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A32" w:rsidRDefault="00F62A32" w:rsidP="00F62A32">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ANNEX II</w:t>
      </w:r>
    </w:p>
    <w:p w:rsidR="00F62A32" w:rsidRDefault="00F62A32" w:rsidP="00F62A32">
      <w:pPr>
        <w:spacing w:after="0" w:line="240" w:lineRule="auto"/>
        <w:jc w:val="center"/>
        <w:rPr>
          <w:rFonts w:ascii="Arial" w:eastAsia="Times New Roman" w:hAnsi="Arial" w:cs="Arial"/>
          <w:b/>
          <w:bCs/>
          <w:color w:val="000000"/>
          <w:sz w:val="28"/>
          <w:szCs w:val="28"/>
          <w:lang w:eastAsia="en-PH"/>
        </w:rPr>
      </w:pPr>
    </w:p>
    <w:p w:rsidR="00F62A32" w:rsidRDefault="00F62A32" w:rsidP="00F62A32">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rsidR="00F62A32" w:rsidRDefault="00F62A32" w:rsidP="00F62A32">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rsidR="00F62A32" w:rsidRDefault="00F62A32" w:rsidP="00F62A32">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rsidR="00F62A32" w:rsidRDefault="00F62A32" w:rsidP="00F62A32">
      <w:pPr>
        <w:spacing w:after="0" w:line="240" w:lineRule="auto"/>
        <w:rPr>
          <w:rFonts w:ascii="Arial" w:eastAsia="Times New Roman" w:hAnsi="Arial" w:cs="Arial"/>
          <w:color w:val="000000"/>
          <w:lang w:eastAsia="en-PH"/>
        </w:rPr>
      </w:pPr>
    </w:p>
    <w:p w:rsidR="00F62A32" w:rsidRDefault="00F62A32" w:rsidP="00F62A32">
      <w:pPr>
        <w:spacing w:after="0" w:line="240" w:lineRule="auto"/>
        <w:rPr>
          <w:rFonts w:ascii="Arial" w:eastAsia="Times New Roman" w:hAnsi="Arial" w:cs="Arial"/>
          <w:color w:val="000000"/>
          <w:lang w:eastAsia="en-PH"/>
        </w:rPr>
      </w:pPr>
    </w:p>
    <w:p w:rsidR="00F62A32" w:rsidRDefault="00F62A32" w:rsidP="00F62A32">
      <w:pPr>
        <w:spacing w:after="0" w:line="240" w:lineRule="auto"/>
        <w:rPr>
          <w:rFonts w:ascii="Arial" w:eastAsia="Times New Roman" w:hAnsi="Arial" w:cs="Arial"/>
          <w:color w:val="000000"/>
          <w:lang w:eastAsia="en-PH"/>
        </w:rPr>
      </w:pPr>
    </w:p>
    <w:p w:rsidR="00F62A32" w:rsidRDefault="00F62A32" w:rsidP="00F62A32">
      <w:pPr>
        <w:spacing w:after="0" w:line="240" w:lineRule="auto"/>
        <w:rPr>
          <w:rFonts w:ascii="Arial" w:eastAsia="Times New Roman" w:hAnsi="Arial" w:cs="Arial"/>
          <w:color w:val="000000"/>
          <w:lang w:eastAsia="en-PH"/>
        </w:rPr>
      </w:pPr>
    </w:p>
    <w:p w:rsidR="00F62A32" w:rsidRPr="00897BC1" w:rsidRDefault="00F62A32" w:rsidP="00F62A32">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F62A32" w:rsidRPr="00897BC1" w:rsidRDefault="00F62A32" w:rsidP="00F62A32">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F62A32" w:rsidRPr="00897BC1" w:rsidRDefault="00F62A32" w:rsidP="00F62A32">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F62A32" w:rsidRDefault="00F62A32" w:rsidP="00F62A32">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Adriana Dinu</w:t>
      </w:r>
    </w:p>
    <w:p w:rsidR="00F62A32" w:rsidRDefault="00F62A32" w:rsidP="00F62A32">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UNDP-GEF Executive Coordinator</w:t>
      </w:r>
    </w:p>
    <w:p w:rsidR="00F62A32" w:rsidRPr="00EC220F" w:rsidRDefault="00F62A32" w:rsidP="00F62A32">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 xml:space="preserve">Bureau for </w:t>
      </w:r>
      <w:proofErr w:type="spellStart"/>
      <w:r>
        <w:rPr>
          <w:rFonts w:ascii="Arial" w:eastAsia="Times New Roman" w:hAnsi="Arial" w:cs="Arial"/>
          <w:sz w:val="20"/>
          <w:szCs w:val="20"/>
          <w:lang w:eastAsia="en-PH"/>
        </w:rPr>
        <w:t>Programme</w:t>
      </w:r>
      <w:proofErr w:type="spellEnd"/>
      <w:r>
        <w:rPr>
          <w:rFonts w:ascii="Arial" w:eastAsia="Times New Roman" w:hAnsi="Arial" w:cs="Arial"/>
          <w:sz w:val="20"/>
          <w:szCs w:val="20"/>
          <w:lang w:eastAsia="en-PH"/>
        </w:rPr>
        <w:t xml:space="preserve"> and Policy Support</w:t>
      </w:r>
    </w:p>
    <w:p w:rsidR="00F62A32" w:rsidRPr="00EC220F" w:rsidRDefault="00F62A32" w:rsidP="00F62A32">
      <w:pPr>
        <w:spacing w:after="0" w:line="240" w:lineRule="auto"/>
        <w:rPr>
          <w:rFonts w:ascii="Arial" w:eastAsia="Times New Roman" w:hAnsi="Arial" w:cs="Arial"/>
          <w:sz w:val="20"/>
          <w:szCs w:val="20"/>
          <w:lang w:eastAsia="en-PH"/>
        </w:rPr>
      </w:pPr>
      <w:r w:rsidRPr="00EC220F">
        <w:rPr>
          <w:rFonts w:ascii="Arial" w:eastAsia="Times New Roman" w:hAnsi="Arial" w:cs="Arial"/>
          <w:sz w:val="20"/>
          <w:szCs w:val="20"/>
          <w:lang w:eastAsia="en-PH"/>
        </w:rPr>
        <w:t xml:space="preserve">United Nations Development </w:t>
      </w:r>
      <w:proofErr w:type="spellStart"/>
      <w:r w:rsidRPr="00EC220F">
        <w:rPr>
          <w:rFonts w:ascii="Arial" w:eastAsia="Times New Roman" w:hAnsi="Arial" w:cs="Arial"/>
          <w:sz w:val="20"/>
          <w:szCs w:val="20"/>
          <w:lang w:eastAsia="en-PH"/>
        </w:rPr>
        <w:t>Programme</w:t>
      </w:r>
      <w:proofErr w:type="spellEnd"/>
      <w:r w:rsidRPr="00EC220F">
        <w:rPr>
          <w:rFonts w:ascii="Arial" w:eastAsia="Times New Roman" w:hAnsi="Arial" w:cs="Arial"/>
          <w:sz w:val="20"/>
          <w:szCs w:val="20"/>
          <w:lang w:eastAsia="en-PH"/>
        </w:rPr>
        <w:t xml:space="preserve"> </w:t>
      </w:r>
    </w:p>
    <w:p w:rsidR="00F62A32" w:rsidRDefault="00F62A32" w:rsidP="00F62A32">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304 E. 45</w:t>
      </w:r>
      <w:r w:rsidRPr="00EC220F">
        <w:rPr>
          <w:rFonts w:ascii="Arial" w:eastAsia="Times New Roman" w:hAnsi="Arial" w:cs="Arial"/>
          <w:sz w:val="20"/>
          <w:szCs w:val="20"/>
          <w:vertAlign w:val="superscript"/>
          <w:lang w:eastAsia="en-PH"/>
        </w:rPr>
        <w:t>th</w:t>
      </w:r>
      <w:r>
        <w:rPr>
          <w:rFonts w:ascii="Arial" w:eastAsia="Times New Roman" w:hAnsi="Arial" w:cs="Arial"/>
          <w:sz w:val="20"/>
          <w:szCs w:val="20"/>
          <w:lang w:eastAsia="en-PH"/>
        </w:rPr>
        <w:t xml:space="preserve"> St. 9</w:t>
      </w:r>
      <w:r w:rsidRPr="00EC220F">
        <w:rPr>
          <w:rFonts w:ascii="Arial" w:eastAsia="Times New Roman" w:hAnsi="Arial" w:cs="Arial"/>
          <w:sz w:val="20"/>
          <w:szCs w:val="20"/>
          <w:vertAlign w:val="superscript"/>
          <w:lang w:eastAsia="en-PH"/>
        </w:rPr>
        <w:t>th</w:t>
      </w:r>
      <w:r>
        <w:rPr>
          <w:rFonts w:ascii="Arial" w:eastAsia="Times New Roman" w:hAnsi="Arial" w:cs="Arial"/>
          <w:sz w:val="20"/>
          <w:szCs w:val="20"/>
          <w:lang w:eastAsia="en-PH"/>
        </w:rPr>
        <w:t xml:space="preserve"> floor</w:t>
      </w:r>
    </w:p>
    <w:p w:rsidR="00F62A32" w:rsidRPr="00F40802" w:rsidRDefault="00F62A32" w:rsidP="00F62A32">
      <w:pPr>
        <w:spacing w:after="0" w:line="240" w:lineRule="auto"/>
        <w:rPr>
          <w:rFonts w:ascii="Arial" w:eastAsia="Times New Roman" w:hAnsi="Arial" w:cs="Arial"/>
          <w:sz w:val="20"/>
          <w:szCs w:val="20"/>
          <w:lang w:val="es-ES_tradnl" w:eastAsia="en-PH"/>
        </w:rPr>
      </w:pPr>
      <w:r w:rsidRPr="00F40802">
        <w:rPr>
          <w:rFonts w:ascii="Arial" w:eastAsia="Times New Roman" w:hAnsi="Arial" w:cs="Arial"/>
          <w:sz w:val="20"/>
          <w:szCs w:val="20"/>
          <w:lang w:val="es-ES_tradnl" w:eastAsia="en-PH"/>
        </w:rPr>
        <w:t>NY, NY 10017 USA</w:t>
      </w:r>
    </w:p>
    <w:p w:rsidR="00F62A32" w:rsidRPr="00F40802" w:rsidRDefault="00F62A32" w:rsidP="00F62A32">
      <w:pPr>
        <w:tabs>
          <w:tab w:val="left" w:pos="9270"/>
        </w:tabs>
        <w:spacing w:after="0" w:line="240" w:lineRule="auto"/>
        <w:jc w:val="both"/>
        <w:rPr>
          <w:rFonts w:ascii="Arial" w:eastAsia="Times New Roman" w:hAnsi="Arial" w:cs="Arial"/>
          <w:sz w:val="20"/>
          <w:szCs w:val="20"/>
          <w:lang w:val="es-ES_tradnl" w:eastAsia="en-PH"/>
        </w:rPr>
      </w:pPr>
    </w:p>
    <w:p w:rsidR="00F62A32" w:rsidRPr="00F40802" w:rsidRDefault="00F62A32" w:rsidP="00F62A32">
      <w:pPr>
        <w:tabs>
          <w:tab w:val="left" w:pos="9270"/>
        </w:tabs>
        <w:spacing w:after="0" w:line="240" w:lineRule="auto"/>
        <w:jc w:val="both"/>
        <w:rPr>
          <w:rFonts w:ascii="Arial" w:eastAsia="Times New Roman" w:hAnsi="Arial" w:cs="Arial"/>
          <w:color w:val="000000"/>
          <w:sz w:val="20"/>
          <w:szCs w:val="20"/>
          <w:lang w:val="es-ES_tradnl" w:eastAsia="en-PH"/>
        </w:rPr>
      </w:pPr>
    </w:p>
    <w:p w:rsidR="00F62A32" w:rsidRPr="00F40802" w:rsidRDefault="00F62A32" w:rsidP="00F62A32">
      <w:pPr>
        <w:tabs>
          <w:tab w:val="left" w:pos="9270"/>
        </w:tabs>
        <w:spacing w:after="0" w:line="240" w:lineRule="auto"/>
        <w:jc w:val="both"/>
        <w:rPr>
          <w:rFonts w:ascii="Arial" w:eastAsia="Times New Roman" w:hAnsi="Arial" w:cs="Arial"/>
          <w:color w:val="000000"/>
          <w:sz w:val="20"/>
          <w:szCs w:val="20"/>
          <w:lang w:val="es-ES_tradnl" w:eastAsia="en-PH"/>
        </w:rPr>
      </w:pPr>
    </w:p>
    <w:p w:rsidR="00F62A32" w:rsidRPr="00F40802" w:rsidRDefault="00F62A32" w:rsidP="00F62A32">
      <w:pPr>
        <w:tabs>
          <w:tab w:val="left" w:pos="9270"/>
        </w:tabs>
        <w:spacing w:after="0" w:line="240" w:lineRule="auto"/>
        <w:jc w:val="both"/>
        <w:rPr>
          <w:rFonts w:ascii="Arial" w:eastAsia="Times New Roman" w:hAnsi="Arial" w:cs="Arial"/>
          <w:color w:val="000000"/>
          <w:sz w:val="20"/>
          <w:szCs w:val="20"/>
          <w:lang w:val="es-ES_tradnl" w:eastAsia="en-PH"/>
        </w:rPr>
      </w:pPr>
      <w:proofErr w:type="spellStart"/>
      <w:r w:rsidRPr="00F40802">
        <w:rPr>
          <w:rFonts w:ascii="Arial" w:eastAsia="Times New Roman" w:hAnsi="Arial" w:cs="Arial"/>
          <w:color w:val="000000"/>
          <w:sz w:val="20"/>
          <w:szCs w:val="20"/>
          <w:lang w:val="es-ES_tradnl" w:eastAsia="en-PH"/>
        </w:rPr>
        <w:t>Dear</w:t>
      </w:r>
      <w:proofErr w:type="spellEnd"/>
      <w:r w:rsidRPr="00F40802">
        <w:rPr>
          <w:rFonts w:ascii="Arial" w:eastAsia="Times New Roman" w:hAnsi="Arial" w:cs="Arial"/>
          <w:color w:val="000000"/>
          <w:sz w:val="20"/>
          <w:szCs w:val="20"/>
          <w:lang w:val="es-ES_tradnl" w:eastAsia="en-PH"/>
        </w:rPr>
        <w:t xml:space="preserve"> </w:t>
      </w:r>
      <w:proofErr w:type="spellStart"/>
      <w:r w:rsidRPr="00F40802">
        <w:rPr>
          <w:rFonts w:ascii="Arial" w:eastAsia="Times New Roman" w:hAnsi="Arial" w:cs="Arial"/>
          <w:color w:val="000000"/>
          <w:sz w:val="20"/>
          <w:szCs w:val="20"/>
          <w:lang w:val="es-ES_tradnl" w:eastAsia="en-PH"/>
        </w:rPr>
        <w:t>Madam</w:t>
      </w:r>
      <w:proofErr w:type="spellEnd"/>
      <w:r w:rsidRPr="00F40802">
        <w:rPr>
          <w:rFonts w:ascii="Arial" w:eastAsia="Times New Roman" w:hAnsi="Arial" w:cs="Arial"/>
          <w:color w:val="000000"/>
          <w:sz w:val="20"/>
          <w:szCs w:val="20"/>
          <w:lang w:val="es-ES_tradnl" w:eastAsia="en-PH"/>
        </w:rPr>
        <w:t>:</w:t>
      </w:r>
    </w:p>
    <w:p w:rsidR="00F62A32" w:rsidRPr="00F40802" w:rsidRDefault="00F62A32" w:rsidP="00F62A32">
      <w:pPr>
        <w:tabs>
          <w:tab w:val="left" w:pos="9270"/>
        </w:tabs>
        <w:spacing w:after="0" w:line="240" w:lineRule="auto"/>
        <w:jc w:val="both"/>
        <w:rPr>
          <w:rFonts w:ascii="Arial" w:eastAsia="Times New Roman" w:hAnsi="Arial" w:cs="Arial"/>
          <w:color w:val="000000"/>
          <w:sz w:val="20"/>
          <w:szCs w:val="20"/>
          <w:lang w:val="es-ES_tradnl" w:eastAsia="en-PH"/>
        </w:rPr>
      </w:pPr>
    </w:p>
    <w:p w:rsidR="00F62A32" w:rsidRPr="00897BC1" w:rsidRDefault="00F62A32" w:rsidP="00F62A32">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w:t>
      </w:r>
    </w:p>
    <w:p w:rsidR="00F62A32" w:rsidRPr="00897BC1" w:rsidRDefault="00F62A32" w:rsidP="00F62A32">
      <w:pPr>
        <w:spacing w:after="0" w:line="240" w:lineRule="auto"/>
        <w:jc w:val="both"/>
        <w:rPr>
          <w:rFonts w:ascii="Arial" w:eastAsia="Times New Roman" w:hAnsi="Arial" w:cs="Arial"/>
          <w:color w:val="000000"/>
          <w:sz w:val="20"/>
          <w:szCs w:val="20"/>
          <w:lang w:eastAsia="en-PH"/>
        </w:rPr>
      </w:pPr>
    </w:p>
    <w:p w:rsidR="00F62A32" w:rsidRPr="00897BC1" w:rsidRDefault="00F62A32" w:rsidP="00F62A32">
      <w:pPr>
        <w:pStyle w:val="Prrafodelista"/>
        <w:numPr>
          <w:ilvl w:val="0"/>
          <w:numId w:val="1"/>
        </w:numPr>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I have read, understood and hereby accept the Terms of Reference describing the duties and responsibilities of</w:t>
      </w:r>
      <w:r>
        <w:rPr>
          <w:rFonts w:ascii="Arial" w:hAnsi="Arial" w:cs="Arial"/>
          <w:color w:val="000000"/>
          <w:sz w:val="20"/>
          <w:szCs w:val="20"/>
          <w:lang w:eastAsia="en-PH"/>
        </w:rPr>
        <w:t xml:space="preserve"> Subject Matter Expert in Biodiversity;</w:t>
      </w:r>
    </w:p>
    <w:p w:rsidR="00F62A32" w:rsidRPr="00897BC1" w:rsidRDefault="00F62A32" w:rsidP="00F62A32">
      <w:pPr>
        <w:pStyle w:val="Prrafodelista"/>
        <w:ind w:left="360"/>
        <w:jc w:val="both"/>
        <w:rPr>
          <w:rFonts w:ascii="Arial" w:hAnsi="Arial" w:cs="Arial"/>
          <w:color w:val="000000"/>
          <w:sz w:val="20"/>
          <w:szCs w:val="20"/>
          <w:lang w:eastAsia="en-PH"/>
        </w:rPr>
      </w:pPr>
    </w:p>
    <w:p w:rsidR="00F62A32" w:rsidRPr="00897BC1" w:rsidRDefault="00F62A32" w:rsidP="00F62A32">
      <w:pPr>
        <w:pStyle w:val="Prrafodelista"/>
        <w:numPr>
          <w:ilvl w:val="0"/>
          <w:numId w:val="1"/>
        </w:numPr>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I have also read, understood and hereby accept UNDP’s General Conditions of Contract for the Services of the Individual Contractors;</w:t>
      </w:r>
    </w:p>
    <w:p w:rsidR="00F62A32" w:rsidRPr="00897BC1" w:rsidRDefault="00F62A32" w:rsidP="00F62A32">
      <w:pPr>
        <w:pStyle w:val="Prrafodelista"/>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 xml:space="preserve"> </w:t>
      </w:r>
    </w:p>
    <w:p w:rsidR="00F62A32" w:rsidRPr="00897BC1" w:rsidRDefault="00F62A32" w:rsidP="00F62A32">
      <w:pPr>
        <w:pStyle w:val="Prrafodelista"/>
        <w:numPr>
          <w:ilvl w:val="0"/>
          <w:numId w:val="1"/>
        </w:numPr>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 xml:space="preserve">I </w:t>
      </w:r>
      <w:r>
        <w:rPr>
          <w:rFonts w:ascii="Arial" w:hAnsi="Arial" w:cs="Arial"/>
          <w:color w:val="000000"/>
          <w:sz w:val="20"/>
          <w:szCs w:val="20"/>
          <w:lang w:eastAsia="en-PH"/>
        </w:rPr>
        <w:t>hereby</w:t>
      </w:r>
      <w:r w:rsidRPr="00897BC1">
        <w:rPr>
          <w:rFonts w:ascii="Arial" w:hAnsi="Arial" w:cs="Arial"/>
          <w:color w:val="000000"/>
          <w:sz w:val="20"/>
          <w:szCs w:val="20"/>
          <w:lang w:eastAsia="en-PH"/>
        </w:rPr>
        <w:t xml:space="preserve"> propose my services and I confirm my interest in performing </w:t>
      </w:r>
      <w:proofErr w:type="gramStart"/>
      <w:r w:rsidRPr="00897BC1">
        <w:rPr>
          <w:rFonts w:ascii="Arial" w:hAnsi="Arial" w:cs="Arial"/>
          <w:color w:val="000000"/>
          <w:sz w:val="20"/>
          <w:szCs w:val="20"/>
          <w:lang w:eastAsia="en-PH"/>
        </w:rPr>
        <w:t>the  assignment</w:t>
      </w:r>
      <w:proofErr w:type="gramEnd"/>
      <w:r w:rsidRPr="00897BC1">
        <w:rPr>
          <w:rFonts w:ascii="Arial" w:hAnsi="Arial" w:cs="Arial"/>
          <w:color w:val="000000"/>
          <w:sz w:val="20"/>
          <w:szCs w:val="20"/>
          <w:lang w:eastAsia="en-PH"/>
        </w:rPr>
        <w:t xml:space="preserve"> through the submission of my </w:t>
      </w:r>
      <w:r>
        <w:rPr>
          <w:rFonts w:ascii="Arial" w:hAnsi="Arial" w:cs="Arial"/>
          <w:color w:val="000000"/>
          <w:sz w:val="20"/>
          <w:szCs w:val="20"/>
          <w:lang w:eastAsia="en-PH"/>
        </w:rPr>
        <w:t xml:space="preserve">CV or </w:t>
      </w:r>
      <w:r w:rsidRPr="00897BC1">
        <w:rPr>
          <w:rFonts w:ascii="Arial" w:hAnsi="Arial" w:cs="Arial"/>
          <w:color w:val="000000"/>
          <w:sz w:val="20"/>
          <w:szCs w:val="20"/>
          <w:lang w:eastAsia="en-PH"/>
        </w:rPr>
        <w:t>Personal History Form (P11) which I have duly signed and attached hereto as Annex 1;</w:t>
      </w:r>
    </w:p>
    <w:p w:rsidR="00F62A32" w:rsidRPr="00897BC1" w:rsidRDefault="00F62A32" w:rsidP="00F62A32">
      <w:pPr>
        <w:pStyle w:val="Prrafodelista"/>
        <w:ind w:left="360"/>
        <w:jc w:val="both"/>
        <w:rPr>
          <w:rFonts w:ascii="Arial" w:hAnsi="Arial" w:cs="Arial"/>
          <w:color w:val="000000"/>
          <w:sz w:val="20"/>
          <w:szCs w:val="20"/>
          <w:lang w:eastAsia="en-PH"/>
        </w:rPr>
      </w:pPr>
    </w:p>
    <w:p w:rsidR="00F62A32" w:rsidRPr="00897BC1" w:rsidRDefault="00F62A32" w:rsidP="00F62A32">
      <w:pPr>
        <w:pStyle w:val="Prrafodelista"/>
        <w:numPr>
          <w:ilvl w:val="0"/>
          <w:numId w:val="1"/>
        </w:numPr>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 xml:space="preserve">In compliance with the requirements of the Terms of Reference, </w:t>
      </w:r>
      <w:proofErr w:type="gramStart"/>
      <w:r w:rsidRPr="00897BC1">
        <w:rPr>
          <w:rFonts w:ascii="Arial" w:hAnsi="Arial" w:cs="Arial"/>
          <w:color w:val="000000"/>
          <w:sz w:val="20"/>
          <w:szCs w:val="20"/>
          <w:lang w:eastAsia="en-PH"/>
        </w:rPr>
        <w:t>I  hereby</w:t>
      </w:r>
      <w:proofErr w:type="gramEnd"/>
      <w:r w:rsidRPr="00897BC1">
        <w:rPr>
          <w:rFonts w:ascii="Arial" w:hAnsi="Arial" w:cs="Arial"/>
          <w:color w:val="000000"/>
          <w:sz w:val="20"/>
          <w:szCs w:val="20"/>
          <w:lang w:eastAsia="en-PH"/>
        </w:rPr>
        <w:t xml:space="preserve"> confirm that I am available for the entire duration of the assignment, and I shall perform the services in the manner described;</w:t>
      </w:r>
    </w:p>
    <w:p w:rsidR="00F62A32" w:rsidRPr="00897BC1" w:rsidRDefault="00F62A32" w:rsidP="00F62A32">
      <w:pPr>
        <w:pStyle w:val="Prrafodelista"/>
        <w:rPr>
          <w:rFonts w:ascii="Arial" w:hAnsi="Arial" w:cs="Arial"/>
          <w:color w:val="000000"/>
          <w:sz w:val="20"/>
          <w:szCs w:val="20"/>
          <w:lang w:eastAsia="en-PH"/>
        </w:rPr>
      </w:pPr>
    </w:p>
    <w:p w:rsidR="00F62A32" w:rsidRDefault="00F62A32" w:rsidP="00F62A32">
      <w:pPr>
        <w:pStyle w:val="Prrafodelista"/>
        <w:numPr>
          <w:ilvl w:val="0"/>
          <w:numId w:val="1"/>
        </w:numPr>
        <w:tabs>
          <w:tab w:val="left" w:pos="9270"/>
        </w:tabs>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 xml:space="preserve">I hereby propose to complete the services </w:t>
      </w:r>
      <w:r>
        <w:rPr>
          <w:rFonts w:ascii="Arial" w:hAnsi="Arial" w:cs="Arial"/>
          <w:color w:val="000000"/>
          <w:sz w:val="20"/>
          <w:szCs w:val="20"/>
          <w:lang w:eastAsia="en-PH"/>
        </w:rPr>
        <w:t xml:space="preserve">based on the following payment rate: </w:t>
      </w:r>
    </w:p>
    <w:p w:rsidR="00F62A32" w:rsidRPr="000C0177" w:rsidRDefault="00F62A32" w:rsidP="00F62A32">
      <w:pPr>
        <w:pStyle w:val="Prrafodelista"/>
        <w:rPr>
          <w:rFonts w:ascii="Arial" w:hAnsi="Arial" w:cs="Arial"/>
          <w:color w:val="000000"/>
          <w:sz w:val="20"/>
          <w:szCs w:val="20"/>
          <w:lang w:eastAsia="en-PH"/>
        </w:rPr>
      </w:pPr>
    </w:p>
    <w:p w:rsidR="00F62A32" w:rsidRPr="000C0177" w:rsidRDefault="00F62A32" w:rsidP="00F62A32">
      <w:pPr>
        <w:pStyle w:val="Prrafodelista"/>
        <w:numPr>
          <w:ilvl w:val="0"/>
          <w:numId w:val="3"/>
        </w:numPr>
        <w:tabs>
          <w:tab w:val="left" w:pos="1890"/>
        </w:tabs>
        <w:spacing w:after="200" w:line="276" w:lineRule="auto"/>
        <w:ind w:left="1080" w:hanging="630"/>
        <w:rPr>
          <w:rFonts w:ascii="Arial" w:hAnsi="Arial" w:cs="Arial"/>
          <w:sz w:val="20"/>
          <w:szCs w:val="20"/>
        </w:rPr>
      </w:pPr>
      <w:r>
        <w:rPr>
          <w:rFonts w:ascii="Arial" w:hAnsi="Arial" w:cs="Arial"/>
          <w:sz w:val="20"/>
          <w:szCs w:val="20"/>
        </w:rPr>
        <w:t xml:space="preserve">A total lump sum of </w:t>
      </w:r>
      <w:r w:rsidRPr="000C0177">
        <w:rPr>
          <w:rFonts w:ascii="Arial" w:hAnsi="Arial" w:cs="Arial"/>
          <w:color w:val="FF0000"/>
          <w:sz w:val="20"/>
          <w:szCs w:val="20"/>
        </w:rPr>
        <w:t>[</w:t>
      </w:r>
      <w:r w:rsidRPr="000C0177">
        <w:rPr>
          <w:rFonts w:ascii="Arial" w:hAnsi="Arial" w:cs="Arial"/>
          <w:i/>
          <w:color w:val="FF0000"/>
          <w:sz w:val="20"/>
          <w:szCs w:val="20"/>
          <w:lang w:eastAsia="en-PH"/>
        </w:rPr>
        <w:t>s</w:t>
      </w:r>
      <w:r w:rsidRPr="00897BC1">
        <w:rPr>
          <w:rFonts w:ascii="Arial" w:hAnsi="Arial" w:cs="Arial"/>
          <w:i/>
          <w:color w:val="FF0000"/>
          <w:sz w:val="20"/>
          <w:szCs w:val="20"/>
          <w:lang w:eastAsia="en-PH"/>
        </w:rPr>
        <w:t>tate amount in words and in numbers</w:t>
      </w:r>
      <w:r>
        <w:rPr>
          <w:rFonts w:ascii="Arial" w:hAnsi="Arial" w:cs="Arial"/>
          <w:i/>
          <w:color w:val="FF0000"/>
          <w:sz w:val="20"/>
          <w:szCs w:val="20"/>
          <w:lang w:eastAsia="en-PH"/>
        </w:rPr>
        <w:t xml:space="preserve"> indicating currency]</w:t>
      </w:r>
      <w:r w:rsidRPr="008E3697">
        <w:rPr>
          <w:rFonts w:ascii="Arial" w:eastAsia="Times New Roman" w:hAnsi="Arial" w:cs="Arial"/>
          <w:color w:val="000000"/>
          <w:sz w:val="20"/>
          <w:szCs w:val="20"/>
          <w:lang w:eastAsia="en-PH"/>
        </w:rPr>
        <w:t xml:space="preserve"> </w:t>
      </w:r>
      <w:r w:rsidRPr="00897BC1">
        <w:rPr>
          <w:rFonts w:ascii="Arial" w:eastAsia="Times New Roman" w:hAnsi="Arial" w:cs="Arial"/>
          <w:color w:val="000000"/>
          <w:sz w:val="20"/>
          <w:szCs w:val="20"/>
          <w:lang w:eastAsia="en-PH"/>
        </w:rPr>
        <w:t>payable in the manner described in the Terms of Reference.</w:t>
      </w:r>
    </w:p>
    <w:p w:rsidR="00F62A32" w:rsidRPr="00897BC1" w:rsidRDefault="00F62A32" w:rsidP="00F62A32">
      <w:pPr>
        <w:pStyle w:val="Prrafodelista"/>
        <w:tabs>
          <w:tab w:val="left" w:pos="9270"/>
        </w:tabs>
        <w:ind w:left="360"/>
        <w:jc w:val="both"/>
        <w:rPr>
          <w:rFonts w:ascii="Arial" w:hAnsi="Arial" w:cs="Arial"/>
          <w:color w:val="000000"/>
          <w:sz w:val="20"/>
          <w:szCs w:val="20"/>
          <w:lang w:eastAsia="en-PH"/>
        </w:rPr>
      </w:pPr>
    </w:p>
    <w:p w:rsidR="00F62A32" w:rsidRPr="00897BC1" w:rsidRDefault="00F62A32" w:rsidP="00F62A32">
      <w:pPr>
        <w:pStyle w:val="Prrafodelista"/>
        <w:numPr>
          <w:ilvl w:val="0"/>
          <w:numId w:val="1"/>
        </w:numPr>
        <w:tabs>
          <w:tab w:val="left" w:pos="9270"/>
        </w:tabs>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 xml:space="preserve">For your evaluation, the breakdown of the abovementioned </w:t>
      </w:r>
      <w:r>
        <w:rPr>
          <w:rFonts w:ascii="Arial" w:hAnsi="Arial" w:cs="Arial"/>
          <w:color w:val="000000"/>
          <w:sz w:val="20"/>
          <w:szCs w:val="20"/>
          <w:lang w:eastAsia="en-PH"/>
        </w:rPr>
        <w:t xml:space="preserve">all-inclusive </w:t>
      </w:r>
      <w:r w:rsidRPr="00897BC1">
        <w:rPr>
          <w:rFonts w:ascii="Arial" w:hAnsi="Arial" w:cs="Arial"/>
          <w:color w:val="000000"/>
          <w:sz w:val="20"/>
          <w:szCs w:val="20"/>
          <w:lang w:eastAsia="en-PH"/>
        </w:rPr>
        <w:t>amount is attached hereto</w:t>
      </w:r>
      <w:r>
        <w:rPr>
          <w:rFonts w:ascii="Arial" w:hAnsi="Arial" w:cs="Arial"/>
          <w:color w:val="000000"/>
          <w:sz w:val="20"/>
          <w:szCs w:val="20"/>
          <w:lang w:eastAsia="en-PH"/>
        </w:rPr>
        <w:t xml:space="preserve"> as Annex 2</w:t>
      </w:r>
      <w:r w:rsidRPr="00897BC1">
        <w:rPr>
          <w:rFonts w:ascii="Arial" w:hAnsi="Arial" w:cs="Arial"/>
          <w:color w:val="000000"/>
          <w:sz w:val="20"/>
          <w:szCs w:val="20"/>
          <w:lang w:eastAsia="en-PH"/>
        </w:rPr>
        <w:t>;</w:t>
      </w:r>
    </w:p>
    <w:p w:rsidR="00F62A32" w:rsidRPr="00897BC1" w:rsidRDefault="00F62A32" w:rsidP="00F62A32">
      <w:pPr>
        <w:tabs>
          <w:tab w:val="left" w:pos="9270"/>
        </w:tabs>
        <w:spacing w:after="0" w:line="240" w:lineRule="auto"/>
        <w:jc w:val="both"/>
        <w:rPr>
          <w:rFonts w:ascii="Arial" w:eastAsia="Times New Roman" w:hAnsi="Arial" w:cs="Arial"/>
          <w:color w:val="000000"/>
          <w:sz w:val="20"/>
          <w:szCs w:val="20"/>
          <w:lang w:eastAsia="en-PH"/>
        </w:rPr>
      </w:pPr>
    </w:p>
    <w:p w:rsidR="00F62A32" w:rsidRPr="00897BC1" w:rsidRDefault="00F62A32" w:rsidP="00F62A32">
      <w:pPr>
        <w:pStyle w:val="Prrafodelista"/>
        <w:numPr>
          <w:ilvl w:val="0"/>
          <w:numId w:val="1"/>
        </w:numPr>
        <w:tabs>
          <w:tab w:val="left" w:pos="9270"/>
        </w:tabs>
        <w:ind w:left="360"/>
        <w:jc w:val="both"/>
        <w:rPr>
          <w:sz w:val="20"/>
          <w:szCs w:val="20"/>
        </w:rPr>
      </w:pPr>
      <w:r w:rsidRPr="00897BC1">
        <w:rPr>
          <w:rFonts w:ascii="Arial"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rsidR="00F62A32" w:rsidRPr="00897BC1" w:rsidRDefault="00F62A32" w:rsidP="00F62A32">
      <w:pPr>
        <w:pStyle w:val="Prrafodelista"/>
        <w:rPr>
          <w:rFonts w:ascii="Arial" w:hAnsi="Arial" w:cs="Arial"/>
          <w:color w:val="000000"/>
          <w:sz w:val="20"/>
          <w:szCs w:val="20"/>
          <w:lang w:eastAsia="en-PH"/>
        </w:rPr>
      </w:pPr>
    </w:p>
    <w:p w:rsidR="00F62A32" w:rsidRPr="000C0177" w:rsidRDefault="00F62A32" w:rsidP="00F62A32">
      <w:pPr>
        <w:pStyle w:val="Prrafodelista"/>
        <w:numPr>
          <w:ilvl w:val="0"/>
          <w:numId w:val="1"/>
        </w:numPr>
        <w:tabs>
          <w:tab w:val="left" w:pos="9270"/>
        </w:tabs>
        <w:ind w:left="360"/>
        <w:jc w:val="both"/>
        <w:rPr>
          <w:rFonts w:ascii="Arial" w:hAnsi="Arial" w:cs="Arial"/>
          <w:sz w:val="20"/>
          <w:szCs w:val="20"/>
        </w:rPr>
      </w:pPr>
      <w:r w:rsidRPr="000C0177">
        <w:rPr>
          <w:rFonts w:ascii="Arial" w:hAnsi="Arial" w:cs="Arial"/>
          <w:color w:val="000000"/>
          <w:sz w:val="20"/>
          <w:szCs w:val="20"/>
          <w:lang w:eastAsia="en-PH"/>
        </w:rPr>
        <w:t xml:space="preserve">This offer shall remain valid for a total period of </w:t>
      </w:r>
      <w:r>
        <w:rPr>
          <w:rFonts w:ascii="Arial" w:hAnsi="Arial" w:cs="Arial"/>
          <w:color w:val="000000"/>
          <w:sz w:val="20"/>
          <w:szCs w:val="20"/>
          <w:lang w:eastAsia="en-PH"/>
        </w:rPr>
        <w:t>90</w:t>
      </w:r>
      <w:r w:rsidRPr="000C0177">
        <w:rPr>
          <w:rFonts w:ascii="Arial" w:hAnsi="Arial" w:cs="Arial"/>
          <w:color w:val="000000"/>
          <w:sz w:val="20"/>
          <w:szCs w:val="20"/>
          <w:lang w:eastAsia="en-PH"/>
        </w:rPr>
        <w:t xml:space="preserve"> days after the submission deadline; </w:t>
      </w:r>
    </w:p>
    <w:p w:rsidR="00F62A32" w:rsidRPr="000C0177" w:rsidRDefault="00F62A32" w:rsidP="00F62A32">
      <w:pPr>
        <w:tabs>
          <w:tab w:val="left" w:pos="9270"/>
        </w:tabs>
        <w:spacing w:after="0" w:line="240" w:lineRule="auto"/>
        <w:jc w:val="both"/>
        <w:rPr>
          <w:rFonts w:ascii="Arial" w:hAnsi="Arial" w:cs="Arial"/>
          <w:sz w:val="20"/>
          <w:szCs w:val="20"/>
        </w:rPr>
      </w:pPr>
    </w:p>
    <w:p w:rsidR="00F62A32" w:rsidRPr="00897BC1" w:rsidRDefault="00F62A32" w:rsidP="00F62A32">
      <w:pPr>
        <w:pStyle w:val="Prrafodelista"/>
        <w:numPr>
          <w:ilvl w:val="0"/>
          <w:numId w:val="1"/>
        </w:numPr>
        <w:tabs>
          <w:tab w:val="left" w:pos="9270"/>
        </w:tabs>
        <w:ind w:left="360"/>
        <w:jc w:val="both"/>
        <w:rPr>
          <w:rFonts w:ascii="Arial" w:hAnsi="Arial" w:cs="Arial"/>
          <w:sz w:val="20"/>
          <w:szCs w:val="20"/>
        </w:rPr>
      </w:pPr>
      <w:r>
        <w:rPr>
          <w:rFonts w:ascii="Arial" w:hAnsi="Arial" w:cs="Arial"/>
          <w:sz w:val="20"/>
          <w:szCs w:val="20"/>
        </w:rPr>
        <w:t xml:space="preserve">I confirm that I have no first degree relative (mother, father, son, daughter, spouse/partner,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the relative, and the relationship if, any such relationship exists</w:t>
      </w:r>
      <w:r w:rsidRPr="00F030C5">
        <w:rPr>
          <w:rFonts w:ascii="Arial" w:hAnsi="Arial" w:cs="Arial"/>
          <w:i/>
          <w:color w:val="FF0000"/>
          <w:sz w:val="20"/>
          <w:szCs w:val="20"/>
        </w:rPr>
        <w:t>];</w:t>
      </w:r>
    </w:p>
    <w:p w:rsidR="00F62A32" w:rsidRPr="00897BC1" w:rsidRDefault="00F62A32" w:rsidP="00F62A32">
      <w:pPr>
        <w:pStyle w:val="Prrafodelista"/>
        <w:rPr>
          <w:rFonts w:ascii="Arial" w:hAnsi="Arial" w:cs="Arial"/>
          <w:sz w:val="20"/>
          <w:szCs w:val="20"/>
        </w:rPr>
      </w:pPr>
    </w:p>
    <w:p w:rsidR="00F62A32" w:rsidRPr="00897BC1" w:rsidRDefault="00F62A32" w:rsidP="00F62A32">
      <w:pPr>
        <w:pStyle w:val="Prrafodelista"/>
        <w:numPr>
          <w:ilvl w:val="0"/>
          <w:numId w:val="1"/>
        </w:numPr>
        <w:tabs>
          <w:tab w:val="left" w:pos="9270"/>
        </w:tabs>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F62A32" w:rsidRPr="00897BC1" w:rsidRDefault="00F62A32" w:rsidP="00F62A32">
      <w:pPr>
        <w:pStyle w:val="Prrafodelista"/>
        <w:ind w:left="1080" w:hanging="630"/>
        <w:rPr>
          <w:rFonts w:ascii="Arial" w:hAnsi="Arial" w:cs="Arial"/>
          <w:sz w:val="20"/>
          <w:szCs w:val="20"/>
        </w:rPr>
      </w:pPr>
    </w:p>
    <w:p w:rsidR="00F62A32" w:rsidRPr="00897BC1" w:rsidRDefault="00F62A32" w:rsidP="00F62A32">
      <w:pPr>
        <w:pStyle w:val="Prrafodelista"/>
        <w:numPr>
          <w:ilvl w:val="0"/>
          <w:numId w:val="3"/>
        </w:numPr>
        <w:tabs>
          <w:tab w:val="left" w:pos="1890"/>
        </w:tabs>
        <w:spacing w:after="200" w:line="276" w:lineRule="auto"/>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F62A32" w:rsidRPr="00897BC1" w:rsidRDefault="00F62A32" w:rsidP="00F62A32">
      <w:pPr>
        <w:pStyle w:val="Prrafodelista"/>
        <w:numPr>
          <w:ilvl w:val="0"/>
          <w:numId w:val="3"/>
        </w:numPr>
        <w:tabs>
          <w:tab w:val="left" w:pos="2160"/>
        </w:tabs>
        <w:spacing w:after="200" w:line="276" w:lineRule="auto"/>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  The contact person and details of my employer for this purpose are as follows:</w:t>
      </w:r>
    </w:p>
    <w:p w:rsidR="00F62A32" w:rsidRPr="00897BC1" w:rsidRDefault="00F62A32" w:rsidP="00F62A32">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F62A32" w:rsidRPr="00897BC1" w:rsidRDefault="00F62A32" w:rsidP="00F62A32">
      <w:pPr>
        <w:pStyle w:val="Prrafodelista"/>
        <w:numPr>
          <w:ilvl w:val="0"/>
          <w:numId w:val="1"/>
        </w:numPr>
        <w:tabs>
          <w:tab w:val="left" w:pos="9270"/>
        </w:tabs>
        <w:ind w:left="360"/>
        <w:jc w:val="both"/>
        <w:rPr>
          <w:rFonts w:ascii="Arial" w:hAnsi="Arial" w:cs="Arial"/>
          <w:sz w:val="20"/>
          <w:szCs w:val="20"/>
        </w:rPr>
      </w:pPr>
      <w:r w:rsidRPr="00897BC1">
        <w:rPr>
          <w:rFonts w:ascii="Arial" w:hAnsi="Arial" w:cs="Arial"/>
          <w:sz w:val="20"/>
          <w:szCs w:val="20"/>
        </w:rPr>
        <w:t xml:space="preserve">I hereby confirm that </w:t>
      </w:r>
      <w:r w:rsidRPr="00624590">
        <w:rPr>
          <w:rFonts w:ascii="Arial" w:hAnsi="Arial" w:cs="Arial"/>
          <w:i/>
          <w:color w:val="FF0000"/>
          <w:sz w:val="20"/>
          <w:szCs w:val="20"/>
        </w:rPr>
        <w:t>[check all that applies]</w:t>
      </w:r>
      <w:r w:rsidRPr="00897BC1">
        <w:rPr>
          <w:rFonts w:ascii="Arial" w:hAnsi="Arial" w:cs="Arial"/>
          <w:sz w:val="20"/>
          <w:szCs w:val="20"/>
        </w:rPr>
        <w:t>:</w:t>
      </w:r>
    </w:p>
    <w:p w:rsidR="00F62A32" w:rsidRPr="00897BC1" w:rsidRDefault="00F62A32" w:rsidP="00F62A32">
      <w:pPr>
        <w:pStyle w:val="Prrafodelista"/>
        <w:tabs>
          <w:tab w:val="left" w:pos="9270"/>
        </w:tabs>
        <w:ind w:left="360"/>
        <w:jc w:val="both"/>
        <w:rPr>
          <w:rFonts w:ascii="Arial" w:hAnsi="Arial" w:cs="Arial"/>
          <w:sz w:val="20"/>
          <w:szCs w:val="20"/>
        </w:rPr>
      </w:pPr>
    </w:p>
    <w:p w:rsidR="00F62A32" w:rsidRPr="00897BC1" w:rsidRDefault="00F62A32" w:rsidP="00F62A32">
      <w:pPr>
        <w:pStyle w:val="Prrafodelista"/>
        <w:numPr>
          <w:ilvl w:val="0"/>
          <w:numId w:val="3"/>
        </w:numPr>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F62A32" w:rsidRDefault="00F62A32" w:rsidP="00F62A32">
      <w:pPr>
        <w:pStyle w:val="Prrafodelista"/>
        <w:numPr>
          <w:ilvl w:val="0"/>
          <w:numId w:val="3"/>
        </w:numPr>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Pr>
          <w:rFonts w:ascii="Arial" w:hAnsi="Arial" w:cs="Arial"/>
          <w:sz w:val="20"/>
          <w:szCs w:val="20"/>
        </w:rPr>
        <w:t xml:space="preserve"> with UNDP and/or other entities for the following </w:t>
      </w:r>
      <w:proofErr w:type="gramStart"/>
      <w:r>
        <w:rPr>
          <w:rFonts w:ascii="Arial" w:hAnsi="Arial" w:cs="Arial"/>
          <w:sz w:val="20"/>
          <w:szCs w:val="20"/>
        </w:rPr>
        <w:t xml:space="preserve">work </w:t>
      </w:r>
      <w:r w:rsidRPr="00897BC1">
        <w:rPr>
          <w:rFonts w:ascii="Arial" w:hAnsi="Arial" w:cs="Arial"/>
          <w:sz w:val="20"/>
          <w:szCs w:val="20"/>
        </w:rPr>
        <w:t xml:space="preserve"> :</w:t>
      </w:r>
      <w:proofErr w:type="gramEnd"/>
    </w:p>
    <w:p w:rsidR="00F62A32" w:rsidRPr="00897BC1" w:rsidRDefault="00F62A32" w:rsidP="00F62A32">
      <w:pPr>
        <w:pStyle w:val="Prrafodelista"/>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232"/>
        <w:gridCol w:w="1956"/>
        <w:gridCol w:w="1198"/>
        <w:gridCol w:w="1205"/>
      </w:tblGrid>
      <w:tr w:rsidR="00F62A32" w:rsidRPr="00D4346E" w:rsidTr="00486FBE">
        <w:tc>
          <w:tcPr>
            <w:tcW w:w="1985" w:type="dxa"/>
            <w:shd w:val="clear" w:color="auto" w:fill="auto"/>
          </w:tcPr>
          <w:p w:rsidR="00F62A32" w:rsidRPr="008350D6" w:rsidRDefault="00F62A32" w:rsidP="00486FBE">
            <w:pPr>
              <w:tabs>
                <w:tab w:val="left" w:pos="1890"/>
              </w:tabs>
              <w:jc w:val="center"/>
              <w:rPr>
                <w:rFonts w:ascii="Arial" w:hAnsi="Arial" w:cs="Arial"/>
                <w:b/>
                <w:sz w:val="18"/>
                <w:szCs w:val="18"/>
              </w:rPr>
            </w:pPr>
          </w:p>
          <w:p w:rsidR="00F62A32" w:rsidRPr="008350D6" w:rsidRDefault="00F62A32" w:rsidP="00486FBE">
            <w:pPr>
              <w:tabs>
                <w:tab w:val="left" w:pos="1890"/>
              </w:tabs>
              <w:jc w:val="center"/>
              <w:rPr>
                <w:rFonts w:ascii="Arial" w:hAnsi="Arial" w:cs="Arial"/>
                <w:b/>
                <w:sz w:val="18"/>
                <w:szCs w:val="18"/>
              </w:rPr>
            </w:pPr>
            <w:r w:rsidRPr="008350D6">
              <w:rPr>
                <w:rFonts w:ascii="Arial" w:hAnsi="Arial" w:cs="Arial"/>
                <w:b/>
                <w:sz w:val="18"/>
                <w:szCs w:val="18"/>
              </w:rPr>
              <w:t>Assignment</w:t>
            </w:r>
          </w:p>
        </w:tc>
        <w:tc>
          <w:tcPr>
            <w:tcW w:w="1492" w:type="dxa"/>
            <w:shd w:val="clear" w:color="auto" w:fill="auto"/>
          </w:tcPr>
          <w:p w:rsidR="00F62A32" w:rsidRPr="008350D6" w:rsidRDefault="00F62A32" w:rsidP="00486FBE">
            <w:pPr>
              <w:tabs>
                <w:tab w:val="left" w:pos="1890"/>
              </w:tabs>
              <w:jc w:val="center"/>
              <w:rPr>
                <w:rFonts w:ascii="Arial" w:hAnsi="Arial" w:cs="Arial"/>
                <w:b/>
                <w:sz w:val="18"/>
                <w:szCs w:val="18"/>
              </w:rPr>
            </w:pPr>
          </w:p>
          <w:p w:rsidR="00F62A32" w:rsidRPr="008350D6" w:rsidRDefault="00F62A32" w:rsidP="00486FBE">
            <w:pPr>
              <w:tabs>
                <w:tab w:val="left" w:pos="1890"/>
              </w:tabs>
              <w:jc w:val="center"/>
              <w:rPr>
                <w:rFonts w:ascii="Arial" w:hAnsi="Arial" w:cs="Arial"/>
                <w:b/>
                <w:sz w:val="18"/>
                <w:szCs w:val="18"/>
              </w:rPr>
            </w:pPr>
            <w:r w:rsidRPr="008350D6">
              <w:rPr>
                <w:rFonts w:ascii="Arial" w:hAnsi="Arial" w:cs="Arial"/>
                <w:b/>
                <w:sz w:val="18"/>
                <w:szCs w:val="18"/>
              </w:rPr>
              <w:t>Contract Type</w:t>
            </w:r>
          </w:p>
        </w:tc>
        <w:tc>
          <w:tcPr>
            <w:tcW w:w="1956" w:type="dxa"/>
            <w:shd w:val="clear" w:color="auto" w:fill="auto"/>
          </w:tcPr>
          <w:p w:rsidR="00F62A32" w:rsidRPr="008350D6" w:rsidRDefault="00F62A32" w:rsidP="00486FBE">
            <w:pPr>
              <w:tabs>
                <w:tab w:val="left" w:pos="1890"/>
              </w:tabs>
              <w:jc w:val="center"/>
              <w:rPr>
                <w:rFonts w:ascii="Arial" w:hAnsi="Arial" w:cs="Arial"/>
                <w:b/>
                <w:sz w:val="18"/>
                <w:szCs w:val="18"/>
              </w:rPr>
            </w:pPr>
            <w:r w:rsidRPr="008350D6">
              <w:rPr>
                <w:rFonts w:ascii="Arial" w:hAnsi="Arial" w:cs="Arial"/>
                <w:b/>
                <w:sz w:val="18"/>
                <w:szCs w:val="18"/>
              </w:rPr>
              <w:t>UNDP Business Unit / Name of Institution/Company</w:t>
            </w:r>
          </w:p>
        </w:tc>
        <w:tc>
          <w:tcPr>
            <w:tcW w:w="1426" w:type="dxa"/>
            <w:shd w:val="clear" w:color="auto" w:fill="auto"/>
          </w:tcPr>
          <w:p w:rsidR="00F62A32" w:rsidRPr="008350D6" w:rsidRDefault="00F62A32" w:rsidP="00486FBE">
            <w:pPr>
              <w:tabs>
                <w:tab w:val="left" w:pos="1890"/>
              </w:tabs>
              <w:jc w:val="center"/>
              <w:rPr>
                <w:rFonts w:ascii="Arial" w:hAnsi="Arial" w:cs="Arial"/>
                <w:b/>
                <w:sz w:val="18"/>
                <w:szCs w:val="18"/>
              </w:rPr>
            </w:pPr>
          </w:p>
          <w:p w:rsidR="00F62A32" w:rsidRPr="008350D6" w:rsidRDefault="00F62A32" w:rsidP="00486FBE">
            <w:pPr>
              <w:tabs>
                <w:tab w:val="left" w:pos="1890"/>
              </w:tabs>
              <w:jc w:val="center"/>
              <w:rPr>
                <w:rFonts w:ascii="Arial" w:hAnsi="Arial" w:cs="Arial"/>
                <w:b/>
                <w:sz w:val="18"/>
                <w:szCs w:val="18"/>
              </w:rPr>
            </w:pPr>
            <w:r w:rsidRPr="008350D6">
              <w:rPr>
                <w:rFonts w:ascii="Arial" w:hAnsi="Arial" w:cs="Arial"/>
                <w:b/>
                <w:sz w:val="18"/>
                <w:szCs w:val="18"/>
              </w:rPr>
              <w:t>Contract Duration</w:t>
            </w:r>
          </w:p>
        </w:tc>
        <w:tc>
          <w:tcPr>
            <w:tcW w:w="1439" w:type="dxa"/>
            <w:shd w:val="clear" w:color="auto" w:fill="auto"/>
          </w:tcPr>
          <w:p w:rsidR="00F62A32" w:rsidRPr="008350D6" w:rsidRDefault="00F62A32" w:rsidP="00486FBE">
            <w:pPr>
              <w:tabs>
                <w:tab w:val="left" w:pos="1890"/>
              </w:tabs>
              <w:jc w:val="center"/>
              <w:rPr>
                <w:rFonts w:ascii="Arial" w:hAnsi="Arial" w:cs="Arial"/>
                <w:b/>
                <w:sz w:val="18"/>
                <w:szCs w:val="18"/>
              </w:rPr>
            </w:pPr>
          </w:p>
          <w:p w:rsidR="00F62A32" w:rsidRPr="008350D6" w:rsidRDefault="00F62A32" w:rsidP="00486FBE">
            <w:pPr>
              <w:tabs>
                <w:tab w:val="left" w:pos="1890"/>
              </w:tabs>
              <w:jc w:val="center"/>
              <w:rPr>
                <w:rFonts w:ascii="Arial" w:hAnsi="Arial" w:cs="Arial"/>
                <w:b/>
                <w:sz w:val="18"/>
                <w:szCs w:val="18"/>
              </w:rPr>
            </w:pPr>
            <w:r w:rsidRPr="008350D6">
              <w:rPr>
                <w:rFonts w:ascii="Arial" w:hAnsi="Arial" w:cs="Arial"/>
                <w:b/>
                <w:sz w:val="18"/>
                <w:szCs w:val="18"/>
              </w:rPr>
              <w:t>Contract Amount</w:t>
            </w:r>
          </w:p>
        </w:tc>
      </w:tr>
      <w:tr w:rsidR="00F62A32" w:rsidRPr="00897BC1" w:rsidTr="00486FBE">
        <w:tc>
          <w:tcPr>
            <w:tcW w:w="1985" w:type="dxa"/>
            <w:shd w:val="clear" w:color="auto" w:fill="auto"/>
          </w:tcPr>
          <w:p w:rsidR="00F62A32" w:rsidRPr="008350D6" w:rsidRDefault="00F62A32" w:rsidP="00486FBE">
            <w:pPr>
              <w:tabs>
                <w:tab w:val="left" w:pos="1890"/>
              </w:tabs>
              <w:rPr>
                <w:rFonts w:ascii="Arial" w:hAnsi="Arial" w:cs="Arial"/>
                <w:sz w:val="20"/>
                <w:szCs w:val="20"/>
              </w:rPr>
            </w:pPr>
          </w:p>
        </w:tc>
        <w:tc>
          <w:tcPr>
            <w:tcW w:w="1492" w:type="dxa"/>
            <w:shd w:val="clear" w:color="auto" w:fill="auto"/>
          </w:tcPr>
          <w:p w:rsidR="00F62A32" w:rsidRPr="008350D6" w:rsidRDefault="00F62A32" w:rsidP="00486FBE">
            <w:pPr>
              <w:tabs>
                <w:tab w:val="left" w:pos="1890"/>
              </w:tabs>
              <w:rPr>
                <w:rFonts w:ascii="Arial" w:hAnsi="Arial" w:cs="Arial"/>
                <w:sz w:val="20"/>
                <w:szCs w:val="20"/>
              </w:rPr>
            </w:pPr>
          </w:p>
        </w:tc>
        <w:tc>
          <w:tcPr>
            <w:tcW w:w="1956" w:type="dxa"/>
            <w:shd w:val="clear" w:color="auto" w:fill="auto"/>
          </w:tcPr>
          <w:p w:rsidR="00F62A32" w:rsidRPr="008350D6" w:rsidRDefault="00F62A32" w:rsidP="00486FBE">
            <w:pPr>
              <w:tabs>
                <w:tab w:val="left" w:pos="1890"/>
              </w:tabs>
              <w:rPr>
                <w:rFonts w:ascii="Arial" w:hAnsi="Arial" w:cs="Arial"/>
                <w:sz w:val="20"/>
                <w:szCs w:val="20"/>
              </w:rPr>
            </w:pPr>
          </w:p>
        </w:tc>
        <w:tc>
          <w:tcPr>
            <w:tcW w:w="1426" w:type="dxa"/>
            <w:shd w:val="clear" w:color="auto" w:fill="auto"/>
          </w:tcPr>
          <w:p w:rsidR="00F62A32" w:rsidRPr="008350D6" w:rsidRDefault="00F62A32" w:rsidP="00486FBE">
            <w:pPr>
              <w:tabs>
                <w:tab w:val="left" w:pos="1890"/>
              </w:tabs>
              <w:rPr>
                <w:rFonts w:ascii="Arial" w:hAnsi="Arial" w:cs="Arial"/>
                <w:sz w:val="20"/>
                <w:szCs w:val="20"/>
              </w:rPr>
            </w:pPr>
          </w:p>
        </w:tc>
        <w:tc>
          <w:tcPr>
            <w:tcW w:w="1439" w:type="dxa"/>
            <w:shd w:val="clear" w:color="auto" w:fill="auto"/>
          </w:tcPr>
          <w:p w:rsidR="00F62A32" w:rsidRPr="008350D6" w:rsidRDefault="00F62A32" w:rsidP="00486FBE">
            <w:pPr>
              <w:tabs>
                <w:tab w:val="left" w:pos="1890"/>
              </w:tabs>
              <w:rPr>
                <w:rFonts w:ascii="Arial" w:hAnsi="Arial" w:cs="Arial"/>
                <w:sz w:val="20"/>
                <w:szCs w:val="20"/>
              </w:rPr>
            </w:pPr>
          </w:p>
        </w:tc>
      </w:tr>
      <w:tr w:rsidR="00F62A32" w:rsidRPr="00897BC1" w:rsidTr="00486FBE">
        <w:tc>
          <w:tcPr>
            <w:tcW w:w="1985" w:type="dxa"/>
            <w:shd w:val="clear" w:color="auto" w:fill="auto"/>
          </w:tcPr>
          <w:p w:rsidR="00F62A32" w:rsidRPr="008350D6" w:rsidRDefault="00F62A32" w:rsidP="00486FBE">
            <w:pPr>
              <w:tabs>
                <w:tab w:val="left" w:pos="1890"/>
              </w:tabs>
              <w:rPr>
                <w:rFonts w:ascii="Arial" w:hAnsi="Arial" w:cs="Arial"/>
                <w:sz w:val="20"/>
                <w:szCs w:val="20"/>
              </w:rPr>
            </w:pPr>
          </w:p>
        </w:tc>
        <w:tc>
          <w:tcPr>
            <w:tcW w:w="1492" w:type="dxa"/>
            <w:shd w:val="clear" w:color="auto" w:fill="auto"/>
          </w:tcPr>
          <w:p w:rsidR="00F62A32" w:rsidRPr="008350D6" w:rsidRDefault="00F62A32" w:rsidP="00486FBE">
            <w:pPr>
              <w:tabs>
                <w:tab w:val="left" w:pos="1890"/>
              </w:tabs>
              <w:rPr>
                <w:rFonts w:ascii="Arial" w:hAnsi="Arial" w:cs="Arial"/>
                <w:sz w:val="20"/>
                <w:szCs w:val="20"/>
              </w:rPr>
            </w:pPr>
          </w:p>
        </w:tc>
        <w:tc>
          <w:tcPr>
            <w:tcW w:w="1956" w:type="dxa"/>
            <w:shd w:val="clear" w:color="auto" w:fill="auto"/>
          </w:tcPr>
          <w:p w:rsidR="00F62A32" w:rsidRPr="008350D6" w:rsidRDefault="00F62A32" w:rsidP="00486FBE">
            <w:pPr>
              <w:tabs>
                <w:tab w:val="left" w:pos="1890"/>
              </w:tabs>
              <w:rPr>
                <w:rFonts w:ascii="Arial" w:hAnsi="Arial" w:cs="Arial"/>
                <w:sz w:val="20"/>
                <w:szCs w:val="20"/>
              </w:rPr>
            </w:pPr>
          </w:p>
        </w:tc>
        <w:tc>
          <w:tcPr>
            <w:tcW w:w="1426" w:type="dxa"/>
            <w:shd w:val="clear" w:color="auto" w:fill="auto"/>
          </w:tcPr>
          <w:p w:rsidR="00F62A32" w:rsidRPr="008350D6" w:rsidRDefault="00F62A32" w:rsidP="00486FBE">
            <w:pPr>
              <w:tabs>
                <w:tab w:val="left" w:pos="1890"/>
              </w:tabs>
              <w:rPr>
                <w:rFonts w:ascii="Arial" w:hAnsi="Arial" w:cs="Arial"/>
                <w:sz w:val="20"/>
                <w:szCs w:val="20"/>
              </w:rPr>
            </w:pPr>
          </w:p>
        </w:tc>
        <w:tc>
          <w:tcPr>
            <w:tcW w:w="1439" w:type="dxa"/>
            <w:shd w:val="clear" w:color="auto" w:fill="auto"/>
          </w:tcPr>
          <w:p w:rsidR="00F62A32" w:rsidRPr="008350D6" w:rsidRDefault="00F62A32" w:rsidP="00486FBE">
            <w:pPr>
              <w:tabs>
                <w:tab w:val="left" w:pos="1890"/>
              </w:tabs>
              <w:rPr>
                <w:rFonts w:ascii="Arial" w:hAnsi="Arial" w:cs="Arial"/>
                <w:sz w:val="20"/>
                <w:szCs w:val="20"/>
              </w:rPr>
            </w:pPr>
          </w:p>
        </w:tc>
      </w:tr>
      <w:tr w:rsidR="00F62A32" w:rsidRPr="00897BC1" w:rsidTr="00486FBE">
        <w:tc>
          <w:tcPr>
            <w:tcW w:w="1985" w:type="dxa"/>
            <w:shd w:val="clear" w:color="auto" w:fill="auto"/>
          </w:tcPr>
          <w:p w:rsidR="00F62A32" w:rsidRPr="008350D6" w:rsidRDefault="00F62A32" w:rsidP="00486FBE">
            <w:pPr>
              <w:tabs>
                <w:tab w:val="left" w:pos="1890"/>
              </w:tabs>
              <w:rPr>
                <w:rFonts w:ascii="Arial" w:hAnsi="Arial" w:cs="Arial"/>
                <w:sz w:val="20"/>
                <w:szCs w:val="20"/>
              </w:rPr>
            </w:pPr>
          </w:p>
        </w:tc>
        <w:tc>
          <w:tcPr>
            <w:tcW w:w="1492" w:type="dxa"/>
            <w:shd w:val="clear" w:color="auto" w:fill="auto"/>
          </w:tcPr>
          <w:p w:rsidR="00F62A32" w:rsidRPr="008350D6" w:rsidRDefault="00F62A32" w:rsidP="00486FBE">
            <w:pPr>
              <w:tabs>
                <w:tab w:val="left" w:pos="1890"/>
              </w:tabs>
              <w:rPr>
                <w:rFonts w:ascii="Arial" w:hAnsi="Arial" w:cs="Arial"/>
                <w:sz w:val="20"/>
                <w:szCs w:val="20"/>
              </w:rPr>
            </w:pPr>
          </w:p>
        </w:tc>
        <w:tc>
          <w:tcPr>
            <w:tcW w:w="1956" w:type="dxa"/>
            <w:shd w:val="clear" w:color="auto" w:fill="auto"/>
          </w:tcPr>
          <w:p w:rsidR="00F62A32" w:rsidRPr="008350D6" w:rsidRDefault="00F62A32" w:rsidP="00486FBE">
            <w:pPr>
              <w:tabs>
                <w:tab w:val="left" w:pos="1890"/>
              </w:tabs>
              <w:rPr>
                <w:rFonts w:ascii="Arial" w:hAnsi="Arial" w:cs="Arial"/>
                <w:sz w:val="20"/>
                <w:szCs w:val="20"/>
              </w:rPr>
            </w:pPr>
          </w:p>
        </w:tc>
        <w:tc>
          <w:tcPr>
            <w:tcW w:w="1426" w:type="dxa"/>
            <w:shd w:val="clear" w:color="auto" w:fill="auto"/>
          </w:tcPr>
          <w:p w:rsidR="00F62A32" w:rsidRPr="008350D6" w:rsidRDefault="00F62A32" w:rsidP="00486FBE">
            <w:pPr>
              <w:tabs>
                <w:tab w:val="left" w:pos="1890"/>
              </w:tabs>
              <w:rPr>
                <w:rFonts w:ascii="Arial" w:hAnsi="Arial" w:cs="Arial"/>
                <w:sz w:val="20"/>
                <w:szCs w:val="20"/>
              </w:rPr>
            </w:pPr>
          </w:p>
        </w:tc>
        <w:tc>
          <w:tcPr>
            <w:tcW w:w="1439" w:type="dxa"/>
            <w:shd w:val="clear" w:color="auto" w:fill="auto"/>
          </w:tcPr>
          <w:p w:rsidR="00F62A32" w:rsidRPr="008350D6" w:rsidRDefault="00F62A32" w:rsidP="00486FBE">
            <w:pPr>
              <w:tabs>
                <w:tab w:val="left" w:pos="1890"/>
              </w:tabs>
              <w:rPr>
                <w:rFonts w:ascii="Arial" w:hAnsi="Arial" w:cs="Arial"/>
                <w:sz w:val="20"/>
                <w:szCs w:val="20"/>
              </w:rPr>
            </w:pPr>
          </w:p>
        </w:tc>
      </w:tr>
      <w:tr w:rsidR="00F62A32" w:rsidRPr="00897BC1" w:rsidTr="00486FBE">
        <w:tc>
          <w:tcPr>
            <w:tcW w:w="1985" w:type="dxa"/>
            <w:shd w:val="clear" w:color="auto" w:fill="auto"/>
          </w:tcPr>
          <w:p w:rsidR="00F62A32" w:rsidRPr="008350D6" w:rsidRDefault="00F62A32" w:rsidP="00486FBE">
            <w:pPr>
              <w:tabs>
                <w:tab w:val="left" w:pos="1890"/>
              </w:tabs>
              <w:rPr>
                <w:rFonts w:ascii="Arial" w:hAnsi="Arial" w:cs="Arial"/>
                <w:sz w:val="20"/>
                <w:szCs w:val="20"/>
              </w:rPr>
            </w:pPr>
          </w:p>
        </w:tc>
        <w:tc>
          <w:tcPr>
            <w:tcW w:w="1492" w:type="dxa"/>
            <w:shd w:val="clear" w:color="auto" w:fill="auto"/>
          </w:tcPr>
          <w:p w:rsidR="00F62A32" w:rsidRPr="008350D6" w:rsidRDefault="00F62A32" w:rsidP="00486FBE">
            <w:pPr>
              <w:tabs>
                <w:tab w:val="left" w:pos="1890"/>
              </w:tabs>
              <w:rPr>
                <w:rFonts w:ascii="Arial" w:hAnsi="Arial" w:cs="Arial"/>
                <w:sz w:val="20"/>
                <w:szCs w:val="20"/>
              </w:rPr>
            </w:pPr>
          </w:p>
        </w:tc>
        <w:tc>
          <w:tcPr>
            <w:tcW w:w="1956" w:type="dxa"/>
            <w:shd w:val="clear" w:color="auto" w:fill="auto"/>
          </w:tcPr>
          <w:p w:rsidR="00F62A32" w:rsidRPr="008350D6" w:rsidRDefault="00F62A32" w:rsidP="00486FBE">
            <w:pPr>
              <w:tabs>
                <w:tab w:val="left" w:pos="1890"/>
              </w:tabs>
              <w:rPr>
                <w:rFonts w:ascii="Arial" w:hAnsi="Arial" w:cs="Arial"/>
                <w:sz w:val="20"/>
                <w:szCs w:val="20"/>
              </w:rPr>
            </w:pPr>
          </w:p>
        </w:tc>
        <w:tc>
          <w:tcPr>
            <w:tcW w:w="1426" w:type="dxa"/>
            <w:shd w:val="clear" w:color="auto" w:fill="auto"/>
          </w:tcPr>
          <w:p w:rsidR="00F62A32" w:rsidRPr="008350D6" w:rsidRDefault="00F62A32" w:rsidP="00486FBE">
            <w:pPr>
              <w:tabs>
                <w:tab w:val="left" w:pos="1890"/>
              </w:tabs>
              <w:rPr>
                <w:rFonts w:ascii="Arial" w:hAnsi="Arial" w:cs="Arial"/>
                <w:sz w:val="20"/>
                <w:szCs w:val="20"/>
              </w:rPr>
            </w:pPr>
          </w:p>
        </w:tc>
        <w:tc>
          <w:tcPr>
            <w:tcW w:w="1439" w:type="dxa"/>
            <w:shd w:val="clear" w:color="auto" w:fill="auto"/>
          </w:tcPr>
          <w:p w:rsidR="00F62A32" w:rsidRPr="008350D6" w:rsidRDefault="00F62A32" w:rsidP="00486FBE">
            <w:pPr>
              <w:tabs>
                <w:tab w:val="left" w:pos="1890"/>
              </w:tabs>
              <w:rPr>
                <w:rFonts w:ascii="Arial" w:hAnsi="Arial" w:cs="Arial"/>
                <w:sz w:val="20"/>
                <w:szCs w:val="20"/>
              </w:rPr>
            </w:pPr>
          </w:p>
        </w:tc>
      </w:tr>
    </w:tbl>
    <w:p w:rsidR="00F62A32" w:rsidRDefault="00F62A32" w:rsidP="00F62A32">
      <w:pPr>
        <w:pStyle w:val="Prrafodelista"/>
        <w:tabs>
          <w:tab w:val="left" w:pos="9270"/>
        </w:tabs>
        <w:ind w:left="360"/>
        <w:jc w:val="both"/>
        <w:rPr>
          <w:rFonts w:ascii="Arial" w:hAnsi="Arial" w:cs="Arial"/>
          <w:sz w:val="20"/>
          <w:szCs w:val="20"/>
        </w:rPr>
      </w:pPr>
    </w:p>
    <w:p w:rsidR="00F62A32" w:rsidRDefault="00F62A32" w:rsidP="00F62A32">
      <w:pPr>
        <w:pStyle w:val="Prrafodelista"/>
        <w:numPr>
          <w:ilvl w:val="0"/>
          <w:numId w:val="3"/>
        </w:numPr>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w:t>
      </w:r>
      <w:proofErr w:type="gramStart"/>
      <w:r>
        <w:rPr>
          <w:rFonts w:ascii="Arial" w:hAnsi="Arial" w:cs="Arial"/>
          <w:sz w:val="20"/>
          <w:szCs w:val="20"/>
        </w:rPr>
        <w:t xml:space="preserve">proposal </w:t>
      </w:r>
      <w:r w:rsidRPr="00897BC1">
        <w:rPr>
          <w:rFonts w:ascii="Arial" w:hAnsi="Arial" w:cs="Arial"/>
          <w:sz w:val="20"/>
          <w:szCs w:val="20"/>
        </w:rPr>
        <w:t>:</w:t>
      </w:r>
      <w:proofErr w:type="gramEnd"/>
    </w:p>
    <w:p w:rsidR="00F62A32" w:rsidRPr="00897BC1" w:rsidRDefault="00F62A32" w:rsidP="00F62A32">
      <w:pPr>
        <w:pStyle w:val="Prrafodelista"/>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314"/>
        <w:gridCol w:w="1614"/>
        <w:gridCol w:w="1270"/>
        <w:gridCol w:w="1279"/>
      </w:tblGrid>
      <w:tr w:rsidR="00F62A32" w:rsidRPr="00D4346E" w:rsidTr="00486FBE">
        <w:tc>
          <w:tcPr>
            <w:tcW w:w="2011" w:type="dxa"/>
            <w:shd w:val="clear" w:color="auto" w:fill="auto"/>
          </w:tcPr>
          <w:p w:rsidR="00F62A32" w:rsidRPr="008350D6" w:rsidRDefault="00F62A32" w:rsidP="00486FBE">
            <w:pPr>
              <w:tabs>
                <w:tab w:val="left" w:pos="1890"/>
              </w:tabs>
              <w:jc w:val="center"/>
              <w:rPr>
                <w:rFonts w:ascii="Arial" w:hAnsi="Arial" w:cs="Arial"/>
                <w:b/>
                <w:sz w:val="18"/>
                <w:szCs w:val="18"/>
              </w:rPr>
            </w:pPr>
          </w:p>
          <w:p w:rsidR="00F62A32" w:rsidRPr="008350D6" w:rsidRDefault="00F62A32" w:rsidP="00486FBE">
            <w:pPr>
              <w:tabs>
                <w:tab w:val="left" w:pos="1890"/>
              </w:tabs>
              <w:jc w:val="center"/>
              <w:rPr>
                <w:rFonts w:ascii="Arial" w:hAnsi="Arial" w:cs="Arial"/>
                <w:b/>
                <w:sz w:val="18"/>
                <w:szCs w:val="18"/>
              </w:rPr>
            </w:pPr>
            <w:r w:rsidRPr="008350D6">
              <w:rPr>
                <w:rFonts w:ascii="Arial" w:hAnsi="Arial" w:cs="Arial"/>
                <w:b/>
                <w:sz w:val="18"/>
                <w:szCs w:val="18"/>
              </w:rPr>
              <w:t>Assignment</w:t>
            </w:r>
          </w:p>
        </w:tc>
        <w:tc>
          <w:tcPr>
            <w:tcW w:w="1511" w:type="dxa"/>
            <w:shd w:val="clear" w:color="auto" w:fill="auto"/>
          </w:tcPr>
          <w:p w:rsidR="00F62A32" w:rsidRPr="008350D6" w:rsidRDefault="00F62A32" w:rsidP="00486FBE">
            <w:pPr>
              <w:tabs>
                <w:tab w:val="left" w:pos="1890"/>
              </w:tabs>
              <w:jc w:val="center"/>
              <w:rPr>
                <w:rFonts w:ascii="Arial" w:hAnsi="Arial" w:cs="Arial"/>
                <w:b/>
                <w:sz w:val="18"/>
                <w:szCs w:val="18"/>
              </w:rPr>
            </w:pPr>
          </w:p>
          <w:p w:rsidR="00F62A32" w:rsidRPr="008350D6" w:rsidRDefault="00F62A32" w:rsidP="00486FBE">
            <w:pPr>
              <w:tabs>
                <w:tab w:val="left" w:pos="1890"/>
              </w:tabs>
              <w:jc w:val="center"/>
              <w:rPr>
                <w:rFonts w:ascii="Arial" w:hAnsi="Arial" w:cs="Arial"/>
                <w:b/>
                <w:sz w:val="18"/>
                <w:szCs w:val="18"/>
              </w:rPr>
            </w:pPr>
            <w:r w:rsidRPr="008350D6">
              <w:rPr>
                <w:rFonts w:ascii="Arial" w:hAnsi="Arial" w:cs="Arial"/>
                <w:b/>
                <w:sz w:val="18"/>
                <w:szCs w:val="18"/>
              </w:rPr>
              <w:t xml:space="preserve">Contract Type </w:t>
            </w:r>
          </w:p>
        </w:tc>
        <w:tc>
          <w:tcPr>
            <w:tcW w:w="1878" w:type="dxa"/>
            <w:shd w:val="clear" w:color="auto" w:fill="auto"/>
          </w:tcPr>
          <w:p w:rsidR="00F62A32" w:rsidRPr="008350D6" w:rsidRDefault="00F62A32" w:rsidP="00486FBE">
            <w:pPr>
              <w:tabs>
                <w:tab w:val="left" w:pos="1890"/>
              </w:tabs>
              <w:jc w:val="center"/>
              <w:rPr>
                <w:rFonts w:ascii="Arial" w:hAnsi="Arial" w:cs="Arial"/>
                <w:b/>
                <w:sz w:val="18"/>
                <w:szCs w:val="18"/>
              </w:rPr>
            </w:pPr>
            <w:r w:rsidRPr="008350D6">
              <w:rPr>
                <w:rFonts w:ascii="Arial" w:hAnsi="Arial" w:cs="Arial"/>
                <w:b/>
                <w:sz w:val="18"/>
                <w:szCs w:val="18"/>
              </w:rPr>
              <w:t>Name of Institution/ Company</w:t>
            </w:r>
          </w:p>
        </w:tc>
        <w:tc>
          <w:tcPr>
            <w:tcW w:w="1442" w:type="dxa"/>
            <w:shd w:val="clear" w:color="auto" w:fill="auto"/>
          </w:tcPr>
          <w:p w:rsidR="00F62A32" w:rsidRPr="008350D6" w:rsidRDefault="00F62A32" w:rsidP="00486FBE">
            <w:pPr>
              <w:tabs>
                <w:tab w:val="left" w:pos="1890"/>
              </w:tabs>
              <w:jc w:val="center"/>
              <w:rPr>
                <w:rFonts w:ascii="Arial" w:hAnsi="Arial" w:cs="Arial"/>
                <w:b/>
                <w:sz w:val="18"/>
                <w:szCs w:val="18"/>
              </w:rPr>
            </w:pPr>
          </w:p>
          <w:p w:rsidR="00F62A32" w:rsidRPr="008350D6" w:rsidRDefault="00F62A32" w:rsidP="00486FBE">
            <w:pPr>
              <w:tabs>
                <w:tab w:val="left" w:pos="1890"/>
              </w:tabs>
              <w:jc w:val="center"/>
              <w:rPr>
                <w:rFonts w:ascii="Arial" w:hAnsi="Arial" w:cs="Arial"/>
                <w:b/>
                <w:sz w:val="18"/>
                <w:szCs w:val="18"/>
              </w:rPr>
            </w:pPr>
            <w:r w:rsidRPr="008350D6">
              <w:rPr>
                <w:rFonts w:ascii="Arial" w:hAnsi="Arial" w:cs="Arial"/>
                <w:b/>
                <w:sz w:val="18"/>
                <w:szCs w:val="18"/>
              </w:rPr>
              <w:t>Contract Duration</w:t>
            </w:r>
          </w:p>
        </w:tc>
        <w:tc>
          <w:tcPr>
            <w:tcW w:w="1456" w:type="dxa"/>
            <w:shd w:val="clear" w:color="auto" w:fill="auto"/>
          </w:tcPr>
          <w:p w:rsidR="00F62A32" w:rsidRPr="008350D6" w:rsidRDefault="00F62A32" w:rsidP="00486FBE">
            <w:pPr>
              <w:tabs>
                <w:tab w:val="left" w:pos="1890"/>
              </w:tabs>
              <w:jc w:val="center"/>
              <w:rPr>
                <w:rFonts w:ascii="Arial" w:hAnsi="Arial" w:cs="Arial"/>
                <w:b/>
                <w:sz w:val="18"/>
                <w:szCs w:val="18"/>
              </w:rPr>
            </w:pPr>
          </w:p>
          <w:p w:rsidR="00F62A32" w:rsidRPr="008350D6" w:rsidRDefault="00F62A32" w:rsidP="00486FBE">
            <w:pPr>
              <w:tabs>
                <w:tab w:val="left" w:pos="1890"/>
              </w:tabs>
              <w:jc w:val="center"/>
              <w:rPr>
                <w:rFonts w:ascii="Arial" w:hAnsi="Arial" w:cs="Arial"/>
                <w:b/>
                <w:sz w:val="18"/>
                <w:szCs w:val="18"/>
              </w:rPr>
            </w:pPr>
            <w:r w:rsidRPr="008350D6">
              <w:rPr>
                <w:rFonts w:ascii="Arial" w:hAnsi="Arial" w:cs="Arial"/>
                <w:b/>
                <w:sz w:val="18"/>
                <w:szCs w:val="18"/>
              </w:rPr>
              <w:t>Contract Amount</w:t>
            </w:r>
          </w:p>
        </w:tc>
      </w:tr>
      <w:tr w:rsidR="00F62A32" w:rsidRPr="00897BC1" w:rsidTr="00486FBE">
        <w:tc>
          <w:tcPr>
            <w:tcW w:w="2011" w:type="dxa"/>
            <w:shd w:val="clear" w:color="auto" w:fill="auto"/>
          </w:tcPr>
          <w:p w:rsidR="00F62A32" w:rsidRPr="008350D6" w:rsidRDefault="00F62A32" w:rsidP="00486FBE">
            <w:pPr>
              <w:tabs>
                <w:tab w:val="left" w:pos="1890"/>
              </w:tabs>
              <w:rPr>
                <w:rFonts w:ascii="Arial" w:hAnsi="Arial" w:cs="Arial"/>
                <w:sz w:val="20"/>
                <w:szCs w:val="20"/>
              </w:rPr>
            </w:pPr>
          </w:p>
        </w:tc>
        <w:tc>
          <w:tcPr>
            <w:tcW w:w="1511" w:type="dxa"/>
            <w:shd w:val="clear" w:color="auto" w:fill="auto"/>
          </w:tcPr>
          <w:p w:rsidR="00F62A32" w:rsidRPr="008350D6" w:rsidRDefault="00F62A32" w:rsidP="00486FBE">
            <w:pPr>
              <w:tabs>
                <w:tab w:val="left" w:pos="1890"/>
              </w:tabs>
              <w:rPr>
                <w:rFonts w:ascii="Arial" w:hAnsi="Arial" w:cs="Arial"/>
                <w:sz w:val="20"/>
                <w:szCs w:val="20"/>
              </w:rPr>
            </w:pPr>
          </w:p>
        </w:tc>
        <w:tc>
          <w:tcPr>
            <w:tcW w:w="1878" w:type="dxa"/>
            <w:shd w:val="clear" w:color="auto" w:fill="auto"/>
          </w:tcPr>
          <w:p w:rsidR="00F62A32" w:rsidRPr="008350D6" w:rsidRDefault="00F62A32" w:rsidP="00486FBE">
            <w:pPr>
              <w:tabs>
                <w:tab w:val="left" w:pos="1890"/>
              </w:tabs>
              <w:rPr>
                <w:rFonts w:ascii="Arial" w:hAnsi="Arial" w:cs="Arial"/>
                <w:sz w:val="20"/>
                <w:szCs w:val="20"/>
              </w:rPr>
            </w:pPr>
          </w:p>
        </w:tc>
        <w:tc>
          <w:tcPr>
            <w:tcW w:w="1442" w:type="dxa"/>
            <w:shd w:val="clear" w:color="auto" w:fill="auto"/>
          </w:tcPr>
          <w:p w:rsidR="00F62A32" w:rsidRPr="008350D6" w:rsidRDefault="00F62A32" w:rsidP="00486FBE">
            <w:pPr>
              <w:tabs>
                <w:tab w:val="left" w:pos="1890"/>
              </w:tabs>
              <w:rPr>
                <w:rFonts w:ascii="Arial" w:hAnsi="Arial" w:cs="Arial"/>
                <w:sz w:val="20"/>
                <w:szCs w:val="20"/>
              </w:rPr>
            </w:pPr>
          </w:p>
        </w:tc>
        <w:tc>
          <w:tcPr>
            <w:tcW w:w="1456" w:type="dxa"/>
            <w:shd w:val="clear" w:color="auto" w:fill="auto"/>
          </w:tcPr>
          <w:p w:rsidR="00F62A32" w:rsidRPr="008350D6" w:rsidRDefault="00F62A32" w:rsidP="00486FBE">
            <w:pPr>
              <w:tabs>
                <w:tab w:val="left" w:pos="1890"/>
              </w:tabs>
              <w:rPr>
                <w:rFonts w:ascii="Arial" w:hAnsi="Arial" w:cs="Arial"/>
                <w:sz w:val="20"/>
                <w:szCs w:val="20"/>
              </w:rPr>
            </w:pPr>
          </w:p>
        </w:tc>
      </w:tr>
      <w:tr w:rsidR="00F62A32" w:rsidRPr="00897BC1" w:rsidTr="00486FBE">
        <w:tc>
          <w:tcPr>
            <w:tcW w:w="2011" w:type="dxa"/>
            <w:shd w:val="clear" w:color="auto" w:fill="auto"/>
          </w:tcPr>
          <w:p w:rsidR="00F62A32" w:rsidRPr="008350D6" w:rsidRDefault="00F62A32" w:rsidP="00486FBE">
            <w:pPr>
              <w:tabs>
                <w:tab w:val="left" w:pos="1890"/>
              </w:tabs>
              <w:rPr>
                <w:rFonts w:ascii="Arial" w:hAnsi="Arial" w:cs="Arial"/>
                <w:sz w:val="20"/>
                <w:szCs w:val="20"/>
              </w:rPr>
            </w:pPr>
          </w:p>
        </w:tc>
        <w:tc>
          <w:tcPr>
            <w:tcW w:w="1511" w:type="dxa"/>
            <w:shd w:val="clear" w:color="auto" w:fill="auto"/>
          </w:tcPr>
          <w:p w:rsidR="00F62A32" w:rsidRPr="008350D6" w:rsidRDefault="00F62A32" w:rsidP="00486FBE">
            <w:pPr>
              <w:tabs>
                <w:tab w:val="left" w:pos="1890"/>
              </w:tabs>
              <w:rPr>
                <w:rFonts w:ascii="Arial" w:hAnsi="Arial" w:cs="Arial"/>
                <w:sz w:val="20"/>
                <w:szCs w:val="20"/>
              </w:rPr>
            </w:pPr>
          </w:p>
        </w:tc>
        <w:tc>
          <w:tcPr>
            <w:tcW w:w="1878" w:type="dxa"/>
            <w:shd w:val="clear" w:color="auto" w:fill="auto"/>
          </w:tcPr>
          <w:p w:rsidR="00F62A32" w:rsidRPr="008350D6" w:rsidRDefault="00F62A32" w:rsidP="00486FBE">
            <w:pPr>
              <w:tabs>
                <w:tab w:val="left" w:pos="1890"/>
              </w:tabs>
              <w:rPr>
                <w:rFonts w:ascii="Arial" w:hAnsi="Arial" w:cs="Arial"/>
                <w:sz w:val="20"/>
                <w:szCs w:val="20"/>
              </w:rPr>
            </w:pPr>
          </w:p>
        </w:tc>
        <w:tc>
          <w:tcPr>
            <w:tcW w:w="1442" w:type="dxa"/>
            <w:shd w:val="clear" w:color="auto" w:fill="auto"/>
          </w:tcPr>
          <w:p w:rsidR="00F62A32" w:rsidRPr="008350D6" w:rsidRDefault="00F62A32" w:rsidP="00486FBE">
            <w:pPr>
              <w:tabs>
                <w:tab w:val="left" w:pos="1890"/>
              </w:tabs>
              <w:rPr>
                <w:rFonts w:ascii="Arial" w:hAnsi="Arial" w:cs="Arial"/>
                <w:sz w:val="20"/>
                <w:szCs w:val="20"/>
              </w:rPr>
            </w:pPr>
          </w:p>
        </w:tc>
        <w:tc>
          <w:tcPr>
            <w:tcW w:w="1456" w:type="dxa"/>
            <w:shd w:val="clear" w:color="auto" w:fill="auto"/>
          </w:tcPr>
          <w:p w:rsidR="00F62A32" w:rsidRPr="008350D6" w:rsidRDefault="00F62A32" w:rsidP="00486FBE">
            <w:pPr>
              <w:tabs>
                <w:tab w:val="left" w:pos="1890"/>
              </w:tabs>
              <w:rPr>
                <w:rFonts w:ascii="Arial" w:hAnsi="Arial" w:cs="Arial"/>
                <w:sz w:val="20"/>
                <w:szCs w:val="20"/>
              </w:rPr>
            </w:pPr>
          </w:p>
        </w:tc>
      </w:tr>
      <w:tr w:rsidR="00F62A32" w:rsidRPr="00897BC1" w:rsidTr="00486FBE">
        <w:tc>
          <w:tcPr>
            <w:tcW w:w="2011" w:type="dxa"/>
            <w:shd w:val="clear" w:color="auto" w:fill="auto"/>
          </w:tcPr>
          <w:p w:rsidR="00F62A32" w:rsidRPr="008350D6" w:rsidRDefault="00F62A32" w:rsidP="00486FBE">
            <w:pPr>
              <w:tabs>
                <w:tab w:val="left" w:pos="1890"/>
              </w:tabs>
              <w:rPr>
                <w:rFonts w:ascii="Arial" w:hAnsi="Arial" w:cs="Arial"/>
                <w:sz w:val="20"/>
                <w:szCs w:val="20"/>
              </w:rPr>
            </w:pPr>
          </w:p>
        </w:tc>
        <w:tc>
          <w:tcPr>
            <w:tcW w:w="1511" w:type="dxa"/>
            <w:shd w:val="clear" w:color="auto" w:fill="auto"/>
          </w:tcPr>
          <w:p w:rsidR="00F62A32" w:rsidRPr="008350D6" w:rsidRDefault="00F62A32" w:rsidP="00486FBE">
            <w:pPr>
              <w:tabs>
                <w:tab w:val="left" w:pos="1890"/>
              </w:tabs>
              <w:rPr>
                <w:rFonts w:ascii="Arial" w:hAnsi="Arial" w:cs="Arial"/>
                <w:sz w:val="20"/>
                <w:szCs w:val="20"/>
              </w:rPr>
            </w:pPr>
          </w:p>
        </w:tc>
        <w:tc>
          <w:tcPr>
            <w:tcW w:w="1878" w:type="dxa"/>
            <w:shd w:val="clear" w:color="auto" w:fill="auto"/>
          </w:tcPr>
          <w:p w:rsidR="00F62A32" w:rsidRPr="008350D6" w:rsidRDefault="00F62A32" w:rsidP="00486FBE">
            <w:pPr>
              <w:tabs>
                <w:tab w:val="left" w:pos="1890"/>
              </w:tabs>
              <w:rPr>
                <w:rFonts w:ascii="Arial" w:hAnsi="Arial" w:cs="Arial"/>
                <w:sz w:val="20"/>
                <w:szCs w:val="20"/>
              </w:rPr>
            </w:pPr>
          </w:p>
        </w:tc>
        <w:tc>
          <w:tcPr>
            <w:tcW w:w="1442" w:type="dxa"/>
            <w:shd w:val="clear" w:color="auto" w:fill="auto"/>
          </w:tcPr>
          <w:p w:rsidR="00F62A32" w:rsidRPr="008350D6" w:rsidRDefault="00F62A32" w:rsidP="00486FBE">
            <w:pPr>
              <w:tabs>
                <w:tab w:val="left" w:pos="1890"/>
              </w:tabs>
              <w:rPr>
                <w:rFonts w:ascii="Arial" w:hAnsi="Arial" w:cs="Arial"/>
                <w:sz w:val="20"/>
                <w:szCs w:val="20"/>
              </w:rPr>
            </w:pPr>
          </w:p>
        </w:tc>
        <w:tc>
          <w:tcPr>
            <w:tcW w:w="1456" w:type="dxa"/>
            <w:shd w:val="clear" w:color="auto" w:fill="auto"/>
          </w:tcPr>
          <w:p w:rsidR="00F62A32" w:rsidRPr="008350D6" w:rsidRDefault="00F62A32" w:rsidP="00486FBE">
            <w:pPr>
              <w:tabs>
                <w:tab w:val="left" w:pos="1890"/>
              </w:tabs>
              <w:rPr>
                <w:rFonts w:ascii="Arial" w:hAnsi="Arial" w:cs="Arial"/>
                <w:sz w:val="20"/>
                <w:szCs w:val="20"/>
              </w:rPr>
            </w:pPr>
          </w:p>
        </w:tc>
      </w:tr>
      <w:tr w:rsidR="00F62A32" w:rsidRPr="00897BC1" w:rsidTr="00486FBE">
        <w:tc>
          <w:tcPr>
            <w:tcW w:w="2011" w:type="dxa"/>
            <w:shd w:val="clear" w:color="auto" w:fill="auto"/>
          </w:tcPr>
          <w:p w:rsidR="00F62A32" w:rsidRPr="008350D6" w:rsidRDefault="00F62A32" w:rsidP="00486FBE">
            <w:pPr>
              <w:tabs>
                <w:tab w:val="left" w:pos="1890"/>
              </w:tabs>
              <w:rPr>
                <w:rFonts w:ascii="Arial" w:hAnsi="Arial" w:cs="Arial"/>
                <w:sz w:val="20"/>
                <w:szCs w:val="20"/>
              </w:rPr>
            </w:pPr>
          </w:p>
        </w:tc>
        <w:tc>
          <w:tcPr>
            <w:tcW w:w="1511" w:type="dxa"/>
            <w:shd w:val="clear" w:color="auto" w:fill="auto"/>
          </w:tcPr>
          <w:p w:rsidR="00F62A32" w:rsidRPr="008350D6" w:rsidRDefault="00F62A32" w:rsidP="00486FBE">
            <w:pPr>
              <w:tabs>
                <w:tab w:val="left" w:pos="1890"/>
              </w:tabs>
              <w:rPr>
                <w:rFonts w:ascii="Arial" w:hAnsi="Arial" w:cs="Arial"/>
                <w:sz w:val="20"/>
                <w:szCs w:val="20"/>
              </w:rPr>
            </w:pPr>
          </w:p>
        </w:tc>
        <w:tc>
          <w:tcPr>
            <w:tcW w:w="1878" w:type="dxa"/>
            <w:shd w:val="clear" w:color="auto" w:fill="auto"/>
          </w:tcPr>
          <w:p w:rsidR="00F62A32" w:rsidRPr="008350D6" w:rsidRDefault="00F62A32" w:rsidP="00486FBE">
            <w:pPr>
              <w:tabs>
                <w:tab w:val="left" w:pos="1890"/>
              </w:tabs>
              <w:rPr>
                <w:rFonts w:ascii="Arial" w:hAnsi="Arial" w:cs="Arial"/>
                <w:sz w:val="20"/>
                <w:szCs w:val="20"/>
              </w:rPr>
            </w:pPr>
          </w:p>
        </w:tc>
        <w:tc>
          <w:tcPr>
            <w:tcW w:w="1442" w:type="dxa"/>
            <w:shd w:val="clear" w:color="auto" w:fill="auto"/>
          </w:tcPr>
          <w:p w:rsidR="00F62A32" w:rsidRPr="008350D6" w:rsidRDefault="00F62A32" w:rsidP="00486FBE">
            <w:pPr>
              <w:tabs>
                <w:tab w:val="left" w:pos="1890"/>
              </w:tabs>
              <w:rPr>
                <w:rFonts w:ascii="Arial" w:hAnsi="Arial" w:cs="Arial"/>
                <w:sz w:val="20"/>
                <w:szCs w:val="20"/>
              </w:rPr>
            </w:pPr>
          </w:p>
        </w:tc>
        <w:tc>
          <w:tcPr>
            <w:tcW w:w="1456" w:type="dxa"/>
            <w:shd w:val="clear" w:color="auto" w:fill="auto"/>
          </w:tcPr>
          <w:p w:rsidR="00F62A32" w:rsidRPr="008350D6" w:rsidRDefault="00F62A32" w:rsidP="00486FBE">
            <w:pPr>
              <w:tabs>
                <w:tab w:val="left" w:pos="1890"/>
              </w:tabs>
              <w:rPr>
                <w:rFonts w:ascii="Arial" w:hAnsi="Arial" w:cs="Arial"/>
                <w:sz w:val="20"/>
                <w:szCs w:val="20"/>
              </w:rPr>
            </w:pPr>
          </w:p>
        </w:tc>
      </w:tr>
    </w:tbl>
    <w:p w:rsidR="00F62A32" w:rsidRPr="00897BC1" w:rsidRDefault="00F62A32" w:rsidP="00F62A32">
      <w:pPr>
        <w:pStyle w:val="Prrafodelista"/>
        <w:tabs>
          <w:tab w:val="left" w:pos="9270"/>
        </w:tabs>
        <w:ind w:left="360"/>
        <w:jc w:val="both"/>
        <w:rPr>
          <w:rFonts w:ascii="Arial" w:hAnsi="Arial" w:cs="Arial"/>
          <w:sz w:val="20"/>
          <w:szCs w:val="20"/>
        </w:rPr>
      </w:pPr>
    </w:p>
    <w:p w:rsidR="00F62A32" w:rsidRPr="00897BC1" w:rsidRDefault="00F62A32" w:rsidP="00F62A32">
      <w:pPr>
        <w:pStyle w:val="Prrafodelista"/>
        <w:numPr>
          <w:ilvl w:val="0"/>
          <w:numId w:val="1"/>
        </w:numPr>
        <w:tabs>
          <w:tab w:val="left" w:pos="9270"/>
        </w:tabs>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proposal, and </w:t>
      </w:r>
      <w:r w:rsidRPr="00897BC1">
        <w:rPr>
          <w:rFonts w:ascii="Arial" w:hAnsi="Arial" w:cs="Arial"/>
          <w:sz w:val="20"/>
          <w:szCs w:val="20"/>
        </w:rPr>
        <w:t xml:space="preserve">I also understand </w:t>
      </w:r>
      <w:r>
        <w:rPr>
          <w:rFonts w:ascii="Arial" w:hAnsi="Arial" w:cs="Arial"/>
          <w:sz w:val="20"/>
          <w:szCs w:val="20"/>
        </w:rPr>
        <w:t xml:space="preserve">and accept </w:t>
      </w:r>
      <w:r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Pr>
          <w:rFonts w:ascii="Arial" w:hAnsi="Arial" w:cs="Arial"/>
          <w:sz w:val="20"/>
          <w:szCs w:val="20"/>
        </w:rPr>
        <w:t>selection process</w:t>
      </w:r>
      <w:r w:rsidRPr="00897BC1">
        <w:rPr>
          <w:rFonts w:ascii="Arial" w:hAnsi="Arial" w:cs="Arial"/>
          <w:sz w:val="20"/>
          <w:szCs w:val="20"/>
        </w:rPr>
        <w:t>.</w:t>
      </w:r>
    </w:p>
    <w:p w:rsidR="00F62A32" w:rsidRPr="00897BC1" w:rsidRDefault="00F62A32" w:rsidP="00F62A32">
      <w:pPr>
        <w:tabs>
          <w:tab w:val="left" w:pos="9270"/>
        </w:tabs>
        <w:spacing w:after="0" w:line="240" w:lineRule="auto"/>
        <w:jc w:val="both"/>
        <w:rPr>
          <w:rFonts w:ascii="Arial" w:eastAsia="Times New Roman" w:hAnsi="Arial" w:cs="Arial"/>
          <w:color w:val="000000"/>
          <w:sz w:val="20"/>
          <w:szCs w:val="20"/>
          <w:lang w:eastAsia="en-PH"/>
        </w:rPr>
      </w:pPr>
    </w:p>
    <w:p w:rsidR="00F62A32" w:rsidRPr="000C0177" w:rsidRDefault="00F62A32" w:rsidP="00F62A32">
      <w:pPr>
        <w:pStyle w:val="Prrafodelista"/>
        <w:numPr>
          <w:ilvl w:val="0"/>
          <w:numId w:val="1"/>
        </w:numPr>
        <w:tabs>
          <w:tab w:val="left" w:pos="9270"/>
        </w:tabs>
        <w:ind w:left="360"/>
        <w:jc w:val="both"/>
        <w:rPr>
          <w:rFonts w:ascii="Arial" w:hAnsi="Arial" w:cs="Arial"/>
          <w:sz w:val="20"/>
          <w:szCs w:val="20"/>
        </w:rPr>
      </w:pPr>
      <w:r w:rsidRPr="00897BC1">
        <w:rPr>
          <w:rFonts w:ascii="Arial" w:hAnsi="Arial" w:cs="Arial"/>
          <w:b/>
          <w:i/>
          <w:sz w:val="20"/>
          <w:szCs w:val="20"/>
          <w:u w:val="single"/>
        </w:rPr>
        <w:t xml:space="preserve">If you are a former staff member of the United Nations recently separated, pls. add this section to your letter: </w:t>
      </w:r>
      <w:r w:rsidRPr="00897BC1">
        <w:rPr>
          <w:rFonts w:ascii="Arial" w:hAnsi="Arial" w:cs="Arial"/>
          <w:b/>
          <w:i/>
          <w:sz w:val="20"/>
          <w:szCs w:val="20"/>
        </w:rPr>
        <w:t xml:space="preserve">  </w:t>
      </w:r>
      <w:r w:rsidRPr="00897BC1">
        <w:rPr>
          <w:rFonts w:ascii="Arial" w:hAnsi="Arial" w:cs="Arial"/>
          <w:sz w:val="20"/>
          <w:szCs w:val="20"/>
        </w:rPr>
        <w:t xml:space="preserve">I hereby confirm that I have complied with the minimum break in service required before I can be eligible for an Individual Contract.  </w:t>
      </w:r>
    </w:p>
    <w:p w:rsidR="00F62A32" w:rsidRPr="000C0177" w:rsidRDefault="00F62A32" w:rsidP="00F62A32">
      <w:pPr>
        <w:pStyle w:val="Prrafodelista"/>
        <w:rPr>
          <w:rFonts w:ascii="Arial" w:hAnsi="Arial" w:cs="Arial"/>
          <w:sz w:val="20"/>
          <w:szCs w:val="20"/>
        </w:rPr>
      </w:pPr>
    </w:p>
    <w:p w:rsidR="00F62A32" w:rsidRPr="00897BC1" w:rsidRDefault="00F62A32" w:rsidP="00F62A32">
      <w:pPr>
        <w:pStyle w:val="Prrafodelista"/>
        <w:numPr>
          <w:ilvl w:val="0"/>
          <w:numId w:val="1"/>
        </w:numPr>
        <w:tabs>
          <w:tab w:val="left" w:pos="9270"/>
        </w:tabs>
        <w:ind w:left="360"/>
        <w:jc w:val="both"/>
        <w:rPr>
          <w:rFonts w:ascii="Arial" w:hAnsi="Arial" w:cs="Arial"/>
          <w:sz w:val="20"/>
          <w:szCs w:val="20"/>
        </w:rPr>
      </w:pPr>
      <w:r w:rsidRPr="00897BC1">
        <w:rPr>
          <w:rFonts w:ascii="Arial" w:hAnsi="Arial" w:cs="Arial"/>
          <w:sz w:val="20"/>
          <w:szCs w:val="20"/>
        </w:rPr>
        <w:lastRenderedPageBreak/>
        <w:t xml:space="preserve">I </w:t>
      </w:r>
      <w:r>
        <w:rPr>
          <w:rFonts w:ascii="Arial" w:hAnsi="Arial" w:cs="Arial"/>
          <w:sz w:val="20"/>
          <w:szCs w:val="20"/>
        </w:rPr>
        <w:t xml:space="preserve">also </w:t>
      </w:r>
      <w:r w:rsidRPr="00897BC1">
        <w:rPr>
          <w:rFonts w:ascii="Arial" w:hAnsi="Arial" w:cs="Arial"/>
          <w:sz w:val="20"/>
          <w:szCs w:val="20"/>
        </w:rPr>
        <w:t xml:space="preserve">fully understand that, if I am engaged as an Individual Contractor, I have no expectations nor entitlements whatsoever to be re-instated or re-employed as a staff member.  </w:t>
      </w:r>
    </w:p>
    <w:p w:rsidR="00F62A32" w:rsidRPr="00897BC1" w:rsidRDefault="00F62A32" w:rsidP="00F62A32">
      <w:pPr>
        <w:tabs>
          <w:tab w:val="left" w:pos="9270"/>
        </w:tabs>
        <w:spacing w:after="0" w:line="240" w:lineRule="auto"/>
        <w:jc w:val="both"/>
        <w:rPr>
          <w:rFonts w:ascii="Arial" w:eastAsia="Times New Roman" w:hAnsi="Arial" w:cs="Arial"/>
          <w:color w:val="000000"/>
          <w:sz w:val="20"/>
          <w:szCs w:val="20"/>
          <w:lang w:eastAsia="en-PH"/>
        </w:rPr>
      </w:pPr>
    </w:p>
    <w:p w:rsidR="00F62A32" w:rsidRPr="00897BC1" w:rsidRDefault="00F62A32" w:rsidP="00F62A32">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w:t>
      </w:r>
    </w:p>
    <w:p w:rsidR="00F62A32" w:rsidRPr="00897BC1" w:rsidRDefault="00F62A32" w:rsidP="00F62A32">
      <w:pPr>
        <w:tabs>
          <w:tab w:val="left" w:pos="5760"/>
          <w:tab w:val="left" w:pos="9270"/>
        </w:tabs>
        <w:spacing w:after="0" w:line="240" w:lineRule="auto"/>
        <w:jc w:val="both"/>
        <w:rPr>
          <w:rFonts w:ascii="Arial" w:eastAsia="Times New Roman" w:hAnsi="Arial" w:cs="Arial"/>
          <w:color w:val="000000"/>
          <w:sz w:val="20"/>
          <w:szCs w:val="20"/>
          <w:lang w:eastAsia="en-PH"/>
        </w:rPr>
      </w:pPr>
    </w:p>
    <w:p w:rsidR="00F62A32" w:rsidRPr="00897BC1" w:rsidRDefault="00F62A32" w:rsidP="00F62A32">
      <w:pPr>
        <w:tabs>
          <w:tab w:val="left" w:pos="5760"/>
          <w:tab w:val="left" w:pos="9270"/>
        </w:tabs>
        <w:spacing w:after="0" w:line="240" w:lineRule="auto"/>
        <w:jc w:val="both"/>
        <w:rPr>
          <w:rFonts w:ascii="Arial" w:eastAsia="Times New Roman" w:hAnsi="Arial" w:cs="Arial"/>
          <w:color w:val="000000"/>
          <w:sz w:val="20"/>
          <w:szCs w:val="20"/>
          <w:lang w:eastAsia="en-PH"/>
        </w:rPr>
      </w:pPr>
    </w:p>
    <w:p w:rsidR="00F62A32" w:rsidRPr="00897BC1" w:rsidRDefault="00F62A32" w:rsidP="00F62A32">
      <w:pPr>
        <w:tabs>
          <w:tab w:val="left" w:pos="5760"/>
          <w:tab w:val="left" w:pos="9270"/>
        </w:tabs>
        <w:spacing w:after="0" w:line="240" w:lineRule="auto"/>
        <w:jc w:val="both"/>
        <w:rPr>
          <w:rFonts w:ascii="Arial" w:eastAsia="Times New Roman" w:hAnsi="Arial" w:cs="Arial"/>
          <w:color w:val="000000"/>
          <w:sz w:val="20"/>
          <w:szCs w:val="20"/>
          <w:lang w:eastAsia="en-PH"/>
        </w:rPr>
      </w:pPr>
    </w:p>
    <w:p w:rsidR="00F62A32" w:rsidRPr="00897BC1" w:rsidRDefault="00F62A32" w:rsidP="00F62A32">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62A32" w:rsidRPr="00897BC1" w:rsidRDefault="00F62A32" w:rsidP="00F62A32">
      <w:pPr>
        <w:tabs>
          <w:tab w:val="left" w:pos="9270"/>
        </w:tabs>
        <w:spacing w:after="0" w:line="240" w:lineRule="auto"/>
        <w:jc w:val="both"/>
        <w:rPr>
          <w:rFonts w:ascii="Arial" w:eastAsia="Times New Roman" w:hAnsi="Arial" w:cs="Arial"/>
          <w:color w:val="000000"/>
          <w:sz w:val="20"/>
          <w:szCs w:val="20"/>
          <w:u w:val="single"/>
          <w:lang w:eastAsia="en-PH"/>
        </w:rPr>
      </w:pPr>
    </w:p>
    <w:p w:rsidR="00F62A32" w:rsidRPr="00897BC1" w:rsidRDefault="00F62A32" w:rsidP="00F62A32">
      <w:pPr>
        <w:tabs>
          <w:tab w:val="left" w:pos="9270"/>
        </w:tabs>
        <w:spacing w:after="0" w:line="240" w:lineRule="auto"/>
        <w:jc w:val="both"/>
        <w:rPr>
          <w:rFonts w:ascii="Arial" w:eastAsia="Times New Roman" w:hAnsi="Arial" w:cs="Arial"/>
          <w:color w:val="000000"/>
          <w:sz w:val="20"/>
          <w:szCs w:val="20"/>
          <w:u w:val="single"/>
          <w:lang w:eastAsia="en-PH"/>
        </w:rPr>
      </w:pPr>
    </w:p>
    <w:p w:rsidR="00F62A32" w:rsidRPr="00897BC1" w:rsidRDefault="00F62A32" w:rsidP="00F62A32">
      <w:pPr>
        <w:tabs>
          <w:tab w:val="left" w:pos="9270"/>
        </w:tabs>
        <w:spacing w:after="0" w:line="240" w:lineRule="auto"/>
        <w:jc w:val="both"/>
        <w:rPr>
          <w:rFonts w:ascii="Arial" w:eastAsia="Times New Roman" w:hAnsi="Arial" w:cs="Arial"/>
          <w:color w:val="000000"/>
          <w:sz w:val="20"/>
          <w:szCs w:val="20"/>
          <w:u w:val="single"/>
          <w:lang w:eastAsia="en-PH"/>
        </w:rPr>
      </w:pPr>
    </w:p>
    <w:p w:rsidR="00F62A32" w:rsidRPr="00897BC1" w:rsidRDefault="00F62A32" w:rsidP="00F62A32">
      <w:pPr>
        <w:tabs>
          <w:tab w:val="left" w:pos="9270"/>
        </w:tabs>
        <w:spacing w:after="0" w:line="240" w:lineRule="auto"/>
        <w:jc w:val="both"/>
        <w:rPr>
          <w:rFonts w:ascii="Arial" w:eastAsia="Times New Roman" w:hAnsi="Arial" w:cs="Arial"/>
          <w:color w:val="000000"/>
          <w:sz w:val="20"/>
          <w:szCs w:val="20"/>
          <w:u w:val="single"/>
          <w:lang w:eastAsia="en-PH"/>
        </w:rPr>
      </w:pPr>
    </w:p>
    <w:p w:rsidR="00F62A32" w:rsidRPr="00897BC1" w:rsidRDefault="00F62A32" w:rsidP="00F62A32">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Pr>
          <w:rFonts w:ascii="Arial" w:eastAsia="Times New Roman" w:hAnsi="Arial" w:cs="Arial"/>
          <w:b/>
          <w:color w:val="000000"/>
          <w:sz w:val="20"/>
          <w:szCs w:val="20"/>
          <w:u w:val="single"/>
          <w:lang w:eastAsia="en-PH"/>
        </w:rPr>
        <w:t>:</w:t>
      </w:r>
      <w:r w:rsidRPr="00897BC1">
        <w:rPr>
          <w:rFonts w:ascii="Arial" w:eastAsia="Times New Roman" w:hAnsi="Arial" w:cs="Arial"/>
          <w:i/>
          <w:color w:val="000000"/>
          <w:sz w:val="20"/>
          <w:szCs w:val="20"/>
          <w:u w:val="single"/>
          <w:lang w:eastAsia="en-PH"/>
        </w:rPr>
        <w:t xml:space="preserve"> </w:t>
      </w:r>
    </w:p>
    <w:p w:rsidR="00F62A32" w:rsidRPr="00897BC1" w:rsidRDefault="00F62A32" w:rsidP="00F62A32">
      <w:pPr>
        <w:pStyle w:val="Prrafodelista"/>
        <w:numPr>
          <w:ilvl w:val="0"/>
          <w:numId w:val="2"/>
        </w:numPr>
        <w:tabs>
          <w:tab w:val="left" w:pos="810"/>
        </w:tabs>
        <w:jc w:val="both"/>
        <w:rPr>
          <w:rFonts w:ascii="Arial" w:hAnsi="Arial" w:cs="Arial"/>
          <w:color w:val="000000"/>
          <w:sz w:val="20"/>
          <w:szCs w:val="20"/>
          <w:lang w:eastAsia="en-PH"/>
        </w:rPr>
      </w:pPr>
      <w:r w:rsidRPr="00897BC1">
        <w:rPr>
          <w:rFonts w:ascii="Arial" w:hAnsi="Arial" w:cs="Arial"/>
          <w:color w:val="000000"/>
          <w:sz w:val="20"/>
          <w:szCs w:val="20"/>
          <w:lang w:eastAsia="en-PH"/>
        </w:rPr>
        <w:t>Duly signed P11 Form</w:t>
      </w:r>
      <w:r>
        <w:rPr>
          <w:rFonts w:ascii="Arial" w:hAnsi="Arial" w:cs="Arial"/>
          <w:color w:val="000000"/>
          <w:sz w:val="20"/>
          <w:szCs w:val="20"/>
          <w:lang w:eastAsia="en-PH"/>
        </w:rPr>
        <w:t xml:space="preserve"> </w:t>
      </w:r>
      <w:r w:rsidRPr="002D468C">
        <w:rPr>
          <w:rFonts w:ascii="Arial" w:hAnsi="Arial" w:cs="Arial"/>
          <w:i/>
          <w:color w:val="000000"/>
          <w:sz w:val="18"/>
          <w:szCs w:val="18"/>
          <w:lang w:eastAsia="en-PH"/>
        </w:rPr>
        <w:t>(if not already submitted)</w:t>
      </w:r>
    </w:p>
    <w:p w:rsidR="00F62A32" w:rsidRPr="000C0177" w:rsidRDefault="00F62A32" w:rsidP="00F62A32">
      <w:pPr>
        <w:pStyle w:val="Prrafodelista"/>
        <w:numPr>
          <w:ilvl w:val="0"/>
          <w:numId w:val="2"/>
        </w:numPr>
        <w:tabs>
          <w:tab w:val="left" w:pos="810"/>
        </w:tabs>
        <w:jc w:val="both"/>
        <w:rPr>
          <w:rFonts w:ascii="Arial" w:hAnsi="Arial" w:cs="Arial"/>
          <w:color w:val="000000"/>
          <w:lang w:eastAsia="en-PH"/>
        </w:rPr>
      </w:pPr>
      <w:r w:rsidRPr="000C0177">
        <w:rPr>
          <w:rFonts w:ascii="Arial" w:hAnsi="Arial" w:cs="Arial"/>
          <w:color w:val="000000"/>
          <w:sz w:val="20"/>
          <w:szCs w:val="20"/>
          <w:lang w:eastAsia="en-PH"/>
        </w:rPr>
        <w:t>Breakdown of Costs Suppo</w:t>
      </w:r>
      <w:r w:rsidRPr="002D468C">
        <w:rPr>
          <w:rFonts w:ascii="Arial" w:hAnsi="Arial" w:cs="Arial"/>
          <w:color w:val="000000"/>
          <w:sz w:val="20"/>
          <w:szCs w:val="20"/>
          <w:lang w:eastAsia="en-PH"/>
        </w:rPr>
        <w:t>rting the Final All-Inclusive Price as per Template</w:t>
      </w:r>
      <w:r>
        <w:rPr>
          <w:rFonts w:ascii="Arial" w:hAnsi="Arial" w:cs="Arial"/>
          <w:color w:val="000000"/>
          <w:lang w:eastAsia="en-PH"/>
        </w:rPr>
        <w:t xml:space="preserve"> </w:t>
      </w:r>
    </w:p>
    <w:p w:rsidR="00F62A32" w:rsidRDefault="00F62A32" w:rsidP="00F62A32">
      <w:pPr>
        <w:pStyle w:val="Prrafodelista"/>
        <w:tabs>
          <w:tab w:val="left" w:pos="810"/>
        </w:tabs>
        <w:jc w:val="both"/>
        <w:rPr>
          <w:rFonts w:ascii="Arial" w:hAnsi="Arial" w:cs="Arial"/>
          <w:color w:val="000000"/>
          <w:lang w:eastAsia="en-PH"/>
        </w:rPr>
      </w:pPr>
    </w:p>
    <w:p w:rsidR="00F62A32" w:rsidRDefault="00F62A32" w:rsidP="00F62A32">
      <w:pPr>
        <w:pStyle w:val="Prrafodelista"/>
        <w:tabs>
          <w:tab w:val="left" w:pos="810"/>
        </w:tabs>
        <w:jc w:val="both"/>
        <w:rPr>
          <w:rFonts w:ascii="Arial" w:hAnsi="Arial" w:cs="Arial"/>
          <w:color w:val="000000"/>
          <w:lang w:eastAsia="en-PH"/>
        </w:rPr>
      </w:pPr>
    </w:p>
    <w:p w:rsidR="00F62A32" w:rsidRDefault="00F62A32" w:rsidP="00F62A32">
      <w:pPr>
        <w:spacing w:after="0" w:line="240" w:lineRule="auto"/>
        <w:rPr>
          <w:rFonts w:ascii="Cambria" w:eastAsia="Cambria" w:hAnsi="Cambria" w:cs="Calibri"/>
          <w:b/>
          <w:color w:val="000000"/>
          <w:sz w:val="32"/>
          <w:szCs w:val="32"/>
          <w:lang w:eastAsia="en-PH"/>
        </w:rPr>
      </w:pPr>
    </w:p>
    <w:p w:rsidR="00F62A32" w:rsidRPr="008350D6" w:rsidRDefault="00F62A32" w:rsidP="00F62A32">
      <w:pPr>
        <w:pStyle w:val="Prrafodelista"/>
        <w:ind w:left="0"/>
        <w:jc w:val="center"/>
        <w:rPr>
          <w:rFonts w:cs="Calibri"/>
          <w:b/>
          <w:color w:val="000000"/>
          <w:sz w:val="32"/>
          <w:szCs w:val="32"/>
          <w:lang w:eastAsia="en-PH"/>
        </w:rPr>
      </w:pPr>
      <w:r w:rsidRPr="008350D6">
        <w:rPr>
          <w:rFonts w:cs="Calibri"/>
          <w:b/>
          <w:color w:val="000000"/>
          <w:sz w:val="32"/>
          <w:szCs w:val="32"/>
          <w:lang w:eastAsia="en-PH"/>
        </w:rPr>
        <w:t xml:space="preserve">BREAKDOWN OF COSTS </w:t>
      </w:r>
    </w:p>
    <w:p w:rsidR="00F62A32" w:rsidRPr="008350D6" w:rsidRDefault="00F62A32" w:rsidP="00F62A32">
      <w:pPr>
        <w:pStyle w:val="Prrafodelista"/>
        <w:ind w:left="0"/>
        <w:jc w:val="center"/>
        <w:rPr>
          <w:rFonts w:cs="Calibri"/>
          <w:b/>
          <w:color w:val="000000"/>
          <w:sz w:val="32"/>
          <w:szCs w:val="32"/>
          <w:lang w:eastAsia="en-PH"/>
        </w:rPr>
      </w:pPr>
      <w:r w:rsidRPr="008350D6">
        <w:rPr>
          <w:rFonts w:cs="Calibri"/>
          <w:b/>
          <w:color w:val="000000"/>
          <w:sz w:val="32"/>
          <w:szCs w:val="32"/>
          <w:lang w:eastAsia="en-PH"/>
        </w:rPr>
        <w:t>SUPPORTING THE ALL-INCLUSIVE FINANCIAL PROPOSAL</w:t>
      </w:r>
    </w:p>
    <w:p w:rsidR="00F62A32" w:rsidRDefault="00F62A32" w:rsidP="00F62A32">
      <w:pPr>
        <w:pStyle w:val="Prrafodelista"/>
        <w:ind w:left="0"/>
        <w:jc w:val="center"/>
        <w:rPr>
          <w:rFonts w:ascii="Arial" w:hAnsi="Arial" w:cs="Arial"/>
          <w:b/>
          <w:color w:val="000000"/>
          <w:lang w:eastAsia="en-PH"/>
        </w:rPr>
      </w:pPr>
    </w:p>
    <w:p w:rsidR="00F62A32" w:rsidRDefault="00F62A32" w:rsidP="00F62A32">
      <w:pPr>
        <w:pStyle w:val="Prrafodelista"/>
        <w:ind w:left="0"/>
        <w:jc w:val="center"/>
        <w:rPr>
          <w:rFonts w:ascii="Arial" w:hAnsi="Arial" w:cs="Arial"/>
          <w:b/>
          <w:color w:val="000000"/>
          <w:lang w:eastAsia="en-PH"/>
        </w:rPr>
      </w:pPr>
    </w:p>
    <w:p w:rsidR="00F62A32" w:rsidRPr="008350D6" w:rsidRDefault="00F62A32" w:rsidP="00F62A32">
      <w:pPr>
        <w:pStyle w:val="Prrafodelista"/>
        <w:numPr>
          <w:ilvl w:val="0"/>
          <w:numId w:val="6"/>
        </w:numPr>
        <w:spacing w:line="360" w:lineRule="auto"/>
        <w:rPr>
          <w:rFonts w:cs="Calibri"/>
          <w:b/>
          <w:snapToGrid w:val="0"/>
        </w:rPr>
      </w:pPr>
      <w:r w:rsidRPr="008350D6">
        <w:rPr>
          <w:rFonts w:cs="Calibri"/>
          <w:b/>
          <w:snapToGrid w:val="0"/>
        </w:rPr>
        <w:t xml:space="preserve">Breakdown of Cost by Components: </w:t>
      </w:r>
    </w:p>
    <w:tbl>
      <w:tblPr>
        <w:tblW w:w="7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4"/>
        <w:gridCol w:w="1189"/>
        <w:gridCol w:w="1291"/>
        <w:gridCol w:w="1596"/>
      </w:tblGrid>
      <w:tr w:rsidR="00F62A32" w:rsidRPr="000E611D" w:rsidTr="00486FBE">
        <w:trPr>
          <w:jc w:val="center"/>
        </w:trPr>
        <w:tc>
          <w:tcPr>
            <w:tcW w:w="3304" w:type="dxa"/>
            <w:tcBorders>
              <w:bottom w:val="single" w:sz="4" w:space="0" w:color="auto"/>
            </w:tcBorders>
            <w:vAlign w:val="center"/>
          </w:tcPr>
          <w:p w:rsidR="00F62A32" w:rsidRPr="008350D6" w:rsidRDefault="00F62A32" w:rsidP="00486FBE">
            <w:pPr>
              <w:spacing w:after="0"/>
              <w:jc w:val="center"/>
              <w:rPr>
                <w:rFonts w:cs="Calibri"/>
                <w:b/>
                <w:snapToGrid w:val="0"/>
              </w:rPr>
            </w:pPr>
            <w:r w:rsidRPr="008350D6">
              <w:rPr>
                <w:rFonts w:cs="Calibri"/>
                <w:b/>
                <w:snapToGrid w:val="0"/>
              </w:rPr>
              <w:t>Cost Components</w:t>
            </w:r>
          </w:p>
        </w:tc>
        <w:tc>
          <w:tcPr>
            <w:tcW w:w="1189" w:type="dxa"/>
            <w:tcBorders>
              <w:bottom w:val="single" w:sz="4" w:space="0" w:color="auto"/>
            </w:tcBorders>
            <w:vAlign w:val="center"/>
          </w:tcPr>
          <w:p w:rsidR="00F62A32" w:rsidRPr="008350D6" w:rsidRDefault="00F62A32" w:rsidP="00486FBE">
            <w:pPr>
              <w:spacing w:after="0"/>
              <w:ind w:right="134"/>
              <w:jc w:val="center"/>
              <w:rPr>
                <w:rFonts w:cs="Calibri"/>
                <w:b/>
                <w:snapToGrid w:val="0"/>
              </w:rPr>
            </w:pPr>
            <w:r w:rsidRPr="008350D6">
              <w:rPr>
                <w:rFonts w:cs="Calibri"/>
                <w:b/>
                <w:snapToGrid w:val="0"/>
              </w:rPr>
              <w:t>Unit Cost</w:t>
            </w:r>
          </w:p>
          <w:p w:rsidR="00F62A32" w:rsidRPr="008350D6" w:rsidRDefault="00F62A32" w:rsidP="00486FBE">
            <w:pPr>
              <w:spacing w:after="0"/>
              <w:ind w:right="134"/>
              <w:jc w:val="center"/>
              <w:rPr>
                <w:rFonts w:cs="Calibri"/>
                <w:i/>
                <w:snapToGrid w:val="0"/>
                <w:sz w:val="16"/>
                <w:szCs w:val="16"/>
              </w:rPr>
            </w:pPr>
            <w:r w:rsidRPr="008350D6">
              <w:rPr>
                <w:rFonts w:cs="Calibri"/>
                <w:i/>
                <w:snapToGrid w:val="0"/>
                <w:sz w:val="16"/>
                <w:szCs w:val="16"/>
              </w:rPr>
              <w:t>(specify currency)</w:t>
            </w:r>
          </w:p>
        </w:tc>
        <w:tc>
          <w:tcPr>
            <w:tcW w:w="1291" w:type="dxa"/>
            <w:tcBorders>
              <w:bottom w:val="single" w:sz="4" w:space="0" w:color="auto"/>
            </w:tcBorders>
            <w:vAlign w:val="center"/>
          </w:tcPr>
          <w:p w:rsidR="00F62A32" w:rsidRPr="008350D6" w:rsidRDefault="00F62A32" w:rsidP="00486FBE">
            <w:pPr>
              <w:spacing w:after="0"/>
              <w:ind w:right="72"/>
              <w:jc w:val="center"/>
              <w:rPr>
                <w:rFonts w:cs="Calibri"/>
                <w:b/>
                <w:snapToGrid w:val="0"/>
              </w:rPr>
            </w:pPr>
            <w:r w:rsidRPr="008350D6">
              <w:rPr>
                <w:rFonts w:cs="Calibri"/>
                <w:b/>
                <w:snapToGrid w:val="0"/>
              </w:rPr>
              <w:t>Quantity</w:t>
            </w:r>
          </w:p>
          <w:p w:rsidR="00F62A32" w:rsidRPr="008350D6" w:rsidRDefault="00F62A32" w:rsidP="00486FBE">
            <w:pPr>
              <w:spacing w:after="0"/>
              <w:ind w:right="72"/>
              <w:jc w:val="center"/>
              <w:rPr>
                <w:rFonts w:cs="Calibri"/>
                <w:b/>
                <w:snapToGrid w:val="0"/>
              </w:rPr>
            </w:pPr>
          </w:p>
        </w:tc>
        <w:tc>
          <w:tcPr>
            <w:tcW w:w="1596" w:type="dxa"/>
            <w:tcBorders>
              <w:bottom w:val="single" w:sz="4" w:space="0" w:color="auto"/>
            </w:tcBorders>
            <w:vAlign w:val="center"/>
          </w:tcPr>
          <w:p w:rsidR="00F62A32" w:rsidRPr="008350D6" w:rsidRDefault="00F62A32" w:rsidP="00486FBE">
            <w:pPr>
              <w:spacing w:after="0"/>
              <w:jc w:val="center"/>
              <w:rPr>
                <w:rFonts w:cs="Calibri"/>
                <w:b/>
                <w:snapToGrid w:val="0"/>
              </w:rPr>
            </w:pPr>
            <w:r w:rsidRPr="008350D6">
              <w:rPr>
                <w:rFonts w:cs="Calibri"/>
                <w:b/>
                <w:snapToGrid w:val="0"/>
              </w:rPr>
              <w:t>Total Rate for the Contract Duration</w:t>
            </w:r>
          </w:p>
        </w:tc>
      </w:tr>
      <w:tr w:rsidR="00F62A32" w:rsidRPr="000E611D" w:rsidTr="00486FBE">
        <w:trPr>
          <w:jc w:val="center"/>
        </w:trPr>
        <w:tc>
          <w:tcPr>
            <w:tcW w:w="3304" w:type="dxa"/>
            <w:tcBorders>
              <w:top w:val="single" w:sz="4" w:space="0" w:color="auto"/>
              <w:left w:val="single" w:sz="4" w:space="0" w:color="auto"/>
              <w:bottom w:val="single" w:sz="4" w:space="0" w:color="auto"/>
              <w:right w:val="nil"/>
            </w:tcBorders>
          </w:tcPr>
          <w:p w:rsidR="00F62A32" w:rsidRPr="008350D6" w:rsidRDefault="00F62A32" w:rsidP="00F62A32">
            <w:pPr>
              <w:pStyle w:val="Prrafodelista"/>
              <w:numPr>
                <w:ilvl w:val="0"/>
                <w:numId w:val="5"/>
              </w:numPr>
              <w:ind w:left="342" w:hanging="360"/>
              <w:jc w:val="both"/>
              <w:rPr>
                <w:rFonts w:eastAsia="Calibri" w:cs="Calibri"/>
                <w:b/>
                <w:snapToGrid w:val="0"/>
              </w:rPr>
            </w:pPr>
            <w:r w:rsidRPr="008350D6">
              <w:rPr>
                <w:rFonts w:eastAsia="Calibri" w:cs="Calibri"/>
                <w:b/>
                <w:snapToGrid w:val="0"/>
              </w:rPr>
              <w:t>Personnel Costs</w:t>
            </w:r>
          </w:p>
        </w:tc>
        <w:tc>
          <w:tcPr>
            <w:tcW w:w="1189" w:type="dxa"/>
            <w:tcBorders>
              <w:top w:val="single" w:sz="4" w:space="0" w:color="auto"/>
              <w:left w:val="nil"/>
              <w:bottom w:val="single" w:sz="4" w:space="0" w:color="auto"/>
              <w:right w:val="nil"/>
            </w:tcBorders>
          </w:tcPr>
          <w:p w:rsidR="00F62A32" w:rsidRPr="008350D6" w:rsidRDefault="00F62A32" w:rsidP="00486FBE">
            <w:pPr>
              <w:spacing w:after="0" w:line="240" w:lineRule="auto"/>
              <w:ind w:right="134"/>
              <w:jc w:val="both"/>
              <w:rPr>
                <w:rFonts w:cs="Calibri"/>
                <w:snapToGrid w:val="0"/>
              </w:rPr>
            </w:pPr>
          </w:p>
        </w:tc>
        <w:tc>
          <w:tcPr>
            <w:tcW w:w="1291" w:type="dxa"/>
            <w:tcBorders>
              <w:top w:val="single" w:sz="4" w:space="0" w:color="auto"/>
              <w:left w:val="nil"/>
              <w:bottom w:val="single" w:sz="4" w:space="0" w:color="auto"/>
              <w:right w:val="nil"/>
            </w:tcBorders>
          </w:tcPr>
          <w:p w:rsidR="00F62A32" w:rsidRPr="008350D6" w:rsidRDefault="00F62A32" w:rsidP="00486FBE">
            <w:pPr>
              <w:spacing w:after="0" w:line="240" w:lineRule="auto"/>
              <w:ind w:right="72"/>
              <w:jc w:val="both"/>
              <w:rPr>
                <w:rFonts w:cs="Calibri"/>
                <w:snapToGrid w:val="0"/>
              </w:rPr>
            </w:pPr>
          </w:p>
        </w:tc>
        <w:tc>
          <w:tcPr>
            <w:tcW w:w="1596" w:type="dxa"/>
            <w:tcBorders>
              <w:top w:val="single" w:sz="4" w:space="0" w:color="auto"/>
              <w:left w:val="nil"/>
              <w:bottom w:val="single" w:sz="4" w:space="0" w:color="auto"/>
              <w:right w:val="single" w:sz="4" w:space="0" w:color="auto"/>
            </w:tcBorders>
          </w:tcPr>
          <w:p w:rsidR="00F62A32" w:rsidRPr="008350D6" w:rsidRDefault="00F62A32" w:rsidP="00486FBE">
            <w:pPr>
              <w:spacing w:after="0" w:line="240" w:lineRule="auto"/>
              <w:jc w:val="both"/>
              <w:rPr>
                <w:rFonts w:cs="Calibri"/>
                <w:snapToGrid w:val="0"/>
              </w:rPr>
            </w:pPr>
          </w:p>
        </w:tc>
      </w:tr>
      <w:tr w:rsidR="00F62A32" w:rsidRPr="00D243BB" w:rsidTr="00486FBE">
        <w:trPr>
          <w:jc w:val="center"/>
        </w:trPr>
        <w:tc>
          <w:tcPr>
            <w:tcW w:w="3304" w:type="dxa"/>
            <w:tcBorders>
              <w:top w:val="single" w:sz="4" w:space="0" w:color="auto"/>
            </w:tcBorders>
          </w:tcPr>
          <w:p w:rsidR="00F62A32" w:rsidRPr="008350D6" w:rsidRDefault="00F62A32" w:rsidP="00486FBE">
            <w:pPr>
              <w:spacing w:after="0" w:line="240" w:lineRule="auto"/>
              <w:jc w:val="both"/>
              <w:rPr>
                <w:rFonts w:cs="Calibri"/>
                <w:snapToGrid w:val="0"/>
              </w:rPr>
            </w:pPr>
            <w:r w:rsidRPr="008350D6">
              <w:rPr>
                <w:rFonts w:cs="Calibri"/>
                <w:snapToGrid w:val="0"/>
              </w:rPr>
              <w:t>Professional Fees</w:t>
            </w:r>
          </w:p>
        </w:tc>
        <w:tc>
          <w:tcPr>
            <w:tcW w:w="1189" w:type="dxa"/>
            <w:tcBorders>
              <w:top w:val="single" w:sz="4" w:space="0" w:color="auto"/>
            </w:tcBorders>
          </w:tcPr>
          <w:p w:rsidR="00F62A32" w:rsidRPr="008350D6" w:rsidRDefault="00F62A32" w:rsidP="00486FBE">
            <w:pPr>
              <w:spacing w:after="0" w:line="240" w:lineRule="auto"/>
              <w:jc w:val="both"/>
              <w:rPr>
                <w:rFonts w:cs="Calibri"/>
                <w:snapToGrid w:val="0"/>
              </w:rPr>
            </w:pPr>
          </w:p>
        </w:tc>
        <w:tc>
          <w:tcPr>
            <w:tcW w:w="1291" w:type="dxa"/>
            <w:tcBorders>
              <w:top w:val="single" w:sz="4" w:space="0" w:color="auto"/>
            </w:tcBorders>
          </w:tcPr>
          <w:p w:rsidR="00F62A32" w:rsidRPr="008350D6" w:rsidRDefault="00F62A32" w:rsidP="00486FBE">
            <w:pPr>
              <w:spacing w:after="0" w:line="240" w:lineRule="auto"/>
              <w:jc w:val="both"/>
              <w:rPr>
                <w:rFonts w:cs="Calibri"/>
                <w:snapToGrid w:val="0"/>
              </w:rPr>
            </w:pPr>
          </w:p>
        </w:tc>
        <w:tc>
          <w:tcPr>
            <w:tcW w:w="1596" w:type="dxa"/>
            <w:tcBorders>
              <w:top w:val="single" w:sz="4" w:space="0" w:color="auto"/>
            </w:tcBorders>
          </w:tcPr>
          <w:p w:rsidR="00F62A32" w:rsidRPr="008350D6" w:rsidRDefault="00F62A32" w:rsidP="00486FBE">
            <w:pPr>
              <w:spacing w:after="0" w:line="240" w:lineRule="auto"/>
              <w:jc w:val="both"/>
              <w:rPr>
                <w:rFonts w:cs="Calibri"/>
                <w:snapToGrid w:val="0"/>
              </w:rPr>
            </w:pPr>
          </w:p>
        </w:tc>
      </w:tr>
      <w:tr w:rsidR="00F62A32" w:rsidRPr="00D243BB" w:rsidTr="00486FBE">
        <w:trPr>
          <w:jc w:val="center"/>
        </w:trPr>
        <w:tc>
          <w:tcPr>
            <w:tcW w:w="3304" w:type="dxa"/>
          </w:tcPr>
          <w:p w:rsidR="00F62A32" w:rsidRPr="008350D6" w:rsidRDefault="00F62A32" w:rsidP="00486FBE">
            <w:pPr>
              <w:spacing w:after="0" w:line="240" w:lineRule="auto"/>
              <w:jc w:val="both"/>
              <w:rPr>
                <w:rFonts w:cs="Calibri"/>
                <w:snapToGrid w:val="0"/>
              </w:rPr>
            </w:pPr>
            <w:r w:rsidRPr="008350D6">
              <w:rPr>
                <w:rFonts w:cs="Calibri"/>
                <w:snapToGrid w:val="0"/>
              </w:rPr>
              <w:t>Life Insurance</w:t>
            </w:r>
          </w:p>
        </w:tc>
        <w:tc>
          <w:tcPr>
            <w:tcW w:w="1189" w:type="dxa"/>
          </w:tcPr>
          <w:p w:rsidR="00F62A32" w:rsidRPr="008350D6" w:rsidRDefault="00F62A32" w:rsidP="00486FBE">
            <w:pPr>
              <w:spacing w:after="0" w:line="240" w:lineRule="auto"/>
              <w:jc w:val="both"/>
              <w:rPr>
                <w:rFonts w:cs="Calibri"/>
                <w:snapToGrid w:val="0"/>
              </w:rPr>
            </w:pPr>
          </w:p>
        </w:tc>
        <w:tc>
          <w:tcPr>
            <w:tcW w:w="1291" w:type="dxa"/>
          </w:tcPr>
          <w:p w:rsidR="00F62A32" w:rsidRPr="008350D6" w:rsidRDefault="00F62A32" w:rsidP="00486FBE">
            <w:pPr>
              <w:spacing w:after="0" w:line="240" w:lineRule="auto"/>
              <w:jc w:val="both"/>
              <w:rPr>
                <w:rFonts w:cs="Calibri"/>
                <w:snapToGrid w:val="0"/>
              </w:rPr>
            </w:pPr>
          </w:p>
        </w:tc>
        <w:tc>
          <w:tcPr>
            <w:tcW w:w="1596" w:type="dxa"/>
          </w:tcPr>
          <w:p w:rsidR="00F62A32" w:rsidRPr="008350D6" w:rsidRDefault="00F62A32" w:rsidP="00486FBE">
            <w:pPr>
              <w:spacing w:after="0" w:line="240" w:lineRule="auto"/>
              <w:jc w:val="both"/>
              <w:rPr>
                <w:rFonts w:cs="Calibri"/>
                <w:snapToGrid w:val="0"/>
              </w:rPr>
            </w:pPr>
          </w:p>
        </w:tc>
      </w:tr>
      <w:tr w:rsidR="00F62A32" w:rsidRPr="00D243BB" w:rsidTr="00486FBE">
        <w:trPr>
          <w:jc w:val="center"/>
        </w:trPr>
        <w:tc>
          <w:tcPr>
            <w:tcW w:w="3304" w:type="dxa"/>
          </w:tcPr>
          <w:p w:rsidR="00F62A32" w:rsidRPr="008350D6" w:rsidRDefault="00F62A32" w:rsidP="00486FBE">
            <w:pPr>
              <w:spacing w:after="0" w:line="240" w:lineRule="auto"/>
              <w:jc w:val="both"/>
              <w:rPr>
                <w:rFonts w:cs="Calibri"/>
                <w:snapToGrid w:val="0"/>
              </w:rPr>
            </w:pPr>
            <w:r w:rsidRPr="008350D6">
              <w:rPr>
                <w:rFonts w:cs="Calibri"/>
                <w:snapToGrid w:val="0"/>
              </w:rPr>
              <w:t xml:space="preserve">Medical Insurance </w:t>
            </w:r>
          </w:p>
        </w:tc>
        <w:tc>
          <w:tcPr>
            <w:tcW w:w="1189" w:type="dxa"/>
          </w:tcPr>
          <w:p w:rsidR="00F62A32" w:rsidRPr="008350D6" w:rsidRDefault="00F62A32" w:rsidP="00486FBE">
            <w:pPr>
              <w:spacing w:after="0" w:line="240" w:lineRule="auto"/>
              <w:jc w:val="both"/>
              <w:rPr>
                <w:rFonts w:cs="Calibri"/>
                <w:snapToGrid w:val="0"/>
              </w:rPr>
            </w:pPr>
          </w:p>
        </w:tc>
        <w:tc>
          <w:tcPr>
            <w:tcW w:w="1291" w:type="dxa"/>
          </w:tcPr>
          <w:p w:rsidR="00F62A32" w:rsidRPr="008350D6" w:rsidRDefault="00F62A32" w:rsidP="00486FBE">
            <w:pPr>
              <w:spacing w:after="0" w:line="240" w:lineRule="auto"/>
              <w:jc w:val="both"/>
              <w:rPr>
                <w:rFonts w:cs="Calibri"/>
                <w:snapToGrid w:val="0"/>
              </w:rPr>
            </w:pPr>
          </w:p>
        </w:tc>
        <w:tc>
          <w:tcPr>
            <w:tcW w:w="1596" w:type="dxa"/>
          </w:tcPr>
          <w:p w:rsidR="00F62A32" w:rsidRPr="008350D6" w:rsidRDefault="00F62A32" w:rsidP="00486FBE">
            <w:pPr>
              <w:spacing w:after="0" w:line="240" w:lineRule="auto"/>
              <w:jc w:val="both"/>
              <w:rPr>
                <w:rFonts w:cs="Calibri"/>
                <w:snapToGrid w:val="0"/>
              </w:rPr>
            </w:pPr>
          </w:p>
        </w:tc>
      </w:tr>
      <w:tr w:rsidR="00F62A32" w:rsidRPr="00D243BB" w:rsidTr="00486FBE">
        <w:trPr>
          <w:jc w:val="center"/>
        </w:trPr>
        <w:tc>
          <w:tcPr>
            <w:tcW w:w="3304" w:type="dxa"/>
          </w:tcPr>
          <w:p w:rsidR="00F62A32" w:rsidRPr="008350D6" w:rsidRDefault="00F62A32" w:rsidP="00486FBE">
            <w:pPr>
              <w:spacing w:after="0" w:line="240" w:lineRule="auto"/>
              <w:jc w:val="both"/>
              <w:rPr>
                <w:rFonts w:cs="Calibri"/>
                <w:snapToGrid w:val="0"/>
              </w:rPr>
            </w:pPr>
            <w:r w:rsidRPr="008350D6">
              <w:rPr>
                <w:rFonts w:cs="Calibri"/>
                <w:snapToGrid w:val="0"/>
              </w:rPr>
              <w:t>Communications</w:t>
            </w:r>
          </w:p>
        </w:tc>
        <w:tc>
          <w:tcPr>
            <w:tcW w:w="1189" w:type="dxa"/>
          </w:tcPr>
          <w:p w:rsidR="00F62A32" w:rsidRPr="008350D6" w:rsidRDefault="00F62A32" w:rsidP="00486FBE">
            <w:pPr>
              <w:spacing w:after="0" w:line="240" w:lineRule="auto"/>
              <w:jc w:val="both"/>
              <w:rPr>
                <w:rFonts w:cs="Calibri"/>
                <w:snapToGrid w:val="0"/>
              </w:rPr>
            </w:pPr>
          </w:p>
        </w:tc>
        <w:tc>
          <w:tcPr>
            <w:tcW w:w="1291" w:type="dxa"/>
          </w:tcPr>
          <w:p w:rsidR="00F62A32" w:rsidRPr="008350D6" w:rsidRDefault="00F62A32" w:rsidP="00486FBE">
            <w:pPr>
              <w:spacing w:after="0" w:line="240" w:lineRule="auto"/>
              <w:jc w:val="both"/>
              <w:rPr>
                <w:rFonts w:cs="Calibri"/>
                <w:snapToGrid w:val="0"/>
              </w:rPr>
            </w:pPr>
          </w:p>
        </w:tc>
        <w:tc>
          <w:tcPr>
            <w:tcW w:w="1596" w:type="dxa"/>
          </w:tcPr>
          <w:p w:rsidR="00F62A32" w:rsidRPr="008350D6" w:rsidRDefault="00F62A32" w:rsidP="00486FBE">
            <w:pPr>
              <w:spacing w:after="0" w:line="240" w:lineRule="auto"/>
              <w:jc w:val="both"/>
              <w:rPr>
                <w:rFonts w:cs="Calibri"/>
                <w:snapToGrid w:val="0"/>
              </w:rPr>
            </w:pPr>
          </w:p>
        </w:tc>
      </w:tr>
      <w:tr w:rsidR="00F62A32" w:rsidRPr="00D243BB" w:rsidTr="00486FBE">
        <w:trPr>
          <w:jc w:val="center"/>
        </w:trPr>
        <w:tc>
          <w:tcPr>
            <w:tcW w:w="3304" w:type="dxa"/>
          </w:tcPr>
          <w:p w:rsidR="00F62A32" w:rsidRPr="008350D6" w:rsidRDefault="00F62A32" w:rsidP="00486FBE">
            <w:pPr>
              <w:spacing w:after="0" w:line="240" w:lineRule="auto"/>
              <w:jc w:val="both"/>
              <w:rPr>
                <w:rFonts w:cs="Calibri"/>
                <w:snapToGrid w:val="0"/>
              </w:rPr>
            </w:pPr>
            <w:r w:rsidRPr="008350D6">
              <w:rPr>
                <w:rFonts w:cs="Calibri"/>
                <w:snapToGrid w:val="0"/>
              </w:rPr>
              <w:t>Others (pls. specify)</w:t>
            </w:r>
          </w:p>
        </w:tc>
        <w:tc>
          <w:tcPr>
            <w:tcW w:w="1189" w:type="dxa"/>
          </w:tcPr>
          <w:p w:rsidR="00F62A32" w:rsidRPr="008350D6" w:rsidRDefault="00F62A32" w:rsidP="00486FBE">
            <w:pPr>
              <w:spacing w:after="0" w:line="240" w:lineRule="auto"/>
              <w:jc w:val="both"/>
              <w:rPr>
                <w:rFonts w:cs="Calibri"/>
                <w:snapToGrid w:val="0"/>
              </w:rPr>
            </w:pPr>
          </w:p>
        </w:tc>
        <w:tc>
          <w:tcPr>
            <w:tcW w:w="1291" w:type="dxa"/>
          </w:tcPr>
          <w:p w:rsidR="00F62A32" w:rsidRPr="008350D6" w:rsidRDefault="00F62A32" w:rsidP="00486FBE">
            <w:pPr>
              <w:spacing w:after="0" w:line="240" w:lineRule="auto"/>
              <w:jc w:val="both"/>
              <w:rPr>
                <w:rFonts w:cs="Calibri"/>
                <w:snapToGrid w:val="0"/>
              </w:rPr>
            </w:pPr>
          </w:p>
        </w:tc>
        <w:tc>
          <w:tcPr>
            <w:tcW w:w="1596" w:type="dxa"/>
          </w:tcPr>
          <w:p w:rsidR="00F62A32" w:rsidRPr="008350D6" w:rsidRDefault="00F62A32" w:rsidP="00486FBE">
            <w:pPr>
              <w:spacing w:after="0" w:line="240" w:lineRule="auto"/>
              <w:jc w:val="both"/>
              <w:rPr>
                <w:rFonts w:cs="Calibri"/>
                <w:snapToGrid w:val="0"/>
              </w:rPr>
            </w:pPr>
          </w:p>
        </w:tc>
      </w:tr>
      <w:tr w:rsidR="00F62A32" w:rsidRPr="001653E6" w:rsidTr="00486FBE">
        <w:trPr>
          <w:jc w:val="center"/>
        </w:trPr>
        <w:tc>
          <w:tcPr>
            <w:tcW w:w="3304" w:type="dxa"/>
          </w:tcPr>
          <w:p w:rsidR="00F62A32" w:rsidRPr="005B722E" w:rsidRDefault="00F62A32" w:rsidP="00486FBE">
            <w:pPr>
              <w:spacing w:after="0" w:line="240" w:lineRule="auto"/>
              <w:jc w:val="right"/>
              <w:rPr>
                <w:rFonts w:ascii="Cambria" w:hAnsi="Cambria" w:cs="Calibri"/>
                <w:b/>
                <w:snapToGrid w:val="0"/>
              </w:rPr>
            </w:pPr>
            <w:r w:rsidRPr="005B722E">
              <w:rPr>
                <w:rFonts w:ascii="Cambria" w:hAnsi="Cambria" w:cs="Calibri"/>
                <w:b/>
                <w:snapToGrid w:val="0"/>
              </w:rPr>
              <w:t>Total</w:t>
            </w:r>
          </w:p>
        </w:tc>
        <w:tc>
          <w:tcPr>
            <w:tcW w:w="1189" w:type="dxa"/>
          </w:tcPr>
          <w:p w:rsidR="00F62A32" w:rsidRPr="005B722E" w:rsidRDefault="00F62A32" w:rsidP="00486FBE">
            <w:pPr>
              <w:spacing w:after="0" w:line="240" w:lineRule="auto"/>
              <w:jc w:val="both"/>
              <w:rPr>
                <w:rFonts w:ascii="Cambria" w:hAnsi="Cambria" w:cs="Calibri"/>
                <w:b/>
                <w:snapToGrid w:val="0"/>
              </w:rPr>
            </w:pPr>
          </w:p>
        </w:tc>
        <w:tc>
          <w:tcPr>
            <w:tcW w:w="1291" w:type="dxa"/>
          </w:tcPr>
          <w:p w:rsidR="00F62A32" w:rsidRPr="005B722E" w:rsidRDefault="00F62A32" w:rsidP="00486FBE">
            <w:pPr>
              <w:spacing w:after="0" w:line="240" w:lineRule="auto"/>
              <w:jc w:val="both"/>
              <w:rPr>
                <w:rFonts w:ascii="Cambria" w:hAnsi="Cambria" w:cs="Calibri"/>
                <w:b/>
                <w:snapToGrid w:val="0"/>
              </w:rPr>
            </w:pPr>
          </w:p>
        </w:tc>
        <w:tc>
          <w:tcPr>
            <w:tcW w:w="1596" w:type="dxa"/>
          </w:tcPr>
          <w:p w:rsidR="00F62A32" w:rsidRPr="005B722E" w:rsidRDefault="00F62A32" w:rsidP="00486FBE">
            <w:pPr>
              <w:spacing w:after="0" w:line="240" w:lineRule="auto"/>
              <w:jc w:val="both"/>
              <w:rPr>
                <w:rFonts w:ascii="Cambria" w:hAnsi="Cambria" w:cs="Calibri"/>
                <w:b/>
                <w:snapToGrid w:val="0"/>
              </w:rPr>
            </w:pPr>
          </w:p>
        </w:tc>
      </w:tr>
    </w:tbl>
    <w:p w:rsidR="00F62A32" w:rsidRDefault="00F62A32" w:rsidP="00F62A32">
      <w:pPr>
        <w:spacing w:after="0" w:line="240" w:lineRule="auto"/>
        <w:rPr>
          <w:rFonts w:ascii="Verdana" w:hAnsi="Verdana" w:cs="Calibri"/>
          <w:sz w:val="17"/>
          <w:szCs w:val="17"/>
        </w:rPr>
      </w:pPr>
    </w:p>
    <w:p w:rsidR="00F62A32" w:rsidRPr="00F62A32" w:rsidRDefault="00F62A32" w:rsidP="00F62A32">
      <w:pPr>
        <w:pStyle w:val="Prrafodelista"/>
        <w:numPr>
          <w:ilvl w:val="0"/>
          <w:numId w:val="6"/>
        </w:numPr>
        <w:rPr>
          <w:rFonts w:eastAsia="Times New Roman" w:cs="Calibri"/>
          <w:b/>
          <w:snapToGrid w:val="0"/>
        </w:rPr>
      </w:pPr>
      <w:r w:rsidRPr="00F62A32">
        <w:rPr>
          <w:rFonts w:eastAsia="Times New Roman" w:cs="Calibri"/>
          <w:b/>
          <w:snapToGrid w:val="0"/>
        </w:rPr>
        <w:t>Breakdown of Cost by Deliverables*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gridCol w:w="1717"/>
        <w:gridCol w:w="1269"/>
      </w:tblGrid>
      <w:tr w:rsidR="00F62A32" w:rsidRPr="001653E6" w:rsidTr="00F62A32">
        <w:tc>
          <w:tcPr>
            <w:tcW w:w="5490" w:type="dxa"/>
            <w:vAlign w:val="center"/>
          </w:tcPr>
          <w:p w:rsidR="00F62A32" w:rsidRPr="00F62A32" w:rsidRDefault="00F62A32" w:rsidP="00486FBE">
            <w:pPr>
              <w:spacing w:after="0"/>
              <w:jc w:val="center"/>
              <w:rPr>
                <w:rFonts w:ascii="Cambria" w:hAnsi="Cambria" w:cs="Calibri"/>
                <w:b/>
                <w:snapToGrid w:val="0"/>
                <w:sz w:val="24"/>
                <w:szCs w:val="24"/>
              </w:rPr>
            </w:pPr>
            <w:r w:rsidRPr="00F62A32">
              <w:rPr>
                <w:rFonts w:ascii="Cambria" w:hAnsi="Cambria" w:cs="Calibri"/>
                <w:b/>
                <w:snapToGrid w:val="0"/>
                <w:sz w:val="24"/>
                <w:szCs w:val="24"/>
              </w:rPr>
              <w:t>Deliverables</w:t>
            </w:r>
          </w:p>
        </w:tc>
        <w:tc>
          <w:tcPr>
            <w:tcW w:w="1717" w:type="dxa"/>
            <w:vAlign w:val="center"/>
          </w:tcPr>
          <w:p w:rsidR="00F62A32" w:rsidRPr="00F62A32" w:rsidRDefault="00F62A32" w:rsidP="00486FBE">
            <w:pPr>
              <w:spacing w:after="0"/>
              <w:jc w:val="center"/>
              <w:rPr>
                <w:rFonts w:ascii="Cambria" w:hAnsi="Cambria" w:cs="Calibri"/>
                <w:b/>
                <w:snapToGrid w:val="0"/>
                <w:sz w:val="24"/>
                <w:szCs w:val="24"/>
              </w:rPr>
            </w:pPr>
            <w:r w:rsidRPr="00F62A32">
              <w:rPr>
                <w:rFonts w:ascii="Cambria" w:hAnsi="Cambria" w:cs="Calibri"/>
                <w:b/>
                <w:snapToGrid w:val="0"/>
                <w:sz w:val="24"/>
                <w:szCs w:val="24"/>
              </w:rPr>
              <w:t xml:space="preserve">Percentage of Total Price </w:t>
            </w:r>
          </w:p>
          <w:p w:rsidR="00F62A32" w:rsidRPr="00F62A32" w:rsidRDefault="00F62A32" w:rsidP="00486FBE">
            <w:pPr>
              <w:spacing w:after="0"/>
              <w:jc w:val="center"/>
              <w:rPr>
                <w:rFonts w:ascii="Cambria" w:hAnsi="Cambria" w:cs="Calibri"/>
                <w:b/>
                <w:snapToGrid w:val="0"/>
                <w:sz w:val="24"/>
                <w:szCs w:val="24"/>
              </w:rPr>
            </w:pPr>
            <w:r w:rsidRPr="00F62A32">
              <w:rPr>
                <w:rFonts w:ascii="Cambria" w:hAnsi="Cambria" w:cs="Calibri"/>
                <w:b/>
                <w:snapToGrid w:val="0"/>
                <w:sz w:val="24"/>
                <w:szCs w:val="24"/>
              </w:rPr>
              <w:t>(Weight for payment)</w:t>
            </w:r>
          </w:p>
        </w:tc>
        <w:tc>
          <w:tcPr>
            <w:tcW w:w="1269" w:type="dxa"/>
            <w:vAlign w:val="center"/>
          </w:tcPr>
          <w:p w:rsidR="00F62A32" w:rsidRPr="00F62A32" w:rsidRDefault="00F62A32" w:rsidP="00486FBE">
            <w:pPr>
              <w:spacing w:after="0"/>
              <w:jc w:val="center"/>
              <w:rPr>
                <w:rFonts w:ascii="Cambria" w:hAnsi="Cambria" w:cs="Calibri"/>
                <w:b/>
                <w:snapToGrid w:val="0"/>
                <w:sz w:val="24"/>
                <w:szCs w:val="24"/>
              </w:rPr>
            </w:pPr>
            <w:r w:rsidRPr="00F62A32">
              <w:rPr>
                <w:rFonts w:ascii="Cambria" w:hAnsi="Cambria" w:cs="Calibri"/>
                <w:b/>
                <w:snapToGrid w:val="0"/>
                <w:sz w:val="24"/>
                <w:szCs w:val="24"/>
              </w:rPr>
              <w:t>Amount</w:t>
            </w:r>
          </w:p>
        </w:tc>
      </w:tr>
      <w:tr w:rsidR="00F62A32" w:rsidRPr="001653E6" w:rsidTr="00F62A32">
        <w:trPr>
          <w:trHeight w:val="332"/>
        </w:trPr>
        <w:tc>
          <w:tcPr>
            <w:tcW w:w="5490" w:type="dxa"/>
            <w:vAlign w:val="center"/>
          </w:tcPr>
          <w:p w:rsidR="00F62A32" w:rsidRPr="00F62A32" w:rsidRDefault="00F62A32" w:rsidP="00486FBE">
            <w:pPr>
              <w:spacing w:after="0"/>
              <w:rPr>
                <w:rFonts w:cs="Calibri"/>
                <w:snapToGrid w:val="0"/>
              </w:rPr>
            </w:pPr>
            <w:r w:rsidRPr="00F62A32">
              <w:rPr>
                <w:rFonts w:cs="Calibri"/>
                <w:snapToGrid w:val="0"/>
              </w:rPr>
              <w:t>One E-learning script</w:t>
            </w:r>
          </w:p>
        </w:tc>
        <w:tc>
          <w:tcPr>
            <w:tcW w:w="1717" w:type="dxa"/>
            <w:vAlign w:val="center"/>
          </w:tcPr>
          <w:p w:rsidR="00F62A32" w:rsidRPr="00F62A32" w:rsidRDefault="003C16FE" w:rsidP="00486FBE">
            <w:pPr>
              <w:spacing w:after="0"/>
              <w:jc w:val="center"/>
              <w:rPr>
                <w:rFonts w:cs="Calibri"/>
                <w:snapToGrid w:val="0"/>
              </w:rPr>
            </w:pPr>
            <w:r>
              <w:rPr>
                <w:rFonts w:cs="Calibri"/>
                <w:snapToGrid w:val="0"/>
              </w:rPr>
              <w:t xml:space="preserve">60 </w:t>
            </w:r>
            <w:r w:rsidR="00F62A32" w:rsidRPr="00F62A32">
              <w:rPr>
                <w:rFonts w:cs="Calibri"/>
                <w:snapToGrid w:val="0"/>
              </w:rPr>
              <w:t>%</w:t>
            </w:r>
          </w:p>
        </w:tc>
        <w:tc>
          <w:tcPr>
            <w:tcW w:w="1269" w:type="dxa"/>
          </w:tcPr>
          <w:p w:rsidR="00F62A32" w:rsidRPr="005B722E" w:rsidRDefault="00F62A32" w:rsidP="00486FBE">
            <w:pPr>
              <w:spacing w:after="0"/>
              <w:rPr>
                <w:rFonts w:cs="Calibri"/>
                <w:snapToGrid w:val="0"/>
                <w:sz w:val="20"/>
                <w:szCs w:val="20"/>
              </w:rPr>
            </w:pPr>
          </w:p>
        </w:tc>
      </w:tr>
      <w:tr w:rsidR="00F62A32" w:rsidRPr="001653E6" w:rsidTr="00F62A32">
        <w:trPr>
          <w:trHeight w:val="350"/>
        </w:trPr>
        <w:tc>
          <w:tcPr>
            <w:tcW w:w="5490" w:type="dxa"/>
            <w:vAlign w:val="center"/>
          </w:tcPr>
          <w:p w:rsidR="00F62A32" w:rsidRPr="00F62A32" w:rsidRDefault="00F62A32" w:rsidP="00486FBE">
            <w:pPr>
              <w:spacing w:after="0"/>
              <w:rPr>
                <w:rFonts w:cs="Calibri"/>
                <w:snapToGrid w:val="0"/>
              </w:rPr>
            </w:pPr>
            <w:r w:rsidRPr="00F62A32">
              <w:rPr>
                <w:rFonts w:cs="Calibri"/>
                <w:snapToGrid w:val="0"/>
              </w:rPr>
              <w:t>One brief guide in MS Word</w:t>
            </w:r>
          </w:p>
        </w:tc>
        <w:tc>
          <w:tcPr>
            <w:tcW w:w="1717" w:type="dxa"/>
            <w:vAlign w:val="center"/>
          </w:tcPr>
          <w:p w:rsidR="00F62A32" w:rsidRPr="00F62A32" w:rsidRDefault="003C16FE" w:rsidP="00486FBE">
            <w:pPr>
              <w:spacing w:after="0"/>
              <w:jc w:val="center"/>
              <w:rPr>
                <w:rFonts w:cs="Calibri"/>
                <w:snapToGrid w:val="0"/>
              </w:rPr>
            </w:pPr>
            <w:r>
              <w:rPr>
                <w:rFonts w:cs="Calibri"/>
                <w:snapToGrid w:val="0"/>
              </w:rPr>
              <w:t xml:space="preserve">10 </w:t>
            </w:r>
            <w:bookmarkStart w:id="0" w:name="_GoBack"/>
            <w:bookmarkEnd w:id="0"/>
            <w:r w:rsidR="00F62A32" w:rsidRPr="00F62A32">
              <w:rPr>
                <w:rFonts w:cs="Calibri"/>
                <w:snapToGrid w:val="0"/>
              </w:rPr>
              <w:t>%</w:t>
            </w:r>
          </w:p>
        </w:tc>
        <w:tc>
          <w:tcPr>
            <w:tcW w:w="1269" w:type="dxa"/>
          </w:tcPr>
          <w:p w:rsidR="00F62A32" w:rsidRPr="005B722E" w:rsidRDefault="00F62A32" w:rsidP="00486FBE">
            <w:pPr>
              <w:spacing w:after="0"/>
              <w:rPr>
                <w:rFonts w:cs="Calibri"/>
                <w:snapToGrid w:val="0"/>
                <w:sz w:val="20"/>
                <w:szCs w:val="20"/>
              </w:rPr>
            </w:pPr>
          </w:p>
        </w:tc>
      </w:tr>
      <w:tr w:rsidR="00F62A32" w:rsidRPr="001653E6" w:rsidTr="00F62A32">
        <w:tc>
          <w:tcPr>
            <w:tcW w:w="5490" w:type="dxa"/>
            <w:vAlign w:val="center"/>
          </w:tcPr>
          <w:p w:rsidR="00F62A32" w:rsidRPr="00F62A32" w:rsidRDefault="00F62A32" w:rsidP="00486FBE">
            <w:pPr>
              <w:spacing w:after="0"/>
              <w:rPr>
                <w:rFonts w:cs="Calibri"/>
                <w:snapToGrid w:val="0"/>
              </w:rPr>
            </w:pPr>
            <w:r w:rsidRPr="00F62A32">
              <w:rPr>
                <w:rFonts w:cs="Calibri"/>
                <w:snapToGrid w:val="0"/>
              </w:rPr>
              <w:t xml:space="preserve">Facilitate a four to </w:t>
            </w:r>
            <w:proofErr w:type="gramStart"/>
            <w:r w:rsidRPr="00F62A32">
              <w:rPr>
                <w:rFonts w:cs="Calibri"/>
                <w:snapToGrid w:val="0"/>
              </w:rPr>
              <w:t>six week</w:t>
            </w:r>
            <w:proofErr w:type="gramEnd"/>
            <w:r w:rsidRPr="00F62A32">
              <w:rPr>
                <w:rFonts w:cs="Calibri"/>
                <w:snapToGrid w:val="0"/>
              </w:rPr>
              <w:t xml:space="preserve"> massive open online course for a global audience of interested NBSAP stakeholders</w:t>
            </w:r>
          </w:p>
        </w:tc>
        <w:tc>
          <w:tcPr>
            <w:tcW w:w="1717" w:type="dxa"/>
            <w:vAlign w:val="center"/>
          </w:tcPr>
          <w:p w:rsidR="00F62A32" w:rsidRPr="00F62A32" w:rsidRDefault="003C16FE" w:rsidP="00486FBE">
            <w:pPr>
              <w:spacing w:after="0"/>
              <w:jc w:val="center"/>
              <w:rPr>
                <w:rFonts w:cs="Calibri"/>
                <w:snapToGrid w:val="0"/>
              </w:rPr>
            </w:pPr>
            <w:r>
              <w:rPr>
                <w:rFonts w:cs="Calibri"/>
                <w:snapToGrid w:val="0"/>
              </w:rPr>
              <w:t xml:space="preserve">30 </w:t>
            </w:r>
            <w:r w:rsidR="00F62A32" w:rsidRPr="00F62A32">
              <w:rPr>
                <w:rFonts w:cs="Calibri"/>
                <w:snapToGrid w:val="0"/>
              </w:rPr>
              <w:t>%</w:t>
            </w:r>
          </w:p>
        </w:tc>
        <w:tc>
          <w:tcPr>
            <w:tcW w:w="1269" w:type="dxa"/>
          </w:tcPr>
          <w:p w:rsidR="00F62A32" w:rsidRPr="005B722E" w:rsidRDefault="00F62A32" w:rsidP="00486FBE">
            <w:pPr>
              <w:spacing w:after="0"/>
              <w:rPr>
                <w:rFonts w:cs="Calibri"/>
                <w:snapToGrid w:val="0"/>
                <w:sz w:val="20"/>
                <w:szCs w:val="20"/>
              </w:rPr>
            </w:pPr>
          </w:p>
        </w:tc>
      </w:tr>
      <w:tr w:rsidR="00F62A32" w:rsidRPr="001653E6" w:rsidTr="00F62A32">
        <w:tc>
          <w:tcPr>
            <w:tcW w:w="5490" w:type="dxa"/>
          </w:tcPr>
          <w:p w:rsidR="00F62A32" w:rsidRPr="00F62A32" w:rsidRDefault="00F62A32" w:rsidP="00486FBE">
            <w:pPr>
              <w:spacing w:after="0"/>
              <w:jc w:val="right"/>
              <w:rPr>
                <w:rFonts w:cs="Calibri"/>
                <w:b/>
                <w:snapToGrid w:val="0"/>
              </w:rPr>
            </w:pPr>
            <w:r w:rsidRPr="00F62A32">
              <w:rPr>
                <w:rFonts w:cs="Calibri"/>
                <w:b/>
                <w:snapToGrid w:val="0"/>
              </w:rPr>
              <w:t xml:space="preserve">Total </w:t>
            </w:r>
          </w:p>
        </w:tc>
        <w:tc>
          <w:tcPr>
            <w:tcW w:w="1717" w:type="dxa"/>
            <w:vAlign w:val="center"/>
          </w:tcPr>
          <w:p w:rsidR="00F62A32" w:rsidRPr="00F62A32" w:rsidRDefault="00F62A32" w:rsidP="00486FBE">
            <w:pPr>
              <w:spacing w:after="0"/>
              <w:jc w:val="center"/>
              <w:rPr>
                <w:rFonts w:cs="Calibri"/>
                <w:b/>
                <w:snapToGrid w:val="0"/>
              </w:rPr>
            </w:pPr>
            <w:r w:rsidRPr="00F62A32">
              <w:rPr>
                <w:rFonts w:cs="Calibri"/>
                <w:b/>
                <w:snapToGrid w:val="0"/>
              </w:rPr>
              <w:t>100%</w:t>
            </w:r>
          </w:p>
        </w:tc>
        <w:tc>
          <w:tcPr>
            <w:tcW w:w="1269" w:type="dxa"/>
          </w:tcPr>
          <w:p w:rsidR="00F62A32" w:rsidRPr="005B722E" w:rsidRDefault="00F62A32" w:rsidP="00486FBE">
            <w:pPr>
              <w:spacing w:after="0"/>
              <w:rPr>
                <w:rFonts w:cs="Calibri"/>
                <w:b/>
                <w:snapToGrid w:val="0"/>
                <w:sz w:val="20"/>
                <w:szCs w:val="20"/>
              </w:rPr>
            </w:pPr>
          </w:p>
        </w:tc>
      </w:tr>
    </w:tbl>
    <w:p w:rsidR="00F62A32" w:rsidRPr="008350D6" w:rsidRDefault="00F62A32" w:rsidP="00F62A32">
      <w:pPr>
        <w:ind w:left="360"/>
        <w:rPr>
          <w:rFonts w:cs="Calibri"/>
          <w:i/>
          <w:snapToGrid w:val="0"/>
          <w:szCs w:val="20"/>
        </w:rPr>
      </w:pPr>
      <w:r w:rsidRPr="008350D6">
        <w:rPr>
          <w:rFonts w:cs="Calibri"/>
          <w:i/>
          <w:snapToGrid w:val="0"/>
          <w:szCs w:val="20"/>
        </w:rPr>
        <w:t>*Basis for payment tranches</w:t>
      </w:r>
    </w:p>
    <w:p w:rsidR="00765AA8" w:rsidRDefault="00765AA8"/>
    <w:sectPr w:rsidR="00765A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97AA3"/>
    <w:multiLevelType w:val="hybridMultilevel"/>
    <w:tmpl w:val="0C0A49E4"/>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15A69AF"/>
    <w:multiLevelType w:val="hybridMultilevel"/>
    <w:tmpl w:val="3690A3E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32"/>
    <w:rsid w:val="003C16FE"/>
    <w:rsid w:val="00765AA8"/>
    <w:rsid w:val="00F62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D4DF"/>
  <w15:chartTrackingRefBased/>
  <w15:docId w15:val="{9CCD83C6-2163-427F-899A-08E2A046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2A32"/>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s,List Paragraph1,Heading"/>
    <w:basedOn w:val="Normal"/>
    <w:link w:val="PrrafodelistaCar"/>
    <w:uiPriority w:val="34"/>
    <w:qFormat/>
    <w:rsid w:val="00F62A32"/>
    <w:pPr>
      <w:spacing w:after="0" w:line="240" w:lineRule="auto"/>
      <w:ind w:left="720"/>
      <w:contextualSpacing/>
    </w:pPr>
    <w:rPr>
      <w:rFonts w:ascii="Cambria" w:eastAsia="Cambria" w:hAnsi="Cambria"/>
      <w:sz w:val="24"/>
      <w:szCs w:val="24"/>
    </w:rPr>
  </w:style>
  <w:style w:type="character" w:customStyle="1" w:styleId="PrrafodelistaCar">
    <w:name w:val="Párrafo de lista Car"/>
    <w:aliases w:val="Bullets Car,List Paragraph1 Car,Heading Car"/>
    <w:link w:val="Prrafodelista"/>
    <w:uiPriority w:val="34"/>
    <w:locked/>
    <w:rsid w:val="00F62A32"/>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709</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AZAFRANI BENOLIEL</dc:creator>
  <cp:keywords/>
  <dc:description/>
  <cp:lastModifiedBy>Suzy AZAFRANI BENOLIEL</cp:lastModifiedBy>
  <cp:revision>2</cp:revision>
  <dcterms:created xsi:type="dcterms:W3CDTF">2017-03-06T16:31:00Z</dcterms:created>
  <dcterms:modified xsi:type="dcterms:W3CDTF">2017-03-06T17:05:00Z</dcterms:modified>
</cp:coreProperties>
</file>