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E562C" w14:textId="3C2502DB" w:rsidR="00BB13AA" w:rsidRPr="00213C4A" w:rsidRDefault="00BD7A94" w:rsidP="00BA0E6E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  <w:r w:rsidRPr="00213C4A">
        <w:rPr>
          <w:rFonts w:ascii="Myriad Pro" w:hAnsi="Myriad Pro" w:cs="Tahoma"/>
          <w:b/>
          <w:sz w:val="22"/>
          <w:szCs w:val="22"/>
          <w:lang w:val="es-ES_tradnl"/>
        </w:rPr>
        <w:t>nexo</w:t>
      </w:r>
      <w:r w:rsidR="00B51E59" w:rsidRPr="00213C4A">
        <w:rPr>
          <w:rFonts w:ascii="Myriad Pro" w:hAnsi="Myriad Pro" w:cs="Tahoma"/>
          <w:b/>
          <w:sz w:val="22"/>
          <w:szCs w:val="22"/>
          <w:lang w:val="es-ES_tradnl"/>
        </w:rPr>
        <w:t xml:space="preserve"> </w:t>
      </w:r>
      <w:r w:rsidR="00A7508B" w:rsidRPr="00213C4A">
        <w:rPr>
          <w:rFonts w:ascii="Myriad Pro" w:hAnsi="Myriad Pro" w:cs="Tahoma"/>
          <w:b/>
          <w:sz w:val="22"/>
          <w:szCs w:val="22"/>
          <w:lang w:val="es-ES_tradnl"/>
        </w:rPr>
        <w:t>1</w:t>
      </w:r>
    </w:p>
    <w:p w14:paraId="0CDE562D" w14:textId="77777777" w:rsidR="00BB13AA" w:rsidRPr="00213C4A" w:rsidRDefault="00BB13AA" w:rsidP="00BA0E6E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</w:p>
    <w:p w14:paraId="0CDE562E" w14:textId="77777777" w:rsidR="00BB13AA" w:rsidRPr="00213C4A" w:rsidRDefault="003C12CF" w:rsidP="00BA0E6E">
      <w:pPr>
        <w:jc w:val="center"/>
        <w:rPr>
          <w:rFonts w:ascii="Myriad Pro" w:hAnsi="Myriad Pro" w:cs="Tahoma"/>
          <w:b/>
          <w:sz w:val="28"/>
          <w:szCs w:val="28"/>
          <w:lang w:val="es-ES_tradnl"/>
        </w:rPr>
      </w:pPr>
      <w:r w:rsidRPr="00213C4A">
        <w:rPr>
          <w:rFonts w:ascii="Myriad Pro" w:hAnsi="Myriad Pro" w:cs="Tahoma"/>
          <w:b/>
          <w:sz w:val="28"/>
          <w:szCs w:val="28"/>
          <w:lang w:val="es-ES_tradnl"/>
        </w:rPr>
        <w:t>Especificaciones técnicas</w:t>
      </w:r>
    </w:p>
    <w:p w14:paraId="0CDE562F" w14:textId="77777777" w:rsidR="009E6DA3" w:rsidRPr="00213C4A" w:rsidRDefault="009E6DA3" w:rsidP="00BB13AA">
      <w:pPr>
        <w:jc w:val="center"/>
        <w:rPr>
          <w:rFonts w:ascii="Myriad Pro" w:hAnsi="Myriad Pro" w:cs="Tahoma"/>
          <w:b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2"/>
        <w:gridCol w:w="4702"/>
        <w:gridCol w:w="2018"/>
      </w:tblGrid>
      <w:tr w:rsidR="00FB0AA3" w:rsidRPr="00213C4A" w14:paraId="0CDE563A" w14:textId="77777777" w:rsidTr="00BD666B">
        <w:tc>
          <w:tcPr>
            <w:tcW w:w="1438" w:type="dxa"/>
            <w:shd w:val="clear" w:color="auto" w:fill="auto"/>
          </w:tcPr>
          <w:p w14:paraId="0CDE5630" w14:textId="77777777" w:rsidR="00FB0AA3" w:rsidRPr="00213C4A" w:rsidRDefault="00FB0AA3" w:rsidP="007B5255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31" w14:textId="77777777" w:rsidR="00FB0AA3" w:rsidRPr="00213C4A" w:rsidRDefault="003C12CF" w:rsidP="00534BBF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 xml:space="preserve">Artículos </w:t>
            </w:r>
            <w:r w:rsidR="00534BBF"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a</w:t>
            </w: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 xml:space="preserve"> suministrar</w:t>
            </w:r>
            <w:r w:rsidR="00FB0AA3"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*</w:t>
            </w:r>
          </w:p>
          <w:p w14:paraId="0CDE5632" w14:textId="77777777" w:rsidR="00534BBF" w:rsidRPr="00213C4A" w:rsidRDefault="00534BBF" w:rsidP="00534BBF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2" w:type="dxa"/>
          </w:tcPr>
          <w:p w14:paraId="0CDE5633" w14:textId="77777777" w:rsidR="00FB0AA3" w:rsidRPr="00213C4A" w:rsidRDefault="00FB0AA3" w:rsidP="007B5255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34" w14:textId="77777777" w:rsidR="00FB0AA3" w:rsidRPr="00213C4A" w:rsidRDefault="003C12CF" w:rsidP="007B5255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4702" w:type="dxa"/>
            <w:shd w:val="clear" w:color="auto" w:fill="auto"/>
          </w:tcPr>
          <w:p w14:paraId="0CDE5635" w14:textId="77777777" w:rsidR="00FB0AA3" w:rsidRPr="00213C4A" w:rsidRDefault="00FB0AA3" w:rsidP="007B5255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36" w14:textId="77777777" w:rsidR="00FB0AA3" w:rsidRPr="00213C4A" w:rsidRDefault="003C12CF" w:rsidP="007B5255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Descripción</w:t>
            </w:r>
            <w:r w:rsidR="00FB0AA3"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/</w:t>
            </w:r>
            <w:r w:rsidR="00BD7A94"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especificación</w:t>
            </w:r>
            <w:r w:rsidR="005B46E3"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 xml:space="preserve"> </w:t>
            </w: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de</w:t>
            </w:r>
            <w:r w:rsidR="005B46E3"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l bien</w:t>
            </w:r>
          </w:p>
          <w:p w14:paraId="0CDE5637" w14:textId="77777777" w:rsidR="00FB0AA3" w:rsidRPr="00213C4A" w:rsidRDefault="00FB0AA3" w:rsidP="007B5255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018" w:type="dxa"/>
          </w:tcPr>
          <w:p w14:paraId="0CDE5638" w14:textId="77777777" w:rsidR="00FB0AA3" w:rsidRPr="00213C4A" w:rsidRDefault="00FB0AA3" w:rsidP="007B5255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39" w14:textId="53F8ECC8" w:rsidR="00FB0AA3" w:rsidRPr="00213C4A" w:rsidRDefault="00480C35" w:rsidP="00ED7906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Especificaciones Ofrecidas</w:t>
            </w:r>
          </w:p>
        </w:tc>
      </w:tr>
      <w:tr w:rsidR="0032302E" w:rsidRPr="0032302E" w14:paraId="0CDE5642" w14:textId="77777777" w:rsidTr="00A3193F">
        <w:trPr>
          <w:trHeight w:val="60"/>
        </w:trPr>
        <w:tc>
          <w:tcPr>
            <w:tcW w:w="1438" w:type="dxa"/>
            <w:vMerge w:val="restart"/>
            <w:shd w:val="clear" w:color="auto" w:fill="auto"/>
            <w:vAlign w:val="center"/>
          </w:tcPr>
          <w:p w14:paraId="0CDE563B" w14:textId="4EA4631B" w:rsidR="0032302E" w:rsidRPr="00213C4A" w:rsidRDefault="0032302E" w:rsidP="00BD666B">
            <w:pPr>
              <w:jc w:val="center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Myriad Pro" w:hAnsi="Myriad Pro" w:cs="Tahoma"/>
                <w:sz w:val="22"/>
                <w:szCs w:val="22"/>
                <w:lang w:val="es-ES_tradnl"/>
              </w:rPr>
              <w:t>Vehiculo</w:t>
            </w:r>
            <w:proofErr w:type="spellEnd"/>
            <w:r>
              <w:rPr>
                <w:rFonts w:ascii="Myriad Pro" w:hAnsi="Myriad Pro" w:cs="Tahoma"/>
                <w:sz w:val="22"/>
                <w:szCs w:val="22"/>
                <w:lang w:val="es-ES_tradnl"/>
              </w:rPr>
              <w:t xml:space="preserve"> tipo </w:t>
            </w:r>
            <w:proofErr w:type="spellStart"/>
            <w:r>
              <w:rPr>
                <w:rFonts w:ascii="Myriad Pro" w:hAnsi="Myriad Pro" w:cs="Tahoma"/>
                <w:sz w:val="22"/>
                <w:szCs w:val="22"/>
                <w:lang w:val="es-ES_tradnl"/>
              </w:rPr>
              <w:t>Minibus</w:t>
            </w:r>
            <w:proofErr w:type="spellEnd"/>
          </w:p>
          <w:p w14:paraId="0CDE563C" w14:textId="77777777" w:rsidR="0032302E" w:rsidRPr="00213C4A" w:rsidRDefault="0032302E" w:rsidP="00BD666B">
            <w:pPr>
              <w:jc w:val="center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192" w:type="dxa"/>
            <w:vMerge w:val="restart"/>
            <w:vAlign w:val="center"/>
          </w:tcPr>
          <w:p w14:paraId="0CDE563D" w14:textId="77777777" w:rsidR="0032302E" w:rsidRPr="00213C4A" w:rsidRDefault="0032302E" w:rsidP="00BD666B">
            <w:pPr>
              <w:jc w:val="center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702" w:type="dxa"/>
            <w:shd w:val="clear" w:color="auto" w:fill="auto"/>
          </w:tcPr>
          <w:p w14:paraId="0CDE563E" w14:textId="1090E70C" w:rsidR="0032302E" w:rsidRPr="00A3193F" w:rsidRDefault="0032302E" w:rsidP="00BD666B">
            <w:pPr>
              <w:pStyle w:val="Prrafodelista"/>
              <w:ind w:left="0"/>
              <w:jc w:val="both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Tahoma"/>
                <w:sz w:val="22"/>
                <w:szCs w:val="22"/>
                <w:lang w:val="es-ES_tradnl"/>
              </w:rPr>
              <w:t>Estado</w:t>
            </w:r>
            <w:r w:rsidRPr="00A3193F">
              <w:rPr>
                <w:rFonts w:ascii="Myriad Pro" w:hAnsi="Myriad Pro" w:cs="Tahoma"/>
                <w:sz w:val="22"/>
                <w:szCs w:val="22"/>
                <w:lang w:val="es-ES_tradnl"/>
              </w:rPr>
              <w:t>:   0 Km</w:t>
            </w:r>
          </w:p>
        </w:tc>
        <w:tc>
          <w:tcPr>
            <w:tcW w:w="2018" w:type="dxa"/>
            <w:vAlign w:val="center"/>
          </w:tcPr>
          <w:p w14:paraId="0CDE563F" w14:textId="77777777" w:rsidR="0032302E" w:rsidRPr="00213C4A" w:rsidRDefault="0032302E" w:rsidP="00BD666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41" w14:textId="0F6FDA36" w:rsidR="0032302E" w:rsidRPr="00213C4A" w:rsidRDefault="0032302E" w:rsidP="00BD666B">
            <w:pPr>
              <w:jc w:val="center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  <w:tr w:rsidR="0032302E" w:rsidRPr="00EB6565" w14:paraId="1839A185" w14:textId="77777777" w:rsidTr="00BD666B">
        <w:tc>
          <w:tcPr>
            <w:tcW w:w="1438" w:type="dxa"/>
            <w:vMerge/>
            <w:shd w:val="clear" w:color="auto" w:fill="auto"/>
          </w:tcPr>
          <w:p w14:paraId="7F2A9ADD" w14:textId="77777777" w:rsidR="0032302E" w:rsidRPr="00213C4A" w:rsidRDefault="0032302E" w:rsidP="00BD666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2" w:type="dxa"/>
            <w:vMerge/>
          </w:tcPr>
          <w:p w14:paraId="20840540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02" w:type="dxa"/>
            <w:shd w:val="clear" w:color="auto" w:fill="auto"/>
          </w:tcPr>
          <w:p w14:paraId="03CA308F" w14:textId="428B5600" w:rsidR="0032302E" w:rsidRPr="00A3193F" w:rsidRDefault="0032302E" w:rsidP="00BD666B">
            <w:pPr>
              <w:pStyle w:val="Prrafodelista"/>
              <w:ind w:left="0"/>
              <w:jc w:val="both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Tahoma"/>
                <w:sz w:val="22"/>
                <w:szCs w:val="22"/>
                <w:lang w:val="es-ES_tradnl"/>
              </w:rPr>
              <w:t>Año de Fabricación</w:t>
            </w:r>
            <w:r w:rsidRPr="00A3193F">
              <w:rPr>
                <w:rFonts w:ascii="Myriad Pro" w:hAnsi="Myriad Pro" w:cs="Tahoma"/>
                <w:sz w:val="22"/>
                <w:szCs w:val="22"/>
                <w:lang w:val="es-ES_tradnl"/>
              </w:rPr>
              <w:t>:    2016 en adelante</w:t>
            </w:r>
          </w:p>
        </w:tc>
        <w:tc>
          <w:tcPr>
            <w:tcW w:w="2018" w:type="dxa"/>
          </w:tcPr>
          <w:p w14:paraId="7EB59C49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</w:tr>
      <w:tr w:rsidR="0032302E" w:rsidRPr="00EB6565" w14:paraId="15465BD3" w14:textId="77777777" w:rsidTr="00BD666B">
        <w:tc>
          <w:tcPr>
            <w:tcW w:w="1438" w:type="dxa"/>
            <w:vMerge/>
            <w:shd w:val="clear" w:color="auto" w:fill="auto"/>
          </w:tcPr>
          <w:p w14:paraId="75F62EAD" w14:textId="77777777" w:rsidR="0032302E" w:rsidRPr="00213C4A" w:rsidRDefault="0032302E" w:rsidP="00BD666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2" w:type="dxa"/>
            <w:vMerge/>
          </w:tcPr>
          <w:p w14:paraId="00698801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02" w:type="dxa"/>
            <w:shd w:val="clear" w:color="auto" w:fill="auto"/>
          </w:tcPr>
          <w:p w14:paraId="6B934A3B" w14:textId="4367F0DE" w:rsidR="0032302E" w:rsidRPr="00A3193F" w:rsidRDefault="0032302E" w:rsidP="00BD666B">
            <w:pPr>
              <w:pStyle w:val="Prrafodelista"/>
              <w:ind w:left="0"/>
              <w:jc w:val="both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Tahoma"/>
                <w:sz w:val="22"/>
                <w:szCs w:val="22"/>
                <w:lang w:val="es-ES_tradnl"/>
              </w:rPr>
              <w:t>Puertas</w:t>
            </w:r>
            <w:r w:rsidRPr="00A3193F">
              <w:rPr>
                <w:rFonts w:ascii="Myriad Pro" w:hAnsi="Myriad Pro" w:cs="Tahoma"/>
                <w:sz w:val="22"/>
                <w:szCs w:val="22"/>
                <w:lang w:val="es-ES_tradnl"/>
              </w:rPr>
              <w:t>: 2 puertas delanteras, puertas/s trasera/s, lateral/es y puerta trasera rebatible</w:t>
            </w:r>
          </w:p>
        </w:tc>
        <w:tc>
          <w:tcPr>
            <w:tcW w:w="2018" w:type="dxa"/>
          </w:tcPr>
          <w:p w14:paraId="0C93984C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</w:tr>
      <w:tr w:rsidR="0032302E" w:rsidRPr="00A35FDE" w14:paraId="329CBB62" w14:textId="77777777" w:rsidTr="00BD666B">
        <w:tc>
          <w:tcPr>
            <w:tcW w:w="1438" w:type="dxa"/>
            <w:vMerge/>
            <w:shd w:val="clear" w:color="auto" w:fill="auto"/>
          </w:tcPr>
          <w:p w14:paraId="5C5866ED" w14:textId="77777777" w:rsidR="0032302E" w:rsidRPr="00213C4A" w:rsidRDefault="0032302E" w:rsidP="00BD666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2" w:type="dxa"/>
            <w:vMerge/>
          </w:tcPr>
          <w:p w14:paraId="46718796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02" w:type="dxa"/>
            <w:shd w:val="clear" w:color="auto" w:fill="auto"/>
          </w:tcPr>
          <w:p w14:paraId="0C6B639B" w14:textId="59D719EE" w:rsidR="0032302E" w:rsidRPr="00A3193F" w:rsidRDefault="0032302E" w:rsidP="00BD666B">
            <w:pPr>
              <w:pStyle w:val="Prrafodelista"/>
              <w:ind w:left="0"/>
              <w:jc w:val="both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Tahoma"/>
                <w:sz w:val="22"/>
                <w:szCs w:val="22"/>
                <w:lang w:val="es-ES_tradnl"/>
              </w:rPr>
              <w:t>Tracción:</w:t>
            </w:r>
            <w:r w:rsidRPr="00A3193F">
              <w:rPr>
                <w:rFonts w:ascii="Myriad Pro" w:hAnsi="Myriad Pro" w:cs="Tahoma"/>
                <w:sz w:val="22"/>
                <w:szCs w:val="22"/>
                <w:lang w:val="es-ES_tradnl"/>
              </w:rPr>
              <w:t xml:space="preserve"> 4x2</w:t>
            </w:r>
          </w:p>
        </w:tc>
        <w:tc>
          <w:tcPr>
            <w:tcW w:w="2018" w:type="dxa"/>
          </w:tcPr>
          <w:p w14:paraId="0ED8EA2F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</w:tr>
      <w:tr w:rsidR="0032302E" w:rsidRPr="00EB6565" w14:paraId="0CDE5647" w14:textId="77777777" w:rsidTr="00BD666B">
        <w:tc>
          <w:tcPr>
            <w:tcW w:w="1438" w:type="dxa"/>
            <w:vMerge/>
            <w:shd w:val="clear" w:color="auto" w:fill="auto"/>
          </w:tcPr>
          <w:p w14:paraId="0CDE5643" w14:textId="77777777" w:rsidR="0032302E" w:rsidRPr="00213C4A" w:rsidRDefault="0032302E" w:rsidP="00BD666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2" w:type="dxa"/>
            <w:vMerge/>
          </w:tcPr>
          <w:p w14:paraId="0CDE5644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02" w:type="dxa"/>
            <w:shd w:val="clear" w:color="auto" w:fill="auto"/>
          </w:tcPr>
          <w:p w14:paraId="0CDE5645" w14:textId="4462903C" w:rsidR="0032302E" w:rsidRPr="00A3193F" w:rsidRDefault="0032302E" w:rsidP="00A3193F">
            <w:pPr>
              <w:pStyle w:val="Prrafodelista"/>
              <w:ind w:left="0"/>
              <w:jc w:val="both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Tahoma"/>
                <w:sz w:val="22"/>
                <w:szCs w:val="22"/>
                <w:lang w:val="es-ES_tradnl"/>
              </w:rPr>
              <w:t xml:space="preserve">Motor: Turbo Diésel </w:t>
            </w:r>
            <w:proofErr w:type="spellStart"/>
            <w:r>
              <w:rPr>
                <w:rFonts w:ascii="Myriad Pro" w:hAnsi="Myriad Pro" w:cs="Tahoma"/>
                <w:sz w:val="22"/>
                <w:szCs w:val="22"/>
                <w:lang w:val="es-ES_tradnl"/>
              </w:rPr>
              <w:t>Intercooler</w:t>
            </w:r>
            <w:proofErr w:type="spellEnd"/>
            <w:r>
              <w:rPr>
                <w:rFonts w:ascii="Myriad Pro" w:hAnsi="Myriad Pro" w:cs="Tahoma"/>
                <w:sz w:val="22"/>
                <w:szCs w:val="22"/>
                <w:lang w:val="es-ES_tradnl"/>
              </w:rPr>
              <w:t xml:space="preserve"> o Flex.</w:t>
            </w:r>
          </w:p>
        </w:tc>
        <w:tc>
          <w:tcPr>
            <w:tcW w:w="2018" w:type="dxa"/>
          </w:tcPr>
          <w:p w14:paraId="0CDE5646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</w:tr>
      <w:tr w:rsidR="0032302E" w:rsidRPr="00EB6565" w14:paraId="0CDE564C" w14:textId="77777777" w:rsidTr="00BD666B">
        <w:tc>
          <w:tcPr>
            <w:tcW w:w="1438" w:type="dxa"/>
            <w:vMerge/>
            <w:shd w:val="clear" w:color="auto" w:fill="auto"/>
          </w:tcPr>
          <w:p w14:paraId="0CDE5648" w14:textId="77777777" w:rsidR="0032302E" w:rsidRPr="00213C4A" w:rsidRDefault="0032302E" w:rsidP="00BD666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2" w:type="dxa"/>
            <w:vMerge/>
          </w:tcPr>
          <w:p w14:paraId="0CDE5649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02" w:type="dxa"/>
            <w:shd w:val="clear" w:color="auto" w:fill="auto"/>
          </w:tcPr>
          <w:p w14:paraId="0CDE564A" w14:textId="1BD5A58F" w:rsidR="0032302E" w:rsidRPr="00A3193F" w:rsidRDefault="0032302E" w:rsidP="00BD666B">
            <w:pPr>
              <w:pStyle w:val="Prrafodelista"/>
              <w:ind w:left="0"/>
              <w:jc w:val="both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Tahoma"/>
                <w:sz w:val="22"/>
                <w:szCs w:val="22"/>
                <w:lang w:val="es-ES_tradnl"/>
              </w:rPr>
              <w:t>Asientos</w:t>
            </w:r>
            <w:r w:rsidRPr="00A3193F">
              <w:rPr>
                <w:rFonts w:ascii="Myriad Pro" w:hAnsi="Myriad Pro" w:cs="Tahoma"/>
                <w:sz w:val="22"/>
                <w:szCs w:val="22"/>
                <w:lang w:val="es-ES_tradnl"/>
              </w:rPr>
              <w:t>: para 12 pasajeros sentados o más (incluido para el conductor)</w:t>
            </w:r>
          </w:p>
        </w:tc>
        <w:tc>
          <w:tcPr>
            <w:tcW w:w="2018" w:type="dxa"/>
          </w:tcPr>
          <w:p w14:paraId="0CDE564B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</w:tr>
      <w:tr w:rsidR="0032302E" w:rsidRPr="007F25E1" w14:paraId="0CDE5651" w14:textId="77777777" w:rsidTr="00BD666B">
        <w:tc>
          <w:tcPr>
            <w:tcW w:w="1438" w:type="dxa"/>
            <w:vMerge/>
            <w:shd w:val="clear" w:color="auto" w:fill="auto"/>
          </w:tcPr>
          <w:p w14:paraId="0CDE564D" w14:textId="77777777" w:rsidR="0032302E" w:rsidRPr="00213C4A" w:rsidRDefault="0032302E" w:rsidP="00BD666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2" w:type="dxa"/>
            <w:vMerge/>
          </w:tcPr>
          <w:p w14:paraId="0CDE564E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02" w:type="dxa"/>
            <w:shd w:val="clear" w:color="auto" w:fill="auto"/>
          </w:tcPr>
          <w:p w14:paraId="0CDE564F" w14:textId="20FF9FC8" w:rsidR="0032302E" w:rsidRPr="00A3193F" w:rsidRDefault="0032302E" w:rsidP="00BD666B">
            <w:pPr>
              <w:pStyle w:val="Prrafodelista"/>
              <w:ind w:left="0"/>
              <w:jc w:val="both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 w:rsidRPr="00A3193F">
              <w:rPr>
                <w:rFonts w:ascii="Myriad Pro" w:hAnsi="Myriad Pro" w:cs="Tahoma"/>
                <w:sz w:val="22"/>
                <w:szCs w:val="22"/>
                <w:lang w:val="es-ES_tradnl"/>
              </w:rPr>
              <w:t>Dirección hidráulica</w:t>
            </w:r>
          </w:p>
        </w:tc>
        <w:tc>
          <w:tcPr>
            <w:tcW w:w="2018" w:type="dxa"/>
          </w:tcPr>
          <w:p w14:paraId="0CDE5650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</w:tr>
      <w:tr w:rsidR="0032302E" w:rsidRPr="00EB6565" w14:paraId="0CDE5656" w14:textId="77777777" w:rsidTr="00BD666B">
        <w:tc>
          <w:tcPr>
            <w:tcW w:w="1438" w:type="dxa"/>
            <w:vMerge/>
            <w:shd w:val="clear" w:color="auto" w:fill="auto"/>
          </w:tcPr>
          <w:p w14:paraId="0CDE5652" w14:textId="77777777" w:rsidR="0032302E" w:rsidRPr="00213C4A" w:rsidRDefault="0032302E" w:rsidP="00BD666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2" w:type="dxa"/>
            <w:vMerge/>
          </w:tcPr>
          <w:p w14:paraId="0CDE5653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02" w:type="dxa"/>
            <w:shd w:val="clear" w:color="auto" w:fill="auto"/>
          </w:tcPr>
          <w:p w14:paraId="0CDE5654" w14:textId="5C732F7F" w:rsidR="0032302E" w:rsidRPr="00A3193F" w:rsidRDefault="0032302E" w:rsidP="00BD666B">
            <w:pPr>
              <w:pStyle w:val="Prrafodelista"/>
              <w:ind w:left="0"/>
              <w:jc w:val="both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Tahoma"/>
                <w:sz w:val="22"/>
                <w:szCs w:val="22"/>
                <w:lang w:val="es-ES_tradnl"/>
              </w:rPr>
              <w:t xml:space="preserve">Transmisión: </w:t>
            </w:r>
            <w:r w:rsidRPr="00A3193F">
              <w:rPr>
                <w:rFonts w:ascii="Myriad Pro" w:hAnsi="Myriad Pro" w:cs="Tahoma"/>
                <w:sz w:val="22"/>
                <w:szCs w:val="22"/>
                <w:lang w:val="es-ES_tradnl"/>
              </w:rPr>
              <w:t>Caja manual (mecánica) de 5 velocidades como mínimo.</w:t>
            </w:r>
          </w:p>
        </w:tc>
        <w:tc>
          <w:tcPr>
            <w:tcW w:w="2018" w:type="dxa"/>
          </w:tcPr>
          <w:p w14:paraId="0CDE5655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</w:tr>
      <w:tr w:rsidR="0032302E" w:rsidRPr="00EB6565" w14:paraId="0CDE565B" w14:textId="77777777" w:rsidTr="00BD666B">
        <w:tc>
          <w:tcPr>
            <w:tcW w:w="1438" w:type="dxa"/>
            <w:vMerge/>
            <w:shd w:val="clear" w:color="auto" w:fill="auto"/>
          </w:tcPr>
          <w:p w14:paraId="0CDE5657" w14:textId="77777777" w:rsidR="0032302E" w:rsidRPr="00213C4A" w:rsidRDefault="0032302E" w:rsidP="00BD666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2" w:type="dxa"/>
            <w:vMerge/>
          </w:tcPr>
          <w:p w14:paraId="0CDE5658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02" w:type="dxa"/>
            <w:shd w:val="clear" w:color="auto" w:fill="auto"/>
          </w:tcPr>
          <w:p w14:paraId="0CDE5659" w14:textId="55A00F1D" w:rsidR="0032302E" w:rsidRPr="00A3193F" w:rsidRDefault="0032302E" w:rsidP="00BD666B">
            <w:pPr>
              <w:pStyle w:val="Prrafodelista"/>
              <w:ind w:left="0"/>
              <w:jc w:val="both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Tahoma"/>
                <w:sz w:val="22"/>
                <w:szCs w:val="22"/>
                <w:lang w:val="es-ES_tradnl"/>
              </w:rPr>
              <w:t xml:space="preserve">Capacidad de Carga:  </w:t>
            </w:r>
            <w:r w:rsidRPr="00A3193F">
              <w:rPr>
                <w:rFonts w:ascii="Myriad Pro" w:hAnsi="Myriad Pro" w:cs="Tahoma"/>
                <w:sz w:val="22"/>
                <w:szCs w:val="22"/>
                <w:lang w:val="es-ES_tradnl"/>
              </w:rPr>
              <w:t xml:space="preserve">mínimo 1.000 </w:t>
            </w:r>
            <w:proofErr w:type="spellStart"/>
            <w:r w:rsidRPr="00A3193F">
              <w:rPr>
                <w:rFonts w:ascii="Myriad Pro" w:hAnsi="Myriad Pro" w:cs="Tahoma"/>
                <w:sz w:val="22"/>
                <w:szCs w:val="22"/>
                <w:lang w:val="es-ES_tradnl"/>
              </w:rPr>
              <w:t>kgs</w:t>
            </w:r>
            <w:proofErr w:type="spellEnd"/>
            <w:r w:rsidRPr="00A3193F">
              <w:rPr>
                <w:rFonts w:ascii="Myriad Pro" w:hAnsi="Myriad Pro" w:cs="Tahoma"/>
                <w:sz w:val="22"/>
                <w:szCs w:val="22"/>
                <w:lang w:val="es-ES_tradnl"/>
              </w:rPr>
              <w:t xml:space="preserve"> o más</w:t>
            </w:r>
          </w:p>
        </w:tc>
        <w:tc>
          <w:tcPr>
            <w:tcW w:w="2018" w:type="dxa"/>
          </w:tcPr>
          <w:p w14:paraId="0CDE565A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</w:tr>
      <w:tr w:rsidR="0032302E" w:rsidRPr="00EB6565" w14:paraId="0CDE5660" w14:textId="77777777" w:rsidTr="00BD666B">
        <w:tc>
          <w:tcPr>
            <w:tcW w:w="1438" w:type="dxa"/>
            <w:vMerge/>
            <w:shd w:val="clear" w:color="auto" w:fill="auto"/>
          </w:tcPr>
          <w:p w14:paraId="0CDE565C" w14:textId="77777777" w:rsidR="0032302E" w:rsidRPr="00213C4A" w:rsidRDefault="0032302E" w:rsidP="00BD666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2" w:type="dxa"/>
            <w:vMerge/>
          </w:tcPr>
          <w:p w14:paraId="0CDE565D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02" w:type="dxa"/>
            <w:shd w:val="clear" w:color="auto" w:fill="auto"/>
          </w:tcPr>
          <w:p w14:paraId="0CDE565E" w14:textId="2351DDF5" w:rsidR="0032302E" w:rsidRPr="00A3193F" w:rsidRDefault="0032302E" w:rsidP="00BD666B">
            <w:pPr>
              <w:pStyle w:val="Prrafodelista"/>
              <w:ind w:left="0"/>
              <w:jc w:val="both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 w:rsidRPr="00A3193F">
              <w:rPr>
                <w:rFonts w:ascii="Myriad Pro" w:hAnsi="Myriad Pro" w:cs="Tahoma"/>
                <w:sz w:val="22"/>
                <w:szCs w:val="22"/>
                <w:lang w:val="es-ES_tradnl"/>
              </w:rPr>
              <w:t>Frenos a disco en las ruedas delanteras y a disco o a tambor en las ruedas traseras</w:t>
            </w:r>
          </w:p>
        </w:tc>
        <w:tc>
          <w:tcPr>
            <w:tcW w:w="2018" w:type="dxa"/>
          </w:tcPr>
          <w:p w14:paraId="0CDE565F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</w:tr>
      <w:tr w:rsidR="0032302E" w:rsidRPr="00865BF3" w14:paraId="0CDE5665" w14:textId="77777777" w:rsidTr="00BD666B">
        <w:tc>
          <w:tcPr>
            <w:tcW w:w="1438" w:type="dxa"/>
            <w:vMerge/>
            <w:shd w:val="clear" w:color="auto" w:fill="auto"/>
          </w:tcPr>
          <w:p w14:paraId="0CDE5661" w14:textId="77777777" w:rsidR="0032302E" w:rsidRPr="00213C4A" w:rsidRDefault="0032302E" w:rsidP="00BD666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2" w:type="dxa"/>
            <w:vMerge/>
          </w:tcPr>
          <w:p w14:paraId="0CDE5662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02" w:type="dxa"/>
            <w:shd w:val="clear" w:color="auto" w:fill="auto"/>
          </w:tcPr>
          <w:p w14:paraId="0CDE5663" w14:textId="6321061E" w:rsidR="0032302E" w:rsidRPr="00A3193F" w:rsidRDefault="0032302E" w:rsidP="00BD666B">
            <w:pPr>
              <w:pStyle w:val="Prrafodelista"/>
              <w:ind w:left="0"/>
              <w:jc w:val="both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 w:rsidRPr="00A3193F">
              <w:rPr>
                <w:rFonts w:ascii="Myriad Pro" w:hAnsi="Myriad Pro" w:cs="Tahoma"/>
                <w:sz w:val="22"/>
                <w:szCs w:val="22"/>
                <w:lang w:val="es-ES_tradnl"/>
              </w:rPr>
              <w:t>Asientos reclinables (delanteros)</w:t>
            </w:r>
          </w:p>
        </w:tc>
        <w:tc>
          <w:tcPr>
            <w:tcW w:w="2018" w:type="dxa"/>
          </w:tcPr>
          <w:p w14:paraId="0CDE5664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</w:tr>
      <w:tr w:rsidR="0032302E" w:rsidRPr="00A35FDE" w14:paraId="0CDE566A" w14:textId="77777777" w:rsidTr="00BD666B">
        <w:tc>
          <w:tcPr>
            <w:tcW w:w="1438" w:type="dxa"/>
            <w:vMerge/>
            <w:shd w:val="clear" w:color="auto" w:fill="auto"/>
          </w:tcPr>
          <w:p w14:paraId="0CDE5666" w14:textId="77777777" w:rsidR="0032302E" w:rsidRPr="00213C4A" w:rsidRDefault="0032302E" w:rsidP="00BD666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2" w:type="dxa"/>
            <w:vMerge/>
          </w:tcPr>
          <w:p w14:paraId="0CDE5667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02" w:type="dxa"/>
            <w:shd w:val="clear" w:color="auto" w:fill="auto"/>
          </w:tcPr>
          <w:p w14:paraId="0CDE5668" w14:textId="20F2E229" w:rsidR="0032302E" w:rsidRPr="00A3193F" w:rsidRDefault="0032302E" w:rsidP="00BD666B">
            <w:pPr>
              <w:pStyle w:val="Prrafodelista"/>
              <w:ind w:left="0"/>
              <w:jc w:val="both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Tahoma"/>
                <w:sz w:val="22"/>
                <w:szCs w:val="22"/>
                <w:lang w:val="es-ES_tradnl"/>
              </w:rPr>
              <w:t>Color</w:t>
            </w:r>
            <w:r w:rsidRPr="00A3193F">
              <w:rPr>
                <w:rFonts w:ascii="Myriad Pro" w:hAnsi="Myriad Pro" w:cs="Tahoma"/>
                <w:sz w:val="22"/>
                <w:szCs w:val="22"/>
                <w:lang w:val="es-ES_tradnl"/>
              </w:rPr>
              <w:t>: Blanco</w:t>
            </w:r>
          </w:p>
        </w:tc>
        <w:tc>
          <w:tcPr>
            <w:tcW w:w="2018" w:type="dxa"/>
          </w:tcPr>
          <w:p w14:paraId="0CDE5669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</w:tr>
      <w:tr w:rsidR="0032302E" w:rsidRPr="003D69AE" w14:paraId="0CDE566F" w14:textId="77777777" w:rsidTr="00BD666B">
        <w:tc>
          <w:tcPr>
            <w:tcW w:w="1438" w:type="dxa"/>
            <w:vMerge/>
            <w:shd w:val="clear" w:color="auto" w:fill="auto"/>
          </w:tcPr>
          <w:p w14:paraId="0CDE566B" w14:textId="77777777" w:rsidR="0032302E" w:rsidRPr="00213C4A" w:rsidRDefault="0032302E" w:rsidP="00BD666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2" w:type="dxa"/>
            <w:vMerge/>
          </w:tcPr>
          <w:p w14:paraId="0CDE566C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02" w:type="dxa"/>
            <w:shd w:val="clear" w:color="auto" w:fill="auto"/>
          </w:tcPr>
          <w:p w14:paraId="0CDE566D" w14:textId="651F9CD4" w:rsidR="0032302E" w:rsidRPr="00A3193F" w:rsidRDefault="0032302E" w:rsidP="00BD666B">
            <w:pPr>
              <w:pStyle w:val="Prrafodelista"/>
              <w:ind w:left="0"/>
              <w:jc w:val="both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 w:rsidRPr="00A3193F">
              <w:rPr>
                <w:rFonts w:ascii="Myriad Pro" w:hAnsi="Myriad Pro" w:cs="Tahoma"/>
                <w:sz w:val="22"/>
                <w:szCs w:val="22"/>
                <w:lang w:val="es-ES_tradnl"/>
              </w:rPr>
              <w:t>Bloqueo central de puertas</w:t>
            </w:r>
          </w:p>
        </w:tc>
        <w:tc>
          <w:tcPr>
            <w:tcW w:w="2018" w:type="dxa"/>
          </w:tcPr>
          <w:p w14:paraId="0CDE566E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</w:tr>
      <w:tr w:rsidR="0032302E" w:rsidRPr="007F25E1" w14:paraId="0CDE5674" w14:textId="77777777" w:rsidTr="00BD666B">
        <w:tc>
          <w:tcPr>
            <w:tcW w:w="1438" w:type="dxa"/>
            <w:vMerge/>
            <w:shd w:val="clear" w:color="auto" w:fill="auto"/>
          </w:tcPr>
          <w:p w14:paraId="0CDE5670" w14:textId="77777777" w:rsidR="0032302E" w:rsidRPr="00213C4A" w:rsidRDefault="0032302E" w:rsidP="00BD666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2" w:type="dxa"/>
            <w:vMerge/>
          </w:tcPr>
          <w:p w14:paraId="0CDE5671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02" w:type="dxa"/>
            <w:shd w:val="clear" w:color="auto" w:fill="auto"/>
          </w:tcPr>
          <w:p w14:paraId="0CDE5672" w14:textId="3E0D549B" w:rsidR="0032302E" w:rsidRPr="00A3193F" w:rsidRDefault="0032302E" w:rsidP="00BD666B">
            <w:pPr>
              <w:pStyle w:val="Prrafodelista"/>
              <w:ind w:left="0"/>
              <w:jc w:val="both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 w:rsidRPr="00A3193F">
              <w:rPr>
                <w:rFonts w:ascii="Myriad Pro" w:hAnsi="Myriad Pro" w:cs="Tahoma"/>
                <w:sz w:val="22"/>
                <w:szCs w:val="22"/>
                <w:lang w:val="es-ES_tradnl"/>
              </w:rPr>
              <w:t>Levanta vidrios eléctricos</w:t>
            </w:r>
          </w:p>
        </w:tc>
        <w:tc>
          <w:tcPr>
            <w:tcW w:w="2018" w:type="dxa"/>
          </w:tcPr>
          <w:p w14:paraId="0CDE5673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</w:tr>
      <w:tr w:rsidR="0032302E" w:rsidRPr="00EB6565" w14:paraId="0CDE5679" w14:textId="77777777" w:rsidTr="00BD666B">
        <w:tc>
          <w:tcPr>
            <w:tcW w:w="1438" w:type="dxa"/>
            <w:vMerge/>
            <w:shd w:val="clear" w:color="auto" w:fill="auto"/>
          </w:tcPr>
          <w:p w14:paraId="0CDE5675" w14:textId="77777777" w:rsidR="0032302E" w:rsidRPr="00213C4A" w:rsidRDefault="0032302E" w:rsidP="00BD666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2" w:type="dxa"/>
            <w:vMerge/>
          </w:tcPr>
          <w:p w14:paraId="0CDE5676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02" w:type="dxa"/>
            <w:shd w:val="clear" w:color="auto" w:fill="auto"/>
          </w:tcPr>
          <w:p w14:paraId="0CDE5677" w14:textId="0B50961F" w:rsidR="0032302E" w:rsidRPr="00A3193F" w:rsidRDefault="0032302E" w:rsidP="00BD666B">
            <w:pPr>
              <w:pStyle w:val="Prrafodelista"/>
              <w:ind w:left="0"/>
              <w:jc w:val="both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 w:rsidRPr="00A3193F">
              <w:rPr>
                <w:rFonts w:ascii="Myriad Pro" w:hAnsi="Myriad Pro" w:cs="Tahoma"/>
                <w:sz w:val="22"/>
                <w:szCs w:val="22"/>
                <w:lang w:val="es-ES_tradnl"/>
              </w:rPr>
              <w:t>Cinturón de seguridad delanteros y traseros</w:t>
            </w:r>
          </w:p>
        </w:tc>
        <w:tc>
          <w:tcPr>
            <w:tcW w:w="2018" w:type="dxa"/>
          </w:tcPr>
          <w:p w14:paraId="0CDE5678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</w:tr>
      <w:tr w:rsidR="0032302E" w:rsidRPr="003D69AE" w14:paraId="0CDE567E" w14:textId="77777777" w:rsidTr="00BD666B">
        <w:tc>
          <w:tcPr>
            <w:tcW w:w="1438" w:type="dxa"/>
            <w:vMerge/>
            <w:shd w:val="clear" w:color="auto" w:fill="auto"/>
          </w:tcPr>
          <w:p w14:paraId="0CDE567A" w14:textId="77777777" w:rsidR="0032302E" w:rsidRPr="00213C4A" w:rsidRDefault="0032302E" w:rsidP="00BD666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2" w:type="dxa"/>
            <w:vMerge/>
          </w:tcPr>
          <w:p w14:paraId="0CDE567B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02" w:type="dxa"/>
            <w:shd w:val="clear" w:color="auto" w:fill="auto"/>
          </w:tcPr>
          <w:p w14:paraId="0CDE567C" w14:textId="0AF8AB0A" w:rsidR="0032302E" w:rsidRPr="00A3193F" w:rsidRDefault="0032302E" w:rsidP="00A3193F">
            <w:pPr>
              <w:pStyle w:val="Prrafodelista"/>
              <w:ind w:left="0"/>
              <w:jc w:val="both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 w:rsidRPr="00A3193F">
              <w:rPr>
                <w:rFonts w:ascii="Myriad Pro" w:hAnsi="Myriad Pro" w:cs="Tahoma"/>
                <w:sz w:val="22"/>
                <w:szCs w:val="22"/>
                <w:lang w:val="es-ES_tradnl"/>
              </w:rPr>
              <w:t>Aire acondicionado</w:t>
            </w:r>
            <w:r>
              <w:rPr>
                <w:rFonts w:ascii="Myriad Pro" w:hAnsi="Myriad Pro" w:cs="Tahoma"/>
                <w:sz w:val="22"/>
                <w:szCs w:val="22"/>
                <w:lang w:val="es-ES_tradnl"/>
              </w:rPr>
              <w:t>: Frio/Calor</w:t>
            </w:r>
          </w:p>
        </w:tc>
        <w:tc>
          <w:tcPr>
            <w:tcW w:w="2018" w:type="dxa"/>
          </w:tcPr>
          <w:p w14:paraId="0CDE567D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</w:tr>
      <w:tr w:rsidR="0032302E" w:rsidRPr="007F25E1" w14:paraId="0CDE568D" w14:textId="77777777" w:rsidTr="00BD666B">
        <w:tc>
          <w:tcPr>
            <w:tcW w:w="1438" w:type="dxa"/>
            <w:vMerge/>
            <w:shd w:val="clear" w:color="auto" w:fill="auto"/>
          </w:tcPr>
          <w:p w14:paraId="0CDE5689" w14:textId="77777777" w:rsidR="0032302E" w:rsidRPr="00213C4A" w:rsidRDefault="0032302E" w:rsidP="00BD666B">
            <w:pPr>
              <w:jc w:val="right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2" w:type="dxa"/>
            <w:vMerge/>
          </w:tcPr>
          <w:p w14:paraId="0CDE568A" w14:textId="77777777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02" w:type="dxa"/>
            <w:shd w:val="clear" w:color="auto" w:fill="auto"/>
          </w:tcPr>
          <w:p w14:paraId="0CDE568B" w14:textId="36AD9F34" w:rsidR="0032302E" w:rsidRPr="00A3193F" w:rsidRDefault="0032302E" w:rsidP="00BD666B">
            <w:pPr>
              <w:pStyle w:val="Prrafodelista"/>
              <w:ind w:left="0"/>
              <w:jc w:val="both"/>
              <w:rPr>
                <w:rFonts w:ascii="Myriad Pro" w:hAnsi="Myriad Pro" w:cs="Tahoma"/>
                <w:sz w:val="22"/>
                <w:szCs w:val="22"/>
              </w:rPr>
            </w:pPr>
            <w:r w:rsidRPr="00A3193F">
              <w:rPr>
                <w:rFonts w:ascii="Myriad Pro" w:hAnsi="Myriad Pro" w:cs="Tahoma"/>
                <w:sz w:val="22"/>
                <w:szCs w:val="22"/>
              </w:rPr>
              <w:t>Radio AM/FM - CD - USB - Stereo</w:t>
            </w:r>
          </w:p>
        </w:tc>
        <w:tc>
          <w:tcPr>
            <w:tcW w:w="2018" w:type="dxa"/>
          </w:tcPr>
          <w:p w14:paraId="0CDE568C" w14:textId="77777777" w:rsidR="0032302E" w:rsidRPr="00A3193F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</w:rPr>
            </w:pPr>
          </w:p>
        </w:tc>
      </w:tr>
      <w:tr w:rsidR="0032302E" w:rsidRPr="007F25E1" w14:paraId="06A049A4" w14:textId="77777777" w:rsidTr="00302A20">
        <w:tc>
          <w:tcPr>
            <w:tcW w:w="2630" w:type="dxa"/>
            <w:gridSpan w:val="2"/>
            <w:shd w:val="clear" w:color="auto" w:fill="auto"/>
          </w:tcPr>
          <w:p w14:paraId="3675822A" w14:textId="6908D08F" w:rsidR="0032302E" w:rsidRPr="00213C4A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Garantía</w:t>
            </w:r>
          </w:p>
        </w:tc>
        <w:tc>
          <w:tcPr>
            <w:tcW w:w="4702" w:type="dxa"/>
            <w:shd w:val="clear" w:color="auto" w:fill="auto"/>
          </w:tcPr>
          <w:p w14:paraId="550F51FC" w14:textId="16E09A8A" w:rsidR="0032302E" w:rsidRPr="00A3193F" w:rsidRDefault="0032302E" w:rsidP="00BD666B">
            <w:pPr>
              <w:pStyle w:val="Prrafodelista"/>
              <w:ind w:left="0"/>
              <w:jc w:val="both"/>
              <w:rPr>
                <w:rFonts w:ascii="Myriad Pro" w:hAnsi="Myriad Pro" w:cs="Tahoma"/>
                <w:sz w:val="22"/>
                <w:szCs w:val="22"/>
              </w:rPr>
            </w:pPr>
            <w:r>
              <w:rPr>
                <w:rFonts w:ascii="Myriad Pro" w:hAnsi="Myriad Pro" w:cs="Tahoma"/>
                <w:sz w:val="22"/>
                <w:szCs w:val="22"/>
              </w:rPr>
              <w:t xml:space="preserve">30.000 Km o 1 </w:t>
            </w:r>
            <w:proofErr w:type="spellStart"/>
            <w:r>
              <w:rPr>
                <w:rFonts w:ascii="Myriad Pro" w:hAnsi="Myriad Pro" w:cs="Tahoma"/>
                <w:sz w:val="22"/>
                <w:szCs w:val="22"/>
              </w:rPr>
              <w:t>año</w:t>
            </w:r>
            <w:proofErr w:type="spellEnd"/>
            <w:r>
              <w:rPr>
                <w:rFonts w:ascii="Myriad Pro" w:hAnsi="Myriad Pro" w:cs="Tahoma"/>
                <w:sz w:val="22"/>
                <w:szCs w:val="22"/>
              </w:rPr>
              <w:t>.</w:t>
            </w:r>
          </w:p>
        </w:tc>
        <w:tc>
          <w:tcPr>
            <w:tcW w:w="2018" w:type="dxa"/>
          </w:tcPr>
          <w:p w14:paraId="47C90A63" w14:textId="77777777" w:rsidR="0032302E" w:rsidRPr="00A3193F" w:rsidRDefault="0032302E" w:rsidP="00BD666B">
            <w:pPr>
              <w:rPr>
                <w:rFonts w:ascii="Myriad Pro" w:hAnsi="Myriad Pro" w:cs="Tahoma"/>
                <w:b/>
                <w:sz w:val="22"/>
                <w:szCs w:val="22"/>
              </w:rPr>
            </w:pPr>
          </w:p>
        </w:tc>
      </w:tr>
      <w:tr w:rsidR="0032302E" w:rsidRPr="000D22B9" w14:paraId="4FE100AA" w14:textId="77777777" w:rsidTr="00BD666B">
        <w:tc>
          <w:tcPr>
            <w:tcW w:w="2630" w:type="dxa"/>
            <w:gridSpan w:val="2"/>
            <w:shd w:val="clear" w:color="auto" w:fill="auto"/>
          </w:tcPr>
          <w:p w14:paraId="516BD87F" w14:textId="1E581232" w:rsidR="0032302E" w:rsidRPr="00213C4A" w:rsidRDefault="0032302E" w:rsidP="00562E0A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Observaciones</w:t>
            </w:r>
          </w:p>
        </w:tc>
        <w:tc>
          <w:tcPr>
            <w:tcW w:w="4702" w:type="dxa"/>
            <w:shd w:val="clear" w:color="auto" w:fill="auto"/>
          </w:tcPr>
          <w:p w14:paraId="5FA282DE" w14:textId="77777777" w:rsidR="0032302E" w:rsidRDefault="0032302E" w:rsidP="00562E0A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sz w:val="22"/>
                <w:szCs w:val="22"/>
                <w:lang w:val="es-ES_tradnl"/>
              </w:rPr>
              <w:t>Adjuntar catálogo del vehículo y calendario de mantenimientos.</w:t>
            </w:r>
          </w:p>
          <w:p w14:paraId="315D5C60" w14:textId="18103D36" w:rsidR="0032302E" w:rsidRPr="00213C4A" w:rsidRDefault="0032302E" w:rsidP="00562E0A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Myriad Pro" w:hAnsi="Myriad Pro" w:cs="Tahoma"/>
                <w:sz w:val="22"/>
                <w:szCs w:val="22"/>
                <w:lang w:val="es-ES_tradnl"/>
              </w:rPr>
              <w:t>Cotizacion</w:t>
            </w:r>
            <w:proofErr w:type="spellEnd"/>
            <w:r>
              <w:rPr>
                <w:rFonts w:ascii="Myriad Pro" w:hAnsi="Myriad Pro" w:cs="Tahoma"/>
                <w:sz w:val="22"/>
                <w:szCs w:val="22"/>
                <w:lang w:val="es-ES_tradnl"/>
              </w:rPr>
              <w:t xml:space="preserve"> Exenta de IVA</w:t>
            </w:r>
            <w:r w:rsidRPr="00213C4A">
              <w:rPr>
                <w:rFonts w:ascii="Myriad Pro" w:hAnsi="Myriad Pro" w:cs="Tahoma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018" w:type="dxa"/>
          </w:tcPr>
          <w:p w14:paraId="65AD995A" w14:textId="77777777" w:rsidR="0032302E" w:rsidRPr="00213C4A" w:rsidRDefault="0032302E" w:rsidP="00562E0A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</w:tr>
    </w:tbl>
    <w:p w14:paraId="0CDE5694" w14:textId="77777777" w:rsidR="00C45620" w:rsidRPr="00213C4A" w:rsidRDefault="00C45620" w:rsidP="003E55F5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</w:p>
    <w:p w14:paraId="0CDE5695" w14:textId="77777777" w:rsidR="00C45620" w:rsidRPr="00213C4A" w:rsidRDefault="00C45620" w:rsidP="003E55F5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</w:p>
    <w:p w14:paraId="0CDE5696" w14:textId="77777777" w:rsidR="00C45620" w:rsidRPr="00213C4A" w:rsidRDefault="00C45620" w:rsidP="003E55F5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</w:p>
    <w:p w14:paraId="0CDE5697" w14:textId="77777777" w:rsidR="00C45620" w:rsidRPr="00213C4A" w:rsidRDefault="00C45620" w:rsidP="003E55F5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</w:p>
    <w:p w14:paraId="0CDE5698" w14:textId="77777777" w:rsidR="000A5A2C" w:rsidRPr="00213C4A" w:rsidRDefault="000A5A2C" w:rsidP="003E55F5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</w:p>
    <w:p w14:paraId="0CDE5699" w14:textId="77777777" w:rsidR="000A5A2C" w:rsidRPr="00213C4A" w:rsidRDefault="000A5A2C" w:rsidP="003E55F5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</w:p>
    <w:p w14:paraId="0CDE569A" w14:textId="77777777" w:rsidR="000A5A2C" w:rsidRPr="00213C4A" w:rsidRDefault="000A5A2C" w:rsidP="003E55F5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</w:p>
    <w:p w14:paraId="0CDE569B" w14:textId="77777777" w:rsidR="000A5A2C" w:rsidRPr="00213C4A" w:rsidRDefault="000A5A2C" w:rsidP="003E55F5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</w:p>
    <w:p w14:paraId="0CDE569C" w14:textId="77777777" w:rsidR="000A5A2C" w:rsidRPr="00213C4A" w:rsidRDefault="000A5A2C" w:rsidP="003E55F5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</w:p>
    <w:p w14:paraId="0CDE569D" w14:textId="77777777" w:rsidR="000A5A2C" w:rsidRPr="00213C4A" w:rsidRDefault="000A5A2C" w:rsidP="003E55F5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</w:p>
    <w:p w14:paraId="0CDE569E" w14:textId="77777777" w:rsidR="000A5A2C" w:rsidRPr="00213C4A" w:rsidRDefault="000A5A2C" w:rsidP="003E55F5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</w:p>
    <w:p w14:paraId="0CDE569F" w14:textId="77777777" w:rsidR="000A5A2C" w:rsidRPr="00213C4A" w:rsidRDefault="000A5A2C" w:rsidP="003E55F5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</w:p>
    <w:p w14:paraId="0CDE56A0" w14:textId="77777777" w:rsidR="000A5A2C" w:rsidRPr="00213C4A" w:rsidRDefault="000A5A2C" w:rsidP="003E55F5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</w:p>
    <w:p w14:paraId="0CDE56A1" w14:textId="77777777" w:rsidR="000A5A2C" w:rsidRPr="00213C4A" w:rsidRDefault="000A5A2C" w:rsidP="003E55F5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</w:p>
    <w:p w14:paraId="0CDE56A6" w14:textId="68B9A956" w:rsidR="00BB13AA" w:rsidRPr="00213C4A" w:rsidRDefault="00BD7A94" w:rsidP="003E55F5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  <w:r w:rsidRPr="00213C4A">
        <w:rPr>
          <w:rFonts w:ascii="Myriad Pro" w:hAnsi="Myriad Pro" w:cs="Tahoma"/>
          <w:b/>
          <w:sz w:val="22"/>
          <w:szCs w:val="22"/>
          <w:lang w:val="es-ES_tradnl"/>
        </w:rPr>
        <w:t>Anexo</w:t>
      </w:r>
      <w:r w:rsidR="00B51E59" w:rsidRPr="00213C4A">
        <w:rPr>
          <w:rFonts w:ascii="Myriad Pro" w:hAnsi="Myriad Pro" w:cs="Tahoma"/>
          <w:b/>
          <w:sz w:val="22"/>
          <w:szCs w:val="22"/>
          <w:lang w:val="es-ES_tradnl"/>
        </w:rPr>
        <w:t xml:space="preserve"> </w:t>
      </w:r>
      <w:r w:rsidR="00A7508B" w:rsidRPr="00213C4A">
        <w:rPr>
          <w:rFonts w:ascii="Myriad Pro" w:hAnsi="Myriad Pro" w:cs="Tahoma"/>
          <w:b/>
          <w:sz w:val="22"/>
          <w:szCs w:val="22"/>
          <w:lang w:val="es-ES_tradnl"/>
        </w:rPr>
        <w:t>2</w:t>
      </w:r>
    </w:p>
    <w:p w14:paraId="0CDE56A7" w14:textId="77777777" w:rsidR="000713C5" w:rsidRPr="00213C4A" w:rsidRDefault="000713C5" w:rsidP="00BB13AA">
      <w:pPr>
        <w:rPr>
          <w:rFonts w:ascii="Myriad Pro" w:hAnsi="Myriad Pro" w:cs="Tahoma"/>
          <w:sz w:val="22"/>
          <w:szCs w:val="22"/>
          <w:lang w:val="es-ES_tradnl"/>
        </w:rPr>
      </w:pPr>
    </w:p>
    <w:p w14:paraId="0CDE56A8" w14:textId="77777777" w:rsidR="00BD7A94" w:rsidRPr="00213C4A" w:rsidRDefault="007E6019" w:rsidP="00BA0E6E">
      <w:pPr>
        <w:jc w:val="center"/>
        <w:rPr>
          <w:rFonts w:ascii="Myriad Pro" w:hAnsi="Myriad Pro" w:cs="Tahoma"/>
          <w:b/>
          <w:sz w:val="28"/>
          <w:szCs w:val="28"/>
          <w:lang w:val="es-ES_tradnl"/>
        </w:rPr>
      </w:pPr>
      <w:r w:rsidRPr="00213C4A">
        <w:rPr>
          <w:rFonts w:ascii="Myriad Pro" w:hAnsi="Myriad Pro" w:cs="Tahoma"/>
          <w:b/>
          <w:sz w:val="28"/>
          <w:szCs w:val="28"/>
          <w:lang w:val="es-ES_tradnl"/>
        </w:rPr>
        <w:t>FORM</w:t>
      </w:r>
      <w:r w:rsidR="00EA2FFF" w:rsidRPr="00213C4A">
        <w:rPr>
          <w:rFonts w:ascii="Myriad Pro" w:hAnsi="Myriad Pro" w:cs="Tahoma"/>
          <w:b/>
          <w:sz w:val="28"/>
          <w:szCs w:val="28"/>
          <w:lang w:val="es-ES_tradnl"/>
        </w:rPr>
        <w:t xml:space="preserve">ULARIO </w:t>
      </w:r>
      <w:r w:rsidR="008E2558" w:rsidRPr="00213C4A">
        <w:rPr>
          <w:rFonts w:ascii="Myriad Pro" w:hAnsi="Myriad Pro" w:cs="Tahoma"/>
          <w:b/>
          <w:sz w:val="28"/>
          <w:szCs w:val="28"/>
          <w:lang w:val="es-ES_tradnl"/>
        </w:rPr>
        <w:t>DE</w:t>
      </w:r>
      <w:r w:rsidR="00EA2FFF" w:rsidRPr="00213C4A">
        <w:rPr>
          <w:rFonts w:ascii="Myriad Pro" w:hAnsi="Myriad Pro" w:cs="Tahoma"/>
          <w:b/>
          <w:sz w:val="28"/>
          <w:szCs w:val="28"/>
          <w:lang w:val="es-ES_tradnl"/>
        </w:rPr>
        <w:t xml:space="preserve"> PRESENTACIÓN DE COTIZACI</w:t>
      </w:r>
      <w:r w:rsidR="00BD7A94" w:rsidRPr="00213C4A">
        <w:rPr>
          <w:rFonts w:ascii="Myriad Pro" w:hAnsi="Myriad Pro" w:cs="Tahoma"/>
          <w:b/>
          <w:sz w:val="28"/>
          <w:szCs w:val="28"/>
          <w:lang w:val="es-ES_tradnl"/>
        </w:rPr>
        <w:t xml:space="preserve">ONES </w:t>
      </w:r>
    </w:p>
    <w:p w14:paraId="0CDE56A9" w14:textId="77777777" w:rsidR="00BB13AA" w:rsidRPr="00213C4A" w:rsidRDefault="00BD7A94" w:rsidP="00BA0E6E">
      <w:pPr>
        <w:jc w:val="center"/>
        <w:rPr>
          <w:rFonts w:ascii="Myriad Pro" w:hAnsi="Myriad Pro" w:cs="Tahoma"/>
          <w:b/>
          <w:sz w:val="28"/>
          <w:szCs w:val="28"/>
          <w:lang w:val="es-ES_tradnl"/>
        </w:rPr>
      </w:pPr>
      <w:r w:rsidRPr="00213C4A">
        <w:rPr>
          <w:rFonts w:ascii="Myriad Pro" w:hAnsi="Myriad Pro" w:cs="Tahoma"/>
          <w:b/>
          <w:sz w:val="28"/>
          <w:szCs w:val="28"/>
          <w:lang w:val="es-ES_tradnl"/>
        </w:rPr>
        <w:t xml:space="preserve">POR PARTE DE LOS </w:t>
      </w:r>
      <w:r w:rsidR="00947040" w:rsidRPr="00213C4A">
        <w:rPr>
          <w:rFonts w:ascii="Myriad Pro" w:hAnsi="Myriad Pro" w:cs="Tahoma"/>
          <w:b/>
          <w:sz w:val="28"/>
          <w:szCs w:val="28"/>
          <w:lang w:val="es-ES_tradnl"/>
        </w:rPr>
        <w:t>PROVEEDORES</w:t>
      </w:r>
      <w:r w:rsidR="006E137C" w:rsidRPr="00213C4A">
        <w:rPr>
          <w:rStyle w:val="Refdenotaalpie"/>
          <w:rFonts w:ascii="Myriad Pro" w:hAnsi="Myriad Pro" w:cs="Tahoma"/>
          <w:b/>
          <w:sz w:val="22"/>
          <w:szCs w:val="22"/>
          <w:lang w:val="es-ES_tradnl"/>
        </w:rPr>
        <w:footnoteReference w:id="1"/>
      </w:r>
    </w:p>
    <w:p w14:paraId="0CDE56AA" w14:textId="77777777" w:rsidR="007C2443" w:rsidRPr="00213C4A" w:rsidRDefault="007C2443" w:rsidP="00BA0E6E">
      <w:pPr>
        <w:jc w:val="center"/>
        <w:rPr>
          <w:rFonts w:ascii="Myriad Pro" w:hAnsi="Myriad Pro" w:cs="Tahoma"/>
          <w:b/>
          <w:sz w:val="22"/>
          <w:szCs w:val="22"/>
          <w:lang w:val="es-ES_tradnl"/>
        </w:rPr>
      </w:pPr>
    </w:p>
    <w:p w14:paraId="0CDE56AB" w14:textId="77777777" w:rsidR="00792C26" w:rsidRPr="00213C4A" w:rsidRDefault="007E6019" w:rsidP="00BA0E6E">
      <w:pPr>
        <w:jc w:val="center"/>
        <w:rPr>
          <w:rFonts w:ascii="Myriad Pro" w:hAnsi="Myriad Pro" w:cs="Tahoma"/>
          <w:b/>
          <w:i/>
          <w:sz w:val="22"/>
          <w:szCs w:val="22"/>
          <w:lang w:val="es-ES_tradnl"/>
        </w:rPr>
      </w:pPr>
      <w:r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>(</w:t>
      </w:r>
      <w:r w:rsidR="00792C26"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>La</w:t>
      </w:r>
      <w:r w:rsidR="007C2443"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 xml:space="preserve"> presentación de este formulario se </w:t>
      </w:r>
      <w:r w:rsidR="00792C26"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>realizar</w:t>
      </w:r>
      <w:r w:rsidR="007C2443"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 xml:space="preserve">á únicamente </w:t>
      </w:r>
      <w:r w:rsidR="00792C26"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>en</w:t>
      </w:r>
      <w:r w:rsidR="007C2443"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 xml:space="preserve"> papel de cartas </w:t>
      </w:r>
    </w:p>
    <w:p w14:paraId="0CDE56AC" w14:textId="77777777" w:rsidR="007E6019" w:rsidRPr="00213C4A" w:rsidRDefault="007C2443" w:rsidP="00BA0E6E">
      <w:pPr>
        <w:jc w:val="center"/>
        <w:rPr>
          <w:rFonts w:ascii="Myriad Pro" w:hAnsi="Myriad Pro" w:cs="Tahoma"/>
          <w:b/>
          <w:i/>
          <w:sz w:val="22"/>
          <w:szCs w:val="22"/>
          <w:lang w:val="es-ES_tradnl"/>
        </w:rPr>
      </w:pPr>
      <w:r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 xml:space="preserve">con el </w:t>
      </w:r>
      <w:r w:rsidR="002212BD"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>membrete</w:t>
      </w:r>
      <w:r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 xml:space="preserve"> oficial del suministrador</w:t>
      </w:r>
      <w:r w:rsidR="007E6019" w:rsidRPr="00213C4A">
        <w:rPr>
          <w:rStyle w:val="Refdenotaalpie"/>
          <w:rFonts w:ascii="Myriad Pro" w:hAnsi="Myriad Pro" w:cs="Tahoma"/>
          <w:b/>
          <w:i/>
          <w:sz w:val="22"/>
          <w:szCs w:val="22"/>
          <w:lang w:val="es-ES_tradnl"/>
        </w:rPr>
        <w:footnoteReference w:id="2"/>
      </w:r>
      <w:r w:rsidR="007E6019"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>)</w:t>
      </w:r>
    </w:p>
    <w:p w14:paraId="0CDE56AD" w14:textId="77777777" w:rsidR="006D6297" w:rsidRPr="00213C4A" w:rsidRDefault="006D6297" w:rsidP="006D6297">
      <w:pPr>
        <w:pBdr>
          <w:bottom w:val="single" w:sz="12" w:space="1" w:color="auto"/>
        </w:pBdr>
        <w:ind w:right="630"/>
        <w:jc w:val="both"/>
        <w:rPr>
          <w:rFonts w:ascii="Myriad Pro" w:hAnsi="Myriad Pro" w:cs="Tahoma"/>
          <w:snapToGrid w:val="0"/>
          <w:sz w:val="22"/>
          <w:szCs w:val="22"/>
          <w:lang w:val="es-ES_tradnl"/>
        </w:rPr>
      </w:pPr>
    </w:p>
    <w:p w14:paraId="0CDE56AE" w14:textId="413A8AE5" w:rsidR="004F6969" w:rsidRPr="00213C4A" w:rsidRDefault="00072082" w:rsidP="00072082">
      <w:pPr>
        <w:spacing w:before="120"/>
        <w:ind w:right="630"/>
        <w:jc w:val="both"/>
        <w:rPr>
          <w:rFonts w:ascii="Myriad Pro" w:hAnsi="Myriad Pro" w:cs="Tahoma"/>
          <w:snapToGrid w:val="0"/>
          <w:sz w:val="22"/>
          <w:szCs w:val="22"/>
          <w:lang w:val="es-ES_tradnl"/>
        </w:rPr>
      </w:pPr>
      <w:r w:rsidRPr="00213C4A">
        <w:rPr>
          <w:rFonts w:ascii="Myriad Pro" w:hAnsi="Myriad Pro" w:cs="Tahoma"/>
          <w:snapToGrid w:val="0"/>
          <w:sz w:val="22"/>
          <w:szCs w:val="22"/>
          <w:lang w:val="es-ES_tradnl"/>
        </w:rPr>
        <w:t xml:space="preserve">Los abajo firmantes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aceptamos</w:t>
      </w:r>
      <w:r w:rsidR="00C55A6E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en su totalidad los</w:t>
      </w:r>
      <w:r w:rsidR="001255F1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Términos</w:t>
      </w:r>
      <w:r w:rsidR="001255F1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y Condiciones Generales</w:t>
      </w:r>
      <w:r w:rsidRPr="00213C4A">
        <w:rPr>
          <w:rFonts w:ascii="Myriad Pro" w:hAnsi="Myriad Pro" w:cs="Tahoma"/>
          <w:sz w:val="22"/>
          <w:szCs w:val="22"/>
          <w:lang w:val="es-ES_tradnl"/>
        </w:rPr>
        <w:t xml:space="preserve"> del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PNUD</w:t>
      </w:r>
      <w:r w:rsidRPr="00213C4A">
        <w:rPr>
          <w:rFonts w:ascii="Myriad Pro" w:hAnsi="Myriad Pro" w:cs="Tahoma"/>
          <w:sz w:val="22"/>
          <w:szCs w:val="22"/>
          <w:lang w:val="es-ES_tradnl"/>
        </w:rPr>
        <w:t xml:space="preserve">,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y por la presente nos</w:t>
      </w:r>
      <w:r w:rsidR="00C55A6E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ofrecemos a</w:t>
      </w:r>
      <w:r w:rsidR="00C55A6E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suministrar los</w:t>
      </w:r>
      <w:r w:rsidR="00C55A6E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elementos que se enumeran</w:t>
      </w:r>
      <w:r w:rsidR="00C55A6E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a continuación</w:t>
      </w:r>
      <w:r w:rsidRPr="00213C4A">
        <w:rPr>
          <w:rFonts w:ascii="Myriad Pro" w:hAnsi="Myriad Pro" w:cs="Tahoma"/>
          <w:sz w:val="22"/>
          <w:szCs w:val="22"/>
          <w:lang w:val="es-ES_tradnl"/>
        </w:rPr>
        <w:t xml:space="preserve">, de conformidad con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las especificaciones </w:t>
      </w:r>
      <w:proofErr w:type="gramStart"/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y</w:t>
      </w:r>
      <w:r w:rsidR="00B408F3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requisitos</w:t>
      </w:r>
      <w:proofErr w:type="gramEnd"/>
      <w:r w:rsidR="00B408F3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="00C50213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de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l</w:t>
      </w:r>
      <w:r w:rsidR="00B408F3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PNUD</w:t>
      </w:r>
      <w:r w:rsidR="00E4519E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con</w:t>
      </w:r>
      <w:r w:rsidRPr="00213C4A">
        <w:rPr>
          <w:rFonts w:ascii="Myriad Pro" w:hAnsi="Myriad Pro" w:cs="Tahoma"/>
          <w:sz w:val="22"/>
          <w:szCs w:val="22"/>
          <w:lang w:val="es-ES_tradnl"/>
        </w:rPr>
        <w:t xml:space="preserve"> arreglo a la </w:t>
      </w:r>
      <w:proofErr w:type="spellStart"/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SdC</w:t>
      </w:r>
      <w:proofErr w:type="spellEnd"/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con</w:t>
      </w:r>
      <w:r w:rsidR="00B51E59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="00C50213" w:rsidRPr="00213C4A">
        <w:rPr>
          <w:rFonts w:ascii="Myriad Pro" w:hAnsi="Myriad Pro" w:cs="Tahoma"/>
          <w:sz w:val="22"/>
          <w:szCs w:val="22"/>
          <w:lang w:val="es-ES_tradnl"/>
        </w:rPr>
        <w:t xml:space="preserve">el número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de referencia</w:t>
      </w:r>
      <w:r w:rsidRPr="00213C4A">
        <w:rPr>
          <w:rFonts w:ascii="Myriad Pro" w:hAnsi="Myriad Pro" w:cs="Tahoma"/>
          <w:snapToGrid w:val="0"/>
          <w:sz w:val="22"/>
          <w:szCs w:val="22"/>
          <w:lang w:val="es-ES_tradnl"/>
        </w:rPr>
        <w:t xml:space="preserve"> </w:t>
      </w:r>
      <w:r w:rsidR="00EB6565">
        <w:rPr>
          <w:rFonts w:ascii="Myriad Pro" w:hAnsi="Myriad Pro" w:cs="Tahoma"/>
          <w:sz w:val="24"/>
          <w:szCs w:val="24"/>
          <w:lang w:val="es-ES"/>
        </w:rPr>
        <w:t>SDC/00076770</w:t>
      </w:r>
      <w:bookmarkStart w:id="0" w:name="_GoBack"/>
      <w:bookmarkEnd w:id="0"/>
      <w:r w:rsidR="0032302E">
        <w:rPr>
          <w:rFonts w:ascii="Myriad Pro" w:hAnsi="Myriad Pro" w:cs="Tahoma"/>
          <w:sz w:val="24"/>
          <w:szCs w:val="24"/>
          <w:lang w:val="es-ES"/>
        </w:rPr>
        <w:t>/049/2017</w:t>
      </w:r>
    </w:p>
    <w:p w14:paraId="0CDE56AF" w14:textId="77777777" w:rsidR="004F6969" w:rsidRDefault="004F6969" w:rsidP="004F6969">
      <w:pPr>
        <w:ind w:left="990" w:right="630" w:hanging="990"/>
        <w:jc w:val="both"/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</w:pPr>
    </w:p>
    <w:p w14:paraId="409DAE50" w14:textId="77777777" w:rsidR="001F487B" w:rsidRPr="00213C4A" w:rsidRDefault="001F487B" w:rsidP="004F6969">
      <w:pPr>
        <w:ind w:left="990" w:right="630" w:hanging="990"/>
        <w:jc w:val="both"/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</w:pPr>
    </w:p>
    <w:p w14:paraId="0CDE56B1" w14:textId="7C3501E2" w:rsidR="006D6297" w:rsidRPr="001F487B" w:rsidRDefault="00792C26" w:rsidP="001F487B">
      <w:pPr>
        <w:ind w:left="990" w:right="630" w:hanging="990"/>
        <w:jc w:val="both"/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</w:pPr>
      <w:r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CUADRO N</w:t>
      </w:r>
      <w:r w:rsidR="00072082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º </w:t>
      </w:r>
      <w:r w:rsidR="0037767C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1</w:t>
      </w:r>
      <w:r w:rsidR="006D6297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:</w:t>
      </w:r>
      <w:r w:rsidR="00F765D7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 </w:t>
      </w:r>
      <w:r w:rsidR="007C2443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Oferta de suministro de bienes con arreglo a especificaciones técnicas y otros requisitos</w:t>
      </w:r>
    </w:p>
    <w:p w14:paraId="3C270954" w14:textId="77777777" w:rsidR="001F487B" w:rsidRPr="00213C4A" w:rsidRDefault="001F487B" w:rsidP="004F6969">
      <w:pPr>
        <w:ind w:right="630"/>
        <w:jc w:val="both"/>
        <w:rPr>
          <w:rFonts w:ascii="Myriad Pro" w:hAnsi="Myriad Pro" w:cs="Tahoma"/>
          <w:snapToGrid w:val="0"/>
          <w:sz w:val="22"/>
          <w:szCs w:val="22"/>
          <w:u w:val="single"/>
          <w:lang w:val="es-ES_tradn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02"/>
        <w:gridCol w:w="1134"/>
        <w:gridCol w:w="1276"/>
        <w:gridCol w:w="1134"/>
        <w:gridCol w:w="1134"/>
      </w:tblGrid>
      <w:tr w:rsidR="005D400B" w:rsidRPr="00213C4A" w14:paraId="0CDE56BE" w14:textId="77777777" w:rsidTr="001F487B">
        <w:tc>
          <w:tcPr>
            <w:tcW w:w="1134" w:type="dxa"/>
          </w:tcPr>
          <w:p w14:paraId="0CDE56B2" w14:textId="77777777" w:rsidR="005D400B" w:rsidRPr="00213C4A" w:rsidRDefault="005D400B" w:rsidP="005D400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B3" w14:textId="77777777" w:rsidR="005D400B" w:rsidRPr="00213C4A" w:rsidRDefault="005D400B" w:rsidP="005D400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Artículo nº</w:t>
            </w:r>
          </w:p>
        </w:tc>
        <w:tc>
          <w:tcPr>
            <w:tcW w:w="3402" w:type="dxa"/>
          </w:tcPr>
          <w:p w14:paraId="0CDE56B4" w14:textId="77777777" w:rsidR="005D400B" w:rsidRPr="00213C4A" w:rsidRDefault="005D400B" w:rsidP="005D400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B6" w14:textId="74DB31AF" w:rsidR="005D400B" w:rsidRPr="001F487B" w:rsidRDefault="005D400B" w:rsidP="001F487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Descripci</w:t>
            </w:r>
            <w:r w:rsidR="001F487B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ón/especificación de los bienes</w:t>
            </w:r>
          </w:p>
        </w:tc>
        <w:tc>
          <w:tcPr>
            <w:tcW w:w="1134" w:type="dxa"/>
          </w:tcPr>
          <w:p w14:paraId="0CDE56B7" w14:textId="77777777" w:rsidR="005D400B" w:rsidRPr="00213C4A" w:rsidRDefault="005D400B" w:rsidP="005D400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B8" w14:textId="77777777" w:rsidR="005D400B" w:rsidRPr="00213C4A" w:rsidRDefault="005D400B" w:rsidP="005D400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1276" w:type="dxa"/>
          </w:tcPr>
          <w:p w14:paraId="0CDE56B9" w14:textId="77777777" w:rsidR="005D400B" w:rsidRPr="00213C4A" w:rsidRDefault="005D400B" w:rsidP="005D400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Última fecha de entrega</w:t>
            </w:r>
          </w:p>
        </w:tc>
        <w:tc>
          <w:tcPr>
            <w:tcW w:w="1134" w:type="dxa"/>
          </w:tcPr>
          <w:p w14:paraId="5DD78213" w14:textId="77777777" w:rsidR="001F487B" w:rsidRDefault="001F487B" w:rsidP="005D400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BB" w14:textId="77777777" w:rsidR="005D400B" w:rsidRPr="00213C4A" w:rsidRDefault="005D400B" w:rsidP="005D400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1134" w:type="dxa"/>
          </w:tcPr>
          <w:p w14:paraId="0CDE56BD" w14:textId="77777777" w:rsidR="005D400B" w:rsidRPr="00213C4A" w:rsidRDefault="005D400B" w:rsidP="001F487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Precio total por artículo</w:t>
            </w:r>
          </w:p>
        </w:tc>
      </w:tr>
      <w:tr w:rsidR="00FB0AA3" w:rsidRPr="00213C4A" w14:paraId="0CDE56C5" w14:textId="77777777" w:rsidTr="00A3193F">
        <w:tc>
          <w:tcPr>
            <w:tcW w:w="1134" w:type="dxa"/>
            <w:vAlign w:val="center"/>
          </w:tcPr>
          <w:p w14:paraId="0CDE56BF" w14:textId="77777777" w:rsidR="00FB0AA3" w:rsidRPr="00213C4A" w:rsidRDefault="00B53079" w:rsidP="00B53079">
            <w:pPr>
              <w:jc w:val="center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402" w:type="dxa"/>
          </w:tcPr>
          <w:p w14:paraId="0CDE56C0" w14:textId="5EF52FEE" w:rsidR="00FB0AA3" w:rsidRPr="00213C4A" w:rsidRDefault="00A3193F" w:rsidP="00663B4E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proofErr w:type="spellStart"/>
            <w:r w:rsidRPr="00A3193F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Vehiculo</w:t>
            </w:r>
            <w:proofErr w:type="spellEnd"/>
            <w:r w:rsidRPr="00A3193F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 xml:space="preserve"> tipo </w:t>
            </w:r>
            <w:proofErr w:type="spellStart"/>
            <w:r w:rsidRPr="00A3193F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Minibus</w:t>
            </w:r>
            <w:proofErr w:type="spellEnd"/>
            <w: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 xml:space="preserve"> para 12 pasajeros modelo 2016 en adelante.</w:t>
            </w:r>
          </w:p>
        </w:tc>
        <w:tc>
          <w:tcPr>
            <w:tcW w:w="1134" w:type="dxa"/>
            <w:vAlign w:val="center"/>
          </w:tcPr>
          <w:p w14:paraId="0CDE56C1" w14:textId="77777777" w:rsidR="00FB0AA3" w:rsidRPr="00213C4A" w:rsidRDefault="00B53079" w:rsidP="00B53079">
            <w:pPr>
              <w:jc w:val="center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276" w:type="dxa"/>
          </w:tcPr>
          <w:p w14:paraId="0CDE56C2" w14:textId="77777777" w:rsidR="00FB0AA3" w:rsidRPr="00213C4A" w:rsidRDefault="00FB0AA3" w:rsidP="006D629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0CDE56C3" w14:textId="77777777" w:rsidR="00FB0AA3" w:rsidRPr="00213C4A" w:rsidRDefault="00FB0AA3" w:rsidP="006D629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0CDE56C4" w14:textId="77777777" w:rsidR="00FB0AA3" w:rsidRPr="00213C4A" w:rsidRDefault="00FB0AA3" w:rsidP="006D629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  <w:tr w:rsidR="005D400B" w:rsidRPr="00EB6565" w14:paraId="0CDE56DE" w14:textId="77777777" w:rsidTr="001F487B">
        <w:tc>
          <w:tcPr>
            <w:tcW w:w="1134" w:type="dxa"/>
          </w:tcPr>
          <w:p w14:paraId="0CDE56DB" w14:textId="77777777" w:rsidR="005D400B" w:rsidRPr="00213C4A" w:rsidRDefault="005D400B" w:rsidP="006D6297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946" w:type="dxa"/>
            <w:gridSpan w:val="4"/>
          </w:tcPr>
          <w:p w14:paraId="0CDE56DC" w14:textId="77777777" w:rsidR="005D400B" w:rsidRPr="00213C4A" w:rsidRDefault="005D400B" w:rsidP="005D400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Precio total de los bienes</w:t>
            </w:r>
            <w:r w:rsidRPr="00213C4A">
              <w:rPr>
                <w:rStyle w:val="Refdenotaalpie"/>
                <w:rFonts w:ascii="Myriad Pro" w:hAnsi="Myriad Pro" w:cs="Tahoma"/>
                <w:b/>
                <w:sz w:val="22"/>
                <w:szCs w:val="22"/>
                <w:lang w:val="es-ES_tradnl"/>
              </w:rPr>
              <w:footnoteReference w:id="3"/>
            </w:r>
          </w:p>
        </w:tc>
        <w:tc>
          <w:tcPr>
            <w:tcW w:w="1134" w:type="dxa"/>
          </w:tcPr>
          <w:p w14:paraId="0CDE56DD" w14:textId="77777777" w:rsidR="005D400B" w:rsidRPr="00213C4A" w:rsidRDefault="005D400B" w:rsidP="006D629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  <w:tr w:rsidR="005D400B" w:rsidRPr="00213C4A" w14:paraId="0CDE56F0" w14:textId="77777777" w:rsidTr="001F487B">
        <w:tc>
          <w:tcPr>
            <w:tcW w:w="1134" w:type="dxa"/>
          </w:tcPr>
          <w:p w14:paraId="0CDE56EB" w14:textId="77777777" w:rsidR="005D400B" w:rsidRPr="00213C4A" w:rsidRDefault="005D400B" w:rsidP="006D6297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946" w:type="dxa"/>
            <w:gridSpan w:val="4"/>
          </w:tcPr>
          <w:p w14:paraId="0CDE56EC" w14:textId="77777777" w:rsidR="005D400B" w:rsidRPr="00213C4A" w:rsidRDefault="005D400B" w:rsidP="005D400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ED" w14:textId="77777777" w:rsidR="005D400B" w:rsidRPr="00213C4A" w:rsidRDefault="005D400B" w:rsidP="005D400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 xml:space="preserve">Cotización final y completa </w:t>
            </w:r>
          </w:p>
          <w:p w14:paraId="0CDE56EE" w14:textId="77777777" w:rsidR="005D400B" w:rsidRPr="00213C4A" w:rsidRDefault="005D400B" w:rsidP="005D400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0CDE56EF" w14:textId="77777777" w:rsidR="005D400B" w:rsidRPr="00213C4A" w:rsidRDefault="005D400B" w:rsidP="006D629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</w:tbl>
    <w:p w14:paraId="07387801" w14:textId="77777777" w:rsidR="001F487B" w:rsidRDefault="001F487B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0CDE56F1" w14:textId="77777777" w:rsidR="000713C5" w:rsidRPr="00213C4A" w:rsidRDefault="00221500" w:rsidP="006D6297">
      <w:pPr>
        <w:rPr>
          <w:rFonts w:ascii="Myriad Pro" w:hAnsi="Myriad Pro" w:cs="Tahoma"/>
          <w:sz w:val="22"/>
          <w:szCs w:val="22"/>
          <w:lang w:val="es-ES_tradnl"/>
        </w:rPr>
      </w:pPr>
      <w:r w:rsidRPr="00213C4A">
        <w:rPr>
          <w:rFonts w:ascii="Myriad Pro" w:hAnsi="Myriad Pro" w:cs="Tahoma"/>
          <w:sz w:val="22"/>
          <w:szCs w:val="22"/>
          <w:lang w:val="es-ES_tradnl"/>
        </w:rPr>
        <w:t xml:space="preserve">Indicar: </w:t>
      </w:r>
    </w:p>
    <w:p w14:paraId="0CDE56F3" w14:textId="77777777" w:rsidR="00221500" w:rsidRPr="00213C4A" w:rsidRDefault="00221500" w:rsidP="00221500">
      <w:pPr>
        <w:pStyle w:val="Prrafodelista"/>
        <w:numPr>
          <w:ilvl w:val="0"/>
          <w:numId w:val="20"/>
        </w:numPr>
        <w:rPr>
          <w:rFonts w:ascii="Myriad Pro" w:hAnsi="Myriad Pro" w:cs="Tahoma"/>
          <w:sz w:val="22"/>
          <w:szCs w:val="22"/>
          <w:lang w:val="es-ES_tradnl"/>
        </w:rPr>
      </w:pPr>
      <w:r w:rsidRPr="00213C4A">
        <w:rPr>
          <w:rFonts w:ascii="Myriad Pro" w:hAnsi="Myriad Pro" w:cs="Tahoma"/>
          <w:sz w:val="22"/>
          <w:szCs w:val="22"/>
          <w:lang w:val="es-ES_tradnl"/>
        </w:rPr>
        <w:t xml:space="preserve">Años de garantía o kilometraje: </w:t>
      </w:r>
    </w:p>
    <w:p w14:paraId="0CDE56F4" w14:textId="77777777" w:rsidR="00221500" w:rsidRDefault="00221500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1C6079A2" w14:textId="77777777" w:rsidR="001F487B" w:rsidRPr="00213C4A" w:rsidRDefault="001F487B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0CDE56F5" w14:textId="42F586F7" w:rsidR="00FE5177" w:rsidRDefault="00792C26" w:rsidP="00442DEF">
      <w:pPr>
        <w:ind w:left="990" w:right="630" w:hanging="990"/>
        <w:jc w:val="both"/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</w:pPr>
      <w:r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CUADRO N</w:t>
      </w:r>
      <w:r w:rsidR="005D400B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º</w:t>
      </w:r>
      <w:r w:rsidR="00FE5177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 2:</w:t>
      </w:r>
      <w:r w:rsidR="00CF0DA8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 </w:t>
      </w:r>
      <w:r w:rsidR="001F487B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Costos operacionales </w:t>
      </w:r>
      <w:r w:rsidR="005D400B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estimados</w:t>
      </w:r>
      <w:r w:rsidR="00A3193F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 </w:t>
      </w:r>
      <w:proofErr w:type="gramStart"/>
      <w:r w:rsidR="00A3193F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(</w:t>
      </w:r>
      <w:r w:rsidR="00FE5177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 </w:t>
      </w:r>
      <w:r w:rsidR="00A3193F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No</w:t>
      </w:r>
      <w:proofErr w:type="gramEnd"/>
      <w:r w:rsidR="00A3193F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 Aplica)</w:t>
      </w:r>
    </w:p>
    <w:p w14:paraId="18963E9A" w14:textId="77777777" w:rsidR="001F487B" w:rsidRPr="00213C4A" w:rsidRDefault="001F487B" w:rsidP="00442DEF">
      <w:pPr>
        <w:ind w:left="990" w:right="630" w:hanging="990"/>
        <w:jc w:val="both"/>
        <w:rPr>
          <w:rFonts w:ascii="Myriad Pro" w:hAnsi="Myriad Pro" w:cs="Tahoma"/>
          <w:snapToGrid w:val="0"/>
          <w:sz w:val="22"/>
          <w:szCs w:val="22"/>
          <w:u w:val="single"/>
          <w:lang w:val="es-ES_tradn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120"/>
        <w:gridCol w:w="1559"/>
        <w:gridCol w:w="1276"/>
        <w:gridCol w:w="1417"/>
      </w:tblGrid>
      <w:tr w:rsidR="006D24CC" w:rsidRPr="00213C4A" w14:paraId="0CDE5700" w14:textId="77777777" w:rsidTr="001F487B">
        <w:tc>
          <w:tcPr>
            <w:tcW w:w="2700" w:type="dxa"/>
          </w:tcPr>
          <w:p w14:paraId="0CDE56F6" w14:textId="77777777" w:rsidR="006D24CC" w:rsidRPr="00213C4A" w:rsidRDefault="006D24CC" w:rsidP="00162CD7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F7" w14:textId="77777777" w:rsidR="006D24CC" w:rsidRPr="00213C4A" w:rsidRDefault="006D24CC" w:rsidP="006D24C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 xml:space="preserve">Lista de consumibles </w:t>
            </w:r>
            <w:r w:rsidRPr="00213C4A">
              <w:rPr>
                <w:rFonts w:ascii="Myriad Pro" w:hAnsi="Myriad Pro" w:cs="Tahoma"/>
                <w:i/>
                <w:sz w:val="22"/>
                <w:szCs w:val="22"/>
                <w:lang w:val="es-ES_tradnl"/>
              </w:rPr>
              <w:t>(incluyendo las piezas móviles, si procede)</w:t>
            </w:r>
          </w:p>
        </w:tc>
        <w:tc>
          <w:tcPr>
            <w:tcW w:w="2120" w:type="dxa"/>
          </w:tcPr>
          <w:p w14:paraId="0CDE56F8" w14:textId="77777777" w:rsidR="006D24CC" w:rsidRPr="00213C4A" w:rsidRDefault="006D24CC" w:rsidP="00162CD7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F9" w14:textId="77777777" w:rsidR="006D24CC" w:rsidRPr="00213C4A" w:rsidRDefault="006D24CC" w:rsidP="006D24CC">
            <w:pPr>
              <w:jc w:val="center"/>
              <w:rPr>
                <w:rFonts w:ascii="Myriad Pro" w:hAnsi="Myriad Pro" w:cs="Tahoma"/>
                <w:i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 xml:space="preserve">Consumo estimado en promedio </w:t>
            </w:r>
          </w:p>
        </w:tc>
        <w:tc>
          <w:tcPr>
            <w:tcW w:w="1559" w:type="dxa"/>
          </w:tcPr>
          <w:p w14:paraId="0CDE56FA" w14:textId="77777777" w:rsidR="006D24CC" w:rsidRPr="00213C4A" w:rsidRDefault="006D24CC" w:rsidP="00162CD7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FB" w14:textId="77777777" w:rsidR="006D24CC" w:rsidRPr="00213C4A" w:rsidRDefault="006D24CC" w:rsidP="006D24C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276" w:type="dxa"/>
          </w:tcPr>
          <w:p w14:paraId="0CDE56FC" w14:textId="77777777" w:rsidR="006D24CC" w:rsidRPr="00213C4A" w:rsidRDefault="006D24CC" w:rsidP="006D24C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FD" w14:textId="77777777" w:rsidR="006D24CC" w:rsidRPr="00213C4A" w:rsidRDefault="006D24CC" w:rsidP="006D24C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1417" w:type="dxa"/>
          </w:tcPr>
          <w:p w14:paraId="0CDE56FE" w14:textId="77777777" w:rsidR="006D24CC" w:rsidRPr="00213C4A" w:rsidRDefault="006D24CC" w:rsidP="006D24C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FF" w14:textId="77777777" w:rsidR="006D24CC" w:rsidRPr="00213C4A" w:rsidRDefault="006D24CC" w:rsidP="006D24C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Precio total por artículo</w:t>
            </w:r>
          </w:p>
        </w:tc>
      </w:tr>
      <w:tr w:rsidR="00FE5177" w:rsidRPr="00213C4A" w14:paraId="0CDE5706" w14:textId="77777777" w:rsidTr="001F487B">
        <w:tc>
          <w:tcPr>
            <w:tcW w:w="2700" w:type="dxa"/>
          </w:tcPr>
          <w:p w14:paraId="0CDE5701" w14:textId="77777777" w:rsidR="00FE5177" w:rsidRPr="00213C4A" w:rsidRDefault="00FE5177" w:rsidP="00162CD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120" w:type="dxa"/>
          </w:tcPr>
          <w:p w14:paraId="0CDE5702" w14:textId="77777777" w:rsidR="00FE5177" w:rsidRPr="00213C4A" w:rsidRDefault="00FE5177" w:rsidP="00162CD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0CDE5703" w14:textId="77777777" w:rsidR="00FE5177" w:rsidRPr="00213C4A" w:rsidRDefault="00FE5177" w:rsidP="00162CD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0CDE5704" w14:textId="77777777" w:rsidR="00FE5177" w:rsidRPr="00213C4A" w:rsidRDefault="00FE5177" w:rsidP="00162CD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0CDE5705" w14:textId="77777777" w:rsidR="00FE5177" w:rsidRPr="00213C4A" w:rsidRDefault="00FE5177" w:rsidP="00162CD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</w:tbl>
    <w:p w14:paraId="0CDE5707" w14:textId="77777777" w:rsidR="00FE5177" w:rsidRPr="00213C4A" w:rsidRDefault="00FE5177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0CDE5708" w14:textId="77777777" w:rsidR="000713C5" w:rsidRDefault="000713C5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180DED61" w14:textId="77777777" w:rsidR="001F487B" w:rsidRDefault="001F487B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345B526F" w14:textId="77777777" w:rsidR="0033115D" w:rsidRDefault="0033115D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2E764A70" w14:textId="77777777" w:rsidR="0033115D" w:rsidRDefault="0033115D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75E25735" w14:textId="77777777" w:rsidR="001F487B" w:rsidRPr="00213C4A" w:rsidRDefault="001F487B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0CDE5709" w14:textId="2FBB76F1" w:rsidR="006D6297" w:rsidRPr="00213C4A" w:rsidRDefault="00792C26" w:rsidP="006D6297">
      <w:pPr>
        <w:rPr>
          <w:rFonts w:ascii="Myriad Pro" w:hAnsi="Myriad Pro" w:cs="Tahoma"/>
          <w:b/>
          <w:sz w:val="22"/>
          <w:szCs w:val="22"/>
          <w:u w:val="single"/>
          <w:lang w:val="es-ES_tradnl"/>
        </w:rPr>
      </w:pPr>
      <w:r w:rsidRPr="00213C4A">
        <w:rPr>
          <w:rFonts w:ascii="Myriad Pro" w:hAnsi="Myriad Pro" w:cs="Tahoma"/>
          <w:b/>
          <w:sz w:val="22"/>
          <w:szCs w:val="22"/>
          <w:u w:val="single"/>
          <w:lang w:val="es-ES_tradnl"/>
        </w:rPr>
        <w:t>CUADRO N</w:t>
      </w:r>
      <w:r w:rsidR="006D24CC" w:rsidRPr="00213C4A">
        <w:rPr>
          <w:rFonts w:ascii="Myriad Pro" w:hAnsi="Myriad Pro" w:cs="Tahoma"/>
          <w:b/>
          <w:sz w:val="22"/>
          <w:szCs w:val="22"/>
          <w:u w:val="single"/>
          <w:lang w:val="es-ES_tradnl"/>
        </w:rPr>
        <w:t>º</w:t>
      </w:r>
      <w:r w:rsidR="00B53980" w:rsidRPr="00213C4A">
        <w:rPr>
          <w:rFonts w:ascii="Myriad Pro" w:hAnsi="Myriad Pro" w:cs="Tahoma"/>
          <w:b/>
          <w:sz w:val="22"/>
          <w:szCs w:val="22"/>
          <w:u w:val="single"/>
          <w:lang w:val="es-ES_tradnl"/>
        </w:rPr>
        <w:t xml:space="preserve"> </w:t>
      </w:r>
      <w:r w:rsidR="00FE5177" w:rsidRPr="00213C4A">
        <w:rPr>
          <w:rFonts w:ascii="Myriad Pro" w:hAnsi="Myriad Pro" w:cs="Tahoma"/>
          <w:b/>
          <w:sz w:val="22"/>
          <w:szCs w:val="22"/>
          <w:u w:val="single"/>
          <w:lang w:val="es-ES_tradnl"/>
        </w:rPr>
        <w:t>3</w:t>
      </w:r>
      <w:r w:rsidR="006D6297" w:rsidRPr="00213C4A">
        <w:rPr>
          <w:rFonts w:ascii="Myriad Pro" w:hAnsi="Myriad Pro" w:cs="Tahoma"/>
          <w:b/>
          <w:sz w:val="22"/>
          <w:szCs w:val="22"/>
          <w:u w:val="single"/>
          <w:lang w:val="es-ES_tradnl"/>
        </w:rPr>
        <w:t>:</w:t>
      </w:r>
      <w:r w:rsidR="00F765D7" w:rsidRPr="00213C4A">
        <w:rPr>
          <w:rFonts w:ascii="Myriad Pro" w:hAnsi="Myriad Pro" w:cs="Tahoma"/>
          <w:b/>
          <w:sz w:val="22"/>
          <w:szCs w:val="22"/>
          <w:u w:val="single"/>
          <w:lang w:val="es-ES_tradnl"/>
        </w:rPr>
        <w:t xml:space="preserve"> </w:t>
      </w:r>
      <w:r w:rsidR="006D24CC" w:rsidRPr="00213C4A">
        <w:rPr>
          <w:rFonts w:ascii="Myriad Pro" w:hAnsi="Myriad Pro" w:cs="Tahoma"/>
          <w:b/>
          <w:sz w:val="22"/>
          <w:szCs w:val="22"/>
          <w:u w:val="single"/>
          <w:lang w:val="es-ES_tradnl"/>
        </w:rPr>
        <w:t>Oferta de cumplimiento con otras condiciones y requisitos conexos</w:t>
      </w:r>
    </w:p>
    <w:p w14:paraId="0CDE570A" w14:textId="77777777" w:rsidR="006D6297" w:rsidRPr="00213C4A" w:rsidRDefault="006D6297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245"/>
        <w:gridCol w:w="1419"/>
        <w:gridCol w:w="2268"/>
      </w:tblGrid>
      <w:tr w:rsidR="006D6297" w:rsidRPr="00213C4A" w14:paraId="0CDE570E" w14:textId="77777777" w:rsidTr="001F487B">
        <w:trPr>
          <w:trHeight w:val="383"/>
          <w:jc w:val="center"/>
        </w:trPr>
        <w:tc>
          <w:tcPr>
            <w:tcW w:w="4140" w:type="dxa"/>
            <w:vMerge w:val="restart"/>
            <w:vAlign w:val="center"/>
          </w:tcPr>
          <w:p w14:paraId="0CDE570B" w14:textId="77777777" w:rsidR="006D6297" w:rsidRPr="00213C4A" w:rsidRDefault="006D6297" w:rsidP="006D6297">
            <w:pPr>
              <w:ind w:firstLine="720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70C" w14:textId="77777777" w:rsidR="006D6297" w:rsidRPr="00213C4A" w:rsidRDefault="006D24CC" w:rsidP="009E0FB5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Se indican a continuación otras informaciones que formarán parte de su cotización</w:t>
            </w:r>
            <w:r w:rsidR="006D6297"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932" w:type="dxa"/>
            <w:gridSpan w:val="3"/>
            <w:vAlign w:val="center"/>
          </w:tcPr>
          <w:p w14:paraId="0CDE570D" w14:textId="77777777" w:rsidR="006D24CC" w:rsidRPr="00213C4A" w:rsidRDefault="006D24CC" w:rsidP="009E0FB5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Sus</w:t>
            </w:r>
            <w:r w:rsidR="00F765D7"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 xml:space="preserve"> </w:t>
            </w: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respuestas</w:t>
            </w:r>
          </w:p>
        </w:tc>
      </w:tr>
      <w:tr w:rsidR="006D6297" w:rsidRPr="00EB6565" w14:paraId="0CDE5718" w14:textId="77777777" w:rsidTr="001F487B">
        <w:trPr>
          <w:trHeight w:val="382"/>
          <w:jc w:val="center"/>
        </w:trPr>
        <w:tc>
          <w:tcPr>
            <w:tcW w:w="4140" w:type="dxa"/>
            <w:vMerge/>
            <w:vAlign w:val="center"/>
          </w:tcPr>
          <w:p w14:paraId="0CDE570F" w14:textId="77777777" w:rsidR="006D6297" w:rsidRPr="00213C4A" w:rsidRDefault="006D6297" w:rsidP="006D6297">
            <w:pPr>
              <w:ind w:firstLine="720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vAlign w:val="center"/>
          </w:tcPr>
          <w:p w14:paraId="0CDE5710" w14:textId="77777777" w:rsidR="006D24CC" w:rsidRPr="00213C4A" w:rsidRDefault="006D24CC" w:rsidP="006D24CC">
            <w:pPr>
              <w:jc w:val="center"/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</w:pPr>
          </w:p>
          <w:p w14:paraId="0CDE5712" w14:textId="46E0C62D" w:rsidR="002212BD" w:rsidRPr="00213C4A" w:rsidRDefault="006D24CC" w:rsidP="001F487B">
            <w:pPr>
              <w:jc w:val="center"/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  <w:t>Sí</w:t>
            </w:r>
            <w:r w:rsidR="001F487B"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  <w:t xml:space="preserve"> </w:t>
            </w:r>
            <w:r w:rsidR="002A09EC" w:rsidRPr="00213C4A"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419" w:type="dxa"/>
            <w:vAlign w:val="center"/>
          </w:tcPr>
          <w:p w14:paraId="0CDE5713" w14:textId="77777777" w:rsidR="006D24CC" w:rsidRPr="00213C4A" w:rsidRDefault="006D24CC" w:rsidP="006D24CC">
            <w:pPr>
              <w:jc w:val="center"/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</w:pPr>
          </w:p>
          <w:p w14:paraId="0CDE5714" w14:textId="77777777" w:rsidR="006D6297" w:rsidRPr="00213C4A" w:rsidRDefault="006D6297" w:rsidP="006D24CC">
            <w:pPr>
              <w:jc w:val="center"/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  <w:t>No</w:t>
            </w:r>
          </w:p>
          <w:p w14:paraId="0CDE5715" w14:textId="77777777" w:rsidR="006D24CC" w:rsidRPr="00213C4A" w:rsidRDefault="002A09EC" w:rsidP="006D24CC">
            <w:pPr>
              <w:jc w:val="center"/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268" w:type="dxa"/>
            <w:vAlign w:val="center"/>
          </w:tcPr>
          <w:p w14:paraId="0CDE5717" w14:textId="381F86F0" w:rsidR="006D24CC" w:rsidRPr="00213C4A" w:rsidRDefault="006D24CC" w:rsidP="001F487B">
            <w:pPr>
              <w:jc w:val="center"/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</w:tc>
      </w:tr>
      <w:tr w:rsidR="006D6297" w:rsidRPr="00213C4A" w14:paraId="0CDE571D" w14:textId="77777777" w:rsidTr="001F487B">
        <w:trPr>
          <w:trHeight w:val="332"/>
          <w:jc w:val="center"/>
        </w:trPr>
        <w:tc>
          <w:tcPr>
            <w:tcW w:w="4140" w:type="dxa"/>
            <w:tcBorders>
              <w:right w:val="nil"/>
            </w:tcBorders>
          </w:tcPr>
          <w:p w14:paraId="0CDE5719" w14:textId="77777777" w:rsidR="006D6297" w:rsidRPr="00213C4A" w:rsidRDefault="00897E74" w:rsidP="00897E74">
            <w:pP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Tiempo de entrega estimado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14:paraId="0CDE571A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14:paraId="0CDE571B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CDE571C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  <w:tr w:rsidR="006D6297" w:rsidRPr="00EB6565" w14:paraId="0CDE5722" w14:textId="77777777" w:rsidTr="001F487B">
        <w:trPr>
          <w:trHeight w:val="575"/>
          <w:jc w:val="center"/>
        </w:trPr>
        <w:tc>
          <w:tcPr>
            <w:tcW w:w="4140" w:type="dxa"/>
            <w:tcBorders>
              <w:right w:val="nil"/>
            </w:tcBorders>
          </w:tcPr>
          <w:p w14:paraId="0CDE571E" w14:textId="77777777" w:rsidR="006D6297" w:rsidRPr="00213C4A" w:rsidRDefault="00897E74" w:rsidP="00897E74">
            <w:pP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Peso</w:t>
            </w:r>
            <w:r w:rsidR="006D6297"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/volume</w:t>
            </w: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n</w:t>
            </w:r>
            <w:r w:rsidR="006D6297"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/dimension</w:t>
            </w: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es estimados del envío</w:t>
            </w:r>
            <w:r w:rsidR="006D6297"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14:paraId="0CDE571F" w14:textId="77777777" w:rsidR="006D6297" w:rsidRPr="00213C4A" w:rsidRDefault="006D6297" w:rsidP="006D629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14:paraId="0CDE5720" w14:textId="77777777" w:rsidR="006D6297" w:rsidRPr="00213C4A" w:rsidRDefault="006D6297" w:rsidP="006D629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CDE5721" w14:textId="77777777" w:rsidR="006D6297" w:rsidRPr="00213C4A" w:rsidRDefault="006D6297" w:rsidP="006D629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  <w:tr w:rsidR="006D6297" w:rsidRPr="00213C4A" w14:paraId="0CDE5727" w14:textId="77777777" w:rsidTr="001F487B">
        <w:trPr>
          <w:trHeight w:val="305"/>
          <w:jc w:val="center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0CDE5723" w14:textId="77777777" w:rsidR="006D6297" w:rsidRPr="00213C4A" w:rsidRDefault="00897E74" w:rsidP="00897E74">
            <w:pP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País</w:t>
            </w:r>
            <w:r w:rsidR="003458CA"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(</w:t>
            </w:r>
            <w:r w:rsidR="006D6297"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es</w:t>
            </w:r>
            <w:r w:rsidR="003458CA"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)</w:t>
            </w: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de origen</w:t>
            </w:r>
            <w:r w:rsidR="008708FA" w:rsidRPr="00213C4A">
              <w:rPr>
                <w:rStyle w:val="Refdenotaalpie"/>
                <w:rFonts w:ascii="Myriad Pro" w:hAnsi="Myriad Pro" w:cs="Tahoma"/>
                <w:bCs/>
                <w:sz w:val="22"/>
                <w:szCs w:val="22"/>
                <w:lang w:val="es-ES_tradnl"/>
              </w:rPr>
              <w:footnoteReference w:id="4"/>
            </w:r>
            <w:r w:rsidR="006D6297"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24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25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26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  <w:tr w:rsidR="006D6297" w:rsidRPr="00EB6565" w14:paraId="0CDE572C" w14:textId="77777777" w:rsidTr="001F487B">
        <w:trPr>
          <w:trHeight w:val="305"/>
          <w:jc w:val="center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0CDE5728" w14:textId="77777777" w:rsidR="00E370DA" w:rsidRPr="00213C4A" w:rsidRDefault="00897E74" w:rsidP="006D6297">
            <w:pP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Garantía y requisitos de posventa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CDE5729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CDE572A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CDE572B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  <w:tr w:rsidR="00E370DA" w:rsidRPr="00EB6565" w14:paraId="0CDE5736" w14:textId="77777777" w:rsidTr="001F487B">
        <w:trPr>
          <w:trHeight w:val="305"/>
          <w:jc w:val="center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CDE5732" w14:textId="499714A7" w:rsidR="00E370DA" w:rsidRPr="00213C4A" w:rsidRDefault="00897E74" w:rsidP="00A3193F">
            <w:pPr>
              <w:numPr>
                <w:ilvl w:val="0"/>
                <w:numId w:val="10"/>
              </w:numP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 xml:space="preserve">Garantía mínima de </w:t>
            </w:r>
            <w:r w:rsidR="00D753B9"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30.000 km</w:t>
            </w: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 xml:space="preserve"> </w:t>
            </w:r>
            <w:r w:rsidR="00A3193F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o 1 año.</w:t>
            </w:r>
          </w:p>
        </w:tc>
        <w:tc>
          <w:tcPr>
            <w:tcW w:w="1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DE5733" w14:textId="77777777" w:rsidR="00E370DA" w:rsidRPr="00213C4A" w:rsidRDefault="00E370DA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DE5734" w14:textId="77777777" w:rsidR="00E370DA" w:rsidRPr="00213C4A" w:rsidRDefault="00E370DA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DE5735" w14:textId="77777777" w:rsidR="00E370DA" w:rsidRPr="00213C4A" w:rsidRDefault="00E370DA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  <w:tr w:rsidR="00E370DA" w:rsidRPr="00EB6565" w14:paraId="0CDE573B" w14:textId="77777777" w:rsidTr="001F487B">
        <w:trPr>
          <w:trHeight w:val="305"/>
          <w:jc w:val="center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CDE5737" w14:textId="77777777" w:rsidR="00E370DA" w:rsidRPr="00213C4A" w:rsidRDefault="00897E74" w:rsidP="00D469E6">
            <w:pPr>
              <w:numPr>
                <w:ilvl w:val="0"/>
                <w:numId w:val="10"/>
              </w:numP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Unidad de reemplazo</w:t>
            </w:r>
            <w:r w:rsidR="007828C1"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 xml:space="preserve"> </w:t>
            </w:r>
            <w:r w:rsidR="00587291"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 xml:space="preserve">mientras la unidad </w:t>
            </w:r>
            <w:r w:rsidR="00007151"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adquirida</w:t>
            </w:r>
            <w:r w:rsidR="0037767C"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 xml:space="preserve"> esté</w:t>
            </w:r>
            <w:r w:rsidR="00587291"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 xml:space="preserve"> en reparación</w:t>
            </w:r>
          </w:p>
        </w:tc>
        <w:tc>
          <w:tcPr>
            <w:tcW w:w="1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DE5738" w14:textId="77777777" w:rsidR="00E370DA" w:rsidRPr="00213C4A" w:rsidRDefault="00E370DA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DE5739" w14:textId="77777777" w:rsidR="00E370DA" w:rsidRPr="00213C4A" w:rsidRDefault="00E370DA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DE573A" w14:textId="77777777" w:rsidR="00E370DA" w:rsidRPr="00213C4A" w:rsidRDefault="00E370DA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  <w:tr w:rsidR="00E370DA" w:rsidRPr="00EB6565" w14:paraId="0CDE5740" w14:textId="77777777" w:rsidTr="001F487B">
        <w:trPr>
          <w:trHeight w:val="305"/>
          <w:jc w:val="center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CDE573C" w14:textId="77777777" w:rsidR="00E370DA" w:rsidRPr="00213C4A" w:rsidRDefault="00305FBA" w:rsidP="00D469E6">
            <w:pPr>
              <w:numPr>
                <w:ilvl w:val="0"/>
                <w:numId w:val="10"/>
              </w:numP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Sustitución</w:t>
            </w:r>
            <w:r w:rsidR="00587291"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 xml:space="preserve"> por una unidad nueva si la unidad adquirida no puede ser reparada</w:t>
            </w:r>
          </w:p>
        </w:tc>
        <w:tc>
          <w:tcPr>
            <w:tcW w:w="1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DE573D" w14:textId="77777777" w:rsidR="00E370DA" w:rsidRPr="00213C4A" w:rsidRDefault="00E370DA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DE573E" w14:textId="77777777" w:rsidR="00E370DA" w:rsidRPr="00213C4A" w:rsidRDefault="00E370DA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DE573F" w14:textId="77777777" w:rsidR="00E370DA" w:rsidRPr="00213C4A" w:rsidRDefault="00E370DA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  <w:tr w:rsidR="00E370DA" w:rsidRPr="00213C4A" w14:paraId="0CDE5745" w14:textId="77777777" w:rsidTr="001F487B">
        <w:trPr>
          <w:trHeight w:val="305"/>
          <w:jc w:val="center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14:paraId="0CDE5741" w14:textId="77777777" w:rsidR="00E370DA" w:rsidRPr="00213C4A" w:rsidRDefault="00D96988" w:rsidP="00D469E6">
            <w:pPr>
              <w:numPr>
                <w:ilvl w:val="0"/>
                <w:numId w:val="10"/>
              </w:numP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CDE5742" w14:textId="77777777" w:rsidR="00E370DA" w:rsidRPr="00213C4A" w:rsidRDefault="00E370DA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CDE5743" w14:textId="77777777" w:rsidR="00E370DA" w:rsidRPr="00213C4A" w:rsidRDefault="00E370DA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CDE5744" w14:textId="77777777" w:rsidR="00E370DA" w:rsidRPr="00213C4A" w:rsidRDefault="00E370DA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  <w:tr w:rsidR="006D6297" w:rsidRPr="00213C4A" w14:paraId="0CDE574A" w14:textId="77777777" w:rsidTr="001F487B">
        <w:trPr>
          <w:trHeight w:val="305"/>
          <w:jc w:val="center"/>
        </w:trPr>
        <w:tc>
          <w:tcPr>
            <w:tcW w:w="4140" w:type="dxa"/>
            <w:tcBorders>
              <w:right w:val="nil"/>
            </w:tcBorders>
          </w:tcPr>
          <w:p w14:paraId="0CDE5746" w14:textId="77777777" w:rsidR="006D6297" w:rsidRPr="00213C4A" w:rsidRDefault="00587291" w:rsidP="00587291">
            <w:pP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Validez de la cotización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47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48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49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  <w:tr w:rsidR="006D6297" w:rsidRPr="00EB6565" w14:paraId="0CDE574F" w14:textId="77777777" w:rsidTr="001F487B">
        <w:trPr>
          <w:trHeight w:val="305"/>
          <w:jc w:val="center"/>
        </w:trPr>
        <w:tc>
          <w:tcPr>
            <w:tcW w:w="4140" w:type="dxa"/>
            <w:tcBorders>
              <w:right w:val="nil"/>
            </w:tcBorders>
          </w:tcPr>
          <w:p w14:paraId="0CDE574B" w14:textId="77777777" w:rsidR="006D6297" w:rsidRPr="00213C4A" w:rsidRDefault="00587291" w:rsidP="00587291">
            <w:pP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 xml:space="preserve">Todas las provisiones de los Términos y Condiciones Generales del </w:t>
            </w:r>
            <w:r w:rsidR="00575082"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PNUD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4C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4D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4E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</w:tbl>
    <w:p w14:paraId="0CDE5755" w14:textId="77777777" w:rsidR="00686142" w:rsidRPr="00213C4A" w:rsidRDefault="00686142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0CDE5756" w14:textId="2C886FD1" w:rsidR="00686142" w:rsidRPr="00213C4A" w:rsidRDefault="00587291" w:rsidP="00587291">
      <w:pPr>
        <w:jc w:val="both"/>
        <w:rPr>
          <w:rFonts w:ascii="Myriad Pro" w:hAnsi="Myriad Pro" w:cs="Tahoma"/>
          <w:sz w:val="22"/>
          <w:szCs w:val="22"/>
          <w:lang w:val="es-ES_tradnl"/>
        </w:rPr>
      </w:pPr>
      <w:r w:rsidRPr="00213C4A">
        <w:rPr>
          <w:rFonts w:ascii="Myriad Pro" w:hAnsi="Myriad Pro" w:cs="Tahoma"/>
          <w:sz w:val="22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  <w:r w:rsidR="001F487B">
        <w:rPr>
          <w:rFonts w:ascii="Myriad Pro" w:hAnsi="Myriad Pro" w:cs="Tahoma"/>
          <w:sz w:val="22"/>
          <w:szCs w:val="22"/>
          <w:lang w:val="es-ES_tradnl"/>
        </w:rPr>
        <w:t>.</w:t>
      </w:r>
    </w:p>
    <w:p w14:paraId="0CDE5757" w14:textId="77777777" w:rsidR="00F41417" w:rsidRPr="00213C4A" w:rsidRDefault="00F41417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0CDE5758" w14:textId="223E63D5" w:rsidR="003C12CF" w:rsidRPr="001F487B" w:rsidRDefault="003C12CF" w:rsidP="003C12CF">
      <w:pPr>
        <w:ind w:left="5760"/>
        <w:jc w:val="both"/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</w:pPr>
      <w:r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[</w:t>
      </w:r>
      <w:r w:rsidR="00F3752B"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Nombre</w:t>
      </w:r>
      <w:r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 xml:space="preserve"> de la persona autorizada por el </w:t>
      </w:r>
      <w:r w:rsidR="00EA5454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proveedor</w:t>
      </w:r>
      <w:r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]</w:t>
      </w:r>
    </w:p>
    <w:p w14:paraId="0CDE5759" w14:textId="3CF21E6E" w:rsidR="003C12CF" w:rsidRPr="001F487B" w:rsidRDefault="003C12CF" w:rsidP="003C12CF">
      <w:pPr>
        <w:ind w:left="5040" w:firstLine="720"/>
        <w:jc w:val="both"/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</w:pPr>
      <w:r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[</w:t>
      </w:r>
      <w:r w:rsidR="00F3752B"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Cargo</w:t>
      </w:r>
      <w:r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]</w:t>
      </w:r>
    </w:p>
    <w:p w14:paraId="0CDE575A" w14:textId="4A5AE889" w:rsidR="003C12CF" w:rsidRPr="001F487B" w:rsidRDefault="003C12CF" w:rsidP="003C12CF">
      <w:pPr>
        <w:ind w:left="5040" w:firstLine="720"/>
        <w:jc w:val="both"/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</w:pPr>
      <w:r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[</w:t>
      </w:r>
      <w:r w:rsidR="00F3752B"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Fecha</w:t>
      </w:r>
      <w:r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]</w:t>
      </w:r>
    </w:p>
    <w:p w14:paraId="0CDE575B" w14:textId="77777777" w:rsidR="00BB13AA" w:rsidRPr="00213C4A" w:rsidRDefault="00BB13AA" w:rsidP="006D6297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0CDE575C" w14:textId="77395A06" w:rsidR="007C70BD" w:rsidRPr="00213C4A" w:rsidRDefault="007C70BD" w:rsidP="00305FBA">
      <w:pPr>
        <w:rPr>
          <w:rFonts w:ascii="Myriad Pro" w:hAnsi="Myriad Pro" w:cs="Tahoma"/>
          <w:sz w:val="22"/>
          <w:szCs w:val="22"/>
          <w:lang w:val="es-ES_tradnl"/>
        </w:rPr>
      </w:pPr>
    </w:p>
    <w:sectPr w:rsidR="007C70BD" w:rsidRPr="00213C4A" w:rsidSect="0093207C">
      <w:footerReference w:type="even" r:id="rId12"/>
      <w:footerReference w:type="default" r:id="rId13"/>
      <w:pgSz w:w="12240" w:h="15840" w:code="1"/>
      <w:pgMar w:top="1135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1D80F" w14:textId="77777777" w:rsidR="00110646" w:rsidRDefault="00110646">
      <w:r>
        <w:separator/>
      </w:r>
    </w:p>
  </w:endnote>
  <w:endnote w:type="continuationSeparator" w:id="0">
    <w:p w14:paraId="2E0D1436" w14:textId="77777777" w:rsidR="00110646" w:rsidRDefault="0011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gency FB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E57CD" w14:textId="77777777" w:rsidR="00865BF3" w:rsidRDefault="00865BF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DE57CE" w14:textId="77777777" w:rsidR="00865BF3" w:rsidRDefault="00865B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E57CF" w14:textId="2CB1702B" w:rsidR="00865BF3" w:rsidRDefault="00865BF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6565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CDE57D0" w14:textId="77777777" w:rsidR="00865BF3" w:rsidRDefault="00865BF3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6053F" w14:textId="77777777" w:rsidR="00110646" w:rsidRDefault="00110646">
      <w:r>
        <w:separator/>
      </w:r>
    </w:p>
  </w:footnote>
  <w:footnote w:type="continuationSeparator" w:id="0">
    <w:p w14:paraId="6C18C08E" w14:textId="77777777" w:rsidR="00110646" w:rsidRDefault="00110646">
      <w:r>
        <w:continuationSeparator/>
      </w:r>
    </w:p>
  </w:footnote>
  <w:footnote w:id="1">
    <w:p w14:paraId="0CDE57D9" w14:textId="77777777" w:rsidR="00865BF3" w:rsidRPr="00217F20" w:rsidRDefault="00865BF3" w:rsidP="0088197A">
      <w:pPr>
        <w:jc w:val="both"/>
        <w:rPr>
          <w:lang w:val="es-ES_tradnl"/>
        </w:rPr>
      </w:pPr>
      <w:r w:rsidRPr="00217F20">
        <w:rPr>
          <w:rStyle w:val="Refdenotaalpie"/>
          <w:lang w:val="es-ES_tradnl"/>
        </w:rPr>
        <w:footnoteRef/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14:paraId="0CDE57DA" w14:textId="5A815D52" w:rsidR="00865BF3" w:rsidRPr="00217F20" w:rsidRDefault="00865BF3">
      <w:pPr>
        <w:pStyle w:val="Textonotapie"/>
        <w:rPr>
          <w:i/>
          <w:lang w:val="es-ES_tradnl"/>
        </w:rPr>
      </w:pPr>
      <w:r w:rsidRPr="00217F20">
        <w:rPr>
          <w:rStyle w:val="Refdenotaalpi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>de la empresa deberá</w:t>
      </w:r>
      <w:r>
        <w:rPr>
          <w:i/>
          <w:lang w:val="es-ES_tradnl"/>
        </w:rPr>
        <w:t xml:space="preserve"> señalar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  <w:footnote w:id="3">
    <w:p w14:paraId="0CDE57DB" w14:textId="77777777" w:rsidR="00865BF3" w:rsidRPr="002A09EC" w:rsidRDefault="00865BF3" w:rsidP="0088197A">
      <w:pPr>
        <w:pStyle w:val="Textonotapie"/>
        <w:rPr>
          <w:i/>
          <w:lang w:val="es-PA"/>
        </w:rPr>
      </w:pPr>
      <w:r w:rsidRPr="0088197A">
        <w:rPr>
          <w:rStyle w:val="Refdenotaalpie"/>
          <w:i/>
        </w:rPr>
        <w:footnoteRef/>
      </w:r>
      <w:r w:rsidRPr="002A09EC">
        <w:rPr>
          <w:i/>
          <w:lang w:val="es-PA"/>
        </w:rPr>
        <w:t xml:space="preserve"> Los precios de los bienes deberán estar en consonancia con los </w:t>
      </w:r>
      <w:proofErr w:type="spellStart"/>
      <w:r w:rsidRPr="002A09EC">
        <w:rPr>
          <w:i/>
          <w:lang w:val="es-PA"/>
        </w:rPr>
        <w:t>Incoterms</w:t>
      </w:r>
      <w:proofErr w:type="spellEnd"/>
      <w:r w:rsidRPr="002A09EC">
        <w:rPr>
          <w:i/>
          <w:lang w:val="es-PA"/>
        </w:rPr>
        <w:t xml:space="preserve"> que se indican en la </w:t>
      </w:r>
      <w:proofErr w:type="spellStart"/>
      <w:r w:rsidRPr="002A09EC">
        <w:rPr>
          <w:i/>
          <w:lang w:val="es-PA"/>
        </w:rPr>
        <w:t>SdC</w:t>
      </w:r>
      <w:proofErr w:type="spellEnd"/>
    </w:p>
  </w:footnote>
  <w:footnote w:id="4">
    <w:p w14:paraId="0CDE57DC" w14:textId="77777777" w:rsidR="00865BF3" w:rsidRPr="00217F20" w:rsidRDefault="00865BF3">
      <w:pPr>
        <w:pStyle w:val="Textonotapie"/>
        <w:rPr>
          <w:lang w:val="es-ES_tradnl"/>
        </w:rPr>
      </w:pPr>
      <w:r w:rsidRPr="00217F20">
        <w:rPr>
          <w:rStyle w:val="Refdenotaalpie"/>
          <w:lang w:val="es-ES_tradnl"/>
        </w:rPr>
        <w:footnoteRef/>
      </w:r>
      <w:r>
        <w:rPr>
          <w:i/>
          <w:lang w:val="es-ES_tradnl"/>
        </w:rPr>
        <w:t xml:space="preserve">Si el país de origen exige una licencia de exportación para los bienes en cuestión u otros documentos relevantes que pueda solicitar el país de destino, el suministrador deberá presentar dicha documentación al </w:t>
      </w:r>
      <w:r w:rsidRPr="00217F20">
        <w:rPr>
          <w:i/>
          <w:lang w:val="es-ES_tradnl"/>
        </w:rPr>
        <w:t xml:space="preserve">PNUD </w:t>
      </w:r>
      <w:r>
        <w:rPr>
          <w:i/>
          <w:lang w:val="es-ES_tradnl"/>
        </w:rPr>
        <w:t>si se le adjudica el contrato/orden de compra</w:t>
      </w:r>
      <w:r w:rsidRPr="00217F20">
        <w:rPr>
          <w:i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76CB"/>
    <w:multiLevelType w:val="hybridMultilevel"/>
    <w:tmpl w:val="2DA6805E"/>
    <w:lvl w:ilvl="0" w:tplc="3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42EF6"/>
    <w:multiLevelType w:val="hybridMultilevel"/>
    <w:tmpl w:val="A8044F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2AD5"/>
    <w:multiLevelType w:val="hybridMultilevel"/>
    <w:tmpl w:val="BBFA1FA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AC5EA7"/>
    <w:multiLevelType w:val="hybridMultilevel"/>
    <w:tmpl w:val="119E5C9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C61C38"/>
    <w:multiLevelType w:val="hybridMultilevel"/>
    <w:tmpl w:val="8624AB9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122B3"/>
    <w:multiLevelType w:val="hybridMultilevel"/>
    <w:tmpl w:val="1C2294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3A2827"/>
    <w:multiLevelType w:val="hybridMultilevel"/>
    <w:tmpl w:val="5A04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668E3"/>
    <w:multiLevelType w:val="hybridMultilevel"/>
    <w:tmpl w:val="DCD8DDF8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403B8"/>
    <w:multiLevelType w:val="hybridMultilevel"/>
    <w:tmpl w:val="15BC51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832A7"/>
    <w:multiLevelType w:val="hybridMultilevel"/>
    <w:tmpl w:val="E4C028D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431D23"/>
    <w:multiLevelType w:val="hybridMultilevel"/>
    <w:tmpl w:val="C464EB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9"/>
  </w:num>
  <w:num w:numId="5">
    <w:abstractNumId w:val="14"/>
  </w:num>
  <w:num w:numId="6">
    <w:abstractNumId w:val="16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5"/>
  </w:num>
  <w:num w:numId="13">
    <w:abstractNumId w:val="19"/>
  </w:num>
  <w:num w:numId="14">
    <w:abstractNumId w:val="6"/>
  </w:num>
  <w:num w:numId="15">
    <w:abstractNumId w:val="7"/>
  </w:num>
  <w:num w:numId="16">
    <w:abstractNumId w:val="15"/>
  </w:num>
  <w:num w:numId="17">
    <w:abstractNumId w:val="18"/>
  </w:num>
  <w:num w:numId="18">
    <w:abstractNumId w:val="11"/>
  </w:num>
  <w:num w:numId="19">
    <w:abstractNumId w:val="8"/>
  </w:num>
  <w:num w:numId="2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75"/>
    <w:rsid w:val="000009AC"/>
    <w:rsid w:val="00005870"/>
    <w:rsid w:val="00007151"/>
    <w:rsid w:val="0000770E"/>
    <w:rsid w:val="00013CAB"/>
    <w:rsid w:val="000164B7"/>
    <w:rsid w:val="00017798"/>
    <w:rsid w:val="00017BFF"/>
    <w:rsid w:val="00021246"/>
    <w:rsid w:val="000220EA"/>
    <w:rsid w:val="0003279C"/>
    <w:rsid w:val="00035774"/>
    <w:rsid w:val="00040499"/>
    <w:rsid w:val="00040B35"/>
    <w:rsid w:val="0004353B"/>
    <w:rsid w:val="000500CF"/>
    <w:rsid w:val="00060F9E"/>
    <w:rsid w:val="000610A6"/>
    <w:rsid w:val="00061537"/>
    <w:rsid w:val="00067F80"/>
    <w:rsid w:val="000713C5"/>
    <w:rsid w:val="00072082"/>
    <w:rsid w:val="000767EC"/>
    <w:rsid w:val="00076EE1"/>
    <w:rsid w:val="00077834"/>
    <w:rsid w:val="00083919"/>
    <w:rsid w:val="000871FE"/>
    <w:rsid w:val="00087405"/>
    <w:rsid w:val="00096B73"/>
    <w:rsid w:val="000A02F0"/>
    <w:rsid w:val="000A1BF7"/>
    <w:rsid w:val="000A5A2C"/>
    <w:rsid w:val="000B14B7"/>
    <w:rsid w:val="000B487F"/>
    <w:rsid w:val="000C26E1"/>
    <w:rsid w:val="000C5585"/>
    <w:rsid w:val="000C5E72"/>
    <w:rsid w:val="000D122E"/>
    <w:rsid w:val="000D149A"/>
    <w:rsid w:val="000D22B9"/>
    <w:rsid w:val="000D414E"/>
    <w:rsid w:val="000E2B27"/>
    <w:rsid w:val="000E4019"/>
    <w:rsid w:val="000E6240"/>
    <w:rsid w:val="000E65E1"/>
    <w:rsid w:val="000E7B33"/>
    <w:rsid w:val="000F1B6A"/>
    <w:rsid w:val="000F32BE"/>
    <w:rsid w:val="00110646"/>
    <w:rsid w:val="00111BD8"/>
    <w:rsid w:val="00112FDF"/>
    <w:rsid w:val="0011301E"/>
    <w:rsid w:val="001255F1"/>
    <w:rsid w:val="001313EA"/>
    <w:rsid w:val="001327A5"/>
    <w:rsid w:val="00137E55"/>
    <w:rsid w:val="00141790"/>
    <w:rsid w:val="00146C4D"/>
    <w:rsid w:val="001566F3"/>
    <w:rsid w:val="00162CD7"/>
    <w:rsid w:val="00163CAD"/>
    <w:rsid w:val="00165692"/>
    <w:rsid w:val="001677B8"/>
    <w:rsid w:val="00183891"/>
    <w:rsid w:val="00183949"/>
    <w:rsid w:val="001844C2"/>
    <w:rsid w:val="00187B35"/>
    <w:rsid w:val="001971AA"/>
    <w:rsid w:val="00197D07"/>
    <w:rsid w:val="001A4EB3"/>
    <w:rsid w:val="001B2E8E"/>
    <w:rsid w:val="001D2CE1"/>
    <w:rsid w:val="001D7896"/>
    <w:rsid w:val="001E2E50"/>
    <w:rsid w:val="001E75F6"/>
    <w:rsid w:val="001E7875"/>
    <w:rsid w:val="001F2A01"/>
    <w:rsid w:val="001F3084"/>
    <w:rsid w:val="001F487B"/>
    <w:rsid w:val="0020062E"/>
    <w:rsid w:val="00206B22"/>
    <w:rsid w:val="002120DD"/>
    <w:rsid w:val="00212EE8"/>
    <w:rsid w:val="00213C4A"/>
    <w:rsid w:val="00216788"/>
    <w:rsid w:val="00217F20"/>
    <w:rsid w:val="002212BD"/>
    <w:rsid w:val="00221500"/>
    <w:rsid w:val="00223D65"/>
    <w:rsid w:val="00225766"/>
    <w:rsid w:val="00256835"/>
    <w:rsid w:val="002637BD"/>
    <w:rsid w:val="00264E2F"/>
    <w:rsid w:val="00265D58"/>
    <w:rsid w:val="00274651"/>
    <w:rsid w:val="0027658D"/>
    <w:rsid w:val="00281DF7"/>
    <w:rsid w:val="00287221"/>
    <w:rsid w:val="00293F22"/>
    <w:rsid w:val="002A09EC"/>
    <w:rsid w:val="002A5E26"/>
    <w:rsid w:val="002A7362"/>
    <w:rsid w:val="002B3242"/>
    <w:rsid w:val="002B425D"/>
    <w:rsid w:val="002C08B6"/>
    <w:rsid w:val="002C6145"/>
    <w:rsid w:val="002D0A95"/>
    <w:rsid w:val="002D345A"/>
    <w:rsid w:val="002D4F01"/>
    <w:rsid w:val="002D5465"/>
    <w:rsid w:val="002E459E"/>
    <w:rsid w:val="002F3210"/>
    <w:rsid w:val="002F5241"/>
    <w:rsid w:val="002F6032"/>
    <w:rsid w:val="003030AB"/>
    <w:rsid w:val="00305FBA"/>
    <w:rsid w:val="00307293"/>
    <w:rsid w:val="00307F3E"/>
    <w:rsid w:val="00314899"/>
    <w:rsid w:val="003162F1"/>
    <w:rsid w:val="00322206"/>
    <w:rsid w:val="0032302E"/>
    <w:rsid w:val="0032563F"/>
    <w:rsid w:val="00326A8B"/>
    <w:rsid w:val="00326B90"/>
    <w:rsid w:val="0033115D"/>
    <w:rsid w:val="00342018"/>
    <w:rsid w:val="00345026"/>
    <w:rsid w:val="003458CA"/>
    <w:rsid w:val="00346B16"/>
    <w:rsid w:val="003509A6"/>
    <w:rsid w:val="003577CA"/>
    <w:rsid w:val="00360E6A"/>
    <w:rsid w:val="0036276A"/>
    <w:rsid w:val="00373998"/>
    <w:rsid w:val="0037767C"/>
    <w:rsid w:val="00391EAF"/>
    <w:rsid w:val="003939B5"/>
    <w:rsid w:val="003A3C1E"/>
    <w:rsid w:val="003A4F81"/>
    <w:rsid w:val="003A54A0"/>
    <w:rsid w:val="003B4360"/>
    <w:rsid w:val="003B4433"/>
    <w:rsid w:val="003B6F99"/>
    <w:rsid w:val="003C12CF"/>
    <w:rsid w:val="003C16EC"/>
    <w:rsid w:val="003C2107"/>
    <w:rsid w:val="003C237B"/>
    <w:rsid w:val="003C2855"/>
    <w:rsid w:val="003D1BBF"/>
    <w:rsid w:val="003D67B4"/>
    <w:rsid w:val="003D69AE"/>
    <w:rsid w:val="003E55F5"/>
    <w:rsid w:val="003F4FA6"/>
    <w:rsid w:val="004021A5"/>
    <w:rsid w:val="004215AB"/>
    <w:rsid w:val="00425B55"/>
    <w:rsid w:val="004262EB"/>
    <w:rsid w:val="00436E0E"/>
    <w:rsid w:val="00442DEF"/>
    <w:rsid w:val="0044683B"/>
    <w:rsid w:val="00450F73"/>
    <w:rsid w:val="004512A2"/>
    <w:rsid w:val="00452EFE"/>
    <w:rsid w:val="00454621"/>
    <w:rsid w:val="004549B5"/>
    <w:rsid w:val="00465834"/>
    <w:rsid w:val="00471A21"/>
    <w:rsid w:val="004778D3"/>
    <w:rsid w:val="00480C35"/>
    <w:rsid w:val="00480FB1"/>
    <w:rsid w:val="00481A69"/>
    <w:rsid w:val="00482DA3"/>
    <w:rsid w:val="00483B63"/>
    <w:rsid w:val="00487F8F"/>
    <w:rsid w:val="00490486"/>
    <w:rsid w:val="004A0210"/>
    <w:rsid w:val="004A7BC4"/>
    <w:rsid w:val="004B13AF"/>
    <w:rsid w:val="004B6482"/>
    <w:rsid w:val="004C10A2"/>
    <w:rsid w:val="004D0510"/>
    <w:rsid w:val="004D51D3"/>
    <w:rsid w:val="004E3607"/>
    <w:rsid w:val="004F052E"/>
    <w:rsid w:val="004F527B"/>
    <w:rsid w:val="004F6969"/>
    <w:rsid w:val="004F7016"/>
    <w:rsid w:val="004F7466"/>
    <w:rsid w:val="005033E5"/>
    <w:rsid w:val="00507DA9"/>
    <w:rsid w:val="005153FF"/>
    <w:rsid w:val="00517ABB"/>
    <w:rsid w:val="00517B66"/>
    <w:rsid w:val="00522C9E"/>
    <w:rsid w:val="0052360B"/>
    <w:rsid w:val="00531501"/>
    <w:rsid w:val="00532DF1"/>
    <w:rsid w:val="00534BBF"/>
    <w:rsid w:val="005415B5"/>
    <w:rsid w:val="0054186F"/>
    <w:rsid w:val="0054617A"/>
    <w:rsid w:val="0054783D"/>
    <w:rsid w:val="00555033"/>
    <w:rsid w:val="00557840"/>
    <w:rsid w:val="00562E0A"/>
    <w:rsid w:val="005656CF"/>
    <w:rsid w:val="00566E36"/>
    <w:rsid w:val="00575082"/>
    <w:rsid w:val="005811EA"/>
    <w:rsid w:val="00581FCC"/>
    <w:rsid w:val="00583871"/>
    <w:rsid w:val="00587291"/>
    <w:rsid w:val="005874EE"/>
    <w:rsid w:val="00587683"/>
    <w:rsid w:val="00591824"/>
    <w:rsid w:val="005A6597"/>
    <w:rsid w:val="005A7953"/>
    <w:rsid w:val="005B0315"/>
    <w:rsid w:val="005B27BE"/>
    <w:rsid w:val="005B4067"/>
    <w:rsid w:val="005B46E3"/>
    <w:rsid w:val="005C1714"/>
    <w:rsid w:val="005D2E78"/>
    <w:rsid w:val="005D400B"/>
    <w:rsid w:val="005E3895"/>
    <w:rsid w:val="005F1BE1"/>
    <w:rsid w:val="005F25FD"/>
    <w:rsid w:val="005F4B40"/>
    <w:rsid w:val="005F4E3A"/>
    <w:rsid w:val="005F5147"/>
    <w:rsid w:val="005F7E3D"/>
    <w:rsid w:val="0061217E"/>
    <w:rsid w:val="006147CB"/>
    <w:rsid w:val="006309DA"/>
    <w:rsid w:val="0063187A"/>
    <w:rsid w:val="00633214"/>
    <w:rsid w:val="006366F5"/>
    <w:rsid w:val="00642D7B"/>
    <w:rsid w:val="00643FCB"/>
    <w:rsid w:val="00645C6C"/>
    <w:rsid w:val="0065376A"/>
    <w:rsid w:val="00653F0D"/>
    <w:rsid w:val="006543EA"/>
    <w:rsid w:val="006606DA"/>
    <w:rsid w:val="00661AEB"/>
    <w:rsid w:val="00663B4E"/>
    <w:rsid w:val="00664736"/>
    <w:rsid w:val="00671A14"/>
    <w:rsid w:val="0067361D"/>
    <w:rsid w:val="00680DD1"/>
    <w:rsid w:val="00686142"/>
    <w:rsid w:val="00686C49"/>
    <w:rsid w:val="00690DBD"/>
    <w:rsid w:val="006920B9"/>
    <w:rsid w:val="006A4B36"/>
    <w:rsid w:val="006B11F3"/>
    <w:rsid w:val="006B5AC0"/>
    <w:rsid w:val="006B6038"/>
    <w:rsid w:val="006B65E5"/>
    <w:rsid w:val="006C1245"/>
    <w:rsid w:val="006C1333"/>
    <w:rsid w:val="006C2E35"/>
    <w:rsid w:val="006C6650"/>
    <w:rsid w:val="006D24CC"/>
    <w:rsid w:val="006D45AE"/>
    <w:rsid w:val="006D53C7"/>
    <w:rsid w:val="006D593D"/>
    <w:rsid w:val="006D6297"/>
    <w:rsid w:val="006E10F4"/>
    <w:rsid w:val="006E137C"/>
    <w:rsid w:val="006F1596"/>
    <w:rsid w:val="006F472B"/>
    <w:rsid w:val="00705AF3"/>
    <w:rsid w:val="007074FF"/>
    <w:rsid w:val="00707771"/>
    <w:rsid w:val="007141FA"/>
    <w:rsid w:val="007221BE"/>
    <w:rsid w:val="007235ED"/>
    <w:rsid w:val="00724E5E"/>
    <w:rsid w:val="0072753F"/>
    <w:rsid w:val="007304AB"/>
    <w:rsid w:val="0073378B"/>
    <w:rsid w:val="00734FF1"/>
    <w:rsid w:val="00735B88"/>
    <w:rsid w:val="0074398A"/>
    <w:rsid w:val="00747D08"/>
    <w:rsid w:val="00751088"/>
    <w:rsid w:val="00751F66"/>
    <w:rsid w:val="00756381"/>
    <w:rsid w:val="00760AAE"/>
    <w:rsid w:val="00762825"/>
    <w:rsid w:val="00763ACC"/>
    <w:rsid w:val="007641F1"/>
    <w:rsid w:val="007701A6"/>
    <w:rsid w:val="007828C1"/>
    <w:rsid w:val="007857D0"/>
    <w:rsid w:val="007876CD"/>
    <w:rsid w:val="00787B9F"/>
    <w:rsid w:val="00790D6A"/>
    <w:rsid w:val="0079266C"/>
    <w:rsid w:val="00792C26"/>
    <w:rsid w:val="00794EA2"/>
    <w:rsid w:val="007A0B0E"/>
    <w:rsid w:val="007A3C3F"/>
    <w:rsid w:val="007A3F8D"/>
    <w:rsid w:val="007A641A"/>
    <w:rsid w:val="007A6D1A"/>
    <w:rsid w:val="007A7C81"/>
    <w:rsid w:val="007B11E6"/>
    <w:rsid w:val="007B5255"/>
    <w:rsid w:val="007C2443"/>
    <w:rsid w:val="007C70BD"/>
    <w:rsid w:val="007D0C44"/>
    <w:rsid w:val="007D2912"/>
    <w:rsid w:val="007D295B"/>
    <w:rsid w:val="007D3FF9"/>
    <w:rsid w:val="007D58C6"/>
    <w:rsid w:val="007D6570"/>
    <w:rsid w:val="007E03DA"/>
    <w:rsid w:val="007E6019"/>
    <w:rsid w:val="007F177E"/>
    <w:rsid w:val="007F253D"/>
    <w:rsid w:val="007F25E1"/>
    <w:rsid w:val="007F69D1"/>
    <w:rsid w:val="00803075"/>
    <w:rsid w:val="00811250"/>
    <w:rsid w:val="00813922"/>
    <w:rsid w:val="00820194"/>
    <w:rsid w:val="00836CF5"/>
    <w:rsid w:val="00843C89"/>
    <w:rsid w:val="00847A15"/>
    <w:rsid w:val="00850930"/>
    <w:rsid w:val="00860680"/>
    <w:rsid w:val="00861BC2"/>
    <w:rsid w:val="00863CF6"/>
    <w:rsid w:val="00863FF8"/>
    <w:rsid w:val="00865BF3"/>
    <w:rsid w:val="008663E9"/>
    <w:rsid w:val="008708FA"/>
    <w:rsid w:val="00872946"/>
    <w:rsid w:val="00876604"/>
    <w:rsid w:val="0088197A"/>
    <w:rsid w:val="00881A72"/>
    <w:rsid w:val="0088548B"/>
    <w:rsid w:val="008870C6"/>
    <w:rsid w:val="00887B65"/>
    <w:rsid w:val="00897E74"/>
    <w:rsid w:val="008B3154"/>
    <w:rsid w:val="008B4A92"/>
    <w:rsid w:val="008B6703"/>
    <w:rsid w:val="008B6E50"/>
    <w:rsid w:val="008B7396"/>
    <w:rsid w:val="008B768B"/>
    <w:rsid w:val="008C43BC"/>
    <w:rsid w:val="008D1A45"/>
    <w:rsid w:val="008D4B00"/>
    <w:rsid w:val="008D6282"/>
    <w:rsid w:val="008E2558"/>
    <w:rsid w:val="008E47C1"/>
    <w:rsid w:val="008E4EDF"/>
    <w:rsid w:val="008E68BB"/>
    <w:rsid w:val="008E7F18"/>
    <w:rsid w:val="008F16D4"/>
    <w:rsid w:val="008F1BC9"/>
    <w:rsid w:val="008F5B4A"/>
    <w:rsid w:val="00905AFB"/>
    <w:rsid w:val="00912B65"/>
    <w:rsid w:val="00914119"/>
    <w:rsid w:val="00914302"/>
    <w:rsid w:val="00923595"/>
    <w:rsid w:val="0092517E"/>
    <w:rsid w:val="0093207C"/>
    <w:rsid w:val="00933D79"/>
    <w:rsid w:val="00937406"/>
    <w:rsid w:val="00937F33"/>
    <w:rsid w:val="00942B7D"/>
    <w:rsid w:val="00947040"/>
    <w:rsid w:val="00953CAA"/>
    <w:rsid w:val="00953F6F"/>
    <w:rsid w:val="00956B24"/>
    <w:rsid w:val="009607C5"/>
    <w:rsid w:val="00961CCA"/>
    <w:rsid w:val="009623D4"/>
    <w:rsid w:val="00963EED"/>
    <w:rsid w:val="00965D70"/>
    <w:rsid w:val="00974FAA"/>
    <w:rsid w:val="00985C21"/>
    <w:rsid w:val="00987825"/>
    <w:rsid w:val="00992CC5"/>
    <w:rsid w:val="0099399B"/>
    <w:rsid w:val="009A311A"/>
    <w:rsid w:val="009A343A"/>
    <w:rsid w:val="009A6C20"/>
    <w:rsid w:val="009B4ED3"/>
    <w:rsid w:val="009B6178"/>
    <w:rsid w:val="009B6742"/>
    <w:rsid w:val="009C14BD"/>
    <w:rsid w:val="009C15AD"/>
    <w:rsid w:val="009D30A1"/>
    <w:rsid w:val="009E0FB5"/>
    <w:rsid w:val="009E14C6"/>
    <w:rsid w:val="009E3381"/>
    <w:rsid w:val="009E5436"/>
    <w:rsid w:val="009E6DA3"/>
    <w:rsid w:val="009F1454"/>
    <w:rsid w:val="009F39DE"/>
    <w:rsid w:val="00A03A76"/>
    <w:rsid w:val="00A04408"/>
    <w:rsid w:val="00A13C37"/>
    <w:rsid w:val="00A16E34"/>
    <w:rsid w:val="00A22E75"/>
    <w:rsid w:val="00A3193F"/>
    <w:rsid w:val="00A31C91"/>
    <w:rsid w:val="00A33366"/>
    <w:rsid w:val="00A3422C"/>
    <w:rsid w:val="00A35D07"/>
    <w:rsid w:val="00A35FDE"/>
    <w:rsid w:val="00A409E7"/>
    <w:rsid w:val="00A41A0A"/>
    <w:rsid w:val="00A43AB8"/>
    <w:rsid w:val="00A45ECB"/>
    <w:rsid w:val="00A66D20"/>
    <w:rsid w:val="00A715B2"/>
    <w:rsid w:val="00A73FE6"/>
    <w:rsid w:val="00A7508B"/>
    <w:rsid w:val="00A90007"/>
    <w:rsid w:val="00AA15CC"/>
    <w:rsid w:val="00AA21F7"/>
    <w:rsid w:val="00AA4D93"/>
    <w:rsid w:val="00AB2054"/>
    <w:rsid w:val="00AC13BB"/>
    <w:rsid w:val="00AC4CA5"/>
    <w:rsid w:val="00AC54B2"/>
    <w:rsid w:val="00AC54FE"/>
    <w:rsid w:val="00AD298E"/>
    <w:rsid w:val="00AE1DD6"/>
    <w:rsid w:val="00AE30ED"/>
    <w:rsid w:val="00AE6714"/>
    <w:rsid w:val="00AF0489"/>
    <w:rsid w:val="00AF5B7B"/>
    <w:rsid w:val="00AF5F6D"/>
    <w:rsid w:val="00AF660C"/>
    <w:rsid w:val="00AF6BC0"/>
    <w:rsid w:val="00B0021E"/>
    <w:rsid w:val="00B0029E"/>
    <w:rsid w:val="00B12521"/>
    <w:rsid w:val="00B133CB"/>
    <w:rsid w:val="00B15DE6"/>
    <w:rsid w:val="00B16004"/>
    <w:rsid w:val="00B21D17"/>
    <w:rsid w:val="00B231F2"/>
    <w:rsid w:val="00B25018"/>
    <w:rsid w:val="00B26024"/>
    <w:rsid w:val="00B30036"/>
    <w:rsid w:val="00B30CE5"/>
    <w:rsid w:val="00B408F3"/>
    <w:rsid w:val="00B41536"/>
    <w:rsid w:val="00B41B3B"/>
    <w:rsid w:val="00B51E59"/>
    <w:rsid w:val="00B5245B"/>
    <w:rsid w:val="00B53079"/>
    <w:rsid w:val="00B53980"/>
    <w:rsid w:val="00B540F5"/>
    <w:rsid w:val="00B54171"/>
    <w:rsid w:val="00B626F2"/>
    <w:rsid w:val="00B653E9"/>
    <w:rsid w:val="00B7194B"/>
    <w:rsid w:val="00B730B6"/>
    <w:rsid w:val="00B740C0"/>
    <w:rsid w:val="00B75C41"/>
    <w:rsid w:val="00B77718"/>
    <w:rsid w:val="00B85DB4"/>
    <w:rsid w:val="00B85ECE"/>
    <w:rsid w:val="00B910DF"/>
    <w:rsid w:val="00B93551"/>
    <w:rsid w:val="00B9379D"/>
    <w:rsid w:val="00BA0E6E"/>
    <w:rsid w:val="00BA12D4"/>
    <w:rsid w:val="00BA4792"/>
    <w:rsid w:val="00BA6DC4"/>
    <w:rsid w:val="00BB0014"/>
    <w:rsid w:val="00BB13AA"/>
    <w:rsid w:val="00BB633E"/>
    <w:rsid w:val="00BC1A52"/>
    <w:rsid w:val="00BD2B0C"/>
    <w:rsid w:val="00BD666B"/>
    <w:rsid w:val="00BD7A94"/>
    <w:rsid w:val="00BE6392"/>
    <w:rsid w:val="00BF547E"/>
    <w:rsid w:val="00BF7793"/>
    <w:rsid w:val="00C06D3C"/>
    <w:rsid w:val="00C07921"/>
    <w:rsid w:val="00C130A0"/>
    <w:rsid w:val="00C1504A"/>
    <w:rsid w:val="00C16556"/>
    <w:rsid w:val="00C16ADE"/>
    <w:rsid w:val="00C235BB"/>
    <w:rsid w:val="00C25D0F"/>
    <w:rsid w:val="00C270D9"/>
    <w:rsid w:val="00C27163"/>
    <w:rsid w:val="00C36A93"/>
    <w:rsid w:val="00C417CC"/>
    <w:rsid w:val="00C437D7"/>
    <w:rsid w:val="00C45620"/>
    <w:rsid w:val="00C471CD"/>
    <w:rsid w:val="00C50213"/>
    <w:rsid w:val="00C55A6E"/>
    <w:rsid w:val="00C5735A"/>
    <w:rsid w:val="00C638BD"/>
    <w:rsid w:val="00C6603C"/>
    <w:rsid w:val="00C759F7"/>
    <w:rsid w:val="00C762CD"/>
    <w:rsid w:val="00C800A0"/>
    <w:rsid w:val="00C95053"/>
    <w:rsid w:val="00C957AB"/>
    <w:rsid w:val="00C96F0A"/>
    <w:rsid w:val="00CA0F02"/>
    <w:rsid w:val="00CB2C93"/>
    <w:rsid w:val="00CC1944"/>
    <w:rsid w:val="00CC4744"/>
    <w:rsid w:val="00CD7954"/>
    <w:rsid w:val="00CE12FE"/>
    <w:rsid w:val="00CE4BC8"/>
    <w:rsid w:val="00CE7C10"/>
    <w:rsid w:val="00CF0DA8"/>
    <w:rsid w:val="00CF3BAE"/>
    <w:rsid w:val="00CF40C5"/>
    <w:rsid w:val="00CF5D8D"/>
    <w:rsid w:val="00CF7DAD"/>
    <w:rsid w:val="00CF7E42"/>
    <w:rsid w:val="00D03B98"/>
    <w:rsid w:val="00D03D27"/>
    <w:rsid w:val="00D074D7"/>
    <w:rsid w:val="00D105D1"/>
    <w:rsid w:val="00D36BE3"/>
    <w:rsid w:val="00D469E6"/>
    <w:rsid w:val="00D46DB5"/>
    <w:rsid w:val="00D60E68"/>
    <w:rsid w:val="00D63BD1"/>
    <w:rsid w:val="00D64E06"/>
    <w:rsid w:val="00D67916"/>
    <w:rsid w:val="00D718ED"/>
    <w:rsid w:val="00D731AB"/>
    <w:rsid w:val="00D753B9"/>
    <w:rsid w:val="00D83728"/>
    <w:rsid w:val="00D850FB"/>
    <w:rsid w:val="00D902AC"/>
    <w:rsid w:val="00D9574C"/>
    <w:rsid w:val="00D96988"/>
    <w:rsid w:val="00DA0B5D"/>
    <w:rsid w:val="00DA506A"/>
    <w:rsid w:val="00DB2AF2"/>
    <w:rsid w:val="00DC0535"/>
    <w:rsid w:val="00DC2B6C"/>
    <w:rsid w:val="00DC4EC2"/>
    <w:rsid w:val="00DC55CA"/>
    <w:rsid w:val="00DD08F7"/>
    <w:rsid w:val="00DD3742"/>
    <w:rsid w:val="00DD4CAC"/>
    <w:rsid w:val="00DE47CB"/>
    <w:rsid w:val="00DF43DB"/>
    <w:rsid w:val="00DF5222"/>
    <w:rsid w:val="00E026A8"/>
    <w:rsid w:val="00E03B74"/>
    <w:rsid w:val="00E079AD"/>
    <w:rsid w:val="00E07A6D"/>
    <w:rsid w:val="00E07AC9"/>
    <w:rsid w:val="00E1328B"/>
    <w:rsid w:val="00E145E4"/>
    <w:rsid w:val="00E1483A"/>
    <w:rsid w:val="00E14C97"/>
    <w:rsid w:val="00E15B22"/>
    <w:rsid w:val="00E15EB5"/>
    <w:rsid w:val="00E1709D"/>
    <w:rsid w:val="00E3297E"/>
    <w:rsid w:val="00E32D00"/>
    <w:rsid w:val="00E370DA"/>
    <w:rsid w:val="00E4387E"/>
    <w:rsid w:val="00E4416E"/>
    <w:rsid w:val="00E4519E"/>
    <w:rsid w:val="00E47226"/>
    <w:rsid w:val="00E552FC"/>
    <w:rsid w:val="00E57D5F"/>
    <w:rsid w:val="00E57F48"/>
    <w:rsid w:val="00E60ED4"/>
    <w:rsid w:val="00E6152C"/>
    <w:rsid w:val="00E623AB"/>
    <w:rsid w:val="00E623E8"/>
    <w:rsid w:val="00E645B3"/>
    <w:rsid w:val="00E66B56"/>
    <w:rsid w:val="00E66F9C"/>
    <w:rsid w:val="00E66FF5"/>
    <w:rsid w:val="00E732C8"/>
    <w:rsid w:val="00E77300"/>
    <w:rsid w:val="00E83526"/>
    <w:rsid w:val="00E84378"/>
    <w:rsid w:val="00E8500E"/>
    <w:rsid w:val="00E8512E"/>
    <w:rsid w:val="00E8692D"/>
    <w:rsid w:val="00E914F3"/>
    <w:rsid w:val="00E9163F"/>
    <w:rsid w:val="00E926AB"/>
    <w:rsid w:val="00E933A8"/>
    <w:rsid w:val="00E960B3"/>
    <w:rsid w:val="00EA2FFF"/>
    <w:rsid w:val="00EA5454"/>
    <w:rsid w:val="00EA69C7"/>
    <w:rsid w:val="00EB429D"/>
    <w:rsid w:val="00EB486B"/>
    <w:rsid w:val="00EB6565"/>
    <w:rsid w:val="00EB769F"/>
    <w:rsid w:val="00ED47B7"/>
    <w:rsid w:val="00ED4CAA"/>
    <w:rsid w:val="00ED7906"/>
    <w:rsid w:val="00EE5671"/>
    <w:rsid w:val="00EE6A55"/>
    <w:rsid w:val="00EF2A6A"/>
    <w:rsid w:val="00F02BA4"/>
    <w:rsid w:val="00F037E2"/>
    <w:rsid w:val="00F053FA"/>
    <w:rsid w:val="00F0639D"/>
    <w:rsid w:val="00F117CB"/>
    <w:rsid w:val="00F17A14"/>
    <w:rsid w:val="00F17B70"/>
    <w:rsid w:val="00F21D8F"/>
    <w:rsid w:val="00F23D90"/>
    <w:rsid w:val="00F27E7F"/>
    <w:rsid w:val="00F348F9"/>
    <w:rsid w:val="00F349F5"/>
    <w:rsid w:val="00F36206"/>
    <w:rsid w:val="00F3752B"/>
    <w:rsid w:val="00F4090D"/>
    <w:rsid w:val="00F41417"/>
    <w:rsid w:val="00F53827"/>
    <w:rsid w:val="00F54A84"/>
    <w:rsid w:val="00F63DC6"/>
    <w:rsid w:val="00F74AE7"/>
    <w:rsid w:val="00F7630C"/>
    <w:rsid w:val="00F765D7"/>
    <w:rsid w:val="00F76633"/>
    <w:rsid w:val="00F81C6C"/>
    <w:rsid w:val="00F820BB"/>
    <w:rsid w:val="00F83CEC"/>
    <w:rsid w:val="00F84374"/>
    <w:rsid w:val="00F865BE"/>
    <w:rsid w:val="00F915DB"/>
    <w:rsid w:val="00FA5890"/>
    <w:rsid w:val="00FA7755"/>
    <w:rsid w:val="00FB0AA3"/>
    <w:rsid w:val="00FB36C8"/>
    <w:rsid w:val="00FC077D"/>
    <w:rsid w:val="00FC1071"/>
    <w:rsid w:val="00FC4906"/>
    <w:rsid w:val="00FC647D"/>
    <w:rsid w:val="00FD1A30"/>
    <w:rsid w:val="00FD3C55"/>
    <w:rsid w:val="00FD687F"/>
    <w:rsid w:val="00FE1D19"/>
    <w:rsid w:val="00FE5177"/>
    <w:rsid w:val="00FF009D"/>
    <w:rsid w:val="00FF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CDE5573"/>
  <w15:docId w15:val="{E0A7BB6E-0BA0-4A73-ADA7-7AED03E5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semiHidden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221B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2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 xsi:nil="true"/>
    <_dlc_DocId xmlns="ab329847-71e0-4991-ae1d-d09f2517fcad">COUNTRYRBLAC-1162-14436</_dlc_DocId>
    <_dlc_DocIdUrl xmlns="ab329847-71e0-4991-ae1d-d09f2517fcad">
      <Url>https://intranet.undp.org/country/rblac/py/intra/Operaciones/Adquisiciones/_layouts/DocIdRedir.aspx?ID=COUNTRYRBLAC-1162-14436</Url>
      <Description>COUNTRYRBLAC-1162-14436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62E54FA9741243BCFED93D28CB69DF" ma:contentTypeVersion="6" ma:contentTypeDescription="Crear nuevo documento." ma:contentTypeScope="" ma:versionID="4e59248e8ab3da1484b2a5e8ddb555e7">
  <xsd:schema xmlns:xsd="http://www.w3.org/2001/XMLSchema" xmlns:xs="http://www.w3.org/2001/XMLSchema" xmlns:p="http://schemas.microsoft.com/office/2006/metadata/properties" xmlns:ns1="http://schemas.microsoft.com/sharepoint/v3" xmlns:ns2="ab329847-71e0-4991-ae1d-d09f2517fcad" targetNamespace="http://schemas.microsoft.com/office/2006/metadata/properties" ma:root="true" ma:fieldsID="c1c85b6eed84cb45574a4ee5c6185387" ns1:_="" ns2:_="">
    <xsd:import namespace="http://schemas.microsoft.com/sharepoint/v3"/>
    <xsd:import namespace="ab329847-71e0-4991-ae1d-d09f2517fc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1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29847-71e0-4991-ae1d-d09f2517fc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329847-71e0-4991-ae1d-d09f2517fcad"/>
  </ds:schemaRefs>
</ds:datastoreItem>
</file>

<file path=customXml/itemProps3.xml><?xml version="1.0" encoding="utf-8"?>
<ds:datastoreItem xmlns:ds="http://schemas.openxmlformats.org/officeDocument/2006/customXml" ds:itemID="{EEBE57E7-4BA4-4EFA-8C8C-826523ECD0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203C27-0300-4423-952B-BF6E012AF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329847-71e0-4991-ae1d-d09f2517f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3F0E68-7A4F-46DC-BB58-DE52BB8C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REQUEST FOR QUOTATION (RFQ)</vt:lpstr>
    </vt:vector>
  </TitlesOfParts>
  <Company>UNDP</Company>
  <LinksUpToDate>false</LinksUpToDate>
  <CharactersWithSpaces>3217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Julio Torres</cp:lastModifiedBy>
  <cp:revision>3</cp:revision>
  <cp:lastPrinted>2017-03-17T14:32:00Z</cp:lastPrinted>
  <dcterms:created xsi:type="dcterms:W3CDTF">2017-03-17T14:35:00Z</dcterms:created>
  <dcterms:modified xsi:type="dcterms:W3CDTF">2017-03-17T15:29:00Z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0x0101004762E54FA9741243BCFED93D28CB69DF</vt:lpwstr>
  </property>
  <property fmtid="{D5CDD505-2E9C-101B-9397-08002B2CF9AE}" pid="3" name="_dlc_DocIdItemGuid">
    <vt:lpwstr>730b41f1-061a-4a02-a52f-3842649d8e14</vt:lpwstr>
  </property>
</Properties>
</file>