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E0BDF" w14:textId="77777777" w:rsidR="005427B6" w:rsidRPr="00035D90" w:rsidRDefault="005427B6" w:rsidP="005427B6">
      <w:pPr>
        <w:jc w:val="right"/>
        <w:rPr>
          <w:rFonts w:asciiTheme="minorHAnsi" w:hAnsiTheme="minorHAnsi" w:cs="Calibri"/>
          <w:i/>
          <w:iCs/>
          <w:snapToGrid w:val="0"/>
          <w:sz w:val="22"/>
          <w:szCs w:val="22"/>
        </w:rPr>
      </w:pPr>
      <w:r w:rsidRPr="00035D90">
        <w:rPr>
          <w:rFonts w:asciiTheme="minorHAnsi" w:hAnsiTheme="minorHAnsi"/>
          <w:b/>
          <w:sz w:val="22"/>
          <w:szCs w:val="22"/>
        </w:rPr>
        <w:t>Приложение 2</w:t>
      </w:r>
    </w:p>
    <w:p w14:paraId="220A35D7" w14:textId="77777777" w:rsidR="005427B6" w:rsidRPr="00035D90" w:rsidRDefault="005427B6" w:rsidP="005427B6">
      <w:pPr>
        <w:rPr>
          <w:rFonts w:asciiTheme="minorHAnsi" w:hAnsiTheme="minorHAnsi" w:cs="Calibri"/>
          <w:sz w:val="22"/>
          <w:szCs w:val="22"/>
        </w:rPr>
      </w:pPr>
    </w:p>
    <w:p w14:paraId="7CC04C0C" w14:textId="77777777" w:rsidR="005427B6" w:rsidRPr="00035D90" w:rsidRDefault="005427B6" w:rsidP="005427B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035D90">
        <w:rPr>
          <w:rFonts w:asciiTheme="minorHAnsi" w:hAnsiTheme="minorHAnsi"/>
          <w:b/>
          <w:sz w:val="22"/>
          <w:szCs w:val="22"/>
        </w:rPr>
        <w:t>ФОРМА ДЛЯ ПОДАЧИ ЦЕНОВОЙ КОТИРОВКИ ПОСТАВЩИКОМ</w:t>
      </w:r>
    </w:p>
    <w:p w14:paraId="78326B7B" w14:textId="77777777" w:rsidR="005427B6" w:rsidRPr="00035D90" w:rsidRDefault="005427B6" w:rsidP="005427B6">
      <w:pPr>
        <w:jc w:val="center"/>
        <w:rPr>
          <w:rFonts w:asciiTheme="minorHAnsi" w:hAnsiTheme="minorHAnsi" w:cs="Calibri"/>
          <w:b/>
          <w:i/>
          <w:sz w:val="22"/>
          <w:szCs w:val="22"/>
        </w:rPr>
      </w:pPr>
      <w:r w:rsidRPr="00035D90">
        <w:rPr>
          <w:rFonts w:asciiTheme="minorHAnsi" w:hAnsiTheme="minorHAnsi"/>
          <w:b/>
          <w:i/>
          <w:sz w:val="22"/>
          <w:szCs w:val="22"/>
        </w:rPr>
        <w:t>(Настоящая форма должна присылаться только с официальной шапкой/на бланке поставщика)</w:t>
      </w:r>
    </w:p>
    <w:p w14:paraId="41524917" w14:textId="77777777" w:rsidR="005427B6" w:rsidRPr="00035D90" w:rsidRDefault="005427B6" w:rsidP="005427B6">
      <w:pPr>
        <w:pBdr>
          <w:bottom w:val="single" w:sz="12" w:space="1" w:color="auto"/>
        </w:pBdr>
        <w:ind w:right="63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14:paraId="0CCAD77E" w14:textId="77777777" w:rsidR="005427B6" w:rsidRPr="00035D90" w:rsidRDefault="005427B6" w:rsidP="005427B6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CB9B1F9" w14:textId="77777777" w:rsidR="005427B6" w:rsidRPr="00035D90" w:rsidRDefault="005427B6" w:rsidP="005427B6">
      <w:pPr>
        <w:spacing w:before="120"/>
        <w:ind w:right="630" w:firstLine="720"/>
        <w:jc w:val="both"/>
        <w:rPr>
          <w:rFonts w:asciiTheme="minorHAnsi" w:hAnsiTheme="minorHAnsi" w:cs="Calibri"/>
          <w:snapToGrid w:val="0"/>
          <w:sz w:val="22"/>
          <w:szCs w:val="22"/>
        </w:rPr>
      </w:pPr>
      <w:r w:rsidRPr="00035D90">
        <w:rPr>
          <w:rFonts w:asciiTheme="minorHAnsi" w:hAnsiTheme="minorHAnsi"/>
          <w:snapToGrid w:val="0"/>
          <w:sz w:val="22"/>
          <w:szCs w:val="22"/>
        </w:rPr>
        <w:t xml:space="preserve">Мы, нижеподписавшиеся, настоящим полностью принимаем Общие положения и условия ПРООН и предлагаем настоящим поставить вам перечисленные ниже товары в соответствии с техническими характеристиками и требованиями ПРООН, изложенными в </w:t>
      </w:r>
      <w:r w:rsidRPr="00035D90">
        <w:rPr>
          <w:rFonts w:asciiTheme="minorHAnsi" w:hAnsiTheme="minorHAnsi"/>
          <w:snapToGrid w:val="0"/>
          <w:sz w:val="22"/>
          <w:szCs w:val="22"/>
          <w:lang w:val="en-US"/>
        </w:rPr>
        <w:t>RFQ</w:t>
      </w:r>
      <w:r w:rsidRPr="00035D90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035D90">
        <w:rPr>
          <w:rFonts w:asciiTheme="minorHAnsi" w:hAnsiTheme="minorHAnsi"/>
          <w:snapToGrid w:val="0"/>
          <w:sz w:val="22"/>
          <w:szCs w:val="22"/>
          <w:lang w:val="en-US"/>
        </w:rPr>
        <w:t>UKR</w:t>
      </w:r>
      <w:r w:rsidRPr="00035D90">
        <w:rPr>
          <w:rFonts w:asciiTheme="minorHAnsi" w:hAnsiTheme="minorHAnsi"/>
          <w:snapToGrid w:val="0"/>
          <w:sz w:val="22"/>
          <w:szCs w:val="22"/>
        </w:rPr>
        <w:t>/201</w:t>
      </w:r>
      <w:r>
        <w:rPr>
          <w:rFonts w:asciiTheme="minorHAnsi" w:hAnsiTheme="minorHAnsi"/>
          <w:snapToGrid w:val="0"/>
          <w:sz w:val="22"/>
          <w:szCs w:val="22"/>
        </w:rPr>
        <w:t>7</w:t>
      </w:r>
      <w:r w:rsidRPr="00035D90">
        <w:rPr>
          <w:rFonts w:asciiTheme="minorHAnsi" w:hAnsiTheme="minorHAnsi"/>
          <w:snapToGrid w:val="0"/>
          <w:sz w:val="22"/>
          <w:szCs w:val="22"/>
        </w:rPr>
        <w:t>/</w:t>
      </w:r>
      <w:r>
        <w:rPr>
          <w:rFonts w:asciiTheme="minorHAnsi" w:hAnsiTheme="minorHAnsi"/>
          <w:snapToGrid w:val="0"/>
          <w:sz w:val="22"/>
          <w:szCs w:val="22"/>
          <w:lang w:val="uk-UA"/>
        </w:rPr>
        <w:t>17</w:t>
      </w:r>
      <w:r w:rsidRPr="00035D90">
        <w:rPr>
          <w:rFonts w:asciiTheme="minorHAnsi" w:hAnsiTheme="minorHAnsi"/>
          <w:snapToGrid w:val="0"/>
          <w:sz w:val="22"/>
          <w:szCs w:val="22"/>
        </w:rPr>
        <w:t>:</w:t>
      </w:r>
    </w:p>
    <w:p w14:paraId="5AED75F2" w14:textId="77777777" w:rsidR="005427B6" w:rsidRPr="00035D90" w:rsidRDefault="005427B6" w:rsidP="005427B6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</w:p>
    <w:p w14:paraId="62D2B29B" w14:textId="77777777" w:rsidR="005427B6" w:rsidRPr="00035D90" w:rsidRDefault="005427B6" w:rsidP="005427B6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  <w:r w:rsidRPr="00035D90">
        <w:rPr>
          <w:rFonts w:asciiTheme="minorHAnsi" w:hAnsiTheme="minorHAnsi"/>
          <w:b/>
          <w:snapToGrid w:val="0"/>
          <w:sz w:val="22"/>
          <w:szCs w:val="22"/>
          <w:u w:val="single"/>
        </w:rPr>
        <w:t xml:space="preserve">Таблица 1: </w:t>
      </w:r>
      <w:r w:rsidRPr="00035D90">
        <w:rPr>
          <w:rFonts w:asciiTheme="minorHAnsi" w:hAnsiTheme="minorHAnsi"/>
          <w:b/>
          <w:sz w:val="22"/>
          <w:szCs w:val="22"/>
          <w:u w:val="single"/>
        </w:rPr>
        <w:t>Информация о компании</w:t>
      </w:r>
    </w:p>
    <w:p w14:paraId="481AE183" w14:textId="77777777" w:rsidR="005427B6" w:rsidRPr="00035D90" w:rsidRDefault="005427B6" w:rsidP="005427B6">
      <w:pPr>
        <w:ind w:right="630"/>
        <w:jc w:val="both"/>
        <w:rPr>
          <w:rFonts w:asciiTheme="minorHAnsi" w:hAnsiTheme="minorHAnsi" w:cs="Calibri"/>
          <w:snapToGrid w:val="0"/>
          <w:sz w:val="22"/>
          <w:szCs w:val="22"/>
          <w:u w:val="single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148"/>
        <w:gridCol w:w="5633"/>
      </w:tblGrid>
      <w:tr w:rsidR="005427B6" w:rsidRPr="00035D90" w14:paraId="60F7EBE3" w14:textId="77777777" w:rsidTr="005D5395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A4A4C6F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sz w:val="22"/>
                <w:szCs w:val="22"/>
              </w:rPr>
              <w:t>Полное юридическое название</w:t>
            </w:r>
          </w:p>
          <w:p w14:paraId="1F63231B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3946820C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b/>
                <w:bCs/>
                <w:sz w:val="22"/>
                <w:szCs w:val="22"/>
                <w:lang w:val="en-GB"/>
              </w:rPr>
            </w:pPr>
            <w:r w:rsidRPr="00035D90">
              <w:rPr>
                <w:rFonts w:asciiTheme="minorHAnsi" w:hAnsiTheme="minorHAnsi" w:cs="Myriad Pro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5427B6" w:rsidRPr="00035D90" w14:paraId="12B6543B" w14:textId="77777777" w:rsidTr="005D5395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2214207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sz w:val="22"/>
                <w:szCs w:val="22"/>
              </w:rPr>
              <w:t>Дата регистрации (если были перерегистрации, слияния и т.д. укажите соответственно)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70EEC2DC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b/>
                <w:bCs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5427B6" w:rsidRPr="00035D90" w14:paraId="29557579" w14:textId="77777777" w:rsidTr="005D5395">
        <w:trPr>
          <w:trHeight w:val="623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7CA1AE5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sz w:val="22"/>
                <w:szCs w:val="22"/>
              </w:rPr>
              <w:t>Страна регистрации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F76BDA0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b/>
                <w:bCs/>
                <w:sz w:val="22"/>
                <w:szCs w:val="22"/>
                <w:lang w:val="en-GB"/>
              </w:rPr>
            </w:pPr>
          </w:p>
        </w:tc>
      </w:tr>
      <w:tr w:rsidR="005427B6" w:rsidRPr="00035D90" w14:paraId="6FF29473" w14:textId="77777777" w:rsidTr="005D5395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E886E56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sz w:val="22"/>
                <w:szCs w:val="22"/>
              </w:rPr>
              <w:t>Юридический статус</w:t>
            </w:r>
          </w:p>
          <w:p w14:paraId="62FDA8BD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383F5026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b/>
                <w:bCs/>
                <w:sz w:val="22"/>
                <w:szCs w:val="22"/>
                <w:lang w:val="en-GB"/>
              </w:rPr>
            </w:pPr>
            <w:r w:rsidRPr="00035D90">
              <w:rPr>
                <w:rFonts w:asciiTheme="minorHAnsi" w:hAnsiTheme="minorHAnsi" w:cs="Myriad Pro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5427B6" w:rsidRPr="00035D90" w14:paraId="4160D3C3" w14:textId="77777777" w:rsidTr="005D5395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835E707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sz w:val="22"/>
                <w:szCs w:val="22"/>
              </w:rPr>
              <w:t>Юридический адрес</w:t>
            </w:r>
          </w:p>
          <w:p w14:paraId="56ECDD12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57E9DA19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b/>
                <w:bCs/>
                <w:sz w:val="22"/>
                <w:szCs w:val="22"/>
                <w:lang w:val="en-GB"/>
              </w:rPr>
            </w:pPr>
            <w:r w:rsidRPr="00035D90">
              <w:rPr>
                <w:rFonts w:asciiTheme="minorHAnsi" w:hAnsiTheme="minorHAnsi" w:cs="Myriad Pro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5427B6" w:rsidRPr="00035D90" w14:paraId="73A2330F" w14:textId="77777777" w:rsidTr="005D5395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AA8C225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sz w:val="22"/>
                <w:szCs w:val="22"/>
              </w:rPr>
              <w:t>Фактический адрес</w:t>
            </w:r>
          </w:p>
          <w:p w14:paraId="772CEB44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14A8A24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b/>
                <w:bCs/>
                <w:sz w:val="22"/>
                <w:szCs w:val="22"/>
                <w:lang w:val="en-GB"/>
              </w:rPr>
            </w:pPr>
            <w:r w:rsidRPr="00035D90">
              <w:rPr>
                <w:rFonts w:asciiTheme="minorHAnsi" w:hAnsiTheme="minorHAnsi" w:cs="Myriad Pro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5427B6" w:rsidRPr="00035D90" w14:paraId="7BCDF182" w14:textId="77777777" w:rsidTr="005D5395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08DB831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sz w:val="22"/>
                <w:szCs w:val="22"/>
              </w:rPr>
              <w:t>Банковские реквизиты</w:t>
            </w:r>
          </w:p>
          <w:p w14:paraId="47DFFF73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  <w:lang w:val="uk-UA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7757BBD6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b/>
                <w:bCs/>
                <w:sz w:val="22"/>
                <w:szCs w:val="22"/>
                <w:lang w:val="en-GB"/>
              </w:rPr>
            </w:pPr>
          </w:p>
        </w:tc>
      </w:tr>
      <w:tr w:rsidR="005427B6" w:rsidRPr="00035D90" w14:paraId="7949DE58" w14:textId="77777777" w:rsidTr="005D5395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6B6F04E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sz w:val="22"/>
                <w:szCs w:val="22"/>
              </w:rPr>
              <w:t>Статус плательщика НДС</w:t>
            </w:r>
          </w:p>
          <w:p w14:paraId="532D9F5A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8471052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b/>
                <w:bCs/>
                <w:sz w:val="22"/>
                <w:szCs w:val="22"/>
                <w:lang w:val="en-GB"/>
              </w:rPr>
            </w:pPr>
            <w:r w:rsidRPr="00035D90">
              <w:rPr>
                <w:rFonts w:asciiTheme="minorHAnsi" w:hAnsiTheme="minorHAnsi" w:cs="Myriad Pro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5427B6" w:rsidRPr="00035D90" w14:paraId="4577E320" w14:textId="77777777" w:rsidTr="005D5395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1E3DDE4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sz w:val="22"/>
                <w:szCs w:val="22"/>
              </w:rPr>
              <w:t>Контактная особа</w:t>
            </w:r>
          </w:p>
          <w:p w14:paraId="3DC43A7C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2C048BE7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b/>
                <w:bCs/>
                <w:sz w:val="22"/>
                <w:szCs w:val="22"/>
                <w:lang w:val="en-GB"/>
              </w:rPr>
            </w:pPr>
            <w:r w:rsidRPr="00035D90">
              <w:rPr>
                <w:rFonts w:asciiTheme="minorHAnsi" w:hAnsiTheme="minorHAnsi" w:cs="Myriad Pro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5427B6" w:rsidRPr="00035D90" w14:paraId="3C30668E" w14:textId="77777777" w:rsidTr="005D5395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3512409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sz w:val="22"/>
                <w:szCs w:val="22"/>
              </w:rPr>
              <w:t>Контактный</w:t>
            </w:r>
            <w:r w:rsidRPr="00035D90">
              <w:rPr>
                <w:rFonts w:asciiTheme="minorHAnsi" w:hAnsiTheme="minorHAnsi" w:cs="Myriad Pro"/>
                <w:sz w:val="22"/>
                <w:szCs w:val="22"/>
                <w:lang w:val="en-US"/>
              </w:rPr>
              <w:t xml:space="preserve"> E-</w:t>
            </w:r>
            <w:r w:rsidRPr="00035D90">
              <w:rPr>
                <w:rFonts w:asciiTheme="minorHAnsi" w:hAnsiTheme="minorHAnsi" w:cs="Myriad Pro"/>
                <w:sz w:val="22"/>
                <w:szCs w:val="22"/>
                <w:lang w:val="en-GB"/>
              </w:rPr>
              <w:t>mail</w:t>
            </w:r>
          </w:p>
          <w:p w14:paraId="7AE025D6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4188845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b/>
                <w:bCs/>
                <w:sz w:val="22"/>
                <w:szCs w:val="22"/>
                <w:lang w:val="en-GB"/>
              </w:rPr>
            </w:pPr>
            <w:r w:rsidRPr="00035D90">
              <w:rPr>
                <w:rFonts w:asciiTheme="minorHAnsi" w:hAnsiTheme="minorHAnsi" w:cs="Myriad Pro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5427B6" w:rsidRPr="00035D90" w14:paraId="3C512424" w14:textId="77777777" w:rsidTr="005D5395">
        <w:trPr>
          <w:trHeight w:val="567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7DB24DD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sz w:val="22"/>
                <w:szCs w:val="22"/>
              </w:rPr>
              <w:t>Контактный телефон</w:t>
            </w:r>
          </w:p>
          <w:p w14:paraId="1D21EC82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397AEFE0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  <w:lang w:val="en-GB"/>
              </w:rPr>
            </w:pPr>
          </w:p>
        </w:tc>
      </w:tr>
      <w:tr w:rsidR="005427B6" w:rsidRPr="00035D90" w14:paraId="5BF6641C" w14:textId="77777777" w:rsidTr="005D5395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0FE442A9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sz w:val="22"/>
                <w:szCs w:val="22"/>
              </w:rPr>
              <w:t>Основные направления работы компании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42DE0F1B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b/>
                <w:bCs/>
                <w:sz w:val="22"/>
                <w:szCs w:val="22"/>
                <w:lang w:val="en-GB"/>
              </w:rPr>
            </w:pPr>
            <w:r w:rsidRPr="00035D90">
              <w:rPr>
                <w:rFonts w:asciiTheme="minorHAnsi" w:hAnsiTheme="minorHAnsi" w:cs="Myriad Pro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5427B6" w:rsidRPr="00035D90" w14:paraId="68AC95DD" w14:textId="77777777" w:rsidTr="005D5395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166B7631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sz w:val="22"/>
                <w:szCs w:val="22"/>
              </w:rPr>
              <w:lastRenderedPageBreak/>
              <w:t>Описание деятельности - характера бизнеса, области знаний, лицензий, сертификатов, аккредитаций (при наличии)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33A1FE7B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b/>
                <w:bCs/>
                <w:sz w:val="22"/>
                <w:szCs w:val="22"/>
              </w:rPr>
            </w:pPr>
          </w:p>
        </w:tc>
      </w:tr>
      <w:tr w:rsidR="005427B6" w:rsidRPr="00035D90" w14:paraId="348D6817" w14:textId="77777777" w:rsidTr="005D5395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3FFE2FAE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sz w:val="22"/>
                <w:szCs w:val="22"/>
              </w:rPr>
              <w:t>Бизнес-лицензии - регистрационные документы, регистрация в налоговой службе, сертификаты и т.д.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577EB5F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bCs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bCs/>
                <w:sz w:val="22"/>
                <w:szCs w:val="22"/>
              </w:rPr>
              <w:t>Укажите Номера (ЕГРПОУ, инд. Код и т.д )</w:t>
            </w:r>
          </w:p>
        </w:tc>
      </w:tr>
      <w:tr w:rsidR="005427B6" w:rsidRPr="00035D90" w14:paraId="0A096279" w14:textId="77777777" w:rsidTr="005D5395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2FDF0642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sz w:val="22"/>
                <w:szCs w:val="22"/>
              </w:rPr>
              <w:t>Другие сертификаты и аккредитации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9FFEBE5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bCs/>
                <w:sz w:val="22"/>
                <w:szCs w:val="22"/>
              </w:rPr>
            </w:pPr>
          </w:p>
        </w:tc>
      </w:tr>
      <w:tr w:rsidR="005427B6" w:rsidRPr="00035D90" w14:paraId="5365C2B2" w14:textId="77777777" w:rsidTr="005D5395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25136ADD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sz w:val="22"/>
                <w:szCs w:val="22"/>
              </w:rPr>
              <w:t>Пожалуйста, укажите контактные данные, по крайней мере, 3 партнеров/клиентов для получения рекомендаций.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74F76EE2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bCs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bCs/>
                <w:sz w:val="22"/>
                <w:szCs w:val="22"/>
              </w:rPr>
              <w:t>Если есть рекомендательные письма, приложите</w:t>
            </w:r>
          </w:p>
        </w:tc>
      </w:tr>
      <w:tr w:rsidR="005427B6" w:rsidRPr="00035D90" w14:paraId="2243B17A" w14:textId="77777777" w:rsidTr="005D5395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01EB0467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sz w:val="22"/>
                <w:szCs w:val="22"/>
              </w:rPr>
              <w:t>Компания не находится в списках Совета Безопасности ООН 1267/1989, Отдела закупок ООН или другого санкционного списка ООН.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30149FD0" w14:textId="77777777" w:rsidR="005427B6" w:rsidRPr="00035D90" w:rsidRDefault="005427B6" w:rsidP="005D5395">
            <w:pPr>
              <w:spacing w:before="120"/>
              <w:rPr>
                <w:rFonts w:asciiTheme="minorHAnsi" w:hAnsiTheme="minorHAnsi" w:cs="Myriad Pro"/>
                <w:bCs/>
                <w:sz w:val="22"/>
                <w:szCs w:val="22"/>
              </w:rPr>
            </w:pPr>
            <w:r w:rsidRPr="00035D90">
              <w:rPr>
                <w:rFonts w:asciiTheme="minorHAnsi" w:hAnsiTheme="minorHAnsi" w:cs="Myriad Pro"/>
                <w:bCs/>
                <w:sz w:val="22"/>
                <w:szCs w:val="22"/>
              </w:rPr>
              <w:t>Подтвердите фразой «не находится»</w:t>
            </w:r>
          </w:p>
        </w:tc>
      </w:tr>
    </w:tbl>
    <w:p w14:paraId="19FC67AB" w14:textId="77777777" w:rsidR="005427B6" w:rsidRPr="00035D90" w:rsidRDefault="005427B6" w:rsidP="005427B6">
      <w:pPr>
        <w:ind w:right="630"/>
        <w:jc w:val="both"/>
        <w:rPr>
          <w:rFonts w:asciiTheme="minorHAnsi" w:hAnsiTheme="minorHAnsi"/>
          <w:b/>
          <w:snapToGrid w:val="0"/>
          <w:sz w:val="22"/>
          <w:szCs w:val="22"/>
          <w:u w:val="single"/>
        </w:rPr>
      </w:pPr>
    </w:p>
    <w:p w14:paraId="0321D681" w14:textId="77777777" w:rsidR="005427B6" w:rsidRDefault="005427B6" w:rsidP="005427B6">
      <w:pPr>
        <w:ind w:right="630"/>
        <w:jc w:val="both"/>
        <w:rPr>
          <w:rFonts w:asciiTheme="minorHAnsi" w:hAnsiTheme="minorHAnsi"/>
          <w:b/>
          <w:snapToGrid w:val="0"/>
          <w:sz w:val="22"/>
          <w:szCs w:val="22"/>
          <w:u w:val="single"/>
        </w:rPr>
      </w:pPr>
    </w:p>
    <w:p w14:paraId="442EBC00" w14:textId="77777777" w:rsidR="005427B6" w:rsidRPr="00035D90" w:rsidRDefault="005427B6" w:rsidP="005427B6">
      <w:pPr>
        <w:ind w:right="630"/>
        <w:jc w:val="both"/>
        <w:rPr>
          <w:rFonts w:asciiTheme="minorHAnsi" w:hAnsiTheme="minorHAnsi"/>
          <w:b/>
          <w:snapToGrid w:val="0"/>
          <w:sz w:val="22"/>
          <w:szCs w:val="22"/>
          <w:u w:val="single"/>
        </w:rPr>
      </w:pPr>
      <w:r w:rsidRPr="00035D90">
        <w:rPr>
          <w:rFonts w:asciiTheme="minorHAnsi" w:hAnsiTheme="minorHAnsi"/>
          <w:b/>
          <w:snapToGrid w:val="0"/>
          <w:sz w:val="22"/>
          <w:szCs w:val="22"/>
          <w:u w:val="single"/>
        </w:rPr>
        <w:t>Таблица 2: Финансовое предложение о поставке товаров в соответствии с техническими характеристиками и требованиями</w:t>
      </w:r>
    </w:p>
    <w:p w14:paraId="4FEF1B20" w14:textId="77777777" w:rsidR="005427B6" w:rsidRPr="00035D90" w:rsidRDefault="005427B6" w:rsidP="005427B6">
      <w:pPr>
        <w:rPr>
          <w:rFonts w:asciiTheme="minorHAnsi" w:hAnsiTheme="minorHAnsi"/>
          <w:vanish/>
          <w:sz w:val="22"/>
          <w:szCs w:val="22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0070"/>
      </w:tblGrid>
      <w:tr w:rsidR="005427B6" w:rsidRPr="00035D90" w14:paraId="5EBEFB73" w14:textId="77777777" w:rsidTr="005D5395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8447" w14:textId="77777777" w:rsidR="005427B6" w:rsidRDefault="005427B6" w:rsidP="005D5395">
            <w:pPr>
              <w:pStyle w:val="Section3-Heading1"/>
              <w:spacing w:after="0"/>
              <w:jc w:val="both"/>
              <w:rPr>
                <w:rFonts w:asciiTheme="minorHAnsi" w:eastAsiaTheme="minorEastAsia" w:hAnsiTheme="minorHAnsi" w:cstheme="minorHAnsi"/>
                <w:snapToGrid w:val="0"/>
                <w:color w:val="FF0000"/>
                <w:kern w:val="28"/>
                <w:sz w:val="22"/>
                <w:szCs w:val="22"/>
              </w:rPr>
            </w:pPr>
          </w:p>
          <w:tbl>
            <w:tblPr>
              <w:tblW w:w="973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47"/>
              <w:gridCol w:w="3615"/>
              <w:gridCol w:w="1320"/>
              <w:gridCol w:w="1306"/>
              <w:gridCol w:w="1151"/>
              <w:gridCol w:w="1197"/>
            </w:tblGrid>
            <w:tr w:rsidR="005427B6" w:rsidRPr="00BE2BD4" w14:paraId="2A1DA35F" w14:textId="77777777" w:rsidTr="005D5395">
              <w:tc>
                <w:tcPr>
                  <w:tcW w:w="1147" w:type="dxa"/>
                </w:tcPr>
                <w:p w14:paraId="000F4F9E" w14:textId="77777777" w:rsidR="005427B6" w:rsidRPr="000F6087" w:rsidRDefault="005427B6" w:rsidP="005D5395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</w:pPr>
                  <w:r w:rsidRPr="000F60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№ позиции</w:t>
                  </w:r>
                </w:p>
              </w:tc>
              <w:tc>
                <w:tcPr>
                  <w:tcW w:w="3615" w:type="dxa"/>
                </w:tcPr>
                <w:p w14:paraId="666E203C" w14:textId="77777777" w:rsidR="005427B6" w:rsidRPr="000F6087" w:rsidRDefault="005427B6" w:rsidP="005D5395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</w:pPr>
                  <w:r w:rsidRPr="000F60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Описание/характеристика товаров</w:t>
                  </w:r>
                </w:p>
                <w:p w14:paraId="29D794B6" w14:textId="77777777" w:rsidR="005427B6" w:rsidRPr="000F6087" w:rsidRDefault="005427B6" w:rsidP="005D5395">
                  <w:pPr>
                    <w:jc w:val="center"/>
                    <w:rPr>
                      <w:rFonts w:asciiTheme="minorHAnsi" w:hAnsiTheme="minorHAns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</w:tcPr>
                <w:p w14:paraId="4E70D558" w14:textId="77777777" w:rsidR="005427B6" w:rsidRDefault="005427B6" w:rsidP="005D5395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</w:pPr>
                  <w:r w:rsidRPr="000F60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Количество</w:t>
                  </w:r>
                </w:p>
                <w:p w14:paraId="59B578E5" w14:textId="77777777" w:rsidR="005427B6" w:rsidRPr="00E25E52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  <w:p w14:paraId="21EBC08F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  <w:p w14:paraId="6C46FFD8" w14:textId="77777777" w:rsidR="005427B6" w:rsidRPr="00E25E52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06" w:type="dxa"/>
                </w:tcPr>
                <w:p w14:paraId="7AD1EFC3" w14:textId="77777777" w:rsidR="005427B6" w:rsidRPr="000F6087" w:rsidRDefault="005427B6" w:rsidP="005D5395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</w:pPr>
                  <w:r w:rsidRPr="000F60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Крайняя дата поставки</w:t>
                  </w:r>
                </w:p>
              </w:tc>
              <w:tc>
                <w:tcPr>
                  <w:tcW w:w="1151" w:type="dxa"/>
                </w:tcPr>
                <w:p w14:paraId="62E7F410" w14:textId="77777777" w:rsidR="005427B6" w:rsidRPr="000F6087" w:rsidRDefault="005427B6" w:rsidP="005D5395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uk-UA"/>
                    </w:rPr>
                  </w:pPr>
                  <w:r w:rsidRPr="000F60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Цена за единицу</w:t>
                  </w:r>
                  <w:r w:rsidRPr="000F6087">
                    <w:rPr>
                      <w:rFonts w:asciiTheme="minorHAnsi" w:hAnsiTheme="minorHAnsi"/>
                      <w:b/>
                      <w:sz w:val="22"/>
                      <w:szCs w:val="22"/>
                      <w:lang w:val="uk-UA"/>
                    </w:rPr>
                    <w:t>, грн. без НДС</w:t>
                  </w:r>
                </w:p>
              </w:tc>
              <w:tc>
                <w:tcPr>
                  <w:tcW w:w="1197" w:type="dxa"/>
                </w:tcPr>
                <w:p w14:paraId="778AFD20" w14:textId="77777777" w:rsidR="005427B6" w:rsidRPr="000F6087" w:rsidRDefault="005427B6" w:rsidP="005D5395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uk-UA"/>
                    </w:rPr>
                  </w:pPr>
                  <w:r w:rsidRPr="000F60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Общая стоимость позиции</w:t>
                  </w:r>
                  <w:r w:rsidRPr="000F6087">
                    <w:rPr>
                      <w:rFonts w:asciiTheme="minorHAnsi" w:hAnsiTheme="minorHAnsi"/>
                      <w:b/>
                      <w:sz w:val="22"/>
                      <w:szCs w:val="22"/>
                      <w:lang w:val="uk-UA"/>
                    </w:rPr>
                    <w:t xml:space="preserve">, грн. без НДС </w:t>
                  </w:r>
                </w:p>
              </w:tc>
            </w:tr>
            <w:tr w:rsidR="005427B6" w:rsidRPr="00BE2BD4" w14:paraId="7C128C05" w14:textId="77777777" w:rsidTr="005D5395">
              <w:tc>
                <w:tcPr>
                  <w:tcW w:w="1147" w:type="dxa"/>
                </w:tcPr>
                <w:p w14:paraId="4E1138F8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0F6087"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3615" w:type="dxa"/>
                </w:tcPr>
                <w:p w14:paraId="05C36A8C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Рецепція кутова, з тумбою для БФП формату А4, місцем для монітора та системного блоку, система стяжок має забезпечувати можливість багаторазової розбірки/зборки</w:t>
                  </w:r>
                </w:p>
              </w:tc>
              <w:tc>
                <w:tcPr>
                  <w:tcW w:w="1320" w:type="dxa"/>
                </w:tcPr>
                <w:p w14:paraId="34DB3847" w14:textId="77777777" w:rsidR="005427B6" w:rsidRPr="003E35D5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1306" w:type="dxa"/>
                </w:tcPr>
                <w:p w14:paraId="590AD734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0FEED6D0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58B392C6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0EE7B4A7" w14:textId="77777777" w:rsidTr="005D5395">
              <w:tc>
                <w:tcPr>
                  <w:tcW w:w="1147" w:type="dxa"/>
                </w:tcPr>
                <w:p w14:paraId="6E9290B4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3615" w:type="dxa"/>
                </w:tcPr>
                <w:p w14:paraId="07C63105" w14:textId="77777777" w:rsidR="005427B6" w:rsidRPr="00CE3089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Рецепція кутова, з тумбою для БФП формату А4, місцем для монітора та системного блоку, система стяжок має забезпечувати можливість багаторазової розбірки/зборки</w:t>
                  </w:r>
                </w:p>
              </w:tc>
              <w:tc>
                <w:tcPr>
                  <w:tcW w:w="1320" w:type="dxa"/>
                </w:tcPr>
                <w:p w14:paraId="59534862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1306" w:type="dxa"/>
                </w:tcPr>
                <w:p w14:paraId="6B0CC0F3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635312F3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050AEB0B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3E403341" w14:textId="77777777" w:rsidTr="005D5395">
              <w:tc>
                <w:tcPr>
                  <w:tcW w:w="1147" w:type="dxa"/>
                </w:tcPr>
                <w:p w14:paraId="6A0A3239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15" w:type="dxa"/>
                </w:tcPr>
                <w:p w14:paraId="2435A075" w14:textId="77777777" w:rsidR="005427B6" w:rsidRPr="00CE3089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Стіл офісний</w:t>
                  </w:r>
                </w:p>
              </w:tc>
              <w:tc>
                <w:tcPr>
                  <w:tcW w:w="1320" w:type="dxa"/>
                </w:tcPr>
                <w:p w14:paraId="385963A0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12</w:t>
                  </w:r>
                </w:p>
              </w:tc>
              <w:tc>
                <w:tcPr>
                  <w:tcW w:w="1306" w:type="dxa"/>
                </w:tcPr>
                <w:p w14:paraId="584FB0AA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043944CD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24111430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2746F5FE" w14:textId="77777777" w:rsidTr="005D5395">
              <w:tc>
                <w:tcPr>
                  <w:tcW w:w="1147" w:type="dxa"/>
                </w:tcPr>
                <w:p w14:paraId="3FFB18D5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3615" w:type="dxa"/>
                </w:tcPr>
                <w:p w14:paraId="1EF48384" w14:textId="77777777" w:rsidR="005427B6" w:rsidRPr="00CE3089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Офісний стіл для адміністратора, з 4-ма ящиками та кутовою стільницею</w:t>
                  </w:r>
                </w:p>
              </w:tc>
              <w:tc>
                <w:tcPr>
                  <w:tcW w:w="1320" w:type="dxa"/>
                </w:tcPr>
                <w:p w14:paraId="25661427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18</w:t>
                  </w:r>
                </w:p>
              </w:tc>
              <w:tc>
                <w:tcPr>
                  <w:tcW w:w="1306" w:type="dxa"/>
                </w:tcPr>
                <w:p w14:paraId="581FF4A8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5CF9BEBA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7416BC69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0C005602" w14:textId="77777777" w:rsidTr="005D5395">
              <w:tc>
                <w:tcPr>
                  <w:tcW w:w="1147" w:type="dxa"/>
                </w:tcPr>
                <w:p w14:paraId="6857CFD6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15" w:type="dxa"/>
                </w:tcPr>
                <w:p w14:paraId="0BCD3849" w14:textId="77777777" w:rsidR="005427B6" w:rsidRPr="00CE3089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Столик для дитячого куточка</w:t>
                  </w:r>
                </w:p>
              </w:tc>
              <w:tc>
                <w:tcPr>
                  <w:tcW w:w="1320" w:type="dxa"/>
                </w:tcPr>
                <w:p w14:paraId="5AF4FF71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1306" w:type="dxa"/>
                </w:tcPr>
                <w:p w14:paraId="03F8715D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6D21B20F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40B8C8E8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1B14B2A6" w14:textId="77777777" w:rsidTr="005D5395">
              <w:tc>
                <w:tcPr>
                  <w:tcW w:w="1147" w:type="dxa"/>
                </w:tcPr>
                <w:p w14:paraId="03F04985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6</w:t>
                  </w:r>
                </w:p>
              </w:tc>
              <w:tc>
                <w:tcPr>
                  <w:tcW w:w="3615" w:type="dxa"/>
                </w:tcPr>
                <w:p w14:paraId="34412F09" w14:textId="77777777" w:rsidR="005427B6" w:rsidRPr="00CE3089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Офісний стіл керівника, з ящиками та додатковим місцем для відвідувачів</w:t>
                  </w:r>
                </w:p>
              </w:tc>
              <w:tc>
                <w:tcPr>
                  <w:tcW w:w="1320" w:type="dxa"/>
                </w:tcPr>
                <w:p w14:paraId="43B63D31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1306" w:type="dxa"/>
                </w:tcPr>
                <w:p w14:paraId="4156613C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29DD0BDF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201D3205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281EBCA5" w14:textId="77777777" w:rsidTr="005D5395">
              <w:tc>
                <w:tcPr>
                  <w:tcW w:w="1147" w:type="dxa"/>
                </w:tcPr>
                <w:p w14:paraId="04165310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3615" w:type="dxa"/>
                </w:tcPr>
                <w:p w14:paraId="677D4E99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Овальний стіл для конференц-зали</w:t>
                  </w:r>
                </w:p>
              </w:tc>
              <w:tc>
                <w:tcPr>
                  <w:tcW w:w="1320" w:type="dxa"/>
                </w:tcPr>
                <w:p w14:paraId="4D3D2FDA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1306" w:type="dxa"/>
                </w:tcPr>
                <w:p w14:paraId="3F61AA18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20C723C7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12B44098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21429C6A" w14:textId="77777777" w:rsidTr="005D5395">
              <w:tc>
                <w:tcPr>
                  <w:tcW w:w="1147" w:type="dxa"/>
                </w:tcPr>
                <w:p w14:paraId="3E37CCF9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3615" w:type="dxa"/>
                </w:tcPr>
                <w:p w14:paraId="7DBF4DC9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Кухонний стіл, кутастий, на чотирьох металевих ніжках, без екрану, товщина стільниці не менше 19 мм, кромка по периметру 2 мм</w:t>
                  </w:r>
                </w:p>
              </w:tc>
              <w:tc>
                <w:tcPr>
                  <w:tcW w:w="1320" w:type="dxa"/>
                </w:tcPr>
                <w:p w14:paraId="2F18165A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1306" w:type="dxa"/>
                </w:tcPr>
                <w:p w14:paraId="4A1E37C3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044E0F1B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41A63B6D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10DF8" w14:paraId="60A47FAB" w14:textId="77777777" w:rsidTr="005D5395">
              <w:tc>
                <w:tcPr>
                  <w:tcW w:w="1147" w:type="dxa"/>
                </w:tcPr>
                <w:p w14:paraId="137763DB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3615" w:type="dxa"/>
                </w:tcPr>
                <w:p w14:paraId="663E77C3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Стіл для заповнення документів відвідувачами, на чотирьох або шести металевих ніжках, без екрану, з перегородкою по центру стола, товщина стільниці не менше 19 мм, кромка по периметру 2 мм, система стяжок має забезпечувати можливість багаторазової розбірки/зборки</w:t>
                  </w:r>
                </w:p>
              </w:tc>
              <w:tc>
                <w:tcPr>
                  <w:tcW w:w="1320" w:type="dxa"/>
                </w:tcPr>
                <w:p w14:paraId="05855E51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1306" w:type="dxa"/>
                </w:tcPr>
                <w:p w14:paraId="6880012C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51" w:type="dxa"/>
                </w:tcPr>
                <w:p w14:paraId="11B9D439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97" w:type="dxa"/>
                </w:tcPr>
                <w:p w14:paraId="210F3D04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427B6" w:rsidRPr="00BE2BD4" w14:paraId="3AC81C02" w14:textId="77777777" w:rsidTr="005D5395">
              <w:tc>
                <w:tcPr>
                  <w:tcW w:w="1147" w:type="dxa"/>
                </w:tcPr>
                <w:p w14:paraId="21C2AC53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3615" w:type="dxa"/>
                </w:tcPr>
                <w:p w14:paraId="4459A087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Стіл для нарад та обробки документів, на чотирьох або шести металевих ніжках, без екрану, товщина стільниці не менше 19 мм, кромка по периметру 2 мм, система стяжок має забезпечувати можливість багаторазової розбірки/зборки</w:t>
                  </w:r>
                </w:p>
              </w:tc>
              <w:tc>
                <w:tcPr>
                  <w:tcW w:w="1320" w:type="dxa"/>
                </w:tcPr>
                <w:p w14:paraId="3D70339C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1306" w:type="dxa"/>
                </w:tcPr>
                <w:p w14:paraId="1478B5FA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75E9E42D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28E38092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22CE249F" w14:textId="77777777" w:rsidTr="005D5395">
              <w:tc>
                <w:tcPr>
                  <w:tcW w:w="1147" w:type="dxa"/>
                </w:tcPr>
                <w:p w14:paraId="29E750B2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11</w:t>
                  </w:r>
                </w:p>
              </w:tc>
              <w:tc>
                <w:tcPr>
                  <w:tcW w:w="3615" w:type="dxa"/>
                </w:tcPr>
                <w:p w14:paraId="2A0F7995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Стіл для адміністратора, з екраном та перегородкою, з технологічними отворами для дротів, без вбудованої тумби, товщина стільниці не менше 19 мм, кромка по периметру 2 мм, система стяжок має забезпечувати можливість багаторазової розбірки/зборки</w:t>
                  </w:r>
                </w:p>
              </w:tc>
              <w:tc>
                <w:tcPr>
                  <w:tcW w:w="1320" w:type="dxa"/>
                </w:tcPr>
                <w:p w14:paraId="2EB81675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7</w:t>
                  </w:r>
                </w:p>
              </w:tc>
              <w:tc>
                <w:tcPr>
                  <w:tcW w:w="1306" w:type="dxa"/>
                </w:tcPr>
                <w:p w14:paraId="67424B5C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755205D9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66B75894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3F76AA22" w14:textId="77777777" w:rsidTr="005D5395">
              <w:tc>
                <w:tcPr>
                  <w:tcW w:w="1147" w:type="dxa"/>
                </w:tcPr>
                <w:p w14:paraId="595FAF18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12</w:t>
                  </w:r>
                </w:p>
              </w:tc>
              <w:tc>
                <w:tcPr>
                  <w:tcW w:w="3615" w:type="dxa"/>
                </w:tcPr>
                <w:p w14:paraId="46CD0290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Офісний комп’ютерний стіл, кут</w:t>
                  </w:r>
                  <w:r>
                    <w:rPr>
                      <w:rFonts w:asciiTheme="minorHAnsi" w:hAnsiTheme="minorHAnsi" w:cs="Calibri"/>
                      <w:lang w:val="uk-UA"/>
                    </w:rPr>
                    <w:t>овий</w:t>
                  </w:r>
                  <w:r w:rsidRPr="007C2E46">
                    <w:rPr>
                      <w:rFonts w:asciiTheme="minorHAnsi" w:hAnsiTheme="minorHAnsi" w:cs="Calibri"/>
                      <w:lang w:val="uk-UA"/>
                    </w:rPr>
                    <w:t>, з екраном, перегородкою та технологічними отворами для дротів, полицею для клавіатури та приставною тумбою з ящиками, товщина стільниці не менше 19 мм, кромка по периметру 2 мм, система стяжок має забезпечувати можливість багаторазової розбірки/зборки</w:t>
                  </w:r>
                </w:p>
              </w:tc>
              <w:tc>
                <w:tcPr>
                  <w:tcW w:w="1320" w:type="dxa"/>
                </w:tcPr>
                <w:p w14:paraId="41E815CB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1306" w:type="dxa"/>
                </w:tcPr>
                <w:p w14:paraId="7F98F185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29768749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4330BAAF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53930341" w14:textId="77777777" w:rsidTr="005D5395">
              <w:tc>
                <w:tcPr>
                  <w:tcW w:w="1147" w:type="dxa"/>
                </w:tcPr>
                <w:p w14:paraId="4669BD08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3615" w:type="dxa"/>
                </w:tcPr>
                <w:p w14:paraId="6185BE36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Мобільна підставка для системного блоку на колесах з блокатором</w:t>
                  </w:r>
                </w:p>
              </w:tc>
              <w:tc>
                <w:tcPr>
                  <w:tcW w:w="1320" w:type="dxa"/>
                </w:tcPr>
                <w:p w14:paraId="62DF0371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10</w:t>
                  </w:r>
                </w:p>
              </w:tc>
              <w:tc>
                <w:tcPr>
                  <w:tcW w:w="1306" w:type="dxa"/>
                </w:tcPr>
                <w:p w14:paraId="2094007C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68E3673E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76FC9953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1984892E" w14:textId="77777777" w:rsidTr="005D5395">
              <w:tc>
                <w:tcPr>
                  <w:tcW w:w="1147" w:type="dxa"/>
                </w:tcPr>
                <w:p w14:paraId="49F0C96D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lastRenderedPageBreak/>
                    <w:t>14</w:t>
                  </w:r>
                </w:p>
              </w:tc>
              <w:tc>
                <w:tcPr>
                  <w:tcW w:w="3615" w:type="dxa"/>
                </w:tcPr>
                <w:p w14:paraId="356C3B42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Робоче місце адміністратора з перегородкою</w:t>
                  </w:r>
                </w:p>
              </w:tc>
              <w:tc>
                <w:tcPr>
                  <w:tcW w:w="1320" w:type="dxa"/>
                </w:tcPr>
                <w:p w14:paraId="142A1298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1306" w:type="dxa"/>
                </w:tcPr>
                <w:p w14:paraId="2D180CDD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0EB2443E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67F0BCB6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6717B3EB" w14:textId="77777777" w:rsidTr="005D5395">
              <w:tc>
                <w:tcPr>
                  <w:tcW w:w="1147" w:type="dxa"/>
                </w:tcPr>
                <w:p w14:paraId="0C8F753E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15</w:t>
                  </w:r>
                </w:p>
              </w:tc>
              <w:tc>
                <w:tcPr>
                  <w:tcW w:w="3615" w:type="dxa"/>
                </w:tcPr>
                <w:p w14:paraId="76918298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492599">
                    <w:rPr>
                      <w:rFonts w:asciiTheme="minorHAnsi" w:hAnsiTheme="minorHAnsi" w:cs="Calibri"/>
                      <w:lang w:val="uk-UA"/>
                    </w:rPr>
                    <w:t>Перегородка для робочого місця адміністратора, від рівня полу, на ніжках, частково прозора</w:t>
                  </w:r>
                  <w:r w:rsidRPr="007C2E46">
                    <w:rPr>
                      <w:rFonts w:asciiTheme="minorHAnsi" w:hAnsiTheme="minorHAnsi" w:cs="Calibri"/>
                      <w:highlight w:val="yellow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320" w:type="dxa"/>
                </w:tcPr>
                <w:p w14:paraId="474BEE77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492599">
                    <w:rPr>
                      <w:rFonts w:asciiTheme="minorHAnsi" w:hAnsiTheme="minorHAnsi" w:cs="Calibri"/>
                    </w:rPr>
                    <w:t>13</w:t>
                  </w:r>
                </w:p>
              </w:tc>
              <w:tc>
                <w:tcPr>
                  <w:tcW w:w="1306" w:type="dxa"/>
                </w:tcPr>
                <w:p w14:paraId="47081EC7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1D918014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71EB3330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3E044093" w14:textId="77777777" w:rsidTr="005D5395">
              <w:tc>
                <w:tcPr>
                  <w:tcW w:w="1147" w:type="dxa"/>
                </w:tcPr>
                <w:p w14:paraId="135E2567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16</w:t>
                  </w:r>
                </w:p>
              </w:tc>
              <w:tc>
                <w:tcPr>
                  <w:tcW w:w="3615" w:type="dxa"/>
                </w:tcPr>
                <w:p w14:paraId="1DCD8A88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Приставний столик</w:t>
                  </w:r>
                </w:p>
              </w:tc>
              <w:tc>
                <w:tcPr>
                  <w:tcW w:w="1320" w:type="dxa"/>
                </w:tcPr>
                <w:p w14:paraId="71483A07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10</w:t>
                  </w:r>
                </w:p>
              </w:tc>
              <w:tc>
                <w:tcPr>
                  <w:tcW w:w="1306" w:type="dxa"/>
                </w:tcPr>
                <w:p w14:paraId="7AE70857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0C37DDBB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5642069B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416A2523" w14:textId="77777777" w:rsidTr="005D5395">
              <w:tc>
                <w:tcPr>
                  <w:tcW w:w="1147" w:type="dxa"/>
                </w:tcPr>
                <w:p w14:paraId="442E2031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17</w:t>
                  </w:r>
                </w:p>
              </w:tc>
              <w:tc>
                <w:tcPr>
                  <w:tcW w:w="3615" w:type="dxa"/>
                </w:tcPr>
                <w:p w14:paraId="3895DB02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Стілець на рецепцію, округлий, без спинки</w:t>
                  </w:r>
                  <w:r>
                    <w:rPr>
                      <w:rFonts w:asciiTheme="minorHAnsi" w:hAnsiTheme="minorHAnsi" w:cs="Calibri"/>
                      <w:lang w:val="uk-UA"/>
                    </w:rPr>
                    <w:t xml:space="preserve">, синього кольору </w:t>
                  </w:r>
                </w:p>
              </w:tc>
              <w:tc>
                <w:tcPr>
                  <w:tcW w:w="1320" w:type="dxa"/>
                </w:tcPr>
                <w:p w14:paraId="67FFA215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1306" w:type="dxa"/>
                </w:tcPr>
                <w:p w14:paraId="54F9EEF9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13519D27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3D069AB7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3A5B2DD2" w14:textId="77777777" w:rsidTr="005D5395">
              <w:tc>
                <w:tcPr>
                  <w:tcW w:w="1147" w:type="dxa"/>
                </w:tcPr>
                <w:p w14:paraId="201F9492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18</w:t>
                  </w:r>
                </w:p>
              </w:tc>
              <w:tc>
                <w:tcPr>
                  <w:tcW w:w="3615" w:type="dxa"/>
                </w:tcPr>
                <w:p w14:paraId="76936B3E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Стілець для дитячого куточка, зі спинкою</w:t>
                  </w:r>
                </w:p>
              </w:tc>
              <w:tc>
                <w:tcPr>
                  <w:tcW w:w="1320" w:type="dxa"/>
                </w:tcPr>
                <w:p w14:paraId="1086314C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1306" w:type="dxa"/>
                </w:tcPr>
                <w:p w14:paraId="071DE92F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218768DF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62CF00B6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381A5E47" w14:textId="77777777" w:rsidTr="005D5395">
              <w:tc>
                <w:tcPr>
                  <w:tcW w:w="1147" w:type="dxa"/>
                </w:tcPr>
                <w:p w14:paraId="56F993C0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19</w:t>
                  </w:r>
                </w:p>
              </w:tc>
              <w:tc>
                <w:tcPr>
                  <w:tcW w:w="3615" w:type="dxa"/>
                </w:tcPr>
                <w:p w14:paraId="3FA60B03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Офісний стілець зі спинкою</w:t>
                  </w:r>
                  <w:r>
                    <w:rPr>
                      <w:rFonts w:asciiTheme="minorHAnsi" w:hAnsiTheme="minorHAnsi" w:cs="Calibri"/>
                      <w:lang w:val="uk-UA"/>
                    </w:rPr>
                    <w:t>, сірого кольору</w:t>
                  </w:r>
                </w:p>
              </w:tc>
              <w:tc>
                <w:tcPr>
                  <w:tcW w:w="1320" w:type="dxa"/>
                </w:tcPr>
                <w:p w14:paraId="600138E5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97</w:t>
                  </w:r>
                </w:p>
              </w:tc>
              <w:tc>
                <w:tcPr>
                  <w:tcW w:w="1306" w:type="dxa"/>
                </w:tcPr>
                <w:p w14:paraId="29F09BFC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0E9CD084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30F813BF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5F34683C" w14:textId="77777777" w:rsidTr="005D5395">
              <w:tc>
                <w:tcPr>
                  <w:tcW w:w="1147" w:type="dxa"/>
                </w:tcPr>
                <w:p w14:paraId="669FA61A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20</w:t>
                  </w:r>
                </w:p>
              </w:tc>
              <w:tc>
                <w:tcPr>
                  <w:tcW w:w="3615" w:type="dxa"/>
                </w:tcPr>
                <w:p w14:paraId="15B42B42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Кухонний стілець, округлий,</w:t>
                  </w:r>
                  <w:r>
                    <w:rPr>
                      <w:rFonts w:asciiTheme="minorHAnsi" w:hAnsiTheme="minorHAnsi" w:cs="Calibri"/>
                      <w:lang w:val="uk-UA"/>
                    </w:rPr>
                    <w:t xml:space="preserve"> синього кольору,</w:t>
                  </w:r>
                  <w:r w:rsidRPr="007C2E46">
                    <w:rPr>
                      <w:rFonts w:asciiTheme="minorHAnsi" w:hAnsiTheme="minorHAnsi" w:cs="Calibri"/>
                      <w:lang w:val="uk-UA"/>
                    </w:rPr>
                    <w:t xml:space="preserve"> без спинки </w:t>
                  </w:r>
                </w:p>
              </w:tc>
              <w:tc>
                <w:tcPr>
                  <w:tcW w:w="1320" w:type="dxa"/>
                </w:tcPr>
                <w:p w14:paraId="3BEC4776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10</w:t>
                  </w:r>
                </w:p>
              </w:tc>
              <w:tc>
                <w:tcPr>
                  <w:tcW w:w="1306" w:type="dxa"/>
                </w:tcPr>
                <w:p w14:paraId="727E5474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737AD721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4A9C09E5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2C126D6E" w14:textId="77777777" w:rsidTr="005D5395">
              <w:tc>
                <w:tcPr>
                  <w:tcW w:w="1147" w:type="dxa"/>
                </w:tcPr>
                <w:p w14:paraId="788FC206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21</w:t>
                  </w:r>
                </w:p>
              </w:tc>
              <w:tc>
                <w:tcPr>
                  <w:tcW w:w="3615" w:type="dxa"/>
                </w:tcPr>
                <w:p w14:paraId="3E136687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Крісло офісне з поворотним механізмом та підлокітниками</w:t>
                  </w:r>
                  <w:r>
                    <w:rPr>
                      <w:rFonts w:asciiTheme="minorHAnsi" w:hAnsiTheme="minorHAnsi" w:cs="Calibri"/>
                      <w:lang w:val="uk-UA"/>
                    </w:rPr>
                    <w:t>, сірого кольору</w:t>
                  </w:r>
                </w:p>
              </w:tc>
              <w:tc>
                <w:tcPr>
                  <w:tcW w:w="1320" w:type="dxa"/>
                </w:tcPr>
                <w:p w14:paraId="095116BF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34</w:t>
                  </w:r>
                </w:p>
              </w:tc>
              <w:tc>
                <w:tcPr>
                  <w:tcW w:w="1306" w:type="dxa"/>
                </w:tcPr>
                <w:p w14:paraId="06E25EBA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3558C808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29FEB92B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548B8E9E" w14:textId="77777777" w:rsidTr="005D5395">
              <w:tc>
                <w:tcPr>
                  <w:tcW w:w="1147" w:type="dxa"/>
                </w:tcPr>
                <w:p w14:paraId="59FCE163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22</w:t>
                  </w:r>
                </w:p>
              </w:tc>
              <w:tc>
                <w:tcPr>
                  <w:tcW w:w="3615" w:type="dxa"/>
                </w:tcPr>
                <w:p w14:paraId="555F774B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B0775C">
                    <w:rPr>
                      <w:rFonts w:asciiTheme="minorHAnsi" w:hAnsiTheme="minorHAnsi" w:cs="Calibri"/>
                      <w:lang w:val="uk-UA"/>
                    </w:rPr>
                    <w:t>Тумба офісна з двома відкритими полицями</w:t>
                  </w:r>
                </w:p>
              </w:tc>
              <w:tc>
                <w:tcPr>
                  <w:tcW w:w="1320" w:type="dxa"/>
                </w:tcPr>
                <w:p w14:paraId="4A705A67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B0775C">
                    <w:rPr>
                      <w:rFonts w:asciiTheme="minorHAnsi" w:hAnsiTheme="minorHAnsi" w:cs="Calibri"/>
                    </w:rPr>
                    <w:t>13</w:t>
                  </w:r>
                </w:p>
              </w:tc>
              <w:tc>
                <w:tcPr>
                  <w:tcW w:w="1306" w:type="dxa"/>
                </w:tcPr>
                <w:p w14:paraId="5348F94F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31912803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28B8CC8A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2E0AF4C0" w14:textId="77777777" w:rsidTr="005D5395">
              <w:tc>
                <w:tcPr>
                  <w:tcW w:w="1147" w:type="dxa"/>
                </w:tcPr>
                <w:p w14:paraId="08EB1DFE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23</w:t>
                  </w:r>
                </w:p>
              </w:tc>
              <w:tc>
                <w:tcPr>
                  <w:tcW w:w="3615" w:type="dxa"/>
                </w:tcPr>
                <w:p w14:paraId="3EEA3D8A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Theme="minorHAnsi" w:hAnsiTheme="minorHAnsi" w:cs="Calibri"/>
                      <w:lang w:val="uk-UA"/>
                    </w:rPr>
                    <w:t>Пересувна</w:t>
                  </w:r>
                  <w:r w:rsidRPr="007C2E46">
                    <w:rPr>
                      <w:rFonts w:asciiTheme="minorHAnsi" w:hAnsiTheme="minorHAnsi" w:cs="Calibri"/>
                      <w:lang w:val="uk-UA"/>
                    </w:rPr>
                    <w:t xml:space="preserve"> тумба на колесах, з </w:t>
                  </w:r>
                  <w:r>
                    <w:rPr>
                      <w:rFonts w:asciiTheme="minorHAnsi" w:hAnsiTheme="minorHAnsi" w:cs="Calibri"/>
                      <w:lang w:val="uk-UA"/>
                    </w:rPr>
                    <w:t>чотирма</w:t>
                  </w:r>
                  <w:r w:rsidRPr="007C2E46">
                    <w:rPr>
                      <w:rFonts w:asciiTheme="minorHAnsi" w:hAnsiTheme="minorHAnsi" w:cs="Calibri"/>
                      <w:lang w:val="uk-UA"/>
                    </w:rPr>
                    <w:t xml:space="preserve"> ящиками</w:t>
                  </w:r>
                </w:p>
              </w:tc>
              <w:tc>
                <w:tcPr>
                  <w:tcW w:w="1320" w:type="dxa"/>
                </w:tcPr>
                <w:p w14:paraId="3B47ADAD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7</w:t>
                  </w:r>
                </w:p>
              </w:tc>
              <w:tc>
                <w:tcPr>
                  <w:tcW w:w="1306" w:type="dxa"/>
                </w:tcPr>
                <w:p w14:paraId="47DE97D2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41732230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78F36F8A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409A177A" w14:textId="77777777" w:rsidTr="005D5395">
              <w:tc>
                <w:tcPr>
                  <w:tcW w:w="1147" w:type="dxa"/>
                </w:tcPr>
                <w:p w14:paraId="755C27B6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24</w:t>
                  </w:r>
                </w:p>
              </w:tc>
              <w:tc>
                <w:tcPr>
                  <w:tcW w:w="3615" w:type="dxa"/>
                </w:tcPr>
                <w:p w14:paraId="6B6C79A2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Квадратна тумба для БФП формату А3, з одним ящиком та двома полицями з дверц</w:t>
                  </w:r>
                  <w:r>
                    <w:rPr>
                      <w:rFonts w:asciiTheme="minorHAnsi" w:hAnsiTheme="minorHAnsi" w:cs="Calibri"/>
                      <w:lang w:val="uk-UA"/>
                    </w:rPr>
                    <w:t>ятами</w:t>
                  </w:r>
                </w:p>
              </w:tc>
              <w:tc>
                <w:tcPr>
                  <w:tcW w:w="1320" w:type="dxa"/>
                </w:tcPr>
                <w:p w14:paraId="3B833A42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1306" w:type="dxa"/>
                </w:tcPr>
                <w:p w14:paraId="345EB9F0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310FFC5D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4D513CE6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551EE76F" w14:textId="77777777" w:rsidTr="005D5395">
              <w:tc>
                <w:tcPr>
                  <w:tcW w:w="1147" w:type="dxa"/>
                </w:tcPr>
                <w:p w14:paraId="72836794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25</w:t>
                  </w:r>
                </w:p>
              </w:tc>
              <w:tc>
                <w:tcPr>
                  <w:tcW w:w="3615" w:type="dxa"/>
                </w:tcPr>
                <w:p w14:paraId="362984D0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 xml:space="preserve">Квадратний офісний пуфик </w:t>
                  </w:r>
                  <w:r>
                    <w:rPr>
                      <w:rFonts w:asciiTheme="minorHAnsi" w:hAnsiTheme="minorHAnsi" w:cs="Calibri"/>
                      <w:lang w:val="uk-UA"/>
                    </w:rPr>
                    <w:t xml:space="preserve">(помаранчевий, зелений, синій) </w:t>
                  </w:r>
                </w:p>
              </w:tc>
              <w:tc>
                <w:tcPr>
                  <w:tcW w:w="1320" w:type="dxa"/>
                </w:tcPr>
                <w:p w14:paraId="71D8F6B4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9</w:t>
                  </w:r>
                  <w:r>
                    <w:rPr>
                      <w:rFonts w:asciiTheme="minorHAnsi" w:hAnsiTheme="minorHAnsi" w:cs="Calibri"/>
                      <w:lang w:val="uk-UA"/>
                    </w:rPr>
                    <w:t xml:space="preserve"> (по 3 кожного кольору)</w:t>
                  </w:r>
                </w:p>
              </w:tc>
              <w:tc>
                <w:tcPr>
                  <w:tcW w:w="1306" w:type="dxa"/>
                </w:tcPr>
                <w:p w14:paraId="2B7D3ABF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7E4385D4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7F720B0D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3C2457EB" w14:textId="77777777" w:rsidTr="005D5395">
              <w:tc>
                <w:tcPr>
                  <w:tcW w:w="1147" w:type="dxa"/>
                </w:tcPr>
                <w:p w14:paraId="1DA174F4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26</w:t>
                  </w:r>
                </w:p>
              </w:tc>
              <w:tc>
                <w:tcPr>
                  <w:tcW w:w="3615" w:type="dxa"/>
                </w:tcPr>
                <w:p w14:paraId="56107022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 xml:space="preserve">Набір меблів для кухні, кухня, що містить всі елементи, зазначені на фото загального вигляду, включаючи раковину та кран </w:t>
                  </w:r>
                </w:p>
              </w:tc>
              <w:tc>
                <w:tcPr>
                  <w:tcW w:w="1320" w:type="dxa"/>
                </w:tcPr>
                <w:p w14:paraId="4FAAAABB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1306" w:type="dxa"/>
                </w:tcPr>
                <w:p w14:paraId="6164B4BA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6F7639E1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259765AD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2E2D517D" w14:textId="77777777" w:rsidTr="005D5395">
              <w:tc>
                <w:tcPr>
                  <w:tcW w:w="1147" w:type="dxa"/>
                </w:tcPr>
                <w:p w14:paraId="594DA371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27</w:t>
                  </w:r>
                </w:p>
              </w:tc>
              <w:tc>
                <w:tcPr>
                  <w:tcW w:w="3615" w:type="dxa"/>
                </w:tcPr>
                <w:p w14:paraId="1284146C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Навісна кухонна шафа</w:t>
                  </w:r>
                </w:p>
              </w:tc>
              <w:tc>
                <w:tcPr>
                  <w:tcW w:w="1320" w:type="dxa"/>
                </w:tcPr>
                <w:p w14:paraId="70103C10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1306" w:type="dxa"/>
                </w:tcPr>
                <w:p w14:paraId="39DD20EF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734532AF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40B656D0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6D767B79" w14:textId="77777777" w:rsidTr="005D5395">
              <w:tc>
                <w:tcPr>
                  <w:tcW w:w="1147" w:type="dxa"/>
                </w:tcPr>
                <w:p w14:paraId="1B9BFFC7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28</w:t>
                  </w:r>
                </w:p>
              </w:tc>
              <w:tc>
                <w:tcPr>
                  <w:tcW w:w="3615" w:type="dxa"/>
                </w:tcPr>
                <w:p w14:paraId="4AB04730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Напольна к</w:t>
                  </w:r>
                  <w:r>
                    <w:rPr>
                      <w:rFonts w:asciiTheme="minorHAnsi" w:hAnsiTheme="minorHAnsi" w:cs="Calibri"/>
                      <w:lang w:val="uk-UA"/>
                    </w:rPr>
                    <w:t>у</w:t>
                  </w:r>
                  <w:r w:rsidRPr="007C2E46">
                    <w:rPr>
                      <w:rFonts w:asciiTheme="minorHAnsi" w:hAnsiTheme="minorHAnsi" w:cs="Calibri"/>
                      <w:lang w:val="uk-UA"/>
                    </w:rPr>
                    <w:t>хонна шафа</w:t>
                  </w:r>
                </w:p>
              </w:tc>
              <w:tc>
                <w:tcPr>
                  <w:tcW w:w="1320" w:type="dxa"/>
                </w:tcPr>
                <w:p w14:paraId="67A7EABB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1306" w:type="dxa"/>
                </w:tcPr>
                <w:p w14:paraId="2FE4F029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7CDE21C4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70C26A57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57111F94" w14:textId="77777777" w:rsidTr="005D5395">
              <w:tc>
                <w:tcPr>
                  <w:tcW w:w="1147" w:type="dxa"/>
                </w:tcPr>
                <w:p w14:paraId="756BB223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29</w:t>
                  </w:r>
                </w:p>
              </w:tc>
              <w:tc>
                <w:tcPr>
                  <w:tcW w:w="3615" w:type="dxa"/>
                </w:tcPr>
                <w:p w14:paraId="3F9DD92F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Стелаж з трьома горизонтальними полицями та трьома вертикальними перегородками, як показано на фото із загальним виглядом</w:t>
                  </w:r>
                </w:p>
              </w:tc>
              <w:tc>
                <w:tcPr>
                  <w:tcW w:w="1320" w:type="dxa"/>
                </w:tcPr>
                <w:p w14:paraId="25A1AC47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1306" w:type="dxa"/>
                </w:tcPr>
                <w:p w14:paraId="465AEF38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2997FF80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4731A844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5037206D" w14:textId="77777777" w:rsidTr="005D5395">
              <w:tc>
                <w:tcPr>
                  <w:tcW w:w="1147" w:type="dxa"/>
                </w:tcPr>
                <w:p w14:paraId="46F559AA" w14:textId="77777777" w:rsidR="005427B6" w:rsidRPr="00B10DF8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30</w:t>
                  </w:r>
                </w:p>
              </w:tc>
              <w:tc>
                <w:tcPr>
                  <w:tcW w:w="3615" w:type="dxa"/>
                </w:tcPr>
                <w:p w14:paraId="4D7DB3FC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Пенал для документів відкритий (без дверцят), 5 полиць, система стяжок має забезпечувати можливість багаторазової розбірки/зборки</w:t>
                  </w:r>
                </w:p>
              </w:tc>
              <w:tc>
                <w:tcPr>
                  <w:tcW w:w="1320" w:type="dxa"/>
                </w:tcPr>
                <w:p w14:paraId="6A6EB398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8</w:t>
                  </w:r>
                </w:p>
              </w:tc>
              <w:tc>
                <w:tcPr>
                  <w:tcW w:w="1306" w:type="dxa"/>
                </w:tcPr>
                <w:p w14:paraId="33ECC162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1CC3AD69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19E062B3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0FEDFA11" w14:textId="77777777" w:rsidTr="005D5395">
              <w:tc>
                <w:tcPr>
                  <w:tcW w:w="1147" w:type="dxa"/>
                </w:tcPr>
                <w:p w14:paraId="6DE3E6A9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31</w:t>
                  </w:r>
                </w:p>
              </w:tc>
              <w:tc>
                <w:tcPr>
                  <w:tcW w:w="3615" w:type="dxa"/>
                </w:tcPr>
                <w:p w14:paraId="5B14E544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Полиця для іграшок</w:t>
                  </w:r>
                </w:p>
              </w:tc>
              <w:tc>
                <w:tcPr>
                  <w:tcW w:w="1320" w:type="dxa"/>
                </w:tcPr>
                <w:p w14:paraId="4BAC55EB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1306" w:type="dxa"/>
                </w:tcPr>
                <w:p w14:paraId="2D68E7A6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2C8B8587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7F8E44AF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6BC0EF79" w14:textId="77777777" w:rsidTr="005D5395">
              <w:tc>
                <w:tcPr>
                  <w:tcW w:w="1147" w:type="dxa"/>
                </w:tcPr>
                <w:p w14:paraId="379F27D5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lastRenderedPageBreak/>
                    <w:t>32</w:t>
                  </w:r>
                </w:p>
              </w:tc>
              <w:tc>
                <w:tcPr>
                  <w:tcW w:w="3615" w:type="dxa"/>
                </w:tcPr>
                <w:p w14:paraId="6FC7DF0F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Шафа для документів, з різними типами полиць, з закритими полицями в нижній частині шафи і відкритими трьома нижніми полицями</w:t>
                  </w:r>
                  <w:r w:rsidRPr="007C2E46">
                    <w:rPr>
                      <w:rFonts w:asciiTheme="minorHAnsi" w:hAnsiTheme="minorHAnsi" w:cs="Calibri"/>
                    </w:rPr>
                    <w:t xml:space="preserve">   </w:t>
                  </w:r>
                </w:p>
              </w:tc>
              <w:tc>
                <w:tcPr>
                  <w:tcW w:w="1320" w:type="dxa"/>
                </w:tcPr>
                <w:p w14:paraId="61C523A1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17</w:t>
                  </w:r>
                </w:p>
              </w:tc>
              <w:tc>
                <w:tcPr>
                  <w:tcW w:w="1306" w:type="dxa"/>
                </w:tcPr>
                <w:p w14:paraId="62F4C7F4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63A7CE21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379BB6CF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142C050E" w14:textId="77777777" w:rsidTr="005D5395">
              <w:tc>
                <w:tcPr>
                  <w:tcW w:w="1147" w:type="dxa"/>
                </w:tcPr>
                <w:p w14:paraId="63AFF1B6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33</w:t>
                  </w:r>
                </w:p>
              </w:tc>
              <w:tc>
                <w:tcPr>
                  <w:tcW w:w="3615" w:type="dxa"/>
                </w:tcPr>
                <w:p w14:paraId="6FD8BD96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 xml:space="preserve">Гардероб для одягу, з одною полицею та тримачем для вішалок </w:t>
                  </w:r>
                </w:p>
              </w:tc>
              <w:tc>
                <w:tcPr>
                  <w:tcW w:w="1320" w:type="dxa"/>
                </w:tcPr>
                <w:p w14:paraId="68EE27F7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10</w:t>
                  </w:r>
                </w:p>
              </w:tc>
              <w:tc>
                <w:tcPr>
                  <w:tcW w:w="1306" w:type="dxa"/>
                </w:tcPr>
                <w:p w14:paraId="13800DF8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32A49167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6E6AD9A2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6CAC1BE6" w14:textId="77777777" w:rsidTr="005D5395">
              <w:tc>
                <w:tcPr>
                  <w:tcW w:w="1147" w:type="dxa"/>
                </w:tcPr>
                <w:p w14:paraId="77CA9E75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34</w:t>
                  </w:r>
                </w:p>
              </w:tc>
              <w:tc>
                <w:tcPr>
                  <w:tcW w:w="3615" w:type="dxa"/>
                </w:tcPr>
                <w:p w14:paraId="332DED6F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B0775C">
                    <w:rPr>
                      <w:rFonts w:asciiTheme="minorHAnsi" w:hAnsiTheme="minorHAnsi" w:cs="Calibri"/>
                      <w:lang w:val="uk-UA"/>
                    </w:rPr>
                    <w:t>Металева картотечна шафа з 7 ящиками</w:t>
                  </w:r>
                </w:p>
              </w:tc>
              <w:tc>
                <w:tcPr>
                  <w:tcW w:w="1320" w:type="dxa"/>
                </w:tcPr>
                <w:p w14:paraId="03FA89C7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9</w:t>
                  </w:r>
                </w:p>
              </w:tc>
              <w:tc>
                <w:tcPr>
                  <w:tcW w:w="1306" w:type="dxa"/>
                </w:tcPr>
                <w:p w14:paraId="3D845196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183ACD79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22E9569A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62E41E02" w14:textId="77777777" w:rsidTr="005D5395">
              <w:tc>
                <w:tcPr>
                  <w:tcW w:w="1147" w:type="dxa"/>
                </w:tcPr>
                <w:p w14:paraId="21B72B1C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35</w:t>
                  </w:r>
                </w:p>
              </w:tc>
              <w:tc>
                <w:tcPr>
                  <w:tcW w:w="3615" w:type="dxa"/>
                </w:tcPr>
                <w:p w14:paraId="0AFDA206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Металева шафа із замком, для побутових потреб, з двома дверцятами</w:t>
                  </w:r>
                </w:p>
              </w:tc>
              <w:tc>
                <w:tcPr>
                  <w:tcW w:w="1320" w:type="dxa"/>
                </w:tcPr>
                <w:p w14:paraId="3F3D7348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1306" w:type="dxa"/>
                </w:tcPr>
                <w:p w14:paraId="337C665A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466F5254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37B62CDE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6633AC0B" w14:textId="77777777" w:rsidTr="005D5395">
              <w:tc>
                <w:tcPr>
                  <w:tcW w:w="1147" w:type="dxa"/>
                </w:tcPr>
                <w:p w14:paraId="64601900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36</w:t>
                  </w:r>
                </w:p>
              </w:tc>
              <w:tc>
                <w:tcPr>
                  <w:tcW w:w="3615" w:type="dxa"/>
                </w:tcPr>
                <w:p w14:paraId="55AC12E1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Диван для зони очікування, на металевих ніжках, зі спинкою, без підлокітників, чорний</w:t>
                  </w:r>
                </w:p>
              </w:tc>
              <w:tc>
                <w:tcPr>
                  <w:tcW w:w="1320" w:type="dxa"/>
                </w:tcPr>
                <w:p w14:paraId="455D2192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1306" w:type="dxa"/>
                </w:tcPr>
                <w:p w14:paraId="20DDC418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76B88F54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215F75B7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4767F51F" w14:textId="77777777" w:rsidTr="005D5395">
              <w:tc>
                <w:tcPr>
                  <w:tcW w:w="1147" w:type="dxa"/>
                </w:tcPr>
                <w:p w14:paraId="675C1589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37</w:t>
                  </w:r>
                </w:p>
              </w:tc>
              <w:tc>
                <w:tcPr>
                  <w:tcW w:w="3615" w:type="dxa"/>
                </w:tcPr>
                <w:p w14:paraId="52B3060E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Офісне крісло, чорне, з поворотним механізмом та підлокітниками</w:t>
                  </w:r>
                </w:p>
              </w:tc>
              <w:tc>
                <w:tcPr>
                  <w:tcW w:w="1320" w:type="dxa"/>
                </w:tcPr>
                <w:p w14:paraId="38FC2665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80</w:t>
                  </w:r>
                </w:p>
              </w:tc>
              <w:tc>
                <w:tcPr>
                  <w:tcW w:w="1306" w:type="dxa"/>
                </w:tcPr>
                <w:p w14:paraId="3C59CC54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5C0091F9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1CECE709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0B887B82" w14:textId="77777777" w:rsidTr="005D5395">
              <w:tc>
                <w:tcPr>
                  <w:tcW w:w="1147" w:type="dxa"/>
                </w:tcPr>
                <w:p w14:paraId="7A339095" w14:textId="77777777" w:rsidR="005427B6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en-US"/>
                    </w:rPr>
                    <w:t>38</w:t>
                  </w:r>
                </w:p>
              </w:tc>
              <w:tc>
                <w:tcPr>
                  <w:tcW w:w="3615" w:type="dxa"/>
                </w:tcPr>
                <w:p w14:paraId="273E9AAB" w14:textId="77777777" w:rsidR="005427B6" w:rsidRPr="007C2E46" w:rsidRDefault="005427B6" w:rsidP="005D5395">
                  <w:pPr>
                    <w:rPr>
                      <w:rFonts w:asciiTheme="minorHAnsi" w:hAnsiTheme="minorHAnsi" w:cs="Calibri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  <w:lang w:val="uk-UA"/>
                    </w:rPr>
                    <w:t>Офісний стілець зі спинкою</w:t>
                  </w:r>
                </w:p>
              </w:tc>
              <w:tc>
                <w:tcPr>
                  <w:tcW w:w="1320" w:type="dxa"/>
                </w:tcPr>
                <w:p w14:paraId="27C05363" w14:textId="77777777" w:rsidR="005427B6" w:rsidRPr="00CE3089" w:rsidRDefault="005427B6" w:rsidP="005D5395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7C2E46">
                    <w:rPr>
                      <w:rFonts w:asciiTheme="minorHAnsi" w:hAnsiTheme="minorHAnsi" w:cs="Calibri"/>
                    </w:rPr>
                    <w:t>200</w:t>
                  </w:r>
                </w:p>
              </w:tc>
              <w:tc>
                <w:tcPr>
                  <w:tcW w:w="1306" w:type="dxa"/>
                </w:tcPr>
                <w:p w14:paraId="184BB876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</w:tcPr>
                <w:p w14:paraId="2BF042E3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3B42C4E6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64A5CC72" w14:textId="77777777" w:rsidTr="005D5395">
              <w:tc>
                <w:tcPr>
                  <w:tcW w:w="1147" w:type="dxa"/>
                </w:tcPr>
                <w:p w14:paraId="0DF6D670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392" w:type="dxa"/>
                  <w:gridSpan w:val="4"/>
                </w:tcPr>
                <w:p w14:paraId="518D409B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0F6087">
                    <w:rPr>
                      <w:rFonts w:asciiTheme="minorHAnsi" w:hAnsiTheme="minorHAnsi" w:cs="Calibri"/>
                      <w:sz w:val="22"/>
                      <w:szCs w:val="22"/>
                    </w:rPr>
                    <w:t>Сумма НДС (если необходимо)</w:t>
                  </w:r>
                  <w:r w:rsidRPr="000F6087"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197" w:type="dxa"/>
                </w:tcPr>
                <w:p w14:paraId="32F463CF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427B6" w:rsidRPr="00BE2BD4" w14:paraId="6AAA63A1" w14:textId="77777777" w:rsidTr="005D5395">
              <w:tc>
                <w:tcPr>
                  <w:tcW w:w="1147" w:type="dxa"/>
                </w:tcPr>
                <w:p w14:paraId="47A11FDC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392" w:type="dxa"/>
                  <w:gridSpan w:val="4"/>
                </w:tcPr>
                <w:p w14:paraId="0B500AB9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0F6087">
                    <w:rPr>
                      <w:rFonts w:asciiTheme="minorHAnsi" w:hAnsiTheme="minorHAnsi"/>
                      <w:sz w:val="22"/>
                      <w:szCs w:val="22"/>
                    </w:rPr>
                    <w:t>Суммарная окончательная ценовая котировка, включающая все расходы и НДС</w:t>
                  </w:r>
                  <w:r w:rsidRPr="000F6087">
                    <w:rPr>
                      <w:rFonts w:asciiTheme="minorHAnsi" w:hAnsiTheme="minorHAnsi"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197" w:type="dxa"/>
                </w:tcPr>
                <w:p w14:paraId="18B81FD8" w14:textId="77777777" w:rsidR="005427B6" w:rsidRPr="000F6087" w:rsidRDefault="005427B6" w:rsidP="005D5395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25BD003D" w14:textId="77777777" w:rsidR="005427B6" w:rsidRPr="00035D90" w:rsidRDefault="005427B6" w:rsidP="005D5395">
            <w:pPr>
              <w:pStyle w:val="Section3-Heading1"/>
              <w:spacing w:after="0"/>
              <w:jc w:val="both"/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</w:p>
        </w:tc>
      </w:tr>
    </w:tbl>
    <w:p w14:paraId="5FC15C11" w14:textId="77777777" w:rsidR="005427B6" w:rsidRDefault="005427B6" w:rsidP="005427B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7F5EA98" w14:textId="77777777" w:rsidR="005427B6" w:rsidRDefault="005427B6" w:rsidP="005427B6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14:paraId="50358AB5" w14:textId="77777777" w:rsidR="005427B6" w:rsidRPr="00035D90" w:rsidRDefault="005427B6" w:rsidP="005427B6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035D90">
        <w:rPr>
          <w:rFonts w:asciiTheme="minorHAnsi" w:hAnsiTheme="minorHAnsi"/>
          <w:b/>
          <w:sz w:val="22"/>
          <w:szCs w:val="22"/>
          <w:u w:val="single"/>
        </w:rPr>
        <w:lastRenderedPageBreak/>
        <w:t>Таблица 3: Предложение о соблюдении других условий и сопутствующих требований/критерии оценки</w:t>
      </w:r>
    </w:p>
    <w:p w14:paraId="31171227" w14:textId="77777777" w:rsidR="005427B6" w:rsidRPr="00035D90" w:rsidRDefault="005427B6" w:rsidP="005427B6">
      <w:pPr>
        <w:rPr>
          <w:rFonts w:asciiTheme="minorHAnsi" w:hAnsiTheme="minorHAnsi" w:cs="Calibri"/>
          <w:sz w:val="22"/>
          <w:szCs w:val="22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17"/>
        <w:gridCol w:w="1418"/>
        <w:gridCol w:w="2410"/>
      </w:tblGrid>
      <w:tr w:rsidR="005427B6" w:rsidRPr="00035D90" w14:paraId="3C21FD4C" w14:textId="77777777" w:rsidTr="005D5395">
        <w:trPr>
          <w:trHeight w:val="208"/>
        </w:trPr>
        <w:tc>
          <w:tcPr>
            <w:tcW w:w="4536" w:type="dxa"/>
            <w:vMerge w:val="restart"/>
          </w:tcPr>
          <w:p w14:paraId="5D20382F" w14:textId="77777777" w:rsidR="005427B6" w:rsidRPr="00035D90" w:rsidRDefault="005427B6" w:rsidP="005D5395">
            <w:pPr>
              <w:ind w:firstLine="72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81850FF" w14:textId="77777777" w:rsidR="005427B6" w:rsidRPr="00035D90" w:rsidRDefault="005427B6" w:rsidP="005D539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35D90">
              <w:rPr>
                <w:rFonts w:asciiTheme="minorHAnsi" w:hAnsiTheme="minorHAnsi"/>
                <w:b/>
                <w:sz w:val="22"/>
                <w:szCs w:val="22"/>
              </w:rPr>
              <w:t>Другая информация, касающаяся нашей ценовой котировки:</w:t>
            </w:r>
          </w:p>
        </w:tc>
        <w:tc>
          <w:tcPr>
            <w:tcW w:w="5245" w:type="dxa"/>
            <w:gridSpan w:val="3"/>
          </w:tcPr>
          <w:p w14:paraId="17E80C06" w14:textId="77777777" w:rsidR="005427B6" w:rsidRPr="00035D90" w:rsidRDefault="005427B6" w:rsidP="005D539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35D90">
              <w:rPr>
                <w:rFonts w:asciiTheme="minorHAnsi" w:hAnsiTheme="minorHAnsi"/>
                <w:b/>
                <w:sz w:val="22"/>
                <w:szCs w:val="22"/>
              </w:rPr>
              <w:t>Ваши ответы</w:t>
            </w:r>
          </w:p>
        </w:tc>
      </w:tr>
      <w:tr w:rsidR="005427B6" w:rsidRPr="00035D90" w14:paraId="6068D3E2" w14:textId="77777777" w:rsidTr="005D5395">
        <w:trPr>
          <w:trHeight w:val="382"/>
        </w:trPr>
        <w:tc>
          <w:tcPr>
            <w:tcW w:w="4536" w:type="dxa"/>
            <w:vMerge/>
          </w:tcPr>
          <w:p w14:paraId="7EFF3282" w14:textId="77777777" w:rsidR="005427B6" w:rsidRPr="00035D90" w:rsidRDefault="005427B6" w:rsidP="005D5395">
            <w:pPr>
              <w:ind w:firstLine="72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41A6A1" w14:textId="77777777" w:rsidR="005427B6" w:rsidRPr="00035D90" w:rsidRDefault="005427B6" w:rsidP="005D5395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35D90">
              <w:rPr>
                <w:rFonts w:asciiTheme="minorHAnsi" w:hAnsiTheme="minorHAnsi"/>
                <w:b/>
                <w:i/>
                <w:sz w:val="22"/>
                <w:szCs w:val="22"/>
              </w:rPr>
              <w:t>Да, мы будем соблюдать</w:t>
            </w:r>
          </w:p>
        </w:tc>
        <w:tc>
          <w:tcPr>
            <w:tcW w:w="1418" w:type="dxa"/>
          </w:tcPr>
          <w:p w14:paraId="34A23CA4" w14:textId="77777777" w:rsidR="005427B6" w:rsidRPr="00035D90" w:rsidRDefault="005427B6" w:rsidP="005D5395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35D90">
              <w:rPr>
                <w:rFonts w:asciiTheme="minorHAnsi" w:hAnsiTheme="minorHAnsi"/>
                <w:b/>
                <w:i/>
                <w:sz w:val="22"/>
                <w:szCs w:val="22"/>
              </w:rPr>
              <w:t>Нет, мы не можем соблюдать</w:t>
            </w:r>
          </w:p>
        </w:tc>
        <w:tc>
          <w:tcPr>
            <w:tcW w:w="2410" w:type="dxa"/>
          </w:tcPr>
          <w:p w14:paraId="4EFD245D" w14:textId="77777777" w:rsidR="005427B6" w:rsidRPr="00035D90" w:rsidRDefault="005427B6" w:rsidP="005D5395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35D90">
              <w:rPr>
                <w:rFonts w:asciiTheme="minorHAnsi" w:hAnsiTheme="minorHAnsi"/>
                <w:b/>
                <w:i/>
                <w:sz w:val="22"/>
                <w:szCs w:val="22"/>
              </w:rPr>
              <w:t>Если вы не можете соблюдать, представьте, пожалуйста, контр-предложение</w:t>
            </w:r>
          </w:p>
        </w:tc>
      </w:tr>
      <w:tr w:rsidR="005427B6" w:rsidRPr="00035D90" w14:paraId="200A6809" w14:textId="77777777" w:rsidTr="005D5395">
        <w:trPr>
          <w:trHeight w:val="332"/>
        </w:trPr>
        <w:tc>
          <w:tcPr>
            <w:tcW w:w="4536" w:type="dxa"/>
            <w:tcBorders>
              <w:right w:val="nil"/>
            </w:tcBorders>
          </w:tcPr>
          <w:p w14:paraId="3095659C" w14:textId="77777777" w:rsidR="005427B6" w:rsidRPr="00035D90" w:rsidRDefault="005427B6" w:rsidP="005D5395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35D90">
              <w:rPr>
                <w:rFonts w:asciiTheme="minorHAnsi" w:hAnsiTheme="minorHAnsi"/>
                <w:sz w:val="22"/>
                <w:szCs w:val="22"/>
              </w:rPr>
              <w:t xml:space="preserve">Время выполнения заказа не более 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Pr="00035D90">
              <w:rPr>
                <w:rFonts w:asciiTheme="minorHAnsi" w:hAnsiTheme="minorHAnsi"/>
                <w:sz w:val="22"/>
                <w:szCs w:val="22"/>
              </w:rPr>
              <w:t xml:space="preserve"> дней с момента подписания </w:t>
            </w:r>
            <w:r>
              <w:rPr>
                <w:rFonts w:asciiTheme="minorHAnsi" w:hAnsiTheme="minorHAnsi"/>
                <w:sz w:val="22"/>
                <w:szCs w:val="22"/>
              </w:rPr>
              <w:t>Заказа</w:t>
            </w:r>
            <w:r w:rsidRPr="00035D90">
              <w:rPr>
                <w:rFonts w:asciiTheme="minorHAnsi" w:hAnsiTheme="minorHAnsi"/>
                <w:sz w:val="22"/>
                <w:szCs w:val="22"/>
              </w:rPr>
              <w:t>/Контракта, более ранний срок поставки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и монтажа</w:t>
            </w:r>
            <w:r w:rsidRPr="00035D90">
              <w:rPr>
                <w:rFonts w:asciiTheme="minorHAnsi" w:hAnsiTheme="minorHAnsi"/>
                <w:sz w:val="22"/>
                <w:szCs w:val="22"/>
              </w:rPr>
              <w:t xml:space="preserve"> будет преимуществом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6E67E9B6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237DD55E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2D6F4081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427B6" w:rsidRPr="00035D90" w14:paraId="771E3ED7" w14:textId="77777777" w:rsidTr="005D5395">
        <w:trPr>
          <w:trHeight w:val="305"/>
        </w:trPr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14:paraId="4A45EC92" w14:textId="77777777" w:rsidR="005427B6" w:rsidRPr="00035D90" w:rsidRDefault="005427B6" w:rsidP="005D5395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Производитель/</w:t>
            </w:r>
            <w:r w:rsidRPr="00035D90">
              <w:rPr>
                <w:rFonts w:asciiTheme="minorHAnsi" w:hAnsiTheme="minorHAnsi"/>
                <w:sz w:val="22"/>
                <w:szCs w:val="22"/>
              </w:rPr>
              <w:t>Официальный представитель производителя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18BEE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22312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83BE3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427B6" w:rsidRPr="00035D90" w14:paraId="7A19EE6B" w14:textId="77777777" w:rsidTr="005D5395">
        <w:trPr>
          <w:trHeight w:val="305"/>
        </w:trPr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14:paraId="5E5DB3F7" w14:textId="77777777" w:rsidR="005427B6" w:rsidRDefault="005427B6" w:rsidP="005D5395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81EFA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Все представленные 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>позиции</w:t>
            </w:r>
            <w:r w:rsidRPr="00781EFA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должны быть доступны в цветовых схемах «светлый дуб» или «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светлый</w:t>
            </w:r>
            <w:r w:rsidRPr="00781EFA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венге». </w:t>
            </w:r>
          </w:p>
          <w:p w14:paraId="4BCE004B" w14:textId="77777777" w:rsidR="005427B6" w:rsidRDefault="005427B6" w:rsidP="005D5395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Окантовка</w:t>
            </w:r>
            <w:r w:rsidRPr="00781EFA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долж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>на</w:t>
            </w:r>
            <w:r w:rsidRPr="00781EFA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быть либо син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>его цвета</w:t>
            </w:r>
            <w:r w:rsidRPr="00781EFA">
              <w:rPr>
                <w:rFonts w:asciiTheme="minorHAnsi" w:hAnsiTheme="minorHAnsi"/>
                <w:sz w:val="22"/>
                <w:szCs w:val="22"/>
                <w:lang w:val="uk-UA"/>
              </w:rPr>
              <w:t>, либо того же цвета, что и сама мебель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E16DC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FD90E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6AD7A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427B6" w:rsidRPr="00035D90" w14:paraId="06D127DF" w14:textId="77777777" w:rsidTr="005D5395">
        <w:trPr>
          <w:trHeight w:val="305"/>
        </w:trPr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14:paraId="4FDC7B8D" w14:textId="77777777" w:rsidR="005427B6" w:rsidRDefault="005427B6" w:rsidP="005D5395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 предложению прилагается дизайн-проект</w:t>
            </w:r>
            <w:r w:rsidRPr="00781EFA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для размещения и оформления мебели в соответствии с предоставленными планами помещений, прилагаемыми к тендерным документам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CB3A7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4E8EE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8D571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427B6" w:rsidRPr="00035D90" w14:paraId="01F21E9D" w14:textId="77777777" w:rsidTr="005D5395">
        <w:trPr>
          <w:trHeight w:val="305"/>
        </w:trPr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14:paraId="20F344FE" w14:textId="77777777" w:rsidR="005427B6" w:rsidRDefault="005427B6" w:rsidP="005D5395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Монтаж и установка мебели включены в общую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A99D8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CB794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B86E0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427B6" w:rsidRPr="00035D90" w14:paraId="7FB10CAA" w14:textId="77777777" w:rsidTr="005D5395">
        <w:trPr>
          <w:trHeight w:val="305"/>
        </w:trPr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14:paraId="408D1B57" w14:textId="77777777" w:rsidR="005427B6" w:rsidRPr="00E25E52" w:rsidRDefault="005427B6" w:rsidP="005D539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Доставка, DAP (адреса) </w:t>
            </w:r>
          </w:p>
          <w:p w14:paraId="005EBC31" w14:textId="77777777" w:rsidR="005427B6" w:rsidRPr="00E25E52" w:rsidRDefault="005427B6" w:rsidP="005427B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B533E0">
              <w:rPr>
                <w:rFonts w:asciiTheme="minorHAnsi" w:hAnsiTheme="minorHAnsi" w:cs="Calibri"/>
                <w:sz w:val="22"/>
                <w:szCs w:val="22"/>
              </w:rPr>
              <w:t>ул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B533E0">
              <w:rPr>
                <w:rFonts w:asciiTheme="minorHAnsi" w:hAnsiTheme="minorHAnsi" w:cs="Calibri"/>
                <w:sz w:val="22"/>
                <w:szCs w:val="22"/>
              </w:rPr>
              <w:t>Машиностроителей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64, </w:t>
            </w:r>
            <w:r w:rsidRPr="00B533E0">
              <w:rPr>
                <w:rFonts w:asciiTheme="minorHAnsi" w:hAnsiTheme="minorHAnsi" w:cs="Calibri"/>
                <w:sz w:val="22"/>
                <w:szCs w:val="22"/>
              </w:rPr>
              <w:t>Дружковка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Pr="00B533E0">
              <w:rPr>
                <w:rFonts w:asciiTheme="minorHAnsi" w:hAnsiTheme="minorHAnsi" w:cs="Calibri"/>
                <w:sz w:val="22"/>
                <w:szCs w:val="22"/>
              </w:rPr>
              <w:t>Донецкая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533E0">
              <w:rPr>
                <w:rFonts w:asciiTheme="minorHAnsi" w:hAnsiTheme="minorHAnsi" w:cs="Calibri"/>
                <w:sz w:val="22"/>
                <w:szCs w:val="22"/>
              </w:rPr>
              <w:t>область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Calibri"/>
                <w:sz w:val="22"/>
                <w:szCs w:val="22"/>
              </w:rPr>
              <w:t>позиция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1 – 1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>позиция 3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33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позиция 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4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позиция 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8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>позиции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>-1</w:t>
            </w: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13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>позиция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72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>позиция 20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10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позиция 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23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>позиции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>-2</w:t>
            </w: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10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>позиция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1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>позиции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>-3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10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позиция 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12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>позиция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3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8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>позиция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3</w:t>
            </w: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>-3</w:t>
            </w: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10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позиция 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1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14:paraId="4D665747" w14:textId="77777777" w:rsidR="005427B6" w:rsidRPr="00E25E52" w:rsidRDefault="005427B6" w:rsidP="005427B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у</w:t>
            </w:r>
            <w:r w:rsidRPr="00B533E0">
              <w:rPr>
                <w:rFonts w:asciiTheme="minorHAnsi" w:hAnsiTheme="minorHAnsi" w:cs="Calibri"/>
                <w:sz w:val="22"/>
                <w:szCs w:val="22"/>
              </w:rPr>
              <w:t>л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B533E0">
              <w:rPr>
                <w:rFonts w:asciiTheme="minorHAnsi" w:hAnsiTheme="minorHAnsi" w:cs="Calibri"/>
                <w:sz w:val="22"/>
                <w:szCs w:val="22"/>
              </w:rPr>
              <w:t>Мира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151, </w:t>
            </w:r>
            <w:r w:rsidRPr="00B533E0">
              <w:rPr>
                <w:rFonts w:asciiTheme="minorHAnsi" w:hAnsiTheme="minorHAnsi" w:cs="Calibri"/>
                <w:sz w:val="22"/>
                <w:szCs w:val="22"/>
              </w:rPr>
              <w:t>Попасная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Pr="00B533E0">
              <w:rPr>
                <w:rFonts w:asciiTheme="minorHAnsi" w:hAnsiTheme="minorHAnsi" w:cs="Calibri"/>
                <w:sz w:val="22"/>
                <w:szCs w:val="22"/>
              </w:rPr>
              <w:t>Луганская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533E0">
              <w:rPr>
                <w:rFonts w:asciiTheme="minorHAnsi" w:hAnsiTheme="minorHAnsi" w:cs="Calibri"/>
                <w:sz w:val="22"/>
                <w:szCs w:val="22"/>
              </w:rPr>
              <w:t>область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Calibri"/>
                <w:sz w:val="22"/>
                <w:szCs w:val="22"/>
              </w:rPr>
              <w:t>позиция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2 – 1 шт., </w:t>
            </w:r>
            <w:r>
              <w:rPr>
                <w:rFonts w:asciiTheme="minorHAnsi" w:hAnsiTheme="minorHAnsi" w:cs="Calibri"/>
                <w:sz w:val="22"/>
                <w:szCs w:val="22"/>
              </w:rPr>
              <w:t>позиции 8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>-1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23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позиция 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4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>позиция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11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позиции 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>-2</w:t>
            </w: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8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>позиции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>-2</w:t>
            </w: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2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>позиция 30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8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позиция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3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5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позиция 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2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>позиция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3</w:t>
            </w: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E25E52">
              <w:rPr>
                <w:rFonts w:asciiTheme="minorHAnsi" w:hAnsiTheme="minorHAnsi" w:cs="Calibri"/>
                <w:sz w:val="22"/>
                <w:szCs w:val="22"/>
              </w:rPr>
              <w:t xml:space="preserve"> – 1 </w:t>
            </w:r>
            <w:r>
              <w:rPr>
                <w:rFonts w:asciiTheme="minorHAnsi" w:hAnsiTheme="minorHAnsi" w:cs="Calibri"/>
                <w:sz w:val="22"/>
                <w:szCs w:val="22"/>
              </w:rPr>
              <w:t>шт.)</w:t>
            </w:r>
          </w:p>
          <w:p w14:paraId="6A2F1077" w14:textId="77777777" w:rsidR="005427B6" w:rsidRPr="00E25E52" w:rsidRDefault="005427B6" w:rsidP="005427B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B533E0">
              <w:rPr>
                <w:rFonts w:asciiTheme="minorHAnsi" w:hAnsiTheme="minorHAnsi" w:cs="Calibri"/>
                <w:sz w:val="22"/>
                <w:szCs w:val="22"/>
              </w:rPr>
              <w:t>ул. Олекс</w:t>
            </w:r>
            <w:r>
              <w:rPr>
                <w:rFonts w:asciiTheme="minorHAnsi" w:hAnsiTheme="minorHAnsi" w:cs="Calibri"/>
                <w:sz w:val="22"/>
                <w:szCs w:val="22"/>
              </w:rPr>
              <w:t>ы</w:t>
            </w:r>
            <w:r w:rsidRPr="00B533E0">
              <w:rPr>
                <w:rFonts w:asciiTheme="minorHAnsi" w:hAnsiTheme="minorHAnsi" w:cs="Calibri"/>
                <w:sz w:val="22"/>
                <w:szCs w:val="22"/>
              </w:rPr>
              <w:t xml:space="preserve"> Тихого 10-</w:t>
            </w:r>
            <w:r>
              <w:rPr>
                <w:rFonts w:asciiTheme="minorHAnsi" w:hAnsiTheme="minorHAnsi" w:cs="Calibri"/>
                <w:sz w:val="22"/>
                <w:szCs w:val="22"/>
              </w:rPr>
              <w:t>и</w:t>
            </w:r>
            <w:r w:rsidRPr="00B533E0">
              <w:rPr>
                <w:rFonts w:asciiTheme="minorHAnsi" w:hAnsiTheme="minorHAnsi" w:cs="Calibri"/>
                <w:sz w:val="22"/>
                <w:szCs w:val="22"/>
              </w:rPr>
              <w:t>, Краматорск, Донецка</w:t>
            </w:r>
            <w:r>
              <w:rPr>
                <w:rFonts w:asciiTheme="minorHAnsi" w:hAnsiTheme="minorHAnsi" w:cs="Calibri"/>
                <w:sz w:val="22"/>
                <w:szCs w:val="22"/>
              </w:rPr>
              <w:t>я</w:t>
            </w:r>
            <w:r w:rsidRPr="00B533E0">
              <w:rPr>
                <w:rFonts w:asciiTheme="minorHAnsi" w:hAnsiTheme="minorHAnsi" w:cs="Calibri"/>
                <w:sz w:val="22"/>
                <w:szCs w:val="22"/>
              </w:rPr>
              <w:t xml:space="preserve"> область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(позиция 37</w:t>
            </w:r>
            <w:r w:rsidRPr="003E36E4">
              <w:rPr>
                <w:rFonts w:asciiTheme="minorHAnsi" w:hAnsiTheme="minorHAnsi" w:cs="Calibri"/>
                <w:sz w:val="22"/>
                <w:szCs w:val="22"/>
              </w:rPr>
              <w:t xml:space="preserve"> – 80 шт., </w:t>
            </w:r>
            <w:r>
              <w:rPr>
                <w:rFonts w:asciiTheme="minorHAnsi" w:hAnsiTheme="minorHAnsi" w:cs="Calibri"/>
                <w:sz w:val="22"/>
                <w:szCs w:val="22"/>
              </w:rPr>
              <w:t>позиция</w:t>
            </w:r>
            <w:r w:rsidRPr="003E36E4">
              <w:rPr>
                <w:rFonts w:asciiTheme="minorHAnsi" w:hAnsiTheme="minorHAnsi" w:cs="Calibri"/>
                <w:sz w:val="22"/>
                <w:szCs w:val="22"/>
              </w:rPr>
              <w:t xml:space="preserve"> 38 – 200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78D02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94F29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E8BAB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427B6" w:rsidRPr="00035D90" w14:paraId="4FF9EEE3" w14:textId="77777777" w:rsidTr="005D5395">
        <w:trPr>
          <w:trHeight w:val="305"/>
        </w:trPr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14:paraId="463FC507" w14:textId="77777777" w:rsidR="005427B6" w:rsidRDefault="005427B6" w:rsidP="005D539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Продукция соответствует обязательным органолептическим параметрам: </w:t>
            </w:r>
          </w:p>
          <w:p w14:paraId="17766D58" w14:textId="77777777" w:rsidR="005427B6" w:rsidRDefault="005427B6" w:rsidP="005D539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 не имеет неприятного запаха</w:t>
            </w:r>
          </w:p>
          <w:p w14:paraId="354D8D9B" w14:textId="77777777" w:rsidR="005427B6" w:rsidRDefault="005427B6" w:rsidP="005D539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 не вызывает кожных раздражений</w:t>
            </w:r>
          </w:p>
          <w:p w14:paraId="7B3E3578" w14:textId="77777777" w:rsidR="005427B6" w:rsidRDefault="005427B6" w:rsidP="005D539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 не покрыта пылью</w:t>
            </w:r>
          </w:p>
          <w:p w14:paraId="1C962559" w14:textId="77777777" w:rsidR="005427B6" w:rsidRDefault="005427B6" w:rsidP="005D539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 с</w:t>
            </w:r>
            <w:r w:rsidRPr="00781EFA">
              <w:rPr>
                <w:rFonts w:asciiTheme="minorHAnsi" w:hAnsiTheme="minorHAnsi" w:cs="Calibri"/>
                <w:sz w:val="22"/>
                <w:szCs w:val="22"/>
              </w:rPr>
              <w:t>вободн</w:t>
            </w:r>
            <w:r>
              <w:rPr>
                <w:rFonts w:asciiTheme="minorHAnsi" w:hAnsiTheme="minorHAnsi" w:cs="Calibri"/>
                <w:sz w:val="22"/>
                <w:szCs w:val="22"/>
              </w:rPr>
              <w:t>а</w:t>
            </w:r>
            <w:r w:rsidRPr="00781EFA">
              <w:rPr>
                <w:rFonts w:asciiTheme="minorHAnsi" w:hAnsiTheme="minorHAnsi" w:cs="Calibri"/>
                <w:sz w:val="22"/>
                <w:szCs w:val="22"/>
              </w:rPr>
              <w:t xml:space="preserve"> от вредных летучих органических соединений</w:t>
            </w:r>
          </w:p>
          <w:p w14:paraId="47237869" w14:textId="77777777" w:rsidR="005427B6" w:rsidRPr="00035D90" w:rsidRDefault="005427B6" w:rsidP="005D539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 пригодна для использования человеком</w:t>
            </w:r>
            <w:r w:rsidRPr="00781EF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F2D03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E8FE6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35327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427B6" w:rsidRPr="00035D90" w14:paraId="7FA87BE7" w14:textId="77777777" w:rsidTr="005D5395">
        <w:trPr>
          <w:trHeight w:val="305"/>
        </w:trPr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14:paraId="424E4DB6" w14:textId="77777777" w:rsidR="005427B6" w:rsidRPr="00035D90" w:rsidRDefault="005427B6" w:rsidP="005D5395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35D90">
              <w:rPr>
                <w:rFonts w:asciiTheme="minorHAnsi" w:hAnsiTheme="minorHAnsi" w:cs="Calibri"/>
                <w:sz w:val="22"/>
                <w:szCs w:val="22"/>
              </w:rPr>
              <w:t>Техническое соответствие указанным требованиям в спецификации/техническом задании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81163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FEDBD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03F47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427B6" w:rsidRPr="00035D90" w14:paraId="69996F17" w14:textId="77777777" w:rsidTr="005D5395">
        <w:trPr>
          <w:trHeight w:val="305"/>
        </w:trPr>
        <w:tc>
          <w:tcPr>
            <w:tcW w:w="4536" w:type="dxa"/>
            <w:tcBorders>
              <w:bottom w:val="dotted" w:sz="4" w:space="0" w:color="auto"/>
              <w:right w:val="nil"/>
            </w:tcBorders>
          </w:tcPr>
          <w:p w14:paraId="7DA64972" w14:textId="77777777" w:rsidR="005427B6" w:rsidRPr="00035D90" w:rsidRDefault="005427B6" w:rsidP="005D5395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35D90">
              <w:rPr>
                <w:rFonts w:asciiTheme="minorHAnsi" w:hAnsiTheme="minorHAnsi"/>
                <w:sz w:val="22"/>
                <w:szCs w:val="22"/>
              </w:rPr>
              <w:t>Гарантия и послепродажные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F5C966B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E037863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62E4EFE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427B6" w:rsidRPr="00035D90" w14:paraId="6F9201BC" w14:textId="77777777" w:rsidTr="005D5395">
        <w:trPr>
          <w:trHeight w:val="30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E47B945" w14:textId="77777777" w:rsidR="005427B6" w:rsidRPr="00905389" w:rsidRDefault="005427B6" w:rsidP="005D5395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35D90">
              <w:rPr>
                <w:rFonts w:asciiTheme="minorHAnsi" w:hAnsiTheme="minorHAnsi"/>
                <w:sz w:val="22"/>
                <w:szCs w:val="22"/>
              </w:rPr>
              <w:t>Срок гарантии как на товары/</w:t>
            </w:r>
            <w:r>
              <w:rPr>
                <w:rFonts w:asciiTheme="minorHAnsi" w:hAnsiTheme="minorHAnsi"/>
                <w:sz w:val="22"/>
                <w:szCs w:val="22"/>
              </w:rPr>
              <w:t>комплектующие: официальная полная гарантия производителя – не менее</w:t>
            </w:r>
            <w:r w:rsidRPr="00035D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Pr="00035D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месяцев с </w:t>
            </w:r>
            <w:r w:rsidRPr="00035D90">
              <w:rPr>
                <w:rFonts w:asciiTheme="minorHAnsi" w:hAnsiTheme="minorHAnsi"/>
                <w:sz w:val="22"/>
                <w:szCs w:val="22"/>
              </w:rPr>
              <w:t>момента выписки гарантийного талона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09B65D4" w14:textId="77777777" w:rsidR="005427B6" w:rsidRPr="00905389" w:rsidRDefault="005427B6" w:rsidP="005D5395">
            <w:pPr>
              <w:ind w:left="720"/>
              <w:rPr>
                <w:rFonts w:asciiTheme="minorHAnsi" w:hAnsiTheme="minorHAnsi" w:cs="Calibri"/>
                <w:bCs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гарантия на сборку – не менее 3 месяцев с момента фактической сборки мебели  </w:t>
            </w:r>
            <w:r>
              <w:rPr>
                <w:rFonts w:asciiTheme="minorHAnsi" w:hAnsiTheme="minorHAnsi" w:cs="Calibri"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9E6715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E56E25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BF28ED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427B6" w:rsidRPr="00035D90" w14:paraId="022B096D" w14:textId="77777777" w:rsidTr="005D5395">
        <w:trPr>
          <w:trHeight w:val="30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F596A07" w14:textId="77777777" w:rsidR="005427B6" w:rsidRPr="00035D90" w:rsidRDefault="005427B6" w:rsidP="005D5395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35D90">
              <w:rPr>
                <w:rFonts w:asciiTheme="minorHAnsi" w:hAnsiTheme="minorHAnsi"/>
                <w:sz w:val="22"/>
                <w:szCs w:val="22"/>
              </w:rPr>
              <w:t>Предоставляемый</w:t>
            </w:r>
            <w:r w:rsidRPr="00035D90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</w:t>
            </w:r>
            <w:r w:rsidRPr="00035D90">
              <w:rPr>
                <w:rFonts w:asciiTheme="minorHAnsi" w:hAnsiTheme="minorHAnsi"/>
                <w:sz w:val="22"/>
                <w:szCs w:val="22"/>
              </w:rPr>
              <w:t>официальный сервисный центр производителя в случае, если приобретенный товар потребует ремонта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457B91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A2282A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EBBFD5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427B6" w:rsidRPr="00035D90" w14:paraId="212CE2BD" w14:textId="77777777" w:rsidTr="005D5395">
        <w:trPr>
          <w:trHeight w:val="30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815532B" w14:textId="77777777" w:rsidR="005427B6" w:rsidRPr="00035D90" w:rsidRDefault="005427B6" w:rsidP="005D5395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35D90">
              <w:rPr>
                <w:rFonts w:asciiTheme="minorHAnsi" w:hAnsiTheme="minorHAnsi"/>
                <w:sz w:val="22"/>
                <w:szCs w:val="22"/>
              </w:rPr>
              <w:t>Замена новым изделием, если приобретенный товар не подлежит ремонту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2477C8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14185D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F7600F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427B6" w:rsidRPr="00035D90" w14:paraId="35206BAD" w14:textId="77777777" w:rsidTr="005D5395">
        <w:trPr>
          <w:trHeight w:val="305"/>
        </w:trPr>
        <w:tc>
          <w:tcPr>
            <w:tcW w:w="4536" w:type="dxa"/>
            <w:tcBorders>
              <w:right w:val="nil"/>
            </w:tcBorders>
          </w:tcPr>
          <w:p w14:paraId="5203247B" w14:textId="77777777" w:rsidR="005427B6" w:rsidRPr="00035D90" w:rsidRDefault="005427B6" w:rsidP="005D5395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35D90">
              <w:rPr>
                <w:rFonts w:asciiTheme="minorHAnsi" w:hAnsiTheme="minorHAnsi"/>
                <w:sz w:val="22"/>
                <w:szCs w:val="22"/>
              </w:rPr>
              <w:t>Срок действия Ценовой котировки (мин. 60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B68E2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39D04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B600B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427B6" w:rsidRPr="00035D90" w14:paraId="7B472156" w14:textId="77777777" w:rsidTr="005D5395">
        <w:trPr>
          <w:trHeight w:val="305"/>
        </w:trPr>
        <w:tc>
          <w:tcPr>
            <w:tcW w:w="4536" w:type="dxa"/>
            <w:tcBorders>
              <w:right w:val="nil"/>
            </w:tcBorders>
          </w:tcPr>
          <w:p w14:paraId="37CF91FB" w14:textId="77777777" w:rsidR="005427B6" w:rsidRPr="00035D90" w:rsidRDefault="005427B6" w:rsidP="005D5395">
            <w:pPr>
              <w:rPr>
                <w:rFonts w:asciiTheme="minorHAnsi" w:hAnsiTheme="minorHAnsi" w:cs="Calibri"/>
                <w:bCs/>
                <w:sz w:val="22"/>
                <w:szCs w:val="22"/>
                <w:lang w:val="uk-UA"/>
              </w:rPr>
            </w:pPr>
            <w:r w:rsidRPr="00035D90">
              <w:rPr>
                <w:rFonts w:asciiTheme="minorHAnsi" w:hAnsiTheme="minorHAnsi"/>
                <w:sz w:val="22"/>
                <w:szCs w:val="22"/>
              </w:rPr>
              <w:t xml:space="preserve">Все положения Общих положений и условий ПРООН </w:t>
            </w:r>
            <w:r w:rsidRPr="00035D90">
              <w:rPr>
                <w:rFonts w:asciiTheme="minorHAnsi" w:hAnsiTheme="minorHAnsi"/>
                <w:sz w:val="22"/>
                <w:szCs w:val="22"/>
                <w:lang w:val="uk-UA"/>
              </w:rPr>
              <w:t>(включая условия оплаты)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024A0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9CAD1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692B7" w14:textId="77777777" w:rsidR="005427B6" w:rsidRPr="00035D90" w:rsidRDefault="005427B6" w:rsidP="005D539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D6DC8C" w14:textId="77777777" w:rsidR="005427B6" w:rsidRPr="00035D90" w:rsidRDefault="005427B6" w:rsidP="005427B6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37D7CDE3" w14:textId="77777777" w:rsidR="005427B6" w:rsidRPr="00035D90" w:rsidRDefault="005427B6" w:rsidP="005427B6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035D90">
        <w:rPr>
          <w:rFonts w:asciiTheme="minorHAnsi" w:hAnsiTheme="minorHAnsi"/>
          <w:sz w:val="22"/>
          <w:szCs w:val="22"/>
        </w:rPr>
        <w:t>Вся другая информация, которую мы не предоставили, автоматически подразумевает наше полное соблюдение требований, положений и условий ЗЦК.</w:t>
      </w:r>
    </w:p>
    <w:p w14:paraId="6D024E03" w14:textId="77777777" w:rsidR="005427B6" w:rsidRPr="00035D90" w:rsidRDefault="005427B6" w:rsidP="005427B6">
      <w:pPr>
        <w:rPr>
          <w:rFonts w:asciiTheme="minorHAnsi" w:hAnsiTheme="minorHAnsi" w:cs="Calibri"/>
          <w:sz w:val="22"/>
          <w:szCs w:val="22"/>
        </w:rPr>
      </w:pPr>
    </w:p>
    <w:p w14:paraId="0C77AD0C" w14:textId="77777777" w:rsidR="005427B6" w:rsidRPr="00035D90" w:rsidRDefault="005427B6" w:rsidP="005427B6">
      <w:pPr>
        <w:ind w:left="3960"/>
        <w:rPr>
          <w:rFonts w:asciiTheme="minorHAnsi" w:hAnsiTheme="minorHAnsi" w:cs="Calibri"/>
          <w:i/>
          <w:sz w:val="22"/>
          <w:szCs w:val="22"/>
        </w:rPr>
      </w:pPr>
      <w:r w:rsidRPr="00035D90">
        <w:rPr>
          <w:rFonts w:asciiTheme="minorHAnsi" w:hAnsiTheme="minorHAnsi"/>
          <w:i/>
          <w:sz w:val="22"/>
          <w:szCs w:val="22"/>
        </w:rPr>
        <w:t>[Имя и подпись уполномоченного лица поставщика]</w:t>
      </w:r>
    </w:p>
    <w:p w14:paraId="663664D2" w14:textId="77777777" w:rsidR="005427B6" w:rsidRPr="00035D90" w:rsidRDefault="005427B6" w:rsidP="005427B6">
      <w:pPr>
        <w:ind w:left="3960"/>
        <w:rPr>
          <w:rFonts w:asciiTheme="minorHAnsi" w:hAnsiTheme="minorHAnsi" w:cs="Calibri"/>
          <w:i/>
          <w:sz w:val="22"/>
          <w:szCs w:val="22"/>
        </w:rPr>
      </w:pPr>
      <w:r w:rsidRPr="00035D90">
        <w:rPr>
          <w:rFonts w:asciiTheme="minorHAnsi" w:hAnsiTheme="minorHAnsi"/>
          <w:i/>
          <w:sz w:val="22"/>
          <w:szCs w:val="22"/>
        </w:rPr>
        <w:t>[Должность]</w:t>
      </w:r>
    </w:p>
    <w:p w14:paraId="4FC6C6B9" w14:textId="77777777" w:rsidR="005427B6" w:rsidRPr="00035D90" w:rsidRDefault="005427B6" w:rsidP="005427B6">
      <w:pPr>
        <w:ind w:left="3960"/>
        <w:rPr>
          <w:rFonts w:asciiTheme="minorHAnsi" w:hAnsiTheme="minorHAnsi" w:cs="Calibri"/>
          <w:i/>
          <w:sz w:val="22"/>
          <w:szCs w:val="22"/>
        </w:rPr>
      </w:pPr>
      <w:r w:rsidRPr="00035D90">
        <w:rPr>
          <w:rFonts w:asciiTheme="minorHAnsi" w:hAnsiTheme="minorHAnsi"/>
          <w:i/>
          <w:sz w:val="22"/>
          <w:szCs w:val="22"/>
        </w:rPr>
        <w:t>[Дата и печать]</w:t>
      </w:r>
    </w:p>
    <w:p w14:paraId="17C27968" w14:textId="77777777" w:rsidR="00E04301" w:rsidRDefault="00E04301">
      <w:bookmarkStart w:id="0" w:name="_GoBack"/>
      <w:bookmarkEnd w:id="0"/>
    </w:p>
    <w:sectPr w:rsidR="00E04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71600"/>
    <w:multiLevelType w:val="hybridMultilevel"/>
    <w:tmpl w:val="8960BEEC"/>
    <w:lvl w:ilvl="0" w:tplc="77F8ED6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B6"/>
    <w:rsid w:val="005427B6"/>
    <w:rsid w:val="00E0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6D67"/>
  <w15:chartTrackingRefBased/>
  <w15:docId w15:val="{C18E44F1-DADA-4034-BA88-C7223EE2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27B6"/>
    <w:pPr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7B6"/>
    <w:pPr>
      <w:ind w:left="720"/>
      <w:contextualSpacing/>
    </w:pPr>
  </w:style>
  <w:style w:type="paragraph" w:customStyle="1" w:styleId="Section3-Heading1">
    <w:name w:val="Section 3 - Heading 1"/>
    <w:basedOn w:val="Normal"/>
    <w:rsid w:val="005427B6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 w:cs="Times New Roman"/>
      <w:b/>
      <w:sz w:val="3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B3A0ED3D1B4696748339E8F77550" ma:contentTypeVersion="0" ma:contentTypeDescription="Create a new document." ma:contentTypeScope="" ma:versionID="277a9aafdd9dd2302f67f669e021ab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D6EFD-A548-456F-9153-1E079D80D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F034DF-8146-4392-8302-5AF92AE57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9F16A-3103-4CE4-80D9-1F5EF649B34D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5246</Words>
  <Characters>2991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Senkiv</dc:creator>
  <cp:keywords/>
  <dc:description/>
  <cp:lastModifiedBy>Volodymyr Senkiv</cp:lastModifiedBy>
  <cp:revision>1</cp:revision>
  <dcterms:created xsi:type="dcterms:W3CDTF">2017-03-31T12:09:00Z</dcterms:created>
  <dcterms:modified xsi:type="dcterms:W3CDTF">2017-03-31T12:10:00Z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0x0101006760B3A0ED3D1B4696748339E8F77550</vt:lpwstr>
  </property>
</Properties>
</file>