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8613" w14:textId="463D59D9" w:rsidR="00AD63B7" w:rsidRDefault="00AD63B7" w:rsidP="004D48A0">
      <w:pPr>
        <w:spacing w:after="0"/>
        <w:rPr>
          <w:rFonts w:cstheme="majorBidi"/>
          <w:szCs w:val="24"/>
        </w:rPr>
      </w:pPr>
      <w:bookmarkStart w:id="0" w:name="_GoBack"/>
      <w:bookmarkEnd w:id="0"/>
    </w:p>
    <w:p w14:paraId="01A9EEDD" w14:textId="24EBC40E" w:rsidR="00D548F9" w:rsidRPr="00290B3E" w:rsidRDefault="00D548F9" w:rsidP="00D21A64">
      <w:pPr>
        <w:pStyle w:val="Heading1"/>
        <w:pBdr>
          <w:bottom w:val="single" w:sz="4" w:space="1" w:color="auto"/>
        </w:pBdr>
        <w:rPr>
          <w:rFonts w:asciiTheme="minorHAnsi" w:hAnsiTheme="minorHAnsi"/>
        </w:rPr>
      </w:pPr>
      <w:r w:rsidRPr="00290B3E">
        <w:rPr>
          <w:rFonts w:asciiTheme="minorHAnsi" w:hAnsiTheme="minorHAnsi" w:cs="Segoe UI"/>
          <w:color w:val="0070C0"/>
        </w:rPr>
        <w:t xml:space="preserve">Section 6: </w:t>
      </w:r>
      <w:r w:rsidRPr="00290B3E">
        <w:rPr>
          <w:rFonts w:asciiTheme="minorHAnsi" w:hAnsiTheme="minorHAnsi" w:cs="Segoe UI"/>
          <w:b w:val="0"/>
          <w:color w:val="0070C0"/>
        </w:rPr>
        <w:t>Returnable Bidding Forms / Checklist</w:t>
      </w:r>
    </w:p>
    <w:p w14:paraId="01A9EEDE" w14:textId="77777777" w:rsidR="00D548F9" w:rsidRPr="00290B3E" w:rsidRDefault="00D548F9" w:rsidP="00D548F9">
      <w:pPr>
        <w:pStyle w:val="SchHead"/>
        <w:spacing w:after="0" w:line="240" w:lineRule="auto"/>
        <w:rPr>
          <w:rFonts w:asciiTheme="minorHAnsi" w:hAnsiTheme="minorHAnsi" w:cs="Arial"/>
          <w:caps w:val="0"/>
          <w:color w:val="000000"/>
          <w:sz w:val="20"/>
          <w:lang w:val="en-AU"/>
        </w:rPr>
      </w:pPr>
    </w:p>
    <w:p w14:paraId="01A9EEDF" w14:textId="77777777" w:rsidR="00D548F9" w:rsidRPr="005202B4" w:rsidRDefault="00D548F9" w:rsidP="00D548F9">
      <w:pPr>
        <w:suppressAutoHyphens/>
        <w:jc w:val="both"/>
        <w:rPr>
          <w:rFonts w:cs="Segoe UI"/>
          <w:iCs/>
          <w:sz w:val="20"/>
        </w:rPr>
      </w:pPr>
      <w:r w:rsidRPr="00290B3E">
        <w:rPr>
          <w:rFonts w:cs="Segoe UI"/>
          <w:color w:val="000000"/>
          <w:sz w:val="20"/>
        </w:rPr>
        <w:t xml:space="preserve">This form serves as a checklist for </w:t>
      </w:r>
      <w:r w:rsidRPr="005202B4">
        <w:rPr>
          <w:rFonts w:cs="Segoe UI"/>
          <w:color w:val="000000"/>
          <w:sz w:val="20"/>
        </w:rPr>
        <w:t xml:space="preserve">preparation of your Proposal. Please complete the Returnable Bidding Forms </w:t>
      </w:r>
      <w:r w:rsidRPr="005202B4">
        <w:rPr>
          <w:rFonts w:cs="Segoe UI"/>
          <w:iCs/>
          <w:sz w:val="20"/>
        </w:rPr>
        <w:t xml:space="preserve">in accordance with the instructions in the forms </w:t>
      </w:r>
      <w:r w:rsidRPr="005202B4">
        <w:rPr>
          <w:rFonts w:cs="Segoe UI"/>
          <w:color w:val="000000"/>
          <w:sz w:val="20"/>
        </w:rPr>
        <w:t xml:space="preserve">and return them as part of your Proposal submission. </w:t>
      </w:r>
      <w:r w:rsidRPr="005202B4">
        <w:rPr>
          <w:rFonts w:cs="Segoe UI"/>
          <w:iCs/>
          <w:sz w:val="20"/>
        </w:rPr>
        <w:t>No alteration to format of forms shall be permitted and no substitution shall be accepted.</w:t>
      </w:r>
    </w:p>
    <w:p w14:paraId="01A9EEE0" w14:textId="50E5C746" w:rsidR="00D548F9" w:rsidRPr="00290B3E" w:rsidRDefault="00D548F9" w:rsidP="00D548F9">
      <w:pPr>
        <w:pStyle w:val="BankNormal"/>
        <w:spacing w:after="60"/>
        <w:jc w:val="both"/>
        <w:rPr>
          <w:rFonts w:asciiTheme="minorHAnsi" w:hAnsiTheme="minorHAnsi" w:cs="Segoe UI"/>
          <w:iCs/>
        </w:rPr>
      </w:pPr>
      <w:r w:rsidRPr="005202B4">
        <w:rPr>
          <w:rFonts w:asciiTheme="minorHAnsi" w:hAnsiTheme="minorHAnsi" w:cs="Segoe UI"/>
          <w:iCs/>
        </w:rPr>
        <w:t>Before submitting your Proposal, please ensure compliance with the Proposal Submission instructions</w:t>
      </w:r>
      <w:r w:rsidRPr="00290B3E">
        <w:rPr>
          <w:rFonts w:asciiTheme="minorHAnsi" w:hAnsiTheme="minorHAnsi" w:cs="Segoe UI"/>
          <w:iCs/>
        </w:rPr>
        <w:t xml:space="preserve"> of the </w:t>
      </w:r>
      <w:r w:rsidR="000E0690">
        <w:rPr>
          <w:rFonts w:asciiTheme="minorHAnsi" w:hAnsiTheme="minorHAnsi" w:cs="Segoe UI"/>
          <w:iCs/>
        </w:rPr>
        <w:t>BDS</w:t>
      </w:r>
      <w:r w:rsidRPr="00290B3E">
        <w:rPr>
          <w:rFonts w:asciiTheme="minorHAnsi" w:hAnsiTheme="minorHAnsi" w:cs="Segoe UI"/>
          <w:iCs/>
        </w:rPr>
        <w:t xml:space="preserve"> 22.</w:t>
      </w:r>
    </w:p>
    <w:p w14:paraId="01A9EEE1" w14:textId="77777777" w:rsidR="00D548F9" w:rsidRPr="00290B3E" w:rsidRDefault="00D548F9" w:rsidP="00D548F9">
      <w:pPr>
        <w:shd w:val="clear" w:color="auto" w:fill="FFFFFF"/>
        <w:spacing w:after="120"/>
        <w:rPr>
          <w:rFonts w:cs="Segoe UI"/>
          <w:b/>
          <w:sz w:val="28"/>
          <w:szCs w:val="28"/>
        </w:rPr>
      </w:pPr>
    </w:p>
    <w:p w14:paraId="01A9EEE2" w14:textId="77777777" w:rsidR="00D548F9" w:rsidRPr="005202B4" w:rsidRDefault="00D548F9" w:rsidP="00D548F9">
      <w:pPr>
        <w:shd w:val="clear" w:color="auto" w:fill="FFFFFF"/>
        <w:spacing w:after="120"/>
        <w:rPr>
          <w:rFonts w:cs="Segoe UI"/>
          <w:b/>
          <w:sz w:val="28"/>
          <w:szCs w:val="28"/>
        </w:rPr>
      </w:pPr>
      <w:r w:rsidRPr="005202B4">
        <w:rPr>
          <w:rFonts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5202B4" w14:paraId="01A9EEE5" w14:textId="77777777" w:rsidTr="00D548F9">
        <w:tc>
          <w:tcPr>
            <w:tcW w:w="7449" w:type="dxa"/>
            <w:vAlign w:val="center"/>
          </w:tcPr>
          <w:p w14:paraId="01A9EEE3" w14:textId="77777777" w:rsidR="00D548F9" w:rsidRPr="005202B4" w:rsidRDefault="00D548F9" w:rsidP="00D548F9">
            <w:pPr>
              <w:pStyle w:val="BankNormal"/>
              <w:spacing w:after="0"/>
              <w:rPr>
                <w:rFonts w:asciiTheme="minorHAnsi" w:hAnsiTheme="minorHAnsi" w:cs="Segoe UI"/>
                <w:b/>
                <w:iCs/>
                <w:lang w:val="en-GB"/>
              </w:rPr>
            </w:pPr>
            <w:r w:rsidRPr="005202B4">
              <w:rPr>
                <w:rFonts w:asciiTheme="minorHAnsi" w:hAnsiTheme="minorHAnsi" w:cs="Segoe UI"/>
                <w:b/>
                <w:lang w:val="en-GB"/>
              </w:rPr>
              <w:t xml:space="preserve">Have you duly completed all the Returnable Bidding Forms? </w:t>
            </w:r>
          </w:p>
        </w:tc>
        <w:tc>
          <w:tcPr>
            <w:tcW w:w="2091" w:type="dxa"/>
            <w:vAlign w:val="center"/>
          </w:tcPr>
          <w:p w14:paraId="01A9EEE4" w14:textId="77777777" w:rsidR="00D548F9" w:rsidRPr="005202B4" w:rsidRDefault="00D548F9" w:rsidP="00D548F9">
            <w:pPr>
              <w:pStyle w:val="BankNormal"/>
              <w:spacing w:after="0"/>
              <w:jc w:val="center"/>
              <w:rPr>
                <w:rFonts w:asciiTheme="minorHAnsi" w:eastAsia="MS Gothic" w:hAnsiTheme="minorHAnsi" w:cs="Segoe UI"/>
                <w:iCs/>
                <w:szCs w:val="24"/>
                <w:lang w:val="en-GB"/>
              </w:rPr>
            </w:pPr>
          </w:p>
        </w:tc>
      </w:tr>
      <w:tr w:rsidR="00D548F9" w:rsidRPr="005202B4" w14:paraId="01A9EEE8" w14:textId="77777777" w:rsidTr="00D548F9">
        <w:tc>
          <w:tcPr>
            <w:tcW w:w="7449" w:type="dxa"/>
          </w:tcPr>
          <w:p w14:paraId="01A9EEE6"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A: Technical Proposal Submission Form</w:t>
            </w:r>
          </w:p>
        </w:tc>
        <w:tc>
          <w:tcPr>
            <w:tcW w:w="2091" w:type="dxa"/>
            <w:vAlign w:val="center"/>
          </w:tcPr>
          <w:p w14:paraId="01A9EEE7" w14:textId="424A90D8" w:rsidR="00D548F9" w:rsidRPr="005202B4" w:rsidRDefault="00E63A15" w:rsidP="00D548F9">
            <w:pPr>
              <w:pStyle w:val="BankNormal"/>
              <w:spacing w:after="0"/>
              <w:jc w:val="center"/>
              <w:rPr>
                <w:rFonts w:asciiTheme="minorHAnsi" w:eastAsia="MS Gothic" w:hAnsiTheme="minorHAnsi" w:cs="Segoe UI"/>
                <w:iCs/>
                <w:szCs w:val="24"/>
                <w:lang w:val="en-GB"/>
              </w:rPr>
            </w:pPr>
            <w:sdt>
              <w:sdtPr>
                <w:rPr>
                  <w:rFonts w:asciiTheme="minorHAnsi" w:eastAsia="MS Gothic" w:hAnsiTheme="minorHAnsi" w:cs="Segoe UI"/>
                  <w:color w:val="000000" w:themeColor="text1"/>
                  <w:szCs w:val="24"/>
                </w:rPr>
                <w:id w:val="1458682886"/>
                <w14:checkbox>
                  <w14:checked w14:val="0"/>
                  <w14:checkedState w14:val="2612" w14:font="MS Gothic"/>
                  <w14:uncheckedState w14:val="2610" w14:font="MS Gothic"/>
                </w14:checkbox>
              </w:sdtPr>
              <w:sdtEndPr/>
              <w:sdtContent>
                <w:r w:rsidR="00F46D45">
                  <w:rPr>
                    <w:rFonts w:ascii="MS Gothic" w:eastAsia="MS Gothic" w:hAnsi="MS Gothic" w:cs="Segoe UI" w:hint="eastAsia"/>
                    <w:color w:val="000000" w:themeColor="text1"/>
                    <w:szCs w:val="24"/>
                  </w:rPr>
                  <w:t>☐</w:t>
                </w:r>
              </w:sdtContent>
            </w:sdt>
          </w:p>
        </w:tc>
      </w:tr>
      <w:tr w:rsidR="00D548F9" w:rsidRPr="005202B4" w14:paraId="01A9EEEB" w14:textId="77777777" w:rsidTr="00D548F9">
        <w:tc>
          <w:tcPr>
            <w:tcW w:w="7449" w:type="dxa"/>
          </w:tcPr>
          <w:p w14:paraId="01A9EEE9"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B: Bidder Information Form</w:t>
            </w:r>
          </w:p>
        </w:tc>
        <w:tc>
          <w:tcPr>
            <w:tcW w:w="2091" w:type="dxa"/>
            <w:vAlign w:val="center"/>
          </w:tcPr>
          <w:p w14:paraId="01A9EEEA" w14:textId="77777777" w:rsidR="00D548F9" w:rsidRPr="005202B4" w:rsidRDefault="00E63A15" w:rsidP="00D548F9">
            <w:pPr>
              <w:pStyle w:val="BankNormal"/>
              <w:spacing w:after="0"/>
              <w:jc w:val="center"/>
              <w:rPr>
                <w:rFonts w:asciiTheme="minorHAnsi" w:eastAsia="MS Gothic" w:hAnsiTheme="minorHAnsi" w:cs="Segoe UI"/>
                <w:iCs/>
                <w:szCs w:val="24"/>
                <w:lang w:val="en-GB"/>
              </w:rPr>
            </w:pPr>
            <w:sdt>
              <w:sdtPr>
                <w:rPr>
                  <w:rFonts w:asciiTheme="minorHAnsi" w:eastAsia="MS Gothic" w:hAnsiTheme="minorHAnsi" w:cs="Segoe UI"/>
                  <w:color w:val="000000" w:themeColor="text1"/>
                  <w:szCs w:val="24"/>
                </w:rPr>
                <w:id w:val="-2042968731"/>
                <w14:checkbox>
                  <w14:checked w14:val="0"/>
                  <w14:checkedState w14:val="2612" w14:font="MS Gothic"/>
                  <w14:uncheckedState w14:val="2610" w14:font="MS Gothic"/>
                </w14:checkbox>
              </w:sdtPr>
              <w:sdtEndPr/>
              <w:sdtContent>
                <w:r w:rsidR="00D548F9" w:rsidRPr="005202B4">
                  <w:rPr>
                    <w:rFonts w:ascii="Segoe UI Symbol" w:eastAsia="MS Gothic" w:hAnsi="Segoe UI Symbol" w:cs="Segoe UI Symbol"/>
                    <w:color w:val="000000" w:themeColor="text1"/>
                    <w:szCs w:val="24"/>
                  </w:rPr>
                  <w:t>☐</w:t>
                </w:r>
              </w:sdtContent>
            </w:sdt>
          </w:p>
        </w:tc>
      </w:tr>
      <w:tr w:rsidR="00D548F9" w:rsidRPr="005202B4" w14:paraId="01A9EEEE" w14:textId="77777777" w:rsidTr="00D548F9">
        <w:tc>
          <w:tcPr>
            <w:tcW w:w="7449" w:type="dxa"/>
          </w:tcPr>
          <w:p w14:paraId="01A9EEEC"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C: Joint Venture/Consortium/ Association Information Form</w:t>
            </w:r>
          </w:p>
        </w:tc>
        <w:tc>
          <w:tcPr>
            <w:tcW w:w="2091" w:type="dxa"/>
            <w:vAlign w:val="center"/>
          </w:tcPr>
          <w:p w14:paraId="01A9EEED" w14:textId="77777777" w:rsidR="00D548F9" w:rsidRPr="005202B4" w:rsidRDefault="00E63A15" w:rsidP="00D548F9">
            <w:pPr>
              <w:pStyle w:val="BankNormal"/>
              <w:spacing w:after="0"/>
              <w:jc w:val="center"/>
              <w:rPr>
                <w:rFonts w:asciiTheme="minorHAnsi" w:eastAsia="MS Gothic" w:hAnsiTheme="minorHAnsi" w:cs="Segoe UI"/>
                <w:color w:val="000000" w:themeColor="text1"/>
                <w:szCs w:val="24"/>
              </w:rPr>
            </w:pPr>
            <w:sdt>
              <w:sdtPr>
                <w:rPr>
                  <w:rFonts w:asciiTheme="minorHAnsi" w:eastAsia="MS Gothic" w:hAnsiTheme="minorHAnsi" w:cs="Segoe UI"/>
                  <w:color w:val="000000" w:themeColor="text1"/>
                  <w:szCs w:val="24"/>
                </w:rPr>
                <w:id w:val="319931489"/>
                <w14:checkbox>
                  <w14:checked w14:val="0"/>
                  <w14:checkedState w14:val="2612" w14:font="MS Gothic"/>
                  <w14:uncheckedState w14:val="2610" w14:font="MS Gothic"/>
                </w14:checkbox>
              </w:sdtPr>
              <w:sdtEndPr/>
              <w:sdtContent>
                <w:r w:rsidR="00D548F9" w:rsidRPr="005202B4">
                  <w:rPr>
                    <w:rFonts w:ascii="Segoe UI Symbol" w:eastAsia="MS Gothic" w:hAnsi="Segoe UI Symbol" w:cs="Segoe UI Symbol"/>
                    <w:color w:val="000000" w:themeColor="text1"/>
                    <w:szCs w:val="24"/>
                  </w:rPr>
                  <w:t>☐</w:t>
                </w:r>
              </w:sdtContent>
            </w:sdt>
          </w:p>
        </w:tc>
      </w:tr>
      <w:tr w:rsidR="00D548F9" w:rsidRPr="005202B4" w14:paraId="01A9EEF1" w14:textId="77777777" w:rsidTr="00D548F9">
        <w:tc>
          <w:tcPr>
            <w:tcW w:w="7449" w:type="dxa"/>
          </w:tcPr>
          <w:p w14:paraId="01A9EEEF"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Form D: Qualification Form</w:t>
            </w:r>
          </w:p>
        </w:tc>
        <w:tc>
          <w:tcPr>
            <w:tcW w:w="2091" w:type="dxa"/>
            <w:vAlign w:val="center"/>
          </w:tcPr>
          <w:p w14:paraId="01A9EEF0" w14:textId="77777777" w:rsidR="00D548F9" w:rsidRPr="005202B4" w:rsidRDefault="00E63A15" w:rsidP="00D548F9">
            <w:pPr>
              <w:pStyle w:val="BankNormal"/>
              <w:spacing w:after="0"/>
              <w:jc w:val="center"/>
              <w:rPr>
                <w:rFonts w:asciiTheme="minorHAnsi" w:eastAsia="MS Gothic" w:hAnsiTheme="minorHAnsi" w:cs="Segoe UI"/>
                <w:color w:val="000000" w:themeColor="text1"/>
                <w:szCs w:val="24"/>
              </w:rPr>
            </w:pPr>
            <w:sdt>
              <w:sdtPr>
                <w:rPr>
                  <w:rFonts w:asciiTheme="minorHAnsi" w:eastAsia="MS Gothic" w:hAnsiTheme="minorHAnsi" w:cs="Segoe UI"/>
                  <w:color w:val="000000" w:themeColor="text1"/>
                  <w:szCs w:val="24"/>
                </w:rPr>
                <w:id w:val="521204768"/>
                <w14:checkbox>
                  <w14:checked w14:val="0"/>
                  <w14:checkedState w14:val="2612" w14:font="MS Gothic"/>
                  <w14:uncheckedState w14:val="2610" w14:font="MS Gothic"/>
                </w14:checkbox>
              </w:sdtPr>
              <w:sdtEndPr/>
              <w:sdtContent>
                <w:r w:rsidR="00D548F9" w:rsidRPr="005202B4">
                  <w:rPr>
                    <w:rFonts w:ascii="Segoe UI Symbol" w:eastAsia="MS Gothic" w:hAnsi="Segoe UI Symbol" w:cs="Segoe UI Symbol"/>
                    <w:color w:val="000000" w:themeColor="text1"/>
                    <w:szCs w:val="24"/>
                  </w:rPr>
                  <w:t>☐</w:t>
                </w:r>
              </w:sdtContent>
            </w:sdt>
          </w:p>
        </w:tc>
      </w:tr>
      <w:tr w:rsidR="00D548F9" w:rsidRPr="005202B4" w14:paraId="01A9EEF4" w14:textId="77777777" w:rsidTr="00D548F9">
        <w:tc>
          <w:tcPr>
            <w:tcW w:w="7449" w:type="dxa"/>
          </w:tcPr>
          <w:p w14:paraId="01A9EEF2" w14:textId="77777777" w:rsidR="00D548F9" w:rsidRPr="005202B4" w:rsidRDefault="00D548F9" w:rsidP="00DC1E1B">
            <w:pPr>
              <w:pStyle w:val="BankNormal"/>
              <w:numPr>
                <w:ilvl w:val="0"/>
                <w:numId w:val="25"/>
              </w:numPr>
              <w:spacing w:after="0"/>
              <w:ind w:left="591" w:right="-110"/>
              <w:rPr>
                <w:rFonts w:asciiTheme="minorHAnsi" w:hAnsiTheme="minorHAnsi" w:cs="Segoe UI"/>
                <w:iCs/>
                <w:lang w:val="en-GB"/>
              </w:rPr>
            </w:pPr>
            <w:r w:rsidRPr="005202B4">
              <w:rPr>
                <w:rFonts w:asciiTheme="minorHAnsi" w:hAnsiTheme="minorHAnsi" w:cs="Segoe UI"/>
                <w:iCs/>
                <w:lang w:val="en-GB"/>
              </w:rPr>
              <w:t xml:space="preserve">Form E: Format of Technical Proposal </w:t>
            </w:r>
          </w:p>
        </w:tc>
        <w:tc>
          <w:tcPr>
            <w:tcW w:w="2091" w:type="dxa"/>
            <w:vAlign w:val="center"/>
          </w:tcPr>
          <w:p w14:paraId="01A9EEF3" w14:textId="77777777" w:rsidR="00D548F9" w:rsidRPr="005202B4" w:rsidRDefault="00E63A15" w:rsidP="00D548F9">
            <w:pPr>
              <w:pStyle w:val="BankNormal"/>
              <w:spacing w:after="0"/>
              <w:jc w:val="center"/>
              <w:rPr>
                <w:rFonts w:asciiTheme="minorHAnsi" w:eastAsia="MS Gothic" w:hAnsiTheme="minorHAnsi" w:cs="Segoe UI"/>
                <w:color w:val="000000" w:themeColor="text1"/>
                <w:szCs w:val="24"/>
              </w:rPr>
            </w:pPr>
            <w:sdt>
              <w:sdtPr>
                <w:rPr>
                  <w:rFonts w:asciiTheme="minorHAnsi" w:eastAsia="MS Gothic" w:hAnsiTheme="minorHAnsi" w:cs="Segoe UI"/>
                  <w:color w:val="000000" w:themeColor="text1"/>
                  <w:szCs w:val="24"/>
                </w:rPr>
                <w:id w:val="-182436312"/>
                <w14:checkbox>
                  <w14:checked w14:val="0"/>
                  <w14:checkedState w14:val="2612" w14:font="MS Gothic"/>
                  <w14:uncheckedState w14:val="2610" w14:font="MS Gothic"/>
                </w14:checkbox>
              </w:sdtPr>
              <w:sdtEndPr/>
              <w:sdtContent>
                <w:r w:rsidR="00D548F9" w:rsidRPr="005202B4">
                  <w:rPr>
                    <w:rFonts w:ascii="Segoe UI Symbol" w:eastAsia="MS Gothic" w:hAnsi="Segoe UI Symbol" w:cs="Segoe UI Symbol"/>
                    <w:color w:val="000000" w:themeColor="text1"/>
                    <w:szCs w:val="24"/>
                  </w:rPr>
                  <w:t>☐</w:t>
                </w:r>
              </w:sdtContent>
            </w:sdt>
          </w:p>
        </w:tc>
      </w:tr>
      <w:tr w:rsidR="00D548F9" w:rsidRPr="00290B3E" w14:paraId="01A9EEFD" w14:textId="77777777" w:rsidTr="00D548F9">
        <w:trPr>
          <w:trHeight w:val="637"/>
        </w:trPr>
        <w:tc>
          <w:tcPr>
            <w:tcW w:w="7449" w:type="dxa"/>
            <w:vAlign w:val="center"/>
          </w:tcPr>
          <w:p w14:paraId="01A9EEFB" w14:textId="77777777" w:rsidR="00D548F9" w:rsidRPr="005202B4" w:rsidRDefault="00D548F9" w:rsidP="00D548F9">
            <w:pPr>
              <w:pStyle w:val="BankNormal"/>
              <w:spacing w:after="0"/>
              <w:rPr>
                <w:rFonts w:asciiTheme="minorHAnsi" w:hAnsiTheme="minorHAnsi" w:cs="Segoe UI"/>
                <w:b/>
                <w:iCs/>
                <w:lang w:val="en-GB"/>
              </w:rPr>
            </w:pPr>
            <w:r w:rsidRPr="005202B4">
              <w:rPr>
                <w:rFonts w:asciiTheme="minorHAnsi" w:hAnsiTheme="minorHAnsi" w:cs="Segoe UI"/>
                <w:b/>
                <w:lang w:val="en-GB"/>
              </w:rPr>
              <w:t xml:space="preserve">Have you provided the required documents to establish compliance with the evaluation criteria in Section 4? </w:t>
            </w:r>
          </w:p>
        </w:tc>
        <w:tc>
          <w:tcPr>
            <w:tcW w:w="2091" w:type="dxa"/>
            <w:vAlign w:val="center"/>
          </w:tcPr>
          <w:p w14:paraId="01A9EEFC" w14:textId="77777777" w:rsidR="00D548F9" w:rsidRPr="00290B3E" w:rsidRDefault="00E63A15" w:rsidP="00D548F9">
            <w:pPr>
              <w:pStyle w:val="BankNormal"/>
              <w:spacing w:after="0"/>
              <w:jc w:val="center"/>
              <w:rPr>
                <w:rFonts w:asciiTheme="minorHAnsi" w:eastAsia="MS Gothic" w:hAnsiTheme="minorHAnsi" w:cs="Segoe UI"/>
                <w:b/>
                <w:iCs/>
                <w:szCs w:val="24"/>
                <w:lang w:val="en-GB"/>
              </w:rPr>
            </w:pPr>
            <w:sdt>
              <w:sdtPr>
                <w:rPr>
                  <w:rFonts w:asciiTheme="minorHAnsi" w:eastAsia="MS Gothic" w:hAnsiTheme="minorHAnsi" w:cs="Segoe UI"/>
                  <w:color w:val="000000" w:themeColor="text1"/>
                  <w:szCs w:val="24"/>
                </w:rPr>
                <w:id w:val="-1839456045"/>
                <w14:checkbox>
                  <w14:checked w14:val="0"/>
                  <w14:checkedState w14:val="2612" w14:font="MS Gothic"/>
                  <w14:uncheckedState w14:val="2610" w14:font="MS Gothic"/>
                </w14:checkbox>
              </w:sdtPr>
              <w:sdtEndPr/>
              <w:sdtContent>
                <w:r w:rsidR="00D548F9" w:rsidRPr="005202B4">
                  <w:rPr>
                    <w:rFonts w:ascii="Segoe UI Symbol" w:eastAsia="MS Gothic" w:hAnsi="Segoe UI Symbol" w:cs="Segoe UI Symbol"/>
                    <w:color w:val="000000" w:themeColor="text1"/>
                    <w:szCs w:val="24"/>
                  </w:rPr>
                  <w:t>☐</w:t>
                </w:r>
              </w:sdtContent>
            </w:sdt>
          </w:p>
        </w:tc>
      </w:tr>
    </w:tbl>
    <w:p w14:paraId="01A9EEFE" w14:textId="77777777" w:rsidR="00D548F9" w:rsidRPr="00290B3E" w:rsidRDefault="00D548F9" w:rsidP="00D548F9">
      <w:pPr>
        <w:pStyle w:val="SchHead"/>
        <w:spacing w:after="0" w:line="240" w:lineRule="auto"/>
        <w:rPr>
          <w:rFonts w:asciiTheme="minorHAnsi" w:hAnsiTheme="minorHAnsi" w:cs="Segoe UI"/>
          <w:color w:val="000000"/>
          <w:sz w:val="20"/>
          <w:lang w:val="en-AU"/>
        </w:rPr>
      </w:pPr>
    </w:p>
    <w:p w14:paraId="01A9EEFF" w14:textId="77777777" w:rsidR="00D548F9" w:rsidRPr="005202B4" w:rsidRDefault="00D548F9" w:rsidP="00D548F9">
      <w:pPr>
        <w:pStyle w:val="BankNormal"/>
        <w:spacing w:after="0"/>
        <w:rPr>
          <w:rFonts w:asciiTheme="minorHAnsi" w:hAnsiTheme="minorHAnsi" w:cs="Segoe UI"/>
          <w:b/>
          <w:iCs/>
          <w:color w:val="0070C0"/>
        </w:rPr>
      </w:pPr>
      <w:r w:rsidRPr="005202B4">
        <w:rPr>
          <w:rFonts w:asciiTheme="minorHAnsi" w:hAnsiTheme="minorHAnsi" w:cs="Segoe UI"/>
          <w:b/>
          <w:sz w:val="28"/>
          <w:szCs w:val="28"/>
        </w:rPr>
        <w:t>Financial Proposal Envelope</w:t>
      </w:r>
      <w:r w:rsidRPr="005202B4">
        <w:rPr>
          <w:rFonts w:asciiTheme="minorHAnsi" w:hAnsiTheme="minorHAnsi" w:cs="Segoe UI"/>
          <w:b/>
          <w:iCs/>
          <w:color w:val="0070C0"/>
        </w:rPr>
        <w:t xml:space="preserve"> </w:t>
      </w:r>
    </w:p>
    <w:p w14:paraId="01A9EF00" w14:textId="77777777" w:rsidR="00D548F9" w:rsidRPr="00290B3E" w:rsidRDefault="00D548F9" w:rsidP="00D548F9">
      <w:pPr>
        <w:pStyle w:val="BankNormal"/>
        <w:spacing w:after="120"/>
        <w:rPr>
          <w:rFonts w:asciiTheme="minorHAnsi" w:hAnsiTheme="minorHAnsi" w:cs="Segoe UI"/>
          <w:b/>
          <w:iCs/>
          <w:color w:val="FF0000"/>
        </w:rPr>
      </w:pPr>
      <w:r w:rsidRPr="005202B4">
        <w:rPr>
          <w:rFonts w:asciiTheme="minorHAnsi" w:hAnsiTheme="minorHAnsi"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290B3E" w14:paraId="01A9EF03" w14:textId="77777777" w:rsidTr="00D548F9">
        <w:tc>
          <w:tcPr>
            <w:tcW w:w="7470" w:type="dxa"/>
            <w:vAlign w:val="center"/>
          </w:tcPr>
          <w:p w14:paraId="01A9EF01" w14:textId="77777777" w:rsidR="00D548F9" w:rsidRPr="005202B4" w:rsidRDefault="00D548F9" w:rsidP="00DC1E1B">
            <w:pPr>
              <w:pStyle w:val="BankNormal"/>
              <w:numPr>
                <w:ilvl w:val="0"/>
                <w:numId w:val="22"/>
              </w:numPr>
              <w:spacing w:after="0"/>
              <w:ind w:left="591" w:hanging="318"/>
              <w:rPr>
                <w:rFonts w:asciiTheme="minorHAnsi" w:hAnsiTheme="minorHAnsi" w:cs="Segoe UI"/>
                <w:color w:val="000000"/>
              </w:rPr>
            </w:pPr>
            <w:r w:rsidRPr="005202B4">
              <w:rPr>
                <w:rFonts w:asciiTheme="minorHAnsi" w:hAnsiTheme="minorHAnsi" w:cs="Segoe UI"/>
                <w:color w:val="000000"/>
              </w:rPr>
              <w:t>Form F: Financial Proposal Submission Form</w:t>
            </w:r>
          </w:p>
        </w:tc>
        <w:tc>
          <w:tcPr>
            <w:tcW w:w="2160" w:type="dxa"/>
            <w:vAlign w:val="center"/>
          </w:tcPr>
          <w:p w14:paraId="01A9EF02" w14:textId="77777777" w:rsidR="00D548F9" w:rsidRPr="00290B3E" w:rsidRDefault="00E63A15" w:rsidP="00D548F9">
            <w:pPr>
              <w:pStyle w:val="BankNormal"/>
              <w:spacing w:after="0"/>
              <w:jc w:val="center"/>
              <w:rPr>
                <w:rFonts w:asciiTheme="minorHAnsi" w:hAnsiTheme="minorHAnsi" w:cs="Segoe UI"/>
                <w:iCs/>
                <w:lang w:val="en-GB"/>
              </w:rPr>
            </w:pPr>
            <w:sdt>
              <w:sdtPr>
                <w:rPr>
                  <w:rFonts w:asciiTheme="minorHAnsi" w:hAnsiTheme="minorHAnsi" w:cs="Segoe UI"/>
                  <w:color w:val="000000" w:themeColor="text1"/>
                </w:rPr>
                <w:id w:val="-1935659921"/>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color w:val="000000" w:themeColor="text1"/>
                  </w:rPr>
                  <w:t>☐</w:t>
                </w:r>
              </w:sdtContent>
            </w:sdt>
          </w:p>
        </w:tc>
      </w:tr>
      <w:tr w:rsidR="00D548F9" w:rsidRPr="00290B3E" w14:paraId="01A9EF06" w14:textId="77777777" w:rsidTr="00D548F9">
        <w:tc>
          <w:tcPr>
            <w:tcW w:w="7470" w:type="dxa"/>
            <w:vAlign w:val="center"/>
          </w:tcPr>
          <w:p w14:paraId="01A9EF04" w14:textId="77777777" w:rsidR="00D548F9" w:rsidRPr="005202B4" w:rsidRDefault="00D548F9" w:rsidP="00DC1E1B">
            <w:pPr>
              <w:pStyle w:val="BankNormal"/>
              <w:numPr>
                <w:ilvl w:val="0"/>
                <w:numId w:val="22"/>
              </w:numPr>
              <w:spacing w:after="0"/>
              <w:ind w:left="591" w:hanging="318"/>
              <w:rPr>
                <w:rFonts w:asciiTheme="minorHAnsi" w:hAnsiTheme="minorHAnsi" w:cs="Segoe UI"/>
                <w:color w:val="000000"/>
              </w:rPr>
            </w:pPr>
            <w:r w:rsidRPr="005202B4">
              <w:rPr>
                <w:rFonts w:asciiTheme="minorHAnsi" w:hAnsiTheme="minorHAnsi" w:cs="Segoe UI"/>
                <w:color w:val="000000"/>
              </w:rPr>
              <w:t>Form G: Financial Proposal Form</w:t>
            </w:r>
          </w:p>
        </w:tc>
        <w:tc>
          <w:tcPr>
            <w:tcW w:w="2160" w:type="dxa"/>
            <w:vAlign w:val="center"/>
          </w:tcPr>
          <w:p w14:paraId="01A9EF05" w14:textId="77777777" w:rsidR="00D548F9" w:rsidRPr="00290B3E" w:rsidRDefault="00E63A15" w:rsidP="00D548F9">
            <w:pPr>
              <w:pStyle w:val="BankNormal"/>
              <w:spacing w:after="0"/>
              <w:jc w:val="center"/>
              <w:rPr>
                <w:rFonts w:asciiTheme="minorHAnsi" w:hAnsiTheme="minorHAnsi" w:cs="Segoe UI"/>
                <w:b/>
                <w:color w:val="000000" w:themeColor="text1"/>
              </w:rPr>
            </w:pPr>
            <w:sdt>
              <w:sdtPr>
                <w:rPr>
                  <w:rFonts w:asciiTheme="minorHAnsi" w:hAnsiTheme="minorHAnsi" w:cs="Segoe UI"/>
                  <w:color w:val="000000" w:themeColor="text1"/>
                </w:rPr>
                <w:id w:val="-268230095"/>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color w:val="000000" w:themeColor="text1"/>
                  </w:rPr>
                  <w:t>☐</w:t>
                </w:r>
              </w:sdtContent>
            </w:sdt>
          </w:p>
        </w:tc>
      </w:tr>
    </w:tbl>
    <w:p w14:paraId="01A9EF07" w14:textId="77777777" w:rsidR="00D548F9" w:rsidRPr="00290B3E" w:rsidRDefault="00D548F9" w:rsidP="00D548F9">
      <w:pPr>
        <w:pStyle w:val="SchHead"/>
        <w:spacing w:after="0" w:line="240" w:lineRule="auto"/>
        <w:rPr>
          <w:rFonts w:asciiTheme="minorHAnsi" w:hAnsiTheme="minorHAnsi" w:cs="Segoe UI"/>
          <w:color w:val="000000"/>
          <w:sz w:val="20"/>
          <w:lang w:val="en-AU"/>
        </w:rPr>
      </w:pPr>
    </w:p>
    <w:p w14:paraId="01A9EF08" w14:textId="77777777" w:rsidR="00D548F9" w:rsidRPr="00290B3E" w:rsidRDefault="00D548F9" w:rsidP="00D548F9">
      <w:pPr>
        <w:rPr>
          <w:lang w:val="en-AU"/>
        </w:rPr>
      </w:pPr>
    </w:p>
    <w:p w14:paraId="01A9EF09" w14:textId="77777777" w:rsidR="00D548F9" w:rsidRPr="00290B3E" w:rsidRDefault="00D548F9" w:rsidP="00D548F9">
      <w:pPr>
        <w:rPr>
          <w:lang w:val="en-AU"/>
        </w:rPr>
      </w:pPr>
    </w:p>
    <w:p w14:paraId="01A9EF0A" w14:textId="77777777" w:rsidR="00D548F9" w:rsidRPr="00290B3E" w:rsidRDefault="00D548F9" w:rsidP="00D548F9">
      <w:pPr>
        <w:rPr>
          <w:lang w:val="en-AU"/>
        </w:rPr>
      </w:pPr>
    </w:p>
    <w:p w14:paraId="01A9EF0B" w14:textId="77777777" w:rsidR="00D548F9" w:rsidRPr="00290B3E" w:rsidRDefault="00D548F9" w:rsidP="00D548F9">
      <w:pPr>
        <w:rPr>
          <w:lang w:val="en-AU"/>
        </w:rPr>
      </w:pPr>
    </w:p>
    <w:p w14:paraId="01A9EF0C" w14:textId="77777777" w:rsidR="00D548F9" w:rsidRPr="00290B3E" w:rsidRDefault="00D548F9" w:rsidP="00D548F9">
      <w:pPr>
        <w:rPr>
          <w:lang w:val="en-AU"/>
        </w:rPr>
      </w:pPr>
    </w:p>
    <w:p w14:paraId="01A9EF0D" w14:textId="77777777" w:rsidR="00D548F9" w:rsidRPr="00290B3E" w:rsidRDefault="00D548F9" w:rsidP="00D548F9">
      <w:pPr>
        <w:rPr>
          <w:lang w:val="en-AU"/>
        </w:rPr>
      </w:pPr>
    </w:p>
    <w:p w14:paraId="01A9EF0E" w14:textId="77777777" w:rsidR="00D548F9" w:rsidRPr="00290B3E" w:rsidRDefault="00D548F9" w:rsidP="00D548F9">
      <w:pPr>
        <w:rPr>
          <w:lang w:val="en-AU"/>
        </w:rPr>
      </w:pPr>
    </w:p>
    <w:p w14:paraId="01A9EF0F" w14:textId="77777777" w:rsidR="00D548F9" w:rsidRPr="00290B3E" w:rsidRDefault="00D548F9" w:rsidP="00D548F9">
      <w:pPr>
        <w:rPr>
          <w:lang w:val="en-AU"/>
        </w:rPr>
      </w:pPr>
    </w:p>
    <w:p w14:paraId="01A9EF10" w14:textId="77777777" w:rsidR="00D548F9" w:rsidRPr="00290B3E" w:rsidRDefault="00D548F9" w:rsidP="00D548F9">
      <w:pPr>
        <w:rPr>
          <w:lang w:val="en-AU"/>
        </w:rPr>
      </w:pPr>
    </w:p>
    <w:p w14:paraId="01A9EF11" w14:textId="081D8835" w:rsidR="00D548F9" w:rsidRDefault="00D548F9" w:rsidP="00D548F9">
      <w:pPr>
        <w:rPr>
          <w:lang w:val="en-AU"/>
        </w:rPr>
      </w:pPr>
    </w:p>
    <w:p w14:paraId="6FFEFDF7" w14:textId="2461ED16" w:rsidR="00ED5C88" w:rsidRDefault="00ED5C88" w:rsidP="00D548F9">
      <w:pPr>
        <w:rPr>
          <w:lang w:val="en-AU"/>
        </w:rPr>
      </w:pPr>
    </w:p>
    <w:p w14:paraId="5BD11E50" w14:textId="0084BB2F" w:rsidR="00ED5C88" w:rsidRDefault="00ED5C88" w:rsidP="00D548F9">
      <w:pPr>
        <w:rPr>
          <w:lang w:val="en-AU"/>
        </w:rPr>
      </w:pPr>
    </w:p>
    <w:p w14:paraId="7F0D9E90" w14:textId="7DB26AD3" w:rsidR="00ED5C88" w:rsidRDefault="00ED5C88" w:rsidP="00D548F9">
      <w:pPr>
        <w:rPr>
          <w:lang w:val="en-AU"/>
        </w:rPr>
      </w:pPr>
    </w:p>
    <w:p w14:paraId="40B92D71" w14:textId="77777777" w:rsidR="00F37D2B" w:rsidRPr="00290B3E" w:rsidRDefault="00F37D2B" w:rsidP="00D548F9">
      <w:pPr>
        <w:rPr>
          <w:lang w:val="en-AU"/>
        </w:rPr>
      </w:pPr>
    </w:p>
    <w:p w14:paraId="01A9EF12" w14:textId="77777777" w:rsidR="00D548F9" w:rsidRPr="00290B3E" w:rsidRDefault="00D548F9" w:rsidP="00D548F9">
      <w:pPr>
        <w:rPr>
          <w:lang w:val="en-AU"/>
        </w:rPr>
      </w:pPr>
    </w:p>
    <w:p w14:paraId="01A9EF13" w14:textId="77777777" w:rsidR="00D548F9" w:rsidRPr="00290B3E" w:rsidRDefault="00D548F9" w:rsidP="00D548F9">
      <w:pPr>
        <w:pStyle w:val="Heading2"/>
        <w:rPr>
          <w:rFonts w:asciiTheme="minorHAnsi" w:hAnsiTheme="minorHAnsi" w:cs="Segoe UI"/>
          <w:sz w:val="28"/>
          <w:szCs w:val="28"/>
        </w:rPr>
      </w:pPr>
      <w:bookmarkStart w:id="1" w:name="_Form_A:_Proposal/No"/>
      <w:bookmarkStart w:id="2" w:name="_Form_B:_Proposal"/>
      <w:bookmarkStart w:id="3" w:name="_Toc518670748"/>
      <w:bookmarkEnd w:id="1"/>
      <w:bookmarkEnd w:id="2"/>
      <w:r w:rsidRPr="00290B3E">
        <w:rPr>
          <w:rFonts w:asciiTheme="minorHAnsi" w:hAnsiTheme="minorHAnsi" w:cs="Segoe UI"/>
          <w:b/>
          <w:sz w:val="28"/>
          <w:szCs w:val="28"/>
        </w:rPr>
        <w:t xml:space="preserve">Form A: </w:t>
      </w:r>
      <w:r w:rsidRPr="005202B4">
        <w:rPr>
          <w:rFonts w:asciiTheme="minorHAnsi" w:hAnsiTheme="minorHAnsi" w:cs="Segoe UI"/>
          <w:sz w:val="28"/>
          <w:szCs w:val="28"/>
        </w:rPr>
        <w:t>Technical Proposal</w:t>
      </w:r>
      <w:r w:rsidRPr="00290B3E">
        <w:rPr>
          <w:rFonts w:asciiTheme="minorHAnsi" w:hAnsiTheme="minorHAnsi" w:cs="Segoe UI"/>
          <w:sz w:val="28"/>
          <w:szCs w:val="28"/>
        </w:rPr>
        <w:t xml:space="preserve"> Submission Form</w:t>
      </w:r>
      <w:bookmarkEnd w:id="3"/>
    </w:p>
    <w:p w14:paraId="01A9EF14" w14:textId="77777777" w:rsidR="00D548F9" w:rsidRPr="00290B3E" w:rsidRDefault="00D548F9" w:rsidP="00D548F9">
      <w:pPr>
        <w:pStyle w:val="Header"/>
        <w:rPr>
          <w:rFonts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EF19" w14:textId="77777777" w:rsidTr="00D548F9">
        <w:tc>
          <w:tcPr>
            <w:tcW w:w="1979" w:type="dxa"/>
            <w:shd w:val="clear" w:color="auto" w:fill="9BDEFF"/>
          </w:tcPr>
          <w:p w14:paraId="01A9EF15"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EF16"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EF17" w14:textId="77777777" w:rsidR="00D548F9" w:rsidRPr="00290B3E" w:rsidRDefault="00D548F9" w:rsidP="00D548F9">
            <w:pPr>
              <w:spacing w:before="120" w:after="120"/>
              <w:rPr>
                <w:rFonts w:cs="Segoe UI"/>
                <w:sz w:val="20"/>
              </w:rPr>
            </w:pPr>
            <w:r w:rsidRPr="00290B3E">
              <w:rPr>
                <w:rFonts w:cs="Segoe UI"/>
                <w:sz w:val="20"/>
              </w:rPr>
              <w:t>Date:</w:t>
            </w:r>
          </w:p>
        </w:tc>
        <w:tc>
          <w:tcPr>
            <w:tcW w:w="2340" w:type="dxa"/>
          </w:tcPr>
          <w:p w14:paraId="01A9EF18" w14:textId="77777777" w:rsidR="00D548F9" w:rsidRPr="00290B3E" w:rsidRDefault="00E63A15" w:rsidP="00D548F9">
            <w:pPr>
              <w:spacing w:before="120" w:after="120"/>
              <w:rPr>
                <w:rFonts w:cs="Segoe UI"/>
                <w:sz w:val="20"/>
              </w:rPr>
            </w:pPr>
            <w:sdt>
              <w:sdtPr>
                <w:rPr>
                  <w:rFonts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290B3E">
                  <w:rPr>
                    <w:rStyle w:val="PlaceholderText"/>
                    <w:rFonts w:cs="Segoe UI"/>
                    <w:sz w:val="20"/>
                    <w:shd w:val="clear" w:color="auto" w:fill="BFBFBF" w:themeFill="background1" w:themeFillShade="BF"/>
                  </w:rPr>
                  <w:t>Select date</w:t>
                </w:r>
              </w:sdtContent>
            </w:sdt>
          </w:p>
        </w:tc>
      </w:tr>
      <w:tr w:rsidR="00D548F9" w:rsidRPr="005202B4" w14:paraId="01A9EF1C" w14:textId="77777777" w:rsidTr="00D548F9">
        <w:trPr>
          <w:cantSplit/>
          <w:trHeight w:val="341"/>
        </w:trPr>
        <w:tc>
          <w:tcPr>
            <w:tcW w:w="1979" w:type="dxa"/>
            <w:shd w:val="clear" w:color="auto" w:fill="9BDEFF"/>
          </w:tcPr>
          <w:p w14:paraId="01A9EF1A" w14:textId="77777777" w:rsidR="00D548F9" w:rsidRPr="005202B4" w:rsidRDefault="00D548F9" w:rsidP="00D548F9">
            <w:pPr>
              <w:spacing w:before="120" w:after="120"/>
              <w:rPr>
                <w:rFonts w:cs="Segoe UI"/>
                <w:sz w:val="20"/>
              </w:rPr>
            </w:pPr>
            <w:r w:rsidRPr="005202B4">
              <w:rPr>
                <w:rFonts w:cs="Segoe UI"/>
                <w:iCs/>
                <w:sz w:val="20"/>
              </w:rPr>
              <w:t>RFP reference:</w:t>
            </w:r>
          </w:p>
        </w:tc>
        <w:tc>
          <w:tcPr>
            <w:tcW w:w="7561" w:type="dxa"/>
            <w:gridSpan w:val="3"/>
          </w:tcPr>
          <w:p w14:paraId="01A9EF1B" w14:textId="6873CF17" w:rsidR="00D548F9" w:rsidRPr="00176C13" w:rsidRDefault="006E0826" w:rsidP="00D548F9">
            <w:pPr>
              <w:spacing w:before="120" w:after="120"/>
              <w:rPr>
                <w:rFonts w:cs="Segoe UI"/>
                <w:sz w:val="20"/>
              </w:rPr>
            </w:pPr>
            <w:r w:rsidRPr="00B07414">
              <w:rPr>
                <w:rFonts w:cs="Segoe UI"/>
                <w:bCs/>
                <w:sz w:val="20"/>
              </w:rPr>
              <w:t>RFP/BLR/Green Cities/384/2018</w:t>
            </w:r>
          </w:p>
        </w:tc>
      </w:tr>
    </w:tbl>
    <w:p w14:paraId="01A9EF1D" w14:textId="77777777" w:rsidR="00D548F9" w:rsidRPr="005202B4" w:rsidRDefault="00D548F9" w:rsidP="00D548F9">
      <w:pPr>
        <w:rPr>
          <w:rFonts w:cs="Segoe UI"/>
          <w:sz w:val="20"/>
        </w:rPr>
      </w:pPr>
    </w:p>
    <w:p w14:paraId="01A9EF1E" w14:textId="3DDC8C88" w:rsidR="00D548F9" w:rsidRPr="005202B4" w:rsidRDefault="00D548F9" w:rsidP="00D548F9">
      <w:pPr>
        <w:spacing w:before="120" w:after="120"/>
        <w:jc w:val="both"/>
        <w:rPr>
          <w:rFonts w:cs="Segoe UI"/>
          <w:sz w:val="20"/>
        </w:rPr>
      </w:pPr>
      <w:r w:rsidRPr="005202B4">
        <w:rPr>
          <w:rFonts w:cs="Segoe UI"/>
          <w:sz w:val="20"/>
        </w:rPr>
        <w:t xml:space="preserve">We, the undersigned, offer to provide </w:t>
      </w:r>
      <w:r w:rsidRPr="00882ED5">
        <w:rPr>
          <w:rFonts w:cs="Segoe UI"/>
          <w:sz w:val="20"/>
        </w:rPr>
        <w:t xml:space="preserve">the services for </w:t>
      </w:r>
      <w:r w:rsidR="00F37D2B" w:rsidRPr="00882ED5">
        <w:rPr>
          <w:rFonts w:cs="Segoe UI"/>
          <w:sz w:val="20"/>
        </w:rPr>
        <w:t xml:space="preserve">the street lighting modernization in </w:t>
      </w:r>
      <w:proofErr w:type="spellStart"/>
      <w:r w:rsidR="00F37D2B" w:rsidRPr="00882ED5">
        <w:rPr>
          <w:rFonts w:cs="Segoe UI"/>
          <w:sz w:val="20"/>
        </w:rPr>
        <w:t>Novogrudok</w:t>
      </w:r>
      <w:proofErr w:type="spellEnd"/>
      <w:r w:rsidR="00F37D2B" w:rsidRPr="00882ED5">
        <w:rPr>
          <w:rFonts w:cs="Segoe UI"/>
          <w:sz w:val="20"/>
        </w:rPr>
        <w:t xml:space="preserve"> </w:t>
      </w:r>
      <w:r w:rsidRPr="00882ED5">
        <w:rPr>
          <w:rFonts w:cs="Segoe UI"/>
          <w:sz w:val="20"/>
        </w:rPr>
        <w:t xml:space="preserve">in accordance with your Request for </w:t>
      </w:r>
      <w:r w:rsidRPr="006E0826">
        <w:rPr>
          <w:rFonts w:cs="Segoe UI"/>
          <w:sz w:val="20"/>
          <w:szCs w:val="20"/>
        </w:rPr>
        <w:t xml:space="preserve">Proposal </w:t>
      </w:r>
      <w:r w:rsidRPr="00176C13">
        <w:rPr>
          <w:rFonts w:cs="Segoe UI"/>
          <w:sz w:val="20"/>
          <w:szCs w:val="20"/>
        </w:rPr>
        <w:t xml:space="preserve">No. </w:t>
      </w:r>
      <w:r w:rsidR="006E0826" w:rsidRPr="00B07414">
        <w:rPr>
          <w:rFonts w:eastAsia="Calibri" w:cs="Segoe UI"/>
          <w:bCs/>
          <w:sz w:val="20"/>
          <w:szCs w:val="20"/>
        </w:rPr>
        <w:t>RFP/BLR/Green Cities/384/2018</w:t>
      </w:r>
      <w:r w:rsidRPr="00176C13">
        <w:rPr>
          <w:rFonts w:cs="Segoe UI"/>
          <w:bCs/>
          <w:sz w:val="20"/>
          <w:szCs w:val="20"/>
        </w:rPr>
        <w:t xml:space="preserve"> </w:t>
      </w:r>
      <w:r w:rsidRPr="00176C13">
        <w:rPr>
          <w:rFonts w:cs="Segoe UI"/>
          <w:sz w:val="20"/>
          <w:szCs w:val="20"/>
        </w:rPr>
        <w:t>and our</w:t>
      </w:r>
      <w:r w:rsidRPr="00176C13">
        <w:rPr>
          <w:rFonts w:cs="Segoe UI"/>
          <w:sz w:val="20"/>
        </w:rPr>
        <w:t xml:space="preserve"> Proposal</w:t>
      </w:r>
      <w:r w:rsidRPr="00882ED5">
        <w:rPr>
          <w:rFonts w:cs="Segoe UI"/>
          <w:sz w:val="20"/>
        </w:rPr>
        <w:t>.  We</w:t>
      </w:r>
      <w:r w:rsidRPr="005202B4">
        <w:rPr>
          <w:rFonts w:cs="Segoe UI"/>
          <w:sz w:val="20"/>
        </w:rPr>
        <w:t xml:space="preserve"> are hereby submitting our Proposal, which includes this </w:t>
      </w:r>
      <w:r w:rsidRPr="005202B4">
        <w:rPr>
          <w:rFonts w:cs="Segoe UI"/>
          <w:spacing w:val="-2"/>
          <w:sz w:val="20"/>
        </w:rPr>
        <w:t xml:space="preserve">Technical Proposal and our </w:t>
      </w:r>
      <w:r w:rsidRPr="005202B4">
        <w:rPr>
          <w:rFonts w:cs="Segoe UI"/>
          <w:sz w:val="20"/>
        </w:rPr>
        <w:t>Financial Proposal sealed under a separate envelope.</w:t>
      </w:r>
    </w:p>
    <w:p w14:paraId="01A9EF1F" w14:textId="77777777" w:rsidR="00D548F9" w:rsidRPr="00290B3E" w:rsidRDefault="00D548F9" w:rsidP="00D548F9">
      <w:pPr>
        <w:spacing w:before="120" w:after="120"/>
        <w:jc w:val="both"/>
        <w:rPr>
          <w:rFonts w:cs="Segoe UI"/>
          <w:sz w:val="20"/>
          <w:lang w:val="en-GB"/>
        </w:rPr>
      </w:pPr>
      <w:r w:rsidRPr="005202B4">
        <w:rPr>
          <w:rFonts w:cs="Segoe UI"/>
          <w:sz w:val="20"/>
          <w:lang w:val="en-GB"/>
        </w:rPr>
        <w:t>We hereby declare that our firm, its affiliates or subsidiaries or employees</w:t>
      </w:r>
      <w:r w:rsidRPr="00290B3E">
        <w:rPr>
          <w:rFonts w:cs="Segoe UI"/>
          <w:sz w:val="20"/>
          <w:lang w:val="en-GB"/>
        </w:rPr>
        <w:t>, including any JV/Consortium /Association members or subcontractors or suppliers for any part of the contract:</w:t>
      </w:r>
    </w:p>
    <w:p w14:paraId="01A9EF20"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 xml:space="preserve">have not been suspended, debarred, sanctioned or otherwise identified as ineligible by any </w:t>
      </w:r>
      <w:r w:rsidR="00200147" w:rsidRPr="00290B3E">
        <w:rPr>
          <w:rFonts w:cs="Segoe UI"/>
          <w:sz w:val="20"/>
          <w:lang w:val="en-GB"/>
        </w:rPr>
        <w:t>UN Organization</w:t>
      </w:r>
      <w:r w:rsidRPr="00290B3E">
        <w:rPr>
          <w:rFonts w:cs="Segoe UI"/>
          <w:sz w:val="20"/>
          <w:lang w:val="en-GB"/>
        </w:rPr>
        <w:t xml:space="preserve"> or the World Bank Group or any other international Organization; </w:t>
      </w:r>
    </w:p>
    <w:p w14:paraId="01A9EF22"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have no conflict of interest in accordance with Instruction to Bidders Clause 4;</w:t>
      </w:r>
    </w:p>
    <w:p w14:paraId="01A9EF23"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Fonts w:cs="Segoe UI"/>
          <w:sz w:val="20"/>
          <w:lang w:val="en-GB"/>
        </w:rPr>
      </w:pPr>
      <w:r w:rsidRPr="00290B3E">
        <w:rPr>
          <w:rFonts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290B3E" w:rsidRDefault="00D548F9" w:rsidP="00DC1E1B">
      <w:pPr>
        <w:pStyle w:val="ListParagraph"/>
        <w:numPr>
          <w:ilvl w:val="0"/>
          <w:numId w:val="21"/>
        </w:numPr>
        <w:autoSpaceDE w:val="0"/>
        <w:autoSpaceDN w:val="0"/>
        <w:adjustRightInd w:val="0"/>
        <w:spacing w:before="120" w:after="120" w:line="240" w:lineRule="auto"/>
        <w:contextualSpacing w:val="0"/>
        <w:jc w:val="both"/>
        <w:rPr>
          <w:rStyle w:val="Emphasis"/>
          <w:rFonts w:cs="Segoe UI"/>
          <w:i w:val="0"/>
          <w:sz w:val="20"/>
        </w:rPr>
      </w:pPr>
      <w:r w:rsidRPr="00290B3E">
        <w:rPr>
          <w:rFonts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90B3E">
        <w:rPr>
          <w:rStyle w:val="Emphasis"/>
          <w:rFonts w:cs="Segoe UI"/>
          <w:i w:val="0"/>
          <w:sz w:val="20"/>
        </w:rPr>
        <w:t>embrace the principles of the United Nations Supplier Code of Conduct and adhere to the principles of the United Nations Global Compact.</w:t>
      </w:r>
    </w:p>
    <w:p w14:paraId="01A9EF26" w14:textId="77777777" w:rsidR="00D548F9" w:rsidRPr="00290B3E" w:rsidRDefault="00D548F9" w:rsidP="00D548F9">
      <w:pPr>
        <w:autoSpaceDE w:val="0"/>
        <w:autoSpaceDN w:val="0"/>
        <w:adjustRightInd w:val="0"/>
        <w:spacing w:before="120" w:after="120"/>
        <w:jc w:val="both"/>
        <w:rPr>
          <w:rStyle w:val="Emphasis"/>
          <w:rFonts w:cs="Segoe UI"/>
          <w:i w:val="0"/>
          <w:sz w:val="20"/>
        </w:rPr>
      </w:pPr>
      <w:r w:rsidRPr="00290B3E">
        <w:rPr>
          <w:rStyle w:val="Emphasis"/>
          <w:rFonts w:cs="Segoe UI"/>
          <w:i w:val="0"/>
          <w:sz w:val="20"/>
        </w:rPr>
        <w:t xml:space="preserve">We declare that all the information and </w:t>
      </w:r>
      <w:r w:rsidRPr="005202B4">
        <w:rPr>
          <w:rStyle w:val="Emphasis"/>
          <w:rFonts w:cs="Segoe UI"/>
          <w:i w:val="0"/>
          <w:sz w:val="20"/>
        </w:rPr>
        <w:t>statements made in this Proposal are true and we accept that any misinterpretation or misrepresentation contained in this Proposal may</w:t>
      </w:r>
      <w:r w:rsidRPr="00290B3E">
        <w:rPr>
          <w:rStyle w:val="Emphasis"/>
          <w:rFonts w:cs="Segoe UI"/>
          <w:i w:val="0"/>
          <w:sz w:val="20"/>
        </w:rPr>
        <w:t xml:space="preserve"> lead to our disqualification and/or sanctioning by the UNDP. </w:t>
      </w:r>
    </w:p>
    <w:p w14:paraId="01A9EF27" w14:textId="77777777" w:rsidR="00D548F9" w:rsidRPr="005202B4" w:rsidRDefault="00D548F9" w:rsidP="00D548F9">
      <w:pPr>
        <w:autoSpaceDE w:val="0"/>
        <w:autoSpaceDN w:val="0"/>
        <w:adjustRightInd w:val="0"/>
        <w:spacing w:before="120" w:after="120"/>
        <w:jc w:val="both"/>
        <w:rPr>
          <w:rStyle w:val="Emphasis"/>
          <w:rFonts w:cs="Segoe UI"/>
          <w:i w:val="0"/>
          <w:sz w:val="20"/>
        </w:rPr>
      </w:pPr>
      <w:r w:rsidRPr="00290B3E">
        <w:rPr>
          <w:rStyle w:val="Emphasis"/>
          <w:rFonts w:cs="Segoe UI"/>
          <w:i w:val="0"/>
          <w:sz w:val="20"/>
        </w:rPr>
        <w:t xml:space="preserve">We offer to provide services in conformity with the Bidding </w:t>
      </w:r>
      <w:r w:rsidRPr="005202B4">
        <w:rPr>
          <w:rStyle w:val="Emphasis"/>
          <w:rFonts w:cs="Segoe UI"/>
          <w:i w:val="0"/>
          <w:sz w:val="20"/>
        </w:rPr>
        <w:t>documents, including the UNDP General Conditions of Contract and in accordance with the Terms of Reference</w:t>
      </w:r>
    </w:p>
    <w:p w14:paraId="01A9EF28" w14:textId="46A6C167" w:rsidR="00D548F9" w:rsidRPr="005202B4" w:rsidRDefault="00D548F9" w:rsidP="00D548F9">
      <w:pPr>
        <w:autoSpaceDE w:val="0"/>
        <w:autoSpaceDN w:val="0"/>
        <w:adjustRightInd w:val="0"/>
        <w:spacing w:before="120" w:after="120"/>
        <w:jc w:val="both"/>
        <w:rPr>
          <w:rStyle w:val="Emphasis"/>
          <w:rFonts w:cs="Segoe UI"/>
          <w:i w:val="0"/>
          <w:sz w:val="20"/>
        </w:rPr>
      </w:pPr>
      <w:r w:rsidRPr="005202B4">
        <w:rPr>
          <w:rStyle w:val="Emphasis"/>
          <w:rFonts w:cs="Segoe UI"/>
          <w:i w:val="0"/>
          <w:sz w:val="20"/>
        </w:rPr>
        <w:t xml:space="preserve">Our Proposal shall be valid and remain binding upon us for the </w:t>
      </w:r>
      <w:proofErr w:type="gramStart"/>
      <w:r w:rsidRPr="005202B4">
        <w:rPr>
          <w:rStyle w:val="Emphasis"/>
          <w:rFonts w:cs="Segoe UI"/>
          <w:i w:val="0"/>
          <w:sz w:val="20"/>
        </w:rPr>
        <w:t>period of time</w:t>
      </w:r>
      <w:proofErr w:type="gramEnd"/>
      <w:r w:rsidRPr="005202B4">
        <w:rPr>
          <w:rStyle w:val="Emphasis"/>
          <w:rFonts w:cs="Segoe UI"/>
          <w:i w:val="0"/>
          <w:sz w:val="20"/>
        </w:rPr>
        <w:t xml:space="preserve"> specified in the </w:t>
      </w:r>
      <w:r w:rsidR="000E0690">
        <w:rPr>
          <w:rStyle w:val="Emphasis"/>
          <w:rFonts w:cs="Segoe UI"/>
          <w:i w:val="0"/>
          <w:sz w:val="20"/>
        </w:rPr>
        <w:t>Bid Data Sheet</w:t>
      </w:r>
      <w:r w:rsidRPr="005202B4">
        <w:rPr>
          <w:rStyle w:val="Emphasis"/>
          <w:rFonts w:cs="Segoe UI"/>
          <w:i w:val="0"/>
          <w:sz w:val="20"/>
        </w:rPr>
        <w:t xml:space="preserve">. </w:t>
      </w:r>
    </w:p>
    <w:p w14:paraId="01A9EF29" w14:textId="77777777" w:rsidR="00D548F9" w:rsidRPr="005202B4" w:rsidRDefault="00D548F9" w:rsidP="00D548F9">
      <w:pPr>
        <w:spacing w:before="120" w:after="120"/>
        <w:jc w:val="both"/>
        <w:rPr>
          <w:rFonts w:cs="Segoe UI"/>
          <w:sz w:val="20"/>
        </w:rPr>
      </w:pPr>
      <w:r w:rsidRPr="005202B4">
        <w:rPr>
          <w:rFonts w:cs="Segoe UI"/>
          <w:sz w:val="20"/>
        </w:rPr>
        <w:t>We understand and recognize that you are not bound to accept any Proposal you receive.</w:t>
      </w:r>
    </w:p>
    <w:p w14:paraId="01A9EF2A" w14:textId="77777777" w:rsidR="00D548F9" w:rsidRPr="00290B3E" w:rsidRDefault="00D548F9" w:rsidP="00D548F9">
      <w:pPr>
        <w:autoSpaceDE w:val="0"/>
        <w:autoSpaceDN w:val="0"/>
        <w:adjustRightInd w:val="0"/>
        <w:spacing w:before="120" w:after="120"/>
        <w:jc w:val="both"/>
        <w:rPr>
          <w:rStyle w:val="Emphasis"/>
          <w:rFonts w:cs="Segoe UI"/>
          <w:i w:val="0"/>
          <w:sz w:val="20"/>
        </w:rPr>
      </w:pPr>
      <w:r w:rsidRPr="005202B4">
        <w:rPr>
          <w:rStyle w:val="Emphasis"/>
          <w:rFonts w:cs="Segoe UI"/>
          <w:i w:val="0"/>
          <w:sz w:val="20"/>
        </w:rPr>
        <w:t xml:space="preserve">I, the undersigned, certify that I am duly authorized by </w:t>
      </w:r>
      <w:r w:rsidRPr="005202B4">
        <w:rPr>
          <w:rFonts w:cs="Segoe UI"/>
          <w:bCs/>
          <w:sz w:val="20"/>
        </w:rPr>
        <w:fldChar w:fldCharType="begin">
          <w:ffData>
            <w:name w:val="Text1"/>
            <w:enabled/>
            <w:calcOnExit w:val="0"/>
            <w:textInput>
              <w:default w:val="[Insert Name of Bidder]]"/>
              <w:format w:val="Первая прописная"/>
            </w:textInput>
          </w:ffData>
        </w:fldChar>
      </w:r>
      <w:r w:rsidRPr="005202B4">
        <w:rPr>
          <w:rFonts w:cs="Segoe UI"/>
          <w:bCs/>
          <w:sz w:val="20"/>
        </w:rPr>
        <w:instrText xml:space="preserve"> FORMTEXT </w:instrText>
      </w:r>
      <w:r w:rsidRPr="005202B4">
        <w:rPr>
          <w:rFonts w:cs="Segoe UI"/>
          <w:bCs/>
          <w:sz w:val="20"/>
        </w:rPr>
      </w:r>
      <w:r w:rsidRPr="005202B4">
        <w:rPr>
          <w:rFonts w:cs="Segoe UI"/>
          <w:bCs/>
          <w:sz w:val="20"/>
        </w:rPr>
        <w:fldChar w:fldCharType="separate"/>
      </w:r>
      <w:r w:rsidRPr="005202B4">
        <w:rPr>
          <w:rFonts w:cs="Segoe UI"/>
          <w:bCs/>
          <w:noProof/>
          <w:sz w:val="20"/>
        </w:rPr>
        <w:t>[Insert Name of Bidder]</w:t>
      </w:r>
      <w:r w:rsidRPr="005202B4">
        <w:rPr>
          <w:rFonts w:cs="Segoe UI"/>
          <w:bCs/>
          <w:sz w:val="20"/>
        </w:rPr>
        <w:fldChar w:fldCharType="end"/>
      </w:r>
      <w:r w:rsidRPr="005202B4">
        <w:rPr>
          <w:rStyle w:val="Emphasis"/>
          <w:rFonts w:cs="Segoe UI"/>
          <w:i w:val="0"/>
          <w:sz w:val="20"/>
        </w:rPr>
        <w:t xml:space="preserve"> to sign this Proposal and bind</w:t>
      </w:r>
      <w:r w:rsidRPr="00290B3E">
        <w:rPr>
          <w:rStyle w:val="Emphasis"/>
          <w:rFonts w:cs="Segoe UI"/>
          <w:i w:val="0"/>
          <w:sz w:val="20"/>
        </w:rPr>
        <w:t xml:space="preserve"> it should UNDP accept this Proposal. </w:t>
      </w:r>
    </w:p>
    <w:p w14:paraId="01A9EF2B" w14:textId="77777777" w:rsidR="00D548F9" w:rsidRPr="00290B3E" w:rsidRDefault="00D548F9" w:rsidP="00D548F9">
      <w:pPr>
        <w:tabs>
          <w:tab w:val="left" w:pos="990"/>
          <w:tab w:val="left" w:pos="5040"/>
          <w:tab w:val="left" w:pos="5850"/>
        </w:tabs>
        <w:spacing w:before="120" w:after="120"/>
        <w:rPr>
          <w:rFonts w:cs="Segoe UI"/>
          <w:color w:val="000000"/>
          <w:sz w:val="20"/>
          <w:lang w:val="en-AU"/>
        </w:rPr>
      </w:pPr>
      <w:r w:rsidRPr="00290B3E">
        <w:rPr>
          <w:rFonts w:cs="Segoe UI"/>
          <w:color w:val="000000"/>
          <w:sz w:val="20"/>
          <w:lang w:val="en-AU"/>
        </w:rPr>
        <w:t xml:space="preserve">Name: </w:t>
      </w:r>
      <w:r w:rsidRPr="00290B3E">
        <w:rPr>
          <w:rFonts w:cs="Segoe UI"/>
          <w:color w:val="000000"/>
          <w:sz w:val="20"/>
          <w:lang w:val="en-AU"/>
        </w:rPr>
        <w:tab/>
        <w:t>_____________________________________________________________</w:t>
      </w:r>
    </w:p>
    <w:p w14:paraId="01A9EF2C" w14:textId="77777777" w:rsidR="00D548F9" w:rsidRPr="00290B3E" w:rsidRDefault="00D548F9" w:rsidP="00D548F9">
      <w:pPr>
        <w:tabs>
          <w:tab w:val="left" w:pos="990"/>
        </w:tabs>
        <w:spacing w:before="120" w:after="120"/>
        <w:rPr>
          <w:rFonts w:cs="Segoe UI"/>
          <w:color w:val="000000"/>
          <w:sz w:val="20"/>
          <w:lang w:val="en-AU"/>
        </w:rPr>
      </w:pPr>
      <w:r w:rsidRPr="00290B3E">
        <w:rPr>
          <w:rFonts w:cs="Segoe UI"/>
          <w:color w:val="000000"/>
          <w:sz w:val="20"/>
          <w:lang w:val="en-AU"/>
        </w:rPr>
        <w:t xml:space="preserve">Title: </w:t>
      </w:r>
      <w:r w:rsidRPr="00290B3E">
        <w:rPr>
          <w:rFonts w:cs="Segoe UI"/>
          <w:color w:val="000000"/>
          <w:sz w:val="20"/>
          <w:lang w:val="en-AU"/>
        </w:rPr>
        <w:tab/>
        <w:t>_____________________________________________________________</w:t>
      </w:r>
    </w:p>
    <w:p w14:paraId="01A9EF2D" w14:textId="77777777" w:rsidR="00D548F9" w:rsidRPr="00290B3E" w:rsidRDefault="00D548F9" w:rsidP="00D548F9">
      <w:pPr>
        <w:tabs>
          <w:tab w:val="left" w:pos="990"/>
        </w:tabs>
        <w:spacing w:before="120" w:after="120"/>
        <w:rPr>
          <w:rFonts w:cs="Segoe UI"/>
          <w:color w:val="000000"/>
          <w:sz w:val="20"/>
          <w:lang w:val="en-AU"/>
        </w:rPr>
      </w:pPr>
      <w:r w:rsidRPr="00290B3E">
        <w:rPr>
          <w:rFonts w:cs="Segoe UI"/>
          <w:color w:val="000000"/>
          <w:sz w:val="20"/>
          <w:lang w:val="en-AU"/>
        </w:rPr>
        <w:t>Date:</w:t>
      </w:r>
      <w:r w:rsidRPr="00290B3E">
        <w:rPr>
          <w:rFonts w:cs="Segoe UI"/>
          <w:color w:val="000000"/>
          <w:sz w:val="20"/>
          <w:lang w:val="en-AU"/>
        </w:rPr>
        <w:tab/>
        <w:t>_____________________________________________________________</w:t>
      </w:r>
    </w:p>
    <w:p w14:paraId="01A9EF2E" w14:textId="77777777" w:rsidR="00D548F9" w:rsidRPr="00290B3E" w:rsidRDefault="00D548F9" w:rsidP="00D548F9">
      <w:pPr>
        <w:tabs>
          <w:tab w:val="left" w:pos="990"/>
        </w:tabs>
        <w:spacing w:before="120" w:after="120"/>
        <w:rPr>
          <w:rFonts w:cs="Segoe UI"/>
          <w:color w:val="000000"/>
          <w:sz w:val="20"/>
          <w:lang w:val="en-AU"/>
        </w:rPr>
      </w:pPr>
      <w:r w:rsidRPr="00290B3E">
        <w:rPr>
          <w:rFonts w:cs="Segoe UI"/>
          <w:color w:val="000000"/>
          <w:sz w:val="20"/>
          <w:lang w:val="en-AU"/>
        </w:rPr>
        <w:t xml:space="preserve">Signature: </w:t>
      </w:r>
      <w:r w:rsidRPr="00290B3E">
        <w:rPr>
          <w:rFonts w:cs="Segoe UI"/>
          <w:color w:val="000000"/>
          <w:sz w:val="20"/>
          <w:lang w:val="en-AU"/>
        </w:rPr>
        <w:tab/>
        <w:t>_____________________________________________________________</w:t>
      </w:r>
    </w:p>
    <w:p w14:paraId="01A9EF2F" w14:textId="77777777" w:rsidR="00D548F9" w:rsidRPr="00290B3E" w:rsidRDefault="00D548F9" w:rsidP="005C3A74">
      <w:pPr>
        <w:pStyle w:val="SchHeadDes"/>
        <w:keepNext/>
        <w:spacing w:after="0" w:line="240" w:lineRule="auto"/>
        <w:jc w:val="left"/>
        <w:rPr>
          <w:rFonts w:asciiTheme="minorHAnsi" w:hAnsiTheme="minorHAnsi" w:cs="Segoe UI"/>
          <w:b w:val="0"/>
          <w:caps/>
          <w:color w:val="000000"/>
          <w:sz w:val="20"/>
          <w:lang w:val="en-AU"/>
        </w:rPr>
      </w:pPr>
      <w:r w:rsidRPr="00290B3E">
        <w:rPr>
          <w:rFonts w:asciiTheme="minorHAnsi" w:hAnsiTheme="minorHAnsi" w:cs="Segoe UI"/>
          <w:b w:val="0"/>
          <w:color w:val="7F7F7F" w:themeColor="text1" w:themeTint="80"/>
          <w:sz w:val="20"/>
          <w:lang w:val="en-AU"/>
        </w:rPr>
        <w:t>[</w:t>
      </w:r>
      <w:r w:rsidRPr="00290B3E">
        <w:rPr>
          <w:rFonts w:asciiTheme="minorHAnsi" w:hAnsiTheme="minorHAnsi" w:cs="Segoe UI"/>
          <w:b w:val="0"/>
          <w:i/>
          <w:color w:val="7F7F7F" w:themeColor="text1" w:themeTint="80"/>
          <w:sz w:val="20"/>
          <w:lang w:val="en-AU"/>
        </w:rPr>
        <w:t>Stamp with official stamp of the Bidder</w:t>
      </w:r>
      <w:r w:rsidRPr="00290B3E">
        <w:rPr>
          <w:rFonts w:asciiTheme="minorHAnsi" w:hAnsiTheme="minorHAnsi" w:cs="Segoe UI"/>
          <w:b w:val="0"/>
          <w:color w:val="7F7F7F" w:themeColor="text1" w:themeTint="80"/>
          <w:sz w:val="20"/>
          <w:lang w:val="en-AU"/>
        </w:rPr>
        <w:t>]</w:t>
      </w:r>
      <w:r w:rsidRPr="00290B3E">
        <w:rPr>
          <w:rFonts w:asciiTheme="minorHAnsi" w:hAnsiTheme="minorHAnsi" w:cs="Segoe UI"/>
          <w:b w:val="0"/>
          <w:color w:val="000000"/>
          <w:sz w:val="20"/>
          <w:lang w:val="en-AU"/>
        </w:rPr>
        <w:br w:type="page"/>
      </w:r>
    </w:p>
    <w:p w14:paraId="01A9EF30" w14:textId="77777777" w:rsidR="00D548F9" w:rsidRPr="00290B3E" w:rsidRDefault="00D548F9" w:rsidP="00D548F9">
      <w:pPr>
        <w:pStyle w:val="Heading2"/>
        <w:rPr>
          <w:rFonts w:asciiTheme="minorHAnsi" w:hAnsiTheme="minorHAnsi" w:cs="Segoe UI"/>
          <w:b/>
          <w:sz w:val="28"/>
          <w:szCs w:val="28"/>
        </w:rPr>
      </w:pPr>
      <w:bookmarkStart w:id="4" w:name="_Toc518670749"/>
      <w:r w:rsidRPr="00290B3E">
        <w:rPr>
          <w:rFonts w:asciiTheme="minorHAnsi" w:hAnsiTheme="minorHAnsi" w:cs="Segoe UI"/>
          <w:b/>
          <w:sz w:val="28"/>
          <w:szCs w:val="28"/>
        </w:rPr>
        <w:lastRenderedPageBreak/>
        <w:t xml:space="preserve">Form B: </w:t>
      </w:r>
      <w:r w:rsidRPr="00290B3E">
        <w:rPr>
          <w:rFonts w:asciiTheme="minorHAnsi" w:hAnsiTheme="minorHAnsi" w:cs="Segoe UI"/>
          <w:sz w:val="28"/>
          <w:szCs w:val="28"/>
        </w:rPr>
        <w:t>Bidder</w:t>
      </w:r>
      <w:r w:rsidRPr="00290B3E">
        <w:rPr>
          <w:rFonts w:asciiTheme="minorHAnsi" w:hAnsiTheme="minorHAnsi" w:cs="Segoe UI"/>
          <w:b/>
          <w:sz w:val="28"/>
          <w:szCs w:val="28"/>
        </w:rPr>
        <w:t xml:space="preserve"> </w:t>
      </w:r>
      <w:r w:rsidRPr="00290B3E">
        <w:rPr>
          <w:rFonts w:asciiTheme="minorHAnsi" w:hAnsiTheme="minorHAnsi" w:cs="Segoe UI"/>
          <w:sz w:val="28"/>
          <w:szCs w:val="28"/>
        </w:rPr>
        <w:t>Information Form</w:t>
      </w:r>
      <w:bookmarkEnd w:id="4"/>
    </w:p>
    <w:p w14:paraId="01A9EF31" w14:textId="77777777" w:rsidR="00D548F9" w:rsidRPr="00290B3E" w:rsidRDefault="00D548F9" w:rsidP="00D548F9">
      <w:pPr>
        <w:pStyle w:val="MarginText"/>
        <w:spacing w:after="0" w:line="240" w:lineRule="auto"/>
        <w:jc w:val="left"/>
        <w:rPr>
          <w:rFonts w:asciiTheme="minorHAnsi" w:hAnsiTheme="minorHAnsi" w:cs="Arial"/>
          <w:color w:val="000000"/>
          <w:sz w:val="20"/>
          <w:lang w:val="en-AU"/>
        </w:rPr>
      </w:pPr>
    </w:p>
    <w:p w14:paraId="01A9EF32" w14:textId="77777777" w:rsidR="00D548F9" w:rsidRPr="00290B3E" w:rsidRDefault="00D548F9" w:rsidP="00D548F9">
      <w:pPr>
        <w:pStyle w:val="MarginText"/>
        <w:spacing w:after="0" w:line="240" w:lineRule="auto"/>
        <w:jc w:val="left"/>
        <w:rPr>
          <w:rFonts w:asciiTheme="minorHAnsi" w:hAnsiTheme="minorHAnsi"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290B3E" w14:paraId="01A9EF35" w14:textId="77777777" w:rsidTr="00D548F9">
        <w:tc>
          <w:tcPr>
            <w:tcW w:w="3600" w:type="dxa"/>
            <w:shd w:val="clear" w:color="auto" w:fill="9BDEFF"/>
          </w:tcPr>
          <w:p w14:paraId="01A9EF33" w14:textId="77777777" w:rsidR="00D548F9" w:rsidRPr="00290B3E" w:rsidRDefault="00D548F9" w:rsidP="00D548F9">
            <w:pPr>
              <w:spacing w:before="120" w:after="120"/>
              <w:rPr>
                <w:rFonts w:cs="Segoe UI"/>
                <w:b/>
                <w:sz w:val="20"/>
              </w:rPr>
            </w:pPr>
            <w:r w:rsidRPr="00290B3E">
              <w:rPr>
                <w:rFonts w:cs="Segoe UI"/>
                <w:b/>
                <w:sz w:val="20"/>
              </w:rPr>
              <w:t>Legal name of Bidder</w:t>
            </w:r>
          </w:p>
        </w:tc>
        <w:tc>
          <w:tcPr>
            <w:tcW w:w="5940" w:type="dxa"/>
          </w:tcPr>
          <w:p w14:paraId="01A9EF34"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38" w14:textId="77777777" w:rsidTr="00D548F9">
        <w:tc>
          <w:tcPr>
            <w:tcW w:w="3600" w:type="dxa"/>
            <w:shd w:val="clear" w:color="auto" w:fill="9BDEFF"/>
          </w:tcPr>
          <w:p w14:paraId="01A9EF36" w14:textId="77777777" w:rsidR="00D548F9" w:rsidRPr="00290B3E" w:rsidRDefault="00D548F9" w:rsidP="00D548F9">
            <w:pPr>
              <w:spacing w:before="120" w:after="120"/>
              <w:rPr>
                <w:rFonts w:cs="Segoe UI"/>
                <w:b/>
                <w:sz w:val="20"/>
              </w:rPr>
            </w:pPr>
            <w:r w:rsidRPr="00290B3E">
              <w:rPr>
                <w:rFonts w:cs="Segoe UI"/>
                <w:b/>
                <w:spacing w:val="-2"/>
                <w:sz w:val="20"/>
              </w:rPr>
              <w:t>Legal address</w:t>
            </w:r>
          </w:p>
        </w:tc>
        <w:tc>
          <w:tcPr>
            <w:tcW w:w="5940" w:type="dxa"/>
          </w:tcPr>
          <w:p w14:paraId="01A9EF37"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3B" w14:textId="77777777" w:rsidTr="00D548F9">
        <w:tc>
          <w:tcPr>
            <w:tcW w:w="3600" w:type="dxa"/>
            <w:shd w:val="clear" w:color="auto" w:fill="9BDEFF"/>
          </w:tcPr>
          <w:p w14:paraId="01A9EF39" w14:textId="77777777" w:rsidR="00D548F9" w:rsidRPr="00290B3E" w:rsidRDefault="00D548F9" w:rsidP="00D548F9">
            <w:pPr>
              <w:spacing w:before="120" w:after="120"/>
              <w:rPr>
                <w:rFonts w:cs="Segoe UI"/>
                <w:b/>
                <w:sz w:val="20"/>
              </w:rPr>
            </w:pPr>
            <w:r w:rsidRPr="00290B3E">
              <w:rPr>
                <w:rFonts w:cs="Segoe UI"/>
                <w:b/>
                <w:spacing w:val="-2"/>
                <w:sz w:val="20"/>
              </w:rPr>
              <w:t>Year of registration</w:t>
            </w:r>
          </w:p>
        </w:tc>
        <w:tc>
          <w:tcPr>
            <w:tcW w:w="5940" w:type="dxa"/>
          </w:tcPr>
          <w:p w14:paraId="01A9EF3A"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0" w14:textId="77777777" w:rsidTr="00D548F9">
        <w:tc>
          <w:tcPr>
            <w:tcW w:w="3600" w:type="dxa"/>
            <w:shd w:val="clear" w:color="auto" w:fill="9BDEFF"/>
          </w:tcPr>
          <w:p w14:paraId="01A9EF3C" w14:textId="77777777" w:rsidR="00D548F9" w:rsidRPr="00290B3E" w:rsidRDefault="00D548F9" w:rsidP="00D548F9">
            <w:pPr>
              <w:spacing w:before="120" w:after="120"/>
              <w:rPr>
                <w:rFonts w:cs="Segoe UI"/>
                <w:b/>
                <w:spacing w:val="-2"/>
                <w:sz w:val="20"/>
              </w:rPr>
            </w:pPr>
            <w:r w:rsidRPr="00290B3E">
              <w:rPr>
                <w:rFonts w:cs="Segoe UI"/>
                <w:b/>
                <w:spacing w:val="-2"/>
                <w:sz w:val="20"/>
              </w:rPr>
              <w:t>Bidder’s Authorized Representative Information</w:t>
            </w:r>
          </w:p>
        </w:tc>
        <w:tc>
          <w:tcPr>
            <w:tcW w:w="5940" w:type="dxa"/>
          </w:tcPr>
          <w:p w14:paraId="01A9EF3D" w14:textId="77777777" w:rsidR="00D548F9" w:rsidRPr="00290B3E" w:rsidRDefault="00D548F9" w:rsidP="00D548F9">
            <w:pPr>
              <w:pStyle w:val="Outline1"/>
              <w:keepNext w:val="0"/>
              <w:tabs>
                <w:tab w:val="clear" w:pos="360"/>
                <w:tab w:val="left" w:pos="6015"/>
              </w:tabs>
              <w:suppressAutoHyphens/>
              <w:spacing w:before="40" w:after="40"/>
              <w:ind w:left="0" w:firstLine="0"/>
              <w:rPr>
                <w:rFonts w:asciiTheme="minorHAnsi" w:hAnsiTheme="minorHAnsi" w:cs="Segoe UI"/>
                <w:b/>
                <w:color w:val="000000" w:themeColor="text1"/>
                <w:spacing w:val="-2"/>
                <w:kern w:val="0"/>
                <w:sz w:val="20"/>
              </w:rPr>
            </w:pPr>
            <w:r w:rsidRPr="00290B3E">
              <w:rPr>
                <w:rFonts w:asciiTheme="minorHAnsi" w:hAnsiTheme="minorHAnsi" w:cs="Segoe UI"/>
                <w:color w:val="000000" w:themeColor="text1"/>
                <w:spacing w:val="-2"/>
                <w:kern w:val="0"/>
                <w:sz w:val="20"/>
              </w:rPr>
              <w:t xml:space="preserve">Name and Title: </w:t>
            </w:r>
            <w:r w:rsidRPr="00290B3E">
              <w:rPr>
                <w:rFonts w:asciiTheme="minorHAnsi" w:hAnsiTheme="minorHAnsi" w:cs="Segoe UI"/>
                <w:bCs/>
                <w:sz w:val="20"/>
              </w:rPr>
              <w:fldChar w:fldCharType="begin">
                <w:ffData>
                  <w:name w:val=""/>
                  <w:enabled/>
                  <w:calcOnExit w:val="0"/>
                  <w:textInput>
                    <w:default w:val="[Complete]"/>
                    <w:format w:val="Первая прописная"/>
                  </w:textInput>
                </w:ffData>
              </w:fldChar>
            </w:r>
            <w:r w:rsidRPr="00290B3E">
              <w:rPr>
                <w:rFonts w:asciiTheme="minorHAnsi" w:hAnsiTheme="minorHAnsi" w:cs="Segoe UI"/>
                <w:bCs/>
                <w:sz w:val="20"/>
              </w:rPr>
              <w:instrText xml:space="preserve"> FORMTEXT </w:instrText>
            </w:r>
            <w:r w:rsidRPr="00290B3E">
              <w:rPr>
                <w:rFonts w:asciiTheme="minorHAnsi" w:hAnsiTheme="minorHAnsi" w:cs="Segoe UI"/>
                <w:bCs/>
                <w:sz w:val="20"/>
              </w:rPr>
            </w:r>
            <w:r w:rsidRPr="00290B3E">
              <w:rPr>
                <w:rFonts w:asciiTheme="minorHAnsi" w:hAnsiTheme="minorHAnsi" w:cs="Segoe UI"/>
                <w:bCs/>
                <w:sz w:val="20"/>
              </w:rPr>
              <w:fldChar w:fldCharType="separate"/>
            </w:r>
            <w:r w:rsidRPr="00290B3E">
              <w:rPr>
                <w:rFonts w:asciiTheme="minorHAnsi" w:hAnsiTheme="minorHAnsi" w:cs="Segoe UI"/>
                <w:bCs/>
                <w:noProof/>
                <w:sz w:val="20"/>
              </w:rPr>
              <w:t>[Complete]</w:t>
            </w:r>
            <w:r w:rsidRPr="00290B3E">
              <w:rPr>
                <w:rFonts w:asciiTheme="minorHAnsi" w:hAnsiTheme="minorHAnsi" w:cs="Segoe UI"/>
                <w:bCs/>
                <w:sz w:val="20"/>
              </w:rPr>
              <w:fldChar w:fldCharType="end"/>
            </w:r>
            <w:r w:rsidRPr="00290B3E">
              <w:rPr>
                <w:rFonts w:asciiTheme="minorHAnsi" w:hAnsiTheme="minorHAnsi" w:cs="Segoe UI"/>
                <w:color w:val="000000" w:themeColor="text1"/>
                <w:spacing w:val="-2"/>
                <w:kern w:val="0"/>
                <w:sz w:val="20"/>
              </w:rPr>
              <w:t xml:space="preserve"> </w:t>
            </w:r>
          </w:p>
          <w:p w14:paraId="01A9EF3E" w14:textId="77777777" w:rsidR="00D548F9" w:rsidRPr="00290B3E" w:rsidRDefault="00D548F9" w:rsidP="00D548F9">
            <w:pPr>
              <w:suppressAutoHyphens/>
              <w:spacing w:before="40" w:after="40"/>
              <w:rPr>
                <w:rFonts w:cs="Segoe UI"/>
                <w:color w:val="000000" w:themeColor="text1"/>
                <w:spacing w:val="-2"/>
                <w:sz w:val="20"/>
              </w:rPr>
            </w:pPr>
            <w:r w:rsidRPr="00290B3E">
              <w:rPr>
                <w:rFonts w:cs="Segoe UI"/>
                <w:color w:val="000000" w:themeColor="text1"/>
                <w:spacing w:val="-2"/>
                <w:sz w:val="20"/>
              </w:rPr>
              <w:t xml:space="preserve">Telephone numbers: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p w14:paraId="01A9EF3F" w14:textId="77777777" w:rsidR="00D548F9" w:rsidRPr="00290B3E" w:rsidRDefault="00D548F9" w:rsidP="00D548F9">
            <w:pPr>
              <w:spacing w:before="40" w:after="40"/>
              <w:rPr>
                <w:rFonts w:cs="Segoe UI"/>
                <w:sz w:val="20"/>
              </w:rPr>
            </w:pPr>
            <w:r w:rsidRPr="00290B3E">
              <w:rPr>
                <w:rFonts w:cs="Segoe UI"/>
                <w:color w:val="000000" w:themeColor="text1"/>
                <w:spacing w:val="-2"/>
                <w:sz w:val="20"/>
              </w:rPr>
              <w:t xml:space="preserve">Email: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3" w14:textId="77777777" w:rsidTr="00D548F9">
        <w:tc>
          <w:tcPr>
            <w:tcW w:w="3600" w:type="dxa"/>
            <w:shd w:val="clear" w:color="auto" w:fill="9BDEFF"/>
          </w:tcPr>
          <w:p w14:paraId="01A9EF41" w14:textId="77777777" w:rsidR="00D548F9" w:rsidRPr="00290B3E" w:rsidRDefault="00D548F9" w:rsidP="00D548F9">
            <w:pPr>
              <w:spacing w:before="120" w:after="120"/>
              <w:rPr>
                <w:rFonts w:cs="Segoe UI"/>
                <w:b/>
                <w:spacing w:val="-2"/>
                <w:sz w:val="20"/>
              </w:rPr>
            </w:pPr>
            <w:r w:rsidRPr="00290B3E">
              <w:rPr>
                <w:rFonts w:cs="Segoe UI"/>
                <w:b/>
                <w:spacing w:val="-2"/>
                <w:sz w:val="20"/>
              </w:rPr>
              <w:t>Are you a UNGM registered vendor?</w:t>
            </w:r>
          </w:p>
        </w:tc>
        <w:tc>
          <w:tcPr>
            <w:tcW w:w="5940" w:type="dxa"/>
          </w:tcPr>
          <w:p w14:paraId="01A9EF42" w14:textId="77777777" w:rsidR="00D548F9" w:rsidRPr="00290B3E" w:rsidRDefault="00E63A15" w:rsidP="00D548F9">
            <w:pPr>
              <w:spacing w:before="120" w:after="120"/>
              <w:rPr>
                <w:rFonts w:cs="Segoe UI"/>
                <w:sz w:val="20"/>
              </w:rPr>
            </w:pPr>
            <w:sdt>
              <w:sdtPr>
                <w:rPr>
                  <w:rFonts w:eastAsia="MS Gothic" w:cs="Segoe UI"/>
                  <w:spacing w:val="-2"/>
                  <w:sz w:val="20"/>
                </w:rPr>
                <w:id w:val="975801062"/>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Yes   </w:t>
            </w:r>
            <w:sdt>
              <w:sdtPr>
                <w:rPr>
                  <w:rFonts w:cs="Segoe UI Symbol"/>
                  <w:spacing w:val="-2"/>
                  <w:sz w:val="20"/>
                </w:rPr>
                <w:id w:val="-17323484"/>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No </w:t>
            </w:r>
            <w:r w:rsidR="00D548F9" w:rsidRPr="00290B3E">
              <w:rPr>
                <w:rFonts w:cs="Segoe UI"/>
                <w:spacing w:val="-2"/>
                <w:sz w:val="20"/>
              </w:rPr>
              <w:tab/>
              <w:t xml:space="preserve">If yes, </w:t>
            </w:r>
            <w:r w:rsidR="00D548F9" w:rsidRPr="00290B3E">
              <w:rPr>
                <w:rFonts w:cs="Segoe UI"/>
                <w:sz w:val="20"/>
              </w:rPr>
              <w:fldChar w:fldCharType="begin">
                <w:ffData>
                  <w:name w:val=""/>
                  <w:enabled/>
                  <w:calcOnExit w:val="0"/>
                  <w:textInput>
                    <w:default w:val="[insert UGNM vendor number]"/>
                  </w:textInput>
                </w:ffData>
              </w:fldChar>
            </w:r>
            <w:r w:rsidR="00D548F9" w:rsidRPr="00290B3E">
              <w:rPr>
                <w:rFonts w:cs="Segoe UI"/>
                <w:sz w:val="20"/>
              </w:rPr>
              <w:instrText xml:space="preserve"> FORMTEXT </w:instrText>
            </w:r>
            <w:r w:rsidR="00D548F9" w:rsidRPr="00290B3E">
              <w:rPr>
                <w:rFonts w:cs="Segoe UI"/>
                <w:sz w:val="20"/>
              </w:rPr>
            </w:r>
            <w:r w:rsidR="00D548F9" w:rsidRPr="00290B3E">
              <w:rPr>
                <w:rFonts w:cs="Segoe UI"/>
                <w:sz w:val="20"/>
              </w:rPr>
              <w:fldChar w:fldCharType="separate"/>
            </w:r>
            <w:r w:rsidR="00D548F9" w:rsidRPr="00290B3E">
              <w:rPr>
                <w:rFonts w:cs="Segoe UI"/>
                <w:noProof/>
                <w:sz w:val="20"/>
              </w:rPr>
              <w:t>[insert UGNM vendor number]</w:t>
            </w:r>
            <w:r w:rsidR="00D548F9" w:rsidRPr="00290B3E">
              <w:rPr>
                <w:rFonts w:cs="Segoe UI"/>
                <w:sz w:val="20"/>
              </w:rPr>
              <w:fldChar w:fldCharType="end"/>
            </w:r>
            <w:r w:rsidR="00D548F9" w:rsidRPr="00290B3E">
              <w:rPr>
                <w:rFonts w:cs="Segoe UI"/>
                <w:spacing w:val="-2"/>
                <w:sz w:val="20"/>
              </w:rPr>
              <w:t xml:space="preserve"> </w:t>
            </w:r>
          </w:p>
        </w:tc>
      </w:tr>
      <w:tr w:rsidR="00D548F9" w:rsidRPr="00290B3E" w14:paraId="01A9EF46" w14:textId="77777777" w:rsidTr="00D548F9">
        <w:tc>
          <w:tcPr>
            <w:tcW w:w="3600" w:type="dxa"/>
            <w:shd w:val="clear" w:color="auto" w:fill="9BDEFF"/>
            <w:vAlign w:val="center"/>
          </w:tcPr>
          <w:p w14:paraId="01A9EF44" w14:textId="77777777" w:rsidR="00D548F9" w:rsidRPr="00290B3E" w:rsidRDefault="00D548F9" w:rsidP="00D548F9">
            <w:pPr>
              <w:spacing w:before="120" w:after="120"/>
              <w:rPr>
                <w:rFonts w:cs="Segoe UI"/>
                <w:b/>
                <w:spacing w:val="-2"/>
                <w:sz w:val="20"/>
              </w:rPr>
            </w:pPr>
            <w:r w:rsidRPr="00290B3E">
              <w:rPr>
                <w:rFonts w:cs="Segoe UI"/>
                <w:b/>
                <w:color w:val="000000"/>
                <w:sz w:val="20"/>
              </w:rPr>
              <w:t>Are you a UNDP vendor?</w:t>
            </w:r>
          </w:p>
        </w:tc>
        <w:tc>
          <w:tcPr>
            <w:tcW w:w="5940" w:type="dxa"/>
          </w:tcPr>
          <w:p w14:paraId="01A9EF45" w14:textId="77777777" w:rsidR="00D548F9" w:rsidRPr="00290B3E" w:rsidRDefault="00E63A15" w:rsidP="00D548F9">
            <w:pPr>
              <w:spacing w:before="120" w:after="120"/>
              <w:rPr>
                <w:rFonts w:cs="Segoe UI"/>
                <w:spacing w:val="-2"/>
                <w:sz w:val="20"/>
              </w:rPr>
            </w:pPr>
            <w:sdt>
              <w:sdtPr>
                <w:rPr>
                  <w:rFonts w:eastAsia="MS Gothic" w:cs="Segoe UI"/>
                  <w:spacing w:val="-2"/>
                  <w:sz w:val="20"/>
                </w:rPr>
                <w:id w:val="284469291"/>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Yes   </w:t>
            </w:r>
            <w:sdt>
              <w:sdtPr>
                <w:rPr>
                  <w:rFonts w:eastAsia="MS Gothic" w:cs="Segoe UI Symbol"/>
                  <w:spacing w:val="-2"/>
                  <w:sz w:val="20"/>
                </w:rPr>
                <w:id w:val="-601801510"/>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spacing w:val="-2"/>
                    <w:sz w:val="20"/>
                  </w:rPr>
                  <w:t>☐</w:t>
                </w:r>
              </w:sdtContent>
            </w:sdt>
            <w:r w:rsidR="00D548F9" w:rsidRPr="00290B3E">
              <w:rPr>
                <w:rFonts w:cs="Segoe UI"/>
                <w:spacing w:val="-2"/>
                <w:sz w:val="20"/>
              </w:rPr>
              <w:t xml:space="preserve"> No </w:t>
            </w:r>
            <w:r w:rsidR="00D548F9" w:rsidRPr="00290B3E">
              <w:rPr>
                <w:rFonts w:cs="Segoe UI"/>
                <w:spacing w:val="-2"/>
                <w:sz w:val="20"/>
              </w:rPr>
              <w:tab/>
              <w:t xml:space="preserve">If yes, </w:t>
            </w:r>
            <w:r w:rsidR="00D548F9" w:rsidRPr="00290B3E">
              <w:rPr>
                <w:rFonts w:cs="Segoe UI"/>
                <w:sz w:val="20"/>
              </w:rPr>
              <w:fldChar w:fldCharType="begin">
                <w:ffData>
                  <w:name w:val=""/>
                  <w:enabled/>
                  <w:calcOnExit w:val="0"/>
                  <w:textInput>
                    <w:default w:val="[insert UNDP vendor number]"/>
                  </w:textInput>
                </w:ffData>
              </w:fldChar>
            </w:r>
            <w:r w:rsidR="00D548F9" w:rsidRPr="00290B3E">
              <w:rPr>
                <w:rFonts w:cs="Segoe UI"/>
                <w:sz w:val="20"/>
              </w:rPr>
              <w:instrText xml:space="preserve"> FORMTEXT </w:instrText>
            </w:r>
            <w:r w:rsidR="00D548F9" w:rsidRPr="00290B3E">
              <w:rPr>
                <w:rFonts w:cs="Segoe UI"/>
                <w:sz w:val="20"/>
              </w:rPr>
            </w:r>
            <w:r w:rsidR="00D548F9" w:rsidRPr="00290B3E">
              <w:rPr>
                <w:rFonts w:cs="Segoe UI"/>
                <w:sz w:val="20"/>
              </w:rPr>
              <w:fldChar w:fldCharType="separate"/>
            </w:r>
            <w:r w:rsidR="00D548F9" w:rsidRPr="00290B3E">
              <w:rPr>
                <w:rFonts w:cs="Segoe UI"/>
                <w:noProof/>
                <w:sz w:val="20"/>
              </w:rPr>
              <w:t>[insert UNDP vendor number]</w:t>
            </w:r>
            <w:r w:rsidR="00D548F9" w:rsidRPr="00290B3E">
              <w:rPr>
                <w:rFonts w:cs="Segoe UI"/>
                <w:sz w:val="20"/>
              </w:rPr>
              <w:fldChar w:fldCharType="end"/>
            </w:r>
            <w:r w:rsidR="00D548F9" w:rsidRPr="00290B3E">
              <w:rPr>
                <w:rFonts w:cs="Segoe UI"/>
                <w:spacing w:val="-2"/>
                <w:sz w:val="20"/>
              </w:rPr>
              <w:t xml:space="preserve"> </w:t>
            </w:r>
          </w:p>
        </w:tc>
      </w:tr>
      <w:tr w:rsidR="00D548F9" w:rsidRPr="00290B3E" w14:paraId="01A9EF49" w14:textId="77777777" w:rsidTr="00D548F9">
        <w:tc>
          <w:tcPr>
            <w:tcW w:w="3600" w:type="dxa"/>
            <w:shd w:val="clear" w:color="auto" w:fill="9BDEFF"/>
          </w:tcPr>
          <w:p w14:paraId="01A9EF47" w14:textId="77777777" w:rsidR="00D548F9" w:rsidRPr="00290B3E" w:rsidRDefault="00D548F9" w:rsidP="00D548F9">
            <w:pPr>
              <w:spacing w:before="120" w:after="120"/>
              <w:rPr>
                <w:rFonts w:cs="Segoe UI"/>
                <w:b/>
                <w:sz w:val="20"/>
              </w:rPr>
            </w:pPr>
            <w:r w:rsidRPr="00290B3E">
              <w:rPr>
                <w:rFonts w:cs="Segoe UI"/>
                <w:b/>
                <w:spacing w:val="-2"/>
                <w:sz w:val="20"/>
              </w:rPr>
              <w:t>Countries of operation</w:t>
            </w:r>
          </w:p>
        </w:tc>
        <w:tc>
          <w:tcPr>
            <w:tcW w:w="5940" w:type="dxa"/>
          </w:tcPr>
          <w:p w14:paraId="01A9EF48"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C" w14:textId="77777777" w:rsidTr="00D548F9">
        <w:tc>
          <w:tcPr>
            <w:tcW w:w="3600" w:type="dxa"/>
            <w:shd w:val="clear" w:color="auto" w:fill="9BDEFF"/>
          </w:tcPr>
          <w:p w14:paraId="01A9EF4A" w14:textId="77777777" w:rsidR="00D548F9" w:rsidRPr="00290B3E" w:rsidRDefault="00D548F9" w:rsidP="00D548F9">
            <w:pPr>
              <w:spacing w:before="120" w:after="120"/>
              <w:rPr>
                <w:rFonts w:cs="Segoe UI"/>
                <w:b/>
                <w:sz w:val="20"/>
              </w:rPr>
            </w:pPr>
            <w:r w:rsidRPr="00290B3E">
              <w:rPr>
                <w:rFonts w:cs="Segoe UI"/>
                <w:b/>
                <w:spacing w:val="-2"/>
                <w:sz w:val="20"/>
              </w:rPr>
              <w:t>No. of full-time employees</w:t>
            </w:r>
          </w:p>
        </w:tc>
        <w:tc>
          <w:tcPr>
            <w:tcW w:w="5940" w:type="dxa"/>
          </w:tcPr>
          <w:p w14:paraId="01A9EF4B"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4F" w14:textId="77777777" w:rsidTr="00D548F9">
        <w:trPr>
          <w:trHeight w:val="814"/>
        </w:trPr>
        <w:tc>
          <w:tcPr>
            <w:tcW w:w="3600" w:type="dxa"/>
            <w:shd w:val="clear" w:color="auto" w:fill="9BDEFF"/>
          </w:tcPr>
          <w:p w14:paraId="01A9EF4D" w14:textId="77777777" w:rsidR="00D548F9" w:rsidRPr="00290B3E" w:rsidRDefault="00D548F9" w:rsidP="00D548F9">
            <w:pPr>
              <w:pStyle w:val="Outline"/>
              <w:suppressAutoHyphens/>
              <w:spacing w:before="120" w:after="120"/>
              <w:rPr>
                <w:rFonts w:asciiTheme="minorHAnsi" w:hAnsiTheme="minorHAnsi" w:cs="Segoe UI"/>
                <w:b/>
                <w:spacing w:val="-2"/>
                <w:kern w:val="0"/>
                <w:sz w:val="20"/>
              </w:rPr>
            </w:pPr>
            <w:r w:rsidRPr="00290B3E">
              <w:rPr>
                <w:rFonts w:asciiTheme="minorHAnsi" w:hAnsiTheme="minorHAnsi" w:cs="Segoe UI"/>
                <w:b/>
                <w:spacing w:val="-2"/>
                <w:kern w:val="0"/>
                <w:sz w:val="20"/>
              </w:rPr>
              <w:t xml:space="preserve">Quality Assurance Certification (e.g. ISO 9000 or </w:t>
            </w:r>
            <w:r w:rsidR="00200147" w:rsidRPr="00290B3E">
              <w:rPr>
                <w:rFonts w:asciiTheme="minorHAnsi" w:hAnsiTheme="minorHAnsi" w:cs="Segoe UI"/>
                <w:b/>
                <w:spacing w:val="-2"/>
                <w:kern w:val="0"/>
                <w:sz w:val="20"/>
              </w:rPr>
              <w:t>Equivalent) (</w:t>
            </w:r>
            <w:r w:rsidRPr="00290B3E">
              <w:rPr>
                <w:rFonts w:asciiTheme="minorHAnsi" w:hAnsiTheme="minorHAnsi" w:cs="Segoe UI"/>
                <w:i/>
                <w:spacing w:val="-2"/>
                <w:kern w:val="0"/>
                <w:sz w:val="18"/>
              </w:rPr>
              <w:t>If yes, provide a Copy of the valid Certificate):</w:t>
            </w:r>
          </w:p>
        </w:tc>
        <w:tc>
          <w:tcPr>
            <w:tcW w:w="5940" w:type="dxa"/>
          </w:tcPr>
          <w:p w14:paraId="01A9EF4E"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52" w14:textId="77777777" w:rsidTr="00D548F9">
        <w:trPr>
          <w:trHeight w:val="1147"/>
        </w:trPr>
        <w:tc>
          <w:tcPr>
            <w:tcW w:w="3600" w:type="dxa"/>
            <w:shd w:val="clear" w:color="auto" w:fill="9BDEFF"/>
          </w:tcPr>
          <w:p w14:paraId="01A9EF50" w14:textId="77777777" w:rsidR="00D548F9" w:rsidRPr="00290B3E" w:rsidRDefault="00D548F9" w:rsidP="00D548F9">
            <w:pPr>
              <w:pStyle w:val="Outline"/>
              <w:suppressAutoHyphens/>
              <w:spacing w:before="120" w:after="120"/>
              <w:rPr>
                <w:rFonts w:asciiTheme="minorHAnsi" w:hAnsiTheme="minorHAnsi" w:cs="Segoe UI"/>
                <w:spacing w:val="-2"/>
                <w:kern w:val="0"/>
                <w:sz w:val="20"/>
              </w:rPr>
            </w:pPr>
            <w:r w:rsidRPr="00290B3E">
              <w:rPr>
                <w:rFonts w:asciiTheme="minorHAnsi" w:hAnsiTheme="minorHAnsi" w:cs="Segoe UI"/>
                <w:b/>
                <w:spacing w:val="-2"/>
                <w:kern w:val="0"/>
                <w:sz w:val="20"/>
              </w:rPr>
              <w:t xml:space="preserve">Does your Company hold any accreditation such as ISO 14001 related to the environment? </w:t>
            </w:r>
            <w:r w:rsidRPr="00290B3E">
              <w:rPr>
                <w:rFonts w:asciiTheme="minorHAnsi" w:hAnsiTheme="minorHAnsi" w:cs="Segoe UI"/>
                <w:i/>
                <w:spacing w:val="-2"/>
                <w:kern w:val="0"/>
                <w:sz w:val="18"/>
              </w:rPr>
              <w:t>(If yes, provide a Copy of the valid Certificate):</w:t>
            </w:r>
          </w:p>
        </w:tc>
        <w:tc>
          <w:tcPr>
            <w:tcW w:w="5940" w:type="dxa"/>
          </w:tcPr>
          <w:p w14:paraId="01A9EF51"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55" w14:textId="77777777" w:rsidTr="00D548F9">
        <w:tc>
          <w:tcPr>
            <w:tcW w:w="3600" w:type="dxa"/>
            <w:shd w:val="clear" w:color="auto" w:fill="9BDEFF"/>
          </w:tcPr>
          <w:p w14:paraId="01A9EF53" w14:textId="77777777" w:rsidR="00D548F9" w:rsidRPr="00290B3E" w:rsidRDefault="00D548F9" w:rsidP="00D548F9">
            <w:pPr>
              <w:pStyle w:val="Outline"/>
              <w:suppressAutoHyphens/>
              <w:spacing w:before="120" w:after="120"/>
              <w:rPr>
                <w:rFonts w:asciiTheme="minorHAnsi" w:hAnsiTheme="minorHAnsi" w:cs="Segoe UI"/>
                <w:spacing w:val="-2"/>
                <w:kern w:val="0"/>
                <w:sz w:val="20"/>
              </w:rPr>
            </w:pPr>
            <w:r w:rsidRPr="00290B3E">
              <w:rPr>
                <w:rFonts w:asciiTheme="minorHAnsi" w:hAnsiTheme="minorHAnsi" w:cs="Segoe UI"/>
                <w:b/>
                <w:spacing w:val="-2"/>
                <w:kern w:val="0"/>
                <w:sz w:val="20"/>
              </w:rPr>
              <w:t xml:space="preserve">Does your Company have a written Statement of its Environmental Policy? </w:t>
            </w:r>
            <w:r w:rsidRPr="00290B3E">
              <w:rPr>
                <w:rFonts w:asciiTheme="minorHAnsi" w:hAnsiTheme="minorHAnsi" w:cs="Segoe UI"/>
                <w:i/>
                <w:spacing w:val="-2"/>
                <w:kern w:val="0"/>
                <w:sz w:val="18"/>
              </w:rPr>
              <w:t>(If yes, provide a Copy)</w:t>
            </w:r>
          </w:p>
        </w:tc>
        <w:tc>
          <w:tcPr>
            <w:tcW w:w="5940" w:type="dxa"/>
          </w:tcPr>
          <w:p w14:paraId="01A9EF54"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F30DD2" w:rsidRPr="00290B3E" w14:paraId="01A9EF5A" w14:textId="77777777" w:rsidTr="00D548F9">
        <w:tc>
          <w:tcPr>
            <w:tcW w:w="3600" w:type="dxa"/>
            <w:shd w:val="clear" w:color="auto" w:fill="9BDEFF"/>
          </w:tcPr>
          <w:p w14:paraId="01A9EF56" w14:textId="77777777" w:rsidR="00F30DD2" w:rsidRPr="00290B3E" w:rsidRDefault="00F30DD2" w:rsidP="00F30DD2">
            <w:pPr>
              <w:tabs>
                <w:tab w:val="left" w:pos="567"/>
              </w:tabs>
              <w:spacing w:before="120"/>
              <w:rPr>
                <w:rFonts w:cs="Segoe UI"/>
                <w:b/>
                <w:spacing w:val="-2"/>
                <w:sz w:val="20"/>
              </w:rPr>
            </w:pPr>
            <w:r w:rsidRPr="00290B3E">
              <w:rPr>
                <w:rFonts w:cs="Segoe UI"/>
                <w:b/>
                <w:sz w:val="20"/>
              </w:rPr>
              <w:t xml:space="preserve">Contact person UNDP may contact for requests for clarification during Proposal evaluation </w:t>
            </w:r>
          </w:p>
        </w:tc>
        <w:tc>
          <w:tcPr>
            <w:tcW w:w="5940" w:type="dxa"/>
          </w:tcPr>
          <w:p w14:paraId="01A9EF57" w14:textId="77777777" w:rsidR="00F30DD2" w:rsidRPr="00290B3E" w:rsidRDefault="00F30DD2" w:rsidP="00F30DD2">
            <w:pPr>
              <w:pStyle w:val="Outline1"/>
              <w:keepNext w:val="0"/>
              <w:tabs>
                <w:tab w:val="clear" w:pos="360"/>
                <w:tab w:val="left" w:pos="6015"/>
              </w:tabs>
              <w:suppressAutoHyphens/>
              <w:spacing w:before="60" w:after="60"/>
              <w:ind w:left="0" w:firstLine="0"/>
              <w:rPr>
                <w:rFonts w:asciiTheme="minorHAnsi" w:hAnsiTheme="minorHAnsi" w:cs="Segoe UI"/>
                <w:b/>
                <w:color w:val="000000" w:themeColor="text1"/>
                <w:spacing w:val="-2"/>
                <w:kern w:val="0"/>
                <w:sz w:val="20"/>
              </w:rPr>
            </w:pPr>
            <w:r w:rsidRPr="00290B3E">
              <w:rPr>
                <w:rFonts w:asciiTheme="minorHAnsi" w:hAnsiTheme="minorHAnsi" w:cs="Segoe UI"/>
                <w:color w:val="000000" w:themeColor="text1"/>
                <w:spacing w:val="-2"/>
                <w:kern w:val="0"/>
                <w:sz w:val="20"/>
              </w:rPr>
              <w:t xml:space="preserve">Name and Title: </w:t>
            </w:r>
            <w:r w:rsidRPr="00290B3E">
              <w:rPr>
                <w:rFonts w:asciiTheme="minorHAnsi" w:hAnsiTheme="minorHAnsi" w:cs="Segoe UI"/>
                <w:bCs/>
                <w:sz w:val="20"/>
              </w:rPr>
              <w:fldChar w:fldCharType="begin">
                <w:ffData>
                  <w:name w:val=""/>
                  <w:enabled/>
                  <w:calcOnExit w:val="0"/>
                  <w:textInput>
                    <w:default w:val="[Complete]"/>
                    <w:format w:val="Первая прописная"/>
                  </w:textInput>
                </w:ffData>
              </w:fldChar>
            </w:r>
            <w:r w:rsidRPr="00290B3E">
              <w:rPr>
                <w:rFonts w:asciiTheme="minorHAnsi" w:hAnsiTheme="minorHAnsi" w:cs="Segoe UI"/>
                <w:bCs/>
                <w:sz w:val="20"/>
              </w:rPr>
              <w:instrText xml:space="preserve"> FORMTEXT </w:instrText>
            </w:r>
            <w:r w:rsidRPr="00290B3E">
              <w:rPr>
                <w:rFonts w:asciiTheme="minorHAnsi" w:hAnsiTheme="minorHAnsi" w:cs="Segoe UI"/>
                <w:bCs/>
                <w:sz w:val="20"/>
              </w:rPr>
            </w:r>
            <w:r w:rsidRPr="00290B3E">
              <w:rPr>
                <w:rFonts w:asciiTheme="minorHAnsi" w:hAnsiTheme="minorHAnsi" w:cs="Segoe UI"/>
                <w:bCs/>
                <w:sz w:val="20"/>
              </w:rPr>
              <w:fldChar w:fldCharType="separate"/>
            </w:r>
            <w:r w:rsidRPr="00290B3E">
              <w:rPr>
                <w:rFonts w:asciiTheme="minorHAnsi" w:hAnsiTheme="minorHAnsi" w:cs="Segoe UI"/>
                <w:bCs/>
                <w:noProof/>
                <w:sz w:val="20"/>
              </w:rPr>
              <w:t>[Complete]</w:t>
            </w:r>
            <w:r w:rsidRPr="00290B3E">
              <w:rPr>
                <w:rFonts w:asciiTheme="minorHAnsi" w:hAnsiTheme="minorHAnsi" w:cs="Segoe UI"/>
                <w:bCs/>
                <w:sz w:val="20"/>
              </w:rPr>
              <w:fldChar w:fldCharType="end"/>
            </w:r>
          </w:p>
          <w:p w14:paraId="01A9EF58" w14:textId="77777777" w:rsidR="00F30DD2" w:rsidRPr="00290B3E" w:rsidRDefault="00F30DD2" w:rsidP="00F30DD2">
            <w:pPr>
              <w:suppressAutoHyphens/>
              <w:spacing w:before="60" w:after="60"/>
              <w:rPr>
                <w:rFonts w:cs="Segoe UI"/>
                <w:color w:val="000000" w:themeColor="text1"/>
                <w:spacing w:val="-2"/>
                <w:sz w:val="20"/>
              </w:rPr>
            </w:pPr>
            <w:r w:rsidRPr="00290B3E">
              <w:rPr>
                <w:rFonts w:cs="Segoe UI"/>
                <w:color w:val="000000" w:themeColor="text1"/>
                <w:spacing w:val="-2"/>
                <w:sz w:val="20"/>
              </w:rPr>
              <w:t xml:space="preserve">Telephone numbers: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p w14:paraId="01A9EF59" w14:textId="77777777" w:rsidR="00F30DD2" w:rsidRPr="00290B3E" w:rsidRDefault="00F30DD2" w:rsidP="00F30DD2">
            <w:pPr>
              <w:spacing w:before="60" w:after="60"/>
              <w:rPr>
                <w:rFonts w:cs="Segoe UI"/>
                <w:color w:val="000000"/>
                <w:sz w:val="20"/>
              </w:rPr>
            </w:pPr>
            <w:r w:rsidRPr="00290B3E">
              <w:rPr>
                <w:rFonts w:cs="Segoe UI"/>
                <w:color w:val="000000" w:themeColor="text1"/>
                <w:spacing w:val="-2"/>
                <w:sz w:val="20"/>
              </w:rPr>
              <w:t xml:space="preserve">Email: </w:t>
            </w: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F30DD2" w:rsidRPr="00536666" w14:paraId="01A9EF63" w14:textId="77777777" w:rsidTr="00D548F9">
        <w:tc>
          <w:tcPr>
            <w:tcW w:w="3600" w:type="dxa"/>
            <w:shd w:val="clear" w:color="auto" w:fill="9BDEFF"/>
          </w:tcPr>
          <w:p w14:paraId="68357699" w14:textId="77777777" w:rsidR="007F1DC5" w:rsidRDefault="00F30DD2" w:rsidP="00F30DD2">
            <w:pPr>
              <w:rPr>
                <w:rFonts w:cs="Segoe UI"/>
                <w:b/>
                <w:sz w:val="20"/>
              </w:rPr>
            </w:pPr>
            <w:r w:rsidRPr="00290B3E">
              <w:rPr>
                <w:rFonts w:cs="Segoe UI"/>
                <w:b/>
                <w:sz w:val="20"/>
              </w:rPr>
              <w:t>Please attach the following documents:</w:t>
            </w:r>
          </w:p>
          <w:p w14:paraId="01A9EF5B" w14:textId="0FAC2435" w:rsidR="00F30DD2" w:rsidRPr="00290B3E" w:rsidRDefault="00F30DD2" w:rsidP="00F30DD2">
            <w:pPr>
              <w:rPr>
                <w:rFonts w:cs="Segoe UI"/>
                <w:b/>
                <w:spacing w:val="-2"/>
                <w:sz w:val="20"/>
              </w:rPr>
            </w:pPr>
          </w:p>
        </w:tc>
        <w:tc>
          <w:tcPr>
            <w:tcW w:w="5940" w:type="dxa"/>
          </w:tcPr>
          <w:p w14:paraId="01A9EF5C" w14:textId="77777777" w:rsidR="00F30DD2" w:rsidRPr="00176C13" w:rsidRDefault="00F30DD2" w:rsidP="00176C13">
            <w:pPr>
              <w:pStyle w:val="ListParagraph"/>
              <w:numPr>
                <w:ilvl w:val="0"/>
                <w:numId w:val="33"/>
              </w:numPr>
              <w:jc w:val="both"/>
              <w:rPr>
                <w:rFonts w:cs="Segoe UI"/>
                <w:color w:val="000000" w:themeColor="text1"/>
                <w:sz w:val="20"/>
              </w:rPr>
            </w:pPr>
            <w:r w:rsidRPr="00176C13">
              <w:rPr>
                <w:rFonts w:cs="Segoe UI"/>
                <w:color w:val="000000" w:themeColor="text1"/>
                <w:sz w:val="20"/>
              </w:rPr>
              <w:t xml:space="preserve">Company Profile, which should </w:t>
            </w:r>
            <w:r w:rsidRPr="00176C13">
              <w:rPr>
                <w:rFonts w:cs="Segoe UI"/>
                <w:color w:val="000000" w:themeColor="text1"/>
                <w:sz w:val="20"/>
                <w:u w:val="single"/>
              </w:rPr>
              <w:t>not</w:t>
            </w:r>
            <w:r w:rsidRPr="00176C13">
              <w:rPr>
                <w:rFonts w:cs="Segoe UI"/>
                <w:color w:val="000000" w:themeColor="text1"/>
                <w:sz w:val="20"/>
              </w:rPr>
              <w:t xml:space="preserve"> exceed fifteen (15) pages, including printed brochures and product catalogues relevant to the goods/services being procured </w:t>
            </w:r>
          </w:p>
          <w:p w14:paraId="01A9EF5D" w14:textId="77777777" w:rsidR="00F30DD2" w:rsidRPr="00176C13" w:rsidRDefault="00F30DD2" w:rsidP="00176C13">
            <w:pPr>
              <w:pStyle w:val="ListParagraph"/>
              <w:numPr>
                <w:ilvl w:val="0"/>
                <w:numId w:val="33"/>
              </w:numPr>
              <w:contextualSpacing w:val="0"/>
              <w:rPr>
                <w:rFonts w:cs="Segoe UI"/>
                <w:sz w:val="20"/>
              </w:rPr>
            </w:pPr>
            <w:r w:rsidRPr="00176C13">
              <w:rPr>
                <w:rFonts w:cs="Segoe UI"/>
                <w:sz w:val="20"/>
              </w:rPr>
              <w:t xml:space="preserve">Certificate of Incorporation/ Business Registration </w:t>
            </w:r>
          </w:p>
          <w:p w14:paraId="01A9EF5E" w14:textId="77777777" w:rsidR="00F30DD2" w:rsidRPr="00176C13" w:rsidRDefault="00F30DD2" w:rsidP="00176C13">
            <w:pPr>
              <w:pStyle w:val="ListParagraph"/>
              <w:numPr>
                <w:ilvl w:val="0"/>
                <w:numId w:val="33"/>
              </w:numPr>
              <w:jc w:val="both"/>
              <w:rPr>
                <w:rFonts w:cs="Segoe UI"/>
                <w:color w:val="000000" w:themeColor="text1"/>
                <w:sz w:val="20"/>
              </w:rPr>
            </w:pPr>
            <w:r w:rsidRPr="00176C13">
              <w:rPr>
                <w:rFonts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30CC189" w14:textId="77EA740F" w:rsidR="00CE5DA3" w:rsidRPr="00176C13" w:rsidRDefault="0071733A" w:rsidP="00176C13">
            <w:pPr>
              <w:pStyle w:val="ListParagraph"/>
              <w:numPr>
                <w:ilvl w:val="0"/>
                <w:numId w:val="33"/>
              </w:numPr>
              <w:jc w:val="both"/>
              <w:rPr>
                <w:rFonts w:ascii="Segoe UI" w:hAnsi="Segoe UI" w:cs="Segoe UI"/>
                <w:color w:val="000000" w:themeColor="text1"/>
                <w:sz w:val="18"/>
                <w:szCs w:val="18"/>
              </w:rPr>
            </w:pPr>
            <w:r w:rsidRPr="00176C13">
              <w:rPr>
                <w:rFonts w:ascii="Segoe UI" w:hAnsi="Segoe UI" w:cs="Segoe UI"/>
                <w:color w:val="000000" w:themeColor="text1"/>
                <w:sz w:val="18"/>
                <w:szCs w:val="18"/>
                <w:lang w:val="ru-RU"/>
              </w:rPr>
              <w:t>С</w:t>
            </w:r>
            <w:proofErr w:type="spellStart"/>
            <w:r w:rsidRPr="00176C13">
              <w:rPr>
                <w:rFonts w:ascii="Segoe UI" w:hAnsi="Segoe UI" w:cs="Segoe UI"/>
                <w:color w:val="000000" w:themeColor="text1"/>
                <w:sz w:val="18"/>
                <w:szCs w:val="18"/>
              </w:rPr>
              <w:t>opies</w:t>
            </w:r>
            <w:proofErr w:type="spellEnd"/>
            <w:r w:rsidRPr="00176C13">
              <w:rPr>
                <w:rFonts w:ascii="Segoe UI" w:hAnsi="Segoe UI" w:cs="Segoe UI"/>
                <w:color w:val="000000" w:themeColor="text1"/>
                <w:sz w:val="18"/>
                <w:szCs w:val="18"/>
              </w:rPr>
              <w:t xml:space="preserve"> of the </w:t>
            </w:r>
            <w:r w:rsidR="00CE5DA3" w:rsidRPr="00176C13">
              <w:rPr>
                <w:rFonts w:ascii="Segoe UI" w:hAnsi="Segoe UI" w:cs="Segoe UI"/>
                <w:color w:val="000000" w:themeColor="text1"/>
                <w:sz w:val="18"/>
                <w:szCs w:val="18"/>
              </w:rPr>
              <w:t xml:space="preserve">luminaires and </w:t>
            </w:r>
            <w:r w:rsidRPr="00176C13">
              <w:rPr>
                <w:rFonts w:ascii="Segoe UI" w:hAnsi="Segoe UI" w:cs="Segoe UI"/>
                <w:color w:val="000000" w:themeColor="text1"/>
                <w:sz w:val="18"/>
                <w:szCs w:val="18"/>
              </w:rPr>
              <w:t>controller</w:t>
            </w:r>
            <w:r w:rsidR="00CE5DA3" w:rsidRPr="00176C13">
              <w:rPr>
                <w:rFonts w:ascii="Segoe UI" w:hAnsi="Segoe UI" w:cs="Segoe UI"/>
                <w:color w:val="000000" w:themeColor="text1"/>
                <w:sz w:val="18"/>
                <w:szCs w:val="18"/>
              </w:rPr>
              <w:t>s</w:t>
            </w:r>
            <w:r w:rsidRPr="00176C13">
              <w:rPr>
                <w:rFonts w:ascii="Segoe UI" w:hAnsi="Segoe UI" w:cs="Segoe UI"/>
                <w:color w:val="000000" w:themeColor="text1"/>
                <w:sz w:val="18"/>
                <w:szCs w:val="18"/>
              </w:rPr>
              <w:t xml:space="preserve"> manufacturer’s certificates for compliance with ISO 9001 standards for quality management systems</w:t>
            </w:r>
          </w:p>
          <w:p w14:paraId="13AA04C5" w14:textId="377756CB" w:rsidR="00F30DD2" w:rsidRPr="00176C13" w:rsidRDefault="00CE5DA3" w:rsidP="00176C13">
            <w:pPr>
              <w:pStyle w:val="ListParagraph"/>
              <w:numPr>
                <w:ilvl w:val="0"/>
                <w:numId w:val="33"/>
              </w:numPr>
              <w:jc w:val="both"/>
              <w:rPr>
                <w:rFonts w:ascii="Segoe UI" w:hAnsi="Segoe UI" w:cs="Segoe UI"/>
                <w:color w:val="000000" w:themeColor="text1"/>
                <w:sz w:val="18"/>
                <w:szCs w:val="18"/>
              </w:rPr>
            </w:pPr>
            <w:r w:rsidRPr="00176C13">
              <w:rPr>
                <w:rFonts w:ascii="Segoe UI" w:hAnsi="Segoe UI" w:cs="Segoe UI"/>
                <w:color w:val="000000" w:themeColor="text1"/>
                <w:sz w:val="18"/>
                <w:szCs w:val="18"/>
              </w:rPr>
              <w:t>Cop</w:t>
            </w:r>
            <w:r w:rsidR="00737FC4" w:rsidRPr="00176C13">
              <w:rPr>
                <w:rFonts w:ascii="Segoe UI" w:hAnsi="Segoe UI" w:cs="Segoe UI"/>
                <w:color w:val="000000" w:themeColor="text1"/>
                <w:sz w:val="18"/>
                <w:szCs w:val="18"/>
              </w:rPr>
              <w:t>ies</w:t>
            </w:r>
            <w:r w:rsidRPr="00176C13">
              <w:rPr>
                <w:rFonts w:ascii="Segoe UI" w:hAnsi="Segoe UI" w:cs="Segoe UI"/>
                <w:color w:val="000000" w:themeColor="text1"/>
                <w:sz w:val="18"/>
                <w:szCs w:val="18"/>
              </w:rPr>
              <w:t xml:space="preserve"> of the luminaires and </w:t>
            </w:r>
            <w:proofErr w:type="gramStart"/>
            <w:r w:rsidRPr="00176C13">
              <w:rPr>
                <w:rFonts w:ascii="Segoe UI" w:hAnsi="Segoe UI" w:cs="Segoe UI"/>
                <w:color w:val="000000" w:themeColor="text1"/>
                <w:sz w:val="18"/>
                <w:szCs w:val="18"/>
              </w:rPr>
              <w:t>controllers</w:t>
            </w:r>
            <w:proofErr w:type="gramEnd"/>
            <w:r w:rsidRPr="00176C13">
              <w:rPr>
                <w:rFonts w:ascii="Segoe UI" w:hAnsi="Segoe UI" w:cs="Segoe UI"/>
                <w:color w:val="000000" w:themeColor="text1"/>
                <w:sz w:val="18"/>
                <w:szCs w:val="18"/>
              </w:rPr>
              <w:t xml:space="preserve"> manufacturer’s certificates for compliance with ISO 14001 standards for environmental management </w:t>
            </w:r>
            <w:r w:rsidRPr="005335FC">
              <w:rPr>
                <w:rFonts w:ascii="Segoe UI" w:hAnsi="Segoe UI" w:cs="Segoe UI"/>
                <w:color w:val="000000" w:themeColor="text1"/>
                <w:sz w:val="18"/>
                <w:szCs w:val="18"/>
              </w:rPr>
              <w:t>systems</w:t>
            </w:r>
            <w:r w:rsidR="00014A79" w:rsidRPr="005335FC">
              <w:rPr>
                <w:rFonts w:ascii="Segoe UI" w:hAnsi="Segoe UI" w:cs="Segoe UI"/>
                <w:color w:val="000000" w:themeColor="text1"/>
                <w:sz w:val="18"/>
                <w:szCs w:val="18"/>
              </w:rPr>
              <w:t xml:space="preserve"> or analogues</w:t>
            </w:r>
            <w:r w:rsidRPr="005335FC">
              <w:rPr>
                <w:rFonts w:ascii="Segoe UI" w:hAnsi="Segoe UI" w:cs="Segoe UI"/>
                <w:color w:val="000000" w:themeColor="text1"/>
                <w:sz w:val="18"/>
                <w:szCs w:val="18"/>
              </w:rPr>
              <w:t>, if</w:t>
            </w:r>
            <w:r w:rsidRPr="00176C13">
              <w:rPr>
                <w:rFonts w:ascii="Segoe UI" w:hAnsi="Segoe UI" w:cs="Segoe UI"/>
                <w:color w:val="000000" w:themeColor="text1"/>
                <w:sz w:val="18"/>
                <w:szCs w:val="18"/>
              </w:rPr>
              <w:t xml:space="preserve"> any</w:t>
            </w:r>
            <w:r w:rsidR="0071733A" w:rsidRPr="00176C13">
              <w:rPr>
                <w:rFonts w:ascii="Segoe UI" w:hAnsi="Segoe UI" w:cs="Segoe UI"/>
                <w:color w:val="000000" w:themeColor="text1"/>
                <w:sz w:val="18"/>
                <w:szCs w:val="18"/>
              </w:rPr>
              <w:t xml:space="preserve"> </w:t>
            </w:r>
          </w:p>
          <w:p w14:paraId="2E7A7A1C" w14:textId="77777777" w:rsidR="00F30DD2" w:rsidRPr="00176C13" w:rsidRDefault="00F30DD2" w:rsidP="00176C13">
            <w:pPr>
              <w:pStyle w:val="ListParagraph"/>
              <w:numPr>
                <w:ilvl w:val="0"/>
                <w:numId w:val="33"/>
              </w:numPr>
              <w:jc w:val="both"/>
              <w:rPr>
                <w:rFonts w:ascii="Segoe UI" w:hAnsi="Segoe UI" w:cs="Segoe UI"/>
                <w:color w:val="000000" w:themeColor="text1"/>
                <w:sz w:val="18"/>
                <w:szCs w:val="18"/>
              </w:rPr>
            </w:pPr>
            <w:r w:rsidRPr="00176C13">
              <w:rPr>
                <w:rFonts w:ascii="Segoe UI" w:hAnsi="Segoe UI" w:cs="Segoe UI"/>
                <w:color w:val="000000" w:themeColor="text1"/>
                <w:sz w:val="18"/>
                <w:szCs w:val="18"/>
              </w:rPr>
              <w:t>Patent Registration Certificates, if any of technologies submitted in the Bid is patented by the Bidder</w:t>
            </w:r>
          </w:p>
          <w:p w14:paraId="784BB8C9" w14:textId="77777777" w:rsidR="004F4DC4" w:rsidRPr="00176C13" w:rsidRDefault="004F4DC4" w:rsidP="00176C13">
            <w:pPr>
              <w:pStyle w:val="ListParagraph"/>
              <w:numPr>
                <w:ilvl w:val="0"/>
                <w:numId w:val="33"/>
              </w:numPr>
              <w:spacing w:before="60" w:after="60"/>
              <w:contextualSpacing w:val="0"/>
              <w:rPr>
                <w:rFonts w:cs="Segoe UI"/>
                <w:color w:val="000000" w:themeColor="text1"/>
                <w:sz w:val="19"/>
                <w:szCs w:val="19"/>
              </w:rPr>
            </w:pPr>
            <w:r w:rsidRPr="00176C13">
              <w:rPr>
                <w:rFonts w:cs="Segoe UI"/>
                <w:color w:val="000000" w:themeColor="text1"/>
                <w:sz w:val="19"/>
                <w:szCs w:val="19"/>
              </w:rPr>
              <w:t xml:space="preserve">Official appointment to act as Agent or a dealer on behalf of the Manufacturer, or Power of Attorney, if bidder is not a manufacturer </w:t>
            </w:r>
          </w:p>
          <w:p w14:paraId="126224C5" w14:textId="707D9DC9" w:rsidR="00910D89" w:rsidRPr="00B07414" w:rsidRDefault="00F30DD2" w:rsidP="00176C13">
            <w:pPr>
              <w:pStyle w:val="ListParagraph"/>
              <w:numPr>
                <w:ilvl w:val="0"/>
                <w:numId w:val="33"/>
              </w:numPr>
              <w:jc w:val="both"/>
              <w:rPr>
                <w:rFonts w:cs="Segoe UI"/>
                <w:color w:val="000000" w:themeColor="text1"/>
                <w:sz w:val="20"/>
              </w:rPr>
            </w:pPr>
            <w:r w:rsidRPr="00B07414">
              <w:rPr>
                <w:rFonts w:cs="Segoe UI"/>
                <w:color w:val="000000" w:themeColor="text1"/>
                <w:sz w:val="20"/>
              </w:rPr>
              <w:lastRenderedPageBreak/>
              <w:t>Power of Attorney</w:t>
            </w:r>
            <w:r w:rsidR="00340445" w:rsidRPr="00B07414">
              <w:rPr>
                <w:rFonts w:cs="Segoe UI"/>
                <w:color w:val="000000" w:themeColor="text1"/>
                <w:sz w:val="20"/>
              </w:rPr>
              <w:t xml:space="preserve"> to represent interests of the Bidder </w:t>
            </w:r>
            <w:proofErr w:type="gramStart"/>
            <w:r w:rsidR="00340445" w:rsidRPr="00B07414">
              <w:rPr>
                <w:rFonts w:cs="Segoe UI"/>
                <w:color w:val="000000" w:themeColor="text1"/>
                <w:sz w:val="20"/>
              </w:rPr>
              <w:t>as regards</w:t>
            </w:r>
            <w:proofErr w:type="gramEnd"/>
            <w:r w:rsidR="00340445" w:rsidRPr="00B07414">
              <w:rPr>
                <w:rFonts w:cs="Segoe UI"/>
                <w:color w:val="000000" w:themeColor="text1"/>
                <w:sz w:val="20"/>
              </w:rPr>
              <w:t xml:space="preserve"> any matters related to the RFP, incl. signing the Proposal</w:t>
            </w:r>
          </w:p>
          <w:p w14:paraId="41504083" w14:textId="77777777" w:rsidR="00340445" w:rsidRPr="00B07414" w:rsidRDefault="00340445" w:rsidP="00176C13">
            <w:pPr>
              <w:pStyle w:val="ListParagraph"/>
              <w:numPr>
                <w:ilvl w:val="0"/>
                <w:numId w:val="33"/>
              </w:numPr>
              <w:jc w:val="both"/>
              <w:rPr>
                <w:rFonts w:cs="Segoe UI"/>
                <w:color w:val="000000" w:themeColor="text1"/>
                <w:sz w:val="20"/>
              </w:rPr>
            </w:pPr>
            <w:r w:rsidRPr="00B07414">
              <w:rPr>
                <w:rFonts w:cs="Segoe UI"/>
                <w:color w:val="000000" w:themeColor="text1"/>
                <w:sz w:val="20"/>
              </w:rPr>
              <w:t>Certificate of compliance to perform the functions of a prime contractor, Category 3 or higher</w:t>
            </w:r>
          </w:p>
          <w:p w14:paraId="3EC7B489" w14:textId="77777777" w:rsidR="00340445" w:rsidRPr="00B07414" w:rsidRDefault="00340445" w:rsidP="00176C13">
            <w:pPr>
              <w:pStyle w:val="ListParagraph"/>
              <w:numPr>
                <w:ilvl w:val="0"/>
                <w:numId w:val="33"/>
              </w:numPr>
              <w:jc w:val="both"/>
              <w:rPr>
                <w:rFonts w:cs="Segoe UI"/>
                <w:color w:val="000000" w:themeColor="text1"/>
                <w:sz w:val="20"/>
              </w:rPr>
            </w:pPr>
            <w:r w:rsidRPr="00B07414">
              <w:rPr>
                <w:rFonts w:cs="Segoe UI"/>
                <w:color w:val="000000" w:themeColor="text1"/>
                <w:sz w:val="20"/>
              </w:rPr>
              <w:t>Certificate of compliance to perform the functions of a prime designer/ Certificate of compliance for design and survey works, Category 3 or higher (issued to the Bidder or its Subcontractor)</w:t>
            </w:r>
          </w:p>
          <w:p w14:paraId="1B81B775" w14:textId="1952FBB3" w:rsidR="00B51D44" w:rsidRPr="00B07414" w:rsidRDefault="006F1FDE" w:rsidP="00176C13">
            <w:pPr>
              <w:pStyle w:val="ListParagraph"/>
              <w:numPr>
                <w:ilvl w:val="0"/>
                <w:numId w:val="33"/>
              </w:numPr>
              <w:jc w:val="both"/>
              <w:rPr>
                <w:rFonts w:cs="Segoe UI"/>
                <w:color w:val="000000" w:themeColor="text1"/>
                <w:sz w:val="20"/>
              </w:rPr>
            </w:pPr>
            <w:r w:rsidRPr="00B07414">
              <w:rPr>
                <w:rFonts w:cs="Segoe UI"/>
                <w:color w:val="000000" w:themeColor="text1"/>
                <w:sz w:val="20"/>
              </w:rPr>
              <w:t xml:space="preserve">Other Certificates confirming, which may </w:t>
            </w:r>
            <w:proofErr w:type="spellStart"/>
            <w:r w:rsidRPr="00B07414">
              <w:rPr>
                <w:rFonts w:cs="Segoe UI"/>
                <w:color w:val="000000" w:themeColor="text1"/>
                <w:sz w:val="20"/>
              </w:rPr>
              <w:t>beas</w:t>
            </w:r>
            <w:proofErr w:type="spellEnd"/>
            <w:r w:rsidRPr="00B07414">
              <w:rPr>
                <w:rFonts w:cs="Segoe UI"/>
                <w:color w:val="000000" w:themeColor="text1"/>
                <w:sz w:val="20"/>
              </w:rPr>
              <w:t xml:space="preserve"> required according to the legislation of the Republic of Belarus to confirm the right of the Bidder or its </w:t>
            </w:r>
            <w:proofErr w:type="spellStart"/>
            <w:r w:rsidRPr="00B07414">
              <w:rPr>
                <w:rFonts w:cs="Segoe UI"/>
                <w:color w:val="000000" w:themeColor="text1"/>
                <w:sz w:val="20"/>
              </w:rPr>
              <w:t>Subcontructors</w:t>
            </w:r>
            <w:proofErr w:type="spellEnd"/>
            <w:r w:rsidRPr="00B07414">
              <w:rPr>
                <w:rFonts w:cs="Segoe UI"/>
                <w:color w:val="000000" w:themeColor="text1"/>
                <w:sz w:val="20"/>
              </w:rPr>
              <w:t>’ to carry out works offered in the technical proposal of the Bidder in response to the Terms of Reference of this RFP</w:t>
            </w:r>
          </w:p>
          <w:p w14:paraId="7E09E7D4" w14:textId="77777777" w:rsidR="00176C13" w:rsidRPr="0097617F" w:rsidRDefault="00176C13" w:rsidP="00176C13">
            <w:pPr>
              <w:pStyle w:val="Default"/>
              <w:numPr>
                <w:ilvl w:val="0"/>
                <w:numId w:val="33"/>
              </w:numPr>
              <w:spacing w:before="60" w:after="60"/>
              <w:rPr>
                <w:rFonts w:asciiTheme="minorHAnsi" w:hAnsiTheme="minorHAnsi" w:cstheme="minorHAnsi"/>
                <w:sz w:val="20"/>
                <w:szCs w:val="20"/>
              </w:rPr>
            </w:pPr>
            <w:r w:rsidRPr="0097617F">
              <w:rPr>
                <w:rFonts w:asciiTheme="minorHAnsi" w:hAnsiTheme="minorHAnsi" w:cstheme="minorHAnsi"/>
                <w:sz w:val="20"/>
                <w:szCs w:val="20"/>
              </w:rPr>
              <w:t xml:space="preserve">Technical documentation for equipment as per Clause 15, Section 5a: </w:t>
            </w:r>
          </w:p>
          <w:p w14:paraId="5D0FA3DA" w14:textId="235D6BC1" w:rsidR="00176C13" w:rsidRPr="00411590" w:rsidRDefault="00176C13"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w:t>
            </w:r>
            <w:r w:rsidR="003905B8" w:rsidRPr="00411590">
              <w:rPr>
                <w:rFonts w:asciiTheme="minorHAnsi" w:hAnsiTheme="minorHAnsi" w:cstheme="minorHAnsi"/>
                <w:sz w:val="19"/>
                <w:szCs w:val="19"/>
              </w:rPr>
              <w:t>2</w:t>
            </w:r>
            <w:r w:rsidRPr="00411590">
              <w:rPr>
                <w:rFonts w:asciiTheme="minorHAnsi" w:hAnsiTheme="minorHAnsi" w:cstheme="minorHAnsi"/>
                <w:sz w:val="19"/>
                <w:szCs w:val="19"/>
              </w:rPr>
              <w:t>.</w:t>
            </w:r>
            <w:r w:rsidR="003905B8" w:rsidRPr="00411590">
              <w:rPr>
                <w:rFonts w:asciiTheme="minorHAnsi" w:hAnsiTheme="minorHAnsi" w:cstheme="minorHAnsi"/>
                <w:sz w:val="19"/>
                <w:szCs w:val="19"/>
              </w:rPr>
              <w:t>1</w:t>
            </w:r>
            <w:r w:rsidRPr="00411590">
              <w:rPr>
                <w:rFonts w:asciiTheme="minorHAnsi" w:hAnsiTheme="minorHAnsi" w:cstheme="minorHAnsi"/>
                <w:sz w:val="19"/>
                <w:szCs w:val="19"/>
              </w:rPr>
              <w:t xml:space="preserve"> Technical specification of each proposed model of equipment, confirming all the parameters and data specified in this Terms of Reference, certified by the signature of the Contractor;</w:t>
            </w:r>
          </w:p>
          <w:p w14:paraId="3C0DDB81" w14:textId="1AA4D4CF"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w:t>
            </w:r>
            <w:r w:rsidR="00176C13" w:rsidRPr="00411590">
              <w:rPr>
                <w:rFonts w:asciiTheme="minorHAnsi" w:hAnsiTheme="minorHAnsi" w:cstheme="minorHAnsi"/>
                <w:sz w:val="19"/>
                <w:szCs w:val="19"/>
              </w:rPr>
              <w:t>2.</w:t>
            </w:r>
            <w:r w:rsidRPr="00411590">
              <w:rPr>
                <w:rFonts w:asciiTheme="minorHAnsi" w:hAnsiTheme="minorHAnsi" w:cstheme="minorHAnsi"/>
                <w:sz w:val="19"/>
                <w:szCs w:val="19"/>
              </w:rPr>
              <w:t>2</w:t>
            </w:r>
            <w:r w:rsidR="00176C13" w:rsidRPr="00411590">
              <w:rPr>
                <w:rFonts w:asciiTheme="minorHAnsi" w:hAnsiTheme="minorHAnsi" w:cstheme="minorHAnsi"/>
                <w:sz w:val="19"/>
                <w:szCs w:val="19"/>
              </w:rPr>
              <w:t xml:space="preserve"> </w:t>
            </w:r>
            <w:r w:rsidR="00176C13" w:rsidRPr="005335FC">
              <w:rPr>
                <w:rFonts w:asciiTheme="minorHAnsi" w:hAnsiTheme="minorHAnsi" w:cstheme="minorHAnsi"/>
                <w:sz w:val="19"/>
                <w:szCs w:val="19"/>
              </w:rPr>
              <w:t>Photometric files of each proposed luminaire model in formats *.</w:t>
            </w:r>
            <w:proofErr w:type="spellStart"/>
            <w:r w:rsidR="00176C13" w:rsidRPr="005335FC">
              <w:rPr>
                <w:rFonts w:asciiTheme="minorHAnsi" w:hAnsiTheme="minorHAnsi" w:cstheme="minorHAnsi"/>
                <w:sz w:val="19"/>
                <w:szCs w:val="19"/>
              </w:rPr>
              <w:t>ldt</w:t>
            </w:r>
            <w:proofErr w:type="spellEnd"/>
            <w:r w:rsidR="00176C13" w:rsidRPr="005335FC">
              <w:rPr>
                <w:rFonts w:asciiTheme="minorHAnsi" w:hAnsiTheme="minorHAnsi" w:cstheme="minorHAnsi"/>
                <w:sz w:val="19"/>
                <w:szCs w:val="19"/>
              </w:rPr>
              <w:t xml:space="preserve"> or *.</w:t>
            </w:r>
            <w:proofErr w:type="spellStart"/>
            <w:r w:rsidR="00176C13" w:rsidRPr="005335FC">
              <w:rPr>
                <w:rFonts w:asciiTheme="minorHAnsi" w:hAnsiTheme="minorHAnsi" w:cstheme="minorHAnsi"/>
                <w:sz w:val="19"/>
                <w:szCs w:val="19"/>
              </w:rPr>
              <w:t>ies</w:t>
            </w:r>
            <w:proofErr w:type="spellEnd"/>
            <w:r w:rsidR="00014A79" w:rsidRPr="005335FC">
              <w:rPr>
                <w:rFonts w:asciiTheme="minorHAnsi" w:hAnsiTheme="minorHAnsi" w:cstheme="minorHAnsi"/>
                <w:sz w:val="19"/>
                <w:szCs w:val="19"/>
              </w:rPr>
              <w:t xml:space="preserve"> containing the following information: light flux distribution angles in the horizontal and vertical planes, total luminous flux of the luminaire (</w:t>
            </w:r>
            <w:proofErr w:type="spellStart"/>
            <w:r w:rsidR="00014A79" w:rsidRPr="005335FC">
              <w:rPr>
                <w:rFonts w:asciiTheme="minorHAnsi" w:hAnsiTheme="minorHAnsi" w:cstheme="minorHAnsi"/>
                <w:sz w:val="19"/>
                <w:szCs w:val="19"/>
              </w:rPr>
              <w:t>lm</w:t>
            </w:r>
            <w:proofErr w:type="spellEnd"/>
            <w:r w:rsidR="00014A79" w:rsidRPr="005335FC">
              <w:rPr>
                <w:rFonts w:asciiTheme="minorHAnsi" w:hAnsiTheme="minorHAnsi" w:cstheme="minorHAnsi"/>
                <w:sz w:val="19"/>
                <w:szCs w:val="19"/>
              </w:rPr>
              <w:t xml:space="preserve">), light </w:t>
            </w:r>
            <w:proofErr w:type="spellStart"/>
            <w:r w:rsidR="00014A79" w:rsidRPr="005335FC">
              <w:rPr>
                <w:rFonts w:asciiTheme="minorHAnsi" w:hAnsiTheme="minorHAnsi" w:cstheme="minorHAnsi"/>
                <w:sz w:val="19"/>
                <w:szCs w:val="19"/>
              </w:rPr>
              <w:t>colour</w:t>
            </w:r>
            <w:proofErr w:type="spellEnd"/>
            <w:r w:rsidR="00014A79" w:rsidRPr="005335FC">
              <w:rPr>
                <w:rFonts w:asciiTheme="minorHAnsi" w:hAnsiTheme="minorHAnsi" w:cstheme="minorHAnsi"/>
                <w:sz w:val="19"/>
                <w:szCs w:val="19"/>
              </w:rPr>
              <w:t xml:space="preserve"> temperature (K) and other information</w:t>
            </w:r>
            <w:r w:rsidR="00176C13" w:rsidRPr="005335FC">
              <w:rPr>
                <w:rFonts w:asciiTheme="minorHAnsi" w:hAnsiTheme="minorHAnsi" w:cstheme="minorHAnsi"/>
                <w:sz w:val="19"/>
                <w:szCs w:val="19"/>
              </w:rPr>
              <w:t>;</w:t>
            </w:r>
          </w:p>
          <w:p w14:paraId="7AAAC09F" w14:textId="7598DDB5"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3. Copy of the certificate (declaration) of conformity of the Customs Union (attaching copies of the test record sheets);</w:t>
            </w:r>
          </w:p>
          <w:p w14:paraId="03AC8F06" w14:textId="5B433AF8"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 xml:space="preserve">4. Copies of the following documents (for bidders offering products from EU countries or non-Customs Union states): </w:t>
            </w:r>
          </w:p>
          <w:p w14:paraId="0DF78504"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ENEC certificate for the luminaire (ENEC certificate according to standards: EN 62031, EN 62471, EN 60598-1, EN 60598-2-3);</w:t>
            </w:r>
          </w:p>
          <w:p w14:paraId="6BB6A7E4"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EC Declaration of Conformity (EC Declaration of Conformity in accordance with the requirements of the EU Directive 2004/108/EC, EU Directive 2006/95/EK, EN 60598-2-3, EN60598-1, EN 61547, EN 55015, EN 61000-3-2, EN 61000-3-3, EN 61347-2-13);</w:t>
            </w:r>
          </w:p>
          <w:p w14:paraId="5953D3EE"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Test report on compliance of the proposed product with the electromagnetic compatibility standards (EN 55015, EN 61547, EN 61000-3-2, EN 61000-3-3) issued by an independent laboratory accredited according to ISO 17025;</w:t>
            </w:r>
          </w:p>
          <w:p w14:paraId="7FF64645"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Test report on the dust and moisture protection rating (IP) of the enclosure of the proposed product (EN 60598-1), confirming the declared rating, issued by an independent laboratory accredited according to ISO 17025;</w:t>
            </w:r>
          </w:p>
          <w:p w14:paraId="25F2CC17"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Test report on the impact protection rating (IK) of the enclosure of the proposed product confirming the declared rating (EN 50102), issued by an independent laboratory accredited according to ISO 17025;</w:t>
            </w:r>
          </w:p>
          <w:p w14:paraId="6E8C4E1E"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A test report on photobiological safety for each proposed model of the product, issued by an independent laboratory accredited according to ISO 17025. The risk group shall not be higher than Risk Group 1;</w:t>
            </w:r>
          </w:p>
          <w:p w14:paraId="179DC4D8" w14:textId="77777777" w:rsidR="00176C13" w:rsidRPr="00411590" w:rsidRDefault="00176C13" w:rsidP="00176C13">
            <w:pPr>
              <w:pStyle w:val="Default"/>
              <w:spacing w:before="60" w:after="60"/>
              <w:ind w:left="265"/>
              <w:rPr>
                <w:rFonts w:asciiTheme="minorHAnsi" w:hAnsiTheme="minorHAnsi" w:cstheme="minorHAnsi"/>
                <w:sz w:val="19"/>
                <w:szCs w:val="19"/>
              </w:rPr>
            </w:pPr>
            <w:r w:rsidRPr="00411590">
              <w:rPr>
                <w:rFonts w:asciiTheme="minorHAnsi" w:hAnsiTheme="minorHAnsi" w:cstheme="minorHAnsi"/>
                <w:sz w:val="19"/>
                <w:szCs w:val="19"/>
              </w:rPr>
              <w:t>- A test report on the measured permissible operating temperatures of the luminaire components (EN 60598-1 and declared permissible operating temperatures);</w:t>
            </w:r>
          </w:p>
          <w:p w14:paraId="1A955455" w14:textId="0E79A636"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 xml:space="preserve">5. In case of the absence of the certificate (declaration) of conformity of the Customs Union at the time of submission of the Proposal, the Bidder shall submit an obligation to provide a certificate (declaration) of conformity of the Customs Union with the attached copies of test </w:t>
            </w:r>
            <w:r w:rsidR="00176C13" w:rsidRPr="00411590">
              <w:rPr>
                <w:rFonts w:asciiTheme="minorHAnsi" w:hAnsiTheme="minorHAnsi" w:cstheme="minorHAnsi"/>
                <w:sz w:val="19"/>
                <w:szCs w:val="19"/>
              </w:rPr>
              <w:lastRenderedPageBreak/>
              <w:t xml:space="preserve">record sheets before the developed DSE is submitted to the </w:t>
            </w:r>
            <w:proofErr w:type="spellStart"/>
            <w:r w:rsidR="00176C13" w:rsidRPr="00411590">
              <w:rPr>
                <w:rFonts w:asciiTheme="minorHAnsi" w:hAnsiTheme="minorHAnsi" w:cstheme="minorHAnsi"/>
                <w:sz w:val="19"/>
                <w:szCs w:val="19"/>
              </w:rPr>
              <w:t>Gosstroyekspertiza</w:t>
            </w:r>
            <w:proofErr w:type="spellEnd"/>
            <w:r w:rsidR="00176C13" w:rsidRPr="00411590">
              <w:rPr>
                <w:rFonts w:asciiTheme="minorHAnsi" w:hAnsiTheme="minorHAnsi" w:cstheme="minorHAnsi"/>
                <w:sz w:val="19"/>
                <w:szCs w:val="19"/>
              </w:rPr>
              <w:t xml:space="preserve"> as well as the following documentation:</w:t>
            </w:r>
          </w:p>
          <w:p w14:paraId="6DD10DC1" w14:textId="30574F2A"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5.1 Copies of the documents specified in Clause 4 above (for bidders offering products from EU countries or non-Customs Union states):</w:t>
            </w:r>
          </w:p>
          <w:p w14:paraId="08098CE5" w14:textId="0DBFF219" w:rsidR="00176C13" w:rsidRPr="00411590" w:rsidRDefault="003905B8" w:rsidP="00176C13">
            <w:pPr>
              <w:pStyle w:val="Default"/>
              <w:spacing w:before="60" w:after="60"/>
              <w:ind w:left="122"/>
              <w:rPr>
                <w:rFonts w:asciiTheme="minorHAnsi" w:hAnsiTheme="minorHAnsi" w:cstheme="minorHAnsi"/>
                <w:sz w:val="19"/>
                <w:szCs w:val="19"/>
              </w:rPr>
            </w:pPr>
            <w:r w:rsidRPr="00411590">
              <w:rPr>
                <w:rFonts w:asciiTheme="minorHAnsi" w:hAnsiTheme="minorHAnsi" w:cstheme="minorHAnsi"/>
                <w:sz w:val="19"/>
                <w:szCs w:val="19"/>
              </w:rPr>
              <w:t>12.</w:t>
            </w:r>
            <w:r w:rsidR="00176C13" w:rsidRPr="00411590">
              <w:rPr>
                <w:rFonts w:asciiTheme="minorHAnsi" w:hAnsiTheme="minorHAnsi" w:cstheme="minorHAnsi"/>
                <w:sz w:val="19"/>
                <w:szCs w:val="19"/>
              </w:rPr>
              <w:t>5.2 Copies of the following documents (for bidders offering products from the Customs Union countries):</w:t>
            </w:r>
          </w:p>
          <w:p w14:paraId="716ED055" w14:textId="77777777" w:rsidR="00176C13" w:rsidRPr="00411590" w:rsidRDefault="00176C13" w:rsidP="00176C13">
            <w:pPr>
              <w:pStyle w:val="Default"/>
              <w:spacing w:before="60" w:after="60"/>
              <w:ind w:left="265" w:firstLine="143"/>
              <w:rPr>
                <w:rFonts w:asciiTheme="minorHAnsi" w:hAnsiTheme="minorHAnsi" w:cstheme="minorHAnsi"/>
                <w:sz w:val="19"/>
                <w:szCs w:val="19"/>
              </w:rPr>
            </w:pPr>
            <w:r w:rsidRPr="00411590">
              <w:rPr>
                <w:rFonts w:asciiTheme="minorHAnsi" w:hAnsiTheme="minorHAnsi" w:cstheme="minorHAnsi"/>
                <w:sz w:val="19"/>
                <w:szCs w:val="19"/>
              </w:rPr>
              <w:t>- Technical conditions (if any);</w:t>
            </w:r>
          </w:p>
          <w:p w14:paraId="433B2DFC" w14:textId="77777777" w:rsidR="00176C13" w:rsidRPr="00411590" w:rsidRDefault="00176C13" w:rsidP="00176C13">
            <w:pPr>
              <w:pStyle w:val="Default"/>
              <w:spacing w:before="60" w:after="60"/>
              <w:ind w:left="265" w:firstLine="143"/>
              <w:rPr>
                <w:rFonts w:asciiTheme="minorHAnsi" w:hAnsiTheme="minorHAnsi" w:cstheme="minorHAnsi"/>
                <w:sz w:val="19"/>
                <w:szCs w:val="19"/>
              </w:rPr>
            </w:pPr>
            <w:r w:rsidRPr="00411590">
              <w:rPr>
                <w:rFonts w:asciiTheme="minorHAnsi" w:hAnsiTheme="minorHAnsi" w:cstheme="minorHAnsi"/>
                <w:sz w:val="19"/>
                <w:szCs w:val="19"/>
              </w:rPr>
              <w:t>- Operational documents;</w:t>
            </w:r>
          </w:p>
          <w:p w14:paraId="506005F8" w14:textId="77777777" w:rsidR="00176C13" w:rsidRPr="00536666" w:rsidRDefault="00176C13" w:rsidP="00176C13">
            <w:pPr>
              <w:pStyle w:val="Default"/>
              <w:spacing w:before="60" w:after="60"/>
              <w:ind w:left="265" w:firstLine="143"/>
              <w:rPr>
                <w:rFonts w:asciiTheme="minorHAnsi" w:hAnsiTheme="minorHAnsi" w:cstheme="minorHAnsi"/>
                <w:sz w:val="19"/>
                <w:szCs w:val="19"/>
              </w:rPr>
            </w:pPr>
            <w:r w:rsidRPr="00536666">
              <w:rPr>
                <w:rFonts w:asciiTheme="minorHAnsi" w:hAnsiTheme="minorHAnsi" w:cstheme="minorHAnsi"/>
                <w:sz w:val="19"/>
                <w:szCs w:val="19"/>
              </w:rPr>
              <w:t>- Test report(s) of the independent test center;</w:t>
            </w:r>
          </w:p>
          <w:p w14:paraId="2FE3E5E5" w14:textId="4084C54B" w:rsidR="00176C13" w:rsidRPr="00536666" w:rsidRDefault="003905B8" w:rsidP="00B07414">
            <w:pPr>
              <w:pStyle w:val="ListParagraph"/>
              <w:ind w:left="122"/>
              <w:jc w:val="both"/>
              <w:rPr>
                <w:rFonts w:cstheme="minorHAnsi"/>
                <w:sz w:val="19"/>
                <w:szCs w:val="19"/>
              </w:rPr>
            </w:pPr>
            <w:r w:rsidRPr="00536666">
              <w:rPr>
                <w:rFonts w:cstheme="minorHAnsi"/>
                <w:sz w:val="19"/>
                <w:szCs w:val="19"/>
              </w:rPr>
              <w:t>12.</w:t>
            </w:r>
            <w:r w:rsidR="00176C13" w:rsidRPr="00536666">
              <w:rPr>
                <w:rFonts w:cstheme="minorHAnsi"/>
                <w:sz w:val="19"/>
                <w:szCs w:val="19"/>
              </w:rPr>
              <w:t>6. An obligation to provide the permits issued by RUE “</w:t>
            </w:r>
            <w:proofErr w:type="spellStart"/>
            <w:r w:rsidR="00176C13" w:rsidRPr="00536666">
              <w:rPr>
                <w:rFonts w:cstheme="minorHAnsi"/>
                <w:sz w:val="19"/>
                <w:szCs w:val="19"/>
              </w:rPr>
              <w:t>BelGIE</w:t>
            </w:r>
            <w:proofErr w:type="spellEnd"/>
            <w:r w:rsidR="00176C13" w:rsidRPr="00536666">
              <w:rPr>
                <w:rFonts w:cstheme="minorHAnsi"/>
                <w:sz w:val="19"/>
                <w:szCs w:val="19"/>
              </w:rPr>
              <w:t>” for the used data communications equipment before the DSE development is completed (in case the bidder proposes solutions that envisage data communication via GSM channels)</w:t>
            </w:r>
          </w:p>
          <w:p w14:paraId="40919BA6" w14:textId="5BF3A594" w:rsidR="00014A79" w:rsidRPr="00536666" w:rsidRDefault="00014A79" w:rsidP="00B07414">
            <w:pPr>
              <w:pStyle w:val="ListParagraph"/>
              <w:ind w:left="122"/>
              <w:jc w:val="both"/>
              <w:rPr>
                <w:rFonts w:cstheme="minorHAnsi"/>
                <w:sz w:val="19"/>
                <w:szCs w:val="19"/>
              </w:rPr>
            </w:pPr>
            <w:r w:rsidRPr="00536666">
              <w:rPr>
                <w:rFonts w:cstheme="minorHAnsi"/>
                <w:sz w:val="19"/>
                <w:szCs w:val="19"/>
                <w:highlight w:val="yellow"/>
              </w:rPr>
              <w:t>12.7. Positive reviews from other customers on the results of work on similar projects (at least one review on the results of design specifications and estimates development and other reviews – for construction and installation works or delivery of a street LED equipment or street lighting control systems) – at least 3 reviews</w:t>
            </w:r>
          </w:p>
          <w:p w14:paraId="29EDC299" w14:textId="202DD2BF" w:rsidR="00C823E7" w:rsidRPr="00536666" w:rsidRDefault="00C823E7" w:rsidP="00C823E7">
            <w:pPr>
              <w:pStyle w:val="ListParagraph"/>
              <w:ind w:left="122"/>
              <w:jc w:val="both"/>
              <w:rPr>
                <w:rFonts w:cs="Segoe UI"/>
                <w:color w:val="000000" w:themeColor="text1"/>
                <w:sz w:val="19"/>
                <w:szCs w:val="19"/>
                <w:highlight w:val="yellow"/>
              </w:rPr>
            </w:pPr>
            <w:r w:rsidRPr="00536666">
              <w:rPr>
                <w:rFonts w:cs="Segoe UI"/>
                <w:color w:val="000000" w:themeColor="text1"/>
                <w:sz w:val="19"/>
                <w:szCs w:val="19"/>
                <w:highlight w:val="yellow"/>
              </w:rPr>
              <w:t>12.</w:t>
            </w:r>
            <w:r w:rsidR="00014A79" w:rsidRPr="00536666">
              <w:rPr>
                <w:rFonts w:cs="Segoe UI"/>
                <w:color w:val="000000" w:themeColor="text1"/>
                <w:sz w:val="19"/>
                <w:szCs w:val="19"/>
                <w:highlight w:val="yellow"/>
              </w:rPr>
              <w:t>8</w:t>
            </w:r>
            <w:r w:rsidRPr="00536666">
              <w:rPr>
                <w:rFonts w:cs="Segoe UI"/>
                <w:color w:val="000000" w:themeColor="text1"/>
                <w:sz w:val="19"/>
                <w:szCs w:val="19"/>
                <w:highlight w:val="yellow"/>
              </w:rPr>
              <w:t xml:space="preserve"> </w:t>
            </w:r>
            <w:r w:rsidR="00536666" w:rsidRPr="00536666">
              <w:rPr>
                <w:rFonts w:ascii="Calibri" w:eastAsia="SimSun" w:hAnsi="Calibri" w:cs="Calibri"/>
                <w:color w:val="000000"/>
                <w:kern w:val="1"/>
                <w:sz w:val="19"/>
                <w:szCs w:val="19"/>
                <w:highlight w:val="yellow"/>
                <w:lang w:eastAsia="en-GB" w:bidi="en-GB"/>
              </w:rPr>
              <w:t>Documents for the measuring instrument (s) (if the Bidder offers the measurement tool (s)</w:t>
            </w:r>
            <w:r w:rsidR="00536666" w:rsidRPr="00536666">
              <w:rPr>
                <w:rFonts w:ascii="Times New Roman" w:eastAsia="SimSun" w:hAnsi="Times New Roman" w:cs="font413"/>
                <w:color w:val="000000"/>
                <w:kern w:val="1"/>
                <w:sz w:val="19"/>
                <w:szCs w:val="19"/>
                <w:highlight w:val="yellow"/>
                <w:lang w:val="en-GB" w:eastAsia="en-GB" w:bidi="en-GB"/>
              </w:rPr>
              <w:t xml:space="preserve"> </w:t>
            </w:r>
            <w:r w:rsidR="00536666" w:rsidRPr="00536666">
              <w:rPr>
                <w:rFonts w:ascii="Calibri" w:eastAsia="SimSun" w:hAnsi="Calibri" w:cs="Calibri"/>
                <w:color w:val="000000"/>
                <w:kern w:val="1"/>
                <w:sz w:val="19"/>
                <w:szCs w:val="19"/>
                <w:highlight w:val="yellow"/>
                <w:lang w:eastAsia="en-GB" w:bidi="en-GB"/>
              </w:rPr>
              <w:t>in the set of the street lighting control system</w:t>
            </w:r>
            <w:r w:rsidRPr="00536666">
              <w:rPr>
                <w:rFonts w:cs="Segoe UI"/>
                <w:color w:val="000000" w:themeColor="text1"/>
                <w:sz w:val="19"/>
                <w:szCs w:val="19"/>
                <w:highlight w:val="yellow"/>
              </w:rPr>
              <w:t>):</w:t>
            </w:r>
          </w:p>
          <w:p w14:paraId="214F2C4B" w14:textId="65D64D18" w:rsidR="00C823E7" w:rsidRPr="00536666" w:rsidRDefault="00C823E7" w:rsidP="00C823E7">
            <w:pPr>
              <w:pStyle w:val="ListParagraph"/>
              <w:ind w:left="549"/>
              <w:jc w:val="both"/>
              <w:rPr>
                <w:rFonts w:cs="Segoe UI"/>
                <w:color w:val="000000" w:themeColor="text1"/>
                <w:sz w:val="19"/>
                <w:szCs w:val="19"/>
                <w:highlight w:val="yellow"/>
              </w:rPr>
            </w:pPr>
            <w:r w:rsidRPr="00536666">
              <w:rPr>
                <w:rFonts w:cs="Segoe UI"/>
                <w:color w:val="000000" w:themeColor="text1"/>
                <w:sz w:val="19"/>
                <w:szCs w:val="19"/>
                <w:highlight w:val="yellow"/>
              </w:rPr>
              <w:t>12.</w:t>
            </w:r>
            <w:r w:rsidR="00014A79" w:rsidRPr="00536666">
              <w:rPr>
                <w:rFonts w:cs="Segoe UI"/>
                <w:color w:val="000000" w:themeColor="text1"/>
                <w:sz w:val="19"/>
                <w:szCs w:val="19"/>
                <w:highlight w:val="yellow"/>
              </w:rPr>
              <w:t>8</w:t>
            </w:r>
            <w:r w:rsidRPr="00536666">
              <w:rPr>
                <w:rFonts w:cs="Segoe UI"/>
                <w:color w:val="000000" w:themeColor="text1"/>
                <w:sz w:val="19"/>
                <w:szCs w:val="19"/>
                <w:highlight w:val="yellow"/>
              </w:rPr>
              <w:t xml:space="preserve">.1 </w:t>
            </w:r>
            <w:r w:rsidR="00536666" w:rsidRPr="00536666">
              <w:rPr>
                <w:rFonts w:ascii="Calibri" w:eastAsia="SimSun" w:hAnsi="Calibri" w:cs="Calibri"/>
                <w:color w:val="000000"/>
                <w:kern w:val="1"/>
                <w:sz w:val="19"/>
                <w:szCs w:val="19"/>
                <w:highlight w:val="yellow"/>
                <w:lang w:eastAsia="en-GB" w:bidi="en-GB"/>
              </w:rPr>
              <w:t>A copy of the valid Certificate of the State Standard of the Republic of Belarus on the approval of the type of measuring instruments of the Republic of Belarus (measuring instruments must be included in the Register of Measuring Instruments of the Republic of Belarus</w:t>
            </w:r>
            <w:r w:rsidRPr="00536666">
              <w:rPr>
                <w:rFonts w:cs="Segoe UI"/>
                <w:color w:val="000000" w:themeColor="text1"/>
                <w:sz w:val="19"/>
                <w:szCs w:val="19"/>
                <w:highlight w:val="yellow"/>
              </w:rPr>
              <w:t>);</w:t>
            </w:r>
          </w:p>
          <w:p w14:paraId="75630260" w14:textId="3FABBADA" w:rsidR="00C823E7" w:rsidRPr="00536666" w:rsidRDefault="00C823E7" w:rsidP="00C823E7">
            <w:pPr>
              <w:pStyle w:val="ListParagraph"/>
              <w:ind w:left="549"/>
              <w:jc w:val="both"/>
              <w:rPr>
                <w:rFonts w:cs="Segoe UI"/>
                <w:color w:val="000000" w:themeColor="text1"/>
                <w:sz w:val="19"/>
                <w:szCs w:val="19"/>
                <w:highlight w:val="yellow"/>
              </w:rPr>
            </w:pPr>
            <w:r w:rsidRPr="00536666">
              <w:rPr>
                <w:rFonts w:cs="Segoe UI"/>
                <w:color w:val="000000" w:themeColor="text1"/>
                <w:sz w:val="19"/>
                <w:szCs w:val="19"/>
                <w:highlight w:val="yellow"/>
              </w:rPr>
              <w:t>12.</w:t>
            </w:r>
            <w:r w:rsidR="00014A79" w:rsidRPr="00536666">
              <w:rPr>
                <w:rFonts w:cs="Segoe UI"/>
                <w:color w:val="000000" w:themeColor="text1"/>
                <w:sz w:val="19"/>
                <w:szCs w:val="19"/>
                <w:highlight w:val="yellow"/>
              </w:rPr>
              <w:t>8</w:t>
            </w:r>
            <w:r w:rsidRPr="00536666">
              <w:rPr>
                <w:rFonts w:cs="Segoe UI"/>
                <w:color w:val="000000" w:themeColor="text1"/>
                <w:sz w:val="19"/>
                <w:szCs w:val="19"/>
                <w:highlight w:val="yellow"/>
              </w:rPr>
              <w:t xml:space="preserve">.2 </w:t>
            </w:r>
            <w:r w:rsidR="00536666" w:rsidRPr="00536666">
              <w:rPr>
                <w:rFonts w:ascii="Calibri" w:eastAsia="SimSun" w:hAnsi="Calibri" w:cs="Calibri"/>
                <w:color w:val="000000"/>
                <w:kern w:val="1"/>
                <w:sz w:val="19"/>
                <w:szCs w:val="19"/>
                <w:highlight w:val="yellow"/>
                <w:lang w:eastAsia="en-GB" w:bidi="en-GB"/>
              </w:rPr>
              <w:t>A copy of the valid Certificate (declaration) of conformity of the Customs Union</w:t>
            </w:r>
            <w:r w:rsidRPr="00536666">
              <w:rPr>
                <w:rFonts w:cs="Segoe UI"/>
                <w:color w:val="000000" w:themeColor="text1"/>
                <w:sz w:val="19"/>
                <w:szCs w:val="19"/>
                <w:highlight w:val="yellow"/>
              </w:rPr>
              <w:t>;</w:t>
            </w:r>
          </w:p>
          <w:p w14:paraId="725F0180" w14:textId="7DDECA2A" w:rsidR="00C823E7" w:rsidRPr="00536666" w:rsidRDefault="00C823E7" w:rsidP="00C823E7">
            <w:pPr>
              <w:pStyle w:val="ListParagraph"/>
              <w:ind w:left="549"/>
              <w:jc w:val="both"/>
              <w:rPr>
                <w:rFonts w:cs="Segoe UI"/>
                <w:color w:val="000000" w:themeColor="text1"/>
                <w:sz w:val="19"/>
                <w:szCs w:val="19"/>
                <w:highlight w:val="yellow"/>
              </w:rPr>
            </w:pPr>
            <w:r w:rsidRPr="00536666">
              <w:rPr>
                <w:rFonts w:cs="Segoe UI"/>
                <w:color w:val="000000" w:themeColor="text1"/>
                <w:sz w:val="19"/>
                <w:szCs w:val="19"/>
                <w:highlight w:val="yellow"/>
              </w:rPr>
              <w:t>12.</w:t>
            </w:r>
            <w:r w:rsidR="00014A79" w:rsidRPr="00536666">
              <w:rPr>
                <w:rFonts w:cs="Segoe UI"/>
                <w:color w:val="000000" w:themeColor="text1"/>
                <w:sz w:val="19"/>
                <w:szCs w:val="19"/>
                <w:highlight w:val="yellow"/>
              </w:rPr>
              <w:t>8</w:t>
            </w:r>
            <w:r w:rsidRPr="00536666">
              <w:rPr>
                <w:rFonts w:cs="Segoe UI"/>
                <w:color w:val="000000" w:themeColor="text1"/>
                <w:sz w:val="19"/>
                <w:szCs w:val="19"/>
                <w:highlight w:val="yellow"/>
              </w:rPr>
              <w:t xml:space="preserve">.3 </w:t>
            </w:r>
            <w:r w:rsidR="00536666" w:rsidRPr="00536666">
              <w:rPr>
                <w:rFonts w:cs="Segoe UI"/>
                <w:color w:val="000000" w:themeColor="text1"/>
                <w:sz w:val="19"/>
                <w:szCs w:val="19"/>
                <w:highlight w:val="yellow"/>
              </w:rPr>
              <w:t xml:space="preserve">3 If there is no copy of the valid Certificate of the State Standard of the Republic of Belarus on the approval of the type of measuring instruments of the Republic of Belarus when submitting the Proposal, the Bidder shall submit an obligation to provide a copy of the valid Certificate of the State Standard of the Republic of Belarus on the approval of the type of measuring instruments of the Republic of Belarus prior to the transfer of design specifications and estimates to </w:t>
            </w:r>
            <w:proofErr w:type="spellStart"/>
            <w:r w:rsidR="00536666" w:rsidRPr="00536666">
              <w:rPr>
                <w:rFonts w:cs="Segoe UI"/>
                <w:color w:val="000000" w:themeColor="text1"/>
                <w:sz w:val="19"/>
                <w:szCs w:val="19"/>
                <w:highlight w:val="yellow"/>
              </w:rPr>
              <w:t>Gosstroyekspertiza</w:t>
            </w:r>
            <w:proofErr w:type="spellEnd"/>
            <w:r w:rsidRPr="00536666">
              <w:rPr>
                <w:rFonts w:cs="Segoe UI"/>
                <w:color w:val="000000" w:themeColor="text1"/>
                <w:sz w:val="19"/>
                <w:szCs w:val="19"/>
                <w:highlight w:val="yellow"/>
              </w:rPr>
              <w:t>;</w:t>
            </w:r>
          </w:p>
          <w:p w14:paraId="44EE2FB6" w14:textId="63CCADC3" w:rsidR="00C823E7" w:rsidRPr="00536666" w:rsidRDefault="00C823E7" w:rsidP="00C823E7">
            <w:pPr>
              <w:pStyle w:val="ListParagraph"/>
              <w:ind w:left="549"/>
              <w:jc w:val="both"/>
              <w:rPr>
                <w:rFonts w:cs="Segoe UI"/>
                <w:color w:val="000000" w:themeColor="text1"/>
                <w:sz w:val="19"/>
                <w:szCs w:val="19"/>
              </w:rPr>
            </w:pPr>
            <w:r w:rsidRPr="00536666">
              <w:rPr>
                <w:rFonts w:cs="Segoe UI"/>
                <w:color w:val="000000" w:themeColor="text1"/>
                <w:sz w:val="19"/>
                <w:szCs w:val="19"/>
                <w:highlight w:val="yellow"/>
              </w:rPr>
              <w:t>12.</w:t>
            </w:r>
            <w:r w:rsidR="00014A79" w:rsidRPr="00536666">
              <w:rPr>
                <w:rFonts w:cs="Segoe UI"/>
                <w:color w:val="000000" w:themeColor="text1"/>
                <w:sz w:val="19"/>
                <w:szCs w:val="19"/>
                <w:highlight w:val="yellow"/>
              </w:rPr>
              <w:t>8</w:t>
            </w:r>
            <w:r w:rsidRPr="00536666">
              <w:rPr>
                <w:rFonts w:cs="Segoe UI"/>
                <w:color w:val="000000" w:themeColor="text1"/>
                <w:sz w:val="19"/>
                <w:szCs w:val="19"/>
                <w:highlight w:val="yellow"/>
              </w:rPr>
              <w:t xml:space="preserve">.4 </w:t>
            </w:r>
            <w:r w:rsidR="00536666" w:rsidRPr="00536666">
              <w:rPr>
                <w:rFonts w:ascii="Calibri" w:eastAsia="SimSun" w:hAnsi="Calibri" w:cs="Calibri"/>
                <w:color w:val="000000"/>
                <w:kern w:val="1"/>
                <w:sz w:val="19"/>
                <w:szCs w:val="19"/>
                <w:highlight w:val="yellow"/>
                <w:lang w:eastAsia="en-GB" w:bidi="en-GB"/>
              </w:rPr>
              <w:t xml:space="preserve">If there is no copy of the valid Certificate (declaration) of conformity of the Customs Union when submitting the Proposal, the Bidder shall provide an obligation to provide a copy of the valid Certificate (declaration) of compliance of the Customs Union prior to the transfer of design specifications and estimates to </w:t>
            </w:r>
            <w:proofErr w:type="spellStart"/>
            <w:r w:rsidR="00536666" w:rsidRPr="00536666">
              <w:rPr>
                <w:rFonts w:ascii="Calibri" w:eastAsia="SimSun" w:hAnsi="Calibri" w:cs="Calibri"/>
                <w:color w:val="000000"/>
                <w:kern w:val="1"/>
                <w:sz w:val="19"/>
                <w:szCs w:val="19"/>
                <w:highlight w:val="yellow"/>
                <w:lang w:eastAsia="en-GB" w:bidi="en-GB"/>
              </w:rPr>
              <w:t>Gosstroyekspertiza</w:t>
            </w:r>
            <w:proofErr w:type="spellEnd"/>
            <w:r w:rsidRPr="00536666">
              <w:rPr>
                <w:rFonts w:cs="Segoe UI"/>
                <w:color w:val="000000" w:themeColor="text1"/>
                <w:sz w:val="19"/>
                <w:szCs w:val="19"/>
                <w:highlight w:val="yellow"/>
              </w:rPr>
              <w:t>.</w:t>
            </w:r>
          </w:p>
          <w:p w14:paraId="5478680D" w14:textId="77777777" w:rsidR="00176C13" w:rsidRPr="00536666" w:rsidRDefault="00176C13" w:rsidP="00C823E7">
            <w:pPr>
              <w:pStyle w:val="ListParagraph"/>
              <w:ind w:left="549"/>
              <w:jc w:val="both"/>
              <w:rPr>
                <w:rFonts w:cs="Segoe UI"/>
                <w:color w:val="000000" w:themeColor="text1"/>
                <w:sz w:val="19"/>
                <w:szCs w:val="19"/>
              </w:rPr>
            </w:pPr>
          </w:p>
          <w:p w14:paraId="01A9EF62" w14:textId="73544767" w:rsidR="00244E48" w:rsidRPr="00536666" w:rsidRDefault="00244E48" w:rsidP="00B07414">
            <w:pPr>
              <w:ind w:left="56"/>
              <w:jc w:val="both"/>
              <w:rPr>
                <w:rFonts w:cs="Segoe UI"/>
                <w:color w:val="000000" w:themeColor="text1"/>
                <w:sz w:val="20"/>
              </w:rPr>
            </w:pPr>
          </w:p>
        </w:tc>
      </w:tr>
    </w:tbl>
    <w:p w14:paraId="0513B28B" w14:textId="77777777" w:rsidR="00F30DD2" w:rsidRPr="00536666" w:rsidRDefault="00F30DD2" w:rsidP="00D548F9">
      <w:pPr>
        <w:pStyle w:val="Heading2"/>
        <w:rPr>
          <w:rFonts w:asciiTheme="minorHAnsi" w:hAnsiTheme="minorHAnsi" w:cs="Segoe UI"/>
          <w:b/>
          <w:sz w:val="28"/>
          <w:szCs w:val="28"/>
        </w:rPr>
      </w:pPr>
    </w:p>
    <w:p w14:paraId="46A0FFBD" w14:textId="74D2B062" w:rsidR="00F30DD2" w:rsidRPr="00536666" w:rsidRDefault="00F30DD2" w:rsidP="00D548F9">
      <w:pPr>
        <w:pStyle w:val="Heading2"/>
        <w:rPr>
          <w:rFonts w:asciiTheme="minorHAnsi" w:hAnsiTheme="minorHAnsi" w:cs="Segoe UI"/>
          <w:b/>
          <w:sz w:val="28"/>
          <w:szCs w:val="28"/>
        </w:rPr>
      </w:pPr>
    </w:p>
    <w:p w14:paraId="51C5A007" w14:textId="25991346" w:rsidR="00503D2E" w:rsidRPr="00536666" w:rsidRDefault="00503D2E" w:rsidP="00503D2E"/>
    <w:p w14:paraId="7C851907" w14:textId="191E0F04" w:rsidR="00503D2E" w:rsidRPr="00536666" w:rsidRDefault="00503D2E" w:rsidP="00503D2E"/>
    <w:p w14:paraId="3132CE77" w14:textId="77777777" w:rsidR="00503D2E" w:rsidRPr="00536666" w:rsidRDefault="00503D2E" w:rsidP="00503D2E"/>
    <w:p w14:paraId="28760598" w14:textId="77777777" w:rsidR="00F30DD2" w:rsidRPr="00536666" w:rsidRDefault="00F30DD2" w:rsidP="00D548F9">
      <w:pPr>
        <w:pStyle w:val="Heading2"/>
        <w:rPr>
          <w:rFonts w:asciiTheme="minorHAnsi" w:hAnsiTheme="minorHAnsi" w:cs="Segoe UI"/>
          <w:b/>
          <w:sz w:val="28"/>
          <w:szCs w:val="28"/>
        </w:rPr>
      </w:pPr>
    </w:p>
    <w:p w14:paraId="60952E64" w14:textId="77777777" w:rsidR="00F30DD2" w:rsidRPr="00536666" w:rsidRDefault="00F30DD2" w:rsidP="00D548F9">
      <w:pPr>
        <w:pStyle w:val="Heading2"/>
        <w:rPr>
          <w:rFonts w:asciiTheme="minorHAnsi" w:hAnsiTheme="minorHAnsi" w:cs="Segoe UI"/>
          <w:b/>
          <w:sz w:val="28"/>
          <w:szCs w:val="28"/>
        </w:rPr>
      </w:pPr>
    </w:p>
    <w:p w14:paraId="14618419" w14:textId="77777777" w:rsidR="00F30DD2" w:rsidRPr="00536666" w:rsidRDefault="00F30DD2" w:rsidP="00F30DD2"/>
    <w:p w14:paraId="16CAF1A0" w14:textId="3E01CF30" w:rsidR="00634471" w:rsidRPr="00536666" w:rsidRDefault="00634471" w:rsidP="00D548F9">
      <w:pPr>
        <w:pStyle w:val="Heading2"/>
        <w:rPr>
          <w:rFonts w:asciiTheme="minorHAnsi" w:hAnsiTheme="minorHAnsi" w:cs="Segoe UI"/>
          <w:b/>
          <w:sz w:val="28"/>
          <w:szCs w:val="28"/>
        </w:rPr>
      </w:pPr>
      <w:bookmarkStart w:id="5" w:name="_Hlk518218202"/>
    </w:p>
    <w:p w14:paraId="667641F2" w14:textId="77777777" w:rsidR="00AC5738" w:rsidRPr="00536666" w:rsidRDefault="00AC5738" w:rsidP="00AC5738"/>
    <w:p w14:paraId="723ACE2C" w14:textId="77777777" w:rsidR="00634471" w:rsidRPr="00536666" w:rsidRDefault="00634471" w:rsidP="00D548F9">
      <w:pPr>
        <w:pStyle w:val="Heading2"/>
        <w:rPr>
          <w:rFonts w:asciiTheme="minorHAnsi" w:hAnsiTheme="minorHAnsi" w:cs="Segoe UI"/>
          <w:b/>
          <w:sz w:val="28"/>
          <w:szCs w:val="28"/>
        </w:rPr>
      </w:pPr>
    </w:p>
    <w:p w14:paraId="01A9EF64" w14:textId="02A44013" w:rsidR="00D548F9" w:rsidRPr="00290B3E" w:rsidRDefault="00D548F9" w:rsidP="00D548F9">
      <w:pPr>
        <w:pStyle w:val="Heading2"/>
        <w:rPr>
          <w:rFonts w:asciiTheme="minorHAnsi" w:hAnsiTheme="minorHAnsi" w:cs="Segoe UI"/>
          <w:sz w:val="28"/>
          <w:szCs w:val="28"/>
        </w:rPr>
      </w:pPr>
      <w:bookmarkStart w:id="6" w:name="_Toc518670750"/>
      <w:r w:rsidRPr="00290B3E">
        <w:rPr>
          <w:rFonts w:asciiTheme="minorHAnsi" w:hAnsiTheme="minorHAnsi" w:cs="Segoe UI"/>
          <w:b/>
          <w:sz w:val="28"/>
          <w:szCs w:val="28"/>
        </w:rPr>
        <w:t xml:space="preserve">Form C: </w:t>
      </w:r>
      <w:r w:rsidRPr="00290B3E">
        <w:rPr>
          <w:rFonts w:asciiTheme="minorHAnsi" w:hAnsiTheme="minorHAnsi" w:cs="Segoe UI"/>
          <w:sz w:val="28"/>
          <w:szCs w:val="28"/>
        </w:rPr>
        <w:t>Joint Venture/Consortium/Association Information Form</w:t>
      </w:r>
      <w:bookmarkEnd w:id="6"/>
    </w:p>
    <w:bookmarkEnd w:id="5"/>
    <w:p w14:paraId="01A9EF65" w14:textId="55CBA89E" w:rsidR="00D548F9" w:rsidRPr="00290B3E" w:rsidRDefault="00D548F9" w:rsidP="00D548F9">
      <w:pPr>
        <w:ind w:left="720" w:hanging="720"/>
        <w:rPr>
          <w:rFonts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EF6A" w14:textId="77777777" w:rsidTr="00D548F9">
        <w:tc>
          <w:tcPr>
            <w:tcW w:w="1979" w:type="dxa"/>
            <w:shd w:val="clear" w:color="auto" w:fill="9BDEFF"/>
          </w:tcPr>
          <w:p w14:paraId="01A9EF66"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EF67"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EF68" w14:textId="77777777" w:rsidR="00D548F9" w:rsidRPr="00290B3E" w:rsidRDefault="00D548F9" w:rsidP="00D548F9">
            <w:pPr>
              <w:spacing w:before="120" w:after="120"/>
              <w:rPr>
                <w:rFonts w:cs="Segoe UI"/>
                <w:sz w:val="20"/>
              </w:rPr>
            </w:pPr>
            <w:r w:rsidRPr="00290B3E">
              <w:rPr>
                <w:rFonts w:cs="Segoe UI"/>
                <w:sz w:val="20"/>
              </w:rPr>
              <w:t>Date:</w:t>
            </w:r>
          </w:p>
        </w:tc>
        <w:tc>
          <w:tcPr>
            <w:tcW w:w="2340" w:type="dxa"/>
          </w:tcPr>
          <w:p w14:paraId="01A9EF69" w14:textId="77777777" w:rsidR="00D548F9" w:rsidRPr="00290B3E" w:rsidRDefault="00E63A15" w:rsidP="00D548F9">
            <w:pPr>
              <w:spacing w:before="120" w:after="120"/>
              <w:rPr>
                <w:rFonts w:cs="Segoe UI"/>
                <w:sz w:val="20"/>
              </w:rPr>
            </w:pPr>
            <w:sdt>
              <w:sdtPr>
                <w:rPr>
                  <w:rFonts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EF6D" w14:textId="77777777" w:rsidTr="00D548F9">
        <w:trPr>
          <w:cantSplit/>
          <w:trHeight w:val="341"/>
        </w:trPr>
        <w:tc>
          <w:tcPr>
            <w:tcW w:w="1979" w:type="dxa"/>
            <w:shd w:val="clear" w:color="auto" w:fill="9BDEFF"/>
          </w:tcPr>
          <w:p w14:paraId="01A9EF6B" w14:textId="77777777" w:rsidR="00D548F9" w:rsidRPr="00290B3E" w:rsidRDefault="00D548F9" w:rsidP="00D548F9">
            <w:pPr>
              <w:spacing w:before="120" w:after="120"/>
              <w:rPr>
                <w:rFonts w:cs="Segoe UI"/>
                <w:sz w:val="20"/>
              </w:rPr>
            </w:pPr>
            <w:r w:rsidRPr="005202B4">
              <w:rPr>
                <w:rFonts w:cs="Segoe UI"/>
                <w:iCs/>
                <w:sz w:val="20"/>
              </w:rPr>
              <w:t>RFP reference</w:t>
            </w:r>
            <w:r w:rsidRPr="00290B3E">
              <w:rPr>
                <w:rFonts w:cs="Segoe UI"/>
                <w:iCs/>
                <w:sz w:val="20"/>
              </w:rPr>
              <w:t>:</w:t>
            </w:r>
          </w:p>
        </w:tc>
        <w:tc>
          <w:tcPr>
            <w:tcW w:w="7561" w:type="dxa"/>
            <w:gridSpan w:val="3"/>
          </w:tcPr>
          <w:p w14:paraId="01A9EF6C" w14:textId="3D231B2F" w:rsidR="00D548F9" w:rsidRPr="00290B3E" w:rsidRDefault="006E0826" w:rsidP="00D548F9">
            <w:pPr>
              <w:spacing w:before="120" w:after="120"/>
              <w:rPr>
                <w:rFonts w:cs="Segoe UI"/>
                <w:sz w:val="20"/>
              </w:rPr>
            </w:pPr>
            <w:r w:rsidRPr="00B07414">
              <w:rPr>
                <w:rFonts w:cs="Segoe UI"/>
                <w:bCs/>
                <w:sz w:val="20"/>
              </w:rPr>
              <w:t>RFP/BLR/Green Cities/384/2018</w:t>
            </w:r>
          </w:p>
        </w:tc>
      </w:tr>
    </w:tbl>
    <w:p w14:paraId="01A9EF6E" w14:textId="77777777" w:rsidR="00D548F9" w:rsidRPr="00290B3E" w:rsidRDefault="00D548F9" w:rsidP="00D548F9">
      <w:pPr>
        <w:rPr>
          <w:rFonts w:cs="Segoe UI"/>
          <w:sz w:val="20"/>
          <w:lang w:val="en-AU"/>
        </w:rPr>
      </w:pPr>
    </w:p>
    <w:p w14:paraId="01A9EF6F" w14:textId="451BF1CD" w:rsidR="00D548F9" w:rsidRPr="00290B3E" w:rsidRDefault="00D548F9" w:rsidP="00D548F9">
      <w:pPr>
        <w:pStyle w:val="MarginText"/>
        <w:spacing w:after="0" w:line="240" w:lineRule="auto"/>
        <w:jc w:val="left"/>
        <w:rPr>
          <w:rFonts w:asciiTheme="minorHAnsi" w:hAnsiTheme="minorHAnsi" w:cs="Segoe UI"/>
          <w:iCs/>
          <w:sz w:val="20"/>
          <w:lang w:val="en-AU"/>
        </w:rPr>
      </w:pPr>
      <w:r w:rsidRPr="00290B3E">
        <w:rPr>
          <w:rFonts w:asciiTheme="minorHAnsi" w:hAnsiTheme="minorHAnsi" w:cs="Segoe UI"/>
          <w:spacing w:val="-2"/>
          <w:sz w:val="20"/>
        </w:rPr>
        <w:t xml:space="preserve">To be completed and returned with </w:t>
      </w:r>
      <w:r w:rsidRPr="005202B4">
        <w:rPr>
          <w:rFonts w:asciiTheme="minorHAnsi" w:hAnsiTheme="minorHAnsi" w:cs="Segoe UI"/>
          <w:spacing w:val="-2"/>
          <w:sz w:val="20"/>
        </w:rPr>
        <w:t>your Proposal if the Proposal is submitted</w:t>
      </w:r>
      <w:r w:rsidRPr="00290B3E">
        <w:rPr>
          <w:rFonts w:asciiTheme="minorHAnsi" w:hAnsiTheme="minorHAnsi" w:cs="Segoe UI"/>
          <w:spacing w:val="-2"/>
          <w:sz w:val="20"/>
        </w:rPr>
        <w:t xml:space="preserve"> as a Joint Venture/Consortium/Association</w:t>
      </w:r>
      <w:r w:rsidR="004B421F">
        <w:rPr>
          <w:rFonts w:asciiTheme="minorHAnsi" w:hAnsiTheme="minorHAnsi" w:cs="Segoe UI"/>
          <w:spacing w:val="-2"/>
          <w:sz w:val="20"/>
        </w:rPr>
        <w:t xml:space="preserve"> and</w:t>
      </w:r>
      <w:r w:rsidR="004B421F" w:rsidRPr="000309B4">
        <w:rPr>
          <w:rFonts w:asciiTheme="minorHAnsi" w:hAnsiTheme="minorHAnsi" w:cs="Segoe UI"/>
          <w:spacing w:val="-2"/>
          <w:sz w:val="20"/>
        </w:rPr>
        <w:t xml:space="preserve"> in case of pr</w:t>
      </w:r>
      <w:r w:rsidR="00014A79">
        <w:rPr>
          <w:rFonts w:asciiTheme="minorHAnsi" w:hAnsiTheme="minorHAnsi" w:cs="Segoe UI"/>
          <w:spacing w:val="-2"/>
          <w:sz w:val="20"/>
        </w:rPr>
        <w:t>o</w:t>
      </w:r>
      <w:r w:rsidR="004B421F" w:rsidRPr="000309B4">
        <w:rPr>
          <w:rFonts w:asciiTheme="minorHAnsi" w:hAnsiTheme="minorHAnsi" w:cs="Segoe UI"/>
          <w:spacing w:val="-2"/>
          <w:sz w:val="20"/>
        </w:rPr>
        <w:t>vision of services through subcontractors</w:t>
      </w:r>
    </w:p>
    <w:p w14:paraId="01A9EF70" w14:textId="77777777" w:rsidR="00D548F9" w:rsidRPr="00014A79" w:rsidRDefault="00D548F9" w:rsidP="00D548F9">
      <w:pPr>
        <w:ind w:left="187"/>
        <w:jc w:val="center"/>
        <w:rPr>
          <w:rFonts w:cs="Segoe UI"/>
          <w:b/>
          <w:spacing w:val="-2"/>
          <w:sz w:val="20"/>
          <w:lang w:val="en-AU"/>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290B3E" w14:paraId="01A9EF74" w14:textId="77777777" w:rsidTr="000530A3">
        <w:trPr>
          <w:trHeight w:val="432"/>
        </w:trPr>
        <w:tc>
          <w:tcPr>
            <w:tcW w:w="566" w:type="dxa"/>
            <w:shd w:val="clear" w:color="auto" w:fill="9BDEFF"/>
            <w:hideMark/>
          </w:tcPr>
          <w:p w14:paraId="01A9EF71" w14:textId="77777777" w:rsidR="00D548F9" w:rsidRPr="00290B3E" w:rsidRDefault="00D548F9" w:rsidP="000530A3">
            <w:pPr>
              <w:spacing w:after="120" w:line="240" w:lineRule="auto"/>
              <w:jc w:val="center"/>
              <w:rPr>
                <w:rFonts w:eastAsia="Calibri" w:cs="Segoe UI"/>
                <w:b/>
                <w:sz w:val="20"/>
              </w:rPr>
            </w:pPr>
            <w:r w:rsidRPr="00290B3E">
              <w:rPr>
                <w:rFonts w:eastAsia="Calibri" w:cs="Segoe UI"/>
                <w:b/>
                <w:sz w:val="20"/>
              </w:rPr>
              <w:t>No</w:t>
            </w:r>
          </w:p>
        </w:tc>
        <w:tc>
          <w:tcPr>
            <w:tcW w:w="4739" w:type="dxa"/>
            <w:shd w:val="clear" w:color="auto" w:fill="9BDEFF"/>
            <w:hideMark/>
          </w:tcPr>
          <w:p w14:paraId="01A9EF72" w14:textId="77777777" w:rsidR="00D548F9" w:rsidRPr="00290B3E" w:rsidRDefault="00D548F9" w:rsidP="000530A3">
            <w:pPr>
              <w:spacing w:after="120" w:line="240" w:lineRule="auto"/>
              <w:rPr>
                <w:rFonts w:eastAsia="Calibri" w:cs="Segoe UI"/>
                <w:b/>
                <w:i/>
                <w:sz w:val="20"/>
              </w:rPr>
            </w:pPr>
            <w:r w:rsidRPr="00290B3E">
              <w:rPr>
                <w:rFonts w:eastAsia="Calibri" w:cs="Segoe UI"/>
                <w:b/>
                <w:sz w:val="20"/>
              </w:rPr>
              <w:t xml:space="preserve">Name of Partner and contact information </w:t>
            </w:r>
            <w:r w:rsidRPr="00290B3E">
              <w:rPr>
                <w:rFonts w:cs="Segoe UI"/>
                <w:i/>
                <w:spacing w:val="-2"/>
                <w:sz w:val="18"/>
              </w:rPr>
              <w:t xml:space="preserve">(address, telephone numbers, fax numbers, </w:t>
            </w:r>
            <w:r w:rsidRPr="00290B3E">
              <w:rPr>
                <w:rFonts w:cs="Segoe UI"/>
                <w:i/>
                <w:sz w:val="18"/>
              </w:rPr>
              <w:t xml:space="preserve">e-mail </w:t>
            </w:r>
            <w:r w:rsidR="00200147" w:rsidRPr="00290B3E">
              <w:rPr>
                <w:rFonts w:cs="Segoe UI"/>
                <w:i/>
                <w:sz w:val="18"/>
              </w:rPr>
              <w:t>address)</w:t>
            </w:r>
            <w:r w:rsidR="00200147" w:rsidRPr="00290B3E">
              <w:rPr>
                <w:rFonts w:cs="Segoe UI"/>
                <w:b/>
                <w:bCs/>
                <w:i/>
                <w:sz w:val="18"/>
              </w:rPr>
              <w:t xml:space="preserve">  </w:t>
            </w:r>
          </w:p>
        </w:tc>
        <w:tc>
          <w:tcPr>
            <w:tcW w:w="4230" w:type="dxa"/>
            <w:shd w:val="clear" w:color="auto" w:fill="9BDEFF"/>
            <w:hideMark/>
          </w:tcPr>
          <w:p w14:paraId="01A9EF73" w14:textId="77777777" w:rsidR="00D548F9" w:rsidRPr="00290B3E" w:rsidRDefault="00D548F9" w:rsidP="000530A3">
            <w:pPr>
              <w:spacing w:after="120" w:line="240" w:lineRule="auto"/>
              <w:jc w:val="center"/>
              <w:rPr>
                <w:rFonts w:eastAsia="Calibri" w:cs="Segoe UI"/>
                <w:b/>
                <w:sz w:val="20"/>
              </w:rPr>
            </w:pPr>
            <w:r w:rsidRPr="00290B3E">
              <w:rPr>
                <w:rFonts w:cs="Segoe UI"/>
                <w:b/>
                <w:bCs/>
                <w:sz w:val="20"/>
              </w:rPr>
              <w:t xml:space="preserve">Proposed proportion of responsibilities (in %) and type of services to be performed </w:t>
            </w:r>
          </w:p>
        </w:tc>
      </w:tr>
      <w:tr w:rsidR="00D548F9" w:rsidRPr="00290B3E" w14:paraId="01A9EF78" w14:textId="77777777" w:rsidTr="00D548F9">
        <w:tc>
          <w:tcPr>
            <w:tcW w:w="566" w:type="dxa"/>
            <w:hideMark/>
          </w:tcPr>
          <w:p w14:paraId="01A9EF75" w14:textId="77777777" w:rsidR="00D548F9" w:rsidRPr="00290B3E" w:rsidRDefault="00D548F9" w:rsidP="00D548F9">
            <w:pPr>
              <w:jc w:val="center"/>
              <w:rPr>
                <w:rFonts w:eastAsia="Calibri" w:cs="Segoe UI"/>
                <w:bCs/>
                <w:sz w:val="20"/>
              </w:rPr>
            </w:pPr>
            <w:r w:rsidRPr="00290B3E">
              <w:rPr>
                <w:rFonts w:eastAsia="Calibri" w:cs="Segoe UI"/>
                <w:bCs/>
                <w:sz w:val="20"/>
              </w:rPr>
              <w:t>1</w:t>
            </w:r>
          </w:p>
        </w:tc>
        <w:tc>
          <w:tcPr>
            <w:tcW w:w="4739" w:type="dxa"/>
          </w:tcPr>
          <w:p w14:paraId="01A9EF76"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c>
          <w:tcPr>
            <w:tcW w:w="4230" w:type="dxa"/>
          </w:tcPr>
          <w:p w14:paraId="01A9EF77"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7C" w14:textId="77777777" w:rsidTr="00D548F9">
        <w:tc>
          <w:tcPr>
            <w:tcW w:w="566" w:type="dxa"/>
            <w:hideMark/>
          </w:tcPr>
          <w:p w14:paraId="01A9EF79" w14:textId="77777777" w:rsidR="00D548F9" w:rsidRPr="00290B3E" w:rsidRDefault="00D548F9" w:rsidP="00D548F9">
            <w:pPr>
              <w:jc w:val="center"/>
              <w:rPr>
                <w:rFonts w:eastAsia="Calibri" w:cs="Segoe UI"/>
                <w:bCs/>
                <w:sz w:val="20"/>
              </w:rPr>
            </w:pPr>
            <w:r w:rsidRPr="00290B3E">
              <w:rPr>
                <w:rFonts w:eastAsia="Calibri" w:cs="Segoe UI"/>
                <w:bCs/>
                <w:sz w:val="20"/>
              </w:rPr>
              <w:t>2</w:t>
            </w:r>
          </w:p>
        </w:tc>
        <w:tc>
          <w:tcPr>
            <w:tcW w:w="4739" w:type="dxa"/>
          </w:tcPr>
          <w:p w14:paraId="01A9EF7A"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c>
          <w:tcPr>
            <w:tcW w:w="4230" w:type="dxa"/>
          </w:tcPr>
          <w:p w14:paraId="01A9EF7B"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r w:rsidR="00D548F9" w:rsidRPr="00290B3E" w14:paraId="01A9EF80" w14:textId="77777777" w:rsidTr="00D548F9">
        <w:tc>
          <w:tcPr>
            <w:tcW w:w="566" w:type="dxa"/>
            <w:hideMark/>
          </w:tcPr>
          <w:p w14:paraId="01A9EF7D" w14:textId="77777777" w:rsidR="00D548F9" w:rsidRPr="00290B3E" w:rsidRDefault="00D548F9" w:rsidP="00D548F9">
            <w:pPr>
              <w:jc w:val="center"/>
              <w:rPr>
                <w:rFonts w:eastAsia="Calibri" w:cs="Segoe UI"/>
                <w:bCs/>
                <w:sz w:val="20"/>
              </w:rPr>
            </w:pPr>
            <w:r w:rsidRPr="00290B3E">
              <w:rPr>
                <w:rFonts w:eastAsia="Calibri" w:cs="Segoe UI"/>
                <w:bCs/>
                <w:sz w:val="20"/>
              </w:rPr>
              <w:t>3</w:t>
            </w:r>
          </w:p>
        </w:tc>
        <w:tc>
          <w:tcPr>
            <w:tcW w:w="4739" w:type="dxa"/>
          </w:tcPr>
          <w:p w14:paraId="01A9EF7E"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c>
          <w:tcPr>
            <w:tcW w:w="4230" w:type="dxa"/>
          </w:tcPr>
          <w:p w14:paraId="01A9EF7F" w14:textId="77777777" w:rsidR="00D548F9" w:rsidRPr="00290B3E" w:rsidRDefault="00D548F9" w:rsidP="00D548F9">
            <w:pPr>
              <w:rPr>
                <w:rFonts w:eastAsia="Calibri" w:cs="Segoe UI"/>
                <w:bCs/>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bl>
    <w:p w14:paraId="01A9EF81" w14:textId="77777777" w:rsidR="00D548F9" w:rsidRPr="00290B3E" w:rsidRDefault="00D548F9" w:rsidP="00D548F9">
      <w:pPr>
        <w:ind w:left="187"/>
        <w:jc w:val="center"/>
        <w:rPr>
          <w:rFonts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290B3E" w14:paraId="01A9EF85" w14:textId="77777777" w:rsidTr="00D548F9">
        <w:trPr>
          <w:cantSplit/>
          <w:trHeight w:val="1259"/>
        </w:trPr>
        <w:tc>
          <w:tcPr>
            <w:tcW w:w="3716" w:type="dxa"/>
            <w:shd w:val="clear" w:color="auto" w:fill="9BDEFF"/>
            <w:vAlign w:val="center"/>
            <w:hideMark/>
          </w:tcPr>
          <w:p w14:paraId="01A9EF82" w14:textId="77777777" w:rsidR="00D548F9" w:rsidRPr="00290B3E" w:rsidRDefault="00D548F9" w:rsidP="00D548F9">
            <w:pPr>
              <w:rPr>
                <w:rFonts w:cs="Segoe UI"/>
                <w:bCs/>
                <w:sz w:val="20"/>
              </w:rPr>
            </w:pPr>
            <w:r w:rsidRPr="00290B3E">
              <w:rPr>
                <w:rFonts w:cs="Segoe UI"/>
                <w:b/>
                <w:bCs/>
                <w:sz w:val="20"/>
              </w:rPr>
              <w:t>Name of leading partner</w:t>
            </w:r>
            <w:r w:rsidRPr="00290B3E">
              <w:rPr>
                <w:rFonts w:cs="Segoe UI"/>
                <w:bCs/>
                <w:sz w:val="20"/>
              </w:rPr>
              <w:t xml:space="preserve"> </w:t>
            </w:r>
          </w:p>
          <w:p w14:paraId="01A9EF83" w14:textId="77777777" w:rsidR="00D548F9" w:rsidRPr="00290B3E" w:rsidRDefault="00D548F9" w:rsidP="00D548F9">
            <w:pPr>
              <w:rPr>
                <w:rFonts w:cs="Segoe UI"/>
                <w:b/>
                <w:bCs/>
                <w:sz w:val="20"/>
              </w:rPr>
            </w:pPr>
            <w:r w:rsidRPr="00290B3E">
              <w:rPr>
                <w:rFonts w:cs="Segoe UI"/>
                <w:bCs/>
                <w:sz w:val="18"/>
              </w:rPr>
              <w:t xml:space="preserve">(with authority to bind the JV, Consortium, Association during </w:t>
            </w:r>
            <w:r w:rsidRPr="005202B4">
              <w:rPr>
                <w:rFonts w:cs="Segoe UI"/>
                <w:sz w:val="18"/>
              </w:rPr>
              <w:t>the RFP process</w:t>
            </w:r>
            <w:r w:rsidRPr="00290B3E">
              <w:rPr>
                <w:rFonts w:cs="Segoe UI"/>
                <w:sz w:val="18"/>
              </w:rPr>
              <w:t xml:space="preserve"> and, in the event a Contract is awarded, during contract execution)</w:t>
            </w:r>
          </w:p>
        </w:tc>
        <w:tc>
          <w:tcPr>
            <w:tcW w:w="5819" w:type="dxa"/>
            <w:vAlign w:val="center"/>
          </w:tcPr>
          <w:p w14:paraId="01A9EF84" w14:textId="77777777" w:rsidR="00D548F9" w:rsidRPr="00290B3E" w:rsidRDefault="00D548F9" w:rsidP="00D548F9">
            <w:pPr>
              <w:rPr>
                <w:rFonts w:cs="Segoe UI"/>
                <w:sz w:val="20"/>
              </w:rPr>
            </w:pPr>
            <w:r w:rsidRPr="00290B3E">
              <w:rPr>
                <w:rFonts w:cs="Segoe UI"/>
                <w:bCs/>
                <w:sz w:val="20"/>
              </w:rPr>
              <w:fldChar w:fldCharType="begin">
                <w:ffData>
                  <w:name w:val=""/>
                  <w:enabled/>
                  <w:calcOnExit w:val="0"/>
                  <w:textInput>
                    <w:default w:val="[Complete]"/>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[Complete]</w:t>
            </w:r>
            <w:r w:rsidRPr="00290B3E">
              <w:rPr>
                <w:rFonts w:cs="Segoe UI"/>
                <w:bCs/>
                <w:sz w:val="20"/>
              </w:rPr>
              <w:fldChar w:fldCharType="end"/>
            </w:r>
          </w:p>
        </w:tc>
      </w:tr>
    </w:tbl>
    <w:p w14:paraId="01A9EF86" w14:textId="77777777" w:rsidR="00D548F9" w:rsidRPr="00290B3E" w:rsidRDefault="00D548F9" w:rsidP="00D548F9">
      <w:pPr>
        <w:spacing w:line="240" w:lineRule="exact"/>
        <w:jc w:val="both"/>
        <w:rPr>
          <w:rFonts w:cs="Segoe UI"/>
          <w:sz w:val="20"/>
        </w:rPr>
      </w:pPr>
    </w:p>
    <w:p w14:paraId="01A9EF87" w14:textId="77777777" w:rsidR="00D548F9" w:rsidRPr="00290B3E" w:rsidRDefault="00D548F9" w:rsidP="00D548F9">
      <w:pPr>
        <w:jc w:val="both"/>
        <w:rPr>
          <w:rFonts w:cs="Segoe UI"/>
          <w:sz w:val="20"/>
        </w:rPr>
      </w:pPr>
      <w:r w:rsidRPr="00290B3E">
        <w:rPr>
          <w:rFonts w:cs="Segoe UI"/>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290B3E" w:rsidRDefault="00E63A15" w:rsidP="00D548F9">
      <w:pPr>
        <w:spacing w:before="20" w:after="20"/>
        <w:rPr>
          <w:rFonts w:cs="Segoe UI"/>
          <w:sz w:val="20"/>
        </w:rPr>
      </w:pPr>
      <w:sdt>
        <w:sdtPr>
          <w:rPr>
            <w:rFonts w:cs="Segoe UI"/>
          </w:rPr>
          <w:id w:val="-1607422403"/>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rPr>
            <w:t>☐</w:t>
          </w:r>
        </w:sdtContent>
      </w:sdt>
      <w:r w:rsidR="00D548F9" w:rsidRPr="00290B3E">
        <w:rPr>
          <w:rFonts w:cs="Segoe UI"/>
        </w:rPr>
        <w:t xml:space="preserve"> </w:t>
      </w:r>
      <w:r w:rsidR="00D548F9" w:rsidRPr="00290B3E">
        <w:rPr>
          <w:rFonts w:cs="Segoe UI"/>
          <w:sz w:val="20"/>
        </w:rPr>
        <w:t>Letter of intent to form a joint venture</w:t>
      </w:r>
      <w:r w:rsidR="00D548F9" w:rsidRPr="00290B3E">
        <w:rPr>
          <w:rFonts w:cs="Segoe UI"/>
          <w:sz w:val="20"/>
        </w:rPr>
        <w:tab/>
      </w:r>
      <w:r w:rsidR="00D548F9" w:rsidRPr="00290B3E">
        <w:rPr>
          <w:rFonts w:cs="Segoe UI"/>
          <w:b/>
          <w:i/>
          <w:sz w:val="20"/>
        </w:rPr>
        <w:t xml:space="preserve">OR </w:t>
      </w:r>
      <w:r w:rsidR="00D548F9" w:rsidRPr="00290B3E">
        <w:rPr>
          <w:rFonts w:cs="Segoe UI"/>
          <w:b/>
          <w:i/>
          <w:sz w:val="20"/>
        </w:rPr>
        <w:tab/>
      </w:r>
      <w:sdt>
        <w:sdtPr>
          <w:rPr>
            <w:rFonts w:cs="Segoe UI"/>
          </w:rPr>
          <w:id w:val="2058202444"/>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rPr>
            <w:t>☐</w:t>
          </w:r>
        </w:sdtContent>
      </w:sdt>
      <w:r w:rsidR="00D548F9" w:rsidRPr="00290B3E">
        <w:rPr>
          <w:rFonts w:cs="Segoe UI"/>
        </w:rPr>
        <w:t xml:space="preserve"> </w:t>
      </w:r>
      <w:r w:rsidR="00D548F9" w:rsidRPr="00290B3E">
        <w:rPr>
          <w:rFonts w:cs="Segoe UI"/>
          <w:sz w:val="20"/>
        </w:rPr>
        <w:t xml:space="preserve">JV/Consortium/Association agreement </w:t>
      </w:r>
    </w:p>
    <w:p w14:paraId="01A9EF89" w14:textId="7116F3A0" w:rsidR="00D548F9" w:rsidRDefault="00D548F9" w:rsidP="00D548F9">
      <w:pPr>
        <w:spacing w:line="240" w:lineRule="exact"/>
        <w:jc w:val="both"/>
        <w:rPr>
          <w:rFonts w:cs="Segoe UI"/>
          <w:sz w:val="20"/>
        </w:rPr>
      </w:pPr>
    </w:p>
    <w:p w14:paraId="188D3917" w14:textId="225E29D4" w:rsidR="00625935" w:rsidRPr="00290B3E" w:rsidRDefault="00625935" w:rsidP="00D548F9">
      <w:pPr>
        <w:spacing w:line="240" w:lineRule="exact"/>
        <w:jc w:val="both"/>
        <w:rPr>
          <w:rFonts w:cs="Segoe UI"/>
          <w:sz w:val="20"/>
        </w:rPr>
      </w:pPr>
      <w:r w:rsidRPr="00625935">
        <w:rPr>
          <w:rFonts w:cs="Segoe UI"/>
          <w:sz w:val="20"/>
        </w:rPr>
        <w:t xml:space="preserve">We have attached a copy </w:t>
      </w:r>
      <w:r w:rsidR="00995ECF" w:rsidRPr="00995ECF">
        <w:rPr>
          <w:rFonts w:cs="Segoe UI"/>
          <w:sz w:val="20"/>
        </w:rPr>
        <w:t>(</w:t>
      </w:r>
      <w:r w:rsidR="00995ECF">
        <w:rPr>
          <w:rFonts w:cs="Segoe UI"/>
          <w:sz w:val="20"/>
        </w:rPr>
        <w:t xml:space="preserve">copies) </w:t>
      </w:r>
      <w:r w:rsidRPr="00625935">
        <w:rPr>
          <w:rFonts w:cs="Segoe UI"/>
          <w:sz w:val="20"/>
        </w:rPr>
        <w:t>of the below document</w:t>
      </w:r>
      <w:r w:rsidR="00995ECF">
        <w:rPr>
          <w:rFonts w:cs="Segoe UI"/>
          <w:sz w:val="20"/>
        </w:rPr>
        <w:t xml:space="preserve"> (s)</w:t>
      </w:r>
      <w:r w:rsidR="009B3ABD">
        <w:rPr>
          <w:rFonts w:cs="Segoe UI"/>
          <w:sz w:val="20"/>
        </w:rPr>
        <w:t>:</w:t>
      </w:r>
    </w:p>
    <w:p w14:paraId="39173638" w14:textId="633E34D8" w:rsidR="00C92423" w:rsidRDefault="00E63A15" w:rsidP="00D548F9">
      <w:pPr>
        <w:spacing w:line="240" w:lineRule="exact"/>
        <w:jc w:val="both"/>
        <w:rPr>
          <w:rFonts w:cs="Segoe UI"/>
          <w:sz w:val="20"/>
        </w:rPr>
      </w:pPr>
      <w:sdt>
        <w:sdtPr>
          <w:rPr>
            <w:rFonts w:cs="Segoe UI"/>
          </w:rPr>
          <w:id w:val="378677568"/>
          <w14:checkbox>
            <w14:checked w14:val="0"/>
            <w14:checkedState w14:val="2612" w14:font="MS Gothic"/>
            <w14:uncheckedState w14:val="2610" w14:font="MS Gothic"/>
          </w14:checkbox>
        </w:sdtPr>
        <w:sdtEndPr/>
        <w:sdtContent>
          <w:r w:rsidR="00DD3322" w:rsidRPr="000309B4">
            <w:rPr>
              <w:rFonts w:ascii="Segoe UI Symbol" w:eastAsia="MS Gothic" w:hAnsi="Segoe UI Symbol" w:cs="Segoe UI Symbol"/>
            </w:rPr>
            <w:t>☐</w:t>
          </w:r>
        </w:sdtContent>
      </w:sdt>
      <w:r w:rsidR="00DD3322" w:rsidRPr="000309B4">
        <w:rPr>
          <w:rFonts w:cs="Segoe UI"/>
          <w:sz w:val="20"/>
        </w:rPr>
        <w:t xml:space="preserve"> </w:t>
      </w:r>
      <w:r w:rsidR="004B421F" w:rsidRPr="000309B4">
        <w:rPr>
          <w:rFonts w:cs="Segoe UI"/>
          <w:sz w:val="20"/>
        </w:rPr>
        <w:t xml:space="preserve">Copies of the </w:t>
      </w:r>
      <w:proofErr w:type="spellStart"/>
      <w:r w:rsidR="004B421F" w:rsidRPr="000309B4">
        <w:rPr>
          <w:rFonts w:cs="Segoe UI"/>
          <w:sz w:val="20"/>
        </w:rPr>
        <w:t>agremements</w:t>
      </w:r>
      <w:proofErr w:type="spellEnd"/>
      <w:r w:rsidR="004B421F" w:rsidRPr="000309B4">
        <w:rPr>
          <w:rFonts w:cs="Segoe UI"/>
          <w:sz w:val="20"/>
        </w:rPr>
        <w:t xml:space="preserve"> with</w:t>
      </w:r>
      <w:r w:rsidR="00C92423" w:rsidRPr="000309B4">
        <w:rPr>
          <w:rFonts w:cs="Segoe UI"/>
          <w:sz w:val="20"/>
        </w:rPr>
        <w:t xml:space="preserve"> Subcontractor</w:t>
      </w:r>
      <w:r w:rsidR="009B3ABD" w:rsidRPr="000309B4">
        <w:rPr>
          <w:rFonts w:cs="Segoe UI"/>
          <w:sz w:val="20"/>
        </w:rPr>
        <w:t xml:space="preserve"> (s)</w:t>
      </w:r>
    </w:p>
    <w:p w14:paraId="77214E27" w14:textId="6362E9E1" w:rsidR="00E16CEA" w:rsidRPr="000309B4" w:rsidRDefault="00E63A15" w:rsidP="00D548F9">
      <w:pPr>
        <w:spacing w:line="240" w:lineRule="exact"/>
        <w:jc w:val="both"/>
        <w:rPr>
          <w:rFonts w:cs="Segoe UI"/>
          <w:sz w:val="20"/>
        </w:rPr>
      </w:pPr>
      <w:sdt>
        <w:sdtPr>
          <w:rPr>
            <w:rFonts w:cs="Segoe UI"/>
          </w:rPr>
          <w:id w:val="-983923410"/>
          <w14:checkbox>
            <w14:checked w14:val="0"/>
            <w14:checkedState w14:val="2612" w14:font="MS Gothic"/>
            <w14:uncheckedState w14:val="2610" w14:font="MS Gothic"/>
          </w14:checkbox>
        </w:sdtPr>
        <w:sdtEndPr/>
        <w:sdtContent>
          <w:r w:rsidR="00E16CEA" w:rsidRPr="00322934">
            <w:rPr>
              <w:rFonts w:ascii="Segoe UI Symbol" w:eastAsia="MS Gothic" w:hAnsi="Segoe UI Symbol" w:cs="Segoe UI Symbol"/>
            </w:rPr>
            <w:t>☐</w:t>
          </w:r>
        </w:sdtContent>
      </w:sdt>
      <w:r w:rsidR="00E16CEA" w:rsidRPr="00322934">
        <w:rPr>
          <w:rFonts w:cs="Segoe UI"/>
          <w:sz w:val="20"/>
        </w:rPr>
        <w:t xml:space="preserve"> Copies</w:t>
      </w:r>
      <w:r w:rsidR="00E16CEA" w:rsidRPr="00322934">
        <w:t xml:space="preserve"> </w:t>
      </w:r>
      <w:r w:rsidR="00E16CEA" w:rsidRPr="00322934">
        <w:rPr>
          <w:rFonts w:cs="Segoe UI"/>
          <w:sz w:val="20"/>
        </w:rPr>
        <w:t>of special permits (certificates) and clearances issued to</w:t>
      </w:r>
      <w:r w:rsidR="004536AD" w:rsidRPr="00322934">
        <w:rPr>
          <w:rFonts w:cs="Segoe UI"/>
          <w:sz w:val="20"/>
        </w:rPr>
        <w:t xml:space="preserve"> the Subcontractor (s) </w:t>
      </w:r>
      <w:r w:rsidR="00E16CEA" w:rsidRPr="00322934">
        <w:rPr>
          <w:rFonts w:cs="Segoe UI"/>
          <w:sz w:val="20"/>
        </w:rPr>
        <w:t>required to perform certain types of works</w:t>
      </w:r>
    </w:p>
    <w:p w14:paraId="01A9EF8A" w14:textId="35CA3728" w:rsidR="00D548F9" w:rsidRPr="00290B3E" w:rsidRDefault="00D548F9" w:rsidP="00D548F9">
      <w:pPr>
        <w:spacing w:line="240" w:lineRule="exact"/>
        <w:jc w:val="both"/>
        <w:rPr>
          <w:rFonts w:cs="Segoe UI"/>
          <w:sz w:val="20"/>
          <w:lang w:val="cs-CZ"/>
        </w:rPr>
      </w:pPr>
      <w:r w:rsidRPr="00290B3E">
        <w:rPr>
          <w:rFonts w:cs="Segoe UI"/>
          <w:sz w:val="20"/>
        </w:rPr>
        <w:t>We hereby confirm that if the contract is awarded, all parties of the Joint Venture/Consortium/Association</w:t>
      </w:r>
      <w:r w:rsidR="004B421F">
        <w:rPr>
          <w:rFonts w:cs="Segoe UI"/>
          <w:sz w:val="20"/>
        </w:rPr>
        <w:t xml:space="preserve"> or Subcontractors’</w:t>
      </w:r>
      <w:r w:rsidRPr="00290B3E">
        <w:rPr>
          <w:rFonts w:cs="Segoe UI"/>
          <w:sz w:val="20"/>
        </w:rPr>
        <w:t xml:space="preserve"> </w:t>
      </w:r>
      <w:r w:rsidRPr="00290B3E">
        <w:rPr>
          <w:rFonts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290B3E" w14:paraId="01A9EF8D" w14:textId="77777777" w:rsidTr="00D548F9">
        <w:trPr>
          <w:trHeight w:val="494"/>
        </w:trPr>
        <w:tc>
          <w:tcPr>
            <w:tcW w:w="4765" w:type="dxa"/>
            <w:vAlign w:val="bottom"/>
          </w:tcPr>
          <w:p w14:paraId="01A9EF8B" w14:textId="77777777" w:rsidR="00D548F9" w:rsidRPr="00290B3E" w:rsidRDefault="00D548F9" w:rsidP="00D548F9">
            <w:pPr>
              <w:spacing w:line="240" w:lineRule="exact"/>
              <w:rPr>
                <w:rFonts w:cs="Segoe UI"/>
                <w:sz w:val="20"/>
              </w:rPr>
            </w:pPr>
            <w:r w:rsidRPr="00290B3E">
              <w:rPr>
                <w:rFonts w:cs="Segoe UI"/>
                <w:sz w:val="20"/>
              </w:rPr>
              <w:t xml:space="preserve">Name of partner: ___________________________________ </w:t>
            </w:r>
          </w:p>
        </w:tc>
        <w:tc>
          <w:tcPr>
            <w:tcW w:w="4747" w:type="dxa"/>
            <w:vAlign w:val="bottom"/>
          </w:tcPr>
          <w:p w14:paraId="01A9EF8C" w14:textId="77777777" w:rsidR="00D548F9" w:rsidRPr="00290B3E" w:rsidRDefault="00D548F9" w:rsidP="00D548F9">
            <w:pPr>
              <w:spacing w:line="240" w:lineRule="exact"/>
              <w:rPr>
                <w:rFonts w:cs="Segoe UI"/>
                <w:sz w:val="20"/>
              </w:rPr>
            </w:pPr>
            <w:r w:rsidRPr="00290B3E">
              <w:rPr>
                <w:rFonts w:cs="Segoe UI"/>
                <w:sz w:val="20"/>
              </w:rPr>
              <w:t>Name of partner: ___________________________________</w:t>
            </w:r>
          </w:p>
        </w:tc>
      </w:tr>
      <w:tr w:rsidR="00D548F9" w:rsidRPr="00290B3E" w14:paraId="01A9EF90" w14:textId="77777777" w:rsidTr="00D548F9">
        <w:trPr>
          <w:trHeight w:val="494"/>
        </w:trPr>
        <w:tc>
          <w:tcPr>
            <w:tcW w:w="4765" w:type="dxa"/>
            <w:vAlign w:val="bottom"/>
          </w:tcPr>
          <w:p w14:paraId="01A9EF8E" w14:textId="77777777" w:rsidR="00D548F9" w:rsidRPr="00290B3E" w:rsidRDefault="00D548F9" w:rsidP="00D548F9">
            <w:pPr>
              <w:spacing w:line="240" w:lineRule="exact"/>
              <w:rPr>
                <w:rFonts w:cs="Segoe UI"/>
                <w:sz w:val="20"/>
              </w:rPr>
            </w:pPr>
            <w:r w:rsidRPr="00290B3E">
              <w:rPr>
                <w:rFonts w:cs="Segoe UI"/>
                <w:sz w:val="20"/>
              </w:rPr>
              <w:t>Signature: ______________________________</w:t>
            </w:r>
          </w:p>
        </w:tc>
        <w:tc>
          <w:tcPr>
            <w:tcW w:w="4747" w:type="dxa"/>
            <w:vAlign w:val="bottom"/>
          </w:tcPr>
          <w:p w14:paraId="01A9EF8F" w14:textId="77777777" w:rsidR="00D548F9" w:rsidRPr="00290B3E" w:rsidRDefault="00D548F9" w:rsidP="00D548F9">
            <w:pPr>
              <w:spacing w:line="240" w:lineRule="exact"/>
              <w:rPr>
                <w:rFonts w:cs="Segoe UI"/>
                <w:sz w:val="20"/>
              </w:rPr>
            </w:pPr>
            <w:r w:rsidRPr="00290B3E">
              <w:rPr>
                <w:rFonts w:cs="Segoe UI"/>
                <w:sz w:val="20"/>
              </w:rPr>
              <w:t>Signature: _______________________________</w:t>
            </w:r>
          </w:p>
        </w:tc>
      </w:tr>
      <w:tr w:rsidR="00D548F9" w:rsidRPr="00290B3E" w14:paraId="01A9EF93" w14:textId="77777777" w:rsidTr="00D548F9">
        <w:trPr>
          <w:trHeight w:val="494"/>
        </w:trPr>
        <w:tc>
          <w:tcPr>
            <w:tcW w:w="4765" w:type="dxa"/>
            <w:vAlign w:val="bottom"/>
          </w:tcPr>
          <w:p w14:paraId="01A9EF91" w14:textId="77777777" w:rsidR="00D548F9" w:rsidRPr="00290B3E" w:rsidRDefault="00D548F9" w:rsidP="00D548F9">
            <w:pPr>
              <w:spacing w:line="240" w:lineRule="exact"/>
              <w:rPr>
                <w:rFonts w:cs="Segoe UI"/>
                <w:sz w:val="20"/>
              </w:rPr>
            </w:pPr>
            <w:r w:rsidRPr="00290B3E">
              <w:rPr>
                <w:rFonts w:cs="Segoe UI"/>
                <w:sz w:val="20"/>
              </w:rPr>
              <w:lastRenderedPageBreak/>
              <w:t>Date: ___________________________________</w:t>
            </w:r>
          </w:p>
        </w:tc>
        <w:tc>
          <w:tcPr>
            <w:tcW w:w="4747" w:type="dxa"/>
            <w:vAlign w:val="bottom"/>
          </w:tcPr>
          <w:p w14:paraId="01A9EF92" w14:textId="77777777" w:rsidR="00D548F9" w:rsidRPr="00290B3E" w:rsidRDefault="00D548F9" w:rsidP="00D548F9">
            <w:pPr>
              <w:spacing w:line="240" w:lineRule="exact"/>
              <w:rPr>
                <w:rFonts w:cs="Segoe UI"/>
                <w:sz w:val="20"/>
              </w:rPr>
            </w:pPr>
            <w:r w:rsidRPr="00290B3E">
              <w:rPr>
                <w:rFonts w:cs="Segoe UI"/>
                <w:sz w:val="20"/>
              </w:rPr>
              <w:t>Date: ___________________________________</w:t>
            </w:r>
          </w:p>
        </w:tc>
      </w:tr>
      <w:tr w:rsidR="00D548F9" w:rsidRPr="00290B3E" w14:paraId="01A9EF96" w14:textId="77777777" w:rsidTr="00D548F9">
        <w:trPr>
          <w:trHeight w:val="494"/>
        </w:trPr>
        <w:tc>
          <w:tcPr>
            <w:tcW w:w="4765" w:type="dxa"/>
            <w:vAlign w:val="bottom"/>
          </w:tcPr>
          <w:p w14:paraId="01A9EF94" w14:textId="77777777" w:rsidR="00D548F9" w:rsidRPr="00290B3E" w:rsidRDefault="00D548F9" w:rsidP="00D548F9">
            <w:pPr>
              <w:spacing w:line="240" w:lineRule="exact"/>
              <w:rPr>
                <w:rFonts w:cs="Segoe UI"/>
                <w:sz w:val="20"/>
              </w:rPr>
            </w:pPr>
          </w:p>
        </w:tc>
        <w:tc>
          <w:tcPr>
            <w:tcW w:w="4747" w:type="dxa"/>
            <w:vAlign w:val="bottom"/>
          </w:tcPr>
          <w:p w14:paraId="01A9EF95" w14:textId="77777777" w:rsidR="00D548F9" w:rsidRPr="00290B3E" w:rsidRDefault="00D548F9" w:rsidP="00D548F9">
            <w:pPr>
              <w:spacing w:line="240" w:lineRule="exact"/>
              <w:rPr>
                <w:rFonts w:cs="Segoe UI"/>
                <w:sz w:val="20"/>
              </w:rPr>
            </w:pPr>
          </w:p>
        </w:tc>
      </w:tr>
      <w:tr w:rsidR="00D548F9" w:rsidRPr="00290B3E" w14:paraId="01A9EF99" w14:textId="77777777" w:rsidTr="00D548F9">
        <w:trPr>
          <w:trHeight w:val="494"/>
        </w:trPr>
        <w:tc>
          <w:tcPr>
            <w:tcW w:w="4765" w:type="dxa"/>
            <w:vAlign w:val="bottom"/>
          </w:tcPr>
          <w:p w14:paraId="01A9EF97" w14:textId="77777777" w:rsidR="00D548F9" w:rsidRPr="00290B3E" w:rsidRDefault="00D548F9" w:rsidP="00D548F9">
            <w:pPr>
              <w:spacing w:line="240" w:lineRule="exact"/>
              <w:rPr>
                <w:rFonts w:cs="Segoe UI"/>
                <w:sz w:val="20"/>
              </w:rPr>
            </w:pPr>
            <w:r w:rsidRPr="00290B3E">
              <w:rPr>
                <w:rFonts w:cs="Segoe UI"/>
                <w:sz w:val="20"/>
              </w:rPr>
              <w:t>Name of partner: ___________________________________</w:t>
            </w:r>
          </w:p>
        </w:tc>
        <w:tc>
          <w:tcPr>
            <w:tcW w:w="4747" w:type="dxa"/>
            <w:vAlign w:val="bottom"/>
          </w:tcPr>
          <w:p w14:paraId="01A9EF98" w14:textId="77777777" w:rsidR="00D548F9" w:rsidRPr="00290B3E" w:rsidRDefault="00D548F9" w:rsidP="00D548F9">
            <w:pPr>
              <w:spacing w:line="240" w:lineRule="exact"/>
              <w:rPr>
                <w:rFonts w:cs="Segoe UI"/>
                <w:sz w:val="20"/>
              </w:rPr>
            </w:pPr>
            <w:r w:rsidRPr="00290B3E">
              <w:rPr>
                <w:rFonts w:cs="Segoe UI"/>
                <w:sz w:val="20"/>
              </w:rPr>
              <w:t>Name of partner: ___________________________________</w:t>
            </w:r>
          </w:p>
        </w:tc>
      </w:tr>
      <w:tr w:rsidR="00D548F9" w:rsidRPr="00290B3E" w14:paraId="01A9EF9C" w14:textId="77777777" w:rsidTr="00D548F9">
        <w:trPr>
          <w:trHeight w:val="494"/>
        </w:trPr>
        <w:tc>
          <w:tcPr>
            <w:tcW w:w="4765" w:type="dxa"/>
            <w:vAlign w:val="bottom"/>
          </w:tcPr>
          <w:p w14:paraId="01A9EF9A" w14:textId="77777777" w:rsidR="00D548F9" w:rsidRPr="00290B3E" w:rsidRDefault="00D548F9" w:rsidP="00D548F9">
            <w:pPr>
              <w:spacing w:line="240" w:lineRule="exact"/>
              <w:rPr>
                <w:rFonts w:cs="Segoe UI"/>
                <w:sz w:val="20"/>
              </w:rPr>
            </w:pPr>
            <w:r w:rsidRPr="00290B3E">
              <w:rPr>
                <w:rFonts w:cs="Segoe UI"/>
                <w:sz w:val="20"/>
              </w:rPr>
              <w:t>Signature: ______________________________</w:t>
            </w:r>
          </w:p>
        </w:tc>
        <w:tc>
          <w:tcPr>
            <w:tcW w:w="4747" w:type="dxa"/>
            <w:vAlign w:val="bottom"/>
          </w:tcPr>
          <w:p w14:paraId="01A9EF9B" w14:textId="77777777" w:rsidR="00D548F9" w:rsidRPr="00290B3E" w:rsidRDefault="00D548F9" w:rsidP="00D548F9">
            <w:pPr>
              <w:spacing w:line="240" w:lineRule="exact"/>
              <w:rPr>
                <w:rFonts w:cs="Segoe UI"/>
                <w:sz w:val="20"/>
              </w:rPr>
            </w:pPr>
            <w:r w:rsidRPr="00290B3E">
              <w:rPr>
                <w:rFonts w:cs="Segoe UI"/>
                <w:sz w:val="20"/>
              </w:rPr>
              <w:t>Signature: _______________________________</w:t>
            </w:r>
          </w:p>
        </w:tc>
      </w:tr>
      <w:tr w:rsidR="00D548F9" w:rsidRPr="00290B3E" w14:paraId="01A9EF9F" w14:textId="77777777" w:rsidTr="00D548F9">
        <w:trPr>
          <w:trHeight w:val="494"/>
        </w:trPr>
        <w:tc>
          <w:tcPr>
            <w:tcW w:w="4765" w:type="dxa"/>
            <w:vAlign w:val="bottom"/>
          </w:tcPr>
          <w:p w14:paraId="01A9EF9D" w14:textId="77777777" w:rsidR="00D548F9" w:rsidRPr="00290B3E" w:rsidRDefault="00D548F9" w:rsidP="00D548F9">
            <w:pPr>
              <w:spacing w:line="240" w:lineRule="exact"/>
              <w:rPr>
                <w:rFonts w:cs="Segoe UI"/>
                <w:b/>
                <w:caps/>
                <w:color w:val="000000"/>
                <w:sz w:val="20"/>
              </w:rPr>
            </w:pPr>
            <w:r w:rsidRPr="00290B3E">
              <w:rPr>
                <w:rFonts w:cs="Segoe UI"/>
                <w:sz w:val="20"/>
              </w:rPr>
              <w:t>Date: ___________________________________</w:t>
            </w:r>
          </w:p>
        </w:tc>
        <w:tc>
          <w:tcPr>
            <w:tcW w:w="4747" w:type="dxa"/>
            <w:vAlign w:val="bottom"/>
          </w:tcPr>
          <w:p w14:paraId="01A9EF9E" w14:textId="77777777" w:rsidR="00D548F9" w:rsidRPr="00290B3E" w:rsidRDefault="00D548F9" w:rsidP="00D548F9">
            <w:pPr>
              <w:spacing w:line="240" w:lineRule="exact"/>
              <w:rPr>
                <w:rFonts w:cs="Segoe UI"/>
                <w:b/>
                <w:caps/>
                <w:color w:val="000000"/>
                <w:sz w:val="20"/>
              </w:rPr>
            </w:pPr>
            <w:r w:rsidRPr="00290B3E">
              <w:rPr>
                <w:rFonts w:cs="Segoe UI"/>
                <w:sz w:val="20"/>
              </w:rPr>
              <w:t>Date: ___________________________________</w:t>
            </w:r>
          </w:p>
        </w:tc>
      </w:tr>
    </w:tbl>
    <w:p w14:paraId="34B517DD" w14:textId="77777777" w:rsidR="00F4616B" w:rsidRDefault="00F4616B" w:rsidP="00D548F9">
      <w:pPr>
        <w:pStyle w:val="Heading2"/>
        <w:rPr>
          <w:rFonts w:asciiTheme="minorHAnsi" w:hAnsiTheme="minorHAnsi" w:cs="Segoe UI"/>
          <w:b/>
          <w:sz w:val="28"/>
          <w:szCs w:val="28"/>
        </w:rPr>
      </w:pPr>
    </w:p>
    <w:p w14:paraId="09829287" w14:textId="240797BA" w:rsidR="00F4616B" w:rsidRDefault="00F4616B" w:rsidP="00D548F9">
      <w:pPr>
        <w:pStyle w:val="Heading2"/>
        <w:rPr>
          <w:rFonts w:asciiTheme="minorHAnsi" w:hAnsiTheme="minorHAnsi" w:cs="Segoe UI"/>
          <w:b/>
          <w:sz w:val="28"/>
          <w:szCs w:val="28"/>
        </w:rPr>
      </w:pPr>
    </w:p>
    <w:p w14:paraId="52547F94" w14:textId="0EAF35C6" w:rsidR="006D351A" w:rsidRDefault="006D351A" w:rsidP="006D351A"/>
    <w:p w14:paraId="72AE9AB5" w14:textId="2F721149" w:rsidR="006D351A" w:rsidRDefault="006D351A" w:rsidP="006D351A"/>
    <w:p w14:paraId="460DD6FD" w14:textId="1EF65F23" w:rsidR="006D351A" w:rsidRDefault="006D351A" w:rsidP="00882ED5"/>
    <w:p w14:paraId="6CAC88E5" w14:textId="6415475E" w:rsidR="00176C13" w:rsidRDefault="00176C13" w:rsidP="00882ED5"/>
    <w:p w14:paraId="1F5FCD7F" w14:textId="395B4DA4" w:rsidR="00176C13" w:rsidRDefault="00176C13" w:rsidP="00882ED5"/>
    <w:p w14:paraId="7EBE5182" w14:textId="6649EC9F" w:rsidR="00176C13" w:rsidRDefault="00176C13" w:rsidP="00882ED5"/>
    <w:p w14:paraId="3D078E77" w14:textId="65F14AFD" w:rsidR="00176C13" w:rsidRDefault="00176C13" w:rsidP="00882ED5"/>
    <w:p w14:paraId="74D6AAFE" w14:textId="6A6ABF5E" w:rsidR="00176C13" w:rsidRDefault="00176C13" w:rsidP="00882ED5"/>
    <w:p w14:paraId="1C3C64F9" w14:textId="53FA668B" w:rsidR="00176C13" w:rsidRDefault="00176C13" w:rsidP="00882ED5"/>
    <w:p w14:paraId="483CC447" w14:textId="5E42B334" w:rsidR="00176C13" w:rsidRDefault="00176C13" w:rsidP="00882ED5"/>
    <w:p w14:paraId="3FE1C2CF" w14:textId="52FB4EC6" w:rsidR="00176C13" w:rsidRDefault="00176C13" w:rsidP="00882ED5"/>
    <w:p w14:paraId="0E09D807" w14:textId="2AB12CB5" w:rsidR="00176C13" w:rsidRDefault="00176C13" w:rsidP="00882ED5"/>
    <w:p w14:paraId="6A0CDD04" w14:textId="0A87C450" w:rsidR="00176C13" w:rsidRDefault="00176C13" w:rsidP="00882ED5"/>
    <w:p w14:paraId="1582ED15" w14:textId="5ACE050F" w:rsidR="00176C13" w:rsidRDefault="00176C13" w:rsidP="00882ED5"/>
    <w:p w14:paraId="2CA506C3" w14:textId="52013969" w:rsidR="00176C13" w:rsidRDefault="00176C13" w:rsidP="00882ED5"/>
    <w:p w14:paraId="1404516E" w14:textId="61224E45" w:rsidR="00176C13" w:rsidRDefault="00176C13" w:rsidP="00882ED5"/>
    <w:p w14:paraId="7C219D75" w14:textId="5E385DD3" w:rsidR="00176C13" w:rsidRDefault="00176C13" w:rsidP="00882ED5"/>
    <w:p w14:paraId="3374531A" w14:textId="10A4D20F" w:rsidR="00176C13" w:rsidRDefault="00176C13" w:rsidP="00882ED5"/>
    <w:p w14:paraId="1E1B331D" w14:textId="148492B7" w:rsidR="00176C13" w:rsidRDefault="00176C13" w:rsidP="00882ED5"/>
    <w:p w14:paraId="3CFD2C48" w14:textId="579889AA" w:rsidR="00176C13" w:rsidRDefault="00176C13" w:rsidP="00882ED5"/>
    <w:p w14:paraId="11E631DA" w14:textId="47132BAC" w:rsidR="00176C13" w:rsidRDefault="00176C13" w:rsidP="00882ED5"/>
    <w:p w14:paraId="457F3728" w14:textId="77777777" w:rsidR="00176C13" w:rsidRPr="00882ED5" w:rsidRDefault="00176C13" w:rsidP="00882ED5"/>
    <w:p w14:paraId="239A64EC" w14:textId="0C322CC7" w:rsidR="00F4616B" w:rsidRDefault="00F4616B" w:rsidP="00D548F9">
      <w:pPr>
        <w:pStyle w:val="Heading2"/>
        <w:rPr>
          <w:rFonts w:asciiTheme="minorHAnsi" w:hAnsiTheme="minorHAnsi" w:cs="Segoe UI"/>
          <w:b/>
          <w:sz w:val="28"/>
          <w:szCs w:val="28"/>
        </w:rPr>
      </w:pPr>
    </w:p>
    <w:p w14:paraId="7BEC734E" w14:textId="77777777" w:rsidR="00AC5738" w:rsidRPr="00AC5738" w:rsidRDefault="00AC5738" w:rsidP="00AC5738"/>
    <w:p w14:paraId="01A9EFA0" w14:textId="713BF106" w:rsidR="00D548F9" w:rsidRPr="00290B3E" w:rsidRDefault="00D548F9" w:rsidP="00D548F9">
      <w:pPr>
        <w:pStyle w:val="Heading2"/>
        <w:rPr>
          <w:rFonts w:asciiTheme="minorHAnsi" w:hAnsiTheme="minorHAnsi" w:cs="Segoe UI"/>
          <w:b/>
          <w:sz w:val="28"/>
          <w:szCs w:val="28"/>
        </w:rPr>
      </w:pPr>
      <w:bookmarkStart w:id="7" w:name="_Toc518670751"/>
      <w:r w:rsidRPr="00290B3E">
        <w:rPr>
          <w:rFonts w:asciiTheme="minorHAnsi" w:hAnsiTheme="minorHAnsi" w:cs="Segoe UI"/>
          <w:b/>
          <w:sz w:val="28"/>
          <w:szCs w:val="28"/>
        </w:rPr>
        <w:lastRenderedPageBreak/>
        <w:t xml:space="preserve">Form D: </w:t>
      </w:r>
      <w:r w:rsidRPr="00290B3E">
        <w:rPr>
          <w:rFonts w:asciiTheme="minorHAnsi" w:hAnsiTheme="minorHAnsi" w:cs="Segoe UI"/>
          <w:sz w:val="28"/>
          <w:szCs w:val="28"/>
        </w:rPr>
        <w:t>Qualification</w:t>
      </w:r>
      <w:r w:rsidRPr="00290B3E">
        <w:rPr>
          <w:rFonts w:asciiTheme="minorHAnsi" w:hAnsiTheme="minorHAnsi" w:cs="Segoe UI"/>
          <w:b/>
          <w:sz w:val="28"/>
          <w:szCs w:val="28"/>
        </w:rPr>
        <w:t xml:space="preserve"> </w:t>
      </w:r>
      <w:r w:rsidRPr="00290B3E">
        <w:rPr>
          <w:rFonts w:asciiTheme="minorHAnsi" w:hAnsiTheme="minorHAnsi" w:cs="Segoe UI"/>
          <w:sz w:val="28"/>
          <w:szCs w:val="28"/>
        </w:rPr>
        <w:t>Form</w:t>
      </w:r>
      <w:bookmarkEnd w:id="7"/>
    </w:p>
    <w:p w14:paraId="01A9EFA1" w14:textId="77777777" w:rsidR="00D548F9" w:rsidRPr="00290B3E"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290B3E" w14:paraId="01A9EFA6" w14:textId="77777777" w:rsidTr="00D548F9">
        <w:tc>
          <w:tcPr>
            <w:tcW w:w="1979" w:type="dxa"/>
            <w:shd w:val="clear" w:color="auto" w:fill="9BDEFF"/>
          </w:tcPr>
          <w:p w14:paraId="01A9EFA2"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EFA3"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EFA4" w14:textId="77777777" w:rsidR="00D548F9" w:rsidRPr="00290B3E" w:rsidRDefault="00D548F9" w:rsidP="00D548F9">
            <w:pPr>
              <w:spacing w:before="120" w:after="120"/>
              <w:rPr>
                <w:rFonts w:cs="Segoe UI"/>
                <w:sz w:val="20"/>
              </w:rPr>
            </w:pPr>
            <w:r w:rsidRPr="00290B3E">
              <w:rPr>
                <w:rFonts w:cs="Segoe UI"/>
                <w:sz w:val="20"/>
              </w:rPr>
              <w:t>Date:</w:t>
            </w:r>
          </w:p>
        </w:tc>
        <w:tc>
          <w:tcPr>
            <w:tcW w:w="2345" w:type="dxa"/>
          </w:tcPr>
          <w:p w14:paraId="01A9EFA5" w14:textId="77777777" w:rsidR="00D548F9" w:rsidRPr="00290B3E" w:rsidRDefault="00E63A15" w:rsidP="00D548F9">
            <w:pPr>
              <w:spacing w:before="120" w:after="120"/>
              <w:rPr>
                <w:rFonts w:cs="Segoe UI"/>
                <w:sz w:val="20"/>
              </w:rPr>
            </w:pPr>
            <w:sdt>
              <w:sdtPr>
                <w:rPr>
                  <w:rFonts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EFA9" w14:textId="77777777" w:rsidTr="00D548F9">
        <w:trPr>
          <w:cantSplit/>
          <w:trHeight w:val="341"/>
        </w:trPr>
        <w:tc>
          <w:tcPr>
            <w:tcW w:w="1979" w:type="dxa"/>
            <w:shd w:val="clear" w:color="auto" w:fill="9BDEFF"/>
          </w:tcPr>
          <w:p w14:paraId="01A9EFA7" w14:textId="77777777" w:rsidR="00D548F9" w:rsidRPr="00290B3E" w:rsidRDefault="00D548F9" w:rsidP="00D548F9">
            <w:pPr>
              <w:spacing w:before="120" w:after="120"/>
              <w:rPr>
                <w:rFonts w:cs="Segoe UI"/>
                <w:sz w:val="20"/>
              </w:rPr>
            </w:pPr>
            <w:r w:rsidRPr="00290B3E">
              <w:rPr>
                <w:rFonts w:cs="Segoe UI"/>
                <w:iCs/>
                <w:sz w:val="20"/>
              </w:rPr>
              <w:t>RFP reference:</w:t>
            </w:r>
          </w:p>
        </w:tc>
        <w:tc>
          <w:tcPr>
            <w:tcW w:w="7566" w:type="dxa"/>
            <w:gridSpan w:val="3"/>
          </w:tcPr>
          <w:p w14:paraId="01A9EFA8"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RFP Reference Numb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RFP Reference Number]</w:t>
            </w:r>
            <w:r w:rsidRPr="00290B3E">
              <w:rPr>
                <w:rFonts w:cs="Segoe UI"/>
                <w:bCs/>
                <w:sz w:val="20"/>
              </w:rPr>
              <w:fldChar w:fldCharType="end"/>
            </w:r>
          </w:p>
        </w:tc>
      </w:tr>
    </w:tbl>
    <w:p w14:paraId="01A9EFAA" w14:textId="77777777" w:rsidR="00D548F9" w:rsidRPr="00290B3E" w:rsidRDefault="00D548F9" w:rsidP="00D548F9">
      <w:pPr>
        <w:autoSpaceDE w:val="0"/>
        <w:autoSpaceDN w:val="0"/>
        <w:adjustRightInd w:val="0"/>
        <w:jc w:val="both"/>
        <w:rPr>
          <w:rFonts w:cs="Segoe UI"/>
          <w:color w:val="000000"/>
          <w:sz w:val="20"/>
        </w:rPr>
      </w:pPr>
    </w:p>
    <w:p w14:paraId="01A9EFAB" w14:textId="2F11C9F2" w:rsidR="00D548F9" w:rsidRPr="00893D07" w:rsidRDefault="00D548F9" w:rsidP="00D548F9">
      <w:pPr>
        <w:shd w:val="clear" w:color="auto" w:fill="FFFFFF"/>
        <w:rPr>
          <w:rFonts w:cs="Segoe UI"/>
          <w:color w:val="000000"/>
          <w:sz w:val="20"/>
          <w:highlight w:val="yellow"/>
        </w:rPr>
      </w:pPr>
      <w:r w:rsidRPr="00893D07">
        <w:rPr>
          <w:rFonts w:cs="Segoe UI"/>
          <w:color w:val="000000"/>
          <w:sz w:val="20"/>
          <w:highlight w:val="yellow"/>
        </w:rPr>
        <w:t>If JV/Consortium/Association, to be completed by each partner.</w:t>
      </w:r>
    </w:p>
    <w:p w14:paraId="01A9EFAC" w14:textId="6770B77A" w:rsidR="00D548F9" w:rsidRPr="000053DE" w:rsidRDefault="000053DE" w:rsidP="00D548F9">
      <w:pPr>
        <w:shd w:val="clear" w:color="auto" w:fill="FFFFFF"/>
        <w:spacing w:before="120" w:after="120"/>
        <w:rPr>
          <w:rFonts w:cs="Segoe UI"/>
          <w:b/>
          <w:sz w:val="28"/>
          <w:szCs w:val="28"/>
        </w:rPr>
      </w:pPr>
      <w:r w:rsidRPr="000053DE">
        <w:rPr>
          <w:rFonts w:cstheme="minorHAnsi"/>
          <w:sz w:val="20"/>
          <w:szCs w:val="20"/>
          <w:highlight w:val="yellow"/>
        </w:rPr>
        <w:t xml:space="preserve">If the Proposal is submitted from a company that plans to employ subcontractors for individual works under the contract, the form is to be completed by the company (the Bidder) on whose behalf the Proposal is </w:t>
      </w:r>
      <w:proofErr w:type="gramStart"/>
      <w:r w:rsidRPr="000053DE">
        <w:rPr>
          <w:rFonts w:cstheme="minorHAnsi"/>
          <w:sz w:val="20"/>
          <w:szCs w:val="20"/>
          <w:highlight w:val="yellow"/>
        </w:rPr>
        <w:t>submitted</w:t>
      </w:r>
      <w:proofErr w:type="gramEnd"/>
      <w:r w:rsidRPr="000053DE">
        <w:rPr>
          <w:highlight w:val="yellow"/>
        </w:rPr>
        <w:t xml:space="preserve"> </w:t>
      </w:r>
      <w:r w:rsidRPr="000053DE">
        <w:rPr>
          <w:rFonts w:cstheme="minorHAnsi"/>
          <w:sz w:val="20"/>
          <w:szCs w:val="20"/>
          <w:highlight w:val="yellow"/>
        </w:rPr>
        <w:t xml:space="preserve">and which employs subcontractors. </w:t>
      </w:r>
    </w:p>
    <w:p w14:paraId="01A9EFAD" w14:textId="77777777" w:rsidR="00D548F9" w:rsidRPr="00290B3E" w:rsidRDefault="00D548F9" w:rsidP="00D548F9">
      <w:pPr>
        <w:shd w:val="clear" w:color="auto" w:fill="FFFFFF"/>
        <w:spacing w:before="120" w:after="120"/>
        <w:rPr>
          <w:rFonts w:cs="Segoe UI"/>
          <w:b/>
          <w:sz w:val="28"/>
          <w:szCs w:val="28"/>
        </w:rPr>
      </w:pPr>
      <w:r w:rsidRPr="00290B3E">
        <w:rPr>
          <w:rFonts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290B3E" w14:paraId="01A9EFAF" w14:textId="77777777" w:rsidTr="00D548F9">
        <w:trPr>
          <w:trHeight w:val="325"/>
        </w:trPr>
        <w:tc>
          <w:tcPr>
            <w:tcW w:w="9542" w:type="dxa"/>
            <w:gridSpan w:val="4"/>
          </w:tcPr>
          <w:p w14:paraId="01A9EFAE" w14:textId="77777777" w:rsidR="00D548F9" w:rsidRPr="00290B3E" w:rsidRDefault="00E63A15" w:rsidP="00D548F9">
            <w:pPr>
              <w:autoSpaceDE w:val="0"/>
              <w:autoSpaceDN w:val="0"/>
              <w:adjustRightInd w:val="0"/>
              <w:rPr>
                <w:rFonts w:cs="Segoe UI"/>
                <w:color w:val="000000"/>
                <w:sz w:val="20"/>
              </w:rPr>
            </w:pPr>
            <w:sdt>
              <w:sdtPr>
                <w:rPr>
                  <w:rFonts w:cs="Segoe UI"/>
                </w:rPr>
                <w:id w:val="-83236026"/>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Contract non-performance did not occur for the last 3 years </w:t>
            </w:r>
          </w:p>
        </w:tc>
      </w:tr>
      <w:tr w:rsidR="00D548F9" w:rsidRPr="00290B3E" w14:paraId="01A9EFB1" w14:textId="77777777" w:rsidTr="00D548F9">
        <w:trPr>
          <w:trHeight w:val="310"/>
        </w:trPr>
        <w:tc>
          <w:tcPr>
            <w:tcW w:w="9542" w:type="dxa"/>
            <w:gridSpan w:val="4"/>
          </w:tcPr>
          <w:p w14:paraId="01A9EFB0" w14:textId="77777777" w:rsidR="00D548F9" w:rsidRPr="00290B3E" w:rsidRDefault="00E63A15" w:rsidP="00D548F9">
            <w:pPr>
              <w:autoSpaceDE w:val="0"/>
              <w:autoSpaceDN w:val="0"/>
              <w:adjustRightInd w:val="0"/>
              <w:rPr>
                <w:rFonts w:cs="Segoe UI"/>
              </w:rPr>
            </w:pPr>
            <w:sdt>
              <w:sdtPr>
                <w:rPr>
                  <w:rFonts w:eastAsia="MS Gothic" w:cs="Segoe UI"/>
                </w:rPr>
                <w:id w:val="-514691419"/>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Contract(s) not performed for the last 3 years</w:t>
            </w:r>
          </w:p>
        </w:tc>
      </w:tr>
      <w:tr w:rsidR="00D548F9" w:rsidRPr="00290B3E" w14:paraId="01A9EFB6" w14:textId="77777777" w:rsidTr="00D548F9">
        <w:tc>
          <w:tcPr>
            <w:tcW w:w="1082" w:type="dxa"/>
            <w:shd w:val="clear" w:color="auto" w:fill="9BDEFF"/>
          </w:tcPr>
          <w:p w14:paraId="01A9EFB2" w14:textId="77777777" w:rsidR="00D548F9" w:rsidRPr="00290B3E" w:rsidRDefault="00D548F9" w:rsidP="00D548F9">
            <w:pPr>
              <w:jc w:val="center"/>
              <w:rPr>
                <w:rFonts w:cs="Segoe UI"/>
                <w:b/>
                <w:sz w:val="20"/>
                <w:lang w:val="en-CA"/>
              </w:rPr>
            </w:pPr>
            <w:r w:rsidRPr="00290B3E">
              <w:rPr>
                <w:rFonts w:cs="Segoe UI"/>
                <w:b/>
                <w:bCs/>
                <w:color w:val="000000"/>
                <w:sz w:val="20"/>
              </w:rPr>
              <w:t>Year</w:t>
            </w:r>
          </w:p>
        </w:tc>
        <w:tc>
          <w:tcPr>
            <w:tcW w:w="1799" w:type="dxa"/>
            <w:shd w:val="clear" w:color="auto" w:fill="9BDEFF"/>
          </w:tcPr>
          <w:p w14:paraId="01A9EFB3" w14:textId="77777777" w:rsidR="00D548F9" w:rsidRPr="00290B3E" w:rsidRDefault="00D548F9" w:rsidP="00D548F9">
            <w:pPr>
              <w:jc w:val="center"/>
              <w:rPr>
                <w:rFonts w:cs="Segoe UI"/>
                <w:b/>
                <w:sz w:val="20"/>
                <w:lang w:val="en-CA"/>
              </w:rPr>
            </w:pPr>
            <w:r w:rsidRPr="00290B3E">
              <w:rPr>
                <w:rFonts w:cs="Segoe UI"/>
                <w:b/>
                <w:bCs/>
                <w:color w:val="000000"/>
                <w:sz w:val="20"/>
              </w:rPr>
              <w:t>Non- performed portion of contract</w:t>
            </w:r>
          </w:p>
        </w:tc>
        <w:tc>
          <w:tcPr>
            <w:tcW w:w="4051" w:type="dxa"/>
            <w:shd w:val="clear" w:color="auto" w:fill="9BDEFF"/>
          </w:tcPr>
          <w:p w14:paraId="01A9EFB4" w14:textId="77777777" w:rsidR="00D548F9" w:rsidRPr="00290B3E" w:rsidRDefault="00D548F9" w:rsidP="00D548F9">
            <w:pPr>
              <w:jc w:val="center"/>
              <w:rPr>
                <w:rFonts w:cs="Segoe UI"/>
                <w:b/>
                <w:sz w:val="20"/>
                <w:lang w:val="en-CA"/>
              </w:rPr>
            </w:pPr>
            <w:r w:rsidRPr="00290B3E">
              <w:rPr>
                <w:rFonts w:cs="Segoe UI"/>
                <w:b/>
                <w:bCs/>
                <w:color w:val="000000"/>
                <w:sz w:val="20"/>
              </w:rPr>
              <w:t>Contract Identification</w:t>
            </w:r>
          </w:p>
        </w:tc>
        <w:tc>
          <w:tcPr>
            <w:tcW w:w="2610" w:type="dxa"/>
            <w:shd w:val="clear" w:color="auto" w:fill="9BDEFF"/>
          </w:tcPr>
          <w:p w14:paraId="01A9EFB5" w14:textId="77777777" w:rsidR="00D548F9" w:rsidRPr="00290B3E" w:rsidRDefault="00D548F9" w:rsidP="00D548F9">
            <w:pPr>
              <w:jc w:val="center"/>
              <w:rPr>
                <w:rFonts w:cs="Segoe UI"/>
                <w:b/>
                <w:sz w:val="20"/>
                <w:lang w:val="en-CA"/>
              </w:rPr>
            </w:pPr>
            <w:r w:rsidRPr="00290B3E">
              <w:rPr>
                <w:rFonts w:cs="Segoe UI"/>
                <w:b/>
                <w:bCs/>
                <w:color w:val="000000"/>
                <w:sz w:val="20"/>
              </w:rPr>
              <w:t xml:space="preserve">Total Contract Amount </w:t>
            </w:r>
            <w:r w:rsidRPr="00290B3E">
              <w:rPr>
                <w:rFonts w:cs="Segoe UI"/>
                <w:bCs/>
                <w:color w:val="000000"/>
                <w:sz w:val="20"/>
              </w:rPr>
              <w:t>(current value in US$)</w:t>
            </w:r>
          </w:p>
        </w:tc>
      </w:tr>
      <w:tr w:rsidR="00D548F9" w:rsidRPr="00290B3E" w14:paraId="01A9EFC0" w14:textId="77777777" w:rsidTr="00D548F9">
        <w:trPr>
          <w:trHeight w:val="701"/>
        </w:trPr>
        <w:tc>
          <w:tcPr>
            <w:tcW w:w="1082" w:type="dxa"/>
          </w:tcPr>
          <w:p w14:paraId="01A9EFB7" w14:textId="77777777" w:rsidR="00D548F9" w:rsidRPr="00290B3E" w:rsidRDefault="00D548F9" w:rsidP="00D548F9">
            <w:pPr>
              <w:autoSpaceDE w:val="0"/>
              <w:autoSpaceDN w:val="0"/>
              <w:adjustRightInd w:val="0"/>
              <w:rPr>
                <w:rFonts w:cs="Segoe UI"/>
                <w:color w:val="000000"/>
                <w:sz w:val="20"/>
              </w:rPr>
            </w:pPr>
            <w:r w:rsidRPr="00290B3E">
              <w:rPr>
                <w:rFonts w:cs="Segoe UI"/>
                <w:color w:val="000000"/>
                <w:sz w:val="20"/>
              </w:rPr>
              <w:t xml:space="preserve"> </w:t>
            </w:r>
          </w:p>
        </w:tc>
        <w:tc>
          <w:tcPr>
            <w:tcW w:w="1799" w:type="dxa"/>
          </w:tcPr>
          <w:p w14:paraId="01A9EFB8" w14:textId="77777777" w:rsidR="00D548F9" w:rsidRPr="00290B3E" w:rsidRDefault="00D548F9" w:rsidP="00D548F9">
            <w:pPr>
              <w:rPr>
                <w:rFonts w:cs="Segoe UI"/>
                <w:color w:val="000000"/>
                <w:sz w:val="20"/>
              </w:rPr>
            </w:pPr>
          </w:p>
          <w:p w14:paraId="01A9EFB9" w14:textId="77777777" w:rsidR="00D548F9" w:rsidRPr="00290B3E" w:rsidRDefault="00D548F9" w:rsidP="00D548F9">
            <w:pPr>
              <w:autoSpaceDE w:val="0"/>
              <w:autoSpaceDN w:val="0"/>
              <w:adjustRightInd w:val="0"/>
              <w:rPr>
                <w:rFonts w:cs="Segoe UI"/>
                <w:color w:val="000000"/>
                <w:sz w:val="20"/>
              </w:rPr>
            </w:pPr>
          </w:p>
        </w:tc>
        <w:tc>
          <w:tcPr>
            <w:tcW w:w="4051" w:type="dxa"/>
          </w:tcPr>
          <w:p w14:paraId="01A9EFBA" w14:textId="77777777" w:rsidR="00D548F9" w:rsidRPr="00290B3E" w:rsidRDefault="00D548F9" w:rsidP="00D548F9">
            <w:pPr>
              <w:autoSpaceDE w:val="0"/>
              <w:autoSpaceDN w:val="0"/>
              <w:adjustRightInd w:val="0"/>
              <w:rPr>
                <w:rFonts w:cs="Segoe UI"/>
                <w:color w:val="000000"/>
                <w:sz w:val="20"/>
              </w:rPr>
            </w:pPr>
            <w:r w:rsidRPr="00290B3E">
              <w:rPr>
                <w:rFonts w:cs="Segoe UI"/>
                <w:color w:val="000000"/>
                <w:sz w:val="20"/>
              </w:rPr>
              <w:t xml:space="preserve">Name of Client: </w:t>
            </w:r>
          </w:p>
          <w:p w14:paraId="01A9EFBB" w14:textId="77777777" w:rsidR="00D548F9" w:rsidRPr="00290B3E" w:rsidRDefault="00D548F9" w:rsidP="00D548F9">
            <w:pPr>
              <w:autoSpaceDE w:val="0"/>
              <w:autoSpaceDN w:val="0"/>
              <w:adjustRightInd w:val="0"/>
              <w:rPr>
                <w:rFonts w:cs="Segoe UI"/>
                <w:color w:val="000000"/>
                <w:sz w:val="20"/>
              </w:rPr>
            </w:pPr>
            <w:r w:rsidRPr="00290B3E">
              <w:rPr>
                <w:rFonts w:cs="Segoe UI"/>
                <w:color w:val="000000"/>
                <w:sz w:val="20"/>
              </w:rPr>
              <w:t xml:space="preserve">Address of Client: </w:t>
            </w:r>
          </w:p>
          <w:p w14:paraId="01A9EFBC" w14:textId="77777777" w:rsidR="00D548F9" w:rsidRPr="00290B3E" w:rsidRDefault="00D548F9" w:rsidP="00D548F9">
            <w:pPr>
              <w:rPr>
                <w:rFonts w:cs="Segoe UI"/>
                <w:color w:val="000000"/>
                <w:sz w:val="20"/>
              </w:rPr>
            </w:pPr>
            <w:r w:rsidRPr="00290B3E">
              <w:rPr>
                <w:rFonts w:cs="Segoe UI"/>
                <w:color w:val="000000"/>
                <w:sz w:val="20"/>
              </w:rPr>
              <w:t>Reason(s) for non-performance:</w:t>
            </w:r>
          </w:p>
          <w:p w14:paraId="01A9EFBD" w14:textId="77777777" w:rsidR="00D548F9" w:rsidRPr="00290B3E" w:rsidRDefault="00D548F9" w:rsidP="00D548F9">
            <w:pPr>
              <w:autoSpaceDE w:val="0"/>
              <w:autoSpaceDN w:val="0"/>
              <w:adjustRightInd w:val="0"/>
              <w:rPr>
                <w:rFonts w:cs="Segoe UI"/>
                <w:color w:val="000000"/>
                <w:sz w:val="20"/>
              </w:rPr>
            </w:pPr>
          </w:p>
        </w:tc>
        <w:tc>
          <w:tcPr>
            <w:tcW w:w="2610" w:type="dxa"/>
          </w:tcPr>
          <w:p w14:paraId="01A9EFBE" w14:textId="77777777" w:rsidR="00D548F9" w:rsidRPr="00290B3E" w:rsidRDefault="00D548F9" w:rsidP="00D548F9">
            <w:pPr>
              <w:rPr>
                <w:rFonts w:cs="Segoe UI"/>
                <w:color w:val="000000"/>
                <w:sz w:val="20"/>
              </w:rPr>
            </w:pPr>
          </w:p>
          <w:p w14:paraId="01A9EFBF" w14:textId="77777777" w:rsidR="00D548F9" w:rsidRPr="00290B3E" w:rsidRDefault="00D548F9" w:rsidP="00D548F9">
            <w:pPr>
              <w:autoSpaceDE w:val="0"/>
              <w:autoSpaceDN w:val="0"/>
              <w:adjustRightInd w:val="0"/>
              <w:rPr>
                <w:rFonts w:cs="Segoe UI"/>
                <w:color w:val="000000"/>
                <w:sz w:val="20"/>
              </w:rPr>
            </w:pPr>
          </w:p>
        </w:tc>
      </w:tr>
    </w:tbl>
    <w:p w14:paraId="01A9EFC1" w14:textId="77777777" w:rsidR="00D548F9" w:rsidRPr="00290B3E" w:rsidRDefault="00D548F9" w:rsidP="00D548F9">
      <w:pPr>
        <w:shd w:val="clear" w:color="auto" w:fill="FFFFFF"/>
        <w:rPr>
          <w:rFonts w:cs="Segoe UI"/>
          <w:b/>
          <w:color w:val="000000"/>
          <w:sz w:val="20"/>
        </w:rPr>
      </w:pPr>
      <w:r w:rsidRPr="00290B3E">
        <w:rPr>
          <w:rFonts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A771109">
              <v:line w14:anchorId="31DFD78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290B3E" w:rsidRDefault="00D548F9" w:rsidP="00D548F9">
      <w:pPr>
        <w:shd w:val="clear" w:color="auto" w:fill="FFFFFF"/>
        <w:spacing w:before="120" w:after="120"/>
        <w:rPr>
          <w:rFonts w:cs="Segoe UI"/>
          <w:b/>
          <w:sz w:val="28"/>
          <w:szCs w:val="28"/>
        </w:rPr>
      </w:pPr>
      <w:r w:rsidRPr="00290B3E">
        <w:rPr>
          <w:rFonts w:cs="Segoe UI"/>
          <w:b/>
          <w:sz w:val="28"/>
          <w:szCs w:val="28"/>
        </w:rPr>
        <w:t xml:space="preserve">Litigation History </w:t>
      </w:r>
      <w:r w:rsidRPr="00290B3E">
        <w:rPr>
          <w:rFonts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290B3E" w14:paraId="01A9EFC4" w14:textId="77777777" w:rsidTr="00D548F9">
        <w:trPr>
          <w:trHeight w:val="256"/>
        </w:trPr>
        <w:tc>
          <w:tcPr>
            <w:tcW w:w="9542" w:type="dxa"/>
            <w:gridSpan w:val="4"/>
          </w:tcPr>
          <w:p w14:paraId="01A9EFC3" w14:textId="77777777" w:rsidR="00D548F9" w:rsidRPr="00290B3E" w:rsidRDefault="00E63A15" w:rsidP="00D548F9">
            <w:pPr>
              <w:autoSpaceDE w:val="0"/>
              <w:autoSpaceDN w:val="0"/>
              <w:adjustRightInd w:val="0"/>
              <w:rPr>
                <w:rFonts w:cs="Segoe UI"/>
                <w:color w:val="000000"/>
                <w:sz w:val="20"/>
              </w:rPr>
            </w:pPr>
            <w:sdt>
              <w:sdtPr>
                <w:rPr>
                  <w:rFonts w:eastAsia="MS Gothic" w:cs="Segoe UI"/>
                </w:rPr>
                <w:id w:val="-884636411"/>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No litigation history </w:t>
            </w:r>
            <w:r w:rsidR="00D548F9" w:rsidRPr="00290B3E">
              <w:rPr>
                <w:rFonts w:cs="Segoe UI"/>
                <w:sz w:val="20"/>
              </w:rPr>
              <w:t>for the last 3 years</w:t>
            </w:r>
          </w:p>
        </w:tc>
      </w:tr>
      <w:tr w:rsidR="00D548F9" w:rsidRPr="00290B3E" w14:paraId="01A9EFC6" w14:textId="77777777" w:rsidTr="00D548F9">
        <w:trPr>
          <w:trHeight w:val="255"/>
        </w:trPr>
        <w:tc>
          <w:tcPr>
            <w:tcW w:w="9542" w:type="dxa"/>
            <w:gridSpan w:val="4"/>
          </w:tcPr>
          <w:p w14:paraId="01A9EFC5" w14:textId="77777777" w:rsidR="00D548F9" w:rsidRPr="00290B3E" w:rsidRDefault="00E63A15" w:rsidP="00D548F9">
            <w:pPr>
              <w:autoSpaceDE w:val="0"/>
              <w:autoSpaceDN w:val="0"/>
              <w:adjustRightInd w:val="0"/>
              <w:rPr>
                <w:rFonts w:cs="Segoe UI"/>
                <w:color w:val="000000"/>
                <w:sz w:val="20"/>
              </w:rPr>
            </w:pPr>
            <w:sdt>
              <w:sdtPr>
                <w:rPr>
                  <w:rFonts w:eastAsia="MS Gothic" w:cs="Segoe UI"/>
                </w:rPr>
                <w:id w:val="-1241164445"/>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rPr>
                  <w:t>☐</w:t>
                </w:r>
              </w:sdtContent>
            </w:sdt>
            <w:r w:rsidR="00D548F9" w:rsidRPr="00290B3E">
              <w:rPr>
                <w:rFonts w:cs="Segoe UI"/>
                <w:color w:val="000000"/>
                <w:sz w:val="20"/>
              </w:rPr>
              <w:t xml:space="preserve"> Litigation History as indicated below</w:t>
            </w:r>
          </w:p>
        </w:tc>
      </w:tr>
      <w:tr w:rsidR="00D548F9" w:rsidRPr="00290B3E" w14:paraId="01A9EFCB" w14:textId="77777777" w:rsidTr="00D548F9">
        <w:tc>
          <w:tcPr>
            <w:tcW w:w="1081" w:type="dxa"/>
            <w:shd w:val="clear" w:color="auto" w:fill="9BDEFF"/>
          </w:tcPr>
          <w:p w14:paraId="01A9EFC7" w14:textId="77777777" w:rsidR="00D548F9" w:rsidRPr="00290B3E" w:rsidRDefault="00D548F9" w:rsidP="00D548F9">
            <w:pPr>
              <w:jc w:val="center"/>
              <w:rPr>
                <w:rFonts w:cs="Segoe UI"/>
                <w:b/>
                <w:sz w:val="20"/>
                <w:lang w:val="en-CA"/>
              </w:rPr>
            </w:pPr>
            <w:r w:rsidRPr="00290B3E">
              <w:rPr>
                <w:rFonts w:cs="Segoe UI"/>
                <w:b/>
                <w:bCs/>
                <w:color w:val="000000"/>
                <w:sz w:val="20"/>
                <w:szCs w:val="23"/>
              </w:rPr>
              <w:t>Year of dispute</w:t>
            </w:r>
            <w:r w:rsidRPr="00290B3E">
              <w:rPr>
                <w:rFonts w:cs="Segoe UI"/>
                <w:b/>
                <w:bCs/>
                <w:color w:val="000000"/>
                <w:sz w:val="20"/>
              </w:rPr>
              <w:t xml:space="preserve"> </w:t>
            </w:r>
          </w:p>
        </w:tc>
        <w:tc>
          <w:tcPr>
            <w:tcW w:w="1800" w:type="dxa"/>
            <w:shd w:val="clear" w:color="auto" w:fill="9BDEFF"/>
          </w:tcPr>
          <w:p w14:paraId="01A9EFC8" w14:textId="77777777" w:rsidR="00D548F9" w:rsidRPr="00290B3E" w:rsidRDefault="00D548F9" w:rsidP="00D548F9">
            <w:pPr>
              <w:jc w:val="center"/>
              <w:rPr>
                <w:rFonts w:cs="Segoe UI"/>
                <w:b/>
                <w:sz w:val="20"/>
                <w:lang w:val="en-CA"/>
              </w:rPr>
            </w:pPr>
            <w:r w:rsidRPr="00290B3E">
              <w:rPr>
                <w:rFonts w:cs="Segoe UI"/>
                <w:b/>
                <w:bCs/>
                <w:color w:val="000000"/>
                <w:sz w:val="20"/>
                <w:szCs w:val="23"/>
              </w:rPr>
              <w:t xml:space="preserve">Amount in dispute </w:t>
            </w:r>
            <w:r w:rsidRPr="00290B3E">
              <w:rPr>
                <w:rFonts w:cs="Segoe UI"/>
                <w:bCs/>
                <w:color w:val="000000"/>
                <w:sz w:val="20"/>
                <w:szCs w:val="23"/>
              </w:rPr>
              <w:t>(in US$)</w:t>
            </w:r>
          </w:p>
        </w:tc>
        <w:tc>
          <w:tcPr>
            <w:tcW w:w="4051" w:type="dxa"/>
            <w:shd w:val="clear" w:color="auto" w:fill="9BDEFF"/>
          </w:tcPr>
          <w:p w14:paraId="01A9EFC9" w14:textId="77777777" w:rsidR="00D548F9" w:rsidRPr="00290B3E" w:rsidRDefault="00D548F9" w:rsidP="00D548F9">
            <w:pPr>
              <w:jc w:val="center"/>
              <w:rPr>
                <w:rFonts w:cs="Segoe UI"/>
                <w:b/>
                <w:sz w:val="20"/>
                <w:lang w:val="en-CA"/>
              </w:rPr>
            </w:pPr>
            <w:r w:rsidRPr="00290B3E">
              <w:rPr>
                <w:rFonts w:cs="Segoe UI"/>
                <w:b/>
                <w:bCs/>
                <w:color w:val="000000"/>
                <w:sz w:val="20"/>
              </w:rPr>
              <w:t>Contract Identification</w:t>
            </w:r>
          </w:p>
        </w:tc>
        <w:tc>
          <w:tcPr>
            <w:tcW w:w="2610" w:type="dxa"/>
            <w:shd w:val="clear" w:color="auto" w:fill="9BDEFF"/>
          </w:tcPr>
          <w:p w14:paraId="01A9EFCA" w14:textId="77777777" w:rsidR="00D548F9" w:rsidRPr="00290B3E" w:rsidRDefault="00D548F9" w:rsidP="00D548F9">
            <w:pPr>
              <w:jc w:val="center"/>
              <w:rPr>
                <w:rFonts w:cs="Segoe UI"/>
                <w:b/>
                <w:sz w:val="20"/>
                <w:lang w:val="en-CA"/>
              </w:rPr>
            </w:pPr>
            <w:r w:rsidRPr="00290B3E">
              <w:rPr>
                <w:rFonts w:cs="Segoe UI"/>
                <w:b/>
                <w:bCs/>
                <w:color w:val="000000"/>
                <w:sz w:val="20"/>
              </w:rPr>
              <w:t xml:space="preserve">Total Contract Amount </w:t>
            </w:r>
            <w:r w:rsidRPr="00290B3E">
              <w:rPr>
                <w:rFonts w:cs="Segoe UI"/>
                <w:bCs/>
                <w:color w:val="000000"/>
                <w:sz w:val="20"/>
              </w:rPr>
              <w:t>(current value in US$)</w:t>
            </w:r>
          </w:p>
        </w:tc>
      </w:tr>
      <w:tr w:rsidR="00D548F9" w:rsidRPr="00290B3E" w14:paraId="01A9EFD5" w14:textId="77777777" w:rsidTr="00D548F9">
        <w:trPr>
          <w:trHeight w:val="883"/>
        </w:trPr>
        <w:tc>
          <w:tcPr>
            <w:tcW w:w="1081" w:type="dxa"/>
          </w:tcPr>
          <w:p w14:paraId="01A9EFCC"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 </w:t>
            </w:r>
          </w:p>
        </w:tc>
        <w:tc>
          <w:tcPr>
            <w:tcW w:w="1800" w:type="dxa"/>
          </w:tcPr>
          <w:p w14:paraId="01A9EFCD" w14:textId="77777777" w:rsidR="00D548F9" w:rsidRPr="00290B3E" w:rsidRDefault="00D548F9" w:rsidP="00D548F9">
            <w:pPr>
              <w:autoSpaceDE w:val="0"/>
              <w:autoSpaceDN w:val="0"/>
              <w:adjustRightInd w:val="0"/>
              <w:rPr>
                <w:rFonts w:cs="Segoe UI"/>
                <w:color w:val="000000"/>
                <w:sz w:val="20"/>
                <w:szCs w:val="23"/>
              </w:rPr>
            </w:pPr>
          </w:p>
        </w:tc>
        <w:tc>
          <w:tcPr>
            <w:tcW w:w="4051" w:type="dxa"/>
          </w:tcPr>
          <w:p w14:paraId="01A9EFCE"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Name of </w:t>
            </w:r>
            <w:r w:rsidRPr="00290B3E">
              <w:rPr>
                <w:rFonts w:cs="Segoe UI"/>
                <w:color w:val="000000"/>
                <w:sz w:val="20"/>
              </w:rPr>
              <w:t>Client</w:t>
            </w:r>
            <w:r w:rsidRPr="00290B3E">
              <w:rPr>
                <w:rFonts w:cs="Segoe UI"/>
                <w:color w:val="000000"/>
                <w:sz w:val="20"/>
                <w:szCs w:val="23"/>
              </w:rPr>
              <w:t xml:space="preserve">: </w:t>
            </w:r>
          </w:p>
          <w:p w14:paraId="01A9EFCF"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Address of </w:t>
            </w:r>
            <w:r w:rsidRPr="00290B3E">
              <w:rPr>
                <w:rFonts w:cs="Segoe UI"/>
                <w:color w:val="000000"/>
                <w:sz w:val="20"/>
              </w:rPr>
              <w:t>Client</w:t>
            </w:r>
            <w:r w:rsidRPr="00290B3E">
              <w:rPr>
                <w:rFonts w:cs="Segoe UI"/>
                <w:color w:val="000000"/>
                <w:sz w:val="20"/>
                <w:szCs w:val="23"/>
              </w:rPr>
              <w:t xml:space="preserve">: </w:t>
            </w:r>
          </w:p>
          <w:p w14:paraId="01A9EFD0"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Matter in dispute: </w:t>
            </w:r>
          </w:p>
          <w:p w14:paraId="01A9EFD1"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 xml:space="preserve">Party who initiated the dispute: </w:t>
            </w:r>
          </w:p>
          <w:p w14:paraId="01A9EFD2"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Status of dispute:</w:t>
            </w:r>
          </w:p>
          <w:p w14:paraId="01A9EFD3" w14:textId="77777777" w:rsidR="00D548F9" w:rsidRPr="00290B3E" w:rsidRDefault="00D548F9" w:rsidP="00D548F9">
            <w:pPr>
              <w:autoSpaceDE w:val="0"/>
              <w:autoSpaceDN w:val="0"/>
              <w:adjustRightInd w:val="0"/>
              <w:rPr>
                <w:rFonts w:cs="Segoe UI"/>
                <w:color w:val="000000"/>
                <w:sz w:val="20"/>
                <w:szCs w:val="23"/>
              </w:rPr>
            </w:pPr>
            <w:r w:rsidRPr="00290B3E">
              <w:rPr>
                <w:rFonts w:cs="Segoe UI"/>
                <w:color w:val="000000"/>
                <w:sz w:val="20"/>
                <w:szCs w:val="23"/>
              </w:rPr>
              <w:t>Party awarded if resolved:</w:t>
            </w:r>
          </w:p>
        </w:tc>
        <w:tc>
          <w:tcPr>
            <w:tcW w:w="2610" w:type="dxa"/>
          </w:tcPr>
          <w:p w14:paraId="01A9EFD4" w14:textId="77777777" w:rsidR="00D548F9" w:rsidRPr="00290B3E" w:rsidRDefault="00D548F9" w:rsidP="00D548F9">
            <w:pPr>
              <w:autoSpaceDE w:val="0"/>
              <w:autoSpaceDN w:val="0"/>
              <w:adjustRightInd w:val="0"/>
              <w:rPr>
                <w:rFonts w:cs="Segoe UI"/>
                <w:color w:val="000000"/>
                <w:sz w:val="20"/>
                <w:szCs w:val="23"/>
              </w:rPr>
            </w:pPr>
          </w:p>
        </w:tc>
      </w:tr>
    </w:tbl>
    <w:p w14:paraId="01A9EFD6" w14:textId="77777777" w:rsidR="000530A3" w:rsidRPr="00290B3E" w:rsidRDefault="000530A3" w:rsidP="00D548F9">
      <w:pPr>
        <w:shd w:val="clear" w:color="auto" w:fill="FFFFFF"/>
        <w:rPr>
          <w:rFonts w:cs="Segoe UI"/>
          <w:b/>
          <w:sz w:val="28"/>
          <w:szCs w:val="28"/>
        </w:rPr>
      </w:pPr>
      <w:r w:rsidRPr="00290B3E">
        <w:rPr>
          <w:rFonts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296666B">
              <v:line w14:anchorId="05FA89C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FAA85AC" w14:textId="77777777" w:rsidR="00AC5738" w:rsidRDefault="00AC5738" w:rsidP="000530A3">
      <w:pPr>
        <w:shd w:val="clear" w:color="auto" w:fill="FFFFFF"/>
        <w:tabs>
          <w:tab w:val="center" w:pos="4761"/>
        </w:tabs>
        <w:rPr>
          <w:rFonts w:cs="Segoe UI"/>
          <w:b/>
          <w:sz w:val="28"/>
          <w:szCs w:val="28"/>
        </w:rPr>
      </w:pPr>
    </w:p>
    <w:p w14:paraId="2D980830" w14:textId="77777777" w:rsidR="00AC5738" w:rsidRDefault="00AC5738" w:rsidP="000530A3">
      <w:pPr>
        <w:shd w:val="clear" w:color="auto" w:fill="FFFFFF"/>
        <w:tabs>
          <w:tab w:val="center" w:pos="4761"/>
        </w:tabs>
        <w:rPr>
          <w:rFonts w:cs="Segoe UI"/>
          <w:b/>
          <w:sz w:val="28"/>
          <w:szCs w:val="28"/>
        </w:rPr>
      </w:pPr>
    </w:p>
    <w:p w14:paraId="01A9EFD8" w14:textId="2D583FE5" w:rsidR="00D548F9" w:rsidRPr="00290B3E" w:rsidRDefault="00D548F9" w:rsidP="000530A3">
      <w:pPr>
        <w:shd w:val="clear" w:color="auto" w:fill="FFFFFF"/>
        <w:tabs>
          <w:tab w:val="center" w:pos="4761"/>
        </w:tabs>
        <w:rPr>
          <w:rFonts w:cs="Segoe UI"/>
          <w:b/>
          <w:sz w:val="28"/>
          <w:szCs w:val="28"/>
        </w:rPr>
      </w:pPr>
      <w:r w:rsidRPr="00290B3E">
        <w:rPr>
          <w:rFonts w:cs="Segoe UI"/>
          <w:b/>
          <w:sz w:val="28"/>
          <w:szCs w:val="28"/>
        </w:rPr>
        <w:t xml:space="preserve">Previous Relevant Experience </w:t>
      </w:r>
      <w:r w:rsidR="000530A3" w:rsidRPr="00290B3E">
        <w:rPr>
          <w:rFonts w:cs="Segoe UI"/>
          <w:b/>
          <w:sz w:val="28"/>
          <w:szCs w:val="28"/>
        </w:rPr>
        <w:tab/>
      </w:r>
    </w:p>
    <w:p w14:paraId="3BBCD477" w14:textId="6D8C275F" w:rsidR="00A6637F" w:rsidRDefault="00A6637F" w:rsidP="00D548F9">
      <w:pPr>
        <w:autoSpaceDE w:val="0"/>
        <w:autoSpaceDN w:val="0"/>
        <w:adjustRightInd w:val="0"/>
        <w:jc w:val="both"/>
        <w:rPr>
          <w:rFonts w:cs="Segoe UI"/>
          <w:color w:val="000000"/>
          <w:sz w:val="20"/>
        </w:rPr>
      </w:pPr>
      <w:r w:rsidRPr="00B07414">
        <w:rPr>
          <w:rFonts w:cs="Segoe UI"/>
          <w:color w:val="000000"/>
          <w:sz w:val="20"/>
        </w:rPr>
        <w:t xml:space="preserve">List the assignments for the performance </w:t>
      </w:r>
      <w:proofErr w:type="gramStart"/>
      <w:r w:rsidRPr="00B07414">
        <w:rPr>
          <w:rFonts w:cs="Segoe UI"/>
          <w:color w:val="000000"/>
          <w:sz w:val="20"/>
        </w:rPr>
        <w:t>of  electrical</w:t>
      </w:r>
      <w:proofErr w:type="gramEnd"/>
      <w:r w:rsidRPr="00B07414">
        <w:rPr>
          <w:rFonts w:cs="Segoe UI"/>
          <w:color w:val="000000"/>
          <w:sz w:val="20"/>
        </w:rPr>
        <w:t xml:space="preserve"> installation works, development of design specifications and estimates and the supply of outdoor lighting fixtures</w:t>
      </w:r>
      <w:r w:rsidR="006D351A" w:rsidRPr="00B07414">
        <w:rPr>
          <w:rFonts w:cs="Segoe UI"/>
          <w:color w:val="000000"/>
          <w:sz w:val="20"/>
        </w:rPr>
        <w:t xml:space="preserve"> (incl. LED lighting fixtures)</w:t>
      </w:r>
      <w:r w:rsidRPr="00B07414">
        <w:rPr>
          <w:rFonts w:cs="Segoe UI"/>
          <w:color w:val="000000"/>
          <w:sz w:val="20"/>
        </w:rPr>
        <w:t xml:space="preserve"> and/or street lighting control systems confirmed by a reference list including pre-commissioning and training an end user.</w:t>
      </w:r>
    </w:p>
    <w:p w14:paraId="01A9EFD9" w14:textId="0E6C7D49" w:rsidR="00D548F9" w:rsidRPr="00290B3E" w:rsidRDefault="00D548F9" w:rsidP="00D548F9">
      <w:pPr>
        <w:autoSpaceDE w:val="0"/>
        <w:autoSpaceDN w:val="0"/>
        <w:adjustRightInd w:val="0"/>
        <w:jc w:val="both"/>
        <w:rPr>
          <w:rFonts w:cs="Segoe UI"/>
          <w:color w:val="000000"/>
          <w:sz w:val="20"/>
        </w:rPr>
      </w:pPr>
      <w:r w:rsidRPr="00290B3E">
        <w:rPr>
          <w:rFonts w:cs="Segoe UI"/>
          <w:color w:val="000000"/>
          <w:sz w:val="20"/>
        </w:rPr>
        <w:t xml:space="preserve">Please list only previous similar assignments successfully completed </w:t>
      </w:r>
      <w:r w:rsidR="00AC3A76">
        <w:rPr>
          <w:rFonts w:cs="Segoe UI"/>
          <w:color w:val="000000"/>
          <w:sz w:val="20"/>
        </w:rPr>
        <w:t>at least during</w:t>
      </w:r>
      <w:r w:rsidRPr="00290B3E">
        <w:rPr>
          <w:rFonts w:cs="Segoe UI"/>
          <w:color w:val="000000"/>
          <w:sz w:val="20"/>
        </w:rPr>
        <w:t xml:space="preserve"> the last 3 years. </w:t>
      </w:r>
    </w:p>
    <w:p w14:paraId="01A9EFDA" w14:textId="70175B01" w:rsidR="00D548F9" w:rsidRDefault="00D548F9" w:rsidP="00D548F9">
      <w:pPr>
        <w:jc w:val="both"/>
        <w:rPr>
          <w:rFonts w:cs="Segoe UI"/>
          <w:color w:val="000000"/>
          <w:sz w:val="20"/>
        </w:rPr>
      </w:pPr>
      <w:r w:rsidRPr="00290B3E">
        <w:rPr>
          <w:rFonts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290B3E" w14:paraId="01A9EFE1" w14:textId="77777777" w:rsidTr="00D548F9">
        <w:tc>
          <w:tcPr>
            <w:tcW w:w="1907" w:type="dxa"/>
            <w:shd w:val="clear" w:color="auto" w:fill="9BDEFF"/>
          </w:tcPr>
          <w:p w14:paraId="01A9EFDC"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Project name &amp; Country of Assignment</w:t>
            </w:r>
          </w:p>
        </w:tc>
        <w:tc>
          <w:tcPr>
            <w:tcW w:w="2140" w:type="dxa"/>
            <w:shd w:val="clear" w:color="auto" w:fill="9BDEFF"/>
          </w:tcPr>
          <w:p w14:paraId="01A9EFDD"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Client &amp; Reference Contact Details</w:t>
            </w:r>
          </w:p>
        </w:tc>
        <w:tc>
          <w:tcPr>
            <w:tcW w:w="1530" w:type="dxa"/>
            <w:shd w:val="clear" w:color="auto" w:fill="9BDEFF"/>
          </w:tcPr>
          <w:p w14:paraId="01A9EFDE"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Contract Value</w:t>
            </w:r>
          </w:p>
        </w:tc>
        <w:tc>
          <w:tcPr>
            <w:tcW w:w="1530" w:type="dxa"/>
            <w:shd w:val="clear" w:color="auto" w:fill="9BDEFF"/>
          </w:tcPr>
          <w:p w14:paraId="01A9EFDF"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Period of activity and status</w:t>
            </w:r>
          </w:p>
        </w:tc>
        <w:tc>
          <w:tcPr>
            <w:tcW w:w="2430" w:type="dxa"/>
            <w:shd w:val="clear" w:color="auto" w:fill="9BDEFF"/>
          </w:tcPr>
          <w:p w14:paraId="01A9EFE0" w14:textId="77777777" w:rsidR="00D548F9" w:rsidRPr="00290B3E" w:rsidRDefault="00D548F9" w:rsidP="000530A3">
            <w:pPr>
              <w:spacing w:after="120" w:line="240" w:lineRule="auto"/>
              <w:jc w:val="center"/>
              <w:rPr>
                <w:rFonts w:cs="Segoe UI"/>
                <w:b/>
                <w:sz w:val="20"/>
                <w:lang w:val="en-CA"/>
              </w:rPr>
            </w:pPr>
            <w:r w:rsidRPr="00290B3E">
              <w:rPr>
                <w:rFonts w:cs="Segoe UI"/>
                <w:b/>
                <w:sz w:val="20"/>
                <w:lang w:val="en-CA"/>
              </w:rPr>
              <w:t>Types of activities undertaken</w:t>
            </w:r>
          </w:p>
        </w:tc>
      </w:tr>
      <w:tr w:rsidR="00D548F9" w:rsidRPr="00290B3E" w14:paraId="01A9EFE7" w14:textId="77777777" w:rsidTr="00D548F9">
        <w:tc>
          <w:tcPr>
            <w:tcW w:w="1907" w:type="dxa"/>
          </w:tcPr>
          <w:p w14:paraId="01A9EFE2" w14:textId="77777777" w:rsidR="00D548F9" w:rsidRPr="00290B3E" w:rsidRDefault="00D548F9" w:rsidP="00D548F9">
            <w:pPr>
              <w:jc w:val="both"/>
              <w:rPr>
                <w:rFonts w:cs="Segoe UI"/>
                <w:sz w:val="20"/>
                <w:lang w:val="en-CA"/>
              </w:rPr>
            </w:pPr>
          </w:p>
        </w:tc>
        <w:tc>
          <w:tcPr>
            <w:tcW w:w="2140" w:type="dxa"/>
          </w:tcPr>
          <w:p w14:paraId="01A9EFE3" w14:textId="77777777" w:rsidR="00D548F9" w:rsidRPr="00290B3E" w:rsidRDefault="00D548F9" w:rsidP="00D548F9">
            <w:pPr>
              <w:jc w:val="both"/>
              <w:rPr>
                <w:rFonts w:cs="Segoe UI"/>
                <w:sz w:val="20"/>
                <w:lang w:val="en-CA"/>
              </w:rPr>
            </w:pPr>
          </w:p>
        </w:tc>
        <w:tc>
          <w:tcPr>
            <w:tcW w:w="1530" w:type="dxa"/>
          </w:tcPr>
          <w:p w14:paraId="01A9EFE4" w14:textId="77777777" w:rsidR="00D548F9" w:rsidRPr="00290B3E" w:rsidRDefault="00D548F9" w:rsidP="00D548F9">
            <w:pPr>
              <w:jc w:val="both"/>
              <w:rPr>
                <w:rFonts w:cs="Segoe UI"/>
                <w:sz w:val="20"/>
                <w:lang w:val="en-CA"/>
              </w:rPr>
            </w:pPr>
          </w:p>
        </w:tc>
        <w:tc>
          <w:tcPr>
            <w:tcW w:w="1530" w:type="dxa"/>
          </w:tcPr>
          <w:p w14:paraId="01A9EFE5" w14:textId="77777777" w:rsidR="00D548F9" w:rsidRPr="00290B3E" w:rsidRDefault="00D548F9" w:rsidP="00D548F9">
            <w:pPr>
              <w:jc w:val="both"/>
              <w:rPr>
                <w:rFonts w:cs="Segoe UI"/>
                <w:sz w:val="20"/>
                <w:lang w:val="en-CA"/>
              </w:rPr>
            </w:pPr>
          </w:p>
        </w:tc>
        <w:tc>
          <w:tcPr>
            <w:tcW w:w="2430" w:type="dxa"/>
          </w:tcPr>
          <w:p w14:paraId="01A9EFE6" w14:textId="77777777" w:rsidR="00D548F9" w:rsidRPr="00290B3E" w:rsidRDefault="00D548F9" w:rsidP="00D548F9">
            <w:pPr>
              <w:jc w:val="both"/>
              <w:rPr>
                <w:rFonts w:cs="Segoe UI"/>
                <w:sz w:val="20"/>
                <w:lang w:val="en-CA"/>
              </w:rPr>
            </w:pPr>
          </w:p>
        </w:tc>
      </w:tr>
      <w:tr w:rsidR="00D548F9" w:rsidRPr="00290B3E" w14:paraId="01A9EFED" w14:textId="77777777" w:rsidTr="00D548F9">
        <w:tc>
          <w:tcPr>
            <w:tcW w:w="1907" w:type="dxa"/>
          </w:tcPr>
          <w:p w14:paraId="01A9EFE8" w14:textId="77777777" w:rsidR="00D548F9" w:rsidRPr="00290B3E" w:rsidRDefault="00D548F9" w:rsidP="00D548F9">
            <w:pPr>
              <w:jc w:val="both"/>
              <w:rPr>
                <w:rFonts w:cs="Segoe UI"/>
                <w:sz w:val="20"/>
                <w:lang w:val="en-CA"/>
              </w:rPr>
            </w:pPr>
          </w:p>
        </w:tc>
        <w:tc>
          <w:tcPr>
            <w:tcW w:w="2140" w:type="dxa"/>
          </w:tcPr>
          <w:p w14:paraId="01A9EFE9" w14:textId="77777777" w:rsidR="00D548F9" w:rsidRPr="00290B3E" w:rsidRDefault="00D548F9" w:rsidP="00D548F9">
            <w:pPr>
              <w:jc w:val="both"/>
              <w:rPr>
                <w:rFonts w:cs="Segoe UI"/>
                <w:sz w:val="20"/>
                <w:lang w:val="en-CA"/>
              </w:rPr>
            </w:pPr>
          </w:p>
        </w:tc>
        <w:tc>
          <w:tcPr>
            <w:tcW w:w="1530" w:type="dxa"/>
          </w:tcPr>
          <w:p w14:paraId="01A9EFEA" w14:textId="77777777" w:rsidR="00D548F9" w:rsidRPr="00290B3E" w:rsidRDefault="00D548F9" w:rsidP="00D548F9">
            <w:pPr>
              <w:jc w:val="both"/>
              <w:rPr>
                <w:rFonts w:cs="Segoe UI"/>
                <w:sz w:val="20"/>
                <w:lang w:val="en-CA"/>
              </w:rPr>
            </w:pPr>
          </w:p>
        </w:tc>
        <w:tc>
          <w:tcPr>
            <w:tcW w:w="1530" w:type="dxa"/>
          </w:tcPr>
          <w:p w14:paraId="01A9EFEB" w14:textId="77777777" w:rsidR="00D548F9" w:rsidRPr="00290B3E" w:rsidRDefault="00D548F9" w:rsidP="00D548F9">
            <w:pPr>
              <w:jc w:val="both"/>
              <w:rPr>
                <w:rFonts w:cs="Segoe UI"/>
                <w:sz w:val="20"/>
                <w:lang w:val="en-CA"/>
              </w:rPr>
            </w:pPr>
          </w:p>
        </w:tc>
        <w:tc>
          <w:tcPr>
            <w:tcW w:w="2430" w:type="dxa"/>
          </w:tcPr>
          <w:p w14:paraId="01A9EFEC" w14:textId="77777777" w:rsidR="00D548F9" w:rsidRPr="00290B3E" w:rsidRDefault="00D548F9" w:rsidP="00D548F9">
            <w:pPr>
              <w:jc w:val="both"/>
              <w:rPr>
                <w:rFonts w:cs="Segoe UI"/>
                <w:sz w:val="20"/>
                <w:lang w:val="en-CA"/>
              </w:rPr>
            </w:pPr>
          </w:p>
        </w:tc>
      </w:tr>
      <w:tr w:rsidR="00D548F9" w:rsidRPr="00290B3E" w14:paraId="01A9EFF3" w14:textId="77777777" w:rsidTr="00D548F9">
        <w:tc>
          <w:tcPr>
            <w:tcW w:w="1907" w:type="dxa"/>
          </w:tcPr>
          <w:p w14:paraId="01A9EFEE" w14:textId="77777777" w:rsidR="00D548F9" w:rsidRPr="00290B3E" w:rsidRDefault="00D548F9" w:rsidP="00D548F9">
            <w:pPr>
              <w:jc w:val="both"/>
              <w:rPr>
                <w:rFonts w:cs="Segoe UI"/>
                <w:sz w:val="20"/>
                <w:lang w:val="en-CA"/>
              </w:rPr>
            </w:pPr>
          </w:p>
        </w:tc>
        <w:tc>
          <w:tcPr>
            <w:tcW w:w="2140" w:type="dxa"/>
          </w:tcPr>
          <w:p w14:paraId="01A9EFEF" w14:textId="77777777" w:rsidR="00D548F9" w:rsidRPr="00290B3E" w:rsidRDefault="00D548F9" w:rsidP="00D548F9">
            <w:pPr>
              <w:jc w:val="both"/>
              <w:rPr>
                <w:rFonts w:cs="Segoe UI"/>
                <w:sz w:val="20"/>
                <w:lang w:val="en-CA"/>
              </w:rPr>
            </w:pPr>
          </w:p>
        </w:tc>
        <w:tc>
          <w:tcPr>
            <w:tcW w:w="1530" w:type="dxa"/>
          </w:tcPr>
          <w:p w14:paraId="01A9EFF0" w14:textId="77777777" w:rsidR="00D548F9" w:rsidRPr="00290B3E" w:rsidRDefault="00D548F9" w:rsidP="00D548F9">
            <w:pPr>
              <w:jc w:val="both"/>
              <w:rPr>
                <w:rFonts w:cs="Segoe UI"/>
                <w:sz w:val="20"/>
                <w:lang w:val="en-CA"/>
              </w:rPr>
            </w:pPr>
          </w:p>
        </w:tc>
        <w:tc>
          <w:tcPr>
            <w:tcW w:w="1530" w:type="dxa"/>
          </w:tcPr>
          <w:p w14:paraId="01A9EFF1" w14:textId="77777777" w:rsidR="00D548F9" w:rsidRPr="00290B3E" w:rsidRDefault="00D548F9" w:rsidP="00D548F9">
            <w:pPr>
              <w:jc w:val="both"/>
              <w:rPr>
                <w:rFonts w:cs="Segoe UI"/>
                <w:sz w:val="20"/>
                <w:lang w:val="en-CA"/>
              </w:rPr>
            </w:pPr>
          </w:p>
        </w:tc>
        <w:tc>
          <w:tcPr>
            <w:tcW w:w="2430" w:type="dxa"/>
          </w:tcPr>
          <w:p w14:paraId="01A9EFF2" w14:textId="77777777" w:rsidR="00D548F9" w:rsidRPr="00290B3E" w:rsidRDefault="00D548F9" w:rsidP="00D548F9">
            <w:pPr>
              <w:jc w:val="both"/>
              <w:rPr>
                <w:rFonts w:cs="Segoe UI"/>
                <w:sz w:val="20"/>
                <w:lang w:val="en-CA"/>
              </w:rPr>
            </w:pPr>
          </w:p>
        </w:tc>
      </w:tr>
    </w:tbl>
    <w:p w14:paraId="01A9EFF4" w14:textId="3D2D51AC" w:rsidR="00D548F9" w:rsidRPr="00290B3E" w:rsidRDefault="00D548F9" w:rsidP="00D548F9">
      <w:pPr>
        <w:shd w:val="clear" w:color="auto" w:fill="FFFFFF"/>
        <w:spacing w:before="120" w:after="120"/>
        <w:rPr>
          <w:rFonts w:cs="Segoe UI"/>
          <w:i/>
          <w:color w:val="000000"/>
          <w:sz w:val="18"/>
        </w:rPr>
      </w:pPr>
      <w:r w:rsidRPr="00290B3E">
        <w:rPr>
          <w:rFonts w:cs="Segoe UI"/>
          <w:i/>
          <w:color w:val="000000" w:themeColor="text1"/>
          <w:sz w:val="18"/>
        </w:rPr>
        <w:t xml:space="preserve">Bidders may also attach their own Project </w:t>
      </w:r>
      <w:r w:rsidR="000E0690">
        <w:rPr>
          <w:rFonts w:cs="Segoe UI"/>
          <w:i/>
          <w:color w:val="000000" w:themeColor="text1"/>
          <w:sz w:val="18"/>
        </w:rPr>
        <w:t>Bid Data Sheet</w:t>
      </w:r>
      <w:r w:rsidRPr="00290B3E">
        <w:rPr>
          <w:rFonts w:cs="Segoe UI"/>
          <w:i/>
          <w:color w:val="000000" w:themeColor="text1"/>
          <w:sz w:val="18"/>
        </w:rPr>
        <w:t>s with more details for assignments above.</w:t>
      </w:r>
    </w:p>
    <w:p w14:paraId="01A9EFF5" w14:textId="77777777" w:rsidR="00D548F9" w:rsidRPr="00290B3E" w:rsidRDefault="00E63A15" w:rsidP="00D548F9">
      <w:pPr>
        <w:shd w:val="clear" w:color="auto" w:fill="FFFFFF"/>
        <w:spacing w:before="120" w:after="120"/>
        <w:rPr>
          <w:rFonts w:cs="Segoe UI"/>
          <w:color w:val="000000" w:themeColor="text1"/>
          <w:szCs w:val="18"/>
        </w:rPr>
      </w:pPr>
      <w:sdt>
        <w:sdtPr>
          <w:rPr>
            <w:rFonts w:cs="Segoe UI"/>
            <w:color w:val="000000"/>
            <w:sz w:val="20"/>
          </w:rPr>
          <w:id w:val="-100108921"/>
          <w14:checkbox>
            <w14:checked w14:val="0"/>
            <w14:checkedState w14:val="2612" w14:font="MS Gothic"/>
            <w14:uncheckedState w14:val="2610" w14:font="MS Gothic"/>
          </w14:checkbox>
        </w:sdtPr>
        <w:sdtEndPr/>
        <w:sdtContent>
          <w:r w:rsidR="00D548F9" w:rsidRPr="00290B3E">
            <w:rPr>
              <w:rFonts w:ascii="Segoe UI Symbol" w:eastAsia="MS Gothic" w:hAnsi="Segoe UI Symbol" w:cs="Segoe UI Symbol"/>
              <w:color w:val="000000"/>
              <w:sz w:val="20"/>
            </w:rPr>
            <w:t>☐</w:t>
          </w:r>
        </w:sdtContent>
      </w:sdt>
      <w:r w:rsidR="00D548F9" w:rsidRPr="00290B3E">
        <w:rPr>
          <w:rFonts w:cs="Segoe UI"/>
          <w:color w:val="000000"/>
          <w:sz w:val="20"/>
        </w:rPr>
        <w:t xml:space="preserve">  Attached are </w:t>
      </w:r>
      <w:r w:rsidR="00D548F9" w:rsidRPr="00770FD7">
        <w:rPr>
          <w:rFonts w:cs="Segoe UI"/>
          <w:color w:val="000000"/>
          <w:sz w:val="20"/>
          <w:szCs w:val="20"/>
        </w:rPr>
        <w:t xml:space="preserve">the </w:t>
      </w:r>
      <w:r w:rsidR="00D548F9" w:rsidRPr="00770FD7">
        <w:rPr>
          <w:rFonts w:cs="Segoe UI"/>
          <w:color w:val="000000" w:themeColor="text1"/>
          <w:sz w:val="20"/>
          <w:szCs w:val="20"/>
        </w:rPr>
        <w:t>Statements of Satisfactory Performance from the Top 3 (three) Clients or more.</w:t>
      </w:r>
      <w:r w:rsidR="00D548F9" w:rsidRPr="00290B3E">
        <w:rPr>
          <w:rFonts w:cs="Segoe UI"/>
          <w:color w:val="000000" w:themeColor="text1"/>
          <w:szCs w:val="18"/>
        </w:rPr>
        <w:t xml:space="preserve"> </w:t>
      </w:r>
    </w:p>
    <w:p w14:paraId="01A9EFF7" w14:textId="1C0B16E0" w:rsidR="00D548F9" w:rsidRPr="00290B3E" w:rsidRDefault="00D548F9" w:rsidP="00D548F9">
      <w:pPr>
        <w:shd w:val="clear" w:color="auto" w:fill="FFFFFF"/>
        <w:rPr>
          <w:rFonts w:cs="Segoe UI"/>
          <w:b/>
          <w:color w:val="000000"/>
          <w:sz w:val="20"/>
        </w:rPr>
      </w:pPr>
      <w:r w:rsidRPr="00290B3E">
        <w:rPr>
          <w:rFonts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3CD98CC">
              <v:line w14:anchorId="730CD3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AD1FB03" w:rsidR="00D548F9" w:rsidRPr="00290B3E" w:rsidRDefault="00D548F9" w:rsidP="00D548F9">
      <w:pPr>
        <w:shd w:val="clear" w:color="auto" w:fill="FFFFFF"/>
        <w:spacing w:before="120" w:after="120"/>
        <w:rPr>
          <w:rFonts w:cs="Segoe UI"/>
          <w:b/>
          <w:sz w:val="28"/>
          <w:szCs w:val="28"/>
        </w:rPr>
      </w:pPr>
      <w:r w:rsidRPr="00290B3E">
        <w:rPr>
          <w:rFonts w:cs="Segoe UI"/>
          <w:b/>
          <w:sz w:val="28"/>
          <w:szCs w:val="28"/>
        </w:rPr>
        <w:t>Financial Standing</w:t>
      </w:r>
    </w:p>
    <w:p w14:paraId="01A9EFF9" w14:textId="77777777" w:rsidR="00D548F9" w:rsidRPr="00290B3E" w:rsidRDefault="00D548F9" w:rsidP="00D548F9">
      <w:pPr>
        <w:shd w:val="clear" w:color="auto" w:fill="FFFFFF"/>
        <w:rPr>
          <w:rFonts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290B3E" w14:paraId="01A9EFFE" w14:textId="77777777" w:rsidTr="00D548F9">
        <w:trPr>
          <w:trHeight w:val="868"/>
        </w:trPr>
        <w:tc>
          <w:tcPr>
            <w:tcW w:w="4050" w:type="dxa"/>
            <w:shd w:val="clear" w:color="auto" w:fill="9BDEFF"/>
          </w:tcPr>
          <w:p w14:paraId="01A9EFFA" w14:textId="77777777" w:rsidR="00D548F9" w:rsidRPr="00290B3E" w:rsidRDefault="00D548F9" w:rsidP="00D548F9">
            <w:pPr>
              <w:spacing w:before="40" w:after="40"/>
              <w:rPr>
                <w:rFonts w:cs="Segoe UI"/>
                <w:b/>
                <w:spacing w:val="-2"/>
                <w:sz w:val="20"/>
              </w:rPr>
            </w:pPr>
            <w:r w:rsidRPr="00290B3E">
              <w:rPr>
                <w:rFonts w:cs="Segoe UI"/>
                <w:b/>
                <w:spacing w:val="-2"/>
                <w:sz w:val="20"/>
              </w:rPr>
              <w:t>Annual Turnover for the last 3 years</w:t>
            </w:r>
          </w:p>
        </w:tc>
        <w:tc>
          <w:tcPr>
            <w:tcW w:w="5490" w:type="dxa"/>
          </w:tcPr>
          <w:p w14:paraId="01A9EFFB" w14:textId="383234BF" w:rsidR="00D548F9" w:rsidRPr="001308B9" w:rsidRDefault="00D548F9" w:rsidP="00D548F9">
            <w:pPr>
              <w:spacing w:before="40" w:after="40"/>
              <w:ind w:left="-18" w:right="-86"/>
              <w:rPr>
                <w:rFonts w:cs="Segoe UI"/>
                <w:sz w:val="20"/>
              </w:rPr>
            </w:pPr>
            <w:r w:rsidRPr="00290B3E">
              <w:rPr>
                <w:rFonts w:cs="Segoe UI"/>
                <w:sz w:val="20"/>
              </w:rPr>
              <w:t xml:space="preserve">Year </w:t>
            </w:r>
            <w:r w:rsidR="008E7145" w:rsidRPr="00B07414">
              <w:rPr>
                <w:rFonts w:cs="Segoe UI"/>
                <w:sz w:val="20"/>
              </w:rPr>
              <w:t>2015</w:t>
            </w:r>
            <w:r w:rsidRPr="001308B9">
              <w:rPr>
                <w:rFonts w:cs="Segoe UI"/>
                <w:sz w:val="20"/>
              </w:rPr>
              <w:t xml:space="preserve"> </w:t>
            </w:r>
            <w:r w:rsidRPr="001308B9">
              <w:rPr>
                <w:rFonts w:cs="Segoe UI"/>
                <w:sz w:val="20"/>
              </w:rPr>
              <w:tab/>
              <w:t xml:space="preserve">USD </w:t>
            </w:r>
            <w:r w:rsidRPr="001308B9">
              <w:rPr>
                <w:rFonts w:cs="Segoe UI"/>
                <w:sz w:val="20"/>
              </w:rPr>
              <w:fldChar w:fldCharType="begin">
                <w:ffData>
                  <w:name w:val="Text1"/>
                  <w:enabled/>
                  <w:calcOnExit w:val="0"/>
                  <w:textInput/>
                </w:ffData>
              </w:fldChar>
            </w:r>
            <w:r w:rsidRPr="001308B9">
              <w:rPr>
                <w:rFonts w:cs="Segoe UI"/>
                <w:sz w:val="20"/>
              </w:rPr>
              <w:instrText xml:space="preserve"> FORMTEXT </w:instrText>
            </w:r>
            <w:r w:rsidRPr="001308B9">
              <w:rPr>
                <w:rFonts w:cs="Segoe UI"/>
                <w:sz w:val="20"/>
              </w:rPr>
            </w:r>
            <w:r w:rsidRPr="001308B9">
              <w:rPr>
                <w:rFonts w:cs="Segoe UI"/>
                <w:sz w:val="20"/>
              </w:rPr>
              <w:fldChar w:fldCharType="separate"/>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sz w:val="20"/>
              </w:rPr>
              <w:fldChar w:fldCharType="end"/>
            </w:r>
          </w:p>
          <w:p w14:paraId="01A9EFFC" w14:textId="575189FF" w:rsidR="00D548F9" w:rsidRPr="001308B9" w:rsidRDefault="00D548F9" w:rsidP="00D548F9">
            <w:pPr>
              <w:spacing w:before="40" w:after="40"/>
              <w:ind w:left="-18" w:right="-86"/>
              <w:rPr>
                <w:rFonts w:cs="Segoe UI"/>
                <w:sz w:val="20"/>
              </w:rPr>
            </w:pPr>
            <w:r w:rsidRPr="001308B9">
              <w:rPr>
                <w:rFonts w:cs="Segoe UI"/>
                <w:sz w:val="20"/>
              </w:rPr>
              <w:t xml:space="preserve">Year </w:t>
            </w:r>
            <w:r w:rsidR="008E7145" w:rsidRPr="00B07414">
              <w:rPr>
                <w:rFonts w:cs="Segoe UI"/>
                <w:sz w:val="20"/>
              </w:rPr>
              <w:t>2016</w:t>
            </w:r>
            <w:r w:rsidRPr="001308B9">
              <w:rPr>
                <w:rFonts w:cs="Segoe UI"/>
                <w:sz w:val="20"/>
              </w:rPr>
              <w:t xml:space="preserve"> </w:t>
            </w:r>
            <w:r w:rsidRPr="001308B9">
              <w:rPr>
                <w:rFonts w:cs="Segoe UI"/>
                <w:sz w:val="20"/>
              </w:rPr>
              <w:tab/>
              <w:t xml:space="preserve">USD </w:t>
            </w:r>
            <w:r w:rsidRPr="001308B9">
              <w:rPr>
                <w:rFonts w:cs="Segoe UI"/>
                <w:sz w:val="20"/>
              </w:rPr>
              <w:fldChar w:fldCharType="begin">
                <w:ffData>
                  <w:name w:val="Text1"/>
                  <w:enabled/>
                  <w:calcOnExit w:val="0"/>
                  <w:textInput/>
                </w:ffData>
              </w:fldChar>
            </w:r>
            <w:r w:rsidRPr="001308B9">
              <w:rPr>
                <w:rFonts w:cs="Segoe UI"/>
                <w:sz w:val="20"/>
              </w:rPr>
              <w:instrText xml:space="preserve"> FORMTEXT </w:instrText>
            </w:r>
            <w:r w:rsidRPr="001308B9">
              <w:rPr>
                <w:rFonts w:cs="Segoe UI"/>
                <w:sz w:val="20"/>
              </w:rPr>
            </w:r>
            <w:r w:rsidRPr="001308B9">
              <w:rPr>
                <w:rFonts w:cs="Segoe UI"/>
                <w:sz w:val="20"/>
              </w:rPr>
              <w:fldChar w:fldCharType="separate"/>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noProof/>
                <w:sz w:val="20"/>
              </w:rPr>
              <w:t> </w:t>
            </w:r>
            <w:r w:rsidRPr="001308B9">
              <w:rPr>
                <w:rFonts w:cs="Segoe UI"/>
                <w:sz w:val="20"/>
              </w:rPr>
              <w:fldChar w:fldCharType="end"/>
            </w:r>
          </w:p>
          <w:p w14:paraId="01A9EFFD" w14:textId="628358F9" w:rsidR="00D548F9" w:rsidRPr="00290B3E" w:rsidRDefault="00D548F9" w:rsidP="00D548F9">
            <w:pPr>
              <w:spacing w:before="40" w:after="40"/>
              <w:ind w:left="-18" w:right="-86"/>
              <w:rPr>
                <w:rFonts w:cs="Segoe UI"/>
                <w:sz w:val="20"/>
              </w:rPr>
            </w:pPr>
            <w:r w:rsidRPr="001308B9">
              <w:rPr>
                <w:rFonts w:cs="Segoe UI"/>
                <w:sz w:val="20"/>
              </w:rPr>
              <w:t xml:space="preserve">Year </w:t>
            </w:r>
            <w:r w:rsidR="008E7145" w:rsidRPr="00B07414">
              <w:rPr>
                <w:rFonts w:cs="Segoe UI"/>
                <w:sz w:val="20"/>
              </w:rPr>
              <w:t>2017</w:t>
            </w:r>
            <w:r w:rsidRPr="00290B3E">
              <w:rPr>
                <w:rFonts w:cs="Segoe UI"/>
                <w:sz w:val="20"/>
              </w:rPr>
              <w:t xml:space="preserve"> </w:t>
            </w:r>
            <w:r w:rsidRPr="00290B3E">
              <w:rPr>
                <w:rFonts w:cs="Segoe UI"/>
                <w:sz w:val="20"/>
              </w:rPr>
              <w:tab/>
              <w:t xml:space="preserve">USD </w:t>
            </w:r>
            <w:r w:rsidRPr="00290B3E">
              <w:rPr>
                <w:rFonts w:cs="Segoe UI"/>
                <w:sz w:val="20"/>
              </w:rPr>
              <w:fldChar w:fldCharType="begin">
                <w:ffData>
                  <w:name w:val="Text1"/>
                  <w:enabled/>
                  <w:calcOnExit w:val="0"/>
                  <w:textInput/>
                </w:ffData>
              </w:fldChar>
            </w:r>
            <w:r w:rsidRPr="00290B3E">
              <w:rPr>
                <w:rFonts w:cs="Segoe UI"/>
                <w:sz w:val="20"/>
              </w:rPr>
              <w:instrText xml:space="preserve"> FORMTEXT </w:instrText>
            </w:r>
            <w:r w:rsidRPr="00290B3E">
              <w:rPr>
                <w:rFonts w:cs="Segoe UI"/>
                <w:sz w:val="20"/>
              </w:rPr>
            </w:r>
            <w:r w:rsidRPr="00290B3E">
              <w:rPr>
                <w:rFonts w:cs="Segoe UI"/>
                <w:sz w:val="20"/>
              </w:rPr>
              <w:fldChar w:fldCharType="separate"/>
            </w:r>
            <w:r w:rsidRPr="00290B3E">
              <w:rPr>
                <w:rFonts w:cs="Segoe UI"/>
                <w:noProof/>
                <w:sz w:val="20"/>
              </w:rPr>
              <w:t> </w:t>
            </w:r>
            <w:r w:rsidRPr="00290B3E">
              <w:rPr>
                <w:rFonts w:cs="Segoe UI"/>
                <w:noProof/>
                <w:sz w:val="20"/>
              </w:rPr>
              <w:t> </w:t>
            </w:r>
            <w:r w:rsidRPr="00290B3E">
              <w:rPr>
                <w:rFonts w:cs="Segoe UI"/>
                <w:noProof/>
                <w:sz w:val="20"/>
              </w:rPr>
              <w:t> </w:t>
            </w:r>
            <w:r w:rsidRPr="00290B3E">
              <w:rPr>
                <w:rFonts w:cs="Segoe UI"/>
                <w:noProof/>
                <w:sz w:val="20"/>
              </w:rPr>
              <w:t> </w:t>
            </w:r>
            <w:r w:rsidRPr="00290B3E">
              <w:rPr>
                <w:rFonts w:cs="Segoe UI"/>
                <w:noProof/>
                <w:sz w:val="20"/>
              </w:rPr>
              <w:t> </w:t>
            </w:r>
            <w:r w:rsidRPr="00290B3E">
              <w:rPr>
                <w:rFonts w:cs="Segoe UI"/>
                <w:sz w:val="20"/>
              </w:rPr>
              <w:fldChar w:fldCharType="end"/>
            </w:r>
          </w:p>
        </w:tc>
      </w:tr>
      <w:tr w:rsidR="00D548F9" w:rsidRPr="00290B3E" w14:paraId="01A9F001" w14:textId="77777777" w:rsidTr="00D548F9">
        <w:tc>
          <w:tcPr>
            <w:tcW w:w="4050" w:type="dxa"/>
            <w:shd w:val="clear" w:color="auto" w:fill="9BDEFF"/>
          </w:tcPr>
          <w:p w14:paraId="01A9EFFF" w14:textId="77777777" w:rsidR="00D548F9" w:rsidRPr="00290B3E" w:rsidRDefault="00D548F9" w:rsidP="00D548F9">
            <w:pPr>
              <w:pStyle w:val="Outline"/>
              <w:suppressAutoHyphens/>
              <w:spacing w:before="120" w:after="120"/>
              <w:rPr>
                <w:rFonts w:asciiTheme="minorHAnsi" w:hAnsiTheme="minorHAnsi" w:cs="Segoe UI"/>
                <w:b/>
                <w:spacing w:val="-2"/>
                <w:kern w:val="0"/>
                <w:sz w:val="20"/>
              </w:rPr>
            </w:pPr>
            <w:r w:rsidRPr="00290B3E">
              <w:rPr>
                <w:rFonts w:asciiTheme="minorHAnsi" w:hAnsiTheme="minorHAnsi" w:cs="Segoe UI"/>
                <w:b/>
                <w:spacing w:val="-2"/>
                <w:kern w:val="0"/>
                <w:sz w:val="20"/>
              </w:rPr>
              <w:t>Latest Credit Rating (if any), indicate the source</w:t>
            </w:r>
          </w:p>
        </w:tc>
        <w:tc>
          <w:tcPr>
            <w:tcW w:w="5490" w:type="dxa"/>
          </w:tcPr>
          <w:p w14:paraId="01A9F000" w14:textId="77777777" w:rsidR="00D548F9" w:rsidRPr="00290B3E" w:rsidRDefault="00D548F9" w:rsidP="00D548F9">
            <w:pPr>
              <w:spacing w:before="120" w:after="120"/>
              <w:rPr>
                <w:rFonts w:cs="Segoe UI"/>
                <w:sz w:val="20"/>
              </w:rPr>
            </w:pPr>
          </w:p>
        </w:tc>
      </w:tr>
    </w:tbl>
    <w:p w14:paraId="01A9F002" w14:textId="77777777" w:rsidR="00D548F9" w:rsidRPr="00290B3E" w:rsidRDefault="00D548F9" w:rsidP="00D548F9">
      <w:pPr>
        <w:shd w:val="clear" w:color="auto" w:fill="FFFFFF"/>
        <w:rPr>
          <w:rFonts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290B3E" w14:paraId="01A9F006" w14:textId="77777777" w:rsidTr="00D548F9">
        <w:tc>
          <w:tcPr>
            <w:tcW w:w="2860" w:type="dxa"/>
            <w:shd w:val="clear" w:color="auto" w:fill="9BDEFF"/>
            <w:vAlign w:val="center"/>
          </w:tcPr>
          <w:p w14:paraId="01A9F003" w14:textId="77777777" w:rsidR="00D548F9" w:rsidRPr="00290B3E" w:rsidRDefault="00D548F9" w:rsidP="00D548F9">
            <w:pPr>
              <w:jc w:val="center"/>
              <w:rPr>
                <w:rFonts w:cs="Segoe UI"/>
                <w:b/>
                <w:bCs/>
                <w:color w:val="000000"/>
                <w:sz w:val="20"/>
              </w:rPr>
            </w:pPr>
            <w:r w:rsidRPr="00290B3E">
              <w:rPr>
                <w:rFonts w:cs="Segoe UI"/>
                <w:b/>
                <w:bCs/>
                <w:color w:val="000000"/>
                <w:sz w:val="20"/>
              </w:rPr>
              <w:t>Financial information</w:t>
            </w:r>
          </w:p>
          <w:p w14:paraId="01A9F004" w14:textId="77777777" w:rsidR="00D548F9" w:rsidRPr="00290B3E" w:rsidRDefault="00D548F9" w:rsidP="00D548F9">
            <w:pPr>
              <w:jc w:val="center"/>
              <w:rPr>
                <w:rFonts w:cs="Segoe UI"/>
                <w:color w:val="000000"/>
                <w:sz w:val="20"/>
              </w:rPr>
            </w:pPr>
            <w:r w:rsidRPr="00290B3E">
              <w:rPr>
                <w:rFonts w:cs="Segoe UI"/>
                <w:bCs/>
                <w:color w:val="000000"/>
                <w:sz w:val="20"/>
              </w:rPr>
              <w:t>(in US$ equivalent)</w:t>
            </w:r>
          </w:p>
        </w:tc>
        <w:tc>
          <w:tcPr>
            <w:tcW w:w="6685" w:type="dxa"/>
            <w:gridSpan w:val="3"/>
            <w:shd w:val="clear" w:color="auto" w:fill="9BDEFF"/>
            <w:vAlign w:val="center"/>
          </w:tcPr>
          <w:p w14:paraId="01A9F005" w14:textId="77777777" w:rsidR="00D548F9" w:rsidRPr="00290B3E" w:rsidRDefault="00D548F9" w:rsidP="00D548F9">
            <w:pPr>
              <w:jc w:val="center"/>
              <w:rPr>
                <w:rFonts w:cs="Segoe UI"/>
                <w:color w:val="000000"/>
                <w:sz w:val="20"/>
              </w:rPr>
            </w:pPr>
            <w:r w:rsidRPr="00290B3E">
              <w:rPr>
                <w:rFonts w:cs="Segoe UI"/>
                <w:b/>
                <w:bCs/>
                <w:color w:val="000000"/>
                <w:sz w:val="20"/>
              </w:rPr>
              <w:t>Historic information for the last 3 years</w:t>
            </w:r>
            <w:r w:rsidRPr="00290B3E">
              <w:rPr>
                <w:rFonts w:cs="Segoe UI"/>
                <w:b/>
                <w:bCs/>
                <w:color w:val="000000"/>
                <w:sz w:val="20"/>
              </w:rPr>
              <w:br/>
            </w:r>
          </w:p>
        </w:tc>
      </w:tr>
      <w:tr w:rsidR="00D548F9" w:rsidRPr="00290B3E" w14:paraId="01A9F00B" w14:textId="77777777" w:rsidTr="00D548F9">
        <w:tc>
          <w:tcPr>
            <w:tcW w:w="2860" w:type="dxa"/>
            <w:vAlign w:val="center"/>
          </w:tcPr>
          <w:p w14:paraId="01A9F007" w14:textId="77777777" w:rsidR="00D548F9" w:rsidRPr="00290B3E" w:rsidRDefault="00D548F9" w:rsidP="00D548F9">
            <w:pPr>
              <w:rPr>
                <w:rFonts w:cs="Segoe UI"/>
                <w:color w:val="000000"/>
                <w:sz w:val="20"/>
              </w:rPr>
            </w:pPr>
          </w:p>
        </w:tc>
        <w:tc>
          <w:tcPr>
            <w:tcW w:w="2228" w:type="dxa"/>
            <w:vAlign w:val="center"/>
          </w:tcPr>
          <w:p w14:paraId="01A9F008" w14:textId="77777777" w:rsidR="00D548F9" w:rsidRPr="00290B3E" w:rsidRDefault="00D548F9" w:rsidP="00D548F9">
            <w:pPr>
              <w:jc w:val="center"/>
              <w:rPr>
                <w:rFonts w:cs="Segoe UI"/>
                <w:color w:val="000000"/>
                <w:sz w:val="20"/>
              </w:rPr>
            </w:pPr>
            <w:r w:rsidRPr="00290B3E">
              <w:rPr>
                <w:rFonts w:cs="Segoe UI"/>
                <w:color w:val="000000"/>
                <w:sz w:val="20"/>
              </w:rPr>
              <w:t>Year 1</w:t>
            </w:r>
          </w:p>
        </w:tc>
        <w:tc>
          <w:tcPr>
            <w:tcW w:w="2228" w:type="dxa"/>
            <w:vAlign w:val="center"/>
          </w:tcPr>
          <w:p w14:paraId="01A9F009" w14:textId="77777777" w:rsidR="00D548F9" w:rsidRPr="00290B3E" w:rsidRDefault="00D548F9" w:rsidP="00D548F9">
            <w:pPr>
              <w:jc w:val="center"/>
              <w:rPr>
                <w:rFonts w:cs="Segoe UI"/>
                <w:color w:val="000000"/>
                <w:sz w:val="20"/>
              </w:rPr>
            </w:pPr>
            <w:r w:rsidRPr="00290B3E">
              <w:rPr>
                <w:rFonts w:cs="Segoe UI"/>
                <w:color w:val="000000"/>
                <w:sz w:val="20"/>
              </w:rPr>
              <w:t>Year 2</w:t>
            </w:r>
          </w:p>
        </w:tc>
        <w:tc>
          <w:tcPr>
            <w:tcW w:w="2229" w:type="dxa"/>
            <w:vAlign w:val="center"/>
          </w:tcPr>
          <w:p w14:paraId="01A9F00A" w14:textId="77777777" w:rsidR="00D548F9" w:rsidRPr="00290B3E" w:rsidRDefault="00D548F9" w:rsidP="00D548F9">
            <w:pPr>
              <w:jc w:val="center"/>
              <w:rPr>
                <w:rFonts w:cs="Segoe UI"/>
                <w:color w:val="000000"/>
                <w:sz w:val="20"/>
              </w:rPr>
            </w:pPr>
            <w:r w:rsidRPr="00290B3E">
              <w:rPr>
                <w:rFonts w:cs="Segoe UI"/>
                <w:color w:val="000000"/>
                <w:sz w:val="20"/>
              </w:rPr>
              <w:t>Year 3</w:t>
            </w:r>
          </w:p>
        </w:tc>
      </w:tr>
      <w:tr w:rsidR="00D548F9" w:rsidRPr="00290B3E" w14:paraId="01A9F00E" w14:textId="77777777" w:rsidTr="00D548F9">
        <w:trPr>
          <w:trHeight w:val="400"/>
        </w:trPr>
        <w:tc>
          <w:tcPr>
            <w:tcW w:w="2860" w:type="dxa"/>
            <w:vAlign w:val="center"/>
          </w:tcPr>
          <w:p w14:paraId="01A9F00C" w14:textId="77777777" w:rsidR="00D548F9" w:rsidRPr="00290B3E" w:rsidRDefault="00D548F9" w:rsidP="00D548F9">
            <w:pPr>
              <w:rPr>
                <w:rFonts w:cs="Segoe UI"/>
                <w:color w:val="000000"/>
                <w:sz w:val="20"/>
              </w:rPr>
            </w:pPr>
          </w:p>
        </w:tc>
        <w:tc>
          <w:tcPr>
            <w:tcW w:w="6685" w:type="dxa"/>
            <w:gridSpan w:val="3"/>
            <w:vAlign w:val="center"/>
          </w:tcPr>
          <w:p w14:paraId="01A9F00D" w14:textId="77777777" w:rsidR="00D548F9" w:rsidRPr="00290B3E" w:rsidRDefault="00D548F9" w:rsidP="00D548F9">
            <w:pPr>
              <w:jc w:val="center"/>
              <w:rPr>
                <w:rFonts w:cs="Segoe UI"/>
                <w:i/>
                <w:color w:val="000000"/>
                <w:sz w:val="20"/>
              </w:rPr>
            </w:pPr>
            <w:r w:rsidRPr="00290B3E">
              <w:rPr>
                <w:rFonts w:cs="Segoe UI"/>
                <w:i/>
                <w:color w:val="000000"/>
                <w:sz w:val="20"/>
              </w:rPr>
              <w:t>Information from Balance Sheet</w:t>
            </w:r>
          </w:p>
        </w:tc>
      </w:tr>
      <w:tr w:rsidR="00D548F9" w:rsidRPr="00290B3E" w14:paraId="01A9F013" w14:textId="77777777" w:rsidTr="00D548F9">
        <w:tc>
          <w:tcPr>
            <w:tcW w:w="2860" w:type="dxa"/>
            <w:vAlign w:val="center"/>
          </w:tcPr>
          <w:p w14:paraId="01A9F00F" w14:textId="77777777" w:rsidR="00D548F9" w:rsidRPr="00290B3E" w:rsidRDefault="00D548F9" w:rsidP="00D548F9">
            <w:pPr>
              <w:rPr>
                <w:rFonts w:cs="Segoe UI"/>
                <w:color w:val="000000"/>
                <w:sz w:val="20"/>
              </w:rPr>
            </w:pPr>
            <w:r w:rsidRPr="00290B3E">
              <w:rPr>
                <w:rFonts w:cs="Segoe UI"/>
                <w:color w:val="000000"/>
                <w:sz w:val="20"/>
                <w:lang w:val="fr-FR"/>
              </w:rPr>
              <w:t>Total Assets (TA)</w:t>
            </w:r>
          </w:p>
        </w:tc>
        <w:tc>
          <w:tcPr>
            <w:tcW w:w="2228" w:type="dxa"/>
            <w:vAlign w:val="center"/>
          </w:tcPr>
          <w:p w14:paraId="01A9F010" w14:textId="77777777" w:rsidR="00D548F9" w:rsidRPr="00290B3E" w:rsidRDefault="00D548F9" w:rsidP="00D548F9">
            <w:pPr>
              <w:rPr>
                <w:rFonts w:cs="Segoe UI"/>
                <w:color w:val="000000"/>
                <w:sz w:val="20"/>
              </w:rPr>
            </w:pPr>
          </w:p>
        </w:tc>
        <w:tc>
          <w:tcPr>
            <w:tcW w:w="2228" w:type="dxa"/>
            <w:vAlign w:val="center"/>
          </w:tcPr>
          <w:p w14:paraId="01A9F011" w14:textId="77777777" w:rsidR="00D548F9" w:rsidRPr="00290B3E" w:rsidRDefault="00D548F9" w:rsidP="00D548F9">
            <w:pPr>
              <w:rPr>
                <w:rFonts w:cs="Segoe UI"/>
                <w:color w:val="000000"/>
                <w:sz w:val="20"/>
              </w:rPr>
            </w:pPr>
          </w:p>
        </w:tc>
        <w:tc>
          <w:tcPr>
            <w:tcW w:w="2229" w:type="dxa"/>
            <w:vAlign w:val="center"/>
          </w:tcPr>
          <w:p w14:paraId="01A9F012" w14:textId="77777777" w:rsidR="00D548F9" w:rsidRPr="00290B3E" w:rsidRDefault="00D548F9" w:rsidP="00D548F9">
            <w:pPr>
              <w:rPr>
                <w:rFonts w:cs="Segoe UI"/>
                <w:color w:val="000000"/>
                <w:sz w:val="20"/>
              </w:rPr>
            </w:pPr>
          </w:p>
        </w:tc>
      </w:tr>
      <w:tr w:rsidR="00D548F9" w:rsidRPr="00290B3E" w14:paraId="01A9F018" w14:textId="77777777" w:rsidTr="00D548F9">
        <w:tc>
          <w:tcPr>
            <w:tcW w:w="2860" w:type="dxa"/>
            <w:vAlign w:val="center"/>
          </w:tcPr>
          <w:p w14:paraId="01A9F014" w14:textId="77777777" w:rsidR="00D548F9" w:rsidRPr="00290B3E" w:rsidRDefault="00D548F9" w:rsidP="00D548F9">
            <w:pPr>
              <w:rPr>
                <w:rFonts w:cs="Segoe UI"/>
                <w:color w:val="000000"/>
                <w:sz w:val="20"/>
              </w:rPr>
            </w:pPr>
            <w:r w:rsidRPr="00290B3E">
              <w:rPr>
                <w:rFonts w:cs="Segoe UI"/>
                <w:color w:val="000000"/>
                <w:sz w:val="20"/>
              </w:rPr>
              <w:t>Total Liabilities (TL)</w:t>
            </w:r>
          </w:p>
        </w:tc>
        <w:tc>
          <w:tcPr>
            <w:tcW w:w="2228" w:type="dxa"/>
            <w:vAlign w:val="center"/>
          </w:tcPr>
          <w:p w14:paraId="01A9F015" w14:textId="77777777" w:rsidR="00D548F9" w:rsidRPr="00290B3E" w:rsidRDefault="00D548F9" w:rsidP="00D548F9">
            <w:pPr>
              <w:rPr>
                <w:rFonts w:cs="Segoe UI"/>
                <w:color w:val="000000"/>
                <w:sz w:val="20"/>
              </w:rPr>
            </w:pPr>
          </w:p>
        </w:tc>
        <w:tc>
          <w:tcPr>
            <w:tcW w:w="2228" w:type="dxa"/>
            <w:vAlign w:val="center"/>
          </w:tcPr>
          <w:p w14:paraId="01A9F016" w14:textId="77777777" w:rsidR="00D548F9" w:rsidRPr="00290B3E" w:rsidRDefault="00D548F9" w:rsidP="00D548F9">
            <w:pPr>
              <w:rPr>
                <w:rFonts w:cs="Segoe UI"/>
                <w:color w:val="000000"/>
                <w:sz w:val="20"/>
              </w:rPr>
            </w:pPr>
          </w:p>
        </w:tc>
        <w:tc>
          <w:tcPr>
            <w:tcW w:w="2229" w:type="dxa"/>
            <w:vAlign w:val="center"/>
          </w:tcPr>
          <w:p w14:paraId="01A9F017" w14:textId="77777777" w:rsidR="00D548F9" w:rsidRPr="00290B3E" w:rsidRDefault="00D548F9" w:rsidP="00D548F9">
            <w:pPr>
              <w:rPr>
                <w:rFonts w:cs="Segoe UI"/>
                <w:color w:val="000000"/>
                <w:sz w:val="20"/>
              </w:rPr>
            </w:pPr>
          </w:p>
        </w:tc>
      </w:tr>
      <w:tr w:rsidR="00D548F9" w:rsidRPr="00290B3E" w14:paraId="01A9F01D" w14:textId="77777777" w:rsidTr="00D548F9">
        <w:tc>
          <w:tcPr>
            <w:tcW w:w="2860" w:type="dxa"/>
            <w:vAlign w:val="center"/>
          </w:tcPr>
          <w:p w14:paraId="01A9F019" w14:textId="77777777" w:rsidR="00D548F9" w:rsidRPr="00290B3E" w:rsidRDefault="00D548F9" w:rsidP="00D548F9">
            <w:pPr>
              <w:rPr>
                <w:rFonts w:cs="Segoe UI"/>
                <w:color w:val="000000"/>
                <w:sz w:val="20"/>
              </w:rPr>
            </w:pPr>
            <w:proofErr w:type="spellStart"/>
            <w:r w:rsidRPr="00290B3E">
              <w:rPr>
                <w:rFonts w:cs="Segoe UI"/>
                <w:color w:val="000000"/>
                <w:sz w:val="20"/>
                <w:lang w:val="fr-FR"/>
              </w:rPr>
              <w:t>Current</w:t>
            </w:r>
            <w:proofErr w:type="spellEnd"/>
            <w:r w:rsidRPr="00290B3E">
              <w:rPr>
                <w:rFonts w:cs="Segoe UI"/>
                <w:color w:val="000000"/>
                <w:sz w:val="20"/>
                <w:lang w:val="fr-FR"/>
              </w:rPr>
              <w:t xml:space="preserve"> Assets (CA)</w:t>
            </w:r>
          </w:p>
        </w:tc>
        <w:tc>
          <w:tcPr>
            <w:tcW w:w="2228" w:type="dxa"/>
            <w:vAlign w:val="center"/>
          </w:tcPr>
          <w:p w14:paraId="01A9F01A" w14:textId="77777777" w:rsidR="00D548F9" w:rsidRPr="00290B3E" w:rsidRDefault="00D548F9" w:rsidP="00D548F9">
            <w:pPr>
              <w:rPr>
                <w:rFonts w:cs="Segoe UI"/>
                <w:color w:val="000000"/>
                <w:sz w:val="20"/>
              </w:rPr>
            </w:pPr>
          </w:p>
        </w:tc>
        <w:tc>
          <w:tcPr>
            <w:tcW w:w="2228" w:type="dxa"/>
            <w:vAlign w:val="center"/>
          </w:tcPr>
          <w:p w14:paraId="01A9F01B" w14:textId="77777777" w:rsidR="00D548F9" w:rsidRPr="00290B3E" w:rsidRDefault="00D548F9" w:rsidP="00D548F9">
            <w:pPr>
              <w:rPr>
                <w:rFonts w:cs="Segoe UI"/>
                <w:color w:val="000000"/>
                <w:sz w:val="20"/>
              </w:rPr>
            </w:pPr>
          </w:p>
        </w:tc>
        <w:tc>
          <w:tcPr>
            <w:tcW w:w="2229" w:type="dxa"/>
            <w:vAlign w:val="center"/>
          </w:tcPr>
          <w:p w14:paraId="01A9F01C" w14:textId="77777777" w:rsidR="00D548F9" w:rsidRPr="00290B3E" w:rsidRDefault="00D548F9" w:rsidP="00D548F9">
            <w:pPr>
              <w:rPr>
                <w:rFonts w:cs="Segoe UI"/>
                <w:color w:val="000000"/>
                <w:sz w:val="20"/>
              </w:rPr>
            </w:pPr>
          </w:p>
        </w:tc>
      </w:tr>
      <w:tr w:rsidR="00D548F9" w:rsidRPr="00290B3E" w14:paraId="01A9F022" w14:textId="77777777" w:rsidTr="00D548F9">
        <w:tc>
          <w:tcPr>
            <w:tcW w:w="2860" w:type="dxa"/>
            <w:vAlign w:val="center"/>
          </w:tcPr>
          <w:p w14:paraId="01A9F01E" w14:textId="77777777" w:rsidR="00D548F9" w:rsidRPr="00290B3E" w:rsidRDefault="00D548F9" w:rsidP="00D548F9">
            <w:pPr>
              <w:rPr>
                <w:rFonts w:cs="Segoe UI"/>
                <w:color w:val="000000"/>
                <w:sz w:val="20"/>
                <w:lang w:val="fr-FR"/>
              </w:rPr>
            </w:pPr>
            <w:proofErr w:type="spellStart"/>
            <w:r w:rsidRPr="00290B3E">
              <w:rPr>
                <w:rFonts w:cs="Segoe UI"/>
                <w:color w:val="000000"/>
                <w:sz w:val="20"/>
                <w:lang w:val="fr-FR"/>
              </w:rPr>
              <w:t>Current</w:t>
            </w:r>
            <w:proofErr w:type="spellEnd"/>
            <w:r w:rsidRPr="00290B3E">
              <w:rPr>
                <w:rFonts w:cs="Segoe UI"/>
                <w:color w:val="000000"/>
                <w:sz w:val="20"/>
                <w:lang w:val="fr-FR"/>
              </w:rPr>
              <w:t xml:space="preserve"> </w:t>
            </w:r>
            <w:proofErr w:type="spellStart"/>
            <w:r w:rsidRPr="00290B3E">
              <w:rPr>
                <w:rFonts w:cs="Segoe UI"/>
                <w:color w:val="000000"/>
                <w:sz w:val="20"/>
                <w:lang w:val="fr-FR"/>
              </w:rPr>
              <w:t>Liabilities</w:t>
            </w:r>
            <w:proofErr w:type="spellEnd"/>
            <w:r w:rsidRPr="00290B3E">
              <w:rPr>
                <w:rFonts w:cs="Segoe UI"/>
                <w:color w:val="000000"/>
                <w:sz w:val="20"/>
                <w:lang w:val="fr-FR"/>
              </w:rPr>
              <w:t xml:space="preserve"> (CL)</w:t>
            </w:r>
          </w:p>
        </w:tc>
        <w:tc>
          <w:tcPr>
            <w:tcW w:w="2228" w:type="dxa"/>
            <w:vAlign w:val="center"/>
          </w:tcPr>
          <w:p w14:paraId="01A9F01F" w14:textId="77777777" w:rsidR="00D548F9" w:rsidRPr="00290B3E" w:rsidRDefault="00D548F9" w:rsidP="00D548F9">
            <w:pPr>
              <w:rPr>
                <w:rFonts w:cs="Segoe UI"/>
                <w:color w:val="000000"/>
                <w:sz w:val="20"/>
              </w:rPr>
            </w:pPr>
          </w:p>
        </w:tc>
        <w:tc>
          <w:tcPr>
            <w:tcW w:w="2228" w:type="dxa"/>
            <w:vAlign w:val="center"/>
          </w:tcPr>
          <w:p w14:paraId="01A9F020" w14:textId="77777777" w:rsidR="00D548F9" w:rsidRPr="00290B3E" w:rsidRDefault="00D548F9" w:rsidP="00D548F9">
            <w:pPr>
              <w:rPr>
                <w:rFonts w:cs="Segoe UI"/>
                <w:color w:val="000000"/>
                <w:sz w:val="20"/>
              </w:rPr>
            </w:pPr>
          </w:p>
        </w:tc>
        <w:tc>
          <w:tcPr>
            <w:tcW w:w="2229" w:type="dxa"/>
            <w:vAlign w:val="center"/>
          </w:tcPr>
          <w:p w14:paraId="01A9F021" w14:textId="77777777" w:rsidR="00D548F9" w:rsidRPr="00290B3E" w:rsidRDefault="00D548F9" w:rsidP="00D548F9">
            <w:pPr>
              <w:rPr>
                <w:rFonts w:cs="Segoe UI"/>
                <w:color w:val="000000"/>
                <w:sz w:val="20"/>
              </w:rPr>
            </w:pPr>
          </w:p>
        </w:tc>
      </w:tr>
      <w:tr w:rsidR="00D548F9" w:rsidRPr="00290B3E" w14:paraId="01A9F025" w14:textId="77777777" w:rsidTr="00D548F9">
        <w:trPr>
          <w:trHeight w:val="355"/>
        </w:trPr>
        <w:tc>
          <w:tcPr>
            <w:tcW w:w="2860" w:type="dxa"/>
            <w:vAlign w:val="center"/>
          </w:tcPr>
          <w:p w14:paraId="01A9F023" w14:textId="77777777" w:rsidR="00D548F9" w:rsidRPr="00290B3E" w:rsidRDefault="00D548F9" w:rsidP="00D548F9">
            <w:pPr>
              <w:rPr>
                <w:rFonts w:cs="Segoe UI"/>
                <w:color w:val="000000"/>
                <w:sz w:val="20"/>
                <w:lang w:val="fr-FR"/>
              </w:rPr>
            </w:pPr>
          </w:p>
        </w:tc>
        <w:tc>
          <w:tcPr>
            <w:tcW w:w="6685" w:type="dxa"/>
            <w:gridSpan w:val="3"/>
            <w:vAlign w:val="center"/>
          </w:tcPr>
          <w:p w14:paraId="01A9F024" w14:textId="77777777" w:rsidR="00D548F9" w:rsidRPr="00290B3E" w:rsidRDefault="00D548F9" w:rsidP="00D548F9">
            <w:pPr>
              <w:jc w:val="center"/>
              <w:rPr>
                <w:rFonts w:cs="Segoe UI"/>
                <w:i/>
                <w:color w:val="000000"/>
                <w:sz w:val="20"/>
              </w:rPr>
            </w:pPr>
            <w:r w:rsidRPr="00290B3E">
              <w:rPr>
                <w:rFonts w:cs="Segoe UI"/>
                <w:i/>
                <w:color w:val="000000"/>
                <w:sz w:val="20"/>
              </w:rPr>
              <w:t>Information from Income Statement</w:t>
            </w:r>
          </w:p>
        </w:tc>
      </w:tr>
      <w:tr w:rsidR="00D548F9" w:rsidRPr="00290B3E" w14:paraId="01A9F02A" w14:textId="77777777" w:rsidTr="00D548F9">
        <w:tc>
          <w:tcPr>
            <w:tcW w:w="2860" w:type="dxa"/>
            <w:vAlign w:val="center"/>
          </w:tcPr>
          <w:p w14:paraId="01A9F026" w14:textId="77777777" w:rsidR="00D548F9" w:rsidRPr="00290B3E" w:rsidRDefault="00D548F9" w:rsidP="00D548F9">
            <w:pPr>
              <w:rPr>
                <w:rFonts w:cs="Segoe UI"/>
                <w:color w:val="000000"/>
                <w:sz w:val="20"/>
                <w:lang w:val="fr-FR"/>
              </w:rPr>
            </w:pPr>
            <w:r w:rsidRPr="00290B3E">
              <w:rPr>
                <w:rFonts w:cs="Segoe UI"/>
                <w:color w:val="000000"/>
                <w:sz w:val="20"/>
              </w:rPr>
              <w:t>Total / Gross Revenue (TR)</w:t>
            </w:r>
          </w:p>
        </w:tc>
        <w:tc>
          <w:tcPr>
            <w:tcW w:w="2228" w:type="dxa"/>
            <w:vAlign w:val="center"/>
          </w:tcPr>
          <w:p w14:paraId="01A9F027" w14:textId="77777777" w:rsidR="00D548F9" w:rsidRPr="00290B3E" w:rsidRDefault="00D548F9" w:rsidP="00D548F9">
            <w:pPr>
              <w:rPr>
                <w:rFonts w:cs="Segoe UI"/>
                <w:color w:val="000000"/>
                <w:sz w:val="20"/>
              </w:rPr>
            </w:pPr>
          </w:p>
        </w:tc>
        <w:tc>
          <w:tcPr>
            <w:tcW w:w="2228" w:type="dxa"/>
            <w:vAlign w:val="center"/>
          </w:tcPr>
          <w:p w14:paraId="01A9F028" w14:textId="77777777" w:rsidR="00D548F9" w:rsidRPr="00290B3E" w:rsidRDefault="00D548F9" w:rsidP="00D548F9">
            <w:pPr>
              <w:rPr>
                <w:rFonts w:cs="Segoe UI"/>
                <w:color w:val="000000"/>
                <w:sz w:val="20"/>
              </w:rPr>
            </w:pPr>
          </w:p>
        </w:tc>
        <w:tc>
          <w:tcPr>
            <w:tcW w:w="2229" w:type="dxa"/>
            <w:vAlign w:val="center"/>
          </w:tcPr>
          <w:p w14:paraId="01A9F029" w14:textId="77777777" w:rsidR="00D548F9" w:rsidRPr="00290B3E" w:rsidRDefault="00D548F9" w:rsidP="00D548F9">
            <w:pPr>
              <w:rPr>
                <w:rFonts w:cs="Segoe UI"/>
                <w:color w:val="000000"/>
                <w:sz w:val="20"/>
              </w:rPr>
            </w:pPr>
          </w:p>
        </w:tc>
      </w:tr>
      <w:tr w:rsidR="00D548F9" w:rsidRPr="00290B3E" w14:paraId="01A9F02F" w14:textId="77777777" w:rsidTr="00D548F9">
        <w:tc>
          <w:tcPr>
            <w:tcW w:w="2860" w:type="dxa"/>
            <w:vAlign w:val="center"/>
          </w:tcPr>
          <w:p w14:paraId="01A9F02B" w14:textId="77777777" w:rsidR="00D548F9" w:rsidRPr="00290B3E" w:rsidRDefault="00D548F9" w:rsidP="00D548F9">
            <w:pPr>
              <w:rPr>
                <w:rFonts w:cs="Segoe UI"/>
                <w:color w:val="000000"/>
                <w:sz w:val="20"/>
              </w:rPr>
            </w:pPr>
            <w:r w:rsidRPr="00290B3E">
              <w:rPr>
                <w:rFonts w:cs="Segoe UI"/>
                <w:color w:val="000000"/>
                <w:sz w:val="20"/>
              </w:rPr>
              <w:t>Profits Before Taxes (PBT)</w:t>
            </w:r>
          </w:p>
        </w:tc>
        <w:tc>
          <w:tcPr>
            <w:tcW w:w="2228" w:type="dxa"/>
            <w:vAlign w:val="center"/>
          </w:tcPr>
          <w:p w14:paraId="01A9F02C" w14:textId="77777777" w:rsidR="00D548F9" w:rsidRPr="00290B3E" w:rsidRDefault="00D548F9" w:rsidP="00D548F9">
            <w:pPr>
              <w:rPr>
                <w:rFonts w:cs="Segoe UI"/>
                <w:color w:val="000000"/>
                <w:sz w:val="20"/>
              </w:rPr>
            </w:pPr>
          </w:p>
        </w:tc>
        <w:tc>
          <w:tcPr>
            <w:tcW w:w="2228" w:type="dxa"/>
            <w:vAlign w:val="center"/>
          </w:tcPr>
          <w:p w14:paraId="01A9F02D" w14:textId="77777777" w:rsidR="00D548F9" w:rsidRPr="00290B3E" w:rsidRDefault="00D548F9" w:rsidP="00D548F9">
            <w:pPr>
              <w:rPr>
                <w:rFonts w:cs="Segoe UI"/>
                <w:color w:val="000000"/>
                <w:sz w:val="20"/>
              </w:rPr>
            </w:pPr>
          </w:p>
        </w:tc>
        <w:tc>
          <w:tcPr>
            <w:tcW w:w="2229" w:type="dxa"/>
            <w:vAlign w:val="center"/>
          </w:tcPr>
          <w:p w14:paraId="01A9F02E" w14:textId="77777777" w:rsidR="00D548F9" w:rsidRPr="00290B3E" w:rsidRDefault="00D548F9" w:rsidP="00D548F9">
            <w:pPr>
              <w:rPr>
                <w:rFonts w:cs="Segoe UI"/>
                <w:color w:val="000000"/>
                <w:sz w:val="20"/>
              </w:rPr>
            </w:pPr>
          </w:p>
        </w:tc>
      </w:tr>
      <w:tr w:rsidR="00D548F9" w:rsidRPr="00290B3E" w14:paraId="01A9F034" w14:textId="77777777" w:rsidTr="00D548F9">
        <w:tc>
          <w:tcPr>
            <w:tcW w:w="2860" w:type="dxa"/>
            <w:vAlign w:val="center"/>
          </w:tcPr>
          <w:p w14:paraId="01A9F030" w14:textId="77777777" w:rsidR="00D548F9" w:rsidRPr="00290B3E" w:rsidRDefault="00D548F9" w:rsidP="00D548F9">
            <w:pPr>
              <w:rPr>
                <w:rFonts w:cs="Segoe UI"/>
                <w:color w:val="000000"/>
                <w:sz w:val="20"/>
              </w:rPr>
            </w:pPr>
            <w:r w:rsidRPr="00290B3E">
              <w:rPr>
                <w:rFonts w:cs="Segoe UI"/>
                <w:color w:val="000000"/>
                <w:sz w:val="20"/>
              </w:rPr>
              <w:t xml:space="preserve">Net Profit </w:t>
            </w:r>
          </w:p>
        </w:tc>
        <w:tc>
          <w:tcPr>
            <w:tcW w:w="2228" w:type="dxa"/>
            <w:vAlign w:val="center"/>
          </w:tcPr>
          <w:p w14:paraId="01A9F031" w14:textId="77777777" w:rsidR="00D548F9" w:rsidRPr="00290B3E" w:rsidRDefault="00D548F9" w:rsidP="00D548F9">
            <w:pPr>
              <w:rPr>
                <w:rFonts w:cs="Segoe UI"/>
                <w:color w:val="000000"/>
                <w:sz w:val="20"/>
              </w:rPr>
            </w:pPr>
          </w:p>
        </w:tc>
        <w:tc>
          <w:tcPr>
            <w:tcW w:w="2228" w:type="dxa"/>
            <w:vAlign w:val="center"/>
          </w:tcPr>
          <w:p w14:paraId="01A9F032" w14:textId="77777777" w:rsidR="00D548F9" w:rsidRPr="00290B3E" w:rsidRDefault="00D548F9" w:rsidP="00D548F9">
            <w:pPr>
              <w:rPr>
                <w:rFonts w:cs="Segoe UI"/>
                <w:color w:val="000000"/>
                <w:sz w:val="20"/>
              </w:rPr>
            </w:pPr>
          </w:p>
        </w:tc>
        <w:tc>
          <w:tcPr>
            <w:tcW w:w="2229" w:type="dxa"/>
            <w:vAlign w:val="center"/>
          </w:tcPr>
          <w:p w14:paraId="01A9F033" w14:textId="77777777" w:rsidR="00D548F9" w:rsidRPr="00290B3E" w:rsidRDefault="00D548F9" w:rsidP="00D548F9">
            <w:pPr>
              <w:rPr>
                <w:rFonts w:cs="Segoe UI"/>
                <w:color w:val="000000"/>
                <w:sz w:val="20"/>
              </w:rPr>
            </w:pPr>
          </w:p>
        </w:tc>
      </w:tr>
      <w:tr w:rsidR="00F33AC7" w:rsidRPr="00290B3E" w14:paraId="01A9F039" w14:textId="77777777" w:rsidTr="00D548F9">
        <w:tc>
          <w:tcPr>
            <w:tcW w:w="2860" w:type="dxa"/>
            <w:vAlign w:val="center"/>
          </w:tcPr>
          <w:p w14:paraId="01A9F035" w14:textId="77777777" w:rsidR="00F33AC7" w:rsidRPr="00290B3E" w:rsidRDefault="00F33AC7" w:rsidP="00D548F9">
            <w:pPr>
              <w:rPr>
                <w:rFonts w:cs="Segoe UI"/>
                <w:color w:val="000000"/>
                <w:sz w:val="20"/>
              </w:rPr>
            </w:pPr>
            <w:r w:rsidRPr="00290B3E">
              <w:rPr>
                <w:rFonts w:cs="Segoe UI"/>
                <w:color w:val="000000"/>
                <w:sz w:val="20"/>
              </w:rPr>
              <w:lastRenderedPageBreak/>
              <w:t>Current Ratio</w:t>
            </w:r>
          </w:p>
        </w:tc>
        <w:tc>
          <w:tcPr>
            <w:tcW w:w="2228" w:type="dxa"/>
            <w:vAlign w:val="center"/>
          </w:tcPr>
          <w:p w14:paraId="01A9F036" w14:textId="77777777" w:rsidR="00F33AC7" w:rsidRPr="00290B3E" w:rsidRDefault="00F33AC7" w:rsidP="00D548F9">
            <w:pPr>
              <w:rPr>
                <w:rFonts w:cs="Segoe UI"/>
                <w:color w:val="000000"/>
                <w:sz w:val="20"/>
              </w:rPr>
            </w:pPr>
          </w:p>
        </w:tc>
        <w:tc>
          <w:tcPr>
            <w:tcW w:w="2228" w:type="dxa"/>
            <w:vAlign w:val="center"/>
          </w:tcPr>
          <w:p w14:paraId="01A9F037" w14:textId="77777777" w:rsidR="00F33AC7" w:rsidRPr="00290B3E" w:rsidRDefault="00F33AC7" w:rsidP="00D548F9">
            <w:pPr>
              <w:rPr>
                <w:rFonts w:cs="Segoe UI"/>
                <w:color w:val="000000"/>
                <w:sz w:val="20"/>
              </w:rPr>
            </w:pPr>
          </w:p>
        </w:tc>
        <w:tc>
          <w:tcPr>
            <w:tcW w:w="2229" w:type="dxa"/>
            <w:vAlign w:val="center"/>
          </w:tcPr>
          <w:p w14:paraId="01A9F038" w14:textId="77777777" w:rsidR="00F33AC7" w:rsidRPr="00290B3E" w:rsidRDefault="00F33AC7" w:rsidP="00D548F9">
            <w:pPr>
              <w:rPr>
                <w:rFonts w:cs="Segoe UI"/>
                <w:color w:val="000000"/>
                <w:sz w:val="20"/>
              </w:rPr>
            </w:pPr>
          </w:p>
        </w:tc>
      </w:tr>
    </w:tbl>
    <w:p w14:paraId="01A9F03A" w14:textId="77777777" w:rsidR="005442FA" w:rsidRPr="00290B3E" w:rsidRDefault="005442FA" w:rsidP="00D548F9">
      <w:pPr>
        <w:shd w:val="clear" w:color="auto" w:fill="FFFFFF"/>
        <w:spacing w:before="120"/>
        <w:jc w:val="both"/>
        <w:rPr>
          <w:rFonts w:cs="Segoe UI"/>
          <w:color w:val="000000"/>
          <w:sz w:val="20"/>
        </w:rPr>
      </w:pPr>
    </w:p>
    <w:p w14:paraId="01A9F03B" w14:textId="77777777" w:rsidR="00D548F9" w:rsidRPr="00290B3E" w:rsidRDefault="00E63A15" w:rsidP="00D548F9">
      <w:pPr>
        <w:shd w:val="clear" w:color="auto" w:fill="FFFFFF"/>
        <w:spacing w:before="120"/>
        <w:jc w:val="both"/>
        <w:rPr>
          <w:rFonts w:cs="Segoe UI"/>
          <w:color w:val="000000"/>
          <w:sz w:val="20"/>
        </w:rPr>
      </w:pPr>
      <w:sdt>
        <w:sdtPr>
          <w:rPr>
            <w:rFonts w:cs="Segoe UI"/>
            <w:color w:val="000000"/>
            <w:sz w:val="20"/>
          </w:rPr>
          <w:id w:val="-53931535"/>
          <w14:checkbox>
            <w14:checked w14:val="0"/>
            <w14:checkedState w14:val="2612" w14:font="MS Gothic"/>
            <w14:uncheckedState w14:val="2610" w14:font="MS Gothic"/>
          </w14:checkbox>
        </w:sdtPr>
        <w:sdtEndPr/>
        <w:sdtContent>
          <w:r w:rsidR="005442FA" w:rsidRPr="00290B3E">
            <w:rPr>
              <w:rFonts w:ascii="Segoe UI Symbol" w:eastAsia="MS Gothic" w:hAnsi="Segoe UI Symbol" w:cs="Segoe UI Symbol"/>
              <w:color w:val="000000"/>
              <w:sz w:val="20"/>
            </w:rPr>
            <w:t>☐</w:t>
          </w:r>
        </w:sdtContent>
      </w:sdt>
      <w:r w:rsidR="00D548F9" w:rsidRPr="00290B3E">
        <w:rPr>
          <w:rFonts w:cs="Segoe UI"/>
          <w:color w:val="000000"/>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290B3E" w:rsidRDefault="00D548F9" w:rsidP="00DC1E1B">
      <w:pPr>
        <w:pStyle w:val="ListParagraph"/>
        <w:numPr>
          <w:ilvl w:val="1"/>
          <w:numId w:val="20"/>
        </w:numPr>
        <w:shd w:val="clear" w:color="auto" w:fill="FFFFFF"/>
        <w:spacing w:after="0" w:line="240" w:lineRule="auto"/>
        <w:ind w:left="720" w:hanging="465"/>
        <w:jc w:val="both"/>
        <w:rPr>
          <w:rFonts w:cs="Segoe UI"/>
          <w:color w:val="000000"/>
          <w:sz w:val="20"/>
        </w:rPr>
      </w:pPr>
      <w:r w:rsidRPr="00290B3E">
        <w:rPr>
          <w:rFonts w:cs="Segoe UI"/>
          <w:color w:val="000000"/>
          <w:sz w:val="20"/>
        </w:rPr>
        <w:t>Must reflect the financial situation of the Bidder or party to a JV, and not sister or parent companies;</w:t>
      </w:r>
    </w:p>
    <w:p w14:paraId="01A9F03D" w14:textId="77777777" w:rsidR="00D548F9" w:rsidRPr="00290B3E" w:rsidRDefault="00D548F9" w:rsidP="00DC1E1B">
      <w:pPr>
        <w:pStyle w:val="ListParagraph"/>
        <w:numPr>
          <w:ilvl w:val="1"/>
          <w:numId w:val="20"/>
        </w:numPr>
        <w:shd w:val="clear" w:color="auto" w:fill="FFFFFF"/>
        <w:spacing w:after="0" w:line="240" w:lineRule="auto"/>
        <w:ind w:left="720" w:hanging="465"/>
        <w:jc w:val="both"/>
        <w:rPr>
          <w:rFonts w:cs="Segoe UI"/>
          <w:color w:val="000000"/>
          <w:sz w:val="20"/>
        </w:rPr>
      </w:pPr>
      <w:r w:rsidRPr="00290B3E">
        <w:rPr>
          <w:rFonts w:cs="Segoe UI"/>
          <w:color w:val="000000"/>
          <w:sz w:val="20"/>
        </w:rPr>
        <w:t>Historic financial statements must be audited by a certified public accountant;</w:t>
      </w:r>
    </w:p>
    <w:p w14:paraId="01A9F03E" w14:textId="073553AF" w:rsidR="00D548F9" w:rsidRDefault="00D548F9" w:rsidP="00DC1E1B">
      <w:pPr>
        <w:pStyle w:val="ListParagraph"/>
        <w:numPr>
          <w:ilvl w:val="1"/>
          <w:numId w:val="20"/>
        </w:numPr>
        <w:shd w:val="clear" w:color="auto" w:fill="FFFFFF"/>
        <w:spacing w:after="0" w:line="240" w:lineRule="auto"/>
        <w:ind w:left="720" w:hanging="465"/>
        <w:jc w:val="both"/>
        <w:rPr>
          <w:rFonts w:cs="Segoe UI"/>
          <w:color w:val="000000"/>
          <w:sz w:val="20"/>
        </w:rPr>
      </w:pPr>
      <w:r w:rsidRPr="00290B3E">
        <w:rPr>
          <w:rFonts w:cs="Segoe UI"/>
          <w:color w:val="000000"/>
          <w:sz w:val="20"/>
        </w:rPr>
        <w:t>Historic financial statements must correspond to accounting periods already completed and audited. No statements for partial periods shall be accepted.</w:t>
      </w:r>
    </w:p>
    <w:p w14:paraId="23D80285" w14:textId="5E909D06" w:rsidR="00EA3984" w:rsidRDefault="00EA3984" w:rsidP="00EA3984">
      <w:pPr>
        <w:shd w:val="clear" w:color="auto" w:fill="FFFFFF"/>
        <w:spacing w:after="0" w:line="240" w:lineRule="auto"/>
        <w:jc w:val="both"/>
        <w:rPr>
          <w:rFonts w:cs="Segoe UI"/>
          <w:color w:val="000000"/>
          <w:sz w:val="20"/>
        </w:rPr>
      </w:pPr>
    </w:p>
    <w:p w14:paraId="6CE4CFE9" w14:textId="21090A98" w:rsidR="00EA3984" w:rsidRDefault="00EA3984" w:rsidP="00EA3984">
      <w:pPr>
        <w:shd w:val="clear" w:color="auto" w:fill="FFFFFF"/>
        <w:spacing w:after="0" w:line="240" w:lineRule="auto"/>
        <w:jc w:val="both"/>
        <w:rPr>
          <w:rFonts w:cs="Segoe UI"/>
          <w:color w:val="000000"/>
          <w:sz w:val="20"/>
        </w:rPr>
      </w:pPr>
    </w:p>
    <w:p w14:paraId="72E820E3" w14:textId="4E42A318" w:rsidR="00EA3984" w:rsidRDefault="00EA3984" w:rsidP="00EA3984">
      <w:pPr>
        <w:shd w:val="clear" w:color="auto" w:fill="FFFFFF"/>
        <w:spacing w:after="0" w:line="240" w:lineRule="auto"/>
        <w:jc w:val="both"/>
        <w:rPr>
          <w:rFonts w:cs="Segoe UI"/>
          <w:color w:val="000000"/>
          <w:sz w:val="20"/>
        </w:rPr>
      </w:pPr>
    </w:p>
    <w:p w14:paraId="228E262D" w14:textId="77C03F1D" w:rsidR="00EA3984" w:rsidRPr="00EA3984" w:rsidRDefault="00EA3984" w:rsidP="00AC5738">
      <w:pPr>
        <w:spacing w:after="0" w:line="240" w:lineRule="auto"/>
        <w:rPr>
          <w:rFonts w:ascii="Calibri" w:eastAsia="Times New Roman" w:hAnsi="Calibri" w:cs="Calibri"/>
          <w:b/>
        </w:rPr>
      </w:pPr>
      <w:r w:rsidRPr="00DE4E69">
        <w:rPr>
          <w:rFonts w:ascii="Calibri" w:eastAsia="Times New Roman" w:hAnsi="Calibri" w:cs="Calibri"/>
          <w:b/>
        </w:rPr>
        <w:t xml:space="preserve">Technical </w:t>
      </w:r>
      <w:r w:rsidR="00115A97" w:rsidRPr="00DE4E69">
        <w:rPr>
          <w:rFonts w:ascii="Calibri" w:eastAsia="Times New Roman" w:hAnsi="Calibri" w:cs="Calibri"/>
          <w:b/>
        </w:rPr>
        <w:t xml:space="preserve">Specification for </w:t>
      </w:r>
      <w:r w:rsidR="00C823E7" w:rsidRPr="00DE4E69">
        <w:rPr>
          <w:rFonts w:ascii="Calibri" w:eastAsia="Times New Roman" w:hAnsi="Calibri" w:cs="Calibri"/>
          <w:b/>
        </w:rPr>
        <w:t>works and e</w:t>
      </w:r>
      <w:r w:rsidR="00115A97" w:rsidRPr="00DE4E69">
        <w:rPr>
          <w:rFonts w:ascii="Calibri" w:eastAsia="Times New Roman" w:hAnsi="Calibri" w:cs="Calibri"/>
          <w:b/>
        </w:rPr>
        <w:t>quipment</w:t>
      </w:r>
      <w:r w:rsidR="00115A97" w:rsidRPr="00EA3984">
        <w:rPr>
          <w:rFonts w:ascii="Calibri" w:eastAsia="Times New Roman" w:hAnsi="Calibri" w:cs="Calibri"/>
          <w:b/>
        </w:rPr>
        <w:t xml:space="preserve"> </w:t>
      </w:r>
    </w:p>
    <w:p w14:paraId="434A40B4" w14:textId="77777777" w:rsidR="00EA3984" w:rsidRPr="00EA3984" w:rsidRDefault="00EA3984" w:rsidP="00EA3984">
      <w:pPr>
        <w:spacing w:after="0" w:line="240" w:lineRule="auto"/>
        <w:jc w:val="center"/>
        <w:rPr>
          <w:rFonts w:ascii="Calibri" w:eastAsia="Times New Roman" w:hAnsi="Calibri" w:cs="Calibri"/>
          <w:b/>
        </w:rPr>
      </w:pPr>
    </w:p>
    <w:p w14:paraId="45A86FEB" w14:textId="54669B7B" w:rsidR="00EA3984" w:rsidRDefault="00EA3984" w:rsidP="00EA3984">
      <w:pPr>
        <w:spacing w:after="0" w:line="240" w:lineRule="auto"/>
        <w:jc w:val="center"/>
        <w:rPr>
          <w:rFonts w:ascii="Calibri" w:eastAsia="Times New Roman" w:hAnsi="Calibri" w:cs="Calibri"/>
          <w:b/>
          <w:highlight w:val="yellow"/>
        </w:rPr>
      </w:pPr>
    </w:p>
    <w:p w14:paraId="7F678E87" w14:textId="4B31BEBC" w:rsidR="00962FAD" w:rsidRPr="00407095" w:rsidRDefault="00962FAD" w:rsidP="00962FAD">
      <w:pPr>
        <w:spacing w:after="0" w:line="240" w:lineRule="auto"/>
        <w:rPr>
          <w:rFonts w:ascii="Calibri" w:eastAsia="Times New Roman" w:hAnsi="Calibri" w:cs="Calibri"/>
          <w:b/>
        </w:rPr>
      </w:pPr>
      <w:r w:rsidRPr="00407095">
        <w:rPr>
          <w:rFonts w:ascii="Calibri" w:eastAsia="Times New Roman" w:hAnsi="Calibri" w:cs="Calibri"/>
          <w:b/>
        </w:rPr>
        <w:t>Part 1</w:t>
      </w:r>
    </w:p>
    <w:p w14:paraId="5300D05B" w14:textId="6C3B4A29" w:rsidR="00962FAD" w:rsidRDefault="00962FAD" w:rsidP="00962FAD">
      <w:pPr>
        <w:spacing w:after="0" w:line="240" w:lineRule="auto"/>
        <w:rPr>
          <w:rFonts w:ascii="Calibri" w:eastAsia="Times New Roman" w:hAnsi="Calibri" w:cs="Calibri"/>
          <w:b/>
          <w:highlight w:val="yellow"/>
        </w:rPr>
      </w:pPr>
    </w:p>
    <w:tbl>
      <w:tblPr>
        <w:tblW w:w="938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872"/>
        <w:gridCol w:w="1843"/>
        <w:gridCol w:w="3685"/>
        <w:gridCol w:w="1985"/>
      </w:tblGrid>
      <w:tr w:rsidR="007333CE" w:rsidRPr="00767597" w14:paraId="694D9814" w14:textId="77777777" w:rsidTr="00D23615">
        <w:tc>
          <w:tcPr>
            <w:tcW w:w="1872" w:type="dxa"/>
            <w:shd w:val="clear" w:color="auto" w:fill="9CC2E5" w:themeFill="accent1" w:themeFillTint="99"/>
            <w:vAlign w:val="center"/>
          </w:tcPr>
          <w:p w14:paraId="53317B29" w14:textId="58BB5BBF" w:rsidR="007333CE" w:rsidRPr="00767597" w:rsidRDefault="007333CE" w:rsidP="00A54865">
            <w:pPr>
              <w:suppressAutoHyphens/>
              <w:jc w:val="center"/>
              <w:rPr>
                <w:rFonts w:ascii="Calibri" w:eastAsia="SimSun" w:hAnsi="Calibri" w:cs="Calibri"/>
                <w:b/>
                <w:color w:val="000000"/>
                <w:kern w:val="1"/>
                <w:sz w:val="18"/>
                <w:szCs w:val="18"/>
                <w:lang w:val="ru-RU" w:eastAsia="hi-IN" w:bidi="hi-IN"/>
              </w:rPr>
            </w:pPr>
            <w:r>
              <w:rPr>
                <w:rFonts w:ascii="Calibri" w:eastAsia="SimSun" w:hAnsi="Calibri" w:cs="Calibri"/>
                <w:b/>
                <w:color w:val="000000"/>
                <w:kern w:val="1"/>
                <w:sz w:val="18"/>
                <w:szCs w:val="18"/>
                <w:lang w:eastAsia="hi-IN" w:bidi="hi-IN"/>
              </w:rPr>
              <w:t>Works</w:t>
            </w:r>
            <w:r w:rsidRPr="00767597">
              <w:rPr>
                <w:rFonts w:ascii="Calibri" w:eastAsia="SimSun" w:hAnsi="Calibri" w:cs="Calibri"/>
                <w:b/>
                <w:color w:val="000000"/>
                <w:kern w:val="1"/>
                <w:sz w:val="18"/>
                <w:szCs w:val="18"/>
                <w:lang w:eastAsia="hi-IN" w:bidi="hi-IN"/>
              </w:rPr>
              <w:t xml:space="preserve"> to be </w:t>
            </w:r>
            <w:r>
              <w:rPr>
                <w:rFonts w:ascii="Calibri" w:eastAsia="SimSun" w:hAnsi="Calibri" w:cs="Calibri"/>
                <w:b/>
                <w:color w:val="000000"/>
                <w:kern w:val="1"/>
                <w:sz w:val="18"/>
                <w:szCs w:val="18"/>
                <w:lang w:eastAsia="hi-IN" w:bidi="hi-IN"/>
              </w:rPr>
              <w:t>Executed</w:t>
            </w:r>
          </w:p>
        </w:tc>
        <w:tc>
          <w:tcPr>
            <w:tcW w:w="5528" w:type="dxa"/>
            <w:gridSpan w:val="2"/>
            <w:shd w:val="clear" w:color="auto" w:fill="9CC2E5" w:themeFill="accent1" w:themeFillTint="99"/>
            <w:vAlign w:val="center"/>
          </w:tcPr>
          <w:p w14:paraId="6071C238" w14:textId="2035F1A4" w:rsidR="007333CE" w:rsidRPr="00767597" w:rsidRDefault="007333CE" w:rsidP="00A54865">
            <w:pPr>
              <w:suppressAutoHyphens/>
              <w:jc w:val="center"/>
              <w:rPr>
                <w:rFonts w:ascii="Calibri" w:eastAsia="SimSun" w:hAnsi="Calibri" w:cs="Calibri"/>
                <w:b/>
                <w:color w:val="000000"/>
                <w:kern w:val="1"/>
                <w:sz w:val="18"/>
                <w:szCs w:val="18"/>
                <w:lang w:val="en-PH" w:eastAsia="hi-IN" w:bidi="hi-IN"/>
              </w:rPr>
            </w:pPr>
            <w:r w:rsidRPr="00767597">
              <w:rPr>
                <w:rFonts w:ascii="Calibri" w:eastAsia="SimSun" w:hAnsi="Calibri" w:cs="Calibri"/>
                <w:b/>
                <w:color w:val="000000"/>
                <w:kern w:val="1"/>
                <w:sz w:val="18"/>
                <w:szCs w:val="18"/>
                <w:lang w:eastAsia="hi-IN" w:bidi="hi-IN"/>
              </w:rPr>
              <w:t xml:space="preserve">Description of </w:t>
            </w:r>
            <w:r>
              <w:rPr>
                <w:rFonts w:ascii="Calibri" w:eastAsia="SimSun" w:hAnsi="Calibri" w:cs="Calibri"/>
                <w:b/>
                <w:color w:val="000000"/>
                <w:kern w:val="1"/>
                <w:sz w:val="18"/>
                <w:szCs w:val="18"/>
                <w:lang w:eastAsia="hi-IN" w:bidi="hi-IN"/>
              </w:rPr>
              <w:t>Works</w:t>
            </w:r>
            <w:r w:rsidRPr="00767597">
              <w:rPr>
                <w:rFonts w:ascii="Calibri" w:eastAsia="SimSun" w:hAnsi="Calibri" w:cs="Calibri"/>
                <w:b/>
                <w:color w:val="000000"/>
                <w:kern w:val="1"/>
                <w:sz w:val="18"/>
                <w:szCs w:val="18"/>
                <w:lang w:eastAsia="hi-IN" w:bidi="hi-IN"/>
              </w:rPr>
              <w:t xml:space="preserve"> (required)</w:t>
            </w:r>
          </w:p>
        </w:tc>
        <w:tc>
          <w:tcPr>
            <w:tcW w:w="1985" w:type="dxa"/>
            <w:shd w:val="clear" w:color="auto" w:fill="9CC2E5" w:themeFill="accent1" w:themeFillTint="99"/>
            <w:vAlign w:val="center"/>
          </w:tcPr>
          <w:p w14:paraId="0734C500" w14:textId="29838F28" w:rsidR="007333CE" w:rsidRPr="0068291E" w:rsidRDefault="007333CE" w:rsidP="00A54865">
            <w:pPr>
              <w:jc w:val="center"/>
              <w:rPr>
                <w:rFonts w:ascii="Calibri" w:hAnsi="Calibri" w:cs="Calibri"/>
                <w:b/>
                <w:sz w:val="18"/>
                <w:szCs w:val="18"/>
              </w:rPr>
            </w:pPr>
            <w:r>
              <w:rPr>
                <w:rFonts w:ascii="Calibri" w:hAnsi="Calibri" w:cs="Calibri"/>
                <w:b/>
                <w:sz w:val="18"/>
                <w:szCs w:val="18"/>
              </w:rPr>
              <w:t>Description</w:t>
            </w:r>
            <w:r w:rsidRPr="0068291E">
              <w:rPr>
                <w:rFonts w:ascii="Calibri" w:hAnsi="Calibri" w:cs="Calibri"/>
                <w:b/>
                <w:sz w:val="18"/>
                <w:szCs w:val="18"/>
              </w:rPr>
              <w:t xml:space="preserve"> of </w:t>
            </w:r>
            <w:r>
              <w:rPr>
                <w:rFonts w:ascii="Calibri" w:hAnsi="Calibri" w:cs="Calibri"/>
                <w:b/>
                <w:sz w:val="18"/>
                <w:szCs w:val="18"/>
              </w:rPr>
              <w:t>Works</w:t>
            </w:r>
            <w:r w:rsidRPr="0068291E">
              <w:rPr>
                <w:rFonts w:ascii="Calibri" w:hAnsi="Calibri" w:cs="Calibri"/>
                <w:b/>
                <w:sz w:val="18"/>
                <w:szCs w:val="18"/>
              </w:rPr>
              <w:t xml:space="preserve"> (offered)</w:t>
            </w:r>
          </w:p>
          <w:p w14:paraId="0E763EA2" w14:textId="19CD064B" w:rsidR="007333CE" w:rsidRPr="00767597" w:rsidRDefault="007333CE" w:rsidP="00A54865">
            <w:pPr>
              <w:suppressAutoHyphens/>
              <w:jc w:val="center"/>
              <w:rPr>
                <w:rFonts w:ascii="Calibri" w:eastAsia="SimSun" w:hAnsi="Calibri" w:cs="Calibri"/>
                <w:i/>
                <w:color w:val="FF0000"/>
                <w:kern w:val="1"/>
                <w:sz w:val="18"/>
                <w:szCs w:val="18"/>
                <w:lang w:eastAsia="hi-IN" w:bidi="hi-IN"/>
              </w:rPr>
            </w:pPr>
            <w:r w:rsidRPr="00170169">
              <w:rPr>
                <w:rFonts w:ascii="Calibri" w:hAnsi="Calibri" w:cs="Calibri"/>
                <w:i/>
                <w:color w:val="FF0000"/>
                <w:sz w:val="18"/>
                <w:szCs w:val="18"/>
              </w:rPr>
              <w:t xml:space="preserve">Please confirm </w:t>
            </w:r>
            <w:proofErr w:type="gramStart"/>
            <w:r w:rsidRPr="00170169">
              <w:rPr>
                <w:rFonts w:ascii="Calibri" w:hAnsi="Calibri" w:cs="Calibri"/>
                <w:i/>
                <w:color w:val="FF0000"/>
                <w:sz w:val="18"/>
                <w:szCs w:val="18"/>
              </w:rPr>
              <w:t>provision</w:t>
            </w:r>
            <w:r>
              <w:rPr>
                <w:rFonts w:ascii="Calibri" w:hAnsi="Calibri" w:cs="Calibri"/>
                <w:i/>
                <w:color w:val="FF0000"/>
                <w:sz w:val="18"/>
                <w:szCs w:val="18"/>
              </w:rPr>
              <w:t xml:space="preserve"> </w:t>
            </w:r>
            <w:r w:rsidRPr="00170169">
              <w:rPr>
                <w:rFonts w:ascii="Calibri" w:hAnsi="Calibri" w:cs="Calibri"/>
                <w:i/>
                <w:color w:val="FF0000"/>
                <w:sz w:val="18"/>
                <w:szCs w:val="18"/>
              </w:rPr>
              <w:t xml:space="preserve"> of</w:t>
            </w:r>
            <w:proofErr w:type="gramEnd"/>
            <w:r w:rsidRPr="00170169">
              <w:rPr>
                <w:rFonts w:ascii="Calibri" w:hAnsi="Calibri" w:cs="Calibri"/>
                <w:i/>
                <w:color w:val="FF0000"/>
                <w:sz w:val="18"/>
                <w:szCs w:val="18"/>
              </w:rPr>
              <w:t xml:space="preserve"> the </w:t>
            </w:r>
            <w:r>
              <w:rPr>
                <w:rFonts w:ascii="Calibri" w:hAnsi="Calibri" w:cs="Calibri"/>
                <w:i/>
                <w:color w:val="FF0000"/>
                <w:sz w:val="18"/>
                <w:szCs w:val="18"/>
              </w:rPr>
              <w:t>required</w:t>
            </w:r>
            <w:r w:rsidRPr="00170169">
              <w:rPr>
                <w:rFonts w:ascii="Calibri" w:hAnsi="Calibri" w:cs="Calibri"/>
                <w:i/>
                <w:color w:val="FF0000"/>
                <w:sz w:val="18"/>
                <w:szCs w:val="18"/>
              </w:rPr>
              <w:t xml:space="preserve"> </w:t>
            </w:r>
            <w:r>
              <w:rPr>
                <w:rFonts w:ascii="Calibri" w:hAnsi="Calibri" w:cs="Calibri"/>
                <w:i/>
                <w:color w:val="FF0000"/>
                <w:sz w:val="18"/>
                <w:szCs w:val="18"/>
              </w:rPr>
              <w:t>works</w:t>
            </w:r>
            <w:r w:rsidR="00B4749F" w:rsidRPr="00B4749F">
              <w:rPr>
                <w:rFonts w:ascii="Calibri" w:hAnsi="Calibri" w:cs="Calibri"/>
                <w:i/>
                <w:color w:val="FF0000"/>
                <w:sz w:val="18"/>
                <w:szCs w:val="18"/>
              </w:rPr>
              <w:t xml:space="preserve">               (</w:t>
            </w:r>
            <w:r w:rsidR="00B4749F">
              <w:rPr>
                <w:rFonts w:ascii="Calibri" w:hAnsi="Calibri" w:cs="Calibri"/>
                <w:i/>
                <w:color w:val="FF0000"/>
                <w:sz w:val="18"/>
                <w:szCs w:val="18"/>
              </w:rPr>
              <w:t xml:space="preserve">Overall </w:t>
            </w:r>
            <w:r w:rsidR="00B4749F" w:rsidRPr="00B4749F">
              <w:rPr>
                <w:rFonts w:ascii="Calibri" w:hAnsi="Calibri" w:cs="Calibri"/>
                <w:i/>
                <w:color w:val="FF0000"/>
                <w:sz w:val="18"/>
                <w:szCs w:val="18"/>
              </w:rPr>
              <w:t>period for the completion of all works in accordance with the Terms of Reference should not exceed 220 calendar days)</w:t>
            </w:r>
          </w:p>
        </w:tc>
      </w:tr>
      <w:tr w:rsidR="007333CE" w:rsidRPr="00767597" w14:paraId="6BAFFDC6" w14:textId="77777777" w:rsidTr="00D23615">
        <w:tc>
          <w:tcPr>
            <w:tcW w:w="1872" w:type="dxa"/>
            <w:vMerge w:val="restart"/>
          </w:tcPr>
          <w:p w14:paraId="6268DE9F" w14:textId="5F1E63C4" w:rsidR="007333CE" w:rsidRPr="008B5B67" w:rsidRDefault="007333CE" w:rsidP="007333CE">
            <w:pPr>
              <w:rPr>
                <w:b/>
                <w:sz w:val="18"/>
                <w:szCs w:val="18"/>
              </w:rPr>
            </w:pPr>
            <w:r w:rsidRPr="008B5B67">
              <w:rPr>
                <w:b/>
                <w:sz w:val="18"/>
                <w:szCs w:val="18"/>
              </w:rPr>
              <w:t>1. Development of design specifications and estimates (DSE), DSE clearance and approval by relevant authorities.</w:t>
            </w:r>
          </w:p>
          <w:p w14:paraId="6C3163C8" w14:textId="77777777" w:rsidR="007333CE" w:rsidRPr="008B5B67" w:rsidRDefault="007333CE" w:rsidP="007333CE">
            <w:pPr>
              <w:rPr>
                <w:b/>
                <w:sz w:val="18"/>
                <w:szCs w:val="18"/>
              </w:rPr>
            </w:pPr>
            <w:r w:rsidRPr="008B5B67">
              <w:rPr>
                <w:b/>
                <w:sz w:val="18"/>
                <w:szCs w:val="18"/>
              </w:rPr>
              <w:t xml:space="preserve">Obtaining a positive opinion of the </w:t>
            </w:r>
            <w:proofErr w:type="spellStart"/>
            <w:r w:rsidRPr="008B5B67">
              <w:rPr>
                <w:b/>
                <w:sz w:val="18"/>
                <w:szCs w:val="18"/>
              </w:rPr>
              <w:t>Gosstroyexpertiza</w:t>
            </w:r>
            <w:proofErr w:type="spellEnd"/>
            <w:r w:rsidRPr="008B5B67">
              <w:rPr>
                <w:b/>
                <w:sz w:val="18"/>
                <w:szCs w:val="18"/>
              </w:rPr>
              <w:t xml:space="preserve"> on the DSE.</w:t>
            </w:r>
          </w:p>
          <w:p w14:paraId="636C80DE" w14:textId="4ADB48AA" w:rsidR="007333CE" w:rsidRPr="008B5B67" w:rsidRDefault="007333CE" w:rsidP="007333CE">
            <w:pPr>
              <w:rPr>
                <w:b/>
                <w:sz w:val="18"/>
                <w:szCs w:val="18"/>
              </w:rPr>
            </w:pPr>
            <w:r w:rsidRPr="008B5B67">
              <w:rPr>
                <w:b/>
                <w:sz w:val="18"/>
                <w:szCs w:val="18"/>
              </w:rPr>
              <w:t>Design supervision.</w:t>
            </w:r>
          </w:p>
        </w:tc>
        <w:tc>
          <w:tcPr>
            <w:tcW w:w="1843" w:type="dxa"/>
          </w:tcPr>
          <w:p w14:paraId="148EDAD5" w14:textId="0A5B1286" w:rsidR="007333CE" w:rsidRPr="008B5B67" w:rsidRDefault="007333CE" w:rsidP="007333CE">
            <w:pPr>
              <w:suppressAutoHyphens/>
              <w:rPr>
                <w:rFonts w:ascii="Calibri" w:eastAsia="SimSun" w:hAnsi="Calibri" w:cs="Calibri"/>
                <w:b/>
                <w:color w:val="000000"/>
                <w:kern w:val="1"/>
                <w:sz w:val="18"/>
                <w:szCs w:val="18"/>
                <w:lang w:eastAsia="hi-IN" w:bidi="hi-IN"/>
              </w:rPr>
            </w:pPr>
            <w:r w:rsidRPr="008B5B67">
              <w:rPr>
                <w:rFonts w:cstheme="minorHAnsi"/>
                <w:sz w:val="18"/>
                <w:szCs w:val="18"/>
              </w:rPr>
              <w:t>General requirements:</w:t>
            </w:r>
          </w:p>
        </w:tc>
        <w:tc>
          <w:tcPr>
            <w:tcW w:w="3685" w:type="dxa"/>
            <w:vAlign w:val="center"/>
          </w:tcPr>
          <w:p w14:paraId="036E74C0" w14:textId="58ADFD64" w:rsidR="007333CE" w:rsidRPr="008B5B67" w:rsidRDefault="007B0795" w:rsidP="007333CE">
            <w:pPr>
              <w:suppressAutoHyphens/>
              <w:rPr>
                <w:rFonts w:ascii="Calibri" w:eastAsia="SimSun" w:hAnsi="Calibri" w:cs="Calibri"/>
                <w:color w:val="000000"/>
                <w:kern w:val="1"/>
                <w:sz w:val="18"/>
                <w:szCs w:val="18"/>
                <w:lang w:eastAsia="hi-IN" w:bidi="hi-IN"/>
              </w:rPr>
            </w:pPr>
            <w:r w:rsidRPr="008B5B67">
              <w:rPr>
                <w:rFonts w:ascii="Calibri" w:eastAsia="SimSun" w:hAnsi="Calibri" w:cs="Calibri"/>
                <w:color w:val="000000"/>
                <w:kern w:val="1"/>
                <w:sz w:val="18"/>
                <w:szCs w:val="18"/>
                <w:lang w:eastAsia="hi-IN" w:bidi="hi-IN"/>
              </w:rPr>
              <w:t>In accordance with Terms of Reference</w:t>
            </w:r>
            <w:r w:rsidR="003E5FF5" w:rsidRPr="008B5B67">
              <w:rPr>
                <w:rFonts w:ascii="Calibri" w:eastAsia="SimSun" w:hAnsi="Calibri" w:cs="Calibri"/>
                <w:color w:val="000000"/>
                <w:kern w:val="1"/>
                <w:sz w:val="18"/>
                <w:szCs w:val="18"/>
                <w:lang w:eastAsia="hi-IN" w:bidi="hi-IN"/>
              </w:rPr>
              <w:t xml:space="preserve"> Section.</w:t>
            </w:r>
          </w:p>
        </w:tc>
        <w:tc>
          <w:tcPr>
            <w:tcW w:w="1985" w:type="dxa"/>
          </w:tcPr>
          <w:p w14:paraId="3F81A551" w14:textId="5AEE7577" w:rsidR="007333CE" w:rsidRPr="008B5B67" w:rsidRDefault="00B665B7" w:rsidP="00B665B7">
            <w:pPr>
              <w:jc w:val="center"/>
              <w:rPr>
                <w:rFonts w:ascii="Calibri" w:hAnsi="Calibri" w:cs="Calibri"/>
                <w:b/>
                <w:sz w:val="18"/>
                <w:szCs w:val="18"/>
              </w:rPr>
            </w:pPr>
            <w:r w:rsidRPr="008B5B67">
              <w:rPr>
                <w:rFonts w:ascii="Calibri" w:hAnsi="Calibri" w:cs="Calibri"/>
                <w:i/>
                <w:color w:val="FF0000"/>
                <w:sz w:val="18"/>
                <w:szCs w:val="18"/>
              </w:rPr>
              <w:t>Please confirm</w:t>
            </w:r>
          </w:p>
        </w:tc>
      </w:tr>
      <w:tr w:rsidR="00D23615" w:rsidRPr="00767597" w14:paraId="5068FF68" w14:textId="77777777" w:rsidTr="00D23615">
        <w:tc>
          <w:tcPr>
            <w:tcW w:w="1872" w:type="dxa"/>
            <w:vMerge/>
          </w:tcPr>
          <w:p w14:paraId="2E4B375E" w14:textId="77777777" w:rsidR="00D23615" w:rsidRPr="008B5B67" w:rsidRDefault="00D23615" w:rsidP="00D23615">
            <w:pPr>
              <w:rPr>
                <w:b/>
                <w:sz w:val="18"/>
                <w:szCs w:val="18"/>
              </w:rPr>
            </w:pPr>
          </w:p>
        </w:tc>
        <w:tc>
          <w:tcPr>
            <w:tcW w:w="1843" w:type="dxa"/>
          </w:tcPr>
          <w:p w14:paraId="1697ECCA" w14:textId="55115E99" w:rsidR="00D23615" w:rsidRPr="008B5B67" w:rsidRDefault="00D23615" w:rsidP="00D23615">
            <w:pPr>
              <w:suppressAutoHyphens/>
              <w:rPr>
                <w:rFonts w:cstheme="minorHAnsi"/>
                <w:sz w:val="18"/>
                <w:szCs w:val="18"/>
                <w:highlight w:val="yellow"/>
              </w:rPr>
            </w:pPr>
            <w:bookmarkStart w:id="8" w:name="_Hlk520958598"/>
            <w:proofErr w:type="gramStart"/>
            <w:r w:rsidRPr="008B5B67">
              <w:rPr>
                <w:rFonts w:cstheme="minorHAnsi"/>
                <w:sz w:val="18"/>
                <w:szCs w:val="18"/>
                <w:highlight w:val="yellow"/>
              </w:rPr>
              <w:t>Time period</w:t>
            </w:r>
            <w:proofErr w:type="gramEnd"/>
            <w:r w:rsidRPr="008B5B67">
              <w:rPr>
                <w:rFonts w:cstheme="minorHAnsi"/>
                <w:sz w:val="18"/>
                <w:szCs w:val="18"/>
                <w:highlight w:val="yellow"/>
              </w:rPr>
              <w:t xml:space="preserve"> for development and approval of the DSE and obtaining a positive opinion of </w:t>
            </w:r>
            <w:proofErr w:type="spellStart"/>
            <w:r w:rsidRPr="008B5B67">
              <w:rPr>
                <w:rFonts w:cstheme="minorHAnsi"/>
                <w:sz w:val="18"/>
                <w:szCs w:val="18"/>
                <w:highlight w:val="yellow"/>
              </w:rPr>
              <w:t>Gosstroyexpertiza</w:t>
            </w:r>
            <w:bookmarkEnd w:id="8"/>
            <w:proofErr w:type="spellEnd"/>
            <w:r w:rsidRPr="008B5B67">
              <w:rPr>
                <w:rFonts w:cstheme="minorHAnsi"/>
                <w:sz w:val="18"/>
                <w:szCs w:val="18"/>
                <w:highlight w:val="yellow"/>
              </w:rPr>
              <w:t>:</w:t>
            </w:r>
          </w:p>
        </w:tc>
        <w:tc>
          <w:tcPr>
            <w:tcW w:w="3685" w:type="dxa"/>
          </w:tcPr>
          <w:p w14:paraId="1169EF7F" w14:textId="3A41CEFA" w:rsidR="00ED52ED" w:rsidRPr="008B5B67" w:rsidRDefault="00ED52ED" w:rsidP="00D23615">
            <w:pPr>
              <w:suppressAutoHyphens/>
              <w:rPr>
                <w:rFonts w:cstheme="minorHAnsi"/>
                <w:sz w:val="18"/>
                <w:szCs w:val="18"/>
                <w:highlight w:val="yellow"/>
              </w:rPr>
            </w:pPr>
            <w:r w:rsidRPr="008B5B67">
              <w:rPr>
                <w:rFonts w:cstheme="minorHAnsi"/>
                <w:sz w:val="18"/>
                <w:szCs w:val="18"/>
                <w:highlight w:val="yellow"/>
              </w:rPr>
              <w:t>In accordance with the weekly work schedule as per contract.</w:t>
            </w:r>
          </w:p>
          <w:p w14:paraId="5D63BA7A" w14:textId="1E327973" w:rsidR="00D23615" w:rsidRPr="008B5B67" w:rsidRDefault="00D23615" w:rsidP="00D23615">
            <w:pPr>
              <w:suppressAutoHyphens/>
              <w:rPr>
                <w:rFonts w:ascii="Calibri" w:eastAsia="SimSun" w:hAnsi="Calibri" w:cs="Calibri"/>
                <w:color w:val="000000"/>
                <w:kern w:val="1"/>
                <w:sz w:val="18"/>
                <w:szCs w:val="18"/>
                <w:highlight w:val="yellow"/>
                <w:lang w:eastAsia="hi-IN" w:bidi="hi-IN"/>
              </w:rPr>
            </w:pPr>
            <w:r w:rsidRPr="008B5B67">
              <w:rPr>
                <w:rFonts w:cstheme="minorHAnsi"/>
                <w:sz w:val="18"/>
                <w:szCs w:val="18"/>
                <w:highlight w:val="yellow"/>
              </w:rPr>
              <w:t>Tentatively: within 120 days after signing the contract</w:t>
            </w:r>
          </w:p>
        </w:tc>
        <w:tc>
          <w:tcPr>
            <w:tcW w:w="1985" w:type="dxa"/>
          </w:tcPr>
          <w:p w14:paraId="55F5C3E5" w14:textId="76D15F54" w:rsidR="00D23615" w:rsidRPr="008B5B67" w:rsidRDefault="00D23615" w:rsidP="00D23615">
            <w:pPr>
              <w:jc w:val="center"/>
              <w:rPr>
                <w:rFonts w:ascii="Calibri" w:hAnsi="Calibri" w:cs="Calibri"/>
                <w:i/>
                <w:color w:val="FF0000"/>
                <w:sz w:val="18"/>
                <w:szCs w:val="18"/>
                <w:highlight w:val="yellow"/>
              </w:rPr>
            </w:pPr>
            <w:r w:rsidRPr="008B5B67">
              <w:rPr>
                <w:rFonts w:ascii="Calibri" w:hAnsi="Calibri" w:cs="Calibri"/>
                <w:i/>
                <w:color w:val="FF0000"/>
                <w:sz w:val="18"/>
                <w:szCs w:val="18"/>
                <w:highlight w:val="yellow"/>
              </w:rPr>
              <w:t>Please confirm or specify your period</w:t>
            </w:r>
          </w:p>
        </w:tc>
      </w:tr>
      <w:tr w:rsidR="00D23615" w:rsidRPr="00767597" w14:paraId="7D1FBE11" w14:textId="77777777" w:rsidTr="00D23615">
        <w:tc>
          <w:tcPr>
            <w:tcW w:w="1872" w:type="dxa"/>
            <w:vMerge/>
          </w:tcPr>
          <w:p w14:paraId="0D20D82F" w14:textId="77777777" w:rsidR="00D23615" w:rsidRPr="008B5B67" w:rsidRDefault="00D23615" w:rsidP="00D23615">
            <w:pPr>
              <w:rPr>
                <w:b/>
                <w:sz w:val="18"/>
                <w:szCs w:val="18"/>
              </w:rPr>
            </w:pPr>
          </w:p>
        </w:tc>
        <w:tc>
          <w:tcPr>
            <w:tcW w:w="1843" w:type="dxa"/>
          </w:tcPr>
          <w:p w14:paraId="4012343A" w14:textId="54DFA7D9" w:rsidR="00D23615" w:rsidRPr="008B5B67" w:rsidRDefault="00D23615" w:rsidP="00D23615">
            <w:pPr>
              <w:suppressAutoHyphens/>
              <w:rPr>
                <w:rFonts w:cstheme="minorHAnsi"/>
                <w:sz w:val="18"/>
                <w:szCs w:val="18"/>
                <w:highlight w:val="yellow"/>
              </w:rPr>
            </w:pPr>
            <w:bookmarkStart w:id="9" w:name="_Hlk520958632"/>
            <w:proofErr w:type="gramStart"/>
            <w:r w:rsidRPr="008B5B67">
              <w:rPr>
                <w:rFonts w:cstheme="minorHAnsi"/>
                <w:sz w:val="18"/>
                <w:szCs w:val="18"/>
                <w:highlight w:val="yellow"/>
              </w:rPr>
              <w:t>Time period</w:t>
            </w:r>
            <w:proofErr w:type="gramEnd"/>
            <w:r w:rsidRPr="008B5B67">
              <w:rPr>
                <w:rFonts w:cstheme="minorHAnsi"/>
                <w:sz w:val="18"/>
                <w:szCs w:val="18"/>
                <w:highlight w:val="yellow"/>
              </w:rPr>
              <w:t xml:space="preserve"> for design supervision</w:t>
            </w:r>
            <w:bookmarkEnd w:id="9"/>
            <w:r w:rsidRPr="008B5B67">
              <w:rPr>
                <w:rFonts w:cstheme="minorHAnsi"/>
                <w:sz w:val="18"/>
                <w:szCs w:val="18"/>
                <w:highlight w:val="yellow"/>
              </w:rPr>
              <w:t>:</w:t>
            </w:r>
          </w:p>
        </w:tc>
        <w:tc>
          <w:tcPr>
            <w:tcW w:w="3685" w:type="dxa"/>
          </w:tcPr>
          <w:p w14:paraId="7A6CA349" w14:textId="37346E17" w:rsidR="00ED52ED" w:rsidRPr="008B5B67" w:rsidRDefault="00ED52ED" w:rsidP="00D23615">
            <w:pPr>
              <w:suppressAutoHyphens/>
              <w:rPr>
                <w:rFonts w:cstheme="minorHAnsi"/>
                <w:sz w:val="18"/>
                <w:szCs w:val="18"/>
                <w:highlight w:val="yellow"/>
              </w:rPr>
            </w:pPr>
            <w:r w:rsidRPr="008B5B67">
              <w:rPr>
                <w:rFonts w:cstheme="minorHAnsi"/>
                <w:sz w:val="18"/>
                <w:szCs w:val="18"/>
                <w:highlight w:val="yellow"/>
              </w:rPr>
              <w:t>In accordance with the weekly work schedule as per contract.</w:t>
            </w:r>
          </w:p>
          <w:p w14:paraId="156A74E8" w14:textId="09AE2FCE" w:rsidR="00D23615" w:rsidRPr="008B5B67" w:rsidRDefault="00D23615" w:rsidP="00D23615">
            <w:pPr>
              <w:suppressAutoHyphens/>
              <w:rPr>
                <w:rFonts w:ascii="Calibri" w:eastAsia="SimSun" w:hAnsi="Calibri" w:cs="Calibri"/>
                <w:color w:val="000000"/>
                <w:kern w:val="1"/>
                <w:sz w:val="18"/>
                <w:szCs w:val="18"/>
                <w:highlight w:val="yellow"/>
                <w:lang w:eastAsia="hi-IN" w:bidi="hi-IN"/>
              </w:rPr>
            </w:pPr>
            <w:r w:rsidRPr="008B5B67">
              <w:rPr>
                <w:rFonts w:cstheme="minorHAnsi"/>
                <w:sz w:val="18"/>
                <w:szCs w:val="18"/>
                <w:highlight w:val="yellow"/>
              </w:rPr>
              <w:t>The period from the beginning of equipment &amp; materials deliveries and the performance of construction and installation works until the end of the facility commissioning process.</w:t>
            </w:r>
          </w:p>
        </w:tc>
        <w:tc>
          <w:tcPr>
            <w:tcW w:w="1985" w:type="dxa"/>
          </w:tcPr>
          <w:p w14:paraId="3013A7F9" w14:textId="38676B2A" w:rsidR="00D23615" w:rsidRPr="008B5B67" w:rsidRDefault="00D23615" w:rsidP="00D23615">
            <w:pPr>
              <w:jc w:val="center"/>
              <w:rPr>
                <w:rFonts w:ascii="Calibri" w:hAnsi="Calibri" w:cs="Calibri"/>
                <w:i/>
                <w:color w:val="FF0000"/>
                <w:sz w:val="18"/>
                <w:szCs w:val="18"/>
                <w:highlight w:val="yellow"/>
              </w:rPr>
            </w:pPr>
            <w:r w:rsidRPr="008B5B67">
              <w:rPr>
                <w:rFonts w:ascii="Calibri" w:hAnsi="Calibri" w:cs="Calibri"/>
                <w:i/>
                <w:color w:val="FF0000"/>
                <w:sz w:val="18"/>
                <w:szCs w:val="18"/>
                <w:highlight w:val="yellow"/>
              </w:rPr>
              <w:t>Please confirm or specify your period</w:t>
            </w:r>
          </w:p>
        </w:tc>
      </w:tr>
      <w:tr w:rsidR="00D23615" w:rsidRPr="00767597" w14:paraId="52075BF0" w14:textId="77777777" w:rsidTr="00D23615">
        <w:tc>
          <w:tcPr>
            <w:tcW w:w="1872" w:type="dxa"/>
            <w:vMerge/>
          </w:tcPr>
          <w:p w14:paraId="07E73809" w14:textId="77777777" w:rsidR="00D23615" w:rsidRPr="008B5B67" w:rsidRDefault="00D23615" w:rsidP="00D23615">
            <w:pPr>
              <w:rPr>
                <w:b/>
                <w:sz w:val="18"/>
                <w:szCs w:val="18"/>
              </w:rPr>
            </w:pPr>
          </w:p>
        </w:tc>
        <w:tc>
          <w:tcPr>
            <w:tcW w:w="1843" w:type="dxa"/>
          </w:tcPr>
          <w:p w14:paraId="4C5D64F8" w14:textId="38AE6A99" w:rsidR="00D23615" w:rsidRPr="008B5B67" w:rsidRDefault="00D23615" w:rsidP="00D23615">
            <w:pPr>
              <w:suppressAutoHyphens/>
              <w:rPr>
                <w:rFonts w:cstheme="minorHAnsi"/>
                <w:sz w:val="18"/>
                <w:szCs w:val="18"/>
              </w:rPr>
            </w:pPr>
            <w:r w:rsidRPr="008B5B67">
              <w:rPr>
                <w:rFonts w:cstheme="minorHAnsi"/>
                <w:sz w:val="18"/>
                <w:szCs w:val="18"/>
              </w:rPr>
              <w:t>Endorsement of DSE:</w:t>
            </w:r>
          </w:p>
        </w:tc>
        <w:tc>
          <w:tcPr>
            <w:tcW w:w="3685" w:type="dxa"/>
          </w:tcPr>
          <w:p w14:paraId="35F764AC" w14:textId="019D9ED9" w:rsidR="00D23615" w:rsidRPr="008B5B67" w:rsidRDefault="00D23615" w:rsidP="00D23615">
            <w:pPr>
              <w:suppressAutoHyphens/>
              <w:rPr>
                <w:rFonts w:ascii="Calibri" w:eastAsia="SimSun" w:hAnsi="Calibri" w:cs="Calibri"/>
                <w:color w:val="000000"/>
                <w:kern w:val="1"/>
                <w:sz w:val="18"/>
                <w:szCs w:val="18"/>
                <w:lang w:eastAsia="hi-IN" w:bidi="hi-IN"/>
              </w:rPr>
            </w:pPr>
            <w:r w:rsidRPr="008B5B67">
              <w:rPr>
                <w:rFonts w:cstheme="minorHAnsi"/>
                <w:sz w:val="18"/>
                <w:szCs w:val="18"/>
                <w:highlight w:val="yellow"/>
              </w:rPr>
              <w:t>In accordance with Terms of Reference Section.</w:t>
            </w:r>
          </w:p>
        </w:tc>
        <w:tc>
          <w:tcPr>
            <w:tcW w:w="1985" w:type="dxa"/>
          </w:tcPr>
          <w:p w14:paraId="6EDDE782" w14:textId="61B30C0A" w:rsidR="00D23615" w:rsidRPr="008B5B67" w:rsidRDefault="00D23615" w:rsidP="00D23615">
            <w:pPr>
              <w:jc w:val="center"/>
              <w:rPr>
                <w:rFonts w:ascii="Calibri" w:hAnsi="Calibri" w:cs="Calibri"/>
                <w:b/>
                <w:sz w:val="18"/>
                <w:szCs w:val="18"/>
              </w:rPr>
            </w:pPr>
            <w:r w:rsidRPr="008B5B67">
              <w:rPr>
                <w:rFonts w:ascii="Calibri" w:hAnsi="Calibri" w:cs="Calibri"/>
                <w:i/>
                <w:color w:val="FF0000"/>
                <w:sz w:val="18"/>
                <w:szCs w:val="18"/>
              </w:rPr>
              <w:t>Please confirm</w:t>
            </w:r>
          </w:p>
        </w:tc>
      </w:tr>
      <w:tr w:rsidR="00D23615" w:rsidRPr="00767597" w14:paraId="22C8D99B" w14:textId="77777777" w:rsidTr="00D23615">
        <w:tc>
          <w:tcPr>
            <w:tcW w:w="1872" w:type="dxa"/>
            <w:vMerge w:val="restart"/>
          </w:tcPr>
          <w:p w14:paraId="65228AC9" w14:textId="15E08304" w:rsidR="00D23615" w:rsidRPr="008B5B67" w:rsidRDefault="00D23615" w:rsidP="00D23615">
            <w:pPr>
              <w:rPr>
                <w:b/>
                <w:sz w:val="18"/>
                <w:szCs w:val="18"/>
              </w:rPr>
            </w:pPr>
            <w:r w:rsidRPr="008B5B67">
              <w:rPr>
                <w:b/>
                <w:sz w:val="18"/>
                <w:szCs w:val="18"/>
              </w:rPr>
              <w:t>2. Supply of equipment, materials and software for street lighting control</w:t>
            </w:r>
          </w:p>
        </w:tc>
        <w:tc>
          <w:tcPr>
            <w:tcW w:w="1843" w:type="dxa"/>
          </w:tcPr>
          <w:p w14:paraId="79332F89" w14:textId="7D256741" w:rsidR="00D23615" w:rsidRPr="008B5B67" w:rsidRDefault="00D23615" w:rsidP="00D23615">
            <w:pPr>
              <w:suppressAutoHyphens/>
              <w:rPr>
                <w:rFonts w:cstheme="minorHAnsi"/>
                <w:sz w:val="18"/>
                <w:szCs w:val="18"/>
              </w:rPr>
            </w:pPr>
            <w:r w:rsidRPr="008B5B67">
              <w:rPr>
                <w:rFonts w:cstheme="minorHAnsi"/>
                <w:sz w:val="18"/>
                <w:szCs w:val="18"/>
              </w:rPr>
              <w:t>General requirements:</w:t>
            </w:r>
          </w:p>
        </w:tc>
        <w:tc>
          <w:tcPr>
            <w:tcW w:w="3685" w:type="dxa"/>
          </w:tcPr>
          <w:p w14:paraId="3BB397E6" w14:textId="21D5BDB1" w:rsidR="00D23615" w:rsidRPr="008B5B67" w:rsidRDefault="00D23615" w:rsidP="00D23615">
            <w:pPr>
              <w:suppressAutoHyphens/>
              <w:rPr>
                <w:rFonts w:ascii="Calibri" w:eastAsia="SimSun" w:hAnsi="Calibri" w:cs="Calibri"/>
                <w:color w:val="000000"/>
                <w:kern w:val="1"/>
                <w:sz w:val="18"/>
                <w:szCs w:val="18"/>
                <w:lang w:eastAsia="hi-IN" w:bidi="hi-IN"/>
              </w:rPr>
            </w:pPr>
            <w:r w:rsidRPr="008B5B67">
              <w:rPr>
                <w:rFonts w:cstheme="minorHAnsi"/>
                <w:sz w:val="18"/>
                <w:szCs w:val="18"/>
              </w:rPr>
              <w:t>In accordance with Terms of Reference Section.</w:t>
            </w:r>
          </w:p>
        </w:tc>
        <w:tc>
          <w:tcPr>
            <w:tcW w:w="1985" w:type="dxa"/>
          </w:tcPr>
          <w:p w14:paraId="73D73994" w14:textId="2CE1D205" w:rsidR="00D23615" w:rsidRPr="008B5B67" w:rsidRDefault="00D23615" w:rsidP="00D23615">
            <w:pPr>
              <w:jc w:val="center"/>
              <w:rPr>
                <w:rFonts w:ascii="Calibri" w:hAnsi="Calibri" w:cs="Calibri"/>
                <w:sz w:val="18"/>
                <w:szCs w:val="18"/>
              </w:rPr>
            </w:pPr>
            <w:r w:rsidRPr="008B5B67">
              <w:rPr>
                <w:rFonts w:ascii="Calibri" w:hAnsi="Calibri" w:cs="Calibri"/>
                <w:i/>
                <w:color w:val="FF0000"/>
                <w:sz w:val="18"/>
                <w:szCs w:val="18"/>
              </w:rPr>
              <w:t>Please confirm</w:t>
            </w:r>
          </w:p>
        </w:tc>
      </w:tr>
      <w:tr w:rsidR="00E33D35" w:rsidRPr="00767597" w14:paraId="29211138" w14:textId="77777777" w:rsidTr="00D23615">
        <w:tc>
          <w:tcPr>
            <w:tcW w:w="1872" w:type="dxa"/>
            <w:vMerge/>
          </w:tcPr>
          <w:p w14:paraId="2C8C2170" w14:textId="77777777" w:rsidR="00E33D35" w:rsidRPr="008B5B67" w:rsidRDefault="00E33D35" w:rsidP="00E33D35">
            <w:pPr>
              <w:rPr>
                <w:b/>
                <w:sz w:val="18"/>
                <w:szCs w:val="18"/>
              </w:rPr>
            </w:pPr>
          </w:p>
        </w:tc>
        <w:tc>
          <w:tcPr>
            <w:tcW w:w="1843" w:type="dxa"/>
          </w:tcPr>
          <w:p w14:paraId="16EB999C" w14:textId="6127D50D" w:rsidR="00E33D35" w:rsidRPr="008B5B67" w:rsidRDefault="00E33D35" w:rsidP="00E33D35">
            <w:pPr>
              <w:suppressAutoHyphens/>
              <w:rPr>
                <w:rFonts w:cstheme="minorHAnsi"/>
                <w:sz w:val="18"/>
                <w:szCs w:val="18"/>
                <w:highlight w:val="yellow"/>
              </w:rPr>
            </w:pPr>
            <w:bookmarkStart w:id="10" w:name="_Hlk520958701"/>
            <w:r w:rsidRPr="008B5B67">
              <w:rPr>
                <w:rFonts w:cstheme="minorHAnsi"/>
                <w:sz w:val="18"/>
                <w:szCs w:val="18"/>
                <w:highlight w:val="yellow"/>
              </w:rPr>
              <w:t xml:space="preserve">Time </w:t>
            </w:r>
            <w:proofErr w:type="gramStart"/>
            <w:r w:rsidRPr="008B5B67">
              <w:rPr>
                <w:rFonts w:cstheme="minorHAnsi"/>
                <w:sz w:val="18"/>
                <w:szCs w:val="18"/>
                <w:highlight w:val="yellow"/>
              </w:rPr>
              <w:t>period  for</w:t>
            </w:r>
            <w:proofErr w:type="gramEnd"/>
            <w:r w:rsidRPr="008B5B67">
              <w:rPr>
                <w:rFonts w:cstheme="minorHAnsi"/>
                <w:sz w:val="18"/>
                <w:szCs w:val="18"/>
                <w:highlight w:val="yellow"/>
              </w:rPr>
              <w:t> delivery of equipment and materials</w:t>
            </w:r>
            <w:bookmarkEnd w:id="10"/>
            <w:r w:rsidRPr="008B5B67">
              <w:rPr>
                <w:rFonts w:cstheme="minorHAnsi"/>
                <w:sz w:val="18"/>
                <w:szCs w:val="18"/>
                <w:highlight w:val="yellow"/>
              </w:rPr>
              <w:t>:</w:t>
            </w:r>
          </w:p>
        </w:tc>
        <w:tc>
          <w:tcPr>
            <w:tcW w:w="3685" w:type="dxa"/>
          </w:tcPr>
          <w:p w14:paraId="0FEF4C17" w14:textId="77777777" w:rsidR="00ED52ED" w:rsidRPr="008B5B67" w:rsidRDefault="00ED52ED" w:rsidP="00E33D35">
            <w:pPr>
              <w:suppressAutoHyphens/>
              <w:rPr>
                <w:rFonts w:cstheme="minorHAnsi"/>
                <w:sz w:val="18"/>
                <w:szCs w:val="18"/>
                <w:highlight w:val="yellow"/>
              </w:rPr>
            </w:pPr>
            <w:r w:rsidRPr="008B5B67">
              <w:rPr>
                <w:rFonts w:cstheme="minorHAnsi"/>
                <w:sz w:val="18"/>
                <w:szCs w:val="18"/>
                <w:highlight w:val="yellow"/>
              </w:rPr>
              <w:t xml:space="preserve">In accordance with the weekly work schedule as per contract. </w:t>
            </w:r>
          </w:p>
          <w:p w14:paraId="6770B9EE" w14:textId="7BA54FB2" w:rsidR="00E33D35" w:rsidRPr="008B5B67" w:rsidRDefault="00E33D35" w:rsidP="00E33D35">
            <w:pPr>
              <w:suppressAutoHyphens/>
              <w:rPr>
                <w:rFonts w:cstheme="minorHAnsi"/>
                <w:sz w:val="18"/>
                <w:szCs w:val="18"/>
                <w:highlight w:val="yellow"/>
              </w:rPr>
            </w:pPr>
            <w:r w:rsidRPr="008B5B67">
              <w:rPr>
                <w:rFonts w:cstheme="minorHAnsi"/>
                <w:sz w:val="18"/>
                <w:szCs w:val="18"/>
                <w:highlight w:val="yellow"/>
              </w:rPr>
              <w:lastRenderedPageBreak/>
              <w:t>Tentatively: within 180 days after signing the contract</w:t>
            </w:r>
          </w:p>
        </w:tc>
        <w:tc>
          <w:tcPr>
            <w:tcW w:w="1985" w:type="dxa"/>
          </w:tcPr>
          <w:p w14:paraId="6A99CB81" w14:textId="4ADC2FBE" w:rsidR="00E33D35" w:rsidRPr="008B5B67" w:rsidRDefault="00E33D35" w:rsidP="00E33D35">
            <w:pPr>
              <w:jc w:val="center"/>
              <w:rPr>
                <w:rFonts w:ascii="Calibri" w:hAnsi="Calibri" w:cs="Calibri"/>
                <w:i/>
                <w:color w:val="FF0000"/>
                <w:sz w:val="18"/>
                <w:szCs w:val="18"/>
                <w:highlight w:val="yellow"/>
              </w:rPr>
            </w:pPr>
            <w:r w:rsidRPr="008B5B67">
              <w:rPr>
                <w:rFonts w:ascii="Calibri" w:hAnsi="Calibri" w:cs="Calibri"/>
                <w:i/>
                <w:color w:val="FF0000"/>
                <w:sz w:val="18"/>
                <w:szCs w:val="18"/>
                <w:highlight w:val="yellow"/>
              </w:rPr>
              <w:lastRenderedPageBreak/>
              <w:t>Please confirm or specify your period</w:t>
            </w:r>
          </w:p>
        </w:tc>
      </w:tr>
      <w:tr w:rsidR="00ED52ED" w:rsidRPr="00767597" w14:paraId="1E7818A5" w14:textId="77777777" w:rsidTr="00D23615">
        <w:tc>
          <w:tcPr>
            <w:tcW w:w="1872" w:type="dxa"/>
            <w:vMerge w:val="restart"/>
          </w:tcPr>
          <w:p w14:paraId="3345EF58" w14:textId="4BE85DE5" w:rsidR="00ED52ED" w:rsidRPr="008B5B67" w:rsidRDefault="00ED52ED" w:rsidP="00E33D35">
            <w:pPr>
              <w:rPr>
                <w:b/>
                <w:sz w:val="18"/>
                <w:szCs w:val="18"/>
              </w:rPr>
            </w:pPr>
            <w:r w:rsidRPr="008B5B67">
              <w:rPr>
                <w:b/>
                <w:sz w:val="18"/>
                <w:szCs w:val="18"/>
              </w:rPr>
              <w:t>3. Performance of construction and installation works</w:t>
            </w:r>
          </w:p>
        </w:tc>
        <w:tc>
          <w:tcPr>
            <w:tcW w:w="1843" w:type="dxa"/>
          </w:tcPr>
          <w:p w14:paraId="1CFBC702" w14:textId="0078E55C" w:rsidR="00ED52ED" w:rsidRPr="008B5B67" w:rsidRDefault="00ED52ED" w:rsidP="00E33D35">
            <w:pPr>
              <w:suppressAutoHyphens/>
              <w:rPr>
                <w:rFonts w:cstheme="minorHAnsi"/>
                <w:sz w:val="18"/>
                <w:szCs w:val="18"/>
              </w:rPr>
            </w:pPr>
            <w:r w:rsidRPr="008B5B67">
              <w:rPr>
                <w:rFonts w:cstheme="minorHAnsi"/>
                <w:sz w:val="18"/>
                <w:szCs w:val="18"/>
              </w:rPr>
              <w:t>General requirements:</w:t>
            </w:r>
          </w:p>
        </w:tc>
        <w:tc>
          <w:tcPr>
            <w:tcW w:w="3685" w:type="dxa"/>
          </w:tcPr>
          <w:p w14:paraId="020E4882" w14:textId="1FDAF416" w:rsidR="00ED52ED" w:rsidRPr="008B5B67" w:rsidRDefault="00ED52ED" w:rsidP="00E33D35">
            <w:pPr>
              <w:suppressAutoHyphens/>
              <w:rPr>
                <w:rFonts w:ascii="Calibri" w:eastAsia="SimSun" w:hAnsi="Calibri" w:cs="Calibri"/>
                <w:color w:val="000000"/>
                <w:kern w:val="1"/>
                <w:sz w:val="18"/>
                <w:szCs w:val="18"/>
                <w:lang w:eastAsia="hi-IN" w:bidi="hi-IN"/>
              </w:rPr>
            </w:pPr>
            <w:r w:rsidRPr="008B5B67">
              <w:rPr>
                <w:rFonts w:cstheme="minorHAnsi"/>
                <w:sz w:val="18"/>
                <w:szCs w:val="18"/>
              </w:rPr>
              <w:t>In accordance with Terms of Reference Section.</w:t>
            </w:r>
          </w:p>
        </w:tc>
        <w:tc>
          <w:tcPr>
            <w:tcW w:w="1985" w:type="dxa"/>
          </w:tcPr>
          <w:p w14:paraId="79006037" w14:textId="1718F639" w:rsidR="00ED52ED" w:rsidRPr="008B5B67" w:rsidRDefault="00ED52ED" w:rsidP="00E33D35">
            <w:pPr>
              <w:jc w:val="center"/>
              <w:rPr>
                <w:rFonts w:ascii="Calibri" w:hAnsi="Calibri" w:cs="Calibri"/>
                <w:sz w:val="18"/>
                <w:szCs w:val="18"/>
              </w:rPr>
            </w:pPr>
            <w:r w:rsidRPr="008B5B67">
              <w:rPr>
                <w:rFonts w:ascii="Calibri" w:hAnsi="Calibri" w:cs="Calibri"/>
                <w:i/>
                <w:color w:val="FF0000"/>
                <w:sz w:val="18"/>
                <w:szCs w:val="18"/>
              </w:rPr>
              <w:t>Please confirm</w:t>
            </w:r>
          </w:p>
        </w:tc>
      </w:tr>
      <w:tr w:rsidR="00ED52ED" w:rsidRPr="00767597" w14:paraId="7C08FC66" w14:textId="77777777" w:rsidTr="00D23615">
        <w:tc>
          <w:tcPr>
            <w:tcW w:w="1872" w:type="dxa"/>
            <w:vMerge/>
          </w:tcPr>
          <w:p w14:paraId="667FB215" w14:textId="77777777" w:rsidR="00ED52ED" w:rsidRPr="008B5B67" w:rsidRDefault="00ED52ED" w:rsidP="00ED52ED">
            <w:pPr>
              <w:rPr>
                <w:b/>
                <w:sz w:val="18"/>
                <w:szCs w:val="18"/>
              </w:rPr>
            </w:pPr>
          </w:p>
        </w:tc>
        <w:tc>
          <w:tcPr>
            <w:tcW w:w="1843" w:type="dxa"/>
          </w:tcPr>
          <w:p w14:paraId="4BDFB5D5" w14:textId="3F3CD05C" w:rsidR="00ED52ED" w:rsidRPr="008B5B67" w:rsidRDefault="00ED52ED" w:rsidP="00ED52ED">
            <w:pPr>
              <w:suppressAutoHyphens/>
              <w:rPr>
                <w:rFonts w:cstheme="minorHAnsi"/>
                <w:sz w:val="18"/>
                <w:szCs w:val="18"/>
                <w:highlight w:val="yellow"/>
              </w:rPr>
            </w:pPr>
            <w:r w:rsidRPr="008B5B67">
              <w:rPr>
                <w:rFonts w:cstheme="minorHAnsi"/>
                <w:sz w:val="18"/>
                <w:szCs w:val="18"/>
                <w:highlight w:val="yellow"/>
              </w:rPr>
              <w:t>Due date:</w:t>
            </w:r>
          </w:p>
        </w:tc>
        <w:tc>
          <w:tcPr>
            <w:tcW w:w="3685" w:type="dxa"/>
          </w:tcPr>
          <w:p w14:paraId="728959BE" w14:textId="77777777" w:rsidR="00ED52ED" w:rsidRPr="008B5B67" w:rsidRDefault="00ED52ED" w:rsidP="00ED52ED">
            <w:pPr>
              <w:suppressAutoHyphens/>
              <w:rPr>
                <w:rFonts w:cstheme="minorHAnsi"/>
                <w:sz w:val="18"/>
                <w:szCs w:val="18"/>
                <w:highlight w:val="yellow"/>
              </w:rPr>
            </w:pPr>
            <w:r w:rsidRPr="008B5B67">
              <w:rPr>
                <w:rFonts w:cstheme="minorHAnsi"/>
                <w:sz w:val="18"/>
                <w:szCs w:val="18"/>
                <w:highlight w:val="yellow"/>
              </w:rPr>
              <w:t xml:space="preserve">In accordance with the weekly work schedule as per contract. </w:t>
            </w:r>
          </w:p>
          <w:p w14:paraId="604F7CED" w14:textId="27A7FC5E" w:rsidR="00ED52ED" w:rsidRPr="008B5B67" w:rsidRDefault="00ED52ED" w:rsidP="00ED52ED">
            <w:pPr>
              <w:suppressAutoHyphens/>
              <w:rPr>
                <w:rFonts w:cstheme="minorHAnsi"/>
                <w:sz w:val="18"/>
                <w:szCs w:val="18"/>
                <w:highlight w:val="yellow"/>
              </w:rPr>
            </w:pPr>
            <w:r w:rsidRPr="008B5B67">
              <w:rPr>
                <w:rFonts w:cstheme="minorHAnsi"/>
                <w:sz w:val="18"/>
                <w:szCs w:val="18"/>
                <w:highlight w:val="yellow"/>
              </w:rPr>
              <w:t>Tentatively: within 180 days after signing the contract</w:t>
            </w:r>
          </w:p>
        </w:tc>
        <w:tc>
          <w:tcPr>
            <w:tcW w:w="1985" w:type="dxa"/>
          </w:tcPr>
          <w:p w14:paraId="6478740D" w14:textId="3DE96A42" w:rsidR="00ED52ED" w:rsidRPr="008B5B67" w:rsidRDefault="00ED52ED" w:rsidP="00ED52ED">
            <w:pPr>
              <w:jc w:val="center"/>
              <w:rPr>
                <w:rFonts w:ascii="Calibri" w:hAnsi="Calibri" w:cs="Calibri"/>
                <w:i/>
                <w:color w:val="FF0000"/>
                <w:sz w:val="18"/>
                <w:szCs w:val="18"/>
              </w:rPr>
            </w:pPr>
            <w:r w:rsidRPr="008B5B67">
              <w:rPr>
                <w:rFonts w:ascii="Calibri" w:hAnsi="Calibri" w:cs="Calibri"/>
                <w:i/>
                <w:color w:val="FF0000"/>
                <w:sz w:val="18"/>
                <w:szCs w:val="18"/>
                <w:highlight w:val="yellow"/>
              </w:rPr>
              <w:t>Please confirm or specify your period</w:t>
            </w:r>
          </w:p>
        </w:tc>
      </w:tr>
      <w:tr w:rsidR="00ED52ED" w:rsidRPr="00767597" w14:paraId="4A854AFD" w14:textId="77777777" w:rsidTr="00D23615">
        <w:tc>
          <w:tcPr>
            <w:tcW w:w="1872" w:type="dxa"/>
            <w:vMerge w:val="restart"/>
          </w:tcPr>
          <w:p w14:paraId="069A505D" w14:textId="684DEA6F" w:rsidR="00ED52ED" w:rsidRPr="008B5B67" w:rsidRDefault="00ED52ED" w:rsidP="00ED52ED">
            <w:pPr>
              <w:rPr>
                <w:b/>
                <w:sz w:val="18"/>
                <w:szCs w:val="18"/>
              </w:rPr>
            </w:pPr>
            <w:r w:rsidRPr="008B5B67">
              <w:rPr>
                <w:b/>
                <w:sz w:val="18"/>
                <w:szCs w:val="18"/>
              </w:rPr>
              <w:t>4. Pre-commissioning of equipment</w:t>
            </w:r>
          </w:p>
        </w:tc>
        <w:tc>
          <w:tcPr>
            <w:tcW w:w="1843" w:type="dxa"/>
          </w:tcPr>
          <w:p w14:paraId="6909AFF6" w14:textId="4BF68994" w:rsidR="00ED52ED" w:rsidRPr="008B5B67" w:rsidRDefault="00ED52ED" w:rsidP="00ED52ED">
            <w:pPr>
              <w:suppressAutoHyphens/>
              <w:rPr>
                <w:rFonts w:cstheme="minorHAnsi"/>
                <w:sz w:val="18"/>
                <w:szCs w:val="18"/>
              </w:rPr>
            </w:pPr>
            <w:r w:rsidRPr="008B5B67">
              <w:rPr>
                <w:rFonts w:cstheme="minorHAnsi"/>
                <w:sz w:val="18"/>
                <w:szCs w:val="18"/>
              </w:rPr>
              <w:t>General requirements:</w:t>
            </w:r>
          </w:p>
        </w:tc>
        <w:tc>
          <w:tcPr>
            <w:tcW w:w="3685" w:type="dxa"/>
          </w:tcPr>
          <w:p w14:paraId="33B068B4" w14:textId="2DD2C018" w:rsidR="00ED52ED" w:rsidRPr="008B5B67" w:rsidRDefault="00ED52ED" w:rsidP="00ED52ED">
            <w:pPr>
              <w:suppressAutoHyphens/>
              <w:rPr>
                <w:rFonts w:ascii="Calibri" w:eastAsia="SimSun" w:hAnsi="Calibri" w:cs="Calibri"/>
                <w:color w:val="000000"/>
                <w:kern w:val="1"/>
                <w:sz w:val="18"/>
                <w:szCs w:val="18"/>
                <w:lang w:eastAsia="hi-IN" w:bidi="hi-IN"/>
              </w:rPr>
            </w:pPr>
            <w:r w:rsidRPr="008B5B67">
              <w:rPr>
                <w:rFonts w:cstheme="minorHAnsi"/>
                <w:sz w:val="18"/>
                <w:szCs w:val="18"/>
              </w:rPr>
              <w:t>In accordance with Terms of Reference Section.</w:t>
            </w:r>
          </w:p>
        </w:tc>
        <w:tc>
          <w:tcPr>
            <w:tcW w:w="1985" w:type="dxa"/>
          </w:tcPr>
          <w:p w14:paraId="11AD904B" w14:textId="5D4F371A" w:rsidR="00ED52ED" w:rsidRPr="008B5B67" w:rsidRDefault="00ED52ED" w:rsidP="00ED52ED">
            <w:pPr>
              <w:jc w:val="center"/>
              <w:rPr>
                <w:rFonts w:ascii="Calibri" w:hAnsi="Calibri" w:cs="Calibri"/>
                <w:sz w:val="18"/>
                <w:szCs w:val="18"/>
              </w:rPr>
            </w:pPr>
            <w:r w:rsidRPr="008B5B67">
              <w:rPr>
                <w:rFonts w:ascii="Calibri" w:hAnsi="Calibri" w:cs="Calibri"/>
                <w:i/>
                <w:color w:val="FF0000"/>
                <w:sz w:val="18"/>
                <w:szCs w:val="18"/>
              </w:rPr>
              <w:t>Please confirm</w:t>
            </w:r>
          </w:p>
        </w:tc>
      </w:tr>
      <w:tr w:rsidR="00ED52ED" w:rsidRPr="00767597" w14:paraId="264A7D85" w14:textId="77777777" w:rsidTr="00D23615">
        <w:tc>
          <w:tcPr>
            <w:tcW w:w="1872" w:type="dxa"/>
            <w:vMerge/>
          </w:tcPr>
          <w:p w14:paraId="6340F0C6" w14:textId="77777777" w:rsidR="00ED52ED" w:rsidRPr="008B5B67" w:rsidRDefault="00ED52ED" w:rsidP="00ED52ED">
            <w:pPr>
              <w:rPr>
                <w:b/>
                <w:sz w:val="18"/>
                <w:szCs w:val="18"/>
              </w:rPr>
            </w:pPr>
          </w:p>
        </w:tc>
        <w:tc>
          <w:tcPr>
            <w:tcW w:w="1843" w:type="dxa"/>
          </w:tcPr>
          <w:p w14:paraId="4D61D829" w14:textId="3C3F743A" w:rsidR="00ED52ED" w:rsidRPr="008B5B67" w:rsidRDefault="00ED52ED" w:rsidP="00ED52ED">
            <w:pPr>
              <w:suppressAutoHyphens/>
              <w:rPr>
                <w:rFonts w:cstheme="minorHAnsi"/>
                <w:sz w:val="18"/>
                <w:szCs w:val="18"/>
                <w:highlight w:val="yellow"/>
              </w:rPr>
            </w:pPr>
            <w:r w:rsidRPr="008B5B67">
              <w:rPr>
                <w:rFonts w:cstheme="minorHAnsi"/>
                <w:sz w:val="18"/>
                <w:szCs w:val="18"/>
                <w:highlight w:val="yellow"/>
              </w:rPr>
              <w:t>Due date</w:t>
            </w:r>
          </w:p>
        </w:tc>
        <w:tc>
          <w:tcPr>
            <w:tcW w:w="3685" w:type="dxa"/>
          </w:tcPr>
          <w:p w14:paraId="695AB833" w14:textId="77777777" w:rsidR="00ED52ED" w:rsidRPr="008B5B67" w:rsidRDefault="00ED52ED" w:rsidP="00ED52ED">
            <w:pPr>
              <w:autoSpaceDE w:val="0"/>
              <w:autoSpaceDN w:val="0"/>
              <w:spacing w:line="260" w:lineRule="exact"/>
              <w:jc w:val="both"/>
              <w:rPr>
                <w:rFonts w:eastAsia="Calibri" w:cstheme="minorHAnsi"/>
                <w:sz w:val="18"/>
                <w:szCs w:val="18"/>
                <w:highlight w:val="yellow"/>
              </w:rPr>
            </w:pPr>
            <w:r w:rsidRPr="008B5B67">
              <w:rPr>
                <w:rFonts w:cstheme="minorHAnsi"/>
                <w:sz w:val="18"/>
                <w:szCs w:val="18"/>
                <w:highlight w:val="yellow"/>
              </w:rPr>
              <w:t>In accordance with the weekly work schedule as per contract</w:t>
            </w:r>
            <w:r w:rsidRPr="008B5B67">
              <w:rPr>
                <w:rFonts w:eastAsia="Calibri" w:cstheme="minorHAnsi"/>
                <w:sz w:val="18"/>
                <w:szCs w:val="18"/>
                <w:highlight w:val="yellow"/>
              </w:rPr>
              <w:t xml:space="preserve">. </w:t>
            </w:r>
          </w:p>
          <w:p w14:paraId="3DAE7CE1" w14:textId="58596247" w:rsidR="00ED52ED" w:rsidRPr="008B5B67" w:rsidRDefault="00ED52ED" w:rsidP="00ED52ED">
            <w:pPr>
              <w:suppressAutoHyphens/>
              <w:rPr>
                <w:rFonts w:cstheme="minorHAnsi"/>
                <w:sz w:val="18"/>
                <w:szCs w:val="18"/>
                <w:highlight w:val="yellow"/>
              </w:rPr>
            </w:pPr>
            <w:r w:rsidRPr="008B5B67">
              <w:rPr>
                <w:rFonts w:cstheme="minorHAnsi"/>
                <w:sz w:val="18"/>
                <w:szCs w:val="18"/>
                <w:highlight w:val="yellow"/>
              </w:rPr>
              <w:t>Tentatively: within 10 days after supply of equipment and materials</w:t>
            </w:r>
          </w:p>
        </w:tc>
        <w:tc>
          <w:tcPr>
            <w:tcW w:w="1985" w:type="dxa"/>
          </w:tcPr>
          <w:p w14:paraId="69F9915D" w14:textId="6088FB93" w:rsidR="00ED52ED" w:rsidRPr="008B5B67" w:rsidRDefault="00B83696" w:rsidP="00ED52ED">
            <w:pPr>
              <w:jc w:val="center"/>
              <w:rPr>
                <w:rFonts w:ascii="Calibri" w:hAnsi="Calibri" w:cs="Calibri"/>
                <w:i/>
                <w:color w:val="FF0000"/>
                <w:sz w:val="18"/>
                <w:szCs w:val="18"/>
              </w:rPr>
            </w:pPr>
            <w:r w:rsidRPr="008B5B67">
              <w:rPr>
                <w:rFonts w:ascii="Calibri" w:hAnsi="Calibri" w:cs="Calibri"/>
                <w:i/>
                <w:color w:val="FF0000"/>
                <w:sz w:val="18"/>
                <w:szCs w:val="18"/>
                <w:highlight w:val="yellow"/>
              </w:rPr>
              <w:t>Please confirm or specify your period</w:t>
            </w:r>
          </w:p>
        </w:tc>
      </w:tr>
      <w:tr w:rsidR="00ED52ED" w:rsidRPr="00767597" w14:paraId="6DE37B38" w14:textId="77777777" w:rsidTr="00D23615">
        <w:tc>
          <w:tcPr>
            <w:tcW w:w="1872" w:type="dxa"/>
            <w:vMerge w:val="restart"/>
          </w:tcPr>
          <w:p w14:paraId="66813B8C" w14:textId="59E6E78E" w:rsidR="00ED52ED" w:rsidRPr="008B5B67" w:rsidRDefault="00ED52ED" w:rsidP="00ED52ED">
            <w:pPr>
              <w:rPr>
                <w:b/>
                <w:sz w:val="18"/>
                <w:szCs w:val="18"/>
              </w:rPr>
            </w:pPr>
            <w:r w:rsidRPr="008B5B67">
              <w:rPr>
                <w:b/>
                <w:sz w:val="18"/>
                <w:szCs w:val="18"/>
              </w:rPr>
              <w:t>5. End-user training</w:t>
            </w:r>
          </w:p>
        </w:tc>
        <w:tc>
          <w:tcPr>
            <w:tcW w:w="1843" w:type="dxa"/>
          </w:tcPr>
          <w:p w14:paraId="06D65755" w14:textId="4794B89E" w:rsidR="00ED52ED" w:rsidRPr="008B5B67" w:rsidRDefault="00ED52ED" w:rsidP="00ED52ED">
            <w:pPr>
              <w:suppressAutoHyphens/>
              <w:rPr>
                <w:rFonts w:cstheme="minorHAnsi"/>
                <w:sz w:val="18"/>
                <w:szCs w:val="18"/>
              </w:rPr>
            </w:pPr>
            <w:r w:rsidRPr="008B5B67">
              <w:rPr>
                <w:rFonts w:cstheme="minorHAnsi"/>
                <w:sz w:val="18"/>
                <w:szCs w:val="18"/>
              </w:rPr>
              <w:t>General requirements:</w:t>
            </w:r>
          </w:p>
        </w:tc>
        <w:tc>
          <w:tcPr>
            <w:tcW w:w="3685" w:type="dxa"/>
          </w:tcPr>
          <w:p w14:paraId="67E119D0" w14:textId="092012DE" w:rsidR="00ED52ED" w:rsidRPr="008B5B67" w:rsidRDefault="00ED52ED" w:rsidP="00ED52ED">
            <w:pPr>
              <w:suppressAutoHyphens/>
              <w:rPr>
                <w:rFonts w:ascii="Calibri" w:eastAsia="SimSun" w:hAnsi="Calibri" w:cs="Calibri"/>
                <w:color w:val="000000"/>
                <w:kern w:val="1"/>
                <w:sz w:val="18"/>
                <w:szCs w:val="18"/>
                <w:lang w:eastAsia="hi-IN" w:bidi="hi-IN"/>
              </w:rPr>
            </w:pPr>
            <w:r w:rsidRPr="008B5B67">
              <w:rPr>
                <w:rFonts w:cstheme="minorHAnsi"/>
                <w:sz w:val="18"/>
                <w:szCs w:val="18"/>
              </w:rPr>
              <w:t>In accordance with Terms of Reference Section.</w:t>
            </w:r>
          </w:p>
        </w:tc>
        <w:tc>
          <w:tcPr>
            <w:tcW w:w="1985" w:type="dxa"/>
          </w:tcPr>
          <w:p w14:paraId="41A83AC5" w14:textId="59923928" w:rsidR="00ED52ED" w:rsidRPr="008B5B67" w:rsidRDefault="00ED52ED" w:rsidP="00ED52ED">
            <w:pPr>
              <w:jc w:val="center"/>
              <w:rPr>
                <w:rFonts w:ascii="Calibri" w:hAnsi="Calibri" w:cs="Calibri"/>
                <w:sz w:val="18"/>
                <w:szCs w:val="18"/>
              </w:rPr>
            </w:pPr>
            <w:r w:rsidRPr="008B5B67">
              <w:rPr>
                <w:rFonts w:ascii="Calibri" w:hAnsi="Calibri" w:cs="Calibri"/>
                <w:i/>
                <w:color w:val="FF0000"/>
                <w:sz w:val="18"/>
                <w:szCs w:val="18"/>
              </w:rPr>
              <w:t>Please confirm</w:t>
            </w:r>
          </w:p>
        </w:tc>
      </w:tr>
      <w:tr w:rsidR="00ED52ED" w:rsidRPr="00767597" w14:paraId="56813A15" w14:textId="77777777" w:rsidTr="00D23615">
        <w:tc>
          <w:tcPr>
            <w:tcW w:w="1872" w:type="dxa"/>
            <w:vMerge/>
          </w:tcPr>
          <w:p w14:paraId="2AC6BC8A" w14:textId="77777777" w:rsidR="00ED52ED" w:rsidRPr="008B5B67" w:rsidRDefault="00ED52ED" w:rsidP="00ED52ED">
            <w:pPr>
              <w:rPr>
                <w:b/>
                <w:sz w:val="18"/>
                <w:szCs w:val="18"/>
              </w:rPr>
            </w:pPr>
          </w:p>
        </w:tc>
        <w:tc>
          <w:tcPr>
            <w:tcW w:w="1843" w:type="dxa"/>
          </w:tcPr>
          <w:p w14:paraId="253BCF07" w14:textId="48307BC6" w:rsidR="00ED52ED" w:rsidRPr="008B5B67" w:rsidRDefault="00ED52ED" w:rsidP="00ED52ED">
            <w:pPr>
              <w:suppressAutoHyphens/>
              <w:rPr>
                <w:rFonts w:cstheme="minorHAnsi"/>
                <w:sz w:val="18"/>
                <w:szCs w:val="18"/>
              </w:rPr>
            </w:pPr>
            <w:r w:rsidRPr="005335FC">
              <w:rPr>
                <w:rFonts w:cstheme="minorHAnsi"/>
                <w:sz w:val="18"/>
                <w:szCs w:val="18"/>
                <w:highlight w:val="yellow"/>
              </w:rPr>
              <w:t>Due date</w:t>
            </w:r>
          </w:p>
        </w:tc>
        <w:tc>
          <w:tcPr>
            <w:tcW w:w="3685" w:type="dxa"/>
          </w:tcPr>
          <w:p w14:paraId="07092C88" w14:textId="77777777" w:rsidR="00ED52ED" w:rsidRPr="008B5B67" w:rsidRDefault="00ED52ED" w:rsidP="00ED52ED">
            <w:pPr>
              <w:jc w:val="both"/>
              <w:rPr>
                <w:rFonts w:cstheme="minorHAnsi"/>
                <w:sz w:val="18"/>
                <w:szCs w:val="18"/>
                <w:highlight w:val="yellow"/>
              </w:rPr>
            </w:pPr>
            <w:r w:rsidRPr="008B5B67">
              <w:rPr>
                <w:rFonts w:cstheme="minorHAnsi"/>
                <w:sz w:val="18"/>
                <w:szCs w:val="18"/>
                <w:highlight w:val="yellow"/>
              </w:rPr>
              <w:t xml:space="preserve">In accordance with the weekly work schedule as per contract. </w:t>
            </w:r>
          </w:p>
          <w:p w14:paraId="028211AB" w14:textId="05FE0978" w:rsidR="00ED52ED" w:rsidRPr="008B5B67" w:rsidRDefault="00ED52ED" w:rsidP="00ED52ED">
            <w:pPr>
              <w:suppressAutoHyphens/>
              <w:rPr>
                <w:rFonts w:cstheme="minorHAnsi"/>
                <w:sz w:val="18"/>
                <w:szCs w:val="18"/>
              </w:rPr>
            </w:pPr>
            <w:r w:rsidRPr="008B5B67">
              <w:rPr>
                <w:rFonts w:cstheme="minorHAnsi"/>
                <w:sz w:val="18"/>
                <w:szCs w:val="18"/>
                <w:highlight w:val="yellow"/>
              </w:rPr>
              <w:t>Tentatively: within 10 days after supply of equipment and materials</w:t>
            </w:r>
          </w:p>
        </w:tc>
        <w:tc>
          <w:tcPr>
            <w:tcW w:w="1985" w:type="dxa"/>
          </w:tcPr>
          <w:p w14:paraId="52EC8398" w14:textId="022825FA" w:rsidR="00ED52ED" w:rsidRPr="008B5B67" w:rsidRDefault="00B83696" w:rsidP="00ED52ED">
            <w:pPr>
              <w:jc w:val="center"/>
              <w:rPr>
                <w:rFonts w:ascii="Calibri" w:hAnsi="Calibri" w:cs="Calibri"/>
                <w:i/>
                <w:color w:val="FF0000"/>
                <w:sz w:val="18"/>
                <w:szCs w:val="18"/>
              </w:rPr>
            </w:pPr>
            <w:r w:rsidRPr="008B5B67">
              <w:rPr>
                <w:rFonts w:ascii="Calibri" w:hAnsi="Calibri" w:cs="Calibri"/>
                <w:i/>
                <w:color w:val="FF0000"/>
                <w:sz w:val="18"/>
                <w:szCs w:val="18"/>
                <w:highlight w:val="yellow"/>
              </w:rPr>
              <w:t>Please confirm or specify your period</w:t>
            </w:r>
          </w:p>
        </w:tc>
      </w:tr>
      <w:tr w:rsidR="00ED52ED" w:rsidRPr="00767597" w14:paraId="7FC93F7C" w14:textId="77777777" w:rsidTr="00D23615">
        <w:tc>
          <w:tcPr>
            <w:tcW w:w="1872" w:type="dxa"/>
            <w:vMerge w:val="restart"/>
          </w:tcPr>
          <w:p w14:paraId="03BB3ED2" w14:textId="65E3AE06" w:rsidR="00ED52ED" w:rsidRPr="008B5B67" w:rsidRDefault="00ED52ED" w:rsidP="00ED52ED">
            <w:pPr>
              <w:rPr>
                <w:b/>
                <w:sz w:val="18"/>
                <w:szCs w:val="18"/>
              </w:rPr>
            </w:pPr>
            <w:r w:rsidRPr="008B5B67">
              <w:rPr>
                <w:b/>
                <w:sz w:val="18"/>
                <w:szCs w:val="18"/>
              </w:rPr>
              <w:t>6. Commissioning of the facility and its transfer to UNDP</w:t>
            </w:r>
          </w:p>
        </w:tc>
        <w:tc>
          <w:tcPr>
            <w:tcW w:w="1843" w:type="dxa"/>
          </w:tcPr>
          <w:p w14:paraId="4165C1A6" w14:textId="5785F3D4" w:rsidR="00ED52ED" w:rsidRPr="008B5B67" w:rsidRDefault="00ED52ED" w:rsidP="00ED52ED">
            <w:pPr>
              <w:suppressAutoHyphens/>
              <w:rPr>
                <w:rFonts w:cstheme="minorHAnsi"/>
                <w:sz w:val="18"/>
                <w:szCs w:val="18"/>
              </w:rPr>
            </w:pPr>
            <w:r w:rsidRPr="008B5B67">
              <w:rPr>
                <w:rFonts w:cstheme="minorHAnsi"/>
                <w:sz w:val="18"/>
                <w:szCs w:val="18"/>
              </w:rPr>
              <w:t>General requirements:</w:t>
            </w:r>
          </w:p>
        </w:tc>
        <w:tc>
          <w:tcPr>
            <w:tcW w:w="3685" w:type="dxa"/>
          </w:tcPr>
          <w:p w14:paraId="77C2E274" w14:textId="2E808054" w:rsidR="00ED52ED" w:rsidRPr="008B5B67" w:rsidRDefault="00ED52ED" w:rsidP="00ED52ED">
            <w:pPr>
              <w:suppressAutoHyphens/>
              <w:rPr>
                <w:rFonts w:ascii="Calibri" w:eastAsia="SimSun" w:hAnsi="Calibri" w:cs="Calibri"/>
                <w:color w:val="000000"/>
                <w:kern w:val="1"/>
                <w:sz w:val="18"/>
                <w:szCs w:val="18"/>
                <w:lang w:eastAsia="hi-IN" w:bidi="hi-IN"/>
              </w:rPr>
            </w:pPr>
            <w:r w:rsidRPr="008B5B67">
              <w:rPr>
                <w:rFonts w:cstheme="minorHAnsi"/>
                <w:sz w:val="18"/>
                <w:szCs w:val="18"/>
              </w:rPr>
              <w:t>In accordance with Terms of Reference Section.</w:t>
            </w:r>
          </w:p>
        </w:tc>
        <w:tc>
          <w:tcPr>
            <w:tcW w:w="1985" w:type="dxa"/>
          </w:tcPr>
          <w:p w14:paraId="0A768497" w14:textId="7C0C6702" w:rsidR="00ED52ED" w:rsidRPr="008B5B67" w:rsidRDefault="00ED52ED" w:rsidP="00ED52ED">
            <w:pPr>
              <w:jc w:val="center"/>
              <w:rPr>
                <w:rFonts w:ascii="Calibri" w:hAnsi="Calibri" w:cs="Calibri"/>
                <w:sz w:val="18"/>
                <w:szCs w:val="18"/>
              </w:rPr>
            </w:pPr>
            <w:r w:rsidRPr="008B5B67">
              <w:rPr>
                <w:rFonts w:ascii="Calibri" w:hAnsi="Calibri" w:cs="Calibri"/>
                <w:i/>
                <w:color w:val="FF0000"/>
                <w:sz w:val="18"/>
                <w:szCs w:val="18"/>
              </w:rPr>
              <w:t>Please confirm</w:t>
            </w:r>
          </w:p>
        </w:tc>
      </w:tr>
      <w:tr w:rsidR="00ED52ED" w:rsidRPr="00767597" w14:paraId="3B116A6A" w14:textId="77777777" w:rsidTr="00D23615">
        <w:tc>
          <w:tcPr>
            <w:tcW w:w="1872" w:type="dxa"/>
            <w:vMerge/>
          </w:tcPr>
          <w:p w14:paraId="759E7802" w14:textId="77777777" w:rsidR="00ED52ED" w:rsidRPr="008B5B67" w:rsidRDefault="00ED52ED" w:rsidP="00ED52ED">
            <w:pPr>
              <w:rPr>
                <w:b/>
                <w:sz w:val="18"/>
                <w:szCs w:val="18"/>
              </w:rPr>
            </w:pPr>
          </w:p>
        </w:tc>
        <w:tc>
          <w:tcPr>
            <w:tcW w:w="1843" w:type="dxa"/>
          </w:tcPr>
          <w:p w14:paraId="5B6ECBE7" w14:textId="786A4BDE" w:rsidR="00ED52ED" w:rsidRPr="008B5B67" w:rsidRDefault="00ED52ED" w:rsidP="00ED52ED">
            <w:pPr>
              <w:suppressAutoHyphens/>
              <w:rPr>
                <w:rFonts w:cstheme="minorHAnsi"/>
                <w:sz w:val="18"/>
                <w:szCs w:val="18"/>
              </w:rPr>
            </w:pPr>
            <w:r w:rsidRPr="005335FC">
              <w:rPr>
                <w:rFonts w:cstheme="minorHAnsi"/>
                <w:sz w:val="18"/>
                <w:szCs w:val="18"/>
                <w:highlight w:val="yellow"/>
              </w:rPr>
              <w:t>Due date</w:t>
            </w:r>
          </w:p>
        </w:tc>
        <w:tc>
          <w:tcPr>
            <w:tcW w:w="3685" w:type="dxa"/>
          </w:tcPr>
          <w:p w14:paraId="20ED79E3" w14:textId="77777777" w:rsidR="00ED52ED" w:rsidRPr="008B5B67" w:rsidRDefault="00ED52ED" w:rsidP="00ED52ED">
            <w:pPr>
              <w:rPr>
                <w:rFonts w:cstheme="minorHAnsi"/>
                <w:sz w:val="18"/>
                <w:szCs w:val="18"/>
                <w:highlight w:val="yellow"/>
              </w:rPr>
            </w:pPr>
            <w:r w:rsidRPr="008B5B67">
              <w:rPr>
                <w:rFonts w:cstheme="minorHAnsi"/>
                <w:sz w:val="18"/>
                <w:szCs w:val="18"/>
                <w:highlight w:val="yellow"/>
              </w:rPr>
              <w:t xml:space="preserve">In accordance with the weekly work schedule as per contract. </w:t>
            </w:r>
          </w:p>
          <w:p w14:paraId="44913B67" w14:textId="5169C537" w:rsidR="00ED52ED" w:rsidRPr="008B5B67" w:rsidRDefault="00ED52ED" w:rsidP="00ED52ED">
            <w:pPr>
              <w:suppressAutoHyphens/>
              <w:rPr>
                <w:rFonts w:cstheme="minorHAnsi"/>
                <w:sz w:val="18"/>
                <w:szCs w:val="18"/>
              </w:rPr>
            </w:pPr>
            <w:r w:rsidRPr="008B5B67">
              <w:rPr>
                <w:rFonts w:cstheme="minorHAnsi"/>
                <w:sz w:val="18"/>
                <w:szCs w:val="18"/>
                <w:highlight w:val="yellow"/>
              </w:rPr>
              <w:t>Tentatively: within 20 days after pre-commissioning of equipment</w:t>
            </w:r>
          </w:p>
        </w:tc>
        <w:tc>
          <w:tcPr>
            <w:tcW w:w="1985" w:type="dxa"/>
          </w:tcPr>
          <w:p w14:paraId="12A0BA22" w14:textId="594586B1" w:rsidR="00ED52ED" w:rsidRPr="008B5B67" w:rsidRDefault="00B83696" w:rsidP="00ED52ED">
            <w:pPr>
              <w:jc w:val="center"/>
              <w:rPr>
                <w:rFonts w:ascii="Calibri" w:hAnsi="Calibri" w:cs="Calibri"/>
                <w:i/>
                <w:color w:val="FF0000"/>
                <w:sz w:val="18"/>
                <w:szCs w:val="18"/>
              </w:rPr>
            </w:pPr>
            <w:r w:rsidRPr="008B5B67">
              <w:rPr>
                <w:rFonts w:ascii="Calibri" w:hAnsi="Calibri" w:cs="Calibri"/>
                <w:i/>
                <w:color w:val="FF0000"/>
                <w:sz w:val="18"/>
                <w:szCs w:val="18"/>
                <w:highlight w:val="yellow"/>
              </w:rPr>
              <w:t>Please confirm or specify your period</w:t>
            </w:r>
          </w:p>
        </w:tc>
      </w:tr>
      <w:tr w:rsidR="00ED52ED" w:rsidRPr="00767597" w14:paraId="43A6556D" w14:textId="77777777" w:rsidTr="00D23615">
        <w:tc>
          <w:tcPr>
            <w:tcW w:w="1872" w:type="dxa"/>
            <w:vMerge w:val="restart"/>
          </w:tcPr>
          <w:p w14:paraId="534E4002" w14:textId="0C07E681" w:rsidR="00ED52ED" w:rsidRPr="008B5B67" w:rsidRDefault="00ED52ED" w:rsidP="00ED52ED">
            <w:pPr>
              <w:rPr>
                <w:b/>
                <w:sz w:val="18"/>
                <w:szCs w:val="18"/>
              </w:rPr>
            </w:pPr>
            <w:r w:rsidRPr="008B5B67">
              <w:rPr>
                <w:b/>
                <w:sz w:val="18"/>
                <w:szCs w:val="18"/>
              </w:rPr>
              <w:t xml:space="preserve">7. Transfer of the facility in cooperation with UNDP to the </w:t>
            </w:r>
            <w:proofErr w:type="spellStart"/>
            <w:r w:rsidRPr="008B5B67">
              <w:rPr>
                <w:b/>
                <w:sz w:val="18"/>
                <w:szCs w:val="18"/>
              </w:rPr>
              <w:t>Novogrudok</w:t>
            </w:r>
            <w:proofErr w:type="spellEnd"/>
            <w:r w:rsidRPr="008B5B67">
              <w:rPr>
                <w:b/>
                <w:sz w:val="18"/>
                <w:szCs w:val="18"/>
              </w:rPr>
              <w:t xml:space="preserve"> RUE “Housing &amp; Utilities”</w:t>
            </w:r>
          </w:p>
        </w:tc>
        <w:tc>
          <w:tcPr>
            <w:tcW w:w="1843" w:type="dxa"/>
          </w:tcPr>
          <w:p w14:paraId="7BFA6104" w14:textId="712DE8B4" w:rsidR="00ED52ED" w:rsidRPr="008B5B67" w:rsidRDefault="00ED52ED" w:rsidP="00ED52ED">
            <w:pPr>
              <w:suppressAutoHyphens/>
              <w:rPr>
                <w:rFonts w:cstheme="minorHAnsi"/>
                <w:sz w:val="18"/>
                <w:szCs w:val="18"/>
              </w:rPr>
            </w:pPr>
            <w:r w:rsidRPr="008B5B67">
              <w:rPr>
                <w:rFonts w:cstheme="minorHAnsi"/>
                <w:sz w:val="18"/>
                <w:szCs w:val="18"/>
              </w:rPr>
              <w:t>General requirements:</w:t>
            </w:r>
          </w:p>
        </w:tc>
        <w:tc>
          <w:tcPr>
            <w:tcW w:w="3685" w:type="dxa"/>
          </w:tcPr>
          <w:p w14:paraId="4F68E3EB" w14:textId="18126AA0" w:rsidR="00ED52ED" w:rsidRPr="008B5B67" w:rsidRDefault="00ED52ED" w:rsidP="00ED52ED">
            <w:pPr>
              <w:suppressAutoHyphens/>
              <w:rPr>
                <w:rFonts w:ascii="Calibri" w:eastAsia="SimSun" w:hAnsi="Calibri" w:cs="Calibri"/>
                <w:color w:val="000000"/>
                <w:kern w:val="1"/>
                <w:sz w:val="18"/>
                <w:szCs w:val="18"/>
                <w:lang w:eastAsia="hi-IN" w:bidi="hi-IN"/>
              </w:rPr>
            </w:pPr>
            <w:r w:rsidRPr="008B5B67">
              <w:rPr>
                <w:rFonts w:cstheme="minorHAnsi"/>
                <w:sz w:val="18"/>
                <w:szCs w:val="18"/>
              </w:rPr>
              <w:t>In accordance with Terms of Reference Section.</w:t>
            </w:r>
          </w:p>
        </w:tc>
        <w:tc>
          <w:tcPr>
            <w:tcW w:w="1985" w:type="dxa"/>
          </w:tcPr>
          <w:p w14:paraId="05FC85D1" w14:textId="3737FB54" w:rsidR="00ED52ED" w:rsidRPr="008B5B67" w:rsidRDefault="00ED52ED" w:rsidP="00ED52ED">
            <w:pPr>
              <w:jc w:val="center"/>
              <w:rPr>
                <w:rFonts w:ascii="Calibri" w:hAnsi="Calibri" w:cs="Calibri"/>
                <w:sz w:val="18"/>
                <w:szCs w:val="18"/>
              </w:rPr>
            </w:pPr>
            <w:r w:rsidRPr="008B5B67">
              <w:rPr>
                <w:rFonts w:ascii="Calibri" w:hAnsi="Calibri" w:cs="Calibri"/>
                <w:i/>
                <w:color w:val="FF0000"/>
                <w:sz w:val="18"/>
                <w:szCs w:val="18"/>
              </w:rPr>
              <w:t>Please confirm</w:t>
            </w:r>
          </w:p>
        </w:tc>
      </w:tr>
      <w:tr w:rsidR="00ED52ED" w:rsidRPr="00767597" w14:paraId="7C625C86" w14:textId="77777777" w:rsidTr="00D23615">
        <w:tc>
          <w:tcPr>
            <w:tcW w:w="1872" w:type="dxa"/>
            <w:vMerge/>
          </w:tcPr>
          <w:p w14:paraId="7F4A17ED" w14:textId="77777777" w:rsidR="00ED52ED" w:rsidRPr="008B5B67" w:rsidRDefault="00ED52ED" w:rsidP="00ED52ED">
            <w:pPr>
              <w:rPr>
                <w:b/>
                <w:sz w:val="18"/>
                <w:szCs w:val="18"/>
              </w:rPr>
            </w:pPr>
          </w:p>
        </w:tc>
        <w:tc>
          <w:tcPr>
            <w:tcW w:w="1843" w:type="dxa"/>
          </w:tcPr>
          <w:p w14:paraId="5884EAE0" w14:textId="6B9EE5A7" w:rsidR="00ED52ED" w:rsidRPr="008B5B67" w:rsidRDefault="00ED52ED" w:rsidP="00ED52ED">
            <w:pPr>
              <w:suppressAutoHyphens/>
              <w:rPr>
                <w:rFonts w:cstheme="minorHAnsi"/>
                <w:sz w:val="18"/>
                <w:szCs w:val="18"/>
              </w:rPr>
            </w:pPr>
            <w:r w:rsidRPr="005335FC">
              <w:rPr>
                <w:rFonts w:cstheme="minorHAnsi"/>
                <w:sz w:val="18"/>
                <w:szCs w:val="18"/>
                <w:highlight w:val="yellow"/>
              </w:rPr>
              <w:t>Due date</w:t>
            </w:r>
          </w:p>
        </w:tc>
        <w:tc>
          <w:tcPr>
            <w:tcW w:w="3685" w:type="dxa"/>
          </w:tcPr>
          <w:p w14:paraId="49DD3001" w14:textId="77777777" w:rsidR="00ED52ED" w:rsidRPr="008B5B67" w:rsidRDefault="00ED52ED" w:rsidP="00ED52ED">
            <w:pPr>
              <w:jc w:val="both"/>
              <w:rPr>
                <w:rFonts w:cstheme="minorHAnsi"/>
                <w:sz w:val="18"/>
                <w:szCs w:val="18"/>
                <w:highlight w:val="yellow"/>
              </w:rPr>
            </w:pPr>
            <w:r w:rsidRPr="008B5B67">
              <w:rPr>
                <w:rFonts w:cstheme="minorHAnsi"/>
                <w:sz w:val="18"/>
                <w:szCs w:val="18"/>
                <w:highlight w:val="yellow"/>
              </w:rPr>
              <w:t xml:space="preserve">In accordance with the weekly work schedule as per contract. </w:t>
            </w:r>
          </w:p>
          <w:p w14:paraId="7E337AB3" w14:textId="4587656A" w:rsidR="00ED52ED" w:rsidRPr="008B5B67" w:rsidRDefault="00ED52ED" w:rsidP="00ED52ED">
            <w:pPr>
              <w:suppressAutoHyphens/>
              <w:rPr>
                <w:rFonts w:cstheme="minorHAnsi"/>
                <w:sz w:val="18"/>
                <w:szCs w:val="18"/>
              </w:rPr>
            </w:pPr>
            <w:r w:rsidRPr="008B5B67">
              <w:rPr>
                <w:rFonts w:cstheme="minorHAnsi"/>
                <w:sz w:val="18"/>
                <w:szCs w:val="18"/>
                <w:highlight w:val="yellow"/>
              </w:rPr>
              <w:t>Tentatively: within 10 days after commissioning of the facility and its transfer to UNDP</w:t>
            </w:r>
          </w:p>
        </w:tc>
        <w:tc>
          <w:tcPr>
            <w:tcW w:w="1985" w:type="dxa"/>
          </w:tcPr>
          <w:p w14:paraId="17F71160" w14:textId="5B4D07D9" w:rsidR="00ED52ED" w:rsidRPr="008B5B67" w:rsidRDefault="00B83696" w:rsidP="00ED52ED">
            <w:pPr>
              <w:jc w:val="center"/>
              <w:rPr>
                <w:rFonts w:ascii="Calibri" w:hAnsi="Calibri" w:cs="Calibri"/>
                <w:i/>
                <w:color w:val="FF0000"/>
                <w:sz w:val="18"/>
                <w:szCs w:val="18"/>
              </w:rPr>
            </w:pPr>
            <w:r w:rsidRPr="008B5B67">
              <w:rPr>
                <w:rFonts w:ascii="Calibri" w:hAnsi="Calibri" w:cs="Calibri"/>
                <w:i/>
                <w:color w:val="FF0000"/>
                <w:sz w:val="18"/>
                <w:szCs w:val="18"/>
                <w:highlight w:val="yellow"/>
              </w:rPr>
              <w:t>Please confirm or specify your period</w:t>
            </w:r>
          </w:p>
        </w:tc>
      </w:tr>
      <w:tr w:rsidR="00B83696" w:rsidRPr="00767597" w14:paraId="67EFE23E" w14:textId="77777777" w:rsidTr="00D23615">
        <w:tc>
          <w:tcPr>
            <w:tcW w:w="1872" w:type="dxa"/>
            <w:vMerge w:val="restart"/>
          </w:tcPr>
          <w:p w14:paraId="3CE1D009" w14:textId="695FA43D" w:rsidR="00B83696" w:rsidRPr="00407095" w:rsidRDefault="00B83696" w:rsidP="00B83696">
            <w:pPr>
              <w:rPr>
                <w:b/>
                <w:sz w:val="18"/>
                <w:szCs w:val="18"/>
              </w:rPr>
            </w:pPr>
            <w:r w:rsidRPr="00407095">
              <w:rPr>
                <w:b/>
                <w:sz w:val="18"/>
                <w:szCs w:val="18"/>
              </w:rPr>
              <w:t>8. Warranty service</w:t>
            </w:r>
            <w:r>
              <w:rPr>
                <w:b/>
                <w:sz w:val="18"/>
                <w:szCs w:val="18"/>
              </w:rPr>
              <w:t>, technical support</w:t>
            </w:r>
            <w:r w:rsidRPr="00407095">
              <w:rPr>
                <w:b/>
                <w:sz w:val="18"/>
                <w:szCs w:val="18"/>
              </w:rPr>
              <w:t xml:space="preserve"> and </w:t>
            </w:r>
            <w:r>
              <w:rPr>
                <w:b/>
                <w:sz w:val="18"/>
                <w:szCs w:val="18"/>
              </w:rPr>
              <w:t>planned servicing</w:t>
            </w:r>
          </w:p>
        </w:tc>
        <w:tc>
          <w:tcPr>
            <w:tcW w:w="1843" w:type="dxa"/>
          </w:tcPr>
          <w:p w14:paraId="3DF6C5BB" w14:textId="549D328B" w:rsidR="00B83696" w:rsidRPr="00407095" w:rsidRDefault="00B83696" w:rsidP="00B83696">
            <w:pPr>
              <w:suppressAutoHyphens/>
              <w:rPr>
                <w:rFonts w:cstheme="minorHAnsi"/>
                <w:sz w:val="18"/>
                <w:szCs w:val="18"/>
              </w:rPr>
            </w:pPr>
            <w:r w:rsidRPr="00407095">
              <w:rPr>
                <w:rFonts w:cstheme="minorHAnsi"/>
                <w:sz w:val="18"/>
                <w:szCs w:val="18"/>
              </w:rPr>
              <w:t>General requirements:</w:t>
            </w:r>
          </w:p>
        </w:tc>
        <w:tc>
          <w:tcPr>
            <w:tcW w:w="3685" w:type="dxa"/>
          </w:tcPr>
          <w:p w14:paraId="3F0C7651" w14:textId="1591415D" w:rsidR="00B83696" w:rsidRPr="00407095" w:rsidRDefault="00B83696" w:rsidP="00B83696">
            <w:pPr>
              <w:suppressAutoHyphens/>
              <w:rPr>
                <w:rFonts w:ascii="Calibri" w:eastAsia="SimSun" w:hAnsi="Calibri" w:cs="Calibri"/>
                <w:color w:val="000000"/>
                <w:kern w:val="1"/>
                <w:sz w:val="18"/>
                <w:szCs w:val="18"/>
                <w:lang w:eastAsia="hi-IN" w:bidi="hi-IN"/>
              </w:rPr>
            </w:pPr>
            <w:r w:rsidRPr="001308B9">
              <w:rPr>
                <w:rFonts w:cstheme="minorHAnsi"/>
                <w:sz w:val="18"/>
                <w:szCs w:val="18"/>
              </w:rPr>
              <w:t>In accordance with Terms of Reference Section.</w:t>
            </w:r>
          </w:p>
        </w:tc>
        <w:tc>
          <w:tcPr>
            <w:tcW w:w="1985" w:type="dxa"/>
          </w:tcPr>
          <w:p w14:paraId="5C23E408" w14:textId="0212B433" w:rsidR="00B83696" w:rsidRPr="007333CE" w:rsidRDefault="00B83696" w:rsidP="00B83696">
            <w:pPr>
              <w:jc w:val="center"/>
              <w:rPr>
                <w:rFonts w:ascii="Calibri" w:hAnsi="Calibri" w:cs="Calibri"/>
                <w:sz w:val="18"/>
                <w:szCs w:val="18"/>
              </w:rPr>
            </w:pPr>
            <w:r w:rsidRPr="00170169">
              <w:rPr>
                <w:rFonts w:ascii="Calibri" w:hAnsi="Calibri" w:cs="Calibri"/>
                <w:i/>
                <w:color w:val="FF0000"/>
                <w:sz w:val="18"/>
                <w:szCs w:val="18"/>
              </w:rPr>
              <w:t>Please confirm</w:t>
            </w:r>
          </w:p>
        </w:tc>
      </w:tr>
      <w:tr w:rsidR="00B83696" w:rsidRPr="00767597" w14:paraId="4B8C1F3C" w14:textId="77777777" w:rsidTr="00D23615">
        <w:tc>
          <w:tcPr>
            <w:tcW w:w="1872" w:type="dxa"/>
            <w:vMerge/>
          </w:tcPr>
          <w:p w14:paraId="3F58A5DE" w14:textId="77777777" w:rsidR="00B83696" w:rsidRPr="007333CE" w:rsidRDefault="00B83696" w:rsidP="00B83696">
            <w:pPr>
              <w:rPr>
                <w:sz w:val="18"/>
                <w:szCs w:val="18"/>
              </w:rPr>
            </w:pPr>
          </w:p>
        </w:tc>
        <w:tc>
          <w:tcPr>
            <w:tcW w:w="1843" w:type="dxa"/>
          </w:tcPr>
          <w:p w14:paraId="46E014BB" w14:textId="7292B11D" w:rsidR="00B83696" w:rsidRPr="008840D0" w:rsidRDefault="00B83696" w:rsidP="00B83696">
            <w:pPr>
              <w:suppressAutoHyphens/>
              <w:rPr>
                <w:rFonts w:cstheme="minorHAnsi"/>
                <w:sz w:val="18"/>
                <w:szCs w:val="18"/>
              </w:rPr>
            </w:pPr>
            <w:r w:rsidRPr="008840D0">
              <w:rPr>
                <w:rFonts w:cstheme="minorHAnsi"/>
                <w:sz w:val="18"/>
                <w:szCs w:val="18"/>
              </w:rPr>
              <w:t xml:space="preserve">Time limits </w:t>
            </w:r>
          </w:p>
        </w:tc>
        <w:tc>
          <w:tcPr>
            <w:tcW w:w="3685" w:type="dxa"/>
          </w:tcPr>
          <w:p w14:paraId="5C5FAF5A" w14:textId="77777777" w:rsidR="00B83696" w:rsidRPr="00411590" w:rsidRDefault="00B83696" w:rsidP="00B83696">
            <w:pPr>
              <w:pStyle w:val="NoSpacing"/>
              <w:rPr>
                <w:sz w:val="18"/>
                <w:szCs w:val="18"/>
              </w:rPr>
            </w:pPr>
            <w:r w:rsidRPr="00411590">
              <w:rPr>
                <w:sz w:val="18"/>
                <w:szCs w:val="18"/>
              </w:rPr>
              <w:t>1. Warranty for construction works – at least 5 years from the commissioning date.</w:t>
            </w:r>
          </w:p>
          <w:p w14:paraId="5DD6E590" w14:textId="77777777" w:rsidR="00B83696" w:rsidRPr="00411590" w:rsidRDefault="00B83696" w:rsidP="00B83696">
            <w:pPr>
              <w:pStyle w:val="NoSpacing"/>
              <w:rPr>
                <w:sz w:val="18"/>
                <w:szCs w:val="18"/>
              </w:rPr>
            </w:pPr>
            <w:r w:rsidRPr="00411590">
              <w:rPr>
                <w:sz w:val="18"/>
                <w:szCs w:val="18"/>
              </w:rPr>
              <w:t>2. Warranty for equipment – at least 5 years from the commissioning date.</w:t>
            </w:r>
          </w:p>
          <w:p w14:paraId="1831A54C" w14:textId="77777777" w:rsidR="00B83696" w:rsidRPr="00411590" w:rsidRDefault="00B83696" w:rsidP="00B83696">
            <w:pPr>
              <w:pStyle w:val="NoSpacing"/>
              <w:rPr>
                <w:sz w:val="18"/>
                <w:szCs w:val="18"/>
              </w:rPr>
            </w:pPr>
            <w:r w:rsidRPr="00411590">
              <w:rPr>
                <w:sz w:val="18"/>
                <w:szCs w:val="18"/>
              </w:rPr>
              <w:t>3. Timeframe for the elimination of defects during the warranty period shall be no more than 30 calendar days from the date of receipt of a defect/malfunction notification.</w:t>
            </w:r>
          </w:p>
          <w:p w14:paraId="439F223C" w14:textId="77777777" w:rsidR="00B83696" w:rsidRPr="00411590" w:rsidRDefault="00B83696" w:rsidP="00B83696">
            <w:pPr>
              <w:pStyle w:val="NoSpacing"/>
              <w:rPr>
                <w:sz w:val="18"/>
                <w:szCs w:val="18"/>
              </w:rPr>
            </w:pPr>
            <w:r w:rsidRPr="00411590">
              <w:rPr>
                <w:sz w:val="18"/>
                <w:szCs w:val="18"/>
              </w:rPr>
              <w:t>4. Duration of technical support for equipment and software – at least 5 years from the commissioning date.</w:t>
            </w:r>
          </w:p>
          <w:p w14:paraId="1D883708" w14:textId="2719647E" w:rsidR="00B83696" w:rsidRPr="00411590" w:rsidRDefault="00B83696" w:rsidP="00B83696">
            <w:pPr>
              <w:pStyle w:val="NoSpacing"/>
              <w:rPr>
                <w:rFonts w:ascii="Calibri" w:eastAsia="SimSun" w:hAnsi="Calibri" w:cs="Calibri"/>
                <w:color w:val="000000"/>
                <w:kern w:val="1"/>
                <w:sz w:val="18"/>
                <w:szCs w:val="18"/>
                <w:lang w:eastAsia="hi-IN" w:bidi="hi-IN"/>
              </w:rPr>
            </w:pPr>
            <w:r w:rsidRPr="00411590">
              <w:rPr>
                <w:sz w:val="18"/>
                <w:szCs w:val="18"/>
              </w:rPr>
              <w:lastRenderedPageBreak/>
              <w:t>5. Equipment planned servicing - at least 5 years from the commissioning date in accordance with the declared warranty term.</w:t>
            </w:r>
          </w:p>
        </w:tc>
        <w:tc>
          <w:tcPr>
            <w:tcW w:w="1985" w:type="dxa"/>
          </w:tcPr>
          <w:p w14:paraId="0DB3F35E" w14:textId="2297B017" w:rsidR="00B83696" w:rsidRPr="007333CE" w:rsidRDefault="00B83696" w:rsidP="00B83696">
            <w:pPr>
              <w:jc w:val="center"/>
              <w:rPr>
                <w:rFonts w:ascii="Calibri" w:hAnsi="Calibri" w:cs="Calibri"/>
                <w:sz w:val="18"/>
                <w:szCs w:val="18"/>
              </w:rPr>
            </w:pPr>
            <w:r w:rsidRPr="00170169">
              <w:rPr>
                <w:rFonts w:ascii="Calibri" w:hAnsi="Calibri" w:cs="Calibri"/>
                <w:i/>
                <w:color w:val="FF0000"/>
                <w:sz w:val="18"/>
                <w:szCs w:val="18"/>
              </w:rPr>
              <w:lastRenderedPageBreak/>
              <w:t>Please confirm</w:t>
            </w:r>
          </w:p>
        </w:tc>
      </w:tr>
      <w:tr w:rsidR="00B83696" w:rsidRPr="00767597" w14:paraId="09C56707" w14:textId="77777777" w:rsidTr="00D23615">
        <w:tc>
          <w:tcPr>
            <w:tcW w:w="1872" w:type="dxa"/>
            <w:vMerge/>
          </w:tcPr>
          <w:p w14:paraId="47A60187" w14:textId="77777777" w:rsidR="00B83696" w:rsidRPr="007333CE" w:rsidRDefault="00B83696" w:rsidP="00B83696">
            <w:pPr>
              <w:rPr>
                <w:sz w:val="18"/>
                <w:szCs w:val="18"/>
              </w:rPr>
            </w:pPr>
          </w:p>
        </w:tc>
        <w:tc>
          <w:tcPr>
            <w:tcW w:w="1843" w:type="dxa"/>
          </w:tcPr>
          <w:p w14:paraId="46956CB6" w14:textId="3D45F689" w:rsidR="00B83696" w:rsidRPr="008840D0" w:rsidRDefault="00B83696" w:rsidP="00B83696">
            <w:pPr>
              <w:suppressAutoHyphens/>
              <w:rPr>
                <w:rFonts w:cstheme="minorHAnsi"/>
                <w:sz w:val="18"/>
                <w:szCs w:val="18"/>
              </w:rPr>
            </w:pPr>
            <w:r w:rsidRPr="00411590">
              <w:rPr>
                <w:rFonts w:cs="Segoe UI"/>
                <w:sz w:val="19"/>
                <w:szCs w:val="19"/>
              </w:rPr>
              <w:t>Assignment of rights</w:t>
            </w:r>
          </w:p>
        </w:tc>
        <w:tc>
          <w:tcPr>
            <w:tcW w:w="3685" w:type="dxa"/>
          </w:tcPr>
          <w:p w14:paraId="6D7865B2" w14:textId="4D566CCA" w:rsidR="00B83696" w:rsidRPr="00411590" w:rsidRDefault="00893D07" w:rsidP="00B83696">
            <w:pPr>
              <w:pStyle w:val="NoSpacing"/>
              <w:rPr>
                <w:sz w:val="18"/>
                <w:szCs w:val="18"/>
              </w:rPr>
            </w:pPr>
            <w:r w:rsidRPr="00893D07">
              <w:rPr>
                <w:rFonts w:cs="Segoe UI"/>
                <w:sz w:val="20"/>
                <w:szCs w:val="20"/>
              </w:rPr>
              <w:t xml:space="preserve">1. After signing the Certificate of Final Completion, the right to use the Contractor's warranty obligations, technical support obligations and right to use the Contractor's servicing according to the declared </w:t>
            </w:r>
            <w:proofErr w:type="spellStart"/>
            <w:r w:rsidRPr="00893D07">
              <w:rPr>
                <w:rFonts w:cs="Segoe UI"/>
                <w:sz w:val="20"/>
                <w:szCs w:val="20"/>
              </w:rPr>
              <w:t>maintenace</w:t>
            </w:r>
            <w:proofErr w:type="spellEnd"/>
            <w:r w:rsidRPr="00893D07">
              <w:rPr>
                <w:rFonts w:cs="Segoe UI"/>
                <w:sz w:val="20"/>
                <w:szCs w:val="20"/>
              </w:rPr>
              <w:t xml:space="preserve"> </w:t>
            </w:r>
            <w:proofErr w:type="spellStart"/>
            <w:r w:rsidRPr="00893D07">
              <w:rPr>
                <w:rFonts w:cs="Segoe UI"/>
                <w:sz w:val="20"/>
                <w:szCs w:val="20"/>
              </w:rPr>
              <w:t>programme</w:t>
            </w:r>
            <w:proofErr w:type="spellEnd"/>
            <w:r w:rsidRPr="00893D07">
              <w:rPr>
                <w:rFonts w:cs="Segoe UI"/>
                <w:sz w:val="20"/>
                <w:szCs w:val="20"/>
              </w:rPr>
              <w:t xml:space="preserve"> is transferred from UNDP to the </w:t>
            </w:r>
            <w:proofErr w:type="spellStart"/>
            <w:r w:rsidRPr="00893D07">
              <w:rPr>
                <w:rFonts w:cs="Segoe UI"/>
                <w:sz w:val="20"/>
                <w:szCs w:val="20"/>
              </w:rPr>
              <w:t>Novogrudok</w:t>
            </w:r>
            <w:proofErr w:type="spellEnd"/>
            <w:r w:rsidRPr="00893D07">
              <w:rPr>
                <w:rFonts w:cs="Segoe UI"/>
                <w:sz w:val="20"/>
                <w:szCs w:val="20"/>
              </w:rPr>
              <w:t xml:space="preserve"> RUE “Housing &amp; Utilities” with signing a separate agreement between the Contractor and the </w:t>
            </w:r>
            <w:proofErr w:type="spellStart"/>
            <w:r w:rsidRPr="00893D07">
              <w:rPr>
                <w:rFonts w:cs="Segoe UI"/>
                <w:sz w:val="20"/>
                <w:szCs w:val="20"/>
              </w:rPr>
              <w:t>Novogrudok</w:t>
            </w:r>
            <w:proofErr w:type="spellEnd"/>
            <w:r w:rsidRPr="00893D07">
              <w:rPr>
                <w:rFonts w:cs="Segoe UI"/>
                <w:sz w:val="20"/>
                <w:szCs w:val="20"/>
              </w:rPr>
              <w:t xml:space="preserve"> RUE “Housing &amp; Utilities”</w:t>
            </w:r>
          </w:p>
        </w:tc>
        <w:tc>
          <w:tcPr>
            <w:tcW w:w="1985" w:type="dxa"/>
          </w:tcPr>
          <w:p w14:paraId="3EE246DD" w14:textId="267BE4D7" w:rsidR="00B83696" w:rsidRPr="00170169" w:rsidRDefault="00B83696" w:rsidP="00B83696">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r w:rsidR="00B83696" w:rsidRPr="00767597" w14:paraId="5463D7AD" w14:textId="77777777" w:rsidTr="00D23615">
        <w:tc>
          <w:tcPr>
            <w:tcW w:w="1872" w:type="dxa"/>
            <w:vMerge/>
          </w:tcPr>
          <w:p w14:paraId="7A24DA28" w14:textId="77777777" w:rsidR="00B83696" w:rsidRPr="007333CE" w:rsidRDefault="00B83696" w:rsidP="00B83696">
            <w:pPr>
              <w:rPr>
                <w:sz w:val="18"/>
                <w:szCs w:val="18"/>
              </w:rPr>
            </w:pPr>
          </w:p>
        </w:tc>
        <w:tc>
          <w:tcPr>
            <w:tcW w:w="1843" w:type="dxa"/>
          </w:tcPr>
          <w:p w14:paraId="72D239CC" w14:textId="4433FD8B" w:rsidR="00B83696" w:rsidRPr="008840D0" w:rsidRDefault="00B83696" w:rsidP="00B83696">
            <w:pPr>
              <w:suppressAutoHyphens/>
              <w:rPr>
                <w:rFonts w:cstheme="minorHAnsi"/>
                <w:sz w:val="18"/>
                <w:szCs w:val="18"/>
              </w:rPr>
            </w:pPr>
            <w:r w:rsidRPr="00411590">
              <w:rPr>
                <w:rFonts w:cs="Segoe UI"/>
                <w:sz w:val="18"/>
                <w:szCs w:val="18"/>
              </w:rPr>
              <w:t>Planned servicing</w:t>
            </w:r>
          </w:p>
        </w:tc>
        <w:tc>
          <w:tcPr>
            <w:tcW w:w="3685" w:type="dxa"/>
          </w:tcPr>
          <w:p w14:paraId="06003E53" w14:textId="3045490A" w:rsidR="00B83696" w:rsidRPr="008840D0" w:rsidRDefault="00B83696" w:rsidP="00B83696">
            <w:pPr>
              <w:spacing w:before="60" w:after="60" w:line="240" w:lineRule="auto"/>
              <w:rPr>
                <w:rFonts w:cstheme="minorHAnsi"/>
                <w:sz w:val="18"/>
                <w:szCs w:val="18"/>
              </w:rPr>
            </w:pPr>
            <w:r w:rsidRPr="00411590">
              <w:rPr>
                <w:rFonts w:cs="Segoe UI"/>
                <w:sz w:val="18"/>
                <w:szCs w:val="18"/>
              </w:rPr>
              <w:t xml:space="preserve">1. The Contractor shall provide the equipment servicing in accordance with the maintenance program (the relevant costs for the equipment planned servicing should be included into the Financial proposal) – at least 5 years according </w:t>
            </w:r>
            <w:proofErr w:type="gramStart"/>
            <w:r w:rsidRPr="00411590">
              <w:rPr>
                <w:rFonts w:cs="Segoe UI"/>
                <w:sz w:val="18"/>
                <w:szCs w:val="18"/>
              </w:rPr>
              <w:t>to  the</w:t>
            </w:r>
            <w:proofErr w:type="gramEnd"/>
            <w:r w:rsidRPr="00411590">
              <w:rPr>
                <w:rFonts w:cs="Segoe UI"/>
                <w:sz w:val="18"/>
                <w:szCs w:val="18"/>
              </w:rPr>
              <w:t xml:space="preserve"> declared warranty term.</w:t>
            </w:r>
          </w:p>
        </w:tc>
        <w:tc>
          <w:tcPr>
            <w:tcW w:w="1985" w:type="dxa"/>
          </w:tcPr>
          <w:p w14:paraId="5263A954" w14:textId="49577806" w:rsidR="00B83696" w:rsidRPr="00170169" w:rsidRDefault="00B83696" w:rsidP="00B83696">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r w:rsidR="00B83696" w:rsidRPr="00767597" w14:paraId="4C7ACF81" w14:textId="77777777" w:rsidTr="00D23615">
        <w:tc>
          <w:tcPr>
            <w:tcW w:w="1872" w:type="dxa"/>
            <w:vMerge/>
          </w:tcPr>
          <w:p w14:paraId="7D581132" w14:textId="77777777" w:rsidR="00B83696" w:rsidRPr="007333CE" w:rsidRDefault="00B83696" w:rsidP="00B83696">
            <w:pPr>
              <w:rPr>
                <w:sz w:val="18"/>
                <w:szCs w:val="18"/>
              </w:rPr>
            </w:pPr>
          </w:p>
        </w:tc>
        <w:tc>
          <w:tcPr>
            <w:tcW w:w="1843" w:type="dxa"/>
          </w:tcPr>
          <w:p w14:paraId="36989FFA" w14:textId="3EB6E81A" w:rsidR="00B83696" w:rsidRPr="00411590" w:rsidRDefault="00B83696" w:rsidP="00B83696">
            <w:pPr>
              <w:suppressAutoHyphens/>
              <w:rPr>
                <w:rFonts w:cs="Segoe UI"/>
                <w:sz w:val="18"/>
                <w:szCs w:val="18"/>
              </w:rPr>
            </w:pPr>
            <w:r w:rsidRPr="00411590">
              <w:rPr>
                <w:rFonts w:cstheme="minorHAnsi"/>
                <w:sz w:val="18"/>
                <w:szCs w:val="18"/>
              </w:rPr>
              <w:t>After Warranty Support</w:t>
            </w:r>
          </w:p>
        </w:tc>
        <w:tc>
          <w:tcPr>
            <w:tcW w:w="3685" w:type="dxa"/>
          </w:tcPr>
          <w:p w14:paraId="183E1A8E" w14:textId="09F2FB67" w:rsidR="00B83696" w:rsidRPr="00411590" w:rsidRDefault="00B83696" w:rsidP="00B83696">
            <w:pPr>
              <w:spacing w:before="60" w:after="60" w:line="240" w:lineRule="auto"/>
              <w:rPr>
                <w:rFonts w:cs="Segoe UI"/>
                <w:sz w:val="18"/>
                <w:szCs w:val="18"/>
              </w:rPr>
            </w:pPr>
            <w:r w:rsidRPr="00411590">
              <w:rPr>
                <w:rFonts w:cstheme="minorHAnsi"/>
                <w:sz w:val="18"/>
                <w:szCs w:val="18"/>
              </w:rPr>
              <w:t xml:space="preserve">The Contractor shall provide warranty services and technical support for equipment and software, including remote support, for at least 5 years from the date of completion of above-mentioned warranty and technical support obligations under a separate agreement to be concluded between the Contractor and the </w:t>
            </w:r>
            <w:proofErr w:type="spellStart"/>
            <w:r w:rsidRPr="00411590">
              <w:rPr>
                <w:rFonts w:cstheme="minorHAnsi"/>
                <w:sz w:val="18"/>
                <w:szCs w:val="18"/>
              </w:rPr>
              <w:t>Novogrudok</w:t>
            </w:r>
            <w:proofErr w:type="spellEnd"/>
            <w:r w:rsidRPr="00411590">
              <w:rPr>
                <w:rFonts w:cstheme="minorHAnsi"/>
                <w:sz w:val="18"/>
                <w:szCs w:val="18"/>
              </w:rPr>
              <w:t xml:space="preserve"> RUE “Housing &amp; Utilities” (if needed by the </w:t>
            </w:r>
            <w:proofErr w:type="spellStart"/>
            <w:r w:rsidRPr="00411590">
              <w:rPr>
                <w:rFonts w:cstheme="minorHAnsi"/>
                <w:sz w:val="18"/>
                <w:szCs w:val="18"/>
              </w:rPr>
              <w:t>Novogrudok</w:t>
            </w:r>
            <w:proofErr w:type="spellEnd"/>
            <w:r w:rsidRPr="00411590">
              <w:rPr>
                <w:rFonts w:cstheme="minorHAnsi"/>
                <w:sz w:val="18"/>
                <w:szCs w:val="18"/>
              </w:rPr>
              <w:t xml:space="preserve"> RUE “Housing &amp; Utilities”).</w:t>
            </w:r>
          </w:p>
        </w:tc>
        <w:tc>
          <w:tcPr>
            <w:tcW w:w="1985" w:type="dxa"/>
          </w:tcPr>
          <w:p w14:paraId="218D802C" w14:textId="3BA45C71" w:rsidR="00B83696" w:rsidRPr="00170169" w:rsidRDefault="00B83696" w:rsidP="00B83696">
            <w:pPr>
              <w:jc w:val="center"/>
              <w:rPr>
                <w:rFonts w:ascii="Calibri" w:hAnsi="Calibri" w:cs="Calibri"/>
                <w:i/>
                <w:color w:val="FF0000"/>
                <w:sz w:val="18"/>
                <w:szCs w:val="18"/>
              </w:rPr>
            </w:pPr>
            <w:r w:rsidRPr="00170169">
              <w:rPr>
                <w:rFonts w:ascii="Calibri" w:hAnsi="Calibri" w:cs="Calibri"/>
                <w:i/>
                <w:color w:val="FF0000"/>
                <w:sz w:val="18"/>
                <w:szCs w:val="18"/>
              </w:rPr>
              <w:t>Please confirm</w:t>
            </w:r>
          </w:p>
        </w:tc>
      </w:tr>
      <w:tr w:rsidR="007E2DDC" w:rsidRPr="00767597" w14:paraId="0349AEC2" w14:textId="77777777" w:rsidTr="00EB0CD5">
        <w:tc>
          <w:tcPr>
            <w:tcW w:w="1872" w:type="dxa"/>
            <w:vAlign w:val="center"/>
          </w:tcPr>
          <w:p w14:paraId="19B56C96" w14:textId="77A6664F" w:rsidR="007E2DDC" w:rsidRPr="007333CE" w:rsidRDefault="007E2DDC" w:rsidP="007E2DDC">
            <w:pPr>
              <w:rPr>
                <w:sz w:val="18"/>
                <w:szCs w:val="18"/>
              </w:rPr>
            </w:pPr>
            <w:r>
              <w:rPr>
                <w:rFonts w:cstheme="minorHAnsi"/>
                <w:b/>
                <w:iCs/>
                <w:sz w:val="18"/>
                <w:szCs w:val="18"/>
                <w:highlight w:val="yellow"/>
              </w:rPr>
              <w:t xml:space="preserve">9. </w:t>
            </w:r>
            <w:bookmarkStart w:id="11" w:name="_Hlk520958845"/>
            <w:r w:rsidRPr="008B5B67">
              <w:rPr>
                <w:rFonts w:cstheme="minorHAnsi"/>
                <w:b/>
                <w:iCs/>
                <w:sz w:val="18"/>
                <w:szCs w:val="18"/>
                <w:highlight w:val="yellow"/>
              </w:rPr>
              <w:t xml:space="preserve">Overall work implementation period </w:t>
            </w:r>
            <w:bookmarkEnd w:id="11"/>
          </w:p>
        </w:tc>
        <w:tc>
          <w:tcPr>
            <w:tcW w:w="5528" w:type="dxa"/>
            <w:gridSpan w:val="2"/>
          </w:tcPr>
          <w:p w14:paraId="390016B2" w14:textId="77777777" w:rsidR="007E2DDC" w:rsidRPr="008B5B67" w:rsidRDefault="007E2DDC" w:rsidP="007E2DDC">
            <w:pPr>
              <w:ind w:left="360" w:hanging="360"/>
              <w:contextualSpacing/>
              <w:jc w:val="both"/>
              <w:rPr>
                <w:rFonts w:cstheme="minorHAnsi"/>
                <w:sz w:val="18"/>
                <w:szCs w:val="18"/>
                <w:highlight w:val="yellow"/>
              </w:rPr>
            </w:pPr>
            <w:r w:rsidRPr="008B5B67">
              <w:rPr>
                <w:rFonts w:cstheme="minorHAnsi"/>
                <w:sz w:val="18"/>
                <w:szCs w:val="18"/>
                <w:highlight w:val="yellow"/>
              </w:rPr>
              <w:t xml:space="preserve">Start date: October 2018 </w:t>
            </w:r>
          </w:p>
          <w:p w14:paraId="53738D58" w14:textId="77777777" w:rsidR="007E2DDC" w:rsidRPr="008B5B67" w:rsidRDefault="007E2DDC" w:rsidP="007E2DDC">
            <w:pPr>
              <w:jc w:val="both"/>
              <w:rPr>
                <w:rFonts w:cstheme="minorHAnsi"/>
                <w:sz w:val="18"/>
                <w:szCs w:val="18"/>
                <w:highlight w:val="yellow"/>
              </w:rPr>
            </w:pPr>
            <w:r w:rsidRPr="008B5B67">
              <w:rPr>
                <w:rFonts w:cstheme="minorHAnsi"/>
                <w:sz w:val="18"/>
                <w:szCs w:val="18"/>
                <w:highlight w:val="yellow"/>
              </w:rPr>
              <w:t xml:space="preserve">End date: May 2019 </w:t>
            </w:r>
          </w:p>
          <w:p w14:paraId="6855CCE7" w14:textId="13024B47" w:rsidR="007E2DDC" w:rsidRPr="00411590" w:rsidRDefault="007E2DDC" w:rsidP="007E2DDC">
            <w:pPr>
              <w:spacing w:before="60" w:after="60" w:line="240" w:lineRule="auto"/>
              <w:rPr>
                <w:rFonts w:cstheme="minorHAnsi"/>
                <w:sz w:val="18"/>
                <w:szCs w:val="18"/>
              </w:rPr>
            </w:pPr>
            <w:r w:rsidRPr="008B5B67">
              <w:rPr>
                <w:rFonts w:cstheme="minorHAnsi"/>
                <w:sz w:val="18"/>
                <w:szCs w:val="18"/>
                <w:highlight w:val="yellow"/>
              </w:rPr>
              <w:t>Overall period for the completion of all works in accordance with the Terms of Reference should not exceed 220 calendar days.</w:t>
            </w:r>
          </w:p>
        </w:tc>
        <w:tc>
          <w:tcPr>
            <w:tcW w:w="1985" w:type="dxa"/>
          </w:tcPr>
          <w:p w14:paraId="3EA2B6C0" w14:textId="5A0EA242" w:rsidR="007E2DDC" w:rsidRPr="00170169" w:rsidRDefault="007E2DDC" w:rsidP="007E2DDC">
            <w:pPr>
              <w:jc w:val="center"/>
              <w:rPr>
                <w:rFonts w:ascii="Calibri" w:hAnsi="Calibri" w:cs="Calibri"/>
                <w:i/>
                <w:color w:val="FF0000"/>
                <w:sz w:val="18"/>
                <w:szCs w:val="18"/>
              </w:rPr>
            </w:pPr>
            <w:r w:rsidRPr="008B5B67">
              <w:rPr>
                <w:rFonts w:ascii="Calibri" w:hAnsi="Calibri" w:cs="Calibri"/>
                <w:i/>
                <w:color w:val="FF0000"/>
                <w:sz w:val="18"/>
                <w:szCs w:val="18"/>
                <w:highlight w:val="yellow"/>
              </w:rPr>
              <w:t xml:space="preserve">Please confirm </w:t>
            </w:r>
          </w:p>
        </w:tc>
      </w:tr>
    </w:tbl>
    <w:p w14:paraId="56C5CC99" w14:textId="7D46E7B0" w:rsidR="00962FAD" w:rsidRDefault="00962FAD" w:rsidP="00962FAD">
      <w:pPr>
        <w:spacing w:after="0" w:line="240" w:lineRule="auto"/>
        <w:rPr>
          <w:rFonts w:ascii="Calibri" w:eastAsia="Times New Roman" w:hAnsi="Calibri" w:cs="Calibri"/>
          <w:b/>
          <w:highlight w:val="yellow"/>
        </w:rPr>
      </w:pPr>
    </w:p>
    <w:p w14:paraId="24335089" w14:textId="2591FA47" w:rsidR="00962FAD" w:rsidRPr="00407095" w:rsidRDefault="00962FAD" w:rsidP="00962FAD">
      <w:pPr>
        <w:spacing w:after="0" w:line="240" w:lineRule="auto"/>
        <w:rPr>
          <w:rFonts w:ascii="Calibri" w:eastAsia="Times New Roman" w:hAnsi="Calibri" w:cs="Calibri"/>
          <w:b/>
        </w:rPr>
      </w:pPr>
      <w:r w:rsidRPr="00407095">
        <w:rPr>
          <w:rFonts w:ascii="Calibri" w:eastAsia="Times New Roman" w:hAnsi="Calibri" w:cs="Calibri"/>
          <w:b/>
        </w:rPr>
        <w:t>Part 2</w:t>
      </w:r>
    </w:p>
    <w:p w14:paraId="6840C823" w14:textId="77777777" w:rsidR="00962FAD" w:rsidRDefault="00962FAD" w:rsidP="00EA3984">
      <w:pPr>
        <w:spacing w:after="0" w:line="240" w:lineRule="auto"/>
        <w:jc w:val="center"/>
        <w:rPr>
          <w:rFonts w:ascii="Calibri" w:eastAsia="Times New Roman" w:hAnsi="Calibri" w:cs="Calibri"/>
          <w:b/>
          <w:highlight w:val="yellow"/>
        </w:rPr>
      </w:pPr>
    </w:p>
    <w:tbl>
      <w:tblPr>
        <w:tblW w:w="978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88"/>
        <w:gridCol w:w="709"/>
        <w:gridCol w:w="2540"/>
        <w:gridCol w:w="272"/>
        <w:gridCol w:w="2268"/>
        <w:gridCol w:w="2409"/>
      </w:tblGrid>
      <w:tr w:rsidR="00A6637F" w:rsidRPr="000D31E7" w14:paraId="150A6AD6" w14:textId="77777777" w:rsidTr="004B6C70">
        <w:trPr>
          <w:tblHeader/>
        </w:trPr>
        <w:tc>
          <w:tcPr>
            <w:tcW w:w="1588" w:type="dxa"/>
            <w:shd w:val="clear" w:color="auto" w:fill="9CC2E5" w:themeFill="accent1" w:themeFillTint="99"/>
            <w:vAlign w:val="center"/>
          </w:tcPr>
          <w:p w14:paraId="0D6CF212" w14:textId="77777777" w:rsidR="00A6637F" w:rsidRPr="000D31E7" w:rsidRDefault="00A6637F" w:rsidP="00A6637F">
            <w:pPr>
              <w:suppressAutoHyphens/>
              <w:jc w:val="center"/>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Item to be Supplied</w:t>
            </w:r>
          </w:p>
        </w:tc>
        <w:tc>
          <w:tcPr>
            <w:tcW w:w="709" w:type="dxa"/>
            <w:shd w:val="clear" w:color="auto" w:fill="9CC2E5" w:themeFill="accent1" w:themeFillTint="99"/>
            <w:vAlign w:val="center"/>
          </w:tcPr>
          <w:p w14:paraId="278F533D" w14:textId="77777777" w:rsidR="00A6637F" w:rsidRPr="000D31E7" w:rsidRDefault="00A6637F" w:rsidP="00A6637F">
            <w:pPr>
              <w:suppressAutoHyphens/>
              <w:jc w:val="center"/>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Q-ty</w:t>
            </w:r>
          </w:p>
        </w:tc>
        <w:tc>
          <w:tcPr>
            <w:tcW w:w="5080" w:type="dxa"/>
            <w:gridSpan w:val="3"/>
            <w:shd w:val="clear" w:color="auto" w:fill="9CC2E5" w:themeFill="accent1" w:themeFillTint="99"/>
            <w:vAlign w:val="center"/>
          </w:tcPr>
          <w:p w14:paraId="40791590" w14:textId="7313A9D1" w:rsidR="00A6637F" w:rsidRPr="000D31E7" w:rsidRDefault="00A6637F" w:rsidP="00A6637F">
            <w:pPr>
              <w:suppressAutoHyphens/>
              <w:jc w:val="center"/>
              <w:rPr>
                <w:rFonts w:ascii="Calibri" w:eastAsia="SimSun" w:hAnsi="Calibri" w:cs="Calibri"/>
                <w:b/>
                <w:color w:val="000000"/>
                <w:kern w:val="1"/>
                <w:sz w:val="18"/>
                <w:szCs w:val="18"/>
                <w:lang w:val="en-PH" w:eastAsia="hi-IN" w:bidi="hi-IN"/>
              </w:rPr>
            </w:pPr>
            <w:r w:rsidRPr="000D31E7">
              <w:rPr>
                <w:rFonts w:ascii="Calibri" w:eastAsia="SimSun" w:hAnsi="Calibri" w:cs="Calibri"/>
                <w:b/>
                <w:color w:val="000000"/>
                <w:kern w:val="1"/>
                <w:sz w:val="18"/>
                <w:szCs w:val="18"/>
                <w:lang w:eastAsia="hi-IN" w:bidi="hi-IN"/>
              </w:rPr>
              <w:t>Description/ Specification of Goods (required)</w:t>
            </w:r>
          </w:p>
        </w:tc>
        <w:tc>
          <w:tcPr>
            <w:tcW w:w="2409" w:type="dxa"/>
            <w:shd w:val="clear" w:color="auto" w:fill="9CC2E5" w:themeFill="accent1" w:themeFillTint="99"/>
            <w:vAlign w:val="center"/>
          </w:tcPr>
          <w:p w14:paraId="003D1D51" w14:textId="10FA04E3" w:rsidR="00A6637F" w:rsidRPr="000D31E7" w:rsidRDefault="0068291E" w:rsidP="00A6637F">
            <w:pPr>
              <w:jc w:val="center"/>
              <w:rPr>
                <w:rFonts w:ascii="Calibri" w:hAnsi="Calibri" w:cs="Calibri"/>
                <w:b/>
                <w:sz w:val="18"/>
                <w:szCs w:val="18"/>
              </w:rPr>
            </w:pPr>
            <w:r w:rsidRPr="000D31E7">
              <w:rPr>
                <w:rFonts w:ascii="Calibri" w:hAnsi="Calibri" w:cs="Calibri"/>
                <w:b/>
                <w:sz w:val="18"/>
                <w:szCs w:val="18"/>
              </w:rPr>
              <w:t>Description/</w:t>
            </w:r>
            <w:r w:rsidR="00A6637F" w:rsidRPr="000D31E7">
              <w:rPr>
                <w:rFonts w:ascii="Calibri" w:hAnsi="Calibri" w:cs="Calibri"/>
                <w:b/>
                <w:sz w:val="18"/>
                <w:szCs w:val="18"/>
              </w:rPr>
              <w:t>Specification of Goods (offered)</w:t>
            </w:r>
          </w:p>
          <w:p w14:paraId="439A6466" w14:textId="77777777" w:rsidR="00A6637F" w:rsidRPr="000D31E7" w:rsidRDefault="00A6637F" w:rsidP="00A6637F">
            <w:pPr>
              <w:suppressAutoHyphens/>
              <w:jc w:val="center"/>
              <w:rPr>
                <w:rFonts w:ascii="Calibri" w:eastAsia="SimSun" w:hAnsi="Calibri" w:cs="Calibri"/>
                <w:i/>
                <w:color w:val="FF0000"/>
                <w:kern w:val="1"/>
                <w:sz w:val="18"/>
                <w:szCs w:val="18"/>
                <w:lang w:eastAsia="hi-IN" w:bidi="hi-IN"/>
              </w:rPr>
            </w:pPr>
            <w:r w:rsidRPr="000D31E7">
              <w:rPr>
                <w:rFonts w:ascii="Calibri" w:hAnsi="Calibri" w:cs="Calibri"/>
                <w:i/>
                <w:color w:val="FF0000"/>
                <w:sz w:val="18"/>
                <w:szCs w:val="18"/>
              </w:rPr>
              <w:t>Please confirm provision/ indicate parameters of the offered goods</w:t>
            </w:r>
          </w:p>
        </w:tc>
      </w:tr>
      <w:tr w:rsidR="008B5B67" w:rsidRPr="000D31E7" w14:paraId="754FCF0D" w14:textId="77777777" w:rsidTr="004B6C70">
        <w:tc>
          <w:tcPr>
            <w:tcW w:w="1588" w:type="dxa"/>
            <w:vMerge w:val="restart"/>
          </w:tcPr>
          <w:p w14:paraId="48D4706F" w14:textId="27B3CFEF" w:rsidR="008B5B67" w:rsidRPr="000D31E7" w:rsidRDefault="008B5B67" w:rsidP="00F9385F">
            <w:pPr>
              <w:rPr>
                <w:rFonts w:eastAsia="SimSun"/>
                <w:color w:val="000000"/>
                <w:kern w:val="1"/>
                <w:sz w:val="18"/>
                <w:szCs w:val="18"/>
                <w:lang w:eastAsia="hi-IN" w:bidi="hi-IN"/>
              </w:rPr>
            </w:pPr>
            <w:r w:rsidRPr="000D31E7">
              <w:rPr>
                <w:sz w:val="18"/>
                <w:szCs w:val="18"/>
              </w:rPr>
              <w:t xml:space="preserve"> </w:t>
            </w:r>
            <w:r w:rsidRPr="000D31E7">
              <w:rPr>
                <w:b/>
                <w:sz w:val="18"/>
                <w:szCs w:val="18"/>
              </w:rPr>
              <w:t>1. Outdoor LED luminaire (</w:t>
            </w:r>
            <w:r w:rsidRPr="008B5B67">
              <w:rPr>
                <w:b/>
                <w:sz w:val="18"/>
                <w:szCs w:val="18"/>
                <w:highlight w:val="yellow"/>
              </w:rPr>
              <w:t>max. power 55 W</w:t>
            </w:r>
            <w:r w:rsidRPr="000D31E7">
              <w:rPr>
                <w:b/>
                <w:sz w:val="18"/>
                <w:szCs w:val="18"/>
              </w:rPr>
              <w:t>)</w:t>
            </w:r>
          </w:p>
        </w:tc>
        <w:tc>
          <w:tcPr>
            <w:tcW w:w="709" w:type="dxa"/>
            <w:vMerge w:val="restart"/>
          </w:tcPr>
          <w:p w14:paraId="18EA372E" w14:textId="015D09EB" w:rsidR="008B5B67" w:rsidRPr="000D31E7" w:rsidRDefault="008B5B67" w:rsidP="00F9385F">
            <w:pPr>
              <w:suppressAutoHyphens/>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147</w:t>
            </w:r>
            <w:r w:rsidRPr="000D31E7">
              <w:rPr>
                <w:rFonts w:ascii="Calibri" w:eastAsia="SimSun" w:hAnsi="Calibri" w:cs="Calibri"/>
                <w:b/>
                <w:color w:val="000000"/>
                <w:kern w:val="1"/>
                <w:sz w:val="18"/>
                <w:szCs w:val="18"/>
                <w:lang w:val="ru-RU" w:eastAsia="hi-IN" w:bidi="hi-IN"/>
              </w:rPr>
              <w:t xml:space="preserve"> </w:t>
            </w:r>
            <w:r w:rsidRPr="000D31E7">
              <w:rPr>
                <w:rFonts w:ascii="Calibri" w:eastAsia="SimSun" w:hAnsi="Calibri" w:cs="Calibri"/>
                <w:b/>
                <w:color w:val="000000"/>
                <w:kern w:val="1"/>
                <w:sz w:val="18"/>
                <w:szCs w:val="18"/>
                <w:lang w:eastAsia="hi-IN" w:bidi="hi-IN"/>
              </w:rPr>
              <w:t>sets</w:t>
            </w:r>
          </w:p>
        </w:tc>
        <w:tc>
          <w:tcPr>
            <w:tcW w:w="5080" w:type="dxa"/>
            <w:gridSpan w:val="3"/>
          </w:tcPr>
          <w:p w14:paraId="6C53A5EB" w14:textId="77777777" w:rsidR="008B5B67" w:rsidRPr="000D31E7" w:rsidRDefault="008B5B67" w:rsidP="00A6637F">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601109C7" w14:textId="77777777" w:rsidR="008B5B67" w:rsidRPr="000D31E7" w:rsidRDefault="008B5B67"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model, manufacturer, country of origin of the offered goods:</w:t>
            </w:r>
          </w:p>
          <w:p w14:paraId="08B0F63B" w14:textId="3570E16B" w:rsidR="008B5B67" w:rsidRPr="000D31E7" w:rsidRDefault="008B5B67" w:rsidP="00A6637F">
            <w:pPr>
              <w:suppressAutoHyphens/>
              <w:rPr>
                <w:rFonts w:ascii="Calibri" w:eastAsia="SimSun" w:hAnsi="Calibri" w:cs="Calibri"/>
                <w:i/>
                <w:color w:val="FF0000"/>
                <w:kern w:val="1"/>
                <w:sz w:val="18"/>
                <w:szCs w:val="18"/>
                <w:lang w:eastAsia="hi-IN" w:bidi="hi-IN"/>
              </w:rPr>
            </w:pPr>
            <w:proofErr w:type="gramStart"/>
            <w:r w:rsidRPr="000D31E7">
              <w:rPr>
                <w:rFonts w:ascii="Calibri" w:eastAsia="SimSun" w:hAnsi="Calibri" w:cs="Calibri"/>
                <w:i/>
                <w:color w:val="FF0000"/>
                <w:kern w:val="1"/>
                <w:sz w:val="18"/>
                <w:szCs w:val="18"/>
                <w:lang w:eastAsia="hi-IN" w:bidi="hi-IN"/>
              </w:rPr>
              <w:t>Model:_</w:t>
            </w:r>
            <w:proofErr w:type="gramEnd"/>
            <w:r w:rsidRPr="000D31E7">
              <w:rPr>
                <w:rFonts w:ascii="Calibri" w:eastAsia="SimSun" w:hAnsi="Calibri" w:cs="Calibri"/>
                <w:i/>
                <w:color w:val="FF0000"/>
                <w:kern w:val="1"/>
                <w:sz w:val="18"/>
                <w:szCs w:val="18"/>
                <w:lang w:eastAsia="hi-IN" w:bidi="hi-IN"/>
              </w:rPr>
              <w:t>_________________</w:t>
            </w:r>
          </w:p>
          <w:p w14:paraId="07E2EE3C" w14:textId="46849C7D" w:rsidR="008B5B67" w:rsidRPr="000D31E7" w:rsidRDefault="008B5B67" w:rsidP="00A6637F">
            <w:pPr>
              <w:suppressAutoHyphens/>
              <w:rPr>
                <w:rFonts w:ascii="Calibri" w:eastAsia="SimSun" w:hAnsi="Calibri" w:cs="Calibri"/>
                <w:i/>
                <w:color w:val="FF0000"/>
                <w:kern w:val="1"/>
                <w:sz w:val="18"/>
                <w:szCs w:val="18"/>
                <w:lang w:eastAsia="hi-IN" w:bidi="hi-IN"/>
              </w:rPr>
            </w:pPr>
            <w:proofErr w:type="gramStart"/>
            <w:r w:rsidRPr="000D31E7">
              <w:rPr>
                <w:rFonts w:ascii="Calibri" w:eastAsia="SimSun" w:hAnsi="Calibri" w:cs="Calibri"/>
                <w:i/>
                <w:color w:val="FF0000"/>
                <w:kern w:val="1"/>
                <w:sz w:val="18"/>
                <w:szCs w:val="18"/>
                <w:lang w:eastAsia="hi-IN" w:bidi="hi-IN"/>
              </w:rPr>
              <w:t>Manufacturer:_</w:t>
            </w:r>
            <w:proofErr w:type="gramEnd"/>
            <w:r w:rsidRPr="000D31E7">
              <w:rPr>
                <w:rFonts w:ascii="Calibri" w:eastAsia="SimSun" w:hAnsi="Calibri" w:cs="Calibri"/>
                <w:i/>
                <w:color w:val="FF0000"/>
                <w:kern w:val="1"/>
                <w:sz w:val="18"/>
                <w:szCs w:val="18"/>
                <w:lang w:eastAsia="hi-IN" w:bidi="hi-IN"/>
              </w:rPr>
              <w:t>___________</w:t>
            </w:r>
          </w:p>
          <w:p w14:paraId="27DA1B23" w14:textId="68744059" w:rsidR="008B5B67" w:rsidRPr="000D31E7" w:rsidRDefault="008B5B67"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 xml:space="preserve">Country of </w:t>
            </w:r>
            <w:proofErr w:type="gramStart"/>
            <w:r w:rsidRPr="000D31E7">
              <w:rPr>
                <w:rFonts w:ascii="Calibri" w:eastAsia="SimSun" w:hAnsi="Calibri" w:cs="Calibri"/>
                <w:i/>
                <w:color w:val="FF0000"/>
                <w:kern w:val="1"/>
                <w:sz w:val="18"/>
                <w:szCs w:val="18"/>
                <w:lang w:eastAsia="hi-IN" w:bidi="hi-IN"/>
              </w:rPr>
              <w:t>origin:_</w:t>
            </w:r>
            <w:proofErr w:type="gramEnd"/>
            <w:r w:rsidRPr="000D31E7">
              <w:rPr>
                <w:rFonts w:ascii="Calibri" w:eastAsia="SimSun" w:hAnsi="Calibri" w:cs="Calibri"/>
                <w:i/>
                <w:color w:val="FF0000"/>
                <w:kern w:val="1"/>
                <w:sz w:val="18"/>
                <w:szCs w:val="18"/>
                <w:lang w:eastAsia="hi-IN" w:bidi="hi-IN"/>
              </w:rPr>
              <w:t>________</w:t>
            </w:r>
          </w:p>
        </w:tc>
      </w:tr>
      <w:tr w:rsidR="008B5B67" w:rsidRPr="000D31E7" w14:paraId="1F927544" w14:textId="77777777" w:rsidTr="004B6C70">
        <w:trPr>
          <w:trHeight w:val="375"/>
        </w:trPr>
        <w:tc>
          <w:tcPr>
            <w:tcW w:w="1588" w:type="dxa"/>
            <w:vMerge/>
            <w:vAlign w:val="center"/>
          </w:tcPr>
          <w:p w14:paraId="11C70E8D" w14:textId="77777777" w:rsidR="008B5B67" w:rsidRPr="000D31E7" w:rsidRDefault="008B5B67" w:rsidP="00A6637F">
            <w:pPr>
              <w:suppressAutoHyphens/>
              <w:ind w:right="-108"/>
              <w:rPr>
                <w:rFonts w:ascii="Calibri" w:eastAsia="SimSun" w:hAnsi="Calibri" w:cs="Calibri"/>
                <w:b/>
                <w:color w:val="000000"/>
                <w:kern w:val="1"/>
                <w:sz w:val="18"/>
                <w:szCs w:val="18"/>
                <w:lang w:eastAsia="hi-IN" w:bidi="hi-IN"/>
              </w:rPr>
            </w:pPr>
          </w:p>
        </w:tc>
        <w:tc>
          <w:tcPr>
            <w:tcW w:w="709" w:type="dxa"/>
            <w:vMerge/>
            <w:vAlign w:val="center"/>
          </w:tcPr>
          <w:p w14:paraId="1C85EF32" w14:textId="77777777" w:rsidR="008B5B67" w:rsidRPr="000D31E7" w:rsidRDefault="008B5B67" w:rsidP="00A6637F">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9361EF0" w14:textId="24BBA56C" w:rsidR="008B5B67" w:rsidRPr="000D31E7" w:rsidRDefault="008B5B67" w:rsidP="00A6637F">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c>
          <w:tcPr>
            <w:tcW w:w="2409" w:type="dxa"/>
          </w:tcPr>
          <w:p w14:paraId="0C4DCBDC" w14:textId="3EFE9DB2" w:rsidR="008B5B67" w:rsidRPr="000D31E7" w:rsidRDefault="008B5B67" w:rsidP="00A6637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the year of manufacture, that the goods are new, not being used or repaired</w:t>
            </w:r>
          </w:p>
        </w:tc>
      </w:tr>
      <w:tr w:rsidR="008B5B67" w:rsidRPr="000D31E7" w14:paraId="574B42DE" w14:textId="77777777" w:rsidTr="004B6C70">
        <w:tc>
          <w:tcPr>
            <w:tcW w:w="1588" w:type="dxa"/>
            <w:vMerge/>
            <w:vAlign w:val="center"/>
          </w:tcPr>
          <w:p w14:paraId="50A969F9" w14:textId="77777777" w:rsidR="008B5B67" w:rsidRPr="000D31E7" w:rsidRDefault="008B5B67" w:rsidP="001D66E0">
            <w:pPr>
              <w:suppressAutoHyphens/>
              <w:ind w:right="-108"/>
              <w:rPr>
                <w:rFonts w:ascii="Calibri" w:eastAsia="SimSun" w:hAnsi="Calibri" w:cs="Calibri"/>
                <w:b/>
                <w:color w:val="000000"/>
                <w:kern w:val="1"/>
                <w:sz w:val="18"/>
                <w:szCs w:val="18"/>
                <w:lang w:eastAsia="hi-IN" w:bidi="hi-IN"/>
              </w:rPr>
            </w:pPr>
          </w:p>
        </w:tc>
        <w:tc>
          <w:tcPr>
            <w:tcW w:w="709" w:type="dxa"/>
            <w:vMerge/>
            <w:vAlign w:val="center"/>
          </w:tcPr>
          <w:p w14:paraId="0E535F1C" w14:textId="77777777" w:rsidR="008B5B67" w:rsidRPr="000D31E7" w:rsidRDefault="008B5B67" w:rsidP="001D66E0">
            <w:pPr>
              <w:suppressAutoHyphens/>
              <w:jc w:val="center"/>
              <w:rPr>
                <w:rFonts w:ascii="Calibri" w:eastAsia="SimSun" w:hAnsi="Calibri" w:cs="Calibri"/>
                <w:b/>
                <w:color w:val="000000"/>
                <w:kern w:val="1"/>
                <w:sz w:val="18"/>
                <w:szCs w:val="18"/>
                <w:lang w:eastAsia="hi-IN" w:bidi="hi-IN"/>
              </w:rPr>
            </w:pPr>
          </w:p>
        </w:tc>
        <w:tc>
          <w:tcPr>
            <w:tcW w:w="2812" w:type="dxa"/>
            <w:gridSpan w:val="2"/>
          </w:tcPr>
          <w:p w14:paraId="0BECAEDF" w14:textId="5DF690F3" w:rsidR="008B5B67" w:rsidRPr="000D31E7" w:rsidRDefault="008B5B67" w:rsidP="001D66E0">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Light source type</w:t>
            </w:r>
          </w:p>
        </w:tc>
        <w:tc>
          <w:tcPr>
            <w:tcW w:w="2268" w:type="dxa"/>
          </w:tcPr>
          <w:p w14:paraId="2F746CFF" w14:textId="5723AA72" w:rsidR="008B5B67" w:rsidRPr="000D31E7" w:rsidRDefault="008B5B67" w:rsidP="001D66E0">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L</w:t>
            </w:r>
            <w:r w:rsidRPr="000D31E7">
              <w:rPr>
                <w:rFonts w:eastAsia="Times New Roman" w:cstheme="minorHAnsi"/>
                <w:color w:val="000000" w:themeColor="text1"/>
                <w:spacing w:val="-1"/>
                <w:sz w:val="18"/>
                <w:szCs w:val="18"/>
                <w:lang w:val="en-GB" w:eastAsia="lv-LV"/>
              </w:rPr>
              <w:t>E</w:t>
            </w:r>
            <w:r w:rsidRPr="000D31E7">
              <w:rPr>
                <w:rFonts w:eastAsia="Times New Roman" w:cstheme="minorHAnsi"/>
                <w:color w:val="000000" w:themeColor="text1"/>
                <w:sz w:val="18"/>
                <w:szCs w:val="18"/>
                <w:lang w:val="en-GB" w:eastAsia="lv-LV"/>
              </w:rPr>
              <w:t>D</w:t>
            </w:r>
            <w:r w:rsidRPr="000D31E7">
              <w:rPr>
                <w:rFonts w:eastAsia="Times New Roman" w:cstheme="minorHAnsi"/>
                <w:color w:val="000000" w:themeColor="text1"/>
                <w:spacing w:val="-1"/>
                <w:sz w:val="18"/>
                <w:szCs w:val="18"/>
                <w:lang w:val="en-GB" w:eastAsia="lv-LV"/>
              </w:rPr>
              <w:t xml:space="preserve"> </w:t>
            </w:r>
            <w:r w:rsidRPr="000D31E7">
              <w:rPr>
                <w:rFonts w:eastAsia="Times New Roman" w:cstheme="minorHAnsi"/>
                <w:color w:val="000000" w:themeColor="text1"/>
                <w:spacing w:val="1"/>
                <w:sz w:val="18"/>
                <w:szCs w:val="18"/>
                <w:lang w:val="en-GB" w:eastAsia="lv-LV"/>
              </w:rPr>
              <w:t>(</w:t>
            </w:r>
            <w:r w:rsidRPr="000D31E7">
              <w:rPr>
                <w:rFonts w:eastAsia="Times New Roman" w:cstheme="minorHAnsi"/>
                <w:color w:val="000000" w:themeColor="text1"/>
                <w:spacing w:val="-2"/>
                <w:sz w:val="18"/>
                <w:szCs w:val="18"/>
                <w:lang w:val="en-GB" w:eastAsia="lv-LV"/>
              </w:rPr>
              <w:t>Light Emitting Diode</w:t>
            </w:r>
            <w:r w:rsidRPr="000D31E7">
              <w:rPr>
                <w:rFonts w:eastAsia="Times New Roman" w:cstheme="minorHAnsi"/>
                <w:color w:val="000000" w:themeColor="text1"/>
                <w:sz w:val="18"/>
                <w:szCs w:val="18"/>
                <w:lang w:val="en-GB" w:eastAsia="lv-LV"/>
              </w:rPr>
              <w:t>)</w:t>
            </w:r>
          </w:p>
        </w:tc>
        <w:tc>
          <w:tcPr>
            <w:tcW w:w="2409" w:type="dxa"/>
          </w:tcPr>
          <w:p w14:paraId="2086327A" w14:textId="77777777" w:rsidR="008B5B67" w:rsidRPr="000D31E7" w:rsidRDefault="008B5B67" w:rsidP="001D66E0">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039B9475" w14:textId="77777777" w:rsidTr="004B6C70">
        <w:tc>
          <w:tcPr>
            <w:tcW w:w="1588" w:type="dxa"/>
            <w:vMerge/>
          </w:tcPr>
          <w:p w14:paraId="7D512299"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2CA953A0"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5C9B37CE" w14:textId="335A4076"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Material of the protective glass of the luminaire</w:t>
            </w:r>
          </w:p>
        </w:tc>
        <w:tc>
          <w:tcPr>
            <w:tcW w:w="2268" w:type="dxa"/>
          </w:tcPr>
          <w:p w14:paraId="76F9E754" w14:textId="2867C569" w:rsidR="008B5B67" w:rsidRPr="000D31E7" w:rsidRDefault="008B5B67" w:rsidP="003264E7">
            <w:pPr>
              <w:suppressAutoHyphens/>
              <w:rPr>
                <w:rFonts w:ascii="Calibri" w:eastAsia="SimSun" w:hAnsi="Calibri" w:cs="Calibri"/>
                <w:b/>
                <w:color w:val="000000"/>
                <w:kern w:val="1"/>
                <w:sz w:val="18"/>
                <w:szCs w:val="18"/>
                <w:lang w:val="ru-RU" w:eastAsia="hi-IN" w:bidi="hi-IN"/>
              </w:rPr>
            </w:pPr>
            <w:r w:rsidRPr="000D31E7">
              <w:rPr>
                <w:rFonts w:eastAsia="Times New Roman" w:cstheme="minorHAnsi"/>
                <w:color w:val="000000" w:themeColor="text1"/>
                <w:spacing w:val="-1"/>
                <w:sz w:val="18"/>
                <w:szCs w:val="18"/>
                <w:lang w:val="en-GB" w:eastAsia="lv-LV"/>
              </w:rPr>
              <w:t>Tempered glass</w:t>
            </w:r>
          </w:p>
        </w:tc>
        <w:tc>
          <w:tcPr>
            <w:tcW w:w="2409" w:type="dxa"/>
          </w:tcPr>
          <w:p w14:paraId="6C2C8949"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036C527C" w14:textId="77777777" w:rsidTr="000D31E7">
        <w:trPr>
          <w:trHeight w:val="478"/>
        </w:trPr>
        <w:tc>
          <w:tcPr>
            <w:tcW w:w="1588" w:type="dxa"/>
            <w:vMerge/>
          </w:tcPr>
          <w:p w14:paraId="029B0561"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102A088C"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5A7F573B" w14:textId="300D1F1E"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Material of the housing of the luminaire</w:t>
            </w:r>
          </w:p>
        </w:tc>
        <w:tc>
          <w:tcPr>
            <w:tcW w:w="2268" w:type="dxa"/>
          </w:tcPr>
          <w:p w14:paraId="3796A014" w14:textId="385881F4" w:rsidR="008B5B67" w:rsidRPr="000D31E7" w:rsidRDefault="008B5B67" w:rsidP="003264E7">
            <w:pPr>
              <w:suppressAutoHyphens/>
              <w:rPr>
                <w:rFonts w:ascii="Calibri" w:eastAsia="SimSun" w:hAnsi="Calibri" w:cs="Calibri"/>
                <w:b/>
                <w:color w:val="000000"/>
                <w:kern w:val="1"/>
                <w:sz w:val="18"/>
                <w:szCs w:val="18"/>
                <w:lang w:eastAsia="hi-IN" w:bidi="hi-IN"/>
              </w:rPr>
            </w:pPr>
            <w:r w:rsidRPr="008B5B67">
              <w:rPr>
                <w:rFonts w:eastAsia="Times New Roman" w:cstheme="minorHAnsi"/>
                <w:color w:val="000000" w:themeColor="text1"/>
                <w:sz w:val="18"/>
                <w:szCs w:val="18"/>
                <w:highlight w:val="yellow"/>
                <w:lang w:val="en-GB"/>
              </w:rPr>
              <w:t>Die-cast aluminium; all components of the luminaire housing, including the mounting bracket, must have a powder coated finish</w:t>
            </w:r>
          </w:p>
        </w:tc>
        <w:tc>
          <w:tcPr>
            <w:tcW w:w="2409" w:type="dxa"/>
          </w:tcPr>
          <w:p w14:paraId="2887F91B"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3891C733" w14:textId="77777777" w:rsidTr="004B6C70">
        <w:tc>
          <w:tcPr>
            <w:tcW w:w="1588" w:type="dxa"/>
            <w:vMerge/>
          </w:tcPr>
          <w:p w14:paraId="58D734FF" w14:textId="77777777" w:rsidR="008B5B67" w:rsidRPr="000D31E7" w:rsidRDefault="008B5B67" w:rsidP="008B5B6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5318FD17" w14:textId="77777777" w:rsidR="008B5B67" w:rsidRPr="000D31E7" w:rsidRDefault="008B5B67" w:rsidP="008B5B6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0B24F20" w14:textId="0D12C638" w:rsidR="008B5B67" w:rsidRPr="000D31E7" w:rsidRDefault="008B5B67"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Ingress Protection rating of the luminaire (IP),</w:t>
            </w:r>
            <w:r w:rsidRPr="000D31E7">
              <w:rPr>
                <w:rFonts w:eastAsia="Times New Roman" w:cstheme="minorHAnsi"/>
                <w:color w:val="000000" w:themeColor="text1"/>
                <w:sz w:val="18"/>
                <w:szCs w:val="18"/>
                <w:lang w:val="en-GB"/>
              </w:rPr>
              <w:t xml:space="preserve"> </w:t>
            </w:r>
            <w:r w:rsidRPr="000D31E7">
              <w:rPr>
                <w:rFonts w:eastAsia="Times New Roman" w:cstheme="minorHAnsi"/>
                <w:color w:val="000000" w:themeColor="text1"/>
                <w:spacing w:val="-1"/>
                <w:sz w:val="18"/>
                <w:szCs w:val="18"/>
                <w:lang w:val="en-GB"/>
              </w:rPr>
              <w:t>not less than</w:t>
            </w:r>
          </w:p>
        </w:tc>
        <w:tc>
          <w:tcPr>
            <w:tcW w:w="2268" w:type="dxa"/>
          </w:tcPr>
          <w:p w14:paraId="53922417" w14:textId="30EBB63C" w:rsidR="008B5B67" w:rsidRPr="000D31E7" w:rsidRDefault="008B5B67" w:rsidP="008B5B67">
            <w:pPr>
              <w:suppressAutoHyphens/>
              <w:rPr>
                <w:rFonts w:ascii="Calibri" w:eastAsia="SimSun" w:hAnsi="Calibri" w:cs="Calibri"/>
                <w:b/>
                <w:color w:val="000000"/>
                <w:kern w:val="1"/>
                <w:sz w:val="18"/>
                <w:szCs w:val="18"/>
                <w:lang w:eastAsia="hi-IN" w:bidi="hi-IN"/>
              </w:rPr>
            </w:pPr>
            <w:r w:rsidRPr="00C879D2">
              <w:rPr>
                <w:rFonts w:eastAsia="Times New Roman" w:cstheme="minorHAnsi"/>
                <w:spacing w:val="-2"/>
                <w:sz w:val="18"/>
                <w:szCs w:val="18"/>
                <w:highlight w:val="yellow"/>
                <w:lang w:eastAsia="lv-LV"/>
              </w:rPr>
              <w:t>I</w:t>
            </w:r>
            <w:r w:rsidRPr="00C879D2">
              <w:rPr>
                <w:rFonts w:eastAsia="Times New Roman" w:cstheme="minorHAnsi"/>
                <w:sz w:val="18"/>
                <w:szCs w:val="18"/>
                <w:highlight w:val="yellow"/>
                <w:lang w:eastAsia="lv-LV"/>
              </w:rPr>
              <w:t>P65</w:t>
            </w:r>
          </w:p>
        </w:tc>
        <w:tc>
          <w:tcPr>
            <w:tcW w:w="2409" w:type="dxa"/>
          </w:tcPr>
          <w:p w14:paraId="287F594E" w14:textId="496E29D8" w:rsidR="008B5B67" w:rsidRPr="000D31E7" w:rsidRDefault="008B5B67"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10375CAB" w14:textId="77777777" w:rsidTr="004B6C70">
        <w:tc>
          <w:tcPr>
            <w:tcW w:w="1588" w:type="dxa"/>
            <w:vMerge/>
          </w:tcPr>
          <w:p w14:paraId="701893AC" w14:textId="77777777" w:rsidR="008B5B67" w:rsidRPr="000D31E7" w:rsidRDefault="008B5B67" w:rsidP="008B5B6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79E61E9F" w14:textId="77777777" w:rsidR="008B5B67" w:rsidRPr="000D31E7" w:rsidRDefault="008B5B67" w:rsidP="008B5B6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C31C4C2" w14:textId="6B4847AE" w:rsidR="008B5B67" w:rsidRPr="000D31E7" w:rsidRDefault="008B5B67"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Impact Protection rating of the luminaire (IK),</w:t>
            </w:r>
            <w:r w:rsidRPr="000D31E7">
              <w:rPr>
                <w:rFonts w:eastAsia="Times New Roman" w:cstheme="minorHAnsi"/>
                <w:color w:val="000000" w:themeColor="text1"/>
                <w:sz w:val="18"/>
                <w:szCs w:val="18"/>
                <w:lang w:val="en-GB"/>
              </w:rPr>
              <w:t xml:space="preserve"> </w:t>
            </w:r>
            <w:r w:rsidRPr="000D31E7">
              <w:rPr>
                <w:rFonts w:eastAsia="Times New Roman" w:cstheme="minorHAnsi"/>
                <w:color w:val="000000" w:themeColor="text1"/>
                <w:spacing w:val="-1"/>
                <w:sz w:val="18"/>
                <w:szCs w:val="18"/>
                <w:lang w:val="en-GB"/>
              </w:rPr>
              <w:t>not less than</w:t>
            </w:r>
          </w:p>
        </w:tc>
        <w:tc>
          <w:tcPr>
            <w:tcW w:w="2268" w:type="dxa"/>
          </w:tcPr>
          <w:p w14:paraId="6C55F7DA" w14:textId="68A1FD8F" w:rsidR="008B5B67" w:rsidRPr="000D31E7" w:rsidRDefault="008B5B67" w:rsidP="008B5B67">
            <w:pPr>
              <w:suppressAutoHyphens/>
              <w:rPr>
                <w:rFonts w:ascii="Calibri" w:eastAsia="SimSun" w:hAnsi="Calibri" w:cs="Calibri"/>
                <w:b/>
                <w:color w:val="000000"/>
                <w:kern w:val="1"/>
                <w:sz w:val="18"/>
                <w:szCs w:val="18"/>
                <w:lang w:eastAsia="hi-IN" w:bidi="hi-IN"/>
              </w:rPr>
            </w:pPr>
            <w:r w:rsidRPr="00C879D2">
              <w:rPr>
                <w:rFonts w:eastAsia="Times New Roman" w:cstheme="minorHAnsi"/>
                <w:spacing w:val="-4"/>
                <w:sz w:val="18"/>
                <w:szCs w:val="18"/>
                <w:highlight w:val="yellow"/>
                <w:lang w:eastAsia="lv-LV"/>
              </w:rPr>
              <w:t>I</w:t>
            </w:r>
            <w:r w:rsidRPr="00C879D2">
              <w:rPr>
                <w:rFonts w:eastAsia="Times New Roman" w:cstheme="minorHAnsi"/>
                <w:spacing w:val="1"/>
                <w:sz w:val="18"/>
                <w:szCs w:val="18"/>
                <w:highlight w:val="yellow"/>
                <w:lang w:eastAsia="lv-LV"/>
              </w:rPr>
              <w:t>K</w:t>
            </w:r>
            <w:r w:rsidRPr="00C879D2">
              <w:rPr>
                <w:rFonts w:eastAsia="Times New Roman" w:cstheme="minorHAnsi"/>
                <w:sz w:val="18"/>
                <w:szCs w:val="18"/>
                <w:highlight w:val="yellow"/>
                <w:lang w:eastAsia="lv-LV"/>
              </w:rPr>
              <w:t>0</w:t>
            </w:r>
            <w:r>
              <w:rPr>
                <w:rFonts w:eastAsia="Times New Roman" w:cstheme="minorHAnsi"/>
                <w:sz w:val="18"/>
                <w:szCs w:val="18"/>
                <w:highlight w:val="yellow"/>
                <w:lang w:eastAsia="lv-LV"/>
              </w:rPr>
              <w:t>8</w:t>
            </w:r>
          </w:p>
        </w:tc>
        <w:tc>
          <w:tcPr>
            <w:tcW w:w="2409" w:type="dxa"/>
          </w:tcPr>
          <w:p w14:paraId="39125AEF" w14:textId="22482C5F" w:rsidR="008B5B67" w:rsidRPr="000D31E7" w:rsidRDefault="008B5B67"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24A2F508" w14:textId="77777777" w:rsidTr="000D31E7">
        <w:trPr>
          <w:trHeight w:val="534"/>
        </w:trPr>
        <w:tc>
          <w:tcPr>
            <w:tcW w:w="1588" w:type="dxa"/>
            <w:vMerge/>
          </w:tcPr>
          <w:p w14:paraId="4D6EF361"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347BBC23"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9ED53C6" w14:textId="52DA51EE"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Weight of luminaire </w:t>
            </w:r>
            <w:r w:rsidRPr="000D31E7">
              <w:rPr>
                <w:rFonts w:eastAsia="Times New Roman" w:cstheme="minorHAnsi"/>
                <w:color w:val="000000" w:themeColor="text1"/>
                <w:spacing w:val="1"/>
                <w:sz w:val="18"/>
                <w:szCs w:val="18"/>
                <w:lang w:val="en-GB"/>
              </w:rPr>
              <w:t>(</w:t>
            </w:r>
            <w:r w:rsidRPr="000D31E7">
              <w:rPr>
                <w:rFonts w:eastAsia="Times New Roman" w:cstheme="minorHAnsi"/>
                <w:color w:val="000000" w:themeColor="text1"/>
                <w:spacing w:val="-2"/>
                <w:sz w:val="18"/>
                <w:szCs w:val="18"/>
                <w:lang w:val="en-GB"/>
              </w:rPr>
              <w:t>kg</w:t>
            </w:r>
            <w:proofErr w:type="gramStart"/>
            <w:r w:rsidRPr="000D31E7">
              <w:rPr>
                <w:rFonts w:eastAsia="Times New Roman" w:cstheme="minorHAnsi"/>
                <w:color w:val="000000" w:themeColor="text1"/>
                <w:spacing w:val="-2"/>
                <w:sz w:val="18"/>
                <w:szCs w:val="18"/>
                <w:lang w:val="en-GB"/>
              </w:rPr>
              <w:t>)</w:t>
            </w:r>
            <w:r w:rsidRPr="000D31E7">
              <w:rPr>
                <w:rFonts w:eastAsia="Times New Roman" w:cstheme="minorHAnsi"/>
                <w:color w:val="000000" w:themeColor="text1"/>
                <w:spacing w:val="1"/>
                <w:sz w:val="18"/>
                <w:szCs w:val="18"/>
                <w:lang w:val="en-GB"/>
              </w:rPr>
              <w:t>,</w:t>
            </w:r>
            <w:r w:rsidRPr="000D31E7">
              <w:rPr>
                <w:rFonts w:eastAsia="Times New Roman" w:cstheme="minorHAnsi"/>
                <w:color w:val="000000" w:themeColor="text1"/>
                <w:sz w:val="18"/>
                <w:szCs w:val="18"/>
                <w:lang w:val="en-GB"/>
              </w:rPr>
              <w:t> </w:t>
            </w:r>
            <w:r w:rsidRPr="000D31E7">
              <w:rPr>
                <w:rFonts w:eastAsia="Times New Roman" w:cstheme="minorHAnsi"/>
                <w:color w:val="000000" w:themeColor="text1"/>
                <w:spacing w:val="-1"/>
                <w:sz w:val="18"/>
                <w:szCs w:val="18"/>
                <w:lang w:val="en-GB"/>
              </w:rPr>
              <w:t xml:space="preserve"> not</w:t>
            </w:r>
            <w:proofErr w:type="gramEnd"/>
            <w:r w:rsidRPr="000D31E7">
              <w:rPr>
                <w:rFonts w:eastAsia="Times New Roman" w:cstheme="minorHAnsi"/>
                <w:color w:val="000000" w:themeColor="text1"/>
                <w:spacing w:val="-1"/>
                <w:sz w:val="18"/>
                <w:szCs w:val="18"/>
                <w:lang w:val="en-GB"/>
              </w:rPr>
              <w:t xml:space="preserve"> more than</w:t>
            </w:r>
          </w:p>
        </w:tc>
        <w:tc>
          <w:tcPr>
            <w:tcW w:w="2268" w:type="dxa"/>
          </w:tcPr>
          <w:p w14:paraId="70B38A39" w14:textId="1C85F86C"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 xml:space="preserve">10 kg </w:t>
            </w:r>
          </w:p>
        </w:tc>
        <w:tc>
          <w:tcPr>
            <w:tcW w:w="2409" w:type="dxa"/>
          </w:tcPr>
          <w:p w14:paraId="32CAAEDC" w14:textId="45DAF760"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7E1C4415" w14:textId="77777777" w:rsidTr="000D31E7">
        <w:trPr>
          <w:trHeight w:val="741"/>
        </w:trPr>
        <w:tc>
          <w:tcPr>
            <w:tcW w:w="1588" w:type="dxa"/>
            <w:vMerge/>
          </w:tcPr>
          <w:p w14:paraId="3F2BA518"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086964E9"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4E50F44B" w14:textId="5A97FC5B"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Compatibility of the luminaire with the support or console diameter</w:t>
            </w:r>
          </w:p>
        </w:tc>
        <w:tc>
          <w:tcPr>
            <w:tcW w:w="2268" w:type="dxa"/>
          </w:tcPr>
          <w:p w14:paraId="12B8BD30" w14:textId="13B926F2"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sym w:font="Symbol" w:char="F0C6"/>
            </w:r>
            <w:r w:rsidRPr="000D31E7">
              <w:rPr>
                <w:rFonts w:eastAsia="Times New Roman" w:cstheme="minorHAnsi"/>
                <w:color w:val="000000" w:themeColor="text1"/>
                <w:sz w:val="18"/>
                <w:szCs w:val="18"/>
                <w:lang w:val="en-GB" w:eastAsia="lv-LV"/>
              </w:rPr>
              <w:t xml:space="preserve"> (</w:t>
            </w:r>
            <w:r w:rsidRPr="000D31E7">
              <w:rPr>
                <w:rFonts w:eastAsia="Times New Roman" w:cstheme="minorHAnsi"/>
                <w:color w:val="000000" w:themeColor="text1"/>
                <w:sz w:val="18"/>
                <w:szCs w:val="18"/>
                <w:lang w:val="en-GB"/>
              </w:rPr>
              <w:t>diameter</w:t>
            </w:r>
            <w:r w:rsidRPr="000D31E7">
              <w:rPr>
                <w:rFonts w:eastAsia="Times New Roman" w:cstheme="minorHAnsi"/>
                <w:color w:val="000000" w:themeColor="text1"/>
                <w:sz w:val="18"/>
                <w:szCs w:val="18"/>
                <w:lang w:val="en-GB" w:eastAsia="lv-LV"/>
              </w:rPr>
              <w:t xml:space="preserve">) 40÷60 mm, </w:t>
            </w:r>
            <w:r w:rsidRPr="000D31E7">
              <w:rPr>
                <w:rFonts w:eastAsia="Times New Roman" w:cstheme="minorHAnsi"/>
                <w:color w:val="000000" w:themeColor="text1"/>
                <w:sz w:val="18"/>
                <w:szCs w:val="18"/>
                <w:lang w:val="en-GB"/>
              </w:rPr>
              <w:t>possibility of installation on a standard console</w:t>
            </w:r>
          </w:p>
        </w:tc>
        <w:tc>
          <w:tcPr>
            <w:tcW w:w="2409" w:type="dxa"/>
          </w:tcPr>
          <w:p w14:paraId="543E890B" w14:textId="5C4A5DE5"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3E0FC1CD" w14:textId="77777777" w:rsidTr="004B6C70">
        <w:tc>
          <w:tcPr>
            <w:tcW w:w="1588" w:type="dxa"/>
            <w:vMerge/>
          </w:tcPr>
          <w:p w14:paraId="38A8D992"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0AF87A3"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28F34AA3" w14:textId="4117DD5E"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Ability to adjust the tilt angle of the luminaire relative to the horizontal illuminated plane</w:t>
            </w:r>
            <w:r w:rsidRPr="000D31E7">
              <w:rPr>
                <w:rFonts w:eastAsia="Times New Roman" w:cstheme="minorHAnsi"/>
                <w:color w:val="000000" w:themeColor="text1"/>
                <w:spacing w:val="-1"/>
                <w:sz w:val="18"/>
                <w:szCs w:val="18"/>
                <w:lang w:val="en-GB" w:eastAsia="lv-LV"/>
              </w:rPr>
              <w:t xml:space="preserve"> </w:t>
            </w:r>
          </w:p>
        </w:tc>
        <w:tc>
          <w:tcPr>
            <w:tcW w:w="2268" w:type="dxa"/>
          </w:tcPr>
          <w:p w14:paraId="18832190" w14:textId="4B94359E"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+/-15</w:t>
            </w:r>
            <w:r w:rsidRPr="000D31E7">
              <w:rPr>
                <w:rFonts w:eastAsia="Times New Roman" w:cstheme="minorHAnsi"/>
                <w:color w:val="000000" w:themeColor="text1"/>
                <w:sz w:val="18"/>
                <w:szCs w:val="18"/>
                <w:vertAlign w:val="superscript"/>
                <w:lang w:val="en-GB" w:eastAsia="lv-LV"/>
              </w:rPr>
              <w:t>o</w:t>
            </w:r>
          </w:p>
        </w:tc>
        <w:tc>
          <w:tcPr>
            <w:tcW w:w="2409" w:type="dxa"/>
          </w:tcPr>
          <w:p w14:paraId="79AB5CB0" w14:textId="2C010BA2"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68311F12" w14:textId="77777777" w:rsidTr="004B6C70">
        <w:tc>
          <w:tcPr>
            <w:tcW w:w="1588" w:type="dxa"/>
            <w:vMerge/>
          </w:tcPr>
          <w:p w14:paraId="422CCDA4"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BD9DB41"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7FBD1BCF" w14:textId="0FD9B968"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Operating temperatures range</w:t>
            </w:r>
          </w:p>
        </w:tc>
        <w:tc>
          <w:tcPr>
            <w:tcW w:w="2268" w:type="dxa"/>
          </w:tcPr>
          <w:p w14:paraId="14E0D42E" w14:textId="2EAA7771"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-40°C - +45°C</w:t>
            </w:r>
          </w:p>
        </w:tc>
        <w:tc>
          <w:tcPr>
            <w:tcW w:w="2409" w:type="dxa"/>
          </w:tcPr>
          <w:p w14:paraId="1038A57B" w14:textId="3F281FD7"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1AD1CFDD" w14:textId="77777777" w:rsidTr="004B6C70">
        <w:tc>
          <w:tcPr>
            <w:tcW w:w="1588" w:type="dxa"/>
            <w:vMerge/>
          </w:tcPr>
          <w:p w14:paraId="3F020C1C"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C976B9B"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6808068D" w14:textId="5CB4E76A"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Colour temperature, K</w:t>
            </w:r>
          </w:p>
        </w:tc>
        <w:tc>
          <w:tcPr>
            <w:tcW w:w="2268" w:type="dxa"/>
          </w:tcPr>
          <w:p w14:paraId="16F048FC" w14:textId="231EC4A5"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 xml:space="preserve"> 4000 +/-250K (</w:t>
            </w:r>
            <w:r w:rsidRPr="000D31E7">
              <w:rPr>
                <w:rFonts w:eastAsia="Times New Roman" w:cstheme="minorHAnsi"/>
                <w:color w:val="000000" w:themeColor="text1"/>
                <w:sz w:val="18"/>
                <w:szCs w:val="18"/>
                <w:lang w:val="en-GB"/>
              </w:rPr>
              <w:t>neutral white</w:t>
            </w:r>
            <w:r w:rsidRPr="000D31E7">
              <w:rPr>
                <w:rFonts w:eastAsia="Times New Roman" w:cstheme="minorHAnsi"/>
                <w:color w:val="000000" w:themeColor="text1"/>
                <w:sz w:val="18"/>
                <w:szCs w:val="18"/>
                <w:lang w:val="en-GB" w:eastAsia="lv-LV"/>
              </w:rPr>
              <w:t>)</w:t>
            </w:r>
          </w:p>
        </w:tc>
        <w:tc>
          <w:tcPr>
            <w:tcW w:w="2409" w:type="dxa"/>
          </w:tcPr>
          <w:p w14:paraId="1B2CA565" w14:textId="5A9AF2DD"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39F5B66E" w14:textId="77777777" w:rsidTr="004B6C70">
        <w:tc>
          <w:tcPr>
            <w:tcW w:w="1588" w:type="dxa"/>
            <w:vMerge/>
          </w:tcPr>
          <w:p w14:paraId="1BA37A3B"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6994F5C9"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12A5FD62" w14:textId="6E6AC06F"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Type of luminaire mounting kit</w:t>
            </w:r>
          </w:p>
        </w:tc>
        <w:tc>
          <w:tcPr>
            <w:tcW w:w="2268" w:type="dxa"/>
          </w:tcPr>
          <w:p w14:paraId="04F65885" w14:textId="10656201"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With stainless steel screws</w:t>
            </w:r>
          </w:p>
        </w:tc>
        <w:tc>
          <w:tcPr>
            <w:tcW w:w="2409" w:type="dxa"/>
          </w:tcPr>
          <w:p w14:paraId="79AE9777" w14:textId="0563E6B3"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1D520E99" w14:textId="77777777" w:rsidTr="004B6C70">
        <w:tc>
          <w:tcPr>
            <w:tcW w:w="1588" w:type="dxa"/>
            <w:vMerge/>
          </w:tcPr>
          <w:p w14:paraId="4387F68D"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520A46C7"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6F4A2C0A" w14:textId="1C6D879F"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 xml:space="preserve">Efficacy of the luminaire, not less than </w:t>
            </w:r>
          </w:p>
        </w:tc>
        <w:tc>
          <w:tcPr>
            <w:tcW w:w="2268" w:type="dxa"/>
          </w:tcPr>
          <w:p w14:paraId="0B885D1E" w14:textId="6DD9A3DB" w:rsidR="008B5B67" w:rsidRPr="000D31E7" w:rsidRDefault="008B5B67" w:rsidP="003264E7">
            <w:pPr>
              <w:suppressAutoHyphens/>
              <w:rPr>
                <w:rFonts w:ascii="Calibri" w:eastAsia="SimSun" w:hAnsi="Calibri" w:cs="Calibri"/>
                <w:b/>
                <w:color w:val="000000"/>
                <w:kern w:val="1"/>
                <w:sz w:val="18"/>
                <w:szCs w:val="18"/>
                <w:lang w:eastAsia="hi-IN" w:bidi="hi-IN"/>
              </w:rPr>
            </w:pPr>
            <w:r w:rsidRPr="008B5B67">
              <w:rPr>
                <w:rFonts w:cstheme="minorHAnsi"/>
                <w:color w:val="000000" w:themeColor="text1"/>
                <w:sz w:val="18"/>
                <w:szCs w:val="18"/>
                <w:highlight w:val="yellow"/>
                <w:lang w:val="en-GB"/>
              </w:rPr>
              <w:t xml:space="preserve">109 </w:t>
            </w:r>
            <w:proofErr w:type="spellStart"/>
            <w:r w:rsidRPr="008B5B67">
              <w:rPr>
                <w:rFonts w:eastAsia="Times New Roman" w:cstheme="minorHAnsi"/>
                <w:color w:val="000000" w:themeColor="text1"/>
                <w:sz w:val="18"/>
                <w:szCs w:val="18"/>
                <w:highlight w:val="yellow"/>
                <w:lang w:val="en-GB"/>
              </w:rPr>
              <w:t>lm</w:t>
            </w:r>
            <w:proofErr w:type="spellEnd"/>
            <w:r w:rsidRPr="008B5B67">
              <w:rPr>
                <w:rFonts w:eastAsia="Times New Roman" w:cstheme="minorHAnsi"/>
                <w:color w:val="000000" w:themeColor="text1"/>
                <w:sz w:val="18"/>
                <w:szCs w:val="18"/>
                <w:highlight w:val="yellow"/>
                <w:lang w:val="en-GB"/>
              </w:rPr>
              <w:t>/W</w:t>
            </w:r>
          </w:p>
        </w:tc>
        <w:tc>
          <w:tcPr>
            <w:tcW w:w="2409" w:type="dxa"/>
          </w:tcPr>
          <w:p w14:paraId="09690784" w14:textId="64960F68"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03E9F497" w14:textId="77777777" w:rsidTr="004B6C70">
        <w:tc>
          <w:tcPr>
            <w:tcW w:w="1588" w:type="dxa"/>
            <w:vMerge/>
          </w:tcPr>
          <w:p w14:paraId="5E39A208"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6409F86D"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6D8C6089" w14:textId="4F506ED1"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 xml:space="preserve">Total luminous flux, including losses in the optics, not less than </w:t>
            </w:r>
          </w:p>
        </w:tc>
        <w:tc>
          <w:tcPr>
            <w:tcW w:w="2268" w:type="dxa"/>
            <w:shd w:val="clear" w:color="auto" w:fill="auto"/>
          </w:tcPr>
          <w:p w14:paraId="3D605A09" w14:textId="5BB82C54"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 xml:space="preserve">6000 </w:t>
            </w:r>
            <w:proofErr w:type="spellStart"/>
            <w:r w:rsidRPr="000D31E7">
              <w:rPr>
                <w:rFonts w:eastAsia="Times New Roman" w:cstheme="minorHAnsi"/>
                <w:color w:val="000000" w:themeColor="text1"/>
                <w:sz w:val="18"/>
                <w:szCs w:val="18"/>
                <w:lang w:val="en-GB"/>
              </w:rPr>
              <w:t>lm</w:t>
            </w:r>
            <w:proofErr w:type="spellEnd"/>
          </w:p>
        </w:tc>
        <w:tc>
          <w:tcPr>
            <w:tcW w:w="2409" w:type="dxa"/>
          </w:tcPr>
          <w:p w14:paraId="346AE542" w14:textId="61455732"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547F432B" w14:textId="77777777" w:rsidTr="004B6C70">
        <w:tc>
          <w:tcPr>
            <w:tcW w:w="1588" w:type="dxa"/>
            <w:vMerge/>
          </w:tcPr>
          <w:p w14:paraId="42B8D1D8"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47571473"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72B85677" w14:textId="43897BA4"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Colour Rendering Index (CRI)</w:t>
            </w:r>
          </w:p>
        </w:tc>
        <w:tc>
          <w:tcPr>
            <w:tcW w:w="2268" w:type="dxa"/>
            <w:shd w:val="clear" w:color="auto" w:fill="auto"/>
          </w:tcPr>
          <w:p w14:paraId="24DA1981" w14:textId="0C59165A"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&gt;70</w:t>
            </w:r>
          </w:p>
        </w:tc>
        <w:tc>
          <w:tcPr>
            <w:tcW w:w="2409" w:type="dxa"/>
          </w:tcPr>
          <w:p w14:paraId="5E113085" w14:textId="3C2F0B81"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availability</w:t>
            </w:r>
          </w:p>
        </w:tc>
      </w:tr>
      <w:tr w:rsidR="008B5B67" w:rsidRPr="000D31E7" w14:paraId="4EB406AC" w14:textId="77777777" w:rsidTr="004B6C70">
        <w:tc>
          <w:tcPr>
            <w:tcW w:w="1588" w:type="dxa"/>
            <w:vMerge/>
          </w:tcPr>
          <w:p w14:paraId="5D2CD7DC"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1C61EAE4"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737CE9BE" w14:textId="50BB3105"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Electrical safety class according to EN 60598</w:t>
            </w:r>
          </w:p>
        </w:tc>
        <w:tc>
          <w:tcPr>
            <w:tcW w:w="2268" w:type="dxa"/>
          </w:tcPr>
          <w:p w14:paraId="1A2011B7" w14:textId="38545ABE"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I (first)</w:t>
            </w:r>
          </w:p>
        </w:tc>
        <w:tc>
          <w:tcPr>
            <w:tcW w:w="2409" w:type="dxa"/>
          </w:tcPr>
          <w:p w14:paraId="5B545E57" w14:textId="73D934BE"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1A5224BD" w14:textId="77777777" w:rsidTr="004B6C70">
        <w:tc>
          <w:tcPr>
            <w:tcW w:w="1588" w:type="dxa"/>
            <w:vMerge/>
          </w:tcPr>
          <w:p w14:paraId="63DEFF1C"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7CEDB168"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45BBD3A0" w14:textId="172A0145"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Overvoltage protection, not less than</w:t>
            </w:r>
          </w:p>
        </w:tc>
        <w:tc>
          <w:tcPr>
            <w:tcW w:w="2268" w:type="dxa"/>
          </w:tcPr>
          <w:p w14:paraId="51B269E1" w14:textId="417F6A2A"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6 kV</w:t>
            </w:r>
          </w:p>
        </w:tc>
        <w:tc>
          <w:tcPr>
            <w:tcW w:w="2409" w:type="dxa"/>
          </w:tcPr>
          <w:p w14:paraId="4494C4E3" w14:textId="6EC957E7"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0F94A269" w14:textId="77777777" w:rsidTr="004B6C70">
        <w:tc>
          <w:tcPr>
            <w:tcW w:w="1588" w:type="dxa"/>
            <w:vMerge/>
          </w:tcPr>
          <w:p w14:paraId="2F4D1DF4"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3C82DFA0"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3C9C9A1" w14:textId="2E9F40DC"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The luminaire is equipped with a lightning protection device built into the luminaire housing, with the following parameters</w:t>
            </w:r>
            <w:r w:rsidRPr="000D31E7">
              <w:rPr>
                <w:rFonts w:eastAsia="Times New Roman" w:cstheme="minorHAnsi"/>
                <w:color w:val="000000" w:themeColor="text1"/>
                <w:spacing w:val="-1"/>
                <w:sz w:val="18"/>
                <w:szCs w:val="18"/>
                <w:lang w:val="en-GB" w:eastAsia="lv-LV"/>
              </w:rPr>
              <w:t>:</w:t>
            </w:r>
          </w:p>
        </w:tc>
        <w:tc>
          <w:tcPr>
            <w:tcW w:w="2268" w:type="dxa"/>
          </w:tcPr>
          <w:p w14:paraId="5DA3F22F" w14:textId="44DE7C1E" w:rsidR="008B5B67" w:rsidRPr="000D31E7" w:rsidRDefault="008B5B67" w:rsidP="00CB48BF">
            <w:pPr>
              <w:pStyle w:val="ListParagraph"/>
              <w:widowControl w:val="0"/>
              <w:numPr>
                <w:ilvl w:val="0"/>
                <w:numId w:val="52"/>
              </w:numPr>
              <w:autoSpaceDE w:val="0"/>
              <w:autoSpaceDN w:val="0"/>
              <w:adjustRightInd w:val="0"/>
              <w:spacing w:after="0" w:line="240" w:lineRule="auto"/>
              <w:ind w:left="206" w:right="141" w:hanging="206"/>
              <w:rPr>
                <w:rFonts w:eastAsia="Times New Roman" w:cstheme="minorHAnsi"/>
                <w:color w:val="000000" w:themeColor="text1"/>
                <w:sz w:val="18"/>
                <w:szCs w:val="18"/>
                <w:lang w:val="en-GB" w:eastAsia="lv-LV"/>
              </w:rPr>
            </w:pPr>
            <w:r w:rsidRPr="000D31E7">
              <w:rPr>
                <w:rFonts w:eastAsia="Times New Roman" w:cstheme="minorHAnsi"/>
                <w:color w:val="000000" w:themeColor="text1"/>
                <w:sz w:val="18"/>
                <w:szCs w:val="18"/>
                <w:lang w:val="en-GB"/>
              </w:rPr>
              <w:t>rated discharge current, not less than 5 kA</w:t>
            </w:r>
            <w:r w:rsidRPr="000D31E7">
              <w:rPr>
                <w:rFonts w:eastAsia="Times New Roman" w:cstheme="minorHAnsi"/>
                <w:color w:val="000000" w:themeColor="text1"/>
                <w:sz w:val="18"/>
                <w:szCs w:val="18"/>
                <w:lang w:val="en-GB" w:eastAsia="lv-LV"/>
              </w:rPr>
              <w:t>;</w:t>
            </w:r>
          </w:p>
          <w:p w14:paraId="6F48EA6B" w14:textId="758ED069" w:rsidR="008B5B67" w:rsidRPr="000D31E7" w:rsidRDefault="008B5B67" w:rsidP="00CB48BF">
            <w:pPr>
              <w:pStyle w:val="ListParagraph"/>
              <w:numPr>
                <w:ilvl w:val="0"/>
                <w:numId w:val="52"/>
              </w:numPr>
              <w:suppressAutoHyphens/>
              <w:ind w:left="206" w:hanging="206"/>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maximum discharge current,</w:t>
            </w:r>
            <w:r w:rsidRPr="000D31E7">
              <w:rPr>
                <w:rFonts w:eastAsia="Times New Roman" w:cstheme="minorHAnsi"/>
                <w:color w:val="000000" w:themeColor="text1"/>
                <w:sz w:val="18"/>
                <w:szCs w:val="18"/>
                <w:lang w:val="en-GB" w:eastAsia="lv-LV"/>
              </w:rPr>
              <w:t xml:space="preserve"> </w:t>
            </w:r>
            <w:r w:rsidRPr="000D31E7">
              <w:rPr>
                <w:rFonts w:eastAsia="Times New Roman" w:cstheme="minorHAnsi"/>
                <w:color w:val="000000" w:themeColor="text1"/>
                <w:sz w:val="18"/>
                <w:szCs w:val="18"/>
                <w:lang w:val="en-GB"/>
              </w:rPr>
              <w:t>not less than 10 kA</w:t>
            </w:r>
            <w:r w:rsidRPr="000D31E7">
              <w:rPr>
                <w:rFonts w:eastAsia="Times New Roman" w:cstheme="minorHAnsi"/>
                <w:color w:val="000000" w:themeColor="text1"/>
                <w:sz w:val="18"/>
                <w:szCs w:val="18"/>
                <w:lang w:val="en-GB" w:eastAsia="lv-LV"/>
              </w:rPr>
              <w:t xml:space="preserve"> </w:t>
            </w:r>
          </w:p>
        </w:tc>
        <w:tc>
          <w:tcPr>
            <w:tcW w:w="2409" w:type="dxa"/>
          </w:tcPr>
          <w:p w14:paraId="5B560F45" w14:textId="3D3E34ED"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2F6707E1" w14:textId="77777777" w:rsidTr="004B6C70">
        <w:tc>
          <w:tcPr>
            <w:tcW w:w="1588" w:type="dxa"/>
            <w:vMerge/>
          </w:tcPr>
          <w:p w14:paraId="03981AAD"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7D442008"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398DD429" w14:textId="02DE3619"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eastAsia="lv-LV"/>
              </w:rPr>
              <w:t xml:space="preserve">Total power consumption, </w:t>
            </w:r>
            <w:r w:rsidRPr="000D31E7">
              <w:rPr>
                <w:rFonts w:eastAsia="Times New Roman" w:cstheme="minorHAnsi"/>
                <w:color w:val="000000" w:themeColor="text1"/>
                <w:spacing w:val="-1"/>
                <w:sz w:val="18"/>
                <w:szCs w:val="18"/>
                <w:lang w:val="en-GB"/>
              </w:rPr>
              <w:t>no more than</w:t>
            </w:r>
          </w:p>
        </w:tc>
        <w:tc>
          <w:tcPr>
            <w:tcW w:w="2268" w:type="dxa"/>
          </w:tcPr>
          <w:p w14:paraId="1110E91C" w14:textId="365C1AF9" w:rsidR="008B5B67" w:rsidRPr="000D31E7" w:rsidRDefault="008B5B67" w:rsidP="003264E7">
            <w:pPr>
              <w:suppressAutoHyphens/>
              <w:rPr>
                <w:rFonts w:ascii="Calibri" w:eastAsia="SimSun" w:hAnsi="Calibri" w:cs="Calibri"/>
                <w:b/>
                <w:color w:val="000000"/>
                <w:kern w:val="1"/>
                <w:sz w:val="18"/>
                <w:szCs w:val="18"/>
                <w:lang w:eastAsia="hi-IN" w:bidi="hi-IN"/>
              </w:rPr>
            </w:pPr>
            <w:r w:rsidRPr="008B5B67">
              <w:rPr>
                <w:rFonts w:eastAsia="Times New Roman" w:cstheme="minorHAnsi"/>
                <w:color w:val="000000" w:themeColor="text1"/>
                <w:sz w:val="18"/>
                <w:szCs w:val="18"/>
                <w:highlight w:val="yellow"/>
                <w:lang w:val="en-GB" w:eastAsia="lv-LV"/>
              </w:rPr>
              <w:t>55</w:t>
            </w:r>
            <w:r>
              <w:rPr>
                <w:rFonts w:eastAsia="Times New Roman" w:cstheme="minorHAnsi"/>
                <w:color w:val="000000" w:themeColor="text1"/>
                <w:sz w:val="18"/>
                <w:szCs w:val="18"/>
                <w:highlight w:val="yellow"/>
                <w:lang w:val="en-GB" w:eastAsia="lv-LV"/>
              </w:rPr>
              <w:t xml:space="preserve"> </w:t>
            </w:r>
            <w:r w:rsidRPr="008B5B67">
              <w:rPr>
                <w:rFonts w:eastAsia="Times New Roman" w:cstheme="minorHAnsi"/>
                <w:color w:val="000000" w:themeColor="text1"/>
                <w:sz w:val="18"/>
                <w:szCs w:val="18"/>
                <w:highlight w:val="yellow"/>
                <w:lang w:val="en-GB" w:eastAsia="lv-LV"/>
              </w:rPr>
              <w:t>W</w:t>
            </w:r>
          </w:p>
        </w:tc>
        <w:tc>
          <w:tcPr>
            <w:tcW w:w="2409" w:type="dxa"/>
            <w:vAlign w:val="center"/>
          </w:tcPr>
          <w:p w14:paraId="50CBA433" w14:textId="16813341"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119FB759" w14:textId="77777777" w:rsidTr="004B6C70">
        <w:tc>
          <w:tcPr>
            <w:tcW w:w="1588" w:type="dxa"/>
            <w:vMerge/>
          </w:tcPr>
          <w:p w14:paraId="6684EB90"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144DF1DF"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D44A379" w14:textId="787819F7"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Protection from light pollution, not worse than</w:t>
            </w:r>
            <w:r w:rsidRPr="000D31E7">
              <w:rPr>
                <w:rFonts w:eastAsia="Times New Roman" w:cstheme="minorHAnsi"/>
                <w:color w:val="000000" w:themeColor="text1"/>
                <w:spacing w:val="-1"/>
                <w:sz w:val="18"/>
                <w:szCs w:val="18"/>
                <w:lang w:val="en-GB" w:eastAsia="lv-LV"/>
              </w:rPr>
              <w:t xml:space="preserve"> </w:t>
            </w:r>
          </w:p>
        </w:tc>
        <w:tc>
          <w:tcPr>
            <w:tcW w:w="2268" w:type="dxa"/>
          </w:tcPr>
          <w:p w14:paraId="1D4019EC" w14:textId="32891FE7"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 xml:space="preserve">Luminous flux 0 candelas </w:t>
            </w:r>
            <w:r w:rsidRPr="000D31E7">
              <w:rPr>
                <w:rFonts w:eastAsia="Times New Roman" w:cstheme="minorHAnsi"/>
                <w:color w:val="000000" w:themeColor="text1"/>
                <w:spacing w:val="-1"/>
                <w:sz w:val="18"/>
                <w:szCs w:val="18"/>
                <w:lang w:val="en-GB" w:eastAsia="lv-LV"/>
              </w:rPr>
              <w:t xml:space="preserve">above 90° </w:t>
            </w:r>
            <w:r w:rsidRPr="000D31E7">
              <w:rPr>
                <w:rFonts w:eastAsia="Times New Roman" w:cstheme="minorHAnsi"/>
                <w:color w:val="000000" w:themeColor="text1"/>
                <w:spacing w:val="-1"/>
                <w:sz w:val="18"/>
                <w:szCs w:val="18"/>
                <w:lang w:val="en-GB"/>
              </w:rPr>
              <w:t xml:space="preserve">plane of the light emitting surface of </w:t>
            </w:r>
            <w:r w:rsidRPr="000D31E7">
              <w:rPr>
                <w:rFonts w:eastAsia="Times New Roman" w:cstheme="minorHAnsi"/>
                <w:color w:val="000000" w:themeColor="text1"/>
                <w:spacing w:val="-1"/>
                <w:sz w:val="18"/>
                <w:szCs w:val="18"/>
                <w:lang w:val="en-GB" w:eastAsia="lv-LV"/>
              </w:rPr>
              <w:t>the luminaire</w:t>
            </w:r>
          </w:p>
        </w:tc>
        <w:tc>
          <w:tcPr>
            <w:tcW w:w="2409" w:type="dxa"/>
            <w:vAlign w:val="center"/>
          </w:tcPr>
          <w:p w14:paraId="3F2F38B8" w14:textId="01786249"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0BDB2A9E" w14:textId="77777777" w:rsidTr="004B6C70">
        <w:tc>
          <w:tcPr>
            <w:tcW w:w="1588" w:type="dxa"/>
            <w:vMerge/>
          </w:tcPr>
          <w:p w14:paraId="34D06A91"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3A94FA0B"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004948C6" w14:textId="5199AE78"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pacing w:val="-1"/>
                <w:sz w:val="18"/>
                <w:szCs w:val="18"/>
                <w:lang w:val="en-GB"/>
              </w:rPr>
              <w:t>Useful lifetime of the luminaire - the operating time, during which the luminous flux is 80% of the initial value (L80), not less than</w:t>
            </w:r>
          </w:p>
        </w:tc>
        <w:tc>
          <w:tcPr>
            <w:tcW w:w="2268" w:type="dxa"/>
          </w:tcPr>
          <w:p w14:paraId="16798011" w14:textId="0FC70B5C" w:rsidR="008B5B67" w:rsidRPr="000D31E7" w:rsidRDefault="008B5B67" w:rsidP="003264E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eastAsia="lv-LV"/>
              </w:rPr>
              <w:t>50 000 hours</w:t>
            </w:r>
          </w:p>
        </w:tc>
        <w:tc>
          <w:tcPr>
            <w:tcW w:w="2409" w:type="dxa"/>
          </w:tcPr>
          <w:p w14:paraId="4E32BF21" w14:textId="3863C62D" w:rsidR="008B5B67" w:rsidRPr="000D31E7" w:rsidRDefault="008B5B67" w:rsidP="003264E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8B5B67" w:rsidRPr="000D31E7" w14:paraId="0F669F91" w14:textId="77777777" w:rsidTr="004B6C70">
        <w:tc>
          <w:tcPr>
            <w:tcW w:w="1588" w:type="dxa"/>
            <w:vMerge/>
          </w:tcPr>
          <w:p w14:paraId="4FDFAF9A" w14:textId="77777777" w:rsidR="008B5B67" w:rsidRPr="000D31E7" w:rsidRDefault="008B5B67" w:rsidP="003264E7">
            <w:pPr>
              <w:suppressAutoHyphens/>
              <w:rPr>
                <w:rFonts w:ascii="Calibri" w:eastAsia="SimSun" w:hAnsi="Calibri" w:cs="Calibri"/>
                <w:b/>
                <w:color w:val="000000"/>
                <w:kern w:val="1"/>
                <w:sz w:val="18"/>
                <w:szCs w:val="18"/>
                <w:lang w:val="ru-RU" w:eastAsia="hi-IN" w:bidi="hi-IN"/>
              </w:rPr>
            </w:pPr>
          </w:p>
        </w:tc>
        <w:tc>
          <w:tcPr>
            <w:tcW w:w="709" w:type="dxa"/>
            <w:vMerge/>
            <w:vAlign w:val="center"/>
          </w:tcPr>
          <w:p w14:paraId="53608B80" w14:textId="77777777" w:rsidR="008B5B67" w:rsidRPr="000D31E7" w:rsidRDefault="008B5B67" w:rsidP="003264E7">
            <w:pPr>
              <w:suppressAutoHyphens/>
              <w:jc w:val="center"/>
              <w:rPr>
                <w:rFonts w:ascii="Calibri" w:eastAsia="SimSun" w:hAnsi="Calibri" w:cs="Calibri"/>
                <w:b/>
                <w:color w:val="000000"/>
                <w:kern w:val="1"/>
                <w:sz w:val="18"/>
                <w:szCs w:val="18"/>
                <w:lang w:val="ru-RU" w:eastAsia="hi-IN" w:bidi="hi-IN"/>
              </w:rPr>
            </w:pPr>
          </w:p>
        </w:tc>
        <w:tc>
          <w:tcPr>
            <w:tcW w:w="2812" w:type="dxa"/>
            <w:gridSpan w:val="2"/>
          </w:tcPr>
          <w:p w14:paraId="39D47E33" w14:textId="686AF3BD" w:rsidR="008B5B67" w:rsidRPr="008B5B67" w:rsidRDefault="008B5B67" w:rsidP="003264E7">
            <w:pPr>
              <w:suppressAutoHyphens/>
              <w:rPr>
                <w:rFonts w:eastAsia="Times New Roman" w:cstheme="minorHAnsi"/>
                <w:color w:val="000000" w:themeColor="text1"/>
                <w:spacing w:val="-1"/>
                <w:sz w:val="18"/>
                <w:szCs w:val="18"/>
                <w:highlight w:val="yellow"/>
                <w:lang w:val="en-GB"/>
              </w:rPr>
            </w:pPr>
            <w:r w:rsidRPr="008B5B67">
              <w:rPr>
                <w:rFonts w:eastAsia="Times New Roman" w:cstheme="minorHAnsi"/>
                <w:color w:val="000000" w:themeColor="text1"/>
                <w:spacing w:val="-1"/>
                <w:sz w:val="18"/>
                <w:szCs w:val="18"/>
                <w:highlight w:val="yellow"/>
                <w:lang w:val="en-GB"/>
              </w:rPr>
              <w:t>Technical requirements for the power supply unit of the luminaire</w:t>
            </w:r>
          </w:p>
        </w:tc>
        <w:tc>
          <w:tcPr>
            <w:tcW w:w="2268" w:type="dxa"/>
          </w:tcPr>
          <w:p w14:paraId="60A50A04" w14:textId="77777777" w:rsidR="00247002" w:rsidRPr="00247002" w:rsidRDefault="00247002" w:rsidP="00247002">
            <w:pPr>
              <w:pStyle w:val="ListParagraph"/>
              <w:numPr>
                <w:ilvl w:val="0"/>
                <w:numId w:val="64"/>
              </w:numPr>
              <w:suppressAutoHyphens/>
              <w:ind w:left="64" w:hanging="142"/>
              <w:rPr>
                <w:rFonts w:eastAsia="Times New Roman" w:cstheme="minorHAnsi"/>
                <w:color w:val="000000" w:themeColor="text1"/>
                <w:sz w:val="18"/>
                <w:szCs w:val="18"/>
                <w:highlight w:val="yellow"/>
                <w:lang w:val="en-GB" w:eastAsia="lv-LV"/>
              </w:rPr>
            </w:pPr>
            <w:r w:rsidRPr="00247002">
              <w:rPr>
                <w:rFonts w:eastAsia="Times New Roman" w:cstheme="minorHAnsi"/>
                <w:color w:val="000000" w:themeColor="text1"/>
                <w:sz w:val="18"/>
                <w:szCs w:val="18"/>
                <w:highlight w:val="yellow"/>
                <w:lang w:val="en-GB" w:eastAsia="lv-LV"/>
              </w:rPr>
              <w:t>a programmable power supply unit with the output power and feed current setting function;</w:t>
            </w:r>
            <w:r w:rsidRPr="00247002">
              <w:rPr>
                <w:highlight w:val="yellow"/>
              </w:rPr>
              <w:t xml:space="preserve"> </w:t>
            </w:r>
          </w:p>
          <w:p w14:paraId="27FA360F" w14:textId="12B47A83" w:rsidR="008B5B67" w:rsidRPr="00247002" w:rsidRDefault="00247002" w:rsidP="00247002">
            <w:pPr>
              <w:pStyle w:val="ListParagraph"/>
              <w:numPr>
                <w:ilvl w:val="0"/>
                <w:numId w:val="64"/>
              </w:numPr>
              <w:suppressAutoHyphens/>
              <w:ind w:left="64" w:hanging="142"/>
              <w:rPr>
                <w:rFonts w:eastAsia="Times New Roman" w:cstheme="minorHAnsi"/>
                <w:color w:val="000000" w:themeColor="text1"/>
                <w:sz w:val="18"/>
                <w:szCs w:val="18"/>
                <w:highlight w:val="yellow"/>
                <w:lang w:val="en-GB" w:eastAsia="lv-LV"/>
              </w:rPr>
            </w:pPr>
            <w:r w:rsidRPr="00247002">
              <w:rPr>
                <w:rFonts w:eastAsia="Times New Roman" w:cstheme="minorHAnsi"/>
                <w:color w:val="000000" w:themeColor="text1"/>
                <w:sz w:val="18"/>
                <w:szCs w:val="18"/>
                <w:highlight w:val="yellow"/>
                <w:lang w:val="en-GB" w:eastAsia="lv-LV"/>
              </w:rPr>
              <w:t>data reading from the luminaire driver using 1-10V, DALI or DALI 2 protocols</w:t>
            </w:r>
          </w:p>
        </w:tc>
        <w:tc>
          <w:tcPr>
            <w:tcW w:w="2409" w:type="dxa"/>
          </w:tcPr>
          <w:p w14:paraId="44F89486" w14:textId="051A27D5" w:rsidR="008B5B67" w:rsidRPr="008B5B67" w:rsidRDefault="008B5B67" w:rsidP="003264E7">
            <w:pPr>
              <w:suppressAutoHyphens/>
              <w:rPr>
                <w:rFonts w:ascii="Calibri" w:eastAsia="SimSun" w:hAnsi="Calibri" w:cs="Calibri"/>
                <w:i/>
                <w:color w:val="FF0000"/>
                <w:kern w:val="1"/>
                <w:sz w:val="18"/>
                <w:szCs w:val="18"/>
                <w:highlight w:val="yellow"/>
                <w:lang w:eastAsia="hi-IN" w:bidi="hi-IN"/>
              </w:rPr>
            </w:pPr>
            <w:r w:rsidRPr="008B5B67">
              <w:rPr>
                <w:rFonts w:ascii="Calibri" w:eastAsia="SimSun" w:hAnsi="Calibri" w:cs="Calibri"/>
                <w:i/>
                <w:color w:val="FF0000"/>
                <w:kern w:val="1"/>
                <w:sz w:val="18"/>
                <w:szCs w:val="18"/>
                <w:highlight w:val="yellow"/>
                <w:lang w:eastAsia="hi-IN" w:bidi="hi-IN"/>
              </w:rPr>
              <w:t>Please indicate parameters</w:t>
            </w:r>
          </w:p>
        </w:tc>
      </w:tr>
      <w:tr w:rsidR="00247002" w:rsidRPr="000D31E7" w14:paraId="30C7AA31" w14:textId="77777777" w:rsidTr="004B6C70">
        <w:tc>
          <w:tcPr>
            <w:tcW w:w="1588" w:type="dxa"/>
            <w:vMerge w:val="restart"/>
          </w:tcPr>
          <w:p w14:paraId="1A28455E" w14:textId="2AAD5F10" w:rsidR="00247002" w:rsidRPr="000D31E7" w:rsidRDefault="00247002" w:rsidP="00F9385F">
            <w:pPr>
              <w:suppressAutoHyphens/>
              <w:rPr>
                <w:rFonts w:ascii="Calibri" w:eastAsia="SimSun" w:hAnsi="Calibri" w:cs="Calibri"/>
                <w:b/>
                <w:color w:val="000000"/>
                <w:kern w:val="1"/>
                <w:sz w:val="18"/>
                <w:szCs w:val="18"/>
                <w:lang w:eastAsia="hi-IN" w:bidi="hi-IN"/>
              </w:rPr>
            </w:pPr>
            <w:r w:rsidRPr="000D31E7">
              <w:rPr>
                <w:sz w:val="18"/>
                <w:szCs w:val="18"/>
              </w:rPr>
              <w:t xml:space="preserve"> </w:t>
            </w:r>
            <w:r w:rsidRPr="000D31E7">
              <w:rPr>
                <w:b/>
                <w:sz w:val="18"/>
                <w:szCs w:val="18"/>
              </w:rPr>
              <w:t>2. Outdoor LED luminaire (</w:t>
            </w:r>
            <w:r w:rsidRPr="00247002">
              <w:rPr>
                <w:b/>
                <w:sz w:val="18"/>
                <w:szCs w:val="18"/>
                <w:highlight w:val="yellow"/>
              </w:rPr>
              <w:t>max. power 130 W)</w:t>
            </w:r>
          </w:p>
        </w:tc>
        <w:tc>
          <w:tcPr>
            <w:tcW w:w="709" w:type="dxa"/>
            <w:vMerge w:val="restart"/>
          </w:tcPr>
          <w:p w14:paraId="15F9EBDC" w14:textId="76025599" w:rsidR="00247002" w:rsidRPr="000D31E7" w:rsidRDefault="00247002" w:rsidP="00F9385F">
            <w:pPr>
              <w:suppressAutoHyphens/>
              <w:jc w:val="center"/>
              <w:rPr>
                <w:rFonts w:ascii="Calibri" w:eastAsia="SimSun" w:hAnsi="Calibri" w:cs="Calibri"/>
                <w:b/>
                <w:color w:val="000000"/>
                <w:kern w:val="1"/>
                <w:sz w:val="18"/>
                <w:szCs w:val="18"/>
                <w:lang w:val="ru-RU" w:eastAsia="hi-IN" w:bidi="hi-IN"/>
              </w:rPr>
            </w:pPr>
            <w:r w:rsidRPr="000D31E7">
              <w:rPr>
                <w:rFonts w:ascii="Calibri" w:eastAsia="SimSun" w:hAnsi="Calibri" w:cs="Calibri"/>
                <w:b/>
                <w:color w:val="000000"/>
                <w:kern w:val="1"/>
                <w:sz w:val="18"/>
                <w:szCs w:val="18"/>
                <w:lang w:eastAsia="hi-IN" w:bidi="hi-IN"/>
              </w:rPr>
              <w:t>253</w:t>
            </w:r>
            <w:r w:rsidRPr="000D31E7">
              <w:rPr>
                <w:rFonts w:ascii="Calibri" w:eastAsia="SimSun" w:hAnsi="Calibri" w:cs="Calibri"/>
                <w:b/>
                <w:color w:val="000000"/>
                <w:kern w:val="1"/>
                <w:sz w:val="18"/>
                <w:szCs w:val="18"/>
                <w:lang w:val="ru-RU" w:eastAsia="hi-IN" w:bidi="hi-IN"/>
              </w:rPr>
              <w:t xml:space="preserve"> </w:t>
            </w:r>
            <w:r w:rsidRPr="000D31E7">
              <w:rPr>
                <w:rFonts w:ascii="Calibri" w:eastAsia="SimSun" w:hAnsi="Calibri" w:cs="Calibri"/>
                <w:b/>
                <w:color w:val="000000"/>
                <w:kern w:val="1"/>
                <w:sz w:val="18"/>
                <w:szCs w:val="18"/>
                <w:lang w:eastAsia="hi-IN" w:bidi="hi-IN"/>
              </w:rPr>
              <w:t>sets</w:t>
            </w:r>
          </w:p>
        </w:tc>
        <w:tc>
          <w:tcPr>
            <w:tcW w:w="5080" w:type="dxa"/>
            <w:gridSpan w:val="3"/>
          </w:tcPr>
          <w:p w14:paraId="5E0C775A" w14:textId="646E2D0A" w:rsidR="00247002" w:rsidRPr="000D31E7" w:rsidRDefault="00247002" w:rsidP="00F9385F">
            <w:pPr>
              <w:suppressAutoHyphens/>
              <w:rPr>
                <w:rFonts w:eastAsia="Times New Roman" w:cstheme="minorHAnsi"/>
                <w:color w:val="000000" w:themeColor="text1"/>
                <w:sz w:val="18"/>
                <w:szCs w:val="18"/>
                <w:lang w:val="en-GB" w:eastAsia="lv-LV"/>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71C2BCBC" w14:textId="77777777" w:rsidR="00247002" w:rsidRPr="000D31E7" w:rsidRDefault="00247002"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model, manufacturer, country of origin of the offered goods:</w:t>
            </w:r>
          </w:p>
          <w:p w14:paraId="56CF6BE9" w14:textId="4ED58779" w:rsidR="00247002" w:rsidRPr="000D31E7" w:rsidRDefault="00247002" w:rsidP="00F9385F">
            <w:pPr>
              <w:suppressAutoHyphens/>
              <w:rPr>
                <w:rFonts w:ascii="Calibri" w:eastAsia="SimSun" w:hAnsi="Calibri" w:cs="Calibri"/>
                <w:i/>
                <w:color w:val="FF0000"/>
                <w:kern w:val="1"/>
                <w:sz w:val="18"/>
                <w:szCs w:val="18"/>
                <w:lang w:eastAsia="hi-IN" w:bidi="hi-IN"/>
              </w:rPr>
            </w:pPr>
            <w:proofErr w:type="gramStart"/>
            <w:r w:rsidRPr="000D31E7">
              <w:rPr>
                <w:rFonts w:ascii="Calibri" w:eastAsia="SimSun" w:hAnsi="Calibri" w:cs="Calibri"/>
                <w:i/>
                <w:color w:val="FF0000"/>
                <w:kern w:val="1"/>
                <w:sz w:val="18"/>
                <w:szCs w:val="18"/>
                <w:lang w:eastAsia="hi-IN" w:bidi="hi-IN"/>
              </w:rPr>
              <w:t>Model:_</w:t>
            </w:r>
            <w:proofErr w:type="gramEnd"/>
            <w:r w:rsidRPr="000D31E7">
              <w:rPr>
                <w:rFonts w:ascii="Calibri" w:eastAsia="SimSun" w:hAnsi="Calibri" w:cs="Calibri"/>
                <w:i/>
                <w:color w:val="FF0000"/>
                <w:kern w:val="1"/>
                <w:sz w:val="18"/>
                <w:szCs w:val="18"/>
                <w:lang w:eastAsia="hi-IN" w:bidi="hi-IN"/>
              </w:rPr>
              <w:t>_________________</w:t>
            </w:r>
          </w:p>
          <w:p w14:paraId="6E6BADF9" w14:textId="70BB116F" w:rsidR="00247002" w:rsidRPr="000D31E7" w:rsidRDefault="00247002" w:rsidP="00F9385F">
            <w:pPr>
              <w:suppressAutoHyphens/>
              <w:rPr>
                <w:rFonts w:ascii="Calibri" w:eastAsia="SimSun" w:hAnsi="Calibri" w:cs="Calibri"/>
                <w:i/>
                <w:color w:val="FF0000"/>
                <w:kern w:val="1"/>
                <w:sz w:val="18"/>
                <w:szCs w:val="18"/>
                <w:lang w:eastAsia="hi-IN" w:bidi="hi-IN"/>
              </w:rPr>
            </w:pPr>
            <w:proofErr w:type="gramStart"/>
            <w:r w:rsidRPr="000D31E7">
              <w:rPr>
                <w:rFonts w:ascii="Calibri" w:eastAsia="SimSun" w:hAnsi="Calibri" w:cs="Calibri"/>
                <w:i/>
                <w:color w:val="FF0000"/>
                <w:kern w:val="1"/>
                <w:sz w:val="18"/>
                <w:szCs w:val="18"/>
                <w:lang w:eastAsia="hi-IN" w:bidi="hi-IN"/>
              </w:rPr>
              <w:t>Manufacturer:_</w:t>
            </w:r>
            <w:proofErr w:type="gramEnd"/>
            <w:r w:rsidRPr="000D31E7">
              <w:rPr>
                <w:rFonts w:ascii="Calibri" w:eastAsia="SimSun" w:hAnsi="Calibri" w:cs="Calibri"/>
                <w:i/>
                <w:color w:val="FF0000"/>
                <w:kern w:val="1"/>
                <w:sz w:val="18"/>
                <w:szCs w:val="18"/>
                <w:lang w:eastAsia="hi-IN" w:bidi="hi-IN"/>
              </w:rPr>
              <w:t>___________</w:t>
            </w:r>
          </w:p>
          <w:p w14:paraId="1F4B8F5D" w14:textId="5398BF6B" w:rsidR="00247002" w:rsidRPr="000D31E7" w:rsidRDefault="00247002"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 xml:space="preserve">Country of </w:t>
            </w:r>
            <w:proofErr w:type="gramStart"/>
            <w:r w:rsidRPr="000D31E7">
              <w:rPr>
                <w:rFonts w:ascii="Calibri" w:eastAsia="SimSun" w:hAnsi="Calibri" w:cs="Calibri"/>
                <w:i/>
                <w:color w:val="FF0000"/>
                <w:kern w:val="1"/>
                <w:sz w:val="18"/>
                <w:szCs w:val="18"/>
                <w:lang w:eastAsia="hi-IN" w:bidi="hi-IN"/>
              </w:rPr>
              <w:t>origin:_</w:t>
            </w:r>
            <w:proofErr w:type="gramEnd"/>
            <w:r w:rsidRPr="000D31E7">
              <w:rPr>
                <w:rFonts w:ascii="Calibri" w:eastAsia="SimSun" w:hAnsi="Calibri" w:cs="Calibri"/>
                <w:i/>
                <w:color w:val="FF0000"/>
                <w:kern w:val="1"/>
                <w:sz w:val="18"/>
                <w:szCs w:val="18"/>
                <w:lang w:eastAsia="hi-IN" w:bidi="hi-IN"/>
              </w:rPr>
              <w:t>_________</w:t>
            </w:r>
          </w:p>
        </w:tc>
      </w:tr>
      <w:tr w:rsidR="00247002" w:rsidRPr="000D31E7" w14:paraId="306FF59B" w14:textId="77777777" w:rsidTr="004B6C70">
        <w:tc>
          <w:tcPr>
            <w:tcW w:w="1588" w:type="dxa"/>
            <w:vMerge/>
            <w:vAlign w:val="center"/>
          </w:tcPr>
          <w:p w14:paraId="0E42A6FE" w14:textId="77777777" w:rsidR="00247002" w:rsidRPr="000D31E7" w:rsidRDefault="00247002"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2E0D1E0A" w14:textId="77777777" w:rsidR="00247002" w:rsidRPr="000D31E7" w:rsidRDefault="00247002" w:rsidP="00F9385F">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8462F36" w14:textId="34105E14" w:rsidR="00247002" w:rsidRPr="000D31E7" w:rsidRDefault="00247002" w:rsidP="00F9385F">
            <w:pPr>
              <w:suppressAutoHyphens/>
              <w:rPr>
                <w:rFonts w:eastAsia="Times New Roman" w:cstheme="minorHAnsi"/>
                <w:color w:val="000000" w:themeColor="text1"/>
                <w:sz w:val="18"/>
                <w:szCs w:val="18"/>
                <w:lang w:val="en-GB" w:eastAsia="lv-LV"/>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c>
          <w:tcPr>
            <w:tcW w:w="2409" w:type="dxa"/>
          </w:tcPr>
          <w:p w14:paraId="478E12B1" w14:textId="72F5E926" w:rsidR="00247002" w:rsidRPr="000D31E7" w:rsidRDefault="00247002"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the year of manufacture, that the goods are new, not being used or repaired</w:t>
            </w:r>
          </w:p>
        </w:tc>
      </w:tr>
      <w:tr w:rsidR="00247002" w:rsidRPr="000D31E7" w14:paraId="6D9B928F" w14:textId="77777777" w:rsidTr="004B6C70">
        <w:tc>
          <w:tcPr>
            <w:tcW w:w="1588" w:type="dxa"/>
            <w:vMerge/>
            <w:vAlign w:val="center"/>
          </w:tcPr>
          <w:p w14:paraId="580CB19D" w14:textId="77777777" w:rsidR="00247002" w:rsidRPr="000D31E7" w:rsidRDefault="00247002"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7A06CBFE" w14:textId="77777777" w:rsidR="00247002" w:rsidRPr="000D31E7" w:rsidRDefault="00247002" w:rsidP="00F9385F">
            <w:pPr>
              <w:suppressAutoHyphens/>
              <w:jc w:val="center"/>
              <w:rPr>
                <w:rFonts w:ascii="Calibri" w:eastAsia="SimSun" w:hAnsi="Calibri" w:cs="Calibri"/>
                <w:b/>
                <w:color w:val="000000"/>
                <w:kern w:val="1"/>
                <w:sz w:val="18"/>
                <w:szCs w:val="18"/>
                <w:lang w:eastAsia="hi-IN" w:bidi="hi-IN"/>
              </w:rPr>
            </w:pPr>
          </w:p>
        </w:tc>
        <w:tc>
          <w:tcPr>
            <w:tcW w:w="2540" w:type="dxa"/>
          </w:tcPr>
          <w:p w14:paraId="52BBC10F" w14:textId="73A818F6" w:rsidR="00247002" w:rsidRPr="000D31E7" w:rsidRDefault="00247002"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Light source type</w:t>
            </w:r>
          </w:p>
        </w:tc>
        <w:tc>
          <w:tcPr>
            <w:tcW w:w="2540" w:type="dxa"/>
            <w:gridSpan w:val="2"/>
          </w:tcPr>
          <w:p w14:paraId="71CCC80E" w14:textId="12D27979" w:rsidR="00247002" w:rsidRPr="000D31E7" w:rsidRDefault="00247002"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L</w:t>
            </w:r>
            <w:r w:rsidRPr="000D31E7">
              <w:rPr>
                <w:rFonts w:eastAsia="Times New Roman" w:cstheme="minorHAnsi"/>
                <w:spacing w:val="-1"/>
                <w:sz w:val="18"/>
                <w:szCs w:val="18"/>
                <w:lang w:val="en-GB" w:eastAsia="lv-LV"/>
              </w:rPr>
              <w:t>E</w:t>
            </w:r>
            <w:r w:rsidRPr="000D31E7">
              <w:rPr>
                <w:rFonts w:eastAsia="Times New Roman" w:cstheme="minorHAnsi"/>
                <w:sz w:val="18"/>
                <w:szCs w:val="18"/>
                <w:lang w:val="en-GB" w:eastAsia="lv-LV"/>
              </w:rPr>
              <w:t>D</w:t>
            </w:r>
            <w:r w:rsidRPr="000D31E7">
              <w:rPr>
                <w:rFonts w:eastAsia="Times New Roman" w:cstheme="minorHAnsi"/>
                <w:spacing w:val="-1"/>
                <w:sz w:val="18"/>
                <w:szCs w:val="18"/>
                <w:lang w:val="en-GB" w:eastAsia="lv-LV"/>
              </w:rPr>
              <w:t xml:space="preserve"> </w:t>
            </w:r>
            <w:r w:rsidRPr="000D31E7">
              <w:rPr>
                <w:rFonts w:eastAsia="Times New Roman" w:cstheme="minorHAnsi"/>
                <w:spacing w:val="1"/>
                <w:sz w:val="18"/>
                <w:szCs w:val="18"/>
                <w:lang w:val="en-GB" w:eastAsia="lv-LV"/>
              </w:rPr>
              <w:t>(</w:t>
            </w:r>
            <w:r w:rsidRPr="000D31E7">
              <w:rPr>
                <w:rFonts w:eastAsia="Times New Roman" w:cstheme="minorHAnsi"/>
                <w:spacing w:val="-2"/>
                <w:sz w:val="18"/>
                <w:szCs w:val="18"/>
                <w:lang w:val="en-GB" w:eastAsia="lv-LV"/>
              </w:rPr>
              <w:t>Light Emitting Diode</w:t>
            </w:r>
            <w:r w:rsidRPr="000D31E7">
              <w:rPr>
                <w:rFonts w:eastAsia="Times New Roman" w:cstheme="minorHAnsi"/>
                <w:sz w:val="18"/>
                <w:szCs w:val="18"/>
                <w:lang w:val="en-GB" w:eastAsia="lv-LV"/>
              </w:rPr>
              <w:t>)</w:t>
            </w:r>
          </w:p>
        </w:tc>
        <w:tc>
          <w:tcPr>
            <w:tcW w:w="2409" w:type="dxa"/>
          </w:tcPr>
          <w:p w14:paraId="5823B9CB" w14:textId="399BD385" w:rsidR="00247002" w:rsidRPr="000D31E7" w:rsidRDefault="00247002"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0F6D4DC5" w14:textId="77777777" w:rsidTr="004B6C70">
        <w:tc>
          <w:tcPr>
            <w:tcW w:w="1588" w:type="dxa"/>
            <w:vMerge/>
          </w:tcPr>
          <w:p w14:paraId="1DBB0957" w14:textId="77777777" w:rsidR="00247002" w:rsidRPr="000D31E7" w:rsidRDefault="00247002" w:rsidP="00F9385F">
            <w:pPr>
              <w:suppressAutoHyphens/>
              <w:rPr>
                <w:rFonts w:ascii="Calibri" w:eastAsia="SimSun" w:hAnsi="Calibri" w:cs="Calibri"/>
                <w:b/>
                <w:color w:val="000000"/>
                <w:kern w:val="1"/>
                <w:sz w:val="18"/>
                <w:szCs w:val="18"/>
                <w:lang w:eastAsia="hi-IN" w:bidi="hi-IN"/>
              </w:rPr>
            </w:pPr>
          </w:p>
        </w:tc>
        <w:tc>
          <w:tcPr>
            <w:tcW w:w="709" w:type="dxa"/>
            <w:vMerge/>
            <w:vAlign w:val="center"/>
          </w:tcPr>
          <w:p w14:paraId="2B621E7B" w14:textId="77777777" w:rsidR="00247002" w:rsidRPr="000D31E7" w:rsidRDefault="00247002" w:rsidP="00F9385F">
            <w:pPr>
              <w:suppressAutoHyphens/>
              <w:jc w:val="center"/>
              <w:rPr>
                <w:rFonts w:ascii="Calibri" w:eastAsia="SimSun" w:hAnsi="Calibri" w:cs="Calibri"/>
                <w:b/>
                <w:color w:val="000000"/>
                <w:kern w:val="1"/>
                <w:sz w:val="18"/>
                <w:szCs w:val="18"/>
                <w:lang w:eastAsia="hi-IN" w:bidi="hi-IN"/>
              </w:rPr>
            </w:pPr>
          </w:p>
        </w:tc>
        <w:tc>
          <w:tcPr>
            <w:tcW w:w="2540" w:type="dxa"/>
          </w:tcPr>
          <w:p w14:paraId="6E382049" w14:textId="2F8AE436" w:rsidR="00247002" w:rsidRPr="000D31E7" w:rsidRDefault="00247002"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Material of the protective glass of the luminaire</w:t>
            </w:r>
          </w:p>
        </w:tc>
        <w:tc>
          <w:tcPr>
            <w:tcW w:w="2540" w:type="dxa"/>
            <w:gridSpan w:val="2"/>
          </w:tcPr>
          <w:p w14:paraId="7A3B74EC" w14:textId="7E61A981" w:rsidR="00247002" w:rsidRPr="000D31E7" w:rsidRDefault="00247002" w:rsidP="00F9385F">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Tempered glass</w:t>
            </w:r>
          </w:p>
        </w:tc>
        <w:tc>
          <w:tcPr>
            <w:tcW w:w="2409" w:type="dxa"/>
          </w:tcPr>
          <w:p w14:paraId="56016ADC" w14:textId="2A0E5D79" w:rsidR="00247002" w:rsidRPr="000D31E7" w:rsidRDefault="00247002" w:rsidP="00F9385F">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1C141FDF" w14:textId="77777777" w:rsidTr="004B6C70">
        <w:tc>
          <w:tcPr>
            <w:tcW w:w="1588" w:type="dxa"/>
            <w:vMerge/>
          </w:tcPr>
          <w:p w14:paraId="082CFF39"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4147E2FB"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7DDB96A4" w14:textId="03B0BB6B"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Material of the housing of the luminaire</w:t>
            </w:r>
          </w:p>
        </w:tc>
        <w:tc>
          <w:tcPr>
            <w:tcW w:w="2540" w:type="dxa"/>
            <w:gridSpan w:val="2"/>
          </w:tcPr>
          <w:p w14:paraId="6C2EFB26" w14:textId="2F8315EB" w:rsidR="00247002" w:rsidRPr="000D31E7" w:rsidRDefault="00247002" w:rsidP="008B5B67">
            <w:pPr>
              <w:suppressAutoHyphens/>
              <w:rPr>
                <w:rFonts w:ascii="Calibri" w:eastAsia="SimSun" w:hAnsi="Calibri" w:cs="Calibri"/>
                <w:b/>
                <w:color w:val="000000"/>
                <w:kern w:val="1"/>
                <w:sz w:val="18"/>
                <w:szCs w:val="18"/>
                <w:lang w:eastAsia="hi-IN" w:bidi="hi-IN"/>
              </w:rPr>
            </w:pPr>
            <w:r w:rsidRPr="008B5B67">
              <w:rPr>
                <w:rFonts w:eastAsia="Times New Roman" w:cstheme="minorHAnsi"/>
                <w:color w:val="000000" w:themeColor="text1"/>
                <w:sz w:val="18"/>
                <w:szCs w:val="18"/>
                <w:highlight w:val="yellow"/>
                <w:lang w:val="en-GB"/>
              </w:rPr>
              <w:t>Die-cast aluminium; all components of the luminaire housing, including the mounting bracket, must have a powder coated finish</w:t>
            </w:r>
          </w:p>
        </w:tc>
        <w:tc>
          <w:tcPr>
            <w:tcW w:w="2409" w:type="dxa"/>
          </w:tcPr>
          <w:p w14:paraId="6165DE75" w14:textId="0424C1BA"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61D07D56" w14:textId="77777777" w:rsidTr="004B6C70">
        <w:tc>
          <w:tcPr>
            <w:tcW w:w="1588" w:type="dxa"/>
            <w:vMerge/>
          </w:tcPr>
          <w:p w14:paraId="627F4514"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4789FA10"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134B23F0" w14:textId="1D9A8320"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Ingress Protection rating of the luminaire (IP),</w:t>
            </w:r>
            <w:r w:rsidRPr="000D31E7">
              <w:rPr>
                <w:rFonts w:eastAsia="Times New Roman" w:cstheme="minorHAnsi"/>
                <w:sz w:val="18"/>
                <w:szCs w:val="18"/>
                <w:lang w:val="en-GB"/>
              </w:rPr>
              <w:t xml:space="preserve"> </w:t>
            </w:r>
            <w:r w:rsidRPr="000D31E7">
              <w:rPr>
                <w:rFonts w:eastAsia="Times New Roman" w:cstheme="minorHAnsi"/>
                <w:spacing w:val="-1"/>
                <w:sz w:val="18"/>
                <w:szCs w:val="18"/>
                <w:lang w:val="en-GB"/>
              </w:rPr>
              <w:t>not less than</w:t>
            </w:r>
          </w:p>
        </w:tc>
        <w:tc>
          <w:tcPr>
            <w:tcW w:w="2540" w:type="dxa"/>
            <w:gridSpan w:val="2"/>
          </w:tcPr>
          <w:p w14:paraId="44AE65C9" w14:textId="5D07B897" w:rsidR="00247002" w:rsidRPr="000D31E7" w:rsidRDefault="00247002" w:rsidP="008B5B67">
            <w:pPr>
              <w:suppressAutoHyphens/>
              <w:rPr>
                <w:rFonts w:ascii="Calibri" w:eastAsia="SimSun" w:hAnsi="Calibri" w:cs="Calibri"/>
                <w:b/>
                <w:color w:val="000000"/>
                <w:kern w:val="1"/>
                <w:sz w:val="18"/>
                <w:szCs w:val="18"/>
                <w:lang w:eastAsia="hi-IN" w:bidi="hi-IN"/>
              </w:rPr>
            </w:pPr>
            <w:r w:rsidRPr="00C879D2">
              <w:rPr>
                <w:rFonts w:eastAsia="Times New Roman" w:cstheme="minorHAnsi"/>
                <w:spacing w:val="-2"/>
                <w:sz w:val="18"/>
                <w:szCs w:val="18"/>
                <w:highlight w:val="yellow"/>
                <w:lang w:eastAsia="lv-LV"/>
              </w:rPr>
              <w:t>I</w:t>
            </w:r>
            <w:r w:rsidRPr="00C879D2">
              <w:rPr>
                <w:rFonts w:eastAsia="Times New Roman" w:cstheme="minorHAnsi"/>
                <w:sz w:val="18"/>
                <w:szCs w:val="18"/>
                <w:highlight w:val="yellow"/>
                <w:lang w:eastAsia="lv-LV"/>
              </w:rPr>
              <w:t>P65</w:t>
            </w:r>
          </w:p>
        </w:tc>
        <w:tc>
          <w:tcPr>
            <w:tcW w:w="2409" w:type="dxa"/>
          </w:tcPr>
          <w:p w14:paraId="7183A150" w14:textId="1128BD16"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7EC362C3" w14:textId="77777777" w:rsidTr="004B6C70">
        <w:tc>
          <w:tcPr>
            <w:tcW w:w="1588" w:type="dxa"/>
            <w:vMerge/>
          </w:tcPr>
          <w:p w14:paraId="6486BDD4"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202D4921"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045B4C09" w14:textId="1BB4826D"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Impact Protection rating of the luminaire (IK),</w:t>
            </w:r>
            <w:r w:rsidRPr="000D31E7">
              <w:rPr>
                <w:rFonts w:eastAsia="Times New Roman" w:cstheme="minorHAnsi"/>
                <w:sz w:val="18"/>
                <w:szCs w:val="18"/>
                <w:lang w:val="en-GB"/>
              </w:rPr>
              <w:t xml:space="preserve"> </w:t>
            </w:r>
            <w:r w:rsidRPr="000D31E7">
              <w:rPr>
                <w:rFonts w:eastAsia="Times New Roman" w:cstheme="minorHAnsi"/>
                <w:spacing w:val="-1"/>
                <w:sz w:val="18"/>
                <w:szCs w:val="18"/>
                <w:lang w:val="en-GB"/>
              </w:rPr>
              <w:t>not less than</w:t>
            </w:r>
          </w:p>
        </w:tc>
        <w:tc>
          <w:tcPr>
            <w:tcW w:w="2540" w:type="dxa"/>
            <w:gridSpan w:val="2"/>
          </w:tcPr>
          <w:p w14:paraId="3D80AEF7" w14:textId="43500E57" w:rsidR="00247002" w:rsidRPr="000D31E7" w:rsidRDefault="00247002" w:rsidP="008B5B67">
            <w:pPr>
              <w:suppressAutoHyphens/>
              <w:rPr>
                <w:rFonts w:ascii="Calibri" w:eastAsia="SimSun" w:hAnsi="Calibri" w:cs="Calibri"/>
                <w:b/>
                <w:color w:val="000000"/>
                <w:kern w:val="1"/>
                <w:sz w:val="18"/>
                <w:szCs w:val="18"/>
                <w:lang w:eastAsia="hi-IN" w:bidi="hi-IN"/>
              </w:rPr>
            </w:pPr>
            <w:r w:rsidRPr="00C879D2">
              <w:rPr>
                <w:rFonts w:eastAsia="Times New Roman" w:cstheme="minorHAnsi"/>
                <w:spacing w:val="-4"/>
                <w:sz w:val="18"/>
                <w:szCs w:val="18"/>
                <w:highlight w:val="yellow"/>
                <w:lang w:eastAsia="lv-LV"/>
              </w:rPr>
              <w:t>I</w:t>
            </w:r>
            <w:r w:rsidRPr="00C879D2">
              <w:rPr>
                <w:rFonts w:eastAsia="Times New Roman" w:cstheme="minorHAnsi"/>
                <w:spacing w:val="1"/>
                <w:sz w:val="18"/>
                <w:szCs w:val="18"/>
                <w:highlight w:val="yellow"/>
                <w:lang w:eastAsia="lv-LV"/>
              </w:rPr>
              <w:t>K</w:t>
            </w:r>
            <w:r w:rsidRPr="00C879D2">
              <w:rPr>
                <w:rFonts w:eastAsia="Times New Roman" w:cstheme="minorHAnsi"/>
                <w:sz w:val="18"/>
                <w:szCs w:val="18"/>
                <w:highlight w:val="yellow"/>
                <w:lang w:eastAsia="lv-LV"/>
              </w:rPr>
              <w:t>0</w:t>
            </w:r>
            <w:r>
              <w:rPr>
                <w:rFonts w:eastAsia="Times New Roman" w:cstheme="minorHAnsi"/>
                <w:sz w:val="18"/>
                <w:szCs w:val="18"/>
                <w:highlight w:val="yellow"/>
                <w:lang w:eastAsia="lv-LV"/>
              </w:rPr>
              <w:t>8</w:t>
            </w:r>
          </w:p>
        </w:tc>
        <w:tc>
          <w:tcPr>
            <w:tcW w:w="2409" w:type="dxa"/>
          </w:tcPr>
          <w:p w14:paraId="0CC50E54" w14:textId="62EAB787"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41C0B811" w14:textId="77777777" w:rsidTr="004B6C70">
        <w:tc>
          <w:tcPr>
            <w:tcW w:w="1588" w:type="dxa"/>
            <w:vMerge/>
          </w:tcPr>
          <w:p w14:paraId="19999CA7"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351B7E92"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7AD380F3" w14:textId="45F3C998"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Weight of luminaire </w:t>
            </w:r>
            <w:r w:rsidRPr="000D31E7">
              <w:rPr>
                <w:rFonts w:eastAsia="Times New Roman" w:cstheme="minorHAnsi"/>
                <w:spacing w:val="1"/>
                <w:sz w:val="18"/>
                <w:szCs w:val="18"/>
                <w:lang w:val="en-GB"/>
              </w:rPr>
              <w:t>(</w:t>
            </w:r>
            <w:r w:rsidRPr="000D31E7">
              <w:rPr>
                <w:rFonts w:eastAsia="Times New Roman" w:cstheme="minorHAnsi"/>
                <w:spacing w:val="-2"/>
                <w:sz w:val="18"/>
                <w:szCs w:val="18"/>
                <w:lang w:val="en-GB"/>
              </w:rPr>
              <w:t>kg)</w:t>
            </w:r>
            <w:r w:rsidRPr="000D31E7">
              <w:rPr>
                <w:rFonts w:eastAsia="Times New Roman" w:cstheme="minorHAnsi"/>
                <w:spacing w:val="1"/>
                <w:sz w:val="18"/>
                <w:szCs w:val="18"/>
                <w:lang w:val="en-GB"/>
              </w:rPr>
              <w:t>,</w:t>
            </w:r>
            <w:r w:rsidRPr="000D31E7">
              <w:rPr>
                <w:rFonts w:eastAsia="Times New Roman" w:cstheme="minorHAnsi"/>
                <w:sz w:val="18"/>
                <w:szCs w:val="18"/>
                <w:lang w:val="en-GB"/>
              </w:rPr>
              <w:t> </w:t>
            </w:r>
            <w:r w:rsidRPr="000D31E7">
              <w:rPr>
                <w:rFonts w:eastAsia="Times New Roman" w:cstheme="minorHAnsi"/>
                <w:spacing w:val="-1"/>
                <w:sz w:val="18"/>
                <w:szCs w:val="18"/>
                <w:lang w:val="en-GB"/>
              </w:rPr>
              <w:t>not more than</w:t>
            </w:r>
          </w:p>
        </w:tc>
        <w:tc>
          <w:tcPr>
            <w:tcW w:w="2540" w:type="dxa"/>
            <w:gridSpan w:val="2"/>
          </w:tcPr>
          <w:p w14:paraId="1F06E948" w14:textId="34899892"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 xml:space="preserve">10 kg </w:t>
            </w:r>
          </w:p>
        </w:tc>
        <w:tc>
          <w:tcPr>
            <w:tcW w:w="2409" w:type="dxa"/>
          </w:tcPr>
          <w:p w14:paraId="6730447F" w14:textId="618F9B45"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2FE98F2D" w14:textId="77777777" w:rsidTr="004B6C70">
        <w:tc>
          <w:tcPr>
            <w:tcW w:w="1588" w:type="dxa"/>
            <w:vMerge/>
          </w:tcPr>
          <w:p w14:paraId="7BA38FF2"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4CD63DEF"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5212DFF3" w14:textId="1DAEF667"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Compatibility of the luminaire with the support or console diameter</w:t>
            </w:r>
          </w:p>
        </w:tc>
        <w:tc>
          <w:tcPr>
            <w:tcW w:w="2540" w:type="dxa"/>
            <w:gridSpan w:val="2"/>
          </w:tcPr>
          <w:p w14:paraId="39265D39" w14:textId="5C2F8D55"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sym w:font="Symbol" w:char="F0C6"/>
            </w:r>
            <w:r w:rsidRPr="000D31E7">
              <w:rPr>
                <w:rFonts w:eastAsia="Times New Roman" w:cstheme="minorHAnsi"/>
                <w:sz w:val="18"/>
                <w:szCs w:val="18"/>
                <w:lang w:val="en-GB" w:eastAsia="lv-LV"/>
              </w:rPr>
              <w:t xml:space="preserve"> (</w:t>
            </w:r>
            <w:r w:rsidRPr="000D31E7">
              <w:rPr>
                <w:rFonts w:eastAsia="Times New Roman" w:cstheme="minorHAnsi"/>
                <w:sz w:val="18"/>
                <w:szCs w:val="18"/>
                <w:lang w:val="en-GB"/>
              </w:rPr>
              <w:t>diameter</w:t>
            </w:r>
            <w:r w:rsidRPr="000D31E7">
              <w:rPr>
                <w:rFonts w:eastAsia="Times New Roman" w:cstheme="minorHAnsi"/>
                <w:sz w:val="18"/>
                <w:szCs w:val="18"/>
                <w:lang w:val="en-GB" w:eastAsia="lv-LV"/>
              </w:rPr>
              <w:t xml:space="preserve">) 40÷60 mm, </w:t>
            </w:r>
            <w:r w:rsidRPr="000D31E7">
              <w:rPr>
                <w:rFonts w:eastAsia="Times New Roman" w:cstheme="minorHAnsi"/>
                <w:sz w:val="18"/>
                <w:szCs w:val="18"/>
                <w:lang w:val="en-GB"/>
              </w:rPr>
              <w:t>possibility of installation on a standard console</w:t>
            </w:r>
          </w:p>
        </w:tc>
        <w:tc>
          <w:tcPr>
            <w:tcW w:w="2409" w:type="dxa"/>
          </w:tcPr>
          <w:p w14:paraId="0FD3156C" w14:textId="5D448F1D"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1AD16B5E" w14:textId="77777777" w:rsidTr="004B6C70">
        <w:tc>
          <w:tcPr>
            <w:tcW w:w="1588" w:type="dxa"/>
            <w:vMerge/>
          </w:tcPr>
          <w:p w14:paraId="60A6461F"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65DCEF6C"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67D9EC1B" w14:textId="274DCD66"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Ability to adjust the tilt angle of the luminaire relative to the horizontal illuminated plane</w:t>
            </w:r>
            <w:r w:rsidRPr="000D31E7">
              <w:rPr>
                <w:rFonts w:eastAsia="Times New Roman" w:cstheme="minorHAnsi"/>
                <w:spacing w:val="-1"/>
                <w:sz w:val="18"/>
                <w:szCs w:val="18"/>
                <w:lang w:val="en-GB" w:eastAsia="lv-LV"/>
              </w:rPr>
              <w:t xml:space="preserve"> </w:t>
            </w:r>
          </w:p>
        </w:tc>
        <w:tc>
          <w:tcPr>
            <w:tcW w:w="2540" w:type="dxa"/>
            <w:gridSpan w:val="2"/>
          </w:tcPr>
          <w:p w14:paraId="2E43BAE6" w14:textId="6ECD7B86"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+/-15</w:t>
            </w:r>
            <w:r w:rsidRPr="000D31E7">
              <w:rPr>
                <w:rFonts w:eastAsia="Times New Roman" w:cstheme="minorHAnsi"/>
                <w:sz w:val="18"/>
                <w:szCs w:val="18"/>
                <w:vertAlign w:val="superscript"/>
                <w:lang w:val="en-GB" w:eastAsia="lv-LV"/>
              </w:rPr>
              <w:t>o</w:t>
            </w:r>
          </w:p>
        </w:tc>
        <w:tc>
          <w:tcPr>
            <w:tcW w:w="2409" w:type="dxa"/>
          </w:tcPr>
          <w:p w14:paraId="7765E364" w14:textId="2A333EB4"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251C0C00" w14:textId="77777777" w:rsidTr="004B6C70">
        <w:tc>
          <w:tcPr>
            <w:tcW w:w="1588" w:type="dxa"/>
            <w:vMerge/>
          </w:tcPr>
          <w:p w14:paraId="57F32195"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255C4485"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5FBD71AA" w14:textId="5C08A9BB"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Operating temperatures range</w:t>
            </w:r>
          </w:p>
        </w:tc>
        <w:tc>
          <w:tcPr>
            <w:tcW w:w="2540" w:type="dxa"/>
            <w:gridSpan w:val="2"/>
          </w:tcPr>
          <w:p w14:paraId="01BE6E50" w14:textId="5364540F"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-40°C - +45°C</w:t>
            </w:r>
          </w:p>
        </w:tc>
        <w:tc>
          <w:tcPr>
            <w:tcW w:w="2409" w:type="dxa"/>
          </w:tcPr>
          <w:p w14:paraId="019AA797" w14:textId="0AF939D7"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5EA90785" w14:textId="77777777" w:rsidTr="004B6C70">
        <w:tc>
          <w:tcPr>
            <w:tcW w:w="1588" w:type="dxa"/>
            <w:vMerge/>
          </w:tcPr>
          <w:p w14:paraId="7B67DC65"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5A7F1317"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580C31B2" w14:textId="4AF99738"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Colour temperature, К</w:t>
            </w:r>
          </w:p>
        </w:tc>
        <w:tc>
          <w:tcPr>
            <w:tcW w:w="2540" w:type="dxa"/>
            <w:gridSpan w:val="2"/>
          </w:tcPr>
          <w:p w14:paraId="66DB596C" w14:textId="642B1C07"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 xml:space="preserve"> 4000 +/-250K (</w:t>
            </w:r>
            <w:r w:rsidRPr="000D31E7">
              <w:rPr>
                <w:rFonts w:eastAsia="Times New Roman" w:cstheme="minorHAnsi"/>
                <w:sz w:val="18"/>
                <w:szCs w:val="18"/>
                <w:lang w:val="en-GB"/>
              </w:rPr>
              <w:t>neutral white</w:t>
            </w:r>
            <w:r w:rsidRPr="000D31E7">
              <w:rPr>
                <w:rFonts w:eastAsia="Times New Roman" w:cstheme="minorHAnsi"/>
                <w:sz w:val="18"/>
                <w:szCs w:val="18"/>
                <w:lang w:val="en-GB" w:eastAsia="lv-LV"/>
              </w:rPr>
              <w:t>)</w:t>
            </w:r>
          </w:p>
        </w:tc>
        <w:tc>
          <w:tcPr>
            <w:tcW w:w="2409" w:type="dxa"/>
          </w:tcPr>
          <w:p w14:paraId="08026352" w14:textId="162C944C"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6100BF03" w14:textId="77777777" w:rsidTr="004B6C70">
        <w:tc>
          <w:tcPr>
            <w:tcW w:w="1588" w:type="dxa"/>
            <w:vMerge/>
          </w:tcPr>
          <w:p w14:paraId="15262C2A"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7478FA22"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6020D100" w14:textId="64DF2CD4"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Type of luminaire mounting kit</w:t>
            </w:r>
          </w:p>
        </w:tc>
        <w:tc>
          <w:tcPr>
            <w:tcW w:w="2540" w:type="dxa"/>
            <w:gridSpan w:val="2"/>
          </w:tcPr>
          <w:p w14:paraId="65FEE781" w14:textId="60C7BD9F"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With stainless steel screws</w:t>
            </w:r>
          </w:p>
        </w:tc>
        <w:tc>
          <w:tcPr>
            <w:tcW w:w="2409" w:type="dxa"/>
          </w:tcPr>
          <w:p w14:paraId="7F043F63" w14:textId="4741DB03"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04F60A44" w14:textId="77777777" w:rsidTr="004B6C70">
        <w:tc>
          <w:tcPr>
            <w:tcW w:w="1588" w:type="dxa"/>
            <w:vMerge/>
          </w:tcPr>
          <w:p w14:paraId="494B0B03"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5EF25212"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11437088" w14:textId="69C25939"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Efficacy of the luminaire, not less than</w:t>
            </w:r>
            <w:r w:rsidRPr="000D31E7">
              <w:rPr>
                <w:rFonts w:eastAsia="Times New Roman" w:cstheme="minorHAnsi"/>
                <w:color w:val="000000"/>
                <w:sz w:val="18"/>
                <w:szCs w:val="18"/>
                <w:lang w:val="en-GB"/>
              </w:rPr>
              <w:t xml:space="preserve"> </w:t>
            </w:r>
          </w:p>
        </w:tc>
        <w:tc>
          <w:tcPr>
            <w:tcW w:w="2540" w:type="dxa"/>
            <w:gridSpan w:val="2"/>
          </w:tcPr>
          <w:p w14:paraId="6340CBC6" w14:textId="09BD5145" w:rsidR="00247002" w:rsidRPr="000D31E7" w:rsidRDefault="00247002" w:rsidP="008B5B67">
            <w:pPr>
              <w:suppressAutoHyphens/>
              <w:rPr>
                <w:rFonts w:ascii="Calibri" w:eastAsia="SimSun" w:hAnsi="Calibri" w:cs="Calibri"/>
                <w:b/>
                <w:color w:val="000000"/>
                <w:kern w:val="1"/>
                <w:sz w:val="18"/>
                <w:szCs w:val="18"/>
                <w:lang w:eastAsia="hi-IN" w:bidi="hi-IN"/>
              </w:rPr>
            </w:pPr>
            <w:r w:rsidRPr="00247002">
              <w:rPr>
                <w:rFonts w:cstheme="minorHAnsi"/>
                <w:sz w:val="18"/>
                <w:szCs w:val="18"/>
                <w:highlight w:val="yellow"/>
                <w:lang w:val="en-GB"/>
              </w:rPr>
              <w:t xml:space="preserve">110 </w:t>
            </w:r>
            <w:proofErr w:type="spellStart"/>
            <w:r w:rsidRPr="00247002">
              <w:rPr>
                <w:rFonts w:eastAsia="Times New Roman" w:cstheme="minorHAnsi"/>
                <w:sz w:val="18"/>
                <w:szCs w:val="18"/>
                <w:highlight w:val="yellow"/>
                <w:lang w:val="en-GB"/>
              </w:rPr>
              <w:t>lm</w:t>
            </w:r>
            <w:proofErr w:type="spellEnd"/>
            <w:r w:rsidRPr="00247002">
              <w:rPr>
                <w:rFonts w:eastAsia="Times New Roman" w:cstheme="minorHAnsi"/>
                <w:sz w:val="18"/>
                <w:szCs w:val="18"/>
                <w:highlight w:val="yellow"/>
                <w:lang w:val="en-GB"/>
              </w:rPr>
              <w:t>/W</w:t>
            </w:r>
          </w:p>
        </w:tc>
        <w:tc>
          <w:tcPr>
            <w:tcW w:w="2409" w:type="dxa"/>
          </w:tcPr>
          <w:p w14:paraId="47D657E0" w14:textId="447BCCCB"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098C29F6" w14:textId="77777777" w:rsidTr="004B6C70">
        <w:tc>
          <w:tcPr>
            <w:tcW w:w="1588" w:type="dxa"/>
            <w:vMerge/>
          </w:tcPr>
          <w:p w14:paraId="7E6117FF"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6DE29881"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29018B45" w14:textId="0BE0B7F7"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Total luminous flux, including losses in the optics, not less than</w:t>
            </w:r>
            <w:r w:rsidRPr="000D31E7">
              <w:rPr>
                <w:rFonts w:eastAsia="Times New Roman" w:cstheme="minorHAnsi"/>
                <w:color w:val="000000"/>
                <w:sz w:val="18"/>
                <w:szCs w:val="18"/>
                <w:lang w:val="en-GB"/>
              </w:rPr>
              <w:t xml:space="preserve"> </w:t>
            </w:r>
          </w:p>
        </w:tc>
        <w:tc>
          <w:tcPr>
            <w:tcW w:w="2540" w:type="dxa"/>
            <w:gridSpan w:val="2"/>
            <w:shd w:val="clear" w:color="auto" w:fill="auto"/>
          </w:tcPr>
          <w:p w14:paraId="3B489A07" w14:textId="46FE33B4"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sz w:val="18"/>
                <w:szCs w:val="18"/>
                <w:lang w:val="en-GB"/>
              </w:rPr>
              <w:t xml:space="preserve">14400 </w:t>
            </w:r>
            <w:proofErr w:type="spellStart"/>
            <w:r w:rsidRPr="000D31E7">
              <w:rPr>
                <w:rFonts w:eastAsia="Times New Roman" w:cstheme="minorHAnsi"/>
                <w:color w:val="000000"/>
                <w:sz w:val="18"/>
                <w:szCs w:val="18"/>
                <w:lang w:val="en-GB"/>
              </w:rPr>
              <w:t>lm</w:t>
            </w:r>
            <w:proofErr w:type="spellEnd"/>
          </w:p>
        </w:tc>
        <w:tc>
          <w:tcPr>
            <w:tcW w:w="2409" w:type="dxa"/>
          </w:tcPr>
          <w:p w14:paraId="6B49CEB7" w14:textId="5C6C6541"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4D8BE5FB" w14:textId="77777777" w:rsidTr="004B6C70">
        <w:tc>
          <w:tcPr>
            <w:tcW w:w="1588" w:type="dxa"/>
            <w:vMerge/>
          </w:tcPr>
          <w:p w14:paraId="3C151513"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0FD654CB"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2C7FAFE3" w14:textId="21126A57"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rPr>
              <w:t>Colour Rendering Index (CRI)</w:t>
            </w:r>
          </w:p>
        </w:tc>
        <w:tc>
          <w:tcPr>
            <w:tcW w:w="2540" w:type="dxa"/>
            <w:gridSpan w:val="2"/>
            <w:shd w:val="clear" w:color="auto" w:fill="auto"/>
          </w:tcPr>
          <w:p w14:paraId="398B5D86" w14:textId="5A865F4D"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color w:val="000000"/>
                <w:sz w:val="18"/>
                <w:szCs w:val="18"/>
                <w:lang w:val="en-GB"/>
              </w:rPr>
              <w:t>&gt;70</w:t>
            </w:r>
          </w:p>
        </w:tc>
        <w:tc>
          <w:tcPr>
            <w:tcW w:w="2409" w:type="dxa"/>
          </w:tcPr>
          <w:p w14:paraId="328FB127" w14:textId="457562D4"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availability</w:t>
            </w:r>
          </w:p>
        </w:tc>
      </w:tr>
      <w:tr w:rsidR="00247002" w:rsidRPr="000D31E7" w14:paraId="4B0E7CF2" w14:textId="77777777" w:rsidTr="004B6C70">
        <w:tc>
          <w:tcPr>
            <w:tcW w:w="1588" w:type="dxa"/>
            <w:vMerge/>
          </w:tcPr>
          <w:p w14:paraId="3959B0E9"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40E4B01A"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2044A253" w14:textId="7002E2B0"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Electrical safety class according to EN 60598</w:t>
            </w:r>
          </w:p>
        </w:tc>
        <w:tc>
          <w:tcPr>
            <w:tcW w:w="2540" w:type="dxa"/>
            <w:gridSpan w:val="2"/>
          </w:tcPr>
          <w:p w14:paraId="04140B92" w14:textId="39BF7259"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I (first)</w:t>
            </w:r>
          </w:p>
        </w:tc>
        <w:tc>
          <w:tcPr>
            <w:tcW w:w="2409" w:type="dxa"/>
          </w:tcPr>
          <w:p w14:paraId="100C831C" w14:textId="435D2E4A"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6630CAA0" w14:textId="77777777" w:rsidTr="004B6C70">
        <w:tc>
          <w:tcPr>
            <w:tcW w:w="1588" w:type="dxa"/>
            <w:vMerge/>
          </w:tcPr>
          <w:p w14:paraId="735EB693"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138F0D7B"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7204E6B2" w14:textId="00929647"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Overvoltage protection, not less than</w:t>
            </w:r>
          </w:p>
        </w:tc>
        <w:tc>
          <w:tcPr>
            <w:tcW w:w="2540" w:type="dxa"/>
            <w:gridSpan w:val="2"/>
          </w:tcPr>
          <w:p w14:paraId="411331A7" w14:textId="129BE262"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6 kV</w:t>
            </w:r>
          </w:p>
        </w:tc>
        <w:tc>
          <w:tcPr>
            <w:tcW w:w="2409" w:type="dxa"/>
          </w:tcPr>
          <w:p w14:paraId="1864983B" w14:textId="68C5AD77"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66E59CE6" w14:textId="77777777" w:rsidTr="004B6C70">
        <w:tc>
          <w:tcPr>
            <w:tcW w:w="1588" w:type="dxa"/>
            <w:vMerge/>
          </w:tcPr>
          <w:p w14:paraId="666B054C"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32B7156B"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34BD776C" w14:textId="0148931D"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The luminaire is equipped with a lightning protection device built into the luminaire housing, with the following parameters</w:t>
            </w:r>
            <w:r w:rsidRPr="000D31E7">
              <w:rPr>
                <w:rFonts w:eastAsia="Times New Roman" w:cstheme="minorHAnsi"/>
                <w:spacing w:val="-1"/>
                <w:sz w:val="18"/>
                <w:szCs w:val="18"/>
                <w:lang w:val="en-GB" w:eastAsia="lv-LV"/>
              </w:rPr>
              <w:t>:</w:t>
            </w:r>
          </w:p>
        </w:tc>
        <w:tc>
          <w:tcPr>
            <w:tcW w:w="2540" w:type="dxa"/>
            <w:gridSpan w:val="2"/>
          </w:tcPr>
          <w:p w14:paraId="01BA5031" w14:textId="77777777" w:rsidR="00247002" w:rsidRPr="000D31E7" w:rsidRDefault="00247002" w:rsidP="008B5B67">
            <w:pPr>
              <w:pStyle w:val="ListParagraph"/>
              <w:widowControl w:val="0"/>
              <w:numPr>
                <w:ilvl w:val="0"/>
                <w:numId w:val="52"/>
              </w:numPr>
              <w:autoSpaceDE w:val="0"/>
              <w:autoSpaceDN w:val="0"/>
              <w:adjustRightInd w:val="0"/>
              <w:spacing w:after="0" w:line="240" w:lineRule="auto"/>
              <w:ind w:left="206" w:right="141" w:hanging="206"/>
              <w:rPr>
                <w:rFonts w:eastAsia="Times New Roman" w:cstheme="minorHAnsi"/>
                <w:color w:val="000000" w:themeColor="text1"/>
                <w:sz w:val="18"/>
                <w:szCs w:val="18"/>
                <w:lang w:val="en-GB" w:eastAsia="lv-LV"/>
              </w:rPr>
            </w:pPr>
            <w:r w:rsidRPr="000D31E7">
              <w:rPr>
                <w:rFonts w:eastAsia="Times New Roman" w:cstheme="minorHAnsi"/>
                <w:color w:val="000000" w:themeColor="text1"/>
                <w:sz w:val="18"/>
                <w:szCs w:val="18"/>
                <w:lang w:val="en-GB"/>
              </w:rPr>
              <w:t>rated discharge current, not less than 5 kA</w:t>
            </w:r>
            <w:r w:rsidRPr="000D31E7">
              <w:rPr>
                <w:rFonts w:eastAsia="Times New Roman" w:cstheme="minorHAnsi"/>
                <w:color w:val="000000" w:themeColor="text1"/>
                <w:sz w:val="18"/>
                <w:szCs w:val="18"/>
                <w:lang w:val="en-GB" w:eastAsia="lv-LV"/>
              </w:rPr>
              <w:t>;</w:t>
            </w:r>
          </w:p>
          <w:p w14:paraId="639B43FF" w14:textId="63A329D0" w:rsidR="00247002" w:rsidRPr="000D31E7" w:rsidRDefault="00247002" w:rsidP="008B5B67">
            <w:pPr>
              <w:pStyle w:val="ListParagraph"/>
              <w:numPr>
                <w:ilvl w:val="0"/>
                <w:numId w:val="52"/>
              </w:numPr>
              <w:suppressAutoHyphens/>
              <w:ind w:left="189" w:hanging="189"/>
              <w:rPr>
                <w:rFonts w:ascii="Calibri" w:eastAsia="SimSun" w:hAnsi="Calibri" w:cs="Calibri"/>
                <w:b/>
                <w:color w:val="000000"/>
                <w:kern w:val="1"/>
                <w:sz w:val="18"/>
                <w:szCs w:val="18"/>
                <w:lang w:eastAsia="hi-IN" w:bidi="hi-IN"/>
              </w:rPr>
            </w:pPr>
            <w:r w:rsidRPr="000D31E7">
              <w:rPr>
                <w:rFonts w:eastAsia="Times New Roman" w:cstheme="minorHAnsi"/>
                <w:color w:val="000000" w:themeColor="text1"/>
                <w:sz w:val="18"/>
                <w:szCs w:val="18"/>
                <w:lang w:val="en-GB"/>
              </w:rPr>
              <w:t>maximum discharge current,</w:t>
            </w:r>
            <w:r w:rsidRPr="000D31E7">
              <w:rPr>
                <w:rFonts w:eastAsia="Times New Roman" w:cstheme="minorHAnsi"/>
                <w:color w:val="000000" w:themeColor="text1"/>
                <w:sz w:val="18"/>
                <w:szCs w:val="18"/>
                <w:lang w:val="en-GB" w:eastAsia="lv-LV"/>
              </w:rPr>
              <w:t xml:space="preserve"> </w:t>
            </w:r>
            <w:r w:rsidRPr="000D31E7">
              <w:rPr>
                <w:rFonts w:eastAsia="Times New Roman" w:cstheme="minorHAnsi"/>
                <w:color w:val="000000" w:themeColor="text1"/>
                <w:sz w:val="18"/>
                <w:szCs w:val="18"/>
                <w:lang w:val="en-GB"/>
              </w:rPr>
              <w:t>not less than 10 kA</w:t>
            </w:r>
          </w:p>
        </w:tc>
        <w:tc>
          <w:tcPr>
            <w:tcW w:w="2409" w:type="dxa"/>
          </w:tcPr>
          <w:p w14:paraId="568C7EB4" w14:textId="029C8D3E"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2A5CD7FA" w14:textId="77777777" w:rsidTr="004B6C70">
        <w:tc>
          <w:tcPr>
            <w:tcW w:w="1588" w:type="dxa"/>
            <w:vMerge/>
          </w:tcPr>
          <w:p w14:paraId="419B9F00"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0A2FAC6D"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61F69AE0" w14:textId="6EA7F252"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eastAsia="lv-LV"/>
              </w:rPr>
              <w:t xml:space="preserve">Total power consumption, </w:t>
            </w:r>
            <w:r w:rsidRPr="000D31E7">
              <w:rPr>
                <w:rFonts w:eastAsia="Times New Roman" w:cstheme="minorHAnsi"/>
                <w:spacing w:val="-1"/>
                <w:sz w:val="18"/>
                <w:szCs w:val="18"/>
                <w:lang w:val="en-GB"/>
              </w:rPr>
              <w:t>no more than</w:t>
            </w:r>
          </w:p>
        </w:tc>
        <w:tc>
          <w:tcPr>
            <w:tcW w:w="2540" w:type="dxa"/>
            <w:gridSpan w:val="2"/>
          </w:tcPr>
          <w:p w14:paraId="4CA075F1" w14:textId="363A4F02" w:rsidR="00247002" w:rsidRPr="000D31E7" w:rsidRDefault="00247002" w:rsidP="008B5B67">
            <w:pPr>
              <w:suppressAutoHyphens/>
              <w:rPr>
                <w:rFonts w:ascii="Calibri" w:eastAsia="SimSun" w:hAnsi="Calibri" w:cs="Calibri"/>
                <w:b/>
                <w:color w:val="000000"/>
                <w:kern w:val="1"/>
                <w:sz w:val="18"/>
                <w:szCs w:val="18"/>
                <w:lang w:eastAsia="hi-IN" w:bidi="hi-IN"/>
              </w:rPr>
            </w:pPr>
            <w:r w:rsidRPr="00247002">
              <w:rPr>
                <w:rFonts w:eastAsia="Times New Roman" w:cstheme="minorHAnsi"/>
                <w:sz w:val="18"/>
                <w:szCs w:val="18"/>
                <w:highlight w:val="yellow"/>
                <w:lang w:val="en-GB" w:eastAsia="lv-LV"/>
              </w:rPr>
              <w:t>130 W</w:t>
            </w:r>
          </w:p>
        </w:tc>
        <w:tc>
          <w:tcPr>
            <w:tcW w:w="2409" w:type="dxa"/>
            <w:vAlign w:val="center"/>
          </w:tcPr>
          <w:p w14:paraId="42D96DFA" w14:textId="4AE34349"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01EDEEA2" w14:textId="77777777" w:rsidTr="004B6C70">
        <w:tc>
          <w:tcPr>
            <w:tcW w:w="1588" w:type="dxa"/>
            <w:vMerge/>
          </w:tcPr>
          <w:p w14:paraId="1C09C8AA"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vAlign w:val="center"/>
          </w:tcPr>
          <w:p w14:paraId="3E63DC21"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1800A493" w14:textId="1F04E860"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Protection from light pollution, not worse than</w:t>
            </w:r>
            <w:r w:rsidRPr="000D31E7">
              <w:rPr>
                <w:rFonts w:eastAsia="Times New Roman" w:cstheme="minorHAnsi"/>
                <w:spacing w:val="-1"/>
                <w:sz w:val="18"/>
                <w:szCs w:val="18"/>
                <w:lang w:val="en-GB" w:eastAsia="lv-LV"/>
              </w:rPr>
              <w:t xml:space="preserve"> </w:t>
            </w:r>
          </w:p>
        </w:tc>
        <w:tc>
          <w:tcPr>
            <w:tcW w:w="2540" w:type="dxa"/>
            <w:gridSpan w:val="2"/>
          </w:tcPr>
          <w:p w14:paraId="6BB652EC" w14:textId="1A5361E0"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 xml:space="preserve">Luminous flux 0 candelas </w:t>
            </w:r>
            <w:r w:rsidRPr="000D31E7">
              <w:rPr>
                <w:rFonts w:eastAsia="Times New Roman" w:cstheme="minorHAnsi"/>
                <w:spacing w:val="-1"/>
                <w:sz w:val="18"/>
                <w:szCs w:val="18"/>
                <w:lang w:val="en-GB" w:eastAsia="lv-LV"/>
              </w:rPr>
              <w:t xml:space="preserve">above 90° </w:t>
            </w:r>
            <w:r w:rsidRPr="000D31E7">
              <w:rPr>
                <w:rFonts w:eastAsia="Times New Roman" w:cstheme="minorHAnsi"/>
                <w:spacing w:val="-1"/>
                <w:sz w:val="18"/>
                <w:szCs w:val="18"/>
                <w:lang w:val="en-GB"/>
              </w:rPr>
              <w:t xml:space="preserve">plane of the light emitting surface of </w:t>
            </w:r>
            <w:r w:rsidRPr="000D31E7">
              <w:rPr>
                <w:rFonts w:eastAsia="Times New Roman" w:cstheme="minorHAnsi"/>
                <w:spacing w:val="-1"/>
                <w:sz w:val="18"/>
                <w:szCs w:val="18"/>
                <w:lang w:val="en-GB" w:eastAsia="lv-LV"/>
              </w:rPr>
              <w:t>the luminaire</w:t>
            </w:r>
          </w:p>
        </w:tc>
        <w:tc>
          <w:tcPr>
            <w:tcW w:w="2409" w:type="dxa"/>
            <w:vAlign w:val="center"/>
          </w:tcPr>
          <w:p w14:paraId="4C98186D" w14:textId="502E4FC3"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55054B99" w14:textId="77777777" w:rsidTr="00247002">
        <w:tc>
          <w:tcPr>
            <w:tcW w:w="1588" w:type="dxa"/>
            <w:vMerge/>
          </w:tcPr>
          <w:p w14:paraId="4BF53DA9" w14:textId="77777777" w:rsidR="00247002" w:rsidRPr="000D31E7" w:rsidRDefault="00247002" w:rsidP="008B5B67">
            <w:pPr>
              <w:suppressAutoHyphens/>
              <w:rPr>
                <w:rFonts w:ascii="Calibri" w:eastAsia="SimSun" w:hAnsi="Calibri" w:cs="Calibri"/>
                <w:b/>
                <w:color w:val="000000"/>
                <w:kern w:val="1"/>
                <w:sz w:val="18"/>
                <w:szCs w:val="18"/>
                <w:lang w:eastAsia="hi-IN" w:bidi="hi-IN"/>
              </w:rPr>
            </w:pPr>
          </w:p>
        </w:tc>
        <w:tc>
          <w:tcPr>
            <w:tcW w:w="709" w:type="dxa"/>
            <w:vMerge/>
            <w:tcBorders>
              <w:bottom w:val="nil"/>
            </w:tcBorders>
            <w:vAlign w:val="center"/>
          </w:tcPr>
          <w:p w14:paraId="1A4B58DC" w14:textId="77777777" w:rsidR="00247002" w:rsidRPr="000D31E7" w:rsidRDefault="00247002" w:rsidP="008B5B67">
            <w:pPr>
              <w:suppressAutoHyphens/>
              <w:jc w:val="center"/>
              <w:rPr>
                <w:rFonts w:ascii="Calibri" w:eastAsia="SimSun" w:hAnsi="Calibri" w:cs="Calibri"/>
                <w:b/>
                <w:color w:val="000000"/>
                <w:kern w:val="1"/>
                <w:sz w:val="18"/>
                <w:szCs w:val="18"/>
                <w:lang w:eastAsia="hi-IN" w:bidi="hi-IN"/>
              </w:rPr>
            </w:pPr>
          </w:p>
        </w:tc>
        <w:tc>
          <w:tcPr>
            <w:tcW w:w="2540" w:type="dxa"/>
          </w:tcPr>
          <w:p w14:paraId="579CA8F1" w14:textId="0BDE8E4B"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pacing w:val="-1"/>
                <w:sz w:val="18"/>
                <w:szCs w:val="18"/>
                <w:lang w:val="en-GB"/>
              </w:rPr>
              <w:t>Useful lifetime of the luminaire - the operating time, during which the luminous flux is 80% of the initial value (L80), not less than</w:t>
            </w:r>
          </w:p>
        </w:tc>
        <w:tc>
          <w:tcPr>
            <w:tcW w:w="2540" w:type="dxa"/>
            <w:gridSpan w:val="2"/>
          </w:tcPr>
          <w:p w14:paraId="300A0828" w14:textId="74058465" w:rsidR="00247002" w:rsidRPr="000D31E7" w:rsidRDefault="00247002" w:rsidP="008B5B67">
            <w:pPr>
              <w:suppressAutoHyphens/>
              <w:rPr>
                <w:rFonts w:ascii="Calibri" w:eastAsia="SimSun" w:hAnsi="Calibri" w:cs="Calibri"/>
                <w:b/>
                <w:color w:val="000000"/>
                <w:kern w:val="1"/>
                <w:sz w:val="18"/>
                <w:szCs w:val="18"/>
                <w:lang w:eastAsia="hi-IN" w:bidi="hi-IN"/>
              </w:rPr>
            </w:pPr>
            <w:r w:rsidRPr="000D31E7">
              <w:rPr>
                <w:rFonts w:eastAsia="Times New Roman" w:cstheme="minorHAnsi"/>
                <w:sz w:val="18"/>
                <w:szCs w:val="18"/>
                <w:lang w:val="en-GB" w:eastAsia="lv-LV"/>
              </w:rPr>
              <w:t>50 000 hours</w:t>
            </w:r>
          </w:p>
        </w:tc>
        <w:tc>
          <w:tcPr>
            <w:tcW w:w="2409" w:type="dxa"/>
          </w:tcPr>
          <w:p w14:paraId="0BE7C1DF" w14:textId="0FF1A8F3" w:rsidR="00247002" w:rsidRPr="000D31E7" w:rsidRDefault="00247002" w:rsidP="008B5B67">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indicate parameters</w:t>
            </w:r>
          </w:p>
        </w:tc>
      </w:tr>
      <w:tr w:rsidR="00247002" w:rsidRPr="000D31E7" w14:paraId="3FC24A04" w14:textId="77777777" w:rsidTr="00247002">
        <w:tc>
          <w:tcPr>
            <w:tcW w:w="1588" w:type="dxa"/>
            <w:vMerge/>
          </w:tcPr>
          <w:p w14:paraId="726DAFDF" w14:textId="77777777" w:rsidR="00247002" w:rsidRPr="000D31E7" w:rsidRDefault="00247002" w:rsidP="00247002">
            <w:pPr>
              <w:suppressAutoHyphens/>
              <w:rPr>
                <w:rFonts w:ascii="Calibri" w:eastAsia="SimSun" w:hAnsi="Calibri" w:cs="Calibri"/>
                <w:b/>
                <w:color w:val="000000"/>
                <w:kern w:val="1"/>
                <w:sz w:val="18"/>
                <w:szCs w:val="18"/>
                <w:lang w:eastAsia="hi-IN" w:bidi="hi-IN"/>
              </w:rPr>
            </w:pPr>
          </w:p>
        </w:tc>
        <w:tc>
          <w:tcPr>
            <w:tcW w:w="709" w:type="dxa"/>
            <w:tcBorders>
              <w:top w:val="nil"/>
            </w:tcBorders>
            <w:vAlign w:val="center"/>
          </w:tcPr>
          <w:p w14:paraId="7500EA94" w14:textId="77777777" w:rsidR="00247002" w:rsidRPr="000D31E7" w:rsidRDefault="00247002" w:rsidP="00247002">
            <w:pPr>
              <w:suppressAutoHyphens/>
              <w:jc w:val="center"/>
              <w:rPr>
                <w:rFonts w:ascii="Calibri" w:eastAsia="SimSun" w:hAnsi="Calibri" w:cs="Calibri"/>
                <w:b/>
                <w:color w:val="000000"/>
                <w:kern w:val="1"/>
                <w:sz w:val="18"/>
                <w:szCs w:val="18"/>
                <w:lang w:eastAsia="hi-IN" w:bidi="hi-IN"/>
              </w:rPr>
            </w:pPr>
          </w:p>
        </w:tc>
        <w:tc>
          <w:tcPr>
            <w:tcW w:w="2540" w:type="dxa"/>
          </w:tcPr>
          <w:p w14:paraId="3F34379C" w14:textId="34B5DCA5" w:rsidR="00247002" w:rsidRPr="000D31E7" w:rsidRDefault="00247002" w:rsidP="00247002">
            <w:pPr>
              <w:suppressAutoHyphens/>
              <w:rPr>
                <w:rFonts w:eastAsia="Times New Roman" w:cstheme="minorHAnsi"/>
                <w:spacing w:val="-1"/>
                <w:sz w:val="18"/>
                <w:szCs w:val="18"/>
                <w:lang w:val="en-GB"/>
              </w:rPr>
            </w:pPr>
            <w:r w:rsidRPr="008B5B67">
              <w:rPr>
                <w:rFonts w:eastAsia="Times New Roman" w:cstheme="minorHAnsi"/>
                <w:color w:val="000000" w:themeColor="text1"/>
                <w:spacing w:val="-1"/>
                <w:sz w:val="18"/>
                <w:szCs w:val="18"/>
                <w:highlight w:val="yellow"/>
                <w:lang w:val="en-GB"/>
              </w:rPr>
              <w:t>Technical requirements for the power supply unit of the luminaire</w:t>
            </w:r>
          </w:p>
        </w:tc>
        <w:tc>
          <w:tcPr>
            <w:tcW w:w="2540" w:type="dxa"/>
            <w:gridSpan w:val="2"/>
          </w:tcPr>
          <w:p w14:paraId="5EE3896F" w14:textId="77777777" w:rsidR="00247002" w:rsidRPr="00247002" w:rsidRDefault="00247002" w:rsidP="00247002">
            <w:pPr>
              <w:pStyle w:val="ListParagraph"/>
              <w:numPr>
                <w:ilvl w:val="0"/>
                <w:numId w:val="64"/>
              </w:numPr>
              <w:suppressAutoHyphens/>
              <w:ind w:left="64" w:hanging="142"/>
              <w:rPr>
                <w:rFonts w:eastAsia="Times New Roman" w:cstheme="minorHAnsi"/>
                <w:sz w:val="18"/>
                <w:szCs w:val="18"/>
                <w:lang w:val="en-GB" w:eastAsia="lv-LV"/>
              </w:rPr>
            </w:pPr>
            <w:r w:rsidRPr="00247002">
              <w:rPr>
                <w:rFonts w:eastAsia="Times New Roman" w:cstheme="minorHAnsi"/>
                <w:color w:val="000000" w:themeColor="text1"/>
                <w:sz w:val="18"/>
                <w:szCs w:val="18"/>
                <w:highlight w:val="yellow"/>
                <w:lang w:val="en-GB" w:eastAsia="lv-LV"/>
              </w:rPr>
              <w:t>a programmable power supply unit with the output power and feed current setting function;</w:t>
            </w:r>
            <w:r w:rsidRPr="00247002">
              <w:rPr>
                <w:highlight w:val="yellow"/>
              </w:rPr>
              <w:t xml:space="preserve"> </w:t>
            </w:r>
          </w:p>
          <w:p w14:paraId="514641A6" w14:textId="0B79E8C5" w:rsidR="00247002" w:rsidRPr="000D31E7" w:rsidRDefault="00247002" w:rsidP="00247002">
            <w:pPr>
              <w:pStyle w:val="ListParagraph"/>
              <w:numPr>
                <w:ilvl w:val="0"/>
                <w:numId w:val="64"/>
              </w:numPr>
              <w:suppressAutoHyphens/>
              <w:ind w:left="64" w:hanging="142"/>
              <w:rPr>
                <w:rFonts w:eastAsia="Times New Roman" w:cstheme="minorHAnsi"/>
                <w:sz w:val="18"/>
                <w:szCs w:val="18"/>
                <w:lang w:val="en-GB" w:eastAsia="lv-LV"/>
              </w:rPr>
            </w:pPr>
            <w:r w:rsidRPr="00247002">
              <w:rPr>
                <w:rFonts w:eastAsia="Times New Roman" w:cstheme="minorHAnsi"/>
                <w:color w:val="000000" w:themeColor="text1"/>
                <w:sz w:val="18"/>
                <w:szCs w:val="18"/>
                <w:highlight w:val="yellow"/>
                <w:lang w:val="en-GB" w:eastAsia="lv-LV"/>
              </w:rPr>
              <w:lastRenderedPageBreak/>
              <w:t>data reading from the luminaire driver using 1-10V, DALI or DALI 2 protocols</w:t>
            </w:r>
          </w:p>
        </w:tc>
        <w:tc>
          <w:tcPr>
            <w:tcW w:w="2409" w:type="dxa"/>
          </w:tcPr>
          <w:p w14:paraId="0F515F50" w14:textId="6E23B9C0" w:rsidR="00247002" w:rsidRPr="000D31E7" w:rsidRDefault="00247002" w:rsidP="00247002">
            <w:pPr>
              <w:suppressAutoHyphens/>
              <w:rPr>
                <w:rFonts w:ascii="Calibri" w:eastAsia="SimSun" w:hAnsi="Calibri" w:cs="Calibri"/>
                <w:i/>
                <w:color w:val="FF0000"/>
                <w:kern w:val="1"/>
                <w:sz w:val="18"/>
                <w:szCs w:val="18"/>
                <w:lang w:eastAsia="hi-IN" w:bidi="hi-IN"/>
              </w:rPr>
            </w:pPr>
            <w:r w:rsidRPr="008B5B67">
              <w:rPr>
                <w:rFonts w:ascii="Calibri" w:eastAsia="SimSun" w:hAnsi="Calibri" w:cs="Calibri"/>
                <w:i/>
                <w:color w:val="FF0000"/>
                <w:kern w:val="1"/>
                <w:sz w:val="18"/>
                <w:szCs w:val="18"/>
                <w:highlight w:val="yellow"/>
                <w:lang w:eastAsia="hi-IN" w:bidi="hi-IN"/>
              </w:rPr>
              <w:lastRenderedPageBreak/>
              <w:t>Please indicate parameters</w:t>
            </w:r>
          </w:p>
        </w:tc>
      </w:tr>
      <w:tr w:rsidR="00247002" w:rsidRPr="000D31E7" w14:paraId="22C0BC77" w14:textId="77777777" w:rsidTr="004B6C70">
        <w:tc>
          <w:tcPr>
            <w:tcW w:w="2297" w:type="dxa"/>
            <w:gridSpan w:val="2"/>
            <w:vMerge w:val="restart"/>
          </w:tcPr>
          <w:p w14:paraId="34A146FA" w14:textId="682710DB" w:rsidR="00247002" w:rsidRPr="000D31E7" w:rsidRDefault="00247002" w:rsidP="00247002">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 Street lighting control system</w:t>
            </w:r>
          </w:p>
        </w:tc>
        <w:tc>
          <w:tcPr>
            <w:tcW w:w="5080" w:type="dxa"/>
            <w:gridSpan w:val="3"/>
          </w:tcPr>
          <w:p w14:paraId="2A2CB106" w14:textId="27F64A01" w:rsidR="00247002" w:rsidRPr="00DA238B" w:rsidRDefault="00DA238B" w:rsidP="00247002">
            <w:pPr>
              <w:suppressAutoHyphens/>
              <w:rPr>
                <w:rFonts w:ascii="Calibri" w:eastAsia="SimSun" w:hAnsi="Calibri" w:cs="Calibri"/>
                <w:color w:val="000000"/>
                <w:kern w:val="1"/>
                <w:sz w:val="18"/>
                <w:szCs w:val="18"/>
                <w:highlight w:val="yellow"/>
                <w:lang w:eastAsia="hi-IN" w:bidi="hi-IN"/>
              </w:rPr>
            </w:pPr>
            <w:r w:rsidRPr="007E2DDC">
              <w:rPr>
                <w:rFonts w:ascii="Calibri" w:eastAsia="SimSun" w:hAnsi="Calibri" w:cs="Calibri"/>
                <w:color w:val="000000"/>
                <w:kern w:val="1"/>
                <w:sz w:val="18"/>
                <w:szCs w:val="18"/>
                <w:lang w:eastAsia="hi-IN" w:bidi="hi-IN"/>
              </w:rPr>
              <w:t>The street lighting control system is designed to control the 400 luminaires to be purchased under the Terms of Reference, as well as for the currently used stock of luminaires specified in Annex</w:t>
            </w:r>
          </w:p>
        </w:tc>
        <w:tc>
          <w:tcPr>
            <w:tcW w:w="2409" w:type="dxa"/>
          </w:tcPr>
          <w:p w14:paraId="0F90029B" w14:textId="0189DE12" w:rsidR="00247002" w:rsidRPr="000D31E7" w:rsidRDefault="00247002" w:rsidP="00247002">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w:t>
            </w:r>
            <w:r w:rsidR="00544C33">
              <w:rPr>
                <w:rFonts w:ascii="Calibri" w:eastAsia="SimSun" w:hAnsi="Calibri" w:cs="Calibri"/>
                <w:i/>
                <w:color w:val="FF0000"/>
                <w:kern w:val="1"/>
                <w:sz w:val="18"/>
                <w:szCs w:val="18"/>
                <w:lang w:eastAsia="hi-IN" w:bidi="hi-IN"/>
              </w:rPr>
              <w:t>i</w:t>
            </w:r>
            <w:r w:rsidRPr="000D31E7">
              <w:rPr>
                <w:rFonts w:ascii="Calibri" w:eastAsia="SimSun" w:hAnsi="Calibri" w:cs="Calibri"/>
                <w:i/>
                <w:color w:val="FF0000"/>
                <w:kern w:val="1"/>
                <w:sz w:val="18"/>
                <w:szCs w:val="18"/>
                <w:lang w:eastAsia="hi-IN" w:bidi="hi-IN"/>
              </w:rPr>
              <w:t>rm</w:t>
            </w:r>
          </w:p>
        </w:tc>
      </w:tr>
      <w:tr w:rsidR="00247002" w:rsidRPr="000D31E7" w14:paraId="383806D3" w14:textId="77777777" w:rsidTr="004B6C70">
        <w:tc>
          <w:tcPr>
            <w:tcW w:w="2297" w:type="dxa"/>
            <w:gridSpan w:val="2"/>
            <w:vMerge/>
          </w:tcPr>
          <w:p w14:paraId="0AFC6323" w14:textId="77777777" w:rsidR="00247002" w:rsidRPr="000D31E7" w:rsidRDefault="00247002" w:rsidP="00247002">
            <w:pPr>
              <w:suppressAutoHyphens/>
              <w:rPr>
                <w:rFonts w:ascii="Calibri" w:eastAsia="SimSun" w:hAnsi="Calibri" w:cs="Calibri"/>
                <w:b/>
                <w:color w:val="000000"/>
                <w:kern w:val="1"/>
                <w:sz w:val="18"/>
                <w:szCs w:val="18"/>
                <w:lang w:eastAsia="hi-IN" w:bidi="hi-IN"/>
              </w:rPr>
            </w:pPr>
          </w:p>
        </w:tc>
        <w:tc>
          <w:tcPr>
            <w:tcW w:w="5080" w:type="dxa"/>
            <w:gridSpan w:val="3"/>
          </w:tcPr>
          <w:p w14:paraId="0B707A16" w14:textId="4A66E682" w:rsidR="007E2DDC" w:rsidRPr="007E2DDC" w:rsidRDefault="007E2DDC" w:rsidP="007E2DDC">
            <w:pPr>
              <w:suppressAutoHyphens/>
              <w:rPr>
                <w:rFonts w:ascii="Calibri" w:eastAsia="SimSun" w:hAnsi="Calibri" w:cs="Calibri"/>
                <w:color w:val="000000"/>
                <w:kern w:val="1"/>
                <w:sz w:val="18"/>
                <w:szCs w:val="18"/>
                <w:highlight w:val="yellow"/>
                <w:lang w:eastAsia="hi-IN" w:bidi="hi-IN"/>
              </w:rPr>
            </w:pPr>
            <w:r>
              <w:rPr>
                <w:rFonts w:ascii="Calibri" w:eastAsia="SimSun" w:hAnsi="Calibri" w:cs="Calibri"/>
                <w:color w:val="000000"/>
                <w:kern w:val="1"/>
                <w:sz w:val="18"/>
                <w:szCs w:val="18"/>
                <w:highlight w:val="yellow"/>
                <w:lang w:eastAsia="hi-IN" w:bidi="hi-IN"/>
              </w:rPr>
              <w:t>1</w:t>
            </w:r>
            <w:r w:rsidRPr="007E2DDC">
              <w:rPr>
                <w:rFonts w:ascii="Calibri" w:eastAsia="SimSun" w:hAnsi="Calibri" w:cs="Calibri"/>
                <w:color w:val="000000"/>
                <w:kern w:val="1"/>
                <w:sz w:val="18"/>
                <w:szCs w:val="18"/>
                <w:highlight w:val="yellow"/>
                <w:lang w:eastAsia="hi-IN" w:bidi="hi-IN"/>
              </w:rPr>
              <w:t>. Controller integrated into the luminaire housing for remote control using PLC or GSM technology</w:t>
            </w:r>
          </w:p>
          <w:p w14:paraId="3EEAF603" w14:textId="77777777" w:rsidR="007E2DDC" w:rsidRPr="007E2DDC" w:rsidRDefault="007E2DDC" w:rsidP="007E2DDC">
            <w:pPr>
              <w:suppressAutoHyphens/>
              <w:rPr>
                <w:rFonts w:ascii="Calibri" w:eastAsia="SimSun" w:hAnsi="Calibri" w:cs="Calibri"/>
                <w:color w:val="000000"/>
                <w:kern w:val="1"/>
                <w:sz w:val="18"/>
                <w:szCs w:val="18"/>
                <w:lang w:eastAsia="hi-IN" w:bidi="hi-IN"/>
              </w:rPr>
            </w:pPr>
            <w:r w:rsidRPr="007E2DDC">
              <w:rPr>
                <w:rFonts w:ascii="Calibri" w:eastAsia="SimSun" w:hAnsi="Calibri" w:cs="Calibri"/>
                <w:color w:val="000000"/>
                <w:kern w:val="1"/>
                <w:sz w:val="18"/>
                <w:szCs w:val="18"/>
                <w:lang w:eastAsia="hi-IN" w:bidi="hi-IN"/>
              </w:rPr>
              <w:t>2. Segment controller installed in the street lighting control cabinet</w:t>
            </w:r>
          </w:p>
          <w:p w14:paraId="7B33C098" w14:textId="43A85150" w:rsidR="007E2DDC" w:rsidRPr="007E2DDC" w:rsidRDefault="007E2DDC" w:rsidP="00DA238B">
            <w:pPr>
              <w:suppressAutoHyphens/>
              <w:rPr>
                <w:rFonts w:ascii="Calibri" w:eastAsia="SimSun" w:hAnsi="Calibri" w:cs="Calibri"/>
                <w:color w:val="000000"/>
                <w:kern w:val="1"/>
                <w:sz w:val="18"/>
                <w:szCs w:val="18"/>
                <w:lang w:eastAsia="hi-IN" w:bidi="hi-IN"/>
              </w:rPr>
            </w:pPr>
            <w:r w:rsidRPr="007E2DDC">
              <w:rPr>
                <w:rFonts w:ascii="Calibri" w:eastAsia="SimSun" w:hAnsi="Calibri" w:cs="Calibri"/>
                <w:color w:val="000000"/>
                <w:kern w:val="1"/>
                <w:sz w:val="18"/>
                <w:szCs w:val="18"/>
                <w:lang w:eastAsia="hi-IN" w:bidi="hi-IN"/>
              </w:rPr>
              <w:t>4. Centralized control software for the street lighting system</w:t>
            </w:r>
          </w:p>
          <w:p w14:paraId="0F73F8A1" w14:textId="2B44439A" w:rsidR="00247002" w:rsidRPr="000D31E7" w:rsidRDefault="00DA238B" w:rsidP="007E2DDC">
            <w:pPr>
              <w:suppressAutoHyphens/>
              <w:rPr>
                <w:rFonts w:ascii="Calibri" w:eastAsia="SimSun" w:hAnsi="Calibri" w:cs="Calibri"/>
                <w:color w:val="000000"/>
                <w:kern w:val="1"/>
                <w:sz w:val="18"/>
                <w:szCs w:val="18"/>
                <w:lang w:eastAsia="hi-IN" w:bidi="hi-IN"/>
              </w:rPr>
            </w:pPr>
            <w:r w:rsidRPr="007E2DDC">
              <w:rPr>
                <w:rFonts w:ascii="Calibri" w:eastAsia="SimSun" w:hAnsi="Calibri" w:cs="Calibri"/>
                <w:color w:val="000000"/>
                <w:kern w:val="1"/>
                <w:sz w:val="18"/>
                <w:szCs w:val="18"/>
                <w:lang w:eastAsia="hi-IN" w:bidi="hi-IN"/>
              </w:rPr>
              <w:t>1. Street lighting control cabinets</w:t>
            </w:r>
          </w:p>
        </w:tc>
        <w:tc>
          <w:tcPr>
            <w:tcW w:w="2409" w:type="dxa"/>
          </w:tcPr>
          <w:p w14:paraId="6F15F3D4" w14:textId="191F40E2" w:rsidR="00247002" w:rsidRPr="000D31E7" w:rsidRDefault="00544C33" w:rsidP="00247002">
            <w:pPr>
              <w:suppressAutoHyphens/>
              <w:rPr>
                <w:rFonts w:ascii="Calibri" w:eastAsia="SimSun" w:hAnsi="Calibri" w:cs="Calibri"/>
                <w:i/>
                <w:color w:val="FF0000"/>
                <w:kern w:val="1"/>
                <w:sz w:val="18"/>
                <w:szCs w:val="18"/>
                <w:lang w:eastAsia="hi-IN" w:bidi="hi-IN"/>
              </w:rPr>
            </w:pPr>
            <w:r w:rsidRPr="00544C33">
              <w:rPr>
                <w:rFonts w:ascii="Calibri" w:eastAsia="SimSun" w:hAnsi="Calibri" w:cs="Calibri"/>
                <w:i/>
                <w:color w:val="FF0000"/>
                <w:kern w:val="1"/>
                <w:sz w:val="18"/>
                <w:szCs w:val="18"/>
                <w:lang w:eastAsia="hi-IN" w:bidi="hi-IN"/>
              </w:rPr>
              <w:t>Please confirm</w:t>
            </w:r>
          </w:p>
        </w:tc>
      </w:tr>
      <w:tr w:rsidR="00247002" w:rsidRPr="000D31E7" w14:paraId="78A1C1A8" w14:textId="77777777" w:rsidTr="004B6C70">
        <w:tc>
          <w:tcPr>
            <w:tcW w:w="2297" w:type="dxa"/>
            <w:gridSpan w:val="2"/>
            <w:vMerge/>
          </w:tcPr>
          <w:p w14:paraId="7889D6CD" w14:textId="77777777" w:rsidR="00247002" w:rsidRPr="000D31E7" w:rsidRDefault="00247002" w:rsidP="00247002">
            <w:pPr>
              <w:suppressAutoHyphens/>
              <w:rPr>
                <w:rFonts w:ascii="Calibri" w:eastAsia="SimSun" w:hAnsi="Calibri" w:cs="Calibri"/>
                <w:b/>
                <w:color w:val="000000"/>
                <w:kern w:val="1"/>
                <w:sz w:val="18"/>
                <w:szCs w:val="18"/>
                <w:lang w:eastAsia="hi-IN" w:bidi="hi-IN"/>
              </w:rPr>
            </w:pPr>
          </w:p>
        </w:tc>
        <w:tc>
          <w:tcPr>
            <w:tcW w:w="5080" w:type="dxa"/>
            <w:gridSpan w:val="3"/>
          </w:tcPr>
          <w:p w14:paraId="463F66EC" w14:textId="77777777" w:rsidR="00DA238B" w:rsidRDefault="00DA238B" w:rsidP="00247002">
            <w:pPr>
              <w:suppressAutoHyphens/>
              <w:rPr>
                <w:rFonts w:ascii="Calibri" w:eastAsia="SimSun" w:hAnsi="Calibri" w:cs="Calibri"/>
                <w:i/>
                <w:color w:val="000000"/>
                <w:kern w:val="1"/>
                <w:sz w:val="18"/>
                <w:szCs w:val="18"/>
                <w:lang w:eastAsia="hi-IN" w:bidi="hi-IN"/>
              </w:rPr>
            </w:pPr>
            <w:r w:rsidRPr="00DA238B">
              <w:rPr>
                <w:rFonts w:ascii="Calibri" w:eastAsia="SimSun" w:hAnsi="Calibri" w:cs="Calibri"/>
                <w:i/>
                <w:color w:val="000000"/>
                <w:kern w:val="1"/>
                <w:sz w:val="18"/>
                <w:szCs w:val="18"/>
                <w:lang w:eastAsia="hi-IN" w:bidi="hi-IN"/>
              </w:rPr>
              <w:t>The street lighting control equipment installed in street lighting control cabinets, as well as the incorporated software, should provide for</w:t>
            </w:r>
          </w:p>
          <w:p w14:paraId="41752C8E" w14:textId="082EE908" w:rsidR="00DA238B" w:rsidRPr="00DA238B"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The possibility of real-time monitoring of the main parameters of input and output electric power lines (voltage, frequency, current load monitoring);</w:t>
            </w:r>
          </w:p>
          <w:p w14:paraId="473B0CF1" w14:textId="62ECD9E1" w:rsidR="00DA238B" w:rsidRPr="00DA238B"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 xml:space="preserve">The possibility of real-time monitoring of the status of individual functional units in the control cabinet, storing information about the monitored parameters for a certain </w:t>
            </w:r>
            <w:proofErr w:type="gramStart"/>
            <w:r w:rsidRPr="00DA238B">
              <w:rPr>
                <w:rFonts w:ascii="Calibri" w:eastAsia="SimSun" w:hAnsi="Calibri" w:cs="Calibri"/>
                <w:color w:val="000000"/>
                <w:kern w:val="1"/>
                <w:sz w:val="18"/>
                <w:szCs w:val="18"/>
                <w:lang w:eastAsia="hi-IN" w:bidi="hi-IN"/>
              </w:rPr>
              <w:t>period of time</w:t>
            </w:r>
            <w:proofErr w:type="gramEnd"/>
            <w:r w:rsidRPr="00DA238B">
              <w:rPr>
                <w:rFonts w:ascii="Calibri" w:eastAsia="SimSun" w:hAnsi="Calibri" w:cs="Calibri"/>
                <w:color w:val="000000"/>
                <w:kern w:val="1"/>
                <w:sz w:val="18"/>
                <w:szCs w:val="18"/>
                <w:lang w:eastAsia="hi-IN" w:bidi="hi-IN"/>
              </w:rPr>
              <w:t>, regardless of the presence of external supply voltages, and transferring this information to the main PC-based dispatcher workstation via communication channels;</w:t>
            </w:r>
          </w:p>
          <w:p w14:paraId="3F6C4CB9" w14:textId="553A7C5E" w:rsidR="00DA238B" w:rsidRPr="00DA238B"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The possibility of operating in an automatic mode according to a pre-set street lighting system operating schedule;</w:t>
            </w:r>
          </w:p>
          <w:p w14:paraId="38C82083" w14:textId="0ED33742" w:rsidR="00DA238B" w:rsidRPr="00DA238B"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The possibility of local (manual) and remote (using the main PC-based dispatcher workstation) control;</w:t>
            </w:r>
          </w:p>
          <w:p w14:paraId="70940A1E" w14:textId="6C251BAB" w:rsidR="00DA238B" w:rsidRPr="00DA238B"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Switching on, switching off operating modes, monitoring of the technical condition of street lighting control cabinet units;</w:t>
            </w:r>
          </w:p>
          <w:p w14:paraId="7A551A81" w14:textId="24D06D79" w:rsidR="00DA238B" w:rsidRPr="00DA238B"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Switching on/off and/or adjusting the power consumption of each phase separately according to a pre-set schedule;</w:t>
            </w:r>
          </w:p>
          <w:p w14:paraId="5B027972" w14:textId="27632397" w:rsidR="00247002" w:rsidRPr="000D31E7" w:rsidRDefault="00DA238B" w:rsidP="00DA238B">
            <w:pPr>
              <w:suppressAutoHyphens/>
              <w:rPr>
                <w:rFonts w:ascii="Calibri" w:eastAsia="SimSun" w:hAnsi="Calibri" w:cs="Calibri"/>
                <w:color w:val="000000"/>
                <w:kern w:val="1"/>
                <w:sz w:val="18"/>
                <w:szCs w:val="18"/>
                <w:lang w:eastAsia="hi-IN" w:bidi="hi-IN"/>
              </w:rPr>
            </w:pPr>
            <w:r w:rsidRPr="00DA238B">
              <w:rPr>
                <w:rFonts w:ascii="Calibri" w:eastAsia="SimSun" w:hAnsi="Calibri" w:cs="Calibri"/>
                <w:color w:val="000000"/>
                <w:kern w:val="1"/>
                <w:sz w:val="18"/>
                <w:szCs w:val="18"/>
                <w:lang w:eastAsia="hi-IN" w:bidi="hi-IN"/>
              </w:rPr>
              <w:t>•</w:t>
            </w:r>
            <w:r>
              <w:rPr>
                <w:rFonts w:ascii="Calibri" w:eastAsia="SimSun" w:hAnsi="Calibri" w:cs="Calibri"/>
                <w:color w:val="000000"/>
                <w:kern w:val="1"/>
                <w:sz w:val="18"/>
                <w:szCs w:val="18"/>
                <w:lang w:eastAsia="hi-IN" w:bidi="hi-IN"/>
              </w:rPr>
              <w:t xml:space="preserve"> </w:t>
            </w:r>
            <w:r w:rsidRPr="00DA238B">
              <w:rPr>
                <w:rFonts w:ascii="Calibri" w:eastAsia="SimSun" w:hAnsi="Calibri" w:cs="Calibri"/>
                <w:color w:val="000000"/>
                <w:kern w:val="1"/>
                <w:sz w:val="18"/>
                <w:szCs w:val="18"/>
                <w:lang w:eastAsia="hi-IN" w:bidi="hi-IN"/>
              </w:rPr>
              <w:t xml:space="preserve">Timely </w:t>
            </w:r>
            <w:proofErr w:type="spellStart"/>
            <w:r w:rsidRPr="00DA238B">
              <w:rPr>
                <w:rFonts w:ascii="Calibri" w:eastAsia="SimSun" w:hAnsi="Calibri" w:cs="Calibri"/>
                <w:color w:val="000000"/>
                <w:kern w:val="1"/>
                <w:sz w:val="18"/>
                <w:szCs w:val="18"/>
                <w:lang w:eastAsia="hi-IN" w:bidi="hi-IN"/>
              </w:rPr>
              <w:t>signalling</w:t>
            </w:r>
            <w:proofErr w:type="spellEnd"/>
            <w:r w:rsidRPr="00DA238B">
              <w:rPr>
                <w:rFonts w:ascii="Calibri" w:eastAsia="SimSun" w:hAnsi="Calibri" w:cs="Calibri"/>
                <w:color w:val="000000"/>
                <w:kern w:val="1"/>
                <w:sz w:val="18"/>
                <w:szCs w:val="18"/>
                <w:lang w:eastAsia="hi-IN" w:bidi="hi-IN"/>
              </w:rPr>
              <w:t xml:space="preserve"> of technical malfunctions and emergency situations arising during the operation of the street lighting control system.</w:t>
            </w:r>
          </w:p>
        </w:tc>
        <w:tc>
          <w:tcPr>
            <w:tcW w:w="2409" w:type="dxa"/>
          </w:tcPr>
          <w:p w14:paraId="08F9F7BD" w14:textId="107B132B" w:rsidR="00247002" w:rsidRPr="000D31E7" w:rsidRDefault="00544C33" w:rsidP="00247002">
            <w:pPr>
              <w:suppressAutoHyphens/>
              <w:rPr>
                <w:rFonts w:ascii="Calibri" w:eastAsia="SimSun" w:hAnsi="Calibri" w:cs="Calibri"/>
                <w:i/>
                <w:color w:val="FF0000"/>
                <w:kern w:val="1"/>
                <w:sz w:val="18"/>
                <w:szCs w:val="18"/>
                <w:lang w:eastAsia="hi-IN" w:bidi="hi-IN"/>
              </w:rPr>
            </w:pPr>
            <w:r w:rsidRPr="00544C33">
              <w:rPr>
                <w:rFonts w:ascii="Calibri" w:eastAsia="SimSun" w:hAnsi="Calibri" w:cs="Calibri"/>
                <w:i/>
                <w:color w:val="FF0000"/>
                <w:kern w:val="1"/>
                <w:sz w:val="18"/>
                <w:szCs w:val="18"/>
                <w:lang w:eastAsia="hi-IN" w:bidi="hi-IN"/>
              </w:rPr>
              <w:t>Please confirm</w:t>
            </w:r>
          </w:p>
        </w:tc>
      </w:tr>
      <w:tr w:rsidR="00EB0CD5" w:rsidRPr="000D31E7" w14:paraId="685715C5" w14:textId="77777777" w:rsidTr="00EB0CD5">
        <w:tc>
          <w:tcPr>
            <w:tcW w:w="1588" w:type="dxa"/>
            <w:vMerge w:val="restart"/>
          </w:tcPr>
          <w:p w14:paraId="67634777" w14:textId="3226937F" w:rsidR="00EB0CD5" w:rsidRPr="000D31E7" w:rsidRDefault="00EB0CD5" w:rsidP="00EB0CD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w:t>
            </w:r>
            <w:r w:rsidR="005F04D3">
              <w:rPr>
                <w:rFonts w:ascii="Calibri" w:eastAsia="SimSun" w:hAnsi="Calibri" w:cs="Calibri"/>
                <w:b/>
                <w:color w:val="000000"/>
                <w:kern w:val="1"/>
                <w:sz w:val="18"/>
                <w:szCs w:val="18"/>
                <w:lang w:eastAsia="hi-IN" w:bidi="hi-IN"/>
              </w:rPr>
              <w:t>1</w:t>
            </w:r>
            <w:r w:rsidRPr="000D31E7">
              <w:rPr>
                <w:rFonts w:ascii="Calibri" w:eastAsia="SimSun" w:hAnsi="Calibri" w:cs="Calibri"/>
                <w:b/>
                <w:color w:val="000000"/>
                <w:kern w:val="1"/>
                <w:sz w:val="18"/>
                <w:szCs w:val="18"/>
                <w:lang w:eastAsia="hi-IN" w:bidi="hi-IN"/>
              </w:rPr>
              <w:t>.</w:t>
            </w:r>
            <w:r w:rsidRPr="000D31E7">
              <w:rPr>
                <w:sz w:val="18"/>
                <w:szCs w:val="18"/>
              </w:rPr>
              <w:t xml:space="preserve"> </w:t>
            </w:r>
            <w:r w:rsidRPr="000D31E7">
              <w:rPr>
                <w:rFonts w:ascii="Calibri" w:eastAsia="SimSun" w:hAnsi="Calibri" w:cs="Calibri"/>
                <w:b/>
                <w:color w:val="000000"/>
                <w:kern w:val="1"/>
                <w:sz w:val="18"/>
                <w:szCs w:val="18"/>
                <w:lang w:eastAsia="hi-IN" w:bidi="hi-IN"/>
              </w:rPr>
              <w:t xml:space="preserve">Controller integrated into the luminaire housing </w:t>
            </w:r>
            <w:r w:rsidRPr="00D6597A">
              <w:rPr>
                <w:rFonts w:ascii="Calibri" w:eastAsia="SimSun" w:hAnsi="Calibri" w:cs="Calibri"/>
                <w:b/>
                <w:color w:val="000000"/>
                <w:kern w:val="1"/>
                <w:sz w:val="18"/>
                <w:szCs w:val="18"/>
                <w:highlight w:val="yellow"/>
                <w:lang w:eastAsia="hi-IN" w:bidi="hi-IN"/>
              </w:rPr>
              <w:t xml:space="preserve">for remote control </w:t>
            </w:r>
            <w:r w:rsidRPr="00D6597A">
              <w:rPr>
                <w:rFonts w:ascii="Calibri" w:eastAsia="SimSun" w:hAnsi="Calibri" w:cs="Calibri"/>
                <w:b/>
                <w:color w:val="000000"/>
                <w:kern w:val="1"/>
                <w:sz w:val="18"/>
                <w:szCs w:val="18"/>
                <w:highlight w:val="yellow"/>
                <w:lang w:eastAsia="hi-IN" w:bidi="hi-IN"/>
              </w:rPr>
              <w:lastRenderedPageBreak/>
              <w:t>using PLC or GSM technology</w:t>
            </w:r>
          </w:p>
        </w:tc>
        <w:tc>
          <w:tcPr>
            <w:tcW w:w="709" w:type="dxa"/>
            <w:vMerge w:val="restart"/>
          </w:tcPr>
          <w:p w14:paraId="06A9E7FB" w14:textId="4DD3FAEB" w:rsidR="00EB0CD5" w:rsidRPr="000D31E7" w:rsidRDefault="00EB0CD5" w:rsidP="00EB0CD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lastRenderedPageBreak/>
              <w:t>400 pcs.</w:t>
            </w:r>
          </w:p>
        </w:tc>
        <w:tc>
          <w:tcPr>
            <w:tcW w:w="5080" w:type="dxa"/>
            <w:gridSpan w:val="3"/>
          </w:tcPr>
          <w:p w14:paraId="3F353FA2" w14:textId="54318175" w:rsidR="00EB0CD5" w:rsidRPr="000D31E7" w:rsidRDefault="00EB0CD5" w:rsidP="00EB0CD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0A404CE9" w14:textId="77777777" w:rsidR="00EB0CD5" w:rsidRPr="000D31E7" w:rsidRDefault="00EB0CD5" w:rsidP="00EB0CD5">
            <w:pPr>
              <w:pStyle w:val="NoSpacing"/>
              <w:rPr>
                <w:i/>
                <w:color w:val="FF0000"/>
                <w:sz w:val="18"/>
                <w:szCs w:val="18"/>
                <w:lang w:eastAsia="hi-IN" w:bidi="hi-IN"/>
              </w:rPr>
            </w:pPr>
            <w:r w:rsidRPr="000D31E7">
              <w:rPr>
                <w:i/>
                <w:color w:val="FF0000"/>
                <w:sz w:val="18"/>
                <w:szCs w:val="18"/>
                <w:lang w:eastAsia="hi-IN" w:bidi="hi-IN"/>
              </w:rPr>
              <w:t>Please indicate model, manufacturer, country of origin of the offered goods:</w:t>
            </w:r>
          </w:p>
          <w:p w14:paraId="5FD32D3B" w14:textId="77777777" w:rsidR="00EB0CD5" w:rsidRPr="000D31E7" w:rsidRDefault="00EB0CD5" w:rsidP="00EB0CD5">
            <w:pPr>
              <w:pStyle w:val="NoSpacing"/>
              <w:rPr>
                <w:i/>
                <w:color w:val="FF0000"/>
                <w:sz w:val="18"/>
                <w:szCs w:val="18"/>
                <w:lang w:eastAsia="hi-IN" w:bidi="hi-IN"/>
              </w:rPr>
            </w:pPr>
            <w:proofErr w:type="gramStart"/>
            <w:r w:rsidRPr="000D31E7">
              <w:rPr>
                <w:i/>
                <w:color w:val="FF0000"/>
                <w:sz w:val="18"/>
                <w:szCs w:val="18"/>
                <w:lang w:eastAsia="hi-IN" w:bidi="hi-IN"/>
              </w:rPr>
              <w:t>Model:_</w:t>
            </w:r>
            <w:proofErr w:type="gramEnd"/>
            <w:r w:rsidRPr="000D31E7">
              <w:rPr>
                <w:i/>
                <w:color w:val="FF0000"/>
                <w:sz w:val="18"/>
                <w:szCs w:val="18"/>
                <w:lang w:eastAsia="hi-IN" w:bidi="hi-IN"/>
              </w:rPr>
              <w:t>_________________</w:t>
            </w:r>
          </w:p>
          <w:p w14:paraId="437B1F2D" w14:textId="77777777" w:rsidR="00EB0CD5" w:rsidRPr="000D31E7" w:rsidRDefault="00EB0CD5" w:rsidP="00EB0CD5">
            <w:pPr>
              <w:pStyle w:val="NoSpacing"/>
              <w:rPr>
                <w:i/>
                <w:color w:val="FF0000"/>
                <w:sz w:val="18"/>
                <w:szCs w:val="18"/>
                <w:lang w:eastAsia="hi-IN" w:bidi="hi-IN"/>
              </w:rPr>
            </w:pPr>
            <w:proofErr w:type="gramStart"/>
            <w:r w:rsidRPr="000D31E7">
              <w:rPr>
                <w:i/>
                <w:color w:val="FF0000"/>
                <w:sz w:val="18"/>
                <w:szCs w:val="18"/>
                <w:lang w:eastAsia="hi-IN" w:bidi="hi-IN"/>
              </w:rPr>
              <w:t>Manufacturer:_</w:t>
            </w:r>
            <w:proofErr w:type="gramEnd"/>
            <w:r w:rsidRPr="000D31E7">
              <w:rPr>
                <w:i/>
                <w:color w:val="FF0000"/>
                <w:sz w:val="18"/>
                <w:szCs w:val="18"/>
                <w:lang w:eastAsia="hi-IN" w:bidi="hi-IN"/>
              </w:rPr>
              <w:t>___________</w:t>
            </w:r>
          </w:p>
          <w:p w14:paraId="78D6ED35" w14:textId="6567ED05" w:rsidR="00EB0CD5" w:rsidRPr="000D31E7" w:rsidRDefault="00EB0CD5" w:rsidP="00EB0CD5">
            <w:pPr>
              <w:pStyle w:val="NoSpacing"/>
              <w:rPr>
                <w:i/>
                <w:color w:val="FF0000"/>
                <w:sz w:val="18"/>
                <w:szCs w:val="18"/>
                <w:lang w:eastAsia="hi-IN" w:bidi="hi-IN"/>
              </w:rPr>
            </w:pPr>
            <w:r w:rsidRPr="000D31E7">
              <w:rPr>
                <w:i/>
                <w:color w:val="FF0000"/>
                <w:sz w:val="18"/>
                <w:szCs w:val="18"/>
                <w:lang w:eastAsia="hi-IN" w:bidi="hi-IN"/>
              </w:rPr>
              <w:t xml:space="preserve">Country of </w:t>
            </w:r>
            <w:proofErr w:type="gramStart"/>
            <w:r w:rsidRPr="000D31E7">
              <w:rPr>
                <w:i/>
                <w:color w:val="FF0000"/>
                <w:sz w:val="18"/>
                <w:szCs w:val="18"/>
                <w:lang w:eastAsia="hi-IN" w:bidi="hi-IN"/>
              </w:rPr>
              <w:t>origin:_</w:t>
            </w:r>
            <w:proofErr w:type="gramEnd"/>
            <w:r w:rsidRPr="000D31E7">
              <w:rPr>
                <w:i/>
                <w:color w:val="FF0000"/>
                <w:sz w:val="18"/>
                <w:szCs w:val="18"/>
                <w:lang w:eastAsia="hi-IN" w:bidi="hi-IN"/>
              </w:rPr>
              <w:t>_________</w:t>
            </w:r>
          </w:p>
        </w:tc>
      </w:tr>
      <w:tr w:rsidR="00EB0CD5" w:rsidRPr="000D31E7" w14:paraId="504488B6" w14:textId="77777777" w:rsidTr="00EB0CD5">
        <w:tc>
          <w:tcPr>
            <w:tcW w:w="1588" w:type="dxa"/>
            <w:vMerge/>
          </w:tcPr>
          <w:p w14:paraId="2523BFC9"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709" w:type="dxa"/>
            <w:vMerge/>
          </w:tcPr>
          <w:p w14:paraId="26BD58F8" w14:textId="29225501"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5080" w:type="dxa"/>
            <w:gridSpan w:val="3"/>
          </w:tcPr>
          <w:p w14:paraId="490AFA6F" w14:textId="5EFCB354" w:rsidR="00EB0CD5" w:rsidRPr="000D31E7" w:rsidRDefault="00EB0CD5" w:rsidP="00EB0CD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Year of manufacture:</w:t>
            </w:r>
            <w:r w:rsidRPr="000D31E7">
              <w:rPr>
                <w:rFonts w:ascii="Calibri" w:eastAsia="SimSun" w:hAnsi="Calibri" w:cs="Calibri"/>
                <w:color w:val="000000"/>
                <w:kern w:val="1"/>
                <w:sz w:val="18"/>
                <w:szCs w:val="18"/>
                <w:lang w:eastAsia="hi-IN" w:bidi="hi-IN"/>
              </w:rPr>
              <w:t xml:space="preserve"> not earlier than 2018 (not being used or repaired)</w:t>
            </w:r>
          </w:p>
        </w:tc>
        <w:tc>
          <w:tcPr>
            <w:tcW w:w="2409" w:type="dxa"/>
          </w:tcPr>
          <w:p w14:paraId="45365415" w14:textId="1F78878B" w:rsidR="00EB0CD5" w:rsidRPr="000D31E7" w:rsidRDefault="00EB0CD5" w:rsidP="00EB0CD5">
            <w:pPr>
              <w:pStyle w:val="NoSpacing"/>
              <w:rPr>
                <w:i/>
                <w:color w:val="FF0000"/>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r>
      <w:tr w:rsidR="00EB0CD5" w:rsidRPr="000D31E7" w14:paraId="0AFC5203" w14:textId="77777777" w:rsidTr="00EB0CD5">
        <w:tc>
          <w:tcPr>
            <w:tcW w:w="1588" w:type="dxa"/>
            <w:vMerge/>
          </w:tcPr>
          <w:p w14:paraId="766C05AA"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709" w:type="dxa"/>
            <w:vMerge/>
          </w:tcPr>
          <w:p w14:paraId="150765EE" w14:textId="3D0EA8BC"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5080" w:type="dxa"/>
            <w:gridSpan w:val="3"/>
          </w:tcPr>
          <w:p w14:paraId="57DE2304" w14:textId="6DF493CB" w:rsidR="00EB0CD5" w:rsidRPr="000D31E7" w:rsidRDefault="00EB0CD5" w:rsidP="00EB0CD5">
            <w:pPr>
              <w:suppressAutoHyphens/>
              <w:rPr>
                <w:rFonts w:ascii="Calibri" w:eastAsia="SimSun" w:hAnsi="Calibri" w:cs="Calibri"/>
                <w:b/>
                <w:color w:val="000000"/>
                <w:kern w:val="1"/>
                <w:sz w:val="18"/>
                <w:szCs w:val="18"/>
                <w:lang w:eastAsia="hi-IN" w:bidi="hi-IN"/>
              </w:rPr>
            </w:pPr>
            <w:r w:rsidRPr="002606E7">
              <w:rPr>
                <w:rFonts w:ascii="Calibri" w:eastAsia="SimSun" w:hAnsi="Calibri" w:cs="Calibri"/>
                <w:i/>
                <w:color w:val="000000"/>
                <w:kern w:val="1"/>
                <w:sz w:val="18"/>
                <w:szCs w:val="18"/>
                <w:lang w:eastAsia="hi-IN" w:bidi="hi-IN"/>
              </w:rPr>
              <w:t xml:space="preserve">Technical requirements for the controller: </w:t>
            </w:r>
          </w:p>
        </w:tc>
        <w:tc>
          <w:tcPr>
            <w:tcW w:w="2409" w:type="dxa"/>
          </w:tcPr>
          <w:p w14:paraId="7FF23C32" w14:textId="04CA6EB1" w:rsidR="00EB0CD5" w:rsidRPr="000D31E7" w:rsidRDefault="00EB0CD5" w:rsidP="00EB0CD5">
            <w:pPr>
              <w:pStyle w:val="NoSpacing"/>
              <w:rPr>
                <w:i/>
                <w:color w:val="FF0000"/>
                <w:sz w:val="18"/>
                <w:szCs w:val="18"/>
                <w:lang w:eastAsia="hi-IN" w:bidi="hi-IN"/>
              </w:rPr>
            </w:pPr>
          </w:p>
        </w:tc>
      </w:tr>
      <w:tr w:rsidR="00EB0CD5" w:rsidRPr="00893D07" w14:paraId="3C855EE5" w14:textId="77777777" w:rsidTr="00EB0CD5">
        <w:tc>
          <w:tcPr>
            <w:tcW w:w="1588" w:type="dxa"/>
            <w:vMerge/>
          </w:tcPr>
          <w:p w14:paraId="24F3EE6E" w14:textId="77777777" w:rsidR="00EB0CD5" w:rsidRPr="000D31E7" w:rsidRDefault="00EB0CD5" w:rsidP="00EB0CD5">
            <w:pPr>
              <w:suppressAutoHyphens/>
              <w:jc w:val="center"/>
              <w:rPr>
                <w:rFonts w:ascii="Calibri" w:eastAsia="SimSun" w:hAnsi="Calibri" w:cs="Calibri"/>
                <w:b/>
                <w:color w:val="000000"/>
                <w:kern w:val="1"/>
                <w:sz w:val="18"/>
                <w:szCs w:val="18"/>
                <w:lang w:eastAsia="hi-IN" w:bidi="hi-IN"/>
              </w:rPr>
            </w:pPr>
          </w:p>
        </w:tc>
        <w:tc>
          <w:tcPr>
            <w:tcW w:w="709" w:type="dxa"/>
            <w:vMerge/>
            <w:vAlign w:val="center"/>
          </w:tcPr>
          <w:p w14:paraId="49BDC878" w14:textId="6E7F4E83" w:rsidR="00EB0CD5" w:rsidRPr="000D31E7" w:rsidRDefault="00EB0CD5" w:rsidP="00EB0CD5">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0C08A8C" w14:textId="5AD6CAB4" w:rsidR="00EB0CD5" w:rsidRPr="00EB0CD5" w:rsidRDefault="00EB0CD5" w:rsidP="00EB0CD5">
            <w:pPr>
              <w:suppressAutoHyphens/>
              <w:rPr>
                <w:rFonts w:ascii="Calibri" w:eastAsia="SimSun" w:hAnsi="Calibri" w:cs="Calibri"/>
                <w:i/>
                <w:color w:val="000000"/>
                <w:kern w:val="1"/>
                <w:sz w:val="18"/>
                <w:szCs w:val="18"/>
                <w:highlight w:val="yellow"/>
                <w:lang w:eastAsia="hi-IN" w:bidi="hi-IN"/>
              </w:rPr>
            </w:pPr>
            <w:r w:rsidRPr="003B5684">
              <w:rPr>
                <w:rFonts w:ascii="Calibri" w:eastAsia="SimSun" w:hAnsi="Calibri" w:cs="Calibri"/>
                <w:color w:val="000000"/>
                <w:kern w:val="1"/>
                <w:sz w:val="18"/>
                <w:szCs w:val="18"/>
                <w:lang w:eastAsia="hi-IN" w:bidi="hi-IN"/>
              </w:rPr>
              <w:t xml:space="preserve">Built-in automatic positioning (GPS) function to determine the position of the connected luminaire. </w:t>
            </w:r>
            <w:r w:rsidRPr="00261A00">
              <w:rPr>
                <w:rFonts w:ascii="Calibri" w:eastAsia="SimSun" w:hAnsi="Calibri" w:cs="Calibri"/>
                <w:color w:val="000000"/>
                <w:kern w:val="1"/>
                <w:sz w:val="18"/>
                <w:szCs w:val="18"/>
                <w:highlight w:val="yellow"/>
                <w:lang w:val="en-GB" w:eastAsia="hi-IN" w:bidi="hi-IN"/>
              </w:rPr>
              <w:t xml:space="preserve">In the case of the delivery of the luminaire with a controller without this function, the Contractor shall ensure in manual mode that all luminaires are accurately addressed and </w:t>
            </w:r>
            <w:r w:rsidRPr="00261A00">
              <w:rPr>
                <w:rFonts w:ascii="Calibri" w:eastAsia="SimSun" w:hAnsi="Calibri" w:cs="Calibri"/>
                <w:color w:val="000000"/>
                <w:kern w:val="1"/>
                <w:sz w:val="18"/>
                <w:szCs w:val="18"/>
                <w:highlight w:val="yellow"/>
                <w:lang w:eastAsia="hi-IN" w:bidi="hi-IN"/>
              </w:rPr>
              <w:t>adjust</w:t>
            </w:r>
            <w:r w:rsidRPr="00261A00">
              <w:rPr>
                <w:rFonts w:ascii="Calibri" w:eastAsia="SimSun" w:hAnsi="Calibri" w:cs="Calibri"/>
                <w:color w:val="000000"/>
                <w:kern w:val="1"/>
                <w:sz w:val="18"/>
                <w:szCs w:val="18"/>
                <w:highlight w:val="yellow"/>
                <w:lang w:val="en-GB" w:eastAsia="hi-IN" w:bidi="hi-IN"/>
              </w:rPr>
              <w:t xml:space="preserve"> addressing on the control system software cards during the installation and programming of the street lighting control system</w:t>
            </w:r>
          </w:p>
        </w:tc>
        <w:tc>
          <w:tcPr>
            <w:tcW w:w="2409" w:type="dxa"/>
          </w:tcPr>
          <w:p w14:paraId="458FE65D" w14:textId="7D2B543F" w:rsidR="00EB0CD5" w:rsidRPr="00544C33" w:rsidRDefault="00EB0CD5" w:rsidP="00EB0CD5">
            <w:pPr>
              <w:pStyle w:val="NoSpacing"/>
              <w:rPr>
                <w:i/>
                <w:color w:val="FF0000"/>
                <w:sz w:val="18"/>
                <w:szCs w:val="18"/>
                <w:lang w:val="ru-RU" w:eastAsia="hi-IN" w:bidi="hi-IN"/>
              </w:rPr>
            </w:pPr>
            <w:r w:rsidRPr="000D31E7">
              <w:rPr>
                <w:rFonts w:ascii="Calibri" w:eastAsia="SimSun" w:hAnsi="Calibri" w:cs="Calibri"/>
                <w:i/>
                <w:color w:val="FF0000"/>
                <w:kern w:val="1"/>
                <w:sz w:val="18"/>
                <w:szCs w:val="18"/>
                <w:lang w:eastAsia="hi-IN" w:bidi="hi-IN"/>
              </w:rPr>
              <w:t>Please conform</w:t>
            </w:r>
          </w:p>
        </w:tc>
      </w:tr>
      <w:tr w:rsidR="00EB0CD5" w:rsidRPr="00544C33" w14:paraId="5244BFE8" w14:textId="77777777" w:rsidTr="00EB0CD5">
        <w:tc>
          <w:tcPr>
            <w:tcW w:w="1588" w:type="dxa"/>
            <w:vMerge/>
          </w:tcPr>
          <w:p w14:paraId="1BB0F3A2" w14:textId="77777777" w:rsidR="00EB0CD5" w:rsidRPr="00544C33" w:rsidRDefault="00EB0CD5" w:rsidP="00EB0CD5">
            <w:pPr>
              <w:suppressAutoHyphens/>
              <w:jc w:val="center"/>
              <w:rPr>
                <w:rFonts w:ascii="Calibri" w:eastAsia="SimSun" w:hAnsi="Calibri" w:cs="Calibri"/>
                <w:b/>
                <w:color w:val="000000"/>
                <w:kern w:val="1"/>
                <w:sz w:val="18"/>
                <w:szCs w:val="18"/>
                <w:lang w:val="ru-RU" w:eastAsia="hi-IN" w:bidi="hi-IN"/>
              </w:rPr>
            </w:pPr>
          </w:p>
        </w:tc>
        <w:tc>
          <w:tcPr>
            <w:tcW w:w="709" w:type="dxa"/>
            <w:vMerge/>
            <w:vAlign w:val="center"/>
          </w:tcPr>
          <w:p w14:paraId="45A63A0E" w14:textId="158B4A60" w:rsidR="00EB0CD5" w:rsidRPr="00544C33" w:rsidRDefault="00EB0CD5" w:rsidP="00EB0CD5">
            <w:pPr>
              <w:suppressAutoHyphens/>
              <w:jc w:val="center"/>
              <w:rPr>
                <w:rFonts w:ascii="Calibri" w:eastAsia="SimSun" w:hAnsi="Calibri" w:cs="Calibri"/>
                <w:b/>
                <w:color w:val="000000"/>
                <w:kern w:val="1"/>
                <w:sz w:val="18"/>
                <w:szCs w:val="18"/>
                <w:lang w:val="ru-RU" w:eastAsia="hi-IN" w:bidi="hi-IN"/>
              </w:rPr>
            </w:pPr>
          </w:p>
        </w:tc>
        <w:tc>
          <w:tcPr>
            <w:tcW w:w="5080" w:type="dxa"/>
            <w:gridSpan w:val="3"/>
          </w:tcPr>
          <w:p w14:paraId="150DFE1C" w14:textId="024BF492" w:rsidR="00EB0CD5" w:rsidRPr="00532CFD" w:rsidRDefault="00EB0CD5" w:rsidP="00EB0CD5">
            <w:pPr>
              <w:suppressAutoHyphens/>
              <w:rPr>
                <w:rFonts w:ascii="Calibri" w:eastAsia="SimSun" w:hAnsi="Calibri" w:cs="Calibri"/>
                <w:b/>
                <w:color w:val="000000"/>
                <w:kern w:val="1"/>
                <w:sz w:val="18"/>
                <w:szCs w:val="18"/>
                <w:highlight w:val="yellow"/>
                <w:lang w:eastAsia="hi-IN" w:bidi="hi-IN"/>
              </w:rPr>
            </w:pPr>
            <w:r w:rsidRPr="003B5684">
              <w:rPr>
                <w:rFonts w:ascii="Calibri" w:eastAsia="SimSun" w:hAnsi="Calibri" w:cs="Calibri"/>
                <w:color w:val="000000"/>
                <w:kern w:val="1"/>
                <w:sz w:val="18"/>
                <w:szCs w:val="18"/>
                <w:lang w:eastAsia="hi-IN" w:bidi="hi-IN"/>
              </w:rPr>
              <w:t>The luminaire controller shall provide for brightness adjustment from 10 to 100% with a brightness adjustment increment of 10%;</w:t>
            </w:r>
          </w:p>
        </w:tc>
        <w:tc>
          <w:tcPr>
            <w:tcW w:w="2409" w:type="dxa"/>
          </w:tcPr>
          <w:p w14:paraId="54DA358A" w14:textId="36F225EF" w:rsidR="00EB0CD5" w:rsidRPr="00544C33" w:rsidRDefault="00EB0CD5" w:rsidP="00EB0CD5">
            <w:pPr>
              <w:pStyle w:val="NoSpacing"/>
              <w:rPr>
                <w:i/>
                <w:color w:val="FF0000"/>
                <w:sz w:val="18"/>
                <w:szCs w:val="18"/>
                <w:lang w:val="ru-RU" w:eastAsia="hi-IN" w:bidi="hi-IN"/>
              </w:rPr>
            </w:pPr>
            <w:r w:rsidRPr="007F2AAB">
              <w:rPr>
                <w:rFonts w:ascii="Calibri" w:eastAsia="SimSun" w:hAnsi="Calibri" w:cs="Calibri"/>
                <w:i/>
                <w:color w:val="FF0000"/>
                <w:kern w:val="1"/>
                <w:sz w:val="18"/>
                <w:szCs w:val="18"/>
                <w:lang w:eastAsia="hi-IN" w:bidi="hi-IN"/>
              </w:rPr>
              <w:t>Please conform</w:t>
            </w:r>
          </w:p>
        </w:tc>
      </w:tr>
      <w:tr w:rsidR="00EB0CD5" w:rsidRPr="00544C33" w14:paraId="24893FFF" w14:textId="77777777" w:rsidTr="00EB0CD5">
        <w:tc>
          <w:tcPr>
            <w:tcW w:w="1588" w:type="dxa"/>
            <w:vMerge/>
          </w:tcPr>
          <w:p w14:paraId="33386519"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65B5209B" w14:textId="7048C848"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70B0C7ED" w14:textId="02A611B4" w:rsidR="00EB0CD5" w:rsidRPr="00532CFD" w:rsidRDefault="00EB0CD5" w:rsidP="00EB0CD5">
            <w:pPr>
              <w:suppressAutoHyphens/>
              <w:rPr>
                <w:rFonts w:ascii="Calibri" w:eastAsia="SimSun" w:hAnsi="Calibri" w:cs="Calibri"/>
                <w:color w:val="000000"/>
                <w:kern w:val="1"/>
                <w:sz w:val="18"/>
                <w:szCs w:val="18"/>
                <w:highlight w:val="yellow"/>
                <w:lang w:eastAsia="hi-IN" w:bidi="hi-IN"/>
              </w:rPr>
            </w:pPr>
            <w:r w:rsidRPr="003B5684">
              <w:rPr>
                <w:rFonts w:ascii="Calibri" w:eastAsia="SimSun" w:hAnsi="Calibri" w:cs="Calibri"/>
                <w:color w:val="000000"/>
                <w:kern w:val="1"/>
                <w:sz w:val="18"/>
                <w:szCs w:val="18"/>
                <w:lang w:eastAsia="hi-IN" w:bidi="hi-IN"/>
              </w:rPr>
              <w:t xml:space="preserve">The luminaire controller shall support </w:t>
            </w:r>
            <w:r w:rsidRPr="00D6597A">
              <w:rPr>
                <w:rFonts w:ascii="Calibri" w:eastAsia="SimSun" w:hAnsi="Calibri" w:cs="Calibri"/>
                <w:color w:val="000000"/>
                <w:kern w:val="1"/>
                <w:sz w:val="18"/>
                <w:szCs w:val="18"/>
                <w:highlight w:val="yellow"/>
                <w:lang w:eastAsia="hi-IN" w:bidi="hi-IN"/>
              </w:rPr>
              <w:t>at least one</w:t>
            </w:r>
            <w:r w:rsidRPr="003B5684">
              <w:rPr>
                <w:rFonts w:ascii="Calibri" w:eastAsia="SimSun" w:hAnsi="Calibri" w:cs="Calibri"/>
                <w:color w:val="000000"/>
                <w:kern w:val="1"/>
                <w:sz w:val="18"/>
                <w:szCs w:val="18"/>
                <w:lang w:eastAsia="hi-IN" w:bidi="hi-IN"/>
              </w:rPr>
              <w:t xml:space="preserve"> interface for monitoring various types of power supply units of the connected luminaire: 1-10 V, DALI, PWM;</w:t>
            </w:r>
          </w:p>
        </w:tc>
        <w:tc>
          <w:tcPr>
            <w:tcW w:w="2409" w:type="dxa"/>
          </w:tcPr>
          <w:p w14:paraId="48F2C556" w14:textId="3801E2A2" w:rsidR="00EB0CD5" w:rsidRPr="00544C33" w:rsidRDefault="00EB0CD5" w:rsidP="00EB0CD5">
            <w:pPr>
              <w:pStyle w:val="NoSpacing"/>
              <w:rPr>
                <w:i/>
                <w:color w:val="FF0000"/>
                <w:sz w:val="18"/>
                <w:szCs w:val="18"/>
                <w:lang w:val="ru-RU" w:eastAsia="hi-IN" w:bidi="hi-IN"/>
              </w:rPr>
            </w:pPr>
            <w:r w:rsidRPr="007F2AAB">
              <w:rPr>
                <w:rFonts w:ascii="Calibri" w:eastAsia="SimSun" w:hAnsi="Calibri" w:cs="Calibri"/>
                <w:i/>
                <w:color w:val="FF0000"/>
                <w:kern w:val="1"/>
                <w:sz w:val="18"/>
                <w:szCs w:val="18"/>
                <w:lang w:eastAsia="hi-IN" w:bidi="hi-IN"/>
              </w:rPr>
              <w:t>Please conform</w:t>
            </w:r>
          </w:p>
        </w:tc>
      </w:tr>
      <w:tr w:rsidR="00EB0CD5" w:rsidRPr="00544C33" w14:paraId="41FD8809" w14:textId="77777777" w:rsidTr="00EB0CD5">
        <w:tc>
          <w:tcPr>
            <w:tcW w:w="1588" w:type="dxa"/>
            <w:vMerge/>
          </w:tcPr>
          <w:p w14:paraId="00419DA1"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133D98EC" w14:textId="36D0B878"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3D2043E4" w14:textId="3B603C31"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hi-IN" w:bidi="hi-IN"/>
              </w:rPr>
            </w:pPr>
            <w:r w:rsidRPr="003B5684">
              <w:rPr>
                <w:rFonts w:ascii="Calibri" w:eastAsia="SimSun" w:hAnsi="Calibri" w:cs="Calibri"/>
                <w:color w:val="000000"/>
                <w:kern w:val="1"/>
                <w:sz w:val="18"/>
                <w:szCs w:val="18"/>
                <w:lang w:eastAsia="hi-IN" w:bidi="hi-IN"/>
              </w:rPr>
              <w:t>The luminaire controller shall ensure readout of the following data from the luminaire driver: total operation hours of the driver; current supplied to the LED array of the luminaire, mA; voltage supplied to the LED array of the luminaire, V; operating temperature on the LED array of the luminaire, °C; operating temperature of the luminaire driver, °C; total power consumption of the luminaire (kWh);</w:t>
            </w:r>
          </w:p>
        </w:tc>
        <w:tc>
          <w:tcPr>
            <w:tcW w:w="2409" w:type="dxa"/>
          </w:tcPr>
          <w:p w14:paraId="19D95779" w14:textId="75F1FE63" w:rsidR="00EB0CD5" w:rsidRPr="00544C33" w:rsidRDefault="00EB0CD5" w:rsidP="00EB0CD5">
            <w:pPr>
              <w:pStyle w:val="NoSpacing"/>
              <w:rPr>
                <w:i/>
                <w:color w:val="FF0000"/>
                <w:sz w:val="18"/>
                <w:szCs w:val="18"/>
                <w:lang w:val="ru-RU" w:eastAsia="hi-IN" w:bidi="hi-IN"/>
              </w:rPr>
            </w:pPr>
            <w:r w:rsidRPr="000D31E7">
              <w:rPr>
                <w:rFonts w:ascii="Calibri" w:eastAsia="SimSun" w:hAnsi="Calibri" w:cs="Calibri"/>
                <w:i/>
                <w:color w:val="FF0000"/>
                <w:kern w:val="1"/>
                <w:sz w:val="18"/>
                <w:szCs w:val="18"/>
                <w:lang w:eastAsia="hi-IN" w:bidi="hi-IN"/>
              </w:rPr>
              <w:t>Please conform</w:t>
            </w:r>
          </w:p>
        </w:tc>
      </w:tr>
      <w:tr w:rsidR="00EB0CD5" w:rsidRPr="00544C33" w14:paraId="43D4F1AA" w14:textId="77777777" w:rsidTr="00EB0CD5">
        <w:tc>
          <w:tcPr>
            <w:tcW w:w="1588" w:type="dxa"/>
            <w:vMerge/>
          </w:tcPr>
          <w:p w14:paraId="05700DDE"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00491297" w14:textId="6BDFD80B"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0E5AD5A5" w14:textId="5FB90CF5" w:rsidR="00EB0CD5" w:rsidRPr="005F7B7E" w:rsidRDefault="00EB0CD5" w:rsidP="00EB0CD5">
            <w:pPr>
              <w:suppressAutoHyphens/>
              <w:rPr>
                <w:rFonts w:ascii="Calibri" w:eastAsia="SimSun" w:hAnsi="Calibri" w:cs="Calibri"/>
                <w:color w:val="000000"/>
                <w:kern w:val="1"/>
                <w:sz w:val="18"/>
                <w:szCs w:val="18"/>
                <w:highlight w:val="yellow"/>
                <w:lang w:eastAsia="hi-IN" w:bidi="hi-IN"/>
              </w:rPr>
            </w:pPr>
            <w:r w:rsidRPr="003B5684">
              <w:rPr>
                <w:rFonts w:ascii="Calibri" w:eastAsia="SimSun" w:hAnsi="Calibri" w:cs="Calibri"/>
                <w:color w:val="000000"/>
                <w:kern w:val="1"/>
                <w:sz w:val="18"/>
                <w:szCs w:val="18"/>
                <w:lang w:eastAsia="hi-IN" w:bidi="hi-IN"/>
              </w:rPr>
              <w:t>The luminaire controller shall use CENELEC B standard (95-125 kHz) for communication with the segment controller;</w:t>
            </w:r>
          </w:p>
        </w:tc>
        <w:tc>
          <w:tcPr>
            <w:tcW w:w="2409" w:type="dxa"/>
          </w:tcPr>
          <w:p w14:paraId="4DC2C38E" w14:textId="5932E98B" w:rsidR="00EB0CD5" w:rsidRPr="00544C33" w:rsidRDefault="00EB0CD5" w:rsidP="00EB0CD5">
            <w:pPr>
              <w:pStyle w:val="NoSpacing"/>
              <w:rPr>
                <w:i/>
                <w:color w:val="FF0000"/>
                <w:sz w:val="18"/>
                <w:szCs w:val="18"/>
                <w:lang w:val="ru-RU" w:eastAsia="hi-IN" w:bidi="hi-IN"/>
              </w:rPr>
            </w:pPr>
            <w:r w:rsidRPr="007F2AAB">
              <w:rPr>
                <w:rFonts w:ascii="Calibri" w:eastAsia="SimSun" w:hAnsi="Calibri" w:cs="Calibri"/>
                <w:i/>
                <w:color w:val="FF0000"/>
                <w:kern w:val="1"/>
                <w:sz w:val="18"/>
                <w:szCs w:val="18"/>
                <w:lang w:eastAsia="hi-IN" w:bidi="hi-IN"/>
              </w:rPr>
              <w:t>Please conform</w:t>
            </w:r>
          </w:p>
        </w:tc>
      </w:tr>
      <w:tr w:rsidR="00EB0CD5" w:rsidRPr="00544C33" w14:paraId="0E4C005A" w14:textId="77777777" w:rsidTr="00EB0CD5">
        <w:tc>
          <w:tcPr>
            <w:tcW w:w="1588" w:type="dxa"/>
            <w:vMerge/>
          </w:tcPr>
          <w:p w14:paraId="7EF08308"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1E681792" w14:textId="1237BA3D"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1A5CFB48" w14:textId="113671D6" w:rsidR="00EB0CD5" w:rsidRPr="005F7B7E" w:rsidRDefault="00EB0CD5" w:rsidP="00EB0CD5">
            <w:pPr>
              <w:suppressAutoHyphens/>
              <w:spacing w:after="0" w:line="240" w:lineRule="auto"/>
              <w:rPr>
                <w:rFonts w:ascii="Calibri" w:eastAsia="SimSun" w:hAnsi="Calibri" w:cs="Calibri"/>
                <w:i/>
                <w:color w:val="000000"/>
                <w:kern w:val="1"/>
                <w:sz w:val="18"/>
                <w:szCs w:val="18"/>
                <w:lang w:eastAsia="hi-IN" w:bidi="hi-IN"/>
              </w:rPr>
            </w:pPr>
            <w:r w:rsidRPr="003B5684">
              <w:rPr>
                <w:rFonts w:ascii="Calibri" w:eastAsia="SimSun" w:hAnsi="Calibri" w:cs="Calibri"/>
                <w:color w:val="000000"/>
                <w:kern w:val="1"/>
                <w:sz w:val="18"/>
                <w:szCs w:val="18"/>
                <w:lang w:eastAsia="hi-IN" w:bidi="hi-IN"/>
              </w:rPr>
              <w:t>Current frequency 50 +/ - 1 Hz;</w:t>
            </w:r>
          </w:p>
        </w:tc>
        <w:tc>
          <w:tcPr>
            <w:tcW w:w="2409" w:type="dxa"/>
          </w:tcPr>
          <w:p w14:paraId="7C20B851" w14:textId="70B9C747" w:rsidR="00EB0CD5" w:rsidRPr="005F7B7E" w:rsidRDefault="00EB0CD5" w:rsidP="00EB0CD5">
            <w:pPr>
              <w:pStyle w:val="NoSpacing"/>
              <w:rPr>
                <w:i/>
                <w:color w:val="FF0000"/>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EB0CD5" w:rsidRPr="00544C33" w14:paraId="28E38F38" w14:textId="77777777" w:rsidTr="00EB0CD5">
        <w:tc>
          <w:tcPr>
            <w:tcW w:w="1588" w:type="dxa"/>
            <w:vMerge/>
          </w:tcPr>
          <w:p w14:paraId="3A81D8DA"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22690821"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326997CE" w14:textId="221ED2E6" w:rsidR="00EB0CD5" w:rsidRPr="005F7B7E" w:rsidRDefault="00EB0CD5" w:rsidP="00EB0CD5">
            <w:pPr>
              <w:suppressAutoHyphens/>
              <w:spacing w:after="0" w:line="240" w:lineRule="auto"/>
              <w:rPr>
                <w:rFonts w:ascii="Calibri" w:eastAsia="SimSun" w:hAnsi="Calibri" w:cs="Calibri"/>
                <w:i/>
                <w:color w:val="000000"/>
                <w:kern w:val="1"/>
                <w:sz w:val="18"/>
                <w:szCs w:val="18"/>
                <w:lang w:eastAsia="hi-IN" w:bidi="hi-IN"/>
              </w:rPr>
            </w:pPr>
            <w:r w:rsidRPr="003B5684">
              <w:rPr>
                <w:rFonts w:ascii="Calibri" w:eastAsia="SimSun" w:hAnsi="Calibri" w:cs="Calibri"/>
                <w:color w:val="000000"/>
                <w:kern w:val="1"/>
                <w:sz w:val="18"/>
                <w:szCs w:val="18"/>
                <w:lang w:eastAsia="hi-IN" w:bidi="hi-IN"/>
              </w:rPr>
              <w:t>Operating temperature range of the luminaire controller, from -40°C to + 70°C;</w:t>
            </w:r>
          </w:p>
        </w:tc>
        <w:tc>
          <w:tcPr>
            <w:tcW w:w="2409" w:type="dxa"/>
          </w:tcPr>
          <w:p w14:paraId="17F18E0F" w14:textId="138D8ECF" w:rsidR="00EB0CD5" w:rsidRPr="005F7B7E" w:rsidRDefault="00EB0CD5" w:rsidP="00EB0CD5">
            <w:pPr>
              <w:pStyle w:val="NoSpacing"/>
              <w:rPr>
                <w:i/>
                <w:color w:val="FF0000"/>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EB0CD5" w:rsidRPr="00544C33" w14:paraId="5033B8A1" w14:textId="77777777" w:rsidTr="00EB0CD5">
        <w:tc>
          <w:tcPr>
            <w:tcW w:w="1588" w:type="dxa"/>
            <w:vMerge/>
          </w:tcPr>
          <w:p w14:paraId="3CFA32E8"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657FC6C5"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71F96142" w14:textId="38AC5917" w:rsidR="00EB0CD5" w:rsidRPr="005F7B7E" w:rsidRDefault="00EB0CD5" w:rsidP="00EB0CD5">
            <w:pPr>
              <w:suppressAutoHyphens/>
              <w:spacing w:after="0" w:line="240" w:lineRule="auto"/>
              <w:rPr>
                <w:rFonts w:ascii="Calibri" w:eastAsia="SimSun" w:hAnsi="Calibri" w:cs="Calibri"/>
                <w:i/>
                <w:color w:val="000000"/>
                <w:kern w:val="1"/>
                <w:sz w:val="18"/>
                <w:szCs w:val="18"/>
                <w:lang w:eastAsia="hi-IN" w:bidi="hi-IN"/>
              </w:rPr>
            </w:pPr>
            <w:r w:rsidRPr="003B5684">
              <w:rPr>
                <w:rFonts w:ascii="Calibri" w:eastAsia="SimSun" w:hAnsi="Calibri" w:cs="Calibri"/>
                <w:color w:val="000000"/>
                <w:kern w:val="1"/>
                <w:sz w:val="18"/>
                <w:szCs w:val="18"/>
                <w:lang w:eastAsia="hi-IN" w:bidi="hi-IN"/>
              </w:rPr>
              <w:t>Overvoltage protection, at least 3 kW;</w:t>
            </w:r>
          </w:p>
        </w:tc>
        <w:tc>
          <w:tcPr>
            <w:tcW w:w="2409" w:type="dxa"/>
          </w:tcPr>
          <w:p w14:paraId="07151E2F" w14:textId="46E2A28B" w:rsidR="00EB0CD5" w:rsidRPr="005F7B7E" w:rsidRDefault="00EB0CD5" w:rsidP="00EB0CD5">
            <w:pPr>
              <w:pStyle w:val="NoSpacing"/>
              <w:rPr>
                <w:i/>
                <w:color w:val="FF0000"/>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EB0CD5" w:rsidRPr="00544C33" w14:paraId="682D4C5B" w14:textId="77777777" w:rsidTr="00EB0CD5">
        <w:tc>
          <w:tcPr>
            <w:tcW w:w="1588" w:type="dxa"/>
            <w:vMerge/>
          </w:tcPr>
          <w:p w14:paraId="6B3EE43C"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709" w:type="dxa"/>
            <w:vMerge/>
            <w:vAlign w:val="center"/>
          </w:tcPr>
          <w:p w14:paraId="66C6B347"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6FD890C5" w14:textId="7F828A81" w:rsidR="00EB0CD5" w:rsidRPr="005F7B7E" w:rsidRDefault="00EB0CD5" w:rsidP="00EB0CD5">
            <w:pPr>
              <w:suppressAutoHyphens/>
              <w:spacing w:after="0" w:line="240" w:lineRule="auto"/>
              <w:rPr>
                <w:rFonts w:ascii="Calibri" w:eastAsia="SimSun" w:hAnsi="Calibri" w:cs="Calibri"/>
                <w:i/>
                <w:color w:val="000000"/>
                <w:kern w:val="1"/>
                <w:sz w:val="18"/>
                <w:szCs w:val="18"/>
                <w:lang w:eastAsia="hi-IN" w:bidi="hi-IN"/>
              </w:rPr>
            </w:pPr>
            <w:r w:rsidRPr="003B5684">
              <w:rPr>
                <w:rFonts w:ascii="Calibri" w:eastAsia="SimSun" w:hAnsi="Calibri" w:cs="Calibri"/>
                <w:color w:val="000000"/>
                <w:kern w:val="1"/>
                <w:sz w:val="18"/>
                <w:szCs w:val="18"/>
                <w:lang w:eastAsia="hi-IN" w:bidi="hi-IN"/>
              </w:rPr>
              <w:t>Total consumption of the luminaire controller in the operating mode, no more than 10 W;</w:t>
            </w:r>
          </w:p>
        </w:tc>
        <w:tc>
          <w:tcPr>
            <w:tcW w:w="2409" w:type="dxa"/>
          </w:tcPr>
          <w:p w14:paraId="6236B792" w14:textId="4E08792A" w:rsidR="00EB0CD5" w:rsidRPr="005F7B7E" w:rsidRDefault="00EB0CD5" w:rsidP="00EB0CD5">
            <w:pPr>
              <w:pStyle w:val="NoSpacing"/>
              <w:rPr>
                <w:i/>
                <w:color w:val="FF0000"/>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5F04D3" w:rsidRPr="00544C33" w14:paraId="2D584AE7" w14:textId="77777777" w:rsidTr="00EB0CD5">
        <w:tc>
          <w:tcPr>
            <w:tcW w:w="1588" w:type="dxa"/>
            <w:vMerge/>
          </w:tcPr>
          <w:p w14:paraId="10EA93E0" w14:textId="77777777" w:rsidR="005F04D3" w:rsidRPr="005F7B7E" w:rsidRDefault="005F04D3" w:rsidP="005F04D3">
            <w:pPr>
              <w:suppressAutoHyphens/>
              <w:jc w:val="center"/>
              <w:rPr>
                <w:rFonts w:ascii="Calibri" w:eastAsia="SimSun" w:hAnsi="Calibri" w:cs="Calibri"/>
                <w:color w:val="000000"/>
                <w:kern w:val="1"/>
                <w:sz w:val="18"/>
                <w:szCs w:val="18"/>
                <w:lang w:eastAsia="hi-IN" w:bidi="hi-IN"/>
              </w:rPr>
            </w:pPr>
          </w:p>
        </w:tc>
        <w:tc>
          <w:tcPr>
            <w:tcW w:w="709" w:type="dxa"/>
            <w:vMerge/>
          </w:tcPr>
          <w:p w14:paraId="2DBBCA23" w14:textId="28243AA5" w:rsidR="005F04D3" w:rsidRPr="005F7B7E" w:rsidRDefault="005F04D3" w:rsidP="005F04D3">
            <w:pPr>
              <w:suppressAutoHyphens/>
              <w:jc w:val="center"/>
              <w:rPr>
                <w:rFonts w:ascii="Calibri" w:eastAsia="SimSun" w:hAnsi="Calibri" w:cs="Calibri"/>
                <w:color w:val="000000"/>
                <w:kern w:val="1"/>
                <w:sz w:val="18"/>
                <w:szCs w:val="18"/>
                <w:lang w:eastAsia="hi-IN" w:bidi="hi-IN"/>
              </w:rPr>
            </w:pPr>
          </w:p>
        </w:tc>
        <w:tc>
          <w:tcPr>
            <w:tcW w:w="5080" w:type="dxa"/>
            <w:gridSpan w:val="3"/>
          </w:tcPr>
          <w:p w14:paraId="6728FA1A" w14:textId="77777777" w:rsidR="005F04D3" w:rsidRPr="003B5684" w:rsidRDefault="005F04D3" w:rsidP="005F04D3">
            <w:pPr>
              <w:suppressAutoHyphens/>
              <w:spacing w:after="200" w:line="276" w:lineRule="auto"/>
              <w:contextualSpacing/>
              <w:jc w:val="both"/>
              <w:rPr>
                <w:rFonts w:ascii="Calibri" w:eastAsia="Times New Roman" w:hAnsi="Calibri" w:cs="Calibri"/>
                <w:sz w:val="18"/>
                <w:szCs w:val="18"/>
                <w:lang w:val="en-GB" w:eastAsia="ru-RU"/>
              </w:rPr>
            </w:pPr>
            <w:r w:rsidRPr="003B5684">
              <w:rPr>
                <w:rFonts w:ascii="Calibri" w:eastAsia="Times New Roman" w:hAnsi="Calibri" w:cs="Calibri"/>
                <w:sz w:val="18"/>
                <w:szCs w:val="18"/>
                <w:lang w:val="en-GB" w:eastAsia="ru-RU"/>
              </w:rPr>
              <w:t>The proposed luminaire controller must meet the standards, at a minimum:</w:t>
            </w:r>
          </w:p>
          <w:p w14:paraId="2A0F96AE" w14:textId="77777777" w:rsidR="005F04D3" w:rsidRPr="003B5684" w:rsidRDefault="005F04D3" w:rsidP="005F04D3">
            <w:pPr>
              <w:spacing w:after="200" w:line="276" w:lineRule="auto"/>
              <w:ind w:left="42"/>
              <w:contextualSpacing/>
              <w:jc w:val="both"/>
              <w:rPr>
                <w:rFonts w:ascii="Calibri" w:eastAsia="Times New Roman" w:hAnsi="Calibri" w:cs="Calibri"/>
                <w:sz w:val="18"/>
                <w:szCs w:val="18"/>
                <w:lang w:val="en-GB" w:eastAsia="ru-RU"/>
              </w:rPr>
            </w:pPr>
            <w:r w:rsidRPr="003B5684">
              <w:rPr>
                <w:rFonts w:ascii="Calibri" w:eastAsia="Times New Roman" w:hAnsi="Calibri" w:cs="Calibri"/>
                <w:sz w:val="18"/>
                <w:szCs w:val="18"/>
                <w:lang w:val="en-GB" w:eastAsia="ru-RU"/>
              </w:rPr>
              <w:t>- EN 301 489-1 (1.9.2) &amp; 7 (1.3.1) - Electromagnetic compatibility and radio spectrum matters;</w:t>
            </w:r>
          </w:p>
          <w:p w14:paraId="331465E2" w14:textId="77777777" w:rsidR="005F04D3" w:rsidRPr="003B5684" w:rsidRDefault="005F04D3" w:rsidP="005F04D3">
            <w:pPr>
              <w:spacing w:after="200" w:line="276" w:lineRule="auto"/>
              <w:ind w:left="42"/>
              <w:contextualSpacing/>
              <w:jc w:val="both"/>
              <w:rPr>
                <w:rFonts w:ascii="Calibri" w:eastAsia="Times New Roman" w:hAnsi="Calibri" w:cs="Calibri"/>
                <w:sz w:val="18"/>
                <w:szCs w:val="18"/>
                <w:lang w:val="en-GB" w:eastAsia="ru-RU"/>
              </w:rPr>
            </w:pPr>
            <w:r w:rsidRPr="003B5684">
              <w:rPr>
                <w:rFonts w:ascii="Calibri" w:eastAsia="Times New Roman" w:hAnsi="Calibri" w:cs="Calibri"/>
                <w:sz w:val="18"/>
                <w:szCs w:val="18"/>
                <w:lang w:val="en-GB" w:eastAsia="ru-RU"/>
              </w:rPr>
              <w:t>- EN 55015: 2013 - Limits and methods of measurement of radio disturbance characteristics of electrical lighting and similar equipment;</w:t>
            </w:r>
          </w:p>
          <w:p w14:paraId="30954C52" w14:textId="77777777" w:rsidR="005F04D3" w:rsidRPr="003B5684" w:rsidRDefault="005F04D3" w:rsidP="005F04D3">
            <w:pPr>
              <w:spacing w:after="200" w:line="276" w:lineRule="auto"/>
              <w:ind w:left="42"/>
              <w:contextualSpacing/>
              <w:jc w:val="both"/>
              <w:rPr>
                <w:rFonts w:ascii="Calibri" w:eastAsia="Times New Roman" w:hAnsi="Calibri" w:cs="Calibri"/>
                <w:sz w:val="18"/>
                <w:szCs w:val="18"/>
                <w:lang w:val="en-GB" w:eastAsia="ru-RU"/>
              </w:rPr>
            </w:pPr>
            <w:r w:rsidRPr="003B5684">
              <w:rPr>
                <w:rFonts w:ascii="Calibri" w:eastAsia="Times New Roman" w:hAnsi="Calibri" w:cs="Calibri"/>
                <w:sz w:val="18"/>
                <w:szCs w:val="18"/>
                <w:lang w:val="en-GB" w:eastAsia="ru-RU"/>
              </w:rPr>
              <w:t>- EN 61547: 2009 - Equipment for general lighting purposes. EMC immunity requirements;</w:t>
            </w:r>
          </w:p>
          <w:p w14:paraId="18467E4E" w14:textId="6A9DA89F" w:rsidR="005F04D3" w:rsidRPr="005F7B7E" w:rsidRDefault="005F04D3" w:rsidP="005F04D3">
            <w:pPr>
              <w:suppressAutoHyphens/>
              <w:spacing w:after="0" w:line="240" w:lineRule="auto"/>
              <w:ind w:left="467"/>
              <w:rPr>
                <w:rFonts w:ascii="Calibri" w:eastAsia="SimSun" w:hAnsi="Calibri" w:cs="Calibri"/>
                <w:color w:val="000000"/>
                <w:kern w:val="1"/>
                <w:sz w:val="18"/>
                <w:szCs w:val="18"/>
                <w:lang w:eastAsia="hi-IN" w:bidi="hi-IN"/>
              </w:rPr>
            </w:pPr>
            <w:r w:rsidRPr="003B5684">
              <w:rPr>
                <w:rFonts w:ascii="Calibri" w:eastAsia="Times New Roman" w:hAnsi="Calibri" w:cs="Calibri"/>
                <w:sz w:val="18"/>
                <w:szCs w:val="18"/>
                <w:lang w:val="en-GB" w:eastAsia="ru-RU"/>
              </w:rPr>
              <w:t>- EN 61347-2-11 and EN 61347-1 - Lamp Control gear.</w:t>
            </w:r>
          </w:p>
        </w:tc>
        <w:tc>
          <w:tcPr>
            <w:tcW w:w="2409" w:type="dxa"/>
          </w:tcPr>
          <w:p w14:paraId="636824CA" w14:textId="3D5ADCDD" w:rsidR="005F04D3" w:rsidRPr="00544C33" w:rsidRDefault="005F04D3" w:rsidP="005F04D3">
            <w:pPr>
              <w:pStyle w:val="NoSpacing"/>
              <w:rPr>
                <w:i/>
                <w:color w:val="FF0000"/>
                <w:sz w:val="18"/>
                <w:szCs w:val="18"/>
                <w:lang w:eastAsia="hi-IN" w:bidi="hi-IN"/>
              </w:rPr>
            </w:pPr>
            <w:r w:rsidRPr="003B5684">
              <w:rPr>
                <w:rFonts w:ascii="Calibri" w:eastAsia="SimSun" w:hAnsi="Calibri" w:cs="Calibri"/>
                <w:i/>
                <w:color w:val="FF0000"/>
                <w:kern w:val="1"/>
                <w:sz w:val="18"/>
                <w:szCs w:val="18"/>
                <w:lang w:eastAsia="hi-IN" w:bidi="hi-IN"/>
              </w:rPr>
              <w:t>Please conform</w:t>
            </w:r>
          </w:p>
        </w:tc>
      </w:tr>
      <w:tr w:rsidR="005F04D3" w:rsidRPr="00544C33" w14:paraId="340209F0" w14:textId="77777777" w:rsidTr="00536666">
        <w:trPr>
          <w:trHeight w:val="1328"/>
        </w:trPr>
        <w:tc>
          <w:tcPr>
            <w:tcW w:w="2297" w:type="dxa"/>
            <w:gridSpan w:val="2"/>
            <w:vMerge w:val="restart"/>
          </w:tcPr>
          <w:p w14:paraId="245A6F3E" w14:textId="6068093E" w:rsidR="005F04D3" w:rsidRPr="00544C33" w:rsidRDefault="005F04D3" w:rsidP="005F04D3">
            <w:pPr>
              <w:suppressAutoHyphens/>
              <w:rPr>
                <w:rFonts w:ascii="Calibri" w:eastAsia="SimSun" w:hAnsi="Calibri" w:cs="Calibri"/>
                <w:color w:val="000000"/>
                <w:kern w:val="1"/>
                <w:sz w:val="18"/>
                <w:szCs w:val="18"/>
                <w:lang w:eastAsia="hi-IN" w:bidi="hi-IN"/>
              </w:rPr>
            </w:pPr>
            <w:r w:rsidRPr="002371ED">
              <w:rPr>
                <w:rFonts w:ascii="Calibri" w:eastAsia="SimSun" w:hAnsi="Calibri" w:cs="Calibri"/>
                <w:b/>
                <w:color w:val="000000"/>
                <w:kern w:val="1"/>
                <w:sz w:val="18"/>
                <w:szCs w:val="18"/>
                <w:lang w:eastAsia="hi-IN" w:bidi="hi-IN"/>
              </w:rPr>
              <w:t>3.2 Segment controller installed in the street lighting control cabinet</w:t>
            </w:r>
          </w:p>
        </w:tc>
        <w:tc>
          <w:tcPr>
            <w:tcW w:w="5080" w:type="dxa"/>
            <w:gridSpan w:val="3"/>
            <w:tcBorders>
              <w:bottom w:val="single" w:sz="4" w:space="0" w:color="0070C0"/>
            </w:tcBorders>
          </w:tcPr>
          <w:p w14:paraId="3C6A53B2" w14:textId="02B7F72E" w:rsidR="005F04D3" w:rsidRPr="00544C33" w:rsidRDefault="005F04D3" w:rsidP="005F04D3">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Borders>
              <w:bottom w:val="single" w:sz="4" w:space="0" w:color="0070C0"/>
            </w:tcBorders>
          </w:tcPr>
          <w:p w14:paraId="190E9CC6" w14:textId="77777777" w:rsidR="005F04D3" w:rsidRPr="000D31E7" w:rsidRDefault="005F04D3" w:rsidP="005F04D3">
            <w:pPr>
              <w:pStyle w:val="NoSpacing"/>
              <w:rPr>
                <w:i/>
                <w:color w:val="FF0000"/>
                <w:sz w:val="18"/>
                <w:szCs w:val="18"/>
                <w:lang w:eastAsia="hi-IN" w:bidi="hi-IN"/>
              </w:rPr>
            </w:pPr>
            <w:r w:rsidRPr="000D31E7">
              <w:rPr>
                <w:i/>
                <w:color w:val="FF0000"/>
                <w:sz w:val="18"/>
                <w:szCs w:val="18"/>
                <w:lang w:eastAsia="hi-IN" w:bidi="hi-IN"/>
              </w:rPr>
              <w:t>Please indicate model, manufacturer, country of origin of the offered goods:</w:t>
            </w:r>
          </w:p>
          <w:p w14:paraId="60A10BB4" w14:textId="77777777" w:rsidR="005F04D3" w:rsidRPr="000D31E7" w:rsidRDefault="005F04D3" w:rsidP="005F04D3">
            <w:pPr>
              <w:pStyle w:val="NoSpacing"/>
              <w:rPr>
                <w:i/>
                <w:color w:val="FF0000"/>
                <w:sz w:val="18"/>
                <w:szCs w:val="18"/>
                <w:lang w:eastAsia="hi-IN" w:bidi="hi-IN"/>
              </w:rPr>
            </w:pPr>
            <w:proofErr w:type="gramStart"/>
            <w:r w:rsidRPr="000D31E7">
              <w:rPr>
                <w:i/>
                <w:color w:val="FF0000"/>
                <w:sz w:val="18"/>
                <w:szCs w:val="18"/>
                <w:lang w:eastAsia="hi-IN" w:bidi="hi-IN"/>
              </w:rPr>
              <w:t>Model:_</w:t>
            </w:r>
            <w:proofErr w:type="gramEnd"/>
            <w:r w:rsidRPr="000D31E7">
              <w:rPr>
                <w:i/>
                <w:color w:val="FF0000"/>
                <w:sz w:val="18"/>
                <w:szCs w:val="18"/>
                <w:lang w:eastAsia="hi-IN" w:bidi="hi-IN"/>
              </w:rPr>
              <w:t>_________________</w:t>
            </w:r>
          </w:p>
          <w:p w14:paraId="1D4AE5F0" w14:textId="77777777" w:rsidR="005F04D3" w:rsidRPr="000D31E7" w:rsidRDefault="005F04D3" w:rsidP="005F04D3">
            <w:pPr>
              <w:pStyle w:val="NoSpacing"/>
              <w:rPr>
                <w:i/>
                <w:color w:val="FF0000"/>
                <w:sz w:val="18"/>
                <w:szCs w:val="18"/>
                <w:lang w:eastAsia="hi-IN" w:bidi="hi-IN"/>
              </w:rPr>
            </w:pPr>
            <w:proofErr w:type="gramStart"/>
            <w:r w:rsidRPr="000D31E7">
              <w:rPr>
                <w:i/>
                <w:color w:val="FF0000"/>
                <w:sz w:val="18"/>
                <w:szCs w:val="18"/>
                <w:lang w:eastAsia="hi-IN" w:bidi="hi-IN"/>
              </w:rPr>
              <w:t>Manufacturer:_</w:t>
            </w:r>
            <w:proofErr w:type="gramEnd"/>
            <w:r w:rsidRPr="000D31E7">
              <w:rPr>
                <w:i/>
                <w:color w:val="FF0000"/>
                <w:sz w:val="18"/>
                <w:szCs w:val="18"/>
                <w:lang w:eastAsia="hi-IN" w:bidi="hi-IN"/>
              </w:rPr>
              <w:t>___________</w:t>
            </w:r>
          </w:p>
          <w:p w14:paraId="5619BA04" w14:textId="5D63F117" w:rsidR="005F04D3" w:rsidRPr="00544C33" w:rsidRDefault="005F04D3" w:rsidP="005F04D3">
            <w:pPr>
              <w:pStyle w:val="NoSpacing"/>
              <w:rPr>
                <w:i/>
                <w:color w:val="FF0000"/>
                <w:sz w:val="18"/>
                <w:szCs w:val="18"/>
                <w:lang w:eastAsia="hi-IN" w:bidi="hi-IN"/>
              </w:rPr>
            </w:pPr>
            <w:r w:rsidRPr="000D31E7">
              <w:rPr>
                <w:i/>
                <w:color w:val="FF0000"/>
                <w:sz w:val="18"/>
                <w:szCs w:val="18"/>
                <w:lang w:eastAsia="hi-IN" w:bidi="hi-IN"/>
              </w:rPr>
              <w:t xml:space="preserve">Country of </w:t>
            </w:r>
            <w:proofErr w:type="gramStart"/>
            <w:r w:rsidRPr="000D31E7">
              <w:rPr>
                <w:i/>
                <w:color w:val="FF0000"/>
                <w:sz w:val="18"/>
                <w:szCs w:val="18"/>
                <w:lang w:eastAsia="hi-IN" w:bidi="hi-IN"/>
              </w:rPr>
              <w:t>origin:_</w:t>
            </w:r>
            <w:proofErr w:type="gramEnd"/>
            <w:r w:rsidRPr="000D31E7">
              <w:rPr>
                <w:i/>
                <w:color w:val="FF0000"/>
                <w:sz w:val="18"/>
                <w:szCs w:val="18"/>
                <w:lang w:eastAsia="hi-IN" w:bidi="hi-IN"/>
              </w:rPr>
              <w:t>_________</w:t>
            </w:r>
          </w:p>
        </w:tc>
      </w:tr>
      <w:tr w:rsidR="005F04D3" w:rsidRPr="00544C33" w14:paraId="5C7535FA" w14:textId="77777777" w:rsidTr="00536666">
        <w:tc>
          <w:tcPr>
            <w:tcW w:w="2297" w:type="dxa"/>
            <w:gridSpan w:val="2"/>
            <w:vMerge/>
          </w:tcPr>
          <w:p w14:paraId="1408A2CB" w14:textId="77777777" w:rsidR="005F04D3" w:rsidRPr="00544C33" w:rsidRDefault="005F04D3" w:rsidP="005F04D3">
            <w:pPr>
              <w:suppressAutoHyphens/>
              <w:jc w:val="center"/>
              <w:rPr>
                <w:rFonts w:ascii="Calibri" w:eastAsia="SimSun" w:hAnsi="Calibri" w:cs="Calibri"/>
                <w:color w:val="000000"/>
                <w:kern w:val="1"/>
                <w:sz w:val="18"/>
                <w:szCs w:val="18"/>
                <w:lang w:eastAsia="hi-IN" w:bidi="hi-IN"/>
              </w:rPr>
            </w:pPr>
          </w:p>
        </w:tc>
        <w:tc>
          <w:tcPr>
            <w:tcW w:w="5080" w:type="dxa"/>
            <w:gridSpan w:val="3"/>
          </w:tcPr>
          <w:p w14:paraId="2A5A080F" w14:textId="7503E6DB" w:rsidR="005F04D3" w:rsidRPr="00544C33" w:rsidRDefault="005F04D3" w:rsidP="005F04D3">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Year of manufacture:</w:t>
            </w:r>
            <w:r w:rsidRPr="000D31E7">
              <w:rPr>
                <w:rFonts w:ascii="Calibri" w:eastAsia="SimSun" w:hAnsi="Calibri" w:cs="Calibri"/>
                <w:color w:val="000000"/>
                <w:kern w:val="1"/>
                <w:sz w:val="18"/>
                <w:szCs w:val="18"/>
                <w:lang w:eastAsia="hi-IN" w:bidi="hi-IN"/>
              </w:rPr>
              <w:t xml:space="preserve"> not earlier than 2018 (not being used or repaired)</w:t>
            </w:r>
          </w:p>
        </w:tc>
        <w:tc>
          <w:tcPr>
            <w:tcW w:w="2409" w:type="dxa"/>
          </w:tcPr>
          <w:p w14:paraId="5AF3F7C5" w14:textId="31BC4829" w:rsidR="005F04D3" w:rsidRPr="00544C33" w:rsidRDefault="005F04D3" w:rsidP="005F04D3">
            <w:pPr>
              <w:pStyle w:val="NoSpacing"/>
              <w:rPr>
                <w:i/>
                <w:color w:val="FF0000"/>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r>
      <w:tr w:rsidR="005F04D3" w:rsidRPr="00544C33" w14:paraId="62D9F4DB" w14:textId="77777777" w:rsidTr="00DE4E69">
        <w:trPr>
          <w:trHeight w:val="2059"/>
        </w:trPr>
        <w:tc>
          <w:tcPr>
            <w:tcW w:w="2297" w:type="dxa"/>
            <w:gridSpan w:val="2"/>
            <w:vMerge/>
          </w:tcPr>
          <w:p w14:paraId="2315484C" w14:textId="77777777" w:rsidR="005F04D3" w:rsidRPr="00544C33" w:rsidRDefault="005F04D3" w:rsidP="005F04D3">
            <w:pPr>
              <w:suppressAutoHyphens/>
              <w:jc w:val="center"/>
              <w:rPr>
                <w:rFonts w:ascii="Calibri" w:eastAsia="SimSun" w:hAnsi="Calibri" w:cs="Calibri"/>
                <w:color w:val="000000"/>
                <w:kern w:val="1"/>
                <w:sz w:val="18"/>
                <w:szCs w:val="18"/>
                <w:lang w:eastAsia="hi-IN" w:bidi="hi-IN"/>
              </w:rPr>
            </w:pPr>
          </w:p>
        </w:tc>
        <w:tc>
          <w:tcPr>
            <w:tcW w:w="5080" w:type="dxa"/>
            <w:gridSpan w:val="3"/>
          </w:tcPr>
          <w:p w14:paraId="7B024860" w14:textId="77777777" w:rsidR="005F04D3" w:rsidRPr="00D6597A" w:rsidRDefault="005F04D3" w:rsidP="005F04D3">
            <w:pPr>
              <w:pStyle w:val="NoSpacing"/>
              <w:rPr>
                <w:sz w:val="18"/>
                <w:szCs w:val="18"/>
                <w:highlight w:val="yellow"/>
              </w:rPr>
            </w:pPr>
            <w:r w:rsidRPr="00D6597A">
              <w:rPr>
                <w:sz w:val="18"/>
                <w:szCs w:val="18"/>
                <w:highlight w:val="yellow"/>
              </w:rPr>
              <w:t>The quantity is determined by the Bidder based on the number of offered control cabinets to ensure the operation:</w:t>
            </w:r>
          </w:p>
          <w:p w14:paraId="219F7B32" w14:textId="77777777" w:rsidR="005F04D3" w:rsidRPr="00D6597A" w:rsidRDefault="005F04D3" w:rsidP="005F04D3">
            <w:pPr>
              <w:pStyle w:val="NoSpacing"/>
              <w:rPr>
                <w:sz w:val="18"/>
                <w:szCs w:val="18"/>
                <w:highlight w:val="yellow"/>
              </w:rPr>
            </w:pPr>
            <w:r w:rsidRPr="00D6597A">
              <w:rPr>
                <w:sz w:val="18"/>
                <w:szCs w:val="18"/>
                <w:highlight w:val="yellow"/>
              </w:rPr>
              <w:t xml:space="preserve"> 1) 400 LED luminaires purchased under this Terms of Reference,  </w:t>
            </w:r>
          </w:p>
          <w:p w14:paraId="7E45EB6D" w14:textId="77777777" w:rsidR="005F04D3" w:rsidRPr="00D6597A" w:rsidRDefault="005F04D3" w:rsidP="005F04D3">
            <w:pPr>
              <w:pStyle w:val="NoSpacing"/>
              <w:rPr>
                <w:sz w:val="18"/>
                <w:szCs w:val="18"/>
                <w:highlight w:val="yellow"/>
              </w:rPr>
            </w:pPr>
            <w:r w:rsidRPr="00D6597A">
              <w:rPr>
                <w:sz w:val="18"/>
                <w:szCs w:val="18"/>
                <w:highlight w:val="yellow"/>
              </w:rPr>
              <w:t>2) 772 existing LED luminaires, specified in the Annex 3 to the Terms of Reference;</w:t>
            </w:r>
          </w:p>
          <w:p w14:paraId="5B65B2A0" w14:textId="77777777" w:rsidR="005F04D3" w:rsidRPr="00D6597A" w:rsidRDefault="005F04D3" w:rsidP="005F04D3">
            <w:pPr>
              <w:pStyle w:val="NoSpacing"/>
              <w:rPr>
                <w:sz w:val="18"/>
                <w:szCs w:val="18"/>
                <w:highlight w:val="yellow"/>
              </w:rPr>
            </w:pPr>
            <w:r w:rsidRPr="00D6597A">
              <w:rPr>
                <w:sz w:val="18"/>
                <w:szCs w:val="18"/>
                <w:highlight w:val="yellow"/>
              </w:rPr>
              <w:t xml:space="preserve">3) 653 existing </w:t>
            </w:r>
            <w:proofErr w:type="spellStart"/>
            <w:r w:rsidRPr="00D6597A">
              <w:rPr>
                <w:sz w:val="18"/>
                <w:szCs w:val="18"/>
                <w:highlight w:val="yellow"/>
              </w:rPr>
              <w:t>DNaT</w:t>
            </w:r>
            <w:proofErr w:type="spellEnd"/>
            <w:r w:rsidRPr="00D6597A">
              <w:rPr>
                <w:sz w:val="18"/>
                <w:szCs w:val="18"/>
                <w:highlight w:val="yellow"/>
              </w:rPr>
              <w:t xml:space="preserve"> type sodium discharge luminaires, specified in the Annex 3 to the Terms of Reference;</w:t>
            </w:r>
          </w:p>
          <w:p w14:paraId="02834A41" w14:textId="1D107241" w:rsidR="005F04D3" w:rsidRPr="00567689" w:rsidRDefault="005F04D3" w:rsidP="00DE4E69">
            <w:pPr>
              <w:pStyle w:val="NoSpacing"/>
              <w:rPr>
                <w:rFonts w:ascii="Calibri" w:eastAsia="SimSun" w:hAnsi="Calibri" w:cs="Calibri"/>
                <w:color w:val="000000"/>
                <w:kern w:val="1"/>
                <w:sz w:val="18"/>
                <w:szCs w:val="18"/>
                <w:lang w:eastAsia="hi-IN" w:bidi="hi-IN"/>
              </w:rPr>
            </w:pPr>
            <w:r w:rsidRPr="00D6597A">
              <w:rPr>
                <w:sz w:val="18"/>
                <w:szCs w:val="18"/>
                <w:highlight w:val="yellow"/>
              </w:rPr>
              <w:t>4) 354 existing DRL type mercury discharge luminaires, specified in the Annex 3 to the Terms of Reference.</w:t>
            </w:r>
          </w:p>
        </w:tc>
        <w:tc>
          <w:tcPr>
            <w:tcW w:w="2409" w:type="dxa"/>
          </w:tcPr>
          <w:p w14:paraId="01C44D66" w14:textId="7F9CF0A9" w:rsidR="005F04D3" w:rsidRPr="00544C33" w:rsidRDefault="005F04D3" w:rsidP="005F04D3">
            <w:pPr>
              <w:pStyle w:val="NoSpacing"/>
              <w:rPr>
                <w:i/>
                <w:color w:val="FF0000"/>
                <w:sz w:val="18"/>
                <w:szCs w:val="18"/>
                <w:lang w:eastAsia="hi-IN" w:bidi="hi-IN"/>
              </w:rPr>
            </w:pPr>
            <w:r w:rsidRPr="00D6597A">
              <w:rPr>
                <w:rFonts w:ascii="Calibri" w:eastAsia="SimSun" w:hAnsi="Calibri" w:cs="Calibri"/>
                <w:i/>
                <w:color w:val="FF0000"/>
                <w:kern w:val="1"/>
                <w:sz w:val="18"/>
                <w:szCs w:val="18"/>
                <w:highlight w:val="yellow"/>
                <w:lang w:eastAsia="hi-IN" w:bidi="hi-IN"/>
              </w:rPr>
              <w:t>Please indicate the quantity of equipment</w:t>
            </w:r>
          </w:p>
        </w:tc>
      </w:tr>
      <w:tr w:rsidR="005F04D3" w:rsidRPr="00544C33" w14:paraId="5A25B389" w14:textId="77777777" w:rsidTr="00536666">
        <w:tc>
          <w:tcPr>
            <w:tcW w:w="2297" w:type="dxa"/>
            <w:gridSpan w:val="2"/>
            <w:vMerge/>
          </w:tcPr>
          <w:p w14:paraId="58AC4DEE"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vAlign w:val="center"/>
          </w:tcPr>
          <w:p w14:paraId="65368145" w14:textId="42C97D01" w:rsidR="005F04D3" w:rsidRPr="00567689" w:rsidRDefault="005F04D3" w:rsidP="005F04D3">
            <w:pPr>
              <w:suppressAutoHyphens/>
              <w:rPr>
                <w:rFonts w:ascii="Calibri" w:eastAsia="SimSun" w:hAnsi="Calibri" w:cs="Calibri"/>
                <w:b/>
                <w:color w:val="000000"/>
                <w:kern w:val="1"/>
                <w:sz w:val="18"/>
                <w:szCs w:val="18"/>
                <w:lang w:eastAsia="hi-IN" w:bidi="hi-IN"/>
              </w:rPr>
            </w:pPr>
            <w:r w:rsidRPr="00567689">
              <w:rPr>
                <w:rFonts w:ascii="Calibri" w:eastAsia="SimSun" w:hAnsi="Calibri" w:cs="Calibri"/>
                <w:i/>
                <w:color w:val="000000"/>
                <w:kern w:val="1"/>
                <w:sz w:val="18"/>
                <w:szCs w:val="18"/>
                <w:lang w:eastAsia="hi-IN" w:bidi="hi-IN"/>
              </w:rPr>
              <w:t xml:space="preserve">Technical requirements for the segment controller: </w:t>
            </w:r>
          </w:p>
        </w:tc>
        <w:tc>
          <w:tcPr>
            <w:tcW w:w="2409" w:type="dxa"/>
          </w:tcPr>
          <w:p w14:paraId="770A1DCA" w14:textId="77777777" w:rsidR="005F04D3" w:rsidRPr="00544C33" w:rsidRDefault="005F04D3" w:rsidP="005F04D3">
            <w:pPr>
              <w:pStyle w:val="NoSpacing"/>
              <w:rPr>
                <w:i/>
                <w:color w:val="FF0000"/>
                <w:sz w:val="18"/>
                <w:szCs w:val="18"/>
                <w:lang w:eastAsia="hi-IN" w:bidi="hi-IN"/>
              </w:rPr>
            </w:pPr>
          </w:p>
        </w:tc>
      </w:tr>
      <w:tr w:rsidR="005F04D3" w:rsidRPr="00544C33" w14:paraId="67A0872A" w14:textId="77777777" w:rsidTr="00536666">
        <w:tc>
          <w:tcPr>
            <w:tcW w:w="2297" w:type="dxa"/>
            <w:gridSpan w:val="2"/>
            <w:vMerge/>
          </w:tcPr>
          <w:p w14:paraId="15ACEBDD"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5E12F44" w14:textId="68063BE1"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Segment controller shall ensure the transfer of data and commands to at least 200 luminaire controllers centralized in a real-time mode with a time shift of less than 1 minute</w:t>
            </w:r>
          </w:p>
        </w:tc>
        <w:tc>
          <w:tcPr>
            <w:tcW w:w="2409" w:type="dxa"/>
          </w:tcPr>
          <w:p w14:paraId="4ADEFD19" w14:textId="2DACDA56"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32BBD7F1" w14:textId="77777777" w:rsidTr="00536666">
        <w:tc>
          <w:tcPr>
            <w:tcW w:w="2297" w:type="dxa"/>
            <w:gridSpan w:val="2"/>
            <w:vMerge/>
          </w:tcPr>
          <w:p w14:paraId="651ABF84"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6B4462D" w14:textId="77777777" w:rsidR="005F04D3" w:rsidRPr="002371ED" w:rsidRDefault="005F04D3" w:rsidP="005F04D3">
            <w:pPr>
              <w:suppressAutoHyphens/>
              <w:spacing w:after="200" w:line="276" w:lineRule="auto"/>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Segment controller shall provide for sending and receiving a minimum data to/from the centralized control software:</w:t>
            </w:r>
          </w:p>
          <w:p w14:paraId="3CF50118" w14:textId="77777777" w:rsidR="005F04D3" w:rsidRPr="002371ED" w:rsidRDefault="005F04D3" w:rsidP="005F04D3">
            <w:pPr>
              <w:spacing w:after="200" w:line="276" w:lineRule="auto"/>
              <w:ind w:left="720" w:hanging="720"/>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relay status in any phase (ON/OFF);</w:t>
            </w:r>
          </w:p>
          <w:p w14:paraId="1E37B9E8" w14:textId="77777777" w:rsidR="005F04D3" w:rsidRPr="002371ED" w:rsidRDefault="005F04D3" w:rsidP="005F04D3">
            <w:pPr>
              <w:spacing w:after="200" w:line="276" w:lineRule="auto"/>
              <w:ind w:left="720" w:hanging="720"/>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voltage level in any phase (V);</w:t>
            </w:r>
          </w:p>
          <w:p w14:paraId="5AE3B7FF" w14:textId="77777777" w:rsidR="005F04D3" w:rsidRPr="002371ED" w:rsidRDefault="005F04D3" w:rsidP="005F04D3">
            <w:pPr>
              <w:spacing w:after="200" w:line="276" w:lineRule="auto"/>
              <w:ind w:left="720" w:hanging="720"/>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current level in any phase (A);</w:t>
            </w:r>
          </w:p>
          <w:p w14:paraId="6D168CBF" w14:textId="77777777" w:rsidR="005F04D3" w:rsidRPr="002371ED" w:rsidRDefault="005F04D3" w:rsidP="005F04D3">
            <w:pPr>
              <w:spacing w:after="200" w:line="276" w:lineRule="auto"/>
              <w:ind w:left="720" w:hanging="720"/>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power factor level in any phase (cos φ);</w:t>
            </w:r>
            <w:r w:rsidRPr="002371ED">
              <w:rPr>
                <w:rFonts w:ascii="Calibri" w:eastAsia="Times New Roman" w:hAnsi="Calibri" w:cs="Calibri"/>
                <w:sz w:val="18"/>
                <w:szCs w:val="18"/>
                <w:lang w:val="en-GB" w:eastAsia="ru-RU"/>
              </w:rPr>
              <w:tab/>
            </w:r>
          </w:p>
          <w:p w14:paraId="152276CC" w14:textId="77777777" w:rsidR="005F04D3" w:rsidRPr="002371ED" w:rsidRDefault="005F04D3" w:rsidP="005F04D3">
            <w:pPr>
              <w:spacing w:after="200" w:line="276" w:lineRule="auto"/>
              <w:ind w:left="720" w:hanging="720"/>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data from the connected luminaire controller(s);</w:t>
            </w:r>
          </w:p>
          <w:p w14:paraId="663429E1" w14:textId="77777777" w:rsidR="005F04D3" w:rsidRPr="002371ED" w:rsidRDefault="005F04D3" w:rsidP="005F04D3">
            <w:pPr>
              <w:spacing w:after="200" w:line="276" w:lineRule="auto"/>
              <w:ind w:left="720" w:hanging="720"/>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relay operation schedule in case of communication failure;</w:t>
            </w:r>
          </w:p>
          <w:p w14:paraId="4E321367" w14:textId="7A37784C"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Times New Roman" w:hAnsi="Calibri" w:cs="Calibri"/>
                <w:sz w:val="18"/>
                <w:szCs w:val="18"/>
                <w:lang w:val="en-GB" w:eastAsia="ru-RU"/>
              </w:rPr>
              <w:t>- PIN-codes for access of technical personnel</w:t>
            </w:r>
          </w:p>
        </w:tc>
        <w:tc>
          <w:tcPr>
            <w:tcW w:w="2409" w:type="dxa"/>
          </w:tcPr>
          <w:p w14:paraId="721F3832" w14:textId="0B9FA520"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2582C2FF" w14:textId="77777777" w:rsidTr="00536666">
        <w:tc>
          <w:tcPr>
            <w:tcW w:w="2297" w:type="dxa"/>
            <w:gridSpan w:val="2"/>
            <w:vMerge/>
          </w:tcPr>
          <w:p w14:paraId="2A7BF262"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00E6FD7" w14:textId="70F783ED"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Segment controller shall be able to communicate with the central control software via a secure TCP/IP protocol</w:t>
            </w:r>
          </w:p>
        </w:tc>
        <w:tc>
          <w:tcPr>
            <w:tcW w:w="2409" w:type="dxa"/>
          </w:tcPr>
          <w:p w14:paraId="74E58DED" w14:textId="7F61544E"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56BC758C" w14:textId="77777777" w:rsidTr="00536666">
        <w:tc>
          <w:tcPr>
            <w:tcW w:w="2297" w:type="dxa"/>
            <w:gridSpan w:val="2"/>
            <w:vMerge/>
          </w:tcPr>
          <w:p w14:paraId="499A56E4"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1044F68" w14:textId="5A012EDB"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 xml:space="preserve">Segment controller shall communicate with the central control software no more often than every 10 minutes and </w:t>
            </w:r>
            <w:r w:rsidRPr="00D6597A">
              <w:rPr>
                <w:rFonts w:ascii="Calibri" w:eastAsia="SimSun" w:hAnsi="Calibri" w:cs="Calibri"/>
                <w:color w:val="000000"/>
                <w:kern w:val="1"/>
                <w:sz w:val="18"/>
                <w:szCs w:val="18"/>
                <w:highlight w:val="yellow"/>
                <w:lang w:eastAsia="hi-IN" w:bidi="hi-IN"/>
              </w:rPr>
              <w:t>no less that once every 30 minutes</w:t>
            </w:r>
          </w:p>
        </w:tc>
        <w:tc>
          <w:tcPr>
            <w:tcW w:w="2409" w:type="dxa"/>
          </w:tcPr>
          <w:p w14:paraId="5D6715CE" w14:textId="072E641E"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10C53F70" w14:textId="77777777" w:rsidTr="00536666">
        <w:tc>
          <w:tcPr>
            <w:tcW w:w="2297" w:type="dxa"/>
            <w:gridSpan w:val="2"/>
            <w:vMerge/>
          </w:tcPr>
          <w:p w14:paraId="05508E09"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E65AF68" w14:textId="21764F82"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Segment controller shall support at least two communication channels (automatic switching) for communication with the central control software: Ethernet (LAN), 3G, LTE, Wi-Fi, etc.</w:t>
            </w:r>
          </w:p>
        </w:tc>
        <w:tc>
          <w:tcPr>
            <w:tcW w:w="2409" w:type="dxa"/>
          </w:tcPr>
          <w:p w14:paraId="1E071534" w14:textId="3BF7E51A"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50054CE0" w14:textId="77777777" w:rsidTr="00536666">
        <w:tc>
          <w:tcPr>
            <w:tcW w:w="2297" w:type="dxa"/>
            <w:gridSpan w:val="2"/>
            <w:vMerge/>
          </w:tcPr>
          <w:p w14:paraId="239D9CE2"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0985F4B" w14:textId="4F3C2186"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Segment controller shall be able to communicate with the luminaires via a power line using secure encryption</w:t>
            </w:r>
          </w:p>
        </w:tc>
        <w:tc>
          <w:tcPr>
            <w:tcW w:w="2409" w:type="dxa"/>
          </w:tcPr>
          <w:p w14:paraId="208CAE3E" w14:textId="2B987617"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62E36EBB" w14:textId="77777777" w:rsidTr="00536666">
        <w:tc>
          <w:tcPr>
            <w:tcW w:w="2297" w:type="dxa"/>
            <w:gridSpan w:val="2"/>
            <w:vMerge/>
          </w:tcPr>
          <w:p w14:paraId="0D766C55"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326AF81" w14:textId="12DBA08B"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Segment controller shall have a built-in real-time clock with a backup battery and astronomical calendar support. The clock shall be synchronized from the central control software at least once a day</w:t>
            </w:r>
          </w:p>
        </w:tc>
        <w:tc>
          <w:tcPr>
            <w:tcW w:w="2409" w:type="dxa"/>
          </w:tcPr>
          <w:p w14:paraId="4E27AB4C" w14:textId="2707ADCF"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6C5EC4A3" w14:textId="77777777" w:rsidTr="00536666">
        <w:tc>
          <w:tcPr>
            <w:tcW w:w="2297" w:type="dxa"/>
            <w:gridSpan w:val="2"/>
            <w:vMerge/>
          </w:tcPr>
          <w:p w14:paraId="2982F77E"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05D5353" w14:textId="4592FAC4"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Segment controller shall be able to send notifications to the centralized control software in the event of a complete loss of power</w:t>
            </w:r>
          </w:p>
        </w:tc>
        <w:tc>
          <w:tcPr>
            <w:tcW w:w="2409" w:type="dxa"/>
          </w:tcPr>
          <w:p w14:paraId="3752539F" w14:textId="6C06F232"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362A84B5" w14:textId="77777777" w:rsidTr="00536666">
        <w:tc>
          <w:tcPr>
            <w:tcW w:w="2297" w:type="dxa"/>
            <w:gridSpan w:val="2"/>
            <w:vMerge/>
          </w:tcPr>
          <w:p w14:paraId="4F8F1127"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E91D74A" w14:textId="654C8841"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Automatic updating of firmware and settings of remote equipment, programming shall be provided</w:t>
            </w:r>
          </w:p>
        </w:tc>
        <w:tc>
          <w:tcPr>
            <w:tcW w:w="2409" w:type="dxa"/>
          </w:tcPr>
          <w:p w14:paraId="7BFD0EB7" w14:textId="76EDA597"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2CAC323B" w14:textId="77777777" w:rsidTr="00536666">
        <w:tc>
          <w:tcPr>
            <w:tcW w:w="2297" w:type="dxa"/>
            <w:gridSpan w:val="2"/>
            <w:vMerge/>
          </w:tcPr>
          <w:p w14:paraId="4CB44611"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DFB1F84" w14:textId="77777777" w:rsidR="005F04D3" w:rsidRPr="002371ED" w:rsidRDefault="005F04D3" w:rsidP="005F04D3">
            <w:pPr>
              <w:suppressAutoHyphens/>
              <w:spacing w:after="200" w:line="276" w:lineRule="auto"/>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Segment controller shall have a minimum of interfaces in the main unit:</w:t>
            </w:r>
          </w:p>
          <w:p w14:paraId="25F4F607" w14:textId="77777777" w:rsidR="005F04D3" w:rsidRPr="002371ED" w:rsidRDefault="005F04D3" w:rsidP="005F04D3">
            <w:pPr>
              <w:spacing w:after="200" w:line="276" w:lineRule="auto"/>
              <w:ind w:left="720" w:hanging="678"/>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RS-485 interface for connecting additional equipment;</w:t>
            </w:r>
          </w:p>
          <w:p w14:paraId="418F33C0" w14:textId="77777777" w:rsidR="005F04D3" w:rsidRPr="002371ED" w:rsidRDefault="005F04D3" w:rsidP="005F04D3">
            <w:pPr>
              <w:spacing w:after="200" w:line="276" w:lineRule="auto"/>
              <w:ind w:left="720" w:hanging="678"/>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two or more optically separated digital inputs;</w:t>
            </w:r>
          </w:p>
          <w:p w14:paraId="2DC111FC" w14:textId="77777777" w:rsidR="005F04D3" w:rsidRPr="002371ED" w:rsidRDefault="005F04D3" w:rsidP="005F04D3">
            <w:pPr>
              <w:spacing w:after="200" w:line="276" w:lineRule="auto"/>
              <w:ind w:left="184" w:hanging="142"/>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at least three voltage measurement inputs with the accuracy of +/- 1%;</w:t>
            </w:r>
          </w:p>
          <w:p w14:paraId="62DBC417" w14:textId="77777777" w:rsidR="005F04D3" w:rsidRPr="002371ED" w:rsidRDefault="005F04D3" w:rsidP="005F04D3">
            <w:pPr>
              <w:spacing w:after="200" w:line="276" w:lineRule="auto"/>
              <w:ind w:left="720" w:hanging="678"/>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at least three current transformer inputs;</w:t>
            </w:r>
          </w:p>
          <w:p w14:paraId="23FE9481" w14:textId="77777777" w:rsidR="005F04D3" w:rsidRPr="002371ED" w:rsidRDefault="005F04D3" w:rsidP="005F04D3">
            <w:pPr>
              <w:spacing w:after="200" w:line="276" w:lineRule="auto"/>
              <w:ind w:left="720" w:hanging="678"/>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at least three relay inputs;</w:t>
            </w:r>
          </w:p>
          <w:p w14:paraId="7893CCC9" w14:textId="77777777" w:rsidR="005F04D3" w:rsidRPr="002371ED" w:rsidRDefault="005F04D3" w:rsidP="005F04D3">
            <w:pPr>
              <w:spacing w:after="200" w:line="276" w:lineRule="auto"/>
              <w:ind w:left="720" w:hanging="678"/>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xml:space="preserve">- at least one antenna connector </w:t>
            </w:r>
            <w:r w:rsidRPr="00532CFD">
              <w:rPr>
                <w:rFonts w:ascii="Calibri" w:eastAsia="Times New Roman" w:hAnsi="Calibri" w:cs="Calibri"/>
                <w:sz w:val="18"/>
                <w:szCs w:val="18"/>
                <w:highlight w:val="yellow"/>
                <w:lang w:val="en-GB" w:eastAsia="ru-RU"/>
              </w:rPr>
              <w:t>for PLC or GSM equipment;</w:t>
            </w:r>
          </w:p>
          <w:p w14:paraId="3AF0CA46" w14:textId="59243680"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Times New Roman" w:hAnsi="Calibri" w:cs="Calibri"/>
                <w:sz w:val="18"/>
                <w:szCs w:val="18"/>
                <w:lang w:val="en-GB" w:eastAsia="ru-RU"/>
              </w:rPr>
              <w:t>- 12 VDC output for connecting an external siren</w:t>
            </w:r>
          </w:p>
        </w:tc>
        <w:tc>
          <w:tcPr>
            <w:tcW w:w="2409" w:type="dxa"/>
          </w:tcPr>
          <w:p w14:paraId="428CBFF0" w14:textId="2FEF2AB7"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indicate parameters</w:t>
            </w:r>
          </w:p>
        </w:tc>
      </w:tr>
      <w:tr w:rsidR="005F04D3" w:rsidRPr="00544C33" w14:paraId="0928FDBC" w14:textId="77777777" w:rsidTr="00536666">
        <w:tc>
          <w:tcPr>
            <w:tcW w:w="2297" w:type="dxa"/>
            <w:gridSpan w:val="2"/>
            <w:vMerge/>
          </w:tcPr>
          <w:p w14:paraId="2911A3FF"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4CD32DF" w14:textId="048C4B34" w:rsidR="005F04D3" w:rsidRPr="00567689" w:rsidRDefault="005F04D3" w:rsidP="005F04D3">
            <w:pPr>
              <w:suppressAutoHyphens/>
              <w:rPr>
                <w:rFonts w:ascii="Calibri" w:eastAsia="SimSun" w:hAnsi="Calibri" w:cs="Calibri"/>
                <w:color w:val="000000"/>
                <w:kern w:val="1"/>
                <w:sz w:val="18"/>
                <w:szCs w:val="18"/>
                <w:lang w:eastAsia="hi-IN" w:bidi="hi-IN"/>
              </w:rPr>
            </w:pPr>
            <w:r w:rsidRPr="00D6597A">
              <w:rPr>
                <w:rFonts w:ascii="Calibri" w:eastAsia="SimSun" w:hAnsi="Calibri" w:cs="Calibri"/>
                <w:color w:val="000000"/>
                <w:kern w:val="1"/>
                <w:sz w:val="18"/>
                <w:szCs w:val="18"/>
                <w:highlight w:val="yellow"/>
                <w:lang w:eastAsia="hi-IN" w:bidi="hi-IN"/>
              </w:rPr>
              <w:t>Segment controller should have built-in backup memory for operation without communication with the central control software for at least for 365 days</w:t>
            </w:r>
          </w:p>
        </w:tc>
        <w:tc>
          <w:tcPr>
            <w:tcW w:w="2409" w:type="dxa"/>
          </w:tcPr>
          <w:p w14:paraId="6F25688E" w14:textId="29733DE8"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544C33" w14:paraId="76874754" w14:textId="77777777" w:rsidTr="00536666">
        <w:tc>
          <w:tcPr>
            <w:tcW w:w="2297" w:type="dxa"/>
            <w:gridSpan w:val="2"/>
            <w:vMerge/>
          </w:tcPr>
          <w:p w14:paraId="4BDF538F"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19584D1" w14:textId="159B9E46"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 xml:space="preserve">Rated voltage of segment controller, 230W -15 </w:t>
            </w:r>
            <w:proofErr w:type="gramStart"/>
            <w:r w:rsidRPr="00567689">
              <w:rPr>
                <w:rFonts w:ascii="Calibri" w:eastAsia="SimSun" w:hAnsi="Calibri" w:cs="Calibri"/>
                <w:color w:val="000000"/>
                <w:kern w:val="1"/>
                <w:sz w:val="18"/>
                <w:szCs w:val="18"/>
                <w:lang w:eastAsia="hi-IN" w:bidi="hi-IN"/>
              </w:rPr>
              <w:t>%..</w:t>
            </w:r>
            <w:proofErr w:type="gramEnd"/>
            <w:r w:rsidRPr="00567689">
              <w:rPr>
                <w:rFonts w:ascii="Calibri" w:eastAsia="SimSun" w:hAnsi="Calibri" w:cs="Calibri"/>
                <w:color w:val="000000"/>
                <w:kern w:val="1"/>
                <w:sz w:val="18"/>
                <w:szCs w:val="18"/>
                <w:lang w:eastAsia="hi-IN" w:bidi="hi-IN"/>
              </w:rPr>
              <w:t xml:space="preserve"> + 10%</w:t>
            </w:r>
          </w:p>
        </w:tc>
        <w:tc>
          <w:tcPr>
            <w:tcW w:w="2409" w:type="dxa"/>
          </w:tcPr>
          <w:p w14:paraId="70152708" w14:textId="6C91B040"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indicate parameters</w:t>
            </w:r>
          </w:p>
        </w:tc>
      </w:tr>
      <w:tr w:rsidR="005F04D3" w:rsidRPr="00544C33" w14:paraId="255058F1" w14:textId="77777777" w:rsidTr="00536666">
        <w:tc>
          <w:tcPr>
            <w:tcW w:w="2297" w:type="dxa"/>
            <w:gridSpan w:val="2"/>
            <w:vMerge/>
          </w:tcPr>
          <w:p w14:paraId="25E13E0B"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4D15FE44" w14:textId="217CC95A"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Current frequency, 50 +/- 1 Hz</w:t>
            </w:r>
          </w:p>
        </w:tc>
        <w:tc>
          <w:tcPr>
            <w:tcW w:w="2409" w:type="dxa"/>
          </w:tcPr>
          <w:p w14:paraId="5FC86179" w14:textId="5A8C9839"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indicate parameters</w:t>
            </w:r>
          </w:p>
        </w:tc>
      </w:tr>
      <w:tr w:rsidR="005F04D3" w:rsidRPr="00544C33" w14:paraId="0C5C78BB" w14:textId="77777777" w:rsidTr="00536666">
        <w:tc>
          <w:tcPr>
            <w:tcW w:w="2297" w:type="dxa"/>
            <w:gridSpan w:val="2"/>
            <w:vMerge/>
          </w:tcPr>
          <w:p w14:paraId="03F33425"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4241E93" w14:textId="3A1E1EC2"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Operating temperature range of segment controller, from -40°С to + 70°С</w:t>
            </w:r>
          </w:p>
        </w:tc>
        <w:tc>
          <w:tcPr>
            <w:tcW w:w="2409" w:type="dxa"/>
          </w:tcPr>
          <w:p w14:paraId="18B5AA8C" w14:textId="5E103C93"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indicate parameters</w:t>
            </w:r>
          </w:p>
        </w:tc>
      </w:tr>
      <w:tr w:rsidR="005F04D3" w:rsidRPr="00544C33" w14:paraId="0EA06226" w14:textId="77777777" w:rsidTr="00536666">
        <w:tc>
          <w:tcPr>
            <w:tcW w:w="2297" w:type="dxa"/>
            <w:gridSpan w:val="2"/>
            <w:vMerge/>
          </w:tcPr>
          <w:p w14:paraId="06509228"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C03B3FD" w14:textId="72C2781C"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Overvoltage protection, at least 6 kW</w:t>
            </w:r>
          </w:p>
        </w:tc>
        <w:tc>
          <w:tcPr>
            <w:tcW w:w="2409" w:type="dxa"/>
          </w:tcPr>
          <w:p w14:paraId="151CD83D" w14:textId="2B980894"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indicate parameters</w:t>
            </w:r>
          </w:p>
        </w:tc>
      </w:tr>
      <w:tr w:rsidR="005F04D3" w:rsidRPr="00544C33" w14:paraId="00B5F0CD" w14:textId="77777777" w:rsidTr="00536666">
        <w:tc>
          <w:tcPr>
            <w:tcW w:w="2297" w:type="dxa"/>
            <w:gridSpan w:val="2"/>
            <w:vMerge/>
          </w:tcPr>
          <w:p w14:paraId="2C0B95DA"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38083DE" w14:textId="34228A35"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SimSun" w:hAnsi="Calibri" w:cs="Calibri"/>
                <w:color w:val="000000"/>
                <w:kern w:val="1"/>
                <w:sz w:val="18"/>
                <w:szCs w:val="18"/>
                <w:lang w:eastAsia="hi-IN" w:bidi="hi-IN"/>
              </w:rPr>
              <w:t xml:space="preserve">Total power consumption of segment controller in the operating mode, no more </w:t>
            </w:r>
            <w:r w:rsidRPr="00D6597A">
              <w:rPr>
                <w:rFonts w:ascii="Calibri" w:eastAsia="SimSun" w:hAnsi="Calibri" w:cs="Calibri"/>
                <w:color w:val="000000"/>
                <w:kern w:val="1"/>
                <w:sz w:val="18"/>
                <w:szCs w:val="18"/>
                <w:highlight w:val="yellow"/>
                <w:lang w:eastAsia="hi-IN" w:bidi="hi-IN"/>
              </w:rPr>
              <w:t>than 50 W</w:t>
            </w:r>
          </w:p>
        </w:tc>
        <w:tc>
          <w:tcPr>
            <w:tcW w:w="2409" w:type="dxa"/>
          </w:tcPr>
          <w:p w14:paraId="044FB3EB" w14:textId="1640B958"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indicate parameters</w:t>
            </w:r>
          </w:p>
        </w:tc>
      </w:tr>
      <w:tr w:rsidR="005F04D3" w:rsidRPr="00544C33" w14:paraId="1063D77C" w14:textId="77777777" w:rsidTr="00536666">
        <w:tc>
          <w:tcPr>
            <w:tcW w:w="2297" w:type="dxa"/>
            <w:gridSpan w:val="2"/>
            <w:vMerge/>
          </w:tcPr>
          <w:p w14:paraId="5E49DAC8" w14:textId="77777777" w:rsidR="005F04D3" w:rsidRPr="00544C33"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7500FF8" w14:textId="77777777" w:rsidR="005F04D3" w:rsidRPr="002371ED" w:rsidRDefault="005F04D3" w:rsidP="005F04D3">
            <w:pPr>
              <w:suppressAutoHyphens/>
              <w:spacing w:after="200" w:line="276" w:lineRule="auto"/>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The proposed segment controller must meet the standards, at a minimum:</w:t>
            </w:r>
          </w:p>
          <w:p w14:paraId="758148C6" w14:textId="77777777" w:rsidR="005F04D3" w:rsidRPr="002371ED" w:rsidRDefault="005F04D3" w:rsidP="005F04D3">
            <w:pPr>
              <w:spacing w:after="200" w:line="276" w:lineRule="auto"/>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xml:space="preserve">- EN 301 489-1 (1.9.2) &amp; 7 (1.3.1) - Electromagnetic compatibility and Radio </w:t>
            </w:r>
            <w:proofErr w:type="gramStart"/>
            <w:r w:rsidRPr="002371ED">
              <w:rPr>
                <w:rFonts w:ascii="Calibri" w:eastAsia="Times New Roman" w:hAnsi="Calibri" w:cs="Calibri"/>
                <w:sz w:val="18"/>
                <w:szCs w:val="18"/>
                <w:lang w:val="en-GB" w:eastAsia="ru-RU"/>
              </w:rPr>
              <w:t>spectrum</w:t>
            </w:r>
            <w:proofErr w:type="gramEnd"/>
            <w:r w:rsidRPr="002371ED">
              <w:rPr>
                <w:rFonts w:ascii="Calibri" w:eastAsia="Times New Roman" w:hAnsi="Calibri" w:cs="Calibri"/>
                <w:sz w:val="18"/>
                <w:szCs w:val="18"/>
                <w:lang w:val="en-GB" w:eastAsia="ru-RU"/>
              </w:rPr>
              <w:t xml:space="preserve"> Matters;</w:t>
            </w:r>
          </w:p>
          <w:p w14:paraId="7BD1D028" w14:textId="77777777" w:rsidR="005F04D3" w:rsidRPr="002371ED" w:rsidRDefault="005F04D3" w:rsidP="005F04D3">
            <w:pPr>
              <w:spacing w:after="200" w:line="276" w:lineRule="auto"/>
              <w:contextualSpacing/>
              <w:jc w:val="both"/>
              <w:rPr>
                <w:rFonts w:ascii="Calibri" w:eastAsia="Times New Roman" w:hAnsi="Calibri" w:cs="Calibri"/>
                <w:sz w:val="18"/>
                <w:szCs w:val="18"/>
                <w:lang w:val="en-GB" w:eastAsia="ru-RU"/>
              </w:rPr>
            </w:pPr>
            <w:r w:rsidRPr="002371ED">
              <w:rPr>
                <w:rFonts w:ascii="Calibri" w:eastAsia="Times New Roman" w:hAnsi="Calibri" w:cs="Calibri"/>
                <w:sz w:val="18"/>
                <w:szCs w:val="18"/>
                <w:lang w:val="en-GB" w:eastAsia="ru-RU"/>
              </w:rPr>
              <w:t>- EN 55015: 2013 - Limits and methods of measurement of radio disturbance characteristics of electrical lighting and similar equipment;</w:t>
            </w:r>
          </w:p>
          <w:p w14:paraId="525B2577" w14:textId="3B2B9507" w:rsidR="005F04D3" w:rsidRPr="00567689" w:rsidRDefault="005F04D3" w:rsidP="005F04D3">
            <w:pPr>
              <w:suppressAutoHyphens/>
              <w:rPr>
                <w:rFonts w:ascii="Calibri" w:eastAsia="SimSun" w:hAnsi="Calibri" w:cs="Calibri"/>
                <w:color w:val="000000"/>
                <w:kern w:val="1"/>
                <w:sz w:val="18"/>
                <w:szCs w:val="18"/>
                <w:lang w:eastAsia="hi-IN" w:bidi="hi-IN"/>
              </w:rPr>
            </w:pPr>
            <w:r w:rsidRPr="00567689">
              <w:rPr>
                <w:rFonts w:ascii="Calibri" w:eastAsia="Times New Roman" w:hAnsi="Calibri" w:cs="Calibri"/>
                <w:sz w:val="18"/>
                <w:szCs w:val="18"/>
                <w:lang w:val="en-GB" w:eastAsia="ru-RU"/>
              </w:rPr>
              <w:t>- EN 61547: 2009 - Equipment for general lighting purposes. EMC immunity requirements</w:t>
            </w:r>
          </w:p>
        </w:tc>
        <w:tc>
          <w:tcPr>
            <w:tcW w:w="2409" w:type="dxa"/>
          </w:tcPr>
          <w:p w14:paraId="0DB914E9" w14:textId="17404FF2" w:rsidR="005F04D3" w:rsidRPr="002371ED" w:rsidRDefault="005F04D3" w:rsidP="005F04D3">
            <w:pPr>
              <w:pStyle w:val="NoSpacing"/>
              <w:rPr>
                <w:i/>
                <w:color w:val="FF0000"/>
                <w:sz w:val="18"/>
                <w:szCs w:val="18"/>
                <w:lang w:eastAsia="hi-IN" w:bidi="hi-IN"/>
              </w:rPr>
            </w:pPr>
            <w:r w:rsidRPr="0098659F">
              <w:rPr>
                <w:i/>
                <w:color w:val="FF0000"/>
                <w:sz w:val="18"/>
                <w:szCs w:val="18"/>
                <w:lang w:eastAsia="hi-IN" w:bidi="hi-IN"/>
              </w:rPr>
              <w:t>Please confirm</w:t>
            </w:r>
          </w:p>
        </w:tc>
      </w:tr>
      <w:tr w:rsidR="005F04D3" w:rsidRPr="000D31E7" w14:paraId="57810836" w14:textId="77777777" w:rsidTr="004B6C70">
        <w:tc>
          <w:tcPr>
            <w:tcW w:w="1588" w:type="dxa"/>
            <w:vMerge w:val="restart"/>
          </w:tcPr>
          <w:p w14:paraId="32787670" w14:textId="37EC5CC7" w:rsidR="005F04D3" w:rsidRPr="000D31E7" w:rsidRDefault="005F04D3" w:rsidP="005F04D3">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3.</w:t>
            </w:r>
            <w:r>
              <w:rPr>
                <w:rFonts w:ascii="Calibri" w:eastAsia="SimSun" w:hAnsi="Calibri" w:cs="Calibri"/>
                <w:b/>
                <w:color w:val="000000"/>
                <w:kern w:val="1"/>
                <w:sz w:val="18"/>
                <w:szCs w:val="18"/>
                <w:lang w:eastAsia="hi-IN" w:bidi="hi-IN"/>
              </w:rPr>
              <w:t>3</w:t>
            </w:r>
            <w:r w:rsidRPr="000D31E7">
              <w:rPr>
                <w:rFonts w:ascii="Calibri" w:eastAsia="SimSun" w:hAnsi="Calibri" w:cs="Calibri"/>
                <w:b/>
                <w:color w:val="000000"/>
                <w:kern w:val="1"/>
                <w:sz w:val="18"/>
                <w:szCs w:val="18"/>
                <w:lang w:eastAsia="hi-IN" w:bidi="hi-IN"/>
              </w:rPr>
              <w:t>. Centralized control software for the street lighting system</w:t>
            </w:r>
          </w:p>
        </w:tc>
        <w:tc>
          <w:tcPr>
            <w:tcW w:w="709" w:type="dxa"/>
            <w:vMerge w:val="restart"/>
          </w:tcPr>
          <w:p w14:paraId="52648133" w14:textId="692D9C0C" w:rsidR="005F04D3" w:rsidRPr="000D31E7" w:rsidRDefault="005F04D3" w:rsidP="005F04D3">
            <w:pPr>
              <w:suppressAutoHyphens/>
              <w:jc w:val="center"/>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1 set</w:t>
            </w:r>
          </w:p>
        </w:tc>
        <w:tc>
          <w:tcPr>
            <w:tcW w:w="5080" w:type="dxa"/>
            <w:gridSpan w:val="3"/>
          </w:tcPr>
          <w:p w14:paraId="74BD6B8C" w14:textId="5833F8D2" w:rsidR="005F04D3" w:rsidRPr="000D31E7" w:rsidRDefault="005F04D3" w:rsidP="005F04D3">
            <w:pPr>
              <w:suppressAutoHyphens/>
              <w:rPr>
                <w:rFonts w:ascii="Calibri" w:eastAsia="SimSun" w:hAnsi="Calibri" w:cs="Calibri"/>
                <w:color w:val="000000"/>
                <w:kern w:val="1"/>
                <w:sz w:val="18"/>
                <w:szCs w:val="18"/>
                <w:lang w:eastAsia="hi-IN" w:bidi="hi-IN"/>
              </w:rPr>
            </w:pPr>
            <w:r w:rsidRPr="000D31E7">
              <w:rPr>
                <w:rFonts w:ascii="Calibri" w:eastAsia="SimSun" w:hAnsi="Calibri" w:cs="Calibri"/>
                <w:b/>
                <w:color w:val="000000"/>
                <w:kern w:val="1"/>
                <w:sz w:val="18"/>
                <w:szCs w:val="18"/>
                <w:lang w:eastAsia="hi-IN" w:bidi="hi-IN"/>
              </w:rPr>
              <w:t>NAME, DEVELOPER, COUNTRY OF ORIGIN</w:t>
            </w:r>
          </w:p>
        </w:tc>
        <w:tc>
          <w:tcPr>
            <w:tcW w:w="2409" w:type="dxa"/>
          </w:tcPr>
          <w:p w14:paraId="1B740DD7" w14:textId="7F6B83EE" w:rsidR="005F04D3" w:rsidRPr="000D31E7" w:rsidRDefault="005F04D3" w:rsidP="005F04D3">
            <w:pPr>
              <w:pStyle w:val="NoSpacing"/>
              <w:rPr>
                <w:i/>
                <w:color w:val="FF0000"/>
                <w:sz w:val="18"/>
                <w:szCs w:val="18"/>
                <w:lang w:eastAsia="hi-IN" w:bidi="hi-IN"/>
              </w:rPr>
            </w:pPr>
            <w:r w:rsidRPr="000D31E7">
              <w:rPr>
                <w:i/>
                <w:color w:val="FF0000"/>
                <w:sz w:val="18"/>
                <w:szCs w:val="18"/>
                <w:lang w:eastAsia="hi-IN" w:bidi="hi-IN"/>
              </w:rPr>
              <w:t>Please indicate name, developer, country of origin of the offered software:</w:t>
            </w:r>
          </w:p>
          <w:p w14:paraId="4E43AC86" w14:textId="2576E98F" w:rsidR="005F04D3" w:rsidRPr="000D31E7" w:rsidRDefault="005F04D3" w:rsidP="005F04D3">
            <w:pPr>
              <w:pStyle w:val="NoSpacing"/>
              <w:rPr>
                <w:i/>
                <w:color w:val="FF0000"/>
                <w:sz w:val="18"/>
                <w:szCs w:val="18"/>
                <w:lang w:eastAsia="hi-IN" w:bidi="hi-IN"/>
              </w:rPr>
            </w:pPr>
            <w:proofErr w:type="gramStart"/>
            <w:r w:rsidRPr="000D31E7">
              <w:rPr>
                <w:i/>
                <w:color w:val="FF0000"/>
                <w:sz w:val="18"/>
                <w:szCs w:val="18"/>
                <w:lang w:eastAsia="hi-IN" w:bidi="hi-IN"/>
              </w:rPr>
              <w:t>Name:_</w:t>
            </w:r>
            <w:proofErr w:type="gramEnd"/>
            <w:r w:rsidRPr="000D31E7">
              <w:rPr>
                <w:i/>
                <w:color w:val="FF0000"/>
                <w:sz w:val="18"/>
                <w:szCs w:val="18"/>
                <w:lang w:eastAsia="hi-IN" w:bidi="hi-IN"/>
              </w:rPr>
              <w:t>_________________</w:t>
            </w:r>
          </w:p>
          <w:p w14:paraId="153E6C18" w14:textId="0CC8BB50" w:rsidR="005F04D3" w:rsidRPr="000D31E7" w:rsidRDefault="005F04D3" w:rsidP="005F04D3">
            <w:pPr>
              <w:pStyle w:val="NoSpacing"/>
              <w:rPr>
                <w:i/>
                <w:color w:val="FF0000"/>
                <w:sz w:val="18"/>
                <w:szCs w:val="18"/>
                <w:lang w:eastAsia="hi-IN" w:bidi="hi-IN"/>
              </w:rPr>
            </w:pPr>
            <w:proofErr w:type="spellStart"/>
            <w:proofErr w:type="gramStart"/>
            <w:r w:rsidRPr="000D31E7">
              <w:rPr>
                <w:i/>
                <w:color w:val="FF0000"/>
                <w:sz w:val="18"/>
                <w:szCs w:val="18"/>
                <w:lang w:eastAsia="hi-IN" w:bidi="hi-IN"/>
              </w:rPr>
              <w:t>DEveloper</w:t>
            </w:r>
            <w:proofErr w:type="spellEnd"/>
            <w:r w:rsidRPr="000D31E7">
              <w:rPr>
                <w:i/>
                <w:color w:val="FF0000"/>
                <w:sz w:val="18"/>
                <w:szCs w:val="18"/>
                <w:lang w:eastAsia="hi-IN" w:bidi="hi-IN"/>
              </w:rPr>
              <w:t>:_</w:t>
            </w:r>
            <w:proofErr w:type="gramEnd"/>
            <w:r w:rsidRPr="000D31E7">
              <w:rPr>
                <w:i/>
                <w:color w:val="FF0000"/>
                <w:sz w:val="18"/>
                <w:szCs w:val="18"/>
                <w:lang w:eastAsia="hi-IN" w:bidi="hi-IN"/>
              </w:rPr>
              <w:t>___________</w:t>
            </w:r>
          </w:p>
          <w:p w14:paraId="21D3DAE3" w14:textId="16C59F46" w:rsidR="005F04D3" w:rsidRPr="000D31E7" w:rsidRDefault="005F04D3" w:rsidP="005F04D3">
            <w:pPr>
              <w:suppressAutoHyphens/>
              <w:rPr>
                <w:rFonts w:ascii="Calibri" w:eastAsia="SimSun" w:hAnsi="Calibri" w:cs="Calibri"/>
                <w:i/>
                <w:color w:val="FF0000"/>
                <w:kern w:val="1"/>
                <w:sz w:val="18"/>
                <w:szCs w:val="18"/>
                <w:lang w:eastAsia="hi-IN" w:bidi="hi-IN"/>
              </w:rPr>
            </w:pPr>
            <w:r w:rsidRPr="000D31E7">
              <w:rPr>
                <w:i/>
                <w:color w:val="FF0000"/>
                <w:sz w:val="18"/>
                <w:szCs w:val="18"/>
                <w:lang w:eastAsia="hi-IN" w:bidi="hi-IN"/>
              </w:rPr>
              <w:t xml:space="preserve">Country of </w:t>
            </w:r>
            <w:proofErr w:type="gramStart"/>
            <w:r w:rsidRPr="000D31E7">
              <w:rPr>
                <w:i/>
                <w:color w:val="FF0000"/>
                <w:sz w:val="18"/>
                <w:szCs w:val="18"/>
                <w:lang w:eastAsia="hi-IN" w:bidi="hi-IN"/>
              </w:rPr>
              <w:t>origin:_</w:t>
            </w:r>
            <w:proofErr w:type="gramEnd"/>
            <w:r w:rsidRPr="000D31E7">
              <w:rPr>
                <w:i/>
                <w:color w:val="FF0000"/>
                <w:sz w:val="18"/>
                <w:szCs w:val="18"/>
                <w:lang w:eastAsia="hi-IN" w:bidi="hi-IN"/>
              </w:rPr>
              <w:t>_________</w:t>
            </w:r>
          </w:p>
        </w:tc>
      </w:tr>
      <w:tr w:rsidR="005F04D3" w:rsidRPr="000D31E7" w14:paraId="34B9E4BB" w14:textId="77777777" w:rsidTr="004B6C70">
        <w:tc>
          <w:tcPr>
            <w:tcW w:w="1588" w:type="dxa"/>
            <w:vMerge/>
          </w:tcPr>
          <w:p w14:paraId="525F70B5"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3273B8CE"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C8583A4" w14:textId="5656418C"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Year of development</w:t>
            </w:r>
          </w:p>
        </w:tc>
        <w:tc>
          <w:tcPr>
            <w:tcW w:w="2409" w:type="dxa"/>
          </w:tcPr>
          <w:p w14:paraId="4917E506" w14:textId="4DEE4C8F" w:rsidR="005F04D3" w:rsidRPr="000D31E7" w:rsidRDefault="005F04D3" w:rsidP="005F04D3">
            <w:pPr>
              <w:suppressAutoHyphens/>
              <w:rPr>
                <w:rFonts w:ascii="Calibri" w:eastAsia="SimSun" w:hAnsi="Calibri" w:cs="Calibri"/>
                <w:i/>
                <w:color w:val="FF0000"/>
                <w:kern w:val="1"/>
                <w:sz w:val="18"/>
                <w:szCs w:val="18"/>
                <w:lang w:eastAsia="hi-IN" w:bidi="hi-IN"/>
              </w:rPr>
            </w:pPr>
            <w:r>
              <w:rPr>
                <w:rFonts w:ascii="Calibri" w:eastAsia="SimSun" w:hAnsi="Calibri" w:cs="Calibri"/>
                <w:color w:val="FF0000"/>
                <w:kern w:val="1"/>
                <w:sz w:val="18"/>
                <w:szCs w:val="18"/>
                <w:lang w:eastAsia="hi-IN" w:bidi="hi-IN"/>
              </w:rPr>
              <w:t>Please indicate the y</w:t>
            </w:r>
            <w:r w:rsidRPr="000D31E7">
              <w:rPr>
                <w:rFonts w:ascii="Calibri" w:eastAsia="SimSun" w:hAnsi="Calibri" w:cs="Calibri"/>
                <w:color w:val="FF0000"/>
                <w:kern w:val="1"/>
                <w:sz w:val="18"/>
                <w:szCs w:val="18"/>
                <w:lang w:eastAsia="hi-IN" w:bidi="hi-IN"/>
              </w:rPr>
              <w:t xml:space="preserve">ear of development: </w:t>
            </w:r>
          </w:p>
        </w:tc>
      </w:tr>
      <w:tr w:rsidR="005F04D3" w:rsidRPr="000D31E7" w14:paraId="670FD6B9" w14:textId="77777777" w:rsidTr="004B6C70">
        <w:tc>
          <w:tcPr>
            <w:tcW w:w="1588" w:type="dxa"/>
            <w:vMerge/>
          </w:tcPr>
          <w:p w14:paraId="4EA01B8F"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6F4E2BEA"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4F7B096" w14:textId="7114A360" w:rsidR="005F04D3" w:rsidRPr="00882ED5" w:rsidRDefault="005F04D3" w:rsidP="005F04D3">
            <w:pPr>
              <w:suppressAutoHyphens/>
              <w:rPr>
                <w:rFonts w:ascii="Calibri" w:eastAsia="SimSun" w:hAnsi="Calibri" w:cs="Calibri"/>
                <w:i/>
                <w:color w:val="000000"/>
                <w:kern w:val="1"/>
                <w:sz w:val="18"/>
                <w:szCs w:val="18"/>
                <w:lang w:eastAsia="hi-IN" w:bidi="hi-IN"/>
              </w:rPr>
            </w:pPr>
            <w:r w:rsidRPr="00882ED5">
              <w:rPr>
                <w:rFonts w:ascii="Calibri" w:eastAsia="SimSun" w:hAnsi="Calibri" w:cs="Calibri"/>
                <w:i/>
                <w:color w:val="000000"/>
                <w:kern w:val="1"/>
                <w:sz w:val="18"/>
                <w:szCs w:val="18"/>
                <w:lang w:eastAsia="hi-IN" w:bidi="hi-IN"/>
              </w:rPr>
              <w:t xml:space="preserve">Technical requirements </w:t>
            </w:r>
            <w:bookmarkStart w:id="12" w:name="_Hlk520717053"/>
            <w:r w:rsidRPr="00882ED5">
              <w:rPr>
                <w:rFonts w:ascii="Calibri" w:eastAsia="SimSun" w:hAnsi="Calibri" w:cs="Calibri"/>
                <w:i/>
                <w:color w:val="000000"/>
                <w:kern w:val="1"/>
                <w:sz w:val="18"/>
                <w:szCs w:val="18"/>
                <w:lang w:eastAsia="hi-IN" w:bidi="hi-IN"/>
              </w:rPr>
              <w:t>of the</w:t>
            </w:r>
            <w:r w:rsidRPr="00882ED5">
              <w:rPr>
                <w:i/>
                <w:sz w:val="18"/>
                <w:szCs w:val="18"/>
              </w:rPr>
              <w:t xml:space="preserve"> </w:t>
            </w:r>
            <w:r w:rsidRPr="00882ED5">
              <w:rPr>
                <w:rFonts w:ascii="Calibri" w:eastAsia="SimSun" w:hAnsi="Calibri" w:cs="Calibri"/>
                <w:i/>
                <w:color w:val="000000"/>
                <w:kern w:val="1"/>
                <w:sz w:val="18"/>
                <w:szCs w:val="18"/>
                <w:lang w:eastAsia="hi-IN" w:bidi="hi-IN"/>
              </w:rPr>
              <w:t xml:space="preserve">incorporated software </w:t>
            </w:r>
            <w:bookmarkEnd w:id="12"/>
          </w:p>
        </w:tc>
        <w:tc>
          <w:tcPr>
            <w:tcW w:w="2409" w:type="dxa"/>
          </w:tcPr>
          <w:p w14:paraId="4D3E38A4" w14:textId="77777777" w:rsidR="005F04D3" w:rsidRPr="000D31E7" w:rsidRDefault="005F04D3" w:rsidP="005F04D3">
            <w:pPr>
              <w:suppressAutoHyphens/>
              <w:rPr>
                <w:rFonts w:ascii="Calibri" w:eastAsia="SimSun" w:hAnsi="Calibri" w:cs="Calibri"/>
                <w:color w:val="FF0000"/>
                <w:kern w:val="1"/>
                <w:sz w:val="18"/>
                <w:szCs w:val="18"/>
                <w:lang w:eastAsia="hi-IN" w:bidi="hi-IN"/>
              </w:rPr>
            </w:pPr>
          </w:p>
        </w:tc>
      </w:tr>
      <w:tr w:rsidR="005F04D3" w:rsidRPr="000D31E7" w14:paraId="68B4BD63" w14:textId="77777777" w:rsidTr="004B6C70">
        <w:tc>
          <w:tcPr>
            <w:tcW w:w="1588" w:type="dxa"/>
            <w:vMerge/>
          </w:tcPr>
          <w:p w14:paraId="33C2B9C0"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505CD5A3"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47CB4B8" w14:textId="54AD49E8"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centralized control software for the street lighting system shall provide for at least two-level user access;</w:t>
            </w:r>
          </w:p>
        </w:tc>
        <w:tc>
          <w:tcPr>
            <w:tcW w:w="2409" w:type="dxa"/>
          </w:tcPr>
          <w:p w14:paraId="0F2DBCE8" w14:textId="1EFAD0F0" w:rsidR="005F04D3" w:rsidRPr="000D31E7" w:rsidRDefault="005F04D3" w:rsidP="005F04D3">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5F04D3" w:rsidRPr="000D31E7" w14:paraId="47543954" w14:textId="77777777" w:rsidTr="004B6C70">
        <w:tc>
          <w:tcPr>
            <w:tcW w:w="1588" w:type="dxa"/>
            <w:vMerge/>
          </w:tcPr>
          <w:p w14:paraId="039F890D"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1A595E8A"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718C8B0D" w14:textId="4E75936B"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centralized control software shall support determination of access rights and access restrictions;</w:t>
            </w:r>
          </w:p>
        </w:tc>
        <w:tc>
          <w:tcPr>
            <w:tcW w:w="2409" w:type="dxa"/>
          </w:tcPr>
          <w:p w14:paraId="37BF7765" w14:textId="172E4442" w:rsidR="005F04D3" w:rsidRPr="000D31E7" w:rsidRDefault="005F04D3" w:rsidP="005F04D3">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5F04D3" w:rsidRPr="000D31E7" w14:paraId="58BE7D4D" w14:textId="77777777" w:rsidTr="004B6C70">
        <w:tc>
          <w:tcPr>
            <w:tcW w:w="1588" w:type="dxa"/>
            <w:vMerge/>
          </w:tcPr>
          <w:p w14:paraId="48665EA8"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1A4A363D"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C0F8885" w14:textId="5A4F8FB8"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centralized control software shall visualize all segment controllers, luminaire controllers and the location of gauges and sensors on a map (GIS);</w:t>
            </w:r>
          </w:p>
        </w:tc>
        <w:tc>
          <w:tcPr>
            <w:tcW w:w="2409" w:type="dxa"/>
          </w:tcPr>
          <w:p w14:paraId="6AF51F4B" w14:textId="647B105A" w:rsidR="005F04D3" w:rsidRPr="000D31E7" w:rsidRDefault="005F04D3" w:rsidP="005F04D3">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5F04D3" w:rsidRPr="000D31E7" w14:paraId="597EA7F0" w14:textId="77777777" w:rsidTr="004B6C70">
        <w:tc>
          <w:tcPr>
            <w:tcW w:w="1588" w:type="dxa"/>
            <w:vMerge/>
          </w:tcPr>
          <w:p w14:paraId="2C14BCD2"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329C85A1"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39BF33F3" w14:textId="2B6C0435"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maps visualization shall support interactive functions, such as scaling, selecting, adding, deleting and moving objects;</w:t>
            </w:r>
          </w:p>
        </w:tc>
        <w:tc>
          <w:tcPr>
            <w:tcW w:w="2409" w:type="dxa"/>
          </w:tcPr>
          <w:p w14:paraId="7738CF89" w14:textId="602F4ADF" w:rsidR="005F04D3" w:rsidRPr="000D31E7" w:rsidRDefault="005F04D3" w:rsidP="005F04D3">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5F04D3" w:rsidRPr="000D31E7" w14:paraId="3C77D8B9" w14:textId="77777777" w:rsidTr="004B6C70">
        <w:tc>
          <w:tcPr>
            <w:tcW w:w="1588" w:type="dxa"/>
            <w:vMerge/>
          </w:tcPr>
          <w:p w14:paraId="3663CFC8"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2E26EB7F"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62537B0" w14:textId="55827773"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maps visualization should provide status information about the luminaire and the cabinet: malfunctions, on/off, dimming level, type, group membership;</w:t>
            </w:r>
          </w:p>
        </w:tc>
        <w:tc>
          <w:tcPr>
            <w:tcW w:w="2409" w:type="dxa"/>
          </w:tcPr>
          <w:p w14:paraId="7CD61886" w14:textId="115848B9" w:rsidR="005F04D3" w:rsidRPr="000D31E7" w:rsidRDefault="005F04D3" w:rsidP="005F04D3">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5F04D3" w:rsidRPr="000D31E7" w14:paraId="75B2EF47" w14:textId="77777777" w:rsidTr="004B6C70">
        <w:tc>
          <w:tcPr>
            <w:tcW w:w="1588" w:type="dxa"/>
            <w:vMerge/>
          </w:tcPr>
          <w:p w14:paraId="6B00E5B1"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1C78A6A6"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B9DDEC8" w14:textId="0A5274DE"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centralized control software shall allow for configuring and changing the switching and dimming profiles depending on the time of day and outdoor lighting;</w:t>
            </w:r>
          </w:p>
        </w:tc>
        <w:tc>
          <w:tcPr>
            <w:tcW w:w="2409" w:type="dxa"/>
          </w:tcPr>
          <w:p w14:paraId="52788C80" w14:textId="02EA906A" w:rsidR="005F04D3" w:rsidRPr="000D31E7" w:rsidRDefault="005F04D3" w:rsidP="005F04D3">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5F04D3" w:rsidRPr="000D31E7" w14:paraId="0D6FB956" w14:textId="77777777" w:rsidTr="004B6C70">
        <w:tc>
          <w:tcPr>
            <w:tcW w:w="1588" w:type="dxa"/>
            <w:vMerge/>
          </w:tcPr>
          <w:p w14:paraId="68B459A8"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69E06B87"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618A10A7" w14:textId="0602CAE9"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centralized control software shall allow for configuring and setting the dimming and switching parameters on either a single controller or a group of objects;</w:t>
            </w:r>
          </w:p>
        </w:tc>
        <w:tc>
          <w:tcPr>
            <w:tcW w:w="2409" w:type="dxa"/>
          </w:tcPr>
          <w:p w14:paraId="08ADC51E" w14:textId="7BB2F69D" w:rsidR="005F04D3" w:rsidRPr="000D31E7" w:rsidRDefault="005F04D3" w:rsidP="005F04D3">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5F04D3" w:rsidRPr="000D31E7" w14:paraId="23962117" w14:textId="77777777" w:rsidTr="004B6C70">
        <w:tc>
          <w:tcPr>
            <w:tcW w:w="1588" w:type="dxa"/>
            <w:vMerge/>
          </w:tcPr>
          <w:p w14:paraId="076B07DE"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30197F61"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5D387AC3" w14:textId="25A1EF75"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 xml:space="preserve">The centralized control software shall support online </w:t>
            </w:r>
            <w:r w:rsidR="00D6597A" w:rsidRPr="00D6597A">
              <w:rPr>
                <w:rFonts w:ascii="Calibri" w:eastAsia="SimSun" w:hAnsi="Calibri" w:cs="Calibri"/>
                <w:color w:val="000000"/>
                <w:kern w:val="1"/>
                <w:sz w:val="18"/>
                <w:szCs w:val="18"/>
                <w:highlight w:val="yellow"/>
                <w:lang w:eastAsia="hi-IN" w:bidi="hi-IN"/>
              </w:rPr>
              <w:t>control system</w:t>
            </w:r>
            <w:r w:rsidR="00D6597A">
              <w:rPr>
                <w:rFonts w:ascii="Calibri" w:eastAsia="SimSun" w:hAnsi="Calibri" w:cs="Calibri"/>
                <w:color w:val="000000"/>
                <w:kern w:val="1"/>
                <w:sz w:val="18"/>
                <w:szCs w:val="18"/>
                <w:lang w:eastAsia="hi-IN" w:bidi="hi-IN"/>
              </w:rPr>
              <w:t xml:space="preserve"> </w:t>
            </w:r>
            <w:r w:rsidRPr="00794A1E">
              <w:rPr>
                <w:rFonts w:ascii="Calibri" w:eastAsia="SimSun" w:hAnsi="Calibri" w:cs="Calibri"/>
                <w:color w:val="000000"/>
                <w:kern w:val="1"/>
                <w:sz w:val="18"/>
                <w:szCs w:val="18"/>
                <w:lang w:eastAsia="hi-IN" w:bidi="hi-IN"/>
              </w:rPr>
              <w:t>data visualization and equipment operation;</w:t>
            </w:r>
          </w:p>
        </w:tc>
        <w:tc>
          <w:tcPr>
            <w:tcW w:w="2409" w:type="dxa"/>
          </w:tcPr>
          <w:p w14:paraId="5ACA7277" w14:textId="1BABE983" w:rsidR="005F04D3" w:rsidRPr="000D31E7" w:rsidRDefault="005F04D3" w:rsidP="005F04D3">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conform</w:t>
            </w:r>
          </w:p>
        </w:tc>
      </w:tr>
      <w:tr w:rsidR="005F04D3" w:rsidRPr="000D31E7" w14:paraId="46E1D5A9" w14:textId="77777777" w:rsidTr="004B6C70">
        <w:tc>
          <w:tcPr>
            <w:tcW w:w="1588" w:type="dxa"/>
            <w:vMerge/>
          </w:tcPr>
          <w:p w14:paraId="5F854D56"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17F4B76F"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222DD2FA" w14:textId="2D365534" w:rsidR="005F04D3" w:rsidRPr="000D31E7" w:rsidRDefault="005F04D3" w:rsidP="005F04D3">
            <w:pPr>
              <w:suppressAutoHyphens/>
              <w:rPr>
                <w:rFonts w:ascii="Calibri" w:eastAsia="SimSun" w:hAnsi="Calibri" w:cs="Calibri"/>
                <w:color w:val="000000"/>
                <w:kern w:val="1"/>
                <w:sz w:val="18"/>
                <w:szCs w:val="18"/>
                <w:lang w:eastAsia="hi-IN" w:bidi="hi-IN"/>
              </w:rPr>
            </w:pPr>
            <w:r w:rsidRPr="00794A1E">
              <w:rPr>
                <w:rFonts w:ascii="Calibri" w:eastAsia="SimSun" w:hAnsi="Calibri" w:cs="Calibri"/>
                <w:color w:val="000000"/>
                <w:kern w:val="1"/>
                <w:sz w:val="18"/>
                <w:szCs w:val="18"/>
                <w:lang w:eastAsia="hi-IN" w:bidi="hi-IN"/>
              </w:rPr>
              <w:t>The centralized control software shall allow for assigning sensors to luminaire controllers and the corresponding luminaires.</w:t>
            </w:r>
          </w:p>
        </w:tc>
        <w:tc>
          <w:tcPr>
            <w:tcW w:w="2409" w:type="dxa"/>
          </w:tcPr>
          <w:p w14:paraId="53037665" w14:textId="2D2A168A" w:rsidR="005F04D3" w:rsidRPr="000D31E7" w:rsidRDefault="005F04D3" w:rsidP="005F04D3">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5F04D3" w:rsidRPr="000D31E7" w14:paraId="1E3065E7" w14:textId="77777777" w:rsidTr="004B6C70">
        <w:tc>
          <w:tcPr>
            <w:tcW w:w="1588" w:type="dxa"/>
            <w:vMerge/>
          </w:tcPr>
          <w:p w14:paraId="1C3C69A4" w14:textId="77777777" w:rsidR="005F04D3" w:rsidRPr="000D31E7" w:rsidRDefault="005F04D3" w:rsidP="005F04D3">
            <w:pPr>
              <w:suppressAutoHyphens/>
              <w:rPr>
                <w:rFonts w:ascii="Calibri" w:eastAsia="SimSun" w:hAnsi="Calibri" w:cs="Calibri"/>
                <w:b/>
                <w:color w:val="000000"/>
                <w:kern w:val="1"/>
                <w:sz w:val="18"/>
                <w:szCs w:val="18"/>
                <w:lang w:eastAsia="hi-IN" w:bidi="hi-IN"/>
              </w:rPr>
            </w:pPr>
          </w:p>
        </w:tc>
        <w:tc>
          <w:tcPr>
            <w:tcW w:w="709" w:type="dxa"/>
            <w:vMerge/>
            <w:vAlign w:val="center"/>
          </w:tcPr>
          <w:p w14:paraId="54AD7D10" w14:textId="77777777" w:rsidR="005F04D3" w:rsidRPr="000D31E7" w:rsidRDefault="005F04D3" w:rsidP="005F04D3">
            <w:pPr>
              <w:suppressAutoHyphens/>
              <w:jc w:val="center"/>
              <w:rPr>
                <w:rFonts w:ascii="Calibri" w:eastAsia="SimSun" w:hAnsi="Calibri" w:cs="Calibri"/>
                <w:b/>
                <w:color w:val="000000"/>
                <w:kern w:val="1"/>
                <w:sz w:val="18"/>
                <w:szCs w:val="18"/>
                <w:lang w:eastAsia="hi-IN" w:bidi="hi-IN"/>
              </w:rPr>
            </w:pPr>
          </w:p>
        </w:tc>
        <w:tc>
          <w:tcPr>
            <w:tcW w:w="5080" w:type="dxa"/>
            <w:gridSpan w:val="3"/>
          </w:tcPr>
          <w:p w14:paraId="190F1C08" w14:textId="77777777" w:rsidR="005F04D3" w:rsidRPr="00794A1E" w:rsidRDefault="005F04D3" w:rsidP="005F04D3">
            <w:pPr>
              <w:suppressAutoHyphens/>
              <w:spacing w:after="200" w:line="276" w:lineRule="auto"/>
              <w:contextualSpacing/>
              <w:jc w:val="both"/>
              <w:rPr>
                <w:rFonts w:ascii="Calibri" w:eastAsia="Times New Roman" w:hAnsi="Calibri" w:cs="Calibri"/>
                <w:sz w:val="18"/>
                <w:szCs w:val="18"/>
                <w:lang w:val="en-GB" w:eastAsia="ru-RU"/>
              </w:rPr>
            </w:pPr>
            <w:r w:rsidRPr="00794A1E">
              <w:rPr>
                <w:rFonts w:ascii="Calibri" w:eastAsia="Times New Roman" w:hAnsi="Calibri" w:cs="Calibri"/>
                <w:sz w:val="18"/>
                <w:szCs w:val="18"/>
                <w:lang w:val="en-GB" w:eastAsia="ru-RU"/>
              </w:rPr>
              <w:t>The user reporting function of the centralized control software for the street lighting system shall envisage the following:</w:t>
            </w:r>
          </w:p>
          <w:p w14:paraId="73B32722" w14:textId="77777777" w:rsidR="005F04D3" w:rsidRPr="00794A1E" w:rsidRDefault="005F04D3" w:rsidP="005F04D3">
            <w:pPr>
              <w:spacing w:after="0" w:line="276" w:lineRule="atLeast"/>
              <w:ind w:left="42"/>
              <w:jc w:val="both"/>
              <w:rPr>
                <w:rFonts w:ascii="Calibri" w:eastAsia="Times New Roman" w:hAnsi="Calibri" w:cs="Calibri"/>
                <w:color w:val="000000"/>
                <w:sz w:val="18"/>
                <w:szCs w:val="18"/>
                <w:lang w:val="en-GB" w:eastAsia="ru-RU"/>
              </w:rPr>
            </w:pPr>
            <w:r w:rsidRPr="00794A1E">
              <w:rPr>
                <w:rFonts w:ascii="Calibri" w:eastAsia="Times New Roman" w:hAnsi="Calibri" w:cs="Calibri"/>
                <w:color w:val="000000"/>
                <w:sz w:val="18"/>
                <w:szCs w:val="18"/>
                <w:lang w:val="en-GB" w:eastAsia="ru-RU"/>
              </w:rPr>
              <w:t xml:space="preserve">- a possibility to select: period (year, month, day, week, day of the week, time), </w:t>
            </w:r>
            <w:r w:rsidRPr="00D6597A">
              <w:rPr>
                <w:rFonts w:ascii="Calibri" w:eastAsia="Times New Roman" w:hAnsi="Calibri" w:cs="Calibri"/>
                <w:color w:val="000000"/>
                <w:sz w:val="18"/>
                <w:szCs w:val="18"/>
                <w:highlight w:val="yellow"/>
                <w:lang w:val="en-GB" w:eastAsia="ru-RU"/>
              </w:rPr>
              <w:t>luminaires</w:t>
            </w:r>
            <w:r w:rsidRPr="00794A1E">
              <w:rPr>
                <w:rFonts w:ascii="Calibri" w:eastAsia="Times New Roman" w:hAnsi="Calibri" w:cs="Calibri"/>
                <w:color w:val="000000"/>
                <w:sz w:val="18"/>
                <w:szCs w:val="18"/>
                <w:lang w:val="en-GB" w:eastAsia="ru-RU"/>
              </w:rPr>
              <w:t xml:space="preserve"> parameters, objects (segment controllers, luminaire controllers), groups and </w:t>
            </w:r>
            <w:r w:rsidRPr="00D6597A">
              <w:rPr>
                <w:rFonts w:ascii="Calibri" w:eastAsia="Times New Roman" w:hAnsi="Calibri" w:cs="Calibri"/>
                <w:color w:val="000000"/>
                <w:sz w:val="18"/>
                <w:szCs w:val="18"/>
                <w:highlight w:val="yellow"/>
                <w:lang w:val="en-GB" w:eastAsia="ru-RU"/>
              </w:rPr>
              <w:t>separate system elements</w:t>
            </w:r>
            <w:r w:rsidRPr="00794A1E">
              <w:rPr>
                <w:rFonts w:ascii="Calibri" w:eastAsia="Times New Roman" w:hAnsi="Calibri" w:cs="Calibri"/>
                <w:color w:val="000000"/>
                <w:sz w:val="18"/>
                <w:szCs w:val="18"/>
                <w:lang w:val="en-GB" w:eastAsia="ru-RU"/>
              </w:rPr>
              <w:t>;</w:t>
            </w:r>
          </w:p>
          <w:p w14:paraId="3AF14773" w14:textId="77777777" w:rsidR="005F04D3" w:rsidRPr="00794A1E" w:rsidRDefault="005F04D3" w:rsidP="005F04D3">
            <w:pPr>
              <w:spacing w:after="0" w:line="276" w:lineRule="atLeast"/>
              <w:ind w:left="42"/>
              <w:jc w:val="both"/>
              <w:rPr>
                <w:rFonts w:ascii="Calibri" w:eastAsia="Times New Roman" w:hAnsi="Calibri" w:cs="Calibri"/>
                <w:color w:val="000000"/>
                <w:sz w:val="18"/>
                <w:szCs w:val="18"/>
                <w:lang w:val="en-GB" w:eastAsia="ru-RU"/>
              </w:rPr>
            </w:pPr>
            <w:r w:rsidRPr="00794A1E">
              <w:rPr>
                <w:rFonts w:ascii="Calibri" w:eastAsia="Times New Roman" w:hAnsi="Calibri" w:cs="Calibri"/>
                <w:color w:val="000000"/>
                <w:sz w:val="18"/>
                <w:szCs w:val="18"/>
                <w:lang w:val="en-GB" w:eastAsia="ru-RU"/>
              </w:rPr>
              <w:t xml:space="preserve">- all reports shall be available in html, pdf, </w:t>
            </w:r>
            <w:proofErr w:type="spellStart"/>
            <w:r w:rsidRPr="00794A1E">
              <w:rPr>
                <w:rFonts w:ascii="Calibri" w:eastAsia="Times New Roman" w:hAnsi="Calibri" w:cs="Calibri"/>
                <w:color w:val="000000"/>
                <w:sz w:val="18"/>
                <w:szCs w:val="18"/>
                <w:lang w:val="en-GB" w:eastAsia="ru-RU"/>
              </w:rPr>
              <w:t>xls</w:t>
            </w:r>
            <w:proofErr w:type="spellEnd"/>
            <w:r w:rsidRPr="00794A1E">
              <w:rPr>
                <w:rFonts w:ascii="Calibri" w:eastAsia="Times New Roman" w:hAnsi="Calibri" w:cs="Calibri"/>
                <w:color w:val="000000"/>
                <w:sz w:val="18"/>
                <w:szCs w:val="18"/>
                <w:lang w:val="en-GB" w:eastAsia="ru-RU"/>
              </w:rPr>
              <w:t> formats;</w:t>
            </w:r>
          </w:p>
          <w:p w14:paraId="554EE99B" w14:textId="77777777" w:rsidR="005F04D3" w:rsidRPr="00794A1E" w:rsidRDefault="005F04D3" w:rsidP="005F04D3">
            <w:pPr>
              <w:spacing w:after="0" w:line="276" w:lineRule="atLeast"/>
              <w:ind w:left="42"/>
              <w:jc w:val="both"/>
              <w:rPr>
                <w:rFonts w:ascii="Calibri" w:eastAsia="Times New Roman" w:hAnsi="Calibri" w:cs="Calibri"/>
                <w:color w:val="000000"/>
                <w:sz w:val="18"/>
                <w:szCs w:val="18"/>
                <w:lang w:val="en-GB" w:eastAsia="ru-RU"/>
              </w:rPr>
            </w:pPr>
            <w:r w:rsidRPr="00794A1E">
              <w:rPr>
                <w:rFonts w:ascii="Calibri" w:eastAsia="Times New Roman" w:hAnsi="Calibri" w:cs="Calibri"/>
                <w:color w:val="000000"/>
                <w:sz w:val="18"/>
                <w:szCs w:val="18"/>
                <w:lang w:val="en-GB" w:eastAsia="ru-RU"/>
              </w:rPr>
              <w:t>- the server management software shall provide notifications via SMS and e-mail based on user selection criteria;</w:t>
            </w:r>
          </w:p>
          <w:p w14:paraId="4F64CF8D" w14:textId="77777777" w:rsidR="005F04D3" w:rsidRPr="00794A1E" w:rsidRDefault="005F04D3" w:rsidP="005F04D3">
            <w:pPr>
              <w:spacing w:after="0" w:line="276" w:lineRule="atLeast"/>
              <w:ind w:left="42"/>
              <w:jc w:val="both"/>
              <w:rPr>
                <w:rFonts w:ascii="Calibri" w:eastAsia="Times New Roman" w:hAnsi="Calibri" w:cs="Calibri"/>
                <w:color w:val="000000"/>
                <w:sz w:val="18"/>
                <w:szCs w:val="18"/>
                <w:lang w:val="en-GB" w:eastAsia="ru-RU"/>
              </w:rPr>
            </w:pPr>
            <w:r w:rsidRPr="00794A1E">
              <w:rPr>
                <w:rFonts w:ascii="Calibri" w:eastAsia="Times New Roman" w:hAnsi="Calibri" w:cs="Calibri"/>
                <w:color w:val="000000"/>
                <w:sz w:val="18"/>
                <w:szCs w:val="18"/>
                <w:lang w:val="en-GB" w:eastAsia="ru-RU"/>
              </w:rPr>
              <w:t>- the server management software shall be based on web interfaces and support various browsers with an easy-to-read design;</w:t>
            </w:r>
          </w:p>
          <w:p w14:paraId="1EA3A967" w14:textId="503E35F8" w:rsidR="005F04D3" w:rsidRPr="000D31E7" w:rsidRDefault="005F04D3" w:rsidP="005F04D3">
            <w:pPr>
              <w:spacing w:after="200" w:line="276" w:lineRule="auto"/>
              <w:ind w:left="42"/>
              <w:contextualSpacing/>
              <w:jc w:val="both"/>
              <w:rPr>
                <w:sz w:val="18"/>
                <w:szCs w:val="18"/>
                <w:lang w:eastAsia="hi-IN" w:bidi="hi-IN"/>
              </w:rPr>
            </w:pPr>
            <w:r w:rsidRPr="00794A1E">
              <w:rPr>
                <w:rFonts w:ascii="Calibri" w:eastAsia="Times New Roman" w:hAnsi="Calibri" w:cs="Calibri"/>
                <w:color w:val="000000"/>
                <w:sz w:val="18"/>
                <w:szCs w:val="18"/>
                <w:lang w:val="en-GB" w:eastAsia="ru-RU"/>
              </w:rPr>
              <w:t>- the server management software shall have an interface in the Russian or Belarusian languages ​​with the ability to add new languages (English).</w:t>
            </w:r>
          </w:p>
        </w:tc>
        <w:tc>
          <w:tcPr>
            <w:tcW w:w="2409" w:type="dxa"/>
          </w:tcPr>
          <w:p w14:paraId="07A69F0D" w14:textId="42AF7EB4" w:rsidR="005F04D3" w:rsidRPr="000D31E7" w:rsidRDefault="005F04D3" w:rsidP="005F04D3">
            <w:pPr>
              <w:suppressAutoHyphens/>
              <w:rPr>
                <w:rFonts w:ascii="Calibri" w:eastAsia="SimSun" w:hAnsi="Calibri" w:cs="Calibri"/>
                <w:i/>
                <w:color w:val="FF0000"/>
                <w:kern w:val="1"/>
                <w:sz w:val="18"/>
                <w:szCs w:val="18"/>
                <w:lang w:eastAsia="hi-IN" w:bidi="hi-IN"/>
              </w:rPr>
            </w:pPr>
            <w:r w:rsidRPr="007F2AAB">
              <w:rPr>
                <w:rFonts w:ascii="Calibri" w:eastAsia="SimSun" w:hAnsi="Calibri" w:cs="Calibri"/>
                <w:i/>
                <w:color w:val="FF0000"/>
                <w:kern w:val="1"/>
                <w:sz w:val="18"/>
                <w:szCs w:val="18"/>
                <w:lang w:eastAsia="hi-IN" w:bidi="hi-IN"/>
              </w:rPr>
              <w:t>Please conform</w:t>
            </w:r>
          </w:p>
        </w:tc>
      </w:tr>
      <w:tr w:rsidR="00EB0CD5" w:rsidRPr="000D31E7" w14:paraId="40FB576E" w14:textId="77777777" w:rsidTr="00EB0CD5">
        <w:tc>
          <w:tcPr>
            <w:tcW w:w="2297" w:type="dxa"/>
            <w:gridSpan w:val="2"/>
            <w:vMerge w:val="restart"/>
          </w:tcPr>
          <w:p w14:paraId="13DB9C43" w14:textId="5CB73538" w:rsidR="00EB0CD5" w:rsidRPr="000D31E7" w:rsidRDefault="00EB0CD5" w:rsidP="00EB0CD5">
            <w:pPr>
              <w:suppressAutoHyphens/>
              <w:rPr>
                <w:rFonts w:ascii="Calibri" w:eastAsia="SimSun" w:hAnsi="Calibri" w:cs="Calibri"/>
                <w:b/>
                <w:color w:val="000000"/>
                <w:kern w:val="1"/>
                <w:sz w:val="18"/>
                <w:szCs w:val="18"/>
                <w:lang w:eastAsia="hi-IN" w:bidi="hi-IN"/>
              </w:rPr>
            </w:pPr>
            <w:r w:rsidRPr="00544C33">
              <w:rPr>
                <w:rFonts w:ascii="Calibri" w:eastAsia="SimSun" w:hAnsi="Calibri" w:cs="Calibri"/>
                <w:b/>
                <w:color w:val="000000"/>
                <w:kern w:val="1"/>
                <w:sz w:val="18"/>
                <w:szCs w:val="18"/>
                <w:lang w:eastAsia="hi-IN" w:bidi="hi-IN"/>
              </w:rPr>
              <w:t>3.</w:t>
            </w:r>
            <w:r w:rsidR="005F04D3">
              <w:rPr>
                <w:rFonts w:ascii="Calibri" w:eastAsia="SimSun" w:hAnsi="Calibri" w:cs="Calibri"/>
                <w:b/>
                <w:color w:val="000000"/>
                <w:kern w:val="1"/>
                <w:sz w:val="18"/>
                <w:szCs w:val="18"/>
                <w:lang w:eastAsia="hi-IN" w:bidi="hi-IN"/>
              </w:rPr>
              <w:t>4</w:t>
            </w:r>
            <w:r w:rsidRPr="00544C33">
              <w:rPr>
                <w:rFonts w:ascii="Calibri" w:eastAsia="SimSun" w:hAnsi="Calibri" w:cs="Calibri"/>
                <w:b/>
                <w:color w:val="000000"/>
                <w:kern w:val="1"/>
                <w:sz w:val="18"/>
                <w:szCs w:val="18"/>
                <w:lang w:eastAsia="hi-IN" w:bidi="hi-IN"/>
              </w:rPr>
              <w:t>. Street lighting control cabinet</w:t>
            </w:r>
          </w:p>
        </w:tc>
        <w:tc>
          <w:tcPr>
            <w:tcW w:w="5080" w:type="dxa"/>
            <w:gridSpan w:val="3"/>
          </w:tcPr>
          <w:p w14:paraId="6B06635F"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MODEL, MANUFACTURER, COUNTRY OF ORIGIN</w:t>
            </w:r>
          </w:p>
        </w:tc>
        <w:tc>
          <w:tcPr>
            <w:tcW w:w="2409" w:type="dxa"/>
          </w:tcPr>
          <w:p w14:paraId="6F1F13B8" w14:textId="77777777" w:rsidR="00EB0CD5" w:rsidRPr="000D31E7" w:rsidRDefault="00EB0CD5" w:rsidP="00EB0CD5">
            <w:pPr>
              <w:pStyle w:val="NoSpacing"/>
              <w:rPr>
                <w:i/>
                <w:color w:val="FF0000"/>
                <w:sz w:val="18"/>
                <w:szCs w:val="18"/>
                <w:lang w:eastAsia="hi-IN" w:bidi="hi-IN"/>
              </w:rPr>
            </w:pPr>
            <w:r w:rsidRPr="000D31E7">
              <w:rPr>
                <w:i/>
                <w:color w:val="FF0000"/>
                <w:sz w:val="18"/>
                <w:szCs w:val="18"/>
                <w:lang w:eastAsia="hi-IN" w:bidi="hi-IN"/>
              </w:rPr>
              <w:t>Please indicate model, manufacturer, country of origin of the offered goods:</w:t>
            </w:r>
          </w:p>
          <w:p w14:paraId="16445C61" w14:textId="77777777" w:rsidR="00EB0CD5" w:rsidRPr="000D31E7" w:rsidRDefault="00EB0CD5" w:rsidP="00EB0CD5">
            <w:pPr>
              <w:pStyle w:val="NoSpacing"/>
              <w:rPr>
                <w:i/>
                <w:color w:val="FF0000"/>
                <w:sz w:val="18"/>
                <w:szCs w:val="18"/>
                <w:lang w:eastAsia="hi-IN" w:bidi="hi-IN"/>
              </w:rPr>
            </w:pPr>
            <w:proofErr w:type="gramStart"/>
            <w:r w:rsidRPr="000D31E7">
              <w:rPr>
                <w:i/>
                <w:color w:val="FF0000"/>
                <w:sz w:val="18"/>
                <w:szCs w:val="18"/>
                <w:lang w:eastAsia="hi-IN" w:bidi="hi-IN"/>
              </w:rPr>
              <w:t>Model:_</w:t>
            </w:r>
            <w:proofErr w:type="gramEnd"/>
            <w:r w:rsidRPr="000D31E7">
              <w:rPr>
                <w:i/>
                <w:color w:val="FF0000"/>
                <w:sz w:val="18"/>
                <w:szCs w:val="18"/>
                <w:lang w:eastAsia="hi-IN" w:bidi="hi-IN"/>
              </w:rPr>
              <w:t>_________________</w:t>
            </w:r>
          </w:p>
          <w:p w14:paraId="5798A351" w14:textId="77777777" w:rsidR="00EB0CD5" w:rsidRPr="000D31E7" w:rsidRDefault="00EB0CD5" w:rsidP="00EB0CD5">
            <w:pPr>
              <w:pStyle w:val="NoSpacing"/>
              <w:rPr>
                <w:i/>
                <w:color w:val="FF0000"/>
                <w:sz w:val="18"/>
                <w:szCs w:val="18"/>
                <w:lang w:eastAsia="hi-IN" w:bidi="hi-IN"/>
              </w:rPr>
            </w:pPr>
            <w:proofErr w:type="gramStart"/>
            <w:r w:rsidRPr="000D31E7">
              <w:rPr>
                <w:i/>
                <w:color w:val="FF0000"/>
                <w:sz w:val="18"/>
                <w:szCs w:val="18"/>
                <w:lang w:eastAsia="hi-IN" w:bidi="hi-IN"/>
              </w:rPr>
              <w:t>Manufacturer:_</w:t>
            </w:r>
            <w:proofErr w:type="gramEnd"/>
            <w:r w:rsidRPr="000D31E7">
              <w:rPr>
                <w:i/>
                <w:color w:val="FF0000"/>
                <w:sz w:val="18"/>
                <w:szCs w:val="18"/>
                <w:lang w:eastAsia="hi-IN" w:bidi="hi-IN"/>
              </w:rPr>
              <w:t>___________</w:t>
            </w:r>
          </w:p>
          <w:p w14:paraId="15BE4F77" w14:textId="77777777" w:rsidR="00EB0CD5" w:rsidRPr="000D31E7" w:rsidRDefault="00EB0CD5" w:rsidP="00EB0CD5">
            <w:pPr>
              <w:pStyle w:val="NoSpacing"/>
              <w:rPr>
                <w:i/>
                <w:color w:val="FF0000"/>
                <w:sz w:val="18"/>
                <w:szCs w:val="18"/>
                <w:lang w:eastAsia="hi-IN" w:bidi="hi-IN"/>
              </w:rPr>
            </w:pPr>
            <w:r w:rsidRPr="000D31E7">
              <w:rPr>
                <w:i/>
                <w:color w:val="FF0000"/>
                <w:sz w:val="18"/>
                <w:szCs w:val="18"/>
                <w:lang w:eastAsia="hi-IN" w:bidi="hi-IN"/>
              </w:rPr>
              <w:t xml:space="preserve">Country of </w:t>
            </w:r>
            <w:proofErr w:type="gramStart"/>
            <w:r w:rsidRPr="000D31E7">
              <w:rPr>
                <w:i/>
                <w:color w:val="FF0000"/>
                <w:sz w:val="18"/>
                <w:szCs w:val="18"/>
                <w:lang w:eastAsia="hi-IN" w:bidi="hi-IN"/>
              </w:rPr>
              <w:t>origin:_</w:t>
            </w:r>
            <w:proofErr w:type="gramEnd"/>
            <w:r w:rsidRPr="000D31E7">
              <w:rPr>
                <w:i/>
                <w:color w:val="FF0000"/>
                <w:sz w:val="18"/>
                <w:szCs w:val="18"/>
                <w:lang w:eastAsia="hi-IN" w:bidi="hi-IN"/>
              </w:rPr>
              <w:t>_________</w:t>
            </w:r>
          </w:p>
        </w:tc>
      </w:tr>
      <w:tr w:rsidR="00EB0CD5" w:rsidRPr="000D31E7" w14:paraId="200D26FF" w14:textId="77777777" w:rsidTr="00EB0CD5">
        <w:tc>
          <w:tcPr>
            <w:tcW w:w="2297" w:type="dxa"/>
            <w:gridSpan w:val="2"/>
            <w:vMerge/>
          </w:tcPr>
          <w:p w14:paraId="0555F094"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5080" w:type="dxa"/>
            <w:gridSpan w:val="3"/>
          </w:tcPr>
          <w:p w14:paraId="4CFB1A88"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r w:rsidRPr="000D31E7">
              <w:rPr>
                <w:rFonts w:ascii="Calibri" w:eastAsia="SimSun" w:hAnsi="Calibri" w:cs="Calibri"/>
                <w:b/>
                <w:color w:val="000000"/>
                <w:kern w:val="1"/>
                <w:sz w:val="18"/>
                <w:szCs w:val="18"/>
                <w:lang w:eastAsia="hi-IN" w:bidi="hi-IN"/>
              </w:rPr>
              <w:t>Year of manufacture:</w:t>
            </w:r>
            <w:r w:rsidRPr="000D31E7">
              <w:rPr>
                <w:rFonts w:ascii="Calibri" w:eastAsia="SimSun" w:hAnsi="Calibri" w:cs="Calibri"/>
                <w:color w:val="000000"/>
                <w:kern w:val="1"/>
                <w:sz w:val="18"/>
                <w:szCs w:val="18"/>
                <w:lang w:eastAsia="hi-IN" w:bidi="hi-IN"/>
              </w:rPr>
              <w:t xml:space="preserve"> not earlier than 2018 (not being used or repaired)</w:t>
            </w:r>
          </w:p>
        </w:tc>
        <w:tc>
          <w:tcPr>
            <w:tcW w:w="2409" w:type="dxa"/>
          </w:tcPr>
          <w:p w14:paraId="5835B928" w14:textId="77777777" w:rsidR="00EB0CD5" w:rsidRPr="000D31E7" w:rsidRDefault="00EB0CD5" w:rsidP="00EB0CD5">
            <w:pPr>
              <w:pStyle w:val="NoSpacing"/>
              <w:rPr>
                <w:i/>
                <w:color w:val="FF0000"/>
                <w:sz w:val="18"/>
                <w:szCs w:val="18"/>
                <w:lang w:eastAsia="hi-IN" w:bidi="hi-IN"/>
              </w:rPr>
            </w:pPr>
            <w:r w:rsidRPr="000D31E7">
              <w:rPr>
                <w:rFonts w:ascii="Calibri" w:eastAsia="SimSun" w:hAnsi="Calibri" w:cs="Calibri"/>
                <w:b/>
                <w:color w:val="000000"/>
                <w:kern w:val="1"/>
                <w:sz w:val="18"/>
                <w:szCs w:val="18"/>
                <w:lang w:eastAsia="hi-IN" w:bidi="hi-IN"/>
              </w:rPr>
              <w:t xml:space="preserve">Year of manufacture: </w:t>
            </w:r>
            <w:r w:rsidRPr="000D31E7">
              <w:rPr>
                <w:rFonts w:ascii="Calibri" w:eastAsia="SimSun" w:hAnsi="Calibri" w:cs="Calibri"/>
                <w:color w:val="000000"/>
                <w:kern w:val="1"/>
                <w:sz w:val="18"/>
                <w:szCs w:val="18"/>
                <w:lang w:eastAsia="hi-IN" w:bidi="hi-IN"/>
              </w:rPr>
              <w:t>not earlier than 2018 (not being used or repaired)</w:t>
            </w:r>
          </w:p>
        </w:tc>
      </w:tr>
      <w:tr w:rsidR="00EB0CD5" w:rsidRPr="000D31E7" w14:paraId="3D6C2E65" w14:textId="77777777" w:rsidTr="00DE4E69">
        <w:trPr>
          <w:trHeight w:val="1842"/>
        </w:trPr>
        <w:tc>
          <w:tcPr>
            <w:tcW w:w="2297" w:type="dxa"/>
            <w:gridSpan w:val="2"/>
            <w:vMerge/>
          </w:tcPr>
          <w:p w14:paraId="339DDAF5"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5080" w:type="dxa"/>
            <w:gridSpan w:val="3"/>
          </w:tcPr>
          <w:p w14:paraId="49E5A612" w14:textId="77777777" w:rsidR="00EB0CD5" w:rsidRPr="00D6597A" w:rsidRDefault="00EB0CD5" w:rsidP="00EB0CD5">
            <w:pPr>
              <w:pStyle w:val="NoSpacing"/>
              <w:rPr>
                <w:sz w:val="18"/>
                <w:szCs w:val="18"/>
                <w:highlight w:val="yellow"/>
              </w:rPr>
            </w:pPr>
            <w:r w:rsidRPr="00D6597A">
              <w:rPr>
                <w:sz w:val="18"/>
                <w:szCs w:val="18"/>
                <w:highlight w:val="yellow"/>
              </w:rPr>
              <w:t>The quantity is determined by the Bidder to ensure the operation:</w:t>
            </w:r>
          </w:p>
          <w:p w14:paraId="0A20DBCE" w14:textId="77777777" w:rsidR="00EB0CD5" w:rsidRPr="00D6597A" w:rsidRDefault="00EB0CD5" w:rsidP="00EB0CD5">
            <w:pPr>
              <w:pStyle w:val="NoSpacing"/>
              <w:rPr>
                <w:sz w:val="18"/>
                <w:szCs w:val="18"/>
                <w:highlight w:val="yellow"/>
              </w:rPr>
            </w:pPr>
            <w:r w:rsidRPr="00D6597A">
              <w:rPr>
                <w:sz w:val="18"/>
                <w:szCs w:val="18"/>
                <w:highlight w:val="yellow"/>
              </w:rPr>
              <w:t xml:space="preserve"> 1) 400 LED luminaires purchased under this Terms of Reference,  </w:t>
            </w:r>
          </w:p>
          <w:p w14:paraId="299D2A74" w14:textId="77777777" w:rsidR="00EB0CD5" w:rsidRPr="00D6597A" w:rsidRDefault="00EB0CD5" w:rsidP="00EB0CD5">
            <w:pPr>
              <w:pStyle w:val="NoSpacing"/>
              <w:rPr>
                <w:sz w:val="18"/>
                <w:szCs w:val="18"/>
                <w:highlight w:val="yellow"/>
              </w:rPr>
            </w:pPr>
            <w:r w:rsidRPr="00D6597A">
              <w:rPr>
                <w:sz w:val="18"/>
                <w:szCs w:val="18"/>
                <w:highlight w:val="yellow"/>
              </w:rPr>
              <w:t>2) 772 existing LED luminaires, specified in the Annex 3 to the Terms of Reference;</w:t>
            </w:r>
          </w:p>
          <w:p w14:paraId="0D727BF6" w14:textId="77777777" w:rsidR="00EB0CD5" w:rsidRPr="00D6597A" w:rsidRDefault="00EB0CD5" w:rsidP="00EB0CD5">
            <w:pPr>
              <w:pStyle w:val="NoSpacing"/>
              <w:rPr>
                <w:sz w:val="18"/>
                <w:szCs w:val="18"/>
                <w:highlight w:val="yellow"/>
              </w:rPr>
            </w:pPr>
            <w:r w:rsidRPr="00D6597A">
              <w:rPr>
                <w:sz w:val="18"/>
                <w:szCs w:val="18"/>
                <w:highlight w:val="yellow"/>
              </w:rPr>
              <w:t xml:space="preserve">3) 653 existing </w:t>
            </w:r>
            <w:proofErr w:type="spellStart"/>
            <w:r w:rsidRPr="00D6597A">
              <w:rPr>
                <w:sz w:val="18"/>
                <w:szCs w:val="18"/>
                <w:highlight w:val="yellow"/>
              </w:rPr>
              <w:t>DNaT</w:t>
            </w:r>
            <w:proofErr w:type="spellEnd"/>
            <w:r w:rsidRPr="00D6597A">
              <w:rPr>
                <w:sz w:val="18"/>
                <w:szCs w:val="18"/>
                <w:highlight w:val="yellow"/>
              </w:rPr>
              <w:t xml:space="preserve"> type sodium discharge luminaires, specified in the Annex 3 to the Terms of Reference;</w:t>
            </w:r>
          </w:p>
          <w:p w14:paraId="7C0A3B58" w14:textId="77777777" w:rsidR="00EB0CD5" w:rsidRPr="000D31E7" w:rsidRDefault="00EB0CD5" w:rsidP="00EB0CD5">
            <w:pPr>
              <w:pStyle w:val="NoSpacing"/>
              <w:rPr>
                <w:sz w:val="18"/>
                <w:szCs w:val="18"/>
              </w:rPr>
            </w:pPr>
            <w:r w:rsidRPr="00D6597A">
              <w:rPr>
                <w:sz w:val="18"/>
                <w:szCs w:val="18"/>
                <w:highlight w:val="yellow"/>
              </w:rPr>
              <w:t>4) 354 existing DRL type mercury discharge luminaires, specified in the Annex 3 to the Terms of Reference.</w:t>
            </w:r>
          </w:p>
          <w:p w14:paraId="2F939AE7" w14:textId="77777777" w:rsidR="00EB0CD5" w:rsidRPr="000D31E7" w:rsidRDefault="00EB0CD5" w:rsidP="00EB0CD5">
            <w:pPr>
              <w:suppressAutoHyphens/>
              <w:rPr>
                <w:rFonts w:ascii="Calibri" w:eastAsia="SimSun" w:hAnsi="Calibri" w:cs="Calibri"/>
                <w:b/>
                <w:color w:val="000000"/>
                <w:kern w:val="1"/>
                <w:sz w:val="18"/>
                <w:szCs w:val="18"/>
                <w:lang w:eastAsia="hi-IN" w:bidi="hi-IN"/>
              </w:rPr>
            </w:pPr>
          </w:p>
        </w:tc>
        <w:tc>
          <w:tcPr>
            <w:tcW w:w="2409" w:type="dxa"/>
          </w:tcPr>
          <w:p w14:paraId="4CAA542D" w14:textId="77777777" w:rsidR="00EB0CD5" w:rsidRPr="000D31E7" w:rsidRDefault="00EB0CD5" w:rsidP="00EB0CD5">
            <w:pPr>
              <w:pStyle w:val="NoSpacing"/>
              <w:rPr>
                <w:i/>
                <w:color w:val="FF0000"/>
                <w:sz w:val="18"/>
                <w:szCs w:val="18"/>
                <w:lang w:eastAsia="hi-IN" w:bidi="hi-IN"/>
              </w:rPr>
            </w:pPr>
            <w:r w:rsidRPr="000D31E7">
              <w:rPr>
                <w:rFonts w:ascii="Calibri" w:eastAsia="SimSun" w:hAnsi="Calibri" w:cs="Calibri"/>
                <w:i/>
                <w:color w:val="FF0000"/>
                <w:kern w:val="1"/>
                <w:sz w:val="18"/>
                <w:szCs w:val="18"/>
                <w:lang w:eastAsia="hi-IN" w:bidi="hi-IN"/>
              </w:rPr>
              <w:t>Please indicate the quantity of equipment</w:t>
            </w:r>
          </w:p>
        </w:tc>
      </w:tr>
      <w:tr w:rsidR="00EB0CD5" w:rsidRPr="00BD01FF" w14:paraId="2D9B108D" w14:textId="77777777" w:rsidTr="00EB0CD5">
        <w:tc>
          <w:tcPr>
            <w:tcW w:w="2297" w:type="dxa"/>
            <w:gridSpan w:val="2"/>
            <w:vMerge/>
          </w:tcPr>
          <w:p w14:paraId="7A3CAFAE" w14:textId="77777777" w:rsidR="00EB0CD5" w:rsidRPr="000D31E7" w:rsidRDefault="00EB0CD5" w:rsidP="00EB0CD5">
            <w:pPr>
              <w:suppressAutoHyphens/>
              <w:jc w:val="center"/>
              <w:rPr>
                <w:rFonts w:ascii="Calibri" w:eastAsia="SimSun" w:hAnsi="Calibri" w:cs="Calibri"/>
                <w:b/>
                <w:color w:val="000000"/>
                <w:kern w:val="1"/>
                <w:sz w:val="18"/>
                <w:szCs w:val="18"/>
                <w:lang w:eastAsia="hi-IN" w:bidi="hi-IN"/>
              </w:rPr>
            </w:pPr>
          </w:p>
        </w:tc>
        <w:tc>
          <w:tcPr>
            <w:tcW w:w="5080" w:type="dxa"/>
            <w:gridSpan w:val="3"/>
          </w:tcPr>
          <w:p w14:paraId="052CA1FF" w14:textId="77777777" w:rsidR="00EB0CD5" w:rsidRPr="002371ED" w:rsidRDefault="00EB0CD5" w:rsidP="00EB0CD5">
            <w:pPr>
              <w:suppressAutoHyphens/>
              <w:rPr>
                <w:rFonts w:ascii="Calibri" w:eastAsia="SimSun" w:hAnsi="Calibri" w:cs="Calibri"/>
                <w:i/>
                <w:color w:val="000000"/>
                <w:kern w:val="1"/>
                <w:sz w:val="18"/>
                <w:szCs w:val="18"/>
                <w:highlight w:val="yellow"/>
                <w:lang w:val="ru-RU" w:eastAsia="hi-IN" w:bidi="hi-IN"/>
              </w:rPr>
            </w:pPr>
            <w:r w:rsidRPr="002371ED">
              <w:rPr>
                <w:rFonts w:ascii="Calibri" w:eastAsia="SimSun" w:hAnsi="Calibri" w:cs="Calibri"/>
                <w:i/>
                <w:color w:val="000000"/>
                <w:kern w:val="1"/>
                <w:sz w:val="18"/>
                <w:szCs w:val="18"/>
                <w:highlight w:val="yellow"/>
                <w:lang w:val="ru-RU" w:eastAsia="hi-IN" w:bidi="hi-IN"/>
              </w:rPr>
              <w:t>Требования к системе управления светильниками</w:t>
            </w:r>
          </w:p>
        </w:tc>
        <w:tc>
          <w:tcPr>
            <w:tcW w:w="2409" w:type="dxa"/>
          </w:tcPr>
          <w:p w14:paraId="1C4F69D0" w14:textId="77777777" w:rsidR="00EB0CD5" w:rsidRPr="00544C33" w:rsidRDefault="00EB0CD5" w:rsidP="00EB0CD5">
            <w:pPr>
              <w:pStyle w:val="NoSpacing"/>
              <w:rPr>
                <w:i/>
                <w:color w:val="FF0000"/>
                <w:sz w:val="18"/>
                <w:szCs w:val="18"/>
                <w:lang w:val="ru-RU" w:eastAsia="hi-IN" w:bidi="hi-IN"/>
              </w:rPr>
            </w:pPr>
          </w:p>
        </w:tc>
      </w:tr>
      <w:tr w:rsidR="00EB0CD5" w:rsidRPr="00544C33" w14:paraId="6EF9E704" w14:textId="77777777" w:rsidTr="00EB0CD5">
        <w:tc>
          <w:tcPr>
            <w:tcW w:w="2297" w:type="dxa"/>
            <w:gridSpan w:val="2"/>
            <w:vMerge/>
          </w:tcPr>
          <w:p w14:paraId="30D6CFB5" w14:textId="77777777" w:rsidR="00EB0CD5" w:rsidRPr="00544C33" w:rsidRDefault="00EB0CD5" w:rsidP="00EB0CD5">
            <w:pPr>
              <w:suppressAutoHyphens/>
              <w:jc w:val="center"/>
              <w:rPr>
                <w:rFonts w:ascii="Calibri" w:eastAsia="SimSun" w:hAnsi="Calibri" w:cs="Calibri"/>
                <w:b/>
                <w:color w:val="000000"/>
                <w:kern w:val="1"/>
                <w:sz w:val="18"/>
                <w:szCs w:val="18"/>
                <w:lang w:val="ru-RU" w:eastAsia="hi-IN" w:bidi="hi-IN"/>
              </w:rPr>
            </w:pPr>
          </w:p>
        </w:tc>
        <w:tc>
          <w:tcPr>
            <w:tcW w:w="5080" w:type="dxa"/>
            <w:gridSpan w:val="3"/>
          </w:tcPr>
          <w:p w14:paraId="3BEB2E77" w14:textId="77777777" w:rsidR="00EB0CD5" w:rsidRPr="005F7B7E" w:rsidRDefault="00EB0CD5" w:rsidP="00EB0CD5">
            <w:pPr>
              <w:suppressAutoHyphens/>
              <w:spacing w:after="0" w:line="240" w:lineRule="auto"/>
              <w:rPr>
                <w:rFonts w:ascii="Calibri" w:eastAsia="SimSun" w:hAnsi="Calibri" w:cs="Calibri"/>
                <w:i/>
                <w:color w:val="000000"/>
                <w:kern w:val="1"/>
                <w:sz w:val="18"/>
                <w:szCs w:val="18"/>
                <w:highlight w:val="yellow"/>
                <w:lang w:eastAsia="en-GB" w:bidi="en-GB"/>
              </w:rPr>
            </w:pPr>
            <w:r w:rsidRPr="005F7B7E">
              <w:rPr>
                <w:rFonts w:ascii="Calibri" w:eastAsia="SimSun" w:hAnsi="Calibri" w:cs="Calibri"/>
                <w:i/>
                <w:color w:val="000000"/>
                <w:kern w:val="1"/>
                <w:sz w:val="18"/>
                <w:szCs w:val="18"/>
                <w:highlight w:val="yellow"/>
                <w:lang w:eastAsia="en-GB" w:bidi="en-GB"/>
              </w:rPr>
              <w:t>Requirements for reliability.</w:t>
            </w:r>
          </w:p>
          <w:p w14:paraId="486271A8"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The LED indication of the status of each control channel of the pulse contactor unit and the LED indication of the status of each control channel of the outgoing lines shall be provided.</w:t>
            </w:r>
          </w:p>
          <w:p w14:paraId="03AF1F7D" w14:textId="77777777" w:rsidR="00EB0CD5" w:rsidRPr="00532CFD" w:rsidRDefault="00EB0CD5" w:rsidP="00EB0CD5">
            <w:pPr>
              <w:suppressAutoHyphens/>
              <w:rPr>
                <w:rFonts w:ascii="Calibri" w:eastAsia="SimSun" w:hAnsi="Calibri" w:cs="Calibri"/>
                <w:b/>
                <w:color w:val="000000"/>
                <w:kern w:val="1"/>
                <w:sz w:val="18"/>
                <w:szCs w:val="18"/>
                <w:highlight w:val="yellow"/>
                <w:lang w:eastAsia="hi-IN" w:bidi="hi-IN"/>
              </w:rPr>
            </w:pPr>
            <w:r w:rsidRPr="005F7B7E">
              <w:rPr>
                <w:rFonts w:ascii="Calibri" w:eastAsia="SimSun" w:hAnsi="Calibri" w:cs="Calibri"/>
                <w:color w:val="000000"/>
                <w:kern w:val="1"/>
                <w:sz w:val="18"/>
                <w:szCs w:val="18"/>
                <w:highlight w:val="yellow"/>
                <w:lang w:eastAsia="en-GB" w:bidi="en-GB"/>
              </w:rPr>
              <w:t>Elements of lightning protection, short-circuit protection, LED indication elements, signal transformations for control lines of starters and control lines for outgoing voltage should be able to be replaced in case of failure of the element base for each line separately, modularly</w:t>
            </w:r>
            <w:r w:rsidRPr="005F7B7E">
              <w:rPr>
                <w:rFonts w:ascii="Calibri" w:eastAsia="SimSun" w:hAnsi="Calibri" w:cs="Calibri"/>
                <w:color w:val="000000"/>
                <w:kern w:val="1"/>
                <w:sz w:val="18"/>
                <w:szCs w:val="18"/>
                <w:highlight w:val="yellow"/>
                <w:lang w:eastAsia="hi-IN" w:bidi="hi-IN"/>
              </w:rPr>
              <w:t>.</w:t>
            </w:r>
          </w:p>
        </w:tc>
        <w:tc>
          <w:tcPr>
            <w:tcW w:w="2409" w:type="dxa"/>
          </w:tcPr>
          <w:p w14:paraId="7057AFA3" w14:textId="77777777" w:rsidR="00EB0CD5" w:rsidRPr="00544C33" w:rsidRDefault="00EB0CD5" w:rsidP="00EB0CD5">
            <w:pPr>
              <w:pStyle w:val="NoSpacing"/>
              <w:rPr>
                <w:i/>
                <w:color w:val="FF0000"/>
                <w:sz w:val="18"/>
                <w:szCs w:val="18"/>
                <w:lang w:val="ru-RU" w:eastAsia="hi-IN" w:bidi="hi-IN"/>
              </w:rPr>
            </w:pPr>
            <w:proofErr w:type="spellStart"/>
            <w:r w:rsidRPr="00544C33">
              <w:rPr>
                <w:i/>
                <w:color w:val="FF0000"/>
                <w:sz w:val="18"/>
                <w:szCs w:val="18"/>
                <w:lang w:val="ru-RU" w:eastAsia="hi-IN" w:bidi="hi-IN"/>
              </w:rPr>
              <w:t>Please</w:t>
            </w:r>
            <w:proofErr w:type="spellEnd"/>
            <w:r w:rsidRPr="00544C33">
              <w:rPr>
                <w:i/>
                <w:color w:val="FF0000"/>
                <w:sz w:val="18"/>
                <w:szCs w:val="18"/>
                <w:lang w:val="ru-RU" w:eastAsia="hi-IN" w:bidi="hi-IN"/>
              </w:rPr>
              <w:t xml:space="preserve"> </w:t>
            </w:r>
            <w:proofErr w:type="spellStart"/>
            <w:r w:rsidRPr="00544C33">
              <w:rPr>
                <w:i/>
                <w:color w:val="FF0000"/>
                <w:sz w:val="18"/>
                <w:szCs w:val="18"/>
                <w:lang w:val="ru-RU" w:eastAsia="hi-IN" w:bidi="hi-IN"/>
              </w:rPr>
              <w:t>confirm</w:t>
            </w:r>
            <w:proofErr w:type="spellEnd"/>
          </w:p>
        </w:tc>
      </w:tr>
      <w:tr w:rsidR="00EB0CD5" w:rsidRPr="00544C33" w14:paraId="285165B4" w14:textId="77777777" w:rsidTr="00EB0CD5">
        <w:tc>
          <w:tcPr>
            <w:tcW w:w="2297" w:type="dxa"/>
            <w:gridSpan w:val="2"/>
            <w:vMerge/>
          </w:tcPr>
          <w:p w14:paraId="04206663"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6A04A706" w14:textId="77777777" w:rsidR="00EB0CD5" w:rsidRPr="005F7B7E" w:rsidRDefault="00EB0CD5" w:rsidP="00EB0CD5">
            <w:pPr>
              <w:suppressAutoHyphens/>
              <w:spacing w:after="0" w:line="240" w:lineRule="auto"/>
              <w:rPr>
                <w:rFonts w:ascii="Calibri" w:eastAsia="SimSun" w:hAnsi="Calibri" w:cs="Calibri"/>
                <w:i/>
                <w:color w:val="000000"/>
                <w:kern w:val="1"/>
                <w:sz w:val="18"/>
                <w:szCs w:val="18"/>
                <w:highlight w:val="yellow"/>
                <w:lang w:eastAsia="en-GB" w:bidi="en-GB"/>
              </w:rPr>
            </w:pPr>
            <w:r w:rsidRPr="005F7B7E">
              <w:rPr>
                <w:rFonts w:ascii="Calibri" w:eastAsia="SimSun" w:hAnsi="Calibri" w:cs="Calibri"/>
                <w:i/>
                <w:color w:val="000000"/>
                <w:kern w:val="1"/>
                <w:sz w:val="18"/>
                <w:szCs w:val="18"/>
                <w:highlight w:val="yellow"/>
                <w:lang w:eastAsia="en-GB" w:bidi="en-GB"/>
              </w:rPr>
              <w:t>Requirements for safety.</w:t>
            </w:r>
          </w:p>
          <w:p w14:paraId="4F8880D2"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xml:space="preserve">A </w:t>
            </w:r>
            <w:proofErr w:type="gramStart"/>
            <w:r w:rsidRPr="005F7B7E">
              <w:rPr>
                <w:rFonts w:ascii="Calibri" w:eastAsia="SimSun" w:hAnsi="Calibri" w:cs="Calibri"/>
                <w:color w:val="000000"/>
                <w:kern w:val="1"/>
                <w:sz w:val="18"/>
                <w:szCs w:val="18"/>
                <w:highlight w:val="yellow"/>
                <w:lang w:eastAsia="en-GB" w:bidi="en-GB"/>
              </w:rPr>
              <w:t>remote control</w:t>
            </w:r>
            <w:proofErr w:type="gramEnd"/>
            <w:r w:rsidRPr="005F7B7E">
              <w:rPr>
                <w:rFonts w:ascii="Calibri" w:eastAsia="SimSun" w:hAnsi="Calibri" w:cs="Calibri"/>
                <w:color w:val="000000"/>
                <w:kern w:val="1"/>
                <w:sz w:val="18"/>
                <w:szCs w:val="18"/>
                <w:highlight w:val="yellow"/>
                <w:lang w:eastAsia="en-GB" w:bidi="en-GB"/>
              </w:rPr>
              <w:t xml:space="preserve"> lock shall be provided in case of the work performance in the control cabinets</w:t>
            </w:r>
            <w:r w:rsidRPr="005F7B7E">
              <w:rPr>
                <w:rFonts w:ascii="Times New Roman" w:eastAsia="SimSun" w:hAnsi="Times New Roman" w:cs="font413"/>
                <w:color w:val="000000"/>
                <w:kern w:val="1"/>
                <w:sz w:val="18"/>
                <w:szCs w:val="18"/>
                <w:highlight w:val="yellow"/>
                <w:lang w:val="en-GB" w:eastAsia="en-GB" w:bidi="en-GB"/>
              </w:rPr>
              <w:t xml:space="preserve"> </w:t>
            </w:r>
            <w:r w:rsidRPr="005F7B7E">
              <w:rPr>
                <w:rFonts w:ascii="Calibri" w:eastAsia="SimSun" w:hAnsi="Calibri" w:cs="Calibri"/>
                <w:color w:val="000000"/>
                <w:kern w:val="1"/>
                <w:sz w:val="18"/>
                <w:szCs w:val="18"/>
                <w:highlight w:val="yellow"/>
                <w:lang w:eastAsia="en-GB" w:bidi="en-GB"/>
              </w:rPr>
              <w:t>by operating personnel.</w:t>
            </w:r>
          </w:p>
          <w:p w14:paraId="42C2EADB" w14:textId="77777777" w:rsidR="00EB0CD5" w:rsidRPr="00532CFD" w:rsidRDefault="00EB0CD5" w:rsidP="00EB0CD5">
            <w:pPr>
              <w:suppressAutoHyphens/>
              <w:rPr>
                <w:rFonts w:ascii="Calibri" w:eastAsia="SimSun" w:hAnsi="Calibri" w:cs="Calibri"/>
                <w:color w:val="000000"/>
                <w:kern w:val="1"/>
                <w:sz w:val="18"/>
                <w:szCs w:val="18"/>
                <w:highlight w:val="yellow"/>
                <w:lang w:eastAsia="hi-IN" w:bidi="hi-IN"/>
              </w:rPr>
            </w:pPr>
            <w:r w:rsidRPr="005F7B7E">
              <w:rPr>
                <w:rFonts w:ascii="Calibri" w:eastAsia="SimSun" w:hAnsi="Calibri" w:cs="Calibri"/>
                <w:color w:val="000000"/>
                <w:kern w:val="1"/>
                <w:sz w:val="18"/>
                <w:szCs w:val="18"/>
                <w:highlight w:val="yellow"/>
                <w:lang w:eastAsia="en-GB" w:bidi="en-GB"/>
              </w:rPr>
              <w:t>The supply of microprocessor devices shall be provided by an uninterrupted power supply for each device</w:t>
            </w:r>
            <w:r w:rsidRPr="005F7B7E">
              <w:rPr>
                <w:rFonts w:ascii="Calibri" w:eastAsia="SimSun" w:hAnsi="Calibri" w:cs="Calibri"/>
                <w:color w:val="000000"/>
                <w:kern w:val="1"/>
                <w:sz w:val="18"/>
                <w:szCs w:val="18"/>
                <w:highlight w:val="yellow"/>
                <w:lang w:eastAsia="hi-IN" w:bidi="hi-IN"/>
              </w:rPr>
              <w:t>.</w:t>
            </w:r>
          </w:p>
        </w:tc>
        <w:tc>
          <w:tcPr>
            <w:tcW w:w="2409" w:type="dxa"/>
          </w:tcPr>
          <w:p w14:paraId="4AB8A2FB" w14:textId="77777777" w:rsidR="00EB0CD5" w:rsidRPr="00544C33" w:rsidRDefault="00EB0CD5" w:rsidP="00EB0CD5">
            <w:pPr>
              <w:pStyle w:val="NoSpacing"/>
              <w:rPr>
                <w:i/>
                <w:color w:val="FF0000"/>
                <w:sz w:val="18"/>
                <w:szCs w:val="18"/>
                <w:lang w:val="ru-RU" w:eastAsia="hi-IN" w:bidi="hi-IN"/>
              </w:rPr>
            </w:pPr>
            <w:proofErr w:type="spellStart"/>
            <w:r w:rsidRPr="00544C33">
              <w:rPr>
                <w:i/>
                <w:color w:val="FF0000"/>
                <w:sz w:val="18"/>
                <w:szCs w:val="18"/>
                <w:lang w:val="ru-RU" w:eastAsia="hi-IN" w:bidi="hi-IN"/>
              </w:rPr>
              <w:t>Please</w:t>
            </w:r>
            <w:proofErr w:type="spellEnd"/>
            <w:r w:rsidRPr="00544C33">
              <w:rPr>
                <w:i/>
                <w:color w:val="FF0000"/>
                <w:sz w:val="18"/>
                <w:szCs w:val="18"/>
                <w:lang w:val="ru-RU" w:eastAsia="hi-IN" w:bidi="hi-IN"/>
              </w:rPr>
              <w:t xml:space="preserve"> </w:t>
            </w:r>
            <w:proofErr w:type="spellStart"/>
            <w:r w:rsidRPr="00544C33">
              <w:rPr>
                <w:i/>
                <w:color w:val="FF0000"/>
                <w:sz w:val="18"/>
                <w:szCs w:val="18"/>
                <w:lang w:val="ru-RU" w:eastAsia="hi-IN" w:bidi="hi-IN"/>
              </w:rPr>
              <w:t>confirm</w:t>
            </w:r>
            <w:proofErr w:type="spellEnd"/>
          </w:p>
        </w:tc>
      </w:tr>
      <w:tr w:rsidR="00EB0CD5" w:rsidRPr="00544C33" w14:paraId="4015FC76" w14:textId="77777777" w:rsidTr="00EB0CD5">
        <w:tc>
          <w:tcPr>
            <w:tcW w:w="2297" w:type="dxa"/>
            <w:gridSpan w:val="2"/>
            <w:vMerge/>
          </w:tcPr>
          <w:p w14:paraId="55B78128"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7BE2C268" w14:textId="77777777" w:rsidR="00EB0CD5" w:rsidRPr="005F7B7E" w:rsidRDefault="00EB0CD5" w:rsidP="00EB0CD5">
            <w:pPr>
              <w:suppressAutoHyphens/>
              <w:spacing w:after="0" w:line="240" w:lineRule="auto"/>
              <w:rPr>
                <w:rFonts w:ascii="Calibri" w:eastAsia="SimSun" w:hAnsi="Calibri" w:cs="Calibri"/>
                <w:i/>
                <w:color w:val="000000"/>
                <w:kern w:val="1"/>
                <w:sz w:val="18"/>
                <w:szCs w:val="18"/>
                <w:highlight w:val="yellow"/>
                <w:lang w:eastAsia="en-GB" w:bidi="en-GB"/>
              </w:rPr>
            </w:pPr>
            <w:r w:rsidRPr="005F7B7E">
              <w:rPr>
                <w:rFonts w:ascii="Calibri" w:eastAsia="SimSun" w:hAnsi="Calibri" w:cs="Calibri"/>
                <w:i/>
                <w:color w:val="000000"/>
                <w:kern w:val="1"/>
                <w:sz w:val="18"/>
                <w:szCs w:val="18"/>
                <w:highlight w:val="yellow"/>
                <w:lang w:eastAsia="en-GB" w:bidi="en-GB"/>
              </w:rPr>
              <w:t>Requirements for installation, pre-commissioning, operation, maintenance, repair and storage of system components.</w:t>
            </w:r>
          </w:p>
          <w:p w14:paraId="4548F8AE"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Installation and pre-commissioning of the street lighting control cabinet, in the case of installation and pre-commissioning of individual sections of the control system, should be carried out with the uninterrupted operation of the control system sections that have been pre-commissioned.</w:t>
            </w:r>
          </w:p>
          <w:p w14:paraId="1B791071"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hi-IN" w:bidi="hi-IN"/>
              </w:rPr>
            </w:pPr>
            <w:r w:rsidRPr="005F7B7E">
              <w:rPr>
                <w:rFonts w:ascii="Calibri" w:eastAsia="SimSun" w:hAnsi="Calibri" w:cs="Calibri"/>
                <w:color w:val="000000"/>
                <w:kern w:val="1"/>
                <w:sz w:val="18"/>
                <w:szCs w:val="18"/>
                <w:highlight w:val="yellow"/>
                <w:lang w:eastAsia="en-GB" w:bidi="en-GB"/>
              </w:rPr>
              <w:t>The system should be designed for round-the-clock continuous operation. The supply voltage deviations must not exceed the limits from the normal value of + 10% and -15%; frequency of current is 50 +/- 1 Hz, the maximum coefficient of higher harmonics is -5%.</w:t>
            </w:r>
          </w:p>
        </w:tc>
        <w:tc>
          <w:tcPr>
            <w:tcW w:w="2409" w:type="dxa"/>
          </w:tcPr>
          <w:p w14:paraId="0E7881BE" w14:textId="77777777" w:rsidR="00EB0CD5" w:rsidRPr="00544C33" w:rsidRDefault="00EB0CD5" w:rsidP="00EB0CD5">
            <w:pPr>
              <w:pStyle w:val="NoSpacing"/>
              <w:rPr>
                <w:i/>
                <w:color w:val="FF0000"/>
                <w:sz w:val="18"/>
                <w:szCs w:val="18"/>
                <w:lang w:val="ru-RU" w:eastAsia="hi-IN" w:bidi="hi-IN"/>
              </w:rPr>
            </w:pPr>
            <w:proofErr w:type="spellStart"/>
            <w:r w:rsidRPr="00544C33">
              <w:rPr>
                <w:i/>
                <w:color w:val="FF0000"/>
                <w:sz w:val="18"/>
                <w:szCs w:val="18"/>
                <w:lang w:val="ru-RU" w:eastAsia="hi-IN" w:bidi="hi-IN"/>
              </w:rPr>
              <w:t>Please</w:t>
            </w:r>
            <w:proofErr w:type="spellEnd"/>
            <w:r w:rsidRPr="00544C33">
              <w:rPr>
                <w:i/>
                <w:color w:val="FF0000"/>
                <w:sz w:val="18"/>
                <w:szCs w:val="18"/>
                <w:lang w:val="ru-RU" w:eastAsia="hi-IN" w:bidi="hi-IN"/>
              </w:rPr>
              <w:t xml:space="preserve"> </w:t>
            </w:r>
            <w:proofErr w:type="spellStart"/>
            <w:r w:rsidRPr="00544C33">
              <w:rPr>
                <w:i/>
                <w:color w:val="FF0000"/>
                <w:sz w:val="18"/>
                <w:szCs w:val="18"/>
                <w:lang w:val="ru-RU" w:eastAsia="hi-IN" w:bidi="hi-IN"/>
              </w:rPr>
              <w:t>confirm</w:t>
            </w:r>
            <w:proofErr w:type="spellEnd"/>
          </w:p>
        </w:tc>
      </w:tr>
      <w:tr w:rsidR="00EB0CD5" w:rsidRPr="00544C33" w14:paraId="379FFD75" w14:textId="77777777" w:rsidTr="00EB0CD5">
        <w:tc>
          <w:tcPr>
            <w:tcW w:w="2297" w:type="dxa"/>
            <w:gridSpan w:val="2"/>
            <w:vMerge/>
          </w:tcPr>
          <w:p w14:paraId="26831BAD"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0EC98967"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i/>
                <w:color w:val="000000"/>
                <w:kern w:val="1"/>
                <w:sz w:val="18"/>
                <w:szCs w:val="18"/>
                <w:highlight w:val="yellow"/>
                <w:lang w:eastAsia="en-GB" w:bidi="en-GB"/>
              </w:rPr>
              <w:t>Requirements for protection from the effect of external influences</w:t>
            </w:r>
            <w:r w:rsidRPr="005F7B7E">
              <w:rPr>
                <w:rFonts w:ascii="Calibri" w:eastAsia="SimSun" w:hAnsi="Calibri" w:cs="Calibri"/>
                <w:color w:val="000000"/>
                <w:kern w:val="1"/>
                <w:sz w:val="18"/>
                <w:szCs w:val="18"/>
                <w:highlight w:val="yellow"/>
                <w:lang w:eastAsia="en-GB" w:bidi="en-GB"/>
              </w:rPr>
              <w:t>.</w:t>
            </w:r>
          </w:p>
          <w:p w14:paraId="64A8E7D1"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equipment installed in the head and end points shall be in lockable control cabinets and operated at an ambient temperature of -40 to +70 °C;</w:t>
            </w:r>
          </w:p>
          <w:p w14:paraId="3ED22DFE"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xml:space="preserve">• humidity is 95 -/+3% at a temperature of 35 </w:t>
            </w:r>
            <w:proofErr w:type="spellStart"/>
            <w:r w:rsidRPr="005F7B7E">
              <w:rPr>
                <w:rFonts w:ascii="Calibri" w:eastAsia="SimSun" w:hAnsi="Calibri" w:cs="Calibri"/>
                <w:color w:val="000000"/>
                <w:kern w:val="1"/>
                <w:sz w:val="18"/>
                <w:szCs w:val="18"/>
                <w:highlight w:val="yellow"/>
                <w:vertAlign w:val="superscript"/>
                <w:lang w:val="ru-RU" w:eastAsia="en-GB" w:bidi="en-GB"/>
              </w:rPr>
              <w:t>о</w:t>
            </w:r>
            <w:r w:rsidRPr="005F7B7E">
              <w:rPr>
                <w:rFonts w:ascii="Calibri" w:eastAsia="SimSun" w:hAnsi="Calibri" w:cs="Calibri"/>
                <w:color w:val="000000"/>
                <w:kern w:val="1"/>
                <w:sz w:val="18"/>
                <w:szCs w:val="18"/>
                <w:highlight w:val="yellow"/>
                <w:lang w:val="ru-RU" w:eastAsia="en-GB" w:bidi="en-GB"/>
              </w:rPr>
              <w:t>С</w:t>
            </w:r>
            <w:proofErr w:type="spellEnd"/>
            <w:r w:rsidRPr="005F7B7E">
              <w:rPr>
                <w:rFonts w:ascii="Calibri" w:eastAsia="SimSun" w:hAnsi="Calibri" w:cs="Calibri"/>
                <w:color w:val="000000"/>
                <w:kern w:val="1"/>
                <w:sz w:val="18"/>
                <w:szCs w:val="18"/>
                <w:highlight w:val="yellow"/>
                <w:lang w:eastAsia="en-GB" w:bidi="en-GB"/>
              </w:rPr>
              <w:t xml:space="preserve"> (without condensation of moisture);</w:t>
            </w:r>
          </w:p>
          <w:p w14:paraId="203B46C9"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atmospheric pressure is 60 - 106.7 kPa.</w:t>
            </w:r>
          </w:p>
          <w:p w14:paraId="1D175ADF"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p>
          <w:p w14:paraId="2405EC4A" w14:textId="77777777" w:rsidR="00EB0CD5" w:rsidRPr="005F7B7E" w:rsidRDefault="00EB0CD5" w:rsidP="00EB0CD5">
            <w:pPr>
              <w:suppressAutoHyphens/>
              <w:rPr>
                <w:rFonts w:ascii="Calibri" w:eastAsia="SimSun" w:hAnsi="Calibri" w:cs="Calibri"/>
                <w:color w:val="000000"/>
                <w:kern w:val="1"/>
                <w:sz w:val="18"/>
                <w:szCs w:val="18"/>
                <w:highlight w:val="yellow"/>
                <w:lang w:eastAsia="hi-IN" w:bidi="hi-IN"/>
              </w:rPr>
            </w:pPr>
            <w:r w:rsidRPr="005F7B7E">
              <w:rPr>
                <w:rFonts w:ascii="Calibri" w:eastAsia="SimSun" w:hAnsi="Calibri" w:cs="Calibri"/>
                <w:color w:val="000000"/>
                <w:kern w:val="1"/>
                <w:sz w:val="18"/>
                <w:szCs w:val="18"/>
                <w:highlight w:val="yellow"/>
                <w:lang w:eastAsia="en-GB" w:bidi="en-GB"/>
              </w:rPr>
              <w:t>All technical facilities of the system should be provided with a convenient approach, as well as protection from unauthorized interference in their work by unauthorized persons by installing a door sensor</w:t>
            </w:r>
            <w:r w:rsidRPr="005F7B7E">
              <w:rPr>
                <w:rFonts w:ascii="Calibri" w:eastAsia="SimSun" w:hAnsi="Calibri" w:cs="Calibri"/>
                <w:color w:val="000000"/>
                <w:kern w:val="1"/>
                <w:sz w:val="18"/>
                <w:szCs w:val="18"/>
                <w:highlight w:val="yellow"/>
                <w:lang w:eastAsia="hi-IN" w:bidi="hi-IN"/>
              </w:rPr>
              <w:t>.</w:t>
            </w:r>
          </w:p>
        </w:tc>
        <w:tc>
          <w:tcPr>
            <w:tcW w:w="2409" w:type="dxa"/>
          </w:tcPr>
          <w:p w14:paraId="12468D1B" w14:textId="77777777" w:rsidR="00EB0CD5" w:rsidRPr="00544C33" w:rsidRDefault="00EB0CD5" w:rsidP="00EB0CD5">
            <w:pPr>
              <w:pStyle w:val="NoSpacing"/>
              <w:rPr>
                <w:i/>
                <w:color w:val="FF0000"/>
                <w:sz w:val="18"/>
                <w:szCs w:val="18"/>
                <w:lang w:val="ru-RU" w:eastAsia="hi-IN" w:bidi="hi-IN"/>
              </w:rPr>
            </w:pPr>
            <w:proofErr w:type="spellStart"/>
            <w:r w:rsidRPr="00544C33">
              <w:rPr>
                <w:i/>
                <w:color w:val="FF0000"/>
                <w:sz w:val="18"/>
                <w:szCs w:val="18"/>
                <w:lang w:val="ru-RU" w:eastAsia="hi-IN" w:bidi="hi-IN"/>
              </w:rPr>
              <w:t>Please</w:t>
            </w:r>
            <w:proofErr w:type="spellEnd"/>
            <w:r w:rsidRPr="00544C33">
              <w:rPr>
                <w:i/>
                <w:color w:val="FF0000"/>
                <w:sz w:val="18"/>
                <w:szCs w:val="18"/>
                <w:lang w:val="ru-RU" w:eastAsia="hi-IN" w:bidi="hi-IN"/>
              </w:rPr>
              <w:t xml:space="preserve"> </w:t>
            </w:r>
            <w:proofErr w:type="spellStart"/>
            <w:r w:rsidRPr="00544C33">
              <w:rPr>
                <w:i/>
                <w:color w:val="FF0000"/>
                <w:sz w:val="18"/>
                <w:szCs w:val="18"/>
                <w:lang w:val="ru-RU" w:eastAsia="hi-IN" w:bidi="hi-IN"/>
              </w:rPr>
              <w:t>confirm</w:t>
            </w:r>
            <w:proofErr w:type="spellEnd"/>
          </w:p>
        </w:tc>
      </w:tr>
      <w:tr w:rsidR="00EB0CD5" w:rsidRPr="005F7B7E" w14:paraId="35CD6DC2" w14:textId="77777777" w:rsidTr="00EB0CD5">
        <w:tc>
          <w:tcPr>
            <w:tcW w:w="2297" w:type="dxa"/>
            <w:gridSpan w:val="2"/>
            <w:vMerge/>
          </w:tcPr>
          <w:p w14:paraId="0FCB3145" w14:textId="77777777" w:rsidR="00EB0CD5" w:rsidRPr="00544C33" w:rsidRDefault="00EB0CD5" w:rsidP="00EB0CD5">
            <w:pPr>
              <w:suppressAutoHyphens/>
              <w:jc w:val="center"/>
              <w:rPr>
                <w:rFonts w:ascii="Calibri" w:eastAsia="SimSun" w:hAnsi="Calibri" w:cs="Calibri"/>
                <w:color w:val="000000"/>
                <w:kern w:val="1"/>
                <w:sz w:val="18"/>
                <w:szCs w:val="18"/>
                <w:lang w:val="ru-RU" w:eastAsia="hi-IN" w:bidi="hi-IN"/>
              </w:rPr>
            </w:pPr>
          </w:p>
        </w:tc>
        <w:tc>
          <w:tcPr>
            <w:tcW w:w="5080" w:type="dxa"/>
            <w:gridSpan w:val="3"/>
          </w:tcPr>
          <w:p w14:paraId="012DEDA6" w14:textId="77777777" w:rsidR="00EB0CD5" w:rsidRPr="005F7B7E" w:rsidRDefault="00EB0CD5" w:rsidP="00EB0CD5">
            <w:pPr>
              <w:suppressAutoHyphens/>
              <w:spacing w:after="0" w:line="240" w:lineRule="auto"/>
              <w:rPr>
                <w:rFonts w:ascii="Calibri" w:eastAsia="SimSun" w:hAnsi="Calibri" w:cs="Calibri"/>
                <w:i/>
                <w:color w:val="000000"/>
                <w:kern w:val="1"/>
                <w:sz w:val="18"/>
                <w:szCs w:val="18"/>
                <w:lang w:eastAsia="hi-IN" w:bidi="hi-IN"/>
              </w:rPr>
            </w:pPr>
            <w:r w:rsidRPr="005F7B7E">
              <w:rPr>
                <w:rFonts w:ascii="Calibri" w:eastAsia="SimSun" w:hAnsi="Calibri" w:cs="Calibri"/>
                <w:i/>
                <w:color w:val="000000"/>
                <w:kern w:val="1"/>
                <w:sz w:val="18"/>
                <w:szCs w:val="18"/>
                <w:highlight w:val="yellow"/>
                <w:lang w:eastAsia="en-GB" w:bidi="en-GB"/>
              </w:rPr>
              <w:t>List of equipment of control cabinets</w:t>
            </w:r>
          </w:p>
        </w:tc>
        <w:tc>
          <w:tcPr>
            <w:tcW w:w="2409" w:type="dxa"/>
          </w:tcPr>
          <w:p w14:paraId="5A02BB04" w14:textId="77777777" w:rsidR="00EB0CD5" w:rsidRPr="005F7B7E" w:rsidRDefault="00EB0CD5" w:rsidP="00EB0CD5">
            <w:pPr>
              <w:pStyle w:val="NoSpacing"/>
              <w:rPr>
                <w:i/>
                <w:color w:val="FF0000"/>
                <w:sz w:val="18"/>
                <w:szCs w:val="18"/>
                <w:lang w:eastAsia="hi-IN" w:bidi="hi-IN"/>
              </w:rPr>
            </w:pPr>
          </w:p>
        </w:tc>
      </w:tr>
      <w:tr w:rsidR="00EB0CD5" w:rsidRPr="00544C33" w14:paraId="151BDC59" w14:textId="77777777" w:rsidTr="00EB0CD5">
        <w:tc>
          <w:tcPr>
            <w:tcW w:w="2297" w:type="dxa"/>
            <w:gridSpan w:val="2"/>
            <w:vMerge/>
          </w:tcPr>
          <w:p w14:paraId="24F88099" w14:textId="77777777" w:rsidR="00EB0CD5" w:rsidRPr="005F7B7E" w:rsidRDefault="00EB0CD5" w:rsidP="00EB0CD5">
            <w:pPr>
              <w:suppressAutoHyphens/>
              <w:jc w:val="center"/>
              <w:rPr>
                <w:rFonts w:ascii="Calibri" w:eastAsia="SimSun" w:hAnsi="Calibri" w:cs="Calibri"/>
                <w:color w:val="000000"/>
                <w:kern w:val="1"/>
                <w:sz w:val="18"/>
                <w:szCs w:val="18"/>
                <w:lang w:eastAsia="hi-IN" w:bidi="hi-IN"/>
              </w:rPr>
            </w:pPr>
          </w:p>
        </w:tc>
        <w:tc>
          <w:tcPr>
            <w:tcW w:w="5080" w:type="dxa"/>
            <w:gridSpan w:val="3"/>
          </w:tcPr>
          <w:p w14:paraId="6C6A2E3E"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Housing</w:t>
            </w:r>
          </w:p>
          <w:p w14:paraId="407CF75C"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lastRenderedPageBreak/>
              <w:t>The dimensions and placement of the housing should not prevent the maintenance of the cabinet (s) to be installed in the room).</w:t>
            </w:r>
          </w:p>
          <w:p w14:paraId="152A6190"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xml:space="preserve">The Bidder shall specify the overall dimensions of the housing, which are optimal for the placement of components provided for in this Technical Specification for equipment and the technical solution of the Bidder, as well as </w:t>
            </w:r>
            <w:proofErr w:type="gramStart"/>
            <w:r w:rsidRPr="005F7B7E">
              <w:rPr>
                <w:rFonts w:ascii="Calibri" w:eastAsia="SimSun" w:hAnsi="Calibri" w:cs="Calibri"/>
                <w:color w:val="000000"/>
                <w:kern w:val="1"/>
                <w:sz w:val="18"/>
                <w:szCs w:val="18"/>
                <w:highlight w:val="yellow"/>
                <w:lang w:eastAsia="en-GB" w:bidi="en-GB"/>
              </w:rPr>
              <w:t>taking into account</w:t>
            </w:r>
            <w:proofErr w:type="gramEnd"/>
            <w:r w:rsidRPr="005F7B7E">
              <w:rPr>
                <w:rFonts w:ascii="Calibri" w:eastAsia="SimSun" w:hAnsi="Calibri" w:cs="Calibri"/>
                <w:color w:val="000000"/>
                <w:kern w:val="1"/>
                <w:sz w:val="18"/>
                <w:szCs w:val="18"/>
                <w:highlight w:val="yellow"/>
                <w:lang w:eastAsia="en-GB" w:bidi="en-GB"/>
              </w:rPr>
              <w:t xml:space="preserve"> the conditions for the placement of control cabinets and the convenience of their further maintenance. The overall dimensions of the cabinet housings can be changed by the Contractor at the stage of preparation of design specifications and estimates </w:t>
            </w:r>
            <w:proofErr w:type="gramStart"/>
            <w:r w:rsidRPr="005F7B7E">
              <w:rPr>
                <w:rFonts w:ascii="Calibri" w:eastAsia="SimSun" w:hAnsi="Calibri" w:cs="Calibri"/>
                <w:color w:val="000000"/>
                <w:kern w:val="1"/>
                <w:sz w:val="18"/>
                <w:szCs w:val="18"/>
                <w:highlight w:val="yellow"/>
                <w:lang w:eastAsia="en-GB" w:bidi="en-GB"/>
              </w:rPr>
              <w:t>for the purpose of</w:t>
            </w:r>
            <w:proofErr w:type="gramEnd"/>
            <w:r w:rsidRPr="005F7B7E">
              <w:rPr>
                <w:rFonts w:ascii="Calibri" w:eastAsia="SimSun" w:hAnsi="Calibri" w:cs="Calibri"/>
                <w:color w:val="000000"/>
                <w:kern w:val="1"/>
                <w:sz w:val="18"/>
                <w:szCs w:val="18"/>
                <w:highlight w:val="yellow"/>
                <w:lang w:eastAsia="en-GB" w:bidi="en-GB"/>
              </w:rPr>
              <w:t xml:space="preserve"> optimizing the placement / servicing of cabinets, without changing the declared cost for the control cabinets in the tender proposal.</w:t>
            </w:r>
          </w:p>
          <w:p w14:paraId="15ED7C53"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Segment controller</w:t>
            </w:r>
          </w:p>
          <w:p w14:paraId="52C739AB"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Power supply with support for the uninterruptible power supply of the controller from the battery</w:t>
            </w:r>
          </w:p>
          <w:p w14:paraId="3FFC33D5"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Battery</w:t>
            </w:r>
          </w:p>
          <w:p w14:paraId="495D3CA2"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Control station</w:t>
            </w:r>
          </w:p>
          <w:p w14:paraId="18EBECEB"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Set of protective automation of input and output lines</w:t>
            </w:r>
          </w:p>
          <w:p w14:paraId="2DECB396"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Block of impulse contactors</w:t>
            </w:r>
          </w:p>
          <w:p w14:paraId="6CB24E84"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Lightning protection for each incoming control power line</w:t>
            </w:r>
          </w:p>
          <w:p w14:paraId="0F7B13AB"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Door sensor (end sensor) (included in the power cabinet set)</w:t>
            </w:r>
          </w:p>
          <w:p w14:paraId="7FAE4861"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Antenna</w:t>
            </w:r>
          </w:p>
          <w:p w14:paraId="5C1BB975" w14:textId="77777777" w:rsidR="00EB0CD5" w:rsidRPr="005F7B7E" w:rsidRDefault="00EB0CD5" w:rsidP="00EB0CD5">
            <w:pPr>
              <w:suppressAutoHyphens/>
              <w:spacing w:after="0" w:line="240" w:lineRule="auto"/>
              <w:rPr>
                <w:rFonts w:ascii="Calibri" w:eastAsia="SimSun" w:hAnsi="Calibri" w:cs="Calibri"/>
                <w:color w:val="000000"/>
                <w:kern w:val="1"/>
                <w:sz w:val="18"/>
                <w:szCs w:val="18"/>
                <w:highlight w:val="yellow"/>
                <w:lang w:eastAsia="en-GB" w:bidi="en-GB"/>
              </w:rPr>
            </w:pPr>
            <w:r w:rsidRPr="005F7B7E">
              <w:rPr>
                <w:rFonts w:ascii="Calibri" w:eastAsia="SimSun" w:hAnsi="Calibri" w:cs="Calibri"/>
                <w:color w:val="000000"/>
                <w:kern w:val="1"/>
                <w:sz w:val="18"/>
                <w:szCs w:val="18"/>
                <w:highlight w:val="yellow"/>
                <w:lang w:eastAsia="en-GB" w:bidi="en-GB"/>
              </w:rPr>
              <w:t>• Cables, patch cords, corrugated tubes, mounting materials</w:t>
            </w:r>
          </w:p>
          <w:p w14:paraId="2EA6A009" w14:textId="77777777" w:rsidR="00EB0CD5" w:rsidRPr="005F7B7E" w:rsidRDefault="00EB0CD5" w:rsidP="00EB0CD5">
            <w:pPr>
              <w:suppressAutoHyphens/>
              <w:spacing w:after="0" w:line="240" w:lineRule="auto"/>
              <w:rPr>
                <w:rFonts w:ascii="Calibri" w:eastAsia="SimSun" w:hAnsi="Calibri" w:cs="Calibri"/>
                <w:color w:val="000000"/>
                <w:kern w:val="1"/>
                <w:sz w:val="18"/>
                <w:szCs w:val="18"/>
                <w:lang w:eastAsia="en-GB" w:bidi="en-GB"/>
              </w:rPr>
            </w:pPr>
            <w:r w:rsidRPr="005F7B7E">
              <w:rPr>
                <w:rFonts w:ascii="Calibri" w:eastAsia="SimSun" w:hAnsi="Calibri" w:cs="Calibri"/>
                <w:color w:val="000000"/>
                <w:kern w:val="1"/>
                <w:sz w:val="18"/>
                <w:szCs w:val="18"/>
                <w:highlight w:val="yellow"/>
                <w:lang w:eastAsia="en-GB" w:bidi="en-GB"/>
              </w:rPr>
              <w:t>• Other equipment and materials required to perform the functions of the proposed street lighting control system</w:t>
            </w:r>
          </w:p>
          <w:p w14:paraId="49564DA3" w14:textId="77777777" w:rsidR="00EB0CD5" w:rsidRPr="005F7B7E" w:rsidRDefault="00EB0CD5" w:rsidP="00EB0CD5">
            <w:pPr>
              <w:suppressAutoHyphens/>
              <w:spacing w:after="0" w:line="240" w:lineRule="auto"/>
              <w:ind w:left="467"/>
              <w:rPr>
                <w:rFonts w:ascii="Calibri" w:eastAsia="SimSun" w:hAnsi="Calibri" w:cs="Calibri"/>
                <w:color w:val="000000"/>
                <w:kern w:val="1"/>
                <w:sz w:val="18"/>
                <w:szCs w:val="18"/>
                <w:lang w:eastAsia="hi-IN" w:bidi="hi-IN"/>
              </w:rPr>
            </w:pPr>
          </w:p>
        </w:tc>
        <w:tc>
          <w:tcPr>
            <w:tcW w:w="2409" w:type="dxa"/>
          </w:tcPr>
          <w:p w14:paraId="0EED544A" w14:textId="77777777" w:rsidR="00EB0CD5" w:rsidRPr="00261A00" w:rsidRDefault="00EB0CD5" w:rsidP="00EB0CD5">
            <w:pPr>
              <w:pStyle w:val="NoSpacing"/>
              <w:rPr>
                <w:i/>
                <w:color w:val="FF0000"/>
                <w:sz w:val="18"/>
                <w:szCs w:val="18"/>
                <w:highlight w:val="yellow"/>
                <w:lang w:eastAsia="hi-IN" w:bidi="hi-IN"/>
              </w:rPr>
            </w:pPr>
            <w:r w:rsidRPr="00261A00">
              <w:rPr>
                <w:i/>
                <w:color w:val="FF0000"/>
                <w:sz w:val="18"/>
                <w:szCs w:val="18"/>
                <w:highlight w:val="yellow"/>
                <w:lang w:eastAsia="hi-IN" w:bidi="hi-IN"/>
              </w:rPr>
              <w:lastRenderedPageBreak/>
              <w:t>Please list the components of the control cabinet</w:t>
            </w:r>
          </w:p>
          <w:p w14:paraId="41C747D7" w14:textId="77777777" w:rsidR="00EB0CD5" w:rsidRPr="00544C33" w:rsidRDefault="00EB0CD5" w:rsidP="00EB0CD5">
            <w:pPr>
              <w:pStyle w:val="NoSpacing"/>
              <w:rPr>
                <w:i/>
                <w:color w:val="FF0000"/>
                <w:sz w:val="18"/>
                <w:szCs w:val="18"/>
                <w:lang w:eastAsia="hi-IN" w:bidi="hi-IN"/>
              </w:rPr>
            </w:pPr>
            <w:r w:rsidRPr="00261A00">
              <w:rPr>
                <w:i/>
                <w:color w:val="FF0000"/>
                <w:sz w:val="18"/>
                <w:szCs w:val="18"/>
                <w:highlight w:val="yellow"/>
                <w:lang w:eastAsia="hi-IN" w:bidi="hi-IN"/>
              </w:rPr>
              <w:lastRenderedPageBreak/>
              <w:t>Please Specify the overall dimensions of the control cabinet housing</w:t>
            </w:r>
          </w:p>
        </w:tc>
      </w:tr>
      <w:tr w:rsidR="005F04D3" w:rsidRPr="000D31E7" w14:paraId="3D41BE0A" w14:textId="77777777" w:rsidTr="005335FC">
        <w:tc>
          <w:tcPr>
            <w:tcW w:w="2297" w:type="dxa"/>
            <w:gridSpan w:val="2"/>
          </w:tcPr>
          <w:p w14:paraId="081097AE" w14:textId="1E244819" w:rsidR="005F04D3" w:rsidRPr="000D31E7" w:rsidRDefault="00EB0CD5" w:rsidP="005335FC">
            <w:pPr>
              <w:suppressAutoHyphens/>
              <w:jc w:val="center"/>
              <w:rPr>
                <w:rFonts w:ascii="Calibri" w:eastAsia="SimSun" w:hAnsi="Calibri" w:cs="Calibri"/>
                <w:b/>
                <w:color w:val="000000"/>
                <w:kern w:val="1"/>
                <w:sz w:val="18"/>
                <w:szCs w:val="18"/>
                <w:lang w:eastAsia="hi-IN" w:bidi="hi-IN"/>
              </w:rPr>
            </w:pPr>
            <w:r w:rsidRPr="00290B3E">
              <w:rPr>
                <w:rFonts w:cs="Segoe UI"/>
                <w:b/>
                <w:sz w:val="28"/>
                <w:szCs w:val="28"/>
              </w:rPr>
              <w:lastRenderedPageBreak/>
              <w:t xml:space="preserve"> </w:t>
            </w:r>
            <w:r w:rsidR="005F04D3" w:rsidRPr="000D31E7">
              <w:rPr>
                <w:rFonts w:ascii="Calibri" w:eastAsia="SimSun" w:hAnsi="Calibri" w:cs="Calibri"/>
                <w:b/>
                <w:color w:val="000000"/>
                <w:kern w:val="1"/>
                <w:sz w:val="18"/>
                <w:szCs w:val="18"/>
                <w:lang w:eastAsia="hi-IN" w:bidi="hi-IN"/>
              </w:rPr>
              <w:t>Technical Documentation</w:t>
            </w:r>
          </w:p>
        </w:tc>
        <w:tc>
          <w:tcPr>
            <w:tcW w:w="5080" w:type="dxa"/>
            <w:gridSpan w:val="3"/>
          </w:tcPr>
          <w:p w14:paraId="7F97B4F1" w14:textId="77777777" w:rsidR="005F04D3" w:rsidRPr="000D31E7" w:rsidRDefault="005F04D3" w:rsidP="005335FC">
            <w:pPr>
              <w:suppressAutoHyphens/>
              <w:rPr>
                <w:rFonts w:ascii="Calibri" w:eastAsia="SimSun" w:hAnsi="Calibri" w:cs="Calibri"/>
                <w:color w:val="000000"/>
                <w:kern w:val="1"/>
                <w:sz w:val="18"/>
                <w:szCs w:val="18"/>
                <w:lang w:eastAsia="hi-IN" w:bidi="hi-IN"/>
              </w:rPr>
            </w:pPr>
            <w:r w:rsidRPr="000D31E7">
              <w:rPr>
                <w:rFonts w:ascii="Calibri" w:eastAsia="SimSun" w:hAnsi="Calibri" w:cs="Calibri"/>
                <w:color w:val="000000"/>
                <w:kern w:val="1"/>
                <w:sz w:val="18"/>
                <w:szCs w:val="18"/>
                <w:lang w:eastAsia="hi-IN" w:bidi="hi-IN"/>
              </w:rPr>
              <w:t>All documentations, including catalogues, instructions and operating manuals shall be in Russian (supplied with the Goods)</w:t>
            </w:r>
          </w:p>
        </w:tc>
        <w:tc>
          <w:tcPr>
            <w:tcW w:w="2409" w:type="dxa"/>
          </w:tcPr>
          <w:p w14:paraId="7A056D5F" w14:textId="77777777" w:rsidR="005F04D3" w:rsidRPr="000D31E7" w:rsidRDefault="005F04D3" w:rsidP="005335FC">
            <w:pPr>
              <w:suppressAutoHyphens/>
              <w:rPr>
                <w:rFonts w:ascii="Calibri" w:eastAsia="SimSun" w:hAnsi="Calibri" w:cs="Calibri"/>
                <w:i/>
                <w:color w:val="FF0000"/>
                <w:kern w:val="1"/>
                <w:sz w:val="18"/>
                <w:szCs w:val="18"/>
                <w:lang w:eastAsia="hi-IN" w:bidi="hi-IN"/>
              </w:rPr>
            </w:pPr>
            <w:r w:rsidRPr="000D31E7">
              <w:rPr>
                <w:rFonts w:ascii="Calibri" w:eastAsia="SimSun" w:hAnsi="Calibri" w:cs="Calibri"/>
                <w:i/>
                <w:color w:val="FF0000"/>
                <w:kern w:val="1"/>
                <w:sz w:val="18"/>
                <w:szCs w:val="18"/>
                <w:lang w:eastAsia="hi-IN" w:bidi="hi-IN"/>
              </w:rPr>
              <w:t>Please list documents to be supplied with equipment and indicate their language:</w:t>
            </w:r>
          </w:p>
        </w:tc>
      </w:tr>
    </w:tbl>
    <w:p w14:paraId="01A9F03F" w14:textId="4C5FC12E" w:rsidR="00D548F9" w:rsidRPr="00290B3E" w:rsidRDefault="00D548F9" w:rsidP="00D548F9">
      <w:pPr>
        <w:rPr>
          <w:rFonts w:cs="Segoe UI"/>
          <w:b/>
          <w:sz w:val="28"/>
          <w:szCs w:val="28"/>
        </w:rPr>
      </w:pPr>
      <w:r w:rsidRPr="00290B3E">
        <w:rPr>
          <w:rFonts w:cs="Segoe UI"/>
          <w:b/>
          <w:sz w:val="28"/>
          <w:szCs w:val="28"/>
        </w:rPr>
        <w:br w:type="page"/>
      </w:r>
    </w:p>
    <w:p w14:paraId="01A9F040" w14:textId="77777777" w:rsidR="00D548F9" w:rsidRPr="004E4C32" w:rsidRDefault="00D548F9" w:rsidP="00D548F9">
      <w:pPr>
        <w:pStyle w:val="Heading2"/>
        <w:rPr>
          <w:rFonts w:asciiTheme="minorHAnsi" w:hAnsiTheme="minorHAnsi" w:cs="Segoe UI"/>
          <w:sz w:val="28"/>
          <w:szCs w:val="28"/>
        </w:rPr>
      </w:pPr>
      <w:bookmarkStart w:id="13" w:name="_Toc518670752"/>
      <w:r w:rsidRPr="00290B3E">
        <w:rPr>
          <w:rFonts w:asciiTheme="minorHAnsi" w:hAnsiTheme="minorHAnsi" w:cs="Segoe UI"/>
          <w:b/>
          <w:sz w:val="28"/>
          <w:szCs w:val="28"/>
        </w:rPr>
        <w:lastRenderedPageBreak/>
        <w:t xml:space="preserve">Form E: </w:t>
      </w:r>
      <w:r w:rsidRPr="00290B3E">
        <w:rPr>
          <w:rFonts w:asciiTheme="minorHAnsi" w:hAnsiTheme="minorHAnsi" w:cs="Segoe UI"/>
          <w:sz w:val="28"/>
          <w:szCs w:val="28"/>
        </w:rPr>
        <w:t>Format of</w:t>
      </w:r>
      <w:r w:rsidRPr="00290B3E">
        <w:rPr>
          <w:rFonts w:asciiTheme="minorHAnsi" w:hAnsiTheme="minorHAnsi" w:cs="Segoe UI"/>
          <w:b/>
          <w:sz w:val="28"/>
          <w:szCs w:val="28"/>
        </w:rPr>
        <w:t xml:space="preserve"> </w:t>
      </w:r>
      <w:r w:rsidRPr="00290B3E">
        <w:rPr>
          <w:rFonts w:asciiTheme="minorHAnsi" w:hAnsiTheme="minorHAnsi" w:cs="Segoe UI"/>
          <w:sz w:val="28"/>
          <w:szCs w:val="28"/>
        </w:rPr>
        <w:t xml:space="preserve">Technical </w:t>
      </w:r>
      <w:r w:rsidRPr="004E4C32">
        <w:rPr>
          <w:rFonts w:asciiTheme="minorHAnsi" w:hAnsiTheme="minorHAnsi" w:cs="Segoe UI"/>
          <w:sz w:val="28"/>
          <w:szCs w:val="28"/>
        </w:rPr>
        <w:t>Proposal</w:t>
      </w:r>
      <w:bookmarkEnd w:id="13"/>
      <w:r w:rsidRPr="004E4C32">
        <w:rPr>
          <w:rFonts w:asciiTheme="minorHAnsi" w:hAnsiTheme="minorHAnsi" w:cs="Segoe UI"/>
          <w:sz w:val="28"/>
          <w:szCs w:val="28"/>
        </w:rPr>
        <w:t xml:space="preserve"> </w:t>
      </w:r>
    </w:p>
    <w:p w14:paraId="01A9F041" w14:textId="77777777" w:rsidR="00D548F9" w:rsidRPr="004E4C32" w:rsidRDefault="00D548F9" w:rsidP="00D548F9">
      <w:pPr>
        <w:pStyle w:val="MarginText"/>
        <w:spacing w:after="0" w:line="240" w:lineRule="auto"/>
        <w:jc w:val="left"/>
        <w:rPr>
          <w:rFonts w:asciiTheme="minorHAnsi" w:hAnsiTheme="min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290B3E" w14:paraId="01A9F049" w14:textId="77777777" w:rsidTr="00D548F9">
        <w:tc>
          <w:tcPr>
            <w:tcW w:w="1979" w:type="dxa"/>
            <w:shd w:val="clear" w:color="auto" w:fill="9BDEFF"/>
          </w:tcPr>
          <w:p w14:paraId="01A9F045"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F046"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F047" w14:textId="77777777" w:rsidR="00D548F9" w:rsidRPr="00290B3E" w:rsidRDefault="00D548F9" w:rsidP="00D548F9">
            <w:pPr>
              <w:spacing w:before="120" w:after="120"/>
              <w:rPr>
                <w:rFonts w:cs="Segoe UI"/>
                <w:sz w:val="20"/>
              </w:rPr>
            </w:pPr>
            <w:r w:rsidRPr="00290B3E">
              <w:rPr>
                <w:rFonts w:cs="Segoe UI"/>
                <w:sz w:val="20"/>
              </w:rPr>
              <w:t>Date:</w:t>
            </w:r>
          </w:p>
        </w:tc>
        <w:tc>
          <w:tcPr>
            <w:tcW w:w="2345" w:type="dxa"/>
          </w:tcPr>
          <w:p w14:paraId="01A9F048" w14:textId="77777777" w:rsidR="00D548F9" w:rsidRPr="00290B3E" w:rsidRDefault="00E63A15" w:rsidP="00D548F9">
            <w:pPr>
              <w:spacing w:before="120" w:after="120"/>
              <w:rPr>
                <w:rFonts w:cs="Segoe UI"/>
                <w:sz w:val="20"/>
              </w:rPr>
            </w:pPr>
            <w:sdt>
              <w:sdtPr>
                <w:rPr>
                  <w:rFonts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290B3E">
                  <w:rPr>
                    <w:rStyle w:val="PlaceholderText"/>
                    <w:rFonts w:cs="Segoe UI"/>
                    <w:sz w:val="20"/>
                    <w:shd w:val="clear" w:color="auto" w:fill="BFBFBF" w:themeFill="background1" w:themeFillShade="BF"/>
                  </w:rPr>
                  <w:t>Select date</w:t>
                </w:r>
              </w:sdtContent>
            </w:sdt>
          </w:p>
        </w:tc>
      </w:tr>
      <w:tr w:rsidR="00D548F9" w:rsidRPr="005202B4" w14:paraId="01A9F04C" w14:textId="77777777" w:rsidTr="00384C81">
        <w:trPr>
          <w:cantSplit/>
          <w:trHeight w:val="303"/>
        </w:trPr>
        <w:tc>
          <w:tcPr>
            <w:tcW w:w="1979" w:type="dxa"/>
            <w:shd w:val="clear" w:color="auto" w:fill="9BDEFF"/>
          </w:tcPr>
          <w:p w14:paraId="01A9F04A" w14:textId="77777777" w:rsidR="00D548F9" w:rsidRPr="005202B4" w:rsidRDefault="00D548F9" w:rsidP="00D548F9">
            <w:pPr>
              <w:spacing w:before="120" w:after="120"/>
              <w:rPr>
                <w:rFonts w:cs="Segoe UI"/>
                <w:sz w:val="20"/>
              </w:rPr>
            </w:pPr>
            <w:r w:rsidRPr="005202B4">
              <w:rPr>
                <w:rFonts w:cs="Segoe UI"/>
                <w:iCs/>
                <w:sz w:val="20"/>
              </w:rPr>
              <w:t>RFP reference:</w:t>
            </w:r>
          </w:p>
        </w:tc>
        <w:tc>
          <w:tcPr>
            <w:tcW w:w="7566" w:type="dxa"/>
            <w:gridSpan w:val="3"/>
          </w:tcPr>
          <w:p w14:paraId="01A9F04B" w14:textId="625A609E" w:rsidR="00D548F9" w:rsidRPr="005202B4" w:rsidRDefault="006E0826" w:rsidP="00D548F9">
            <w:pPr>
              <w:spacing w:before="120" w:after="120"/>
              <w:rPr>
                <w:rFonts w:cs="Segoe UI"/>
                <w:sz w:val="20"/>
              </w:rPr>
            </w:pPr>
            <w:r w:rsidRPr="00B07414">
              <w:rPr>
                <w:rFonts w:cs="Segoe UI"/>
                <w:bCs/>
                <w:sz w:val="20"/>
              </w:rPr>
              <w:t>RFP/BLR/Green Cities/384/2018</w:t>
            </w:r>
          </w:p>
        </w:tc>
      </w:tr>
    </w:tbl>
    <w:p w14:paraId="01A9F04D" w14:textId="77777777" w:rsidR="00D548F9" w:rsidRPr="005202B4" w:rsidRDefault="00D548F9" w:rsidP="00D548F9">
      <w:pPr>
        <w:rPr>
          <w:rFonts w:cs="Segoe UI"/>
          <w:sz w:val="20"/>
        </w:rPr>
      </w:pPr>
    </w:p>
    <w:p w14:paraId="01A9F04E" w14:textId="77777777" w:rsidR="00D548F9" w:rsidRPr="005202B4" w:rsidRDefault="00D548F9" w:rsidP="00D548F9">
      <w:pPr>
        <w:jc w:val="both"/>
        <w:rPr>
          <w:rFonts w:cs="Segoe UI"/>
          <w:iCs/>
          <w:sz w:val="20"/>
        </w:rPr>
      </w:pPr>
      <w:r w:rsidRPr="005202B4">
        <w:rPr>
          <w:rFonts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50" w14:textId="3D2A83F3" w:rsidR="00D548F9" w:rsidRPr="00AB0E9C" w:rsidRDefault="00D548F9" w:rsidP="00D548F9">
      <w:pPr>
        <w:rPr>
          <w:rFonts w:cs="Segoe UI"/>
          <w:b/>
          <w:snapToGrid w:val="0"/>
          <w:sz w:val="20"/>
        </w:rPr>
      </w:pPr>
      <w:r w:rsidRPr="005202B4">
        <w:rPr>
          <w:rFonts w:cs="Segoe UI"/>
          <w:b/>
          <w:snapToGrid w:val="0"/>
          <w:sz w:val="20"/>
        </w:rPr>
        <w:t>SECTION 1: Bidder’s qualification, capacity and expertise</w:t>
      </w:r>
      <w:r w:rsidR="00AB0E9C" w:rsidRPr="000309B4">
        <w:rPr>
          <w:rFonts w:cs="Segoe UI"/>
          <w:b/>
          <w:snapToGrid w:val="0"/>
          <w:sz w:val="20"/>
        </w:rPr>
        <w:t xml:space="preserve"> – </w:t>
      </w:r>
      <w:r w:rsidR="00AB0E9C">
        <w:rPr>
          <w:rFonts w:cs="Segoe UI"/>
          <w:b/>
          <w:snapToGrid w:val="0"/>
          <w:sz w:val="20"/>
        </w:rPr>
        <w:t xml:space="preserve">please use the Previous Relevant Experience table of the </w:t>
      </w:r>
      <w:r w:rsidR="00AB0E9C" w:rsidRPr="00AB0E9C">
        <w:rPr>
          <w:rFonts w:cs="Segoe UI"/>
          <w:b/>
          <w:snapToGrid w:val="0"/>
          <w:sz w:val="20"/>
        </w:rPr>
        <w:t>Form D: Qualification Form</w:t>
      </w:r>
      <w:r w:rsidR="00AB0E9C">
        <w:rPr>
          <w:rFonts w:cs="Segoe UI"/>
          <w:b/>
          <w:snapToGrid w:val="0"/>
          <w:sz w:val="20"/>
        </w:rPr>
        <w:t xml:space="preserve"> to provide the information required in the items 1.1.-1.2 below:</w:t>
      </w:r>
    </w:p>
    <w:p w14:paraId="01A9F052" w14:textId="5AFE351F" w:rsidR="00D548F9" w:rsidRPr="00B07414" w:rsidRDefault="004D4255" w:rsidP="000E791B">
      <w:pPr>
        <w:pStyle w:val="ListParagraph"/>
        <w:numPr>
          <w:ilvl w:val="1"/>
          <w:numId w:val="26"/>
        </w:numPr>
        <w:spacing w:before="60" w:after="60" w:line="240" w:lineRule="auto"/>
        <w:contextualSpacing w:val="0"/>
        <w:jc w:val="both"/>
        <w:rPr>
          <w:rFonts w:cs="Segoe UI"/>
          <w:snapToGrid w:val="0"/>
          <w:sz w:val="20"/>
        </w:rPr>
      </w:pPr>
      <w:r w:rsidRPr="00B07414">
        <w:rPr>
          <w:rFonts w:cs="Segoe UI"/>
          <w:snapToGrid w:val="0"/>
          <w:sz w:val="20"/>
        </w:rPr>
        <w:t>Practical w</w:t>
      </w:r>
      <w:r w:rsidR="000A4219" w:rsidRPr="00B07414">
        <w:rPr>
          <w:rFonts w:cs="Segoe UI"/>
          <w:snapToGrid w:val="0"/>
          <w:sz w:val="20"/>
        </w:rPr>
        <w:t>ork experience</w:t>
      </w:r>
      <w:r w:rsidRPr="00B07414">
        <w:rPr>
          <w:rFonts w:cs="Segoe UI"/>
          <w:snapToGrid w:val="0"/>
          <w:sz w:val="20"/>
        </w:rPr>
        <w:t xml:space="preserve"> in the </w:t>
      </w:r>
      <w:r w:rsidR="000E791B" w:rsidRPr="00B07414">
        <w:rPr>
          <w:rFonts w:cs="Segoe UI"/>
          <w:snapToGrid w:val="0"/>
          <w:sz w:val="20"/>
        </w:rPr>
        <w:t xml:space="preserve">development of design specifications and estimates, </w:t>
      </w:r>
      <w:r w:rsidRPr="00B07414">
        <w:rPr>
          <w:rFonts w:cs="Segoe UI"/>
          <w:snapToGrid w:val="0"/>
          <w:sz w:val="20"/>
        </w:rPr>
        <w:t xml:space="preserve">performance </w:t>
      </w:r>
      <w:proofErr w:type="gramStart"/>
      <w:r w:rsidRPr="00B07414">
        <w:rPr>
          <w:rFonts w:cs="Segoe UI"/>
          <w:snapToGrid w:val="0"/>
          <w:sz w:val="20"/>
        </w:rPr>
        <w:t>of  electrical</w:t>
      </w:r>
      <w:proofErr w:type="gramEnd"/>
      <w:r w:rsidRPr="00B07414">
        <w:rPr>
          <w:rFonts w:cs="Segoe UI"/>
          <w:snapToGrid w:val="0"/>
          <w:sz w:val="20"/>
        </w:rPr>
        <w:t xml:space="preserve"> installation works and in the supply of outdoor lighting fixtures and/or  street lighting control systems</w:t>
      </w:r>
      <w:r w:rsidR="00D548F9" w:rsidRPr="00B07414">
        <w:rPr>
          <w:rFonts w:cs="Segoe UI"/>
          <w:snapToGrid w:val="0"/>
          <w:sz w:val="20"/>
        </w:rPr>
        <w:t>.</w:t>
      </w:r>
    </w:p>
    <w:p w14:paraId="20C084AA" w14:textId="373D063C" w:rsidR="00DB1350" w:rsidRPr="00B07414" w:rsidRDefault="000E791B" w:rsidP="000D31E7">
      <w:pPr>
        <w:pStyle w:val="ListParagraph"/>
        <w:numPr>
          <w:ilvl w:val="1"/>
          <w:numId w:val="26"/>
        </w:numPr>
        <w:spacing w:before="60" w:after="60" w:line="240" w:lineRule="auto"/>
        <w:ind w:left="426" w:hanging="426"/>
        <w:contextualSpacing w:val="0"/>
        <w:jc w:val="both"/>
        <w:rPr>
          <w:rFonts w:cs="Segoe UI"/>
          <w:snapToGrid w:val="0"/>
          <w:sz w:val="20"/>
        </w:rPr>
      </w:pPr>
      <w:r w:rsidRPr="00B07414">
        <w:rPr>
          <w:rFonts w:cs="Segoe UI"/>
          <w:snapToGrid w:val="0"/>
          <w:sz w:val="20"/>
        </w:rPr>
        <w:t xml:space="preserve">Positive reviews from other customers on the results of work on similar projects (design specifications and estimates development, construction and installation works, for delivery, pre-commissioning a street LED equipment or street lighting control system, training of personnel and commissioning of equipment) </w:t>
      </w:r>
    </w:p>
    <w:p w14:paraId="6FFD8431" w14:textId="219A04C1" w:rsidR="00EF62E5" w:rsidRDefault="00EF62E5" w:rsidP="00D548F9">
      <w:pPr>
        <w:spacing w:after="120"/>
        <w:jc w:val="both"/>
        <w:rPr>
          <w:rFonts w:cs="Segoe UI"/>
          <w:b/>
          <w:snapToGrid w:val="0"/>
          <w:sz w:val="20"/>
        </w:rPr>
      </w:pPr>
    </w:p>
    <w:p w14:paraId="01A9F057" w14:textId="3B24EDF6" w:rsidR="00D548F9" w:rsidRPr="005202B4" w:rsidRDefault="00D548F9" w:rsidP="00D548F9">
      <w:pPr>
        <w:spacing w:after="120"/>
        <w:jc w:val="both"/>
        <w:rPr>
          <w:rFonts w:cs="Segoe UI"/>
          <w:b/>
          <w:snapToGrid w:val="0"/>
          <w:sz w:val="20"/>
        </w:rPr>
      </w:pPr>
      <w:r w:rsidRPr="00290B3E">
        <w:rPr>
          <w:rFonts w:cs="Segoe UI"/>
          <w:b/>
          <w:snapToGrid w:val="0"/>
          <w:sz w:val="20"/>
        </w:rPr>
        <w:t xml:space="preserve">SECTION 2: </w:t>
      </w:r>
      <w:r w:rsidRPr="005202B4">
        <w:rPr>
          <w:rFonts w:cs="Segoe UI"/>
          <w:b/>
          <w:snapToGrid w:val="0"/>
          <w:sz w:val="20"/>
        </w:rPr>
        <w:t>Proposed Approach and Implementation Plan</w:t>
      </w:r>
    </w:p>
    <w:p w14:paraId="01A9F058" w14:textId="0A0394FA" w:rsidR="00D548F9" w:rsidRPr="005202B4" w:rsidRDefault="00D548F9" w:rsidP="00D548F9">
      <w:pPr>
        <w:spacing w:before="60" w:after="60"/>
        <w:jc w:val="both"/>
        <w:rPr>
          <w:rFonts w:cs="Segoe UI"/>
          <w:snapToGrid w:val="0"/>
          <w:sz w:val="20"/>
        </w:rPr>
      </w:pPr>
      <w:r w:rsidRPr="005202B4">
        <w:rPr>
          <w:rFonts w:cs="Segoe UI"/>
          <w:sz w:val="20"/>
          <w:lang w:val="en-CA"/>
        </w:rPr>
        <w:t xml:space="preserve">This section should demonstrate the bidder’s responsiveness to the TOR by identifying the specific components proposed, addressing the requirements and demonstrating how the proposed approach meets or exceeds the </w:t>
      </w:r>
      <w:r w:rsidR="00772922">
        <w:rPr>
          <w:rFonts w:cs="Segoe UI"/>
          <w:sz w:val="20"/>
          <w:lang w:val="en-CA"/>
        </w:rPr>
        <w:t xml:space="preserve">TOR </w:t>
      </w:r>
      <w:r w:rsidRPr="005202B4">
        <w:rPr>
          <w:rFonts w:cs="Segoe UI"/>
          <w:sz w:val="20"/>
          <w:lang w:val="en-CA"/>
        </w:rPr>
        <w:t>requirements.</w:t>
      </w:r>
      <w:r w:rsidRPr="005202B4">
        <w:rPr>
          <w:rFonts w:cs="Segoe UI"/>
          <w:snapToGrid w:val="0"/>
          <w:sz w:val="20"/>
        </w:rPr>
        <w:t xml:space="preserve"> All important aspects should be addressed in sufficient detail and different components of the project should be adequately weighted relative to one another.</w:t>
      </w:r>
    </w:p>
    <w:p w14:paraId="39613833" w14:textId="5E05B301" w:rsidR="00391480" w:rsidRPr="005202B4" w:rsidRDefault="00AB0E9C" w:rsidP="00391480">
      <w:pPr>
        <w:pStyle w:val="ListParagraph"/>
        <w:numPr>
          <w:ilvl w:val="1"/>
          <w:numId w:val="27"/>
        </w:numPr>
        <w:spacing w:before="60" w:after="60" w:line="240" w:lineRule="auto"/>
        <w:ind w:left="567" w:hanging="567"/>
        <w:contextualSpacing w:val="0"/>
        <w:jc w:val="both"/>
        <w:rPr>
          <w:rFonts w:cs="Segoe UI"/>
          <w:snapToGrid w:val="0"/>
          <w:sz w:val="20"/>
        </w:rPr>
      </w:pPr>
      <w:r>
        <w:rPr>
          <w:rFonts w:cs="Segoe UI"/>
          <w:snapToGrid w:val="0"/>
          <w:sz w:val="20"/>
        </w:rPr>
        <w:t>The contract w</w:t>
      </w:r>
      <w:r w:rsidR="000E791B" w:rsidRPr="000E791B">
        <w:rPr>
          <w:rFonts w:cs="Segoe UI"/>
          <w:snapToGrid w:val="0"/>
          <w:sz w:val="20"/>
        </w:rPr>
        <w:t xml:space="preserve">eekly Implementation plan including a Gantt Chart or Project Schedule indicating the detailed sequence of activities that will be undertaken and their corresponding timing as well as Scheme of the project implementation with indication of the functions of each party involved (Contractor, UNDP, </w:t>
      </w:r>
      <w:proofErr w:type="spellStart"/>
      <w:r w:rsidR="000E791B" w:rsidRPr="000E791B">
        <w:rPr>
          <w:rFonts w:cs="Segoe UI"/>
          <w:snapToGrid w:val="0"/>
          <w:sz w:val="20"/>
        </w:rPr>
        <w:t>Novogrudok</w:t>
      </w:r>
      <w:proofErr w:type="spellEnd"/>
      <w:r w:rsidR="000E791B" w:rsidRPr="000E791B">
        <w:rPr>
          <w:rFonts w:cs="Segoe UI"/>
          <w:snapToGrid w:val="0"/>
          <w:sz w:val="20"/>
        </w:rPr>
        <w:t xml:space="preserve"> RUE “Housing &amp; Utilities”, Technical supervision company), outputs, deliverables and documentation, which should be provided by each party and to each party in the course of the project implementation</w:t>
      </w:r>
      <w:r w:rsidR="00391480" w:rsidRPr="005202B4">
        <w:rPr>
          <w:rFonts w:cs="Segoe UI"/>
          <w:sz w:val="20"/>
          <w:lang w:val="en-CA"/>
        </w:rPr>
        <w:t xml:space="preserve">. </w:t>
      </w:r>
      <w:r w:rsidR="00B27A09">
        <w:rPr>
          <w:rFonts w:cs="Segoe UI"/>
          <w:sz w:val="20"/>
          <w:lang w:val="en-CA"/>
        </w:rPr>
        <w:t xml:space="preserve">The contract implementation plan should also be supported by </w:t>
      </w:r>
      <w:proofErr w:type="gramStart"/>
      <w:r w:rsidR="00B27A09">
        <w:rPr>
          <w:rFonts w:cs="Segoe UI"/>
          <w:sz w:val="20"/>
          <w:lang w:val="en-CA"/>
        </w:rPr>
        <w:t xml:space="preserve">the </w:t>
      </w:r>
      <w:r w:rsidR="00391480" w:rsidRPr="005202B4">
        <w:rPr>
          <w:rFonts w:cs="Segoe UI"/>
          <w:sz w:val="20"/>
          <w:lang w:val="en-CA"/>
        </w:rPr>
        <w:t xml:space="preserve"> </w:t>
      </w:r>
      <w:r w:rsidR="003508A6">
        <w:rPr>
          <w:rFonts w:cs="Segoe UI"/>
          <w:sz w:val="20"/>
          <w:lang w:val="en-CA"/>
        </w:rPr>
        <w:t>e</w:t>
      </w:r>
      <w:proofErr w:type="spellStart"/>
      <w:r w:rsidR="003508A6">
        <w:rPr>
          <w:rFonts w:cs="Segoe UI"/>
          <w:snapToGrid w:val="0"/>
          <w:sz w:val="20"/>
        </w:rPr>
        <w:t>quipment</w:t>
      </w:r>
      <w:proofErr w:type="spellEnd"/>
      <w:proofErr w:type="gramEnd"/>
      <w:r w:rsidR="003508A6">
        <w:rPr>
          <w:rFonts w:cs="Segoe UI"/>
          <w:snapToGrid w:val="0"/>
          <w:sz w:val="20"/>
        </w:rPr>
        <w:t xml:space="preserve"> </w:t>
      </w:r>
      <w:r w:rsidR="003508A6" w:rsidRPr="00545664">
        <w:rPr>
          <w:rFonts w:cs="Segoe UI"/>
          <w:snapToGrid w:val="0"/>
          <w:sz w:val="20"/>
        </w:rPr>
        <w:t>maintenance program</w:t>
      </w:r>
      <w:r w:rsidR="00391480" w:rsidRPr="005202B4">
        <w:rPr>
          <w:rFonts w:cs="Segoe UI"/>
          <w:sz w:val="20"/>
          <w:lang w:val="en-CA"/>
        </w:rPr>
        <w:t xml:space="preserve"> </w:t>
      </w:r>
      <w:r w:rsidR="003508A6">
        <w:rPr>
          <w:rFonts w:cstheme="minorHAnsi"/>
          <w:sz w:val="20"/>
          <w:szCs w:val="20"/>
        </w:rPr>
        <w:t xml:space="preserve">for the period of </w:t>
      </w:r>
      <w:r w:rsidR="003508A6" w:rsidRPr="006A0BE8">
        <w:rPr>
          <w:rFonts w:cstheme="minorHAnsi"/>
          <w:sz w:val="20"/>
          <w:szCs w:val="20"/>
        </w:rPr>
        <w:t>at least 5 years from the commissioning date</w:t>
      </w:r>
      <w:r w:rsidR="003508A6">
        <w:rPr>
          <w:rFonts w:cstheme="minorHAnsi"/>
          <w:sz w:val="20"/>
          <w:szCs w:val="20"/>
        </w:rPr>
        <w:t xml:space="preserve"> in accordance with the declared warranty term. Relevant servicing costs for according to the provided maintenance </w:t>
      </w:r>
      <w:proofErr w:type="spellStart"/>
      <w:r w:rsidR="003508A6">
        <w:rPr>
          <w:rFonts w:cstheme="minorHAnsi"/>
          <w:sz w:val="20"/>
          <w:szCs w:val="20"/>
        </w:rPr>
        <w:t>programme</w:t>
      </w:r>
      <w:proofErr w:type="spellEnd"/>
      <w:r w:rsidR="003508A6">
        <w:rPr>
          <w:rFonts w:cstheme="minorHAnsi"/>
          <w:sz w:val="20"/>
          <w:szCs w:val="20"/>
        </w:rPr>
        <w:t xml:space="preserve"> shall be included into the Financial Proposal.</w:t>
      </w:r>
    </w:p>
    <w:p w14:paraId="01A9F05A" w14:textId="66E1224E" w:rsidR="00D548F9" w:rsidRPr="005202B4" w:rsidRDefault="000E791B" w:rsidP="00EF62E5">
      <w:pPr>
        <w:pStyle w:val="ListParagraph"/>
        <w:numPr>
          <w:ilvl w:val="1"/>
          <w:numId w:val="27"/>
        </w:numPr>
        <w:spacing w:before="60" w:after="60" w:line="240" w:lineRule="auto"/>
        <w:ind w:left="567" w:hanging="567"/>
        <w:contextualSpacing w:val="0"/>
        <w:jc w:val="both"/>
        <w:rPr>
          <w:rFonts w:cs="Segoe UI"/>
          <w:snapToGrid w:val="0"/>
          <w:sz w:val="20"/>
        </w:rPr>
      </w:pPr>
      <w:r>
        <w:rPr>
          <w:rFonts w:cs="Segoe UI"/>
          <w:sz w:val="20"/>
          <w:lang w:val="en-CA"/>
        </w:rPr>
        <w:t>Additional years of w</w:t>
      </w:r>
      <w:r w:rsidR="00EF62E5" w:rsidRPr="00EF62E5">
        <w:rPr>
          <w:rFonts w:cs="Segoe UI"/>
          <w:sz w:val="20"/>
          <w:lang w:val="en-CA"/>
        </w:rPr>
        <w:t>arranty for construction works</w:t>
      </w:r>
      <w:r w:rsidRPr="000D31E7">
        <w:rPr>
          <w:rFonts w:cs="Segoe UI"/>
          <w:sz w:val="20"/>
        </w:rPr>
        <w:t xml:space="preserve"> </w:t>
      </w:r>
      <w:r>
        <w:rPr>
          <w:rFonts w:cs="Segoe UI"/>
          <w:sz w:val="20"/>
        </w:rPr>
        <w:t>and equipment</w:t>
      </w:r>
      <w:r w:rsidR="00C17131">
        <w:rPr>
          <w:rFonts w:cs="Segoe UI"/>
          <w:sz w:val="20"/>
        </w:rPr>
        <w:t xml:space="preserve"> if any</w:t>
      </w:r>
      <w:r w:rsidR="00D548F9" w:rsidRPr="005202B4">
        <w:rPr>
          <w:rFonts w:cs="Segoe UI"/>
          <w:sz w:val="20"/>
          <w:lang w:val="en-CA"/>
        </w:rPr>
        <w:t xml:space="preserve">.  </w:t>
      </w:r>
    </w:p>
    <w:p w14:paraId="01A9F05B" w14:textId="056FF574" w:rsidR="00D548F9" w:rsidRPr="005202B4" w:rsidRDefault="001C48E8" w:rsidP="001C48E8">
      <w:pPr>
        <w:pStyle w:val="ListParagraph"/>
        <w:numPr>
          <w:ilvl w:val="1"/>
          <w:numId w:val="27"/>
        </w:numPr>
        <w:spacing w:before="60" w:after="60" w:line="240" w:lineRule="auto"/>
        <w:ind w:left="567" w:hanging="567"/>
        <w:contextualSpacing w:val="0"/>
        <w:jc w:val="both"/>
        <w:rPr>
          <w:rFonts w:cs="Segoe UI"/>
          <w:snapToGrid w:val="0"/>
          <w:sz w:val="20"/>
        </w:rPr>
      </w:pPr>
      <w:r w:rsidRPr="001C48E8">
        <w:rPr>
          <w:rFonts w:cs="Segoe UI"/>
          <w:sz w:val="20"/>
          <w:lang w:val="en-CA"/>
        </w:rPr>
        <w:t xml:space="preserve">Warranty maintenance of the equipment performed by the Contractor/Contractor’s authorized representative in the territory of the Republic of Belarus </w:t>
      </w:r>
      <w:r w:rsidR="00C17131">
        <w:rPr>
          <w:rFonts w:cs="Segoe UI"/>
          <w:sz w:val="20"/>
          <w:lang w:val="en-CA"/>
        </w:rPr>
        <w:t>if available</w:t>
      </w:r>
      <w:r w:rsidR="000E791B">
        <w:rPr>
          <w:rFonts w:cs="Segoe UI"/>
          <w:sz w:val="20"/>
          <w:lang w:val="en-CA"/>
        </w:rPr>
        <w:t>.</w:t>
      </w:r>
    </w:p>
    <w:p w14:paraId="01A9F05C" w14:textId="1BB10E19" w:rsidR="00D548F9" w:rsidRPr="000D31E7" w:rsidRDefault="000E791B" w:rsidP="000E791B">
      <w:pPr>
        <w:pStyle w:val="ListParagraph"/>
        <w:numPr>
          <w:ilvl w:val="1"/>
          <w:numId w:val="27"/>
        </w:numPr>
        <w:spacing w:before="60" w:after="60" w:line="240" w:lineRule="auto"/>
        <w:ind w:left="567" w:hanging="567"/>
        <w:contextualSpacing w:val="0"/>
        <w:jc w:val="both"/>
        <w:rPr>
          <w:rFonts w:cs="Segoe UI"/>
          <w:snapToGrid w:val="0"/>
          <w:sz w:val="20"/>
        </w:rPr>
      </w:pPr>
      <w:r w:rsidRPr="000E791B">
        <w:rPr>
          <w:rFonts w:cs="Segoe UI"/>
          <w:sz w:val="20"/>
        </w:rPr>
        <w:t xml:space="preserve">Availability of the equipment manufacturer’s certificates for compliance with ISO 14001 standards for environmental management systems or analogue </w:t>
      </w:r>
      <w:r w:rsidR="00C17131">
        <w:rPr>
          <w:rFonts w:cs="Segoe UI"/>
          <w:sz w:val="20"/>
        </w:rPr>
        <w:t>if an</w:t>
      </w:r>
      <w:r w:rsidR="009B67FD">
        <w:rPr>
          <w:rFonts w:cs="Segoe UI"/>
          <w:sz w:val="20"/>
        </w:rPr>
        <w:t>y</w:t>
      </w:r>
      <w:r w:rsidR="00D548F9" w:rsidRPr="005202B4">
        <w:rPr>
          <w:rFonts w:cs="Segoe UI"/>
          <w:sz w:val="20"/>
        </w:rPr>
        <w:t>.</w:t>
      </w:r>
    </w:p>
    <w:p w14:paraId="684FB3BE" w14:textId="5283F48A" w:rsidR="000E791B" w:rsidRPr="005202B4" w:rsidRDefault="000E791B" w:rsidP="000D31E7">
      <w:pPr>
        <w:pStyle w:val="ListParagraph"/>
        <w:numPr>
          <w:ilvl w:val="1"/>
          <w:numId w:val="27"/>
        </w:numPr>
        <w:spacing w:before="60" w:after="60" w:line="240" w:lineRule="auto"/>
        <w:ind w:left="567" w:hanging="567"/>
        <w:contextualSpacing w:val="0"/>
        <w:jc w:val="both"/>
        <w:rPr>
          <w:rFonts w:cs="Segoe UI"/>
          <w:snapToGrid w:val="0"/>
          <w:sz w:val="20"/>
        </w:rPr>
      </w:pPr>
      <w:r w:rsidRPr="000E791B">
        <w:rPr>
          <w:rFonts w:cs="Segoe UI"/>
          <w:snapToGrid w:val="0"/>
          <w:sz w:val="20"/>
        </w:rPr>
        <w:t>Volume of electricity consumption during the period of 15,000 hours</w:t>
      </w:r>
    </w:p>
    <w:p w14:paraId="02461220" w14:textId="77777777" w:rsidR="00936E41" w:rsidRDefault="00936E41" w:rsidP="00EF62E5">
      <w:pPr>
        <w:pStyle w:val="ListParagraph"/>
        <w:spacing w:before="60" w:after="60" w:line="240" w:lineRule="auto"/>
        <w:ind w:left="567"/>
        <w:contextualSpacing w:val="0"/>
        <w:jc w:val="both"/>
        <w:rPr>
          <w:rFonts w:cs="Segoe UI"/>
          <w:snapToGrid w:val="0"/>
          <w:sz w:val="20"/>
        </w:rPr>
      </w:pPr>
    </w:p>
    <w:p w14:paraId="77BD3862" w14:textId="27AF1915" w:rsidR="00EF62E5" w:rsidRPr="00B07414" w:rsidRDefault="00EF62E5" w:rsidP="00EF62E5">
      <w:pPr>
        <w:pStyle w:val="ListParagraph"/>
        <w:ind w:left="567"/>
        <w:jc w:val="both"/>
        <w:rPr>
          <w:rFonts w:cstheme="minorHAnsi"/>
          <w:bCs/>
          <w:iCs/>
          <w:sz w:val="20"/>
          <w:szCs w:val="20"/>
          <w:lang w:val="en-GB"/>
        </w:rPr>
      </w:pPr>
      <w:r w:rsidRPr="00B07414">
        <w:rPr>
          <w:rFonts w:cstheme="minorHAnsi"/>
          <w:bCs/>
          <w:iCs/>
          <w:sz w:val="20"/>
          <w:szCs w:val="20"/>
          <w:lang w:val="en-GB"/>
        </w:rPr>
        <w:t xml:space="preserve">The Bidders shall provide information on electricity consumption during the </w:t>
      </w:r>
      <w:r w:rsidR="00022C7B" w:rsidRPr="00B07414">
        <w:rPr>
          <w:rFonts w:cstheme="minorHAnsi"/>
          <w:bCs/>
          <w:iCs/>
          <w:sz w:val="20"/>
          <w:szCs w:val="20"/>
          <w:lang w:val="en-GB"/>
        </w:rPr>
        <w:t xml:space="preserve">min. </w:t>
      </w:r>
      <w:r w:rsidRPr="00B07414">
        <w:rPr>
          <w:rFonts w:cstheme="minorHAnsi"/>
          <w:bCs/>
          <w:iCs/>
          <w:sz w:val="20"/>
          <w:szCs w:val="20"/>
          <w:lang w:val="en-GB"/>
        </w:rPr>
        <w:t>warranty period (5 years, 15,000 hours) in accordance with Table 1 below.</w:t>
      </w:r>
    </w:p>
    <w:p w14:paraId="3128EF3B" w14:textId="157899B6" w:rsidR="00EF62E5" w:rsidRPr="00B07414" w:rsidRDefault="00EF62E5" w:rsidP="00EF62E5">
      <w:pPr>
        <w:pStyle w:val="ListParagraph"/>
        <w:ind w:left="567"/>
        <w:jc w:val="both"/>
        <w:rPr>
          <w:rFonts w:cstheme="minorHAnsi"/>
          <w:bCs/>
          <w:iCs/>
          <w:sz w:val="20"/>
          <w:szCs w:val="20"/>
          <w:lang w:val="en-GB"/>
        </w:rPr>
      </w:pPr>
      <w:r w:rsidRPr="00B07414">
        <w:rPr>
          <w:rFonts w:cstheme="minorHAnsi"/>
          <w:bCs/>
          <w:iCs/>
          <w:sz w:val="20"/>
          <w:szCs w:val="20"/>
          <w:lang w:val="en-GB"/>
        </w:rPr>
        <w:t xml:space="preserve">The volume of electricity consumption during the warranty period will be compared and </w:t>
      </w:r>
      <w:proofErr w:type="gramStart"/>
      <w:r w:rsidRPr="00B07414">
        <w:rPr>
          <w:rFonts w:cstheme="minorHAnsi"/>
          <w:bCs/>
          <w:iCs/>
          <w:sz w:val="20"/>
          <w:szCs w:val="20"/>
          <w:lang w:val="en-GB"/>
        </w:rPr>
        <w:t>taken into account</w:t>
      </w:r>
      <w:proofErr w:type="gramEnd"/>
      <w:r w:rsidRPr="00B07414">
        <w:rPr>
          <w:rFonts w:cstheme="minorHAnsi"/>
          <w:bCs/>
          <w:iCs/>
          <w:sz w:val="20"/>
          <w:szCs w:val="20"/>
          <w:lang w:val="en-GB"/>
        </w:rPr>
        <w:t xml:space="preserve"> in the technical evaluation of the </w:t>
      </w:r>
      <w:r w:rsidR="00936E41" w:rsidRPr="00B07414">
        <w:rPr>
          <w:rFonts w:cstheme="minorHAnsi"/>
          <w:bCs/>
          <w:iCs/>
          <w:sz w:val="20"/>
          <w:szCs w:val="20"/>
          <w:lang w:val="en-GB"/>
        </w:rPr>
        <w:t>proposals</w:t>
      </w:r>
      <w:r w:rsidRPr="00B07414">
        <w:rPr>
          <w:rFonts w:cstheme="minorHAnsi"/>
          <w:bCs/>
          <w:iCs/>
          <w:sz w:val="20"/>
          <w:szCs w:val="20"/>
          <w:lang w:val="en-GB"/>
        </w:rPr>
        <w:t xml:space="preserve"> (Section 4 (Evaluation Criteria)).</w:t>
      </w:r>
    </w:p>
    <w:p w14:paraId="0A6E6601" w14:textId="77777777" w:rsidR="00EF62E5" w:rsidRPr="00B07414" w:rsidRDefault="00EF62E5" w:rsidP="00EF62E5">
      <w:pPr>
        <w:pStyle w:val="ListParagraph"/>
        <w:ind w:left="567"/>
        <w:jc w:val="both"/>
        <w:rPr>
          <w:rFonts w:cstheme="minorHAnsi"/>
          <w:bCs/>
          <w:iCs/>
          <w:sz w:val="20"/>
          <w:szCs w:val="20"/>
          <w:lang w:val="en-GB"/>
        </w:rPr>
      </w:pPr>
    </w:p>
    <w:p w14:paraId="484BF759" w14:textId="2D7C0C33" w:rsidR="00EF62E5" w:rsidRPr="00EB05D4" w:rsidRDefault="00EF62E5" w:rsidP="00EF62E5">
      <w:pPr>
        <w:pStyle w:val="ListParagraph"/>
        <w:ind w:left="567"/>
        <w:jc w:val="both"/>
        <w:rPr>
          <w:rFonts w:cstheme="minorHAnsi"/>
          <w:bCs/>
          <w:iCs/>
          <w:sz w:val="20"/>
          <w:szCs w:val="20"/>
          <w:lang w:val="en-GB"/>
        </w:rPr>
      </w:pPr>
      <w:r w:rsidRPr="00B07414">
        <w:rPr>
          <w:rFonts w:cstheme="minorHAnsi"/>
          <w:bCs/>
          <w:iCs/>
          <w:sz w:val="20"/>
          <w:szCs w:val="20"/>
          <w:lang w:val="en-GB"/>
        </w:rPr>
        <w:t xml:space="preserve">The bidders shall have the right to submit a </w:t>
      </w:r>
      <w:r w:rsidR="00936E41" w:rsidRPr="00B07414">
        <w:rPr>
          <w:rFonts w:cstheme="minorHAnsi"/>
          <w:bCs/>
          <w:iCs/>
          <w:sz w:val="20"/>
          <w:szCs w:val="20"/>
          <w:lang w:val="en-GB"/>
        </w:rPr>
        <w:t>proposal</w:t>
      </w:r>
      <w:r w:rsidRPr="00B07414">
        <w:rPr>
          <w:rFonts w:cstheme="minorHAnsi"/>
          <w:bCs/>
          <w:iCs/>
          <w:sz w:val="20"/>
          <w:szCs w:val="20"/>
          <w:lang w:val="en-GB"/>
        </w:rPr>
        <w:t xml:space="preserve">, indicating lower-power luminaires than those specified in the Technical Specification (Annex 1) provided that their technical proposal meets the requirements stipulated in the Technical Specification and, primarily, the criteria  “Total luminous flux, including losses in the optics, not less than 6000 </w:t>
      </w:r>
      <w:proofErr w:type="spellStart"/>
      <w:r w:rsidRPr="00B07414">
        <w:rPr>
          <w:rFonts w:cstheme="minorHAnsi"/>
          <w:bCs/>
          <w:iCs/>
          <w:sz w:val="20"/>
          <w:szCs w:val="20"/>
          <w:lang w:val="en-GB"/>
        </w:rPr>
        <w:t>lm</w:t>
      </w:r>
      <w:proofErr w:type="spellEnd"/>
      <w:r w:rsidRPr="00B07414">
        <w:rPr>
          <w:rFonts w:cstheme="minorHAnsi"/>
          <w:bCs/>
          <w:iCs/>
          <w:sz w:val="20"/>
          <w:szCs w:val="20"/>
          <w:lang w:val="en-GB"/>
        </w:rPr>
        <w:t xml:space="preserve">” </w:t>
      </w:r>
      <w:r w:rsidR="00C823E7">
        <w:rPr>
          <w:rFonts w:cstheme="minorHAnsi"/>
          <w:bCs/>
          <w:iCs/>
          <w:sz w:val="20"/>
          <w:szCs w:val="20"/>
          <w:lang w:val="en-GB"/>
        </w:rPr>
        <w:t xml:space="preserve">and </w:t>
      </w:r>
      <w:r w:rsidR="00C823E7" w:rsidRPr="00C823E7">
        <w:rPr>
          <w:rFonts w:cstheme="minorHAnsi"/>
          <w:bCs/>
          <w:iCs/>
          <w:sz w:val="20"/>
          <w:szCs w:val="20"/>
          <w:lang w:val="en-GB"/>
        </w:rPr>
        <w:t xml:space="preserve">“Efficiency of the luminaire, not less </w:t>
      </w:r>
      <w:r w:rsidR="00C823E7" w:rsidRPr="00532CFD">
        <w:rPr>
          <w:rFonts w:cstheme="minorHAnsi"/>
          <w:bCs/>
          <w:iCs/>
          <w:sz w:val="20"/>
          <w:szCs w:val="20"/>
          <w:highlight w:val="yellow"/>
          <w:lang w:val="en-GB"/>
        </w:rPr>
        <w:t xml:space="preserve">than 109 </w:t>
      </w:r>
      <w:proofErr w:type="spellStart"/>
      <w:r w:rsidR="00C823E7" w:rsidRPr="00532CFD">
        <w:rPr>
          <w:rFonts w:cstheme="minorHAnsi"/>
          <w:bCs/>
          <w:iCs/>
          <w:sz w:val="20"/>
          <w:szCs w:val="20"/>
          <w:highlight w:val="yellow"/>
          <w:lang w:val="en-GB"/>
        </w:rPr>
        <w:t>lm</w:t>
      </w:r>
      <w:proofErr w:type="spellEnd"/>
      <w:r w:rsidR="00C823E7" w:rsidRPr="00532CFD">
        <w:rPr>
          <w:rFonts w:cstheme="minorHAnsi"/>
          <w:bCs/>
          <w:iCs/>
          <w:sz w:val="20"/>
          <w:szCs w:val="20"/>
          <w:highlight w:val="yellow"/>
          <w:lang w:val="en-GB"/>
        </w:rPr>
        <w:t>/W”</w:t>
      </w:r>
      <w:r w:rsidR="00C823E7">
        <w:rPr>
          <w:rFonts w:cstheme="minorHAnsi"/>
          <w:bCs/>
          <w:iCs/>
          <w:sz w:val="20"/>
          <w:szCs w:val="20"/>
          <w:lang w:val="en-GB"/>
        </w:rPr>
        <w:t xml:space="preserve"> </w:t>
      </w:r>
      <w:r w:rsidRPr="00B07414">
        <w:rPr>
          <w:rFonts w:cstheme="minorHAnsi"/>
          <w:bCs/>
          <w:iCs/>
          <w:sz w:val="20"/>
          <w:szCs w:val="20"/>
          <w:lang w:val="en-GB"/>
        </w:rPr>
        <w:t xml:space="preserve">for luminaires of no </w:t>
      </w:r>
      <w:r w:rsidRPr="00B07414">
        <w:rPr>
          <w:rFonts w:cstheme="minorHAnsi"/>
          <w:bCs/>
          <w:iCs/>
          <w:sz w:val="20"/>
          <w:szCs w:val="20"/>
          <w:lang w:val="en-GB"/>
        </w:rPr>
        <w:lastRenderedPageBreak/>
        <w:t xml:space="preserve">more </w:t>
      </w:r>
      <w:r w:rsidRPr="00532CFD">
        <w:rPr>
          <w:rFonts w:cstheme="minorHAnsi"/>
          <w:bCs/>
          <w:iCs/>
          <w:sz w:val="20"/>
          <w:szCs w:val="20"/>
          <w:highlight w:val="yellow"/>
          <w:lang w:val="en-GB"/>
        </w:rPr>
        <w:t>than 5</w:t>
      </w:r>
      <w:r w:rsidR="00C823E7" w:rsidRPr="00532CFD">
        <w:rPr>
          <w:rFonts w:cstheme="minorHAnsi"/>
          <w:bCs/>
          <w:iCs/>
          <w:sz w:val="20"/>
          <w:szCs w:val="20"/>
          <w:highlight w:val="yellow"/>
          <w:lang w:val="en-GB"/>
        </w:rPr>
        <w:t>5</w:t>
      </w:r>
      <w:r w:rsidRPr="00532CFD">
        <w:rPr>
          <w:rFonts w:cstheme="minorHAnsi"/>
          <w:bCs/>
          <w:iCs/>
          <w:sz w:val="20"/>
          <w:szCs w:val="20"/>
          <w:highlight w:val="yellow"/>
          <w:lang w:val="en-GB"/>
        </w:rPr>
        <w:t xml:space="preserve"> W</w:t>
      </w:r>
      <w:r w:rsidRPr="00B07414">
        <w:rPr>
          <w:rFonts w:cstheme="minorHAnsi"/>
          <w:bCs/>
          <w:iCs/>
          <w:sz w:val="20"/>
          <w:szCs w:val="20"/>
          <w:lang w:val="en-GB"/>
        </w:rPr>
        <w:t xml:space="preserve">, “Total luminous flux, including losses in the optics, not less than 14400 </w:t>
      </w:r>
      <w:proofErr w:type="spellStart"/>
      <w:r w:rsidRPr="00B07414">
        <w:rPr>
          <w:rFonts w:cstheme="minorHAnsi"/>
          <w:bCs/>
          <w:iCs/>
          <w:sz w:val="20"/>
          <w:szCs w:val="20"/>
          <w:lang w:val="en-GB"/>
        </w:rPr>
        <w:t>lm</w:t>
      </w:r>
      <w:proofErr w:type="spellEnd"/>
      <w:r w:rsidRPr="00B07414">
        <w:rPr>
          <w:rFonts w:cstheme="minorHAnsi"/>
          <w:bCs/>
          <w:iCs/>
          <w:sz w:val="20"/>
          <w:szCs w:val="20"/>
          <w:lang w:val="en-GB"/>
        </w:rPr>
        <w:t xml:space="preserve">” </w:t>
      </w:r>
      <w:r w:rsidR="00C823E7" w:rsidRPr="00C823E7">
        <w:rPr>
          <w:rFonts w:cstheme="minorHAnsi"/>
          <w:bCs/>
          <w:iCs/>
          <w:sz w:val="20"/>
          <w:szCs w:val="20"/>
          <w:lang w:val="en-GB"/>
        </w:rPr>
        <w:t xml:space="preserve">and “Efficiency of the luminaire, not less </w:t>
      </w:r>
      <w:r w:rsidR="00C823E7" w:rsidRPr="00532CFD">
        <w:rPr>
          <w:rFonts w:cstheme="minorHAnsi"/>
          <w:bCs/>
          <w:iCs/>
          <w:sz w:val="20"/>
          <w:szCs w:val="20"/>
          <w:highlight w:val="yellow"/>
          <w:lang w:val="en-GB"/>
        </w:rPr>
        <w:t xml:space="preserve">than 110 </w:t>
      </w:r>
      <w:proofErr w:type="spellStart"/>
      <w:r w:rsidR="00C823E7" w:rsidRPr="00532CFD">
        <w:rPr>
          <w:rFonts w:cstheme="minorHAnsi"/>
          <w:bCs/>
          <w:iCs/>
          <w:sz w:val="20"/>
          <w:szCs w:val="20"/>
          <w:highlight w:val="yellow"/>
          <w:lang w:val="en-GB"/>
        </w:rPr>
        <w:t>lm</w:t>
      </w:r>
      <w:proofErr w:type="spellEnd"/>
      <w:r w:rsidR="00C823E7" w:rsidRPr="00532CFD">
        <w:rPr>
          <w:rFonts w:cstheme="minorHAnsi"/>
          <w:bCs/>
          <w:iCs/>
          <w:sz w:val="20"/>
          <w:szCs w:val="20"/>
          <w:highlight w:val="yellow"/>
          <w:lang w:val="en-GB"/>
        </w:rPr>
        <w:t>/W</w:t>
      </w:r>
      <w:r w:rsidR="00C823E7" w:rsidRPr="00C823E7">
        <w:rPr>
          <w:rFonts w:cstheme="minorHAnsi"/>
          <w:bCs/>
          <w:iCs/>
          <w:sz w:val="20"/>
          <w:szCs w:val="20"/>
          <w:lang w:val="en-GB"/>
        </w:rPr>
        <w:t>”</w:t>
      </w:r>
      <w:r w:rsidR="00C823E7">
        <w:rPr>
          <w:rFonts w:cstheme="minorHAnsi"/>
          <w:bCs/>
          <w:iCs/>
          <w:sz w:val="20"/>
          <w:szCs w:val="20"/>
          <w:lang w:val="en-GB"/>
        </w:rPr>
        <w:t xml:space="preserve"> - </w:t>
      </w:r>
      <w:r w:rsidRPr="00B07414">
        <w:rPr>
          <w:rFonts w:cstheme="minorHAnsi"/>
          <w:bCs/>
          <w:iCs/>
          <w:sz w:val="20"/>
          <w:szCs w:val="20"/>
          <w:lang w:val="en-GB"/>
        </w:rPr>
        <w:t xml:space="preserve">for luminaires of no more </w:t>
      </w:r>
      <w:r w:rsidRPr="00532CFD">
        <w:rPr>
          <w:rFonts w:cstheme="minorHAnsi"/>
          <w:bCs/>
          <w:iCs/>
          <w:sz w:val="20"/>
          <w:szCs w:val="20"/>
          <w:highlight w:val="yellow"/>
          <w:lang w:val="en-GB"/>
        </w:rPr>
        <w:t>than 1</w:t>
      </w:r>
      <w:r w:rsidR="00C823E7" w:rsidRPr="00532CFD">
        <w:rPr>
          <w:rFonts w:cstheme="minorHAnsi"/>
          <w:bCs/>
          <w:iCs/>
          <w:sz w:val="20"/>
          <w:szCs w:val="20"/>
          <w:highlight w:val="yellow"/>
          <w:lang w:val="en-GB"/>
        </w:rPr>
        <w:t>3</w:t>
      </w:r>
      <w:r w:rsidRPr="00532CFD">
        <w:rPr>
          <w:rFonts w:cstheme="minorHAnsi"/>
          <w:bCs/>
          <w:iCs/>
          <w:sz w:val="20"/>
          <w:szCs w:val="20"/>
          <w:highlight w:val="yellow"/>
          <w:lang w:val="en-GB"/>
        </w:rPr>
        <w:t>0 W</w:t>
      </w:r>
      <w:r w:rsidR="00C823E7">
        <w:rPr>
          <w:rFonts w:cstheme="minorHAnsi"/>
          <w:bCs/>
          <w:iCs/>
          <w:sz w:val="20"/>
          <w:szCs w:val="20"/>
          <w:lang w:val="en-GB"/>
        </w:rPr>
        <w:t>.</w:t>
      </w:r>
    </w:p>
    <w:p w14:paraId="3C047488" w14:textId="0482F3A8" w:rsidR="00136A23" w:rsidRDefault="00136A23" w:rsidP="00EF62E5">
      <w:pPr>
        <w:pStyle w:val="ListParagraph"/>
        <w:spacing w:before="60" w:after="60" w:line="240" w:lineRule="auto"/>
        <w:ind w:left="567"/>
        <w:contextualSpacing w:val="0"/>
        <w:jc w:val="both"/>
        <w:rPr>
          <w:rFonts w:cs="Segoe UI"/>
          <w:snapToGrid w:val="0"/>
          <w:sz w:val="20"/>
          <w:lang w:val="en-GB"/>
        </w:rPr>
      </w:pPr>
    </w:p>
    <w:p w14:paraId="6D24CE3E" w14:textId="77777777" w:rsidR="00022C7B" w:rsidRDefault="00022C7B" w:rsidP="00EF62E5">
      <w:pPr>
        <w:pStyle w:val="ListParagraph"/>
        <w:spacing w:before="60" w:after="60" w:line="240" w:lineRule="auto"/>
        <w:ind w:left="567"/>
        <w:contextualSpacing w:val="0"/>
        <w:jc w:val="both"/>
        <w:rPr>
          <w:rFonts w:cs="Segoe UI"/>
          <w:snapToGrid w:val="0"/>
          <w:sz w:val="20"/>
          <w:lang w:val="en-GB"/>
        </w:rPr>
      </w:pPr>
    </w:p>
    <w:p w14:paraId="58BA94D1" w14:textId="11CFA711" w:rsidR="00136A23" w:rsidRPr="00136A23" w:rsidRDefault="00136A23" w:rsidP="00136A23">
      <w:pPr>
        <w:pStyle w:val="ListParagraph"/>
        <w:spacing w:before="60" w:after="60" w:line="240" w:lineRule="auto"/>
        <w:ind w:left="567" w:hanging="567"/>
        <w:contextualSpacing w:val="0"/>
        <w:jc w:val="both"/>
        <w:rPr>
          <w:rFonts w:cs="Segoe UI"/>
          <w:i/>
          <w:snapToGrid w:val="0"/>
          <w:sz w:val="20"/>
          <w:lang w:val="en-GB"/>
        </w:rPr>
      </w:pPr>
      <w:r w:rsidRPr="00136A23">
        <w:rPr>
          <w:rFonts w:cs="Segoe UI"/>
          <w:i/>
          <w:snapToGrid w:val="0"/>
          <w:sz w:val="20"/>
          <w:lang w:val="en-GB"/>
        </w:rPr>
        <w:t xml:space="preserve">Table </w:t>
      </w:r>
      <w:r w:rsidR="00022C7B">
        <w:rPr>
          <w:rFonts w:cs="Segoe UI"/>
          <w:i/>
          <w:snapToGrid w:val="0"/>
          <w:sz w:val="20"/>
          <w:lang w:val="en-GB"/>
        </w:rPr>
        <w:t>1</w:t>
      </w:r>
      <w:r w:rsidRPr="00136A23">
        <w:rPr>
          <w:rFonts w:cs="Segoe UI"/>
          <w:i/>
          <w:snapToGrid w:val="0"/>
          <w:sz w:val="20"/>
          <w:lang w:val="en-GB"/>
        </w:rPr>
        <w:t>.</w:t>
      </w:r>
    </w:p>
    <w:tbl>
      <w:tblPr>
        <w:tblStyle w:val="4"/>
        <w:tblW w:w="9351" w:type="dxa"/>
        <w:tblLayout w:type="fixed"/>
        <w:tblLook w:val="04A0" w:firstRow="1" w:lastRow="0" w:firstColumn="1" w:lastColumn="0" w:noHBand="0" w:noVBand="1"/>
      </w:tblPr>
      <w:tblGrid>
        <w:gridCol w:w="2689"/>
        <w:gridCol w:w="1984"/>
        <w:gridCol w:w="1701"/>
        <w:gridCol w:w="2977"/>
      </w:tblGrid>
      <w:tr w:rsidR="00936E41" w:rsidRPr="00936E41" w14:paraId="43939A6B" w14:textId="77777777" w:rsidTr="004B6C70">
        <w:tc>
          <w:tcPr>
            <w:tcW w:w="2689"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1C069B19" w14:textId="05516DD0" w:rsidR="00936E41" w:rsidRPr="00936E41" w:rsidRDefault="00136A23" w:rsidP="00936E41">
            <w:pPr>
              <w:contextualSpacing/>
              <w:rPr>
                <w:rFonts w:eastAsia="Calibri" w:cstheme="minorHAnsi"/>
                <w:sz w:val="20"/>
                <w:szCs w:val="20"/>
                <w:lang w:val="en-US"/>
              </w:rPr>
            </w:pPr>
            <w:r w:rsidRPr="00136A23">
              <w:rPr>
                <w:rFonts w:eastAsia="Calibri" w:cstheme="minorHAnsi"/>
                <w:sz w:val="20"/>
                <w:szCs w:val="20"/>
                <w:lang w:val="en-US"/>
              </w:rPr>
              <w:t xml:space="preserve">Luminaire power according to the technical specification </w:t>
            </w:r>
          </w:p>
        </w:tc>
        <w:tc>
          <w:tcPr>
            <w:tcW w:w="1984"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4478DEB4" w14:textId="266B20E1" w:rsidR="00936E41" w:rsidRPr="00936E41" w:rsidRDefault="004B29F3" w:rsidP="00936E41">
            <w:pPr>
              <w:contextualSpacing/>
              <w:rPr>
                <w:rFonts w:eastAsia="Calibri" w:cstheme="minorHAnsi"/>
                <w:sz w:val="20"/>
                <w:szCs w:val="20"/>
                <w:lang w:val="en-US"/>
              </w:rPr>
            </w:pPr>
            <w:r>
              <w:rPr>
                <w:rFonts w:eastAsia="Calibri" w:cstheme="minorHAnsi"/>
                <w:sz w:val="20"/>
                <w:szCs w:val="20"/>
                <w:lang w:val="en-US"/>
              </w:rPr>
              <w:t>L</w:t>
            </w:r>
            <w:r w:rsidR="00136A23" w:rsidRPr="00136A23">
              <w:rPr>
                <w:rFonts w:eastAsia="Calibri" w:cstheme="minorHAnsi"/>
                <w:sz w:val="20"/>
                <w:szCs w:val="20"/>
                <w:lang w:val="en-US"/>
              </w:rPr>
              <w:t xml:space="preserve">uminaire power, declared by the Contractor, W </w:t>
            </w:r>
          </w:p>
        </w:tc>
        <w:tc>
          <w:tcPr>
            <w:tcW w:w="1701"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6C048A50" w14:textId="194397B2" w:rsidR="00936E41" w:rsidRPr="00936E41" w:rsidRDefault="00136A23" w:rsidP="00936E41">
            <w:pPr>
              <w:contextualSpacing/>
              <w:rPr>
                <w:rFonts w:eastAsia="Calibri" w:cstheme="minorHAnsi"/>
                <w:sz w:val="20"/>
                <w:szCs w:val="20"/>
                <w:lang w:val="en-US"/>
              </w:rPr>
            </w:pPr>
            <w:r w:rsidRPr="00136A23">
              <w:rPr>
                <w:rFonts w:eastAsia="Calibri" w:cstheme="minorHAnsi"/>
                <w:sz w:val="20"/>
                <w:szCs w:val="20"/>
                <w:lang w:val="en-US"/>
              </w:rPr>
              <w:t xml:space="preserve">Number of luminaires, </w:t>
            </w:r>
            <w:r>
              <w:rPr>
                <w:rFonts w:eastAsia="Calibri" w:cstheme="minorHAnsi"/>
                <w:sz w:val="20"/>
                <w:szCs w:val="20"/>
                <w:lang w:val="en-US"/>
              </w:rPr>
              <w:t>set</w:t>
            </w:r>
            <w:r w:rsidRPr="00136A23">
              <w:rPr>
                <w:rFonts w:eastAsia="Calibri" w:cstheme="minorHAnsi"/>
                <w:sz w:val="20"/>
                <w:szCs w:val="20"/>
                <w:lang w:val="en-US"/>
              </w:rPr>
              <w:t xml:space="preserve"> </w:t>
            </w:r>
          </w:p>
        </w:tc>
        <w:tc>
          <w:tcPr>
            <w:tcW w:w="2977"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053B00A0" w14:textId="39546169" w:rsidR="00936E41" w:rsidRPr="00936E41" w:rsidRDefault="00136A23" w:rsidP="00936E41">
            <w:pPr>
              <w:contextualSpacing/>
              <w:rPr>
                <w:rFonts w:eastAsia="Calibri" w:cstheme="minorHAnsi"/>
                <w:sz w:val="20"/>
                <w:szCs w:val="20"/>
                <w:lang w:val="en-US"/>
              </w:rPr>
            </w:pPr>
            <w:r w:rsidRPr="00136A23">
              <w:rPr>
                <w:rFonts w:eastAsia="Calibri" w:cstheme="minorHAnsi"/>
                <w:sz w:val="20"/>
                <w:szCs w:val="20"/>
                <w:lang w:val="en-US"/>
              </w:rPr>
              <w:t>Electricity consumption for 15000 hours, kW ∙ h</w:t>
            </w:r>
          </w:p>
        </w:tc>
      </w:tr>
      <w:tr w:rsidR="00936E41" w:rsidRPr="00936E41" w14:paraId="12F9DC87" w14:textId="77777777" w:rsidTr="004B6C70">
        <w:tc>
          <w:tcPr>
            <w:tcW w:w="2689" w:type="dxa"/>
            <w:tcBorders>
              <w:top w:val="single" w:sz="4" w:space="0" w:color="0070C0"/>
              <w:left w:val="single" w:sz="4" w:space="0" w:color="0070C0"/>
              <w:bottom w:val="single" w:sz="4" w:space="0" w:color="0070C0"/>
              <w:right w:val="single" w:sz="4" w:space="0" w:color="0070C0"/>
            </w:tcBorders>
          </w:tcPr>
          <w:p w14:paraId="1097DFBA" w14:textId="77777777" w:rsidR="00936E41" w:rsidRPr="00936E41" w:rsidRDefault="00936E41" w:rsidP="00136A23">
            <w:pPr>
              <w:contextualSpacing/>
              <w:jc w:val="center"/>
              <w:rPr>
                <w:rFonts w:eastAsia="Calibri" w:cstheme="minorHAnsi"/>
                <w:sz w:val="20"/>
                <w:szCs w:val="20"/>
              </w:rPr>
            </w:pPr>
            <w:r w:rsidRPr="00936E41">
              <w:rPr>
                <w:rFonts w:eastAsia="Calibri" w:cstheme="minorHAnsi"/>
                <w:sz w:val="20"/>
                <w:szCs w:val="20"/>
              </w:rPr>
              <w:t>А</w:t>
            </w:r>
          </w:p>
        </w:tc>
        <w:tc>
          <w:tcPr>
            <w:tcW w:w="1984" w:type="dxa"/>
            <w:tcBorders>
              <w:top w:val="single" w:sz="4" w:space="0" w:color="0070C0"/>
              <w:left w:val="single" w:sz="4" w:space="0" w:color="0070C0"/>
              <w:bottom w:val="single" w:sz="4" w:space="0" w:color="0070C0"/>
              <w:right w:val="single" w:sz="4" w:space="0" w:color="0070C0"/>
            </w:tcBorders>
          </w:tcPr>
          <w:p w14:paraId="2D6EA8C8" w14:textId="77777777" w:rsidR="00936E41" w:rsidRPr="00936E41" w:rsidRDefault="00936E41" w:rsidP="00136A23">
            <w:pPr>
              <w:contextualSpacing/>
              <w:jc w:val="center"/>
              <w:rPr>
                <w:rFonts w:eastAsia="Calibri" w:cstheme="minorHAnsi"/>
                <w:sz w:val="20"/>
                <w:szCs w:val="20"/>
                <w:lang w:val="en-US"/>
              </w:rPr>
            </w:pPr>
            <w:r w:rsidRPr="00936E41">
              <w:rPr>
                <w:rFonts w:eastAsia="Calibri" w:cstheme="minorHAnsi"/>
                <w:sz w:val="20"/>
                <w:szCs w:val="20"/>
                <w:lang w:val="en-US"/>
              </w:rPr>
              <w:t>B</w:t>
            </w:r>
          </w:p>
        </w:tc>
        <w:tc>
          <w:tcPr>
            <w:tcW w:w="1701" w:type="dxa"/>
            <w:tcBorders>
              <w:top w:val="single" w:sz="4" w:space="0" w:color="0070C0"/>
              <w:left w:val="single" w:sz="4" w:space="0" w:color="0070C0"/>
              <w:bottom w:val="single" w:sz="4" w:space="0" w:color="0070C0"/>
              <w:right w:val="single" w:sz="4" w:space="0" w:color="0070C0"/>
            </w:tcBorders>
          </w:tcPr>
          <w:p w14:paraId="094DBBB4" w14:textId="77777777" w:rsidR="00936E41" w:rsidRPr="00936E41" w:rsidRDefault="00936E41" w:rsidP="00136A23">
            <w:pPr>
              <w:contextualSpacing/>
              <w:jc w:val="center"/>
              <w:rPr>
                <w:rFonts w:eastAsia="Calibri" w:cstheme="minorHAnsi"/>
                <w:sz w:val="20"/>
                <w:szCs w:val="20"/>
                <w:lang w:val="en-US"/>
              </w:rPr>
            </w:pPr>
            <w:r w:rsidRPr="00936E41">
              <w:rPr>
                <w:rFonts w:eastAsia="Calibri" w:cstheme="minorHAnsi"/>
                <w:sz w:val="20"/>
                <w:szCs w:val="20"/>
                <w:lang w:val="en-US"/>
              </w:rPr>
              <w:t>C</w:t>
            </w:r>
          </w:p>
        </w:tc>
        <w:tc>
          <w:tcPr>
            <w:tcW w:w="2977" w:type="dxa"/>
            <w:tcBorders>
              <w:top w:val="single" w:sz="4" w:space="0" w:color="0070C0"/>
              <w:left w:val="single" w:sz="4" w:space="0" w:color="0070C0"/>
              <w:bottom w:val="single" w:sz="4" w:space="0" w:color="0070C0"/>
              <w:right w:val="single" w:sz="4" w:space="0" w:color="0070C0"/>
            </w:tcBorders>
          </w:tcPr>
          <w:p w14:paraId="0626A0F7" w14:textId="77777777" w:rsidR="00936E41" w:rsidRPr="00936E41" w:rsidRDefault="00936E41" w:rsidP="00136A23">
            <w:pPr>
              <w:contextualSpacing/>
              <w:jc w:val="center"/>
              <w:rPr>
                <w:rFonts w:eastAsia="Calibri" w:cstheme="minorHAnsi"/>
                <w:sz w:val="20"/>
                <w:szCs w:val="20"/>
                <w:lang w:val="en-US"/>
              </w:rPr>
            </w:pPr>
            <w:r w:rsidRPr="00936E41">
              <w:rPr>
                <w:rFonts w:eastAsia="Calibri" w:cstheme="minorHAnsi"/>
                <w:sz w:val="20"/>
                <w:szCs w:val="20"/>
                <w:lang w:val="en-US"/>
              </w:rPr>
              <w:t>D=BxCx15000</w:t>
            </w:r>
          </w:p>
        </w:tc>
      </w:tr>
      <w:tr w:rsidR="00936E41" w:rsidRPr="00936E41" w14:paraId="3815AB6E" w14:textId="77777777" w:rsidTr="0097617F">
        <w:tc>
          <w:tcPr>
            <w:tcW w:w="2689" w:type="dxa"/>
            <w:tcBorders>
              <w:top w:val="single" w:sz="4" w:space="0" w:color="0070C0"/>
              <w:left w:val="single" w:sz="4" w:space="0" w:color="0070C0"/>
              <w:bottom w:val="single" w:sz="4" w:space="0" w:color="0070C0"/>
              <w:right w:val="single" w:sz="4" w:space="0" w:color="0070C0"/>
            </w:tcBorders>
          </w:tcPr>
          <w:p w14:paraId="168DF4BF" w14:textId="39ECCC0E" w:rsidR="00936E41" w:rsidRPr="00532CFD" w:rsidRDefault="00936E41" w:rsidP="00936E41">
            <w:pPr>
              <w:contextualSpacing/>
              <w:rPr>
                <w:rFonts w:eastAsia="Calibri" w:cstheme="minorHAnsi"/>
                <w:sz w:val="20"/>
                <w:szCs w:val="20"/>
                <w:highlight w:val="yellow"/>
              </w:rPr>
            </w:pPr>
            <w:r w:rsidRPr="00532CFD">
              <w:rPr>
                <w:rFonts w:eastAsia="Calibri" w:cstheme="minorHAnsi"/>
                <w:sz w:val="20"/>
                <w:szCs w:val="20"/>
                <w:highlight w:val="yellow"/>
              </w:rPr>
              <w:t xml:space="preserve">1. </w:t>
            </w:r>
            <w:r w:rsidR="00136A23" w:rsidRPr="00532CFD">
              <w:rPr>
                <w:rFonts w:eastAsia="Calibri" w:cstheme="minorHAnsi"/>
                <w:sz w:val="20"/>
                <w:szCs w:val="20"/>
                <w:highlight w:val="yellow"/>
                <w:lang w:val="en-US"/>
              </w:rPr>
              <w:t>Not more than 5</w:t>
            </w:r>
            <w:r w:rsidR="00C823E7" w:rsidRPr="00532CFD">
              <w:rPr>
                <w:rFonts w:eastAsia="Calibri" w:cstheme="minorHAnsi"/>
                <w:sz w:val="20"/>
                <w:szCs w:val="20"/>
                <w:highlight w:val="yellow"/>
                <w:lang w:val="en-US"/>
              </w:rPr>
              <w:t>5</w:t>
            </w:r>
            <w:r w:rsidR="00136A23" w:rsidRPr="00532CFD">
              <w:rPr>
                <w:rFonts w:eastAsia="Calibri" w:cstheme="minorHAnsi"/>
                <w:sz w:val="20"/>
                <w:szCs w:val="20"/>
                <w:highlight w:val="yellow"/>
                <w:lang w:val="en-US"/>
              </w:rPr>
              <w:t>W</w:t>
            </w:r>
          </w:p>
        </w:tc>
        <w:tc>
          <w:tcPr>
            <w:tcW w:w="1984" w:type="dxa"/>
            <w:tcBorders>
              <w:top w:val="single" w:sz="4" w:space="0" w:color="0070C0"/>
              <w:left w:val="single" w:sz="4" w:space="0" w:color="0070C0"/>
              <w:bottom w:val="single" w:sz="4" w:space="0" w:color="0070C0"/>
              <w:right w:val="single" w:sz="4" w:space="0" w:color="0070C0"/>
            </w:tcBorders>
            <w:shd w:val="clear" w:color="auto" w:fill="auto"/>
          </w:tcPr>
          <w:p w14:paraId="5EF304B9" w14:textId="3A628D08" w:rsidR="00936E41" w:rsidRPr="0097617F" w:rsidDel="00A93BC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w:t>
            </w:r>
          </w:p>
        </w:tc>
        <w:tc>
          <w:tcPr>
            <w:tcW w:w="1701" w:type="dxa"/>
            <w:tcBorders>
              <w:top w:val="single" w:sz="4" w:space="0" w:color="0070C0"/>
              <w:left w:val="single" w:sz="4" w:space="0" w:color="0070C0"/>
              <w:bottom w:val="single" w:sz="4" w:space="0" w:color="0070C0"/>
              <w:right w:val="single" w:sz="4" w:space="0" w:color="0070C0"/>
            </w:tcBorders>
            <w:shd w:val="clear" w:color="auto" w:fill="auto"/>
          </w:tcPr>
          <w:p w14:paraId="2C091609" w14:textId="77777777" w:rsidR="00936E41" w:rsidRPr="00936E41" w:rsidDel="00A93BCF" w:rsidRDefault="00936E41" w:rsidP="0097617F">
            <w:pPr>
              <w:contextualSpacing/>
              <w:jc w:val="center"/>
              <w:rPr>
                <w:rFonts w:eastAsia="Calibri" w:cstheme="minorHAnsi"/>
                <w:sz w:val="20"/>
                <w:szCs w:val="20"/>
              </w:rPr>
            </w:pPr>
            <w:r w:rsidRPr="00936E41">
              <w:rPr>
                <w:rFonts w:eastAsia="Calibri" w:cstheme="minorHAnsi"/>
                <w:sz w:val="20"/>
                <w:szCs w:val="20"/>
              </w:rPr>
              <w:t>147</w:t>
            </w:r>
          </w:p>
        </w:tc>
        <w:tc>
          <w:tcPr>
            <w:tcW w:w="2977" w:type="dxa"/>
            <w:tcBorders>
              <w:top w:val="single" w:sz="4" w:space="0" w:color="0070C0"/>
              <w:left w:val="single" w:sz="4" w:space="0" w:color="0070C0"/>
              <w:bottom w:val="single" w:sz="4" w:space="0" w:color="0070C0"/>
              <w:right w:val="single" w:sz="4" w:space="0" w:color="0070C0"/>
            </w:tcBorders>
            <w:shd w:val="clear" w:color="auto" w:fill="auto"/>
          </w:tcPr>
          <w:p w14:paraId="739F0F2A" w14:textId="20F0AA90" w:rsidR="00936E41" w:rsidRPr="0097617F" w:rsidDel="00A93BC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ХХХХ</w:t>
            </w:r>
          </w:p>
        </w:tc>
      </w:tr>
      <w:tr w:rsidR="00936E41" w:rsidRPr="00936E41" w14:paraId="5CBA6561" w14:textId="77777777" w:rsidTr="0097617F">
        <w:tc>
          <w:tcPr>
            <w:tcW w:w="2689" w:type="dxa"/>
            <w:tcBorders>
              <w:top w:val="single" w:sz="4" w:space="0" w:color="0070C0"/>
              <w:left w:val="single" w:sz="4" w:space="0" w:color="0070C0"/>
              <w:bottom w:val="single" w:sz="4" w:space="0" w:color="0070C0"/>
              <w:right w:val="single" w:sz="4" w:space="0" w:color="0070C0"/>
            </w:tcBorders>
          </w:tcPr>
          <w:p w14:paraId="325E6777" w14:textId="29D8C2D9" w:rsidR="00936E41" w:rsidRPr="00532CFD" w:rsidRDefault="00936E41" w:rsidP="00936E41">
            <w:pPr>
              <w:contextualSpacing/>
              <w:rPr>
                <w:rFonts w:eastAsia="Calibri" w:cstheme="minorHAnsi"/>
                <w:sz w:val="20"/>
                <w:szCs w:val="20"/>
                <w:highlight w:val="yellow"/>
                <w:lang w:val="en-US"/>
              </w:rPr>
            </w:pPr>
            <w:r w:rsidRPr="00532CFD">
              <w:rPr>
                <w:rFonts w:eastAsia="Calibri" w:cstheme="minorHAnsi"/>
                <w:sz w:val="20"/>
                <w:szCs w:val="20"/>
                <w:highlight w:val="yellow"/>
              </w:rPr>
              <w:t xml:space="preserve">2. </w:t>
            </w:r>
            <w:r w:rsidR="00136A23" w:rsidRPr="00532CFD">
              <w:rPr>
                <w:rFonts w:eastAsia="Calibri" w:cstheme="minorHAnsi"/>
                <w:sz w:val="20"/>
                <w:szCs w:val="20"/>
                <w:highlight w:val="yellow"/>
                <w:lang w:val="en-US"/>
              </w:rPr>
              <w:t xml:space="preserve">Not more than </w:t>
            </w:r>
            <w:r w:rsidRPr="00532CFD">
              <w:rPr>
                <w:rFonts w:eastAsia="Calibri" w:cstheme="minorHAnsi"/>
                <w:sz w:val="20"/>
                <w:szCs w:val="20"/>
                <w:highlight w:val="yellow"/>
              </w:rPr>
              <w:t>1</w:t>
            </w:r>
            <w:r w:rsidR="00C823E7" w:rsidRPr="00532CFD">
              <w:rPr>
                <w:rFonts w:eastAsia="Calibri" w:cstheme="minorHAnsi"/>
                <w:sz w:val="20"/>
                <w:szCs w:val="20"/>
                <w:highlight w:val="yellow"/>
                <w:lang w:val="en-US"/>
              </w:rPr>
              <w:t>3</w:t>
            </w:r>
            <w:r w:rsidRPr="00532CFD">
              <w:rPr>
                <w:rFonts w:eastAsia="Calibri" w:cstheme="minorHAnsi"/>
                <w:sz w:val="20"/>
                <w:szCs w:val="20"/>
                <w:highlight w:val="yellow"/>
              </w:rPr>
              <w:t>0</w:t>
            </w:r>
            <w:r w:rsidR="00136A23" w:rsidRPr="00532CFD">
              <w:rPr>
                <w:rFonts w:eastAsia="Calibri" w:cstheme="minorHAnsi"/>
                <w:sz w:val="20"/>
                <w:szCs w:val="20"/>
                <w:highlight w:val="yellow"/>
                <w:lang w:val="en-US"/>
              </w:rPr>
              <w:t>W</w:t>
            </w:r>
          </w:p>
        </w:tc>
        <w:tc>
          <w:tcPr>
            <w:tcW w:w="1984" w:type="dxa"/>
            <w:tcBorders>
              <w:top w:val="single" w:sz="4" w:space="0" w:color="0070C0"/>
              <w:left w:val="single" w:sz="4" w:space="0" w:color="0070C0"/>
              <w:bottom w:val="single" w:sz="4" w:space="0" w:color="0070C0"/>
              <w:right w:val="single" w:sz="4" w:space="0" w:color="0070C0"/>
            </w:tcBorders>
            <w:shd w:val="clear" w:color="auto" w:fill="auto"/>
          </w:tcPr>
          <w:p w14:paraId="6AB4052A" w14:textId="7B666A2C" w:rsidR="00936E41" w:rsidRPr="0097617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w:t>
            </w:r>
          </w:p>
        </w:tc>
        <w:tc>
          <w:tcPr>
            <w:tcW w:w="1701" w:type="dxa"/>
            <w:tcBorders>
              <w:top w:val="single" w:sz="4" w:space="0" w:color="0070C0"/>
              <w:left w:val="single" w:sz="4" w:space="0" w:color="0070C0"/>
              <w:bottom w:val="single" w:sz="4" w:space="0" w:color="0070C0"/>
              <w:right w:val="single" w:sz="4" w:space="0" w:color="0070C0"/>
            </w:tcBorders>
            <w:shd w:val="clear" w:color="auto" w:fill="auto"/>
          </w:tcPr>
          <w:p w14:paraId="1736FA4C" w14:textId="77777777" w:rsidR="00936E41" w:rsidRPr="00936E41" w:rsidDel="00A93BCF" w:rsidRDefault="00936E41" w:rsidP="0097617F">
            <w:pPr>
              <w:contextualSpacing/>
              <w:jc w:val="center"/>
              <w:rPr>
                <w:rFonts w:eastAsia="Calibri" w:cstheme="minorHAnsi"/>
                <w:sz w:val="20"/>
                <w:szCs w:val="20"/>
              </w:rPr>
            </w:pPr>
            <w:r w:rsidRPr="00936E41">
              <w:rPr>
                <w:rFonts w:eastAsia="Calibri" w:cstheme="minorHAnsi"/>
                <w:sz w:val="20"/>
                <w:szCs w:val="20"/>
              </w:rPr>
              <w:t>253</w:t>
            </w:r>
          </w:p>
        </w:tc>
        <w:tc>
          <w:tcPr>
            <w:tcW w:w="2977" w:type="dxa"/>
            <w:tcBorders>
              <w:top w:val="single" w:sz="4" w:space="0" w:color="0070C0"/>
              <w:left w:val="single" w:sz="4" w:space="0" w:color="0070C0"/>
              <w:bottom w:val="single" w:sz="4" w:space="0" w:color="0070C0"/>
              <w:right w:val="single" w:sz="4" w:space="0" w:color="0070C0"/>
            </w:tcBorders>
            <w:shd w:val="clear" w:color="auto" w:fill="auto"/>
          </w:tcPr>
          <w:p w14:paraId="332CE783" w14:textId="05492EEF" w:rsidR="00936E41" w:rsidRPr="0097617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ХХХХХ</w:t>
            </w:r>
          </w:p>
        </w:tc>
      </w:tr>
      <w:tr w:rsidR="00936E41" w:rsidRPr="00936E41" w14:paraId="2C54C8FC" w14:textId="77777777" w:rsidTr="0097617F">
        <w:tc>
          <w:tcPr>
            <w:tcW w:w="6374" w:type="dxa"/>
            <w:gridSpan w:val="3"/>
            <w:tcBorders>
              <w:top w:val="single" w:sz="4" w:space="0" w:color="0070C0"/>
              <w:left w:val="single" w:sz="4" w:space="0" w:color="0070C0"/>
              <w:bottom w:val="single" w:sz="4" w:space="0" w:color="0070C0"/>
              <w:right w:val="single" w:sz="4" w:space="0" w:color="0070C0"/>
            </w:tcBorders>
            <w:shd w:val="clear" w:color="auto" w:fill="auto"/>
          </w:tcPr>
          <w:p w14:paraId="75D01D71" w14:textId="42500695" w:rsidR="00936E41" w:rsidRPr="00936E41" w:rsidRDefault="00136A23" w:rsidP="00936E41">
            <w:pPr>
              <w:contextualSpacing/>
              <w:jc w:val="right"/>
              <w:rPr>
                <w:rFonts w:eastAsia="Calibri" w:cstheme="minorHAnsi"/>
                <w:sz w:val="20"/>
                <w:szCs w:val="20"/>
              </w:rPr>
            </w:pPr>
            <w:r>
              <w:rPr>
                <w:rFonts w:eastAsia="Calibri" w:cstheme="minorHAnsi"/>
                <w:sz w:val="20"/>
                <w:szCs w:val="20"/>
                <w:lang w:val="en-US"/>
              </w:rPr>
              <w:t>Total</w:t>
            </w:r>
            <w:r w:rsidR="00936E41" w:rsidRPr="00936E41">
              <w:rPr>
                <w:rFonts w:eastAsia="Calibri" w:cstheme="minorHAnsi"/>
                <w:sz w:val="20"/>
                <w:szCs w:val="20"/>
              </w:rPr>
              <w:t xml:space="preserve">, </w:t>
            </w:r>
            <w:r>
              <w:rPr>
                <w:rFonts w:eastAsia="Calibri" w:cstheme="minorHAnsi"/>
                <w:sz w:val="20"/>
                <w:szCs w:val="20"/>
                <w:lang w:val="en-US"/>
              </w:rPr>
              <w:t>line</w:t>
            </w:r>
            <w:r w:rsidR="00936E41" w:rsidRPr="00936E41">
              <w:rPr>
                <w:rFonts w:eastAsia="Calibri" w:cstheme="minorHAnsi"/>
                <w:sz w:val="20"/>
                <w:szCs w:val="20"/>
              </w:rPr>
              <w:t xml:space="preserve"> 1 + </w:t>
            </w:r>
            <w:r>
              <w:rPr>
                <w:rFonts w:eastAsia="Calibri" w:cstheme="minorHAnsi"/>
                <w:sz w:val="20"/>
                <w:szCs w:val="20"/>
                <w:lang w:val="en-US"/>
              </w:rPr>
              <w:t>line</w:t>
            </w:r>
            <w:r w:rsidR="00936E41" w:rsidRPr="00936E41">
              <w:rPr>
                <w:rFonts w:eastAsia="Calibri" w:cstheme="minorHAnsi"/>
                <w:sz w:val="20"/>
                <w:szCs w:val="20"/>
              </w:rPr>
              <w:t xml:space="preserve"> 2:</w:t>
            </w:r>
          </w:p>
        </w:tc>
        <w:tc>
          <w:tcPr>
            <w:tcW w:w="2977" w:type="dxa"/>
            <w:tcBorders>
              <w:top w:val="single" w:sz="4" w:space="0" w:color="0070C0"/>
              <w:left w:val="single" w:sz="4" w:space="0" w:color="0070C0"/>
              <w:bottom w:val="single" w:sz="4" w:space="0" w:color="0070C0"/>
              <w:right w:val="single" w:sz="4" w:space="0" w:color="0070C0"/>
            </w:tcBorders>
            <w:shd w:val="clear" w:color="auto" w:fill="auto"/>
          </w:tcPr>
          <w:p w14:paraId="4C0664C5" w14:textId="28C0D112" w:rsidR="00936E41" w:rsidRPr="0097617F" w:rsidRDefault="0097617F" w:rsidP="0097617F">
            <w:pPr>
              <w:contextualSpacing/>
              <w:jc w:val="center"/>
              <w:rPr>
                <w:rFonts w:eastAsia="Calibri" w:cstheme="minorHAnsi"/>
                <w:color w:val="FF0000"/>
                <w:sz w:val="20"/>
                <w:szCs w:val="20"/>
              </w:rPr>
            </w:pPr>
            <w:r w:rsidRPr="0097617F">
              <w:rPr>
                <w:rFonts w:eastAsia="Calibri" w:cstheme="minorHAnsi"/>
                <w:color w:val="FF0000"/>
                <w:sz w:val="20"/>
                <w:szCs w:val="20"/>
              </w:rPr>
              <w:t>ХХХХХ</w:t>
            </w:r>
          </w:p>
        </w:tc>
      </w:tr>
    </w:tbl>
    <w:p w14:paraId="2E91C008" w14:textId="77777777" w:rsidR="007F2AAB" w:rsidRDefault="007F2AAB" w:rsidP="00D548F9">
      <w:pPr>
        <w:jc w:val="both"/>
        <w:rPr>
          <w:rFonts w:cs="Segoe UI"/>
          <w:b/>
          <w:snapToGrid w:val="0"/>
          <w:sz w:val="20"/>
        </w:rPr>
      </w:pPr>
    </w:p>
    <w:p w14:paraId="01A9F064" w14:textId="241E0425" w:rsidR="00D548F9" w:rsidRPr="00290B3E" w:rsidRDefault="00D548F9" w:rsidP="00D548F9">
      <w:pPr>
        <w:jc w:val="both"/>
        <w:rPr>
          <w:rFonts w:cs="Segoe UI"/>
          <w:b/>
          <w:snapToGrid w:val="0"/>
          <w:sz w:val="20"/>
        </w:rPr>
      </w:pPr>
      <w:r w:rsidRPr="00290B3E">
        <w:rPr>
          <w:rFonts w:cs="Segoe UI"/>
          <w:b/>
          <w:snapToGrid w:val="0"/>
          <w:sz w:val="20"/>
        </w:rPr>
        <w:t>SECTION 3: Management Structure and Key Personnel</w:t>
      </w:r>
    </w:p>
    <w:p w14:paraId="01A9F065" w14:textId="77777777" w:rsidR="00D548F9" w:rsidRPr="00290B3E" w:rsidRDefault="00D548F9" w:rsidP="00DC1E1B">
      <w:pPr>
        <w:pStyle w:val="ListParagraph"/>
        <w:numPr>
          <w:ilvl w:val="1"/>
          <w:numId w:val="28"/>
        </w:numPr>
        <w:spacing w:before="60" w:after="60" w:line="240" w:lineRule="auto"/>
        <w:ind w:left="547" w:hanging="547"/>
        <w:contextualSpacing w:val="0"/>
        <w:jc w:val="both"/>
        <w:rPr>
          <w:rFonts w:cs="Segoe UI"/>
          <w:snapToGrid w:val="0"/>
          <w:sz w:val="20"/>
        </w:rPr>
      </w:pPr>
      <w:r w:rsidRPr="00290B3E">
        <w:rPr>
          <w:rFonts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290B3E">
        <w:rPr>
          <w:rFonts w:cs="Segoe UI"/>
          <w:iCs/>
          <w:sz w:val="20"/>
        </w:rPr>
        <w:t xml:space="preserve">Provide a spreadsheet to show the activities of each personnel and the time allocated for his/her involvement.  </w:t>
      </w:r>
    </w:p>
    <w:p w14:paraId="01A9F066" w14:textId="72769BA9" w:rsidR="00D548F9" w:rsidRPr="005202B4" w:rsidRDefault="00D548F9" w:rsidP="006B5457">
      <w:pPr>
        <w:pStyle w:val="ListParagraph"/>
        <w:numPr>
          <w:ilvl w:val="1"/>
          <w:numId w:val="28"/>
        </w:numPr>
        <w:autoSpaceDE w:val="0"/>
        <w:autoSpaceDN w:val="0"/>
        <w:adjustRightInd w:val="0"/>
        <w:spacing w:before="60" w:after="60" w:line="240" w:lineRule="auto"/>
        <w:contextualSpacing w:val="0"/>
        <w:jc w:val="both"/>
        <w:rPr>
          <w:rFonts w:cs="Segoe UI"/>
          <w:bCs/>
          <w:sz w:val="20"/>
        </w:rPr>
      </w:pPr>
      <w:r w:rsidRPr="00290B3E">
        <w:rPr>
          <w:rFonts w:cs="Segoe UI"/>
          <w:sz w:val="20"/>
          <w:lang w:val="en-CA"/>
        </w:rPr>
        <w:t xml:space="preserve">Provide </w:t>
      </w:r>
      <w:r w:rsidRPr="00290B3E">
        <w:rPr>
          <w:rFonts w:cs="Segoe UI"/>
          <w:iCs/>
          <w:sz w:val="20"/>
          <w:lang w:val="en-CA"/>
        </w:rPr>
        <w:t xml:space="preserve">CVs for key </w:t>
      </w:r>
      <w:r w:rsidRPr="007F2AAB">
        <w:rPr>
          <w:rFonts w:cs="Segoe UI"/>
          <w:iCs/>
          <w:sz w:val="20"/>
          <w:lang w:val="en-CA"/>
        </w:rPr>
        <w:t xml:space="preserve">personnel </w:t>
      </w:r>
      <w:r w:rsidR="00C17131" w:rsidRPr="007F2AAB">
        <w:rPr>
          <w:rFonts w:cs="Segoe UI"/>
          <w:iCs/>
          <w:sz w:val="20"/>
          <w:lang w:val="en-CA"/>
        </w:rPr>
        <w:t>(</w:t>
      </w:r>
      <w:r w:rsidR="006B5457" w:rsidRPr="007F2AAB">
        <w:rPr>
          <w:rFonts w:cs="Segoe UI"/>
          <w:iCs/>
          <w:sz w:val="20"/>
          <w:lang w:val="en-CA"/>
        </w:rPr>
        <w:t>C</w:t>
      </w:r>
      <w:proofErr w:type="spellStart"/>
      <w:r w:rsidR="0040523B" w:rsidRPr="00B07414">
        <w:rPr>
          <w:rFonts w:cstheme="minorHAnsi"/>
          <w:sz w:val="20"/>
          <w:szCs w:val="20"/>
        </w:rPr>
        <w:t>hief</w:t>
      </w:r>
      <w:proofErr w:type="spellEnd"/>
      <w:r w:rsidR="0040523B" w:rsidRPr="00B07414">
        <w:rPr>
          <w:rFonts w:cstheme="minorHAnsi"/>
          <w:sz w:val="20"/>
          <w:szCs w:val="20"/>
        </w:rPr>
        <w:t xml:space="preserve"> engineer of the project</w:t>
      </w:r>
      <w:r w:rsidR="0040523B" w:rsidRPr="007F2AAB">
        <w:rPr>
          <w:rFonts w:cstheme="minorHAnsi"/>
          <w:sz w:val="20"/>
          <w:szCs w:val="20"/>
        </w:rPr>
        <w:t xml:space="preserve">, </w:t>
      </w:r>
      <w:r w:rsidR="006B5457" w:rsidRPr="007F2AAB">
        <w:rPr>
          <w:rFonts w:cstheme="minorHAnsi"/>
          <w:sz w:val="20"/>
          <w:szCs w:val="20"/>
        </w:rPr>
        <w:t xml:space="preserve">Chief Specialist for development of the design documentation, </w:t>
      </w:r>
      <w:r w:rsidR="006B5457" w:rsidRPr="00B07414">
        <w:rPr>
          <w:rFonts w:cstheme="minorHAnsi"/>
          <w:sz w:val="20"/>
          <w:szCs w:val="20"/>
        </w:rPr>
        <w:t>Work Manager (Foreman</w:t>
      </w:r>
      <w:proofErr w:type="gramStart"/>
      <w:r w:rsidR="006B5457" w:rsidRPr="00B07414">
        <w:rPr>
          <w:rFonts w:cstheme="minorHAnsi"/>
          <w:sz w:val="20"/>
          <w:szCs w:val="20"/>
        </w:rPr>
        <w:t>)</w:t>
      </w:r>
      <w:r w:rsidR="006B5457" w:rsidRPr="007F2AAB" w:rsidDel="0040523B">
        <w:rPr>
          <w:rFonts w:cstheme="minorHAnsi"/>
          <w:sz w:val="20"/>
          <w:szCs w:val="20"/>
        </w:rPr>
        <w:t xml:space="preserve"> </w:t>
      </w:r>
      <w:r w:rsidR="00C17131" w:rsidRPr="007F2AAB">
        <w:rPr>
          <w:rFonts w:cs="Segoe UI"/>
          <w:iCs/>
          <w:sz w:val="20"/>
          <w:lang w:val="en-CA"/>
        </w:rPr>
        <w:t>)</w:t>
      </w:r>
      <w:proofErr w:type="gramEnd"/>
      <w:r w:rsidR="00C17131" w:rsidRPr="007F2AAB">
        <w:rPr>
          <w:rFonts w:cs="Segoe UI"/>
          <w:iCs/>
          <w:sz w:val="20"/>
          <w:lang w:val="en-CA"/>
        </w:rPr>
        <w:t xml:space="preserve"> </w:t>
      </w:r>
      <w:r w:rsidRPr="007F2AAB">
        <w:rPr>
          <w:rFonts w:cs="Segoe UI"/>
          <w:iCs/>
          <w:sz w:val="20"/>
          <w:lang w:val="en-CA"/>
        </w:rPr>
        <w:t>that will be provided to support the implementation of this project using the format below</w:t>
      </w:r>
      <w:r w:rsidRPr="007F2AAB">
        <w:rPr>
          <w:rFonts w:cs="Segoe UI"/>
          <w:iCs/>
          <w:sz w:val="20"/>
        </w:rPr>
        <w:t>. CVs should demonstrate qualifications</w:t>
      </w:r>
      <w:r w:rsidRPr="00290B3E">
        <w:rPr>
          <w:rFonts w:cs="Segoe UI"/>
          <w:iCs/>
          <w:sz w:val="20"/>
        </w:rPr>
        <w:t xml:space="preserve"> in areas relevant to the Scope </w:t>
      </w:r>
      <w:r w:rsidRPr="005202B4">
        <w:rPr>
          <w:rFonts w:cs="Segoe UI"/>
          <w:iCs/>
          <w:sz w:val="20"/>
        </w:rPr>
        <w:t xml:space="preserve">of Services.  </w:t>
      </w:r>
    </w:p>
    <w:p w14:paraId="1C2A30EC" w14:textId="77777777" w:rsidR="00022C7B" w:rsidRPr="00290B3E" w:rsidRDefault="00022C7B" w:rsidP="00D548F9">
      <w:pPr>
        <w:shd w:val="clear" w:color="auto" w:fill="FFFFFF"/>
        <w:rPr>
          <w:rFonts w:cs="Segoe UI"/>
          <w:b/>
          <w:sz w:val="28"/>
          <w:szCs w:val="28"/>
        </w:rPr>
      </w:pPr>
    </w:p>
    <w:p w14:paraId="01A9F068" w14:textId="77777777" w:rsidR="00D548F9" w:rsidRPr="00290B3E" w:rsidRDefault="00D548F9" w:rsidP="00D548F9">
      <w:pPr>
        <w:shd w:val="clear" w:color="auto" w:fill="FFFFFF"/>
        <w:rPr>
          <w:rFonts w:cs="Segoe UI"/>
          <w:b/>
          <w:sz w:val="28"/>
          <w:szCs w:val="28"/>
        </w:rPr>
      </w:pPr>
      <w:r w:rsidRPr="00290B3E">
        <w:rPr>
          <w:rFonts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290B3E" w14:paraId="01A9F06B" w14:textId="77777777" w:rsidTr="00D548F9">
        <w:trPr>
          <w:trHeight w:val="408"/>
        </w:trPr>
        <w:tc>
          <w:tcPr>
            <w:tcW w:w="2523" w:type="dxa"/>
            <w:shd w:val="clear" w:color="auto" w:fill="9BDEFF"/>
            <w:vAlign w:val="center"/>
          </w:tcPr>
          <w:p w14:paraId="01A9F069"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Name of Personnel</w:t>
            </w:r>
          </w:p>
        </w:tc>
        <w:tc>
          <w:tcPr>
            <w:tcW w:w="7019" w:type="dxa"/>
            <w:vAlign w:val="center"/>
          </w:tcPr>
          <w:p w14:paraId="01A9F06A"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6E" w14:textId="77777777" w:rsidTr="00D548F9">
        <w:trPr>
          <w:trHeight w:val="377"/>
        </w:trPr>
        <w:tc>
          <w:tcPr>
            <w:tcW w:w="2523" w:type="dxa"/>
            <w:shd w:val="clear" w:color="auto" w:fill="9BDEFF"/>
            <w:vAlign w:val="center"/>
          </w:tcPr>
          <w:p w14:paraId="01A9F06C"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Position for this assignment</w:t>
            </w:r>
          </w:p>
        </w:tc>
        <w:tc>
          <w:tcPr>
            <w:tcW w:w="7019" w:type="dxa"/>
            <w:vAlign w:val="center"/>
          </w:tcPr>
          <w:p w14:paraId="01A9F06D"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1" w14:textId="77777777" w:rsidTr="00D548F9">
        <w:trPr>
          <w:trHeight w:val="401"/>
        </w:trPr>
        <w:tc>
          <w:tcPr>
            <w:tcW w:w="2523" w:type="dxa"/>
            <w:shd w:val="clear" w:color="auto" w:fill="9BDEFF"/>
            <w:vAlign w:val="center"/>
          </w:tcPr>
          <w:p w14:paraId="01A9F06F"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Nationality</w:t>
            </w:r>
          </w:p>
        </w:tc>
        <w:tc>
          <w:tcPr>
            <w:tcW w:w="7019" w:type="dxa"/>
            <w:vAlign w:val="center"/>
          </w:tcPr>
          <w:p w14:paraId="01A9F070"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4" w14:textId="77777777" w:rsidTr="00D548F9">
        <w:trPr>
          <w:trHeight w:val="422"/>
        </w:trPr>
        <w:tc>
          <w:tcPr>
            <w:tcW w:w="2523" w:type="dxa"/>
            <w:shd w:val="clear" w:color="auto" w:fill="9BDEFF"/>
            <w:vAlign w:val="center"/>
          </w:tcPr>
          <w:p w14:paraId="01A9F072"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 xml:space="preserve">Language proficiency </w:t>
            </w:r>
          </w:p>
        </w:tc>
        <w:tc>
          <w:tcPr>
            <w:tcW w:w="7019" w:type="dxa"/>
            <w:vAlign w:val="center"/>
          </w:tcPr>
          <w:p w14:paraId="01A9F073" w14:textId="77777777" w:rsidR="00D548F9" w:rsidRPr="00290B3E" w:rsidRDefault="00D548F9" w:rsidP="00D548F9">
            <w:pPr>
              <w:pStyle w:val="Subtitle"/>
              <w:ind w:left="0" w:right="-105"/>
              <w:jc w:val="left"/>
              <w:rPr>
                <w:rFonts w:asciiTheme="minorHAnsi" w:hAnsiTheme="minorHAnsi" w:cs="Segoe UI"/>
                <w:b w:val="0"/>
                <w:sz w:val="20"/>
                <w:highlight w:val="cyan"/>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7" w14:textId="77777777" w:rsidTr="00D548F9">
        <w:trPr>
          <w:trHeight w:val="400"/>
        </w:trPr>
        <w:tc>
          <w:tcPr>
            <w:tcW w:w="2523" w:type="dxa"/>
            <w:vMerge w:val="restart"/>
            <w:shd w:val="clear" w:color="auto" w:fill="9BDEFF"/>
            <w:vAlign w:val="center"/>
          </w:tcPr>
          <w:p w14:paraId="01A9F075"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Education/ Qualifications</w:t>
            </w:r>
          </w:p>
        </w:tc>
        <w:tc>
          <w:tcPr>
            <w:tcW w:w="7019" w:type="dxa"/>
            <w:vAlign w:val="center"/>
          </w:tcPr>
          <w:p w14:paraId="01A9F076" w14:textId="77777777" w:rsidR="00D548F9" w:rsidRPr="00290B3E" w:rsidRDefault="00D548F9" w:rsidP="00D548F9">
            <w:pPr>
              <w:pStyle w:val="Subtitle"/>
              <w:ind w:left="0" w:right="-105"/>
              <w:jc w:val="left"/>
              <w:rPr>
                <w:rFonts w:asciiTheme="minorHAnsi" w:hAnsiTheme="minorHAnsi" w:cs="Segoe UI"/>
                <w:b w:val="0"/>
                <w:sz w:val="20"/>
              </w:rPr>
            </w:pPr>
            <w:r w:rsidRPr="00290B3E">
              <w:rPr>
                <w:rFonts w:asciiTheme="minorHAnsi" w:hAnsiTheme="minorHAnsi" w:cs="Segoe UI"/>
                <w:b w:val="0"/>
                <w:i/>
                <w:sz w:val="18"/>
              </w:rPr>
              <w:t>[Summarize college/university and other specialized education of personnel member, giving names of schools, dates attended, and degrees/qualifications obtained.]</w:t>
            </w:r>
          </w:p>
        </w:tc>
      </w:tr>
      <w:tr w:rsidR="00D548F9" w:rsidRPr="00290B3E" w14:paraId="01A9F07A" w14:textId="77777777" w:rsidTr="00D548F9">
        <w:trPr>
          <w:trHeight w:val="571"/>
        </w:trPr>
        <w:tc>
          <w:tcPr>
            <w:tcW w:w="2523" w:type="dxa"/>
            <w:vMerge/>
            <w:shd w:val="clear" w:color="auto" w:fill="9BDEFF"/>
            <w:vAlign w:val="center"/>
          </w:tcPr>
          <w:p w14:paraId="01A9F078"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79" w14:textId="77777777" w:rsidR="00D548F9" w:rsidRPr="00290B3E" w:rsidRDefault="00D548F9" w:rsidP="00D548F9">
            <w:pPr>
              <w:pStyle w:val="Subtitle"/>
              <w:ind w:left="0" w:right="-105"/>
              <w:jc w:val="left"/>
              <w:rPr>
                <w:rFonts w:asciiTheme="minorHAnsi" w:hAnsiTheme="minorHAnsi" w:cs="Segoe UI"/>
                <w:b w:val="0"/>
                <w:sz w:val="20"/>
                <w:highlight w:val="cyan"/>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7D" w14:textId="77777777" w:rsidTr="00D548F9">
        <w:trPr>
          <w:trHeight w:val="225"/>
        </w:trPr>
        <w:tc>
          <w:tcPr>
            <w:tcW w:w="2523" w:type="dxa"/>
            <w:vMerge w:val="restart"/>
            <w:shd w:val="clear" w:color="auto" w:fill="9BDEFF"/>
            <w:vAlign w:val="center"/>
          </w:tcPr>
          <w:p w14:paraId="01A9F07B"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Professional certifications</w:t>
            </w:r>
          </w:p>
        </w:tc>
        <w:tc>
          <w:tcPr>
            <w:tcW w:w="7019" w:type="dxa"/>
            <w:vAlign w:val="center"/>
          </w:tcPr>
          <w:p w14:paraId="01A9F07C" w14:textId="77777777" w:rsidR="00D548F9" w:rsidRPr="00290B3E" w:rsidRDefault="00D548F9" w:rsidP="00D548F9">
            <w:pPr>
              <w:pStyle w:val="Subtitle"/>
              <w:ind w:left="0" w:right="-105"/>
              <w:jc w:val="left"/>
              <w:rPr>
                <w:rFonts w:asciiTheme="minorHAnsi" w:hAnsiTheme="minorHAnsi" w:cs="Segoe UI"/>
                <w:b w:val="0"/>
                <w:i/>
                <w:sz w:val="18"/>
              </w:rPr>
            </w:pPr>
            <w:r w:rsidRPr="00290B3E">
              <w:rPr>
                <w:rFonts w:asciiTheme="minorHAnsi" w:hAnsiTheme="minorHAnsi" w:cs="Segoe UI"/>
                <w:b w:val="0"/>
                <w:i/>
                <w:sz w:val="18"/>
              </w:rPr>
              <w:t>[Provide details of professional certifications relevant to the scope of services]</w:t>
            </w:r>
          </w:p>
        </w:tc>
      </w:tr>
      <w:tr w:rsidR="00D548F9" w:rsidRPr="00290B3E" w14:paraId="01A9F081" w14:textId="77777777" w:rsidTr="00D548F9">
        <w:trPr>
          <w:trHeight w:val="760"/>
        </w:trPr>
        <w:tc>
          <w:tcPr>
            <w:tcW w:w="2523" w:type="dxa"/>
            <w:vMerge/>
            <w:shd w:val="clear" w:color="auto" w:fill="9BDEFF"/>
            <w:vAlign w:val="center"/>
          </w:tcPr>
          <w:p w14:paraId="01A9F07E"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7F" w14:textId="77777777" w:rsidR="00D548F9" w:rsidRPr="00290B3E" w:rsidRDefault="00D548F9" w:rsidP="00DC1E1B">
            <w:pPr>
              <w:pStyle w:val="Subtitle"/>
              <w:numPr>
                <w:ilvl w:val="0"/>
                <w:numId w:val="23"/>
              </w:numPr>
              <w:ind w:left="249" w:right="-105" w:hanging="180"/>
              <w:jc w:val="left"/>
              <w:rPr>
                <w:rFonts w:asciiTheme="minorHAnsi" w:hAnsiTheme="minorHAnsi" w:cs="Segoe UI"/>
                <w:b w:val="0"/>
                <w:sz w:val="20"/>
              </w:rPr>
            </w:pPr>
            <w:r w:rsidRPr="00290B3E">
              <w:rPr>
                <w:rFonts w:asciiTheme="minorHAnsi" w:hAnsiTheme="minorHAnsi" w:cs="Segoe UI"/>
                <w:b w:val="0"/>
                <w:sz w:val="20"/>
              </w:rPr>
              <w:t xml:space="preserve">Name of institution: </w:t>
            </w: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p w14:paraId="01A9F080" w14:textId="77777777" w:rsidR="00D548F9" w:rsidRPr="00290B3E" w:rsidRDefault="00D548F9" w:rsidP="00DC1E1B">
            <w:pPr>
              <w:pStyle w:val="Subtitle"/>
              <w:numPr>
                <w:ilvl w:val="0"/>
                <w:numId w:val="23"/>
              </w:numPr>
              <w:ind w:left="249" w:right="-105" w:hanging="180"/>
              <w:jc w:val="left"/>
              <w:rPr>
                <w:rFonts w:asciiTheme="minorHAnsi" w:hAnsiTheme="minorHAnsi" w:cs="Segoe UI"/>
                <w:b w:val="0"/>
                <w:sz w:val="20"/>
              </w:rPr>
            </w:pPr>
            <w:r w:rsidRPr="00290B3E">
              <w:rPr>
                <w:rFonts w:asciiTheme="minorHAnsi" w:hAnsiTheme="minorHAnsi" w:cs="Segoe UI"/>
                <w:b w:val="0"/>
                <w:sz w:val="20"/>
              </w:rPr>
              <w:t xml:space="preserve">Date of certification: </w:t>
            </w: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85" w14:textId="77777777" w:rsidTr="00D548F9">
        <w:trPr>
          <w:trHeight w:val="1232"/>
        </w:trPr>
        <w:tc>
          <w:tcPr>
            <w:tcW w:w="2523" w:type="dxa"/>
            <w:vMerge w:val="restart"/>
            <w:shd w:val="clear" w:color="auto" w:fill="9BDEFF"/>
            <w:vAlign w:val="center"/>
          </w:tcPr>
          <w:p w14:paraId="01A9F082" w14:textId="77777777" w:rsidR="00D548F9" w:rsidRPr="00290B3E" w:rsidRDefault="00D548F9" w:rsidP="00D548F9">
            <w:pPr>
              <w:pStyle w:val="Subtitle"/>
              <w:ind w:left="0" w:right="75"/>
              <w:jc w:val="left"/>
              <w:rPr>
                <w:rFonts w:asciiTheme="minorHAnsi" w:hAnsiTheme="minorHAnsi" w:cs="Segoe UI"/>
                <w:sz w:val="20"/>
              </w:rPr>
            </w:pPr>
            <w:r w:rsidRPr="00290B3E">
              <w:rPr>
                <w:rFonts w:asciiTheme="minorHAnsi" w:hAnsiTheme="minorHAnsi" w:cs="Segoe UI"/>
                <w:sz w:val="20"/>
              </w:rPr>
              <w:t>Employment Record/ Experience</w:t>
            </w:r>
          </w:p>
          <w:p w14:paraId="01A9F083"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84" w14:textId="77777777" w:rsidR="00D548F9" w:rsidRPr="00290B3E" w:rsidRDefault="00D548F9" w:rsidP="00D548F9">
            <w:pPr>
              <w:pStyle w:val="Subtitle"/>
              <w:ind w:left="0"/>
              <w:jc w:val="left"/>
              <w:rPr>
                <w:rFonts w:asciiTheme="minorHAnsi" w:hAnsiTheme="minorHAnsi" w:cs="Segoe UI"/>
                <w:b w:val="0"/>
                <w:i/>
                <w:sz w:val="20"/>
              </w:rPr>
            </w:pPr>
            <w:r w:rsidRPr="00290B3E">
              <w:rPr>
                <w:rFonts w:asciiTheme="minorHAnsi" w:hAnsiTheme="minorHAns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290B3E" w14:paraId="01A9F088" w14:textId="77777777" w:rsidTr="00D548F9">
        <w:trPr>
          <w:trHeight w:val="544"/>
        </w:trPr>
        <w:tc>
          <w:tcPr>
            <w:tcW w:w="2523" w:type="dxa"/>
            <w:vMerge/>
            <w:shd w:val="clear" w:color="auto" w:fill="9BDEFF"/>
            <w:vAlign w:val="center"/>
          </w:tcPr>
          <w:p w14:paraId="01A9F086"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87" w14:textId="77777777" w:rsidR="00D548F9" w:rsidRPr="00290B3E" w:rsidRDefault="00D548F9" w:rsidP="00D548F9">
            <w:pPr>
              <w:pStyle w:val="Subtitle"/>
              <w:ind w:left="0"/>
              <w:jc w:val="left"/>
              <w:rPr>
                <w:rFonts w:asciiTheme="minorHAnsi" w:hAnsiTheme="minorHAnsi" w:cs="Segoe UI"/>
                <w:b w:val="0"/>
                <w:sz w:val="20"/>
                <w:highlight w:val="cyan"/>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r w:rsidR="00D548F9" w:rsidRPr="00290B3E" w14:paraId="01A9F08C" w14:textId="77777777" w:rsidTr="00D548F9">
        <w:trPr>
          <w:trHeight w:val="242"/>
        </w:trPr>
        <w:tc>
          <w:tcPr>
            <w:tcW w:w="2523" w:type="dxa"/>
            <w:vMerge w:val="restart"/>
            <w:shd w:val="clear" w:color="auto" w:fill="9BDEFF"/>
            <w:vAlign w:val="center"/>
          </w:tcPr>
          <w:p w14:paraId="01A9F089" w14:textId="77777777" w:rsidR="00D548F9" w:rsidRPr="00290B3E" w:rsidRDefault="00D548F9" w:rsidP="00D548F9">
            <w:pPr>
              <w:pStyle w:val="Subtitle"/>
              <w:tabs>
                <w:tab w:val="left" w:pos="6300"/>
              </w:tabs>
              <w:ind w:left="0" w:right="75"/>
              <w:jc w:val="left"/>
              <w:rPr>
                <w:rFonts w:asciiTheme="minorHAnsi" w:hAnsiTheme="minorHAnsi" w:cs="Segoe UI"/>
                <w:sz w:val="20"/>
              </w:rPr>
            </w:pPr>
            <w:r w:rsidRPr="00290B3E">
              <w:rPr>
                <w:rFonts w:asciiTheme="minorHAnsi" w:hAnsiTheme="minorHAnsi" w:cs="Segoe UI"/>
                <w:sz w:val="20"/>
              </w:rPr>
              <w:t>References</w:t>
            </w:r>
          </w:p>
          <w:p w14:paraId="01A9F08A" w14:textId="77777777" w:rsidR="00D548F9" w:rsidRPr="00290B3E" w:rsidRDefault="00D548F9" w:rsidP="00D548F9">
            <w:pPr>
              <w:pStyle w:val="Subtitle"/>
              <w:ind w:left="0" w:right="75"/>
              <w:jc w:val="left"/>
              <w:rPr>
                <w:rFonts w:asciiTheme="minorHAnsi" w:hAnsiTheme="minorHAnsi" w:cs="Segoe UI"/>
                <w:sz w:val="20"/>
              </w:rPr>
            </w:pPr>
          </w:p>
        </w:tc>
        <w:tc>
          <w:tcPr>
            <w:tcW w:w="7019" w:type="dxa"/>
            <w:vAlign w:val="center"/>
          </w:tcPr>
          <w:p w14:paraId="01A9F08B" w14:textId="77777777" w:rsidR="00D548F9" w:rsidRPr="00290B3E" w:rsidRDefault="00D548F9" w:rsidP="00D548F9">
            <w:pPr>
              <w:pStyle w:val="Subtitle"/>
              <w:tabs>
                <w:tab w:val="left" w:pos="6300"/>
              </w:tabs>
              <w:ind w:left="0"/>
              <w:jc w:val="left"/>
              <w:rPr>
                <w:rFonts w:asciiTheme="minorHAnsi" w:hAnsiTheme="minorHAnsi" w:cs="Segoe UI"/>
                <w:b w:val="0"/>
                <w:i/>
                <w:sz w:val="18"/>
              </w:rPr>
            </w:pPr>
            <w:r w:rsidRPr="00290B3E">
              <w:rPr>
                <w:rFonts w:asciiTheme="minorHAnsi" w:hAnsiTheme="minorHAnsi" w:cs="Segoe UI"/>
                <w:b w:val="0"/>
                <w:i/>
                <w:sz w:val="18"/>
              </w:rPr>
              <w:t>[Provide names, addresses, phone and email contact information for two (2) references]</w:t>
            </w:r>
          </w:p>
        </w:tc>
      </w:tr>
      <w:tr w:rsidR="00D548F9" w:rsidRPr="00290B3E" w14:paraId="01A9F093" w14:textId="77777777" w:rsidTr="00D548F9">
        <w:trPr>
          <w:trHeight w:val="1430"/>
        </w:trPr>
        <w:tc>
          <w:tcPr>
            <w:tcW w:w="2523" w:type="dxa"/>
            <w:vMerge/>
            <w:shd w:val="clear" w:color="auto" w:fill="9BDEFF"/>
            <w:vAlign w:val="center"/>
          </w:tcPr>
          <w:p w14:paraId="01A9F08D" w14:textId="77777777" w:rsidR="00D548F9" w:rsidRPr="00290B3E" w:rsidRDefault="00D548F9" w:rsidP="00D548F9">
            <w:pPr>
              <w:pStyle w:val="Subtitle"/>
              <w:tabs>
                <w:tab w:val="left" w:pos="6300"/>
              </w:tabs>
              <w:ind w:left="0" w:right="75"/>
              <w:jc w:val="left"/>
              <w:rPr>
                <w:rFonts w:asciiTheme="minorHAnsi" w:hAnsiTheme="minorHAnsi" w:cs="Segoe UI"/>
                <w:sz w:val="20"/>
              </w:rPr>
            </w:pPr>
          </w:p>
        </w:tc>
        <w:tc>
          <w:tcPr>
            <w:tcW w:w="7019" w:type="dxa"/>
            <w:vAlign w:val="center"/>
          </w:tcPr>
          <w:p w14:paraId="01A9F08E"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sz w:val="20"/>
              </w:rPr>
              <w:t xml:space="preserve">Reference 1: </w:t>
            </w:r>
          </w:p>
          <w:p w14:paraId="01A9F08F"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p w14:paraId="01A9F090" w14:textId="77777777" w:rsidR="00D548F9" w:rsidRPr="00290B3E" w:rsidRDefault="00D548F9" w:rsidP="00D548F9">
            <w:pPr>
              <w:pStyle w:val="Subtitle"/>
              <w:ind w:left="0"/>
              <w:jc w:val="left"/>
              <w:rPr>
                <w:rFonts w:asciiTheme="minorHAnsi" w:hAnsiTheme="minorHAnsi" w:cs="Segoe UI"/>
                <w:b w:val="0"/>
                <w:sz w:val="20"/>
              </w:rPr>
            </w:pPr>
          </w:p>
          <w:p w14:paraId="01A9F091" w14:textId="77777777" w:rsidR="00D548F9" w:rsidRPr="00290B3E" w:rsidRDefault="00D548F9" w:rsidP="00D548F9">
            <w:pPr>
              <w:pStyle w:val="Subtitle"/>
              <w:ind w:left="0"/>
              <w:jc w:val="left"/>
              <w:rPr>
                <w:rFonts w:asciiTheme="minorHAnsi" w:hAnsiTheme="minorHAnsi" w:cs="Segoe UI"/>
                <w:b w:val="0"/>
                <w:sz w:val="20"/>
              </w:rPr>
            </w:pPr>
            <w:r w:rsidRPr="00290B3E">
              <w:rPr>
                <w:rFonts w:asciiTheme="minorHAnsi" w:hAnsiTheme="minorHAnsi" w:cs="Segoe UI"/>
                <w:b w:val="0"/>
                <w:sz w:val="20"/>
              </w:rPr>
              <w:t>Reference 2:</w:t>
            </w:r>
          </w:p>
          <w:p w14:paraId="01A9F092" w14:textId="77777777" w:rsidR="00D548F9" w:rsidRPr="00290B3E" w:rsidRDefault="00D548F9" w:rsidP="00D548F9">
            <w:pPr>
              <w:pStyle w:val="Subtitle"/>
              <w:ind w:left="0"/>
              <w:jc w:val="left"/>
              <w:rPr>
                <w:rFonts w:asciiTheme="minorHAnsi" w:hAnsiTheme="minorHAnsi" w:cs="Segoe UI"/>
                <w:b w:val="0"/>
                <w:i/>
                <w:sz w:val="18"/>
              </w:rPr>
            </w:pPr>
            <w:r w:rsidRPr="00290B3E">
              <w:rPr>
                <w:rFonts w:asciiTheme="minorHAnsi" w:hAnsiTheme="minorHAnsi" w:cs="Segoe UI"/>
                <w:b w:val="0"/>
                <w:bCs/>
                <w:color w:val="000000" w:themeColor="text1"/>
                <w:sz w:val="20"/>
                <w:szCs w:val="18"/>
              </w:rPr>
              <w:fldChar w:fldCharType="begin">
                <w:ffData>
                  <w:name w:val="Text4"/>
                  <w:enabled/>
                  <w:calcOnExit w:val="0"/>
                  <w:textInput>
                    <w:default w:val="[Insert]"/>
                  </w:textInput>
                </w:ffData>
              </w:fldChar>
            </w:r>
            <w:r w:rsidRPr="00290B3E">
              <w:rPr>
                <w:rFonts w:asciiTheme="minorHAnsi" w:hAnsiTheme="minorHAnsi" w:cs="Segoe UI"/>
                <w:b w:val="0"/>
                <w:bCs/>
                <w:color w:val="000000" w:themeColor="text1"/>
                <w:sz w:val="20"/>
                <w:szCs w:val="18"/>
              </w:rPr>
              <w:instrText xml:space="preserve"> FORMTEXT </w:instrText>
            </w:r>
            <w:r w:rsidRPr="00290B3E">
              <w:rPr>
                <w:rFonts w:asciiTheme="minorHAnsi" w:hAnsiTheme="minorHAnsi" w:cs="Segoe UI"/>
                <w:b w:val="0"/>
                <w:bCs/>
                <w:color w:val="000000" w:themeColor="text1"/>
                <w:sz w:val="20"/>
                <w:szCs w:val="18"/>
              </w:rPr>
            </w:r>
            <w:r w:rsidRPr="00290B3E">
              <w:rPr>
                <w:rFonts w:asciiTheme="minorHAnsi" w:hAnsiTheme="minorHAnsi" w:cs="Segoe UI"/>
                <w:b w:val="0"/>
                <w:bCs/>
                <w:color w:val="000000" w:themeColor="text1"/>
                <w:sz w:val="20"/>
                <w:szCs w:val="18"/>
              </w:rPr>
              <w:fldChar w:fldCharType="separate"/>
            </w:r>
            <w:r w:rsidRPr="00290B3E">
              <w:rPr>
                <w:rFonts w:asciiTheme="minorHAnsi" w:hAnsiTheme="minorHAnsi" w:cs="Segoe UI"/>
                <w:b w:val="0"/>
                <w:bCs/>
                <w:noProof/>
                <w:color w:val="000000" w:themeColor="text1"/>
                <w:sz w:val="20"/>
                <w:szCs w:val="18"/>
              </w:rPr>
              <w:t>[Insert]</w:t>
            </w:r>
            <w:r w:rsidRPr="00290B3E">
              <w:rPr>
                <w:rFonts w:asciiTheme="minorHAnsi" w:hAnsiTheme="minorHAnsi" w:cs="Segoe UI"/>
                <w:b w:val="0"/>
                <w:bCs/>
                <w:color w:val="000000" w:themeColor="text1"/>
                <w:sz w:val="20"/>
                <w:szCs w:val="18"/>
              </w:rPr>
              <w:fldChar w:fldCharType="end"/>
            </w:r>
          </w:p>
        </w:tc>
      </w:tr>
    </w:tbl>
    <w:p w14:paraId="01A9F094" w14:textId="77777777" w:rsidR="00D548F9" w:rsidRPr="00290B3E" w:rsidRDefault="00D548F9" w:rsidP="00D548F9">
      <w:pPr>
        <w:pStyle w:val="Subtitle"/>
        <w:ind w:left="0"/>
        <w:jc w:val="left"/>
        <w:rPr>
          <w:rFonts w:asciiTheme="minorHAnsi" w:hAnsiTheme="minorHAnsi" w:cs="Segoe UI"/>
          <w:b w:val="0"/>
          <w:sz w:val="20"/>
        </w:rPr>
      </w:pPr>
    </w:p>
    <w:p w14:paraId="01A9F095" w14:textId="77777777" w:rsidR="00D548F9" w:rsidRPr="00290B3E" w:rsidRDefault="00D548F9" w:rsidP="00D548F9">
      <w:pPr>
        <w:tabs>
          <w:tab w:val="right" w:pos="8640"/>
        </w:tabs>
        <w:jc w:val="both"/>
        <w:rPr>
          <w:rFonts w:cs="Segoe UI"/>
          <w:sz w:val="20"/>
        </w:rPr>
      </w:pPr>
      <w:r w:rsidRPr="00290B3E">
        <w:rPr>
          <w:rFonts w:cs="Segoe UI"/>
          <w:sz w:val="20"/>
        </w:rPr>
        <w:t xml:space="preserve">I, the undersigned, certify that to the best of my knowledge and belief, these data correctly describe my qualifications, my experiences, and other relevant information about </w:t>
      </w:r>
      <w:r w:rsidR="00200147" w:rsidRPr="00290B3E">
        <w:rPr>
          <w:rFonts w:cs="Segoe UI"/>
          <w:sz w:val="20"/>
        </w:rPr>
        <w:t>myself.</w:t>
      </w:r>
    </w:p>
    <w:p w14:paraId="01A9F096" w14:textId="77777777" w:rsidR="00D548F9" w:rsidRPr="00290B3E" w:rsidRDefault="00D548F9" w:rsidP="00D548F9">
      <w:pPr>
        <w:pStyle w:val="Subtitle"/>
        <w:ind w:left="0"/>
        <w:jc w:val="left"/>
        <w:rPr>
          <w:rFonts w:asciiTheme="minorHAnsi" w:hAnsiTheme="minorHAnsi" w:cs="Segoe UI"/>
          <w:b w:val="0"/>
          <w:sz w:val="20"/>
        </w:rPr>
      </w:pPr>
    </w:p>
    <w:p w14:paraId="01A9F097" w14:textId="77777777" w:rsidR="00D548F9" w:rsidRPr="00290B3E" w:rsidRDefault="00D548F9" w:rsidP="00D548F9">
      <w:pPr>
        <w:pStyle w:val="Subtitle"/>
        <w:tabs>
          <w:tab w:val="left" w:pos="6300"/>
        </w:tabs>
        <w:ind w:left="0"/>
        <w:jc w:val="left"/>
        <w:rPr>
          <w:rFonts w:asciiTheme="minorHAnsi" w:hAnsiTheme="minorHAnsi" w:cs="Segoe UI"/>
          <w:b w:val="0"/>
          <w:sz w:val="20"/>
        </w:rPr>
      </w:pPr>
      <w:r w:rsidRPr="00290B3E">
        <w:rPr>
          <w:rFonts w:asciiTheme="minorHAnsi" w:hAnsiTheme="minorHAnsi" w:cs="Segoe UI"/>
          <w:b w:val="0"/>
          <w:sz w:val="20"/>
        </w:rPr>
        <w:t>________________________________________</w:t>
      </w:r>
      <w:r w:rsidRPr="00290B3E">
        <w:rPr>
          <w:rFonts w:asciiTheme="minorHAnsi" w:hAnsiTheme="minorHAnsi" w:cs="Segoe UI"/>
          <w:b w:val="0"/>
          <w:sz w:val="20"/>
        </w:rPr>
        <w:tab/>
        <w:t>___________________</w:t>
      </w:r>
    </w:p>
    <w:p w14:paraId="01A9F098" w14:textId="77777777" w:rsidR="00D548F9" w:rsidRPr="00290B3E" w:rsidRDefault="00D548F9" w:rsidP="00D548F9">
      <w:pPr>
        <w:rPr>
          <w:rFonts w:cs="Segoe UI"/>
          <w:sz w:val="20"/>
        </w:rPr>
      </w:pPr>
      <w:r w:rsidRPr="00290B3E">
        <w:rPr>
          <w:rFonts w:cs="Segoe UI"/>
          <w:sz w:val="20"/>
        </w:rPr>
        <w:t>Signature of Personnel</w:t>
      </w:r>
      <w:r w:rsidRPr="00290B3E">
        <w:rPr>
          <w:rFonts w:cs="Segoe UI"/>
          <w:sz w:val="20"/>
        </w:rPr>
        <w:tab/>
      </w:r>
      <w:r w:rsidRPr="00290B3E">
        <w:rPr>
          <w:rFonts w:cs="Segoe UI"/>
          <w:sz w:val="20"/>
        </w:rPr>
        <w:tab/>
      </w:r>
      <w:r w:rsidRPr="00290B3E">
        <w:rPr>
          <w:rFonts w:cs="Segoe UI"/>
          <w:sz w:val="20"/>
        </w:rPr>
        <w:tab/>
      </w:r>
      <w:r w:rsidRPr="00290B3E">
        <w:rPr>
          <w:rFonts w:cs="Segoe UI"/>
          <w:sz w:val="20"/>
        </w:rPr>
        <w:tab/>
      </w:r>
      <w:r w:rsidRPr="00290B3E">
        <w:rPr>
          <w:rFonts w:cs="Segoe UI"/>
          <w:sz w:val="20"/>
        </w:rPr>
        <w:tab/>
      </w:r>
      <w:r w:rsidRPr="00290B3E">
        <w:rPr>
          <w:rFonts w:cs="Segoe UI"/>
          <w:sz w:val="20"/>
        </w:rPr>
        <w:tab/>
        <w:t xml:space="preserve">          Date (Day/Month/Year)</w:t>
      </w:r>
    </w:p>
    <w:p w14:paraId="01A9F099" w14:textId="77777777" w:rsidR="00D548F9" w:rsidRPr="00290B3E" w:rsidRDefault="00D548F9" w:rsidP="00D548F9">
      <w:pPr>
        <w:pStyle w:val="Heading2"/>
        <w:rPr>
          <w:rFonts w:asciiTheme="minorHAnsi" w:hAnsiTheme="minorHAnsi" w:cs="Segoe UI"/>
          <w:sz w:val="28"/>
          <w:szCs w:val="28"/>
        </w:rPr>
      </w:pPr>
      <w:r w:rsidRPr="00290B3E">
        <w:rPr>
          <w:rFonts w:asciiTheme="minorHAnsi" w:hAnsiTheme="minorHAnsi" w:cs="Segoe UI"/>
          <w:sz w:val="20"/>
        </w:rPr>
        <w:br w:type="page"/>
      </w:r>
      <w:bookmarkStart w:id="14" w:name="_Toc518670753"/>
      <w:r w:rsidRPr="00290B3E">
        <w:rPr>
          <w:rFonts w:asciiTheme="minorHAnsi" w:hAnsiTheme="minorHAnsi" w:cs="Segoe UI"/>
          <w:b/>
          <w:sz w:val="28"/>
          <w:szCs w:val="28"/>
        </w:rPr>
        <w:lastRenderedPageBreak/>
        <w:t xml:space="preserve">Form F: </w:t>
      </w:r>
      <w:r w:rsidRPr="005202B4">
        <w:rPr>
          <w:rFonts w:asciiTheme="minorHAnsi" w:hAnsiTheme="minorHAnsi" w:cs="Segoe UI"/>
          <w:sz w:val="28"/>
          <w:szCs w:val="28"/>
        </w:rPr>
        <w:t>Financial Proposal Submission Form</w:t>
      </w:r>
      <w:bookmarkEnd w:id="14"/>
    </w:p>
    <w:p w14:paraId="01A9F09A" w14:textId="77777777" w:rsidR="00D548F9" w:rsidRPr="00290B3E" w:rsidRDefault="00D548F9" w:rsidP="00D548F9"/>
    <w:p w14:paraId="01A9F09B" w14:textId="77777777" w:rsidR="00D548F9" w:rsidRPr="00290B3E" w:rsidRDefault="00D548F9" w:rsidP="00D548F9">
      <w:pPr>
        <w:jc w:val="center"/>
        <w:rPr>
          <w:rFonts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F0A0" w14:textId="77777777" w:rsidTr="00D548F9">
        <w:tc>
          <w:tcPr>
            <w:tcW w:w="1979" w:type="dxa"/>
            <w:shd w:val="clear" w:color="auto" w:fill="9BDEFF"/>
          </w:tcPr>
          <w:p w14:paraId="01A9F09C" w14:textId="77777777" w:rsidR="00D548F9" w:rsidRPr="00290B3E" w:rsidRDefault="00D548F9" w:rsidP="00D548F9">
            <w:pPr>
              <w:spacing w:before="120" w:after="120"/>
              <w:rPr>
                <w:rFonts w:cs="Segoe UI"/>
                <w:sz w:val="20"/>
              </w:rPr>
            </w:pPr>
            <w:r w:rsidRPr="00290B3E">
              <w:rPr>
                <w:rFonts w:cs="Segoe UI"/>
                <w:sz w:val="20"/>
              </w:rPr>
              <w:t>Name of Bidder:</w:t>
            </w:r>
          </w:p>
        </w:tc>
        <w:tc>
          <w:tcPr>
            <w:tcW w:w="4501" w:type="dxa"/>
          </w:tcPr>
          <w:p w14:paraId="01A9F09D" w14:textId="77777777" w:rsidR="00D548F9" w:rsidRPr="00290B3E" w:rsidRDefault="00D548F9" w:rsidP="00D548F9">
            <w:pPr>
              <w:spacing w:before="120" w:after="120"/>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F09E" w14:textId="77777777" w:rsidR="00D548F9" w:rsidRPr="00290B3E" w:rsidRDefault="00D548F9" w:rsidP="00D548F9">
            <w:pPr>
              <w:spacing w:before="120" w:after="120"/>
              <w:rPr>
                <w:rFonts w:cs="Segoe UI"/>
                <w:sz w:val="20"/>
              </w:rPr>
            </w:pPr>
            <w:r w:rsidRPr="00290B3E">
              <w:rPr>
                <w:rFonts w:cs="Segoe UI"/>
                <w:sz w:val="20"/>
              </w:rPr>
              <w:t>Date:</w:t>
            </w:r>
          </w:p>
        </w:tc>
        <w:tc>
          <w:tcPr>
            <w:tcW w:w="2340" w:type="dxa"/>
          </w:tcPr>
          <w:p w14:paraId="01A9F09F" w14:textId="77777777" w:rsidR="00D548F9" w:rsidRPr="00290B3E" w:rsidRDefault="00E63A15" w:rsidP="00D548F9">
            <w:pPr>
              <w:spacing w:before="120" w:after="120"/>
              <w:rPr>
                <w:rFonts w:cs="Segoe UI"/>
                <w:sz w:val="20"/>
              </w:rPr>
            </w:pPr>
            <w:sdt>
              <w:sdtPr>
                <w:rPr>
                  <w:rFonts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F0A3" w14:textId="77777777" w:rsidTr="00D548F9">
        <w:trPr>
          <w:cantSplit/>
          <w:trHeight w:val="341"/>
        </w:trPr>
        <w:tc>
          <w:tcPr>
            <w:tcW w:w="1979" w:type="dxa"/>
            <w:shd w:val="clear" w:color="auto" w:fill="9BDEFF"/>
          </w:tcPr>
          <w:p w14:paraId="01A9F0A1" w14:textId="77777777" w:rsidR="00D548F9" w:rsidRPr="00290B3E" w:rsidRDefault="00D548F9" w:rsidP="00D548F9">
            <w:pPr>
              <w:spacing w:before="120" w:after="120"/>
              <w:rPr>
                <w:rFonts w:cs="Segoe UI"/>
                <w:sz w:val="20"/>
              </w:rPr>
            </w:pPr>
            <w:r w:rsidRPr="005202B4">
              <w:rPr>
                <w:rFonts w:cs="Segoe UI"/>
                <w:iCs/>
                <w:sz w:val="20"/>
              </w:rPr>
              <w:t>RFP</w:t>
            </w:r>
            <w:r w:rsidRPr="00290B3E">
              <w:rPr>
                <w:rFonts w:cs="Segoe UI"/>
                <w:iCs/>
                <w:sz w:val="20"/>
              </w:rPr>
              <w:t xml:space="preserve"> reference:</w:t>
            </w:r>
          </w:p>
        </w:tc>
        <w:tc>
          <w:tcPr>
            <w:tcW w:w="7561" w:type="dxa"/>
            <w:gridSpan w:val="3"/>
          </w:tcPr>
          <w:p w14:paraId="01A9F0A2" w14:textId="444516A7" w:rsidR="00D548F9" w:rsidRPr="007F2AAB" w:rsidRDefault="006E0826" w:rsidP="00D548F9">
            <w:pPr>
              <w:spacing w:before="120" w:after="120"/>
              <w:rPr>
                <w:rFonts w:cs="Segoe UI"/>
                <w:sz w:val="20"/>
              </w:rPr>
            </w:pPr>
            <w:r w:rsidRPr="00B07414">
              <w:rPr>
                <w:rFonts w:cs="Segoe UI"/>
                <w:bCs/>
                <w:sz w:val="20"/>
              </w:rPr>
              <w:t>RFP/BLR/Green Cities/384/2018</w:t>
            </w:r>
          </w:p>
        </w:tc>
      </w:tr>
    </w:tbl>
    <w:p w14:paraId="01A9F0A4" w14:textId="77777777" w:rsidR="00D548F9" w:rsidRPr="00290B3E" w:rsidRDefault="00D548F9" w:rsidP="00D548F9">
      <w:pPr>
        <w:rPr>
          <w:rFonts w:cs="Segoe UI"/>
          <w:sz w:val="20"/>
        </w:rPr>
      </w:pPr>
    </w:p>
    <w:p w14:paraId="01A9F0A5" w14:textId="77777777" w:rsidR="00D548F9" w:rsidRPr="00290B3E" w:rsidRDefault="00D548F9" w:rsidP="00D548F9">
      <w:pPr>
        <w:jc w:val="both"/>
        <w:rPr>
          <w:rFonts w:cs="Segoe UI"/>
          <w:sz w:val="20"/>
        </w:rPr>
      </w:pPr>
      <w:r w:rsidRPr="00290B3E">
        <w:rPr>
          <w:rFonts w:cs="Segoe UI"/>
          <w:sz w:val="20"/>
        </w:rPr>
        <w:tab/>
      </w:r>
    </w:p>
    <w:p w14:paraId="01A9F0A6" w14:textId="77777777" w:rsidR="005442FA" w:rsidRPr="00290B3E" w:rsidRDefault="005442FA" w:rsidP="00D548F9">
      <w:pPr>
        <w:jc w:val="both"/>
        <w:rPr>
          <w:rFonts w:cs="Segoe UI"/>
          <w:sz w:val="20"/>
        </w:rPr>
      </w:pPr>
    </w:p>
    <w:p w14:paraId="01A9F0A7" w14:textId="2982CEEC" w:rsidR="00D548F9" w:rsidRPr="004E4C32" w:rsidRDefault="00D548F9" w:rsidP="00D548F9">
      <w:pPr>
        <w:spacing w:before="120" w:after="120"/>
        <w:jc w:val="both"/>
        <w:rPr>
          <w:rFonts w:cs="Segoe UI"/>
          <w:sz w:val="20"/>
        </w:rPr>
      </w:pPr>
      <w:r w:rsidRPr="004E4C32">
        <w:rPr>
          <w:rFonts w:cs="Segoe UI"/>
          <w:sz w:val="20"/>
        </w:rPr>
        <w:t xml:space="preserve">We, the undersigned, offer to provide the </w:t>
      </w:r>
      <w:r w:rsidRPr="000D31E7">
        <w:rPr>
          <w:rFonts w:cs="Segoe UI"/>
          <w:sz w:val="20"/>
        </w:rPr>
        <w:t xml:space="preserve">services for </w:t>
      </w:r>
      <w:r w:rsidR="004D4255" w:rsidRPr="000D31E7">
        <w:rPr>
          <w:rFonts w:cs="Segoe UI"/>
          <w:sz w:val="20"/>
        </w:rPr>
        <w:t xml:space="preserve">the street lighting modernization in </w:t>
      </w:r>
      <w:proofErr w:type="spellStart"/>
      <w:r w:rsidR="004D4255" w:rsidRPr="000D31E7">
        <w:rPr>
          <w:rFonts w:cs="Segoe UI"/>
          <w:sz w:val="20"/>
        </w:rPr>
        <w:t>Novogrudok</w:t>
      </w:r>
      <w:proofErr w:type="spellEnd"/>
      <w:r w:rsidR="004D4255" w:rsidRPr="000D31E7">
        <w:rPr>
          <w:rFonts w:cs="Segoe UI"/>
          <w:sz w:val="20"/>
        </w:rPr>
        <w:t xml:space="preserve"> </w:t>
      </w:r>
      <w:r w:rsidRPr="000D31E7">
        <w:rPr>
          <w:rFonts w:cs="Segoe UI"/>
          <w:sz w:val="20"/>
        </w:rPr>
        <w:t>in accordance</w:t>
      </w:r>
      <w:r w:rsidRPr="004E4C32">
        <w:rPr>
          <w:rFonts w:cs="Segoe UI"/>
          <w:sz w:val="20"/>
        </w:rPr>
        <w:t xml:space="preserve"> with your Request for Proposal </w:t>
      </w:r>
      <w:r w:rsidRPr="007F2AAB">
        <w:rPr>
          <w:rFonts w:cs="Segoe UI"/>
          <w:sz w:val="20"/>
        </w:rPr>
        <w:t xml:space="preserve">No. </w:t>
      </w:r>
      <w:r w:rsidR="006E0826" w:rsidRPr="00B07414">
        <w:rPr>
          <w:rFonts w:cs="Segoe UI"/>
          <w:sz w:val="20"/>
        </w:rPr>
        <w:t>RFP/BLR/Green Cities/384/2018</w:t>
      </w:r>
      <w:r w:rsidRPr="007F2AAB">
        <w:rPr>
          <w:rFonts w:cs="Segoe UI"/>
          <w:bCs/>
          <w:sz w:val="20"/>
        </w:rPr>
        <w:t xml:space="preserve"> </w:t>
      </w:r>
      <w:r w:rsidRPr="007F2AAB">
        <w:rPr>
          <w:rFonts w:cs="Segoe UI"/>
          <w:sz w:val="20"/>
        </w:rPr>
        <w:t xml:space="preserve">and our Proposal.  We are hereby submitting our Proposal, which includes this </w:t>
      </w:r>
      <w:r w:rsidRPr="007F2AAB">
        <w:rPr>
          <w:rFonts w:cs="Segoe UI"/>
          <w:spacing w:val="-2"/>
          <w:sz w:val="20"/>
        </w:rPr>
        <w:t xml:space="preserve">Technical Proposal and our </w:t>
      </w:r>
      <w:r w:rsidRPr="007F2AAB">
        <w:rPr>
          <w:rFonts w:cs="Segoe UI"/>
          <w:sz w:val="20"/>
        </w:rPr>
        <w:t>Financial Proposal sealed under</w:t>
      </w:r>
      <w:r w:rsidRPr="004E4C32">
        <w:rPr>
          <w:rFonts w:cs="Segoe UI"/>
          <w:sz w:val="20"/>
        </w:rPr>
        <w:t xml:space="preserve"> a separate envelope.</w:t>
      </w:r>
    </w:p>
    <w:p w14:paraId="01A9F0A8" w14:textId="77777777" w:rsidR="00D548F9" w:rsidRPr="004E4C32" w:rsidRDefault="00D548F9" w:rsidP="00D548F9">
      <w:pPr>
        <w:jc w:val="both"/>
        <w:rPr>
          <w:rFonts w:cs="Segoe UI"/>
          <w:sz w:val="20"/>
        </w:rPr>
      </w:pPr>
      <w:r w:rsidRPr="004E4C32">
        <w:rPr>
          <w:rFonts w:cs="Segoe UI"/>
          <w:sz w:val="20"/>
        </w:rPr>
        <w:t xml:space="preserve">Our attached Financial Proposal is for the sum of </w:t>
      </w:r>
      <w:r w:rsidRPr="004E4C32">
        <w:rPr>
          <w:rFonts w:cs="Segoe UI"/>
          <w:bCs/>
          <w:sz w:val="20"/>
        </w:rPr>
        <w:fldChar w:fldCharType="begin">
          <w:ffData>
            <w:name w:val=""/>
            <w:enabled/>
            <w:calcOnExit w:val="0"/>
            <w:textInput>
              <w:default w:val="[Insert amount in words and figures]"/>
              <w:format w:val="Первая прописная"/>
            </w:textInput>
          </w:ffData>
        </w:fldChar>
      </w:r>
      <w:r w:rsidRPr="004E4C32">
        <w:rPr>
          <w:rFonts w:cs="Segoe UI"/>
          <w:bCs/>
          <w:sz w:val="20"/>
        </w:rPr>
        <w:instrText xml:space="preserve"> FORMTEXT </w:instrText>
      </w:r>
      <w:r w:rsidRPr="004E4C32">
        <w:rPr>
          <w:rFonts w:cs="Segoe UI"/>
          <w:bCs/>
          <w:sz w:val="20"/>
        </w:rPr>
      </w:r>
      <w:r w:rsidRPr="004E4C32">
        <w:rPr>
          <w:rFonts w:cs="Segoe UI"/>
          <w:bCs/>
          <w:sz w:val="20"/>
        </w:rPr>
        <w:fldChar w:fldCharType="separate"/>
      </w:r>
      <w:r w:rsidRPr="004E4C32">
        <w:rPr>
          <w:rFonts w:cs="Segoe UI"/>
          <w:bCs/>
          <w:noProof/>
          <w:sz w:val="20"/>
        </w:rPr>
        <w:t>[Insert amount in words and figures]</w:t>
      </w:r>
      <w:r w:rsidRPr="004E4C32">
        <w:rPr>
          <w:rFonts w:cs="Segoe UI"/>
          <w:bCs/>
          <w:sz w:val="20"/>
        </w:rPr>
        <w:fldChar w:fldCharType="end"/>
      </w:r>
      <w:r w:rsidRPr="004E4C32">
        <w:rPr>
          <w:rFonts w:cs="Segoe UI"/>
          <w:sz w:val="20"/>
        </w:rPr>
        <w:t xml:space="preserve">.  </w:t>
      </w:r>
    </w:p>
    <w:p w14:paraId="01A9F0A9" w14:textId="20965713" w:rsidR="00D548F9" w:rsidRPr="004E4C32" w:rsidRDefault="00D548F9" w:rsidP="00D548F9">
      <w:pPr>
        <w:autoSpaceDE w:val="0"/>
        <w:autoSpaceDN w:val="0"/>
        <w:adjustRightInd w:val="0"/>
        <w:spacing w:before="120" w:after="120"/>
        <w:jc w:val="both"/>
        <w:rPr>
          <w:rStyle w:val="Emphasis"/>
          <w:rFonts w:cs="Segoe UI"/>
          <w:i w:val="0"/>
          <w:sz w:val="20"/>
        </w:rPr>
      </w:pPr>
      <w:r w:rsidRPr="004E4C32">
        <w:rPr>
          <w:rStyle w:val="Emphasis"/>
          <w:rFonts w:cs="Segoe UI"/>
          <w:i w:val="0"/>
          <w:sz w:val="20"/>
        </w:rPr>
        <w:t xml:space="preserve">Our Proposal shall be valid and remain binding upon us for the </w:t>
      </w:r>
      <w:proofErr w:type="gramStart"/>
      <w:r w:rsidRPr="004E4C32">
        <w:rPr>
          <w:rStyle w:val="Emphasis"/>
          <w:rFonts w:cs="Segoe UI"/>
          <w:i w:val="0"/>
          <w:sz w:val="20"/>
        </w:rPr>
        <w:t>period of time</w:t>
      </w:r>
      <w:proofErr w:type="gramEnd"/>
      <w:r w:rsidRPr="004E4C32">
        <w:rPr>
          <w:rStyle w:val="Emphasis"/>
          <w:rFonts w:cs="Segoe UI"/>
          <w:i w:val="0"/>
          <w:sz w:val="20"/>
        </w:rPr>
        <w:t xml:space="preserve"> specified in the </w:t>
      </w:r>
      <w:r w:rsidR="000E0690">
        <w:rPr>
          <w:rStyle w:val="Emphasis"/>
          <w:rFonts w:cs="Segoe UI"/>
          <w:i w:val="0"/>
          <w:sz w:val="20"/>
        </w:rPr>
        <w:t>Bid Data Sheet</w:t>
      </w:r>
      <w:r w:rsidRPr="004E4C32">
        <w:rPr>
          <w:rStyle w:val="Emphasis"/>
          <w:rFonts w:cs="Segoe UI"/>
          <w:i w:val="0"/>
          <w:sz w:val="20"/>
        </w:rPr>
        <w:t xml:space="preserve">. </w:t>
      </w:r>
    </w:p>
    <w:p w14:paraId="01A9F0AA" w14:textId="77777777" w:rsidR="00D548F9" w:rsidRPr="004E4C32" w:rsidRDefault="00D548F9" w:rsidP="00D548F9">
      <w:pPr>
        <w:rPr>
          <w:rFonts w:cs="Segoe UI"/>
          <w:sz w:val="20"/>
        </w:rPr>
      </w:pPr>
      <w:r w:rsidRPr="004E4C32">
        <w:rPr>
          <w:rFonts w:cs="Segoe UI"/>
          <w:sz w:val="20"/>
        </w:rPr>
        <w:t>We understand you are not bound to accept any Proposal you receive.</w:t>
      </w:r>
    </w:p>
    <w:p w14:paraId="01A9F0AB" w14:textId="77777777" w:rsidR="00D548F9" w:rsidRPr="004E4C32" w:rsidRDefault="00D548F9" w:rsidP="00D548F9">
      <w:pPr>
        <w:rPr>
          <w:rFonts w:cs="Segoe UI"/>
          <w:sz w:val="20"/>
        </w:rPr>
      </w:pPr>
    </w:p>
    <w:p w14:paraId="01A9F0AC" w14:textId="77777777" w:rsidR="00D548F9" w:rsidRPr="004E4C32" w:rsidRDefault="00D548F9" w:rsidP="00D548F9">
      <w:pPr>
        <w:rPr>
          <w:rFonts w:cs="Segoe UI"/>
          <w:sz w:val="20"/>
        </w:rPr>
      </w:pPr>
    </w:p>
    <w:p w14:paraId="01A9F0AD" w14:textId="77777777" w:rsidR="00D548F9" w:rsidRPr="004E4C32" w:rsidRDefault="00D548F9" w:rsidP="00D548F9">
      <w:pPr>
        <w:rPr>
          <w:rFonts w:cs="Segoe UI"/>
          <w:sz w:val="20"/>
        </w:rPr>
      </w:pPr>
    </w:p>
    <w:p w14:paraId="01A9F0AE" w14:textId="77777777" w:rsidR="00D548F9" w:rsidRPr="004E4C32" w:rsidRDefault="00D548F9" w:rsidP="00D548F9">
      <w:pPr>
        <w:tabs>
          <w:tab w:val="left" w:pos="990"/>
          <w:tab w:val="left" w:pos="5040"/>
          <w:tab w:val="left" w:pos="5850"/>
        </w:tabs>
        <w:spacing w:before="120" w:after="120"/>
        <w:rPr>
          <w:rFonts w:cs="Segoe UI"/>
          <w:color w:val="000000"/>
          <w:sz w:val="20"/>
          <w:lang w:val="en-AU"/>
        </w:rPr>
      </w:pPr>
      <w:r w:rsidRPr="004E4C32">
        <w:rPr>
          <w:rFonts w:cs="Segoe UI"/>
          <w:color w:val="000000"/>
          <w:sz w:val="20"/>
          <w:lang w:val="en-AU"/>
        </w:rPr>
        <w:t xml:space="preserve">Name: </w:t>
      </w:r>
      <w:r w:rsidRPr="004E4C32">
        <w:rPr>
          <w:rFonts w:cs="Segoe UI"/>
          <w:color w:val="000000"/>
          <w:sz w:val="20"/>
          <w:lang w:val="en-AU"/>
        </w:rPr>
        <w:tab/>
        <w:t>_____________________________________________________________</w:t>
      </w:r>
    </w:p>
    <w:p w14:paraId="01A9F0AF" w14:textId="77777777" w:rsidR="00D548F9" w:rsidRPr="004E4C32" w:rsidRDefault="00D548F9" w:rsidP="00D548F9">
      <w:pPr>
        <w:tabs>
          <w:tab w:val="left" w:pos="990"/>
        </w:tabs>
        <w:spacing w:before="120" w:after="120"/>
        <w:rPr>
          <w:rFonts w:cs="Segoe UI"/>
          <w:color w:val="000000"/>
          <w:sz w:val="20"/>
          <w:lang w:val="en-AU"/>
        </w:rPr>
      </w:pPr>
      <w:r w:rsidRPr="004E4C32">
        <w:rPr>
          <w:rFonts w:cs="Segoe UI"/>
          <w:color w:val="000000"/>
          <w:sz w:val="20"/>
          <w:lang w:val="en-AU"/>
        </w:rPr>
        <w:t xml:space="preserve">Title: </w:t>
      </w:r>
      <w:r w:rsidRPr="004E4C32">
        <w:rPr>
          <w:rFonts w:cs="Segoe UI"/>
          <w:color w:val="000000"/>
          <w:sz w:val="20"/>
          <w:lang w:val="en-AU"/>
        </w:rPr>
        <w:tab/>
        <w:t>_____________________________________________________________</w:t>
      </w:r>
    </w:p>
    <w:p w14:paraId="01A9F0B0" w14:textId="77777777" w:rsidR="00D548F9" w:rsidRPr="004E4C32" w:rsidRDefault="00D548F9" w:rsidP="00D548F9">
      <w:pPr>
        <w:tabs>
          <w:tab w:val="left" w:pos="990"/>
        </w:tabs>
        <w:spacing w:before="120" w:after="120"/>
        <w:rPr>
          <w:rFonts w:cs="Segoe UI"/>
          <w:color w:val="000000"/>
          <w:sz w:val="20"/>
          <w:lang w:val="en-AU"/>
        </w:rPr>
      </w:pPr>
      <w:r w:rsidRPr="004E4C32">
        <w:rPr>
          <w:rFonts w:cs="Segoe UI"/>
          <w:color w:val="000000"/>
          <w:sz w:val="20"/>
          <w:lang w:val="en-AU"/>
        </w:rPr>
        <w:t>Date:</w:t>
      </w:r>
      <w:r w:rsidRPr="004E4C32">
        <w:rPr>
          <w:rFonts w:cs="Segoe UI"/>
          <w:color w:val="000000"/>
          <w:sz w:val="20"/>
          <w:lang w:val="en-AU"/>
        </w:rPr>
        <w:tab/>
        <w:t>_____________________________________________________________</w:t>
      </w:r>
    </w:p>
    <w:p w14:paraId="01A9F0B1" w14:textId="77777777" w:rsidR="00D548F9" w:rsidRPr="004E4C32" w:rsidRDefault="00D548F9" w:rsidP="00D548F9">
      <w:pPr>
        <w:tabs>
          <w:tab w:val="left" w:pos="990"/>
        </w:tabs>
        <w:spacing w:before="120" w:after="120"/>
        <w:rPr>
          <w:rFonts w:cs="Segoe UI"/>
          <w:color w:val="000000"/>
          <w:sz w:val="20"/>
          <w:lang w:val="en-AU"/>
        </w:rPr>
      </w:pPr>
      <w:r w:rsidRPr="004E4C32">
        <w:rPr>
          <w:rFonts w:cs="Segoe UI"/>
          <w:color w:val="000000"/>
          <w:sz w:val="20"/>
          <w:lang w:val="en-AU"/>
        </w:rPr>
        <w:t xml:space="preserve">Signature: </w:t>
      </w:r>
      <w:r w:rsidRPr="004E4C32">
        <w:rPr>
          <w:rFonts w:cs="Segoe UI"/>
          <w:color w:val="000000"/>
          <w:sz w:val="20"/>
          <w:lang w:val="en-AU"/>
        </w:rPr>
        <w:tab/>
        <w:t>_____________________________________________________________</w:t>
      </w:r>
    </w:p>
    <w:p w14:paraId="01A9F0B2" w14:textId="77777777" w:rsidR="00D548F9" w:rsidRPr="00290B3E" w:rsidRDefault="00D548F9" w:rsidP="00D548F9">
      <w:pPr>
        <w:pStyle w:val="SchHeadDes"/>
        <w:keepNext/>
        <w:spacing w:after="0" w:line="240" w:lineRule="auto"/>
        <w:ind w:left="1440" w:firstLine="720"/>
        <w:jc w:val="left"/>
        <w:rPr>
          <w:rFonts w:asciiTheme="minorHAnsi" w:hAnsiTheme="minorHAnsi" w:cs="Segoe UI"/>
          <w:b w:val="0"/>
          <w:caps/>
          <w:color w:val="000000"/>
          <w:sz w:val="20"/>
          <w:lang w:val="en-AU"/>
        </w:rPr>
        <w:sectPr w:rsidR="00D548F9" w:rsidRPr="00290B3E" w:rsidSect="00076BEF">
          <w:headerReference w:type="default" r:id="rId12"/>
          <w:headerReference w:type="first" r:id="rId13"/>
          <w:pgSz w:w="12240" w:h="15840" w:code="1"/>
          <w:pgMar w:top="810" w:right="990" w:bottom="720" w:left="1728" w:header="720" w:footer="255" w:gutter="0"/>
          <w:cols w:space="720"/>
          <w:titlePg/>
        </w:sectPr>
      </w:pPr>
      <w:r w:rsidRPr="004E4C32">
        <w:rPr>
          <w:rFonts w:asciiTheme="minorHAnsi" w:hAnsiTheme="minorHAnsi" w:cs="Segoe UI"/>
          <w:b w:val="0"/>
          <w:color w:val="000000"/>
          <w:sz w:val="20"/>
          <w:lang w:val="en-AU"/>
        </w:rPr>
        <w:t>[</w:t>
      </w:r>
      <w:r w:rsidRPr="004E4C32">
        <w:rPr>
          <w:rFonts w:asciiTheme="minorHAnsi" w:hAnsiTheme="minorHAnsi" w:cs="Segoe UI"/>
          <w:b w:val="0"/>
          <w:i/>
          <w:color w:val="000000"/>
          <w:sz w:val="20"/>
          <w:lang w:val="en-AU"/>
        </w:rPr>
        <w:t>Stamp with official stamp of the Bidder</w:t>
      </w:r>
      <w:r w:rsidRPr="004E4C32">
        <w:rPr>
          <w:rFonts w:asciiTheme="minorHAnsi" w:hAnsiTheme="minorHAnsi" w:cs="Segoe UI"/>
          <w:b w:val="0"/>
          <w:color w:val="000000"/>
          <w:sz w:val="20"/>
          <w:lang w:val="en-AU"/>
        </w:rPr>
        <w:t>]</w:t>
      </w:r>
      <w:r w:rsidRPr="00290B3E">
        <w:rPr>
          <w:rFonts w:asciiTheme="minorHAnsi" w:hAnsiTheme="minorHAnsi" w:cs="Segoe UI"/>
          <w:b w:val="0"/>
          <w:color w:val="000000"/>
          <w:sz w:val="20"/>
          <w:lang w:val="en-AU"/>
        </w:rPr>
        <w:br w:type="page"/>
      </w:r>
    </w:p>
    <w:p w14:paraId="01A9F0B3" w14:textId="74D15A6D" w:rsidR="00D548F9" w:rsidRPr="00290B3E" w:rsidRDefault="00D548F9" w:rsidP="00D548F9">
      <w:pPr>
        <w:pStyle w:val="Heading2"/>
        <w:rPr>
          <w:rFonts w:asciiTheme="minorHAnsi" w:hAnsiTheme="minorHAnsi" w:cs="Segoe UI"/>
          <w:b/>
          <w:sz w:val="28"/>
          <w:szCs w:val="28"/>
        </w:rPr>
      </w:pPr>
      <w:bookmarkStart w:id="15" w:name="_Toc518670754"/>
      <w:r w:rsidRPr="00290B3E">
        <w:rPr>
          <w:rFonts w:asciiTheme="minorHAnsi" w:hAnsiTheme="minorHAnsi" w:cs="Segoe UI"/>
          <w:b/>
          <w:sz w:val="28"/>
          <w:szCs w:val="28"/>
        </w:rPr>
        <w:lastRenderedPageBreak/>
        <w:t>Form G</w:t>
      </w:r>
      <w:r w:rsidRPr="005202B4">
        <w:rPr>
          <w:rFonts w:asciiTheme="minorHAnsi" w:hAnsiTheme="minorHAnsi" w:cs="Segoe UI"/>
          <w:b/>
          <w:sz w:val="28"/>
          <w:szCs w:val="28"/>
        </w:rPr>
        <w:t xml:space="preserve">: </w:t>
      </w:r>
      <w:r w:rsidRPr="005202B4">
        <w:rPr>
          <w:rFonts w:asciiTheme="minorHAnsi" w:hAnsiTheme="minorHAnsi" w:cs="Segoe UI"/>
          <w:sz w:val="28"/>
          <w:szCs w:val="28"/>
        </w:rPr>
        <w:t>Financial Proposal</w:t>
      </w:r>
      <w:r w:rsidRPr="005202B4">
        <w:rPr>
          <w:rFonts w:asciiTheme="minorHAnsi" w:hAnsiTheme="minorHAnsi" w:cs="Segoe UI"/>
          <w:b/>
          <w:sz w:val="28"/>
          <w:szCs w:val="28"/>
        </w:rPr>
        <w:t xml:space="preserve"> </w:t>
      </w:r>
      <w:r w:rsidRPr="005202B4">
        <w:rPr>
          <w:rFonts w:asciiTheme="minorHAnsi" w:hAnsiTheme="minorHAnsi" w:cs="Segoe UI"/>
          <w:sz w:val="28"/>
          <w:szCs w:val="28"/>
        </w:rPr>
        <w:t>Form</w:t>
      </w:r>
      <w:bookmarkEnd w:id="15"/>
    </w:p>
    <w:p w14:paraId="01A9F0B4" w14:textId="77777777" w:rsidR="00D548F9" w:rsidRPr="00290B3E"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290B3E" w14:paraId="01A9F0B9" w14:textId="77777777" w:rsidTr="00D548F9">
        <w:tc>
          <w:tcPr>
            <w:tcW w:w="1979" w:type="dxa"/>
            <w:shd w:val="clear" w:color="auto" w:fill="9BDEFF"/>
          </w:tcPr>
          <w:p w14:paraId="01A9F0B5" w14:textId="77777777" w:rsidR="00D548F9" w:rsidRPr="00290B3E" w:rsidRDefault="00D548F9" w:rsidP="005442FA">
            <w:pPr>
              <w:spacing w:before="120" w:after="120" w:line="240" w:lineRule="auto"/>
              <w:rPr>
                <w:rFonts w:cs="Segoe UI"/>
                <w:sz w:val="20"/>
              </w:rPr>
            </w:pPr>
            <w:r w:rsidRPr="00290B3E">
              <w:rPr>
                <w:rFonts w:cs="Segoe UI"/>
                <w:sz w:val="20"/>
              </w:rPr>
              <w:t>Name of Bidder:</w:t>
            </w:r>
          </w:p>
        </w:tc>
        <w:tc>
          <w:tcPr>
            <w:tcW w:w="4501" w:type="dxa"/>
          </w:tcPr>
          <w:p w14:paraId="01A9F0B6" w14:textId="77777777" w:rsidR="00D548F9" w:rsidRPr="00290B3E" w:rsidRDefault="00D548F9" w:rsidP="005442FA">
            <w:pPr>
              <w:spacing w:before="120" w:after="120" w:line="240" w:lineRule="auto"/>
              <w:rPr>
                <w:rFonts w:cs="Segoe UI"/>
                <w:sz w:val="20"/>
              </w:rPr>
            </w:pPr>
            <w:r w:rsidRPr="00290B3E">
              <w:rPr>
                <w:rFonts w:cs="Segoe UI"/>
                <w:bCs/>
                <w:sz w:val="20"/>
              </w:rPr>
              <w:fldChar w:fldCharType="begin">
                <w:ffData>
                  <w:name w:val="Text1"/>
                  <w:enabled/>
                  <w:calcOnExit w:val="0"/>
                  <w:textInput>
                    <w:default w:val="[Insert Name of Bidder]]"/>
                    <w:format w:val="Первая прописная"/>
                  </w:textInput>
                </w:ffData>
              </w:fldChar>
            </w:r>
            <w:r w:rsidRPr="00290B3E">
              <w:rPr>
                <w:rFonts w:cs="Segoe UI"/>
                <w:bCs/>
                <w:sz w:val="20"/>
              </w:rPr>
              <w:instrText xml:space="preserve"> FORMTEXT </w:instrText>
            </w:r>
            <w:r w:rsidRPr="00290B3E">
              <w:rPr>
                <w:rFonts w:cs="Segoe UI"/>
                <w:bCs/>
                <w:sz w:val="20"/>
              </w:rPr>
            </w:r>
            <w:r w:rsidRPr="00290B3E">
              <w:rPr>
                <w:rFonts w:cs="Segoe UI"/>
                <w:bCs/>
                <w:sz w:val="20"/>
              </w:rPr>
              <w:fldChar w:fldCharType="separate"/>
            </w:r>
            <w:r w:rsidRPr="00290B3E">
              <w:rPr>
                <w:rFonts w:cs="Segoe UI"/>
                <w:bCs/>
                <w:noProof/>
                <w:sz w:val="20"/>
              </w:rPr>
              <w:t>[Insert Name of Bidder]</w:t>
            </w:r>
            <w:r w:rsidRPr="00290B3E">
              <w:rPr>
                <w:rFonts w:cs="Segoe UI"/>
                <w:bCs/>
                <w:sz w:val="20"/>
              </w:rPr>
              <w:fldChar w:fldCharType="end"/>
            </w:r>
          </w:p>
        </w:tc>
        <w:tc>
          <w:tcPr>
            <w:tcW w:w="720" w:type="dxa"/>
            <w:shd w:val="clear" w:color="auto" w:fill="9BDEFF"/>
          </w:tcPr>
          <w:p w14:paraId="01A9F0B7" w14:textId="77777777" w:rsidR="00D548F9" w:rsidRPr="00290B3E" w:rsidRDefault="00D548F9" w:rsidP="005442FA">
            <w:pPr>
              <w:spacing w:before="120" w:after="120" w:line="240" w:lineRule="auto"/>
              <w:rPr>
                <w:rFonts w:cs="Segoe UI"/>
                <w:sz w:val="20"/>
              </w:rPr>
            </w:pPr>
            <w:r w:rsidRPr="00290B3E">
              <w:rPr>
                <w:rFonts w:cs="Segoe UI"/>
                <w:sz w:val="20"/>
              </w:rPr>
              <w:t>Date:</w:t>
            </w:r>
          </w:p>
        </w:tc>
        <w:tc>
          <w:tcPr>
            <w:tcW w:w="2340" w:type="dxa"/>
          </w:tcPr>
          <w:p w14:paraId="01A9F0B8" w14:textId="77777777" w:rsidR="00D548F9" w:rsidRPr="00290B3E" w:rsidRDefault="00E63A15" w:rsidP="005442FA">
            <w:pPr>
              <w:spacing w:before="120" w:after="120" w:line="240" w:lineRule="auto"/>
              <w:rPr>
                <w:rFonts w:cs="Segoe UI"/>
                <w:sz w:val="20"/>
              </w:rPr>
            </w:pPr>
            <w:sdt>
              <w:sdtPr>
                <w:rPr>
                  <w:rFonts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290B3E">
                  <w:rPr>
                    <w:rStyle w:val="PlaceholderText"/>
                    <w:rFonts w:cs="Segoe UI"/>
                    <w:sz w:val="20"/>
                    <w:shd w:val="clear" w:color="auto" w:fill="BFBFBF" w:themeFill="background1" w:themeFillShade="BF"/>
                  </w:rPr>
                  <w:t>Select date</w:t>
                </w:r>
              </w:sdtContent>
            </w:sdt>
          </w:p>
        </w:tc>
      </w:tr>
      <w:tr w:rsidR="00D548F9" w:rsidRPr="00290B3E" w14:paraId="01A9F0BC" w14:textId="77777777" w:rsidTr="00D548F9">
        <w:trPr>
          <w:cantSplit/>
          <w:trHeight w:val="341"/>
        </w:trPr>
        <w:tc>
          <w:tcPr>
            <w:tcW w:w="1979" w:type="dxa"/>
            <w:shd w:val="clear" w:color="auto" w:fill="9BDEFF"/>
          </w:tcPr>
          <w:p w14:paraId="01A9F0BA" w14:textId="77777777" w:rsidR="00D548F9" w:rsidRPr="00290B3E" w:rsidRDefault="00D548F9" w:rsidP="005442FA">
            <w:pPr>
              <w:spacing w:before="120" w:after="120" w:line="240" w:lineRule="auto"/>
              <w:rPr>
                <w:rFonts w:cs="Segoe UI"/>
                <w:sz w:val="20"/>
              </w:rPr>
            </w:pPr>
            <w:r w:rsidRPr="00290B3E">
              <w:rPr>
                <w:rFonts w:cs="Segoe UI"/>
                <w:iCs/>
                <w:sz w:val="20"/>
              </w:rPr>
              <w:t>RFP reference:</w:t>
            </w:r>
          </w:p>
        </w:tc>
        <w:tc>
          <w:tcPr>
            <w:tcW w:w="7561" w:type="dxa"/>
            <w:gridSpan w:val="3"/>
          </w:tcPr>
          <w:p w14:paraId="01A9F0BB" w14:textId="5D608361" w:rsidR="00D548F9" w:rsidRPr="007F2AAB" w:rsidRDefault="006E0826" w:rsidP="005442FA">
            <w:pPr>
              <w:spacing w:before="120" w:after="120" w:line="240" w:lineRule="auto"/>
              <w:rPr>
                <w:rFonts w:cs="Segoe UI"/>
                <w:sz w:val="20"/>
              </w:rPr>
            </w:pPr>
            <w:r w:rsidRPr="00B07414">
              <w:rPr>
                <w:rFonts w:cs="Segoe UI"/>
                <w:bCs/>
                <w:sz w:val="20"/>
              </w:rPr>
              <w:t>RFP/BLR/Green Cities/384/2018</w:t>
            </w:r>
          </w:p>
        </w:tc>
      </w:tr>
    </w:tbl>
    <w:p w14:paraId="01A9F0BD" w14:textId="77777777" w:rsidR="005442FA" w:rsidRPr="00290B3E" w:rsidRDefault="005442FA" w:rsidP="00D548F9">
      <w:pPr>
        <w:rPr>
          <w:rFonts w:cs="Segoe UI"/>
          <w:snapToGrid w:val="0"/>
          <w:sz w:val="20"/>
        </w:rPr>
      </w:pPr>
    </w:p>
    <w:p w14:paraId="01A9F0BE" w14:textId="77777777" w:rsidR="00D548F9" w:rsidRPr="004E4C32" w:rsidRDefault="00D548F9" w:rsidP="00D548F9">
      <w:pPr>
        <w:rPr>
          <w:rFonts w:cs="Segoe UI"/>
          <w:snapToGrid w:val="0"/>
          <w:sz w:val="20"/>
        </w:rPr>
      </w:pPr>
      <w:r w:rsidRPr="00290B3E">
        <w:rPr>
          <w:rFonts w:cs="Segoe UI"/>
          <w:snapToGrid w:val="0"/>
          <w:sz w:val="20"/>
        </w:rPr>
        <w:t xml:space="preserve">The Bidder is required to prepare </w:t>
      </w:r>
      <w:r w:rsidRPr="004E4C32">
        <w:rPr>
          <w:rFonts w:cs="Segoe UI"/>
          <w:snapToGrid w:val="0"/>
          <w:sz w:val="20"/>
        </w:rPr>
        <w:t xml:space="preserve">the Financial Proposal </w:t>
      </w:r>
      <w:r w:rsidRPr="004E4C32">
        <w:rPr>
          <w:rFonts w:cs="Segoe UI"/>
          <w:sz w:val="20"/>
        </w:rPr>
        <w:t xml:space="preserve">following the below format and submit it </w:t>
      </w:r>
      <w:r w:rsidRPr="004E4C32">
        <w:rPr>
          <w:rFonts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18732FA" w14:textId="2576462E" w:rsidR="000E791B" w:rsidRDefault="00D548F9" w:rsidP="00D548F9">
      <w:pPr>
        <w:rPr>
          <w:rFonts w:cs="Segoe UI"/>
          <w:snapToGrid w:val="0"/>
          <w:sz w:val="20"/>
        </w:rPr>
      </w:pPr>
      <w:r w:rsidRPr="004E4C32">
        <w:rPr>
          <w:rFonts w:cs="Segoe UI"/>
          <w:snapToGrid w:val="0"/>
          <w:sz w:val="20"/>
        </w:rPr>
        <w:t>The Financial Proposal should align with the requirements in the Terms of Reference and the Bidder’s Technical Proposal.</w:t>
      </w:r>
    </w:p>
    <w:p w14:paraId="456F0C7B" w14:textId="77777777" w:rsidR="00DB7353" w:rsidRDefault="00DB7353" w:rsidP="00D548F9">
      <w:pPr>
        <w:rPr>
          <w:rFonts w:cs="Segoe UI"/>
          <w:snapToGrid w:val="0"/>
          <w:sz w:val="20"/>
        </w:rPr>
      </w:pPr>
    </w:p>
    <w:p w14:paraId="3917CC35" w14:textId="503EA63F" w:rsidR="000E791B" w:rsidRPr="007F2AAB" w:rsidRDefault="000E791B" w:rsidP="00D548F9">
      <w:pPr>
        <w:rPr>
          <w:rFonts w:cs="Segoe UI"/>
          <w:b/>
          <w:snapToGrid w:val="0"/>
          <w:sz w:val="24"/>
          <w:szCs w:val="24"/>
        </w:rPr>
      </w:pPr>
      <w:r w:rsidRPr="00B07414">
        <w:rPr>
          <w:rFonts w:cs="Segoe UI"/>
          <w:b/>
          <w:snapToGrid w:val="0"/>
          <w:sz w:val="24"/>
          <w:szCs w:val="24"/>
        </w:rPr>
        <w:t>Part 1</w:t>
      </w:r>
      <w:r w:rsidR="00DB7353" w:rsidRPr="00B07414">
        <w:rPr>
          <w:rFonts w:cs="Segoe UI"/>
          <w:b/>
          <w:snapToGrid w:val="0"/>
          <w:sz w:val="24"/>
          <w:szCs w:val="24"/>
        </w:rPr>
        <w:t>.</w:t>
      </w:r>
      <w:r w:rsidR="00ED31B4" w:rsidRPr="00B07414">
        <w:rPr>
          <w:sz w:val="24"/>
          <w:szCs w:val="24"/>
        </w:rPr>
        <w:t xml:space="preserve"> </w:t>
      </w:r>
      <w:r w:rsidR="00ED31B4" w:rsidRPr="00B07414">
        <w:rPr>
          <w:rFonts w:cs="Segoe UI"/>
          <w:b/>
          <w:snapToGrid w:val="0"/>
          <w:sz w:val="24"/>
          <w:szCs w:val="24"/>
        </w:rPr>
        <w:t>Summary Bill of Quantities</w:t>
      </w:r>
    </w:p>
    <w:p w14:paraId="729583A6" w14:textId="2F8C41B9" w:rsidR="004F427F" w:rsidRPr="007F2AAB" w:rsidRDefault="00F4616B" w:rsidP="00F4616B">
      <w:pPr>
        <w:widowControl w:val="0"/>
        <w:overflowPunct w:val="0"/>
        <w:adjustRightInd w:val="0"/>
        <w:spacing w:after="0" w:line="240" w:lineRule="auto"/>
        <w:jc w:val="both"/>
        <w:rPr>
          <w:rFonts w:ascii="Calibri" w:eastAsia="Times New Roman" w:hAnsi="Calibri" w:cs="Times New Roman"/>
          <w:sz w:val="20"/>
          <w:szCs w:val="20"/>
          <w:lang w:val="en-CA"/>
        </w:rPr>
      </w:pPr>
      <w:r w:rsidRPr="007F2AAB">
        <w:rPr>
          <w:rFonts w:ascii="Calibri" w:eastAsia="Times New Roman" w:hAnsi="Calibri" w:cs="Times New Roman"/>
          <w:sz w:val="20"/>
          <w:szCs w:val="20"/>
          <w:lang w:val="en-CA"/>
        </w:rPr>
        <w:t xml:space="preserve">The Bidder is required to prepare the </w:t>
      </w:r>
      <w:r w:rsidR="00ED31B4" w:rsidRPr="007F2AAB">
        <w:rPr>
          <w:rFonts w:ascii="Calibri" w:eastAsia="Times New Roman" w:hAnsi="Calibri" w:cs="Times New Roman"/>
          <w:sz w:val="20"/>
          <w:szCs w:val="20"/>
          <w:lang w:val="en-CA"/>
        </w:rPr>
        <w:t>Summary Bill of Quantities (</w:t>
      </w:r>
      <w:bookmarkStart w:id="16" w:name="_Hlk518430569"/>
      <w:r w:rsidR="00ED31B4" w:rsidRPr="007F2AAB">
        <w:rPr>
          <w:rFonts w:ascii="Calibri" w:eastAsia="Times New Roman" w:hAnsi="Calibri" w:cs="Times New Roman"/>
          <w:sz w:val="20"/>
          <w:szCs w:val="20"/>
          <w:lang w:val="en-CA"/>
        </w:rPr>
        <w:t xml:space="preserve">Summary </w:t>
      </w:r>
      <w:proofErr w:type="gramStart"/>
      <w:r w:rsidR="00ED31B4" w:rsidRPr="007F2AAB">
        <w:rPr>
          <w:rFonts w:ascii="Calibri" w:eastAsia="Times New Roman" w:hAnsi="Calibri" w:cs="Times New Roman"/>
          <w:sz w:val="20"/>
          <w:szCs w:val="20"/>
          <w:lang w:val="en-CA"/>
        </w:rPr>
        <w:t>BOQ</w:t>
      </w:r>
      <w:bookmarkEnd w:id="16"/>
      <w:r w:rsidR="00ED31B4" w:rsidRPr="007F2AAB">
        <w:rPr>
          <w:rFonts w:ascii="Calibri" w:eastAsia="Times New Roman" w:hAnsi="Calibri" w:cs="Times New Roman"/>
          <w:sz w:val="20"/>
          <w:szCs w:val="20"/>
          <w:lang w:val="en-CA"/>
        </w:rPr>
        <w:t>)</w:t>
      </w:r>
      <w:r w:rsidRPr="007F2AAB">
        <w:rPr>
          <w:rFonts w:ascii="Calibri" w:eastAsia="Times New Roman" w:hAnsi="Calibri" w:cs="Times New Roman"/>
          <w:sz w:val="20"/>
          <w:szCs w:val="20"/>
          <w:lang w:val="en-CA"/>
        </w:rPr>
        <w:t>as</w:t>
      </w:r>
      <w:proofErr w:type="gramEnd"/>
      <w:r w:rsidRPr="007F2AAB">
        <w:rPr>
          <w:rFonts w:ascii="Calibri" w:eastAsia="Times New Roman" w:hAnsi="Calibri" w:cs="Times New Roman"/>
          <w:sz w:val="20"/>
          <w:szCs w:val="20"/>
          <w:lang w:val="en-CA"/>
        </w:rPr>
        <w:t xml:space="preserve"> indicated in the form provided below. Prices offered by Bidders in </w:t>
      </w:r>
      <w:proofErr w:type="gramStart"/>
      <w:r w:rsidRPr="007F2AAB">
        <w:rPr>
          <w:rFonts w:ascii="Calibri" w:eastAsia="Times New Roman" w:hAnsi="Calibri" w:cs="Times New Roman"/>
          <w:sz w:val="20"/>
          <w:szCs w:val="20"/>
          <w:lang w:val="en-CA"/>
        </w:rPr>
        <w:t xml:space="preserve">the </w:t>
      </w:r>
      <w:r w:rsidR="00ED31B4" w:rsidRPr="007F2AAB">
        <w:rPr>
          <w:rFonts w:ascii="Calibri" w:eastAsia="Times New Roman" w:hAnsi="Calibri" w:cs="Times New Roman"/>
          <w:sz w:val="20"/>
          <w:szCs w:val="20"/>
          <w:lang w:val="en-CA"/>
        </w:rPr>
        <w:t xml:space="preserve"> Summary</w:t>
      </w:r>
      <w:proofErr w:type="gramEnd"/>
      <w:r w:rsidR="00ED31B4" w:rsidRPr="007F2AAB">
        <w:rPr>
          <w:rFonts w:ascii="Calibri" w:eastAsia="Times New Roman" w:hAnsi="Calibri" w:cs="Times New Roman"/>
          <w:sz w:val="20"/>
          <w:szCs w:val="20"/>
          <w:lang w:val="en-CA"/>
        </w:rPr>
        <w:t xml:space="preserve"> BOQ</w:t>
      </w:r>
      <w:r w:rsidRPr="007F2AAB">
        <w:rPr>
          <w:rFonts w:ascii="Calibri" w:eastAsia="Times New Roman" w:hAnsi="Calibri" w:cs="Times New Roman"/>
          <w:sz w:val="20"/>
          <w:szCs w:val="20"/>
          <w:lang w:val="en-CA"/>
        </w:rPr>
        <w:t xml:space="preserve"> are fixed. Bidders should neither change the </w:t>
      </w:r>
      <w:r w:rsidR="00ED31B4" w:rsidRPr="007F2AAB">
        <w:rPr>
          <w:rFonts w:ascii="Calibri" w:eastAsia="Times New Roman" w:hAnsi="Calibri" w:cs="Times New Roman"/>
          <w:sz w:val="20"/>
          <w:szCs w:val="20"/>
          <w:lang w:val="en-CA"/>
        </w:rPr>
        <w:t xml:space="preserve">Summary </w:t>
      </w:r>
      <w:proofErr w:type="gramStart"/>
      <w:r w:rsidR="00ED31B4" w:rsidRPr="007F2AAB">
        <w:rPr>
          <w:rFonts w:ascii="Calibri" w:eastAsia="Times New Roman" w:hAnsi="Calibri" w:cs="Times New Roman"/>
          <w:sz w:val="20"/>
          <w:szCs w:val="20"/>
          <w:lang w:val="en-CA"/>
        </w:rPr>
        <w:t>BOQ</w:t>
      </w:r>
      <w:r w:rsidR="00ED31B4" w:rsidRPr="007F2AAB" w:rsidDel="00ED31B4">
        <w:rPr>
          <w:rFonts w:ascii="Calibri" w:eastAsia="Times New Roman" w:hAnsi="Calibri" w:cs="Times New Roman"/>
          <w:sz w:val="20"/>
          <w:szCs w:val="20"/>
          <w:lang w:val="en-CA"/>
        </w:rPr>
        <w:t xml:space="preserve"> </w:t>
      </w:r>
      <w:r w:rsidRPr="007F2AAB">
        <w:rPr>
          <w:rFonts w:ascii="Calibri" w:eastAsia="Times New Roman" w:hAnsi="Calibri" w:cs="Times New Roman"/>
          <w:sz w:val="20"/>
          <w:szCs w:val="20"/>
          <w:lang w:val="en-CA"/>
        </w:rPr>
        <w:t xml:space="preserve"> text</w:t>
      </w:r>
      <w:proofErr w:type="gramEnd"/>
      <w:r w:rsidRPr="007F2AAB">
        <w:rPr>
          <w:rFonts w:ascii="Calibri" w:eastAsia="Times New Roman" w:hAnsi="Calibri" w:cs="Times New Roman"/>
          <w:sz w:val="20"/>
          <w:szCs w:val="20"/>
          <w:lang w:val="en-CA"/>
        </w:rPr>
        <w:t xml:space="preserve"> nor work quantity while submitting the offer. In the offer, Bidders should consider all the expenses for works, including transportation costs, materials storing, work insurance, testing and putting into operation, as well as temporary works or temporary constructions if they are required. </w:t>
      </w:r>
    </w:p>
    <w:p w14:paraId="2A15CC64" w14:textId="77777777" w:rsidR="004F427F" w:rsidRPr="007F2AAB" w:rsidRDefault="004F427F" w:rsidP="00F4616B">
      <w:pPr>
        <w:widowControl w:val="0"/>
        <w:overflowPunct w:val="0"/>
        <w:adjustRightInd w:val="0"/>
        <w:spacing w:after="0" w:line="240" w:lineRule="auto"/>
        <w:jc w:val="both"/>
        <w:rPr>
          <w:rFonts w:ascii="Calibri" w:eastAsia="Times New Roman" w:hAnsi="Calibri" w:cs="Times New Roman"/>
          <w:sz w:val="20"/>
          <w:szCs w:val="20"/>
          <w:lang w:val="en-CA"/>
        </w:rPr>
      </w:pPr>
    </w:p>
    <w:p w14:paraId="204C0956" w14:textId="098EF42F" w:rsidR="00ED31B4" w:rsidRPr="00B07414" w:rsidRDefault="00ED31B4" w:rsidP="00813831">
      <w:pPr>
        <w:pStyle w:val="NormalWeb"/>
        <w:shd w:val="clear" w:color="auto" w:fill="FFFFFF"/>
        <w:spacing w:before="0" w:beforeAutospacing="0" w:after="160" w:afterAutospacing="0" w:line="241" w:lineRule="atLeast"/>
        <w:jc w:val="both"/>
        <w:rPr>
          <w:rFonts w:ascii="Calibri" w:hAnsi="Calibri" w:cs="Calibri"/>
          <w:color w:val="212121"/>
          <w:sz w:val="20"/>
          <w:szCs w:val="20"/>
        </w:rPr>
      </w:pPr>
      <w:r w:rsidRPr="00B07414">
        <w:rPr>
          <w:rFonts w:ascii="Calibri" w:hAnsi="Calibri" w:cs="Calibri"/>
          <w:color w:val="212121"/>
          <w:sz w:val="20"/>
          <w:szCs w:val="20"/>
        </w:rPr>
        <w:t>Delivery of all necessary materials shall be carried out by the Contractor. The price of one unit of work should include all the costs of its implementation, including, but not limited to, the following costs: profit, general economic and production costs, employee salaries, machine operation costs, social security contributions, material costs (excluding the cost of basic materials, the price of which is allocated to separate items) and other necessary costs.</w:t>
      </w:r>
    </w:p>
    <w:p w14:paraId="27935D30" w14:textId="34BA4A82" w:rsidR="00F4616B" w:rsidRPr="0099462D" w:rsidRDefault="00ED31B4" w:rsidP="0099462D">
      <w:pPr>
        <w:pStyle w:val="NormalWeb"/>
        <w:shd w:val="clear" w:color="auto" w:fill="FFFFFF"/>
        <w:spacing w:before="0" w:beforeAutospacing="0" w:after="160" w:afterAutospacing="0" w:line="241" w:lineRule="atLeast"/>
        <w:jc w:val="both"/>
        <w:rPr>
          <w:rFonts w:ascii="Calibri" w:hAnsi="Calibri" w:cs="Calibri"/>
          <w:color w:val="212121"/>
          <w:sz w:val="20"/>
          <w:szCs w:val="20"/>
        </w:rPr>
      </w:pPr>
      <w:r w:rsidRPr="00B07414">
        <w:rPr>
          <w:rFonts w:ascii="Calibri" w:hAnsi="Calibri" w:cs="Calibri"/>
          <w:color w:val="212121"/>
          <w:sz w:val="20"/>
          <w:szCs w:val="20"/>
        </w:rPr>
        <w:t xml:space="preserve">The cost of works, services and materials provided for in the terms of reference, but not represented by separate items in the Summary BOQ of work and materials on the </w:t>
      </w:r>
      <w:r w:rsidR="00497216" w:rsidRPr="00B07414">
        <w:rPr>
          <w:rFonts w:ascii="Calibri" w:hAnsi="Calibri" w:cs="Calibri"/>
          <w:color w:val="212121"/>
          <w:sz w:val="20"/>
          <w:szCs w:val="20"/>
        </w:rPr>
        <w:t>facility</w:t>
      </w:r>
      <w:r w:rsidRPr="00B07414">
        <w:rPr>
          <w:rFonts w:ascii="Calibri" w:hAnsi="Calibri" w:cs="Calibri"/>
          <w:color w:val="212121"/>
          <w:sz w:val="20"/>
          <w:szCs w:val="20"/>
        </w:rPr>
        <w:t xml:space="preserve">, is considered as </w:t>
      </w:r>
      <w:proofErr w:type="gramStart"/>
      <w:r w:rsidRPr="00B07414">
        <w:rPr>
          <w:rFonts w:ascii="Calibri" w:hAnsi="Calibri" w:cs="Calibri"/>
          <w:color w:val="212121"/>
          <w:sz w:val="20"/>
          <w:szCs w:val="20"/>
        </w:rPr>
        <w:t>taken into account</w:t>
      </w:r>
      <w:proofErr w:type="gramEnd"/>
      <w:r w:rsidRPr="00B07414">
        <w:rPr>
          <w:rFonts w:ascii="Calibri" w:hAnsi="Calibri" w:cs="Calibri"/>
          <w:color w:val="212121"/>
          <w:sz w:val="20"/>
          <w:szCs w:val="20"/>
        </w:rPr>
        <w:t xml:space="preserve"> in the calculation of the price proposal included in other items of work and materials </w:t>
      </w:r>
      <w:r w:rsidR="00497216" w:rsidRPr="00B07414">
        <w:rPr>
          <w:rFonts w:ascii="Calibri" w:hAnsi="Calibri" w:cs="Calibri"/>
          <w:color w:val="212121"/>
          <w:sz w:val="20"/>
          <w:szCs w:val="20"/>
        </w:rPr>
        <w:t xml:space="preserve">indicated </w:t>
      </w:r>
      <w:r w:rsidRPr="00B07414">
        <w:rPr>
          <w:rFonts w:ascii="Calibri" w:hAnsi="Calibri" w:cs="Calibri"/>
          <w:color w:val="212121"/>
          <w:sz w:val="20"/>
          <w:szCs w:val="20"/>
        </w:rPr>
        <w:t xml:space="preserve">in the </w:t>
      </w:r>
      <w:r w:rsidRPr="00B07414">
        <w:rPr>
          <w:rFonts w:ascii="Calibri" w:hAnsi="Calibri" w:cs="Calibri"/>
          <w:color w:val="212121"/>
          <w:sz w:val="20"/>
          <w:szCs w:val="20"/>
          <w:lang w:val="en-CA"/>
        </w:rPr>
        <w:t>Summary BOQ</w:t>
      </w:r>
      <w:r w:rsidR="00497216" w:rsidRPr="00B07414">
        <w:rPr>
          <w:rFonts w:ascii="Calibri" w:hAnsi="Calibri" w:cs="Calibri"/>
          <w:color w:val="212121"/>
          <w:sz w:val="20"/>
          <w:szCs w:val="20"/>
          <w:lang w:val="en-CA"/>
        </w:rPr>
        <w:t>.</w:t>
      </w:r>
      <w:r w:rsidRPr="00B07414">
        <w:rPr>
          <w:rFonts w:ascii="Calibri" w:hAnsi="Calibri" w:cs="Calibri"/>
          <w:color w:val="212121"/>
          <w:sz w:val="20"/>
          <w:szCs w:val="20"/>
        </w:rPr>
        <w:t xml:space="preserve"> </w:t>
      </w:r>
      <w:r w:rsidR="00497216" w:rsidRPr="00B07414">
        <w:rPr>
          <w:rFonts w:ascii="Calibri" w:hAnsi="Calibri" w:cs="Calibri"/>
          <w:color w:val="212121"/>
          <w:sz w:val="20"/>
          <w:szCs w:val="20"/>
        </w:rPr>
        <w:t xml:space="preserve">The cost of works, services and materials </w:t>
      </w:r>
      <w:r w:rsidRPr="00B07414">
        <w:rPr>
          <w:rFonts w:ascii="Calibri" w:hAnsi="Calibri" w:cs="Calibri"/>
          <w:color w:val="212121"/>
          <w:sz w:val="20"/>
          <w:szCs w:val="20"/>
        </w:rPr>
        <w:t>is not presented separ</w:t>
      </w:r>
      <w:r w:rsidR="0099462D">
        <w:rPr>
          <w:rFonts w:ascii="Calibri" w:hAnsi="Calibri" w:cs="Calibri"/>
          <w:color w:val="212121"/>
          <w:sz w:val="20"/>
          <w:szCs w:val="20"/>
        </w:rPr>
        <w:t>ately for payment and not paid.</w:t>
      </w:r>
    </w:p>
    <w:tbl>
      <w:tblPr>
        <w:tblW w:w="9495" w:type="dxa"/>
        <w:tblInd w:w="-142" w:type="dxa"/>
        <w:tblLayout w:type="fixed"/>
        <w:tblLook w:val="04A0" w:firstRow="1" w:lastRow="0" w:firstColumn="1" w:lastColumn="0" w:noHBand="0" w:noVBand="1"/>
      </w:tblPr>
      <w:tblGrid>
        <w:gridCol w:w="819"/>
        <w:gridCol w:w="3859"/>
        <w:gridCol w:w="1276"/>
        <w:gridCol w:w="1372"/>
        <w:gridCol w:w="11"/>
        <w:gridCol w:w="12"/>
        <w:gridCol w:w="1045"/>
        <w:gridCol w:w="11"/>
        <w:gridCol w:w="12"/>
        <w:gridCol w:w="1037"/>
        <w:gridCol w:w="6"/>
        <w:gridCol w:w="11"/>
        <w:gridCol w:w="12"/>
        <w:gridCol w:w="12"/>
      </w:tblGrid>
      <w:tr w:rsidR="00F4616B" w:rsidRPr="00F4616B" w14:paraId="27CF6DF9" w14:textId="77777777" w:rsidTr="000D31E7">
        <w:trPr>
          <w:trHeight w:val="941"/>
        </w:trPr>
        <w:tc>
          <w:tcPr>
            <w:tcW w:w="9495" w:type="dxa"/>
            <w:gridSpan w:val="14"/>
            <w:tcBorders>
              <w:top w:val="nil"/>
              <w:left w:val="nil"/>
              <w:bottom w:val="nil"/>
              <w:right w:val="nil"/>
            </w:tcBorders>
            <w:shd w:val="clear" w:color="auto" w:fill="auto"/>
            <w:vAlign w:val="center"/>
            <w:hideMark/>
          </w:tcPr>
          <w:p w14:paraId="70B7042A" w14:textId="64AFE535" w:rsidR="000E791B" w:rsidRPr="000D31E7" w:rsidRDefault="00F4616B" w:rsidP="000D31E7">
            <w:pPr>
              <w:overflowPunct w:val="0"/>
              <w:adjustRightInd w:val="0"/>
              <w:spacing w:after="0" w:line="240" w:lineRule="auto"/>
              <w:ind w:right="369"/>
              <w:jc w:val="both"/>
              <w:rPr>
                <w:rFonts w:eastAsia="Times New Roman" w:cstheme="minorHAnsi"/>
                <w:b/>
                <w:bCs/>
                <w:kern w:val="28"/>
                <w:lang w:val="en-CA" w:eastAsia="ru-RU"/>
              </w:rPr>
            </w:pPr>
            <w:bookmarkStart w:id="17" w:name="_Hlk520959368"/>
            <w:r w:rsidRPr="000D31E7">
              <w:rPr>
                <w:rFonts w:eastAsia="Times New Roman" w:cstheme="minorHAnsi"/>
                <w:b/>
                <w:bCs/>
                <w:kern w:val="28"/>
                <w:lang w:val="en-CA" w:eastAsia="ru-RU"/>
              </w:rPr>
              <w:t xml:space="preserve">Summary Bill of Quantities and materials for the construction works on the </w:t>
            </w:r>
            <w:r w:rsidR="00DB7353" w:rsidRPr="000D31E7">
              <w:rPr>
                <w:rFonts w:eastAsia="Times New Roman" w:cstheme="minorHAnsi"/>
                <w:b/>
                <w:bCs/>
                <w:kern w:val="28"/>
                <w:lang w:val="en-CA" w:eastAsia="ru-RU"/>
              </w:rPr>
              <w:t xml:space="preserve">facility </w:t>
            </w:r>
            <w:r w:rsidRPr="000D31E7">
              <w:rPr>
                <w:rFonts w:eastAsia="Times New Roman" w:cstheme="minorHAnsi"/>
                <w:b/>
                <w:bCs/>
                <w:kern w:val="28"/>
                <w:lang w:val="en-CA" w:eastAsia="ru-RU"/>
              </w:rPr>
              <w:t xml:space="preserve">"Modernization of the street lighting system in the municipality of </w:t>
            </w:r>
            <w:proofErr w:type="spellStart"/>
            <w:r w:rsidRPr="000D31E7">
              <w:rPr>
                <w:rFonts w:eastAsia="Times New Roman" w:cstheme="minorHAnsi"/>
                <w:b/>
                <w:bCs/>
                <w:kern w:val="28"/>
                <w:lang w:val="en-CA" w:eastAsia="ru-RU"/>
              </w:rPr>
              <w:t>Novogrudok</w:t>
            </w:r>
            <w:proofErr w:type="spellEnd"/>
            <w:r w:rsidRPr="000D31E7">
              <w:rPr>
                <w:rFonts w:eastAsia="Times New Roman" w:cstheme="minorHAnsi"/>
                <w:b/>
                <w:bCs/>
                <w:kern w:val="28"/>
                <w:lang w:val="en-CA" w:eastAsia="ru-RU"/>
              </w:rPr>
              <w:t>"</w:t>
            </w:r>
          </w:p>
          <w:bookmarkEnd w:id="17"/>
          <w:p w14:paraId="665675B8" w14:textId="77777777" w:rsidR="000E791B" w:rsidRDefault="000E791B" w:rsidP="000D31E7">
            <w:pPr>
              <w:overflowPunct w:val="0"/>
              <w:adjustRightInd w:val="0"/>
              <w:spacing w:after="0" w:line="240" w:lineRule="auto"/>
              <w:ind w:right="369"/>
              <w:jc w:val="both"/>
              <w:rPr>
                <w:rFonts w:eastAsia="Times New Roman" w:cstheme="minorHAnsi"/>
                <w:b/>
                <w:bCs/>
                <w:kern w:val="28"/>
                <w:sz w:val="20"/>
                <w:szCs w:val="20"/>
                <w:lang w:val="en-CA" w:eastAsia="ru-RU"/>
              </w:rPr>
            </w:pPr>
          </w:p>
          <w:p w14:paraId="5B6AB5DB" w14:textId="06251899" w:rsidR="00F4616B" w:rsidRPr="002A7634" w:rsidRDefault="00F4616B" w:rsidP="000D31E7">
            <w:pPr>
              <w:overflowPunct w:val="0"/>
              <w:adjustRightInd w:val="0"/>
              <w:spacing w:after="0" w:line="240" w:lineRule="auto"/>
              <w:ind w:right="369"/>
              <w:jc w:val="right"/>
              <w:rPr>
                <w:rFonts w:eastAsia="Times New Roman" w:cstheme="minorHAnsi"/>
                <w:b/>
                <w:bCs/>
                <w:kern w:val="28"/>
                <w:sz w:val="20"/>
                <w:szCs w:val="20"/>
                <w:lang w:eastAsia="ru-RU"/>
              </w:rPr>
            </w:pPr>
            <w:bookmarkStart w:id="18" w:name="_Hlk518654939"/>
            <w:r w:rsidRPr="002A7634">
              <w:rPr>
                <w:rFonts w:eastAsia="Times New Roman" w:cstheme="minorHAnsi"/>
                <w:b/>
                <w:bCs/>
                <w:kern w:val="28"/>
                <w:sz w:val="20"/>
                <w:szCs w:val="20"/>
                <w:lang w:val="en-CA" w:eastAsia="ru-RU"/>
              </w:rPr>
              <w:t xml:space="preserve"> </w:t>
            </w:r>
            <w:r w:rsidR="000E791B" w:rsidRPr="000E791B">
              <w:rPr>
                <w:rFonts w:eastAsia="Times New Roman" w:cstheme="minorHAnsi"/>
                <w:b/>
                <w:bCs/>
                <w:kern w:val="28"/>
                <w:sz w:val="20"/>
                <w:szCs w:val="20"/>
                <w:lang w:val="en-CA" w:eastAsia="ru-RU"/>
              </w:rPr>
              <w:t>Currency of the proposal: [</w:t>
            </w:r>
            <w:r w:rsidR="000E791B" w:rsidRPr="000D31E7">
              <w:rPr>
                <w:rFonts w:eastAsia="Times New Roman" w:cstheme="minorHAnsi"/>
                <w:b/>
                <w:bCs/>
                <w:color w:val="FF0000"/>
                <w:kern w:val="28"/>
                <w:sz w:val="20"/>
                <w:szCs w:val="20"/>
                <w:lang w:val="en-CA" w:eastAsia="ru-RU"/>
              </w:rPr>
              <w:t>Insert Currency</w:t>
            </w:r>
            <w:r w:rsidR="000E791B" w:rsidRPr="000E791B">
              <w:rPr>
                <w:rFonts w:eastAsia="Times New Roman" w:cstheme="minorHAnsi"/>
                <w:b/>
                <w:bCs/>
                <w:kern w:val="28"/>
                <w:sz w:val="20"/>
                <w:szCs w:val="20"/>
                <w:lang w:val="en-CA" w:eastAsia="ru-RU"/>
              </w:rPr>
              <w:t>]</w:t>
            </w:r>
            <w:r w:rsidRPr="002A7634">
              <w:rPr>
                <w:rFonts w:eastAsia="Times New Roman" w:cstheme="minorHAnsi"/>
                <w:b/>
                <w:bCs/>
                <w:kern w:val="28"/>
                <w:sz w:val="20"/>
                <w:szCs w:val="20"/>
                <w:lang w:val="en-CA" w:eastAsia="ru-RU"/>
              </w:rPr>
              <w:t xml:space="preserve"> </w:t>
            </w:r>
            <w:bookmarkEnd w:id="18"/>
          </w:p>
        </w:tc>
      </w:tr>
      <w:tr w:rsidR="00F4616B" w:rsidRPr="00F4616B" w14:paraId="703A82B8" w14:textId="77777777" w:rsidTr="000D31E7">
        <w:trPr>
          <w:gridAfter w:val="1"/>
          <w:wAfter w:w="12" w:type="dxa"/>
          <w:trHeight w:val="300"/>
        </w:trPr>
        <w:tc>
          <w:tcPr>
            <w:tcW w:w="7349" w:type="dxa"/>
            <w:gridSpan w:val="6"/>
            <w:tcBorders>
              <w:top w:val="nil"/>
              <w:left w:val="nil"/>
              <w:bottom w:val="single" w:sz="4" w:space="0" w:color="0070C0"/>
              <w:right w:val="nil"/>
            </w:tcBorders>
            <w:shd w:val="clear" w:color="auto" w:fill="auto"/>
            <w:noWrap/>
            <w:vAlign w:val="bottom"/>
            <w:hideMark/>
          </w:tcPr>
          <w:p w14:paraId="5BBAB402" w14:textId="77777777" w:rsidR="00F4616B" w:rsidRPr="002A7634" w:rsidRDefault="00F4616B" w:rsidP="00F4616B">
            <w:pPr>
              <w:overflowPunct w:val="0"/>
              <w:adjustRightInd w:val="0"/>
              <w:spacing w:after="0" w:line="240" w:lineRule="auto"/>
              <w:jc w:val="both"/>
              <w:rPr>
                <w:rFonts w:eastAsia="Times New Roman" w:cstheme="minorHAnsi"/>
                <w:b/>
                <w:bCs/>
                <w:kern w:val="28"/>
                <w:sz w:val="20"/>
                <w:szCs w:val="20"/>
                <w:lang w:val="en-CA" w:eastAsia="ru-RU"/>
              </w:rPr>
            </w:pPr>
          </w:p>
        </w:tc>
        <w:tc>
          <w:tcPr>
            <w:tcW w:w="1068" w:type="dxa"/>
            <w:gridSpan w:val="3"/>
            <w:tcBorders>
              <w:top w:val="nil"/>
              <w:left w:val="nil"/>
              <w:bottom w:val="single" w:sz="4" w:space="0" w:color="0070C0"/>
              <w:right w:val="nil"/>
            </w:tcBorders>
          </w:tcPr>
          <w:p w14:paraId="2498A6AA" w14:textId="77777777" w:rsidR="00F4616B" w:rsidRPr="002A7634" w:rsidRDefault="00F4616B" w:rsidP="00F4616B">
            <w:pPr>
              <w:overflowPunct w:val="0"/>
              <w:adjustRightInd w:val="0"/>
              <w:spacing w:after="0" w:line="240" w:lineRule="auto"/>
              <w:jc w:val="both"/>
              <w:rPr>
                <w:rFonts w:eastAsia="Times New Roman" w:cstheme="minorHAnsi"/>
                <w:b/>
                <w:bCs/>
                <w:kern w:val="28"/>
                <w:sz w:val="20"/>
                <w:szCs w:val="20"/>
                <w:lang w:val="en-CA" w:eastAsia="ru-RU"/>
              </w:rPr>
            </w:pPr>
          </w:p>
        </w:tc>
        <w:tc>
          <w:tcPr>
            <w:tcW w:w="1066" w:type="dxa"/>
            <w:gridSpan w:val="4"/>
            <w:tcBorders>
              <w:top w:val="nil"/>
              <w:left w:val="nil"/>
              <w:bottom w:val="single" w:sz="4" w:space="0" w:color="0070C0"/>
              <w:right w:val="nil"/>
            </w:tcBorders>
          </w:tcPr>
          <w:p w14:paraId="0F3E9DDB" w14:textId="77777777" w:rsidR="00F4616B" w:rsidRPr="002A7634" w:rsidRDefault="00F4616B" w:rsidP="00F4616B">
            <w:pPr>
              <w:overflowPunct w:val="0"/>
              <w:adjustRightInd w:val="0"/>
              <w:spacing w:after="0" w:line="240" w:lineRule="auto"/>
              <w:jc w:val="both"/>
              <w:rPr>
                <w:rFonts w:eastAsia="Times New Roman" w:cstheme="minorHAnsi"/>
                <w:b/>
                <w:bCs/>
                <w:kern w:val="28"/>
                <w:sz w:val="20"/>
                <w:szCs w:val="20"/>
                <w:lang w:val="en-CA" w:eastAsia="ru-RU"/>
              </w:rPr>
            </w:pPr>
          </w:p>
        </w:tc>
      </w:tr>
      <w:tr w:rsidR="00F4616B" w:rsidRPr="00F4616B" w14:paraId="00B30D41" w14:textId="77777777" w:rsidTr="000D31E7">
        <w:trPr>
          <w:gridAfter w:val="2"/>
          <w:wAfter w:w="24" w:type="dxa"/>
          <w:trHeight w:val="1081"/>
        </w:trPr>
        <w:tc>
          <w:tcPr>
            <w:tcW w:w="819"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0FB5B479" w14:textId="4AF9084E" w:rsidR="00F4616B" w:rsidRPr="002A7634" w:rsidRDefault="00F4616B" w:rsidP="00F4616B">
            <w:pPr>
              <w:overflowPunct w:val="0"/>
              <w:adjustRightInd w:val="0"/>
              <w:spacing w:after="0" w:line="240" w:lineRule="auto"/>
              <w:rPr>
                <w:rFonts w:eastAsia="Times New Roman" w:cstheme="minorHAnsi"/>
                <w:b/>
                <w:bCs/>
                <w:kern w:val="28"/>
                <w:sz w:val="20"/>
                <w:szCs w:val="20"/>
                <w:lang w:val="ru-RU" w:eastAsia="ru-RU"/>
              </w:rPr>
            </w:pPr>
            <w:bookmarkStart w:id="19" w:name="_Hlk518430977"/>
            <w:r w:rsidRPr="002A7634">
              <w:rPr>
                <w:rFonts w:eastAsia="Times New Roman" w:cstheme="minorHAnsi"/>
                <w:b/>
                <w:bCs/>
                <w:kern w:val="28"/>
                <w:sz w:val="20"/>
                <w:szCs w:val="20"/>
                <w:lang w:val="ru-RU" w:eastAsia="ru-RU"/>
              </w:rPr>
              <w:t>#</w:t>
            </w:r>
          </w:p>
        </w:tc>
        <w:tc>
          <w:tcPr>
            <w:tcW w:w="3859"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48D94186" w14:textId="4EC0814F"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roofErr w:type="spellStart"/>
            <w:r w:rsidRPr="002A7634">
              <w:rPr>
                <w:rFonts w:eastAsia="Times New Roman" w:cstheme="minorHAnsi"/>
                <w:b/>
                <w:bCs/>
                <w:kern w:val="28"/>
                <w:sz w:val="20"/>
                <w:szCs w:val="20"/>
                <w:lang w:val="ru-RU" w:eastAsia="ru-RU"/>
              </w:rPr>
              <w:t>Title</w:t>
            </w:r>
            <w:proofErr w:type="spellEnd"/>
            <w:r w:rsidRPr="002A7634">
              <w:rPr>
                <w:rFonts w:eastAsia="Times New Roman" w:cstheme="minorHAnsi"/>
                <w:b/>
                <w:bCs/>
                <w:kern w:val="28"/>
                <w:sz w:val="20"/>
                <w:szCs w:val="20"/>
                <w:lang w:val="ru-RU" w:eastAsia="ru-RU"/>
              </w:rPr>
              <w:t xml:space="preserve"> </w:t>
            </w:r>
            <w:proofErr w:type="spellStart"/>
            <w:r w:rsidRPr="002A7634">
              <w:rPr>
                <w:rFonts w:eastAsia="Times New Roman" w:cstheme="minorHAnsi"/>
                <w:b/>
                <w:bCs/>
                <w:kern w:val="28"/>
                <w:sz w:val="20"/>
                <w:szCs w:val="20"/>
                <w:lang w:val="ru-RU" w:eastAsia="ru-RU"/>
              </w:rPr>
              <w:t>of</w:t>
            </w:r>
            <w:proofErr w:type="spellEnd"/>
            <w:r w:rsidRPr="002A7634">
              <w:rPr>
                <w:rFonts w:eastAsia="Times New Roman" w:cstheme="minorHAnsi"/>
                <w:b/>
                <w:bCs/>
                <w:kern w:val="28"/>
                <w:sz w:val="20"/>
                <w:szCs w:val="20"/>
                <w:lang w:val="ru-RU" w:eastAsia="ru-RU"/>
              </w:rPr>
              <w:t xml:space="preserve"> </w:t>
            </w:r>
            <w:proofErr w:type="spellStart"/>
            <w:r w:rsidRPr="002A7634">
              <w:rPr>
                <w:rFonts w:eastAsia="Times New Roman" w:cstheme="minorHAnsi"/>
                <w:b/>
                <w:bCs/>
                <w:kern w:val="28"/>
                <w:sz w:val="20"/>
                <w:szCs w:val="20"/>
                <w:lang w:val="ru-RU" w:eastAsia="ru-RU"/>
              </w:rPr>
              <w:t>works</w:t>
            </w:r>
            <w:proofErr w:type="spellEnd"/>
          </w:p>
        </w:tc>
        <w:tc>
          <w:tcPr>
            <w:tcW w:w="1276" w:type="dxa"/>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724F4437" w14:textId="41A57FC4"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eastAsia="ru-RU"/>
              </w:rPr>
            </w:pPr>
            <w:r w:rsidRPr="002A7634">
              <w:rPr>
                <w:rFonts w:eastAsia="Times New Roman" w:cstheme="minorHAnsi"/>
                <w:b/>
                <w:bCs/>
                <w:kern w:val="28"/>
                <w:sz w:val="20"/>
                <w:szCs w:val="20"/>
                <w:lang w:eastAsia="ru-RU"/>
              </w:rPr>
              <w:t>Un</w:t>
            </w:r>
            <w:r w:rsidR="00497216">
              <w:rPr>
                <w:rFonts w:eastAsia="Times New Roman" w:cstheme="minorHAnsi"/>
                <w:b/>
                <w:bCs/>
                <w:kern w:val="28"/>
                <w:sz w:val="20"/>
                <w:szCs w:val="20"/>
                <w:lang w:eastAsia="ru-RU"/>
              </w:rPr>
              <w:t>i</w:t>
            </w:r>
            <w:r w:rsidR="00497216">
              <w:rPr>
                <w:rFonts w:eastAsia="Times New Roman"/>
                <w:b/>
                <w:kern w:val="28"/>
                <w:lang w:eastAsia="ru-RU"/>
              </w:rPr>
              <w:t>t</w:t>
            </w:r>
            <w:r w:rsidRPr="002A7634">
              <w:rPr>
                <w:rFonts w:eastAsia="Times New Roman" w:cstheme="minorHAnsi"/>
                <w:b/>
                <w:bCs/>
                <w:kern w:val="28"/>
                <w:sz w:val="20"/>
                <w:szCs w:val="20"/>
                <w:lang w:eastAsia="ru-RU"/>
              </w:rPr>
              <w:t xml:space="preserve"> of measure</w:t>
            </w:r>
            <w:r w:rsidRPr="002A7634">
              <w:rPr>
                <w:rFonts w:eastAsia="Times New Roman" w:cstheme="minorHAnsi"/>
                <w:b/>
                <w:bCs/>
                <w:kern w:val="28"/>
                <w:sz w:val="20"/>
                <w:szCs w:val="20"/>
                <w:lang w:eastAsia="ru-RU"/>
              </w:rPr>
              <w:tab/>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9CC2E5" w:themeFill="accent1" w:themeFillTint="99"/>
            <w:hideMark/>
          </w:tcPr>
          <w:p w14:paraId="1902B72C"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eastAsia="ru-RU"/>
              </w:rPr>
            </w:pPr>
            <w:r w:rsidRPr="002A7634">
              <w:rPr>
                <w:rFonts w:eastAsia="Times New Roman" w:cstheme="minorHAnsi"/>
                <w:b/>
                <w:bCs/>
                <w:kern w:val="28"/>
                <w:sz w:val="20"/>
                <w:szCs w:val="20"/>
                <w:lang w:eastAsia="ru-RU"/>
              </w:rPr>
              <w:t>Quantity</w:t>
            </w:r>
          </w:p>
        </w:tc>
        <w:tc>
          <w:tcPr>
            <w:tcW w:w="1068" w:type="dxa"/>
            <w:gridSpan w:val="3"/>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36E57D66" w14:textId="01365578" w:rsidR="00F4616B" w:rsidRPr="002A7634" w:rsidRDefault="00F4616B" w:rsidP="004B6C70">
            <w:pPr>
              <w:overflowPunct w:val="0"/>
              <w:adjustRightInd w:val="0"/>
              <w:spacing w:after="0" w:line="240" w:lineRule="auto"/>
              <w:jc w:val="center"/>
              <w:rPr>
                <w:rFonts w:eastAsia="Times New Roman" w:cstheme="minorHAnsi"/>
                <w:kern w:val="28"/>
                <w:sz w:val="20"/>
                <w:szCs w:val="20"/>
                <w:lang w:eastAsia="ru-RU"/>
              </w:rPr>
            </w:pPr>
            <w:r w:rsidRPr="002A7634">
              <w:rPr>
                <w:rFonts w:eastAsia="Times New Roman" w:cstheme="minorHAnsi"/>
                <w:b/>
                <w:bCs/>
                <w:kern w:val="28"/>
                <w:sz w:val="20"/>
                <w:szCs w:val="20"/>
                <w:lang w:eastAsia="ru-RU"/>
              </w:rPr>
              <w:t xml:space="preserve">Price per unit </w:t>
            </w:r>
          </w:p>
          <w:p w14:paraId="1D088B39" w14:textId="77777777" w:rsidR="00F4616B" w:rsidRPr="002A7634" w:rsidRDefault="00F4616B" w:rsidP="00F4616B">
            <w:pPr>
              <w:widowControl w:val="0"/>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shd w:val="clear" w:color="auto" w:fill="9CC2E5" w:themeFill="accent1" w:themeFillTint="99"/>
          </w:tcPr>
          <w:p w14:paraId="6933BBA8" w14:textId="2E14AF26"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roofErr w:type="spellStart"/>
            <w:r w:rsidRPr="002A7634">
              <w:rPr>
                <w:rFonts w:eastAsia="Times New Roman" w:cstheme="minorHAnsi"/>
                <w:b/>
                <w:bCs/>
                <w:kern w:val="28"/>
                <w:sz w:val="20"/>
                <w:szCs w:val="20"/>
                <w:lang w:val="ru-RU" w:eastAsia="ru-RU"/>
              </w:rPr>
              <w:t>Total</w:t>
            </w:r>
            <w:proofErr w:type="spellEnd"/>
            <w:r w:rsidRPr="002A7634">
              <w:rPr>
                <w:rFonts w:eastAsia="Times New Roman" w:cstheme="minorHAnsi"/>
                <w:b/>
                <w:bCs/>
                <w:kern w:val="28"/>
                <w:sz w:val="20"/>
                <w:szCs w:val="20"/>
                <w:lang w:val="ru-RU" w:eastAsia="ru-RU"/>
              </w:rPr>
              <w:t xml:space="preserve"> </w:t>
            </w:r>
          </w:p>
        </w:tc>
      </w:tr>
      <w:tr w:rsidR="00F4616B" w:rsidRPr="00F4616B" w14:paraId="5C7FC9D6" w14:textId="77777777" w:rsidTr="000D31E7">
        <w:trPr>
          <w:gridAfter w:val="1"/>
          <w:wAfter w:w="12" w:type="dxa"/>
          <w:trHeight w:val="330"/>
        </w:trPr>
        <w:tc>
          <w:tcPr>
            <w:tcW w:w="7349" w:type="dxa"/>
            <w:gridSpan w:val="6"/>
            <w:tcBorders>
              <w:top w:val="single" w:sz="4" w:space="0" w:color="0070C0"/>
              <w:left w:val="single" w:sz="4" w:space="0" w:color="0070C0"/>
              <w:bottom w:val="single" w:sz="4" w:space="0" w:color="0070C0"/>
              <w:right w:val="single" w:sz="4" w:space="0" w:color="0070C0"/>
            </w:tcBorders>
            <w:shd w:val="clear" w:color="auto" w:fill="auto"/>
            <w:hideMark/>
          </w:tcPr>
          <w:p w14:paraId="70101555"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340F49DA"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9910BD5" w14:textId="77777777" w:rsidR="00F4616B" w:rsidRPr="002A7634" w:rsidRDefault="00F4616B" w:rsidP="00F4616B">
            <w:pPr>
              <w:overflowPunct w:val="0"/>
              <w:adjustRightInd w:val="0"/>
              <w:spacing w:after="0" w:line="240" w:lineRule="auto"/>
              <w:jc w:val="center"/>
              <w:rPr>
                <w:rFonts w:eastAsia="Times New Roman" w:cstheme="minorHAnsi"/>
                <w:b/>
                <w:bCs/>
                <w:kern w:val="28"/>
                <w:sz w:val="20"/>
                <w:szCs w:val="20"/>
                <w:lang w:val="ru-RU" w:eastAsia="ru-RU"/>
              </w:rPr>
            </w:pPr>
          </w:p>
        </w:tc>
      </w:tr>
      <w:tr w:rsidR="00F4616B" w:rsidRPr="000D31E7" w14:paraId="7A31E5F9" w14:textId="77777777" w:rsidTr="000D31E7">
        <w:trPr>
          <w:gridAfter w:val="2"/>
          <w:wAfter w:w="24" w:type="dxa"/>
          <w:trHeight w:val="1255"/>
        </w:trPr>
        <w:tc>
          <w:tcPr>
            <w:tcW w:w="819" w:type="dxa"/>
            <w:tcBorders>
              <w:top w:val="single" w:sz="4" w:space="0" w:color="0070C0"/>
              <w:left w:val="single" w:sz="4" w:space="0" w:color="0070C0"/>
              <w:bottom w:val="single" w:sz="4" w:space="0" w:color="0070C0"/>
              <w:right w:val="single" w:sz="4" w:space="0" w:color="0070C0"/>
            </w:tcBorders>
            <w:shd w:val="clear" w:color="000000" w:fill="FFFFFF"/>
            <w:vAlign w:val="center"/>
            <w:hideMark/>
          </w:tcPr>
          <w:p w14:paraId="6F90373B"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0AA3BE7C" w14:textId="77777777" w:rsidR="00F4616B" w:rsidRPr="000D31E7"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Development of design specifications and estimates (DSE), DSE clearance and approval by relevant authorities.</w:t>
            </w:r>
          </w:p>
          <w:p w14:paraId="37492CEB" w14:textId="7D57A609" w:rsidR="00F4616B" w:rsidRPr="003D07E9" w:rsidRDefault="00F4616B" w:rsidP="000D31E7">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Obtaining a positive opinion of the “</w:t>
            </w:r>
            <w:proofErr w:type="spellStart"/>
            <w:r w:rsidRPr="000D31E7">
              <w:rPr>
                <w:rFonts w:eastAsia="Times New Roman" w:cstheme="minorHAnsi"/>
                <w:kern w:val="28"/>
                <w:sz w:val="20"/>
                <w:szCs w:val="20"/>
                <w:lang w:eastAsia="ru-RU"/>
              </w:rPr>
              <w:t>Gosstroyexpertiza</w:t>
            </w:r>
            <w:proofErr w:type="spellEnd"/>
            <w:r w:rsidRPr="000D31E7">
              <w:rPr>
                <w:rFonts w:eastAsia="Times New Roman" w:cstheme="minorHAnsi"/>
                <w:kern w:val="28"/>
                <w:sz w:val="20"/>
                <w:szCs w:val="20"/>
                <w:lang w:eastAsia="ru-RU"/>
              </w:rPr>
              <w:t>” on the DSE</w:t>
            </w:r>
          </w:p>
        </w:tc>
        <w:tc>
          <w:tcPr>
            <w:tcW w:w="1276"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0D4D0AD1" w14:textId="2689A47A"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Project </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5FA4A66D"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1</w:t>
            </w:r>
            <w:r w:rsidRPr="000D31E7">
              <w:rPr>
                <w:rFonts w:eastAsia="Times New Roman" w:cstheme="minorHAnsi"/>
                <w:kern w:val="28"/>
                <w:sz w:val="20"/>
                <w:szCs w:val="20"/>
                <w:lang w:eastAsia="ru-RU"/>
              </w:rPr>
              <w:t> </w:t>
            </w:r>
          </w:p>
        </w:tc>
        <w:tc>
          <w:tcPr>
            <w:tcW w:w="1068" w:type="dxa"/>
            <w:gridSpan w:val="3"/>
            <w:tcBorders>
              <w:top w:val="single" w:sz="4" w:space="0" w:color="0070C0"/>
              <w:left w:val="single" w:sz="4" w:space="0" w:color="0070C0"/>
              <w:bottom w:val="single" w:sz="4" w:space="0" w:color="0070C0"/>
              <w:right w:val="single" w:sz="4" w:space="0" w:color="0070C0"/>
            </w:tcBorders>
          </w:tcPr>
          <w:p w14:paraId="4A918DC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CF8A72A"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r>
      <w:tr w:rsidR="00F4616B" w:rsidRPr="000D31E7" w14:paraId="7B6BB9E3" w14:textId="77777777" w:rsidTr="000D31E7">
        <w:trPr>
          <w:gridAfter w:val="2"/>
          <w:wAfter w:w="24" w:type="dxa"/>
          <w:trHeight w:val="61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7507AFD"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58B2DBB" w14:textId="4DD6B41F" w:rsidR="00F4616B" w:rsidRPr="000D31E7"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Design supervision</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17660F0A" w14:textId="40C8EABE"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Project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15BBDA3"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7786E93B"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0DAE8688"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F4616B" w:rsidRPr="000D31E7" w14:paraId="4951464C" w14:textId="77777777" w:rsidTr="000D31E7">
        <w:trPr>
          <w:gridAfter w:val="2"/>
          <w:wAfter w:w="24" w:type="dxa"/>
          <w:trHeight w:val="55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EC7394A"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3</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EDC796" w14:textId="54904C38"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 xml:space="preserve">Outdoor LED luminaire </w:t>
            </w:r>
            <w:r w:rsidRPr="00532CFD">
              <w:rPr>
                <w:rFonts w:eastAsia="Times New Roman" w:cstheme="minorHAnsi"/>
                <w:kern w:val="28"/>
                <w:sz w:val="20"/>
                <w:szCs w:val="20"/>
                <w:highlight w:val="yellow"/>
                <w:lang w:eastAsia="ru-RU"/>
              </w:rPr>
              <w:t>(max power 5</w:t>
            </w:r>
            <w:r w:rsidR="00C823E7" w:rsidRPr="00532CFD">
              <w:rPr>
                <w:rFonts w:eastAsia="Times New Roman" w:cstheme="minorHAnsi"/>
                <w:kern w:val="28"/>
                <w:sz w:val="20"/>
                <w:szCs w:val="20"/>
                <w:highlight w:val="yellow"/>
                <w:lang w:eastAsia="ru-RU"/>
              </w:rPr>
              <w:t>5</w:t>
            </w:r>
            <w:r w:rsidRPr="00532CFD">
              <w:rPr>
                <w:rFonts w:eastAsia="Times New Roman" w:cstheme="minorHAnsi"/>
                <w:kern w:val="28"/>
                <w:sz w:val="20"/>
                <w:szCs w:val="20"/>
                <w:highlight w:val="yellow"/>
                <w:lang w:eastAsia="ru-RU"/>
              </w:rPr>
              <w:t xml:space="preserve"> W</w:t>
            </w:r>
            <w:r w:rsidRPr="000D31E7">
              <w:rPr>
                <w:rFonts w:eastAsia="Times New Roman" w:cstheme="minorHAnsi"/>
                <w:kern w:val="28"/>
                <w:sz w:val="20"/>
                <w:szCs w:val="20"/>
                <w:lang w:eastAsia="ru-RU"/>
              </w:rPr>
              <w: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1C0EC180" w14:textId="2791480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D2216A6"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147</w:t>
            </w:r>
          </w:p>
        </w:tc>
        <w:tc>
          <w:tcPr>
            <w:tcW w:w="1068" w:type="dxa"/>
            <w:gridSpan w:val="3"/>
            <w:tcBorders>
              <w:top w:val="single" w:sz="4" w:space="0" w:color="0070C0"/>
              <w:left w:val="single" w:sz="4" w:space="0" w:color="0070C0"/>
              <w:bottom w:val="single" w:sz="4" w:space="0" w:color="0070C0"/>
              <w:right w:val="single" w:sz="4" w:space="0" w:color="0070C0"/>
            </w:tcBorders>
          </w:tcPr>
          <w:p w14:paraId="1FCBE5A1"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6C3506C3"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F4616B" w:rsidRPr="000D31E7" w14:paraId="19515739" w14:textId="77777777" w:rsidTr="000D31E7">
        <w:trPr>
          <w:gridAfter w:val="2"/>
          <w:wAfter w:w="24" w:type="dxa"/>
          <w:trHeight w:val="97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E02BB5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lastRenderedPageBreak/>
              <w:t>4</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9D99108" w14:textId="3C21BAD5"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Installation of outdoor LED luminaires (</w:t>
            </w:r>
            <w:r w:rsidRPr="00532CFD">
              <w:rPr>
                <w:rFonts w:eastAsia="Times New Roman" w:cstheme="minorHAnsi"/>
                <w:kern w:val="28"/>
                <w:sz w:val="20"/>
                <w:szCs w:val="20"/>
                <w:highlight w:val="yellow"/>
                <w:lang w:eastAsia="ru-RU"/>
              </w:rPr>
              <w:t>max power 5</w:t>
            </w:r>
            <w:r w:rsidR="00C823E7" w:rsidRPr="00532CFD">
              <w:rPr>
                <w:rFonts w:eastAsia="Times New Roman" w:cstheme="minorHAnsi"/>
                <w:kern w:val="28"/>
                <w:sz w:val="20"/>
                <w:szCs w:val="20"/>
                <w:highlight w:val="yellow"/>
                <w:lang w:eastAsia="ru-RU"/>
              </w:rPr>
              <w:t>5</w:t>
            </w:r>
            <w:r w:rsidRPr="00532CFD">
              <w:rPr>
                <w:rFonts w:eastAsia="Times New Roman" w:cstheme="minorHAnsi"/>
                <w:kern w:val="28"/>
                <w:sz w:val="20"/>
                <w:szCs w:val="20"/>
                <w:highlight w:val="yellow"/>
                <w:lang w:eastAsia="ru-RU"/>
              </w:rPr>
              <w:t xml:space="preserve"> W</w:t>
            </w:r>
            <w:r w:rsidRPr="000D31E7">
              <w:rPr>
                <w:rFonts w:eastAsia="Times New Roman" w:cstheme="minorHAnsi"/>
                <w:kern w:val="28"/>
                <w:sz w:val="20"/>
                <w:szCs w:val="20"/>
                <w:lang w:eastAsia="ru-RU"/>
              </w:rPr>
              <w:t>)</w:t>
            </w:r>
            <w:r w:rsidRPr="000D31E7">
              <w:rPr>
                <w:rFonts w:eastAsia="Times New Roman" w:cstheme="minorHAnsi"/>
                <w:kern w:val="28"/>
                <w:sz w:val="20"/>
                <w:szCs w:val="20"/>
              </w:rPr>
              <w:t xml:space="preserve"> </w:t>
            </w:r>
            <w:r w:rsidRPr="000D31E7">
              <w:rPr>
                <w:rFonts w:eastAsia="Times New Roman" w:cstheme="minorHAnsi"/>
                <w:kern w:val="28"/>
                <w:sz w:val="20"/>
                <w:szCs w:val="20"/>
                <w:lang w:eastAsia="ru-RU"/>
              </w:rPr>
              <w:t>with the dismantling of existing ones</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0A9DC1FE" w14:textId="5882F58E"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127D7D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147</w:t>
            </w:r>
          </w:p>
        </w:tc>
        <w:tc>
          <w:tcPr>
            <w:tcW w:w="1068" w:type="dxa"/>
            <w:gridSpan w:val="3"/>
            <w:tcBorders>
              <w:top w:val="single" w:sz="4" w:space="0" w:color="0070C0"/>
              <w:left w:val="single" w:sz="4" w:space="0" w:color="0070C0"/>
              <w:bottom w:val="single" w:sz="4" w:space="0" w:color="0070C0"/>
              <w:right w:val="single" w:sz="4" w:space="0" w:color="0070C0"/>
            </w:tcBorders>
          </w:tcPr>
          <w:p w14:paraId="508FE6D0"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B968AA3"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F4616B" w:rsidRPr="000D31E7" w14:paraId="100EFA44" w14:textId="77777777" w:rsidTr="000D31E7">
        <w:trPr>
          <w:gridAfter w:val="2"/>
          <w:wAfter w:w="24" w:type="dxa"/>
          <w:trHeight w:val="61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08BEE89"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5</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4AECE3" w14:textId="7F3375BE"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Outdoor LED luminaire (</w:t>
            </w:r>
            <w:r w:rsidRPr="00532CFD">
              <w:rPr>
                <w:rFonts w:eastAsia="Times New Roman" w:cstheme="minorHAnsi"/>
                <w:kern w:val="28"/>
                <w:sz w:val="20"/>
                <w:szCs w:val="20"/>
                <w:highlight w:val="yellow"/>
                <w:lang w:eastAsia="ru-RU"/>
              </w:rPr>
              <w:t>max power 1</w:t>
            </w:r>
            <w:r w:rsidR="00C823E7" w:rsidRPr="00532CFD">
              <w:rPr>
                <w:rFonts w:eastAsia="Times New Roman" w:cstheme="minorHAnsi"/>
                <w:kern w:val="28"/>
                <w:sz w:val="20"/>
                <w:szCs w:val="20"/>
                <w:highlight w:val="yellow"/>
                <w:lang w:eastAsia="ru-RU"/>
              </w:rPr>
              <w:t>3</w:t>
            </w:r>
            <w:r w:rsidRPr="00532CFD">
              <w:rPr>
                <w:rFonts w:eastAsia="Times New Roman" w:cstheme="minorHAnsi"/>
                <w:kern w:val="28"/>
                <w:sz w:val="20"/>
                <w:szCs w:val="20"/>
                <w:highlight w:val="yellow"/>
                <w:lang w:eastAsia="ru-RU"/>
              </w:rPr>
              <w:t>0 W</w:t>
            </w:r>
            <w:r w:rsidRPr="000D31E7">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1C6EA89E" w14:textId="31C3CA9B"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C477B74"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253</w:t>
            </w:r>
          </w:p>
        </w:tc>
        <w:tc>
          <w:tcPr>
            <w:tcW w:w="1068" w:type="dxa"/>
            <w:gridSpan w:val="3"/>
            <w:tcBorders>
              <w:top w:val="single" w:sz="4" w:space="0" w:color="0070C0"/>
              <w:left w:val="single" w:sz="4" w:space="0" w:color="0070C0"/>
              <w:bottom w:val="single" w:sz="4" w:space="0" w:color="0070C0"/>
              <w:right w:val="single" w:sz="4" w:space="0" w:color="0070C0"/>
            </w:tcBorders>
          </w:tcPr>
          <w:p w14:paraId="3D580AF9"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5A9D9A1"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r>
      <w:tr w:rsidR="00F4616B" w:rsidRPr="000D31E7" w14:paraId="5D3B081B" w14:textId="77777777" w:rsidTr="000D31E7">
        <w:trPr>
          <w:gridAfter w:val="2"/>
          <w:wAfter w:w="24" w:type="dxa"/>
          <w:trHeight w:val="61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29A3B116"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6</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7CD5D2E" w14:textId="460475ED" w:rsidR="00F4616B" w:rsidRPr="003D07E9"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Installation of outdoor LED luminaires (</w:t>
            </w:r>
            <w:r w:rsidRPr="00532CFD">
              <w:rPr>
                <w:rFonts w:eastAsia="Times New Roman" w:cstheme="minorHAnsi"/>
                <w:kern w:val="28"/>
                <w:sz w:val="20"/>
                <w:szCs w:val="20"/>
                <w:highlight w:val="yellow"/>
                <w:lang w:eastAsia="ru-RU"/>
              </w:rPr>
              <w:t>max power 1</w:t>
            </w:r>
            <w:r w:rsidR="00C823E7" w:rsidRPr="00532CFD">
              <w:rPr>
                <w:rFonts w:eastAsia="Times New Roman" w:cstheme="minorHAnsi"/>
                <w:kern w:val="28"/>
                <w:sz w:val="20"/>
                <w:szCs w:val="20"/>
                <w:highlight w:val="yellow"/>
                <w:lang w:eastAsia="ru-RU"/>
              </w:rPr>
              <w:t>3</w:t>
            </w:r>
            <w:r w:rsidRPr="00532CFD">
              <w:rPr>
                <w:rFonts w:eastAsia="Times New Roman" w:cstheme="minorHAnsi"/>
                <w:kern w:val="28"/>
                <w:sz w:val="20"/>
                <w:szCs w:val="20"/>
                <w:highlight w:val="yellow"/>
                <w:lang w:eastAsia="ru-RU"/>
              </w:rPr>
              <w:t>0 W)</w:t>
            </w:r>
            <w:r w:rsidRPr="000D31E7">
              <w:rPr>
                <w:rFonts w:eastAsia="Times New Roman" w:cstheme="minorHAnsi"/>
                <w:kern w:val="28"/>
                <w:sz w:val="20"/>
                <w:szCs w:val="20"/>
                <w:lang w:eastAsia="ru-RU"/>
              </w:rPr>
              <w:t xml:space="preserve"> with the dismantling of existing ones</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6C7C6C6C" w14:textId="4912451E"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C586CB5"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253</w:t>
            </w:r>
          </w:p>
        </w:tc>
        <w:tc>
          <w:tcPr>
            <w:tcW w:w="1068" w:type="dxa"/>
            <w:gridSpan w:val="3"/>
            <w:tcBorders>
              <w:top w:val="single" w:sz="4" w:space="0" w:color="0070C0"/>
              <w:left w:val="single" w:sz="4" w:space="0" w:color="0070C0"/>
              <w:bottom w:val="single" w:sz="4" w:space="0" w:color="0070C0"/>
              <w:right w:val="single" w:sz="4" w:space="0" w:color="0070C0"/>
            </w:tcBorders>
          </w:tcPr>
          <w:p w14:paraId="674F5729"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69CFA006"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p>
        </w:tc>
      </w:tr>
      <w:tr w:rsidR="00F4616B" w:rsidRPr="000D31E7" w14:paraId="34B54E75" w14:textId="77777777" w:rsidTr="000D31E7">
        <w:trPr>
          <w:gridAfter w:val="2"/>
          <w:wAfter w:w="24" w:type="dxa"/>
          <w:trHeight w:val="89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3CB2CC4D"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7</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2546D4E" w14:textId="499E74AE" w:rsidR="00F4616B" w:rsidRPr="000D31E7" w:rsidRDefault="00F4616B" w:rsidP="00F4616B">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Equipment</w:t>
            </w:r>
            <w:r w:rsidR="004B6C70" w:rsidRPr="000D31E7">
              <w:rPr>
                <w:rFonts w:eastAsia="Times New Roman" w:cstheme="minorHAnsi"/>
                <w:kern w:val="28"/>
                <w:sz w:val="20"/>
                <w:szCs w:val="20"/>
                <w:lang w:eastAsia="ru-RU"/>
              </w:rPr>
              <w:t xml:space="preserve"> and</w:t>
            </w:r>
            <w:r w:rsidRPr="000D31E7">
              <w:rPr>
                <w:rFonts w:eastAsia="Times New Roman" w:cstheme="minorHAnsi"/>
                <w:kern w:val="28"/>
                <w:sz w:val="20"/>
                <w:szCs w:val="20"/>
                <w:lang w:eastAsia="ru-RU"/>
              </w:rPr>
              <w:t xml:space="preserve"> materials for street lighting control system for 400 LED luminaires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6BF2202D" w14:textId="5EEF0E5A"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2C94C31"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3F7CD8BB"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3934B1C" w14:textId="77777777" w:rsidR="00F4616B" w:rsidRPr="000D31E7" w:rsidRDefault="00F4616B" w:rsidP="00F4616B">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7A36FECF" w14:textId="77777777" w:rsidTr="000D31E7">
        <w:trPr>
          <w:gridAfter w:val="2"/>
          <w:wAfter w:w="24" w:type="dxa"/>
          <w:trHeight w:val="54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tcPr>
          <w:p w14:paraId="2288CC70" w14:textId="19966068"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7.1</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7517983C" w14:textId="7C8B5054" w:rsidR="00EF2B7E" w:rsidRPr="000D31E7" w:rsidRDefault="00497216"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Including control cabinets in the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253834CD" w14:textId="0795A67F"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784E71D0" w14:textId="132112E8"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7471347E"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5F7B066"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61CC032D" w14:textId="77777777" w:rsidTr="000D31E7">
        <w:trPr>
          <w:gridAfter w:val="2"/>
          <w:wAfter w:w="24" w:type="dxa"/>
          <w:trHeight w:val="556"/>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tcPr>
          <w:p w14:paraId="64955A96" w14:textId="68FF7A59"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7.2</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50C11205" w14:textId="157E67EF"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 xml:space="preserve">Including other equipment (if applicable), </w:t>
            </w:r>
            <w:r w:rsidRPr="000D31E7">
              <w:rPr>
                <w:color w:val="FF0000"/>
                <w:sz w:val="20"/>
                <w:szCs w:val="20"/>
              </w:rPr>
              <w:t>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19DD2861" w14:textId="2D65E76F"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5462CD8E" w14:textId="396C5C39"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6D74A2E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2E99EAA8"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5D15C402" w14:textId="77777777" w:rsidTr="000D31E7">
        <w:trPr>
          <w:gridAfter w:val="2"/>
          <w:wAfter w:w="24" w:type="dxa"/>
          <w:trHeight w:val="831"/>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2A8FBDD0" w14:textId="11613EB1"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8</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771B033" w14:textId="0D1ADAD1" w:rsidR="00EF2B7E" w:rsidRPr="003D07E9"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Performance</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construction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and</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installation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works</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control</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system</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400 </w:t>
            </w:r>
            <w:r w:rsidRPr="000D31E7">
              <w:rPr>
                <w:rFonts w:eastAsia="Times New Roman" w:cstheme="minorHAnsi"/>
                <w:kern w:val="28"/>
                <w:sz w:val="20"/>
                <w:szCs w:val="20"/>
                <w:lang w:eastAsia="ru-RU"/>
              </w:rPr>
              <w:t>LED</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luminaires</w:t>
            </w:r>
            <w:r w:rsidRPr="003D07E9">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744B741E"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system</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DB2A07B"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18C352A5"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1846541E"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794940A6" w14:textId="77777777" w:rsidTr="000D31E7">
        <w:trPr>
          <w:gridAfter w:val="2"/>
          <w:wAfter w:w="24" w:type="dxa"/>
          <w:trHeight w:val="57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123E5F9" w14:textId="5A492AD0"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8.</w:t>
            </w:r>
            <w:r w:rsidR="00DB7353">
              <w:rPr>
                <w:rFonts w:eastAsia="Times New Roman" w:cstheme="minorHAnsi"/>
                <w:kern w:val="28"/>
                <w:sz w:val="20"/>
                <w:szCs w:val="20"/>
                <w:lang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393A7718" w14:textId="6C13A4B8"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Including installation of control cabinets in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12F7B44E" w14:textId="48A30CF9"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43CCCCFB" w14:textId="3235761D"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22E09F50"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1E4C89A5"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3B624CE6" w14:textId="77777777" w:rsidTr="000D31E7">
        <w:trPr>
          <w:gridAfter w:val="2"/>
          <w:wAfter w:w="24" w:type="dxa"/>
          <w:trHeight w:val="68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0CF6EA72" w14:textId="4800FF37"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8.</w:t>
            </w:r>
            <w:r w:rsidR="00DB7353">
              <w:rPr>
                <w:rFonts w:eastAsia="Times New Roman" w:cstheme="minorHAnsi"/>
                <w:kern w:val="28"/>
                <w:sz w:val="20"/>
                <w:szCs w:val="20"/>
                <w:lang w:eastAsia="ru-RU"/>
              </w:rPr>
              <w:t>2</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778CC558" w14:textId="5697EB5A" w:rsidR="008B23AF"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i</w:t>
            </w:r>
            <w:r w:rsidRPr="000D31E7">
              <w:rPr>
                <w:rFonts w:eastAsia="Times New Roman"/>
                <w:kern w:val="28"/>
                <w:sz w:val="20"/>
                <w:szCs w:val="20"/>
                <w:lang w:eastAsia="ru-RU"/>
              </w:rPr>
              <w:t xml:space="preserve">nstallation of </w:t>
            </w:r>
            <w:r w:rsidRPr="000D31E7">
              <w:rPr>
                <w:rFonts w:eastAsia="Times New Roman" w:cstheme="minorHAnsi"/>
                <w:kern w:val="28"/>
                <w:sz w:val="20"/>
                <w:szCs w:val="20"/>
                <w:lang w:eastAsia="ru-RU"/>
              </w:rPr>
              <w:t xml:space="preserve">other equipment (if applicable), </w:t>
            </w:r>
            <w:r w:rsidRPr="000D31E7">
              <w:rPr>
                <w:rFonts w:eastAsia="Times New Roman" w:cstheme="minorHAnsi"/>
                <w:color w:val="FF0000"/>
                <w:kern w:val="28"/>
                <w:sz w:val="20"/>
                <w:szCs w:val="20"/>
                <w:lang w:eastAsia="ru-RU"/>
              </w:rPr>
              <w:t>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6E7BA811" w14:textId="1D2CB9E2"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18EB91FC" w14:textId="57E3D2F0"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204C2320"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23EC4D68"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1D24B34A" w14:textId="77777777" w:rsidTr="000D31E7">
        <w:trPr>
          <w:gridAfter w:val="2"/>
          <w:wAfter w:w="24" w:type="dxa"/>
          <w:trHeight w:val="83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270D7B03" w14:textId="5AAED9B3"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9</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34E659" w14:textId="3CEF6DF3" w:rsidR="00EF2B7E" w:rsidRPr="003D07E9"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Equipment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materials</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control</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system</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existing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inventory</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proofErr w:type="spellStart"/>
            <w:r w:rsidRPr="000D31E7">
              <w:rPr>
                <w:rFonts w:eastAsia="Times New Roman" w:cstheme="minorHAnsi"/>
                <w:kern w:val="28"/>
                <w:sz w:val="20"/>
                <w:szCs w:val="20"/>
                <w:lang w:eastAsia="ru-RU"/>
              </w:rPr>
              <w:t>Novogrudok</w:t>
            </w:r>
            <w:proofErr w:type="spellEnd"/>
            <w:r w:rsidRPr="003D07E9">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4775D061" w14:textId="37909B95"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DC7F03C"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4A57DCDA"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27C073BC"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663C8271" w14:textId="77777777" w:rsidTr="000D31E7">
        <w:trPr>
          <w:gridAfter w:val="2"/>
          <w:wAfter w:w="24" w:type="dxa"/>
          <w:trHeight w:val="57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A48E551" w14:textId="4BE8CE8F"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9</w:t>
            </w:r>
            <w:r w:rsidRPr="000D31E7">
              <w:rPr>
                <w:rFonts w:eastAsia="Times New Roman" w:cstheme="minorHAnsi"/>
                <w:kern w:val="28"/>
                <w:sz w:val="20"/>
                <w:szCs w:val="20"/>
                <w:lang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9923515" w14:textId="1541441D"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control cabinets in the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290B4C9C" w14:textId="03DECD0D"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186B851" w14:textId="156D2E43"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rFonts w:eastAsia="Times New Roman" w:cstheme="minorHAnsi"/>
                <w:color w:val="FF0000"/>
                <w:kern w:val="28"/>
                <w:sz w:val="20"/>
                <w:szCs w:val="20"/>
                <w:lang w:eastAsia="ru-RU"/>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1859C562"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6F5FECB"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58F134A2" w14:textId="77777777" w:rsidTr="000D31E7">
        <w:trPr>
          <w:gridAfter w:val="2"/>
          <w:wAfter w:w="24" w:type="dxa"/>
          <w:trHeight w:val="55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33517672" w14:textId="398CDA1B"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9.2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39BE27" w14:textId="033335B1"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other equipment (if applicable), 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5D40D258" w14:textId="5E9F6C64"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AD258FB" w14:textId="250E0ECD"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rFonts w:eastAsia="Times New Roman" w:cstheme="minorHAnsi"/>
                <w:color w:val="FF0000"/>
                <w:kern w:val="28"/>
                <w:sz w:val="20"/>
                <w:szCs w:val="20"/>
                <w:lang w:eastAsia="ru-RU"/>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12AC54F3"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843B7DB"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000F1DA4" w14:textId="77777777" w:rsidTr="000D31E7">
        <w:trPr>
          <w:gridAfter w:val="2"/>
          <w:wAfter w:w="24" w:type="dxa"/>
          <w:trHeight w:val="994"/>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23FED602" w14:textId="71EB1255"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10</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264C014" w14:textId="373EC373" w:rsidR="00EF2B7E" w:rsidRPr="003D07E9"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Performance</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construction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and</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installation</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works</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of</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control</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system</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existing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street</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lighting</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inventory</w:t>
            </w:r>
            <w:r w:rsidRPr="003D07E9">
              <w:rPr>
                <w:rFonts w:eastAsia="Times New Roman" w:cstheme="minorHAnsi"/>
                <w:kern w:val="28"/>
                <w:sz w:val="20"/>
                <w:szCs w:val="20"/>
                <w:lang w:eastAsia="ru-RU"/>
              </w:rPr>
              <w:t xml:space="preserve"> </w:t>
            </w:r>
            <w:r w:rsidRPr="000D31E7">
              <w:rPr>
                <w:rFonts w:eastAsia="Times New Roman" w:cstheme="minorHAnsi"/>
                <w:kern w:val="28"/>
                <w:sz w:val="20"/>
                <w:szCs w:val="20"/>
                <w:lang w:eastAsia="ru-RU"/>
              </w:rPr>
              <w:t>for</w:t>
            </w:r>
            <w:r w:rsidRPr="003D07E9">
              <w:rPr>
                <w:rFonts w:eastAsia="Times New Roman" w:cstheme="minorHAnsi"/>
                <w:kern w:val="28"/>
                <w:sz w:val="20"/>
                <w:szCs w:val="20"/>
                <w:lang w:eastAsia="ru-RU"/>
              </w:rPr>
              <w:t xml:space="preserve"> </w:t>
            </w:r>
            <w:proofErr w:type="spellStart"/>
            <w:r w:rsidRPr="000D31E7">
              <w:rPr>
                <w:rFonts w:eastAsia="Times New Roman" w:cstheme="minorHAnsi"/>
                <w:kern w:val="28"/>
                <w:sz w:val="20"/>
                <w:szCs w:val="20"/>
                <w:lang w:eastAsia="ru-RU"/>
              </w:rPr>
              <w:t>Novogrudok</w:t>
            </w:r>
            <w:proofErr w:type="spellEnd"/>
            <w:r w:rsidRPr="003D07E9">
              <w:rPr>
                <w:rFonts w:eastAsia="Times New Roman" w:cstheme="minorHAnsi"/>
                <w:kern w:val="28"/>
                <w:sz w:val="20"/>
                <w:szCs w:val="20"/>
                <w:lang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49069EF8"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system </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1E0D7EC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1 </w:t>
            </w:r>
          </w:p>
        </w:tc>
        <w:tc>
          <w:tcPr>
            <w:tcW w:w="1068" w:type="dxa"/>
            <w:gridSpan w:val="3"/>
            <w:tcBorders>
              <w:top w:val="single" w:sz="4" w:space="0" w:color="0070C0"/>
              <w:left w:val="single" w:sz="4" w:space="0" w:color="0070C0"/>
              <w:bottom w:val="single" w:sz="4" w:space="0" w:color="0070C0"/>
              <w:right w:val="single" w:sz="4" w:space="0" w:color="0070C0"/>
            </w:tcBorders>
          </w:tcPr>
          <w:p w14:paraId="06C4E38C"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A5A2A21"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46EC96FB" w14:textId="77777777" w:rsidTr="000D31E7">
        <w:trPr>
          <w:gridAfter w:val="2"/>
          <w:wAfter w:w="24" w:type="dxa"/>
          <w:trHeight w:val="564"/>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F018894" w14:textId="7DDCDE4D"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10.1</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28E18F60" w14:textId="148C16E4"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Including installation of control cabinets in assembly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70462838" w14:textId="5D56DB0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4E81DE16" w14:textId="681D9034"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6731C1A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ADE8DA3"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0C95D214" w14:textId="77777777" w:rsidTr="000D31E7">
        <w:trPr>
          <w:gridAfter w:val="2"/>
          <w:wAfter w:w="24" w:type="dxa"/>
          <w:trHeight w:val="559"/>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65935AB" w14:textId="599D8380" w:rsidR="00EF2B7E" w:rsidRPr="000D31E7" w:rsidDel="0083537C"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10.2</w:t>
            </w:r>
          </w:p>
        </w:tc>
        <w:tc>
          <w:tcPr>
            <w:tcW w:w="3859" w:type="dxa"/>
            <w:tcBorders>
              <w:top w:val="single" w:sz="4" w:space="0" w:color="0070C0"/>
              <w:left w:val="single" w:sz="4" w:space="0" w:color="0070C0"/>
              <w:bottom w:val="single" w:sz="4" w:space="0" w:color="0070C0"/>
              <w:right w:val="single" w:sz="4" w:space="0" w:color="0070C0"/>
            </w:tcBorders>
            <w:shd w:val="clear" w:color="auto" w:fill="auto"/>
          </w:tcPr>
          <w:p w14:paraId="676CCDEA" w14:textId="242D226D" w:rsidR="00EF2B7E"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sz w:val="20"/>
                <w:szCs w:val="20"/>
              </w:rPr>
              <w:t xml:space="preserve">Including installation of other equipment (if applicable), </w:t>
            </w:r>
            <w:r w:rsidRPr="000D31E7">
              <w:rPr>
                <w:color w:val="FF0000"/>
                <w:sz w:val="20"/>
                <w:szCs w:val="20"/>
              </w:rPr>
              <w:t>please specify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tcPr>
          <w:p w14:paraId="54248052" w14:textId="603B8ADE"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sz w:val="20"/>
                <w:szCs w:val="20"/>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tcPr>
          <w:p w14:paraId="175B9C5D" w14:textId="674B559D" w:rsidR="00EF2B7E" w:rsidRPr="000D31E7" w:rsidRDefault="008B23AF" w:rsidP="00EF2B7E">
            <w:pPr>
              <w:overflowPunct w:val="0"/>
              <w:adjustRightInd w:val="0"/>
              <w:spacing w:after="0" w:line="240" w:lineRule="auto"/>
              <w:jc w:val="center"/>
              <w:rPr>
                <w:rFonts w:eastAsia="Times New Roman" w:cstheme="minorHAnsi"/>
                <w:color w:val="FF0000"/>
                <w:kern w:val="28"/>
                <w:sz w:val="20"/>
                <w:szCs w:val="20"/>
                <w:lang w:eastAsia="ru-RU"/>
              </w:rPr>
            </w:pPr>
            <w:r w:rsidRPr="000D31E7">
              <w:rPr>
                <w:color w:val="FF0000"/>
                <w:sz w:val="20"/>
                <w:szCs w:val="20"/>
              </w:rPr>
              <w:t>please specify quantity</w:t>
            </w:r>
          </w:p>
        </w:tc>
        <w:tc>
          <w:tcPr>
            <w:tcW w:w="1068" w:type="dxa"/>
            <w:gridSpan w:val="3"/>
            <w:tcBorders>
              <w:top w:val="single" w:sz="4" w:space="0" w:color="0070C0"/>
              <w:left w:val="single" w:sz="4" w:space="0" w:color="0070C0"/>
              <w:bottom w:val="single" w:sz="4" w:space="0" w:color="0070C0"/>
              <w:right w:val="single" w:sz="4" w:space="0" w:color="0070C0"/>
            </w:tcBorders>
          </w:tcPr>
          <w:p w14:paraId="308A55B5"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4606C3E4"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6645D7FB" w14:textId="77777777" w:rsidTr="000D31E7">
        <w:trPr>
          <w:gridAfter w:val="4"/>
          <w:wAfter w:w="41" w:type="dxa"/>
          <w:trHeight w:val="526"/>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6940A12F" w14:textId="3260F638" w:rsidR="00EF2B7E" w:rsidRPr="000D31E7" w:rsidRDefault="00EF2B7E"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F747AC9" w14:textId="7A7CF312" w:rsidR="00EF2B7E" w:rsidRPr="000D31E7"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Software for street lighting control system</w:t>
            </w:r>
            <w:r w:rsidR="008B23AF" w:rsidRPr="000D31E7">
              <w:rPr>
                <w:rFonts w:eastAsia="Times New Roman" w:cstheme="minorHAnsi"/>
                <w:kern w:val="28"/>
                <w:sz w:val="20"/>
                <w:szCs w:val="20"/>
                <w:lang w:eastAsia="ru-RU"/>
              </w:rPr>
              <w:t xml:space="preserve"> </w:t>
            </w:r>
            <w:r w:rsidR="008B23AF" w:rsidRPr="000D31E7">
              <w:rPr>
                <w:rFonts w:eastAsia="Times New Roman"/>
                <w:kern w:val="28"/>
                <w:sz w:val="20"/>
                <w:szCs w:val="20"/>
                <w:lang w:eastAsia="ru-RU"/>
              </w:rPr>
              <w:t>(designed and existing)</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629774BE" w14:textId="2685E391"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roofErr w:type="spellStart"/>
            <w:r w:rsidRPr="000D31E7">
              <w:rPr>
                <w:rFonts w:eastAsia="Times New Roman" w:cstheme="minorHAnsi"/>
                <w:kern w:val="28"/>
                <w:sz w:val="20"/>
                <w:szCs w:val="20"/>
                <w:lang w:val="ru-RU" w:eastAsia="ru-RU"/>
              </w:rPr>
              <w:t>set</w:t>
            </w:r>
            <w:proofErr w:type="spellEnd"/>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7668373" w14:textId="5D66AC37" w:rsidR="00EF2B7E" w:rsidRPr="000D31E7" w:rsidRDefault="00EF2B7E" w:rsidP="000D31E7">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62CDB83A"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49" w:type="dxa"/>
            <w:gridSpan w:val="2"/>
            <w:tcBorders>
              <w:top w:val="single" w:sz="4" w:space="0" w:color="0070C0"/>
              <w:left w:val="single" w:sz="4" w:space="0" w:color="0070C0"/>
              <w:bottom w:val="single" w:sz="4" w:space="0" w:color="0070C0"/>
              <w:right w:val="single" w:sz="4" w:space="0" w:color="0070C0"/>
            </w:tcBorders>
          </w:tcPr>
          <w:p w14:paraId="09218707"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EF2B7E" w:rsidRPr="000D31E7" w14:paraId="72B55FBA" w14:textId="77777777" w:rsidTr="000D31E7">
        <w:trPr>
          <w:gridAfter w:val="2"/>
          <w:wAfter w:w="24" w:type="dxa"/>
          <w:trHeight w:val="417"/>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5EF0D466" w14:textId="1966C3C2"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8113342" w14:textId="14E000C0" w:rsidR="00EF2B7E" w:rsidRPr="000D31E7" w:rsidRDefault="00EF2B7E"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Pre-commissioning of equipment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6E8492A" w14:textId="70898164"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 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384B9019" w14:textId="27CB67D4" w:rsidR="00EF2B7E" w:rsidRPr="000D31E7" w:rsidRDefault="00EF2B7E" w:rsidP="000D31E7">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45E3DFA1"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52070771"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992B66" w:rsidRPr="000D31E7" w14:paraId="77CBFD9A" w14:textId="77777777" w:rsidTr="000D31E7">
        <w:trPr>
          <w:gridAfter w:val="2"/>
          <w:wAfter w:w="24" w:type="dxa"/>
          <w:trHeight w:val="551"/>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3CAF8CD6" w14:textId="7BF8ABC6"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12</w:t>
            </w:r>
            <w:r w:rsidR="00A406B0" w:rsidRPr="000D31E7">
              <w:rPr>
                <w:rFonts w:eastAsia="Times New Roman" w:cstheme="minorHAnsi"/>
                <w:kern w:val="28"/>
                <w:sz w:val="20"/>
                <w:szCs w:val="20"/>
                <w:lang w:val="ru-RU" w:eastAsia="ru-RU"/>
              </w:rPr>
              <w:t>.</w:t>
            </w:r>
            <w:r w:rsidRPr="000D31E7">
              <w:rPr>
                <w:rFonts w:eastAsia="Times New Roman" w:cstheme="minorHAnsi"/>
                <w:kern w:val="28"/>
                <w:sz w:val="20"/>
                <w:szCs w:val="20"/>
                <w:lang w:val="ru-RU" w:eastAsia="ru-RU"/>
              </w:rPr>
              <w:t>1</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BABCA5" w14:textId="440926B9" w:rsidR="00992B66" w:rsidRPr="000D31E7"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Including for the d</w:t>
            </w:r>
            <w:r w:rsidRPr="000D31E7">
              <w:rPr>
                <w:rFonts w:eastAsia="Times New Roman"/>
                <w:kern w:val="28"/>
                <w:sz w:val="20"/>
                <w:szCs w:val="20"/>
                <w:lang w:eastAsia="ru-RU"/>
              </w:rPr>
              <w:t>esigned</w:t>
            </w:r>
            <w:r w:rsidRPr="000D31E7">
              <w:rPr>
                <w:rFonts w:eastAsia="Times New Roman" w:cstheme="minorHAnsi"/>
                <w:kern w:val="28"/>
                <w:sz w:val="20"/>
                <w:szCs w:val="20"/>
                <w:lang w:eastAsia="ru-RU"/>
              </w:rPr>
              <w:t xml:space="preserve"> street lighting inventory</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57E3C3AE" w14:textId="2E1F622C"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7D6DDD3" w14:textId="3895C7E3" w:rsidR="00992B66" w:rsidRPr="000D31E7" w:rsidRDefault="00992B66" w:rsidP="000D31E7">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6908CBE7"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11835E79"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r>
      <w:tr w:rsidR="00992B66" w:rsidRPr="000D31E7" w14:paraId="7F1B8A53" w14:textId="77777777" w:rsidTr="000D31E7">
        <w:trPr>
          <w:gridAfter w:val="2"/>
          <w:wAfter w:w="24" w:type="dxa"/>
          <w:trHeight w:val="645"/>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15B1B493" w14:textId="0505F918"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12</w:t>
            </w:r>
            <w:r w:rsidR="00DB7353">
              <w:rPr>
                <w:rFonts w:eastAsia="Times New Roman" w:cstheme="minorHAnsi"/>
                <w:kern w:val="28"/>
                <w:sz w:val="20"/>
                <w:szCs w:val="20"/>
                <w:lang w:eastAsia="ru-RU"/>
              </w:rPr>
              <w:t>.</w:t>
            </w:r>
            <w:r w:rsidRPr="000D31E7">
              <w:rPr>
                <w:rFonts w:eastAsia="Times New Roman" w:cstheme="minorHAnsi"/>
                <w:kern w:val="28"/>
                <w:sz w:val="20"/>
                <w:szCs w:val="20"/>
                <w:lang w:val="ru-RU" w:eastAsia="ru-RU"/>
              </w:rPr>
              <w:t>2</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D691BA8" w14:textId="7EF833DF" w:rsidR="00992B66" w:rsidRPr="003D07E9" w:rsidRDefault="008B23AF" w:rsidP="00EF2B7E">
            <w:pPr>
              <w:overflowPunct w:val="0"/>
              <w:adjustRightInd w:val="0"/>
              <w:spacing w:after="0" w:line="240" w:lineRule="auto"/>
              <w:rPr>
                <w:rFonts w:eastAsia="Times New Roman" w:cstheme="minorHAnsi"/>
                <w:kern w:val="28"/>
                <w:sz w:val="20"/>
                <w:szCs w:val="20"/>
                <w:lang w:eastAsia="ru-RU"/>
              </w:rPr>
            </w:pPr>
            <w:r w:rsidRPr="000D31E7">
              <w:rPr>
                <w:rFonts w:eastAsia="Times New Roman" w:cstheme="minorHAnsi"/>
                <w:kern w:val="28"/>
                <w:sz w:val="20"/>
                <w:szCs w:val="20"/>
                <w:lang w:eastAsia="ru-RU"/>
              </w:rPr>
              <w:t>I</w:t>
            </w:r>
            <w:r w:rsidRPr="000D31E7">
              <w:rPr>
                <w:rFonts w:eastAsia="Times New Roman"/>
                <w:kern w:val="28"/>
                <w:sz w:val="20"/>
                <w:szCs w:val="20"/>
                <w:lang w:eastAsia="ru-RU"/>
              </w:rPr>
              <w:t>ncluding</w:t>
            </w:r>
            <w:r w:rsidRPr="003D07E9">
              <w:rPr>
                <w:rFonts w:eastAsia="Times New Roman"/>
                <w:kern w:val="28"/>
                <w:sz w:val="20"/>
                <w:szCs w:val="20"/>
                <w:lang w:eastAsia="ru-RU"/>
              </w:rPr>
              <w:t xml:space="preserve"> </w:t>
            </w:r>
            <w:r w:rsidRPr="000D31E7">
              <w:rPr>
                <w:rFonts w:eastAsia="Times New Roman"/>
                <w:kern w:val="28"/>
                <w:sz w:val="20"/>
                <w:szCs w:val="20"/>
                <w:lang w:eastAsia="ru-RU"/>
              </w:rPr>
              <w:t xml:space="preserve">for the </w:t>
            </w:r>
            <w:r w:rsidRPr="003D07E9">
              <w:rPr>
                <w:rFonts w:eastAsia="Times New Roman" w:cstheme="minorHAnsi"/>
                <w:kern w:val="28"/>
                <w:sz w:val="20"/>
                <w:szCs w:val="20"/>
                <w:lang w:eastAsia="ru-RU"/>
              </w:rPr>
              <w:t xml:space="preserve">existing street lighting inventory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2456D4F9" w14:textId="12EAFC08"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2351F3D" w14:textId="652219A4" w:rsidR="00992B66" w:rsidRPr="000D31E7" w:rsidRDefault="00992B66" w:rsidP="000D31E7">
            <w:pPr>
              <w:overflowPunct w:val="0"/>
              <w:adjustRightInd w:val="0"/>
              <w:spacing w:after="0" w:line="240" w:lineRule="auto"/>
              <w:jc w:val="center"/>
              <w:rPr>
                <w:rFonts w:eastAsia="Times New Roman" w:cstheme="minorHAnsi"/>
                <w:kern w:val="28"/>
                <w:sz w:val="20"/>
                <w:szCs w:val="20"/>
                <w:lang w:val="ru-RU" w:eastAsia="ru-RU"/>
              </w:rPr>
            </w:pPr>
            <w:r w:rsidRPr="000D31E7">
              <w:rPr>
                <w:rFonts w:eastAsia="Times New Roman" w:cstheme="minorHAnsi"/>
                <w:kern w:val="28"/>
                <w:sz w:val="20"/>
                <w:szCs w:val="20"/>
                <w:lang w:val="ru-RU"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3AFC2547"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762EDE85" w14:textId="77777777" w:rsidR="00992B66" w:rsidRPr="000D31E7" w:rsidRDefault="00992B66" w:rsidP="00EF2B7E">
            <w:pPr>
              <w:overflowPunct w:val="0"/>
              <w:adjustRightInd w:val="0"/>
              <w:spacing w:after="0" w:line="240" w:lineRule="auto"/>
              <w:jc w:val="center"/>
              <w:rPr>
                <w:rFonts w:eastAsia="Times New Roman" w:cstheme="minorHAnsi"/>
                <w:kern w:val="28"/>
                <w:sz w:val="20"/>
                <w:szCs w:val="20"/>
                <w:lang w:val="ru-RU" w:eastAsia="ru-RU"/>
              </w:rPr>
            </w:pPr>
          </w:p>
        </w:tc>
      </w:tr>
      <w:tr w:rsidR="00EF2B7E" w:rsidRPr="000D31E7" w14:paraId="016024F7" w14:textId="77777777" w:rsidTr="000D31E7">
        <w:trPr>
          <w:gridAfter w:val="2"/>
          <w:wAfter w:w="24" w:type="dxa"/>
          <w:trHeight w:val="45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33264F11" w14:textId="7D7ADDAF"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13</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FB4199D" w14:textId="5D364479" w:rsidR="00EF2B7E" w:rsidRPr="000D31E7" w:rsidRDefault="00EF2B7E" w:rsidP="00EF2B7E">
            <w:pPr>
              <w:overflowPunct w:val="0"/>
              <w:adjustRightInd w:val="0"/>
              <w:spacing w:after="0" w:line="240" w:lineRule="auto"/>
              <w:rPr>
                <w:rFonts w:eastAsia="Times New Roman" w:cstheme="minorHAnsi"/>
                <w:kern w:val="28"/>
                <w:sz w:val="20"/>
                <w:szCs w:val="20"/>
                <w:lang w:val="ru-RU" w:eastAsia="ru-RU"/>
              </w:rPr>
            </w:pPr>
            <w:r w:rsidRPr="000D31E7">
              <w:rPr>
                <w:rFonts w:eastAsia="Times New Roman" w:cstheme="minorHAnsi"/>
                <w:kern w:val="28"/>
                <w:sz w:val="20"/>
                <w:szCs w:val="20"/>
                <w:lang w:eastAsia="ru-RU"/>
              </w:rPr>
              <w:t>End</w:t>
            </w:r>
            <w:r w:rsidRPr="000D31E7">
              <w:rPr>
                <w:rFonts w:eastAsia="Times New Roman" w:cstheme="minorHAnsi"/>
                <w:kern w:val="28"/>
                <w:sz w:val="20"/>
                <w:szCs w:val="20"/>
                <w:lang w:val="ru-RU" w:eastAsia="ru-RU"/>
              </w:rPr>
              <w:t>-</w:t>
            </w:r>
            <w:r w:rsidRPr="000D31E7">
              <w:rPr>
                <w:rFonts w:eastAsia="Times New Roman" w:cstheme="minorHAnsi"/>
                <w:kern w:val="28"/>
                <w:sz w:val="20"/>
                <w:szCs w:val="20"/>
                <w:lang w:eastAsia="ru-RU"/>
              </w:rPr>
              <w:t>user</w:t>
            </w:r>
            <w:r w:rsidRPr="000D31E7">
              <w:rPr>
                <w:rFonts w:eastAsia="Times New Roman" w:cstheme="minorHAnsi"/>
                <w:kern w:val="28"/>
                <w:sz w:val="20"/>
                <w:szCs w:val="20"/>
                <w:lang w:val="ru-RU" w:eastAsia="ru-RU"/>
              </w:rPr>
              <w:t xml:space="preserve"> </w:t>
            </w:r>
            <w:r w:rsidRPr="000D31E7">
              <w:rPr>
                <w:rFonts w:eastAsia="Times New Roman" w:cstheme="minorHAnsi"/>
                <w:kern w:val="28"/>
                <w:sz w:val="20"/>
                <w:szCs w:val="20"/>
                <w:lang w:eastAsia="ru-RU"/>
              </w:rPr>
              <w:t>training</w:t>
            </w:r>
            <w:r w:rsidRPr="000D31E7">
              <w:rPr>
                <w:rFonts w:eastAsia="Times New Roman" w:cstheme="minorHAnsi"/>
                <w:kern w:val="28"/>
                <w:sz w:val="20"/>
                <w:szCs w:val="20"/>
                <w:lang w:val="ru-RU" w:eastAsia="ru-RU"/>
              </w:rPr>
              <w:t xml:space="preserve"> </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1B477F18" w14:textId="05EDCD06"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eastAsia="ru-RU"/>
              </w:rPr>
              <w:t> </w:t>
            </w:r>
            <w:r w:rsidR="00DB7353" w:rsidRPr="000D31E7">
              <w:rPr>
                <w:rFonts w:eastAsia="Times New Roman" w:cstheme="minorHAnsi"/>
                <w:kern w:val="28"/>
                <w:sz w:val="20"/>
                <w:szCs w:val="20"/>
                <w:lang w:eastAsia="ru-RU"/>
              </w:rPr>
              <w:t>m</w:t>
            </w:r>
            <w:r w:rsidR="00DB7353" w:rsidRPr="000D31E7">
              <w:rPr>
                <w:rFonts w:eastAsia="Times New Roman"/>
                <w:kern w:val="28"/>
                <w:sz w:val="20"/>
                <w:szCs w:val="20"/>
                <w:lang w:eastAsia="ru-RU"/>
              </w:rPr>
              <w:t>an-day</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0E37424" w14:textId="6D48107D" w:rsidR="00EF2B7E" w:rsidRPr="000D31E7" w:rsidRDefault="00EF2B7E" w:rsidP="000D31E7">
            <w:pPr>
              <w:overflowPunct w:val="0"/>
              <w:adjustRightInd w:val="0"/>
              <w:spacing w:after="0" w:line="240" w:lineRule="auto"/>
              <w:jc w:val="center"/>
              <w:rPr>
                <w:rFonts w:eastAsia="Times New Roman" w:cstheme="minorHAnsi"/>
                <w:kern w:val="28"/>
                <w:sz w:val="20"/>
                <w:szCs w:val="20"/>
                <w:lang w:eastAsia="ru-RU"/>
              </w:rPr>
            </w:pPr>
            <w:r w:rsidRPr="000D31E7">
              <w:rPr>
                <w:rFonts w:eastAsia="Times New Roman" w:cstheme="minorHAnsi"/>
                <w:kern w:val="28"/>
                <w:sz w:val="20"/>
                <w:szCs w:val="20"/>
                <w:lang w:val="ru-RU" w:eastAsia="ru-RU"/>
              </w:rPr>
              <w:t>ХХ</w:t>
            </w:r>
          </w:p>
        </w:tc>
        <w:tc>
          <w:tcPr>
            <w:tcW w:w="1068" w:type="dxa"/>
            <w:gridSpan w:val="3"/>
            <w:tcBorders>
              <w:top w:val="single" w:sz="4" w:space="0" w:color="0070C0"/>
              <w:left w:val="single" w:sz="4" w:space="0" w:color="0070C0"/>
              <w:bottom w:val="single" w:sz="4" w:space="0" w:color="0070C0"/>
              <w:right w:val="single" w:sz="4" w:space="0" w:color="0070C0"/>
            </w:tcBorders>
          </w:tcPr>
          <w:p w14:paraId="50EB5A4D"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6FF411EA" w14:textId="77777777" w:rsidR="00EF2B7E" w:rsidRPr="000D31E7" w:rsidRDefault="00EF2B7E" w:rsidP="00EF2B7E">
            <w:pPr>
              <w:overflowPunct w:val="0"/>
              <w:adjustRightInd w:val="0"/>
              <w:spacing w:after="0" w:line="240" w:lineRule="auto"/>
              <w:jc w:val="center"/>
              <w:rPr>
                <w:rFonts w:eastAsia="Times New Roman" w:cstheme="minorHAnsi"/>
                <w:kern w:val="28"/>
                <w:sz w:val="20"/>
                <w:szCs w:val="20"/>
                <w:lang w:eastAsia="ru-RU"/>
              </w:rPr>
            </w:pPr>
          </w:p>
        </w:tc>
      </w:tr>
      <w:tr w:rsidR="00DB7353" w:rsidRPr="000D31E7" w14:paraId="1EBAAF3D" w14:textId="77777777" w:rsidTr="000D31E7">
        <w:trPr>
          <w:gridAfter w:val="2"/>
          <w:wAfter w:w="24" w:type="dxa"/>
          <w:trHeight w:val="458"/>
        </w:trPr>
        <w:tc>
          <w:tcPr>
            <w:tcW w:w="819" w:type="dxa"/>
            <w:tcBorders>
              <w:top w:val="single" w:sz="4" w:space="0" w:color="0070C0"/>
              <w:left w:val="single" w:sz="4" w:space="0" w:color="0070C0"/>
              <w:bottom w:val="single" w:sz="4" w:space="0" w:color="0070C0"/>
              <w:right w:val="single" w:sz="4" w:space="0" w:color="0070C0"/>
            </w:tcBorders>
            <w:shd w:val="clear" w:color="000000" w:fill="FFFFFF"/>
            <w:noWrap/>
            <w:vAlign w:val="center"/>
          </w:tcPr>
          <w:p w14:paraId="4F0520BD" w14:textId="37E3DCEF" w:rsidR="00DB7353" w:rsidRPr="00B07414" w:rsidRDefault="00DB7353" w:rsidP="00EF2B7E">
            <w:pPr>
              <w:overflowPunct w:val="0"/>
              <w:adjustRightInd w:val="0"/>
              <w:spacing w:after="0" w:line="240" w:lineRule="auto"/>
              <w:jc w:val="center"/>
              <w:rPr>
                <w:rFonts w:eastAsia="Times New Roman" w:cstheme="minorHAnsi"/>
                <w:kern w:val="28"/>
                <w:sz w:val="20"/>
                <w:szCs w:val="20"/>
                <w:lang w:eastAsia="ru-RU"/>
              </w:rPr>
            </w:pPr>
            <w:r w:rsidRPr="00B07414">
              <w:rPr>
                <w:rFonts w:eastAsia="Times New Roman" w:cstheme="minorHAnsi"/>
                <w:kern w:val="28"/>
                <w:sz w:val="20"/>
                <w:szCs w:val="20"/>
                <w:lang w:eastAsia="ru-RU"/>
              </w:rPr>
              <w:t>14</w:t>
            </w:r>
          </w:p>
        </w:tc>
        <w:tc>
          <w:tcPr>
            <w:tcW w:w="385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C5E155" w14:textId="2FB7E84D" w:rsidR="00DB7353" w:rsidRPr="00B07414" w:rsidRDefault="00963262" w:rsidP="00EF2B7E">
            <w:pPr>
              <w:overflowPunct w:val="0"/>
              <w:adjustRightInd w:val="0"/>
              <w:spacing w:after="0" w:line="240" w:lineRule="auto"/>
              <w:rPr>
                <w:rFonts w:eastAsia="Times New Roman" w:cstheme="minorHAnsi"/>
                <w:kern w:val="28"/>
                <w:sz w:val="20"/>
                <w:szCs w:val="20"/>
                <w:lang w:eastAsia="ru-RU"/>
              </w:rPr>
            </w:pPr>
            <w:r w:rsidRPr="00B07414">
              <w:rPr>
                <w:rFonts w:eastAsia="Times New Roman" w:cstheme="minorHAnsi"/>
                <w:kern w:val="28"/>
                <w:sz w:val="20"/>
                <w:szCs w:val="20"/>
                <w:lang w:eastAsia="ru-RU"/>
              </w:rPr>
              <w:t xml:space="preserve">Servicing </w:t>
            </w:r>
            <w:r w:rsidR="00DB7353" w:rsidRPr="00B07414">
              <w:rPr>
                <w:rFonts w:eastAsia="Times New Roman" w:cstheme="minorHAnsi"/>
                <w:kern w:val="28"/>
                <w:sz w:val="20"/>
                <w:szCs w:val="20"/>
                <w:lang w:eastAsia="ru-RU"/>
              </w:rPr>
              <w:t>Costs (</w:t>
            </w:r>
            <w:r w:rsidR="00DB7353" w:rsidRPr="00B07414">
              <w:rPr>
                <w:rFonts w:eastAsia="Times New Roman" w:cstheme="minorHAnsi"/>
                <w:color w:val="FF0000"/>
                <w:kern w:val="28"/>
                <w:sz w:val="20"/>
                <w:szCs w:val="20"/>
                <w:lang w:eastAsia="ru-RU"/>
              </w:rPr>
              <w:t>as per Part 2</w:t>
            </w:r>
            <w:r w:rsidR="00022C7B" w:rsidRPr="00B07414">
              <w:rPr>
                <w:rFonts w:eastAsia="Times New Roman" w:cstheme="minorHAnsi"/>
                <w:color w:val="FF0000"/>
                <w:kern w:val="28"/>
                <w:sz w:val="20"/>
                <w:szCs w:val="20"/>
                <w:lang w:eastAsia="ru-RU"/>
              </w:rPr>
              <w:t>, Form G</w:t>
            </w:r>
            <w:r w:rsidR="00DB7353" w:rsidRPr="00B07414">
              <w:rPr>
                <w:rFonts w:eastAsia="Times New Roman" w:cstheme="minorHAnsi"/>
                <w:kern w:val="28"/>
                <w:sz w:val="20"/>
                <w:szCs w:val="20"/>
                <w:lang w:eastAsia="ru-RU"/>
              </w:rPr>
              <w:t>)</w:t>
            </w:r>
          </w:p>
        </w:tc>
        <w:tc>
          <w:tcPr>
            <w:tcW w:w="1276"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4C623838" w14:textId="23176DB0" w:rsidR="00DB7353" w:rsidRPr="00B07414" w:rsidRDefault="00DB7353" w:rsidP="00EF2B7E">
            <w:pPr>
              <w:overflowPunct w:val="0"/>
              <w:adjustRightInd w:val="0"/>
              <w:spacing w:after="0" w:line="240" w:lineRule="auto"/>
              <w:jc w:val="center"/>
              <w:rPr>
                <w:rFonts w:eastAsia="Times New Roman" w:cstheme="minorHAnsi"/>
                <w:kern w:val="28"/>
                <w:sz w:val="20"/>
                <w:szCs w:val="20"/>
                <w:lang w:eastAsia="ru-RU"/>
              </w:rPr>
            </w:pPr>
            <w:r w:rsidRPr="00B07414">
              <w:rPr>
                <w:rFonts w:eastAsia="Times New Roman" w:cstheme="minorHAnsi"/>
                <w:kern w:val="28"/>
                <w:sz w:val="20"/>
                <w:szCs w:val="20"/>
                <w:lang w:eastAsia="ru-RU"/>
              </w:rPr>
              <w:t>set</w:t>
            </w:r>
          </w:p>
        </w:tc>
        <w:tc>
          <w:tcPr>
            <w:tcW w:w="1383"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F139AFA" w14:textId="04D0E148" w:rsidR="00DB7353" w:rsidRPr="00B07414" w:rsidRDefault="00DB7353" w:rsidP="00DB7353">
            <w:pPr>
              <w:overflowPunct w:val="0"/>
              <w:adjustRightInd w:val="0"/>
              <w:spacing w:after="0" w:line="240" w:lineRule="auto"/>
              <w:jc w:val="center"/>
              <w:rPr>
                <w:rFonts w:eastAsia="Times New Roman" w:cstheme="minorHAnsi"/>
                <w:kern w:val="28"/>
                <w:sz w:val="20"/>
                <w:szCs w:val="20"/>
                <w:lang w:eastAsia="ru-RU"/>
              </w:rPr>
            </w:pPr>
            <w:r w:rsidRPr="00B07414">
              <w:rPr>
                <w:rFonts w:eastAsia="Times New Roman" w:cstheme="minorHAnsi"/>
                <w:kern w:val="28"/>
                <w:sz w:val="20"/>
                <w:szCs w:val="20"/>
                <w:lang w:eastAsia="ru-RU"/>
              </w:rPr>
              <w:t>1</w:t>
            </w:r>
          </w:p>
        </w:tc>
        <w:tc>
          <w:tcPr>
            <w:tcW w:w="1068" w:type="dxa"/>
            <w:gridSpan w:val="3"/>
            <w:tcBorders>
              <w:top w:val="single" w:sz="4" w:space="0" w:color="0070C0"/>
              <w:left w:val="single" w:sz="4" w:space="0" w:color="0070C0"/>
              <w:bottom w:val="single" w:sz="4" w:space="0" w:color="0070C0"/>
              <w:right w:val="single" w:sz="4" w:space="0" w:color="0070C0"/>
            </w:tcBorders>
          </w:tcPr>
          <w:p w14:paraId="5E2D5278" w14:textId="77777777" w:rsidR="00DB7353" w:rsidRPr="000D31E7" w:rsidRDefault="00DB7353" w:rsidP="00EF2B7E">
            <w:pPr>
              <w:overflowPunct w:val="0"/>
              <w:adjustRightInd w:val="0"/>
              <w:spacing w:after="0" w:line="240" w:lineRule="auto"/>
              <w:jc w:val="center"/>
              <w:rPr>
                <w:rFonts w:eastAsia="Times New Roman" w:cstheme="minorHAnsi"/>
                <w:kern w:val="28"/>
                <w:sz w:val="20"/>
                <w:szCs w:val="20"/>
                <w:highlight w:val="cyan"/>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0BC1A3EF" w14:textId="77777777" w:rsidR="00DB7353" w:rsidRPr="000D31E7" w:rsidRDefault="00DB7353" w:rsidP="00EF2B7E">
            <w:pPr>
              <w:overflowPunct w:val="0"/>
              <w:adjustRightInd w:val="0"/>
              <w:spacing w:after="0" w:line="240" w:lineRule="auto"/>
              <w:jc w:val="center"/>
              <w:rPr>
                <w:rFonts w:eastAsia="Times New Roman" w:cstheme="minorHAnsi"/>
                <w:kern w:val="28"/>
                <w:sz w:val="20"/>
                <w:szCs w:val="20"/>
                <w:highlight w:val="cyan"/>
                <w:lang w:eastAsia="ru-RU"/>
              </w:rPr>
            </w:pPr>
          </w:p>
        </w:tc>
      </w:tr>
      <w:tr w:rsidR="00EF2B7E" w:rsidRPr="00F4616B" w14:paraId="76921988" w14:textId="77777777" w:rsidTr="000D31E7">
        <w:trPr>
          <w:gridAfter w:val="3"/>
          <w:wAfter w:w="35" w:type="dxa"/>
          <w:trHeight w:val="285"/>
        </w:trPr>
        <w:tc>
          <w:tcPr>
            <w:tcW w:w="5954" w:type="dxa"/>
            <w:gridSpan w:val="3"/>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6076BB05" w14:textId="244F68BF"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r w:rsidRPr="000D31E7">
              <w:rPr>
                <w:rFonts w:eastAsia="Times New Roman" w:cstheme="minorHAnsi"/>
                <w:b/>
                <w:bCs/>
                <w:i/>
                <w:iCs/>
                <w:kern w:val="28"/>
                <w:sz w:val="20"/>
                <w:szCs w:val="20"/>
                <w:lang w:eastAsia="ru-RU"/>
              </w:rPr>
              <w:lastRenderedPageBreak/>
              <w:t>TOTAL cost without VAT</w:t>
            </w:r>
          </w:p>
        </w:tc>
        <w:tc>
          <w:tcPr>
            <w:tcW w:w="1372"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45F19DDC" w14:textId="15723697" w:rsidR="00EF2B7E" w:rsidRPr="000D31E7" w:rsidRDefault="00EF2B7E" w:rsidP="00EF2B7E">
            <w:pPr>
              <w:overflowPunct w:val="0"/>
              <w:adjustRightInd w:val="0"/>
              <w:spacing w:after="0" w:line="240" w:lineRule="auto"/>
              <w:jc w:val="center"/>
              <w:rPr>
                <w:rFonts w:eastAsia="Times New Roman" w:cstheme="minorHAnsi"/>
                <w:b/>
                <w:bCs/>
                <w:i/>
                <w:iCs/>
                <w:kern w:val="28"/>
                <w:sz w:val="20"/>
                <w:szCs w:val="20"/>
                <w:lang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6141ED91"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3943BC0D"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r>
      <w:tr w:rsidR="00EF2B7E" w:rsidRPr="00F4616B" w14:paraId="5F042861" w14:textId="77777777" w:rsidTr="000D31E7">
        <w:trPr>
          <w:gridAfter w:val="3"/>
          <w:wAfter w:w="35" w:type="dxa"/>
          <w:trHeight w:val="285"/>
        </w:trPr>
        <w:tc>
          <w:tcPr>
            <w:tcW w:w="5954" w:type="dxa"/>
            <w:gridSpan w:val="3"/>
            <w:tcBorders>
              <w:top w:val="single" w:sz="4" w:space="0" w:color="0070C0"/>
              <w:left w:val="single" w:sz="4" w:space="0" w:color="0070C0"/>
              <w:bottom w:val="single" w:sz="4" w:space="0" w:color="0070C0"/>
              <w:right w:val="single" w:sz="4" w:space="0" w:color="0070C0"/>
            </w:tcBorders>
            <w:shd w:val="clear" w:color="auto" w:fill="auto"/>
            <w:noWrap/>
            <w:vAlign w:val="center"/>
          </w:tcPr>
          <w:p w14:paraId="5DEA7C4D" w14:textId="67F9B5A3"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r w:rsidRPr="000D31E7">
              <w:rPr>
                <w:rFonts w:eastAsia="Times New Roman" w:cstheme="minorHAnsi"/>
                <w:b/>
                <w:bCs/>
                <w:i/>
                <w:iCs/>
                <w:kern w:val="28"/>
                <w:sz w:val="20"/>
                <w:szCs w:val="20"/>
                <w:lang w:eastAsia="ru-RU"/>
              </w:rPr>
              <w:t xml:space="preserve">VAT </w:t>
            </w:r>
            <w:r w:rsidR="00963262">
              <w:rPr>
                <w:rFonts w:eastAsia="Times New Roman" w:cstheme="minorHAnsi"/>
                <w:b/>
                <w:bCs/>
                <w:i/>
                <w:iCs/>
                <w:kern w:val="28"/>
                <w:sz w:val="20"/>
                <w:szCs w:val="20"/>
                <w:lang w:eastAsia="ru-RU"/>
              </w:rPr>
              <w:t>–</w:t>
            </w:r>
            <w:r w:rsidRPr="000D31E7">
              <w:rPr>
                <w:rFonts w:eastAsia="Times New Roman" w:cstheme="minorHAnsi"/>
                <w:b/>
                <w:bCs/>
                <w:i/>
                <w:iCs/>
                <w:kern w:val="28"/>
                <w:sz w:val="20"/>
                <w:szCs w:val="20"/>
                <w:lang w:eastAsia="ru-RU"/>
              </w:rPr>
              <w:t xml:space="preserve"> </w:t>
            </w:r>
            <w:r w:rsidR="00963262">
              <w:rPr>
                <w:rFonts w:eastAsia="Times New Roman" w:cstheme="minorHAnsi"/>
                <w:b/>
                <w:bCs/>
                <w:i/>
                <w:iCs/>
                <w:kern w:val="28"/>
                <w:sz w:val="20"/>
                <w:szCs w:val="20"/>
                <w:lang w:eastAsia="ru-RU"/>
              </w:rPr>
              <w:t>____</w:t>
            </w:r>
            <w:r w:rsidRPr="000D31E7">
              <w:rPr>
                <w:rFonts w:eastAsia="Times New Roman" w:cstheme="minorHAnsi"/>
                <w:b/>
                <w:bCs/>
                <w:i/>
                <w:iCs/>
                <w:kern w:val="28"/>
                <w:sz w:val="20"/>
                <w:szCs w:val="20"/>
                <w:lang w:eastAsia="ru-RU"/>
              </w:rPr>
              <w:t>%</w:t>
            </w:r>
          </w:p>
        </w:tc>
        <w:tc>
          <w:tcPr>
            <w:tcW w:w="1372"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07AF8698" w14:textId="27E8D8F1" w:rsidR="00EF2B7E" w:rsidRPr="000D31E7" w:rsidRDefault="00EF2B7E" w:rsidP="00EF2B7E">
            <w:pPr>
              <w:overflowPunct w:val="0"/>
              <w:adjustRightInd w:val="0"/>
              <w:spacing w:after="0" w:line="240" w:lineRule="auto"/>
              <w:jc w:val="center"/>
              <w:rPr>
                <w:rFonts w:eastAsia="Times New Roman" w:cstheme="minorHAnsi"/>
                <w:b/>
                <w:bCs/>
                <w:i/>
                <w:iCs/>
                <w:kern w:val="28"/>
                <w:sz w:val="20"/>
                <w:szCs w:val="20"/>
                <w:lang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73CB28EB"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53EDA5F2"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eastAsia="ru-RU"/>
              </w:rPr>
            </w:pPr>
          </w:p>
        </w:tc>
      </w:tr>
      <w:tr w:rsidR="00EF2B7E" w:rsidRPr="00F4616B" w14:paraId="0FBEBBC3" w14:textId="77777777" w:rsidTr="000D31E7">
        <w:trPr>
          <w:gridAfter w:val="3"/>
          <w:wAfter w:w="35" w:type="dxa"/>
          <w:trHeight w:val="285"/>
        </w:trPr>
        <w:tc>
          <w:tcPr>
            <w:tcW w:w="5954" w:type="dxa"/>
            <w:gridSpan w:val="3"/>
            <w:tcBorders>
              <w:top w:val="single" w:sz="4" w:space="0" w:color="0070C0"/>
              <w:left w:val="single" w:sz="4" w:space="0" w:color="0070C0"/>
              <w:bottom w:val="single" w:sz="4" w:space="0" w:color="0070C0"/>
              <w:right w:val="single" w:sz="4" w:space="0" w:color="0070C0"/>
            </w:tcBorders>
            <w:shd w:val="clear" w:color="auto" w:fill="auto"/>
            <w:noWrap/>
            <w:vAlign w:val="center"/>
          </w:tcPr>
          <w:p w14:paraId="3D8DE78E" w14:textId="2AD754F1"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val="ru-RU" w:eastAsia="ru-RU"/>
              </w:rPr>
            </w:pPr>
            <w:r w:rsidRPr="000D31E7">
              <w:rPr>
                <w:rFonts w:eastAsia="Times New Roman" w:cstheme="minorHAnsi"/>
                <w:b/>
                <w:bCs/>
                <w:i/>
                <w:iCs/>
                <w:kern w:val="28"/>
                <w:sz w:val="20"/>
                <w:szCs w:val="20"/>
                <w:lang w:eastAsia="ru-RU"/>
              </w:rPr>
              <w:t>TOTAL</w:t>
            </w:r>
            <w:r w:rsidRPr="000D31E7">
              <w:rPr>
                <w:rFonts w:eastAsia="Times New Roman" w:cstheme="minorHAnsi"/>
                <w:b/>
                <w:bCs/>
                <w:i/>
                <w:iCs/>
                <w:kern w:val="28"/>
                <w:sz w:val="20"/>
                <w:szCs w:val="20"/>
                <w:lang w:val="ru-RU" w:eastAsia="ru-RU"/>
              </w:rPr>
              <w:t xml:space="preserve"> </w:t>
            </w:r>
            <w:r w:rsidRPr="000D31E7">
              <w:rPr>
                <w:rFonts w:eastAsia="Times New Roman" w:cstheme="minorHAnsi"/>
                <w:b/>
                <w:bCs/>
                <w:i/>
                <w:iCs/>
                <w:kern w:val="28"/>
                <w:sz w:val="20"/>
                <w:szCs w:val="20"/>
                <w:lang w:eastAsia="ru-RU"/>
              </w:rPr>
              <w:t>cost</w:t>
            </w:r>
            <w:r w:rsidRPr="000D31E7">
              <w:rPr>
                <w:rFonts w:eastAsia="Times New Roman" w:cstheme="minorHAnsi"/>
                <w:b/>
                <w:bCs/>
                <w:i/>
                <w:iCs/>
                <w:kern w:val="28"/>
                <w:sz w:val="20"/>
                <w:szCs w:val="20"/>
                <w:lang w:val="ru-RU" w:eastAsia="ru-RU"/>
              </w:rPr>
              <w:t xml:space="preserve"> </w:t>
            </w:r>
            <w:r w:rsidRPr="000D31E7">
              <w:rPr>
                <w:rFonts w:eastAsia="Times New Roman" w:cstheme="minorHAnsi"/>
                <w:b/>
                <w:bCs/>
                <w:i/>
                <w:iCs/>
                <w:kern w:val="28"/>
                <w:sz w:val="20"/>
                <w:szCs w:val="20"/>
                <w:lang w:eastAsia="ru-RU"/>
              </w:rPr>
              <w:t>with</w:t>
            </w:r>
            <w:r w:rsidRPr="000D31E7">
              <w:rPr>
                <w:rFonts w:eastAsia="Times New Roman" w:cstheme="minorHAnsi"/>
                <w:b/>
                <w:bCs/>
                <w:i/>
                <w:iCs/>
                <w:kern w:val="28"/>
                <w:sz w:val="20"/>
                <w:szCs w:val="20"/>
                <w:lang w:val="ru-RU" w:eastAsia="ru-RU"/>
              </w:rPr>
              <w:t xml:space="preserve"> </w:t>
            </w:r>
            <w:r w:rsidRPr="000D31E7">
              <w:rPr>
                <w:rFonts w:eastAsia="Times New Roman" w:cstheme="minorHAnsi"/>
                <w:b/>
                <w:bCs/>
                <w:i/>
                <w:iCs/>
                <w:kern w:val="28"/>
                <w:sz w:val="20"/>
                <w:szCs w:val="20"/>
                <w:lang w:eastAsia="ru-RU"/>
              </w:rPr>
              <w:t>VAT</w:t>
            </w:r>
          </w:p>
        </w:tc>
        <w:tc>
          <w:tcPr>
            <w:tcW w:w="1372" w:type="dxa"/>
            <w:tcBorders>
              <w:top w:val="single" w:sz="4" w:space="0" w:color="0070C0"/>
              <w:left w:val="single" w:sz="4" w:space="0" w:color="0070C0"/>
              <w:bottom w:val="single" w:sz="4" w:space="0" w:color="0070C0"/>
              <w:right w:val="single" w:sz="4" w:space="0" w:color="0070C0"/>
            </w:tcBorders>
            <w:shd w:val="clear" w:color="auto" w:fill="auto"/>
            <w:noWrap/>
            <w:vAlign w:val="center"/>
          </w:tcPr>
          <w:p w14:paraId="07F91605" w14:textId="21E26EA7" w:rsidR="00EF2B7E" w:rsidRPr="000D31E7" w:rsidRDefault="00EF2B7E" w:rsidP="00EF2B7E">
            <w:pPr>
              <w:overflowPunct w:val="0"/>
              <w:adjustRightInd w:val="0"/>
              <w:spacing w:after="0" w:line="240" w:lineRule="auto"/>
              <w:jc w:val="center"/>
              <w:rPr>
                <w:rFonts w:eastAsia="Times New Roman" w:cstheme="minorHAnsi"/>
                <w:b/>
                <w:bCs/>
                <w:i/>
                <w:iCs/>
                <w:kern w:val="28"/>
                <w:sz w:val="20"/>
                <w:szCs w:val="20"/>
                <w:lang w:val="ru-RU" w:eastAsia="ru-RU"/>
              </w:rPr>
            </w:pPr>
          </w:p>
        </w:tc>
        <w:tc>
          <w:tcPr>
            <w:tcW w:w="1068" w:type="dxa"/>
            <w:gridSpan w:val="3"/>
            <w:tcBorders>
              <w:top w:val="single" w:sz="4" w:space="0" w:color="0070C0"/>
              <w:left w:val="single" w:sz="4" w:space="0" w:color="0070C0"/>
              <w:bottom w:val="single" w:sz="4" w:space="0" w:color="0070C0"/>
              <w:right w:val="single" w:sz="4" w:space="0" w:color="0070C0"/>
            </w:tcBorders>
          </w:tcPr>
          <w:p w14:paraId="79CE72B6"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val="ru-RU" w:eastAsia="ru-RU"/>
              </w:rPr>
            </w:pPr>
          </w:p>
        </w:tc>
        <w:tc>
          <w:tcPr>
            <w:tcW w:w="1066" w:type="dxa"/>
            <w:gridSpan w:val="4"/>
            <w:tcBorders>
              <w:top w:val="single" w:sz="4" w:space="0" w:color="0070C0"/>
              <w:left w:val="single" w:sz="4" w:space="0" w:color="0070C0"/>
              <w:bottom w:val="single" w:sz="4" w:space="0" w:color="0070C0"/>
              <w:right w:val="single" w:sz="4" w:space="0" w:color="0070C0"/>
            </w:tcBorders>
          </w:tcPr>
          <w:p w14:paraId="0013B977" w14:textId="77777777" w:rsidR="00EF2B7E" w:rsidRPr="000D31E7" w:rsidRDefault="00EF2B7E" w:rsidP="00EF2B7E">
            <w:pPr>
              <w:overflowPunct w:val="0"/>
              <w:adjustRightInd w:val="0"/>
              <w:spacing w:after="0" w:line="240" w:lineRule="auto"/>
              <w:jc w:val="right"/>
              <w:rPr>
                <w:rFonts w:eastAsia="Times New Roman" w:cstheme="minorHAnsi"/>
                <w:b/>
                <w:bCs/>
                <w:i/>
                <w:iCs/>
                <w:kern w:val="28"/>
                <w:sz w:val="20"/>
                <w:szCs w:val="20"/>
                <w:lang w:val="ru-RU" w:eastAsia="ru-RU"/>
              </w:rPr>
            </w:pPr>
          </w:p>
        </w:tc>
      </w:tr>
      <w:tr w:rsidR="00EF2B7E" w:rsidRPr="00F4616B" w14:paraId="422DF41C" w14:textId="77777777" w:rsidTr="000D31E7">
        <w:trPr>
          <w:gridAfter w:val="2"/>
          <w:wAfter w:w="24" w:type="dxa"/>
          <w:trHeight w:val="285"/>
        </w:trPr>
        <w:tc>
          <w:tcPr>
            <w:tcW w:w="819" w:type="dxa"/>
            <w:tcBorders>
              <w:top w:val="single" w:sz="4" w:space="0" w:color="0070C0"/>
              <w:left w:val="nil"/>
              <w:right w:val="nil"/>
            </w:tcBorders>
            <w:shd w:val="clear" w:color="auto" w:fill="auto"/>
            <w:noWrap/>
            <w:vAlign w:val="bottom"/>
            <w:hideMark/>
          </w:tcPr>
          <w:p w14:paraId="2335DDCB" w14:textId="77777777" w:rsidR="00EF2B7E" w:rsidRPr="00F4616B" w:rsidRDefault="00EF2B7E" w:rsidP="0099462D">
            <w:pPr>
              <w:overflowPunct w:val="0"/>
              <w:adjustRightInd w:val="0"/>
              <w:spacing w:after="0" w:line="240" w:lineRule="auto"/>
              <w:rPr>
                <w:rFonts w:ascii="Arial" w:eastAsia="Times New Roman" w:hAnsi="Arial" w:cs="Arial"/>
                <w:b/>
                <w:bCs/>
                <w:i/>
                <w:iCs/>
                <w:kern w:val="28"/>
                <w:sz w:val="20"/>
                <w:szCs w:val="20"/>
                <w:lang w:val="ru-RU" w:eastAsia="ru-RU"/>
              </w:rPr>
            </w:pPr>
          </w:p>
        </w:tc>
        <w:tc>
          <w:tcPr>
            <w:tcW w:w="3859" w:type="dxa"/>
            <w:tcBorders>
              <w:top w:val="single" w:sz="4" w:space="0" w:color="0070C0"/>
              <w:left w:val="nil"/>
              <w:right w:val="nil"/>
            </w:tcBorders>
            <w:shd w:val="clear" w:color="auto" w:fill="auto"/>
            <w:noWrap/>
            <w:vAlign w:val="bottom"/>
            <w:hideMark/>
          </w:tcPr>
          <w:p w14:paraId="648A6D7C"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276" w:type="dxa"/>
            <w:tcBorders>
              <w:top w:val="single" w:sz="4" w:space="0" w:color="0070C0"/>
              <w:left w:val="nil"/>
              <w:right w:val="nil"/>
            </w:tcBorders>
            <w:shd w:val="clear" w:color="auto" w:fill="auto"/>
            <w:noWrap/>
            <w:vAlign w:val="bottom"/>
            <w:hideMark/>
          </w:tcPr>
          <w:p w14:paraId="2D971347"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383" w:type="dxa"/>
            <w:gridSpan w:val="2"/>
            <w:tcBorders>
              <w:top w:val="single" w:sz="4" w:space="0" w:color="0070C0"/>
              <w:left w:val="nil"/>
              <w:right w:val="nil"/>
            </w:tcBorders>
            <w:shd w:val="clear" w:color="auto" w:fill="auto"/>
            <w:noWrap/>
            <w:vAlign w:val="bottom"/>
            <w:hideMark/>
          </w:tcPr>
          <w:p w14:paraId="17CB4D7B"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068" w:type="dxa"/>
            <w:gridSpan w:val="3"/>
            <w:tcBorders>
              <w:top w:val="single" w:sz="4" w:space="0" w:color="0070C0"/>
              <w:left w:val="nil"/>
              <w:right w:val="nil"/>
            </w:tcBorders>
          </w:tcPr>
          <w:p w14:paraId="6D68347C"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066" w:type="dxa"/>
            <w:gridSpan w:val="4"/>
            <w:tcBorders>
              <w:top w:val="single" w:sz="4" w:space="0" w:color="0070C0"/>
              <w:left w:val="nil"/>
              <w:right w:val="nil"/>
            </w:tcBorders>
          </w:tcPr>
          <w:p w14:paraId="51B259DA"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r>
      <w:tr w:rsidR="00EF2B7E" w:rsidRPr="00F4616B" w14:paraId="29A32914" w14:textId="77777777" w:rsidTr="000D31E7">
        <w:trPr>
          <w:gridAfter w:val="2"/>
          <w:wAfter w:w="24" w:type="dxa"/>
          <w:trHeight w:val="420"/>
        </w:trPr>
        <w:tc>
          <w:tcPr>
            <w:tcW w:w="4678" w:type="dxa"/>
            <w:gridSpan w:val="2"/>
            <w:shd w:val="clear" w:color="auto" w:fill="auto"/>
            <w:noWrap/>
            <w:hideMark/>
          </w:tcPr>
          <w:p w14:paraId="77FAAFEF" w14:textId="06BBD2FD" w:rsidR="00EF2B7E" w:rsidRPr="000D31E7" w:rsidRDefault="00EF2B7E" w:rsidP="00EF2B7E">
            <w:pPr>
              <w:overflowPunct w:val="0"/>
              <w:adjustRightInd w:val="0"/>
              <w:spacing w:after="0" w:line="240" w:lineRule="auto"/>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Sincerely</w:t>
            </w:r>
            <w:proofErr w:type="spellEnd"/>
            <w:r w:rsidRPr="000D31E7">
              <w:rPr>
                <w:rFonts w:eastAsia="Times New Roman" w:cstheme="minorHAnsi"/>
                <w:kern w:val="28"/>
                <w:sz w:val="20"/>
                <w:szCs w:val="20"/>
                <w:lang w:val="ru-RU" w:eastAsia="ru-RU"/>
              </w:rPr>
              <w:t xml:space="preserve"> </w:t>
            </w:r>
            <w:proofErr w:type="spellStart"/>
            <w:r w:rsidRPr="000D31E7">
              <w:rPr>
                <w:rFonts w:eastAsia="Times New Roman" w:cstheme="minorHAnsi"/>
                <w:kern w:val="28"/>
                <w:sz w:val="20"/>
                <w:szCs w:val="20"/>
                <w:lang w:val="ru-RU" w:eastAsia="ru-RU"/>
              </w:rPr>
              <w:t>yours</w:t>
            </w:r>
            <w:proofErr w:type="spellEnd"/>
            <w:r w:rsidRPr="000D31E7">
              <w:rPr>
                <w:rFonts w:eastAsia="Times New Roman" w:cstheme="minorHAnsi"/>
                <w:kern w:val="28"/>
                <w:sz w:val="20"/>
                <w:szCs w:val="20"/>
                <w:lang w:val="ru-RU" w:eastAsia="ru-RU"/>
              </w:rPr>
              <w:t>,</w:t>
            </w:r>
          </w:p>
        </w:tc>
        <w:tc>
          <w:tcPr>
            <w:tcW w:w="1276" w:type="dxa"/>
            <w:shd w:val="clear" w:color="auto" w:fill="auto"/>
            <w:noWrap/>
            <w:vAlign w:val="bottom"/>
            <w:hideMark/>
          </w:tcPr>
          <w:p w14:paraId="673C54E4" w14:textId="77777777" w:rsidR="00EF2B7E" w:rsidRPr="002A7634" w:rsidRDefault="00EF2B7E" w:rsidP="00EF2B7E">
            <w:pPr>
              <w:overflowPunct w:val="0"/>
              <w:adjustRightInd w:val="0"/>
              <w:spacing w:after="0" w:line="240" w:lineRule="auto"/>
              <w:rPr>
                <w:rFonts w:ascii="Arial" w:eastAsia="Times New Roman" w:hAnsi="Arial" w:cs="Arial"/>
                <w:kern w:val="28"/>
                <w:sz w:val="18"/>
                <w:szCs w:val="18"/>
                <w:lang w:val="ru-RU" w:eastAsia="ru-RU"/>
              </w:rPr>
            </w:pPr>
          </w:p>
        </w:tc>
        <w:tc>
          <w:tcPr>
            <w:tcW w:w="1383" w:type="dxa"/>
            <w:gridSpan w:val="2"/>
            <w:shd w:val="clear" w:color="auto" w:fill="auto"/>
            <w:noWrap/>
            <w:vAlign w:val="bottom"/>
            <w:hideMark/>
          </w:tcPr>
          <w:p w14:paraId="10918C6B" w14:textId="77777777" w:rsidR="00EF2B7E" w:rsidRPr="002A7634" w:rsidRDefault="00EF2B7E" w:rsidP="00EF2B7E">
            <w:pPr>
              <w:overflowPunct w:val="0"/>
              <w:adjustRightInd w:val="0"/>
              <w:spacing w:after="0" w:line="240" w:lineRule="auto"/>
              <w:rPr>
                <w:rFonts w:ascii="Times New Roman" w:eastAsia="Times New Roman" w:hAnsi="Times New Roman" w:cs="Times New Roman"/>
                <w:kern w:val="28"/>
                <w:sz w:val="18"/>
                <w:szCs w:val="18"/>
                <w:lang w:val="ru-RU" w:eastAsia="ru-RU"/>
              </w:rPr>
            </w:pPr>
          </w:p>
        </w:tc>
        <w:tc>
          <w:tcPr>
            <w:tcW w:w="1068" w:type="dxa"/>
            <w:gridSpan w:val="3"/>
          </w:tcPr>
          <w:p w14:paraId="3AC49354"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c>
          <w:tcPr>
            <w:tcW w:w="1066" w:type="dxa"/>
            <w:gridSpan w:val="4"/>
          </w:tcPr>
          <w:p w14:paraId="2254C8AC" w14:textId="77777777" w:rsidR="00EF2B7E" w:rsidRPr="00F4616B" w:rsidRDefault="00EF2B7E" w:rsidP="00EF2B7E">
            <w:pPr>
              <w:overflowPunct w:val="0"/>
              <w:adjustRightInd w:val="0"/>
              <w:spacing w:after="0" w:line="240" w:lineRule="auto"/>
              <w:rPr>
                <w:rFonts w:ascii="Times New Roman" w:eastAsia="Times New Roman" w:hAnsi="Times New Roman" w:cs="Times New Roman"/>
                <w:kern w:val="28"/>
                <w:sz w:val="20"/>
                <w:szCs w:val="20"/>
                <w:lang w:val="ru-RU" w:eastAsia="ru-RU"/>
              </w:rPr>
            </w:pPr>
          </w:p>
        </w:tc>
      </w:tr>
      <w:tr w:rsidR="00EF2B7E" w:rsidRPr="00454832" w14:paraId="009CEE98" w14:textId="77777777" w:rsidTr="000D31E7">
        <w:trPr>
          <w:gridAfter w:val="1"/>
          <w:wAfter w:w="12" w:type="dxa"/>
          <w:trHeight w:val="70"/>
        </w:trPr>
        <w:tc>
          <w:tcPr>
            <w:tcW w:w="7349" w:type="dxa"/>
            <w:gridSpan w:val="6"/>
            <w:shd w:val="clear" w:color="auto" w:fill="auto"/>
            <w:noWrap/>
            <w:vAlign w:val="center"/>
            <w:hideMark/>
          </w:tcPr>
          <w:p w14:paraId="736BBFC0" w14:textId="2C006636" w:rsidR="0099462D" w:rsidRPr="000D31E7" w:rsidRDefault="0099462D" w:rsidP="00EF2B7E">
            <w:pPr>
              <w:overflowPunct w:val="0"/>
              <w:adjustRightInd w:val="0"/>
              <w:spacing w:after="0" w:line="240" w:lineRule="auto"/>
              <w:jc w:val="both"/>
              <w:rPr>
                <w:rFonts w:eastAsia="Times New Roman" w:cstheme="minorHAnsi"/>
                <w:i/>
                <w:kern w:val="28"/>
                <w:sz w:val="20"/>
                <w:szCs w:val="20"/>
                <w:lang w:val="ru-RU" w:eastAsia="ru-RU"/>
              </w:rPr>
            </w:pPr>
          </w:p>
        </w:tc>
        <w:tc>
          <w:tcPr>
            <w:tcW w:w="1068" w:type="dxa"/>
            <w:gridSpan w:val="3"/>
          </w:tcPr>
          <w:p w14:paraId="07A820A4"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val="ru-RU" w:eastAsia="ru-RU"/>
              </w:rPr>
            </w:pPr>
          </w:p>
        </w:tc>
        <w:tc>
          <w:tcPr>
            <w:tcW w:w="1066" w:type="dxa"/>
            <w:gridSpan w:val="4"/>
          </w:tcPr>
          <w:p w14:paraId="57F8D8AB"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val="ru-RU" w:eastAsia="ru-RU"/>
              </w:rPr>
            </w:pPr>
          </w:p>
        </w:tc>
      </w:tr>
      <w:tr w:rsidR="00EF2B7E" w:rsidRPr="00F4616B" w14:paraId="67033313" w14:textId="77777777" w:rsidTr="000D31E7">
        <w:trPr>
          <w:gridAfter w:val="1"/>
          <w:wAfter w:w="12" w:type="dxa"/>
          <w:trHeight w:val="292"/>
        </w:trPr>
        <w:tc>
          <w:tcPr>
            <w:tcW w:w="7349" w:type="dxa"/>
            <w:gridSpan w:val="6"/>
            <w:shd w:val="clear" w:color="auto" w:fill="auto"/>
            <w:noWrap/>
            <w:hideMark/>
          </w:tcPr>
          <w:p w14:paraId="1F79E1DC" w14:textId="77777777" w:rsidR="00EF2B7E" w:rsidRPr="000D31E7" w:rsidRDefault="00EF2B7E" w:rsidP="00EF2B7E">
            <w:pPr>
              <w:overflowPunct w:val="0"/>
              <w:adjustRightInd w:val="0"/>
              <w:spacing w:after="0" w:line="240" w:lineRule="auto"/>
              <w:jc w:val="both"/>
              <w:rPr>
                <w:rFonts w:eastAsia="Times New Roman" w:cstheme="minorHAnsi"/>
                <w:i/>
                <w:kern w:val="28"/>
                <w:sz w:val="20"/>
                <w:szCs w:val="20"/>
                <w:lang w:eastAsia="ru-RU"/>
              </w:rPr>
            </w:pPr>
            <w:r w:rsidRPr="000D31E7">
              <w:rPr>
                <w:rFonts w:eastAsia="Times New Roman" w:cstheme="minorHAnsi"/>
                <w:i/>
                <w:kern w:val="28"/>
                <w:sz w:val="20"/>
                <w:szCs w:val="20"/>
                <w:lang w:eastAsia="ru-RU"/>
              </w:rPr>
              <w:t>Signature of the authorized person</w:t>
            </w:r>
          </w:p>
        </w:tc>
        <w:tc>
          <w:tcPr>
            <w:tcW w:w="1068" w:type="dxa"/>
            <w:gridSpan w:val="3"/>
          </w:tcPr>
          <w:p w14:paraId="21DA87F2"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eastAsia="ru-RU"/>
              </w:rPr>
            </w:pPr>
          </w:p>
        </w:tc>
        <w:tc>
          <w:tcPr>
            <w:tcW w:w="1066" w:type="dxa"/>
            <w:gridSpan w:val="4"/>
          </w:tcPr>
          <w:p w14:paraId="579E17C8" w14:textId="77777777" w:rsidR="00EF2B7E" w:rsidRPr="00F4616B" w:rsidRDefault="00EF2B7E" w:rsidP="00EF2B7E">
            <w:pPr>
              <w:overflowPunct w:val="0"/>
              <w:adjustRightInd w:val="0"/>
              <w:spacing w:after="0" w:line="240" w:lineRule="auto"/>
              <w:jc w:val="both"/>
              <w:rPr>
                <w:rFonts w:ascii="Arial" w:eastAsia="Times New Roman" w:hAnsi="Arial" w:cs="Arial"/>
                <w:kern w:val="28"/>
                <w:sz w:val="20"/>
                <w:szCs w:val="20"/>
                <w:lang w:eastAsia="ru-RU"/>
              </w:rPr>
            </w:pPr>
          </w:p>
        </w:tc>
      </w:tr>
      <w:tr w:rsidR="00EF2B7E" w:rsidRPr="00F4616B" w14:paraId="4C33A09C" w14:textId="77777777" w:rsidTr="000D31E7">
        <w:trPr>
          <w:gridAfter w:val="1"/>
          <w:wAfter w:w="12" w:type="dxa"/>
          <w:trHeight w:val="610"/>
        </w:trPr>
        <w:tc>
          <w:tcPr>
            <w:tcW w:w="4678" w:type="dxa"/>
            <w:gridSpan w:val="2"/>
            <w:shd w:val="clear" w:color="auto" w:fill="auto"/>
            <w:vAlign w:val="center"/>
            <w:hideMark/>
          </w:tcPr>
          <w:p w14:paraId="00CB5924" w14:textId="5E40AEF2" w:rsidR="00EF2B7E" w:rsidRPr="000D31E7" w:rsidRDefault="00EF2B7E" w:rsidP="00EF2B7E">
            <w:pPr>
              <w:overflowPunct w:val="0"/>
              <w:adjustRightInd w:val="0"/>
              <w:spacing w:after="0" w:line="240" w:lineRule="auto"/>
              <w:jc w:val="both"/>
              <w:rPr>
                <w:rFonts w:eastAsia="Times New Roman" w:cstheme="minorHAnsi"/>
                <w:kern w:val="28"/>
                <w:sz w:val="20"/>
                <w:szCs w:val="20"/>
                <w:lang w:eastAsia="ru-RU"/>
              </w:rPr>
            </w:pPr>
            <w:r w:rsidRPr="000D31E7">
              <w:rPr>
                <w:rFonts w:eastAsia="Times New Roman" w:cstheme="minorHAnsi"/>
                <w:kern w:val="28"/>
                <w:sz w:val="20"/>
                <w:szCs w:val="20"/>
                <w:lang w:eastAsia="ru-RU"/>
              </w:rPr>
              <w:t>Last name, first name and middle name, position of the person signing the document:</w:t>
            </w:r>
          </w:p>
        </w:tc>
        <w:tc>
          <w:tcPr>
            <w:tcW w:w="2671" w:type="dxa"/>
            <w:gridSpan w:val="4"/>
            <w:shd w:val="clear" w:color="auto" w:fill="auto"/>
            <w:vAlign w:val="center"/>
          </w:tcPr>
          <w:p w14:paraId="14276983" w14:textId="72845519" w:rsidR="00EF2B7E" w:rsidRPr="000D31E7" w:rsidRDefault="00EF2B7E" w:rsidP="00EF2B7E">
            <w:pPr>
              <w:overflowPunct w:val="0"/>
              <w:adjustRightInd w:val="0"/>
              <w:spacing w:after="0" w:line="240" w:lineRule="auto"/>
              <w:rPr>
                <w:rFonts w:ascii="Arial" w:eastAsia="Times New Roman" w:hAnsi="Arial" w:cs="Arial"/>
                <w:kern w:val="28"/>
                <w:sz w:val="18"/>
                <w:szCs w:val="18"/>
                <w:lang w:eastAsia="ru-RU"/>
              </w:rPr>
            </w:pPr>
          </w:p>
        </w:tc>
        <w:tc>
          <w:tcPr>
            <w:tcW w:w="1068" w:type="dxa"/>
            <w:gridSpan w:val="3"/>
          </w:tcPr>
          <w:p w14:paraId="4707793E" w14:textId="77777777" w:rsidR="00EF2B7E" w:rsidRPr="000D31E7" w:rsidRDefault="00EF2B7E" w:rsidP="00EF2B7E">
            <w:pPr>
              <w:overflowPunct w:val="0"/>
              <w:adjustRightInd w:val="0"/>
              <w:spacing w:after="0" w:line="240" w:lineRule="auto"/>
              <w:rPr>
                <w:rFonts w:ascii="Arial" w:eastAsia="Times New Roman" w:hAnsi="Arial" w:cs="Arial"/>
                <w:kern w:val="28"/>
                <w:sz w:val="20"/>
                <w:szCs w:val="20"/>
                <w:lang w:eastAsia="ru-RU"/>
              </w:rPr>
            </w:pPr>
          </w:p>
        </w:tc>
        <w:tc>
          <w:tcPr>
            <w:tcW w:w="1066" w:type="dxa"/>
            <w:gridSpan w:val="4"/>
          </w:tcPr>
          <w:p w14:paraId="04C31CC7" w14:textId="77777777" w:rsidR="00EF2B7E" w:rsidRPr="000D31E7" w:rsidRDefault="00EF2B7E" w:rsidP="00EF2B7E">
            <w:pPr>
              <w:overflowPunct w:val="0"/>
              <w:adjustRightInd w:val="0"/>
              <w:spacing w:after="0" w:line="240" w:lineRule="auto"/>
              <w:rPr>
                <w:rFonts w:ascii="Arial" w:eastAsia="Times New Roman" w:hAnsi="Arial" w:cs="Arial"/>
                <w:kern w:val="28"/>
                <w:sz w:val="20"/>
                <w:szCs w:val="20"/>
                <w:lang w:eastAsia="ru-RU"/>
              </w:rPr>
            </w:pPr>
          </w:p>
        </w:tc>
      </w:tr>
      <w:tr w:rsidR="00EF2B7E" w:rsidRPr="00F4616B" w14:paraId="75305ACE" w14:textId="77777777" w:rsidTr="000D31E7">
        <w:trPr>
          <w:gridAfter w:val="1"/>
          <w:wAfter w:w="12" w:type="dxa"/>
          <w:trHeight w:val="252"/>
        </w:trPr>
        <w:tc>
          <w:tcPr>
            <w:tcW w:w="4678" w:type="dxa"/>
            <w:gridSpan w:val="2"/>
            <w:shd w:val="clear" w:color="auto" w:fill="auto"/>
            <w:vAlign w:val="center"/>
            <w:hideMark/>
          </w:tcPr>
          <w:p w14:paraId="73A561DA" w14:textId="43FE7B0E" w:rsidR="00EF2B7E" w:rsidRPr="000D31E7" w:rsidRDefault="00EF2B7E" w:rsidP="00EF2B7E">
            <w:pPr>
              <w:overflowPunct w:val="0"/>
              <w:adjustRightInd w:val="0"/>
              <w:spacing w:after="0" w:line="240" w:lineRule="auto"/>
              <w:jc w:val="both"/>
              <w:rPr>
                <w:rFonts w:eastAsia="Times New Roman" w:cstheme="minorHAnsi"/>
                <w:kern w:val="28"/>
                <w:sz w:val="20"/>
                <w:szCs w:val="20"/>
                <w:lang w:eastAsia="ru-RU"/>
              </w:rPr>
            </w:pPr>
            <w:r w:rsidRPr="000D31E7">
              <w:rPr>
                <w:rFonts w:eastAsia="Times New Roman" w:cstheme="minorHAnsi"/>
                <w:kern w:val="28"/>
                <w:sz w:val="20"/>
                <w:szCs w:val="20"/>
                <w:lang w:eastAsia="ru-RU"/>
              </w:rPr>
              <w:t xml:space="preserve">Name of </w:t>
            </w:r>
            <w:r w:rsidR="00425EF0">
              <w:rPr>
                <w:rFonts w:eastAsia="Times New Roman" w:cstheme="minorHAnsi"/>
                <w:kern w:val="28"/>
                <w:sz w:val="20"/>
                <w:szCs w:val="20"/>
                <w:lang w:eastAsia="ru-RU"/>
              </w:rPr>
              <w:t xml:space="preserve">the </w:t>
            </w:r>
            <w:r w:rsidRPr="000D31E7">
              <w:rPr>
                <w:rFonts w:eastAsia="Times New Roman" w:cstheme="minorHAnsi"/>
                <w:kern w:val="28"/>
                <w:sz w:val="20"/>
                <w:szCs w:val="20"/>
                <w:lang w:eastAsia="ru-RU"/>
              </w:rPr>
              <w:t>company:</w:t>
            </w:r>
          </w:p>
        </w:tc>
        <w:tc>
          <w:tcPr>
            <w:tcW w:w="2671" w:type="dxa"/>
            <w:gridSpan w:val="4"/>
            <w:shd w:val="clear" w:color="auto" w:fill="auto"/>
            <w:noWrap/>
            <w:vAlign w:val="bottom"/>
          </w:tcPr>
          <w:p w14:paraId="2AA7D897" w14:textId="14C3AEBE" w:rsidR="00EF2B7E" w:rsidRPr="002A7634" w:rsidRDefault="00EF2B7E" w:rsidP="00EF2B7E">
            <w:pPr>
              <w:overflowPunct w:val="0"/>
              <w:adjustRightInd w:val="0"/>
              <w:spacing w:after="0" w:line="240" w:lineRule="auto"/>
              <w:rPr>
                <w:rFonts w:ascii="Arial" w:eastAsia="Times New Roman" w:hAnsi="Arial" w:cs="Arial"/>
                <w:kern w:val="28"/>
                <w:sz w:val="18"/>
                <w:szCs w:val="18"/>
                <w:lang w:val="ru-RU" w:eastAsia="ru-RU"/>
              </w:rPr>
            </w:pPr>
          </w:p>
        </w:tc>
        <w:tc>
          <w:tcPr>
            <w:tcW w:w="1068" w:type="dxa"/>
            <w:gridSpan w:val="3"/>
          </w:tcPr>
          <w:p w14:paraId="042CDE05"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c>
          <w:tcPr>
            <w:tcW w:w="1066" w:type="dxa"/>
            <w:gridSpan w:val="4"/>
          </w:tcPr>
          <w:p w14:paraId="484E0C08"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r>
      <w:tr w:rsidR="00EF2B7E" w:rsidRPr="00F4616B" w14:paraId="7E9E953A" w14:textId="77777777" w:rsidTr="000D31E7">
        <w:trPr>
          <w:gridAfter w:val="1"/>
          <w:wAfter w:w="12" w:type="dxa"/>
          <w:trHeight w:val="284"/>
        </w:trPr>
        <w:tc>
          <w:tcPr>
            <w:tcW w:w="4678" w:type="dxa"/>
            <w:gridSpan w:val="2"/>
            <w:shd w:val="clear" w:color="auto" w:fill="auto"/>
            <w:vAlign w:val="center"/>
            <w:hideMark/>
          </w:tcPr>
          <w:p w14:paraId="5B18911D" w14:textId="32135CA8" w:rsidR="00EF2B7E" w:rsidRPr="000D31E7" w:rsidRDefault="00EF2B7E" w:rsidP="00EF2B7E">
            <w:pPr>
              <w:overflowPunct w:val="0"/>
              <w:adjustRightInd w:val="0"/>
              <w:spacing w:after="0" w:line="240" w:lineRule="auto"/>
              <w:rPr>
                <w:rFonts w:eastAsia="Times New Roman" w:cstheme="minorHAnsi"/>
                <w:kern w:val="28"/>
                <w:sz w:val="20"/>
                <w:szCs w:val="20"/>
                <w:lang w:val="ru-RU" w:eastAsia="ru-RU"/>
              </w:rPr>
            </w:pPr>
            <w:proofErr w:type="spellStart"/>
            <w:r w:rsidRPr="000D31E7">
              <w:rPr>
                <w:rFonts w:eastAsia="Times New Roman" w:cstheme="minorHAnsi"/>
                <w:kern w:val="28"/>
                <w:sz w:val="20"/>
                <w:szCs w:val="20"/>
                <w:lang w:val="ru-RU" w:eastAsia="ru-RU"/>
              </w:rPr>
              <w:t>Contact</w:t>
            </w:r>
            <w:proofErr w:type="spellEnd"/>
            <w:r w:rsidRPr="000D31E7">
              <w:rPr>
                <w:rFonts w:eastAsia="Times New Roman" w:cstheme="minorHAnsi"/>
                <w:kern w:val="28"/>
                <w:sz w:val="20"/>
                <w:szCs w:val="20"/>
                <w:lang w:val="ru-RU" w:eastAsia="ru-RU"/>
              </w:rPr>
              <w:t xml:space="preserve"> </w:t>
            </w:r>
            <w:proofErr w:type="spellStart"/>
            <w:r w:rsidRPr="000D31E7">
              <w:rPr>
                <w:rFonts w:eastAsia="Times New Roman" w:cstheme="minorHAnsi"/>
                <w:kern w:val="28"/>
                <w:sz w:val="20"/>
                <w:szCs w:val="20"/>
                <w:lang w:val="ru-RU" w:eastAsia="ru-RU"/>
              </w:rPr>
              <w:t>information</w:t>
            </w:r>
            <w:proofErr w:type="spellEnd"/>
            <w:r w:rsidRPr="000D31E7">
              <w:rPr>
                <w:rFonts w:eastAsia="Times New Roman" w:cstheme="minorHAnsi"/>
                <w:kern w:val="28"/>
                <w:sz w:val="20"/>
                <w:szCs w:val="20"/>
                <w:lang w:val="ru-RU" w:eastAsia="ru-RU"/>
              </w:rPr>
              <w:t xml:space="preserve">: </w:t>
            </w:r>
          </w:p>
        </w:tc>
        <w:tc>
          <w:tcPr>
            <w:tcW w:w="2671" w:type="dxa"/>
            <w:gridSpan w:val="4"/>
            <w:shd w:val="clear" w:color="auto" w:fill="auto"/>
            <w:noWrap/>
            <w:vAlign w:val="bottom"/>
          </w:tcPr>
          <w:p w14:paraId="5883DE2D" w14:textId="2BD66443" w:rsidR="00EF2B7E" w:rsidRPr="002A7634" w:rsidRDefault="00EF2B7E" w:rsidP="00EF2B7E">
            <w:pPr>
              <w:overflowPunct w:val="0"/>
              <w:adjustRightInd w:val="0"/>
              <w:spacing w:after="0" w:line="240" w:lineRule="auto"/>
              <w:rPr>
                <w:rFonts w:ascii="Arial" w:eastAsia="Times New Roman" w:hAnsi="Arial" w:cs="Arial"/>
                <w:kern w:val="28"/>
                <w:sz w:val="18"/>
                <w:szCs w:val="18"/>
                <w:lang w:val="ru-RU" w:eastAsia="ru-RU"/>
              </w:rPr>
            </w:pPr>
          </w:p>
        </w:tc>
        <w:tc>
          <w:tcPr>
            <w:tcW w:w="1068" w:type="dxa"/>
            <w:gridSpan w:val="3"/>
          </w:tcPr>
          <w:p w14:paraId="55EF399D"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c>
          <w:tcPr>
            <w:tcW w:w="1066" w:type="dxa"/>
            <w:gridSpan w:val="4"/>
          </w:tcPr>
          <w:p w14:paraId="558230FF" w14:textId="77777777" w:rsidR="00EF2B7E" w:rsidRPr="00F4616B" w:rsidRDefault="00EF2B7E" w:rsidP="00EF2B7E">
            <w:pPr>
              <w:overflowPunct w:val="0"/>
              <w:adjustRightInd w:val="0"/>
              <w:spacing w:after="0" w:line="240" w:lineRule="auto"/>
              <w:rPr>
                <w:rFonts w:ascii="Arial" w:eastAsia="Times New Roman" w:hAnsi="Arial" w:cs="Arial"/>
                <w:kern w:val="28"/>
                <w:sz w:val="20"/>
                <w:szCs w:val="20"/>
                <w:lang w:val="ru-RU" w:eastAsia="ru-RU"/>
              </w:rPr>
            </w:pPr>
          </w:p>
        </w:tc>
      </w:tr>
      <w:bookmarkEnd w:id="19"/>
    </w:tbl>
    <w:p w14:paraId="24CFD62C" w14:textId="77777777" w:rsidR="00F4616B" w:rsidRPr="00F4616B" w:rsidRDefault="00F4616B" w:rsidP="00F4616B">
      <w:pPr>
        <w:widowControl w:val="0"/>
        <w:overflowPunct w:val="0"/>
        <w:adjustRightInd w:val="0"/>
        <w:spacing w:after="0" w:line="240" w:lineRule="auto"/>
        <w:rPr>
          <w:rFonts w:ascii="Times New Roman" w:eastAsia="Times New Roman" w:hAnsi="Times New Roman" w:cs="Times New Roman"/>
          <w:kern w:val="28"/>
          <w:sz w:val="24"/>
          <w:szCs w:val="24"/>
        </w:rPr>
      </w:pPr>
    </w:p>
    <w:p w14:paraId="1305C756" w14:textId="6DA9EDD6" w:rsidR="00F4616B" w:rsidRPr="00963262" w:rsidRDefault="00DB7353" w:rsidP="000D31E7">
      <w:pPr>
        <w:rPr>
          <w:rFonts w:cs="Segoe UI"/>
          <w:b/>
          <w:sz w:val="24"/>
          <w:szCs w:val="24"/>
        </w:rPr>
      </w:pPr>
      <w:r w:rsidRPr="000309B4">
        <w:rPr>
          <w:rFonts w:cs="Segoe UI"/>
          <w:b/>
          <w:sz w:val="24"/>
          <w:szCs w:val="24"/>
        </w:rPr>
        <w:t xml:space="preserve">Part 2. </w:t>
      </w:r>
      <w:r w:rsidR="003845CF">
        <w:rPr>
          <w:rFonts w:cs="Segoe UI"/>
          <w:b/>
          <w:sz w:val="24"/>
          <w:szCs w:val="24"/>
        </w:rPr>
        <w:t>P</w:t>
      </w:r>
      <w:r w:rsidR="003307D9" w:rsidRPr="000309B4">
        <w:rPr>
          <w:rFonts w:cs="Segoe UI"/>
          <w:b/>
          <w:sz w:val="24"/>
          <w:szCs w:val="24"/>
        </w:rPr>
        <w:t xml:space="preserve">lanned </w:t>
      </w:r>
      <w:r w:rsidR="003845CF">
        <w:rPr>
          <w:rFonts w:cs="Segoe UI"/>
          <w:b/>
          <w:sz w:val="24"/>
          <w:szCs w:val="24"/>
        </w:rPr>
        <w:t>servicing</w:t>
      </w:r>
      <w:r w:rsidR="003307D9" w:rsidRPr="000309B4">
        <w:rPr>
          <w:rFonts w:cs="Segoe UI"/>
          <w:b/>
          <w:sz w:val="24"/>
          <w:szCs w:val="24"/>
        </w:rPr>
        <w:t xml:space="preserve"> </w:t>
      </w:r>
    </w:p>
    <w:p w14:paraId="77764EC3" w14:textId="44645721" w:rsidR="00963262" w:rsidRPr="00963262" w:rsidRDefault="00C56101" w:rsidP="00963262">
      <w:pPr>
        <w:pStyle w:val="ListParagraph"/>
        <w:spacing w:before="60" w:after="60" w:line="240" w:lineRule="auto"/>
        <w:ind w:left="0"/>
        <w:contextualSpacing w:val="0"/>
        <w:jc w:val="both"/>
        <w:rPr>
          <w:rFonts w:cs="Segoe UI"/>
          <w:snapToGrid w:val="0"/>
          <w:sz w:val="20"/>
        </w:rPr>
      </w:pPr>
      <w:r w:rsidRPr="000309B4">
        <w:rPr>
          <w:rFonts w:cs="Segoe UI"/>
          <w:snapToGrid w:val="0"/>
          <w:sz w:val="20"/>
        </w:rPr>
        <w:t xml:space="preserve"> </w:t>
      </w:r>
      <w:r w:rsidR="004B08BB" w:rsidRPr="000309B4">
        <w:rPr>
          <w:rFonts w:cs="Segoe UI"/>
          <w:snapToGrid w:val="0"/>
          <w:sz w:val="20"/>
        </w:rPr>
        <w:t>S</w:t>
      </w:r>
      <w:r w:rsidR="003307D9" w:rsidRPr="000309B4">
        <w:rPr>
          <w:rFonts w:cs="Segoe UI"/>
          <w:snapToGrid w:val="0"/>
          <w:sz w:val="20"/>
        </w:rPr>
        <w:t>ervicing</w:t>
      </w:r>
      <w:r w:rsidR="000E791B" w:rsidRPr="000309B4">
        <w:rPr>
          <w:rFonts w:cs="Segoe UI"/>
          <w:snapToGrid w:val="0"/>
          <w:sz w:val="20"/>
        </w:rPr>
        <w:t xml:space="preserve"> costs during the </w:t>
      </w:r>
      <w:r w:rsidR="00963262" w:rsidRPr="000309B4">
        <w:rPr>
          <w:rFonts w:cs="Segoe UI"/>
          <w:snapToGrid w:val="0"/>
          <w:sz w:val="20"/>
        </w:rPr>
        <w:t xml:space="preserve">declared </w:t>
      </w:r>
      <w:r w:rsidR="000E791B" w:rsidRPr="000309B4">
        <w:rPr>
          <w:rFonts w:cs="Segoe UI"/>
          <w:snapToGrid w:val="0"/>
          <w:sz w:val="20"/>
        </w:rPr>
        <w:t>warranty period</w:t>
      </w:r>
      <w:r w:rsidR="003307D9" w:rsidRPr="000309B4">
        <w:rPr>
          <w:rFonts w:cs="Segoe UI"/>
          <w:snapToGrid w:val="0"/>
          <w:sz w:val="20"/>
        </w:rPr>
        <w:t xml:space="preserve"> should include</w:t>
      </w:r>
      <w:r w:rsidR="00E00F09" w:rsidRPr="000309B4">
        <w:rPr>
          <w:rFonts w:cs="Segoe UI"/>
          <w:snapToGrid w:val="0"/>
          <w:sz w:val="20"/>
        </w:rPr>
        <w:t xml:space="preserve"> planned</w:t>
      </w:r>
      <w:r w:rsidR="004B08BB" w:rsidRPr="000309B4">
        <w:rPr>
          <w:rFonts w:cs="Segoe UI"/>
          <w:snapToGrid w:val="0"/>
          <w:sz w:val="20"/>
        </w:rPr>
        <w:t xml:space="preserve"> </w:t>
      </w:r>
      <w:r w:rsidR="008F527D" w:rsidRPr="000309B4">
        <w:rPr>
          <w:rFonts w:cs="Segoe UI"/>
          <w:snapToGrid w:val="0"/>
          <w:sz w:val="20"/>
        </w:rPr>
        <w:t xml:space="preserve">maintenance </w:t>
      </w:r>
      <w:r w:rsidR="00E00F09" w:rsidRPr="000309B4">
        <w:rPr>
          <w:rFonts w:cs="Segoe UI"/>
          <w:snapToGrid w:val="0"/>
          <w:sz w:val="20"/>
        </w:rPr>
        <w:t xml:space="preserve">according to the maintenance program submitted by the bidder </w:t>
      </w:r>
      <w:r w:rsidR="00963262">
        <w:rPr>
          <w:rFonts w:cs="Segoe UI"/>
          <w:snapToGrid w:val="0"/>
          <w:sz w:val="20"/>
        </w:rPr>
        <w:t>as</w:t>
      </w:r>
      <w:r w:rsidR="008840D0">
        <w:rPr>
          <w:rFonts w:cs="Segoe UI"/>
          <w:snapToGrid w:val="0"/>
          <w:sz w:val="20"/>
        </w:rPr>
        <w:t xml:space="preserve"> a</w:t>
      </w:r>
      <w:r w:rsidR="00963262">
        <w:rPr>
          <w:rFonts w:cs="Segoe UI"/>
          <w:snapToGrid w:val="0"/>
          <w:sz w:val="20"/>
        </w:rPr>
        <w:t xml:space="preserve"> part of the </w:t>
      </w:r>
      <w:proofErr w:type="spellStart"/>
      <w:r w:rsidR="00963262">
        <w:rPr>
          <w:rFonts w:cs="Segoe UI"/>
          <w:snapToGrid w:val="0"/>
          <w:sz w:val="20"/>
        </w:rPr>
        <w:t>Tecnical</w:t>
      </w:r>
      <w:proofErr w:type="spellEnd"/>
      <w:r w:rsidR="00963262">
        <w:rPr>
          <w:rFonts w:cs="Segoe UI"/>
          <w:snapToGrid w:val="0"/>
          <w:sz w:val="20"/>
        </w:rPr>
        <w:t xml:space="preserve"> </w:t>
      </w:r>
      <w:r w:rsidR="00E00F09" w:rsidRPr="000309B4">
        <w:rPr>
          <w:rFonts w:cs="Segoe UI"/>
          <w:snapToGrid w:val="0"/>
          <w:sz w:val="20"/>
        </w:rPr>
        <w:t xml:space="preserve">Proposal. The costs should cover the servicing of the lighting system operating </w:t>
      </w:r>
      <w:r w:rsidR="008D3C2F" w:rsidRPr="000309B4">
        <w:rPr>
          <w:rFonts w:cs="Segoe UI"/>
          <w:snapToGrid w:val="0"/>
          <w:sz w:val="20"/>
        </w:rPr>
        <w:t xml:space="preserve">3000 hours per year </w:t>
      </w:r>
      <w:r w:rsidRPr="000309B4">
        <w:rPr>
          <w:rFonts w:cs="Segoe UI"/>
          <w:snapToGrid w:val="0"/>
          <w:sz w:val="20"/>
        </w:rPr>
        <w:t>(</w:t>
      </w:r>
      <w:r w:rsidR="004B08BB" w:rsidRPr="000309B4">
        <w:rPr>
          <w:rFonts w:cs="Segoe UI"/>
          <w:snapToGrid w:val="0"/>
          <w:sz w:val="20"/>
        </w:rPr>
        <w:t>servicing of the</w:t>
      </w:r>
      <w:r w:rsidR="00963262">
        <w:rPr>
          <w:rFonts w:cs="Segoe UI"/>
          <w:snapToGrid w:val="0"/>
          <w:sz w:val="20"/>
        </w:rPr>
        <w:t xml:space="preserve"> </w:t>
      </w:r>
      <w:proofErr w:type="spellStart"/>
      <w:r w:rsidR="00963262">
        <w:rPr>
          <w:rFonts w:cs="Segoe UI"/>
          <w:snapToGrid w:val="0"/>
          <w:sz w:val="20"/>
        </w:rPr>
        <w:t>luminairies</w:t>
      </w:r>
      <w:proofErr w:type="spellEnd"/>
      <w:r w:rsidR="00963262">
        <w:rPr>
          <w:rFonts w:cs="Segoe UI"/>
          <w:snapToGrid w:val="0"/>
          <w:sz w:val="20"/>
        </w:rPr>
        <w:t xml:space="preserve">, </w:t>
      </w:r>
      <w:r w:rsidR="004B08BB" w:rsidRPr="000309B4">
        <w:rPr>
          <w:rFonts w:cs="Segoe UI"/>
          <w:snapToGrid w:val="0"/>
          <w:sz w:val="20"/>
        </w:rPr>
        <w:t xml:space="preserve">control cabinets, software, datalink channels, consultations </w:t>
      </w:r>
      <w:r w:rsidRPr="000309B4">
        <w:rPr>
          <w:rFonts w:cs="Segoe UI"/>
          <w:snapToGrid w:val="0"/>
          <w:sz w:val="20"/>
        </w:rPr>
        <w:t>of</w:t>
      </w:r>
      <w:r w:rsidR="004B08BB" w:rsidRPr="000309B4">
        <w:rPr>
          <w:rFonts w:cs="Segoe UI"/>
          <w:snapToGrid w:val="0"/>
          <w:sz w:val="20"/>
        </w:rPr>
        <w:t xml:space="preserve"> </w:t>
      </w:r>
      <w:r w:rsidR="00E00F09" w:rsidRPr="000309B4">
        <w:rPr>
          <w:rFonts w:cs="Segoe UI"/>
          <w:snapToGrid w:val="0"/>
          <w:sz w:val="20"/>
        </w:rPr>
        <w:t>the contractor’s authorized specialists</w:t>
      </w:r>
      <w:r w:rsidRPr="000309B4">
        <w:rPr>
          <w:rFonts w:cs="Segoe UI"/>
          <w:snapToGrid w:val="0"/>
          <w:sz w:val="20"/>
        </w:rPr>
        <w:t xml:space="preserve"> during the planned</w:t>
      </w:r>
      <w:r w:rsidR="00E00F09" w:rsidRPr="000309B4">
        <w:rPr>
          <w:rFonts w:cs="Segoe UI"/>
          <w:snapToGrid w:val="0"/>
          <w:sz w:val="20"/>
        </w:rPr>
        <w:t xml:space="preserve"> business trips</w:t>
      </w:r>
      <w:r w:rsidR="004B08BB" w:rsidRPr="000309B4">
        <w:rPr>
          <w:rFonts w:cs="Segoe UI"/>
          <w:snapToGrid w:val="0"/>
          <w:sz w:val="20"/>
        </w:rPr>
        <w:t xml:space="preserve"> to </w:t>
      </w:r>
      <w:proofErr w:type="spellStart"/>
      <w:r w:rsidR="004B08BB" w:rsidRPr="000309B4">
        <w:rPr>
          <w:rFonts w:cs="Segoe UI"/>
          <w:snapToGrid w:val="0"/>
          <w:sz w:val="20"/>
        </w:rPr>
        <w:t>Novogrudok</w:t>
      </w:r>
      <w:proofErr w:type="spellEnd"/>
      <w:r w:rsidR="008D3C2F" w:rsidRPr="00963262">
        <w:rPr>
          <w:rFonts w:cs="Segoe UI"/>
          <w:snapToGrid w:val="0"/>
          <w:sz w:val="20"/>
        </w:rPr>
        <w:t>)</w:t>
      </w:r>
      <w:r w:rsidRPr="00963262">
        <w:rPr>
          <w:rFonts w:cs="Segoe UI"/>
          <w:snapToGrid w:val="0"/>
          <w:sz w:val="20"/>
        </w:rPr>
        <w:t>.</w:t>
      </w:r>
      <w:r w:rsidR="004B08BB" w:rsidRPr="000309B4">
        <w:rPr>
          <w:rFonts w:cs="Segoe UI"/>
          <w:snapToGrid w:val="0"/>
          <w:sz w:val="20"/>
        </w:rPr>
        <w:t xml:space="preserve"> Planned servicing should be implemented by the contractor’s authorized specialists and include </w:t>
      </w:r>
      <w:r w:rsidR="008D3C2F" w:rsidRPr="000309B4">
        <w:rPr>
          <w:rFonts w:cs="Segoe UI"/>
          <w:snapToGrid w:val="0"/>
          <w:sz w:val="20"/>
        </w:rPr>
        <w:t xml:space="preserve">dedicated </w:t>
      </w:r>
      <w:proofErr w:type="spellStart"/>
      <w:r w:rsidR="008D3C2F" w:rsidRPr="000309B4">
        <w:rPr>
          <w:rFonts w:cs="Segoe UI"/>
          <w:snapToGrid w:val="0"/>
          <w:sz w:val="20"/>
        </w:rPr>
        <w:t>sepcialists</w:t>
      </w:r>
      <w:proofErr w:type="spellEnd"/>
      <w:r w:rsidR="008D3C2F" w:rsidRPr="000309B4">
        <w:rPr>
          <w:rFonts w:cs="Segoe UI"/>
          <w:snapToGrid w:val="0"/>
          <w:sz w:val="20"/>
        </w:rPr>
        <w:t xml:space="preserve"> remuneration, travel costs to </w:t>
      </w:r>
      <w:proofErr w:type="spellStart"/>
      <w:r w:rsidR="008D3C2F" w:rsidRPr="000309B4">
        <w:rPr>
          <w:rFonts w:cs="Segoe UI"/>
          <w:snapToGrid w:val="0"/>
          <w:sz w:val="20"/>
        </w:rPr>
        <w:t>Novogrudok</w:t>
      </w:r>
      <w:proofErr w:type="spellEnd"/>
      <w:r w:rsidR="008D3C2F" w:rsidRPr="000309B4">
        <w:rPr>
          <w:rFonts w:cs="Segoe UI"/>
          <w:snapToGrid w:val="0"/>
          <w:sz w:val="20"/>
        </w:rPr>
        <w:t xml:space="preserve"> and other overhead costs</w:t>
      </w:r>
      <w:r w:rsidR="008D3C2F" w:rsidRPr="00963262">
        <w:rPr>
          <w:rFonts w:cs="Segoe UI"/>
          <w:snapToGrid w:val="0"/>
          <w:sz w:val="20"/>
        </w:rPr>
        <w:t>.</w:t>
      </w:r>
      <w:r w:rsidR="00963262" w:rsidRPr="000309B4">
        <w:rPr>
          <w:rFonts w:cs="Segoe UI"/>
          <w:snapToGrid w:val="0"/>
          <w:sz w:val="20"/>
        </w:rPr>
        <w:t xml:space="preserve"> In case the costs of the maintenance program </w:t>
      </w:r>
      <w:proofErr w:type="gramStart"/>
      <w:r w:rsidR="00963262" w:rsidRPr="000309B4">
        <w:rPr>
          <w:rFonts w:cs="Segoe UI"/>
          <w:snapToGrid w:val="0"/>
          <w:sz w:val="20"/>
        </w:rPr>
        <w:t>differs</w:t>
      </w:r>
      <w:proofErr w:type="gramEnd"/>
      <w:r w:rsidR="00963262" w:rsidRPr="000309B4">
        <w:rPr>
          <w:rFonts w:cs="Segoe UI"/>
          <w:snapToGrid w:val="0"/>
          <w:sz w:val="20"/>
        </w:rPr>
        <w:t xml:space="preserve"> for different years, they shall be given separately for each year (1, 2, 3, 4, 5, etc.) of the warranty period declared in the proposal.</w:t>
      </w:r>
      <w:r w:rsidR="00963262" w:rsidRPr="00963262">
        <w:rPr>
          <w:rFonts w:cs="Segoe UI"/>
          <w:snapToGrid w:val="0"/>
          <w:sz w:val="20"/>
        </w:rPr>
        <w:t xml:space="preserve"> Please, complete the table below:</w:t>
      </w:r>
    </w:p>
    <w:p w14:paraId="04CCB7D9" w14:textId="687DCE01" w:rsidR="00824455" w:rsidRPr="000309B4" w:rsidRDefault="000E791B" w:rsidP="00824455">
      <w:pPr>
        <w:pStyle w:val="ListParagraph"/>
        <w:spacing w:before="60" w:after="60" w:line="240" w:lineRule="auto"/>
        <w:ind w:left="567" w:hanging="567"/>
        <w:contextualSpacing w:val="0"/>
        <w:jc w:val="both"/>
        <w:rPr>
          <w:rFonts w:cs="Segoe UI"/>
          <w:i/>
          <w:snapToGrid w:val="0"/>
          <w:sz w:val="20"/>
        </w:rPr>
      </w:pPr>
      <w:r w:rsidRPr="002F54B2">
        <w:rPr>
          <w:rFonts w:cs="Segoe UI"/>
          <w:i/>
          <w:snapToGrid w:val="0"/>
          <w:sz w:val="20"/>
        </w:rPr>
        <w:t xml:space="preserve">Table 1. </w:t>
      </w:r>
      <w:r w:rsidR="00963262">
        <w:rPr>
          <w:rFonts w:cs="Segoe UI"/>
          <w:i/>
          <w:snapToGrid w:val="0"/>
          <w:sz w:val="20"/>
        </w:rPr>
        <w:t xml:space="preserve">Equipment planned servicing </w:t>
      </w:r>
      <w:r w:rsidR="00824455">
        <w:rPr>
          <w:rFonts w:cs="Segoe UI"/>
          <w:i/>
          <w:snapToGrid w:val="0"/>
          <w:sz w:val="20"/>
        </w:rPr>
        <w:t xml:space="preserve">(in currency of the </w:t>
      </w:r>
      <w:proofErr w:type="gramStart"/>
      <w:r w:rsidR="00824455">
        <w:rPr>
          <w:rFonts w:cs="Segoe UI"/>
          <w:i/>
          <w:snapToGrid w:val="0"/>
          <w:sz w:val="20"/>
        </w:rPr>
        <w:t>Proposal:_</w:t>
      </w:r>
      <w:proofErr w:type="gramEnd"/>
      <w:r w:rsidR="00824455">
        <w:rPr>
          <w:rFonts w:cs="Segoe UI"/>
          <w:i/>
          <w:snapToGrid w:val="0"/>
          <w:sz w:val="20"/>
        </w:rPr>
        <w:t>___)</w:t>
      </w:r>
    </w:p>
    <w:tbl>
      <w:tblPr>
        <w:tblStyle w:val="2"/>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4"/>
        <w:gridCol w:w="7376"/>
        <w:gridCol w:w="1418"/>
      </w:tblGrid>
      <w:tr w:rsidR="000E791B" w:rsidRPr="00F614F3" w14:paraId="7BD26167" w14:textId="77777777" w:rsidTr="00651196">
        <w:tc>
          <w:tcPr>
            <w:tcW w:w="704" w:type="dxa"/>
            <w:shd w:val="clear" w:color="auto" w:fill="9CC2E5" w:themeFill="accent1" w:themeFillTint="99"/>
          </w:tcPr>
          <w:p w14:paraId="11413260" w14:textId="77777777" w:rsidR="000E791B" w:rsidRPr="00B422B6" w:rsidRDefault="000E791B" w:rsidP="00651196">
            <w:pPr>
              <w:contextualSpacing/>
              <w:jc w:val="both"/>
              <w:rPr>
                <w:rFonts w:cstheme="minorHAnsi"/>
                <w:b/>
                <w:sz w:val="20"/>
                <w:szCs w:val="20"/>
              </w:rPr>
            </w:pPr>
            <w:r w:rsidRPr="00B422B6">
              <w:rPr>
                <w:rFonts w:cstheme="minorHAnsi"/>
                <w:b/>
                <w:sz w:val="20"/>
                <w:szCs w:val="20"/>
              </w:rPr>
              <w:t>##</w:t>
            </w:r>
          </w:p>
        </w:tc>
        <w:tc>
          <w:tcPr>
            <w:tcW w:w="7376" w:type="dxa"/>
            <w:shd w:val="clear" w:color="auto" w:fill="9CC2E5" w:themeFill="accent1" w:themeFillTint="99"/>
          </w:tcPr>
          <w:p w14:paraId="0D365243" w14:textId="77777777" w:rsidR="000E791B" w:rsidRPr="00B422B6" w:rsidRDefault="000E791B" w:rsidP="00651196">
            <w:pPr>
              <w:contextualSpacing/>
              <w:jc w:val="both"/>
              <w:rPr>
                <w:rFonts w:cstheme="minorHAnsi"/>
                <w:b/>
                <w:sz w:val="20"/>
                <w:szCs w:val="20"/>
              </w:rPr>
            </w:pPr>
            <w:proofErr w:type="spellStart"/>
            <w:r w:rsidRPr="00B422B6">
              <w:rPr>
                <w:rFonts w:cstheme="minorHAnsi"/>
                <w:b/>
                <w:sz w:val="20"/>
                <w:szCs w:val="20"/>
              </w:rPr>
              <w:t>Name</w:t>
            </w:r>
            <w:proofErr w:type="spellEnd"/>
          </w:p>
        </w:tc>
        <w:tc>
          <w:tcPr>
            <w:tcW w:w="1418" w:type="dxa"/>
            <w:shd w:val="clear" w:color="auto" w:fill="9CC2E5" w:themeFill="accent1" w:themeFillTint="99"/>
          </w:tcPr>
          <w:p w14:paraId="77FE8F75" w14:textId="5121863A" w:rsidR="000E791B" w:rsidRPr="00B422B6" w:rsidRDefault="00824455" w:rsidP="00651196">
            <w:pPr>
              <w:contextualSpacing/>
              <w:jc w:val="both"/>
              <w:rPr>
                <w:rFonts w:cstheme="minorHAnsi"/>
                <w:b/>
                <w:sz w:val="20"/>
                <w:szCs w:val="20"/>
                <w:lang w:val="en-US"/>
              </w:rPr>
            </w:pPr>
            <w:r>
              <w:rPr>
                <w:rFonts w:cstheme="minorHAnsi"/>
                <w:b/>
                <w:sz w:val="20"/>
                <w:szCs w:val="20"/>
                <w:lang w:val="en-US"/>
              </w:rPr>
              <w:t>Amount,</w:t>
            </w:r>
            <w:r w:rsidR="00DB7353" w:rsidRPr="00DB7353">
              <w:rPr>
                <w:rFonts w:cstheme="minorHAnsi"/>
                <w:b/>
                <w:sz w:val="20"/>
                <w:szCs w:val="20"/>
                <w:lang w:val="en-US"/>
              </w:rPr>
              <w:t xml:space="preserve"> w/o VAT</w:t>
            </w:r>
          </w:p>
        </w:tc>
      </w:tr>
      <w:tr w:rsidR="000E791B" w:rsidRPr="00F614F3" w14:paraId="07D03FD8" w14:textId="77777777" w:rsidTr="00651196">
        <w:tc>
          <w:tcPr>
            <w:tcW w:w="704" w:type="dxa"/>
          </w:tcPr>
          <w:p w14:paraId="50EFADD2" w14:textId="77777777" w:rsidR="000E791B" w:rsidRPr="00B422B6" w:rsidRDefault="000E791B" w:rsidP="00651196">
            <w:pPr>
              <w:contextualSpacing/>
              <w:jc w:val="both"/>
              <w:rPr>
                <w:rFonts w:cstheme="minorHAnsi"/>
                <w:sz w:val="20"/>
                <w:szCs w:val="20"/>
                <w:lang w:val="en-US"/>
              </w:rPr>
            </w:pPr>
            <w:r>
              <w:rPr>
                <w:rFonts w:cstheme="minorHAnsi"/>
                <w:sz w:val="20"/>
                <w:szCs w:val="20"/>
                <w:lang w:val="en-US"/>
              </w:rPr>
              <w:t>1</w:t>
            </w:r>
          </w:p>
        </w:tc>
        <w:tc>
          <w:tcPr>
            <w:tcW w:w="7376" w:type="dxa"/>
          </w:tcPr>
          <w:p w14:paraId="15EC1F71" w14:textId="0E274893" w:rsidR="000E791B" w:rsidRPr="00D81123" w:rsidRDefault="00963262" w:rsidP="00651196">
            <w:pPr>
              <w:contextualSpacing/>
              <w:jc w:val="both"/>
              <w:rPr>
                <w:rFonts w:cstheme="minorHAnsi"/>
                <w:sz w:val="20"/>
                <w:szCs w:val="20"/>
                <w:highlight w:val="yellow"/>
                <w:lang w:val="en-US"/>
              </w:rPr>
            </w:pPr>
            <w:r>
              <w:rPr>
                <w:rFonts w:cstheme="minorHAnsi"/>
                <w:sz w:val="20"/>
                <w:szCs w:val="20"/>
                <w:lang w:val="en-US"/>
              </w:rPr>
              <w:t>Planned servicing</w:t>
            </w:r>
            <w:r w:rsidRPr="00136A23">
              <w:rPr>
                <w:rFonts w:cstheme="minorHAnsi"/>
                <w:sz w:val="20"/>
                <w:szCs w:val="20"/>
                <w:lang w:val="en-US"/>
              </w:rPr>
              <w:t xml:space="preserve"> </w:t>
            </w:r>
            <w:r w:rsidR="000E791B" w:rsidRPr="00136A23">
              <w:rPr>
                <w:rFonts w:cstheme="minorHAnsi"/>
                <w:sz w:val="20"/>
                <w:szCs w:val="20"/>
                <w:lang w:val="en-US"/>
              </w:rPr>
              <w:t>costs during the warranty period</w:t>
            </w:r>
            <w:r>
              <w:rPr>
                <w:rFonts w:cstheme="minorHAnsi"/>
                <w:sz w:val="20"/>
                <w:szCs w:val="20"/>
                <w:lang w:val="en-US"/>
              </w:rPr>
              <w:t xml:space="preserve"> of …. years from the commissioning date</w:t>
            </w:r>
            <w:r w:rsidR="000E791B" w:rsidRPr="00136A23">
              <w:rPr>
                <w:rFonts w:cstheme="minorHAnsi"/>
                <w:sz w:val="20"/>
                <w:szCs w:val="20"/>
                <w:lang w:val="en-US"/>
              </w:rPr>
              <w:t>, including:</w:t>
            </w:r>
          </w:p>
        </w:tc>
        <w:tc>
          <w:tcPr>
            <w:tcW w:w="1418" w:type="dxa"/>
          </w:tcPr>
          <w:p w14:paraId="1E7EF6D6" w14:textId="77777777" w:rsidR="000E791B" w:rsidRPr="000309B4" w:rsidRDefault="000E791B" w:rsidP="00651196">
            <w:pPr>
              <w:contextualSpacing/>
              <w:jc w:val="center"/>
              <w:rPr>
                <w:rFonts w:cstheme="minorHAnsi"/>
                <w:sz w:val="20"/>
                <w:szCs w:val="20"/>
                <w:lang w:val="en-US"/>
              </w:rPr>
            </w:pPr>
            <w:r w:rsidRPr="00963262">
              <w:rPr>
                <w:rFonts w:cstheme="minorHAnsi"/>
                <w:sz w:val="20"/>
                <w:szCs w:val="20"/>
              </w:rPr>
              <w:t>-----</w:t>
            </w:r>
          </w:p>
        </w:tc>
      </w:tr>
      <w:tr w:rsidR="00963262" w:rsidRPr="00F614F3" w14:paraId="666DF65F" w14:textId="77777777" w:rsidTr="00591B82">
        <w:tc>
          <w:tcPr>
            <w:tcW w:w="704" w:type="dxa"/>
          </w:tcPr>
          <w:p w14:paraId="5B2DFB9D" w14:textId="77777777" w:rsidR="00963262" w:rsidRPr="008A4413" w:rsidRDefault="00963262" w:rsidP="00651196">
            <w:pPr>
              <w:contextualSpacing/>
              <w:jc w:val="both"/>
              <w:rPr>
                <w:rFonts w:cstheme="minorHAnsi"/>
                <w:sz w:val="20"/>
                <w:szCs w:val="20"/>
                <w:lang w:val="en-US"/>
              </w:rPr>
            </w:pPr>
            <w:r>
              <w:rPr>
                <w:rFonts w:cstheme="minorHAnsi"/>
                <w:sz w:val="20"/>
                <w:szCs w:val="20"/>
                <w:lang w:val="en-US"/>
              </w:rPr>
              <w:t>1.1</w:t>
            </w:r>
          </w:p>
        </w:tc>
        <w:tc>
          <w:tcPr>
            <w:tcW w:w="8794" w:type="dxa"/>
            <w:gridSpan w:val="2"/>
          </w:tcPr>
          <w:p w14:paraId="2BC95927" w14:textId="5BEC0885" w:rsidR="00963262" w:rsidRPr="008A4413" w:rsidRDefault="00963262" w:rsidP="00651196">
            <w:pPr>
              <w:contextualSpacing/>
              <w:jc w:val="both"/>
              <w:rPr>
                <w:rFonts w:cstheme="minorHAnsi"/>
                <w:sz w:val="20"/>
                <w:szCs w:val="20"/>
                <w:lang w:val="en-US"/>
              </w:rPr>
            </w:pPr>
            <w:r w:rsidRPr="008A4413">
              <w:rPr>
                <w:rFonts w:cstheme="minorHAnsi"/>
                <w:sz w:val="20"/>
                <w:szCs w:val="20"/>
                <w:lang w:val="en-US"/>
              </w:rPr>
              <w:t>Cost of maintenance of 400 luminaires</w:t>
            </w:r>
            <w:r w:rsidRPr="00936E41">
              <w:rPr>
                <w:lang w:val="en-US"/>
              </w:rPr>
              <w:t xml:space="preserve"> </w:t>
            </w:r>
          </w:p>
        </w:tc>
      </w:tr>
      <w:tr w:rsidR="000E791B" w:rsidRPr="00F614F3" w14:paraId="56BF116A" w14:textId="77777777" w:rsidTr="00651196">
        <w:tc>
          <w:tcPr>
            <w:tcW w:w="704" w:type="dxa"/>
          </w:tcPr>
          <w:p w14:paraId="2391861C"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1.1.1</w:t>
            </w:r>
          </w:p>
        </w:tc>
        <w:tc>
          <w:tcPr>
            <w:tcW w:w="7376" w:type="dxa"/>
          </w:tcPr>
          <w:p w14:paraId="20D2B3B8" w14:textId="77777777" w:rsidR="000E791B" w:rsidRPr="000309B4" w:rsidRDefault="000E791B" w:rsidP="00651196">
            <w:pPr>
              <w:contextualSpacing/>
              <w:jc w:val="both"/>
              <w:rPr>
                <w:rFonts w:cstheme="minorHAnsi"/>
                <w:sz w:val="20"/>
                <w:szCs w:val="20"/>
                <w:lang w:val="en-US"/>
              </w:rPr>
            </w:pPr>
            <w:proofErr w:type="spellStart"/>
            <w:r w:rsidRPr="00963262">
              <w:rPr>
                <w:rFonts w:cstheme="minorHAnsi"/>
                <w:sz w:val="20"/>
                <w:szCs w:val="20"/>
              </w:rPr>
              <w:t>Year</w:t>
            </w:r>
            <w:proofErr w:type="spellEnd"/>
            <w:r w:rsidRPr="00963262">
              <w:rPr>
                <w:rFonts w:cstheme="minorHAnsi"/>
                <w:sz w:val="20"/>
                <w:szCs w:val="20"/>
              </w:rPr>
              <w:t xml:space="preserve"> 1</w:t>
            </w:r>
          </w:p>
        </w:tc>
        <w:tc>
          <w:tcPr>
            <w:tcW w:w="1418" w:type="dxa"/>
          </w:tcPr>
          <w:p w14:paraId="4E4561A0" w14:textId="77777777" w:rsidR="000E791B" w:rsidRPr="000309B4" w:rsidRDefault="000E791B" w:rsidP="00651196">
            <w:pPr>
              <w:contextualSpacing/>
              <w:jc w:val="both"/>
              <w:rPr>
                <w:rFonts w:cstheme="minorHAnsi"/>
                <w:sz w:val="20"/>
                <w:szCs w:val="20"/>
                <w:lang w:val="en-US"/>
              </w:rPr>
            </w:pPr>
          </w:p>
        </w:tc>
      </w:tr>
      <w:tr w:rsidR="000E791B" w:rsidRPr="00F614F3" w14:paraId="3C4C756F" w14:textId="77777777" w:rsidTr="00651196">
        <w:tc>
          <w:tcPr>
            <w:tcW w:w="704" w:type="dxa"/>
          </w:tcPr>
          <w:p w14:paraId="7B0BE4A0"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1.1.2</w:t>
            </w:r>
          </w:p>
        </w:tc>
        <w:tc>
          <w:tcPr>
            <w:tcW w:w="7376" w:type="dxa"/>
          </w:tcPr>
          <w:p w14:paraId="124EB528" w14:textId="77777777" w:rsidR="000E791B" w:rsidRPr="000309B4" w:rsidRDefault="000E791B" w:rsidP="00651196">
            <w:pPr>
              <w:contextualSpacing/>
              <w:jc w:val="both"/>
              <w:rPr>
                <w:rFonts w:cstheme="minorHAnsi"/>
                <w:sz w:val="20"/>
                <w:szCs w:val="20"/>
                <w:lang w:val="en-US"/>
              </w:rPr>
            </w:pPr>
            <w:proofErr w:type="spellStart"/>
            <w:r w:rsidRPr="00963262">
              <w:rPr>
                <w:rFonts w:cstheme="minorHAnsi"/>
                <w:sz w:val="20"/>
                <w:szCs w:val="20"/>
              </w:rPr>
              <w:t>Year</w:t>
            </w:r>
            <w:proofErr w:type="spellEnd"/>
            <w:r w:rsidRPr="00963262">
              <w:rPr>
                <w:rFonts w:cstheme="minorHAnsi"/>
                <w:sz w:val="20"/>
                <w:szCs w:val="20"/>
              </w:rPr>
              <w:t xml:space="preserve"> 2</w:t>
            </w:r>
          </w:p>
        </w:tc>
        <w:tc>
          <w:tcPr>
            <w:tcW w:w="1418" w:type="dxa"/>
          </w:tcPr>
          <w:p w14:paraId="708869B7" w14:textId="77777777" w:rsidR="000E791B" w:rsidRPr="000309B4" w:rsidRDefault="000E791B" w:rsidP="00651196">
            <w:pPr>
              <w:contextualSpacing/>
              <w:jc w:val="both"/>
              <w:rPr>
                <w:rFonts w:cstheme="minorHAnsi"/>
                <w:sz w:val="20"/>
                <w:szCs w:val="20"/>
                <w:lang w:val="en-US"/>
              </w:rPr>
            </w:pPr>
          </w:p>
        </w:tc>
      </w:tr>
      <w:tr w:rsidR="000E791B" w:rsidRPr="00F614F3" w14:paraId="62901DF0" w14:textId="77777777" w:rsidTr="00651196">
        <w:tc>
          <w:tcPr>
            <w:tcW w:w="704" w:type="dxa"/>
          </w:tcPr>
          <w:p w14:paraId="5C420926"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1.1.3</w:t>
            </w:r>
          </w:p>
        </w:tc>
        <w:tc>
          <w:tcPr>
            <w:tcW w:w="7376" w:type="dxa"/>
          </w:tcPr>
          <w:p w14:paraId="6C65F13C" w14:textId="77777777" w:rsidR="000E791B" w:rsidRPr="000309B4" w:rsidRDefault="000E791B" w:rsidP="00651196">
            <w:pPr>
              <w:contextualSpacing/>
              <w:jc w:val="both"/>
              <w:rPr>
                <w:rFonts w:cstheme="minorHAnsi"/>
                <w:sz w:val="20"/>
                <w:szCs w:val="20"/>
                <w:lang w:val="en-US"/>
              </w:rPr>
            </w:pPr>
            <w:proofErr w:type="spellStart"/>
            <w:r w:rsidRPr="00963262">
              <w:rPr>
                <w:rFonts w:cstheme="minorHAnsi"/>
                <w:sz w:val="20"/>
                <w:szCs w:val="20"/>
              </w:rPr>
              <w:t>Year</w:t>
            </w:r>
            <w:proofErr w:type="spellEnd"/>
            <w:r w:rsidRPr="00963262">
              <w:rPr>
                <w:rFonts w:cstheme="minorHAnsi"/>
                <w:sz w:val="20"/>
                <w:szCs w:val="20"/>
              </w:rPr>
              <w:t xml:space="preserve"> 3</w:t>
            </w:r>
          </w:p>
        </w:tc>
        <w:tc>
          <w:tcPr>
            <w:tcW w:w="1418" w:type="dxa"/>
          </w:tcPr>
          <w:p w14:paraId="1DE4835C" w14:textId="77777777" w:rsidR="000E791B" w:rsidRPr="000309B4" w:rsidRDefault="000E791B" w:rsidP="00651196">
            <w:pPr>
              <w:contextualSpacing/>
              <w:jc w:val="both"/>
              <w:rPr>
                <w:rFonts w:cstheme="minorHAnsi"/>
                <w:sz w:val="20"/>
                <w:szCs w:val="20"/>
                <w:lang w:val="en-US"/>
              </w:rPr>
            </w:pPr>
          </w:p>
        </w:tc>
      </w:tr>
      <w:tr w:rsidR="000E791B" w:rsidRPr="00F614F3" w14:paraId="07E6D2EC" w14:textId="77777777" w:rsidTr="00651196">
        <w:tc>
          <w:tcPr>
            <w:tcW w:w="704" w:type="dxa"/>
          </w:tcPr>
          <w:p w14:paraId="4DD95EE5"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1.1.4</w:t>
            </w:r>
          </w:p>
        </w:tc>
        <w:tc>
          <w:tcPr>
            <w:tcW w:w="7376" w:type="dxa"/>
          </w:tcPr>
          <w:p w14:paraId="271A67CF" w14:textId="77777777" w:rsidR="000E791B" w:rsidRPr="000309B4" w:rsidRDefault="000E791B" w:rsidP="00651196">
            <w:pPr>
              <w:contextualSpacing/>
              <w:jc w:val="both"/>
              <w:rPr>
                <w:rFonts w:cstheme="minorHAnsi"/>
                <w:sz w:val="20"/>
                <w:szCs w:val="20"/>
                <w:lang w:val="en-US"/>
              </w:rPr>
            </w:pPr>
            <w:proofErr w:type="spellStart"/>
            <w:r w:rsidRPr="00963262">
              <w:rPr>
                <w:rFonts w:cstheme="minorHAnsi"/>
                <w:sz w:val="20"/>
                <w:szCs w:val="20"/>
              </w:rPr>
              <w:t>Year</w:t>
            </w:r>
            <w:proofErr w:type="spellEnd"/>
            <w:r w:rsidRPr="00963262">
              <w:rPr>
                <w:rFonts w:cstheme="minorHAnsi"/>
                <w:sz w:val="20"/>
                <w:szCs w:val="20"/>
              </w:rPr>
              <w:t xml:space="preserve"> 4</w:t>
            </w:r>
          </w:p>
        </w:tc>
        <w:tc>
          <w:tcPr>
            <w:tcW w:w="1418" w:type="dxa"/>
          </w:tcPr>
          <w:p w14:paraId="3B0D4A43" w14:textId="77777777" w:rsidR="000E791B" w:rsidRPr="000309B4" w:rsidRDefault="000E791B" w:rsidP="00651196">
            <w:pPr>
              <w:contextualSpacing/>
              <w:jc w:val="both"/>
              <w:rPr>
                <w:rFonts w:cstheme="minorHAnsi"/>
                <w:sz w:val="20"/>
                <w:szCs w:val="20"/>
                <w:lang w:val="en-US"/>
              </w:rPr>
            </w:pPr>
          </w:p>
        </w:tc>
      </w:tr>
      <w:tr w:rsidR="000E791B" w:rsidRPr="00F614F3" w14:paraId="0107A0FC" w14:textId="77777777" w:rsidTr="00651196">
        <w:tc>
          <w:tcPr>
            <w:tcW w:w="704" w:type="dxa"/>
          </w:tcPr>
          <w:p w14:paraId="3D364E66"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1.1.5</w:t>
            </w:r>
          </w:p>
        </w:tc>
        <w:tc>
          <w:tcPr>
            <w:tcW w:w="7376" w:type="dxa"/>
          </w:tcPr>
          <w:p w14:paraId="676A6E67" w14:textId="77777777" w:rsidR="000E791B" w:rsidRPr="000309B4" w:rsidRDefault="000E791B" w:rsidP="00651196">
            <w:pPr>
              <w:contextualSpacing/>
              <w:jc w:val="both"/>
              <w:rPr>
                <w:rFonts w:cstheme="minorHAnsi"/>
                <w:sz w:val="20"/>
                <w:szCs w:val="20"/>
                <w:lang w:val="en-US"/>
              </w:rPr>
            </w:pPr>
            <w:proofErr w:type="spellStart"/>
            <w:r w:rsidRPr="00963262">
              <w:rPr>
                <w:rFonts w:cstheme="minorHAnsi"/>
                <w:sz w:val="20"/>
                <w:szCs w:val="20"/>
              </w:rPr>
              <w:t>Year</w:t>
            </w:r>
            <w:proofErr w:type="spellEnd"/>
            <w:r w:rsidRPr="00963262">
              <w:rPr>
                <w:rFonts w:cstheme="minorHAnsi"/>
                <w:sz w:val="20"/>
                <w:szCs w:val="20"/>
              </w:rPr>
              <w:t xml:space="preserve"> 5</w:t>
            </w:r>
          </w:p>
        </w:tc>
        <w:tc>
          <w:tcPr>
            <w:tcW w:w="1418" w:type="dxa"/>
          </w:tcPr>
          <w:p w14:paraId="791A4CF7" w14:textId="77777777" w:rsidR="000E791B" w:rsidRPr="000309B4" w:rsidRDefault="000E791B" w:rsidP="00651196">
            <w:pPr>
              <w:contextualSpacing/>
              <w:jc w:val="both"/>
              <w:rPr>
                <w:rFonts w:cstheme="minorHAnsi"/>
                <w:sz w:val="20"/>
                <w:szCs w:val="20"/>
                <w:lang w:val="en-US"/>
              </w:rPr>
            </w:pPr>
          </w:p>
        </w:tc>
      </w:tr>
      <w:tr w:rsidR="000D0C01" w:rsidRPr="00F614F3" w14:paraId="51E0F461" w14:textId="77777777" w:rsidTr="00651196">
        <w:tc>
          <w:tcPr>
            <w:tcW w:w="704" w:type="dxa"/>
          </w:tcPr>
          <w:p w14:paraId="5FC985AC" w14:textId="721038A7" w:rsidR="000D0C01" w:rsidRPr="000309B4" w:rsidRDefault="00963262" w:rsidP="00651196">
            <w:pPr>
              <w:contextualSpacing/>
              <w:jc w:val="both"/>
              <w:rPr>
                <w:rFonts w:cstheme="minorHAnsi"/>
                <w:sz w:val="20"/>
                <w:szCs w:val="20"/>
                <w:lang w:val="en-US"/>
              </w:rPr>
            </w:pPr>
            <w:r>
              <w:rPr>
                <w:rFonts w:cstheme="minorHAnsi"/>
                <w:sz w:val="20"/>
                <w:szCs w:val="20"/>
                <w:lang w:val="en-US"/>
              </w:rPr>
              <w:t>1.1.6</w:t>
            </w:r>
          </w:p>
        </w:tc>
        <w:tc>
          <w:tcPr>
            <w:tcW w:w="7376" w:type="dxa"/>
          </w:tcPr>
          <w:p w14:paraId="511A0448" w14:textId="3CE367C0" w:rsidR="000D0C01" w:rsidRPr="000309B4" w:rsidRDefault="00963262" w:rsidP="00651196">
            <w:pPr>
              <w:contextualSpacing/>
              <w:jc w:val="both"/>
              <w:rPr>
                <w:rFonts w:cstheme="minorHAnsi"/>
                <w:sz w:val="20"/>
                <w:szCs w:val="20"/>
                <w:lang w:val="en-US"/>
              </w:rPr>
            </w:pPr>
            <w:r>
              <w:rPr>
                <w:rFonts w:cstheme="minorHAnsi"/>
                <w:sz w:val="20"/>
                <w:szCs w:val="20"/>
                <w:lang w:val="en-US"/>
              </w:rPr>
              <w:t>….</w:t>
            </w:r>
          </w:p>
        </w:tc>
        <w:tc>
          <w:tcPr>
            <w:tcW w:w="1418" w:type="dxa"/>
          </w:tcPr>
          <w:p w14:paraId="6E230E1A" w14:textId="77777777" w:rsidR="000D0C01" w:rsidRPr="008A4413" w:rsidRDefault="000D0C01" w:rsidP="00651196">
            <w:pPr>
              <w:contextualSpacing/>
              <w:jc w:val="both"/>
              <w:rPr>
                <w:rFonts w:cstheme="minorHAnsi"/>
                <w:sz w:val="20"/>
                <w:szCs w:val="20"/>
              </w:rPr>
            </w:pPr>
          </w:p>
        </w:tc>
      </w:tr>
      <w:tr w:rsidR="00963262" w:rsidRPr="00F614F3" w14:paraId="48185D60" w14:textId="77777777" w:rsidTr="00591B82">
        <w:tc>
          <w:tcPr>
            <w:tcW w:w="704" w:type="dxa"/>
          </w:tcPr>
          <w:p w14:paraId="1CB7A3C3" w14:textId="77777777" w:rsidR="00963262" w:rsidRPr="008A4413" w:rsidRDefault="00963262" w:rsidP="00651196">
            <w:pPr>
              <w:contextualSpacing/>
              <w:jc w:val="both"/>
              <w:rPr>
                <w:rFonts w:cstheme="minorHAnsi"/>
                <w:sz w:val="20"/>
                <w:szCs w:val="20"/>
                <w:lang w:val="en-US"/>
              </w:rPr>
            </w:pPr>
            <w:r>
              <w:rPr>
                <w:rFonts w:cstheme="minorHAnsi"/>
                <w:sz w:val="20"/>
                <w:szCs w:val="20"/>
                <w:lang w:val="en-US"/>
              </w:rPr>
              <w:t>1.2</w:t>
            </w:r>
          </w:p>
        </w:tc>
        <w:tc>
          <w:tcPr>
            <w:tcW w:w="8794" w:type="dxa"/>
            <w:gridSpan w:val="2"/>
          </w:tcPr>
          <w:p w14:paraId="72B5EB7F" w14:textId="1417D94A" w:rsidR="00963262" w:rsidRPr="008A4413" w:rsidRDefault="00963262" w:rsidP="00651196">
            <w:pPr>
              <w:contextualSpacing/>
              <w:jc w:val="both"/>
              <w:rPr>
                <w:rFonts w:cstheme="minorHAnsi"/>
                <w:sz w:val="20"/>
                <w:szCs w:val="20"/>
                <w:lang w:val="en-US"/>
              </w:rPr>
            </w:pPr>
            <w:r w:rsidRPr="00936E41">
              <w:rPr>
                <w:rFonts w:cstheme="minorHAnsi"/>
                <w:sz w:val="20"/>
                <w:szCs w:val="20"/>
                <w:lang w:val="en-US"/>
              </w:rPr>
              <w:t xml:space="preserve">Cost of </w:t>
            </w:r>
            <w:r>
              <w:rPr>
                <w:rFonts w:cstheme="minorHAnsi"/>
                <w:sz w:val="20"/>
                <w:szCs w:val="20"/>
                <w:lang w:val="en-US"/>
              </w:rPr>
              <w:t>maintenance</w:t>
            </w:r>
            <w:r w:rsidRPr="00936E41">
              <w:rPr>
                <w:rFonts w:cstheme="minorHAnsi"/>
                <w:sz w:val="20"/>
                <w:szCs w:val="20"/>
                <w:lang w:val="en-US"/>
              </w:rPr>
              <w:t xml:space="preserve"> of the street lighting control system (</w:t>
            </w:r>
            <w:r>
              <w:rPr>
                <w:rFonts w:cstheme="minorHAnsi"/>
                <w:sz w:val="20"/>
                <w:szCs w:val="20"/>
                <w:lang w:val="en-US"/>
              </w:rPr>
              <w:t xml:space="preserve">service support of </w:t>
            </w:r>
            <w:r w:rsidRPr="00936E41">
              <w:rPr>
                <w:rFonts w:cstheme="minorHAnsi"/>
                <w:sz w:val="20"/>
                <w:szCs w:val="20"/>
                <w:lang w:val="en-US"/>
              </w:rPr>
              <w:t xml:space="preserve">control cabinets, software, datalink channel, </w:t>
            </w:r>
            <w:r>
              <w:rPr>
                <w:rFonts w:cstheme="minorHAnsi"/>
                <w:sz w:val="20"/>
                <w:szCs w:val="20"/>
                <w:lang w:val="en-US"/>
              </w:rPr>
              <w:t xml:space="preserve">on-site </w:t>
            </w:r>
            <w:r w:rsidRPr="00936E41">
              <w:rPr>
                <w:rFonts w:cstheme="minorHAnsi"/>
                <w:sz w:val="20"/>
                <w:szCs w:val="20"/>
                <w:lang w:val="en-US"/>
              </w:rPr>
              <w:t>consultations, etc.)</w:t>
            </w:r>
          </w:p>
        </w:tc>
      </w:tr>
      <w:tr w:rsidR="000E791B" w:rsidRPr="00F614F3" w14:paraId="213D6A22" w14:textId="77777777" w:rsidTr="00651196">
        <w:tc>
          <w:tcPr>
            <w:tcW w:w="704" w:type="dxa"/>
          </w:tcPr>
          <w:p w14:paraId="69C2F7A0"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1.2.1</w:t>
            </w:r>
          </w:p>
        </w:tc>
        <w:tc>
          <w:tcPr>
            <w:tcW w:w="7376" w:type="dxa"/>
          </w:tcPr>
          <w:p w14:paraId="77A2A776" w14:textId="77777777" w:rsidR="000E791B" w:rsidRPr="008A4413" w:rsidRDefault="000E791B" w:rsidP="00651196">
            <w:pPr>
              <w:contextualSpacing/>
              <w:rPr>
                <w:rFonts w:cstheme="minorHAnsi"/>
                <w:sz w:val="20"/>
                <w:szCs w:val="20"/>
              </w:rPr>
            </w:pPr>
            <w:proofErr w:type="spellStart"/>
            <w:r w:rsidRPr="008A4413">
              <w:rPr>
                <w:rFonts w:cstheme="minorHAnsi"/>
                <w:sz w:val="20"/>
                <w:szCs w:val="20"/>
              </w:rPr>
              <w:t>Year</w:t>
            </w:r>
            <w:proofErr w:type="spellEnd"/>
            <w:r w:rsidRPr="008A4413">
              <w:rPr>
                <w:rFonts w:cstheme="minorHAnsi"/>
                <w:sz w:val="20"/>
                <w:szCs w:val="20"/>
              </w:rPr>
              <w:t xml:space="preserve"> 1</w:t>
            </w:r>
          </w:p>
        </w:tc>
        <w:tc>
          <w:tcPr>
            <w:tcW w:w="1418" w:type="dxa"/>
          </w:tcPr>
          <w:p w14:paraId="35FF611D" w14:textId="77777777" w:rsidR="000E791B" w:rsidRPr="008A4413" w:rsidRDefault="000E791B" w:rsidP="00651196">
            <w:pPr>
              <w:contextualSpacing/>
              <w:jc w:val="both"/>
              <w:rPr>
                <w:rFonts w:cstheme="minorHAnsi"/>
                <w:sz w:val="20"/>
                <w:szCs w:val="20"/>
              </w:rPr>
            </w:pPr>
          </w:p>
        </w:tc>
      </w:tr>
      <w:tr w:rsidR="000E791B" w:rsidRPr="00F614F3" w14:paraId="4750F83E" w14:textId="77777777" w:rsidTr="00651196">
        <w:tc>
          <w:tcPr>
            <w:tcW w:w="704" w:type="dxa"/>
          </w:tcPr>
          <w:p w14:paraId="4C1D5099"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1.2.2</w:t>
            </w:r>
          </w:p>
        </w:tc>
        <w:tc>
          <w:tcPr>
            <w:tcW w:w="7376" w:type="dxa"/>
          </w:tcPr>
          <w:p w14:paraId="1BA9EAE8" w14:textId="77777777" w:rsidR="000E791B" w:rsidRPr="008A4413" w:rsidRDefault="000E791B" w:rsidP="00651196">
            <w:pPr>
              <w:contextualSpacing/>
              <w:rPr>
                <w:rFonts w:cstheme="minorHAnsi"/>
                <w:sz w:val="20"/>
                <w:szCs w:val="20"/>
              </w:rPr>
            </w:pPr>
            <w:proofErr w:type="spellStart"/>
            <w:r w:rsidRPr="008A4413">
              <w:rPr>
                <w:rFonts w:cstheme="minorHAnsi"/>
                <w:sz w:val="20"/>
                <w:szCs w:val="20"/>
              </w:rPr>
              <w:t>Year</w:t>
            </w:r>
            <w:proofErr w:type="spellEnd"/>
            <w:r w:rsidRPr="008A4413">
              <w:rPr>
                <w:rFonts w:cstheme="minorHAnsi"/>
                <w:sz w:val="20"/>
                <w:szCs w:val="20"/>
              </w:rPr>
              <w:t xml:space="preserve"> 2</w:t>
            </w:r>
          </w:p>
        </w:tc>
        <w:tc>
          <w:tcPr>
            <w:tcW w:w="1418" w:type="dxa"/>
          </w:tcPr>
          <w:p w14:paraId="60A57A48" w14:textId="77777777" w:rsidR="000E791B" w:rsidRPr="008A4413" w:rsidRDefault="000E791B" w:rsidP="00651196">
            <w:pPr>
              <w:contextualSpacing/>
              <w:jc w:val="both"/>
              <w:rPr>
                <w:rFonts w:cstheme="minorHAnsi"/>
                <w:sz w:val="20"/>
                <w:szCs w:val="20"/>
              </w:rPr>
            </w:pPr>
          </w:p>
        </w:tc>
      </w:tr>
      <w:tr w:rsidR="000E791B" w:rsidRPr="00F614F3" w14:paraId="5A9FF9F3" w14:textId="77777777" w:rsidTr="00651196">
        <w:tc>
          <w:tcPr>
            <w:tcW w:w="704" w:type="dxa"/>
          </w:tcPr>
          <w:p w14:paraId="0850456F"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1.2.3</w:t>
            </w:r>
          </w:p>
        </w:tc>
        <w:tc>
          <w:tcPr>
            <w:tcW w:w="7376" w:type="dxa"/>
          </w:tcPr>
          <w:p w14:paraId="0A845DD0" w14:textId="77777777" w:rsidR="000E791B" w:rsidRPr="008A4413" w:rsidRDefault="000E791B" w:rsidP="00651196">
            <w:pPr>
              <w:contextualSpacing/>
              <w:rPr>
                <w:rFonts w:cstheme="minorHAnsi"/>
                <w:sz w:val="20"/>
                <w:szCs w:val="20"/>
              </w:rPr>
            </w:pPr>
            <w:proofErr w:type="spellStart"/>
            <w:r w:rsidRPr="008A4413">
              <w:rPr>
                <w:rFonts w:cstheme="minorHAnsi"/>
                <w:sz w:val="20"/>
                <w:szCs w:val="20"/>
              </w:rPr>
              <w:t>Year</w:t>
            </w:r>
            <w:proofErr w:type="spellEnd"/>
            <w:r w:rsidRPr="008A4413">
              <w:rPr>
                <w:rFonts w:cstheme="minorHAnsi"/>
                <w:sz w:val="20"/>
                <w:szCs w:val="20"/>
              </w:rPr>
              <w:t xml:space="preserve"> 3</w:t>
            </w:r>
          </w:p>
        </w:tc>
        <w:tc>
          <w:tcPr>
            <w:tcW w:w="1418" w:type="dxa"/>
          </w:tcPr>
          <w:p w14:paraId="130FA7AB" w14:textId="77777777" w:rsidR="000E791B" w:rsidRPr="008A4413" w:rsidRDefault="000E791B" w:rsidP="00651196">
            <w:pPr>
              <w:contextualSpacing/>
              <w:jc w:val="both"/>
              <w:rPr>
                <w:rFonts w:cstheme="minorHAnsi"/>
                <w:sz w:val="20"/>
                <w:szCs w:val="20"/>
              </w:rPr>
            </w:pPr>
          </w:p>
        </w:tc>
      </w:tr>
      <w:tr w:rsidR="000E791B" w:rsidRPr="00F614F3" w14:paraId="590E8FBB" w14:textId="77777777" w:rsidTr="00651196">
        <w:tc>
          <w:tcPr>
            <w:tcW w:w="704" w:type="dxa"/>
          </w:tcPr>
          <w:p w14:paraId="4644CD46"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1.2.4</w:t>
            </w:r>
          </w:p>
        </w:tc>
        <w:tc>
          <w:tcPr>
            <w:tcW w:w="7376" w:type="dxa"/>
          </w:tcPr>
          <w:p w14:paraId="5883C2C8" w14:textId="77777777" w:rsidR="000E791B" w:rsidRPr="008A4413" w:rsidRDefault="000E791B" w:rsidP="00651196">
            <w:pPr>
              <w:contextualSpacing/>
              <w:rPr>
                <w:rFonts w:cstheme="minorHAnsi"/>
                <w:sz w:val="20"/>
                <w:szCs w:val="20"/>
              </w:rPr>
            </w:pPr>
            <w:proofErr w:type="spellStart"/>
            <w:r w:rsidRPr="008A4413">
              <w:rPr>
                <w:rFonts w:cstheme="minorHAnsi"/>
                <w:sz w:val="20"/>
                <w:szCs w:val="20"/>
              </w:rPr>
              <w:t>Year</w:t>
            </w:r>
            <w:proofErr w:type="spellEnd"/>
            <w:r w:rsidRPr="008A4413">
              <w:rPr>
                <w:rFonts w:cstheme="minorHAnsi"/>
                <w:sz w:val="20"/>
                <w:szCs w:val="20"/>
              </w:rPr>
              <w:t xml:space="preserve"> 4</w:t>
            </w:r>
          </w:p>
        </w:tc>
        <w:tc>
          <w:tcPr>
            <w:tcW w:w="1418" w:type="dxa"/>
          </w:tcPr>
          <w:p w14:paraId="51D45004" w14:textId="77777777" w:rsidR="000E791B" w:rsidRPr="008A4413" w:rsidRDefault="000E791B" w:rsidP="00651196">
            <w:pPr>
              <w:contextualSpacing/>
              <w:jc w:val="both"/>
              <w:rPr>
                <w:rFonts w:cstheme="minorHAnsi"/>
                <w:sz w:val="20"/>
                <w:szCs w:val="20"/>
              </w:rPr>
            </w:pPr>
          </w:p>
        </w:tc>
      </w:tr>
      <w:tr w:rsidR="000E791B" w:rsidRPr="00F614F3" w14:paraId="0F2C532F" w14:textId="77777777" w:rsidTr="00651196">
        <w:tc>
          <w:tcPr>
            <w:tcW w:w="704" w:type="dxa"/>
          </w:tcPr>
          <w:p w14:paraId="1EACD074" w14:textId="77777777" w:rsidR="000E791B" w:rsidRPr="008A4413" w:rsidRDefault="000E791B" w:rsidP="00651196">
            <w:pPr>
              <w:contextualSpacing/>
              <w:jc w:val="both"/>
              <w:rPr>
                <w:rFonts w:cstheme="minorHAnsi"/>
                <w:sz w:val="20"/>
                <w:szCs w:val="20"/>
                <w:lang w:val="en-US"/>
              </w:rPr>
            </w:pPr>
            <w:r>
              <w:rPr>
                <w:rFonts w:cstheme="minorHAnsi"/>
                <w:sz w:val="20"/>
                <w:szCs w:val="20"/>
                <w:lang w:val="en-US"/>
              </w:rPr>
              <w:t>1.2.5</w:t>
            </w:r>
          </w:p>
        </w:tc>
        <w:tc>
          <w:tcPr>
            <w:tcW w:w="7376" w:type="dxa"/>
          </w:tcPr>
          <w:p w14:paraId="66C5AB9C" w14:textId="77777777" w:rsidR="000E791B" w:rsidRPr="008A4413" w:rsidRDefault="000E791B" w:rsidP="00651196">
            <w:pPr>
              <w:contextualSpacing/>
              <w:rPr>
                <w:rFonts w:cstheme="minorHAnsi"/>
                <w:sz w:val="20"/>
                <w:szCs w:val="20"/>
              </w:rPr>
            </w:pPr>
            <w:proofErr w:type="spellStart"/>
            <w:r w:rsidRPr="008A4413">
              <w:rPr>
                <w:rFonts w:cstheme="minorHAnsi"/>
                <w:sz w:val="20"/>
                <w:szCs w:val="20"/>
              </w:rPr>
              <w:t>Year</w:t>
            </w:r>
            <w:proofErr w:type="spellEnd"/>
            <w:r w:rsidRPr="008A4413">
              <w:rPr>
                <w:rFonts w:cstheme="minorHAnsi"/>
                <w:sz w:val="20"/>
                <w:szCs w:val="20"/>
              </w:rPr>
              <w:t xml:space="preserve"> 5</w:t>
            </w:r>
          </w:p>
        </w:tc>
        <w:tc>
          <w:tcPr>
            <w:tcW w:w="1418" w:type="dxa"/>
          </w:tcPr>
          <w:p w14:paraId="485565B9" w14:textId="77777777" w:rsidR="000E791B" w:rsidRPr="008A4413" w:rsidRDefault="000E791B" w:rsidP="00651196">
            <w:pPr>
              <w:contextualSpacing/>
              <w:jc w:val="both"/>
              <w:rPr>
                <w:rFonts w:cstheme="minorHAnsi"/>
                <w:sz w:val="20"/>
                <w:szCs w:val="20"/>
              </w:rPr>
            </w:pPr>
          </w:p>
        </w:tc>
      </w:tr>
      <w:tr w:rsidR="000D0C01" w:rsidRPr="00F614F3" w14:paraId="33EE6021" w14:textId="77777777" w:rsidTr="00651196">
        <w:tc>
          <w:tcPr>
            <w:tcW w:w="704" w:type="dxa"/>
          </w:tcPr>
          <w:p w14:paraId="51858FA7" w14:textId="1BCCD905" w:rsidR="000D0C01" w:rsidRPr="000309B4" w:rsidRDefault="00963262" w:rsidP="00651196">
            <w:pPr>
              <w:contextualSpacing/>
              <w:jc w:val="both"/>
              <w:rPr>
                <w:rFonts w:cstheme="minorHAnsi"/>
                <w:sz w:val="20"/>
                <w:szCs w:val="20"/>
                <w:lang w:val="en-US"/>
              </w:rPr>
            </w:pPr>
            <w:r>
              <w:rPr>
                <w:rFonts w:cstheme="minorHAnsi"/>
                <w:sz w:val="20"/>
                <w:szCs w:val="20"/>
                <w:lang w:val="en-US"/>
              </w:rPr>
              <w:t>1.1.7</w:t>
            </w:r>
          </w:p>
        </w:tc>
        <w:tc>
          <w:tcPr>
            <w:tcW w:w="7376" w:type="dxa"/>
          </w:tcPr>
          <w:p w14:paraId="0BE4C86C" w14:textId="26CC3C8F" w:rsidR="000D0C01" w:rsidRPr="000309B4" w:rsidRDefault="00963262" w:rsidP="00651196">
            <w:pPr>
              <w:contextualSpacing/>
              <w:rPr>
                <w:rFonts w:cstheme="minorHAnsi"/>
                <w:sz w:val="20"/>
                <w:szCs w:val="20"/>
                <w:lang w:val="en-US"/>
              </w:rPr>
            </w:pPr>
            <w:r>
              <w:rPr>
                <w:rFonts w:cstheme="minorHAnsi"/>
                <w:sz w:val="20"/>
                <w:szCs w:val="20"/>
                <w:lang w:val="en-US"/>
              </w:rPr>
              <w:t>…</w:t>
            </w:r>
          </w:p>
        </w:tc>
        <w:tc>
          <w:tcPr>
            <w:tcW w:w="1418" w:type="dxa"/>
          </w:tcPr>
          <w:p w14:paraId="62E98709" w14:textId="77777777" w:rsidR="000D0C01" w:rsidRPr="008A4413" w:rsidRDefault="000D0C01" w:rsidP="00651196">
            <w:pPr>
              <w:contextualSpacing/>
              <w:jc w:val="both"/>
              <w:rPr>
                <w:rFonts w:cstheme="minorHAnsi"/>
                <w:sz w:val="20"/>
                <w:szCs w:val="20"/>
              </w:rPr>
            </w:pPr>
          </w:p>
        </w:tc>
      </w:tr>
      <w:tr w:rsidR="000E791B" w:rsidRPr="00F614F3" w14:paraId="3542A12F" w14:textId="77777777" w:rsidTr="00651196">
        <w:tc>
          <w:tcPr>
            <w:tcW w:w="704" w:type="dxa"/>
          </w:tcPr>
          <w:p w14:paraId="327FF7E9" w14:textId="77777777" w:rsidR="000E791B" w:rsidRPr="008A4413" w:rsidRDefault="000E791B" w:rsidP="00651196">
            <w:pPr>
              <w:contextualSpacing/>
              <w:jc w:val="both"/>
              <w:rPr>
                <w:rFonts w:cstheme="minorHAnsi"/>
                <w:sz w:val="20"/>
                <w:szCs w:val="20"/>
              </w:rPr>
            </w:pPr>
          </w:p>
        </w:tc>
        <w:tc>
          <w:tcPr>
            <w:tcW w:w="7376" w:type="dxa"/>
          </w:tcPr>
          <w:p w14:paraId="72566435" w14:textId="46BFDA87" w:rsidR="000E791B" w:rsidRPr="000D31E7" w:rsidRDefault="000E791B" w:rsidP="00651196">
            <w:pPr>
              <w:contextualSpacing/>
              <w:jc w:val="right"/>
              <w:rPr>
                <w:rFonts w:cstheme="minorHAnsi"/>
                <w:b/>
                <w:sz w:val="20"/>
                <w:szCs w:val="20"/>
                <w:lang w:val="en-US"/>
              </w:rPr>
            </w:pPr>
            <w:r w:rsidRPr="000D31E7">
              <w:rPr>
                <w:rFonts w:cstheme="minorHAnsi"/>
                <w:b/>
                <w:sz w:val="20"/>
                <w:szCs w:val="20"/>
                <w:lang w:val="en-US"/>
              </w:rPr>
              <w:t>Total w/o VAT:</w:t>
            </w:r>
          </w:p>
        </w:tc>
        <w:tc>
          <w:tcPr>
            <w:tcW w:w="1418" w:type="dxa"/>
          </w:tcPr>
          <w:p w14:paraId="774F38CA" w14:textId="77777777" w:rsidR="000E791B" w:rsidRPr="00B422B6" w:rsidRDefault="000E791B" w:rsidP="00651196">
            <w:pPr>
              <w:contextualSpacing/>
              <w:jc w:val="both"/>
              <w:rPr>
                <w:rFonts w:cstheme="minorHAnsi"/>
                <w:sz w:val="20"/>
                <w:szCs w:val="20"/>
                <w:lang w:val="en-US"/>
              </w:rPr>
            </w:pPr>
          </w:p>
        </w:tc>
      </w:tr>
      <w:tr w:rsidR="00963262" w:rsidRPr="00F614F3" w14:paraId="400A0014" w14:textId="77777777" w:rsidTr="00651196">
        <w:tc>
          <w:tcPr>
            <w:tcW w:w="704" w:type="dxa"/>
          </w:tcPr>
          <w:p w14:paraId="2D883163" w14:textId="77777777" w:rsidR="00963262" w:rsidRPr="008A4413" w:rsidRDefault="00963262" w:rsidP="00651196">
            <w:pPr>
              <w:contextualSpacing/>
              <w:jc w:val="both"/>
              <w:rPr>
                <w:rFonts w:cstheme="minorHAnsi"/>
                <w:sz w:val="20"/>
                <w:szCs w:val="20"/>
              </w:rPr>
            </w:pPr>
          </w:p>
        </w:tc>
        <w:tc>
          <w:tcPr>
            <w:tcW w:w="7376" w:type="dxa"/>
          </w:tcPr>
          <w:p w14:paraId="5CDB6F77" w14:textId="034840C0" w:rsidR="00963262" w:rsidRPr="000309B4" w:rsidRDefault="00963262" w:rsidP="00651196">
            <w:pPr>
              <w:contextualSpacing/>
              <w:jc w:val="right"/>
              <w:rPr>
                <w:rFonts w:cstheme="minorHAnsi"/>
                <w:b/>
                <w:sz w:val="20"/>
                <w:szCs w:val="20"/>
                <w:lang w:val="en-US"/>
              </w:rPr>
            </w:pPr>
            <w:r>
              <w:rPr>
                <w:rFonts w:cstheme="minorHAnsi"/>
                <w:b/>
                <w:sz w:val="20"/>
                <w:szCs w:val="20"/>
                <w:lang w:val="en-US"/>
              </w:rPr>
              <w:t>Total with VAT (…%)</w:t>
            </w:r>
          </w:p>
        </w:tc>
        <w:tc>
          <w:tcPr>
            <w:tcW w:w="1418" w:type="dxa"/>
          </w:tcPr>
          <w:p w14:paraId="69501387" w14:textId="77777777" w:rsidR="00963262" w:rsidRPr="00B422B6" w:rsidRDefault="00963262" w:rsidP="00651196">
            <w:pPr>
              <w:contextualSpacing/>
              <w:jc w:val="both"/>
              <w:rPr>
                <w:rFonts w:cstheme="minorHAnsi"/>
                <w:sz w:val="20"/>
                <w:szCs w:val="20"/>
              </w:rPr>
            </w:pPr>
          </w:p>
        </w:tc>
      </w:tr>
    </w:tbl>
    <w:tbl>
      <w:tblPr>
        <w:tblW w:w="9495" w:type="dxa"/>
        <w:tblInd w:w="-142" w:type="dxa"/>
        <w:tblLayout w:type="fixed"/>
        <w:tblLook w:val="04A0" w:firstRow="1" w:lastRow="0" w:firstColumn="1" w:lastColumn="0" w:noHBand="0" w:noVBand="1"/>
      </w:tblPr>
      <w:tblGrid>
        <w:gridCol w:w="6044"/>
        <w:gridCol w:w="3451"/>
      </w:tblGrid>
      <w:tr w:rsidR="000D0C01" w:rsidRPr="007D0631" w14:paraId="16C9B640" w14:textId="77777777" w:rsidTr="0099462D">
        <w:trPr>
          <w:gridAfter w:val="1"/>
          <w:wAfter w:w="3451" w:type="dxa"/>
          <w:trHeight w:val="420"/>
        </w:trPr>
        <w:tc>
          <w:tcPr>
            <w:tcW w:w="6044" w:type="dxa"/>
            <w:shd w:val="clear" w:color="auto" w:fill="auto"/>
            <w:noWrap/>
            <w:hideMark/>
          </w:tcPr>
          <w:p w14:paraId="2E5F3D91" w14:textId="77777777" w:rsidR="000D0C01" w:rsidRPr="00B07414" w:rsidRDefault="000D0C01" w:rsidP="00651196">
            <w:pPr>
              <w:overflowPunct w:val="0"/>
              <w:adjustRightInd w:val="0"/>
              <w:spacing w:after="0" w:line="240" w:lineRule="auto"/>
              <w:rPr>
                <w:rFonts w:eastAsia="Times New Roman" w:cstheme="minorHAnsi"/>
                <w:kern w:val="28"/>
                <w:sz w:val="20"/>
                <w:szCs w:val="20"/>
                <w:lang w:val="ru-RU" w:eastAsia="ru-RU"/>
              </w:rPr>
            </w:pPr>
            <w:proofErr w:type="spellStart"/>
            <w:r w:rsidRPr="00B07414">
              <w:rPr>
                <w:rFonts w:eastAsia="Times New Roman" w:cstheme="minorHAnsi"/>
                <w:kern w:val="28"/>
                <w:sz w:val="20"/>
                <w:szCs w:val="20"/>
                <w:lang w:val="ru-RU" w:eastAsia="ru-RU"/>
              </w:rPr>
              <w:t>Sincerely</w:t>
            </w:r>
            <w:proofErr w:type="spellEnd"/>
            <w:r w:rsidRPr="00B07414">
              <w:rPr>
                <w:rFonts w:eastAsia="Times New Roman" w:cstheme="minorHAnsi"/>
                <w:kern w:val="28"/>
                <w:sz w:val="20"/>
                <w:szCs w:val="20"/>
                <w:lang w:val="ru-RU" w:eastAsia="ru-RU"/>
              </w:rPr>
              <w:t xml:space="preserve"> </w:t>
            </w:r>
            <w:proofErr w:type="spellStart"/>
            <w:r w:rsidRPr="00B07414">
              <w:rPr>
                <w:rFonts w:eastAsia="Times New Roman" w:cstheme="minorHAnsi"/>
                <w:kern w:val="28"/>
                <w:sz w:val="20"/>
                <w:szCs w:val="20"/>
                <w:lang w:val="ru-RU" w:eastAsia="ru-RU"/>
              </w:rPr>
              <w:t>yours</w:t>
            </w:r>
            <w:proofErr w:type="spellEnd"/>
            <w:r w:rsidRPr="00B07414">
              <w:rPr>
                <w:rFonts w:eastAsia="Times New Roman" w:cstheme="minorHAnsi"/>
                <w:kern w:val="28"/>
                <w:sz w:val="20"/>
                <w:szCs w:val="20"/>
                <w:lang w:val="ru-RU" w:eastAsia="ru-RU"/>
              </w:rPr>
              <w:t>,</w:t>
            </w:r>
          </w:p>
        </w:tc>
      </w:tr>
      <w:tr w:rsidR="000D0C01" w:rsidRPr="007D0631" w14:paraId="5BF2AE1E" w14:textId="77777777" w:rsidTr="0099462D">
        <w:trPr>
          <w:trHeight w:val="70"/>
        </w:trPr>
        <w:tc>
          <w:tcPr>
            <w:tcW w:w="9495" w:type="dxa"/>
            <w:gridSpan w:val="2"/>
            <w:shd w:val="clear" w:color="auto" w:fill="auto"/>
            <w:noWrap/>
            <w:vAlign w:val="center"/>
            <w:hideMark/>
          </w:tcPr>
          <w:p w14:paraId="53616F2B" w14:textId="77777777" w:rsidR="000D0C01" w:rsidRPr="00B07414" w:rsidRDefault="000D0C01" w:rsidP="00651196">
            <w:pPr>
              <w:overflowPunct w:val="0"/>
              <w:adjustRightInd w:val="0"/>
              <w:spacing w:after="0" w:line="240" w:lineRule="auto"/>
              <w:jc w:val="both"/>
              <w:rPr>
                <w:rFonts w:eastAsia="Times New Roman" w:cstheme="minorHAnsi"/>
                <w:i/>
                <w:kern w:val="28"/>
                <w:sz w:val="20"/>
                <w:szCs w:val="20"/>
                <w:lang w:val="ru-RU" w:eastAsia="ru-RU"/>
              </w:rPr>
            </w:pPr>
          </w:p>
        </w:tc>
      </w:tr>
      <w:tr w:rsidR="000D0C01" w:rsidRPr="007D0631" w14:paraId="35D688AC" w14:textId="77777777" w:rsidTr="0099462D">
        <w:trPr>
          <w:trHeight w:val="292"/>
        </w:trPr>
        <w:tc>
          <w:tcPr>
            <w:tcW w:w="9495" w:type="dxa"/>
            <w:gridSpan w:val="2"/>
            <w:shd w:val="clear" w:color="auto" w:fill="auto"/>
            <w:noWrap/>
            <w:hideMark/>
          </w:tcPr>
          <w:p w14:paraId="080EAB83" w14:textId="77777777" w:rsidR="000D0C01" w:rsidRPr="00B07414" w:rsidRDefault="000D0C01" w:rsidP="00651196">
            <w:pPr>
              <w:overflowPunct w:val="0"/>
              <w:adjustRightInd w:val="0"/>
              <w:spacing w:after="0" w:line="240" w:lineRule="auto"/>
              <w:jc w:val="both"/>
              <w:rPr>
                <w:rFonts w:eastAsia="Times New Roman" w:cstheme="minorHAnsi"/>
                <w:i/>
                <w:kern w:val="28"/>
                <w:sz w:val="20"/>
                <w:szCs w:val="20"/>
                <w:lang w:eastAsia="ru-RU"/>
              </w:rPr>
            </w:pPr>
            <w:r w:rsidRPr="00B07414">
              <w:rPr>
                <w:rFonts w:eastAsia="Times New Roman" w:cstheme="minorHAnsi"/>
                <w:i/>
                <w:kern w:val="28"/>
                <w:sz w:val="20"/>
                <w:szCs w:val="20"/>
                <w:lang w:eastAsia="ru-RU"/>
              </w:rPr>
              <w:t>Signature of the authorized person</w:t>
            </w:r>
          </w:p>
        </w:tc>
      </w:tr>
      <w:tr w:rsidR="000D0C01" w:rsidRPr="007D0631" w14:paraId="5238FB27" w14:textId="77777777" w:rsidTr="0099462D">
        <w:trPr>
          <w:gridAfter w:val="1"/>
          <w:wAfter w:w="3451" w:type="dxa"/>
          <w:trHeight w:val="610"/>
        </w:trPr>
        <w:tc>
          <w:tcPr>
            <w:tcW w:w="6044" w:type="dxa"/>
            <w:shd w:val="clear" w:color="auto" w:fill="auto"/>
            <w:vAlign w:val="center"/>
            <w:hideMark/>
          </w:tcPr>
          <w:p w14:paraId="0245FE49" w14:textId="77777777" w:rsidR="000D0C01" w:rsidRPr="00B07414" w:rsidRDefault="000D0C01" w:rsidP="00651196">
            <w:pPr>
              <w:overflowPunct w:val="0"/>
              <w:adjustRightInd w:val="0"/>
              <w:spacing w:after="0" w:line="240" w:lineRule="auto"/>
              <w:jc w:val="both"/>
              <w:rPr>
                <w:rFonts w:eastAsia="Times New Roman" w:cstheme="minorHAnsi"/>
                <w:kern w:val="28"/>
                <w:sz w:val="20"/>
                <w:szCs w:val="20"/>
                <w:lang w:eastAsia="ru-RU"/>
              </w:rPr>
            </w:pPr>
            <w:r w:rsidRPr="00B07414">
              <w:rPr>
                <w:rFonts w:eastAsia="Times New Roman" w:cstheme="minorHAnsi"/>
                <w:kern w:val="28"/>
                <w:sz w:val="20"/>
                <w:szCs w:val="20"/>
                <w:lang w:eastAsia="ru-RU"/>
              </w:rPr>
              <w:t>Last name, first name and middle name, position of the person signing the document:</w:t>
            </w:r>
          </w:p>
        </w:tc>
      </w:tr>
      <w:tr w:rsidR="000D0C01" w:rsidRPr="007D0631" w14:paraId="1E83590E" w14:textId="77777777" w:rsidTr="0099462D">
        <w:trPr>
          <w:gridAfter w:val="1"/>
          <w:wAfter w:w="3451" w:type="dxa"/>
          <w:trHeight w:val="252"/>
        </w:trPr>
        <w:tc>
          <w:tcPr>
            <w:tcW w:w="6044" w:type="dxa"/>
            <w:shd w:val="clear" w:color="auto" w:fill="auto"/>
            <w:vAlign w:val="center"/>
            <w:hideMark/>
          </w:tcPr>
          <w:p w14:paraId="6F07EFB1" w14:textId="77777777" w:rsidR="000D0C01" w:rsidRPr="00B07414" w:rsidRDefault="000D0C01" w:rsidP="00651196">
            <w:pPr>
              <w:overflowPunct w:val="0"/>
              <w:adjustRightInd w:val="0"/>
              <w:spacing w:after="0" w:line="240" w:lineRule="auto"/>
              <w:jc w:val="both"/>
              <w:rPr>
                <w:rFonts w:eastAsia="Times New Roman" w:cstheme="minorHAnsi"/>
                <w:kern w:val="28"/>
                <w:sz w:val="20"/>
                <w:szCs w:val="20"/>
                <w:lang w:eastAsia="ru-RU"/>
              </w:rPr>
            </w:pPr>
            <w:r w:rsidRPr="00B07414">
              <w:rPr>
                <w:rFonts w:eastAsia="Times New Roman" w:cstheme="minorHAnsi"/>
                <w:kern w:val="28"/>
                <w:sz w:val="20"/>
                <w:szCs w:val="20"/>
                <w:lang w:eastAsia="ru-RU"/>
              </w:rPr>
              <w:t>Name of the company:</w:t>
            </w:r>
          </w:p>
        </w:tc>
      </w:tr>
      <w:tr w:rsidR="000D0C01" w:rsidRPr="007D0631" w14:paraId="7AA574AF" w14:textId="77777777" w:rsidTr="0099462D">
        <w:trPr>
          <w:gridAfter w:val="1"/>
          <w:wAfter w:w="3451" w:type="dxa"/>
          <w:trHeight w:val="284"/>
        </w:trPr>
        <w:tc>
          <w:tcPr>
            <w:tcW w:w="6044" w:type="dxa"/>
            <w:shd w:val="clear" w:color="auto" w:fill="auto"/>
            <w:vAlign w:val="center"/>
            <w:hideMark/>
          </w:tcPr>
          <w:p w14:paraId="2FFC3C63" w14:textId="77777777" w:rsidR="000D0C01" w:rsidRPr="00B07414" w:rsidRDefault="000D0C01" w:rsidP="00651196">
            <w:pPr>
              <w:overflowPunct w:val="0"/>
              <w:adjustRightInd w:val="0"/>
              <w:spacing w:after="0" w:line="240" w:lineRule="auto"/>
              <w:rPr>
                <w:rFonts w:eastAsia="Times New Roman" w:cstheme="minorHAnsi"/>
                <w:kern w:val="28"/>
                <w:sz w:val="20"/>
                <w:szCs w:val="20"/>
                <w:lang w:val="ru-RU" w:eastAsia="ru-RU"/>
              </w:rPr>
            </w:pPr>
            <w:proofErr w:type="spellStart"/>
            <w:r w:rsidRPr="00B07414">
              <w:rPr>
                <w:rFonts w:eastAsia="Times New Roman" w:cstheme="minorHAnsi"/>
                <w:kern w:val="28"/>
                <w:sz w:val="20"/>
                <w:szCs w:val="20"/>
                <w:lang w:val="ru-RU" w:eastAsia="ru-RU"/>
              </w:rPr>
              <w:t>Contact</w:t>
            </w:r>
            <w:proofErr w:type="spellEnd"/>
            <w:r w:rsidRPr="00B07414">
              <w:rPr>
                <w:rFonts w:eastAsia="Times New Roman" w:cstheme="minorHAnsi"/>
                <w:kern w:val="28"/>
                <w:sz w:val="20"/>
                <w:szCs w:val="20"/>
                <w:lang w:val="ru-RU" w:eastAsia="ru-RU"/>
              </w:rPr>
              <w:t xml:space="preserve"> </w:t>
            </w:r>
            <w:proofErr w:type="spellStart"/>
            <w:r w:rsidRPr="00B07414">
              <w:rPr>
                <w:rFonts w:eastAsia="Times New Roman" w:cstheme="minorHAnsi"/>
                <w:kern w:val="28"/>
                <w:sz w:val="20"/>
                <w:szCs w:val="20"/>
                <w:lang w:val="ru-RU" w:eastAsia="ru-RU"/>
              </w:rPr>
              <w:t>information</w:t>
            </w:r>
            <w:proofErr w:type="spellEnd"/>
            <w:r w:rsidRPr="00B07414">
              <w:rPr>
                <w:rFonts w:eastAsia="Times New Roman" w:cstheme="minorHAnsi"/>
                <w:kern w:val="28"/>
                <w:sz w:val="20"/>
                <w:szCs w:val="20"/>
                <w:lang w:val="ru-RU" w:eastAsia="ru-RU"/>
              </w:rPr>
              <w:t xml:space="preserve">: </w:t>
            </w:r>
          </w:p>
        </w:tc>
      </w:tr>
    </w:tbl>
    <w:p w14:paraId="56BA4210" w14:textId="77777777" w:rsidR="00C572A3" w:rsidRPr="00836374" w:rsidRDefault="00C572A3" w:rsidP="0099462D">
      <w:pPr>
        <w:spacing w:after="0" w:line="240" w:lineRule="auto"/>
        <w:rPr>
          <w:rFonts w:cstheme="minorHAnsi"/>
          <w:sz w:val="20"/>
          <w:szCs w:val="20"/>
          <w:lang w:val="en-GB"/>
        </w:rPr>
      </w:pPr>
    </w:p>
    <w:sectPr w:rsidR="00C572A3" w:rsidRPr="00836374" w:rsidSect="00836374">
      <w:headerReference w:type="default" r:id="rId14"/>
      <w:pgSz w:w="12240" w:h="15840" w:code="1"/>
      <w:pgMar w:top="810" w:right="990" w:bottom="720" w:left="1728"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F74D" w14:textId="77777777" w:rsidR="00E63A15" w:rsidRDefault="00E63A15" w:rsidP="006E2471">
      <w:pPr>
        <w:spacing w:after="0" w:line="240" w:lineRule="auto"/>
      </w:pPr>
      <w:r>
        <w:separator/>
      </w:r>
    </w:p>
  </w:endnote>
  <w:endnote w:type="continuationSeparator" w:id="0">
    <w:p w14:paraId="49878C1A" w14:textId="77777777" w:rsidR="00E63A15" w:rsidRDefault="00E63A15"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3">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156C" w14:textId="77777777" w:rsidR="00E63A15" w:rsidRDefault="00E63A15" w:rsidP="006E2471">
      <w:pPr>
        <w:spacing w:after="0" w:line="240" w:lineRule="auto"/>
      </w:pPr>
      <w:r>
        <w:separator/>
      </w:r>
    </w:p>
  </w:footnote>
  <w:footnote w:type="continuationSeparator" w:id="0">
    <w:p w14:paraId="0776B73D" w14:textId="77777777" w:rsidR="00E63A15" w:rsidRDefault="00E63A15"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3B67" w14:textId="77777777" w:rsidR="005335FC" w:rsidRPr="009D5078" w:rsidRDefault="005335FC" w:rsidP="00915540">
    <w:pP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F794" w14:textId="77777777" w:rsidR="005335FC" w:rsidRPr="00B07414" w:rsidRDefault="005335F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922B" w14:textId="77777777" w:rsidR="005335FC" w:rsidRPr="009D5078" w:rsidRDefault="005335FC" w:rsidP="00915540">
    <w:pP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CA7ED1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2046F"/>
    <w:multiLevelType w:val="hybridMultilevel"/>
    <w:tmpl w:val="E0B88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633D26"/>
    <w:multiLevelType w:val="multilevel"/>
    <w:tmpl w:val="14F2F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9A1B25"/>
    <w:multiLevelType w:val="hybridMultilevel"/>
    <w:tmpl w:val="6B1EDE5C"/>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E6555E"/>
    <w:multiLevelType w:val="hybridMultilevel"/>
    <w:tmpl w:val="A06A9F56"/>
    <w:lvl w:ilvl="0" w:tplc="0419000F">
      <w:start w:val="1"/>
      <w:numFmt w:val="decimal"/>
      <w:lvlText w:val="%1."/>
      <w:lvlJc w:val="left"/>
      <w:pPr>
        <w:ind w:left="720" w:hanging="360"/>
      </w:pPr>
      <w:rPr>
        <w:rFonts w:hint="default"/>
      </w:rPr>
    </w:lvl>
    <w:lvl w:ilvl="1" w:tplc="15C6D626">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36553"/>
    <w:multiLevelType w:val="hybridMultilevel"/>
    <w:tmpl w:val="FC72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05FFF"/>
    <w:multiLevelType w:val="hybridMultilevel"/>
    <w:tmpl w:val="E8DE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724852"/>
    <w:multiLevelType w:val="hybridMultilevel"/>
    <w:tmpl w:val="E0F2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4C5AE9"/>
    <w:multiLevelType w:val="hybridMultilevel"/>
    <w:tmpl w:val="0B0E982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27616EF2"/>
    <w:multiLevelType w:val="hybridMultilevel"/>
    <w:tmpl w:val="96A81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9741EC"/>
    <w:multiLevelType w:val="hybridMultilevel"/>
    <w:tmpl w:val="947CC510"/>
    <w:lvl w:ilvl="0" w:tplc="0426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C642B71"/>
    <w:multiLevelType w:val="hybridMultilevel"/>
    <w:tmpl w:val="0B24C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3671B"/>
    <w:multiLevelType w:val="multilevel"/>
    <w:tmpl w:val="42DEBE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126181"/>
    <w:multiLevelType w:val="hybridMultilevel"/>
    <w:tmpl w:val="D4E0160E"/>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FB60E6"/>
    <w:multiLevelType w:val="hybridMultilevel"/>
    <w:tmpl w:val="6A0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47E2B"/>
    <w:multiLevelType w:val="hybridMultilevel"/>
    <w:tmpl w:val="6AFEFDFC"/>
    <w:lvl w:ilvl="0" w:tplc="26A87F6A">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E81460"/>
    <w:multiLevelType w:val="hybridMultilevel"/>
    <w:tmpl w:val="4B6CDDA0"/>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9B6DF5"/>
    <w:multiLevelType w:val="hybridMultilevel"/>
    <w:tmpl w:val="435EB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3474BA8"/>
    <w:multiLevelType w:val="hybridMultilevel"/>
    <w:tmpl w:val="D2245AF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CC8D00A">
      <w:start w:val="5"/>
      <w:numFmt w:val="bullet"/>
      <w:lvlText w:val="-"/>
      <w:lvlJc w:val="left"/>
      <w:pPr>
        <w:ind w:left="6300" w:hanging="360"/>
      </w:pPr>
      <w:rPr>
        <w:rFonts w:ascii="Calibri" w:eastAsiaTheme="minorHAnsi" w:hAnsi="Calibri" w:cs="Calibr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B902185"/>
    <w:multiLevelType w:val="hybridMultilevel"/>
    <w:tmpl w:val="36B8B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9A1777"/>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2C05EDC"/>
    <w:multiLevelType w:val="hybridMultilevel"/>
    <w:tmpl w:val="7F80D8DC"/>
    <w:lvl w:ilvl="0" w:tplc="0E44A476">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0" w15:restartNumberingAfterBreak="0">
    <w:nsid w:val="5314751C"/>
    <w:multiLevelType w:val="hybridMultilevel"/>
    <w:tmpl w:val="C4B26BB8"/>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1" w15:restartNumberingAfterBreak="0">
    <w:nsid w:val="55100538"/>
    <w:multiLevelType w:val="hybridMultilevel"/>
    <w:tmpl w:val="B6B8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3" w15:restartNumberingAfterBreak="0">
    <w:nsid w:val="63FC0DDE"/>
    <w:multiLevelType w:val="hybridMultilevel"/>
    <w:tmpl w:val="52B0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122FC"/>
    <w:multiLevelType w:val="hybridMultilevel"/>
    <w:tmpl w:val="DBAAAC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6BB8516B"/>
    <w:multiLevelType w:val="hybridMultilevel"/>
    <w:tmpl w:val="9A36AEF0"/>
    <w:lvl w:ilvl="0" w:tplc="21B452F2">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286355"/>
    <w:multiLevelType w:val="hybridMultilevel"/>
    <w:tmpl w:val="DB40AD20"/>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B54FA"/>
    <w:multiLevelType w:val="hybridMultilevel"/>
    <w:tmpl w:val="4A4A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9B411E"/>
    <w:multiLevelType w:val="hybridMultilevel"/>
    <w:tmpl w:val="9BCC91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685AE9"/>
    <w:multiLevelType w:val="hybridMultilevel"/>
    <w:tmpl w:val="6B285D52"/>
    <w:lvl w:ilvl="0" w:tplc="75027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C02C40"/>
    <w:multiLevelType w:val="hybridMultilevel"/>
    <w:tmpl w:val="BB984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876F6A"/>
    <w:multiLevelType w:val="hybridMultilevel"/>
    <w:tmpl w:val="3C7E0948"/>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B1098C"/>
    <w:multiLevelType w:val="hybridMultilevel"/>
    <w:tmpl w:val="EABA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0"/>
  </w:num>
  <w:num w:numId="4">
    <w:abstractNumId w:val="15"/>
  </w:num>
  <w:num w:numId="5">
    <w:abstractNumId w:val="34"/>
  </w:num>
  <w:num w:numId="6">
    <w:abstractNumId w:val="35"/>
  </w:num>
  <w:num w:numId="7">
    <w:abstractNumId w:val="29"/>
  </w:num>
  <w:num w:numId="8">
    <w:abstractNumId w:val="21"/>
  </w:num>
  <w:num w:numId="9">
    <w:abstractNumId w:val="37"/>
  </w:num>
  <w:num w:numId="10">
    <w:abstractNumId w:val="44"/>
    <w:lvlOverride w:ilvl="0">
      <w:startOverride w:val="1"/>
    </w:lvlOverride>
    <w:lvlOverride w:ilvl="1">
      <w:startOverride w:val="1"/>
    </w:lvlOverride>
  </w:num>
  <w:num w:numId="11">
    <w:abstractNumId w:val="42"/>
  </w:num>
  <w:num w:numId="12">
    <w:abstractNumId w:val="44"/>
    <w:lvlOverride w:ilvl="0">
      <w:startOverride w:val="1"/>
    </w:lvlOverride>
    <w:lvlOverride w:ilvl="1">
      <w:startOverride w:val="1"/>
    </w:lvlOverride>
  </w:num>
  <w:num w:numId="13">
    <w:abstractNumId w:val="12"/>
  </w:num>
  <w:num w:numId="14">
    <w:abstractNumId w:val="40"/>
  </w:num>
  <w:num w:numId="15">
    <w:abstractNumId w:val="44"/>
    <w:lvlOverride w:ilvl="0">
      <w:startOverride w:val="1"/>
    </w:lvlOverride>
    <w:lvlOverride w:ilvl="1">
      <w:startOverride w:val="1"/>
    </w:lvlOverride>
  </w:num>
  <w:num w:numId="16">
    <w:abstractNumId w:val="55"/>
  </w:num>
  <w:num w:numId="17">
    <w:abstractNumId w:val="7"/>
  </w:num>
  <w:num w:numId="18">
    <w:abstractNumId w:val="9"/>
  </w:num>
  <w:num w:numId="19">
    <w:abstractNumId w:val="8"/>
  </w:num>
  <w:num w:numId="20">
    <w:abstractNumId w:val="49"/>
  </w:num>
  <w:num w:numId="21">
    <w:abstractNumId w:val="16"/>
  </w:num>
  <w:num w:numId="22">
    <w:abstractNumId w:val="33"/>
  </w:num>
  <w:num w:numId="23">
    <w:abstractNumId w:val="6"/>
  </w:num>
  <w:num w:numId="24">
    <w:abstractNumId w:val="2"/>
  </w:num>
  <w:num w:numId="25">
    <w:abstractNumId w:val="47"/>
  </w:num>
  <w:num w:numId="26">
    <w:abstractNumId w:val="11"/>
  </w:num>
  <w:num w:numId="27">
    <w:abstractNumId w:val="10"/>
  </w:num>
  <w:num w:numId="28">
    <w:abstractNumId w:val="27"/>
  </w:num>
  <w:num w:numId="29">
    <w:abstractNumId w:val="24"/>
  </w:num>
  <w:num w:numId="30">
    <w:abstractNumId w:val="36"/>
  </w:num>
  <w:num w:numId="31">
    <w:abstractNumId w:val="28"/>
  </w:num>
  <w:num w:numId="32">
    <w:abstractNumId w:val="46"/>
  </w:num>
  <w:num w:numId="33">
    <w:abstractNumId w:val="39"/>
  </w:num>
  <w:num w:numId="34">
    <w:abstractNumId w:val="53"/>
  </w:num>
  <w:num w:numId="35">
    <w:abstractNumId w:val="30"/>
  </w:num>
  <w:num w:numId="36">
    <w:abstractNumId w:val="13"/>
  </w:num>
  <w:num w:numId="37">
    <w:abstractNumId w:val="17"/>
  </w:num>
  <w:num w:numId="38">
    <w:abstractNumId w:val="18"/>
  </w:num>
  <w:num w:numId="39">
    <w:abstractNumId w:val="54"/>
  </w:num>
  <w:num w:numId="40">
    <w:abstractNumId w:val="5"/>
  </w:num>
  <w:num w:numId="41">
    <w:abstractNumId w:val="50"/>
  </w:num>
  <w:num w:numId="42">
    <w:abstractNumId w:val="22"/>
  </w:num>
  <w:num w:numId="43">
    <w:abstractNumId w:val="31"/>
  </w:num>
  <w:num w:numId="44">
    <w:abstractNumId w:val="26"/>
  </w:num>
  <w:num w:numId="45">
    <w:abstractNumId w:val="20"/>
  </w:num>
  <w:num w:numId="46">
    <w:abstractNumId w:val="45"/>
  </w:num>
  <w:num w:numId="47">
    <w:abstractNumId w:val="3"/>
  </w:num>
  <w:num w:numId="48">
    <w:abstractNumId w:val="51"/>
  </w:num>
  <w:num w:numId="49">
    <w:abstractNumId w:val="56"/>
  </w:num>
  <w:num w:numId="50">
    <w:abstractNumId w:val="43"/>
  </w:num>
  <w:num w:numId="51">
    <w:abstractNumId w:val="41"/>
  </w:num>
  <w:num w:numId="52">
    <w:abstractNumId w:val="19"/>
  </w:num>
  <w:num w:numId="53">
    <w:abstractNumId w:val="38"/>
  </w:num>
  <w:num w:numId="54">
    <w:abstractNumId w:val="25"/>
  </w:num>
  <w:num w:numId="55">
    <w:abstractNumId w:val="32"/>
  </w:num>
  <w:num w:numId="56">
    <w:abstractNumId w:val="23"/>
  </w:num>
  <w:num w:numId="57">
    <w:abstractNumId w:val="4"/>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2"/>
  </w:num>
  <w:num w:numId="65">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245"/>
    <w:rsid w:val="00001B90"/>
    <w:rsid w:val="00002540"/>
    <w:rsid w:val="00004886"/>
    <w:rsid w:val="000053DE"/>
    <w:rsid w:val="0000607C"/>
    <w:rsid w:val="00006650"/>
    <w:rsid w:val="0001068F"/>
    <w:rsid w:val="00012FBE"/>
    <w:rsid w:val="00014A79"/>
    <w:rsid w:val="00014EF9"/>
    <w:rsid w:val="0001500F"/>
    <w:rsid w:val="00015E00"/>
    <w:rsid w:val="000160F2"/>
    <w:rsid w:val="00017C33"/>
    <w:rsid w:val="00020336"/>
    <w:rsid w:val="00022200"/>
    <w:rsid w:val="00022C7B"/>
    <w:rsid w:val="00023027"/>
    <w:rsid w:val="00024A86"/>
    <w:rsid w:val="00024D81"/>
    <w:rsid w:val="00026286"/>
    <w:rsid w:val="00030718"/>
    <w:rsid w:val="000309B4"/>
    <w:rsid w:val="00030ACB"/>
    <w:rsid w:val="0003117C"/>
    <w:rsid w:val="000320D5"/>
    <w:rsid w:val="0003297F"/>
    <w:rsid w:val="000330ED"/>
    <w:rsid w:val="0003365E"/>
    <w:rsid w:val="00033695"/>
    <w:rsid w:val="000343BB"/>
    <w:rsid w:val="0003456F"/>
    <w:rsid w:val="000352DD"/>
    <w:rsid w:val="00036622"/>
    <w:rsid w:val="00041993"/>
    <w:rsid w:val="0004294A"/>
    <w:rsid w:val="00042B8E"/>
    <w:rsid w:val="00044CEE"/>
    <w:rsid w:val="0004569F"/>
    <w:rsid w:val="00045A25"/>
    <w:rsid w:val="00046F45"/>
    <w:rsid w:val="000478A4"/>
    <w:rsid w:val="00047913"/>
    <w:rsid w:val="00051FD2"/>
    <w:rsid w:val="000530A3"/>
    <w:rsid w:val="00054116"/>
    <w:rsid w:val="0005754C"/>
    <w:rsid w:val="00060ABF"/>
    <w:rsid w:val="00060EB3"/>
    <w:rsid w:val="000632BD"/>
    <w:rsid w:val="0006495A"/>
    <w:rsid w:val="00064E13"/>
    <w:rsid w:val="00067390"/>
    <w:rsid w:val="00067B32"/>
    <w:rsid w:val="0007006E"/>
    <w:rsid w:val="00070598"/>
    <w:rsid w:val="00071BEB"/>
    <w:rsid w:val="00075133"/>
    <w:rsid w:val="00076BEF"/>
    <w:rsid w:val="000774E2"/>
    <w:rsid w:val="000827FB"/>
    <w:rsid w:val="0008356F"/>
    <w:rsid w:val="000842FA"/>
    <w:rsid w:val="000853D5"/>
    <w:rsid w:val="0008687F"/>
    <w:rsid w:val="00086EAF"/>
    <w:rsid w:val="00087A72"/>
    <w:rsid w:val="000905A2"/>
    <w:rsid w:val="000905DC"/>
    <w:rsid w:val="0009209E"/>
    <w:rsid w:val="000926E5"/>
    <w:rsid w:val="00092F6C"/>
    <w:rsid w:val="000931D1"/>
    <w:rsid w:val="00094798"/>
    <w:rsid w:val="00094AAF"/>
    <w:rsid w:val="0009611D"/>
    <w:rsid w:val="00096503"/>
    <w:rsid w:val="000A056B"/>
    <w:rsid w:val="000A0E10"/>
    <w:rsid w:val="000A125F"/>
    <w:rsid w:val="000A3430"/>
    <w:rsid w:val="000A4219"/>
    <w:rsid w:val="000A5B97"/>
    <w:rsid w:val="000A67CD"/>
    <w:rsid w:val="000A68D0"/>
    <w:rsid w:val="000B2233"/>
    <w:rsid w:val="000B3C74"/>
    <w:rsid w:val="000B4C8A"/>
    <w:rsid w:val="000B4EE0"/>
    <w:rsid w:val="000B508A"/>
    <w:rsid w:val="000B71BA"/>
    <w:rsid w:val="000B79BD"/>
    <w:rsid w:val="000C0022"/>
    <w:rsid w:val="000C34DB"/>
    <w:rsid w:val="000C38BE"/>
    <w:rsid w:val="000C52D8"/>
    <w:rsid w:val="000C5FDC"/>
    <w:rsid w:val="000C685F"/>
    <w:rsid w:val="000C73BD"/>
    <w:rsid w:val="000D0C01"/>
    <w:rsid w:val="000D31E7"/>
    <w:rsid w:val="000D4978"/>
    <w:rsid w:val="000D5070"/>
    <w:rsid w:val="000D5AFF"/>
    <w:rsid w:val="000D6424"/>
    <w:rsid w:val="000D7063"/>
    <w:rsid w:val="000D7218"/>
    <w:rsid w:val="000D7363"/>
    <w:rsid w:val="000D7617"/>
    <w:rsid w:val="000D7BA0"/>
    <w:rsid w:val="000E05BF"/>
    <w:rsid w:val="000E0690"/>
    <w:rsid w:val="000E0E07"/>
    <w:rsid w:val="000E1339"/>
    <w:rsid w:val="000E27B9"/>
    <w:rsid w:val="000E4ADC"/>
    <w:rsid w:val="000E4AF6"/>
    <w:rsid w:val="000E5172"/>
    <w:rsid w:val="000E62D2"/>
    <w:rsid w:val="000E73CF"/>
    <w:rsid w:val="000E7872"/>
    <w:rsid w:val="000E791B"/>
    <w:rsid w:val="000F014B"/>
    <w:rsid w:val="000F03BE"/>
    <w:rsid w:val="000F1FC4"/>
    <w:rsid w:val="000F2E8F"/>
    <w:rsid w:val="000F3028"/>
    <w:rsid w:val="000F3D6A"/>
    <w:rsid w:val="000F657A"/>
    <w:rsid w:val="00101187"/>
    <w:rsid w:val="0010465E"/>
    <w:rsid w:val="00105037"/>
    <w:rsid w:val="001076C6"/>
    <w:rsid w:val="001116BD"/>
    <w:rsid w:val="0011325C"/>
    <w:rsid w:val="00113A32"/>
    <w:rsid w:val="00113B84"/>
    <w:rsid w:val="00114603"/>
    <w:rsid w:val="00115A97"/>
    <w:rsid w:val="00116A0D"/>
    <w:rsid w:val="00117D06"/>
    <w:rsid w:val="00122718"/>
    <w:rsid w:val="001230AA"/>
    <w:rsid w:val="00123595"/>
    <w:rsid w:val="00123C66"/>
    <w:rsid w:val="001243DD"/>
    <w:rsid w:val="00125A42"/>
    <w:rsid w:val="00125AF8"/>
    <w:rsid w:val="001273A3"/>
    <w:rsid w:val="00130333"/>
    <w:rsid w:val="001308B9"/>
    <w:rsid w:val="00132219"/>
    <w:rsid w:val="0013221B"/>
    <w:rsid w:val="0013306D"/>
    <w:rsid w:val="001355C7"/>
    <w:rsid w:val="0013644A"/>
    <w:rsid w:val="00136A23"/>
    <w:rsid w:val="0014018F"/>
    <w:rsid w:val="00140273"/>
    <w:rsid w:val="00140FA2"/>
    <w:rsid w:val="001412CC"/>
    <w:rsid w:val="00142133"/>
    <w:rsid w:val="00142875"/>
    <w:rsid w:val="00143196"/>
    <w:rsid w:val="0014545C"/>
    <w:rsid w:val="0014549E"/>
    <w:rsid w:val="00145987"/>
    <w:rsid w:val="00145F20"/>
    <w:rsid w:val="00146761"/>
    <w:rsid w:val="00147F9A"/>
    <w:rsid w:val="001504A0"/>
    <w:rsid w:val="00150D2A"/>
    <w:rsid w:val="001527CA"/>
    <w:rsid w:val="00154D6B"/>
    <w:rsid w:val="00155405"/>
    <w:rsid w:val="00155EAC"/>
    <w:rsid w:val="001563AF"/>
    <w:rsid w:val="00157098"/>
    <w:rsid w:val="00160A6A"/>
    <w:rsid w:val="001627B3"/>
    <w:rsid w:val="00162F22"/>
    <w:rsid w:val="00163216"/>
    <w:rsid w:val="001659A7"/>
    <w:rsid w:val="00165FCD"/>
    <w:rsid w:val="001669DB"/>
    <w:rsid w:val="00166F68"/>
    <w:rsid w:val="00167AF1"/>
    <w:rsid w:val="00167C3A"/>
    <w:rsid w:val="0017022F"/>
    <w:rsid w:val="00170FCC"/>
    <w:rsid w:val="0017155C"/>
    <w:rsid w:val="00171758"/>
    <w:rsid w:val="00171AE4"/>
    <w:rsid w:val="0017240F"/>
    <w:rsid w:val="00173201"/>
    <w:rsid w:val="00173D42"/>
    <w:rsid w:val="00176C13"/>
    <w:rsid w:val="00177457"/>
    <w:rsid w:val="00177B1D"/>
    <w:rsid w:val="00180D39"/>
    <w:rsid w:val="00181DB2"/>
    <w:rsid w:val="00182267"/>
    <w:rsid w:val="00182765"/>
    <w:rsid w:val="0018340F"/>
    <w:rsid w:val="00184074"/>
    <w:rsid w:val="001841A9"/>
    <w:rsid w:val="001856DF"/>
    <w:rsid w:val="00185715"/>
    <w:rsid w:val="00190759"/>
    <w:rsid w:val="00191465"/>
    <w:rsid w:val="00192843"/>
    <w:rsid w:val="00194200"/>
    <w:rsid w:val="001943A1"/>
    <w:rsid w:val="00194A41"/>
    <w:rsid w:val="00197788"/>
    <w:rsid w:val="001A079A"/>
    <w:rsid w:val="001A1321"/>
    <w:rsid w:val="001A22BF"/>
    <w:rsid w:val="001A281D"/>
    <w:rsid w:val="001A30CE"/>
    <w:rsid w:val="001A384B"/>
    <w:rsid w:val="001A3BFE"/>
    <w:rsid w:val="001A3F3F"/>
    <w:rsid w:val="001A57A5"/>
    <w:rsid w:val="001B070A"/>
    <w:rsid w:val="001B0D0C"/>
    <w:rsid w:val="001B1673"/>
    <w:rsid w:val="001B46FA"/>
    <w:rsid w:val="001B47F4"/>
    <w:rsid w:val="001B71A8"/>
    <w:rsid w:val="001B78FF"/>
    <w:rsid w:val="001B7B3A"/>
    <w:rsid w:val="001C4869"/>
    <w:rsid w:val="001C48E8"/>
    <w:rsid w:val="001C5243"/>
    <w:rsid w:val="001C5671"/>
    <w:rsid w:val="001C63CC"/>
    <w:rsid w:val="001C644E"/>
    <w:rsid w:val="001C6B12"/>
    <w:rsid w:val="001D0D36"/>
    <w:rsid w:val="001D1607"/>
    <w:rsid w:val="001D24E7"/>
    <w:rsid w:val="001D26E8"/>
    <w:rsid w:val="001D2A52"/>
    <w:rsid w:val="001D3AB3"/>
    <w:rsid w:val="001D66E0"/>
    <w:rsid w:val="001D6FAD"/>
    <w:rsid w:val="001D7193"/>
    <w:rsid w:val="001E06D8"/>
    <w:rsid w:val="001E26FA"/>
    <w:rsid w:val="001E2DA4"/>
    <w:rsid w:val="001E33B7"/>
    <w:rsid w:val="001E3EB4"/>
    <w:rsid w:val="001E5851"/>
    <w:rsid w:val="001E5DD2"/>
    <w:rsid w:val="001F015C"/>
    <w:rsid w:val="001F3CED"/>
    <w:rsid w:val="001F43E4"/>
    <w:rsid w:val="001F4EF8"/>
    <w:rsid w:val="001F6D93"/>
    <w:rsid w:val="001F6FDD"/>
    <w:rsid w:val="00200147"/>
    <w:rsid w:val="00200E9F"/>
    <w:rsid w:val="0020440F"/>
    <w:rsid w:val="00205CB7"/>
    <w:rsid w:val="002073B2"/>
    <w:rsid w:val="002133D9"/>
    <w:rsid w:val="00213ADC"/>
    <w:rsid w:val="00214047"/>
    <w:rsid w:val="002145B7"/>
    <w:rsid w:val="00214FD2"/>
    <w:rsid w:val="00215428"/>
    <w:rsid w:val="0021581B"/>
    <w:rsid w:val="00216865"/>
    <w:rsid w:val="00217F8E"/>
    <w:rsid w:val="002217FF"/>
    <w:rsid w:val="00221BC3"/>
    <w:rsid w:val="0022262C"/>
    <w:rsid w:val="00224EF9"/>
    <w:rsid w:val="00226918"/>
    <w:rsid w:val="002274FC"/>
    <w:rsid w:val="002302C8"/>
    <w:rsid w:val="00231A8B"/>
    <w:rsid w:val="002346D9"/>
    <w:rsid w:val="002371ED"/>
    <w:rsid w:val="002408FC"/>
    <w:rsid w:val="00243122"/>
    <w:rsid w:val="00244E48"/>
    <w:rsid w:val="002454F3"/>
    <w:rsid w:val="0024600E"/>
    <w:rsid w:val="00246BD1"/>
    <w:rsid w:val="00247002"/>
    <w:rsid w:val="00247F0C"/>
    <w:rsid w:val="002502F2"/>
    <w:rsid w:val="002524AD"/>
    <w:rsid w:val="00252F34"/>
    <w:rsid w:val="00253003"/>
    <w:rsid w:val="002542A0"/>
    <w:rsid w:val="00254D4D"/>
    <w:rsid w:val="00254FCF"/>
    <w:rsid w:val="002566BB"/>
    <w:rsid w:val="00256FC4"/>
    <w:rsid w:val="00257158"/>
    <w:rsid w:val="002604D2"/>
    <w:rsid w:val="002619A6"/>
    <w:rsid w:val="00261A00"/>
    <w:rsid w:val="00262903"/>
    <w:rsid w:val="00264D94"/>
    <w:rsid w:val="00265035"/>
    <w:rsid w:val="00265F23"/>
    <w:rsid w:val="002660BC"/>
    <w:rsid w:val="00266B49"/>
    <w:rsid w:val="00267129"/>
    <w:rsid w:val="002672B6"/>
    <w:rsid w:val="0027181A"/>
    <w:rsid w:val="00271CEB"/>
    <w:rsid w:val="0027263E"/>
    <w:rsid w:val="00275963"/>
    <w:rsid w:val="00276CB2"/>
    <w:rsid w:val="00277FDE"/>
    <w:rsid w:val="0028101C"/>
    <w:rsid w:val="00283D4B"/>
    <w:rsid w:val="00283F64"/>
    <w:rsid w:val="00285994"/>
    <w:rsid w:val="00290B3E"/>
    <w:rsid w:val="00291571"/>
    <w:rsid w:val="002920BD"/>
    <w:rsid w:val="0029290E"/>
    <w:rsid w:val="002941F4"/>
    <w:rsid w:val="002945DB"/>
    <w:rsid w:val="00296A59"/>
    <w:rsid w:val="0029746E"/>
    <w:rsid w:val="002A07AD"/>
    <w:rsid w:val="002A253C"/>
    <w:rsid w:val="002A2624"/>
    <w:rsid w:val="002A28E5"/>
    <w:rsid w:val="002A3A92"/>
    <w:rsid w:val="002A47EF"/>
    <w:rsid w:val="002A4888"/>
    <w:rsid w:val="002A531D"/>
    <w:rsid w:val="002A5C4F"/>
    <w:rsid w:val="002A64E8"/>
    <w:rsid w:val="002A68A8"/>
    <w:rsid w:val="002A69A6"/>
    <w:rsid w:val="002A7634"/>
    <w:rsid w:val="002B3F1D"/>
    <w:rsid w:val="002B3FE0"/>
    <w:rsid w:val="002B52D0"/>
    <w:rsid w:val="002B5481"/>
    <w:rsid w:val="002B5516"/>
    <w:rsid w:val="002B5B8C"/>
    <w:rsid w:val="002B7B14"/>
    <w:rsid w:val="002B7FD5"/>
    <w:rsid w:val="002C0886"/>
    <w:rsid w:val="002C1DB8"/>
    <w:rsid w:val="002C279C"/>
    <w:rsid w:val="002C2B85"/>
    <w:rsid w:val="002C3245"/>
    <w:rsid w:val="002C3777"/>
    <w:rsid w:val="002C43E7"/>
    <w:rsid w:val="002C4E54"/>
    <w:rsid w:val="002C5A83"/>
    <w:rsid w:val="002C660D"/>
    <w:rsid w:val="002C68A6"/>
    <w:rsid w:val="002C7155"/>
    <w:rsid w:val="002C760B"/>
    <w:rsid w:val="002C7906"/>
    <w:rsid w:val="002D1278"/>
    <w:rsid w:val="002D2230"/>
    <w:rsid w:val="002D4C78"/>
    <w:rsid w:val="002D4ECE"/>
    <w:rsid w:val="002D546D"/>
    <w:rsid w:val="002D6617"/>
    <w:rsid w:val="002D67C5"/>
    <w:rsid w:val="002D6F3A"/>
    <w:rsid w:val="002D70D0"/>
    <w:rsid w:val="002D7B8D"/>
    <w:rsid w:val="002E10AE"/>
    <w:rsid w:val="002E138E"/>
    <w:rsid w:val="002E1404"/>
    <w:rsid w:val="002E1A03"/>
    <w:rsid w:val="002E1CE4"/>
    <w:rsid w:val="002E2105"/>
    <w:rsid w:val="002E42F9"/>
    <w:rsid w:val="002E6426"/>
    <w:rsid w:val="002E6DFC"/>
    <w:rsid w:val="002E7074"/>
    <w:rsid w:val="002E7A7D"/>
    <w:rsid w:val="002F0841"/>
    <w:rsid w:val="002F0DD7"/>
    <w:rsid w:val="002F1996"/>
    <w:rsid w:val="002F5418"/>
    <w:rsid w:val="002F54B2"/>
    <w:rsid w:val="002F63AD"/>
    <w:rsid w:val="002F7A5D"/>
    <w:rsid w:val="00303440"/>
    <w:rsid w:val="00304770"/>
    <w:rsid w:val="00305184"/>
    <w:rsid w:val="0030548C"/>
    <w:rsid w:val="003056CF"/>
    <w:rsid w:val="0031099A"/>
    <w:rsid w:val="00311002"/>
    <w:rsid w:val="003120E2"/>
    <w:rsid w:val="0031232C"/>
    <w:rsid w:val="003149D2"/>
    <w:rsid w:val="003152B7"/>
    <w:rsid w:val="00315327"/>
    <w:rsid w:val="003167B3"/>
    <w:rsid w:val="00322934"/>
    <w:rsid w:val="0032437C"/>
    <w:rsid w:val="00324C92"/>
    <w:rsid w:val="003264E7"/>
    <w:rsid w:val="003266A5"/>
    <w:rsid w:val="00330795"/>
    <w:rsid w:val="003307D9"/>
    <w:rsid w:val="00330FC7"/>
    <w:rsid w:val="003314C9"/>
    <w:rsid w:val="0033239F"/>
    <w:rsid w:val="003338F8"/>
    <w:rsid w:val="00334B17"/>
    <w:rsid w:val="0033570C"/>
    <w:rsid w:val="00337488"/>
    <w:rsid w:val="00340445"/>
    <w:rsid w:val="003404D9"/>
    <w:rsid w:val="00345B07"/>
    <w:rsid w:val="003463E3"/>
    <w:rsid w:val="003508A6"/>
    <w:rsid w:val="00350EE4"/>
    <w:rsid w:val="0035260A"/>
    <w:rsid w:val="003527DC"/>
    <w:rsid w:val="00352C82"/>
    <w:rsid w:val="0035316E"/>
    <w:rsid w:val="003600B5"/>
    <w:rsid w:val="003610BD"/>
    <w:rsid w:val="00361573"/>
    <w:rsid w:val="003620EA"/>
    <w:rsid w:val="003621A4"/>
    <w:rsid w:val="00362E1A"/>
    <w:rsid w:val="00363CCD"/>
    <w:rsid w:val="00364B96"/>
    <w:rsid w:val="00365D8B"/>
    <w:rsid w:val="00366316"/>
    <w:rsid w:val="00366F9E"/>
    <w:rsid w:val="003706F6"/>
    <w:rsid w:val="0037118E"/>
    <w:rsid w:val="0037590F"/>
    <w:rsid w:val="00375DE7"/>
    <w:rsid w:val="00376360"/>
    <w:rsid w:val="0037769B"/>
    <w:rsid w:val="003777B8"/>
    <w:rsid w:val="00381475"/>
    <w:rsid w:val="003840CB"/>
    <w:rsid w:val="003845CF"/>
    <w:rsid w:val="00384C81"/>
    <w:rsid w:val="00385497"/>
    <w:rsid w:val="00385BA3"/>
    <w:rsid w:val="0038602D"/>
    <w:rsid w:val="00387CB4"/>
    <w:rsid w:val="003901D9"/>
    <w:rsid w:val="003905B8"/>
    <w:rsid w:val="00391480"/>
    <w:rsid w:val="00392F58"/>
    <w:rsid w:val="00393743"/>
    <w:rsid w:val="00394A70"/>
    <w:rsid w:val="00394BC0"/>
    <w:rsid w:val="00394C91"/>
    <w:rsid w:val="0039605C"/>
    <w:rsid w:val="0039628B"/>
    <w:rsid w:val="003A04DD"/>
    <w:rsid w:val="003A0828"/>
    <w:rsid w:val="003A0959"/>
    <w:rsid w:val="003A15F0"/>
    <w:rsid w:val="003A1754"/>
    <w:rsid w:val="003A4B4A"/>
    <w:rsid w:val="003A4C2E"/>
    <w:rsid w:val="003A4E32"/>
    <w:rsid w:val="003A5DF7"/>
    <w:rsid w:val="003A6C76"/>
    <w:rsid w:val="003B2555"/>
    <w:rsid w:val="003B2917"/>
    <w:rsid w:val="003B313F"/>
    <w:rsid w:val="003B4666"/>
    <w:rsid w:val="003B4C5B"/>
    <w:rsid w:val="003B52C3"/>
    <w:rsid w:val="003B5684"/>
    <w:rsid w:val="003B5762"/>
    <w:rsid w:val="003B5F22"/>
    <w:rsid w:val="003B6295"/>
    <w:rsid w:val="003B7364"/>
    <w:rsid w:val="003C00A7"/>
    <w:rsid w:val="003C3D10"/>
    <w:rsid w:val="003C4A09"/>
    <w:rsid w:val="003C4C47"/>
    <w:rsid w:val="003C58E6"/>
    <w:rsid w:val="003C6F0C"/>
    <w:rsid w:val="003D0325"/>
    <w:rsid w:val="003D07E9"/>
    <w:rsid w:val="003D155B"/>
    <w:rsid w:val="003D24E9"/>
    <w:rsid w:val="003D409E"/>
    <w:rsid w:val="003D469A"/>
    <w:rsid w:val="003D4AB0"/>
    <w:rsid w:val="003D6261"/>
    <w:rsid w:val="003D62BB"/>
    <w:rsid w:val="003D678C"/>
    <w:rsid w:val="003D7D37"/>
    <w:rsid w:val="003E4F22"/>
    <w:rsid w:val="003E4F5E"/>
    <w:rsid w:val="003E5B21"/>
    <w:rsid w:val="003E5FF5"/>
    <w:rsid w:val="003E6BEB"/>
    <w:rsid w:val="003E6E27"/>
    <w:rsid w:val="003F0914"/>
    <w:rsid w:val="003F1FA9"/>
    <w:rsid w:val="003F309F"/>
    <w:rsid w:val="003F3174"/>
    <w:rsid w:val="003F3F69"/>
    <w:rsid w:val="003F4B24"/>
    <w:rsid w:val="003F5C2A"/>
    <w:rsid w:val="003F7839"/>
    <w:rsid w:val="004007E3"/>
    <w:rsid w:val="00401281"/>
    <w:rsid w:val="004028ED"/>
    <w:rsid w:val="00402AC5"/>
    <w:rsid w:val="0040523B"/>
    <w:rsid w:val="00407095"/>
    <w:rsid w:val="00411590"/>
    <w:rsid w:val="00411E45"/>
    <w:rsid w:val="00412705"/>
    <w:rsid w:val="004162FC"/>
    <w:rsid w:val="00416E6D"/>
    <w:rsid w:val="00420A41"/>
    <w:rsid w:val="00421A9E"/>
    <w:rsid w:val="004225AA"/>
    <w:rsid w:val="00422A12"/>
    <w:rsid w:val="00423CCF"/>
    <w:rsid w:val="00425EF0"/>
    <w:rsid w:val="00426CF6"/>
    <w:rsid w:val="00426DE8"/>
    <w:rsid w:val="004304D6"/>
    <w:rsid w:val="0043146B"/>
    <w:rsid w:val="0043254D"/>
    <w:rsid w:val="00433675"/>
    <w:rsid w:val="0043409B"/>
    <w:rsid w:val="00434957"/>
    <w:rsid w:val="0043567B"/>
    <w:rsid w:val="00435B42"/>
    <w:rsid w:val="00436109"/>
    <w:rsid w:val="004404E3"/>
    <w:rsid w:val="00440ABB"/>
    <w:rsid w:val="00441C4E"/>
    <w:rsid w:val="00442B1A"/>
    <w:rsid w:val="00443E67"/>
    <w:rsid w:val="00444AD1"/>
    <w:rsid w:val="00444F8A"/>
    <w:rsid w:val="00445B47"/>
    <w:rsid w:val="00451A7B"/>
    <w:rsid w:val="00451B8D"/>
    <w:rsid w:val="0045348A"/>
    <w:rsid w:val="004536AD"/>
    <w:rsid w:val="004540A7"/>
    <w:rsid w:val="00454832"/>
    <w:rsid w:val="004553C1"/>
    <w:rsid w:val="00455B7A"/>
    <w:rsid w:val="0045624A"/>
    <w:rsid w:val="004575C4"/>
    <w:rsid w:val="00460D12"/>
    <w:rsid w:val="00463782"/>
    <w:rsid w:val="004642D3"/>
    <w:rsid w:val="004668E9"/>
    <w:rsid w:val="00466D18"/>
    <w:rsid w:val="00467808"/>
    <w:rsid w:val="00467A65"/>
    <w:rsid w:val="0047031F"/>
    <w:rsid w:val="004705EA"/>
    <w:rsid w:val="00470F2E"/>
    <w:rsid w:val="004715AD"/>
    <w:rsid w:val="00471BF9"/>
    <w:rsid w:val="004730A4"/>
    <w:rsid w:val="004749C6"/>
    <w:rsid w:val="0047543C"/>
    <w:rsid w:val="00480EA7"/>
    <w:rsid w:val="004819F0"/>
    <w:rsid w:val="004820CE"/>
    <w:rsid w:val="00483E88"/>
    <w:rsid w:val="0048602A"/>
    <w:rsid w:val="004874C3"/>
    <w:rsid w:val="00487C36"/>
    <w:rsid w:val="0049259C"/>
    <w:rsid w:val="004933C7"/>
    <w:rsid w:val="00494320"/>
    <w:rsid w:val="00495DCC"/>
    <w:rsid w:val="00497216"/>
    <w:rsid w:val="00497AB8"/>
    <w:rsid w:val="004A09E1"/>
    <w:rsid w:val="004A1607"/>
    <w:rsid w:val="004A20CB"/>
    <w:rsid w:val="004A2D17"/>
    <w:rsid w:val="004A72EF"/>
    <w:rsid w:val="004A75F6"/>
    <w:rsid w:val="004A7805"/>
    <w:rsid w:val="004B0700"/>
    <w:rsid w:val="004B08BB"/>
    <w:rsid w:val="004B0E60"/>
    <w:rsid w:val="004B21C3"/>
    <w:rsid w:val="004B2683"/>
    <w:rsid w:val="004B29F3"/>
    <w:rsid w:val="004B34D3"/>
    <w:rsid w:val="004B37F1"/>
    <w:rsid w:val="004B421F"/>
    <w:rsid w:val="004B45AB"/>
    <w:rsid w:val="004B49FB"/>
    <w:rsid w:val="004B4B1F"/>
    <w:rsid w:val="004B566D"/>
    <w:rsid w:val="004B6C70"/>
    <w:rsid w:val="004B7051"/>
    <w:rsid w:val="004C0D84"/>
    <w:rsid w:val="004C102F"/>
    <w:rsid w:val="004C1159"/>
    <w:rsid w:val="004C1E04"/>
    <w:rsid w:val="004C21A1"/>
    <w:rsid w:val="004C49D5"/>
    <w:rsid w:val="004C5864"/>
    <w:rsid w:val="004D01B9"/>
    <w:rsid w:val="004D08AB"/>
    <w:rsid w:val="004D214D"/>
    <w:rsid w:val="004D3511"/>
    <w:rsid w:val="004D3BAD"/>
    <w:rsid w:val="004D4255"/>
    <w:rsid w:val="004D48A0"/>
    <w:rsid w:val="004D524D"/>
    <w:rsid w:val="004D5396"/>
    <w:rsid w:val="004D6BDA"/>
    <w:rsid w:val="004D7DBD"/>
    <w:rsid w:val="004E00A3"/>
    <w:rsid w:val="004E3C8C"/>
    <w:rsid w:val="004E4C32"/>
    <w:rsid w:val="004E6BCF"/>
    <w:rsid w:val="004F06F5"/>
    <w:rsid w:val="004F1501"/>
    <w:rsid w:val="004F1659"/>
    <w:rsid w:val="004F16D7"/>
    <w:rsid w:val="004F25F7"/>
    <w:rsid w:val="004F427F"/>
    <w:rsid w:val="004F4DC4"/>
    <w:rsid w:val="004F4E52"/>
    <w:rsid w:val="004F7B61"/>
    <w:rsid w:val="00500BB1"/>
    <w:rsid w:val="005013F4"/>
    <w:rsid w:val="00501D2A"/>
    <w:rsid w:val="00502AF9"/>
    <w:rsid w:val="00503D2E"/>
    <w:rsid w:val="00504085"/>
    <w:rsid w:val="00504D7F"/>
    <w:rsid w:val="0050605E"/>
    <w:rsid w:val="005060BF"/>
    <w:rsid w:val="00506356"/>
    <w:rsid w:val="00506E1E"/>
    <w:rsid w:val="005105C9"/>
    <w:rsid w:val="00510626"/>
    <w:rsid w:val="00512A28"/>
    <w:rsid w:val="0051328E"/>
    <w:rsid w:val="00514387"/>
    <w:rsid w:val="00517EB8"/>
    <w:rsid w:val="005202B4"/>
    <w:rsid w:val="00520FBA"/>
    <w:rsid w:val="00521F40"/>
    <w:rsid w:val="00522870"/>
    <w:rsid w:val="00526A9E"/>
    <w:rsid w:val="00526ABA"/>
    <w:rsid w:val="00530516"/>
    <w:rsid w:val="0053132A"/>
    <w:rsid w:val="0053210F"/>
    <w:rsid w:val="00532CFD"/>
    <w:rsid w:val="0053310E"/>
    <w:rsid w:val="005335FC"/>
    <w:rsid w:val="00533694"/>
    <w:rsid w:val="00533AB6"/>
    <w:rsid w:val="00534BC6"/>
    <w:rsid w:val="00534CD1"/>
    <w:rsid w:val="00534E49"/>
    <w:rsid w:val="00536313"/>
    <w:rsid w:val="00536666"/>
    <w:rsid w:val="00542FDF"/>
    <w:rsid w:val="005442FA"/>
    <w:rsid w:val="00544C33"/>
    <w:rsid w:val="00544C64"/>
    <w:rsid w:val="00544D17"/>
    <w:rsid w:val="00545415"/>
    <w:rsid w:val="00545D19"/>
    <w:rsid w:val="005463AB"/>
    <w:rsid w:val="00546F6D"/>
    <w:rsid w:val="00550449"/>
    <w:rsid w:val="00551056"/>
    <w:rsid w:val="00551474"/>
    <w:rsid w:val="0055149F"/>
    <w:rsid w:val="00552515"/>
    <w:rsid w:val="005527B9"/>
    <w:rsid w:val="005536CC"/>
    <w:rsid w:val="005548CB"/>
    <w:rsid w:val="00555238"/>
    <w:rsid w:val="005568F3"/>
    <w:rsid w:val="00557611"/>
    <w:rsid w:val="00560CEA"/>
    <w:rsid w:val="005616FA"/>
    <w:rsid w:val="00561A78"/>
    <w:rsid w:val="00561CD4"/>
    <w:rsid w:val="00561D38"/>
    <w:rsid w:val="00561F60"/>
    <w:rsid w:val="0056236F"/>
    <w:rsid w:val="00564F4E"/>
    <w:rsid w:val="00565111"/>
    <w:rsid w:val="00567689"/>
    <w:rsid w:val="00571E0E"/>
    <w:rsid w:val="00571E78"/>
    <w:rsid w:val="00576CF0"/>
    <w:rsid w:val="00577D24"/>
    <w:rsid w:val="00580A4C"/>
    <w:rsid w:val="0058131D"/>
    <w:rsid w:val="00582142"/>
    <w:rsid w:val="00584D80"/>
    <w:rsid w:val="00585953"/>
    <w:rsid w:val="00587E16"/>
    <w:rsid w:val="00591324"/>
    <w:rsid w:val="00591B82"/>
    <w:rsid w:val="0059282C"/>
    <w:rsid w:val="00593C83"/>
    <w:rsid w:val="005947B5"/>
    <w:rsid w:val="00594B30"/>
    <w:rsid w:val="00595410"/>
    <w:rsid w:val="005967C4"/>
    <w:rsid w:val="005974FE"/>
    <w:rsid w:val="00597F89"/>
    <w:rsid w:val="005A01B9"/>
    <w:rsid w:val="005A0781"/>
    <w:rsid w:val="005A1A1D"/>
    <w:rsid w:val="005A5F19"/>
    <w:rsid w:val="005B021B"/>
    <w:rsid w:val="005B2E96"/>
    <w:rsid w:val="005B4F18"/>
    <w:rsid w:val="005B615C"/>
    <w:rsid w:val="005B6F27"/>
    <w:rsid w:val="005C00DE"/>
    <w:rsid w:val="005C01D9"/>
    <w:rsid w:val="005C1E8C"/>
    <w:rsid w:val="005C28FB"/>
    <w:rsid w:val="005C3A74"/>
    <w:rsid w:val="005D07F9"/>
    <w:rsid w:val="005D134B"/>
    <w:rsid w:val="005D21E8"/>
    <w:rsid w:val="005D5ABE"/>
    <w:rsid w:val="005D6E1F"/>
    <w:rsid w:val="005D7B4A"/>
    <w:rsid w:val="005D7F25"/>
    <w:rsid w:val="005D7F83"/>
    <w:rsid w:val="005E14E3"/>
    <w:rsid w:val="005E1E2A"/>
    <w:rsid w:val="005E4129"/>
    <w:rsid w:val="005E494F"/>
    <w:rsid w:val="005E61C8"/>
    <w:rsid w:val="005E7F4E"/>
    <w:rsid w:val="005F04D3"/>
    <w:rsid w:val="005F1878"/>
    <w:rsid w:val="005F2EE9"/>
    <w:rsid w:val="005F30C3"/>
    <w:rsid w:val="005F3362"/>
    <w:rsid w:val="005F34ED"/>
    <w:rsid w:val="005F37AE"/>
    <w:rsid w:val="005F5939"/>
    <w:rsid w:val="005F7B7E"/>
    <w:rsid w:val="00601E3B"/>
    <w:rsid w:val="00601F14"/>
    <w:rsid w:val="00602D77"/>
    <w:rsid w:val="006067F6"/>
    <w:rsid w:val="00610E4F"/>
    <w:rsid w:val="00611C78"/>
    <w:rsid w:val="00612AA8"/>
    <w:rsid w:val="0061379C"/>
    <w:rsid w:val="006140E5"/>
    <w:rsid w:val="0061415D"/>
    <w:rsid w:val="006146FC"/>
    <w:rsid w:val="00615BE3"/>
    <w:rsid w:val="00615BE4"/>
    <w:rsid w:val="0062055C"/>
    <w:rsid w:val="00620D13"/>
    <w:rsid w:val="00621B00"/>
    <w:rsid w:val="00621D35"/>
    <w:rsid w:val="0062213B"/>
    <w:rsid w:val="00622ECF"/>
    <w:rsid w:val="006234CF"/>
    <w:rsid w:val="006244D5"/>
    <w:rsid w:val="00625935"/>
    <w:rsid w:val="00626A22"/>
    <w:rsid w:val="00630B44"/>
    <w:rsid w:val="0063137C"/>
    <w:rsid w:val="006315A3"/>
    <w:rsid w:val="0063365A"/>
    <w:rsid w:val="00634471"/>
    <w:rsid w:val="00634665"/>
    <w:rsid w:val="006347BB"/>
    <w:rsid w:val="006362AB"/>
    <w:rsid w:val="006365DE"/>
    <w:rsid w:val="00640865"/>
    <w:rsid w:val="00640E7B"/>
    <w:rsid w:val="0064283A"/>
    <w:rsid w:val="006428EA"/>
    <w:rsid w:val="00642BDE"/>
    <w:rsid w:val="00644344"/>
    <w:rsid w:val="006450B9"/>
    <w:rsid w:val="00646267"/>
    <w:rsid w:val="00651024"/>
    <w:rsid w:val="00651196"/>
    <w:rsid w:val="00651671"/>
    <w:rsid w:val="0065200A"/>
    <w:rsid w:val="00652C77"/>
    <w:rsid w:val="00653845"/>
    <w:rsid w:val="00653883"/>
    <w:rsid w:val="00654204"/>
    <w:rsid w:val="006553AA"/>
    <w:rsid w:val="00656DBC"/>
    <w:rsid w:val="00656DFE"/>
    <w:rsid w:val="006578FE"/>
    <w:rsid w:val="00661A5E"/>
    <w:rsid w:val="00662E75"/>
    <w:rsid w:val="0066317D"/>
    <w:rsid w:val="00663196"/>
    <w:rsid w:val="00665C9A"/>
    <w:rsid w:val="0066668B"/>
    <w:rsid w:val="00674EC6"/>
    <w:rsid w:val="006754E4"/>
    <w:rsid w:val="00680538"/>
    <w:rsid w:val="0068291E"/>
    <w:rsid w:val="00683AB8"/>
    <w:rsid w:val="00684118"/>
    <w:rsid w:val="00684797"/>
    <w:rsid w:val="00685C4E"/>
    <w:rsid w:val="006860A7"/>
    <w:rsid w:val="00687A1D"/>
    <w:rsid w:val="00687D10"/>
    <w:rsid w:val="0069005E"/>
    <w:rsid w:val="00692020"/>
    <w:rsid w:val="006929F2"/>
    <w:rsid w:val="00692B0A"/>
    <w:rsid w:val="00693AA4"/>
    <w:rsid w:val="006969E5"/>
    <w:rsid w:val="00696ABA"/>
    <w:rsid w:val="00697D61"/>
    <w:rsid w:val="006A0581"/>
    <w:rsid w:val="006A06DE"/>
    <w:rsid w:val="006A0BE8"/>
    <w:rsid w:val="006A1FFC"/>
    <w:rsid w:val="006A4903"/>
    <w:rsid w:val="006A65A4"/>
    <w:rsid w:val="006B03D2"/>
    <w:rsid w:val="006B0A8D"/>
    <w:rsid w:val="006B1751"/>
    <w:rsid w:val="006B1BFB"/>
    <w:rsid w:val="006B24BF"/>
    <w:rsid w:val="006B4BEE"/>
    <w:rsid w:val="006B5457"/>
    <w:rsid w:val="006B7724"/>
    <w:rsid w:val="006C3B98"/>
    <w:rsid w:val="006C7787"/>
    <w:rsid w:val="006D15DD"/>
    <w:rsid w:val="006D351A"/>
    <w:rsid w:val="006D368C"/>
    <w:rsid w:val="006D4D92"/>
    <w:rsid w:val="006D518B"/>
    <w:rsid w:val="006D57F6"/>
    <w:rsid w:val="006D6563"/>
    <w:rsid w:val="006D685F"/>
    <w:rsid w:val="006D79D6"/>
    <w:rsid w:val="006D7C89"/>
    <w:rsid w:val="006E00F4"/>
    <w:rsid w:val="006E0826"/>
    <w:rsid w:val="006E0FFA"/>
    <w:rsid w:val="006E100D"/>
    <w:rsid w:val="006E1ACD"/>
    <w:rsid w:val="006E2471"/>
    <w:rsid w:val="006E29E1"/>
    <w:rsid w:val="006E3481"/>
    <w:rsid w:val="006E6298"/>
    <w:rsid w:val="006E6BC5"/>
    <w:rsid w:val="006E7DE5"/>
    <w:rsid w:val="006F0F80"/>
    <w:rsid w:val="006F1FDE"/>
    <w:rsid w:val="006F27EF"/>
    <w:rsid w:val="006F3396"/>
    <w:rsid w:val="006F397E"/>
    <w:rsid w:val="006F6604"/>
    <w:rsid w:val="006F703C"/>
    <w:rsid w:val="006F708E"/>
    <w:rsid w:val="006F7210"/>
    <w:rsid w:val="00700155"/>
    <w:rsid w:val="007001BC"/>
    <w:rsid w:val="007009DB"/>
    <w:rsid w:val="00700A01"/>
    <w:rsid w:val="00700B2E"/>
    <w:rsid w:val="00701158"/>
    <w:rsid w:val="007035AF"/>
    <w:rsid w:val="00703689"/>
    <w:rsid w:val="00704A54"/>
    <w:rsid w:val="00704EFA"/>
    <w:rsid w:val="007060E0"/>
    <w:rsid w:val="0070785B"/>
    <w:rsid w:val="00707C35"/>
    <w:rsid w:val="00710B6F"/>
    <w:rsid w:val="00712378"/>
    <w:rsid w:val="00712C92"/>
    <w:rsid w:val="00712DA6"/>
    <w:rsid w:val="007134F3"/>
    <w:rsid w:val="0071436A"/>
    <w:rsid w:val="00715226"/>
    <w:rsid w:val="00717187"/>
    <w:rsid w:val="0071733A"/>
    <w:rsid w:val="00717C74"/>
    <w:rsid w:val="00720824"/>
    <w:rsid w:val="007208B3"/>
    <w:rsid w:val="007223D1"/>
    <w:rsid w:val="00722535"/>
    <w:rsid w:val="00722608"/>
    <w:rsid w:val="0072399E"/>
    <w:rsid w:val="00724E9A"/>
    <w:rsid w:val="0072655E"/>
    <w:rsid w:val="0072707A"/>
    <w:rsid w:val="00727CAB"/>
    <w:rsid w:val="00731440"/>
    <w:rsid w:val="007333CE"/>
    <w:rsid w:val="007342B4"/>
    <w:rsid w:val="00735384"/>
    <w:rsid w:val="00736986"/>
    <w:rsid w:val="00736AEC"/>
    <w:rsid w:val="00737851"/>
    <w:rsid w:val="0073789B"/>
    <w:rsid w:val="00737FC4"/>
    <w:rsid w:val="007406B2"/>
    <w:rsid w:val="00743101"/>
    <w:rsid w:val="00743192"/>
    <w:rsid w:val="00743ECB"/>
    <w:rsid w:val="00743F2E"/>
    <w:rsid w:val="00745586"/>
    <w:rsid w:val="0074580E"/>
    <w:rsid w:val="00745A94"/>
    <w:rsid w:val="007461A7"/>
    <w:rsid w:val="00746487"/>
    <w:rsid w:val="00747153"/>
    <w:rsid w:val="00750CD3"/>
    <w:rsid w:val="00751FBA"/>
    <w:rsid w:val="00752769"/>
    <w:rsid w:val="00754BA6"/>
    <w:rsid w:val="0075528F"/>
    <w:rsid w:val="00757C96"/>
    <w:rsid w:val="00757E5A"/>
    <w:rsid w:val="00761F4E"/>
    <w:rsid w:val="00763584"/>
    <w:rsid w:val="00764BAE"/>
    <w:rsid w:val="00764F54"/>
    <w:rsid w:val="00765F73"/>
    <w:rsid w:val="007676DA"/>
    <w:rsid w:val="007708EF"/>
    <w:rsid w:val="00770FD7"/>
    <w:rsid w:val="00772922"/>
    <w:rsid w:val="00772A54"/>
    <w:rsid w:val="00773BFF"/>
    <w:rsid w:val="00774101"/>
    <w:rsid w:val="00774357"/>
    <w:rsid w:val="007757F7"/>
    <w:rsid w:val="0077719D"/>
    <w:rsid w:val="00777596"/>
    <w:rsid w:val="00777ADF"/>
    <w:rsid w:val="00781984"/>
    <w:rsid w:val="0078205B"/>
    <w:rsid w:val="0078228D"/>
    <w:rsid w:val="00782B86"/>
    <w:rsid w:val="007843ED"/>
    <w:rsid w:val="00784741"/>
    <w:rsid w:val="00790407"/>
    <w:rsid w:val="00790A58"/>
    <w:rsid w:val="00791772"/>
    <w:rsid w:val="00791795"/>
    <w:rsid w:val="00791819"/>
    <w:rsid w:val="0079450B"/>
    <w:rsid w:val="00794991"/>
    <w:rsid w:val="00794A1E"/>
    <w:rsid w:val="00795D90"/>
    <w:rsid w:val="00796991"/>
    <w:rsid w:val="00797367"/>
    <w:rsid w:val="007A3BFE"/>
    <w:rsid w:val="007A454C"/>
    <w:rsid w:val="007A473A"/>
    <w:rsid w:val="007A6584"/>
    <w:rsid w:val="007A6F5C"/>
    <w:rsid w:val="007B0795"/>
    <w:rsid w:val="007B1114"/>
    <w:rsid w:val="007B2B54"/>
    <w:rsid w:val="007B4DF7"/>
    <w:rsid w:val="007B5046"/>
    <w:rsid w:val="007B6566"/>
    <w:rsid w:val="007B7518"/>
    <w:rsid w:val="007B773E"/>
    <w:rsid w:val="007C2689"/>
    <w:rsid w:val="007C3024"/>
    <w:rsid w:val="007C320E"/>
    <w:rsid w:val="007C4439"/>
    <w:rsid w:val="007C4542"/>
    <w:rsid w:val="007C496D"/>
    <w:rsid w:val="007C5182"/>
    <w:rsid w:val="007C6199"/>
    <w:rsid w:val="007C6EDD"/>
    <w:rsid w:val="007C70EA"/>
    <w:rsid w:val="007C742C"/>
    <w:rsid w:val="007D05A7"/>
    <w:rsid w:val="007D1718"/>
    <w:rsid w:val="007D6289"/>
    <w:rsid w:val="007E159E"/>
    <w:rsid w:val="007E22A9"/>
    <w:rsid w:val="007E2DC8"/>
    <w:rsid w:val="007E2DDC"/>
    <w:rsid w:val="007E7482"/>
    <w:rsid w:val="007F0F56"/>
    <w:rsid w:val="007F1D4C"/>
    <w:rsid w:val="007F1DC5"/>
    <w:rsid w:val="007F21F5"/>
    <w:rsid w:val="007F2AAB"/>
    <w:rsid w:val="007F50CF"/>
    <w:rsid w:val="007F5F2E"/>
    <w:rsid w:val="007F6A35"/>
    <w:rsid w:val="007F7228"/>
    <w:rsid w:val="007F72F3"/>
    <w:rsid w:val="00800428"/>
    <w:rsid w:val="00802FE1"/>
    <w:rsid w:val="008064C6"/>
    <w:rsid w:val="008064EC"/>
    <w:rsid w:val="008066E4"/>
    <w:rsid w:val="00807269"/>
    <w:rsid w:val="00812075"/>
    <w:rsid w:val="00813831"/>
    <w:rsid w:val="00813F0D"/>
    <w:rsid w:val="00815145"/>
    <w:rsid w:val="00815797"/>
    <w:rsid w:val="00817E47"/>
    <w:rsid w:val="00823DE3"/>
    <w:rsid w:val="00824455"/>
    <w:rsid w:val="0082448B"/>
    <w:rsid w:val="00824B1E"/>
    <w:rsid w:val="00824E5C"/>
    <w:rsid w:val="008263C5"/>
    <w:rsid w:val="008270D2"/>
    <w:rsid w:val="00830AE9"/>
    <w:rsid w:val="008329CB"/>
    <w:rsid w:val="008351C2"/>
    <w:rsid w:val="0083537C"/>
    <w:rsid w:val="00836374"/>
    <w:rsid w:val="00840D3A"/>
    <w:rsid w:val="008413AE"/>
    <w:rsid w:val="008426A9"/>
    <w:rsid w:val="008448D5"/>
    <w:rsid w:val="0085110A"/>
    <w:rsid w:val="00851718"/>
    <w:rsid w:val="0085225A"/>
    <w:rsid w:val="00853F09"/>
    <w:rsid w:val="0085596A"/>
    <w:rsid w:val="00857D31"/>
    <w:rsid w:val="00861046"/>
    <w:rsid w:val="0086125C"/>
    <w:rsid w:val="00861F94"/>
    <w:rsid w:val="00863201"/>
    <w:rsid w:val="00864B22"/>
    <w:rsid w:val="00864F93"/>
    <w:rsid w:val="00865F49"/>
    <w:rsid w:val="00870386"/>
    <w:rsid w:val="00871810"/>
    <w:rsid w:val="0087380D"/>
    <w:rsid w:val="00873D20"/>
    <w:rsid w:val="00875A09"/>
    <w:rsid w:val="00877131"/>
    <w:rsid w:val="008809D6"/>
    <w:rsid w:val="00882ED5"/>
    <w:rsid w:val="00883DA9"/>
    <w:rsid w:val="008840D0"/>
    <w:rsid w:val="00886EC3"/>
    <w:rsid w:val="00890305"/>
    <w:rsid w:val="0089083C"/>
    <w:rsid w:val="008919F4"/>
    <w:rsid w:val="00891B62"/>
    <w:rsid w:val="00892516"/>
    <w:rsid w:val="0089327C"/>
    <w:rsid w:val="00893D07"/>
    <w:rsid w:val="00894294"/>
    <w:rsid w:val="008944C2"/>
    <w:rsid w:val="0089579A"/>
    <w:rsid w:val="008A0AA3"/>
    <w:rsid w:val="008A13FF"/>
    <w:rsid w:val="008A2B5B"/>
    <w:rsid w:val="008A3BF0"/>
    <w:rsid w:val="008A3E81"/>
    <w:rsid w:val="008A4413"/>
    <w:rsid w:val="008A6290"/>
    <w:rsid w:val="008A6AA1"/>
    <w:rsid w:val="008A706E"/>
    <w:rsid w:val="008A712B"/>
    <w:rsid w:val="008A76A7"/>
    <w:rsid w:val="008B1CB2"/>
    <w:rsid w:val="008B23AF"/>
    <w:rsid w:val="008B30B6"/>
    <w:rsid w:val="008B33CA"/>
    <w:rsid w:val="008B5B67"/>
    <w:rsid w:val="008B5CB7"/>
    <w:rsid w:val="008C2455"/>
    <w:rsid w:val="008C5E3C"/>
    <w:rsid w:val="008C7814"/>
    <w:rsid w:val="008D1963"/>
    <w:rsid w:val="008D2495"/>
    <w:rsid w:val="008D3C2F"/>
    <w:rsid w:val="008D579F"/>
    <w:rsid w:val="008D6FF9"/>
    <w:rsid w:val="008E0467"/>
    <w:rsid w:val="008E063D"/>
    <w:rsid w:val="008E19CB"/>
    <w:rsid w:val="008E1BEE"/>
    <w:rsid w:val="008E25C8"/>
    <w:rsid w:val="008E2924"/>
    <w:rsid w:val="008E549E"/>
    <w:rsid w:val="008E5FD6"/>
    <w:rsid w:val="008E7145"/>
    <w:rsid w:val="008E739F"/>
    <w:rsid w:val="008E73BF"/>
    <w:rsid w:val="008F0416"/>
    <w:rsid w:val="008F3B58"/>
    <w:rsid w:val="008F50F5"/>
    <w:rsid w:val="008F527D"/>
    <w:rsid w:val="008F5B38"/>
    <w:rsid w:val="008F6A2B"/>
    <w:rsid w:val="008F77DA"/>
    <w:rsid w:val="00900DF1"/>
    <w:rsid w:val="009035C2"/>
    <w:rsid w:val="00904477"/>
    <w:rsid w:val="00905C40"/>
    <w:rsid w:val="00906574"/>
    <w:rsid w:val="009072B4"/>
    <w:rsid w:val="00910D89"/>
    <w:rsid w:val="00911741"/>
    <w:rsid w:val="00911982"/>
    <w:rsid w:val="00912200"/>
    <w:rsid w:val="00912E39"/>
    <w:rsid w:val="00912E62"/>
    <w:rsid w:val="00913E4A"/>
    <w:rsid w:val="00913F54"/>
    <w:rsid w:val="00915540"/>
    <w:rsid w:val="00915A53"/>
    <w:rsid w:val="00917594"/>
    <w:rsid w:val="00917897"/>
    <w:rsid w:val="00917FEB"/>
    <w:rsid w:val="00920720"/>
    <w:rsid w:val="009249C0"/>
    <w:rsid w:val="00924A49"/>
    <w:rsid w:val="00927D71"/>
    <w:rsid w:val="00927FE9"/>
    <w:rsid w:val="00930DAB"/>
    <w:rsid w:val="00930E14"/>
    <w:rsid w:val="00931D69"/>
    <w:rsid w:val="009325DE"/>
    <w:rsid w:val="009334E6"/>
    <w:rsid w:val="009336EB"/>
    <w:rsid w:val="00935920"/>
    <w:rsid w:val="00936E41"/>
    <w:rsid w:val="009374AF"/>
    <w:rsid w:val="00940D45"/>
    <w:rsid w:val="009414F5"/>
    <w:rsid w:val="00943CF8"/>
    <w:rsid w:val="00944A06"/>
    <w:rsid w:val="00946520"/>
    <w:rsid w:val="0094736C"/>
    <w:rsid w:val="00950EFD"/>
    <w:rsid w:val="00951CAB"/>
    <w:rsid w:val="009527CC"/>
    <w:rsid w:val="0095412C"/>
    <w:rsid w:val="00955EB9"/>
    <w:rsid w:val="00956F66"/>
    <w:rsid w:val="00960D0C"/>
    <w:rsid w:val="00962BDC"/>
    <w:rsid w:val="00962FAD"/>
    <w:rsid w:val="00963262"/>
    <w:rsid w:val="009660CF"/>
    <w:rsid w:val="00967AC4"/>
    <w:rsid w:val="009716D4"/>
    <w:rsid w:val="00972210"/>
    <w:rsid w:val="00972C24"/>
    <w:rsid w:val="009739A8"/>
    <w:rsid w:val="0097511D"/>
    <w:rsid w:val="0097617F"/>
    <w:rsid w:val="00976D93"/>
    <w:rsid w:val="009820F0"/>
    <w:rsid w:val="00982A99"/>
    <w:rsid w:val="00982BD0"/>
    <w:rsid w:val="00983367"/>
    <w:rsid w:val="009835EC"/>
    <w:rsid w:val="0098659F"/>
    <w:rsid w:val="00987916"/>
    <w:rsid w:val="009918D1"/>
    <w:rsid w:val="0099231D"/>
    <w:rsid w:val="00992724"/>
    <w:rsid w:val="00992B66"/>
    <w:rsid w:val="0099462D"/>
    <w:rsid w:val="00995DC9"/>
    <w:rsid w:val="00995ECF"/>
    <w:rsid w:val="009960E9"/>
    <w:rsid w:val="00996C4F"/>
    <w:rsid w:val="009A0220"/>
    <w:rsid w:val="009A0CD3"/>
    <w:rsid w:val="009A1C4D"/>
    <w:rsid w:val="009A35EB"/>
    <w:rsid w:val="009A38BA"/>
    <w:rsid w:val="009A4842"/>
    <w:rsid w:val="009A5D16"/>
    <w:rsid w:val="009A6E27"/>
    <w:rsid w:val="009B0972"/>
    <w:rsid w:val="009B0F13"/>
    <w:rsid w:val="009B20BD"/>
    <w:rsid w:val="009B3ABD"/>
    <w:rsid w:val="009B4D58"/>
    <w:rsid w:val="009B6117"/>
    <w:rsid w:val="009B6494"/>
    <w:rsid w:val="009B67FD"/>
    <w:rsid w:val="009B745C"/>
    <w:rsid w:val="009B7E1B"/>
    <w:rsid w:val="009C0F40"/>
    <w:rsid w:val="009C14EC"/>
    <w:rsid w:val="009C1BB4"/>
    <w:rsid w:val="009C3017"/>
    <w:rsid w:val="009C30CE"/>
    <w:rsid w:val="009D1684"/>
    <w:rsid w:val="009D2C97"/>
    <w:rsid w:val="009D342B"/>
    <w:rsid w:val="009D4529"/>
    <w:rsid w:val="009D54C2"/>
    <w:rsid w:val="009D7DC6"/>
    <w:rsid w:val="009E012A"/>
    <w:rsid w:val="009E482E"/>
    <w:rsid w:val="009E61A0"/>
    <w:rsid w:val="009E622C"/>
    <w:rsid w:val="009E6896"/>
    <w:rsid w:val="009E7861"/>
    <w:rsid w:val="009F0E8E"/>
    <w:rsid w:val="009F126B"/>
    <w:rsid w:val="009F170C"/>
    <w:rsid w:val="009F1DF2"/>
    <w:rsid w:val="009F1E61"/>
    <w:rsid w:val="009F77AC"/>
    <w:rsid w:val="00A0057D"/>
    <w:rsid w:val="00A01919"/>
    <w:rsid w:val="00A01EED"/>
    <w:rsid w:val="00A02F6F"/>
    <w:rsid w:val="00A03E16"/>
    <w:rsid w:val="00A05093"/>
    <w:rsid w:val="00A104C9"/>
    <w:rsid w:val="00A106B4"/>
    <w:rsid w:val="00A10A5F"/>
    <w:rsid w:val="00A115CD"/>
    <w:rsid w:val="00A11E6B"/>
    <w:rsid w:val="00A12449"/>
    <w:rsid w:val="00A12683"/>
    <w:rsid w:val="00A12E86"/>
    <w:rsid w:val="00A13AB6"/>
    <w:rsid w:val="00A13E7C"/>
    <w:rsid w:val="00A1518A"/>
    <w:rsid w:val="00A15AB0"/>
    <w:rsid w:val="00A1608C"/>
    <w:rsid w:val="00A202C4"/>
    <w:rsid w:val="00A208DD"/>
    <w:rsid w:val="00A20BA1"/>
    <w:rsid w:val="00A225C0"/>
    <w:rsid w:val="00A267A6"/>
    <w:rsid w:val="00A2777B"/>
    <w:rsid w:val="00A306E1"/>
    <w:rsid w:val="00A338C0"/>
    <w:rsid w:val="00A34F36"/>
    <w:rsid w:val="00A3673F"/>
    <w:rsid w:val="00A36ADD"/>
    <w:rsid w:val="00A373D8"/>
    <w:rsid w:val="00A3761C"/>
    <w:rsid w:val="00A406B0"/>
    <w:rsid w:val="00A40BCB"/>
    <w:rsid w:val="00A41233"/>
    <w:rsid w:val="00A41CD1"/>
    <w:rsid w:val="00A42F30"/>
    <w:rsid w:val="00A43F5C"/>
    <w:rsid w:val="00A44C62"/>
    <w:rsid w:val="00A46160"/>
    <w:rsid w:val="00A46212"/>
    <w:rsid w:val="00A46E8C"/>
    <w:rsid w:val="00A4792C"/>
    <w:rsid w:val="00A47BF7"/>
    <w:rsid w:val="00A5046D"/>
    <w:rsid w:val="00A527F9"/>
    <w:rsid w:val="00A528E5"/>
    <w:rsid w:val="00A54865"/>
    <w:rsid w:val="00A55087"/>
    <w:rsid w:val="00A56A07"/>
    <w:rsid w:val="00A6021F"/>
    <w:rsid w:val="00A61824"/>
    <w:rsid w:val="00A62263"/>
    <w:rsid w:val="00A624C7"/>
    <w:rsid w:val="00A644C6"/>
    <w:rsid w:val="00A64E70"/>
    <w:rsid w:val="00A6637F"/>
    <w:rsid w:val="00A66D39"/>
    <w:rsid w:val="00A70337"/>
    <w:rsid w:val="00A70DCF"/>
    <w:rsid w:val="00A7297D"/>
    <w:rsid w:val="00A72A49"/>
    <w:rsid w:val="00A731D7"/>
    <w:rsid w:val="00A74C0F"/>
    <w:rsid w:val="00A76410"/>
    <w:rsid w:val="00A80E36"/>
    <w:rsid w:val="00A824D5"/>
    <w:rsid w:val="00A8400E"/>
    <w:rsid w:val="00A846F5"/>
    <w:rsid w:val="00A849FC"/>
    <w:rsid w:val="00A85059"/>
    <w:rsid w:val="00A8522A"/>
    <w:rsid w:val="00A85DBD"/>
    <w:rsid w:val="00A86D3B"/>
    <w:rsid w:val="00A878FE"/>
    <w:rsid w:val="00A87B86"/>
    <w:rsid w:val="00A90E3F"/>
    <w:rsid w:val="00A918A4"/>
    <w:rsid w:val="00A92A58"/>
    <w:rsid w:val="00A92FDE"/>
    <w:rsid w:val="00A93BA6"/>
    <w:rsid w:val="00A945B6"/>
    <w:rsid w:val="00A947F6"/>
    <w:rsid w:val="00A968DE"/>
    <w:rsid w:val="00A97F36"/>
    <w:rsid w:val="00AA1516"/>
    <w:rsid w:val="00AA26A7"/>
    <w:rsid w:val="00AA328B"/>
    <w:rsid w:val="00AA5B8F"/>
    <w:rsid w:val="00AA671E"/>
    <w:rsid w:val="00AA7726"/>
    <w:rsid w:val="00AA7B39"/>
    <w:rsid w:val="00AB0E9C"/>
    <w:rsid w:val="00AB1587"/>
    <w:rsid w:val="00AB3018"/>
    <w:rsid w:val="00AB3B95"/>
    <w:rsid w:val="00AB3FEF"/>
    <w:rsid w:val="00AB4540"/>
    <w:rsid w:val="00AB50A4"/>
    <w:rsid w:val="00AB515C"/>
    <w:rsid w:val="00AB6243"/>
    <w:rsid w:val="00AC32D1"/>
    <w:rsid w:val="00AC3A76"/>
    <w:rsid w:val="00AC4933"/>
    <w:rsid w:val="00AC5738"/>
    <w:rsid w:val="00AC5F0E"/>
    <w:rsid w:val="00AC6305"/>
    <w:rsid w:val="00AC684C"/>
    <w:rsid w:val="00AC6DBE"/>
    <w:rsid w:val="00AD01ED"/>
    <w:rsid w:val="00AD0DA1"/>
    <w:rsid w:val="00AD3EC4"/>
    <w:rsid w:val="00AD4420"/>
    <w:rsid w:val="00AD5D85"/>
    <w:rsid w:val="00AD63B7"/>
    <w:rsid w:val="00AD67C2"/>
    <w:rsid w:val="00AD735A"/>
    <w:rsid w:val="00AE12C3"/>
    <w:rsid w:val="00AE1F87"/>
    <w:rsid w:val="00AE201D"/>
    <w:rsid w:val="00AE5129"/>
    <w:rsid w:val="00AE7392"/>
    <w:rsid w:val="00AF014F"/>
    <w:rsid w:val="00AF1822"/>
    <w:rsid w:val="00AF2F23"/>
    <w:rsid w:val="00AF4C7F"/>
    <w:rsid w:val="00AF4D97"/>
    <w:rsid w:val="00AF53DE"/>
    <w:rsid w:val="00AF552F"/>
    <w:rsid w:val="00AF65A7"/>
    <w:rsid w:val="00AF6ACA"/>
    <w:rsid w:val="00B000B4"/>
    <w:rsid w:val="00B0072C"/>
    <w:rsid w:val="00B01719"/>
    <w:rsid w:val="00B046FA"/>
    <w:rsid w:val="00B04B4D"/>
    <w:rsid w:val="00B04F7F"/>
    <w:rsid w:val="00B0505A"/>
    <w:rsid w:val="00B06001"/>
    <w:rsid w:val="00B0616A"/>
    <w:rsid w:val="00B06270"/>
    <w:rsid w:val="00B07414"/>
    <w:rsid w:val="00B151B6"/>
    <w:rsid w:val="00B16898"/>
    <w:rsid w:val="00B16DE4"/>
    <w:rsid w:val="00B20BAF"/>
    <w:rsid w:val="00B20E42"/>
    <w:rsid w:val="00B22491"/>
    <w:rsid w:val="00B23B84"/>
    <w:rsid w:val="00B24B74"/>
    <w:rsid w:val="00B24E05"/>
    <w:rsid w:val="00B26B4D"/>
    <w:rsid w:val="00B27A09"/>
    <w:rsid w:val="00B27E38"/>
    <w:rsid w:val="00B31EB0"/>
    <w:rsid w:val="00B324F5"/>
    <w:rsid w:val="00B33AFD"/>
    <w:rsid w:val="00B34E3F"/>
    <w:rsid w:val="00B35B9E"/>
    <w:rsid w:val="00B362CC"/>
    <w:rsid w:val="00B36FA7"/>
    <w:rsid w:val="00B414F3"/>
    <w:rsid w:val="00B416A8"/>
    <w:rsid w:val="00B41CD7"/>
    <w:rsid w:val="00B422B6"/>
    <w:rsid w:val="00B42A22"/>
    <w:rsid w:val="00B42DC9"/>
    <w:rsid w:val="00B42EFA"/>
    <w:rsid w:val="00B437BB"/>
    <w:rsid w:val="00B43E92"/>
    <w:rsid w:val="00B44D9C"/>
    <w:rsid w:val="00B4558A"/>
    <w:rsid w:val="00B45E4F"/>
    <w:rsid w:val="00B46202"/>
    <w:rsid w:val="00B46976"/>
    <w:rsid w:val="00B46C72"/>
    <w:rsid w:val="00B47150"/>
    <w:rsid w:val="00B4749F"/>
    <w:rsid w:val="00B51D44"/>
    <w:rsid w:val="00B52CE2"/>
    <w:rsid w:val="00B537C5"/>
    <w:rsid w:val="00B53C2F"/>
    <w:rsid w:val="00B5411E"/>
    <w:rsid w:val="00B562E4"/>
    <w:rsid w:val="00B57AC8"/>
    <w:rsid w:val="00B64803"/>
    <w:rsid w:val="00B65107"/>
    <w:rsid w:val="00B65270"/>
    <w:rsid w:val="00B6603F"/>
    <w:rsid w:val="00B665B7"/>
    <w:rsid w:val="00B67BB3"/>
    <w:rsid w:val="00B67CEA"/>
    <w:rsid w:val="00B72697"/>
    <w:rsid w:val="00B7293E"/>
    <w:rsid w:val="00B74034"/>
    <w:rsid w:val="00B75338"/>
    <w:rsid w:val="00B76C32"/>
    <w:rsid w:val="00B76D84"/>
    <w:rsid w:val="00B77B98"/>
    <w:rsid w:val="00B81552"/>
    <w:rsid w:val="00B822AE"/>
    <w:rsid w:val="00B8335D"/>
    <w:rsid w:val="00B83696"/>
    <w:rsid w:val="00B843F1"/>
    <w:rsid w:val="00B852BF"/>
    <w:rsid w:val="00B86059"/>
    <w:rsid w:val="00B900FB"/>
    <w:rsid w:val="00B90EFB"/>
    <w:rsid w:val="00B91E0A"/>
    <w:rsid w:val="00B92814"/>
    <w:rsid w:val="00B92D1F"/>
    <w:rsid w:val="00B94FE2"/>
    <w:rsid w:val="00B97C7D"/>
    <w:rsid w:val="00BA0F75"/>
    <w:rsid w:val="00BA3569"/>
    <w:rsid w:val="00BA492C"/>
    <w:rsid w:val="00BA6EA5"/>
    <w:rsid w:val="00BA6EF7"/>
    <w:rsid w:val="00BA72F3"/>
    <w:rsid w:val="00BA75E8"/>
    <w:rsid w:val="00BB1BE2"/>
    <w:rsid w:val="00BB3553"/>
    <w:rsid w:val="00BB3B84"/>
    <w:rsid w:val="00BB4033"/>
    <w:rsid w:val="00BB465D"/>
    <w:rsid w:val="00BB7661"/>
    <w:rsid w:val="00BC009E"/>
    <w:rsid w:val="00BC63C8"/>
    <w:rsid w:val="00BD01FF"/>
    <w:rsid w:val="00BD089F"/>
    <w:rsid w:val="00BD0D5E"/>
    <w:rsid w:val="00BD104E"/>
    <w:rsid w:val="00BD1DF6"/>
    <w:rsid w:val="00BD317C"/>
    <w:rsid w:val="00BD3DB4"/>
    <w:rsid w:val="00BD4695"/>
    <w:rsid w:val="00BD4BC1"/>
    <w:rsid w:val="00BD5CA4"/>
    <w:rsid w:val="00BD622E"/>
    <w:rsid w:val="00BD71F2"/>
    <w:rsid w:val="00BE0270"/>
    <w:rsid w:val="00BE0F76"/>
    <w:rsid w:val="00BE207F"/>
    <w:rsid w:val="00BE277A"/>
    <w:rsid w:val="00BE41CB"/>
    <w:rsid w:val="00BE4707"/>
    <w:rsid w:val="00BE697E"/>
    <w:rsid w:val="00BE6D4D"/>
    <w:rsid w:val="00BE71E8"/>
    <w:rsid w:val="00BE7EE0"/>
    <w:rsid w:val="00BF0EE4"/>
    <w:rsid w:val="00BF237B"/>
    <w:rsid w:val="00BF2EB4"/>
    <w:rsid w:val="00BF380F"/>
    <w:rsid w:val="00BF43BC"/>
    <w:rsid w:val="00BF4720"/>
    <w:rsid w:val="00BF4885"/>
    <w:rsid w:val="00BF57D0"/>
    <w:rsid w:val="00BF59EB"/>
    <w:rsid w:val="00BF5CDB"/>
    <w:rsid w:val="00BF6F88"/>
    <w:rsid w:val="00BF708B"/>
    <w:rsid w:val="00C0049D"/>
    <w:rsid w:val="00C031A9"/>
    <w:rsid w:val="00C041F0"/>
    <w:rsid w:val="00C05344"/>
    <w:rsid w:val="00C055A5"/>
    <w:rsid w:val="00C07A5F"/>
    <w:rsid w:val="00C07CF9"/>
    <w:rsid w:val="00C10896"/>
    <w:rsid w:val="00C147F3"/>
    <w:rsid w:val="00C14E2F"/>
    <w:rsid w:val="00C1600F"/>
    <w:rsid w:val="00C164ED"/>
    <w:rsid w:val="00C168C5"/>
    <w:rsid w:val="00C1709C"/>
    <w:rsid w:val="00C17131"/>
    <w:rsid w:val="00C1735D"/>
    <w:rsid w:val="00C20297"/>
    <w:rsid w:val="00C20BFA"/>
    <w:rsid w:val="00C2191B"/>
    <w:rsid w:val="00C23772"/>
    <w:rsid w:val="00C24121"/>
    <w:rsid w:val="00C26CEE"/>
    <w:rsid w:val="00C26D0B"/>
    <w:rsid w:val="00C2749A"/>
    <w:rsid w:val="00C3067D"/>
    <w:rsid w:val="00C30758"/>
    <w:rsid w:val="00C31E1A"/>
    <w:rsid w:val="00C323D2"/>
    <w:rsid w:val="00C32612"/>
    <w:rsid w:val="00C330B3"/>
    <w:rsid w:val="00C35189"/>
    <w:rsid w:val="00C3568F"/>
    <w:rsid w:val="00C42612"/>
    <w:rsid w:val="00C44803"/>
    <w:rsid w:val="00C46221"/>
    <w:rsid w:val="00C47315"/>
    <w:rsid w:val="00C477F4"/>
    <w:rsid w:val="00C513C8"/>
    <w:rsid w:val="00C5196C"/>
    <w:rsid w:val="00C56101"/>
    <w:rsid w:val="00C5695D"/>
    <w:rsid w:val="00C56A4E"/>
    <w:rsid w:val="00C572A3"/>
    <w:rsid w:val="00C6129C"/>
    <w:rsid w:val="00C616B2"/>
    <w:rsid w:val="00C63184"/>
    <w:rsid w:val="00C64224"/>
    <w:rsid w:val="00C653A0"/>
    <w:rsid w:val="00C658B5"/>
    <w:rsid w:val="00C6663B"/>
    <w:rsid w:val="00C70D20"/>
    <w:rsid w:val="00C70E1E"/>
    <w:rsid w:val="00C717F7"/>
    <w:rsid w:val="00C72594"/>
    <w:rsid w:val="00C72BB0"/>
    <w:rsid w:val="00C7369A"/>
    <w:rsid w:val="00C74AB1"/>
    <w:rsid w:val="00C75BCF"/>
    <w:rsid w:val="00C7688D"/>
    <w:rsid w:val="00C81292"/>
    <w:rsid w:val="00C81975"/>
    <w:rsid w:val="00C81B70"/>
    <w:rsid w:val="00C823E7"/>
    <w:rsid w:val="00C8243D"/>
    <w:rsid w:val="00C82EF3"/>
    <w:rsid w:val="00C834A1"/>
    <w:rsid w:val="00C8456D"/>
    <w:rsid w:val="00C84AB4"/>
    <w:rsid w:val="00C85331"/>
    <w:rsid w:val="00C85BDA"/>
    <w:rsid w:val="00C8603B"/>
    <w:rsid w:val="00C8681D"/>
    <w:rsid w:val="00C916EA"/>
    <w:rsid w:val="00C91D36"/>
    <w:rsid w:val="00C91F04"/>
    <w:rsid w:val="00C92423"/>
    <w:rsid w:val="00C93E1B"/>
    <w:rsid w:val="00C9442B"/>
    <w:rsid w:val="00C94794"/>
    <w:rsid w:val="00C94F91"/>
    <w:rsid w:val="00C9702D"/>
    <w:rsid w:val="00CA0191"/>
    <w:rsid w:val="00CA0245"/>
    <w:rsid w:val="00CA0E2E"/>
    <w:rsid w:val="00CA228B"/>
    <w:rsid w:val="00CA36D4"/>
    <w:rsid w:val="00CA3C59"/>
    <w:rsid w:val="00CA7F13"/>
    <w:rsid w:val="00CB0559"/>
    <w:rsid w:val="00CB25A5"/>
    <w:rsid w:val="00CB3834"/>
    <w:rsid w:val="00CB48BF"/>
    <w:rsid w:val="00CB59BE"/>
    <w:rsid w:val="00CB6548"/>
    <w:rsid w:val="00CB71B8"/>
    <w:rsid w:val="00CC1222"/>
    <w:rsid w:val="00CC2988"/>
    <w:rsid w:val="00CC2DEC"/>
    <w:rsid w:val="00CC3A8F"/>
    <w:rsid w:val="00CC441E"/>
    <w:rsid w:val="00CC5FBE"/>
    <w:rsid w:val="00CC7188"/>
    <w:rsid w:val="00CD3084"/>
    <w:rsid w:val="00CD4147"/>
    <w:rsid w:val="00CD68E2"/>
    <w:rsid w:val="00CE124E"/>
    <w:rsid w:val="00CE2C8B"/>
    <w:rsid w:val="00CE3C5B"/>
    <w:rsid w:val="00CE3F37"/>
    <w:rsid w:val="00CE459F"/>
    <w:rsid w:val="00CE517D"/>
    <w:rsid w:val="00CE5DA3"/>
    <w:rsid w:val="00CF08DE"/>
    <w:rsid w:val="00CF0D38"/>
    <w:rsid w:val="00CF50B9"/>
    <w:rsid w:val="00CF5C44"/>
    <w:rsid w:val="00CF5C56"/>
    <w:rsid w:val="00D00134"/>
    <w:rsid w:val="00D01E89"/>
    <w:rsid w:val="00D02DA2"/>
    <w:rsid w:val="00D03564"/>
    <w:rsid w:val="00D04ACA"/>
    <w:rsid w:val="00D0767C"/>
    <w:rsid w:val="00D10231"/>
    <w:rsid w:val="00D10C38"/>
    <w:rsid w:val="00D10D1D"/>
    <w:rsid w:val="00D112D9"/>
    <w:rsid w:val="00D11990"/>
    <w:rsid w:val="00D12317"/>
    <w:rsid w:val="00D12BBD"/>
    <w:rsid w:val="00D1331B"/>
    <w:rsid w:val="00D13E0B"/>
    <w:rsid w:val="00D15B5E"/>
    <w:rsid w:val="00D21139"/>
    <w:rsid w:val="00D21A64"/>
    <w:rsid w:val="00D21B6B"/>
    <w:rsid w:val="00D21EB7"/>
    <w:rsid w:val="00D22E31"/>
    <w:rsid w:val="00D2318B"/>
    <w:rsid w:val="00D23615"/>
    <w:rsid w:val="00D24AFE"/>
    <w:rsid w:val="00D273E1"/>
    <w:rsid w:val="00D2782B"/>
    <w:rsid w:val="00D305E1"/>
    <w:rsid w:val="00D320DE"/>
    <w:rsid w:val="00D32A46"/>
    <w:rsid w:val="00D33970"/>
    <w:rsid w:val="00D34501"/>
    <w:rsid w:val="00D34CD6"/>
    <w:rsid w:val="00D353A1"/>
    <w:rsid w:val="00D367D8"/>
    <w:rsid w:val="00D36FC0"/>
    <w:rsid w:val="00D37F30"/>
    <w:rsid w:val="00D40A83"/>
    <w:rsid w:val="00D411AF"/>
    <w:rsid w:val="00D42142"/>
    <w:rsid w:val="00D42CBC"/>
    <w:rsid w:val="00D42D9F"/>
    <w:rsid w:val="00D42EA1"/>
    <w:rsid w:val="00D43707"/>
    <w:rsid w:val="00D461E2"/>
    <w:rsid w:val="00D46310"/>
    <w:rsid w:val="00D465F4"/>
    <w:rsid w:val="00D472B1"/>
    <w:rsid w:val="00D47DB5"/>
    <w:rsid w:val="00D50A17"/>
    <w:rsid w:val="00D5200C"/>
    <w:rsid w:val="00D52929"/>
    <w:rsid w:val="00D52E29"/>
    <w:rsid w:val="00D548F9"/>
    <w:rsid w:val="00D56559"/>
    <w:rsid w:val="00D56C1D"/>
    <w:rsid w:val="00D628C6"/>
    <w:rsid w:val="00D631EC"/>
    <w:rsid w:val="00D6359F"/>
    <w:rsid w:val="00D64CEA"/>
    <w:rsid w:val="00D6597A"/>
    <w:rsid w:val="00D667CE"/>
    <w:rsid w:val="00D724BC"/>
    <w:rsid w:val="00D730DC"/>
    <w:rsid w:val="00D733F1"/>
    <w:rsid w:val="00D74B5D"/>
    <w:rsid w:val="00D74FB5"/>
    <w:rsid w:val="00D75782"/>
    <w:rsid w:val="00D75DFC"/>
    <w:rsid w:val="00D76245"/>
    <w:rsid w:val="00D7695F"/>
    <w:rsid w:val="00D776F3"/>
    <w:rsid w:val="00D81123"/>
    <w:rsid w:val="00D82C96"/>
    <w:rsid w:val="00D84DE1"/>
    <w:rsid w:val="00D85A2C"/>
    <w:rsid w:val="00D879B8"/>
    <w:rsid w:val="00D904DC"/>
    <w:rsid w:val="00D9073D"/>
    <w:rsid w:val="00D90F84"/>
    <w:rsid w:val="00D93180"/>
    <w:rsid w:val="00D95F3B"/>
    <w:rsid w:val="00D96D2C"/>
    <w:rsid w:val="00D96EE6"/>
    <w:rsid w:val="00D97131"/>
    <w:rsid w:val="00D97878"/>
    <w:rsid w:val="00D97E45"/>
    <w:rsid w:val="00DA230B"/>
    <w:rsid w:val="00DA238B"/>
    <w:rsid w:val="00DA2DE2"/>
    <w:rsid w:val="00DA315B"/>
    <w:rsid w:val="00DA33ED"/>
    <w:rsid w:val="00DA3478"/>
    <w:rsid w:val="00DA40B0"/>
    <w:rsid w:val="00DA49B5"/>
    <w:rsid w:val="00DA62B6"/>
    <w:rsid w:val="00DA6DCF"/>
    <w:rsid w:val="00DB1350"/>
    <w:rsid w:val="00DB1A22"/>
    <w:rsid w:val="00DB1EF8"/>
    <w:rsid w:val="00DB5400"/>
    <w:rsid w:val="00DB59F1"/>
    <w:rsid w:val="00DB5E33"/>
    <w:rsid w:val="00DB6008"/>
    <w:rsid w:val="00DB7353"/>
    <w:rsid w:val="00DB7396"/>
    <w:rsid w:val="00DB79C8"/>
    <w:rsid w:val="00DC078B"/>
    <w:rsid w:val="00DC1E1B"/>
    <w:rsid w:val="00DC28F9"/>
    <w:rsid w:val="00DC73A0"/>
    <w:rsid w:val="00DC7B88"/>
    <w:rsid w:val="00DC7C2D"/>
    <w:rsid w:val="00DD1B15"/>
    <w:rsid w:val="00DD1BD8"/>
    <w:rsid w:val="00DD27C5"/>
    <w:rsid w:val="00DD3322"/>
    <w:rsid w:val="00DD493E"/>
    <w:rsid w:val="00DD5BAA"/>
    <w:rsid w:val="00DD634B"/>
    <w:rsid w:val="00DE0681"/>
    <w:rsid w:val="00DE2BF9"/>
    <w:rsid w:val="00DE4CF8"/>
    <w:rsid w:val="00DE4E69"/>
    <w:rsid w:val="00DE59D2"/>
    <w:rsid w:val="00DE67E4"/>
    <w:rsid w:val="00DE7E82"/>
    <w:rsid w:val="00DF05FE"/>
    <w:rsid w:val="00DF09AF"/>
    <w:rsid w:val="00DF16A6"/>
    <w:rsid w:val="00DF254F"/>
    <w:rsid w:val="00DF4732"/>
    <w:rsid w:val="00DF59ED"/>
    <w:rsid w:val="00E000A7"/>
    <w:rsid w:val="00E00F09"/>
    <w:rsid w:val="00E01C3A"/>
    <w:rsid w:val="00E01F70"/>
    <w:rsid w:val="00E028B0"/>
    <w:rsid w:val="00E07023"/>
    <w:rsid w:val="00E10029"/>
    <w:rsid w:val="00E12374"/>
    <w:rsid w:val="00E1247B"/>
    <w:rsid w:val="00E1290F"/>
    <w:rsid w:val="00E13220"/>
    <w:rsid w:val="00E1419D"/>
    <w:rsid w:val="00E15D65"/>
    <w:rsid w:val="00E16493"/>
    <w:rsid w:val="00E16562"/>
    <w:rsid w:val="00E16CEA"/>
    <w:rsid w:val="00E177A6"/>
    <w:rsid w:val="00E17D46"/>
    <w:rsid w:val="00E2213B"/>
    <w:rsid w:val="00E2335C"/>
    <w:rsid w:val="00E249AD"/>
    <w:rsid w:val="00E265DA"/>
    <w:rsid w:val="00E26D53"/>
    <w:rsid w:val="00E271FE"/>
    <w:rsid w:val="00E2785F"/>
    <w:rsid w:val="00E31E06"/>
    <w:rsid w:val="00E329DD"/>
    <w:rsid w:val="00E33D35"/>
    <w:rsid w:val="00E34B55"/>
    <w:rsid w:val="00E36F18"/>
    <w:rsid w:val="00E403E8"/>
    <w:rsid w:val="00E43E1C"/>
    <w:rsid w:val="00E505B6"/>
    <w:rsid w:val="00E51E47"/>
    <w:rsid w:val="00E54351"/>
    <w:rsid w:val="00E57770"/>
    <w:rsid w:val="00E57D4A"/>
    <w:rsid w:val="00E6061D"/>
    <w:rsid w:val="00E63A15"/>
    <w:rsid w:val="00E63FF8"/>
    <w:rsid w:val="00E64A69"/>
    <w:rsid w:val="00E65DCB"/>
    <w:rsid w:val="00E718AD"/>
    <w:rsid w:val="00E724E4"/>
    <w:rsid w:val="00E73A65"/>
    <w:rsid w:val="00E76C71"/>
    <w:rsid w:val="00E77A21"/>
    <w:rsid w:val="00E77BF6"/>
    <w:rsid w:val="00E819C1"/>
    <w:rsid w:val="00E81F2A"/>
    <w:rsid w:val="00E85831"/>
    <w:rsid w:val="00E86ECA"/>
    <w:rsid w:val="00E87E0E"/>
    <w:rsid w:val="00E90BC8"/>
    <w:rsid w:val="00E91926"/>
    <w:rsid w:val="00E91B33"/>
    <w:rsid w:val="00E91E5D"/>
    <w:rsid w:val="00E92D60"/>
    <w:rsid w:val="00E9356B"/>
    <w:rsid w:val="00E93666"/>
    <w:rsid w:val="00E95632"/>
    <w:rsid w:val="00E96773"/>
    <w:rsid w:val="00E97134"/>
    <w:rsid w:val="00E973BE"/>
    <w:rsid w:val="00EA0639"/>
    <w:rsid w:val="00EA06C8"/>
    <w:rsid w:val="00EA075C"/>
    <w:rsid w:val="00EA099C"/>
    <w:rsid w:val="00EA3984"/>
    <w:rsid w:val="00EA50B9"/>
    <w:rsid w:val="00EA565A"/>
    <w:rsid w:val="00EA6B30"/>
    <w:rsid w:val="00EA79D8"/>
    <w:rsid w:val="00EB0028"/>
    <w:rsid w:val="00EB00FD"/>
    <w:rsid w:val="00EB05D4"/>
    <w:rsid w:val="00EB0CD5"/>
    <w:rsid w:val="00EB116E"/>
    <w:rsid w:val="00EB34F5"/>
    <w:rsid w:val="00EB5ED7"/>
    <w:rsid w:val="00EB755C"/>
    <w:rsid w:val="00EC0AE7"/>
    <w:rsid w:val="00EC0B5E"/>
    <w:rsid w:val="00EC18C4"/>
    <w:rsid w:val="00EC3217"/>
    <w:rsid w:val="00EC4008"/>
    <w:rsid w:val="00EC4BA0"/>
    <w:rsid w:val="00EC4BA7"/>
    <w:rsid w:val="00EC76A0"/>
    <w:rsid w:val="00EC7B33"/>
    <w:rsid w:val="00ED197F"/>
    <w:rsid w:val="00ED1BCF"/>
    <w:rsid w:val="00ED2932"/>
    <w:rsid w:val="00ED31B4"/>
    <w:rsid w:val="00ED52D7"/>
    <w:rsid w:val="00ED52ED"/>
    <w:rsid w:val="00ED564C"/>
    <w:rsid w:val="00ED5C88"/>
    <w:rsid w:val="00ED66E4"/>
    <w:rsid w:val="00ED70AE"/>
    <w:rsid w:val="00ED7D35"/>
    <w:rsid w:val="00EE00E8"/>
    <w:rsid w:val="00EE0DC4"/>
    <w:rsid w:val="00EE0F19"/>
    <w:rsid w:val="00EE167C"/>
    <w:rsid w:val="00EE20CC"/>
    <w:rsid w:val="00EE2B30"/>
    <w:rsid w:val="00EE2EAA"/>
    <w:rsid w:val="00EE36AA"/>
    <w:rsid w:val="00EE3D58"/>
    <w:rsid w:val="00EE55FB"/>
    <w:rsid w:val="00EE6290"/>
    <w:rsid w:val="00EE7691"/>
    <w:rsid w:val="00EE7FFC"/>
    <w:rsid w:val="00EF044E"/>
    <w:rsid w:val="00EF0AFA"/>
    <w:rsid w:val="00EF0EC8"/>
    <w:rsid w:val="00EF1DC9"/>
    <w:rsid w:val="00EF2590"/>
    <w:rsid w:val="00EF2B7E"/>
    <w:rsid w:val="00EF4102"/>
    <w:rsid w:val="00EF5153"/>
    <w:rsid w:val="00EF554B"/>
    <w:rsid w:val="00EF62E5"/>
    <w:rsid w:val="00EF6353"/>
    <w:rsid w:val="00EF685A"/>
    <w:rsid w:val="00EF7B2A"/>
    <w:rsid w:val="00F00968"/>
    <w:rsid w:val="00F01468"/>
    <w:rsid w:val="00F03358"/>
    <w:rsid w:val="00F05453"/>
    <w:rsid w:val="00F06611"/>
    <w:rsid w:val="00F071ED"/>
    <w:rsid w:val="00F1024C"/>
    <w:rsid w:val="00F119EA"/>
    <w:rsid w:val="00F1201C"/>
    <w:rsid w:val="00F12F37"/>
    <w:rsid w:val="00F15241"/>
    <w:rsid w:val="00F16570"/>
    <w:rsid w:val="00F167AF"/>
    <w:rsid w:val="00F17BE5"/>
    <w:rsid w:val="00F17F90"/>
    <w:rsid w:val="00F21154"/>
    <w:rsid w:val="00F21DC5"/>
    <w:rsid w:val="00F23D62"/>
    <w:rsid w:val="00F24CB1"/>
    <w:rsid w:val="00F24F9C"/>
    <w:rsid w:val="00F25694"/>
    <w:rsid w:val="00F263B7"/>
    <w:rsid w:val="00F30321"/>
    <w:rsid w:val="00F30CF8"/>
    <w:rsid w:val="00F30DB3"/>
    <w:rsid w:val="00F30DD2"/>
    <w:rsid w:val="00F31501"/>
    <w:rsid w:val="00F321A6"/>
    <w:rsid w:val="00F3282F"/>
    <w:rsid w:val="00F337D4"/>
    <w:rsid w:val="00F33AC7"/>
    <w:rsid w:val="00F36A31"/>
    <w:rsid w:val="00F36C79"/>
    <w:rsid w:val="00F37143"/>
    <w:rsid w:val="00F37190"/>
    <w:rsid w:val="00F37D2B"/>
    <w:rsid w:val="00F40686"/>
    <w:rsid w:val="00F40982"/>
    <w:rsid w:val="00F41645"/>
    <w:rsid w:val="00F41F0F"/>
    <w:rsid w:val="00F42C49"/>
    <w:rsid w:val="00F430FE"/>
    <w:rsid w:val="00F43A53"/>
    <w:rsid w:val="00F43B99"/>
    <w:rsid w:val="00F44467"/>
    <w:rsid w:val="00F4616B"/>
    <w:rsid w:val="00F46646"/>
    <w:rsid w:val="00F46C27"/>
    <w:rsid w:val="00F46D45"/>
    <w:rsid w:val="00F46FEF"/>
    <w:rsid w:val="00F47639"/>
    <w:rsid w:val="00F50143"/>
    <w:rsid w:val="00F5189A"/>
    <w:rsid w:val="00F52920"/>
    <w:rsid w:val="00F5389E"/>
    <w:rsid w:val="00F56647"/>
    <w:rsid w:val="00F57A59"/>
    <w:rsid w:val="00F60F80"/>
    <w:rsid w:val="00F614F3"/>
    <w:rsid w:val="00F615CC"/>
    <w:rsid w:val="00F623D0"/>
    <w:rsid w:val="00F6317C"/>
    <w:rsid w:val="00F635B0"/>
    <w:rsid w:val="00F6428C"/>
    <w:rsid w:val="00F64B4F"/>
    <w:rsid w:val="00F65EDD"/>
    <w:rsid w:val="00F668B4"/>
    <w:rsid w:val="00F66B4D"/>
    <w:rsid w:val="00F70E9E"/>
    <w:rsid w:val="00F712F5"/>
    <w:rsid w:val="00F7260F"/>
    <w:rsid w:val="00F72754"/>
    <w:rsid w:val="00F73A09"/>
    <w:rsid w:val="00F74473"/>
    <w:rsid w:val="00F74EAD"/>
    <w:rsid w:val="00F7508A"/>
    <w:rsid w:val="00F75284"/>
    <w:rsid w:val="00F755B7"/>
    <w:rsid w:val="00F770D5"/>
    <w:rsid w:val="00F77C8C"/>
    <w:rsid w:val="00F80F36"/>
    <w:rsid w:val="00F8131B"/>
    <w:rsid w:val="00F83556"/>
    <w:rsid w:val="00F84014"/>
    <w:rsid w:val="00F84206"/>
    <w:rsid w:val="00F85210"/>
    <w:rsid w:val="00F86B7F"/>
    <w:rsid w:val="00F87387"/>
    <w:rsid w:val="00F900A9"/>
    <w:rsid w:val="00F90EC4"/>
    <w:rsid w:val="00F91003"/>
    <w:rsid w:val="00F9144F"/>
    <w:rsid w:val="00F91BCA"/>
    <w:rsid w:val="00F9385F"/>
    <w:rsid w:val="00F94A25"/>
    <w:rsid w:val="00F94B43"/>
    <w:rsid w:val="00F96FA7"/>
    <w:rsid w:val="00F97DA8"/>
    <w:rsid w:val="00FA09EB"/>
    <w:rsid w:val="00FA0B43"/>
    <w:rsid w:val="00FA1631"/>
    <w:rsid w:val="00FA241F"/>
    <w:rsid w:val="00FA2818"/>
    <w:rsid w:val="00FA5BB1"/>
    <w:rsid w:val="00FA6182"/>
    <w:rsid w:val="00FB2049"/>
    <w:rsid w:val="00FB29AF"/>
    <w:rsid w:val="00FB32CF"/>
    <w:rsid w:val="00FB4E88"/>
    <w:rsid w:val="00FB568E"/>
    <w:rsid w:val="00FB64D1"/>
    <w:rsid w:val="00FB6923"/>
    <w:rsid w:val="00FB76C8"/>
    <w:rsid w:val="00FB7F82"/>
    <w:rsid w:val="00FC12AD"/>
    <w:rsid w:val="00FC1E7F"/>
    <w:rsid w:val="00FC1EB0"/>
    <w:rsid w:val="00FC2ED8"/>
    <w:rsid w:val="00FC3912"/>
    <w:rsid w:val="00FC44CD"/>
    <w:rsid w:val="00FC4AC3"/>
    <w:rsid w:val="00FC5537"/>
    <w:rsid w:val="00FC6C71"/>
    <w:rsid w:val="00FD0250"/>
    <w:rsid w:val="00FD0C37"/>
    <w:rsid w:val="00FD3248"/>
    <w:rsid w:val="00FD386A"/>
    <w:rsid w:val="00FD41C7"/>
    <w:rsid w:val="00FD6479"/>
    <w:rsid w:val="00FD64BB"/>
    <w:rsid w:val="00FD71E5"/>
    <w:rsid w:val="00FE0472"/>
    <w:rsid w:val="00FE2F3F"/>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4D3"/>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4162FC"/>
    <w:pPr>
      <w:spacing w:after="0"/>
    </w:pPr>
    <w:rPr>
      <w:rFonts w:ascii="Segoe UI" w:hAnsi="Segoe UI" w:cs="Segoe UI"/>
      <w:b/>
      <w:bCs/>
      <w:caps/>
      <w:noProof/>
      <w:color w:val="2E74B5" w:themeColor="accent1" w:themeShade="BF"/>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1">
    <w:name w:val="Неразрешенное упоминание1"/>
    <w:basedOn w:val="DefaultParagraphFont"/>
    <w:uiPriority w:val="99"/>
    <w:semiHidden/>
    <w:unhideWhenUsed/>
    <w:rsid w:val="00520FBA"/>
    <w:rPr>
      <w:color w:val="808080"/>
      <w:shd w:val="clear" w:color="auto" w:fill="E6E6E6"/>
    </w:rPr>
  </w:style>
  <w:style w:type="paragraph" w:customStyle="1" w:styleId="Blockquote">
    <w:name w:val="Blockquote"/>
    <w:basedOn w:val="Normal"/>
    <w:rsid w:val="004D48A0"/>
    <w:pPr>
      <w:widowControl w:val="0"/>
      <w:spacing w:before="100" w:after="100" w:line="240" w:lineRule="auto"/>
      <w:ind w:left="360" w:right="360"/>
    </w:pPr>
    <w:rPr>
      <w:rFonts w:ascii="Times New Roman" w:eastAsia="MS Mincho" w:hAnsi="Times New Roman" w:cs="Times New Roman"/>
      <w:snapToGrid w:val="0"/>
      <w:sz w:val="24"/>
      <w:szCs w:val="24"/>
      <w:lang w:val="fr-FR"/>
    </w:rPr>
  </w:style>
  <w:style w:type="character" w:styleId="UnresolvedMention">
    <w:name w:val="Unresolved Mention"/>
    <w:basedOn w:val="DefaultParagraphFont"/>
    <w:uiPriority w:val="99"/>
    <w:semiHidden/>
    <w:unhideWhenUsed/>
    <w:rsid w:val="001F6FDD"/>
    <w:rPr>
      <w:color w:val="605E5C"/>
      <w:shd w:val="clear" w:color="auto" w:fill="E1DFDD"/>
    </w:rPr>
  </w:style>
  <w:style w:type="table" w:customStyle="1" w:styleId="10">
    <w:name w:val="Сетка таблицы1"/>
    <w:basedOn w:val="TableNormal"/>
    <w:next w:val="TableGrid"/>
    <w:uiPriority w:val="39"/>
    <w:rsid w:val="006A0BE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185715"/>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A99"/>
    <w:pPr>
      <w:spacing w:after="0" w:line="240" w:lineRule="auto"/>
    </w:pPr>
  </w:style>
  <w:style w:type="table" w:customStyle="1" w:styleId="3">
    <w:name w:val="Сетка таблицы3"/>
    <w:basedOn w:val="TableNormal"/>
    <w:next w:val="TableGrid"/>
    <w:uiPriority w:val="39"/>
    <w:rsid w:val="00836374"/>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39"/>
    <w:rsid w:val="00936E4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3831"/>
    <w:rPr>
      <w:b/>
      <w:bCs/>
    </w:rPr>
  </w:style>
  <w:style w:type="paragraph" w:styleId="ListBullet">
    <w:name w:val="List Bullet"/>
    <w:basedOn w:val="Normal"/>
    <w:uiPriority w:val="99"/>
    <w:unhideWhenUsed/>
    <w:rsid w:val="00EF1DC9"/>
    <w:pPr>
      <w:numPr>
        <w:numId w:val="6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99992384">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3">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1C8A"/>
    <w:rsid w:val="00030709"/>
    <w:rsid w:val="00037DFA"/>
    <w:rsid w:val="00070BB8"/>
    <w:rsid w:val="0007541F"/>
    <w:rsid w:val="000D750F"/>
    <w:rsid w:val="000D790D"/>
    <w:rsid w:val="00131C27"/>
    <w:rsid w:val="001349EC"/>
    <w:rsid w:val="00152DED"/>
    <w:rsid w:val="00182150"/>
    <w:rsid w:val="001B3B30"/>
    <w:rsid w:val="001D5281"/>
    <w:rsid w:val="0022667A"/>
    <w:rsid w:val="00246194"/>
    <w:rsid w:val="00255B52"/>
    <w:rsid w:val="002E0793"/>
    <w:rsid w:val="002F776F"/>
    <w:rsid w:val="00304215"/>
    <w:rsid w:val="00317F13"/>
    <w:rsid w:val="00320497"/>
    <w:rsid w:val="00332E5A"/>
    <w:rsid w:val="00340EC8"/>
    <w:rsid w:val="0034454C"/>
    <w:rsid w:val="00362B45"/>
    <w:rsid w:val="003804A2"/>
    <w:rsid w:val="003932F0"/>
    <w:rsid w:val="00396AAE"/>
    <w:rsid w:val="003A713B"/>
    <w:rsid w:val="003B199A"/>
    <w:rsid w:val="004257A7"/>
    <w:rsid w:val="00475617"/>
    <w:rsid w:val="004A5AE7"/>
    <w:rsid w:val="004C5A7E"/>
    <w:rsid w:val="004E1CE7"/>
    <w:rsid w:val="004E5CB1"/>
    <w:rsid w:val="00547877"/>
    <w:rsid w:val="00552236"/>
    <w:rsid w:val="00553B89"/>
    <w:rsid w:val="0055753A"/>
    <w:rsid w:val="00585E70"/>
    <w:rsid w:val="005B16B4"/>
    <w:rsid w:val="005E7554"/>
    <w:rsid w:val="0061365D"/>
    <w:rsid w:val="00643531"/>
    <w:rsid w:val="00692015"/>
    <w:rsid w:val="0069283E"/>
    <w:rsid w:val="00697B82"/>
    <w:rsid w:val="006B4E80"/>
    <w:rsid w:val="006B5C0F"/>
    <w:rsid w:val="006D3A2E"/>
    <w:rsid w:val="00741466"/>
    <w:rsid w:val="00752BE8"/>
    <w:rsid w:val="007658D2"/>
    <w:rsid w:val="00797524"/>
    <w:rsid w:val="007C5B59"/>
    <w:rsid w:val="007E0AC1"/>
    <w:rsid w:val="007E1774"/>
    <w:rsid w:val="007E1CF9"/>
    <w:rsid w:val="00805F7A"/>
    <w:rsid w:val="00813EF3"/>
    <w:rsid w:val="00833305"/>
    <w:rsid w:val="00851963"/>
    <w:rsid w:val="008546F5"/>
    <w:rsid w:val="00855DC6"/>
    <w:rsid w:val="00897045"/>
    <w:rsid w:val="008A4AE4"/>
    <w:rsid w:val="008C4E41"/>
    <w:rsid w:val="008F4A4B"/>
    <w:rsid w:val="00946450"/>
    <w:rsid w:val="00964C40"/>
    <w:rsid w:val="00981F15"/>
    <w:rsid w:val="00986258"/>
    <w:rsid w:val="009E7998"/>
    <w:rsid w:val="00A42A01"/>
    <w:rsid w:val="00A45F29"/>
    <w:rsid w:val="00A4691A"/>
    <w:rsid w:val="00A53C26"/>
    <w:rsid w:val="00A60A0E"/>
    <w:rsid w:val="00A6270A"/>
    <w:rsid w:val="00A73A5C"/>
    <w:rsid w:val="00A9146D"/>
    <w:rsid w:val="00AC35D6"/>
    <w:rsid w:val="00B2517A"/>
    <w:rsid w:val="00B2622A"/>
    <w:rsid w:val="00B63F39"/>
    <w:rsid w:val="00B6433F"/>
    <w:rsid w:val="00B75E56"/>
    <w:rsid w:val="00B82529"/>
    <w:rsid w:val="00BB328D"/>
    <w:rsid w:val="00BB384A"/>
    <w:rsid w:val="00BB470A"/>
    <w:rsid w:val="00BC03BF"/>
    <w:rsid w:val="00BF2CBB"/>
    <w:rsid w:val="00C24857"/>
    <w:rsid w:val="00C25A40"/>
    <w:rsid w:val="00C26BDB"/>
    <w:rsid w:val="00C3455C"/>
    <w:rsid w:val="00C53D00"/>
    <w:rsid w:val="00C777B4"/>
    <w:rsid w:val="00CB6D4F"/>
    <w:rsid w:val="00CD5983"/>
    <w:rsid w:val="00CE152F"/>
    <w:rsid w:val="00CE2AA8"/>
    <w:rsid w:val="00D26D8F"/>
    <w:rsid w:val="00D313A7"/>
    <w:rsid w:val="00D5681B"/>
    <w:rsid w:val="00D61AAE"/>
    <w:rsid w:val="00DB57A8"/>
    <w:rsid w:val="00DD3796"/>
    <w:rsid w:val="00DD7C28"/>
    <w:rsid w:val="00DD7F1B"/>
    <w:rsid w:val="00E25695"/>
    <w:rsid w:val="00E4609A"/>
    <w:rsid w:val="00EB045B"/>
    <w:rsid w:val="00EC1932"/>
    <w:rsid w:val="00ED721E"/>
    <w:rsid w:val="00F07145"/>
    <w:rsid w:val="00F072CD"/>
    <w:rsid w:val="00F432A0"/>
    <w:rsid w:val="00F46C18"/>
    <w:rsid w:val="00F477F6"/>
    <w:rsid w:val="00F5506F"/>
    <w:rsid w:val="00F7314C"/>
    <w:rsid w:val="00FC7083"/>
    <w:rsid w:val="00FD5B8C"/>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517A"/>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34B22DE78AB145B58537742CC5038A62">
    <w:name w:val="34B22DE78AB145B58537742CC5038A62"/>
    <w:rsid w:val="00697B82"/>
  </w:style>
  <w:style w:type="paragraph" w:customStyle="1" w:styleId="196EA00722E942FC83CBD4D64C756472">
    <w:name w:val="196EA00722E942FC83CBD4D64C756472"/>
    <w:rsid w:val="00697B82"/>
  </w:style>
  <w:style w:type="paragraph" w:customStyle="1" w:styleId="49846F72BFB24FC997AD51C26CCF15CE">
    <w:name w:val="49846F72BFB24FC997AD51C26CCF15CE"/>
    <w:rsid w:val="006B5C0F"/>
    <w:rPr>
      <w:lang w:val="ru-RU" w:eastAsia="ru-RU"/>
    </w:rPr>
  </w:style>
  <w:style w:type="paragraph" w:customStyle="1" w:styleId="CBFF5B29E90B4985A89979DB68A9A47B">
    <w:name w:val="CBFF5B29E90B4985A89979DB68A9A47B"/>
    <w:rsid w:val="006B5C0F"/>
    <w:rPr>
      <w:lang w:val="ru-RU" w:eastAsia="ru-RU"/>
    </w:rPr>
  </w:style>
  <w:style w:type="paragraph" w:customStyle="1" w:styleId="9A2CD7717EDE47DBA5F6DC450C140A85">
    <w:name w:val="9A2CD7717EDE47DBA5F6DC450C140A85"/>
    <w:rsid w:val="006B5C0F"/>
    <w:rPr>
      <w:lang w:val="ru-RU" w:eastAsia="ru-RU"/>
    </w:rPr>
  </w:style>
  <w:style w:type="paragraph" w:customStyle="1" w:styleId="EF32800248E04331B43F738EB3CD5AFA">
    <w:name w:val="EF32800248E04331B43F738EB3CD5AFA"/>
    <w:rsid w:val="006B5C0F"/>
    <w:rPr>
      <w:lang w:val="ru-RU" w:eastAsia="ru-RU"/>
    </w:rPr>
  </w:style>
  <w:style w:type="paragraph" w:customStyle="1" w:styleId="8A938D4DCDE747FBAED3646BCF3FDADE">
    <w:name w:val="8A938D4DCDE747FBAED3646BCF3FDADE"/>
    <w:rsid w:val="006B5C0F"/>
    <w:rPr>
      <w:lang w:val="ru-RU" w:eastAsia="ru-RU"/>
    </w:rPr>
  </w:style>
  <w:style w:type="paragraph" w:customStyle="1" w:styleId="AAEB00BD28744D1BAE14BB69390B7377">
    <w:name w:val="AAEB00BD28744D1BAE14BB69390B7377"/>
    <w:rsid w:val="006B5C0F"/>
    <w:rPr>
      <w:lang w:val="ru-RU" w:eastAsia="ru-RU"/>
    </w:rPr>
  </w:style>
  <w:style w:type="paragraph" w:customStyle="1" w:styleId="157BAB47FF38433FAC4162C8FB25454D">
    <w:name w:val="157BAB47FF38433FAC4162C8FB25454D"/>
    <w:rsid w:val="006B5C0F"/>
    <w:rPr>
      <w:lang w:val="ru-RU" w:eastAsia="ru-RU"/>
    </w:rPr>
  </w:style>
  <w:style w:type="paragraph" w:customStyle="1" w:styleId="6D24E0C2BE204302A579743CC8FF38FB">
    <w:name w:val="6D24E0C2BE204302A579743CC8FF38FB"/>
    <w:rsid w:val="006B5C0F"/>
    <w:rPr>
      <w:lang w:val="ru-RU" w:eastAsia="ru-RU"/>
    </w:rPr>
  </w:style>
  <w:style w:type="paragraph" w:customStyle="1" w:styleId="EAC2ADF6D6E44FEC83412036F6DCB424">
    <w:name w:val="EAC2ADF6D6E44FEC83412036F6DCB424"/>
    <w:rsid w:val="006B5C0F"/>
    <w:rPr>
      <w:lang w:val="ru-RU" w:eastAsia="ru-RU"/>
    </w:rPr>
  </w:style>
  <w:style w:type="paragraph" w:customStyle="1" w:styleId="C30D3781208E453DBB7E9043B967AA60">
    <w:name w:val="C30D3781208E453DBB7E9043B967AA60"/>
    <w:rsid w:val="006B5C0F"/>
    <w:rPr>
      <w:lang w:val="ru-RU" w:eastAsia="ru-RU"/>
    </w:rPr>
  </w:style>
  <w:style w:type="paragraph" w:customStyle="1" w:styleId="F9251CA3EDB34E538EC73147A8871656">
    <w:name w:val="F9251CA3EDB34E538EC73147A8871656"/>
    <w:rsid w:val="006B5C0F"/>
    <w:rPr>
      <w:lang w:val="ru-RU" w:eastAsia="ru-RU"/>
    </w:rPr>
  </w:style>
  <w:style w:type="paragraph" w:customStyle="1" w:styleId="97C8A16451CE484DBF629615443741D5">
    <w:name w:val="97C8A16451CE484DBF629615443741D5"/>
    <w:rsid w:val="006B5C0F"/>
    <w:rPr>
      <w:lang w:val="ru-RU" w:eastAsia="ru-RU"/>
    </w:rPr>
  </w:style>
  <w:style w:type="paragraph" w:customStyle="1" w:styleId="75B86EDBE3E14ADEAC2AC5F70CBAF03C">
    <w:name w:val="75B86EDBE3E14ADEAC2AC5F70CBAF03C"/>
    <w:rsid w:val="006B5C0F"/>
    <w:rPr>
      <w:lang w:val="ru-RU" w:eastAsia="ru-RU"/>
    </w:rPr>
  </w:style>
  <w:style w:type="paragraph" w:customStyle="1" w:styleId="9DA5E78FBD17414296645DF8A1BE7791">
    <w:name w:val="9DA5E78FBD17414296645DF8A1BE7791"/>
    <w:rsid w:val="006B5C0F"/>
    <w:rPr>
      <w:lang w:val="ru-RU" w:eastAsia="ru-RU"/>
    </w:rPr>
  </w:style>
  <w:style w:type="paragraph" w:customStyle="1" w:styleId="AACC92C60CA54B399EF2FD5CB1E24FCF">
    <w:name w:val="AACC92C60CA54B399EF2FD5CB1E24FCF"/>
    <w:rsid w:val="006B5C0F"/>
    <w:rPr>
      <w:lang w:val="ru-RU" w:eastAsia="ru-RU"/>
    </w:rPr>
  </w:style>
  <w:style w:type="paragraph" w:customStyle="1" w:styleId="415398416FDD43E6BC00A9A2B028BDB1">
    <w:name w:val="415398416FDD43E6BC00A9A2B028BDB1"/>
    <w:rsid w:val="006B5C0F"/>
    <w:rPr>
      <w:lang w:val="ru-RU" w:eastAsia="ru-RU"/>
    </w:rPr>
  </w:style>
  <w:style w:type="paragraph" w:customStyle="1" w:styleId="4B0B9A1B5D7C4F349DBA9B7D06384875">
    <w:name w:val="4B0B9A1B5D7C4F349DBA9B7D06384875"/>
    <w:rsid w:val="006B5C0F"/>
    <w:rPr>
      <w:lang w:val="ru-RU" w:eastAsia="ru-RU"/>
    </w:rPr>
  </w:style>
  <w:style w:type="paragraph" w:customStyle="1" w:styleId="388223A596A548E59B3A556A04AC8B91">
    <w:name w:val="388223A596A548E59B3A556A04AC8B91"/>
    <w:rsid w:val="006B5C0F"/>
    <w:rPr>
      <w:lang w:val="ru-RU" w:eastAsia="ru-RU"/>
    </w:rPr>
  </w:style>
  <w:style w:type="paragraph" w:customStyle="1" w:styleId="30A46225BE074AA7B12655940E8E9285">
    <w:name w:val="30A46225BE074AA7B12655940E8E9285"/>
    <w:rsid w:val="006B5C0F"/>
    <w:rPr>
      <w:lang w:val="ru-RU" w:eastAsia="ru-RU"/>
    </w:rPr>
  </w:style>
  <w:style w:type="paragraph" w:customStyle="1" w:styleId="15127EF5A2A14E419F40596DE2FD0552">
    <w:name w:val="15127EF5A2A14E419F40596DE2FD0552"/>
    <w:rsid w:val="006B5C0F"/>
    <w:rPr>
      <w:lang w:val="ru-RU" w:eastAsia="ru-RU"/>
    </w:rPr>
  </w:style>
  <w:style w:type="paragraph" w:customStyle="1" w:styleId="40F7F07DAD98422DA52F17824664EA9A">
    <w:name w:val="40F7F07DAD98422DA52F17824664EA9A"/>
    <w:rsid w:val="006B5C0F"/>
    <w:rPr>
      <w:lang w:val="ru-RU" w:eastAsia="ru-RU"/>
    </w:rPr>
  </w:style>
  <w:style w:type="paragraph" w:customStyle="1" w:styleId="668F117E16094498AB9369248B0ED331">
    <w:name w:val="668F117E16094498AB9369248B0ED331"/>
    <w:rsid w:val="006B5C0F"/>
    <w:rPr>
      <w:lang w:val="ru-RU" w:eastAsia="ru-RU"/>
    </w:rPr>
  </w:style>
  <w:style w:type="paragraph" w:customStyle="1" w:styleId="7E88578E556F4B70B51AFE191290771D">
    <w:name w:val="7E88578E556F4B70B51AFE191290771D"/>
    <w:rsid w:val="006B5C0F"/>
    <w:rPr>
      <w:lang w:val="ru-RU" w:eastAsia="ru-RU"/>
    </w:rPr>
  </w:style>
  <w:style w:type="paragraph" w:customStyle="1" w:styleId="7E7632282A5A47CA943515AD0DF6C9A1">
    <w:name w:val="7E7632282A5A47CA943515AD0DF6C9A1"/>
    <w:rsid w:val="006B5C0F"/>
    <w:rPr>
      <w:lang w:val="ru-RU" w:eastAsia="ru-RU"/>
    </w:rPr>
  </w:style>
  <w:style w:type="paragraph" w:customStyle="1" w:styleId="8BCF8BE6B45A4E9F8E72AAFCB6B17577">
    <w:name w:val="8BCF8BE6B45A4E9F8E72AAFCB6B17577"/>
    <w:rsid w:val="006B5C0F"/>
    <w:rPr>
      <w:lang w:val="ru-RU" w:eastAsia="ru-RU"/>
    </w:rPr>
  </w:style>
  <w:style w:type="paragraph" w:customStyle="1" w:styleId="560F5DB52789474BB2ABC9A23A60B053">
    <w:name w:val="560F5DB52789474BB2ABC9A23A60B053"/>
    <w:rsid w:val="006B5C0F"/>
    <w:rPr>
      <w:lang w:val="ru-RU" w:eastAsia="ru-RU"/>
    </w:rPr>
  </w:style>
  <w:style w:type="paragraph" w:customStyle="1" w:styleId="100BCDBF41A84CE49DF31E139D3DF564">
    <w:name w:val="100BCDBF41A84CE49DF31E139D3DF564"/>
    <w:rsid w:val="006B5C0F"/>
    <w:rPr>
      <w:lang w:val="ru-RU" w:eastAsia="ru-RU"/>
    </w:rPr>
  </w:style>
  <w:style w:type="paragraph" w:customStyle="1" w:styleId="E0F127E5A1DD47F39C06F1D74E5A3AAC">
    <w:name w:val="E0F127E5A1DD47F39C06F1D74E5A3AAC"/>
    <w:rsid w:val="006B5C0F"/>
    <w:rPr>
      <w:lang w:val="ru-RU" w:eastAsia="ru-RU"/>
    </w:rPr>
  </w:style>
  <w:style w:type="paragraph" w:customStyle="1" w:styleId="D999BAF3F3DA441584DE4A10DC964B47">
    <w:name w:val="D999BAF3F3DA441584DE4A10DC964B47"/>
    <w:rsid w:val="006B5C0F"/>
    <w:rPr>
      <w:lang w:val="ru-RU" w:eastAsia="ru-RU"/>
    </w:rPr>
  </w:style>
  <w:style w:type="paragraph" w:customStyle="1" w:styleId="C2E605CE27E94296824C8EF77AFCE0FC">
    <w:name w:val="C2E605CE27E94296824C8EF77AFCE0FC"/>
    <w:rsid w:val="006B5C0F"/>
    <w:rPr>
      <w:lang w:val="ru-RU" w:eastAsia="ru-RU"/>
    </w:rPr>
  </w:style>
  <w:style w:type="paragraph" w:customStyle="1" w:styleId="9FD0A861DF25417DB0E105F1D40EF2A7">
    <w:name w:val="9FD0A861DF25417DB0E105F1D40EF2A7"/>
    <w:rsid w:val="006B5C0F"/>
    <w:rPr>
      <w:lang w:val="ru-RU" w:eastAsia="ru-RU"/>
    </w:rPr>
  </w:style>
  <w:style w:type="paragraph" w:customStyle="1" w:styleId="21428AC1F8F74EA2B0E6D2B63E8DAC0D">
    <w:name w:val="21428AC1F8F74EA2B0E6D2B63E8DAC0D"/>
    <w:rsid w:val="006B5C0F"/>
    <w:rPr>
      <w:lang w:val="ru-RU" w:eastAsia="ru-RU"/>
    </w:rPr>
  </w:style>
  <w:style w:type="paragraph" w:customStyle="1" w:styleId="AF5BC396A98E44249BC202949B5ADA2C">
    <w:name w:val="AF5BC396A98E44249BC202949B5ADA2C"/>
    <w:rsid w:val="006B5C0F"/>
    <w:rPr>
      <w:lang w:val="ru-RU" w:eastAsia="ru-RU"/>
    </w:rPr>
  </w:style>
  <w:style w:type="paragraph" w:customStyle="1" w:styleId="9FBD6CB61B634F9FB1A3A8C2983729C1">
    <w:name w:val="9FBD6CB61B634F9FB1A3A8C2983729C1"/>
    <w:rsid w:val="006B5C0F"/>
    <w:rPr>
      <w:lang w:val="ru-RU" w:eastAsia="ru-RU"/>
    </w:rPr>
  </w:style>
  <w:style w:type="paragraph" w:customStyle="1" w:styleId="6CCCB43BD41B49768DF7D5C335E1F031">
    <w:name w:val="6CCCB43BD41B49768DF7D5C335E1F031"/>
    <w:rsid w:val="006B5C0F"/>
    <w:rPr>
      <w:lang w:val="ru-RU" w:eastAsia="ru-RU"/>
    </w:rPr>
  </w:style>
  <w:style w:type="paragraph" w:customStyle="1" w:styleId="800DB5A78EBC498AA35A3BBE65B64816">
    <w:name w:val="800DB5A78EBC498AA35A3BBE65B64816"/>
    <w:rsid w:val="006B5C0F"/>
    <w:rPr>
      <w:lang w:val="ru-RU" w:eastAsia="ru-RU"/>
    </w:rPr>
  </w:style>
  <w:style w:type="paragraph" w:customStyle="1" w:styleId="1F0449DCAEE24F1DBC3B8B487DFE6AA7">
    <w:name w:val="1F0449DCAEE24F1DBC3B8B487DFE6AA7"/>
    <w:rsid w:val="006B5C0F"/>
    <w:rPr>
      <w:lang w:val="ru-RU" w:eastAsia="ru-RU"/>
    </w:rPr>
  </w:style>
  <w:style w:type="paragraph" w:customStyle="1" w:styleId="E9802A1150EA4117B05B4309BAB46701">
    <w:name w:val="E9802A1150EA4117B05B4309BAB46701"/>
    <w:rsid w:val="006B5C0F"/>
    <w:rPr>
      <w:lang w:val="ru-RU" w:eastAsia="ru-RU"/>
    </w:rPr>
  </w:style>
  <w:style w:type="paragraph" w:customStyle="1" w:styleId="F0868B733E2B469DA1FCD10A4851A615">
    <w:name w:val="F0868B733E2B469DA1FCD10A4851A615"/>
    <w:rsid w:val="006B5C0F"/>
    <w:rPr>
      <w:lang w:val="ru-RU" w:eastAsia="ru-RU"/>
    </w:rPr>
  </w:style>
  <w:style w:type="paragraph" w:customStyle="1" w:styleId="90FB603F54F34B56BB89694C12AE2ECB">
    <w:name w:val="90FB603F54F34B56BB89694C12AE2ECB"/>
    <w:rsid w:val="006B5C0F"/>
    <w:rPr>
      <w:lang w:val="ru-RU" w:eastAsia="ru-RU"/>
    </w:rPr>
  </w:style>
  <w:style w:type="paragraph" w:customStyle="1" w:styleId="660172F10CEF46589398E226EBDAAF42">
    <w:name w:val="660172F10CEF46589398E226EBDAAF42"/>
    <w:rsid w:val="006B5C0F"/>
    <w:rPr>
      <w:lang w:val="ru-RU" w:eastAsia="ru-RU"/>
    </w:rPr>
  </w:style>
  <w:style w:type="paragraph" w:customStyle="1" w:styleId="A8E1E8D92134459C818817250F815710">
    <w:name w:val="A8E1E8D92134459C818817250F815710"/>
    <w:rsid w:val="006B5C0F"/>
    <w:rPr>
      <w:lang w:val="ru-RU" w:eastAsia="ru-RU"/>
    </w:rPr>
  </w:style>
  <w:style w:type="paragraph" w:customStyle="1" w:styleId="525FBCB765C544B99098693D58D8E2B2">
    <w:name w:val="525FBCB765C544B99098693D58D8E2B2"/>
    <w:rsid w:val="006B5C0F"/>
    <w:rPr>
      <w:lang w:val="ru-RU" w:eastAsia="ru-RU"/>
    </w:rPr>
  </w:style>
  <w:style w:type="paragraph" w:customStyle="1" w:styleId="B4B9CB9F3F4C4B11AC6D4BD086A102D1">
    <w:name w:val="B4B9CB9F3F4C4B11AC6D4BD086A102D1"/>
    <w:rsid w:val="006B5C0F"/>
    <w:rPr>
      <w:lang w:val="ru-RU" w:eastAsia="ru-RU"/>
    </w:rPr>
  </w:style>
  <w:style w:type="paragraph" w:customStyle="1" w:styleId="8DB4DB8A1E40448089357252617C6274">
    <w:name w:val="8DB4DB8A1E40448089357252617C6274"/>
    <w:rsid w:val="006B5C0F"/>
    <w:rPr>
      <w:lang w:val="ru-RU" w:eastAsia="ru-RU"/>
    </w:rPr>
  </w:style>
  <w:style w:type="paragraph" w:customStyle="1" w:styleId="0AD7CFC2C6CE486C8204555DC252E5BE">
    <w:name w:val="0AD7CFC2C6CE486C8204555DC252E5BE"/>
    <w:rsid w:val="006B5C0F"/>
    <w:rPr>
      <w:lang w:val="ru-RU" w:eastAsia="ru-RU"/>
    </w:rPr>
  </w:style>
  <w:style w:type="paragraph" w:customStyle="1" w:styleId="080F72C9720F4ABFA4197B0A2EE89896">
    <w:name w:val="080F72C9720F4ABFA4197B0A2EE89896"/>
    <w:rsid w:val="006B5C0F"/>
    <w:rPr>
      <w:lang w:val="ru-RU" w:eastAsia="ru-RU"/>
    </w:rPr>
  </w:style>
  <w:style w:type="paragraph" w:customStyle="1" w:styleId="A9B4BE77501C4953A1DD59687C09C2F9">
    <w:name w:val="A9B4BE77501C4953A1DD59687C09C2F9"/>
    <w:rsid w:val="006B5C0F"/>
    <w:rPr>
      <w:lang w:val="ru-RU" w:eastAsia="ru-RU"/>
    </w:rPr>
  </w:style>
  <w:style w:type="paragraph" w:customStyle="1" w:styleId="BCAABA75ED1143C0AA3DFF43DD00FA76">
    <w:name w:val="BCAABA75ED1143C0AA3DFF43DD00FA76"/>
    <w:rsid w:val="006B5C0F"/>
    <w:rPr>
      <w:lang w:val="ru-RU" w:eastAsia="ru-RU"/>
    </w:rPr>
  </w:style>
  <w:style w:type="paragraph" w:customStyle="1" w:styleId="3ED4990FB3BA4A96BC87DE0ECD30FCD5">
    <w:name w:val="3ED4990FB3BA4A96BC87DE0ECD30FCD5"/>
    <w:rsid w:val="006B5C0F"/>
    <w:rPr>
      <w:lang w:val="ru-RU" w:eastAsia="ru-RU"/>
    </w:rPr>
  </w:style>
  <w:style w:type="paragraph" w:customStyle="1" w:styleId="7769BD6A23C94FC8A92E097C373BF6CF">
    <w:name w:val="7769BD6A23C94FC8A92E097C373BF6CF"/>
    <w:rsid w:val="006B5C0F"/>
    <w:rPr>
      <w:lang w:val="ru-RU" w:eastAsia="ru-RU"/>
    </w:rPr>
  </w:style>
  <w:style w:type="paragraph" w:customStyle="1" w:styleId="554706645C1443E794F46D4BE4995A52">
    <w:name w:val="554706645C1443E794F46D4BE4995A52"/>
    <w:rsid w:val="006B5C0F"/>
    <w:rPr>
      <w:lang w:val="ru-RU" w:eastAsia="ru-RU"/>
    </w:rPr>
  </w:style>
  <w:style w:type="paragraph" w:customStyle="1" w:styleId="67C2A0F22D604BEDB86FF0D2C79F8836">
    <w:name w:val="67C2A0F22D604BEDB86FF0D2C79F8836"/>
    <w:rsid w:val="006B5C0F"/>
    <w:rPr>
      <w:lang w:val="ru-RU" w:eastAsia="ru-RU"/>
    </w:rPr>
  </w:style>
  <w:style w:type="paragraph" w:customStyle="1" w:styleId="6E84B5CCBF3E482A865C9E1502AAEDBD">
    <w:name w:val="6E84B5CCBF3E482A865C9E1502AAEDBD"/>
    <w:rsid w:val="006B5C0F"/>
    <w:rPr>
      <w:lang w:val="ru-RU" w:eastAsia="ru-RU"/>
    </w:rPr>
  </w:style>
  <w:style w:type="paragraph" w:customStyle="1" w:styleId="14DA859035BF4613950FA40BDA55A973">
    <w:name w:val="14DA859035BF4613950FA40BDA55A973"/>
    <w:rsid w:val="006B5C0F"/>
    <w:rPr>
      <w:lang w:val="ru-RU" w:eastAsia="ru-RU"/>
    </w:rPr>
  </w:style>
  <w:style w:type="paragraph" w:customStyle="1" w:styleId="1B3FA5E66CAA4962AA22E756EF91DAA2">
    <w:name w:val="1B3FA5E66CAA4962AA22E756EF91DAA2"/>
    <w:rsid w:val="00B2517A"/>
    <w:rPr>
      <w:lang w:val="ru-RU" w:eastAsia="ru-RU"/>
    </w:rPr>
  </w:style>
  <w:style w:type="paragraph" w:customStyle="1" w:styleId="7A65D137AAAF4361BB00213FD51BA63A">
    <w:name w:val="7A65D137AAAF4361BB00213FD51BA63A"/>
    <w:rsid w:val="00B2517A"/>
    <w:rPr>
      <w:lang w:val="ru-RU" w:eastAsia="ru-RU"/>
    </w:rPr>
  </w:style>
  <w:style w:type="paragraph" w:customStyle="1" w:styleId="C47DC6285EAE4EDFA622C661D7C07280">
    <w:name w:val="C47DC6285EAE4EDFA622C661D7C07280"/>
    <w:rsid w:val="00B2517A"/>
    <w:rPr>
      <w:lang w:val="ru-RU" w:eastAsia="ru-RU"/>
    </w:rPr>
  </w:style>
  <w:style w:type="paragraph" w:customStyle="1" w:styleId="BBD57E43BF8945ED96A718ED90D16269">
    <w:name w:val="BBD57E43BF8945ED96A718ED90D16269"/>
    <w:rsid w:val="00B2517A"/>
    <w:rPr>
      <w:lang w:val="ru-RU" w:eastAsia="ru-RU"/>
    </w:rPr>
  </w:style>
  <w:style w:type="paragraph" w:customStyle="1" w:styleId="C035A02206514C488DD7411368257A90">
    <w:name w:val="C035A02206514C488DD7411368257A90"/>
    <w:rsid w:val="00B2517A"/>
    <w:rPr>
      <w:lang w:val="ru-RU" w:eastAsia="ru-RU"/>
    </w:rPr>
  </w:style>
  <w:style w:type="paragraph" w:customStyle="1" w:styleId="94E697F950C947E682C5DA3C7CCFE736">
    <w:name w:val="94E697F950C947E682C5DA3C7CCFE736"/>
    <w:rsid w:val="00B2517A"/>
    <w:rPr>
      <w:lang w:val="ru-RU" w:eastAsia="ru-RU"/>
    </w:rPr>
  </w:style>
  <w:style w:type="paragraph" w:customStyle="1" w:styleId="668BED2D02FA444DB08FB4CC926A3FF9">
    <w:name w:val="668BED2D02FA444DB08FB4CC926A3FF9"/>
    <w:rsid w:val="00B2517A"/>
    <w:rPr>
      <w:lang w:val="ru-RU" w:eastAsia="ru-RU"/>
    </w:rPr>
  </w:style>
  <w:style w:type="paragraph" w:customStyle="1" w:styleId="D67A768EA2CC4594A69D371CD53E6DB0">
    <w:name w:val="D67A768EA2CC4594A69D371CD53E6DB0"/>
    <w:rsid w:val="00B2517A"/>
    <w:rPr>
      <w:lang w:val="ru-RU" w:eastAsia="ru-RU"/>
    </w:rPr>
  </w:style>
  <w:style w:type="paragraph" w:customStyle="1" w:styleId="20DFD2B7D12D4D2F96486AA647BA872F">
    <w:name w:val="20DFD2B7D12D4D2F96486AA647BA872F"/>
    <w:rsid w:val="00B2517A"/>
    <w:rPr>
      <w:lang w:val="ru-RU" w:eastAsia="ru-RU"/>
    </w:rPr>
  </w:style>
  <w:style w:type="paragraph" w:customStyle="1" w:styleId="1C17F033E6C04255A9FA1361D5326D1B">
    <w:name w:val="1C17F033E6C04255A9FA1361D5326D1B"/>
    <w:rsid w:val="00B2517A"/>
    <w:rPr>
      <w:lang w:val="ru-RU" w:eastAsia="ru-RU"/>
    </w:rPr>
  </w:style>
  <w:style w:type="paragraph" w:customStyle="1" w:styleId="8807D2993DEA4C0ABB79C284386133EB">
    <w:name w:val="8807D2993DEA4C0ABB79C284386133EB"/>
    <w:rsid w:val="00B2517A"/>
    <w:rPr>
      <w:lang w:val="ru-RU" w:eastAsia="ru-RU"/>
    </w:rPr>
  </w:style>
  <w:style w:type="paragraph" w:customStyle="1" w:styleId="54F2375A8DE54FF08C2311B1AA019636">
    <w:name w:val="54F2375A8DE54FF08C2311B1AA019636"/>
    <w:rsid w:val="00B2517A"/>
    <w:rPr>
      <w:lang w:val="ru-RU" w:eastAsia="ru-RU"/>
    </w:rPr>
  </w:style>
  <w:style w:type="paragraph" w:customStyle="1" w:styleId="886D95BD313047ADBF2C15EBEEF669DD">
    <w:name w:val="886D95BD313047ADBF2C15EBEEF669DD"/>
    <w:rsid w:val="00B2517A"/>
    <w:rPr>
      <w:lang w:val="ru-RU" w:eastAsia="ru-RU"/>
    </w:rPr>
  </w:style>
  <w:style w:type="paragraph" w:customStyle="1" w:styleId="71EE1545D14E4F7F94A3B173BE967104">
    <w:name w:val="71EE1545D14E4F7F94A3B173BE967104"/>
    <w:rsid w:val="00B2517A"/>
    <w:rPr>
      <w:lang w:val="ru-RU" w:eastAsia="ru-RU"/>
    </w:rPr>
  </w:style>
  <w:style w:type="paragraph" w:customStyle="1" w:styleId="DD47D12C66DE4EB389A44CDBE06ECAF7">
    <w:name w:val="DD47D12C66DE4EB389A44CDBE06ECAF7"/>
    <w:rsid w:val="00B2517A"/>
    <w:rPr>
      <w:lang w:val="ru-RU" w:eastAsia="ru-RU"/>
    </w:rPr>
  </w:style>
  <w:style w:type="paragraph" w:customStyle="1" w:styleId="571690B6D136439AA342D3914C3F220D">
    <w:name w:val="571690B6D136439AA342D3914C3F220D"/>
    <w:rsid w:val="00B2517A"/>
    <w:rPr>
      <w:lang w:val="ru-RU" w:eastAsia="ru-RU"/>
    </w:rPr>
  </w:style>
  <w:style w:type="paragraph" w:customStyle="1" w:styleId="0F5EF46B40774B6BA5EF3AED245EB2F1">
    <w:name w:val="0F5EF46B40774B6BA5EF3AED245EB2F1"/>
    <w:rsid w:val="00A91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C0D192-170A-40FE-9D0E-C6DA89E2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8916</Words>
  <Characters>50826</Characters>
  <Application>Microsoft Office Word</Application>
  <DocSecurity>0</DocSecurity>
  <Lines>423</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Yuliya Vaskova</cp:lastModifiedBy>
  <cp:revision>2</cp:revision>
  <cp:lastPrinted>2018-07-30T15:26:00Z</cp:lastPrinted>
  <dcterms:created xsi:type="dcterms:W3CDTF">2018-08-02T12:11:00Z</dcterms:created>
  <dcterms:modified xsi:type="dcterms:W3CDTF">2018-08-02T12:11:00Z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