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BCDC" w14:textId="77777777" w:rsidR="00FC0553" w:rsidRPr="00821C16" w:rsidRDefault="00FC0553" w:rsidP="00FC0553">
      <w:pPr>
        <w:pStyle w:val="Default"/>
        <w:jc w:val="center"/>
        <w:rPr>
          <w:rFonts w:asciiTheme="minorHAnsi" w:hAnsiTheme="minorHAnsi"/>
          <w:b/>
          <w:bCs/>
        </w:rPr>
      </w:pPr>
      <w:r w:rsidRPr="00821C16">
        <w:rPr>
          <w:rFonts w:asciiTheme="minorHAnsi" w:hAnsiTheme="minorHAnsi"/>
          <w:b/>
          <w:bCs/>
        </w:rPr>
        <w:t>MINISTERIO DE CULTURA Y JUVENTUD</w:t>
      </w:r>
    </w:p>
    <w:p w14:paraId="0A7229C1" w14:textId="77777777" w:rsidR="00FC0553" w:rsidRPr="00821C16" w:rsidRDefault="00FC0553" w:rsidP="00FC0553">
      <w:pPr>
        <w:pStyle w:val="Default"/>
        <w:jc w:val="center"/>
        <w:rPr>
          <w:rFonts w:asciiTheme="minorHAnsi" w:hAnsiTheme="minorHAnsi"/>
          <w:b/>
          <w:bCs/>
        </w:rPr>
      </w:pPr>
      <w:r w:rsidRPr="00821C16">
        <w:rPr>
          <w:rFonts w:asciiTheme="minorHAnsi" w:hAnsiTheme="minorHAnsi"/>
          <w:b/>
          <w:bCs/>
        </w:rPr>
        <w:t>PROGRAMA DE LAS NACIONES UNIDAS PARA EL DESARROLLO</w:t>
      </w:r>
    </w:p>
    <w:p w14:paraId="58B87ED2" w14:textId="77777777" w:rsidR="00FC0553" w:rsidRPr="00821C16" w:rsidRDefault="00FC0553" w:rsidP="00FC0553">
      <w:pPr>
        <w:pStyle w:val="Default"/>
        <w:jc w:val="center"/>
        <w:rPr>
          <w:rFonts w:asciiTheme="minorHAnsi" w:hAnsiTheme="minorHAnsi"/>
          <w:b/>
          <w:bCs/>
        </w:rPr>
      </w:pPr>
    </w:p>
    <w:p w14:paraId="38E6107C" w14:textId="2BA3EE78" w:rsidR="00FC0553" w:rsidRPr="00821C16" w:rsidRDefault="00FC0553" w:rsidP="00FC0553">
      <w:pPr>
        <w:pStyle w:val="Default"/>
        <w:jc w:val="center"/>
        <w:rPr>
          <w:rFonts w:asciiTheme="minorHAnsi" w:hAnsiTheme="minorHAnsi"/>
          <w:b/>
          <w:bCs/>
        </w:rPr>
      </w:pPr>
      <w:r w:rsidRPr="00821C16">
        <w:rPr>
          <w:rFonts w:asciiTheme="minorHAnsi" w:hAnsiTheme="minorHAnsi"/>
          <w:b/>
          <w:bCs/>
        </w:rPr>
        <w:t xml:space="preserve">PROYECTO: </w:t>
      </w:r>
      <w:r w:rsidRPr="00821C16">
        <w:rPr>
          <w:b/>
          <w:lang w:val="es-ES"/>
        </w:rPr>
        <w:t>SISTEMA DE REGISTROS ADMINISTRATIVOS DE GESTIÓN CULTURAL</w:t>
      </w:r>
      <w:r w:rsidR="002A74E3">
        <w:rPr>
          <w:b/>
          <w:lang w:val="es-ES"/>
        </w:rPr>
        <w:t xml:space="preserve"> (</w:t>
      </w:r>
      <w:r w:rsidR="002A74E3" w:rsidRPr="002A74E3">
        <w:rPr>
          <w:b/>
          <w:lang w:val="es-ES"/>
        </w:rPr>
        <w:t>97465)</w:t>
      </w:r>
    </w:p>
    <w:p w14:paraId="6D1348D9" w14:textId="77777777" w:rsidR="00FC0553" w:rsidRPr="00821C16" w:rsidRDefault="00FC0553" w:rsidP="00FC0553">
      <w:pPr>
        <w:pStyle w:val="Default"/>
        <w:jc w:val="center"/>
        <w:rPr>
          <w:rFonts w:asciiTheme="minorHAnsi" w:hAnsiTheme="minorHAnsi"/>
          <w:b/>
          <w:bCs/>
        </w:rPr>
      </w:pPr>
    </w:p>
    <w:p w14:paraId="17DEAAF0" w14:textId="77777777" w:rsidR="00FC0553" w:rsidRPr="00821C16" w:rsidRDefault="00FC0553" w:rsidP="00FC0553">
      <w:pPr>
        <w:pStyle w:val="Default"/>
        <w:jc w:val="center"/>
        <w:rPr>
          <w:rFonts w:asciiTheme="minorHAnsi" w:hAnsiTheme="minorHAnsi"/>
          <w:b/>
          <w:bCs/>
        </w:rPr>
      </w:pPr>
      <w:r w:rsidRPr="00821C16">
        <w:rPr>
          <w:rFonts w:asciiTheme="minorHAnsi" w:hAnsiTheme="minorHAnsi"/>
          <w:b/>
          <w:bCs/>
        </w:rPr>
        <w:t>TERMINOS DE REFERENCIA</w:t>
      </w:r>
    </w:p>
    <w:p w14:paraId="545087A3" w14:textId="77777777" w:rsidR="00FC0553" w:rsidRPr="00821C16" w:rsidRDefault="00FC0553" w:rsidP="00FC0553">
      <w:pPr>
        <w:pStyle w:val="Default"/>
        <w:jc w:val="center"/>
        <w:rPr>
          <w:rFonts w:asciiTheme="minorHAnsi" w:hAnsiTheme="minorHAnsi"/>
          <w:b/>
          <w:bCs/>
        </w:rPr>
      </w:pPr>
    </w:p>
    <w:p w14:paraId="307058E0" w14:textId="67723E6E" w:rsidR="00FC0553" w:rsidRPr="00FC0553" w:rsidRDefault="00FC0553" w:rsidP="00FC0553">
      <w:pPr>
        <w:jc w:val="center"/>
        <w:rPr>
          <w:rFonts w:asciiTheme="minorHAnsi" w:hAnsiTheme="minorHAnsi"/>
          <w:b/>
          <w:i/>
          <w:sz w:val="24"/>
          <w:lang w:val="es-CR"/>
        </w:rPr>
      </w:pPr>
      <w:r w:rsidRPr="00FC0553">
        <w:rPr>
          <w:rFonts w:asciiTheme="minorHAnsi" w:hAnsiTheme="minorHAnsi"/>
          <w:b/>
          <w:i/>
          <w:sz w:val="24"/>
          <w:lang w:val="es-CR"/>
        </w:rPr>
        <w:t xml:space="preserve">Contratación de </w:t>
      </w:r>
      <w:r w:rsidR="00A13614">
        <w:rPr>
          <w:rFonts w:asciiTheme="minorHAnsi" w:hAnsiTheme="minorHAnsi"/>
          <w:b/>
          <w:i/>
          <w:sz w:val="24"/>
          <w:lang w:val="es-CR"/>
        </w:rPr>
        <w:t>consultor/a para desarrollar</w:t>
      </w:r>
      <w:r>
        <w:rPr>
          <w:rFonts w:asciiTheme="minorHAnsi" w:hAnsiTheme="minorHAnsi"/>
          <w:b/>
          <w:i/>
          <w:sz w:val="24"/>
          <w:lang w:val="es-CR"/>
        </w:rPr>
        <w:t xml:space="preserve"> una propuesta de conteo de asistencia </w:t>
      </w:r>
      <w:r w:rsidR="00BC2D1C">
        <w:rPr>
          <w:rFonts w:asciiTheme="minorHAnsi" w:hAnsiTheme="minorHAnsi"/>
          <w:b/>
          <w:i/>
          <w:sz w:val="24"/>
          <w:lang w:val="es-CR"/>
        </w:rPr>
        <w:t xml:space="preserve">de público </w:t>
      </w:r>
      <w:r>
        <w:rPr>
          <w:rFonts w:asciiTheme="minorHAnsi" w:hAnsiTheme="minorHAnsi"/>
          <w:b/>
          <w:i/>
          <w:sz w:val="24"/>
          <w:lang w:val="es-CR"/>
        </w:rPr>
        <w:t>a las diferentes actividades culturales del Ministerio de Cultura y Juventud en el marco</w:t>
      </w:r>
      <w:r w:rsidRPr="00FC0553">
        <w:rPr>
          <w:rFonts w:asciiTheme="minorHAnsi" w:hAnsiTheme="minorHAnsi"/>
          <w:b/>
          <w:i/>
          <w:sz w:val="24"/>
          <w:lang w:val="es-CR"/>
        </w:rPr>
        <w:t xml:space="preserve"> del Sistema de Información de Registros Administrativos de Cultura y Juventud (SIRACUJ).</w:t>
      </w:r>
    </w:p>
    <w:p w14:paraId="633BFEA7" w14:textId="77777777" w:rsidR="00F23129" w:rsidRPr="00FC0553" w:rsidRDefault="00F23129" w:rsidP="00F23129">
      <w:pPr>
        <w:spacing w:after="60"/>
        <w:jc w:val="left"/>
        <w:rPr>
          <w:rFonts w:asciiTheme="minorHAnsi" w:eastAsia="Calibri" w:hAnsiTheme="minorHAnsi"/>
          <w:b/>
          <w:iCs/>
          <w:sz w:val="24"/>
          <w:lang w:val="es-CR"/>
        </w:rPr>
      </w:pPr>
    </w:p>
    <w:p w14:paraId="6308F177" w14:textId="77777777" w:rsidR="00F93FA2" w:rsidRPr="00F93FA2" w:rsidRDefault="00F93FA2" w:rsidP="00F23129">
      <w:pPr>
        <w:spacing w:after="120"/>
        <w:rPr>
          <w:rFonts w:asciiTheme="minorHAnsi" w:hAnsiTheme="minorHAnsi"/>
          <w:color w:val="212121"/>
          <w:szCs w:val="22"/>
          <w:shd w:val="clear" w:color="auto" w:fill="FFFFFF"/>
          <w:lang w:val="es-ES_tradnl"/>
        </w:rPr>
      </w:pPr>
      <w:bookmarkStart w:id="0" w:name="_GoBack"/>
      <w:bookmarkEnd w:id="0"/>
    </w:p>
    <w:p w14:paraId="69244EE0" w14:textId="77777777" w:rsidR="00F23129" w:rsidRPr="00541391" w:rsidRDefault="00F23129" w:rsidP="00F23129">
      <w:pPr>
        <w:ind w:left="-360" w:firstLine="360"/>
        <w:rPr>
          <w:rFonts w:asciiTheme="minorHAnsi" w:hAnsiTheme="minorHAnsi"/>
          <w:b/>
          <w:szCs w:val="22"/>
          <w:lang w:val="es-ES_tradnl"/>
        </w:rPr>
      </w:pPr>
      <w:bookmarkStart w:id="1" w:name="_Hlk503621412"/>
      <w:r w:rsidRPr="00541391">
        <w:rPr>
          <w:rFonts w:asciiTheme="minorHAnsi" w:hAnsiTheme="minorHAnsi"/>
          <w:b/>
          <w:szCs w:val="22"/>
          <w:lang w:val="es-ES_tradnl"/>
        </w:rPr>
        <w:t>ANTECEDENTES Y JUSTIFICACIÓN</w:t>
      </w:r>
    </w:p>
    <w:bookmarkEnd w:id="1"/>
    <w:p w14:paraId="75065B63" w14:textId="77777777" w:rsidR="00FC0553" w:rsidRPr="00F83091" w:rsidRDefault="00F23129" w:rsidP="00FC0553">
      <w:pPr>
        <w:autoSpaceDE w:val="0"/>
        <w:autoSpaceDN w:val="0"/>
        <w:adjustRightInd w:val="0"/>
        <w:rPr>
          <w:rFonts w:asciiTheme="minorHAnsi" w:hAnsiTheme="minorHAnsi" w:cs="TimesNewRomanPSMT"/>
          <w:sz w:val="24"/>
          <w:lang w:val="es-ES" w:eastAsia="es-ES"/>
        </w:rPr>
      </w:pPr>
      <w:r w:rsidRPr="00541391">
        <w:rPr>
          <w:rFonts w:asciiTheme="minorHAnsi" w:hAnsiTheme="minorHAnsi"/>
          <w:szCs w:val="22"/>
          <w:lang w:val="es-ES_tradnl"/>
        </w:rPr>
        <w:br/>
      </w:r>
      <w:r w:rsidR="00FC0553" w:rsidRPr="00F83091">
        <w:rPr>
          <w:rFonts w:asciiTheme="minorHAnsi" w:hAnsiTheme="minorHAnsi"/>
          <w:sz w:val="24"/>
          <w:lang w:val="es-PA"/>
        </w:rPr>
        <w:t>Según el análisis de situación del Plan de Acción para el Programa de País entre el Gobierno de Costa Rica y el PNUD, la institucionalidad pública costarricense enfrenta obstáculos para “un adecuado encauzamiento de la inversión con miras al desarrollo a largo plazo” (CPAP, 2013, p.5); además señala que hay avances insuficientes en materia de derechos culturales, dificultades para atraer a las organizaciones de la sociedad civil como aliadas de la gestión pública, lo cual provoca desencanto ciudadano y asimetrías en el acceso a oportunidades para el desarrollo.</w:t>
      </w:r>
      <w:r w:rsidR="00FC0553" w:rsidRPr="00F83091">
        <w:rPr>
          <w:rFonts w:asciiTheme="minorHAnsi" w:hAnsiTheme="minorHAnsi"/>
          <w:sz w:val="24"/>
          <w:lang w:val="es-MX"/>
        </w:rPr>
        <w:t xml:space="preserve"> Para superar esta situación, uno de los compromisos que establece el UNDAF es el </w:t>
      </w:r>
      <w:r w:rsidR="00FC0553" w:rsidRPr="00F83091">
        <w:rPr>
          <w:rFonts w:asciiTheme="minorHAnsi" w:hAnsiTheme="minorHAnsi" w:cs="TimesNewRomanPSMT"/>
          <w:sz w:val="24"/>
          <w:lang w:val="es-ES" w:eastAsia="es-ES"/>
        </w:rPr>
        <w:t>fortalecimiento de la acción de la institucionalidad del Estado, de manera que todos estos obstáculos se puedan superar y, por lo tanto, se logren avances en el desarrollo del país.</w:t>
      </w:r>
    </w:p>
    <w:p w14:paraId="0FECD5F6" w14:textId="77777777" w:rsidR="00FC0553" w:rsidRPr="00F83091" w:rsidRDefault="00FC0553" w:rsidP="00FC0553">
      <w:pPr>
        <w:autoSpaceDE w:val="0"/>
        <w:autoSpaceDN w:val="0"/>
        <w:adjustRightInd w:val="0"/>
        <w:rPr>
          <w:rFonts w:asciiTheme="minorHAnsi" w:hAnsiTheme="minorHAnsi"/>
          <w:sz w:val="24"/>
          <w:lang w:val="es-MX"/>
        </w:rPr>
      </w:pPr>
    </w:p>
    <w:p w14:paraId="0BD8EE8D" w14:textId="77777777" w:rsidR="00FC0553" w:rsidRPr="00F83091" w:rsidRDefault="00FC0553" w:rsidP="00FC0553">
      <w:pPr>
        <w:rPr>
          <w:rFonts w:asciiTheme="minorHAnsi" w:hAnsiTheme="minorHAnsi"/>
          <w:sz w:val="24"/>
          <w:lang w:val="es-MX"/>
        </w:rPr>
      </w:pPr>
      <w:r w:rsidRPr="00F83091">
        <w:rPr>
          <w:rFonts w:asciiTheme="minorHAnsi" w:hAnsiTheme="minorHAnsi"/>
          <w:sz w:val="24"/>
          <w:lang w:val="es-MX"/>
        </w:rPr>
        <w:t xml:space="preserve">Específicamente en el Sector Cultura, uno de los problemas que históricamente se ha presentado está ligado con el encauzamiento de la inversión del Estado a este sector, ya que por mucho tiempo se ha tenido la percepción de que la cultura es algo accesorio, o un componente del cual la sociedad puede prescindir; esta visión ha causado que en muchas ocasiones políticas de recorte del gasto público de algunos gobiernos afecte en mayor medida al Sector Cultura. </w:t>
      </w:r>
    </w:p>
    <w:p w14:paraId="1C4442D5" w14:textId="77777777" w:rsidR="00FC0553" w:rsidRPr="00F83091" w:rsidRDefault="00FC0553" w:rsidP="00FC0553">
      <w:pPr>
        <w:rPr>
          <w:rFonts w:asciiTheme="minorHAnsi" w:hAnsiTheme="minorHAnsi"/>
          <w:sz w:val="24"/>
          <w:lang w:val="es-MX"/>
        </w:rPr>
      </w:pPr>
    </w:p>
    <w:p w14:paraId="591AA3CF" w14:textId="13C44C4B" w:rsidR="00FC0553" w:rsidRPr="00F83091" w:rsidRDefault="00FC0553" w:rsidP="00C34E4A">
      <w:pPr>
        <w:rPr>
          <w:rFonts w:asciiTheme="minorHAnsi" w:hAnsiTheme="minorHAnsi"/>
          <w:sz w:val="24"/>
          <w:lang w:val="es-MX"/>
        </w:rPr>
      </w:pPr>
      <w:r w:rsidRPr="00F83091">
        <w:rPr>
          <w:rFonts w:asciiTheme="minorHAnsi" w:hAnsiTheme="minorHAnsi"/>
          <w:sz w:val="24"/>
          <w:lang w:val="es-MX"/>
        </w:rPr>
        <w:t>En los últimos años el Ministerio de Cultura y Juventud (MCJ</w:t>
      </w:r>
      <w:r w:rsidR="00C34E4A">
        <w:rPr>
          <w:rFonts w:asciiTheme="minorHAnsi" w:hAnsiTheme="minorHAnsi"/>
          <w:sz w:val="24"/>
          <w:lang w:val="es-MX"/>
        </w:rPr>
        <w:t xml:space="preserve">) </w:t>
      </w:r>
      <w:r w:rsidRPr="00F83091">
        <w:rPr>
          <w:rFonts w:asciiTheme="minorHAnsi" w:hAnsiTheme="minorHAnsi"/>
          <w:sz w:val="24"/>
          <w:lang w:val="es-MX"/>
        </w:rPr>
        <w:t xml:space="preserve">viene realizando esfuerzos significativos, con el fin de visibilizar la importancia de la cultura en la sociedad costarricense, su contribución al desarrollo nacional y su aporte en la consolidación de la democracia. Estos esfuerzos se han orientado a generar información con una mayor rigurosidad metodológica, de manera que se logre demostrar con datos e indicadores estadísticos de calidad, el impacto y relevancia de la cultura en el desarrollo. </w:t>
      </w:r>
    </w:p>
    <w:p w14:paraId="6E0B1117" w14:textId="77777777" w:rsidR="00FC0553" w:rsidRPr="00F83091" w:rsidRDefault="00FC0553" w:rsidP="00FC0553">
      <w:pPr>
        <w:rPr>
          <w:rFonts w:asciiTheme="minorHAnsi" w:hAnsiTheme="minorHAnsi"/>
          <w:sz w:val="24"/>
          <w:lang w:val="es-MX"/>
        </w:rPr>
      </w:pPr>
    </w:p>
    <w:p w14:paraId="7FE4C70F" w14:textId="1AC63264" w:rsidR="00FC0553" w:rsidRPr="00F83091" w:rsidRDefault="00FC0553" w:rsidP="00C34E4A">
      <w:pPr>
        <w:rPr>
          <w:rFonts w:asciiTheme="minorHAnsi" w:hAnsiTheme="minorHAnsi"/>
          <w:sz w:val="24"/>
          <w:lang w:val="es-MX"/>
        </w:rPr>
      </w:pPr>
      <w:r w:rsidRPr="00F83091">
        <w:rPr>
          <w:rFonts w:asciiTheme="minorHAnsi" w:hAnsiTheme="minorHAnsi"/>
          <w:sz w:val="24"/>
          <w:lang w:val="es-MX"/>
        </w:rPr>
        <w:t>Sin menoscabo de los esfuerzos realizados hasta ahora, persist</w:t>
      </w:r>
      <w:r w:rsidR="00C34E4A">
        <w:rPr>
          <w:rFonts w:asciiTheme="minorHAnsi" w:hAnsiTheme="minorHAnsi"/>
          <w:sz w:val="24"/>
          <w:lang w:val="es-MX"/>
        </w:rPr>
        <w:t>ía</w:t>
      </w:r>
      <w:r w:rsidRPr="00F83091">
        <w:rPr>
          <w:rFonts w:asciiTheme="minorHAnsi" w:hAnsiTheme="minorHAnsi"/>
          <w:sz w:val="24"/>
          <w:lang w:val="es-MX"/>
        </w:rPr>
        <w:t xml:space="preserve"> la necesidad de contar con un Sistema de Información que consolide los </w:t>
      </w:r>
      <w:r w:rsidRPr="00F83091">
        <w:rPr>
          <w:rFonts w:asciiTheme="minorHAnsi" w:hAnsiTheme="minorHAnsi"/>
          <w:i/>
          <w:sz w:val="24"/>
          <w:lang w:val="es-MX"/>
        </w:rPr>
        <w:t>registros administrativos de gestión cultural</w:t>
      </w:r>
      <w:r w:rsidRPr="00F83091">
        <w:rPr>
          <w:rFonts w:asciiTheme="minorHAnsi" w:hAnsiTheme="minorHAnsi"/>
          <w:sz w:val="24"/>
          <w:lang w:val="es-MX"/>
        </w:rPr>
        <w:t>, es decir con indicadores estadísticos que den cuenta de la labor que se realiza a nivel institucional</w:t>
      </w:r>
      <w:r w:rsidR="00C34E4A">
        <w:rPr>
          <w:rFonts w:asciiTheme="minorHAnsi" w:hAnsiTheme="minorHAnsi"/>
          <w:sz w:val="24"/>
          <w:lang w:val="es-MX"/>
        </w:rPr>
        <w:t>, por lo que desde el año 2016 se inició con el desarrollo del Sistema de Registros Administrativos de Cultura y Juventud.</w:t>
      </w:r>
    </w:p>
    <w:p w14:paraId="06B58C27" w14:textId="77777777" w:rsidR="00FC0553" w:rsidRPr="00F83091" w:rsidRDefault="00FC0553" w:rsidP="00FC0553">
      <w:pPr>
        <w:rPr>
          <w:rFonts w:asciiTheme="minorHAnsi" w:hAnsiTheme="minorHAnsi"/>
          <w:sz w:val="24"/>
          <w:lang w:val="es-MX"/>
        </w:rPr>
      </w:pPr>
    </w:p>
    <w:p w14:paraId="7DCE77D3" w14:textId="77777777" w:rsidR="00FC0553" w:rsidRDefault="00FC0553" w:rsidP="00FC0553">
      <w:pPr>
        <w:rPr>
          <w:rFonts w:asciiTheme="minorHAnsi" w:eastAsia="Arial" w:hAnsiTheme="minorHAnsi" w:cs="Calibri"/>
          <w:sz w:val="24"/>
          <w:lang w:val="es-MX" w:eastAsia="es-ES"/>
        </w:rPr>
      </w:pPr>
      <w:r w:rsidRPr="00F83091">
        <w:rPr>
          <w:rFonts w:asciiTheme="minorHAnsi" w:eastAsia="Arial" w:hAnsiTheme="minorHAnsi" w:cs="Calibri"/>
          <w:sz w:val="24"/>
          <w:lang w:val="es-MX" w:eastAsia="es-ES"/>
        </w:rPr>
        <w:t>En el año 201</w:t>
      </w:r>
      <w:r>
        <w:rPr>
          <w:rFonts w:asciiTheme="minorHAnsi" w:eastAsia="Arial" w:hAnsiTheme="minorHAnsi" w:cs="Calibri"/>
          <w:sz w:val="24"/>
          <w:lang w:val="es-MX" w:eastAsia="es-ES"/>
        </w:rPr>
        <w:t>6</w:t>
      </w:r>
      <w:r w:rsidRPr="00F83091">
        <w:rPr>
          <w:rFonts w:asciiTheme="minorHAnsi" w:eastAsia="Arial" w:hAnsiTheme="minorHAnsi" w:cs="Calibri"/>
          <w:sz w:val="24"/>
          <w:lang w:val="es-MX" w:eastAsia="es-ES"/>
        </w:rPr>
        <w:t xml:space="preserve"> se trabaj</w:t>
      </w:r>
      <w:r>
        <w:rPr>
          <w:rFonts w:asciiTheme="minorHAnsi" w:eastAsia="Arial" w:hAnsiTheme="minorHAnsi" w:cs="Calibri"/>
          <w:sz w:val="24"/>
          <w:lang w:val="es-MX" w:eastAsia="es-ES"/>
        </w:rPr>
        <w:t>ó</w:t>
      </w:r>
      <w:r w:rsidRPr="00F83091">
        <w:rPr>
          <w:rFonts w:asciiTheme="minorHAnsi" w:eastAsia="Arial" w:hAnsiTheme="minorHAnsi" w:cs="Calibri"/>
          <w:sz w:val="24"/>
          <w:lang w:val="es-MX" w:eastAsia="es-ES"/>
        </w:rPr>
        <w:t xml:space="preserve"> </w:t>
      </w:r>
      <w:r>
        <w:rPr>
          <w:rFonts w:asciiTheme="minorHAnsi" w:eastAsia="Arial" w:hAnsiTheme="minorHAnsi" w:cs="Calibri"/>
          <w:sz w:val="24"/>
          <w:lang w:val="es-MX" w:eastAsia="es-ES"/>
        </w:rPr>
        <w:t xml:space="preserve">en </w:t>
      </w:r>
      <w:r w:rsidRPr="00F83091">
        <w:rPr>
          <w:rFonts w:asciiTheme="minorHAnsi" w:eastAsia="Arial" w:hAnsiTheme="minorHAnsi" w:cs="Calibri"/>
          <w:sz w:val="24"/>
          <w:lang w:val="es-MX" w:eastAsia="es-ES"/>
        </w:rPr>
        <w:t xml:space="preserve">la primera etapa </w:t>
      </w:r>
      <w:r>
        <w:rPr>
          <w:rFonts w:asciiTheme="minorHAnsi" w:eastAsia="Arial" w:hAnsiTheme="minorHAnsi" w:cs="Calibri"/>
          <w:sz w:val="24"/>
          <w:lang w:val="es-MX" w:eastAsia="es-ES"/>
        </w:rPr>
        <w:t xml:space="preserve">del desarrollo informático </w:t>
      </w:r>
      <w:r w:rsidRPr="00F83091">
        <w:rPr>
          <w:rFonts w:asciiTheme="minorHAnsi" w:eastAsia="Arial" w:hAnsiTheme="minorHAnsi" w:cs="Calibri"/>
          <w:sz w:val="24"/>
          <w:lang w:val="es-MX" w:eastAsia="es-ES"/>
        </w:rPr>
        <w:t>que involucr</w:t>
      </w:r>
      <w:r>
        <w:rPr>
          <w:rFonts w:asciiTheme="minorHAnsi" w:eastAsia="Arial" w:hAnsiTheme="minorHAnsi" w:cs="Calibri"/>
          <w:sz w:val="24"/>
          <w:lang w:val="es-MX" w:eastAsia="es-ES"/>
        </w:rPr>
        <w:t>ó</w:t>
      </w:r>
      <w:r w:rsidRPr="00F83091">
        <w:rPr>
          <w:rFonts w:asciiTheme="minorHAnsi" w:eastAsia="Arial" w:hAnsiTheme="minorHAnsi" w:cs="Calibri"/>
          <w:sz w:val="24"/>
          <w:lang w:val="es-MX" w:eastAsia="es-ES"/>
        </w:rPr>
        <w:t xml:space="preserve"> a 5 Direcciones Institucionales: Dirección de Cultura, Dirección de Bandas, Centro de Investigación y Conservación del Patrimonio Cultural, Centro de Producción Artística y Cultural.  También involucra a tres Órganos Desconcentrados del Ministerio: Sistema </w:t>
      </w:r>
      <w:r w:rsidRPr="00F83091">
        <w:rPr>
          <w:rFonts w:asciiTheme="minorHAnsi" w:eastAsia="Arial" w:hAnsiTheme="minorHAnsi" w:cs="Calibri"/>
          <w:sz w:val="24"/>
          <w:lang w:val="es-MX" w:eastAsia="es-ES"/>
        </w:rPr>
        <w:lastRenderedPageBreak/>
        <w:t xml:space="preserve">Nacional de Educación Musical, Teatro Mélico Salazar y el Centro de Producción Cinematográfica. </w:t>
      </w:r>
    </w:p>
    <w:p w14:paraId="74D7DAAD" w14:textId="77777777" w:rsidR="00FC0553" w:rsidRDefault="00FC0553" w:rsidP="00FC0553">
      <w:pPr>
        <w:rPr>
          <w:rFonts w:asciiTheme="minorHAnsi" w:hAnsiTheme="minorHAnsi"/>
          <w:sz w:val="24"/>
          <w:lang w:val="es-MX"/>
        </w:rPr>
      </w:pPr>
    </w:p>
    <w:p w14:paraId="17ED16F6" w14:textId="77777777" w:rsidR="00FC0553" w:rsidRPr="00C24224" w:rsidRDefault="00FC0553" w:rsidP="00FC0553">
      <w:pPr>
        <w:rPr>
          <w:rFonts w:asciiTheme="minorHAnsi" w:hAnsiTheme="minorHAnsi"/>
          <w:sz w:val="24"/>
          <w:lang w:val="es-MX"/>
        </w:rPr>
      </w:pPr>
      <w:r w:rsidRPr="00C24224">
        <w:rPr>
          <w:rFonts w:asciiTheme="minorHAnsi" w:hAnsiTheme="minorHAnsi"/>
          <w:sz w:val="24"/>
          <w:lang w:val="es-MX"/>
        </w:rPr>
        <w:t xml:space="preserve">En la segunda etapa, se trabajó con cinco Órganos Desconcentrados: el Consejo Nacional de la Política Pública de la Persona Joven (CNPPPJ), el Centro Cultural e Histórico José Figueres Ferrer (CCEHJFF), el Teatro Nacional, el Centro Nacional de la Música y la Dirección General del Archivo Nacional; además, con la Fundación Parque Metropolitano de la Libertad y con el Programa de Emprendimientos Culturales del MCJ.  </w:t>
      </w:r>
    </w:p>
    <w:p w14:paraId="7D96956F" w14:textId="77777777" w:rsidR="00FC0553" w:rsidRDefault="00FC0553" w:rsidP="00FC0553">
      <w:pPr>
        <w:rPr>
          <w:rFonts w:asciiTheme="minorHAnsi" w:hAnsiTheme="minorHAnsi"/>
          <w:sz w:val="24"/>
          <w:lang w:val="es-MX"/>
        </w:rPr>
      </w:pPr>
    </w:p>
    <w:p w14:paraId="14EFBAC3" w14:textId="77777777" w:rsidR="00FC0553" w:rsidRPr="00C24224" w:rsidRDefault="00FC0553" w:rsidP="00FC0553">
      <w:pPr>
        <w:rPr>
          <w:rFonts w:asciiTheme="minorHAnsi" w:hAnsiTheme="minorHAnsi"/>
          <w:sz w:val="24"/>
          <w:lang w:val="es-MX"/>
        </w:rPr>
      </w:pPr>
      <w:r w:rsidRPr="00C24224">
        <w:rPr>
          <w:rFonts w:asciiTheme="minorHAnsi" w:hAnsiTheme="minorHAnsi"/>
          <w:sz w:val="24"/>
          <w:lang w:val="es-MX"/>
        </w:rPr>
        <w:t>Para la tercera etapa se trabajará con el Museo Nacional de Costa Rica, el Museo de Arte y Diseño Contemporáneo, el Museo de Arte Costarricense, el Museo Dr. Rafael Ángel Calderón Guardia y el Museo Histórico Cultural Juan Santamaría.</w:t>
      </w:r>
    </w:p>
    <w:p w14:paraId="7F0F9398" w14:textId="77777777" w:rsidR="00FC0553" w:rsidRPr="00FC0553" w:rsidRDefault="00FC0553" w:rsidP="00FC0553">
      <w:pPr>
        <w:rPr>
          <w:rFonts w:asciiTheme="minorHAnsi" w:hAnsiTheme="minorHAnsi"/>
          <w:sz w:val="24"/>
          <w:lang w:val="es-MX"/>
        </w:rPr>
      </w:pPr>
    </w:p>
    <w:p w14:paraId="0E782877" w14:textId="6630B258" w:rsidR="00C34E4A" w:rsidRPr="00FC0553" w:rsidRDefault="00C34E4A" w:rsidP="00C34E4A">
      <w:pPr>
        <w:rPr>
          <w:rFonts w:asciiTheme="minorHAnsi" w:hAnsiTheme="minorHAnsi"/>
          <w:sz w:val="24"/>
          <w:lang w:val="es-MX"/>
        </w:rPr>
      </w:pPr>
      <w:r>
        <w:rPr>
          <w:rFonts w:asciiTheme="minorHAnsi" w:hAnsiTheme="minorHAnsi"/>
          <w:sz w:val="24"/>
          <w:lang w:val="es-MX"/>
        </w:rPr>
        <w:t xml:space="preserve">Todas estas instancias </w:t>
      </w:r>
      <w:r w:rsidR="00FC0553" w:rsidRPr="00FC0553">
        <w:rPr>
          <w:rFonts w:asciiTheme="minorHAnsi" w:hAnsiTheme="minorHAnsi"/>
          <w:sz w:val="24"/>
          <w:lang w:val="es-MX"/>
        </w:rPr>
        <w:t>realizan durante el transcurso del año una serie de actividades </w:t>
      </w:r>
      <w:r>
        <w:rPr>
          <w:rFonts w:asciiTheme="minorHAnsi" w:hAnsiTheme="minorHAnsi"/>
          <w:sz w:val="24"/>
          <w:lang w:val="es-MX"/>
        </w:rPr>
        <w:t xml:space="preserve">culturales en las que el conteo de las personas asistentes es de suma importancia ya que brinda un dato del alcance del trabajo que se realiza y permite mejorar </w:t>
      </w:r>
    </w:p>
    <w:p w14:paraId="66128FA6" w14:textId="60D4FEA8" w:rsidR="00FC0553" w:rsidRPr="00FC0553" w:rsidRDefault="00FC0553" w:rsidP="00FC0553">
      <w:pPr>
        <w:rPr>
          <w:rFonts w:asciiTheme="minorHAnsi" w:hAnsiTheme="minorHAnsi"/>
          <w:sz w:val="24"/>
          <w:lang w:val="es-MX"/>
        </w:rPr>
      </w:pPr>
      <w:r w:rsidRPr="00FC0553">
        <w:rPr>
          <w:rFonts w:asciiTheme="minorHAnsi" w:hAnsiTheme="minorHAnsi"/>
          <w:sz w:val="24"/>
          <w:lang w:val="es-MX"/>
        </w:rPr>
        <w:t>la planificación institucional. </w:t>
      </w:r>
    </w:p>
    <w:p w14:paraId="711DCC03" w14:textId="77777777" w:rsidR="00FC0553" w:rsidRPr="00FC0553" w:rsidRDefault="00FC0553" w:rsidP="00FC0553">
      <w:pPr>
        <w:rPr>
          <w:rFonts w:asciiTheme="minorHAnsi" w:hAnsiTheme="minorHAnsi"/>
          <w:sz w:val="24"/>
          <w:lang w:val="es-MX"/>
        </w:rPr>
      </w:pPr>
      <w:r w:rsidRPr="00FC0553">
        <w:rPr>
          <w:rFonts w:asciiTheme="minorHAnsi" w:hAnsiTheme="minorHAnsi"/>
          <w:sz w:val="24"/>
          <w:lang w:val="es-MX"/>
        </w:rPr>
        <w:t> </w:t>
      </w:r>
    </w:p>
    <w:p w14:paraId="1F2880D5" w14:textId="50969EAD" w:rsidR="00FC0553" w:rsidRPr="00FC0553" w:rsidRDefault="00FC0553" w:rsidP="00FC0553">
      <w:pPr>
        <w:rPr>
          <w:rFonts w:asciiTheme="minorHAnsi" w:hAnsiTheme="minorHAnsi"/>
          <w:sz w:val="24"/>
          <w:lang w:val="es-MX"/>
        </w:rPr>
      </w:pPr>
      <w:r w:rsidRPr="00FC0553">
        <w:rPr>
          <w:rFonts w:asciiTheme="minorHAnsi" w:hAnsiTheme="minorHAnsi"/>
          <w:sz w:val="24"/>
          <w:lang w:val="es-MX"/>
        </w:rPr>
        <w:t xml:space="preserve">La medición de público asistente a eventos </w:t>
      </w:r>
      <w:r w:rsidR="00C34E4A">
        <w:rPr>
          <w:rFonts w:asciiTheme="minorHAnsi" w:hAnsiTheme="minorHAnsi"/>
          <w:sz w:val="24"/>
          <w:lang w:val="es-MX"/>
        </w:rPr>
        <w:t xml:space="preserve">culturales es realizada de diferentes formas en las instituciones pero no en todas se conocen ni se aplican e incluso en algunas instituciones al contar con un recurso humano limitado </w:t>
      </w:r>
      <w:r w:rsidRPr="00FC0553">
        <w:rPr>
          <w:rFonts w:asciiTheme="minorHAnsi" w:hAnsiTheme="minorHAnsi"/>
          <w:sz w:val="24"/>
          <w:lang w:val="es-MX"/>
        </w:rPr>
        <w:t xml:space="preserve">por lo que no es sencilla y tiene </w:t>
      </w:r>
      <w:r w:rsidR="00C34E4A">
        <w:rPr>
          <w:rFonts w:asciiTheme="minorHAnsi" w:hAnsiTheme="minorHAnsi"/>
          <w:sz w:val="24"/>
          <w:lang w:val="es-MX"/>
        </w:rPr>
        <w:t>en algunos casos</w:t>
      </w:r>
      <w:r w:rsidRPr="00FC0553">
        <w:rPr>
          <w:rFonts w:asciiTheme="minorHAnsi" w:hAnsiTheme="minorHAnsi"/>
          <w:sz w:val="24"/>
          <w:lang w:val="es-MX"/>
        </w:rPr>
        <w:t xml:space="preserve"> un costo económico significativo, el cual no siempre está disponible en las instancias del Ministerio. </w:t>
      </w:r>
    </w:p>
    <w:p w14:paraId="6FE33B06" w14:textId="77777777" w:rsidR="00FC0553" w:rsidRPr="00FC0553" w:rsidRDefault="00FC0553" w:rsidP="00FC0553">
      <w:pPr>
        <w:rPr>
          <w:rFonts w:asciiTheme="minorHAnsi" w:hAnsiTheme="minorHAnsi"/>
          <w:sz w:val="24"/>
          <w:lang w:val="es-MX"/>
        </w:rPr>
      </w:pPr>
      <w:r w:rsidRPr="00FC0553">
        <w:rPr>
          <w:rFonts w:asciiTheme="minorHAnsi" w:hAnsiTheme="minorHAnsi"/>
          <w:sz w:val="24"/>
          <w:lang w:val="es-MX"/>
        </w:rPr>
        <w:t> </w:t>
      </w:r>
    </w:p>
    <w:p w14:paraId="7B5C589A" w14:textId="13DFC207" w:rsidR="00FC0553" w:rsidRDefault="00FC0553" w:rsidP="00FC0553">
      <w:pPr>
        <w:rPr>
          <w:rFonts w:asciiTheme="minorHAnsi" w:hAnsiTheme="minorHAnsi"/>
          <w:sz w:val="24"/>
          <w:lang w:val="es-MX"/>
        </w:rPr>
      </w:pPr>
      <w:r w:rsidRPr="00FC0553">
        <w:rPr>
          <w:rFonts w:asciiTheme="minorHAnsi" w:hAnsiTheme="minorHAnsi"/>
          <w:sz w:val="24"/>
          <w:lang w:val="es-MX"/>
        </w:rPr>
        <w:t xml:space="preserve">Bajo este panorama es que desde el proyecto de se plantea la posibilidad de desarrollar un ejercicio metodológico que </w:t>
      </w:r>
      <w:r w:rsidR="00752FC4">
        <w:rPr>
          <w:rFonts w:asciiTheme="minorHAnsi" w:hAnsiTheme="minorHAnsi"/>
          <w:sz w:val="24"/>
          <w:lang w:val="es-MX"/>
        </w:rPr>
        <w:t xml:space="preserve">identifique </w:t>
      </w:r>
      <w:r w:rsidR="00C34E4A">
        <w:rPr>
          <w:rFonts w:asciiTheme="minorHAnsi" w:hAnsiTheme="minorHAnsi"/>
          <w:sz w:val="24"/>
          <w:lang w:val="es-MX"/>
        </w:rPr>
        <w:t xml:space="preserve">diversas </w:t>
      </w:r>
      <w:r w:rsidR="00752FC4">
        <w:rPr>
          <w:rFonts w:asciiTheme="minorHAnsi" w:hAnsiTheme="minorHAnsi"/>
          <w:sz w:val="24"/>
          <w:lang w:val="es-MX"/>
        </w:rPr>
        <w:t xml:space="preserve">formas </w:t>
      </w:r>
      <w:r w:rsidRPr="00FC0553">
        <w:rPr>
          <w:rFonts w:asciiTheme="minorHAnsi" w:hAnsiTheme="minorHAnsi"/>
          <w:sz w:val="24"/>
          <w:lang w:val="es-MX"/>
        </w:rPr>
        <w:t xml:space="preserve">de medición </w:t>
      </w:r>
      <w:r w:rsidR="00752FC4">
        <w:rPr>
          <w:rFonts w:asciiTheme="minorHAnsi" w:hAnsiTheme="minorHAnsi"/>
          <w:sz w:val="24"/>
          <w:lang w:val="es-MX"/>
        </w:rPr>
        <w:t xml:space="preserve">de asistencia </w:t>
      </w:r>
      <w:r w:rsidRPr="00FC0553">
        <w:rPr>
          <w:rFonts w:asciiTheme="minorHAnsi" w:hAnsiTheme="minorHAnsi"/>
          <w:sz w:val="24"/>
          <w:lang w:val="es-MX"/>
        </w:rPr>
        <w:t>que signifique idealmente un mejor uso de recurso humano y económico</w:t>
      </w:r>
      <w:r w:rsidR="00752FC4">
        <w:rPr>
          <w:rFonts w:asciiTheme="minorHAnsi" w:hAnsiTheme="minorHAnsi"/>
          <w:sz w:val="24"/>
          <w:lang w:val="es-MX"/>
        </w:rPr>
        <w:t>, las socialice con las personas de las instituciones y las ponga</w:t>
      </w:r>
      <w:r w:rsidR="00752FC4" w:rsidRPr="00FC0553">
        <w:rPr>
          <w:rFonts w:asciiTheme="minorHAnsi" w:hAnsiTheme="minorHAnsi"/>
          <w:sz w:val="24"/>
          <w:lang w:val="es-MX"/>
        </w:rPr>
        <w:t xml:space="preserve"> en práctica</w:t>
      </w:r>
      <w:r w:rsidR="00752FC4">
        <w:rPr>
          <w:rFonts w:asciiTheme="minorHAnsi" w:hAnsiTheme="minorHAnsi"/>
          <w:sz w:val="24"/>
          <w:lang w:val="es-MX"/>
        </w:rPr>
        <w:t xml:space="preserve"> con estas personas, para tener datos de mayor calidad y desagregada por variables de interés como sexo y edad.</w:t>
      </w:r>
    </w:p>
    <w:p w14:paraId="0A23372D" w14:textId="77777777" w:rsidR="00752FC4" w:rsidRPr="00FC0553" w:rsidRDefault="00752FC4" w:rsidP="00FC0553">
      <w:pPr>
        <w:rPr>
          <w:rFonts w:asciiTheme="minorHAnsi" w:hAnsiTheme="minorHAnsi"/>
          <w:sz w:val="24"/>
          <w:lang w:val="es-MX"/>
        </w:rPr>
      </w:pPr>
    </w:p>
    <w:p w14:paraId="005479F0" w14:textId="77777777" w:rsidR="00FC0553" w:rsidRDefault="00FC0553" w:rsidP="00FC0553">
      <w:pPr>
        <w:pStyle w:val="paragraph"/>
        <w:spacing w:before="0" w:beforeAutospacing="0" w:after="0" w:afterAutospacing="0"/>
        <w:ind w:left="60"/>
        <w:jc w:val="both"/>
        <w:textAlignment w:val="baseline"/>
        <w:rPr>
          <w:rFonts w:ascii="Segoe UI" w:hAnsi="Segoe UI" w:cs="Segoe UI"/>
          <w:sz w:val="18"/>
          <w:szCs w:val="18"/>
        </w:rPr>
      </w:pPr>
    </w:p>
    <w:p w14:paraId="6E18D390" w14:textId="1C26903D" w:rsidR="00F23129" w:rsidRPr="00541391" w:rsidRDefault="00F23129" w:rsidP="00FC0553">
      <w:pPr>
        <w:pStyle w:val="NormalWeb"/>
        <w:shd w:val="clear" w:color="auto" w:fill="FFFFFF"/>
        <w:spacing w:before="0" w:beforeAutospacing="0" w:after="300" w:afterAutospacing="0"/>
        <w:textAlignment w:val="baseline"/>
        <w:rPr>
          <w:rFonts w:asciiTheme="minorHAnsi" w:hAnsiTheme="minorHAnsi"/>
          <w:b/>
          <w:szCs w:val="22"/>
          <w:lang w:val="es-ES_tradnl"/>
        </w:rPr>
      </w:pPr>
      <w:r w:rsidRPr="00541391">
        <w:rPr>
          <w:rFonts w:asciiTheme="minorHAnsi" w:hAnsiTheme="minorHAnsi"/>
          <w:b/>
          <w:szCs w:val="22"/>
          <w:lang w:val="es-ES_tradnl"/>
        </w:rPr>
        <w:t>OBJETIVO DE LA CONSULTORÍA</w:t>
      </w:r>
    </w:p>
    <w:p w14:paraId="49791AD9" w14:textId="77777777" w:rsidR="00F23129" w:rsidRPr="00541391" w:rsidRDefault="00F23129" w:rsidP="00F23129">
      <w:pPr>
        <w:rPr>
          <w:rFonts w:asciiTheme="minorHAnsi" w:hAnsiTheme="minorHAnsi"/>
          <w:b/>
          <w:szCs w:val="22"/>
          <w:lang w:val="es-ES_tradnl"/>
        </w:rPr>
      </w:pPr>
    </w:p>
    <w:p w14:paraId="4607C116" w14:textId="68023E59" w:rsidR="00F23129" w:rsidRDefault="00F902ED" w:rsidP="00F23129">
      <w:pPr>
        <w:rPr>
          <w:rFonts w:asciiTheme="minorHAnsi" w:hAnsiTheme="minorHAnsi"/>
          <w:szCs w:val="22"/>
          <w:lang w:val="es-ES_tradnl"/>
        </w:rPr>
      </w:pPr>
      <w:r>
        <w:rPr>
          <w:rFonts w:asciiTheme="minorHAnsi" w:hAnsiTheme="minorHAnsi"/>
          <w:szCs w:val="22"/>
          <w:lang w:val="es-ES_tradnl"/>
        </w:rPr>
        <w:t xml:space="preserve">Brindar a las instituciones asociadas al </w:t>
      </w:r>
      <w:r w:rsidR="00595CD7" w:rsidRPr="00595CD7">
        <w:rPr>
          <w:rFonts w:asciiTheme="minorHAnsi" w:hAnsiTheme="minorHAnsi"/>
          <w:szCs w:val="22"/>
          <w:lang w:val="es-ES_tradnl"/>
        </w:rPr>
        <w:t>Sistema de Información de Registros Administrativos de Cultura y Juventud (SIRACUJ)</w:t>
      </w:r>
      <w:r w:rsidR="00F23129" w:rsidRPr="00541391">
        <w:rPr>
          <w:rFonts w:asciiTheme="minorHAnsi" w:hAnsiTheme="minorHAnsi"/>
          <w:szCs w:val="22"/>
          <w:lang w:val="es-ES_tradnl"/>
        </w:rPr>
        <w:t xml:space="preserve"> </w:t>
      </w:r>
      <w:r w:rsidR="00595CD7">
        <w:rPr>
          <w:rFonts w:asciiTheme="minorHAnsi" w:hAnsiTheme="minorHAnsi"/>
          <w:szCs w:val="22"/>
          <w:lang w:val="es-ES_tradnl"/>
        </w:rPr>
        <w:t xml:space="preserve">diversas alternativas para el conteo </w:t>
      </w:r>
      <w:r w:rsidRPr="00595CD7">
        <w:rPr>
          <w:rFonts w:asciiTheme="minorHAnsi" w:hAnsiTheme="minorHAnsi"/>
          <w:szCs w:val="22"/>
          <w:lang w:val="es-ES_tradnl"/>
        </w:rPr>
        <w:t xml:space="preserve">de asistencia a las diferentes actividades culturales del Ministerio de Cultura y Juventud </w:t>
      </w:r>
      <w:r w:rsidR="00595CD7" w:rsidRPr="00595CD7">
        <w:rPr>
          <w:rFonts w:asciiTheme="minorHAnsi" w:hAnsiTheme="minorHAnsi"/>
          <w:szCs w:val="22"/>
          <w:lang w:val="es-ES_tradnl"/>
        </w:rPr>
        <w:t>considerando variables como sexo y edad</w:t>
      </w:r>
    </w:p>
    <w:p w14:paraId="391ECBE7" w14:textId="6D812226" w:rsidR="00595CD7" w:rsidRDefault="00595CD7" w:rsidP="00F23129">
      <w:pPr>
        <w:rPr>
          <w:rFonts w:asciiTheme="minorHAnsi" w:hAnsiTheme="minorHAnsi"/>
          <w:szCs w:val="22"/>
          <w:lang w:val="es-ES_tradnl"/>
        </w:rPr>
      </w:pPr>
    </w:p>
    <w:p w14:paraId="64D00556" w14:textId="77777777" w:rsidR="00595CD7" w:rsidRPr="00595CD7" w:rsidRDefault="00595CD7" w:rsidP="00595CD7">
      <w:pPr>
        <w:rPr>
          <w:rFonts w:asciiTheme="minorHAnsi" w:hAnsiTheme="minorHAnsi"/>
          <w:b/>
          <w:szCs w:val="22"/>
        </w:rPr>
      </w:pPr>
      <w:bookmarkStart w:id="2" w:name="_Toc157488047"/>
      <w:bookmarkStart w:id="3" w:name="_Toc157488413"/>
      <w:bookmarkStart w:id="4" w:name="_Toc157489548"/>
      <w:r w:rsidRPr="00595CD7">
        <w:rPr>
          <w:rFonts w:asciiTheme="minorHAnsi" w:hAnsiTheme="minorHAnsi"/>
          <w:b/>
          <w:szCs w:val="22"/>
        </w:rPr>
        <w:t>Objetivos Específicos</w:t>
      </w:r>
      <w:bookmarkEnd w:id="2"/>
      <w:bookmarkEnd w:id="3"/>
      <w:bookmarkEnd w:id="4"/>
    </w:p>
    <w:p w14:paraId="1B699580" w14:textId="77777777" w:rsidR="00595CD7" w:rsidRPr="00595CD7" w:rsidRDefault="00595CD7" w:rsidP="00595CD7">
      <w:pPr>
        <w:rPr>
          <w:rFonts w:asciiTheme="minorHAnsi" w:hAnsiTheme="minorHAnsi"/>
          <w:szCs w:val="22"/>
        </w:rPr>
      </w:pPr>
    </w:p>
    <w:p w14:paraId="3C99207F" w14:textId="3B6E8B1A" w:rsidR="00595CD7" w:rsidRDefault="0006386F" w:rsidP="00595CD7">
      <w:pPr>
        <w:pStyle w:val="Prrafodelista"/>
        <w:widowControl w:val="0"/>
        <w:numPr>
          <w:ilvl w:val="0"/>
          <w:numId w:val="7"/>
        </w:numPr>
        <w:ind w:left="426"/>
        <w:contextualSpacing w:val="0"/>
        <w:rPr>
          <w:rFonts w:asciiTheme="minorHAnsi" w:hAnsiTheme="minorHAnsi"/>
          <w:szCs w:val="22"/>
          <w:lang w:val="es-CR"/>
        </w:rPr>
      </w:pPr>
      <w:r>
        <w:rPr>
          <w:rFonts w:asciiTheme="minorHAnsi" w:hAnsiTheme="minorHAnsi"/>
          <w:szCs w:val="22"/>
          <w:lang w:val="es-CR"/>
        </w:rPr>
        <w:t xml:space="preserve">Sistematizar diferentes metodologías empleadas por las instituciones </w:t>
      </w:r>
      <w:r w:rsidR="00816334">
        <w:rPr>
          <w:rFonts w:asciiTheme="minorHAnsi" w:hAnsiTheme="minorHAnsi"/>
          <w:szCs w:val="22"/>
          <w:lang w:val="es-CR"/>
        </w:rPr>
        <w:t>para el conteo de asistentes a las actividades considerando las variables sexo, edad y condición de discapacidad de las personas</w:t>
      </w:r>
    </w:p>
    <w:p w14:paraId="68CA8237" w14:textId="77777777" w:rsidR="00816334" w:rsidRDefault="00816334" w:rsidP="00816334">
      <w:pPr>
        <w:pStyle w:val="Prrafodelista"/>
        <w:widowControl w:val="0"/>
        <w:ind w:left="426"/>
        <w:contextualSpacing w:val="0"/>
        <w:rPr>
          <w:rFonts w:asciiTheme="minorHAnsi" w:hAnsiTheme="minorHAnsi"/>
          <w:szCs w:val="22"/>
          <w:lang w:val="es-CR"/>
        </w:rPr>
      </w:pPr>
    </w:p>
    <w:p w14:paraId="544285E2" w14:textId="7D2B7C18" w:rsidR="00816334" w:rsidRPr="00595CD7" w:rsidRDefault="00816334" w:rsidP="00595CD7">
      <w:pPr>
        <w:pStyle w:val="Prrafodelista"/>
        <w:widowControl w:val="0"/>
        <w:numPr>
          <w:ilvl w:val="0"/>
          <w:numId w:val="7"/>
        </w:numPr>
        <w:ind w:left="426"/>
        <w:contextualSpacing w:val="0"/>
        <w:rPr>
          <w:rFonts w:asciiTheme="minorHAnsi" w:hAnsiTheme="minorHAnsi"/>
          <w:szCs w:val="22"/>
          <w:lang w:val="es-CR"/>
        </w:rPr>
      </w:pPr>
      <w:r>
        <w:rPr>
          <w:rFonts w:asciiTheme="minorHAnsi" w:hAnsiTheme="minorHAnsi"/>
          <w:szCs w:val="22"/>
          <w:lang w:val="es-CR"/>
        </w:rPr>
        <w:t>Proporcionar nuevas metodologías para el conteo de asistentes a las actividades considerando las variables sexo, edad y condición de discapacidad de las personas</w:t>
      </w:r>
    </w:p>
    <w:p w14:paraId="59808F89" w14:textId="77777777" w:rsidR="00595CD7" w:rsidRPr="00595CD7" w:rsidRDefault="00595CD7" w:rsidP="00595CD7">
      <w:pPr>
        <w:ind w:left="426"/>
        <w:rPr>
          <w:rFonts w:asciiTheme="minorHAnsi" w:hAnsiTheme="minorHAnsi"/>
          <w:szCs w:val="22"/>
          <w:lang w:val="es-CR"/>
        </w:rPr>
      </w:pPr>
    </w:p>
    <w:p w14:paraId="340F6E16" w14:textId="6A138CA4" w:rsidR="00595CD7" w:rsidRPr="00595CD7" w:rsidRDefault="00816334" w:rsidP="00595CD7">
      <w:pPr>
        <w:pStyle w:val="Prrafodelista"/>
        <w:widowControl w:val="0"/>
        <w:numPr>
          <w:ilvl w:val="0"/>
          <w:numId w:val="7"/>
        </w:numPr>
        <w:ind w:left="426"/>
        <w:contextualSpacing w:val="0"/>
        <w:rPr>
          <w:rFonts w:asciiTheme="minorHAnsi" w:hAnsiTheme="minorHAnsi"/>
          <w:szCs w:val="22"/>
          <w:lang w:val="es-CR"/>
        </w:rPr>
      </w:pPr>
      <w:r>
        <w:rPr>
          <w:rFonts w:asciiTheme="minorHAnsi" w:hAnsiTheme="minorHAnsi"/>
          <w:szCs w:val="22"/>
          <w:lang w:val="es-CR"/>
        </w:rPr>
        <w:t>Desarrollar actividades de capacitación a las personas encargadas del conteo en las instituciones donde incluso se pongan en práctica y se comparen las metodologías</w:t>
      </w:r>
    </w:p>
    <w:p w14:paraId="4EFF0A5F" w14:textId="77777777" w:rsidR="00595CD7" w:rsidRPr="00595CD7" w:rsidRDefault="00595CD7" w:rsidP="00595CD7">
      <w:pPr>
        <w:ind w:left="426"/>
        <w:rPr>
          <w:rFonts w:asciiTheme="minorHAnsi" w:hAnsiTheme="minorHAnsi"/>
          <w:szCs w:val="22"/>
          <w:lang w:val="es-CR"/>
        </w:rPr>
      </w:pPr>
    </w:p>
    <w:p w14:paraId="293DCA2F" w14:textId="703FD6A4" w:rsidR="00595CD7" w:rsidRDefault="00816334" w:rsidP="00595CD7">
      <w:pPr>
        <w:pStyle w:val="Prrafodelista"/>
        <w:widowControl w:val="0"/>
        <w:numPr>
          <w:ilvl w:val="0"/>
          <w:numId w:val="7"/>
        </w:numPr>
        <w:ind w:left="426"/>
        <w:contextualSpacing w:val="0"/>
        <w:rPr>
          <w:rFonts w:asciiTheme="minorHAnsi" w:hAnsiTheme="minorHAnsi"/>
          <w:szCs w:val="22"/>
          <w:lang w:val="es-CR"/>
        </w:rPr>
      </w:pPr>
      <w:r>
        <w:rPr>
          <w:rFonts w:asciiTheme="minorHAnsi" w:hAnsiTheme="minorHAnsi"/>
          <w:szCs w:val="22"/>
          <w:lang w:val="es-CR"/>
        </w:rPr>
        <w:t>Acompañar al equipo técnico en actividades desarrolladas con personas de las instituciones y que tengan relación con conteo de personas</w:t>
      </w:r>
    </w:p>
    <w:p w14:paraId="7450CA69" w14:textId="77777777" w:rsidR="00816334" w:rsidRPr="00816334" w:rsidRDefault="00816334" w:rsidP="00816334">
      <w:pPr>
        <w:pStyle w:val="Prrafodelista"/>
        <w:rPr>
          <w:rFonts w:asciiTheme="minorHAnsi" w:hAnsiTheme="minorHAnsi"/>
          <w:szCs w:val="22"/>
          <w:lang w:val="es-CR"/>
        </w:rPr>
      </w:pPr>
    </w:p>
    <w:p w14:paraId="0E0805B7" w14:textId="77777777" w:rsidR="00595CD7" w:rsidRPr="00595CD7" w:rsidRDefault="00595CD7" w:rsidP="00F23129">
      <w:pPr>
        <w:rPr>
          <w:rFonts w:asciiTheme="minorHAnsi" w:hAnsiTheme="minorHAnsi"/>
          <w:szCs w:val="22"/>
          <w:lang w:val="es-CR"/>
        </w:rPr>
      </w:pPr>
    </w:p>
    <w:p w14:paraId="3287430F" w14:textId="77777777" w:rsidR="00F23129" w:rsidRPr="00595CD7" w:rsidRDefault="00F23129" w:rsidP="00F23129">
      <w:pPr>
        <w:rPr>
          <w:rFonts w:asciiTheme="minorHAnsi" w:hAnsiTheme="minorHAnsi"/>
          <w:b/>
          <w:szCs w:val="22"/>
          <w:lang w:val="es-ES_tradnl"/>
        </w:rPr>
      </w:pPr>
    </w:p>
    <w:p w14:paraId="0A2456AB" w14:textId="77777777" w:rsidR="00F23129" w:rsidRPr="00541391" w:rsidRDefault="00F23129" w:rsidP="00F23129">
      <w:pPr>
        <w:ind w:left="-360" w:firstLine="360"/>
        <w:rPr>
          <w:rFonts w:asciiTheme="minorHAnsi" w:hAnsiTheme="minorHAnsi"/>
          <w:b/>
          <w:szCs w:val="22"/>
          <w:lang w:val="es-ES_tradnl"/>
        </w:rPr>
      </w:pPr>
      <w:r w:rsidRPr="00541391">
        <w:rPr>
          <w:rFonts w:asciiTheme="minorHAnsi" w:hAnsiTheme="minorHAnsi"/>
          <w:b/>
          <w:szCs w:val="22"/>
          <w:lang w:val="es-ES_tradnl"/>
        </w:rPr>
        <w:t>TAREAS Y RESPONSABILIDADES</w:t>
      </w:r>
    </w:p>
    <w:p w14:paraId="2F1D84C9" w14:textId="77777777" w:rsidR="00F23129" w:rsidRPr="00541391" w:rsidRDefault="00F23129" w:rsidP="00F23129">
      <w:pPr>
        <w:rPr>
          <w:rFonts w:asciiTheme="minorHAnsi" w:hAnsiTheme="minorHAnsi"/>
          <w:szCs w:val="22"/>
          <w:lang w:val="es-ES_tradnl"/>
        </w:rPr>
      </w:pPr>
    </w:p>
    <w:p w14:paraId="1A7BE25F" w14:textId="329665DA" w:rsidR="00F23129" w:rsidRDefault="00167ED4" w:rsidP="00F23129">
      <w:pPr>
        <w:rPr>
          <w:rFonts w:asciiTheme="minorHAnsi" w:eastAsiaTheme="majorEastAsia" w:hAnsiTheme="minorHAnsi" w:cstheme="majorBidi"/>
          <w:b/>
          <w:bCs/>
          <w:spacing w:val="-1"/>
          <w:szCs w:val="22"/>
          <w:lang w:val="es-ES_tradnl"/>
        </w:rPr>
      </w:pPr>
      <w:r w:rsidRPr="00816334">
        <w:rPr>
          <w:rFonts w:asciiTheme="minorHAnsi" w:hAnsiTheme="minorHAnsi"/>
          <w:szCs w:val="22"/>
          <w:shd w:val="clear" w:color="auto" w:fill="FFFFFF"/>
          <w:lang w:val="es-ES_tradnl"/>
        </w:rPr>
        <w:t xml:space="preserve">La supervisión del trabajo será realizada directamente por la persona designada para tal efecto por parte de la Secretaría de Planificación del MCJ, el Departamento de Informática del MCJ, además del Oficial de Programas del PNUD a cargo de dar seguimiento al </w:t>
      </w:r>
      <w:r w:rsidR="00BC2D1C">
        <w:rPr>
          <w:rFonts w:asciiTheme="minorHAnsi" w:hAnsiTheme="minorHAnsi"/>
          <w:szCs w:val="22"/>
          <w:shd w:val="clear" w:color="auto" w:fill="FFFFFF"/>
          <w:lang w:val="es-ES_tradnl"/>
        </w:rPr>
        <w:t xml:space="preserve">Proyecto </w:t>
      </w:r>
      <w:r w:rsidR="00F23129" w:rsidRPr="00541391">
        <w:rPr>
          <w:rFonts w:asciiTheme="minorHAnsi" w:hAnsiTheme="minorHAnsi"/>
          <w:szCs w:val="22"/>
          <w:shd w:val="clear" w:color="auto" w:fill="FFFFFF"/>
          <w:lang w:val="es-ES_tradnl"/>
        </w:rPr>
        <w:t>y s</w:t>
      </w:r>
      <w:r w:rsidR="00F23129" w:rsidRPr="00541391">
        <w:rPr>
          <w:rFonts w:asciiTheme="minorHAnsi" w:hAnsiTheme="minorHAnsi"/>
          <w:szCs w:val="22"/>
          <w:lang w:val="es-ES_tradnl"/>
        </w:rPr>
        <w:t xml:space="preserve">erá responsable de </w:t>
      </w:r>
      <w:r w:rsidR="00DD1535">
        <w:rPr>
          <w:rFonts w:asciiTheme="minorHAnsi" w:hAnsiTheme="minorHAnsi"/>
          <w:szCs w:val="22"/>
          <w:lang w:val="es-ES_tradnl"/>
        </w:rPr>
        <w:t>desarrollar las siguientes tareas específicas</w:t>
      </w:r>
      <w:r w:rsidR="00F23129" w:rsidRPr="00541391">
        <w:rPr>
          <w:rFonts w:asciiTheme="minorHAnsi" w:hAnsiTheme="minorHAnsi"/>
          <w:szCs w:val="22"/>
          <w:lang w:val="es-ES_tradnl"/>
        </w:rPr>
        <w:t>:</w:t>
      </w:r>
      <w:r w:rsidR="00F23129" w:rsidRPr="00541391">
        <w:rPr>
          <w:rFonts w:asciiTheme="minorHAnsi" w:eastAsiaTheme="majorEastAsia" w:hAnsiTheme="minorHAnsi" w:cstheme="majorBidi"/>
          <w:b/>
          <w:bCs/>
          <w:spacing w:val="-1"/>
          <w:szCs w:val="22"/>
          <w:lang w:val="es-ES_tradnl"/>
        </w:rPr>
        <w:t xml:space="preserve"> </w:t>
      </w:r>
    </w:p>
    <w:p w14:paraId="411B3445" w14:textId="77777777" w:rsidR="00816334" w:rsidRPr="00816334" w:rsidRDefault="00816334" w:rsidP="00F23129">
      <w:pPr>
        <w:rPr>
          <w:rFonts w:asciiTheme="minorHAnsi" w:eastAsiaTheme="majorEastAsia" w:hAnsiTheme="minorHAnsi" w:cstheme="majorBidi"/>
          <w:b/>
          <w:bCs/>
          <w:spacing w:val="-1"/>
          <w:szCs w:val="22"/>
          <w:lang w:val="es-CR"/>
        </w:rPr>
      </w:pPr>
    </w:p>
    <w:p w14:paraId="1DA817B4" w14:textId="77777777" w:rsidR="00F23129" w:rsidRPr="00541391" w:rsidRDefault="00F23129" w:rsidP="00F23129">
      <w:pPr>
        <w:rPr>
          <w:b/>
          <w:bCs/>
          <w:szCs w:val="22"/>
          <w:lang w:val="es-ES_tradnl"/>
        </w:rPr>
      </w:pPr>
    </w:p>
    <w:p w14:paraId="54A208EA" w14:textId="0925944D" w:rsidR="00F23129" w:rsidRPr="00816334" w:rsidRDefault="00F23129" w:rsidP="00816334">
      <w:pPr>
        <w:pStyle w:val="Prrafodelista"/>
        <w:numPr>
          <w:ilvl w:val="0"/>
          <w:numId w:val="5"/>
        </w:numPr>
        <w:rPr>
          <w:rFonts w:asciiTheme="minorHAnsi" w:hAnsiTheme="minorHAnsi" w:cstheme="minorHAnsi"/>
          <w:bCs/>
          <w:szCs w:val="22"/>
          <w:lang w:val="es-ES_tradnl"/>
        </w:rPr>
      </w:pPr>
      <w:r w:rsidRPr="00816334">
        <w:rPr>
          <w:rFonts w:asciiTheme="minorHAnsi" w:hAnsiTheme="minorHAnsi" w:cstheme="minorHAnsi"/>
          <w:bCs/>
          <w:szCs w:val="22"/>
          <w:lang w:val="es-ES_tradnl"/>
        </w:rPr>
        <w:t xml:space="preserve">Desarrollar </w:t>
      </w:r>
      <w:r w:rsidR="00816334" w:rsidRPr="00816334">
        <w:rPr>
          <w:rFonts w:asciiTheme="minorHAnsi" w:hAnsiTheme="minorHAnsi" w:cstheme="minorHAnsi"/>
          <w:bCs/>
          <w:szCs w:val="22"/>
          <w:lang w:val="es-ES_tradnl"/>
        </w:rPr>
        <w:t>un informe que contenga las metodologías de conteo de personas detectadas</w:t>
      </w:r>
      <w:r w:rsidR="00BC2D1C">
        <w:rPr>
          <w:rFonts w:asciiTheme="minorHAnsi" w:hAnsiTheme="minorHAnsi" w:cstheme="minorHAnsi"/>
          <w:bCs/>
          <w:szCs w:val="22"/>
          <w:lang w:val="es-ES_tradnl"/>
        </w:rPr>
        <w:t>, especialmente las relacionadas a las instituciones del MCJ.</w:t>
      </w:r>
    </w:p>
    <w:p w14:paraId="7F5B9CE5" w14:textId="7C72408A" w:rsidR="00816334" w:rsidRPr="00816334" w:rsidRDefault="00816334" w:rsidP="00816334">
      <w:pPr>
        <w:pStyle w:val="Prrafodelista"/>
        <w:numPr>
          <w:ilvl w:val="0"/>
          <w:numId w:val="5"/>
        </w:numPr>
        <w:rPr>
          <w:rFonts w:asciiTheme="minorHAnsi" w:hAnsiTheme="minorHAnsi" w:cstheme="minorHAnsi"/>
          <w:bCs/>
          <w:szCs w:val="22"/>
          <w:lang w:val="es-ES_tradnl"/>
        </w:rPr>
      </w:pPr>
      <w:r>
        <w:rPr>
          <w:rFonts w:asciiTheme="minorHAnsi" w:hAnsiTheme="minorHAnsi" w:cstheme="minorHAnsi"/>
          <w:bCs/>
          <w:szCs w:val="22"/>
          <w:lang w:val="es-ES_tradnl"/>
        </w:rPr>
        <w:t>Realizar reuniones con instituciones y equipo técnico</w:t>
      </w:r>
      <w:r w:rsidR="00BC2D1C">
        <w:rPr>
          <w:rFonts w:asciiTheme="minorHAnsi" w:hAnsiTheme="minorHAnsi" w:cstheme="minorHAnsi"/>
          <w:bCs/>
          <w:szCs w:val="22"/>
          <w:lang w:val="es-ES_tradnl"/>
        </w:rPr>
        <w:t>, y generar evidencias (plantilla de firmas, minutas, fotografías, etc)</w:t>
      </w:r>
    </w:p>
    <w:p w14:paraId="46155FDE" w14:textId="4ECE3AAE" w:rsidR="00BC2D1C" w:rsidRDefault="00816334" w:rsidP="00BC2D1C">
      <w:pPr>
        <w:pStyle w:val="Prrafodelista"/>
        <w:numPr>
          <w:ilvl w:val="0"/>
          <w:numId w:val="5"/>
        </w:numPr>
        <w:rPr>
          <w:rFonts w:asciiTheme="minorHAnsi" w:hAnsiTheme="minorHAnsi" w:cstheme="minorHAnsi"/>
          <w:bCs/>
          <w:szCs w:val="22"/>
          <w:lang w:val="es-ES_tradnl"/>
        </w:rPr>
      </w:pPr>
      <w:r>
        <w:rPr>
          <w:rFonts w:asciiTheme="minorHAnsi" w:hAnsiTheme="minorHAnsi" w:cstheme="minorHAnsi"/>
          <w:bCs/>
          <w:szCs w:val="22"/>
          <w:lang w:val="es-ES_tradnl"/>
        </w:rPr>
        <w:t>Desarrollar un taller de capacitación con personas de las instituciones para poner en práctica las metodologías detectadas</w:t>
      </w:r>
      <w:r w:rsidR="00BC2D1C" w:rsidRPr="00BC2D1C">
        <w:rPr>
          <w:rFonts w:asciiTheme="minorHAnsi" w:hAnsiTheme="minorHAnsi" w:cstheme="minorHAnsi"/>
          <w:bCs/>
          <w:szCs w:val="22"/>
          <w:lang w:val="es-ES_tradnl"/>
        </w:rPr>
        <w:t xml:space="preserve"> </w:t>
      </w:r>
      <w:r w:rsidR="00BC2D1C">
        <w:rPr>
          <w:rFonts w:asciiTheme="minorHAnsi" w:hAnsiTheme="minorHAnsi" w:cstheme="minorHAnsi"/>
          <w:bCs/>
          <w:szCs w:val="22"/>
          <w:lang w:val="es-ES_tradnl"/>
        </w:rPr>
        <w:t>y generar evidencias (plantilla de firmas, minutas, fotografías, etc)</w:t>
      </w:r>
    </w:p>
    <w:p w14:paraId="58AE00EC" w14:textId="36ABB23F" w:rsidR="002A74E3" w:rsidRDefault="002A74E3" w:rsidP="00BC2D1C">
      <w:pPr>
        <w:pStyle w:val="Prrafodelista"/>
        <w:numPr>
          <w:ilvl w:val="0"/>
          <w:numId w:val="5"/>
        </w:numPr>
        <w:rPr>
          <w:rFonts w:asciiTheme="minorHAnsi" w:hAnsiTheme="minorHAnsi" w:cstheme="minorHAnsi"/>
          <w:bCs/>
          <w:szCs w:val="22"/>
          <w:lang w:val="es-ES_tradnl"/>
        </w:rPr>
      </w:pPr>
      <w:r>
        <w:rPr>
          <w:rFonts w:asciiTheme="minorHAnsi" w:hAnsiTheme="minorHAnsi" w:cstheme="minorHAnsi"/>
          <w:bCs/>
          <w:szCs w:val="22"/>
          <w:lang w:val="es-ES_tradnl"/>
        </w:rPr>
        <w:t>Desarrollar una actividad con las instituciones que trabajan con la Metodología de Medición de Eventos Masivos del MCJ donde se sistematicen las mejoras requeridas</w:t>
      </w:r>
    </w:p>
    <w:p w14:paraId="605FC77A" w14:textId="77777777" w:rsidR="00816334" w:rsidRPr="00816334" w:rsidRDefault="00816334" w:rsidP="00816334">
      <w:pPr>
        <w:pStyle w:val="Prrafodelista"/>
        <w:numPr>
          <w:ilvl w:val="0"/>
          <w:numId w:val="5"/>
        </w:numPr>
        <w:rPr>
          <w:rFonts w:asciiTheme="minorHAnsi" w:hAnsiTheme="minorHAnsi" w:cstheme="minorHAnsi"/>
          <w:bCs/>
          <w:szCs w:val="22"/>
          <w:lang w:val="es-ES_tradnl"/>
        </w:rPr>
      </w:pPr>
      <w:r>
        <w:rPr>
          <w:rFonts w:asciiTheme="minorHAnsi" w:hAnsiTheme="minorHAnsi" w:cstheme="minorHAnsi"/>
          <w:bCs/>
          <w:szCs w:val="22"/>
          <w:lang w:val="es-ES_tradnl"/>
        </w:rPr>
        <w:t>Participar en reuniones con el equipo técnico del proyecto</w:t>
      </w:r>
    </w:p>
    <w:p w14:paraId="3141CD60" w14:textId="77777777" w:rsidR="00816334" w:rsidRPr="00816334" w:rsidRDefault="00F23129" w:rsidP="00816334">
      <w:pPr>
        <w:pStyle w:val="Prrafodelista"/>
        <w:numPr>
          <w:ilvl w:val="0"/>
          <w:numId w:val="5"/>
        </w:numPr>
        <w:rPr>
          <w:rFonts w:asciiTheme="minorHAnsi" w:hAnsiTheme="minorHAnsi" w:cstheme="minorHAnsi"/>
          <w:bCs/>
          <w:szCs w:val="22"/>
          <w:lang w:val="es-ES_tradnl"/>
        </w:rPr>
      </w:pPr>
      <w:r w:rsidRPr="00541391">
        <w:rPr>
          <w:rFonts w:asciiTheme="minorHAnsi" w:hAnsiTheme="minorHAnsi" w:cstheme="minorHAnsi"/>
          <w:bCs/>
          <w:szCs w:val="22"/>
          <w:lang w:val="es-ES_tradnl"/>
        </w:rPr>
        <w:t xml:space="preserve">Apoyar </w:t>
      </w:r>
      <w:r w:rsidR="00816334">
        <w:rPr>
          <w:rFonts w:asciiTheme="minorHAnsi" w:hAnsiTheme="minorHAnsi" w:cstheme="minorHAnsi"/>
          <w:bCs/>
          <w:szCs w:val="22"/>
          <w:lang w:val="es-ES_tradnl"/>
        </w:rPr>
        <w:t>al equipo técnico en la realización de actividades afín con el conteo de personas en actividades culturales</w:t>
      </w:r>
    </w:p>
    <w:p w14:paraId="6901588F" w14:textId="21DA8D1C" w:rsidR="00566A5B" w:rsidRPr="00816334" w:rsidRDefault="00572AD6" w:rsidP="00816334">
      <w:pPr>
        <w:pStyle w:val="Prrafodelista"/>
        <w:numPr>
          <w:ilvl w:val="0"/>
          <w:numId w:val="5"/>
        </w:numPr>
        <w:rPr>
          <w:rFonts w:asciiTheme="minorHAnsi" w:hAnsiTheme="minorHAnsi" w:cstheme="minorHAnsi"/>
          <w:bCs/>
          <w:szCs w:val="22"/>
          <w:lang w:val="es-ES_tradnl"/>
        </w:rPr>
      </w:pPr>
      <w:r w:rsidRPr="00816334">
        <w:rPr>
          <w:rFonts w:asciiTheme="minorHAnsi" w:hAnsiTheme="minorHAnsi" w:cstheme="minorHAnsi"/>
          <w:bCs/>
          <w:szCs w:val="22"/>
          <w:lang w:val="es-ES_tradnl"/>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6383D501" w14:textId="77777777" w:rsidR="00F23129" w:rsidRPr="00541391" w:rsidRDefault="00F23129" w:rsidP="00F23129">
      <w:pPr>
        <w:rPr>
          <w:rFonts w:asciiTheme="minorHAnsi" w:eastAsiaTheme="majorEastAsia" w:hAnsiTheme="minorHAnsi" w:cstheme="majorBidi"/>
          <w:b/>
          <w:bCs/>
          <w:spacing w:val="-1"/>
          <w:szCs w:val="22"/>
          <w:lang w:val="es-ES_tradnl"/>
        </w:rPr>
      </w:pPr>
    </w:p>
    <w:p w14:paraId="538F646C" w14:textId="77777777" w:rsidR="00F23129" w:rsidRPr="00541391" w:rsidRDefault="00F23129" w:rsidP="00F23129">
      <w:pPr>
        <w:ind w:left="-360" w:firstLine="360"/>
        <w:rPr>
          <w:rFonts w:asciiTheme="minorHAnsi" w:hAnsiTheme="minorHAnsi"/>
          <w:b/>
          <w:color w:val="000000" w:themeColor="text1"/>
          <w:szCs w:val="22"/>
          <w:lang w:val="es-ES_tradnl"/>
        </w:rPr>
      </w:pPr>
    </w:p>
    <w:p w14:paraId="3F0C7400" w14:textId="77777777" w:rsidR="00F23129" w:rsidRPr="00541391" w:rsidRDefault="00F23129" w:rsidP="00F23129">
      <w:pPr>
        <w:ind w:left="-360" w:firstLine="360"/>
        <w:rPr>
          <w:rFonts w:asciiTheme="minorHAnsi" w:hAnsiTheme="minorHAnsi"/>
          <w:b/>
          <w:color w:val="000000" w:themeColor="text1"/>
          <w:szCs w:val="22"/>
          <w:lang w:val="es-ES_tradnl"/>
        </w:rPr>
      </w:pPr>
      <w:r w:rsidRPr="00541391">
        <w:rPr>
          <w:rFonts w:asciiTheme="minorHAnsi" w:hAnsiTheme="minorHAnsi"/>
          <w:b/>
          <w:color w:val="000000" w:themeColor="text1"/>
          <w:szCs w:val="22"/>
          <w:lang w:val="es-ES_tradnl"/>
        </w:rPr>
        <w:t xml:space="preserve">PERFIL DE LA PERSONA REQUERIDA </w:t>
      </w:r>
    </w:p>
    <w:p w14:paraId="5BCB0C00" w14:textId="77777777" w:rsidR="00F23129" w:rsidRPr="00541391" w:rsidRDefault="00F23129" w:rsidP="00F23129">
      <w:pPr>
        <w:rPr>
          <w:rFonts w:asciiTheme="minorHAnsi" w:hAnsiTheme="minorHAnsi"/>
          <w:color w:val="000000" w:themeColor="text1"/>
          <w:szCs w:val="22"/>
          <w:lang w:val="es-ES_tradnl"/>
        </w:rPr>
      </w:pPr>
    </w:p>
    <w:p w14:paraId="17983A56" w14:textId="77777777" w:rsidR="00F23129" w:rsidRPr="00541391" w:rsidRDefault="00F23129" w:rsidP="00F23129">
      <w:pPr>
        <w:rPr>
          <w:rFonts w:asciiTheme="minorHAnsi" w:hAnsiTheme="minorHAnsi"/>
          <w:b/>
          <w:color w:val="000000" w:themeColor="text1"/>
          <w:szCs w:val="22"/>
          <w:lang w:val="es-ES_tradnl"/>
        </w:rPr>
      </w:pPr>
      <w:r w:rsidRPr="00541391">
        <w:rPr>
          <w:rFonts w:asciiTheme="minorHAnsi" w:hAnsiTheme="minorHAnsi"/>
          <w:b/>
          <w:color w:val="000000" w:themeColor="text1"/>
          <w:szCs w:val="22"/>
          <w:lang w:val="es-ES_tradnl"/>
        </w:rPr>
        <w:t>Competencias corporativas</w:t>
      </w:r>
    </w:p>
    <w:p w14:paraId="4602C305" w14:textId="77777777" w:rsidR="00F23129" w:rsidRPr="00541391" w:rsidRDefault="00F23129" w:rsidP="00F23129">
      <w:pPr>
        <w:rPr>
          <w:rFonts w:asciiTheme="minorHAnsi" w:hAnsiTheme="minorHAnsi"/>
          <w:color w:val="000000" w:themeColor="text1"/>
          <w:szCs w:val="22"/>
          <w:lang w:val="es-ES_tradnl"/>
        </w:rPr>
      </w:pPr>
    </w:p>
    <w:p w14:paraId="73005F1F" w14:textId="77777777" w:rsidR="00F23129" w:rsidRPr="00C93AC6" w:rsidRDefault="00F23129" w:rsidP="00F23129">
      <w:pPr>
        <w:numPr>
          <w:ilvl w:val="0"/>
          <w:numId w:val="2"/>
        </w:numPr>
        <w:ind w:left="426"/>
        <w:rPr>
          <w:rFonts w:ascii="Calibri" w:hAnsi="Calibri"/>
          <w:i/>
          <w:lang w:val="es-ES_tradnl"/>
        </w:rPr>
      </w:pPr>
      <w:r w:rsidRPr="00C93AC6">
        <w:rPr>
          <w:rFonts w:ascii="Calibri" w:hAnsi="Calibri"/>
          <w:i/>
          <w:lang w:val="es-ES_tradnl"/>
        </w:rPr>
        <w:t xml:space="preserve">Demuestra integridad con los valores de estándares éticos de Naciones Unidas </w:t>
      </w:r>
    </w:p>
    <w:p w14:paraId="704E0CF6" w14:textId="77777777" w:rsidR="00F23129" w:rsidRPr="00C93AC6" w:rsidRDefault="00F23129" w:rsidP="00F23129">
      <w:pPr>
        <w:numPr>
          <w:ilvl w:val="0"/>
          <w:numId w:val="2"/>
        </w:numPr>
        <w:ind w:left="426"/>
        <w:rPr>
          <w:rFonts w:ascii="Calibri" w:hAnsi="Calibri"/>
          <w:i/>
          <w:lang w:val="es-ES_tradnl"/>
        </w:rPr>
      </w:pPr>
      <w:r w:rsidRPr="00C93AC6">
        <w:rPr>
          <w:rFonts w:ascii="Calibri" w:hAnsi="Calibri"/>
          <w:i/>
          <w:lang w:val="es-ES_tradnl"/>
        </w:rPr>
        <w:t xml:space="preserve">Demuestra compromiso a la misión, visión y valores de las Naciones Unidas </w:t>
      </w:r>
    </w:p>
    <w:p w14:paraId="7D543E5D" w14:textId="1B21E651" w:rsidR="00F23129" w:rsidRPr="00C93AC6" w:rsidRDefault="00F23129" w:rsidP="00F23129">
      <w:pPr>
        <w:numPr>
          <w:ilvl w:val="0"/>
          <w:numId w:val="2"/>
        </w:numPr>
        <w:ind w:left="426"/>
        <w:rPr>
          <w:rFonts w:ascii="Calibri" w:hAnsi="Calibri"/>
          <w:i/>
          <w:lang w:val="es-ES_tradnl"/>
        </w:rPr>
      </w:pPr>
      <w:r w:rsidRPr="00C93AC6">
        <w:rPr>
          <w:rFonts w:ascii="Calibri" w:hAnsi="Calibri"/>
          <w:i/>
          <w:lang w:val="es-ES_tradnl"/>
        </w:rPr>
        <w:t>Demuestra adaptación y sensibilidad a aspectos culturales, de género, religión,</w:t>
      </w:r>
      <w:r w:rsidR="00DD1535">
        <w:rPr>
          <w:rFonts w:ascii="Calibri" w:hAnsi="Calibri"/>
          <w:i/>
          <w:lang w:val="es-ES_tradnl"/>
        </w:rPr>
        <w:t xml:space="preserve"> grupo étnico </w:t>
      </w:r>
      <w:r w:rsidRPr="00C93AC6">
        <w:rPr>
          <w:rFonts w:ascii="Calibri" w:hAnsi="Calibri"/>
          <w:i/>
          <w:lang w:val="es-ES_tradnl"/>
        </w:rPr>
        <w:t xml:space="preserve"> , nacionalidad y de edad</w:t>
      </w:r>
    </w:p>
    <w:p w14:paraId="23E95F83" w14:textId="77777777" w:rsidR="00F23129" w:rsidRPr="00C93AC6" w:rsidRDefault="00F23129" w:rsidP="00F23129">
      <w:pPr>
        <w:numPr>
          <w:ilvl w:val="0"/>
          <w:numId w:val="2"/>
        </w:numPr>
        <w:ind w:left="426"/>
        <w:rPr>
          <w:rFonts w:ascii="Calibri" w:hAnsi="Calibri"/>
          <w:i/>
          <w:lang w:val="es-ES_tradnl"/>
        </w:rPr>
      </w:pPr>
      <w:r w:rsidRPr="00C93AC6">
        <w:rPr>
          <w:rFonts w:ascii="Calibri" w:hAnsi="Calibri"/>
          <w:i/>
          <w:lang w:val="es-ES_tradnl"/>
        </w:rPr>
        <w:t>Tiene un trato justo para todas las personas</w:t>
      </w:r>
    </w:p>
    <w:p w14:paraId="4B01E374" w14:textId="77777777" w:rsidR="00F23129" w:rsidRPr="00C93AC6" w:rsidRDefault="00F23129" w:rsidP="00F23129">
      <w:pPr>
        <w:numPr>
          <w:ilvl w:val="0"/>
          <w:numId w:val="2"/>
        </w:numPr>
        <w:ind w:left="426"/>
        <w:rPr>
          <w:rFonts w:ascii="Calibri" w:hAnsi="Calibri"/>
          <w:i/>
          <w:lang w:val="es-ES_tradnl"/>
        </w:rPr>
      </w:pPr>
      <w:r w:rsidRPr="00C93AC6">
        <w:rPr>
          <w:rFonts w:ascii="Calibri" w:hAnsi="Calibri"/>
          <w:i/>
          <w:lang w:val="es-ES_tradnl"/>
        </w:rPr>
        <w:t>Tiene creatividad e innovación para la coordinación y manejo de actividades</w:t>
      </w:r>
    </w:p>
    <w:p w14:paraId="227FC231" w14:textId="77777777" w:rsidR="00F23129" w:rsidRPr="00C93AC6" w:rsidRDefault="00F23129" w:rsidP="00F23129">
      <w:pPr>
        <w:numPr>
          <w:ilvl w:val="0"/>
          <w:numId w:val="2"/>
        </w:numPr>
        <w:ind w:left="426"/>
        <w:rPr>
          <w:rFonts w:ascii="Calibri" w:hAnsi="Calibri"/>
          <w:i/>
          <w:lang w:val="es-ES_tradnl"/>
        </w:rPr>
      </w:pPr>
      <w:r w:rsidRPr="00C93AC6">
        <w:rPr>
          <w:rFonts w:ascii="Calibri" w:hAnsi="Calibri"/>
          <w:i/>
          <w:lang w:val="es-ES_tradnl"/>
        </w:rPr>
        <w:t>Tiene excelentes destrezas organizacionales y habilidad para desarrollar múltiples tareas efectivamente</w:t>
      </w:r>
    </w:p>
    <w:p w14:paraId="1A499E9B" w14:textId="77777777" w:rsidR="00F23129" w:rsidRPr="00C93AC6" w:rsidRDefault="00F23129" w:rsidP="00F23129">
      <w:pPr>
        <w:numPr>
          <w:ilvl w:val="0"/>
          <w:numId w:val="2"/>
        </w:numPr>
        <w:ind w:left="426"/>
        <w:rPr>
          <w:rFonts w:ascii="Calibri" w:hAnsi="Calibri"/>
          <w:i/>
          <w:lang w:val="es-ES_tradnl"/>
        </w:rPr>
      </w:pPr>
      <w:r w:rsidRPr="00C93AC6">
        <w:rPr>
          <w:rFonts w:ascii="Calibri" w:hAnsi="Calibri"/>
          <w:i/>
          <w:lang w:val="es-ES_tradnl"/>
        </w:rPr>
        <w:t>Tiene sentido de confidencialidad</w:t>
      </w:r>
    </w:p>
    <w:p w14:paraId="15565AC1" w14:textId="77777777" w:rsidR="00F23129" w:rsidRPr="00541391" w:rsidRDefault="00F23129" w:rsidP="00F23129">
      <w:pPr>
        <w:rPr>
          <w:rFonts w:asciiTheme="minorHAnsi" w:hAnsiTheme="minorHAnsi"/>
          <w:color w:val="000000" w:themeColor="text1"/>
          <w:szCs w:val="22"/>
          <w:lang w:val="es-ES_tradnl"/>
        </w:rPr>
      </w:pPr>
    </w:p>
    <w:p w14:paraId="2CE46BAA" w14:textId="77777777" w:rsidR="00F23129" w:rsidRPr="00541391" w:rsidRDefault="00F23129" w:rsidP="00F23129">
      <w:pPr>
        <w:rPr>
          <w:rFonts w:asciiTheme="minorHAnsi" w:hAnsiTheme="minorHAnsi"/>
          <w:b/>
          <w:color w:val="000000" w:themeColor="text1"/>
          <w:szCs w:val="22"/>
          <w:lang w:val="es-ES_tradnl"/>
        </w:rPr>
      </w:pPr>
      <w:r w:rsidRPr="00541391">
        <w:rPr>
          <w:rFonts w:asciiTheme="minorHAnsi" w:hAnsiTheme="minorHAnsi"/>
          <w:b/>
          <w:color w:val="000000" w:themeColor="text1"/>
          <w:szCs w:val="22"/>
          <w:lang w:val="es-ES_tradnl"/>
        </w:rPr>
        <w:t>Requisitos y calificaciones</w:t>
      </w:r>
    </w:p>
    <w:p w14:paraId="52033285" w14:textId="77777777" w:rsidR="00F23129" w:rsidRPr="00541391" w:rsidRDefault="00F23129" w:rsidP="00F23129">
      <w:pPr>
        <w:autoSpaceDE w:val="0"/>
        <w:autoSpaceDN w:val="0"/>
        <w:adjustRightInd w:val="0"/>
        <w:jc w:val="left"/>
        <w:rPr>
          <w:rFonts w:ascii="Calibri" w:eastAsiaTheme="minorHAnsi" w:hAnsi="Calibri" w:cs="Calibri"/>
          <w:color w:val="000000"/>
          <w:sz w:val="24"/>
          <w:lang w:val="es-ES_tradnl"/>
        </w:rPr>
      </w:pPr>
    </w:p>
    <w:p w14:paraId="5FB60962" w14:textId="09A6F1C8" w:rsidR="00F23129" w:rsidRPr="00541391" w:rsidRDefault="00584190" w:rsidP="00417DCE">
      <w:pPr>
        <w:pStyle w:val="Prrafodelista"/>
        <w:numPr>
          <w:ilvl w:val="0"/>
          <w:numId w:val="1"/>
        </w:numPr>
        <w:shd w:val="clear" w:color="auto" w:fill="FFFFFF"/>
        <w:tabs>
          <w:tab w:val="clear" w:pos="1080"/>
        </w:tabs>
        <w:autoSpaceDE w:val="0"/>
        <w:autoSpaceDN w:val="0"/>
        <w:adjustRightInd w:val="0"/>
        <w:ind w:left="426"/>
        <w:rPr>
          <w:rFonts w:asciiTheme="minorHAnsi" w:hAnsiTheme="minorHAnsi"/>
          <w:szCs w:val="22"/>
          <w:lang w:val="es-ES_tradnl"/>
        </w:rPr>
      </w:pPr>
      <w:r w:rsidRPr="00417DCE">
        <w:rPr>
          <w:rFonts w:asciiTheme="minorHAnsi" w:hAnsiTheme="minorHAnsi"/>
          <w:szCs w:val="22"/>
          <w:lang w:val="es-ES_tradnl"/>
        </w:rPr>
        <w:t xml:space="preserve">Grado académico mínimo </w:t>
      </w:r>
      <w:r w:rsidR="00E07528">
        <w:rPr>
          <w:rFonts w:asciiTheme="minorHAnsi" w:hAnsiTheme="minorHAnsi"/>
          <w:szCs w:val="22"/>
          <w:lang w:val="es-ES_tradnl"/>
        </w:rPr>
        <w:t>bachillerato</w:t>
      </w:r>
      <w:r w:rsidR="00167ED4" w:rsidRPr="00417DCE">
        <w:rPr>
          <w:rFonts w:asciiTheme="minorHAnsi" w:hAnsiTheme="minorHAnsi"/>
          <w:szCs w:val="22"/>
          <w:lang w:val="es-ES_tradnl"/>
        </w:rPr>
        <w:t xml:space="preserve"> en Estadística</w:t>
      </w:r>
      <w:r w:rsidR="004D15B0" w:rsidRPr="00417DCE">
        <w:rPr>
          <w:rFonts w:asciiTheme="minorHAnsi" w:hAnsiTheme="minorHAnsi"/>
          <w:szCs w:val="22"/>
          <w:lang w:val="es-ES_tradnl"/>
        </w:rPr>
        <w:t>, Mercadeo o carrera relacionada con</w:t>
      </w:r>
      <w:r w:rsidR="004D15B0">
        <w:rPr>
          <w:rFonts w:asciiTheme="minorHAnsi" w:hAnsiTheme="minorHAnsi"/>
          <w:szCs w:val="22"/>
          <w:lang w:val="es-ES_tradnl"/>
        </w:rPr>
        <w:t xml:space="preserve"> trabajo de campo</w:t>
      </w:r>
    </w:p>
    <w:p w14:paraId="35FAC01F" w14:textId="59D979AA" w:rsidR="00167ED4" w:rsidRPr="00167ED4" w:rsidRDefault="00167ED4" w:rsidP="00167ED4">
      <w:pPr>
        <w:pStyle w:val="Prrafodelista"/>
        <w:numPr>
          <w:ilvl w:val="0"/>
          <w:numId w:val="1"/>
        </w:numPr>
        <w:shd w:val="clear" w:color="auto" w:fill="FFFFFF"/>
        <w:tabs>
          <w:tab w:val="clear" w:pos="1080"/>
        </w:tabs>
        <w:autoSpaceDE w:val="0"/>
        <w:autoSpaceDN w:val="0"/>
        <w:adjustRightInd w:val="0"/>
        <w:ind w:left="426"/>
        <w:rPr>
          <w:rFonts w:asciiTheme="minorHAnsi" w:hAnsiTheme="minorHAnsi"/>
          <w:szCs w:val="22"/>
          <w:lang w:val="es-ES_tradnl"/>
        </w:rPr>
      </w:pPr>
      <w:r>
        <w:rPr>
          <w:rFonts w:asciiTheme="minorHAnsi" w:hAnsiTheme="minorHAnsi"/>
          <w:szCs w:val="22"/>
          <w:lang w:val="es-ES_tradnl"/>
        </w:rPr>
        <w:t>Al menos 5 años de e</w:t>
      </w:r>
      <w:r w:rsidRPr="00167ED4">
        <w:rPr>
          <w:rFonts w:asciiTheme="minorHAnsi" w:hAnsiTheme="minorHAnsi"/>
          <w:szCs w:val="22"/>
          <w:lang w:val="es-ES_tradnl"/>
        </w:rPr>
        <w:t xml:space="preserve">xperiencia </w:t>
      </w:r>
      <w:r>
        <w:rPr>
          <w:rFonts w:asciiTheme="minorHAnsi" w:hAnsiTheme="minorHAnsi"/>
          <w:szCs w:val="22"/>
          <w:lang w:val="es-ES_tradnl"/>
        </w:rPr>
        <w:t xml:space="preserve">comprobada </w:t>
      </w:r>
      <w:r w:rsidRPr="00167ED4">
        <w:rPr>
          <w:rFonts w:asciiTheme="minorHAnsi" w:hAnsiTheme="minorHAnsi"/>
          <w:szCs w:val="22"/>
          <w:lang w:val="es-ES_tradnl"/>
        </w:rPr>
        <w:t>en la realización de estudios de medición de eventos en el entorno nacional.</w:t>
      </w:r>
    </w:p>
    <w:p w14:paraId="08A85291" w14:textId="77777777" w:rsidR="00F547C2" w:rsidRDefault="00167ED4" w:rsidP="00167ED4">
      <w:pPr>
        <w:pStyle w:val="Prrafodelista"/>
        <w:numPr>
          <w:ilvl w:val="0"/>
          <w:numId w:val="1"/>
        </w:numPr>
        <w:shd w:val="clear" w:color="auto" w:fill="FFFFFF"/>
        <w:tabs>
          <w:tab w:val="clear" w:pos="1080"/>
        </w:tabs>
        <w:autoSpaceDE w:val="0"/>
        <w:autoSpaceDN w:val="0"/>
        <w:adjustRightInd w:val="0"/>
        <w:ind w:left="426"/>
        <w:rPr>
          <w:rFonts w:asciiTheme="minorHAnsi" w:hAnsiTheme="minorHAnsi"/>
          <w:szCs w:val="22"/>
          <w:lang w:val="es-ES_tradnl"/>
        </w:rPr>
      </w:pPr>
      <w:r>
        <w:rPr>
          <w:rFonts w:asciiTheme="minorHAnsi" w:hAnsiTheme="minorHAnsi"/>
          <w:szCs w:val="22"/>
          <w:lang w:val="es-ES_tradnl"/>
        </w:rPr>
        <w:t>Mínimo 3 experiencias que demuestren su h</w:t>
      </w:r>
      <w:r w:rsidRPr="00167ED4">
        <w:rPr>
          <w:rFonts w:asciiTheme="minorHAnsi" w:hAnsiTheme="minorHAnsi"/>
          <w:szCs w:val="22"/>
          <w:lang w:val="es-ES_tradnl"/>
        </w:rPr>
        <w:t>abilidad para investigar, analizar y generar propuestas creativas para realizar una medición de eventos culturales</w:t>
      </w:r>
    </w:p>
    <w:p w14:paraId="15047854" w14:textId="561AF696" w:rsidR="00167ED4" w:rsidRPr="00167ED4" w:rsidRDefault="00F547C2" w:rsidP="00167ED4">
      <w:pPr>
        <w:pStyle w:val="Prrafodelista"/>
        <w:numPr>
          <w:ilvl w:val="0"/>
          <w:numId w:val="1"/>
        </w:numPr>
        <w:shd w:val="clear" w:color="auto" w:fill="FFFFFF"/>
        <w:tabs>
          <w:tab w:val="clear" w:pos="1080"/>
        </w:tabs>
        <w:autoSpaceDE w:val="0"/>
        <w:autoSpaceDN w:val="0"/>
        <w:adjustRightInd w:val="0"/>
        <w:ind w:left="426"/>
        <w:rPr>
          <w:rFonts w:asciiTheme="minorHAnsi" w:hAnsiTheme="minorHAnsi"/>
          <w:szCs w:val="22"/>
          <w:lang w:val="es-ES_tradnl"/>
        </w:rPr>
      </w:pPr>
      <w:r>
        <w:rPr>
          <w:rFonts w:asciiTheme="minorHAnsi" w:hAnsiTheme="minorHAnsi"/>
          <w:szCs w:val="22"/>
          <w:lang w:val="es-ES_tradnl"/>
        </w:rPr>
        <w:t>Al menos 5 experiencias en el desarrollo de talleres</w:t>
      </w:r>
    </w:p>
    <w:p w14:paraId="4A474B4C" w14:textId="77777777" w:rsidR="00F23129" w:rsidRPr="00584190" w:rsidRDefault="00F23129" w:rsidP="00F23129">
      <w:pPr>
        <w:pStyle w:val="Prrafodelista"/>
        <w:numPr>
          <w:ilvl w:val="0"/>
          <w:numId w:val="1"/>
        </w:numPr>
        <w:tabs>
          <w:tab w:val="clear" w:pos="1080"/>
        </w:tabs>
        <w:ind w:left="426"/>
        <w:rPr>
          <w:rFonts w:asciiTheme="minorHAnsi" w:hAnsiTheme="minorHAnsi"/>
          <w:szCs w:val="22"/>
          <w:lang w:val="es-ES_tradnl"/>
        </w:rPr>
      </w:pPr>
      <w:r w:rsidRPr="00584190">
        <w:rPr>
          <w:rFonts w:asciiTheme="minorHAnsi" w:hAnsiTheme="minorHAnsi"/>
          <w:szCs w:val="22"/>
          <w:lang w:val="es-ES_tradnl"/>
        </w:rPr>
        <w:t xml:space="preserve">Con alta motivación; capaz de trabajar por objetivos, con mucha iniciativa </w:t>
      </w:r>
    </w:p>
    <w:p w14:paraId="7F5D7613" w14:textId="77777777" w:rsidR="000D4979" w:rsidRPr="00167ED4" w:rsidRDefault="000D4979" w:rsidP="000D4979">
      <w:pPr>
        <w:pStyle w:val="Prrafodelista"/>
        <w:numPr>
          <w:ilvl w:val="0"/>
          <w:numId w:val="1"/>
        </w:numPr>
        <w:tabs>
          <w:tab w:val="clear" w:pos="1080"/>
        </w:tabs>
        <w:ind w:left="426"/>
        <w:rPr>
          <w:rFonts w:asciiTheme="minorHAnsi" w:hAnsiTheme="minorHAnsi"/>
          <w:szCs w:val="22"/>
          <w:lang w:val="es-ES_tradnl"/>
        </w:rPr>
      </w:pPr>
      <w:bookmarkStart w:id="5" w:name="_Hlk520910468"/>
      <w:r w:rsidRPr="00167ED4">
        <w:rPr>
          <w:rFonts w:asciiTheme="minorHAnsi" w:hAnsiTheme="minorHAnsi"/>
          <w:szCs w:val="22"/>
          <w:lang w:val="es-ES_tradnl"/>
        </w:rPr>
        <w:t>Deseable conocimiento en Derechos Humanos, igualdad de género y empoderamiento de las mujeres y las niñas</w:t>
      </w:r>
    </w:p>
    <w:p w14:paraId="3D3D3557" w14:textId="3F87B2D6" w:rsidR="000D4979" w:rsidRPr="00167ED4" w:rsidRDefault="000D4979" w:rsidP="000D4979">
      <w:pPr>
        <w:pStyle w:val="Prrafodelista"/>
        <w:numPr>
          <w:ilvl w:val="0"/>
          <w:numId w:val="1"/>
        </w:numPr>
        <w:tabs>
          <w:tab w:val="clear" w:pos="1080"/>
        </w:tabs>
        <w:ind w:left="426"/>
        <w:rPr>
          <w:rFonts w:asciiTheme="minorHAnsi" w:hAnsiTheme="minorHAnsi"/>
          <w:szCs w:val="22"/>
          <w:lang w:val="es-ES_tradnl"/>
        </w:rPr>
      </w:pPr>
      <w:r w:rsidRPr="00167ED4">
        <w:rPr>
          <w:rFonts w:asciiTheme="minorHAnsi" w:hAnsiTheme="minorHAnsi"/>
          <w:szCs w:val="22"/>
          <w:lang w:val="es-ES_tradnl"/>
        </w:rPr>
        <w:t>Deseable conocimiento sobre la agenda 2030 para el desarrollo sostenible.</w:t>
      </w:r>
    </w:p>
    <w:bookmarkEnd w:id="5"/>
    <w:p w14:paraId="79B19A0E" w14:textId="7A6FAD71" w:rsidR="000D4979" w:rsidRDefault="000D4979" w:rsidP="000D4979">
      <w:pPr>
        <w:ind w:left="66"/>
        <w:rPr>
          <w:rFonts w:asciiTheme="minorHAnsi" w:hAnsiTheme="minorHAnsi" w:cs="Calibri"/>
          <w:i/>
          <w:color w:val="C0504D" w:themeColor="accent2"/>
          <w:szCs w:val="22"/>
          <w:lang w:val="es-ES_tradnl"/>
        </w:rPr>
      </w:pPr>
    </w:p>
    <w:p w14:paraId="53D6658D" w14:textId="77777777" w:rsidR="00F23129" w:rsidRPr="00541391" w:rsidRDefault="00F23129" w:rsidP="00F23129">
      <w:pPr>
        <w:suppressAutoHyphens/>
        <w:spacing w:line="100" w:lineRule="atLeast"/>
        <w:outlineLvl w:val="0"/>
        <w:rPr>
          <w:rFonts w:asciiTheme="minorHAnsi" w:hAnsiTheme="minorHAnsi" w:cs="Calibri"/>
          <w:b/>
          <w:szCs w:val="22"/>
          <w:lang w:val="es-ES_tradnl"/>
        </w:rPr>
      </w:pPr>
      <w:r w:rsidRPr="00541391">
        <w:rPr>
          <w:rFonts w:asciiTheme="minorHAnsi" w:hAnsiTheme="minorHAnsi" w:cs="Calibri"/>
          <w:b/>
          <w:szCs w:val="22"/>
          <w:lang w:val="es-ES_tradnl"/>
        </w:rPr>
        <w:t>PERIODO DE LA CONSULTORÍA</w:t>
      </w:r>
    </w:p>
    <w:p w14:paraId="6302B4AD" w14:textId="77777777" w:rsidR="00F23129" w:rsidRPr="00541391" w:rsidRDefault="00F23129" w:rsidP="00F23129">
      <w:pPr>
        <w:rPr>
          <w:rFonts w:asciiTheme="minorHAnsi" w:hAnsiTheme="minorHAnsi" w:cs="Calibri"/>
          <w:b/>
          <w:szCs w:val="22"/>
          <w:lang w:val="es-ES_tradnl"/>
        </w:rPr>
      </w:pPr>
    </w:p>
    <w:p w14:paraId="79DA449C" w14:textId="4450729B" w:rsidR="00F23129" w:rsidRPr="00167ED4" w:rsidRDefault="00F23129" w:rsidP="00F23129">
      <w:pPr>
        <w:ind w:right="-40"/>
        <w:rPr>
          <w:rFonts w:asciiTheme="minorHAnsi" w:hAnsiTheme="minorHAnsi" w:cs="Calibri"/>
          <w:szCs w:val="22"/>
          <w:lang w:val="es-ES_tradnl"/>
        </w:rPr>
      </w:pPr>
      <w:r w:rsidRPr="00541391">
        <w:rPr>
          <w:rFonts w:asciiTheme="minorHAnsi" w:hAnsiTheme="minorHAnsi" w:cs="Calibri"/>
          <w:szCs w:val="22"/>
          <w:lang w:val="es-ES_tradnl"/>
        </w:rPr>
        <w:t xml:space="preserve">Esta consultoría tendrá una duración </w:t>
      </w:r>
      <w:r w:rsidR="00167ED4" w:rsidRPr="00167ED4">
        <w:rPr>
          <w:rFonts w:asciiTheme="minorHAnsi" w:hAnsiTheme="minorHAnsi" w:cs="Calibri"/>
          <w:szCs w:val="22"/>
          <w:lang w:val="es-ES_tradnl"/>
        </w:rPr>
        <w:t>cuatro</w:t>
      </w:r>
      <w:r w:rsidRPr="00167ED4">
        <w:rPr>
          <w:rFonts w:asciiTheme="minorHAnsi" w:hAnsiTheme="minorHAnsi" w:cs="Calibri"/>
          <w:szCs w:val="22"/>
          <w:lang w:val="es-ES_tradnl"/>
        </w:rPr>
        <w:t xml:space="preserve"> </w:t>
      </w:r>
      <w:r w:rsidRPr="00584190">
        <w:rPr>
          <w:rFonts w:asciiTheme="minorHAnsi" w:hAnsiTheme="minorHAnsi" w:cs="Calibri"/>
          <w:szCs w:val="22"/>
          <w:lang w:val="es-ES_tradnl"/>
        </w:rPr>
        <w:t>meses,</w:t>
      </w:r>
      <w:r w:rsidRPr="00541391">
        <w:rPr>
          <w:rFonts w:asciiTheme="minorHAnsi" w:hAnsiTheme="minorHAnsi" w:cs="Calibri"/>
          <w:szCs w:val="22"/>
          <w:lang w:val="es-ES_tradnl"/>
        </w:rPr>
        <w:t xml:space="preserve"> iniciando a partir de la firma del respectivo contrato.</w:t>
      </w:r>
    </w:p>
    <w:p w14:paraId="458706DD" w14:textId="77777777" w:rsidR="00F23129" w:rsidRPr="00541391" w:rsidRDefault="00F23129" w:rsidP="00F23129">
      <w:pPr>
        <w:tabs>
          <w:tab w:val="center" w:pos="4153"/>
          <w:tab w:val="right" w:pos="8306"/>
        </w:tabs>
        <w:suppressAutoHyphens/>
        <w:spacing w:line="100" w:lineRule="atLeast"/>
        <w:outlineLvl w:val="0"/>
        <w:rPr>
          <w:rFonts w:asciiTheme="minorHAnsi" w:hAnsiTheme="minorHAnsi" w:cs="Calibri"/>
          <w:b/>
          <w:szCs w:val="22"/>
          <w:lang w:val="es-ES_tradnl"/>
        </w:rPr>
      </w:pPr>
    </w:p>
    <w:p w14:paraId="681F1F3B" w14:textId="77777777" w:rsidR="00F23129" w:rsidRPr="00541391" w:rsidRDefault="00F23129" w:rsidP="00F23129">
      <w:pPr>
        <w:tabs>
          <w:tab w:val="center" w:pos="4153"/>
          <w:tab w:val="right" w:pos="8306"/>
        </w:tabs>
        <w:suppressAutoHyphens/>
        <w:spacing w:line="100" w:lineRule="atLeast"/>
        <w:outlineLvl w:val="0"/>
        <w:rPr>
          <w:rFonts w:asciiTheme="minorHAnsi" w:eastAsia="Calibri" w:hAnsiTheme="minorHAnsi" w:cs="Calibri"/>
          <w:b/>
          <w:bCs/>
          <w:iCs/>
          <w:szCs w:val="22"/>
          <w:lang w:val="es-ES_tradnl"/>
        </w:rPr>
      </w:pPr>
      <w:bookmarkStart w:id="6" w:name="_Hlk520717658"/>
      <w:r w:rsidRPr="00541391">
        <w:rPr>
          <w:rFonts w:asciiTheme="minorHAnsi" w:hAnsiTheme="minorHAnsi" w:cs="Calibri"/>
          <w:b/>
          <w:szCs w:val="22"/>
          <w:lang w:val="es-ES_tradnl"/>
        </w:rPr>
        <w:t xml:space="preserve">HONORARIOS Y </w:t>
      </w:r>
      <w:r w:rsidRPr="00541391">
        <w:rPr>
          <w:rFonts w:asciiTheme="minorHAnsi" w:eastAsia="Calibri" w:hAnsiTheme="minorHAnsi" w:cs="Calibri"/>
          <w:b/>
          <w:bCs/>
          <w:iCs/>
          <w:szCs w:val="22"/>
          <w:lang w:val="es-ES_tradnl"/>
        </w:rPr>
        <w:t>FORMA DE PAGO</w:t>
      </w:r>
    </w:p>
    <w:p w14:paraId="0CFDF733" w14:textId="77777777" w:rsidR="00F23129" w:rsidRPr="00541391" w:rsidRDefault="00F23129" w:rsidP="00F23129">
      <w:pPr>
        <w:tabs>
          <w:tab w:val="center" w:pos="4153"/>
          <w:tab w:val="right" w:pos="8306"/>
        </w:tabs>
        <w:suppressAutoHyphens/>
        <w:spacing w:line="100" w:lineRule="atLeast"/>
        <w:outlineLvl w:val="0"/>
        <w:rPr>
          <w:rFonts w:asciiTheme="minorHAnsi" w:eastAsia="Calibri" w:hAnsiTheme="minorHAnsi" w:cs="Calibri"/>
          <w:b/>
          <w:bCs/>
          <w:iCs/>
          <w:szCs w:val="22"/>
          <w:lang w:val="es-ES_tradnl"/>
        </w:rPr>
      </w:pPr>
    </w:p>
    <w:p w14:paraId="06010E10" w14:textId="57C222CD" w:rsidR="00F23129" w:rsidRPr="00541391" w:rsidRDefault="00167ED4" w:rsidP="00F23129">
      <w:pPr>
        <w:rPr>
          <w:rFonts w:asciiTheme="minorHAnsi" w:hAnsiTheme="minorHAnsi"/>
          <w:szCs w:val="22"/>
          <w:shd w:val="clear" w:color="auto" w:fill="FFFFFF"/>
          <w:lang w:val="es-ES_tradnl"/>
        </w:rPr>
      </w:pPr>
      <w:r>
        <w:rPr>
          <w:rFonts w:asciiTheme="minorHAnsi" w:eastAsia="Arial Unicode MS" w:hAnsiTheme="minorHAnsi" w:cstheme="minorHAnsi"/>
          <w:szCs w:val="22"/>
          <w:lang w:val="es-ES_tradnl"/>
        </w:rPr>
        <w:t>El/la consultora  trabajará  en  su  propia  oficina  y  deberá  participar,  cuando   así  se  requiera,  en  reuniones  con  el  equipo  técnico del Proyecto,  con  el  fin  de  facilitar  la  orientación  y  coordinación  de  su  trabajo</w:t>
      </w:r>
      <w:r w:rsidR="00F23129" w:rsidRPr="00541391">
        <w:rPr>
          <w:rFonts w:asciiTheme="minorHAnsi" w:hAnsiTheme="minorHAnsi"/>
          <w:szCs w:val="22"/>
          <w:shd w:val="clear" w:color="auto" w:fill="FFFFFF"/>
          <w:lang w:val="es-ES_tradnl"/>
        </w:rPr>
        <w:t xml:space="preserve">. En el caso que la de la persona contratada no sea residente de la zona, el proyecto no asume los costos de traslado y estadía en la zona de trabajo. </w:t>
      </w:r>
    </w:p>
    <w:p w14:paraId="71852791" w14:textId="77777777" w:rsidR="00F23129" w:rsidRPr="00541391" w:rsidRDefault="00F23129" w:rsidP="00F23129">
      <w:pPr>
        <w:rPr>
          <w:rFonts w:asciiTheme="minorHAnsi" w:hAnsiTheme="minorHAnsi" w:cs="Calibri"/>
          <w:szCs w:val="22"/>
          <w:lang w:val="es-ES_tradnl"/>
        </w:rPr>
      </w:pPr>
    </w:p>
    <w:p w14:paraId="1C4BE8E1" w14:textId="77777777" w:rsidR="00F23129" w:rsidRPr="00541391" w:rsidRDefault="00F23129" w:rsidP="00F23129">
      <w:pPr>
        <w:rPr>
          <w:rFonts w:asciiTheme="minorHAnsi" w:hAnsiTheme="minorHAnsi" w:cstheme="minorHAnsi"/>
          <w:szCs w:val="22"/>
          <w:lang w:val="es-ES_tradnl"/>
        </w:rPr>
      </w:pPr>
      <w:r w:rsidRPr="00541391">
        <w:rPr>
          <w:rFonts w:asciiTheme="minorHAnsi" w:eastAsia="Arial Unicode MS" w:hAnsiTheme="minorHAnsi" w:cstheme="minorHAnsi"/>
          <w:szCs w:val="22"/>
          <w:lang w:val="es-ES_tradnl"/>
        </w:rPr>
        <w:t xml:space="preserve">Las personas oferentes deberán presentar una oferta económica en colones por el </w:t>
      </w:r>
      <w:r w:rsidRPr="00541391">
        <w:rPr>
          <w:rFonts w:asciiTheme="minorHAnsi" w:hAnsiTheme="minorHAnsi" w:cstheme="minorHAnsi"/>
          <w:szCs w:val="22"/>
          <w:lang w:val="es-ES_tradnl"/>
        </w:rPr>
        <w:t xml:space="preserve">valor total de sus servicios profesionales para las tareas solicitadas por la consultoría. Los costos de las actividades tales como talleres, reproducción de materiales, </w:t>
      </w:r>
      <w:r w:rsidRPr="00541391">
        <w:rPr>
          <w:rFonts w:asciiTheme="minorHAnsi" w:hAnsiTheme="minorHAnsi"/>
          <w:szCs w:val="22"/>
          <w:shd w:val="clear" w:color="auto" w:fill="FFFFFF"/>
          <w:lang w:val="es-ES_tradnl"/>
        </w:rPr>
        <w:t xml:space="preserve">desplazamiento local para visitas de terreno y comunidades en funciones de la consultoría, </w:t>
      </w:r>
      <w:r w:rsidRPr="00541391">
        <w:rPr>
          <w:rFonts w:asciiTheme="minorHAnsi" w:hAnsiTheme="minorHAnsi" w:cstheme="minorHAnsi"/>
          <w:szCs w:val="22"/>
          <w:lang w:val="es-ES_tradnl"/>
        </w:rPr>
        <w:t xml:space="preserve">corren por cuenta del proyecto y no deben ser incluidos en la oferta económica. </w:t>
      </w:r>
    </w:p>
    <w:p w14:paraId="2731B550" w14:textId="77777777" w:rsidR="00F23129" w:rsidRPr="00541391" w:rsidRDefault="00F23129" w:rsidP="00F23129">
      <w:pPr>
        <w:rPr>
          <w:rFonts w:asciiTheme="minorHAnsi" w:hAnsiTheme="minorHAnsi" w:cs="Calibri"/>
          <w:szCs w:val="22"/>
          <w:lang w:val="es-ES_tradnl"/>
        </w:rPr>
      </w:pPr>
    </w:p>
    <w:p w14:paraId="39059308" w14:textId="6BC9688B" w:rsidR="00F23129" w:rsidRDefault="00F23129" w:rsidP="00F23129">
      <w:pPr>
        <w:rPr>
          <w:rFonts w:asciiTheme="minorHAnsi" w:hAnsiTheme="minorHAnsi" w:cs="Calibri"/>
          <w:szCs w:val="22"/>
          <w:lang w:val="es-ES_tradnl"/>
        </w:rPr>
      </w:pPr>
      <w:r w:rsidRPr="00541391">
        <w:rPr>
          <w:rFonts w:asciiTheme="minorHAnsi" w:hAnsiTheme="minorHAnsi" w:cs="Calibri"/>
          <w:szCs w:val="22"/>
          <w:lang w:val="es-ES_tradnl"/>
        </w:rPr>
        <w:t>Los honorarios serán pagados en colones y se harán en</w:t>
      </w:r>
      <w:r w:rsidR="00417DCE">
        <w:rPr>
          <w:rFonts w:asciiTheme="minorHAnsi" w:hAnsiTheme="minorHAnsi" w:cs="Calibri"/>
          <w:szCs w:val="22"/>
          <w:lang w:val="es-ES_tradnl"/>
        </w:rPr>
        <w:t xml:space="preserve"> tres </w:t>
      </w:r>
      <w:r>
        <w:rPr>
          <w:rFonts w:asciiTheme="minorHAnsi" w:hAnsiTheme="minorHAnsi" w:cs="Calibri"/>
          <w:szCs w:val="22"/>
          <w:lang w:val="es-ES_tradnl"/>
        </w:rPr>
        <w:t>t</w:t>
      </w:r>
      <w:r w:rsidR="00584190">
        <w:rPr>
          <w:rFonts w:asciiTheme="minorHAnsi" w:hAnsiTheme="minorHAnsi" w:cs="Calibri"/>
          <w:szCs w:val="22"/>
          <w:lang w:val="es-ES_tradnl"/>
        </w:rPr>
        <w:t>r</w:t>
      </w:r>
      <w:r>
        <w:rPr>
          <w:rFonts w:asciiTheme="minorHAnsi" w:hAnsiTheme="minorHAnsi" w:cs="Calibri"/>
          <w:szCs w:val="22"/>
          <w:lang w:val="es-ES_tradnl"/>
        </w:rPr>
        <w:t xml:space="preserve">actos </w:t>
      </w:r>
      <w:r w:rsidR="006053CD">
        <w:rPr>
          <w:rFonts w:asciiTheme="minorHAnsi" w:hAnsiTheme="minorHAnsi" w:cs="Calibri"/>
          <w:szCs w:val="22"/>
          <w:lang w:val="es-ES_tradnl"/>
        </w:rPr>
        <w:t xml:space="preserve">10 </w:t>
      </w:r>
      <w:r w:rsidR="00616121">
        <w:rPr>
          <w:rFonts w:asciiTheme="minorHAnsi" w:hAnsiTheme="minorHAnsi" w:cs="Calibri"/>
          <w:szCs w:val="22"/>
          <w:lang w:val="es-ES_tradnl"/>
        </w:rPr>
        <w:t xml:space="preserve">días hábiles después de </w:t>
      </w:r>
      <w:r w:rsidRPr="00541391">
        <w:rPr>
          <w:rFonts w:asciiTheme="minorHAnsi" w:hAnsiTheme="minorHAnsi" w:cs="Calibri"/>
          <w:szCs w:val="22"/>
          <w:lang w:val="es-ES_tradnl"/>
        </w:rPr>
        <w:t xml:space="preserve"> la aprobación por parte del Coordinador del Proyecto de cada uno de los productos. El plazo máximo de la consultoría es </w:t>
      </w:r>
      <w:r w:rsidRPr="00584190">
        <w:rPr>
          <w:rFonts w:asciiTheme="minorHAnsi" w:hAnsiTheme="minorHAnsi" w:cs="Calibri"/>
          <w:szCs w:val="22"/>
          <w:lang w:val="es-ES_tradnl"/>
        </w:rPr>
        <w:t xml:space="preserve">de </w:t>
      </w:r>
      <w:r w:rsidR="00167ED4" w:rsidRPr="00167ED4">
        <w:rPr>
          <w:rFonts w:asciiTheme="minorHAnsi" w:hAnsiTheme="minorHAnsi" w:cs="Calibri"/>
          <w:szCs w:val="22"/>
          <w:lang w:val="es-ES_tradnl"/>
        </w:rPr>
        <w:t>cuatro</w:t>
      </w:r>
      <w:r w:rsidRPr="00584190">
        <w:rPr>
          <w:rFonts w:asciiTheme="minorHAnsi" w:hAnsiTheme="minorHAnsi" w:cs="Calibri"/>
          <w:szCs w:val="22"/>
          <w:lang w:val="es-ES_tradnl"/>
        </w:rPr>
        <w:t xml:space="preserve"> meses,</w:t>
      </w:r>
      <w:r w:rsidRPr="00541391">
        <w:rPr>
          <w:rFonts w:asciiTheme="minorHAnsi" w:hAnsiTheme="minorHAnsi" w:cs="Calibri"/>
          <w:szCs w:val="22"/>
          <w:lang w:val="es-ES_tradnl"/>
        </w:rPr>
        <w:t xml:space="preserve"> pero se puede presentar los productos antes de los plazos estipulados.</w:t>
      </w:r>
    </w:p>
    <w:p w14:paraId="25E672FF" w14:textId="77777777" w:rsidR="00584190" w:rsidRPr="00541391" w:rsidRDefault="00584190" w:rsidP="00F23129">
      <w:pPr>
        <w:rPr>
          <w:rFonts w:asciiTheme="minorHAnsi" w:eastAsia="Calibri" w:hAnsiTheme="minorHAnsi" w:cs="Calibri"/>
          <w:b/>
          <w:bCs/>
          <w:iCs/>
          <w:szCs w:val="22"/>
          <w:lang w:val="es-ES_tradnl"/>
        </w:rPr>
      </w:pPr>
    </w:p>
    <w:p w14:paraId="14D6795B" w14:textId="77777777" w:rsidR="00F23129" w:rsidRPr="00541391" w:rsidRDefault="00F23129" w:rsidP="00F23129">
      <w:pPr>
        <w:tabs>
          <w:tab w:val="center" w:pos="4153"/>
          <w:tab w:val="right" w:pos="8306"/>
        </w:tabs>
        <w:suppressAutoHyphens/>
        <w:spacing w:line="100" w:lineRule="atLeast"/>
        <w:outlineLvl w:val="0"/>
        <w:rPr>
          <w:rFonts w:asciiTheme="minorHAnsi" w:eastAsia="Calibri" w:hAnsiTheme="minorHAnsi" w:cs="Calibri"/>
          <w:b/>
          <w:bCs/>
          <w:iCs/>
          <w:szCs w:val="22"/>
          <w:lang w:val="es-ES_tradnl"/>
        </w:rPr>
      </w:pPr>
      <w:r w:rsidRPr="00541391">
        <w:rPr>
          <w:rFonts w:asciiTheme="minorHAnsi" w:eastAsia="Calibri" w:hAnsiTheme="minorHAnsi" w:cs="Calibri"/>
          <w:b/>
          <w:bCs/>
          <w:iCs/>
          <w:szCs w:val="22"/>
          <w:lang w:val="es-ES_tradnl"/>
        </w:rPr>
        <w:t xml:space="preserve">Plazos y productos </w:t>
      </w:r>
    </w:p>
    <w:p w14:paraId="02FA4DF0" w14:textId="77777777" w:rsidR="00F23129" w:rsidRPr="00541391" w:rsidRDefault="00F23129" w:rsidP="00F23129">
      <w:pPr>
        <w:tabs>
          <w:tab w:val="center" w:pos="4153"/>
          <w:tab w:val="right" w:pos="8306"/>
        </w:tabs>
        <w:suppressAutoHyphens/>
        <w:spacing w:line="100" w:lineRule="atLeast"/>
        <w:outlineLvl w:val="0"/>
        <w:rPr>
          <w:rFonts w:asciiTheme="minorHAnsi" w:eastAsia="Calibri" w:hAnsiTheme="minorHAnsi" w:cs="Calibri"/>
          <w:b/>
          <w:bCs/>
          <w:iCs/>
          <w:szCs w:val="22"/>
          <w:lang w:val="es-ES_tradnl"/>
        </w:rPr>
      </w:pPr>
    </w:p>
    <w:p w14:paraId="578C944D" w14:textId="77777777" w:rsidR="00F23129" w:rsidRPr="00541391" w:rsidRDefault="00F23129" w:rsidP="00F23129">
      <w:pPr>
        <w:tabs>
          <w:tab w:val="center" w:pos="4153"/>
          <w:tab w:val="right" w:pos="8306"/>
        </w:tabs>
        <w:rPr>
          <w:rFonts w:asciiTheme="minorHAnsi" w:hAnsiTheme="minorHAnsi" w:cs="Calibri"/>
          <w:b/>
          <w:bCs/>
          <w:color w:val="000000"/>
          <w:szCs w:val="22"/>
          <w:lang w:val="es-ES_tradnl"/>
        </w:rPr>
      </w:pPr>
      <w:r w:rsidRPr="00541391">
        <w:rPr>
          <w:rFonts w:asciiTheme="minorHAnsi" w:eastAsia="Calibri" w:hAnsiTheme="minorHAnsi" w:cs="Calibri"/>
          <w:bCs/>
          <w:iCs/>
          <w:szCs w:val="22"/>
          <w:lang w:val="es-ES_tradnl"/>
        </w:rPr>
        <w:t>En estrecha relación con las tareas específicas bajo su responsabilidad, se establecen los siguientes productos:</w:t>
      </w:r>
    </w:p>
    <w:p w14:paraId="47223CF2" w14:textId="77777777" w:rsidR="00F23129" w:rsidRPr="00541391" w:rsidRDefault="00F23129" w:rsidP="00F23129">
      <w:pPr>
        <w:ind w:left="360"/>
        <w:rPr>
          <w:rFonts w:asciiTheme="minorHAnsi" w:hAnsiTheme="minorHAnsi" w:cs="Calibri"/>
          <w:b/>
          <w:bCs/>
          <w:color w:val="000000"/>
          <w:szCs w:val="22"/>
          <w:lang w:val="es-ES_tradn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2825"/>
        <w:gridCol w:w="1984"/>
      </w:tblGrid>
      <w:tr w:rsidR="00F23129" w:rsidRPr="00541391" w14:paraId="14ECEBD2" w14:textId="77777777" w:rsidTr="00F23129">
        <w:trPr>
          <w:jc w:val="center"/>
        </w:trPr>
        <w:tc>
          <w:tcPr>
            <w:tcW w:w="4967" w:type="dxa"/>
            <w:shd w:val="clear" w:color="auto" w:fill="D9D9D9" w:themeFill="background1" w:themeFillShade="D9"/>
          </w:tcPr>
          <w:p w14:paraId="0788DAC5" w14:textId="77777777" w:rsidR="00F23129" w:rsidRPr="00541391" w:rsidRDefault="00F23129" w:rsidP="00F23129">
            <w:pPr>
              <w:jc w:val="center"/>
              <w:rPr>
                <w:rFonts w:asciiTheme="minorHAnsi" w:eastAsia="Calibri" w:hAnsiTheme="minorHAnsi" w:cs="Calibri"/>
                <w:b/>
                <w:i/>
                <w:szCs w:val="22"/>
                <w:shd w:val="clear" w:color="auto" w:fill="FFFF00"/>
                <w:lang w:val="es-ES_tradnl"/>
              </w:rPr>
            </w:pPr>
            <w:r w:rsidRPr="00541391">
              <w:rPr>
                <w:rFonts w:asciiTheme="minorHAnsi" w:eastAsia="Calibri" w:hAnsiTheme="minorHAnsi" w:cs="Calibri"/>
                <w:b/>
                <w:szCs w:val="22"/>
                <w:lang w:val="es-ES_tradnl"/>
              </w:rPr>
              <w:t>PRODUCTOS</w:t>
            </w:r>
          </w:p>
        </w:tc>
        <w:tc>
          <w:tcPr>
            <w:tcW w:w="2825" w:type="dxa"/>
            <w:shd w:val="clear" w:color="auto" w:fill="D9D9D9" w:themeFill="background1" w:themeFillShade="D9"/>
          </w:tcPr>
          <w:p w14:paraId="283D7CA7" w14:textId="77777777" w:rsidR="00F23129" w:rsidRPr="00541391" w:rsidRDefault="00F23129" w:rsidP="00F23129">
            <w:pPr>
              <w:snapToGrid w:val="0"/>
              <w:jc w:val="center"/>
              <w:rPr>
                <w:rFonts w:asciiTheme="minorHAnsi" w:eastAsia="Calibri" w:hAnsiTheme="minorHAnsi" w:cs="Calibri"/>
                <w:b/>
                <w:szCs w:val="22"/>
                <w:lang w:val="es-ES_tradnl"/>
              </w:rPr>
            </w:pPr>
            <w:r w:rsidRPr="00541391">
              <w:rPr>
                <w:rFonts w:asciiTheme="minorHAnsi" w:eastAsia="Calibri" w:hAnsiTheme="minorHAnsi" w:cs="Calibri"/>
                <w:b/>
                <w:szCs w:val="22"/>
                <w:lang w:val="es-ES_tradnl"/>
              </w:rPr>
              <w:t>PLAZO DE ENTREGA</w:t>
            </w:r>
          </w:p>
        </w:tc>
        <w:tc>
          <w:tcPr>
            <w:tcW w:w="1984" w:type="dxa"/>
            <w:shd w:val="clear" w:color="auto" w:fill="D9D9D9" w:themeFill="background1" w:themeFillShade="D9"/>
          </w:tcPr>
          <w:p w14:paraId="59E3D846" w14:textId="77777777" w:rsidR="00F23129" w:rsidRPr="00541391" w:rsidRDefault="00F23129" w:rsidP="00F23129">
            <w:pPr>
              <w:snapToGrid w:val="0"/>
              <w:jc w:val="center"/>
              <w:rPr>
                <w:rFonts w:asciiTheme="minorHAnsi" w:hAnsiTheme="minorHAnsi"/>
                <w:szCs w:val="22"/>
                <w:lang w:val="es-ES_tradnl"/>
              </w:rPr>
            </w:pPr>
            <w:r w:rsidRPr="00541391">
              <w:rPr>
                <w:rFonts w:asciiTheme="minorHAnsi" w:eastAsia="Calibri" w:hAnsiTheme="minorHAnsi" w:cs="Calibri"/>
                <w:b/>
                <w:szCs w:val="22"/>
                <w:lang w:val="es-ES_tradnl"/>
              </w:rPr>
              <w:t>PORCENTAJE DE PAGO</w:t>
            </w:r>
          </w:p>
        </w:tc>
      </w:tr>
      <w:tr w:rsidR="00F23129" w:rsidRPr="00541391" w14:paraId="4AE6173D" w14:textId="77777777" w:rsidTr="00F23129">
        <w:trPr>
          <w:trHeight w:val="715"/>
          <w:jc w:val="center"/>
        </w:trPr>
        <w:tc>
          <w:tcPr>
            <w:tcW w:w="4967" w:type="dxa"/>
            <w:shd w:val="clear" w:color="auto" w:fill="auto"/>
          </w:tcPr>
          <w:p w14:paraId="601F8A77" w14:textId="77777777" w:rsidR="005E5707" w:rsidRDefault="00F23129" w:rsidP="00584190">
            <w:pPr>
              <w:rPr>
                <w:rFonts w:asciiTheme="minorHAnsi" w:eastAsia="Calibri" w:hAnsiTheme="minorHAnsi" w:cs="Calibri"/>
                <w:szCs w:val="22"/>
                <w:lang w:val="es-ES_tradnl"/>
              </w:rPr>
            </w:pPr>
            <w:r w:rsidRPr="00541391">
              <w:rPr>
                <w:rFonts w:asciiTheme="minorHAnsi" w:eastAsia="Calibri" w:hAnsiTheme="minorHAnsi" w:cs="Calibri"/>
                <w:b/>
                <w:szCs w:val="22"/>
                <w:lang w:val="es-ES_tradnl"/>
              </w:rPr>
              <w:t>P</w:t>
            </w:r>
            <w:r>
              <w:rPr>
                <w:rFonts w:asciiTheme="minorHAnsi" w:eastAsia="Calibri" w:hAnsiTheme="minorHAnsi" w:cs="Calibri"/>
                <w:b/>
                <w:szCs w:val="22"/>
                <w:lang w:val="es-ES_tradnl"/>
              </w:rPr>
              <w:t>rimer pago: Aprobado p</w:t>
            </w:r>
            <w:r w:rsidRPr="00541391">
              <w:rPr>
                <w:rFonts w:asciiTheme="minorHAnsi" w:eastAsia="Calibri" w:hAnsiTheme="minorHAnsi" w:cs="Calibri"/>
                <w:b/>
                <w:szCs w:val="22"/>
                <w:lang w:val="es-ES_tradnl"/>
              </w:rPr>
              <w:t>roducto 1:</w:t>
            </w:r>
            <w:r w:rsidRPr="00541391">
              <w:rPr>
                <w:rFonts w:asciiTheme="minorHAnsi" w:eastAsia="Calibri" w:hAnsiTheme="minorHAnsi" w:cs="Calibri"/>
                <w:szCs w:val="22"/>
                <w:lang w:val="es-ES_tradnl"/>
              </w:rPr>
              <w:t xml:space="preserve"> </w:t>
            </w:r>
          </w:p>
          <w:p w14:paraId="350FD365" w14:textId="0A1323C2" w:rsidR="00F23129" w:rsidRPr="00541391" w:rsidRDefault="00167ED4" w:rsidP="00584190">
            <w:pPr>
              <w:rPr>
                <w:rFonts w:asciiTheme="minorHAnsi" w:eastAsia="Calibri" w:hAnsiTheme="minorHAnsi" w:cs="Calibri"/>
                <w:szCs w:val="22"/>
                <w:lang w:val="es-ES_tradnl"/>
              </w:rPr>
            </w:pPr>
            <w:r>
              <w:rPr>
                <w:rFonts w:asciiTheme="minorHAnsi" w:hAnsiTheme="minorHAnsi" w:cstheme="minorHAnsi"/>
                <w:szCs w:val="22"/>
                <w:lang w:val="es-ES_tradnl"/>
              </w:rPr>
              <w:t>Plan de trabajo</w:t>
            </w:r>
          </w:p>
        </w:tc>
        <w:tc>
          <w:tcPr>
            <w:tcW w:w="2825" w:type="dxa"/>
            <w:shd w:val="clear" w:color="auto" w:fill="auto"/>
            <w:vAlign w:val="center"/>
          </w:tcPr>
          <w:p w14:paraId="3B2D8D34" w14:textId="35045492" w:rsidR="00F23129" w:rsidRPr="00541391" w:rsidRDefault="00167ED4" w:rsidP="00F23129">
            <w:pPr>
              <w:snapToGrid w:val="0"/>
              <w:jc w:val="left"/>
              <w:rPr>
                <w:rFonts w:asciiTheme="minorHAnsi" w:eastAsia="Calibri" w:hAnsiTheme="minorHAnsi" w:cs="Calibri"/>
                <w:szCs w:val="22"/>
                <w:lang w:val="es-ES_tradnl"/>
              </w:rPr>
            </w:pPr>
            <w:r>
              <w:rPr>
                <w:rFonts w:asciiTheme="minorHAnsi" w:eastAsia="Calibri" w:hAnsiTheme="minorHAnsi" w:cstheme="minorHAnsi"/>
                <w:szCs w:val="22"/>
                <w:lang w:val="es-ES_tradnl"/>
              </w:rPr>
              <w:t xml:space="preserve">15 días naturales </w:t>
            </w:r>
            <w:r>
              <w:rPr>
                <w:rFonts w:asciiTheme="minorHAnsi" w:eastAsia="Calibri" w:hAnsiTheme="minorHAnsi" w:cstheme="minorHAnsi"/>
                <w:b/>
                <w:szCs w:val="22"/>
                <w:lang w:val="es-ES_tradnl"/>
              </w:rPr>
              <w:t>después de la firma del contrato</w:t>
            </w:r>
          </w:p>
        </w:tc>
        <w:tc>
          <w:tcPr>
            <w:tcW w:w="1984" w:type="dxa"/>
            <w:shd w:val="clear" w:color="auto" w:fill="auto"/>
            <w:vAlign w:val="center"/>
          </w:tcPr>
          <w:p w14:paraId="5D8ED09E" w14:textId="78F9CCDE" w:rsidR="00F23129" w:rsidRPr="00541391" w:rsidRDefault="006B2C06" w:rsidP="00F23129">
            <w:pPr>
              <w:snapToGrid w:val="0"/>
              <w:jc w:val="center"/>
              <w:rPr>
                <w:rFonts w:asciiTheme="minorHAnsi" w:eastAsia="Calibri" w:hAnsiTheme="minorHAnsi" w:cs="Calibri"/>
                <w:szCs w:val="22"/>
                <w:lang w:val="es-ES_tradnl"/>
              </w:rPr>
            </w:pPr>
            <w:r>
              <w:rPr>
                <w:rFonts w:asciiTheme="minorHAnsi" w:eastAsia="Calibri" w:hAnsiTheme="minorHAnsi" w:cs="Calibri"/>
                <w:szCs w:val="22"/>
                <w:lang w:val="es-ES_tradnl"/>
              </w:rPr>
              <w:t>20</w:t>
            </w:r>
            <w:r w:rsidR="00F23129" w:rsidRPr="00541391">
              <w:rPr>
                <w:rFonts w:asciiTheme="minorHAnsi" w:eastAsia="Calibri" w:hAnsiTheme="minorHAnsi" w:cs="Calibri"/>
                <w:szCs w:val="22"/>
                <w:lang w:val="es-ES_tradnl"/>
              </w:rPr>
              <w:t>%</w:t>
            </w:r>
          </w:p>
        </w:tc>
      </w:tr>
      <w:tr w:rsidR="00F23129" w:rsidRPr="00712C88" w14:paraId="642CAE5E" w14:textId="77777777" w:rsidTr="00F23129">
        <w:trPr>
          <w:trHeight w:val="805"/>
          <w:jc w:val="center"/>
        </w:trPr>
        <w:tc>
          <w:tcPr>
            <w:tcW w:w="4967" w:type="dxa"/>
            <w:shd w:val="clear" w:color="auto" w:fill="auto"/>
            <w:vAlign w:val="bottom"/>
          </w:tcPr>
          <w:p w14:paraId="781650D4" w14:textId="096E875F" w:rsidR="005E5707" w:rsidRDefault="00F23129" w:rsidP="00BA2BB0">
            <w:pPr>
              <w:rPr>
                <w:rFonts w:asciiTheme="minorHAnsi" w:eastAsia="Calibri" w:hAnsiTheme="minorHAnsi"/>
                <w:b/>
                <w:lang w:val="es-ES"/>
              </w:rPr>
            </w:pPr>
            <w:r>
              <w:rPr>
                <w:rFonts w:asciiTheme="minorHAnsi" w:eastAsia="Calibri" w:hAnsiTheme="minorHAnsi"/>
                <w:b/>
                <w:lang w:val="es-ES"/>
              </w:rPr>
              <w:t>Segundo pago: Aprobado p</w:t>
            </w:r>
            <w:r w:rsidRPr="000544EF">
              <w:rPr>
                <w:rFonts w:asciiTheme="minorHAnsi" w:eastAsia="Calibri" w:hAnsiTheme="minorHAnsi"/>
                <w:b/>
                <w:lang w:val="es-ES"/>
              </w:rPr>
              <w:t>roducto 2</w:t>
            </w:r>
            <w:r w:rsidR="006B2C06">
              <w:rPr>
                <w:rFonts w:asciiTheme="minorHAnsi" w:eastAsia="Calibri" w:hAnsiTheme="minorHAnsi"/>
                <w:b/>
                <w:lang w:val="es-ES"/>
              </w:rPr>
              <w:t xml:space="preserve"> y 3</w:t>
            </w:r>
            <w:r w:rsidRPr="000544EF">
              <w:rPr>
                <w:rFonts w:asciiTheme="minorHAnsi" w:eastAsia="Calibri" w:hAnsiTheme="minorHAnsi"/>
                <w:b/>
                <w:lang w:val="es-ES"/>
              </w:rPr>
              <w:t xml:space="preserve">: </w:t>
            </w:r>
          </w:p>
          <w:p w14:paraId="5511870B" w14:textId="29EEE8A9" w:rsidR="006B2C06" w:rsidRDefault="00167ED4" w:rsidP="00BA2BB0">
            <w:pPr>
              <w:rPr>
                <w:rFonts w:asciiTheme="minorHAnsi" w:eastAsiaTheme="minorHAnsi" w:hAnsiTheme="minorHAnsi" w:cstheme="minorHAnsi"/>
                <w:bCs/>
                <w:lang w:val="es-ES_tradnl"/>
              </w:rPr>
            </w:pPr>
            <w:r>
              <w:rPr>
                <w:rFonts w:asciiTheme="minorHAnsi" w:hAnsiTheme="minorHAnsi" w:cstheme="minorHAnsi"/>
                <w:bCs/>
                <w:szCs w:val="22"/>
                <w:lang w:val="es-ES_tradnl"/>
              </w:rPr>
              <w:t>I</w:t>
            </w:r>
            <w:r w:rsidRPr="00816334">
              <w:rPr>
                <w:rFonts w:asciiTheme="minorHAnsi" w:hAnsiTheme="minorHAnsi" w:cstheme="minorHAnsi"/>
                <w:bCs/>
                <w:szCs w:val="22"/>
                <w:lang w:val="es-ES_tradnl"/>
              </w:rPr>
              <w:t>nforme que contenga las metodologías de conteo de personas detectadas</w:t>
            </w:r>
            <w:r w:rsidR="006B2C06" w:rsidRPr="006B2C06">
              <w:rPr>
                <w:rFonts w:asciiTheme="minorHAnsi" w:eastAsiaTheme="minorHAnsi" w:hAnsiTheme="minorHAnsi" w:cstheme="minorHAnsi"/>
                <w:bCs/>
                <w:lang w:val="es-ES_tradnl"/>
              </w:rPr>
              <w:t xml:space="preserve"> </w:t>
            </w:r>
            <w:r w:rsidR="002A74E3">
              <w:rPr>
                <w:rFonts w:asciiTheme="minorHAnsi" w:eastAsiaTheme="minorHAnsi" w:hAnsiTheme="minorHAnsi" w:cstheme="minorHAnsi"/>
                <w:bCs/>
                <w:lang w:val="es-ES_tradnl"/>
              </w:rPr>
              <w:t>y las mejoras necesarias para la Metodología de Medición de Eventos Masivos del MCJ</w:t>
            </w:r>
          </w:p>
          <w:p w14:paraId="0B27D4C6" w14:textId="046BDF23" w:rsidR="00DD1535" w:rsidRPr="000544EF" w:rsidRDefault="006B2C06" w:rsidP="00BA2BB0">
            <w:pPr>
              <w:rPr>
                <w:rFonts w:asciiTheme="minorHAnsi" w:eastAsia="Calibri" w:hAnsiTheme="minorHAnsi"/>
                <w:lang w:val="es-CR"/>
              </w:rPr>
            </w:pPr>
            <w:r>
              <w:rPr>
                <w:rFonts w:asciiTheme="minorHAnsi" w:eastAsiaTheme="minorHAnsi" w:hAnsiTheme="minorHAnsi" w:cstheme="minorHAnsi"/>
                <w:bCs/>
                <w:lang w:val="es-ES_tradnl"/>
              </w:rPr>
              <w:t>P</w:t>
            </w:r>
            <w:r w:rsidRPr="006B2C06">
              <w:rPr>
                <w:rFonts w:asciiTheme="minorHAnsi" w:eastAsiaTheme="minorHAnsi" w:hAnsiTheme="minorHAnsi" w:cstheme="minorHAnsi"/>
                <w:bCs/>
                <w:lang w:val="es-ES_tradnl"/>
              </w:rPr>
              <w:t xml:space="preserve">lan de </w:t>
            </w:r>
            <w:r>
              <w:rPr>
                <w:rFonts w:asciiTheme="minorHAnsi" w:hAnsiTheme="minorHAnsi" w:cstheme="minorHAnsi"/>
                <w:bCs/>
                <w:szCs w:val="22"/>
                <w:lang w:val="es-ES_tradnl"/>
              </w:rPr>
              <w:t>capacitación con personas de las instituciones para poner en práctica las metodologías detectadas</w:t>
            </w:r>
          </w:p>
        </w:tc>
        <w:tc>
          <w:tcPr>
            <w:tcW w:w="2825" w:type="dxa"/>
            <w:shd w:val="clear" w:color="auto" w:fill="auto"/>
            <w:vAlign w:val="center"/>
          </w:tcPr>
          <w:p w14:paraId="121A57DF" w14:textId="6BDB7D2B" w:rsidR="00F23129" w:rsidRPr="00712C88" w:rsidRDefault="006B2C06" w:rsidP="00F23129">
            <w:pPr>
              <w:snapToGrid w:val="0"/>
              <w:jc w:val="left"/>
              <w:rPr>
                <w:rFonts w:asciiTheme="minorHAnsi" w:eastAsia="Calibri" w:hAnsiTheme="minorHAnsi" w:cs="Calibri"/>
                <w:szCs w:val="22"/>
                <w:lang w:val="es-ES"/>
              </w:rPr>
            </w:pPr>
            <w:bookmarkStart w:id="7" w:name="_Hlk503862872"/>
            <w:r>
              <w:rPr>
                <w:rFonts w:asciiTheme="minorHAnsi" w:eastAsia="Calibri" w:hAnsiTheme="minorHAnsi" w:cstheme="minorHAnsi"/>
                <w:szCs w:val="22"/>
                <w:lang w:val="es-ES_tradnl"/>
              </w:rPr>
              <w:t>2 meses</w:t>
            </w:r>
            <w:r>
              <w:rPr>
                <w:rFonts w:asciiTheme="minorHAnsi" w:eastAsia="Calibri" w:hAnsiTheme="minorHAnsi" w:cstheme="minorHAnsi"/>
                <w:szCs w:val="22"/>
                <w:lang w:val="es-ES"/>
              </w:rPr>
              <w:t xml:space="preserve"> </w:t>
            </w:r>
            <w:r>
              <w:rPr>
                <w:rFonts w:asciiTheme="minorHAnsi" w:eastAsia="Calibri" w:hAnsiTheme="minorHAnsi" w:cstheme="minorHAnsi"/>
                <w:b/>
                <w:szCs w:val="22"/>
                <w:lang w:val="es-ES"/>
              </w:rPr>
              <w:t>después de la firma del contrato</w:t>
            </w:r>
            <w:bookmarkEnd w:id="7"/>
          </w:p>
        </w:tc>
        <w:tc>
          <w:tcPr>
            <w:tcW w:w="1984" w:type="dxa"/>
            <w:shd w:val="clear" w:color="auto" w:fill="auto"/>
            <w:vAlign w:val="center"/>
          </w:tcPr>
          <w:p w14:paraId="17A9B25F" w14:textId="3D062121" w:rsidR="00F23129" w:rsidRPr="00712C88" w:rsidRDefault="006B2C06" w:rsidP="00F23129">
            <w:pPr>
              <w:snapToGrid w:val="0"/>
              <w:jc w:val="center"/>
              <w:rPr>
                <w:rFonts w:asciiTheme="minorHAnsi" w:eastAsia="Calibri" w:hAnsiTheme="minorHAnsi" w:cs="Calibri"/>
                <w:szCs w:val="22"/>
                <w:lang w:val="es-ES"/>
              </w:rPr>
            </w:pPr>
            <w:r>
              <w:rPr>
                <w:rFonts w:asciiTheme="minorHAnsi" w:eastAsia="Calibri" w:hAnsiTheme="minorHAnsi" w:cs="Calibri"/>
                <w:szCs w:val="22"/>
                <w:lang w:val="es-ES"/>
              </w:rPr>
              <w:t>40</w:t>
            </w:r>
            <w:r w:rsidR="00F23129" w:rsidRPr="00712C88">
              <w:rPr>
                <w:rFonts w:asciiTheme="minorHAnsi" w:eastAsia="Calibri" w:hAnsiTheme="minorHAnsi" w:cs="Calibri"/>
                <w:szCs w:val="22"/>
                <w:lang w:val="es-ES"/>
              </w:rPr>
              <w:t>%</w:t>
            </w:r>
          </w:p>
        </w:tc>
      </w:tr>
      <w:tr w:rsidR="00F23129" w:rsidRPr="00712C88" w14:paraId="2F5966DB" w14:textId="77777777" w:rsidTr="00F23129">
        <w:trPr>
          <w:trHeight w:val="805"/>
          <w:jc w:val="center"/>
        </w:trPr>
        <w:tc>
          <w:tcPr>
            <w:tcW w:w="4967" w:type="dxa"/>
            <w:shd w:val="clear" w:color="auto" w:fill="auto"/>
            <w:vAlign w:val="bottom"/>
          </w:tcPr>
          <w:p w14:paraId="212A2D68" w14:textId="77777777" w:rsidR="005E5707" w:rsidRDefault="00F23129" w:rsidP="00BA2BB0">
            <w:pPr>
              <w:pStyle w:val="xxmsonormal"/>
              <w:jc w:val="both"/>
              <w:rPr>
                <w:rFonts w:asciiTheme="minorHAnsi" w:eastAsia="Calibri" w:hAnsiTheme="minorHAnsi"/>
                <w:b/>
                <w:lang w:val="es-ES"/>
              </w:rPr>
            </w:pPr>
            <w:r>
              <w:rPr>
                <w:rFonts w:asciiTheme="minorHAnsi" w:eastAsia="Calibri" w:hAnsiTheme="minorHAnsi"/>
                <w:b/>
                <w:lang w:val="es-ES"/>
              </w:rPr>
              <w:t>Tercero pago: Aprobado p</w:t>
            </w:r>
            <w:r w:rsidRPr="00712C88">
              <w:rPr>
                <w:rFonts w:asciiTheme="minorHAnsi" w:eastAsia="Calibri" w:hAnsiTheme="minorHAnsi"/>
                <w:b/>
                <w:lang w:val="es-ES"/>
              </w:rPr>
              <w:t>roducto 3:</w:t>
            </w:r>
          </w:p>
          <w:p w14:paraId="6A1CBFC7" w14:textId="49288580" w:rsidR="00F23129" w:rsidRPr="00712C88" w:rsidRDefault="006B2C06" w:rsidP="00BA2BB0">
            <w:pPr>
              <w:pStyle w:val="xxmsonormal"/>
              <w:jc w:val="both"/>
              <w:rPr>
                <w:rFonts w:asciiTheme="minorHAnsi" w:eastAsia="Calibri" w:hAnsiTheme="minorHAnsi"/>
                <w:b/>
              </w:rPr>
            </w:pPr>
            <w:r>
              <w:rPr>
                <w:rFonts w:asciiTheme="minorHAnsi" w:hAnsiTheme="minorHAnsi" w:cstheme="minorHAnsi"/>
                <w:lang w:val="es-ES_tradnl"/>
              </w:rPr>
              <w:t>Informe final que describa el resultado de todas las actividades realizadas en la consultoría</w:t>
            </w:r>
            <w:r w:rsidR="00417DCE">
              <w:rPr>
                <w:rFonts w:asciiTheme="minorHAnsi" w:hAnsiTheme="minorHAnsi" w:cstheme="minorHAnsi"/>
                <w:lang w:val="es-ES_tradnl"/>
              </w:rPr>
              <w:t>, el d</w:t>
            </w:r>
            <w:r w:rsidR="00417DCE">
              <w:rPr>
                <w:rFonts w:asciiTheme="minorHAnsi" w:hAnsiTheme="minorHAnsi" w:cstheme="minorHAnsi"/>
                <w:bCs/>
                <w:lang w:val="es-ES_tradnl"/>
              </w:rPr>
              <w:t>esarrollo de las actividades de sondeo y capacitación, con sus respectivas evidencias (listas de asistencia, minuta o crónica de principales resultados y fotos)</w:t>
            </w:r>
            <w:r w:rsidR="002A74E3">
              <w:rPr>
                <w:rFonts w:asciiTheme="minorHAnsi" w:hAnsiTheme="minorHAnsi" w:cstheme="minorHAnsi"/>
                <w:bCs/>
                <w:lang w:val="es-ES_tradnl"/>
              </w:rPr>
              <w:t xml:space="preserve"> </w:t>
            </w:r>
            <w:r>
              <w:rPr>
                <w:rFonts w:asciiTheme="minorHAnsi" w:hAnsiTheme="minorHAnsi" w:cstheme="minorHAnsi"/>
                <w:lang w:val="es-ES_tradnl"/>
              </w:rPr>
              <w:t>y una serie de recomendaciones metodológicas para cada institución considerando las diferentes mediciones que deben realizar</w:t>
            </w:r>
          </w:p>
        </w:tc>
        <w:tc>
          <w:tcPr>
            <w:tcW w:w="2825" w:type="dxa"/>
            <w:shd w:val="clear" w:color="auto" w:fill="auto"/>
            <w:vAlign w:val="center"/>
          </w:tcPr>
          <w:p w14:paraId="6BF61CB1" w14:textId="1DB920C9" w:rsidR="00F23129" w:rsidRPr="00712C88" w:rsidRDefault="006B2C06" w:rsidP="00F23129">
            <w:pPr>
              <w:snapToGrid w:val="0"/>
              <w:jc w:val="left"/>
              <w:rPr>
                <w:rFonts w:asciiTheme="minorHAnsi" w:eastAsia="Calibri" w:hAnsiTheme="minorHAnsi" w:cs="Calibri"/>
                <w:szCs w:val="22"/>
                <w:lang w:val="es-ES"/>
              </w:rPr>
            </w:pPr>
            <w:r>
              <w:rPr>
                <w:rFonts w:asciiTheme="minorHAnsi" w:eastAsia="Calibri" w:hAnsiTheme="minorHAnsi" w:cstheme="minorHAnsi"/>
                <w:szCs w:val="22"/>
                <w:lang w:val="es-ES_tradnl"/>
              </w:rPr>
              <w:t>4 meses</w:t>
            </w:r>
            <w:r>
              <w:rPr>
                <w:rFonts w:asciiTheme="minorHAnsi" w:eastAsia="Calibri" w:hAnsiTheme="minorHAnsi" w:cstheme="minorHAnsi"/>
                <w:szCs w:val="22"/>
                <w:lang w:val="es-ES"/>
              </w:rPr>
              <w:t xml:space="preserve"> </w:t>
            </w:r>
            <w:r w:rsidR="00F23129" w:rsidRPr="00BA2BB0">
              <w:rPr>
                <w:rFonts w:asciiTheme="minorHAnsi" w:eastAsia="Calibri" w:hAnsiTheme="minorHAnsi" w:cs="Calibri"/>
                <w:b/>
                <w:szCs w:val="22"/>
                <w:lang w:val="es-ES"/>
              </w:rPr>
              <w:t>después de la firma del contrato</w:t>
            </w:r>
          </w:p>
        </w:tc>
        <w:tc>
          <w:tcPr>
            <w:tcW w:w="1984" w:type="dxa"/>
            <w:shd w:val="clear" w:color="auto" w:fill="auto"/>
            <w:vAlign w:val="center"/>
          </w:tcPr>
          <w:p w14:paraId="5BB7A59D" w14:textId="120B82E2" w:rsidR="00F23129" w:rsidRPr="00712C88" w:rsidRDefault="006B2C06" w:rsidP="00F23129">
            <w:pPr>
              <w:snapToGrid w:val="0"/>
              <w:jc w:val="center"/>
              <w:rPr>
                <w:rFonts w:asciiTheme="minorHAnsi" w:eastAsia="Calibri" w:hAnsiTheme="minorHAnsi" w:cs="Calibri"/>
                <w:szCs w:val="22"/>
                <w:lang w:val="es-ES"/>
              </w:rPr>
            </w:pPr>
            <w:r>
              <w:rPr>
                <w:rFonts w:asciiTheme="minorHAnsi" w:eastAsia="Calibri" w:hAnsiTheme="minorHAnsi" w:cs="Calibri"/>
                <w:szCs w:val="22"/>
                <w:lang w:val="es-ES"/>
              </w:rPr>
              <w:t>40</w:t>
            </w:r>
            <w:r w:rsidR="00F23129" w:rsidRPr="00712C88">
              <w:rPr>
                <w:rFonts w:asciiTheme="minorHAnsi" w:eastAsia="Calibri" w:hAnsiTheme="minorHAnsi" w:cs="Calibri"/>
                <w:szCs w:val="22"/>
                <w:lang w:val="es-ES"/>
              </w:rPr>
              <w:t>%</w:t>
            </w:r>
          </w:p>
        </w:tc>
      </w:tr>
    </w:tbl>
    <w:p w14:paraId="604C7F00" w14:textId="77777777" w:rsidR="00F23129" w:rsidRDefault="00F23129" w:rsidP="00F23129">
      <w:pPr>
        <w:rPr>
          <w:rFonts w:asciiTheme="minorHAnsi" w:hAnsiTheme="minorHAnsi"/>
          <w:szCs w:val="22"/>
          <w:lang w:val="es-ES"/>
        </w:rPr>
      </w:pPr>
    </w:p>
    <w:p w14:paraId="71B10AB3" w14:textId="18C606C7" w:rsidR="00F23129" w:rsidRPr="00712C88" w:rsidRDefault="00F23129" w:rsidP="00F23129">
      <w:pPr>
        <w:rPr>
          <w:rFonts w:asciiTheme="minorHAnsi" w:hAnsiTheme="minorHAnsi"/>
          <w:szCs w:val="22"/>
          <w:lang w:val="es-ES"/>
        </w:rPr>
      </w:pPr>
      <w:r w:rsidRPr="00712C88">
        <w:rPr>
          <w:rFonts w:asciiTheme="minorHAnsi" w:hAnsiTheme="minorHAnsi"/>
          <w:szCs w:val="22"/>
          <w:lang w:val="es-ES"/>
        </w:rPr>
        <w:t>Los prod</w:t>
      </w:r>
      <w:r>
        <w:rPr>
          <w:rFonts w:asciiTheme="minorHAnsi" w:hAnsiTheme="minorHAnsi"/>
          <w:szCs w:val="22"/>
          <w:lang w:val="es-ES"/>
        </w:rPr>
        <w:t xml:space="preserve">uctos deberán ser entregados </w:t>
      </w:r>
      <w:r w:rsidR="00DD1535">
        <w:rPr>
          <w:rFonts w:asciiTheme="minorHAnsi" w:hAnsiTheme="minorHAnsi"/>
          <w:szCs w:val="22"/>
          <w:lang w:val="es-ES"/>
        </w:rPr>
        <w:t xml:space="preserve">tanto de forma física como de </w:t>
      </w:r>
      <w:r w:rsidRPr="00712C88">
        <w:rPr>
          <w:rFonts w:asciiTheme="minorHAnsi" w:hAnsiTheme="minorHAnsi"/>
          <w:szCs w:val="22"/>
          <w:lang w:val="es-ES"/>
        </w:rPr>
        <w:t xml:space="preserve">forma digital </w:t>
      </w:r>
      <w:r>
        <w:rPr>
          <w:rFonts w:asciiTheme="minorHAnsi" w:hAnsiTheme="minorHAnsi"/>
          <w:szCs w:val="22"/>
          <w:lang w:val="es-ES"/>
        </w:rPr>
        <w:t>enviado mediante correo electrónico; el informe final se requiere en un dispositivo electrónico, CD o USB.</w:t>
      </w:r>
    </w:p>
    <w:p w14:paraId="2FF45DDA" w14:textId="77777777" w:rsidR="00F23129" w:rsidRPr="00712C88" w:rsidRDefault="00F23129" w:rsidP="00F23129">
      <w:pPr>
        <w:ind w:left="-360" w:firstLine="360"/>
        <w:rPr>
          <w:rFonts w:asciiTheme="minorHAnsi" w:hAnsiTheme="minorHAnsi"/>
          <w:b/>
          <w:color w:val="000000" w:themeColor="text1"/>
          <w:szCs w:val="22"/>
          <w:lang w:val="es-ES"/>
        </w:rPr>
      </w:pPr>
    </w:p>
    <w:p w14:paraId="4CC15288" w14:textId="77777777" w:rsidR="00F23129" w:rsidRPr="00712C88" w:rsidRDefault="00F23129" w:rsidP="00F23129">
      <w:pPr>
        <w:jc w:val="left"/>
        <w:outlineLvl w:val="0"/>
        <w:rPr>
          <w:rFonts w:asciiTheme="minorHAnsi" w:hAnsiTheme="minorHAnsi" w:cs="Calibri"/>
          <w:b/>
          <w:szCs w:val="22"/>
          <w:lang w:val="es-CR"/>
        </w:rPr>
      </w:pPr>
      <w:r w:rsidRPr="00712C88">
        <w:rPr>
          <w:rFonts w:asciiTheme="minorHAnsi" w:hAnsiTheme="minorHAnsi" w:cs="Calibri"/>
          <w:b/>
          <w:szCs w:val="22"/>
          <w:lang w:val="es-CR"/>
        </w:rPr>
        <w:t xml:space="preserve">EVALUACION DE LAS OFERTAS </w:t>
      </w:r>
    </w:p>
    <w:p w14:paraId="2F87F92F" w14:textId="77777777" w:rsidR="00F23129" w:rsidRPr="00712C88" w:rsidRDefault="00F23129" w:rsidP="00F23129">
      <w:pPr>
        <w:pStyle w:val="Default"/>
        <w:jc w:val="both"/>
        <w:rPr>
          <w:rFonts w:asciiTheme="minorHAnsi" w:hAnsiTheme="minorHAnsi"/>
          <w:sz w:val="22"/>
          <w:szCs w:val="22"/>
        </w:rPr>
      </w:pPr>
    </w:p>
    <w:p w14:paraId="0E6F4862" w14:textId="77777777" w:rsidR="00F23129" w:rsidRPr="00020D7B" w:rsidRDefault="00F23129" w:rsidP="00F23129">
      <w:pPr>
        <w:spacing w:after="160" w:line="259" w:lineRule="auto"/>
        <w:jc w:val="left"/>
        <w:rPr>
          <w:rFonts w:asciiTheme="minorHAnsi" w:hAnsiTheme="minorHAnsi" w:cs="Tahoma"/>
          <w:szCs w:val="22"/>
          <w:lang w:val="es-CR"/>
        </w:rPr>
      </w:pPr>
      <w:r w:rsidRPr="00020D7B">
        <w:rPr>
          <w:rFonts w:asciiTheme="minorHAnsi" w:hAnsiTheme="minorHAnsi" w:cs="Tahoma"/>
          <w:szCs w:val="22"/>
          <w:lang w:val="es-CR"/>
        </w:rPr>
        <w:t>La evaluación de las ofertas recibidas se realizará en dos etapas: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64"/>
        <w:gridCol w:w="2666"/>
        <w:gridCol w:w="1303"/>
        <w:gridCol w:w="992"/>
        <w:gridCol w:w="992"/>
        <w:gridCol w:w="992"/>
        <w:gridCol w:w="993"/>
      </w:tblGrid>
      <w:tr w:rsidR="00F23129" w:rsidRPr="00712C88" w14:paraId="49A50064" w14:textId="77777777" w:rsidTr="00F23129">
        <w:trPr>
          <w:trHeight w:val="284"/>
          <w:jc w:val="center"/>
        </w:trPr>
        <w:tc>
          <w:tcPr>
            <w:tcW w:w="2122" w:type="dxa"/>
            <w:gridSpan w:val="2"/>
            <w:vMerge w:val="restart"/>
            <w:shd w:val="clear" w:color="auto" w:fill="D9D9D9" w:themeFill="background1" w:themeFillShade="D9"/>
            <w:vAlign w:val="center"/>
          </w:tcPr>
          <w:p w14:paraId="5E3895F1" w14:textId="77777777" w:rsidR="00F23129" w:rsidRPr="00712C88" w:rsidRDefault="00F23129" w:rsidP="00F23129">
            <w:pPr>
              <w:jc w:val="center"/>
              <w:rPr>
                <w:rFonts w:asciiTheme="minorHAnsi" w:hAnsiTheme="minorHAnsi"/>
                <w:b/>
                <w:snapToGrid w:val="0"/>
                <w:szCs w:val="22"/>
                <w:lang w:val="es-CR"/>
              </w:rPr>
            </w:pPr>
            <w:r w:rsidRPr="00712C88">
              <w:rPr>
                <w:rFonts w:asciiTheme="minorHAnsi" w:hAnsiTheme="minorHAnsi"/>
                <w:b/>
                <w:snapToGrid w:val="0"/>
                <w:szCs w:val="22"/>
                <w:lang w:val="es-CR"/>
              </w:rPr>
              <w:t>Oferta</w:t>
            </w:r>
          </w:p>
        </w:tc>
        <w:tc>
          <w:tcPr>
            <w:tcW w:w="2666" w:type="dxa"/>
            <w:vMerge w:val="restart"/>
            <w:shd w:val="clear" w:color="auto" w:fill="D9D9D9" w:themeFill="background1" w:themeFillShade="D9"/>
            <w:vAlign w:val="center"/>
          </w:tcPr>
          <w:p w14:paraId="3BDD1D30" w14:textId="77777777" w:rsidR="00F23129" w:rsidRPr="00712C88" w:rsidRDefault="00F23129" w:rsidP="00F23129">
            <w:pPr>
              <w:jc w:val="center"/>
              <w:rPr>
                <w:rFonts w:asciiTheme="minorHAnsi" w:hAnsiTheme="minorHAnsi"/>
                <w:b/>
                <w:snapToGrid w:val="0"/>
                <w:szCs w:val="22"/>
                <w:lang w:val="es-CR"/>
              </w:rPr>
            </w:pPr>
            <w:r w:rsidRPr="00712C88">
              <w:rPr>
                <w:rFonts w:asciiTheme="minorHAnsi" w:hAnsiTheme="minorHAnsi"/>
                <w:b/>
                <w:snapToGrid w:val="0"/>
                <w:szCs w:val="22"/>
                <w:lang w:val="es-CR"/>
              </w:rPr>
              <w:t>Puntaje Máximo</w:t>
            </w:r>
          </w:p>
        </w:tc>
        <w:tc>
          <w:tcPr>
            <w:tcW w:w="5272" w:type="dxa"/>
            <w:gridSpan w:val="5"/>
            <w:shd w:val="clear" w:color="auto" w:fill="D9D9D9" w:themeFill="background1" w:themeFillShade="D9"/>
            <w:vAlign w:val="center"/>
          </w:tcPr>
          <w:p w14:paraId="2CB57DBA" w14:textId="77777777" w:rsidR="00F23129" w:rsidRPr="00712C88" w:rsidRDefault="00F23129" w:rsidP="00F23129">
            <w:pPr>
              <w:jc w:val="center"/>
              <w:rPr>
                <w:rFonts w:asciiTheme="minorHAnsi" w:hAnsiTheme="minorHAnsi"/>
                <w:b/>
                <w:snapToGrid w:val="0"/>
                <w:szCs w:val="22"/>
                <w:lang w:val="es-CR"/>
              </w:rPr>
            </w:pPr>
            <w:r>
              <w:rPr>
                <w:rFonts w:asciiTheme="minorHAnsi" w:hAnsiTheme="minorHAnsi"/>
                <w:b/>
                <w:snapToGrid w:val="0"/>
                <w:szCs w:val="22"/>
                <w:lang w:val="es-CR"/>
              </w:rPr>
              <w:t xml:space="preserve">Oferentes </w:t>
            </w:r>
          </w:p>
        </w:tc>
      </w:tr>
      <w:tr w:rsidR="00F23129" w:rsidRPr="00712C88" w14:paraId="0CB2581F" w14:textId="77777777" w:rsidTr="00F23129">
        <w:trPr>
          <w:trHeight w:val="284"/>
          <w:jc w:val="center"/>
        </w:trPr>
        <w:tc>
          <w:tcPr>
            <w:tcW w:w="2122" w:type="dxa"/>
            <w:gridSpan w:val="2"/>
            <w:vMerge/>
            <w:shd w:val="clear" w:color="auto" w:fill="auto"/>
          </w:tcPr>
          <w:p w14:paraId="5A0CE287" w14:textId="77777777" w:rsidR="00F23129" w:rsidRPr="00712C88" w:rsidRDefault="00F23129" w:rsidP="00F23129">
            <w:pPr>
              <w:rPr>
                <w:rFonts w:asciiTheme="minorHAnsi" w:hAnsiTheme="minorHAnsi"/>
                <w:snapToGrid w:val="0"/>
                <w:szCs w:val="22"/>
                <w:lang w:val="es-CR"/>
              </w:rPr>
            </w:pPr>
          </w:p>
        </w:tc>
        <w:tc>
          <w:tcPr>
            <w:tcW w:w="2666" w:type="dxa"/>
            <w:vMerge/>
            <w:shd w:val="clear" w:color="auto" w:fill="auto"/>
          </w:tcPr>
          <w:p w14:paraId="3B5B4BF4" w14:textId="77777777" w:rsidR="00F23129" w:rsidRPr="00712C88" w:rsidRDefault="00F23129" w:rsidP="00F23129">
            <w:pPr>
              <w:jc w:val="center"/>
              <w:rPr>
                <w:rFonts w:asciiTheme="minorHAnsi" w:hAnsiTheme="minorHAnsi"/>
                <w:snapToGrid w:val="0"/>
                <w:szCs w:val="22"/>
                <w:lang w:val="es-CR"/>
              </w:rPr>
            </w:pPr>
          </w:p>
        </w:tc>
        <w:tc>
          <w:tcPr>
            <w:tcW w:w="1303" w:type="dxa"/>
            <w:shd w:val="clear" w:color="auto" w:fill="D9D9D9" w:themeFill="background1" w:themeFillShade="D9"/>
            <w:vAlign w:val="center"/>
          </w:tcPr>
          <w:p w14:paraId="387DB399" w14:textId="77777777" w:rsidR="00F23129" w:rsidRPr="00712C88" w:rsidRDefault="00F23129" w:rsidP="00F23129">
            <w:pPr>
              <w:jc w:val="center"/>
              <w:rPr>
                <w:rFonts w:asciiTheme="minorHAnsi" w:hAnsiTheme="minorHAnsi"/>
                <w:b/>
                <w:snapToGrid w:val="0"/>
                <w:szCs w:val="22"/>
                <w:lang w:val="es-CR"/>
              </w:rPr>
            </w:pPr>
            <w:r w:rsidRPr="00712C88">
              <w:rPr>
                <w:rFonts w:asciiTheme="minorHAnsi" w:hAnsiTheme="minorHAnsi"/>
                <w:b/>
                <w:snapToGrid w:val="0"/>
                <w:szCs w:val="22"/>
                <w:lang w:val="es-CR"/>
              </w:rPr>
              <w:t>A</w:t>
            </w:r>
          </w:p>
        </w:tc>
        <w:tc>
          <w:tcPr>
            <w:tcW w:w="992" w:type="dxa"/>
            <w:shd w:val="clear" w:color="auto" w:fill="D9D9D9" w:themeFill="background1" w:themeFillShade="D9"/>
            <w:vAlign w:val="center"/>
          </w:tcPr>
          <w:p w14:paraId="495FB3E5" w14:textId="77777777" w:rsidR="00F23129" w:rsidRPr="00712C88" w:rsidRDefault="00F23129" w:rsidP="00F23129">
            <w:pPr>
              <w:jc w:val="center"/>
              <w:rPr>
                <w:rFonts w:asciiTheme="minorHAnsi" w:hAnsiTheme="minorHAnsi"/>
                <w:b/>
                <w:snapToGrid w:val="0"/>
                <w:szCs w:val="22"/>
                <w:lang w:val="es-CR"/>
              </w:rPr>
            </w:pPr>
            <w:r w:rsidRPr="00712C88">
              <w:rPr>
                <w:rFonts w:asciiTheme="minorHAnsi" w:hAnsiTheme="minorHAnsi"/>
                <w:b/>
                <w:snapToGrid w:val="0"/>
                <w:szCs w:val="22"/>
                <w:lang w:val="es-CR"/>
              </w:rPr>
              <w:t>B</w:t>
            </w:r>
          </w:p>
        </w:tc>
        <w:tc>
          <w:tcPr>
            <w:tcW w:w="992" w:type="dxa"/>
            <w:shd w:val="clear" w:color="auto" w:fill="D9D9D9" w:themeFill="background1" w:themeFillShade="D9"/>
            <w:vAlign w:val="center"/>
          </w:tcPr>
          <w:p w14:paraId="778544AF" w14:textId="77777777" w:rsidR="00F23129" w:rsidRPr="00712C88" w:rsidRDefault="00F23129" w:rsidP="00F23129">
            <w:pPr>
              <w:jc w:val="center"/>
              <w:rPr>
                <w:rFonts w:asciiTheme="minorHAnsi" w:hAnsiTheme="minorHAnsi"/>
                <w:b/>
                <w:snapToGrid w:val="0"/>
                <w:szCs w:val="22"/>
                <w:lang w:val="es-CR"/>
              </w:rPr>
            </w:pPr>
            <w:r w:rsidRPr="00712C88">
              <w:rPr>
                <w:rFonts w:asciiTheme="minorHAnsi" w:hAnsiTheme="minorHAnsi"/>
                <w:b/>
                <w:snapToGrid w:val="0"/>
                <w:szCs w:val="22"/>
                <w:lang w:val="es-CR"/>
              </w:rPr>
              <w:t>C</w:t>
            </w:r>
          </w:p>
        </w:tc>
        <w:tc>
          <w:tcPr>
            <w:tcW w:w="992" w:type="dxa"/>
            <w:shd w:val="clear" w:color="auto" w:fill="D9D9D9" w:themeFill="background1" w:themeFillShade="D9"/>
            <w:vAlign w:val="center"/>
          </w:tcPr>
          <w:p w14:paraId="4EA8EE60" w14:textId="77777777" w:rsidR="00F23129" w:rsidRPr="00712C88" w:rsidRDefault="00F23129" w:rsidP="00F23129">
            <w:pPr>
              <w:jc w:val="center"/>
              <w:rPr>
                <w:rFonts w:asciiTheme="minorHAnsi" w:hAnsiTheme="minorHAnsi"/>
                <w:b/>
                <w:snapToGrid w:val="0"/>
                <w:szCs w:val="22"/>
                <w:lang w:val="es-CR"/>
              </w:rPr>
            </w:pPr>
            <w:r w:rsidRPr="00712C88">
              <w:rPr>
                <w:rFonts w:asciiTheme="minorHAnsi" w:hAnsiTheme="minorHAnsi"/>
                <w:b/>
                <w:snapToGrid w:val="0"/>
                <w:szCs w:val="22"/>
                <w:lang w:val="es-CR"/>
              </w:rPr>
              <w:t>D</w:t>
            </w:r>
          </w:p>
        </w:tc>
        <w:tc>
          <w:tcPr>
            <w:tcW w:w="993" w:type="dxa"/>
            <w:shd w:val="clear" w:color="auto" w:fill="D9D9D9" w:themeFill="background1" w:themeFillShade="D9"/>
            <w:vAlign w:val="center"/>
          </w:tcPr>
          <w:p w14:paraId="41CDBC01" w14:textId="77777777" w:rsidR="00F23129" w:rsidRPr="00712C88" w:rsidRDefault="00F23129" w:rsidP="00F23129">
            <w:pPr>
              <w:jc w:val="center"/>
              <w:rPr>
                <w:rFonts w:asciiTheme="minorHAnsi" w:hAnsiTheme="minorHAnsi"/>
                <w:b/>
                <w:snapToGrid w:val="0"/>
                <w:szCs w:val="22"/>
                <w:lang w:val="es-CR"/>
              </w:rPr>
            </w:pPr>
            <w:r w:rsidRPr="00712C88">
              <w:rPr>
                <w:rFonts w:asciiTheme="minorHAnsi" w:hAnsiTheme="minorHAnsi"/>
                <w:b/>
                <w:snapToGrid w:val="0"/>
                <w:szCs w:val="22"/>
                <w:lang w:val="es-CR"/>
              </w:rPr>
              <w:t>E</w:t>
            </w:r>
          </w:p>
        </w:tc>
      </w:tr>
      <w:tr w:rsidR="00F23129" w:rsidRPr="00712C88" w14:paraId="052C69CF" w14:textId="77777777" w:rsidTr="00F23129">
        <w:trPr>
          <w:trHeight w:val="284"/>
          <w:jc w:val="center"/>
        </w:trPr>
        <w:tc>
          <w:tcPr>
            <w:tcW w:w="558" w:type="dxa"/>
            <w:shd w:val="clear" w:color="auto" w:fill="auto"/>
          </w:tcPr>
          <w:p w14:paraId="30EB4400" w14:textId="77777777" w:rsidR="00F23129" w:rsidRPr="00712C88" w:rsidRDefault="00F23129" w:rsidP="00F23129">
            <w:pPr>
              <w:jc w:val="center"/>
              <w:rPr>
                <w:rFonts w:asciiTheme="minorHAnsi" w:hAnsiTheme="minorHAnsi"/>
                <w:snapToGrid w:val="0"/>
                <w:szCs w:val="22"/>
              </w:rPr>
            </w:pPr>
            <w:r w:rsidRPr="00712C88">
              <w:rPr>
                <w:rFonts w:asciiTheme="minorHAnsi" w:hAnsiTheme="minorHAnsi"/>
                <w:snapToGrid w:val="0"/>
                <w:szCs w:val="22"/>
              </w:rPr>
              <w:t>1.</w:t>
            </w:r>
          </w:p>
        </w:tc>
        <w:tc>
          <w:tcPr>
            <w:tcW w:w="1564" w:type="dxa"/>
            <w:shd w:val="clear" w:color="auto" w:fill="auto"/>
          </w:tcPr>
          <w:p w14:paraId="4C9C8A51" w14:textId="77777777" w:rsidR="00F23129" w:rsidRPr="00712C88" w:rsidRDefault="00F23129" w:rsidP="00F23129">
            <w:pPr>
              <w:rPr>
                <w:rFonts w:asciiTheme="minorHAnsi" w:hAnsiTheme="minorHAnsi"/>
                <w:snapToGrid w:val="0"/>
                <w:szCs w:val="22"/>
                <w:lang w:val="es-CR"/>
              </w:rPr>
            </w:pPr>
            <w:r w:rsidRPr="00712C88">
              <w:rPr>
                <w:rFonts w:asciiTheme="minorHAnsi" w:hAnsiTheme="minorHAnsi"/>
                <w:bCs/>
                <w:snapToGrid w:val="0"/>
                <w:szCs w:val="22"/>
                <w:lang w:val="es-CR"/>
              </w:rPr>
              <w:t xml:space="preserve">Técnica </w:t>
            </w:r>
          </w:p>
        </w:tc>
        <w:tc>
          <w:tcPr>
            <w:tcW w:w="2666" w:type="dxa"/>
            <w:shd w:val="clear" w:color="auto" w:fill="auto"/>
          </w:tcPr>
          <w:p w14:paraId="2C7328DB" w14:textId="77777777" w:rsidR="00F23129" w:rsidRPr="00712C88" w:rsidRDefault="00F23129" w:rsidP="00F23129">
            <w:pPr>
              <w:jc w:val="center"/>
              <w:rPr>
                <w:rFonts w:asciiTheme="minorHAnsi" w:hAnsiTheme="minorHAnsi"/>
                <w:snapToGrid w:val="0"/>
                <w:szCs w:val="22"/>
                <w:lang w:val="es-CR"/>
              </w:rPr>
            </w:pPr>
            <w:r w:rsidRPr="00712C88">
              <w:rPr>
                <w:rFonts w:asciiTheme="minorHAnsi" w:hAnsiTheme="minorHAnsi"/>
                <w:snapToGrid w:val="0"/>
                <w:szCs w:val="22"/>
                <w:lang w:val="es-CR"/>
              </w:rPr>
              <w:t>1000</w:t>
            </w:r>
          </w:p>
        </w:tc>
        <w:tc>
          <w:tcPr>
            <w:tcW w:w="1303" w:type="dxa"/>
            <w:shd w:val="clear" w:color="auto" w:fill="auto"/>
          </w:tcPr>
          <w:p w14:paraId="58F334D2" w14:textId="77777777" w:rsidR="00F23129" w:rsidRPr="00712C88" w:rsidRDefault="00F23129" w:rsidP="00F23129">
            <w:pPr>
              <w:jc w:val="center"/>
              <w:rPr>
                <w:rFonts w:asciiTheme="minorHAnsi" w:hAnsiTheme="minorHAnsi"/>
                <w:snapToGrid w:val="0"/>
                <w:szCs w:val="22"/>
                <w:lang w:val="es-CR"/>
              </w:rPr>
            </w:pPr>
          </w:p>
        </w:tc>
        <w:tc>
          <w:tcPr>
            <w:tcW w:w="992" w:type="dxa"/>
            <w:shd w:val="clear" w:color="auto" w:fill="auto"/>
          </w:tcPr>
          <w:p w14:paraId="053E3F46" w14:textId="77777777" w:rsidR="00F23129" w:rsidRPr="00712C88" w:rsidRDefault="00F23129" w:rsidP="00F23129">
            <w:pPr>
              <w:jc w:val="center"/>
              <w:rPr>
                <w:rFonts w:asciiTheme="minorHAnsi" w:hAnsiTheme="minorHAnsi"/>
                <w:snapToGrid w:val="0"/>
                <w:szCs w:val="22"/>
                <w:lang w:val="es-CR"/>
              </w:rPr>
            </w:pPr>
          </w:p>
        </w:tc>
        <w:tc>
          <w:tcPr>
            <w:tcW w:w="992" w:type="dxa"/>
            <w:shd w:val="clear" w:color="auto" w:fill="auto"/>
          </w:tcPr>
          <w:p w14:paraId="400E11E2" w14:textId="77777777" w:rsidR="00F23129" w:rsidRPr="00712C88" w:rsidRDefault="00F23129" w:rsidP="00F23129">
            <w:pPr>
              <w:jc w:val="center"/>
              <w:rPr>
                <w:rFonts w:asciiTheme="minorHAnsi" w:hAnsiTheme="minorHAnsi"/>
                <w:snapToGrid w:val="0"/>
                <w:szCs w:val="22"/>
                <w:lang w:val="es-CR"/>
              </w:rPr>
            </w:pPr>
          </w:p>
        </w:tc>
        <w:tc>
          <w:tcPr>
            <w:tcW w:w="992" w:type="dxa"/>
            <w:shd w:val="clear" w:color="auto" w:fill="auto"/>
          </w:tcPr>
          <w:p w14:paraId="76D0E071" w14:textId="77777777" w:rsidR="00F23129" w:rsidRPr="00712C88" w:rsidRDefault="00F23129" w:rsidP="00F23129">
            <w:pPr>
              <w:jc w:val="center"/>
              <w:rPr>
                <w:rFonts w:asciiTheme="minorHAnsi" w:hAnsiTheme="minorHAnsi"/>
                <w:snapToGrid w:val="0"/>
                <w:szCs w:val="22"/>
                <w:lang w:val="es-CR"/>
              </w:rPr>
            </w:pPr>
          </w:p>
        </w:tc>
        <w:tc>
          <w:tcPr>
            <w:tcW w:w="993" w:type="dxa"/>
            <w:shd w:val="clear" w:color="auto" w:fill="auto"/>
          </w:tcPr>
          <w:p w14:paraId="463F4AFB" w14:textId="77777777" w:rsidR="00F23129" w:rsidRPr="00712C88" w:rsidRDefault="00F23129" w:rsidP="00F23129">
            <w:pPr>
              <w:jc w:val="center"/>
              <w:rPr>
                <w:rFonts w:asciiTheme="minorHAnsi" w:hAnsiTheme="minorHAnsi"/>
                <w:snapToGrid w:val="0"/>
                <w:szCs w:val="22"/>
                <w:lang w:val="es-CR"/>
              </w:rPr>
            </w:pPr>
          </w:p>
        </w:tc>
      </w:tr>
      <w:tr w:rsidR="00F23129" w:rsidRPr="00712C88" w14:paraId="57B64719" w14:textId="77777777" w:rsidTr="00F23129">
        <w:trPr>
          <w:trHeight w:val="284"/>
          <w:jc w:val="center"/>
        </w:trPr>
        <w:tc>
          <w:tcPr>
            <w:tcW w:w="558" w:type="dxa"/>
            <w:shd w:val="clear" w:color="auto" w:fill="auto"/>
          </w:tcPr>
          <w:p w14:paraId="13E3EFE3" w14:textId="77777777" w:rsidR="00F23129" w:rsidRPr="00712C88" w:rsidRDefault="00F23129" w:rsidP="00F23129">
            <w:pPr>
              <w:jc w:val="center"/>
              <w:rPr>
                <w:rFonts w:asciiTheme="minorHAnsi" w:hAnsiTheme="minorHAnsi"/>
                <w:snapToGrid w:val="0"/>
                <w:szCs w:val="22"/>
              </w:rPr>
            </w:pPr>
            <w:r w:rsidRPr="00712C88">
              <w:rPr>
                <w:rFonts w:asciiTheme="minorHAnsi" w:hAnsiTheme="minorHAnsi"/>
                <w:snapToGrid w:val="0"/>
                <w:szCs w:val="22"/>
              </w:rPr>
              <w:t>2.</w:t>
            </w:r>
          </w:p>
        </w:tc>
        <w:tc>
          <w:tcPr>
            <w:tcW w:w="1564" w:type="dxa"/>
            <w:shd w:val="clear" w:color="auto" w:fill="auto"/>
          </w:tcPr>
          <w:p w14:paraId="2A768818" w14:textId="77777777" w:rsidR="00F23129" w:rsidRPr="00712C88" w:rsidRDefault="00F23129" w:rsidP="00F23129">
            <w:pPr>
              <w:rPr>
                <w:rFonts w:asciiTheme="minorHAnsi" w:hAnsiTheme="minorHAnsi"/>
                <w:snapToGrid w:val="0"/>
                <w:szCs w:val="22"/>
                <w:lang w:val="es-CR"/>
              </w:rPr>
            </w:pPr>
            <w:r w:rsidRPr="00712C88">
              <w:rPr>
                <w:rFonts w:asciiTheme="minorHAnsi" w:hAnsiTheme="minorHAnsi"/>
                <w:bCs/>
                <w:snapToGrid w:val="0"/>
                <w:szCs w:val="22"/>
                <w:lang w:val="es-CR"/>
              </w:rPr>
              <w:t>Económica</w:t>
            </w:r>
          </w:p>
        </w:tc>
        <w:tc>
          <w:tcPr>
            <w:tcW w:w="2666" w:type="dxa"/>
            <w:shd w:val="clear" w:color="auto" w:fill="auto"/>
          </w:tcPr>
          <w:p w14:paraId="204FD624" w14:textId="77777777" w:rsidR="00F23129" w:rsidRPr="00712C88" w:rsidRDefault="00F23129" w:rsidP="00F23129">
            <w:pPr>
              <w:jc w:val="center"/>
              <w:rPr>
                <w:rFonts w:asciiTheme="minorHAnsi" w:hAnsiTheme="minorHAnsi"/>
                <w:snapToGrid w:val="0"/>
                <w:szCs w:val="22"/>
                <w:lang w:val="es-CR"/>
              </w:rPr>
            </w:pPr>
            <w:r w:rsidRPr="00712C88">
              <w:rPr>
                <w:rFonts w:asciiTheme="minorHAnsi" w:hAnsiTheme="minorHAnsi"/>
                <w:snapToGrid w:val="0"/>
                <w:szCs w:val="22"/>
                <w:lang w:val="es-CR"/>
              </w:rPr>
              <w:t>300</w:t>
            </w:r>
          </w:p>
        </w:tc>
        <w:tc>
          <w:tcPr>
            <w:tcW w:w="1303" w:type="dxa"/>
            <w:shd w:val="clear" w:color="auto" w:fill="auto"/>
          </w:tcPr>
          <w:p w14:paraId="31D6D941" w14:textId="77777777" w:rsidR="00F23129" w:rsidRPr="00712C88" w:rsidRDefault="00F23129" w:rsidP="00F23129">
            <w:pPr>
              <w:jc w:val="center"/>
              <w:rPr>
                <w:rFonts w:asciiTheme="minorHAnsi" w:hAnsiTheme="minorHAnsi"/>
                <w:snapToGrid w:val="0"/>
                <w:szCs w:val="22"/>
                <w:lang w:val="es-CR"/>
              </w:rPr>
            </w:pPr>
          </w:p>
        </w:tc>
        <w:tc>
          <w:tcPr>
            <w:tcW w:w="992" w:type="dxa"/>
            <w:shd w:val="clear" w:color="auto" w:fill="auto"/>
          </w:tcPr>
          <w:p w14:paraId="1A59529B" w14:textId="77777777" w:rsidR="00F23129" w:rsidRPr="00712C88" w:rsidRDefault="00F23129" w:rsidP="00F23129">
            <w:pPr>
              <w:jc w:val="center"/>
              <w:rPr>
                <w:rFonts w:asciiTheme="minorHAnsi" w:hAnsiTheme="minorHAnsi"/>
                <w:snapToGrid w:val="0"/>
                <w:szCs w:val="22"/>
                <w:lang w:val="es-CR"/>
              </w:rPr>
            </w:pPr>
          </w:p>
        </w:tc>
        <w:tc>
          <w:tcPr>
            <w:tcW w:w="992" w:type="dxa"/>
            <w:shd w:val="clear" w:color="auto" w:fill="auto"/>
          </w:tcPr>
          <w:p w14:paraId="6FC2BC6D" w14:textId="77777777" w:rsidR="00F23129" w:rsidRPr="00712C88" w:rsidRDefault="00F23129" w:rsidP="00F23129">
            <w:pPr>
              <w:jc w:val="center"/>
              <w:rPr>
                <w:rFonts w:asciiTheme="minorHAnsi" w:hAnsiTheme="minorHAnsi"/>
                <w:snapToGrid w:val="0"/>
                <w:szCs w:val="22"/>
                <w:lang w:val="es-CR"/>
              </w:rPr>
            </w:pPr>
          </w:p>
        </w:tc>
        <w:tc>
          <w:tcPr>
            <w:tcW w:w="992" w:type="dxa"/>
            <w:shd w:val="clear" w:color="auto" w:fill="auto"/>
          </w:tcPr>
          <w:p w14:paraId="1CC3A3AD" w14:textId="77777777" w:rsidR="00F23129" w:rsidRPr="00712C88" w:rsidRDefault="00F23129" w:rsidP="00F23129">
            <w:pPr>
              <w:jc w:val="center"/>
              <w:rPr>
                <w:rFonts w:asciiTheme="minorHAnsi" w:hAnsiTheme="minorHAnsi"/>
                <w:snapToGrid w:val="0"/>
                <w:szCs w:val="22"/>
                <w:lang w:val="es-CR"/>
              </w:rPr>
            </w:pPr>
          </w:p>
        </w:tc>
        <w:tc>
          <w:tcPr>
            <w:tcW w:w="993" w:type="dxa"/>
            <w:shd w:val="clear" w:color="auto" w:fill="auto"/>
          </w:tcPr>
          <w:p w14:paraId="186AE3EA" w14:textId="77777777" w:rsidR="00F23129" w:rsidRPr="00712C88" w:rsidRDefault="00F23129" w:rsidP="00F23129">
            <w:pPr>
              <w:jc w:val="center"/>
              <w:rPr>
                <w:rFonts w:asciiTheme="minorHAnsi" w:hAnsiTheme="minorHAnsi"/>
                <w:snapToGrid w:val="0"/>
                <w:szCs w:val="22"/>
                <w:lang w:val="es-CR"/>
              </w:rPr>
            </w:pPr>
          </w:p>
        </w:tc>
      </w:tr>
      <w:tr w:rsidR="00F23129" w:rsidRPr="00712C88" w14:paraId="32D3CDEA" w14:textId="77777777" w:rsidTr="00F23129">
        <w:trPr>
          <w:trHeight w:val="284"/>
          <w:jc w:val="center"/>
        </w:trPr>
        <w:tc>
          <w:tcPr>
            <w:tcW w:w="558" w:type="dxa"/>
            <w:shd w:val="clear" w:color="auto" w:fill="auto"/>
          </w:tcPr>
          <w:p w14:paraId="06D261AD" w14:textId="77777777" w:rsidR="00F23129" w:rsidRPr="00712C88" w:rsidRDefault="00F23129" w:rsidP="00F23129">
            <w:pPr>
              <w:jc w:val="center"/>
              <w:rPr>
                <w:rFonts w:asciiTheme="minorHAnsi" w:hAnsiTheme="minorHAnsi"/>
                <w:snapToGrid w:val="0"/>
                <w:szCs w:val="22"/>
              </w:rPr>
            </w:pPr>
          </w:p>
        </w:tc>
        <w:tc>
          <w:tcPr>
            <w:tcW w:w="1564" w:type="dxa"/>
            <w:shd w:val="clear" w:color="auto" w:fill="auto"/>
          </w:tcPr>
          <w:p w14:paraId="4FF9EA49" w14:textId="77777777" w:rsidR="00F23129" w:rsidRPr="00712C88" w:rsidRDefault="00F23129" w:rsidP="00F23129">
            <w:pPr>
              <w:rPr>
                <w:rFonts w:asciiTheme="minorHAnsi" w:hAnsiTheme="minorHAnsi"/>
                <w:snapToGrid w:val="0"/>
                <w:szCs w:val="22"/>
                <w:lang w:val="es-CR"/>
              </w:rPr>
            </w:pPr>
            <w:r w:rsidRPr="00712C88">
              <w:rPr>
                <w:rFonts w:asciiTheme="minorHAnsi" w:hAnsiTheme="minorHAnsi"/>
                <w:snapToGrid w:val="0"/>
                <w:szCs w:val="22"/>
                <w:lang w:val="es-CR"/>
              </w:rPr>
              <w:t>Total</w:t>
            </w:r>
          </w:p>
        </w:tc>
        <w:tc>
          <w:tcPr>
            <w:tcW w:w="2666" w:type="dxa"/>
            <w:shd w:val="clear" w:color="auto" w:fill="auto"/>
          </w:tcPr>
          <w:p w14:paraId="419DD473" w14:textId="77777777" w:rsidR="00F23129" w:rsidRPr="00712C88" w:rsidRDefault="00F23129" w:rsidP="00F23129">
            <w:pPr>
              <w:jc w:val="center"/>
              <w:rPr>
                <w:rFonts w:asciiTheme="minorHAnsi" w:hAnsiTheme="minorHAnsi"/>
                <w:snapToGrid w:val="0"/>
                <w:szCs w:val="22"/>
                <w:lang w:val="es-CR"/>
              </w:rPr>
            </w:pPr>
            <w:r w:rsidRPr="00712C88">
              <w:rPr>
                <w:rFonts w:asciiTheme="minorHAnsi" w:hAnsiTheme="minorHAnsi"/>
                <w:snapToGrid w:val="0"/>
                <w:szCs w:val="22"/>
                <w:lang w:val="es-CR"/>
              </w:rPr>
              <w:t>1300</w:t>
            </w:r>
          </w:p>
        </w:tc>
        <w:tc>
          <w:tcPr>
            <w:tcW w:w="1303" w:type="dxa"/>
            <w:shd w:val="clear" w:color="auto" w:fill="auto"/>
          </w:tcPr>
          <w:p w14:paraId="5EEC2920" w14:textId="77777777" w:rsidR="00F23129" w:rsidRPr="00712C88" w:rsidRDefault="00F23129" w:rsidP="00F23129">
            <w:pPr>
              <w:jc w:val="center"/>
              <w:rPr>
                <w:rFonts w:asciiTheme="minorHAnsi" w:hAnsiTheme="minorHAnsi"/>
                <w:snapToGrid w:val="0"/>
                <w:szCs w:val="22"/>
                <w:lang w:val="es-CR"/>
              </w:rPr>
            </w:pPr>
          </w:p>
        </w:tc>
        <w:tc>
          <w:tcPr>
            <w:tcW w:w="992" w:type="dxa"/>
            <w:shd w:val="clear" w:color="auto" w:fill="auto"/>
          </w:tcPr>
          <w:p w14:paraId="24F2994D" w14:textId="77777777" w:rsidR="00F23129" w:rsidRPr="00712C88" w:rsidRDefault="00F23129" w:rsidP="00F23129">
            <w:pPr>
              <w:jc w:val="center"/>
              <w:rPr>
                <w:rFonts w:asciiTheme="minorHAnsi" w:hAnsiTheme="minorHAnsi"/>
                <w:snapToGrid w:val="0"/>
                <w:szCs w:val="22"/>
                <w:lang w:val="es-CR"/>
              </w:rPr>
            </w:pPr>
          </w:p>
        </w:tc>
        <w:tc>
          <w:tcPr>
            <w:tcW w:w="992" w:type="dxa"/>
            <w:shd w:val="clear" w:color="auto" w:fill="auto"/>
          </w:tcPr>
          <w:p w14:paraId="09EFEF4D" w14:textId="77777777" w:rsidR="00F23129" w:rsidRPr="00712C88" w:rsidRDefault="00F23129" w:rsidP="00F23129">
            <w:pPr>
              <w:jc w:val="center"/>
              <w:rPr>
                <w:rFonts w:asciiTheme="minorHAnsi" w:hAnsiTheme="minorHAnsi"/>
                <w:snapToGrid w:val="0"/>
                <w:szCs w:val="22"/>
                <w:lang w:val="es-CR"/>
              </w:rPr>
            </w:pPr>
          </w:p>
        </w:tc>
        <w:tc>
          <w:tcPr>
            <w:tcW w:w="992" w:type="dxa"/>
            <w:shd w:val="clear" w:color="auto" w:fill="auto"/>
          </w:tcPr>
          <w:p w14:paraId="54BC05A8" w14:textId="77777777" w:rsidR="00F23129" w:rsidRPr="00712C88" w:rsidRDefault="00F23129" w:rsidP="00F23129">
            <w:pPr>
              <w:jc w:val="center"/>
              <w:rPr>
                <w:rFonts w:asciiTheme="minorHAnsi" w:hAnsiTheme="minorHAnsi"/>
                <w:snapToGrid w:val="0"/>
                <w:szCs w:val="22"/>
                <w:lang w:val="es-CR"/>
              </w:rPr>
            </w:pPr>
          </w:p>
        </w:tc>
        <w:tc>
          <w:tcPr>
            <w:tcW w:w="993" w:type="dxa"/>
            <w:shd w:val="clear" w:color="auto" w:fill="auto"/>
          </w:tcPr>
          <w:p w14:paraId="4C31F012" w14:textId="77777777" w:rsidR="00F23129" w:rsidRPr="00712C88" w:rsidRDefault="00F23129" w:rsidP="00F23129">
            <w:pPr>
              <w:jc w:val="center"/>
              <w:rPr>
                <w:rFonts w:asciiTheme="minorHAnsi" w:hAnsiTheme="minorHAnsi"/>
                <w:snapToGrid w:val="0"/>
                <w:szCs w:val="22"/>
                <w:lang w:val="es-CR"/>
              </w:rPr>
            </w:pPr>
          </w:p>
        </w:tc>
      </w:tr>
    </w:tbl>
    <w:p w14:paraId="028F48A7" w14:textId="77777777" w:rsidR="00F23129" w:rsidRDefault="00F23129" w:rsidP="00F23129">
      <w:pPr>
        <w:pStyle w:val="Default"/>
        <w:jc w:val="both"/>
        <w:outlineLvl w:val="0"/>
        <w:rPr>
          <w:rFonts w:asciiTheme="minorHAnsi" w:hAnsiTheme="minorHAnsi" w:cs="Tahoma"/>
          <w:b/>
          <w:sz w:val="22"/>
          <w:szCs w:val="22"/>
        </w:rPr>
      </w:pPr>
    </w:p>
    <w:p w14:paraId="4DE2DC73" w14:textId="77777777" w:rsidR="00F23129" w:rsidRPr="00712C88" w:rsidRDefault="00F23129" w:rsidP="00F23129">
      <w:pPr>
        <w:pStyle w:val="Default"/>
        <w:jc w:val="both"/>
        <w:outlineLvl w:val="0"/>
        <w:rPr>
          <w:rFonts w:asciiTheme="minorHAnsi" w:hAnsiTheme="minorHAnsi" w:cs="Tahoma"/>
          <w:sz w:val="22"/>
          <w:szCs w:val="22"/>
        </w:rPr>
      </w:pPr>
      <w:r w:rsidRPr="00712C88">
        <w:rPr>
          <w:rFonts w:asciiTheme="minorHAnsi" w:hAnsiTheme="minorHAnsi" w:cs="Tahoma"/>
          <w:b/>
          <w:sz w:val="22"/>
          <w:szCs w:val="22"/>
        </w:rPr>
        <w:t xml:space="preserve">Primera </w:t>
      </w:r>
      <w:r>
        <w:rPr>
          <w:rFonts w:asciiTheme="minorHAnsi" w:hAnsiTheme="minorHAnsi" w:cs="Tahoma"/>
          <w:b/>
          <w:sz w:val="22"/>
          <w:szCs w:val="22"/>
        </w:rPr>
        <w:t>etapa</w:t>
      </w:r>
      <w:r w:rsidRPr="00712C88">
        <w:rPr>
          <w:rFonts w:asciiTheme="minorHAnsi" w:hAnsiTheme="minorHAnsi" w:cs="Tahoma"/>
          <w:b/>
          <w:sz w:val="22"/>
          <w:szCs w:val="22"/>
        </w:rPr>
        <w:t>: Evaluación de la oferta técnica. (1.000 puntos - I Etapa):</w:t>
      </w:r>
    </w:p>
    <w:p w14:paraId="133000F3" w14:textId="77777777" w:rsidR="00F23129" w:rsidRPr="00712C88" w:rsidRDefault="00F23129" w:rsidP="00F23129">
      <w:pPr>
        <w:pStyle w:val="Default"/>
        <w:jc w:val="both"/>
        <w:rPr>
          <w:rFonts w:asciiTheme="minorHAnsi" w:hAnsiTheme="minorHAnsi" w:cs="Tahoma"/>
          <w:sz w:val="22"/>
          <w:szCs w:val="22"/>
        </w:rPr>
      </w:pPr>
    </w:p>
    <w:p w14:paraId="33A1143D" w14:textId="77777777" w:rsidR="00F23129" w:rsidRDefault="00F23129" w:rsidP="00F23129">
      <w:pPr>
        <w:pStyle w:val="Default"/>
        <w:jc w:val="both"/>
        <w:rPr>
          <w:rFonts w:asciiTheme="minorHAnsi" w:hAnsiTheme="minorHAnsi" w:cs="Tahoma"/>
          <w:sz w:val="22"/>
          <w:szCs w:val="22"/>
        </w:rPr>
      </w:pPr>
      <w:r>
        <w:rPr>
          <w:rFonts w:asciiTheme="minorHAnsi" w:hAnsiTheme="minorHAnsi" w:cs="Tahoma"/>
          <w:sz w:val="22"/>
          <w:szCs w:val="22"/>
        </w:rPr>
        <w:t>Esta primera etapa c</w:t>
      </w:r>
      <w:r w:rsidRPr="00712C88">
        <w:rPr>
          <w:rFonts w:asciiTheme="minorHAnsi" w:hAnsiTheme="minorHAnsi" w:cs="Tahoma"/>
          <w:sz w:val="22"/>
          <w:szCs w:val="22"/>
        </w:rPr>
        <w:t>ontempla la evaluación de la experiencia de</w:t>
      </w:r>
      <w:r>
        <w:rPr>
          <w:rFonts w:asciiTheme="minorHAnsi" w:hAnsiTheme="minorHAnsi" w:cs="Tahoma"/>
          <w:sz w:val="22"/>
          <w:szCs w:val="22"/>
        </w:rPr>
        <w:t>l oferente</w:t>
      </w:r>
      <w:r w:rsidRPr="00712C88">
        <w:rPr>
          <w:rFonts w:asciiTheme="minorHAnsi" w:hAnsiTheme="minorHAnsi" w:cs="Tahoma"/>
          <w:sz w:val="22"/>
          <w:szCs w:val="22"/>
        </w:rPr>
        <w:t xml:space="preserve"> y su correspondencia con los </w:t>
      </w:r>
      <w:r>
        <w:rPr>
          <w:rFonts w:asciiTheme="minorHAnsi" w:hAnsiTheme="minorHAnsi" w:cs="Tahoma"/>
          <w:sz w:val="22"/>
          <w:szCs w:val="22"/>
        </w:rPr>
        <w:t>Términos de Referencia, según lo</w:t>
      </w:r>
      <w:r w:rsidRPr="00712C88">
        <w:rPr>
          <w:rFonts w:asciiTheme="minorHAnsi" w:hAnsiTheme="minorHAnsi" w:cs="Tahoma"/>
          <w:sz w:val="22"/>
          <w:szCs w:val="22"/>
        </w:rPr>
        <w:t xml:space="preserve">s siguientes </w:t>
      </w:r>
      <w:r>
        <w:rPr>
          <w:rFonts w:asciiTheme="minorHAnsi" w:hAnsiTheme="minorHAnsi" w:cs="Tahoma"/>
          <w:sz w:val="22"/>
          <w:szCs w:val="22"/>
        </w:rPr>
        <w:t>criterios:</w:t>
      </w:r>
    </w:p>
    <w:p w14:paraId="45923736" w14:textId="77777777" w:rsidR="00BA2BB0" w:rsidRDefault="00BA2BB0" w:rsidP="00F23129">
      <w:pPr>
        <w:pStyle w:val="Default"/>
        <w:jc w:val="both"/>
        <w:rPr>
          <w:rFonts w:asciiTheme="minorHAnsi" w:hAnsiTheme="minorHAnsi" w:cs="Tahoma"/>
          <w:sz w:val="22"/>
          <w:szCs w:val="22"/>
        </w:rPr>
      </w:pPr>
    </w:p>
    <w:p w14:paraId="155CDE4C" w14:textId="77777777" w:rsidR="00F23129" w:rsidRPr="00936AC4" w:rsidRDefault="00F23129" w:rsidP="00F23129">
      <w:pPr>
        <w:pStyle w:val="Default"/>
        <w:jc w:val="center"/>
        <w:rPr>
          <w:rFonts w:asciiTheme="minorHAnsi" w:hAnsiTheme="minorHAnsi" w:cs="Tahoma"/>
          <w:b/>
          <w:sz w:val="22"/>
          <w:szCs w:val="22"/>
        </w:rPr>
      </w:pPr>
      <w:r w:rsidRPr="00936AC4">
        <w:rPr>
          <w:rFonts w:asciiTheme="minorHAnsi" w:hAnsiTheme="minorHAnsi" w:cs="Tahoma"/>
          <w:b/>
          <w:sz w:val="22"/>
          <w:szCs w:val="22"/>
        </w:rPr>
        <w:t>Matriz de Evaluación</w:t>
      </w:r>
    </w:p>
    <w:p w14:paraId="26C8CE9F" w14:textId="77777777" w:rsidR="00F23129" w:rsidRPr="00712C88" w:rsidRDefault="00F23129" w:rsidP="00F23129">
      <w:pPr>
        <w:pStyle w:val="Default"/>
        <w:jc w:val="both"/>
        <w:rPr>
          <w:rFonts w:asciiTheme="minorHAnsi" w:hAnsiTheme="minorHAnsi" w:cs="Tahoma"/>
          <w:sz w:val="22"/>
          <w:szCs w:val="22"/>
        </w:rPr>
      </w:pPr>
    </w:p>
    <w:tbl>
      <w:tblPr>
        <w:tblW w:w="10213" w:type="dxa"/>
        <w:jc w:val="center"/>
        <w:tblLayout w:type="fixed"/>
        <w:tblLook w:val="0000" w:firstRow="0" w:lastRow="0" w:firstColumn="0" w:lastColumn="0" w:noHBand="0" w:noVBand="0"/>
      </w:tblPr>
      <w:tblGrid>
        <w:gridCol w:w="567"/>
        <w:gridCol w:w="3693"/>
        <w:gridCol w:w="3815"/>
        <w:gridCol w:w="425"/>
        <w:gridCol w:w="426"/>
        <w:gridCol w:w="425"/>
        <w:gridCol w:w="425"/>
        <w:gridCol w:w="437"/>
      </w:tblGrid>
      <w:tr w:rsidR="001C527E" w:rsidRPr="00712C88" w14:paraId="7A341EB0" w14:textId="77777777" w:rsidTr="001C527E">
        <w:trPr>
          <w:trHeight w:val="338"/>
          <w:jc w:val="center"/>
        </w:trPr>
        <w:tc>
          <w:tcPr>
            <w:tcW w:w="567" w:type="dxa"/>
            <w:vMerge w:val="restart"/>
            <w:tcBorders>
              <w:top w:val="single" w:sz="4" w:space="0" w:color="000000"/>
              <w:left w:val="single" w:sz="4" w:space="0" w:color="000000"/>
            </w:tcBorders>
            <w:shd w:val="clear" w:color="auto" w:fill="D9D9D9" w:themeFill="background1" w:themeFillShade="D9"/>
            <w:vAlign w:val="center"/>
          </w:tcPr>
          <w:p w14:paraId="00AB6868" w14:textId="77777777" w:rsidR="001C527E" w:rsidRPr="00712C88" w:rsidRDefault="001C527E" w:rsidP="00F23129">
            <w:pPr>
              <w:jc w:val="center"/>
              <w:rPr>
                <w:rFonts w:asciiTheme="minorHAnsi" w:hAnsiTheme="minorHAnsi" w:cs="Calibri"/>
                <w:b/>
                <w:szCs w:val="22"/>
              </w:rPr>
            </w:pPr>
            <w:r w:rsidRPr="00712C88">
              <w:rPr>
                <w:rFonts w:asciiTheme="minorHAnsi" w:hAnsiTheme="minorHAnsi" w:cs="Calibri"/>
                <w:b/>
                <w:szCs w:val="22"/>
              </w:rPr>
              <w:t>#</w:t>
            </w:r>
          </w:p>
        </w:tc>
        <w:tc>
          <w:tcPr>
            <w:tcW w:w="7508" w:type="dxa"/>
            <w:gridSpan w:val="2"/>
            <w:vMerge w:val="restart"/>
            <w:tcBorders>
              <w:top w:val="single" w:sz="4" w:space="0" w:color="000000"/>
              <w:left w:val="single" w:sz="4" w:space="0" w:color="000000"/>
            </w:tcBorders>
            <w:shd w:val="clear" w:color="auto" w:fill="D9D9D9" w:themeFill="background1" w:themeFillShade="D9"/>
            <w:vAlign w:val="center"/>
          </w:tcPr>
          <w:p w14:paraId="4AD10B90" w14:textId="77777777" w:rsidR="001C527E" w:rsidRPr="00712C88" w:rsidRDefault="001C527E" w:rsidP="00F23129">
            <w:pPr>
              <w:jc w:val="center"/>
              <w:rPr>
                <w:rFonts w:asciiTheme="minorHAnsi" w:hAnsiTheme="minorHAnsi" w:cs="Calibri"/>
                <w:b/>
                <w:color w:val="0D0D0D"/>
                <w:szCs w:val="22"/>
                <w:lang w:val="es-CR"/>
              </w:rPr>
            </w:pPr>
            <w:r w:rsidRPr="00712C88">
              <w:rPr>
                <w:rFonts w:asciiTheme="minorHAnsi" w:hAnsiTheme="minorHAnsi" w:cs="Calibri"/>
                <w:b/>
                <w:szCs w:val="22"/>
                <w:lang w:val="es-CR"/>
              </w:rPr>
              <w:t>Pe</w:t>
            </w:r>
            <w:r>
              <w:rPr>
                <w:rFonts w:asciiTheme="minorHAnsi" w:hAnsiTheme="minorHAnsi" w:cs="Calibri"/>
                <w:b/>
                <w:szCs w:val="22"/>
                <w:lang w:val="es-CR"/>
              </w:rPr>
              <w:t>rfil Requerido y Evaluación de O</w:t>
            </w:r>
            <w:r w:rsidRPr="00712C88">
              <w:rPr>
                <w:rFonts w:asciiTheme="minorHAnsi" w:hAnsiTheme="minorHAnsi" w:cs="Calibri"/>
                <w:b/>
                <w:szCs w:val="22"/>
                <w:lang w:val="es-CR"/>
              </w:rPr>
              <w:t>fertas</w:t>
            </w:r>
          </w:p>
          <w:p w14:paraId="50B56C7A" w14:textId="77777777" w:rsidR="001C527E" w:rsidRPr="00712C88" w:rsidRDefault="001C527E" w:rsidP="00F23129">
            <w:pPr>
              <w:jc w:val="center"/>
              <w:rPr>
                <w:rFonts w:asciiTheme="minorHAnsi" w:hAnsiTheme="minorHAnsi" w:cs="Calibri"/>
                <w:b/>
                <w:szCs w:val="22"/>
                <w:lang w:val="es-CR"/>
              </w:rPr>
            </w:pPr>
            <w:r w:rsidRPr="00712C88">
              <w:rPr>
                <w:rFonts w:asciiTheme="minorHAnsi" w:hAnsiTheme="minorHAnsi" w:cs="Calibri"/>
                <w:b/>
                <w:szCs w:val="22"/>
                <w:lang w:val="es-CR"/>
              </w:rPr>
              <w:t>Puntaje máximo</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0F6F77" w14:textId="77777777" w:rsidR="001C527E" w:rsidRPr="009F645E" w:rsidRDefault="001C527E" w:rsidP="00F23129">
            <w:pPr>
              <w:snapToGrid w:val="0"/>
              <w:jc w:val="center"/>
              <w:rPr>
                <w:rFonts w:asciiTheme="minorHAnsi" w:hAnsiTheme="minorHAnsi" w:cs="Calibri"/>
                <w:b/>
                <w:color w:val="0D0D0D"/>
                <w:szCs w:val="22"/>
                <w:lang w:val="es-ES_tradnl"/>
              </w:rPr>
            </w:pPr>
            <w:r w:rsidRPr="009F645E">
              <w:rPr>
                <w:rFonts w:asciiTheme="minorHAnsi" w:hAnsiTheme="minorHAnsi" w:cs="Calibri"/>
                <w:b/>
                <w:color w:val="0D0D0D"/>
                <w:szCs w:val="22"/>
                <w:lang w:val="es-ES_tradnl"/>
              </w:rPr>
              <w:t>Oferentes</w:t>
            </w:r>
          </w:p>
        </w:tc>
      </w:tr>
      <w:tr w:rsidR="001C527E" w:rsidRPr="00712C88" w14:paraId="6B6028AA" w14:textId="77777777" w:rsidTr="001C527E">
        <w:trPr>
          <w:trHeight w:val="376"/>
          <w:jc w:val="center"/>
        </w:trPr>
        <w:tc>
          <w:tcPr>
            <w:tcW w:w="567" w:type="dxa"/>
            <w:vMerge/>
            <w:tcBorders>
              <w:left w:val="single" w:sz="4" w:space="0" w:color="000000"/>
              <w:bottom w:val="single" w:sz="4" w:space="0" w:color="000000"/>
            </w:tcBorders>
            <w:shd w:val="clear" w:color="auto" w:fill="D9D9D9" w:themeFill="background1" w:themeFillShade="D9"/>
            <w:vAlign w:val="center"/>
          </w:tcPr>
          <w:p w14:paraId="3C8A4CCF" w14:textId="77777777" w:rsidR="001C527E" w:rsidRPr="00712C88" w:rsidRDefault="001C527E" w:rsidP="00F23129">
            <w:pPr>
              <w:jc w:val="center"/>
              <w:rPr>
                <w:rFonts w:asciiTheme="minorHAnsi" w:hAnsiTheme="minorHAnsi" w:cs="Calibri"/>
                <w:b/>
                <w:szCs w:val="22"/>
              </w:rPr>
            </w:pPr>
          </w:p>
        </w:tc>
        <w:tc>
          <w:tcPr>
            <w:tcW w:w="7508" w:type="dxa"/>
            <w:gridSpan w:val="2"/>
            <w:vMerge/>
            <w:tcBorders>
              <w:left w:val="single" w:sz="4" w:space="0" w:color="000000"/>
              <w:bottom w:val="single" w:sz="4" w:space="0" w:color="000000"/>
            </w:tcBorders>
            <w:shd w:val="clear" w:color="auto" w:fill="D9D9D9" w:themeFill="background1" w:themeFillShade="D9"/>
            <w:vAlign w:val="center"/>
          </w:tcPr>
          <w:p w14:paraId="20B1793E" w14:textId="77777777" w:rsidR="001C527E" w:rsidRPr="00712C88" w:rsidRDefault="001C527E" w:rsidP="00F23129">
            <w:pPr>
              <w:jc w:val="center"/>
              <w:rPr>
                <w:rFonts w:asciiTheme="minorHAnsi" w:hAnsiTheme="minorHAnsi" w:cs="Calibri"/>
                <w:b/>
                <w:color w:val="0D0D0D"/>
                <w:szCs w:val="22"/>
                <w:lang w:val="es-CR"/>
              </w:rPr>
            </w:pP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53850368" w14:textId="77777777" w:rsidR="001C527E" w:rsidRPr="00712C88" w:rsidRDefault="001C527E" w:rsidP="00F23129">
            <w:pPr>
              <w:snapToGrid w:val="0"/>
              <w:jc w:val="center"/>
              <w:rPr>
                <w:rFonts w:asciiTheme="minorHAnsi" w:hAnsiTheme="minorHAnsi" w:cs="Calibri"/>
                <w:b/>
                <w:color w:val="0D0D0D"/>
                <w:szCs w:val="22"/>
              </w:rPr>
            </w:pPr>
            <w:r w:rsidRPr="00712C88">
              <w:rPr>
                <w:rFonts w:asciiTheme="minorHAnsi" w:hAnsiTheme="minorHAnsi" w:cs="Calibri"/>
                <w:b/>
                <w:color w:val="0D0D0D"/>
                <w:szCs w:val="22"/>
              </w:rPr>
              <w:t>A</w:t>
            </w:r>
          </w:p>
        </w:tc>
        <w:tc>
          <w:tcPr>
            <w:tcW w:w="426" w:type="dxa"/>
            <w:tcBorders>
              <w:top w:val="single" w:sz="4" w:space="0" w:color="000000"/>
              <w:left w:val="single" w:sz="4" w:space="0" w:color="000000"/>
              <w:bottom w:val="single" w:sz="4" w:space="0" w:color="000000"/>
            </w:tcBorders>
            <w:shd w:val="clear" w:color="auto" w:fill="D9D9D9" w:themeFill="background1" w:themeFillShade="D9"/>
            <w:vAlign w:val="center"/>
          </w:tcPr>
          <w:p w14:paraId="30E09C5A" w14:textId="77777777" w:rsidR="001C527E" w:rsidRPr="00712C88" w:rsidRDefault="001C527E" w:rsidP="00F23129">
            <w:pPr>
              <w:snapToGrid w:val="0"/>
              <w:jc w:val="center"/>
              <w:rPr>
                <w:rFonts w:asciiTheme="minorHAnsi" w:hAnsiTheme="minorHAnsi" w:cs="Calibri"/>
                <w:b/>
                <w:color w:val="0D0D0D"/>
                <w:szCs w:val="22"/>
              </w:rPr>
            </w:pPr>
            <w:r w:rsidRPr="00712C88">
              <w:rPr>
                <w:rFonts w:asciiTheme="minorHAnsi" w:hAnsiTheme="minorHAnsi" w:cs="Calibri"/>
                <w:b/>
                <w:color w:val="0D0D0D"/>
                <w:szCs w:val="22"/>
              </w:rPr>
              <w:t>B</w:t>
            </w: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33DAEDEE" w14:textId="77777777" w:rsidR="001C527E" w:rsidRPr="00712C88" w:rsidRDefault="001C527E" w:rsidP="00F23129">
            <w:pPr>
              <w:snapToGrid w:val="0"/>
              <w:jc w:val="center"/>
              <w:rPr>
                <w:rFonts w:asciiTheme="minorHAnsi" w:hAnsiTheme="minorHAnsi" w:cs="Calibri"/>
                <w:b/>
                <w:color w:val="0D0D0D"/>
                <w:szCs w:val="22"/>
              </w:rPr>
            </w:pPr>
            <w:r w:rsidRPr="00712C88">
              <w:rPr>
                <w:rFonts w:asciiTheme="minorHAnsi" w:hAnsiTheme="minorHAnsi" w:cs="Calibri"/>
                <w:b/>
                <w:color w:val="0D0D0D"/>
                <w:szCs w:val="22"/>
              </w:rPr>
              <w:t>C</w:t>
            </w: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70E69701" w14:textId="77777777" w:rsidR="001C527E" w:rsidRPr="00712C88" w:rsidRDefault="001C527E" w:rsidP="00F23129">
            <w:pPr>
              <w:snapToGrid w:val="0"/>
              <w:jc w:val="center"/>
              <w:rPr>
                <w:rFonts w:asciiTheme="minorHAnsi" w:hAnsiTheme="minorHAnsi" w:cs="Calibri"/>
                <w:b/>
                <w:color w:val="0D0D0D"/>
                <w:szCs w:val="22"/>
              </w:rPr>
            </w:pPr>
            <w:r w:rsidRPr="00712C88">
              <w:rPr>
                <w:rFonts w:asciiTheme="minorHAnsi" w:hAnsiTheme="minorHAnsi" w:cs="Calibri"/>
                <w:b/>
                <w:color w:val="0D0D0D"/>
                <w:szCs w:val="22"/>
              </w:rPr>
              <w:t>D</w:t>
            </w:r>
          </w:p>
        </w:tc>
        <w:tc>
          <w:tcPr>
            <w:tcW w:w="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3BEF82" w14:textId="77777777" w:rsidR="001C527E" w:rsidRPr="00712C88" w:rsidRDefault="001C527E" w:rsidP="00F23129">
            <w:pPr>
              <w:snapToGrid w:val="0"/>
              <w:jc w:val="center"/>
              <w:rPr>
                <w:rFonts w:asciiTheme="minorHAnsi" w:hAnsiTheme="minorHAnsi" w:cs="Calibri"/>
                <w:b/>
                <w:color w:val="0D0D0D"/>
                <w:szCs w:val="22"/>
              </w:rPr>
            </w:pPr>
            <w:r w:rsidRPr="00712C88">
              <w:rPr>
                <w:rFonts w:asciiTheme="minorHAnsi" w:hAnsiTheme="minorHAnsi" w:cs="Calibri"/>
                <w:b/>
                <w:color w:val="0D0D0D"/>
                <w:szCs w:val="22"/>
              </w:rPr>
              <w:t>E</w:t>
            </w:r>
          </w:p>
        </w:tc>
      </w:tr>
      <w:tr w:rsidR="00C93AC6" w:rsidRPr="00F547C2" w14:paraId="50F4731A" w14:textId="77777777" w:rsidTr="00F23129">
        <w:trPr>
          <w:trHeight w:val="473"/>
          <w:jc w:val="center"/>
        </w:trPr>
        <w:tc>
          <w:tcPr>
            <w:tcW w:w="567" w:type="dxa"/>
            <w:tcBorders>
              <w:top w:val="single" w:sz="4" w:space="0" w:color="000000"/>
              <w:left w:val="single" w:sz="4" w:space="0" w:color="000000"/>
            </w:tcBorders>
            <w:shd w:val="clear" w:color="auto" w:fill="FFFFFF"/>
          </w:tcPr>
          <w:p w14:paraId="6304E4D0" w14:textId="77777777" w:rsidR="00C93AC6" w:rsidRPr="00712C88" w:rsidRDefault="00C93AC6" w:rsidP="00F23129">
            <w:pPr>
              <w:jc w:val="center"/>
              <w:rPr>
                <w:rFonts w:asciiTheme="minorHAnsi" w:hAnsiTheme="minorHAnsi" w:cs="Calibri"/>
                <w:color w:val="0D0D0D"/>
                <w:szCs w:val="22"/>
              </w:rPr>
            </w:pPr>
            <w:r w:rsidRPr="00712C88">
              <w:rPr>
                <w:rFonts w:asciiTheme="minorHAnsi" w:hAnsiTheme="minorHAnsi" w:cs="Calibri"/>
                <w:color w:val="0D0D0D"/>
                <w:szCs w:val="22"/>
              </w:rPr>
              <w:t>1</w:t>
            </w:r>
          </w:p>
        </w:tc>
        <w:tc>
          <w:tcPr>
            <w:tcW w:w="3693" w:type="dxa"/>
            <w:tcBorders>
              <w:top w:val="single" w:sz="4" w:space="0" w:color="000000"/>
              <w:left w:val="single" w:sz="4" w:space="0" w:color="000000"/>
            </w:tcBorders>
            <w:shd w:val="clear" w:color="auto" w:fill="FFFFFF"/>
          </w:tcPr>
          <w:p w14:paraId="7AC68D4B" w14:textId="35C86D54" w:rsidR="00C93AC6" w:rsidRPr="008A25F4" w:rsidRDefault="006B2C06" w:rsidP="004D15B0">
            <w:pPr>
              <w:shd w:val="clear" w:color="auto" w:fill="FFFFFF"/>
              <w:autoSpaceDE w:val="0"/>
              <w:autoSpaceDN w:val="0"/>
              <w:adjustRightInd w:val="0"/>
              <w:rPr>
                <w:rFonts w:asciiTheme="minorHAnsi" w:hAnsiTheme="minorHAnsi"/>
                <w:szCs w:val="22"/>
                <w:lang w:val="es-ES_tradnl"/>
              </w:rPr>
            </w:pPr>
            <w:r w:rsidRPr="008A25F4">
              <w:rPr>
                <w:rFonts w:asciiTheme="minorHAnsi" w:hAnsiTheme="minorHAnsi"/>
                <w:szCs w:val="22"/>
                <w:lang w:val="es-ES_tradnl"/>
              </w:rPr>
              <w:t xml:space="preserve">Grado académico mínimo de </w:t>
            </w:r>
            <w:r w:rsidR="001C42B4">
              <w:rPr>
                <w:rFonts w:asciiTheme="minorHAnsi" w:hAnsiTheme="minorHAnsi"/>
                <w:szCs w:val="22"/>
                <w:lang w:val="es-ES_tradnl"/>
              </w:rPr>
              <w:t>bachiller</w:t>
            </w:r>
            <w:r w:rsidRPr="008A25F4">
              <w:rPr>
                <w:rFonts w:asciiTheme="minorHAnsi" w:hAnsiTheme="minorHAnsi"/>
                <w:szCs w:val="22"/>
                <w:lang w:val="es-ES_tradnl"/>
              </w:rPr>
              <w:t xml:space="preserve"> en Estadística</w:t>
            </w:r>
            <w:r w:rsidR="004D15B0" w:rsidRPr="008A25F4">
              <w:rPr>
                <w:rFonts w:asciiTheme="minorHAnsi" w:hAnsiTheme="minorHAnsi"/>
                <w:szCs w:val="22"/>
                <w:lang w:val="es-ES_tradnl"/>
              </w:rPr>
              <w:t xml:space="preserve"> Mercadeo o carrera relacionada con trabajo de campo</w:t>
            </w:r>
            <w:r w:rsidRPr="008A25F4">
              <w:rPr>
                <w:rFonts w:asciiTheme="minorHAnsi" w:hAnsiTheme="minorHAnsi"/>
                <w:szCs w:val="22"/>
                <w:lang w:val="es-ES_tradnl"/>
              </w:rPr>
              <w:t xml:space="preserve"> </w:t>
            </w:r>
          </w:p>
        </w:tc>
        <w:tc>
          <w:tcPr>
            <w:tcW w:w="3815" w:type="dxa"/>
            <w:tcBorders>
              <w:top w:val="single" w:sz="4" w:space="0" w:color="000000"/>
              <w:left w:val="single" w:sz="4" w:space="0" w:color="000000"/>
              <w:bottom w:val="single" w:sz="4" w:space="0" w:color="000000"/>
            </w:tcBorders>
            <w:shd w:val="clear" w:color="auto" w:fill="FFFFFF"/>
            <w:vAlign w:val="center"/>
          </w:tcPr>
          <w:p w14:paraId="0DA857AC" w14:textId="7C109D5D" w:rsidR="00435CFF" w:rsidRDefault="002E6826" w:rsidP="006B2C06">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Licenciatura</w:t>
            </w:r>
            <w:r w:rsidR="00435CFF">
              <w:rPr>
                <w:rFonts w:asciiTheme="minorHAnsi" w:hAnsiTheme="minorHAnsi" w:cstheme="minorHAnsi"/>
                <w:color w:val="0D0D0D"/>
                <w:szCs w:val="22"/>
                <w:lang w:val="es-CR"/>
              </w:rPr>
              <w:t xml:space="preserve"> o más: </w:t>
            </w:r>
            <w:r w:rsidR="00276139">
              <w:rPr>
                <w:rFonts w:asciiTheme="minorHAnsi" w:hAnsiTheme="minorHAnsi" w:cstheme="minorHAnsi"/>
                <w:color w:val="0D0D0D"/>
                <w:szCs w:val="22"/>
                <w:lang w:val="es-CR"/>
              </w:rPr>
              <w:t>250</w:t>
            </w:r>
            <w:r w:rsidR="00435CFF">
              <w:rPr>
                <w:rFonts w:asciiTheme="minorHAnsi" w:hAnsiTheme="minorHAnsi" w:cstheme="minorHAnsi"/>
                <w:color w:val="0D0D0D"/>
                <w:szCs w:val="22"/>
                <w:lang w:val="es-CR"/>
              </w:rPr>
              <w:t xml:space="preserve"> puntos</w:t>
            </w:r>
          </w:p>
          <w:p w14:paraId="2E276A50" w14:textId="60775E99" w:rsidR="006B2C06" w:rsidRPr="00435CFF" w:rsidRDefault="006B2C06" w:rsidP="006B2C06">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 xml:space="preserve">Bachillerato: </w:t>
            </w:r>
            <w:r w:rsidR="008F7532">
              <w:rPr>
                <w:rFonts w:asciiTheme="minorHAnsi" w:hAnsiTheme="minorHAnsi" w:cstheme="minorHAnsi"/>
                <w:color w:val="0D0D0D"/>
                <w:szCs w:val="22"/>
                <w:lang w:val="es-CR"/>
              </w:rPr>
              <w:t>20</w:t>
            </w:r>
            <w:r>
              <w:rPr>
                <w:rFonts w:asciiTheme="minorHAnsi" w:hAnsiTheme="minorHAnsi" w:cstheme="minorHAnsi"/>
                <w:color w:val="0D0D0D"/>
                <w:szCs w:val="22"/>
                <w:lang w:val="es-CR"/>
              </w:rPr>
              <w:t>0 puntos</w:t>
            </w:r>
          </w:p>
        </w:tc>
        <w:tc>
          <w:tcPr>
            <w:tcW w:w="425" w:type="dxa"/>
            <w:tcBorders>
              <w:top w:val="single" w:sz="4" w:space="0" w:color="000000"/>
              <w:left w:val="single" w:sz="4" w:space="0" w:color="000000"/>
            </w:tcBorders>
            <w:shd w:val="clear" w:color="auto" w:fill="auto"/>
          </w:tcPr>
          <w:p w14:paraId="3926407A" w14:textId="77777777" w:rsidR="00C93AC6" w:rsidRPr="00925C7A" w:rsidRDefault="00C93AC6" w:rsidP="00F23129">
            <w:pPr>
              <w:snapToGrid w:val="0"/>
              <w:jc w:val="center"/>
              <w:rPr>
                <w:rFonts w:asciiTheme="minorHAnsi" w:hAnsiTheme="minorHAnsi" w:cs="Calibri"/>
                <w:color w:val="0D0D0D"/>
                <w:szCs w:val="22"/>
                <w:lang w:val="es-CR"/>
              </w:rPr>
            </w:pPr>
          </w:p>
        </w:tc>
        <w:tc>
          <w:tcPr>
            <w:tcW w:w="426" w:type="dxa"/>
            <w:tcBorders>
              <w:top w:val="single" w:sz="4" w:space="0" w:color="000000"/>
              <w:left w:val="single" w:sz="4" w:space="0" w:color="000000"/>
            </w:tcBorders>
            <w:shd w:val="clear" w:color="auto" w:fill="auto"/>
          </w:tcPr>
          <w:p w14:paraId="0B8451C1" w14:textId="77777777" w:rsidR="00C93AC6" w:rsidRPr="00925C7A" w:rsidRDefault="00C93AC6" w:rsidP="00F23129">
            <w:pPr>
              <w:snapToGrid w:val="0"/>
              <w:jc w:val="center"/>
              <w:rPr>
                <w:rFonts w:asciiTheme="minorHAnsi" w:hAnsiTheme="minorHAnsi" w:cs="Calibri"/>
                <w:color w:val="0D0D0D"/>
                <w:szCs w:val="22"/>
                <w:lang w:val="es-CR"/>
              </w:rPr>
            </w:pPr>
          </w:p>
        </w:tc>
        <w:tc>
          <w:tcPr>
            <w:tcW w:w="425" w:type="dxa"/>
            <w:tcBorders>
              <w:top w:val="single" w:sz="4" w:space="0" w:color="000000"/>
              <w:left w:val="single" w:sz="4" w:space="0" w:color="000000"/>
            </w:tcBorders>
            <w:shd w:val="clear" w:color="auto" w:fill="auto"/>
          </w:tcPr>
          <w:p w14:paraId="6E410CE3" w14:textId="77777777" w:rsidR="00C93AC6" w:rsidRPr="00925C7A" w:rsidRDefault="00C93AC6" w:rsidP="00F23129">
            <w:pPr>
              <w:snapToGrid w:val="0"/>
              <w:jc w:val="center"/>
              <w:rPr>
                <w:rFonts w:asciiTheme="minorHAnsi" w:hAnsiTheme="minorHAnsi" w:cs="Calibri"/>
                <w:color w:val="0D0D0D"/>
                <w:szCs w:val="22"/>
                <w:lang w:val="es-CR"/>
              </w:rPr>
            </w:pPr>
          </w:p>
        </w:tc>
        <w:tc>
          <w:tcPr>
            <w:tcW w:w="425" w:type="dxa"/>
            <w:tcBorders>
              <w:top w:val="single" w:sz="4" w:space="0" w:color="000000"/>
              <w:left w:val="single" w:sz="4" w:space="0" w:color="000000"/>
            </w:tcBorders>
            <w:shd w:val="clear" w:color="auto" w:fill="auto"/>
          </w:tcPr>
          <w:p w14:paraId="50984E02" w14:textId="77777777" w:rsidR="00C93AC6" w:rsidRPr="00925C7A" w:rsidRDefault="00C93AC6" w:rsidP="00F23129">
            <w:pPr>
              <w:snapToGrid w:val="0"/>
              <w:jc w:val="center"/>
              <w:rPr>
                <w:rFonts w:asciiTheme="minorHAnsi" w:hAnsiTheme="minorHAnsi" w:cs="Calibri"/>
                <w:color w:val="0D0D0D"/>
                <w:szCs w:val="22"/>
                <w:lang w:val="es-CR"/>
              </w:rPr>
            </w:pPr>
          </w:p>
        </w:tc>
        <w:tc>
          <w:tcPr>
            <w:tcW w:w="437" w:type="dxa"/>
            <w:tcBorders>
              <w:top w:val="single" w:sz="4" w:space="0" w:color="000000"/>
              <w:left w:val="single" w:sz="4" w:space="0" w:color="000000"/>
              <w:right w:val="single" w:sz="4" w:space="0" w:color="000000"/>
            </w:tcBorders>
            <w:shd w:val="clear" w:color="auto" w:fill="auto"/>
          </w:tcPr>
          <w:p w14:paraId="7DF59224" w14:textId="77777777" w:rsidR="00C93AC6" w:rsidRPr="00925C7A" w:rsidRDefault="00C93AC6" w:rsidP="00F23129">
            <w:pPr>
              <w:snapToGrid w:val="0"/>
              <w:jc w:val="center"/>
              <w:rPr>
                <w:rFonts w:asciiTheme="minorHAnsi" w:hAnsiTheme="minorHAnsi" w:cs="Calibri"/>
                <w:color w:val="0D0D0D"/>
                <w:szCs w:val="22"/>
                <w:lang w:val="es-CR"/>
              </w:rPr>
            </w:pPr>
          </w:p>
        </w:tc>
      </w:tr>
      <w:tr w:rsidR="00F23129" w:rsidRPr="00E07528" w14:paraId="3B1675C5" w14:textId="77777777" w:rsidTr="00F23129">
        <w:trPr>
          <w:trHeight w:val="443"/>
          <w:jc w:val="center"/>
        </w:trPr>
        <w:tc>
          <w:tcPr>
            <w:tcW w:w="567" w:type="dxa"/>
            <w:tcBorders>
              <w:top w:val="single" w:sz="4" w:space="0" w:color="auto"/>
              <w:left w:val="single" w:sz="4" w:space="0" w:color="000000"/>
            </w:tcBorders>
            <w:shd w:val="clear" w:color="auto" w:fill="FFFFFF"/>
          </w:tcPr>
          <w:p w14:paraId="4D23F313" w14:textId="77777777" w:rsidR="00F23129" w:rsidRPr="00712C88" w:rsidRDefault="00F23129" w:rsidP="00F23129">
            <w:pPr>
              <w:jc w:val="center"/>
              <w:rPr>
                <w:rFonts w:asciiTheme="minorHAnsi" w:hAnsiTheme="minorHAnsi" w:cs="Calibri"/>
                <w:szCs w:val="22"/>
                <w:lang w:val="es-ES"/>
              </w:rPr>
            </w:pPr>
            <w:r w:rsidRPr="00712C88">
              <w:rPr>
                <w:rFonts w:asciiTheme="minorHAnsi" w:hAnsiTheme="minorHAnsi" w:cs="Calibri"/>
                <w:color w:val="0D0D0D"/>
                <w:szCs w:val="22"/>
              </w:rPr>
              <w:t>2</w:t>
            </w:r>
          </w:p>
        </w:tc>
        <w:tc>
          <w:tcPr>
            <w:tcW w:w="3693" w:type="dxa"/>
            <w:tcBorders>
              <w:top w:val="single" w:sz="4" w:space="0" w:color="auto"/>
              <w:left w:val="single" w:sz="4" w:space="0" w:color="000000"/>
            </w:tcBorders>
            <w:shd w:val="clear" w:color="auto" w:fill="FFFFFF"/>
          </w:tcPr>
          <w:p w14:paraId="2FC3DED9" w14:textId="49882DBF" w:rsidR="00F23129" w:rsidRPr="006B2C06" w:rsidRDefault="006B2C06" w:rsidP="006B2C06">
            <w:pPr>
              <w:shd w:val="clear" w:color="auto" w:fill="FFFFFF"/>
              <w:autoSpaceDE w:val="0"/>
              <w:autoSpaceDN w:val="0"/>
              <w:adjustRightInd w:val="0"/>
              <w:rPr>
                <w:rFonts w:asciiTheme="minorHAnsi" w:hAnsiTheme="minorHAnsi"/>
                <w:szCs w:val="22"/>
                <w:lang w:val="es-ES_tradnl"/>
              </w:rPr>
            </w:pPr>
            <w:r>
              <w:rPr>
                <w:rFonts w:asciiTheme="minorHAnsi" w:hAnsiTheme="minorHAnsi"/>
                <w:szCs w:val="22"/>
                <w:lang w:val="es-ES_tradnl"/>
              </w:rPr>
              <w:t>Al menos 5 años de e</w:t>
            </w:r>
            <w:r w:rsidRPr="00167ED4">
              <w:rPr>
                <w:rFonts w:asciiTheme="minorHAnsi" w:hAnsiTheme="minorHAnsi"/>
                <w:szCs w:val="22"/>
                <w:lang w:val="es-ES_tradnl"/>
              </w:rPr>
              <w:t xml:space="preserve">xperiencia </w:t>
            </w:r>
            <w:r>
              <w:rPr>
                <w:rFonts w:asciiTheme="minorHAnsi" w:hAnsiTheme="minorHAnsi"/>
                <w:szCs w:val="22"/>
                <w:lang w:val="es-ES_tradnl"/>
              </w:rPr>
              <w:t xml:space="preserve">comprobada </w:t>
            </w:r>
            <w:r w:rsidRPr="00167ED4">
              <w:rPr>
                <w:rFonts w:asciiTheme="minorHAnsi" w:hAnsiTheme="minorHAnsi"/>
                <w:szCs w:val="22"/>
                <w:lang w:val="es-ES_tradnl"/>
              </w:rPr>
              <w:t>en la realización de estudios de medición de eventos en el entorno nacional</w:t>
            </w:r>
            <w:r w:rsidRPr="006B2C06">
              <w:rPr>
                <w:rFonts w:asciiTheme="minorHAnsi" w:hAnsiTheme="minorHAnsi"/>
                <w:szCs w:val="22"/>
                <w:lang w:val="es-ES_tradnl"/>
              </w:rPr>
              <w:t xml:space="preserve"> </w:t>
            </w:r>
          </w:p>
        </w:tc>
        <w:tc>
          <w:tcPr>
            <w:tcW w:w="3815" w:type="dxa"/>
            <w:tcBorders>
              <w:top w:val="single" w:sz="4" w:space="0" w:color="auto"/>
              <w:left w:val="single" w:sz="4" w:space="0" w:color="000000"/>
              <w:bottom w:val="single" w:sz="4" w:space="0" w:color="000000"/>
            </w:tcBorders>
            <w:shd w:val="clear" w:color="auto" w:fill="FFFFFF"/>
            <w:vAlign w:val="center"/>
          </w:tcPr>
          <w:p w14:paraId="234689DB" w14:textId="1BC5620D" w:rsidR="006B2C06" w:rsidRDefault="00A30281" w:rsidP="006B2C06">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Más de 5 años</w:t>
            </w:r>
            <w:r w:rsidR="006B2C06">
              <w:rPr>
                <w:rFonts w:asciiTheme="minorHAnsi" w:hAnsiTheme="minorHAnsi" w:cstheme="minorHAnsi"/>
                <w:color w:val="0D0D0D"/>
                <w:szCs w:val="22"/>
                <w:lang w:val="es-CR"/>
              </w:rPr>
              <w:t xml:space="preserve">: </w:t>
            </w:r>
            <w:r w:rsidR="00435CFF">
              <w:rPr>
                <w:rFonts w:asciiTheme="minorHAnsi" w:hAnsiTheme="minorHAnsi" w:cstheme="minorHAnsi"/>
                <w:color w:val="0D0D0D"/>
                <w:szCs w:val="22"/>
                <w:lang w:val="es-CR"/>
              </w:rPr>
              <w:t>30</w:t>
            </w:r>
            <w:r w:rsidR="006B2C06">
              <w:rPr>
                <w:rFonts w:asciiTheme="minorHAnsi" w:hAnsiTheme="minorHAnsi" w:cstheme="minorHAnsi"/>
                <w:color w:val="0D0D0D"/>
                <w:szCs w:val="22"/>
                <w:lang w:val="es-CR"/>
              </w:rPr>
              <w:t xml:space="preserve">0 puntos  </w:t>
            </w:r>
          </w:p>
          <w:p w14:paraId="64234DA1" w14:textId="5F373955" w:rsidR="006B2C06" w:rsidRDefault="006B2C06" w:rsidP="006B2C06">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 xml:space="preserve">5 años: </w:t>
            </w:r>
            <w:r w:rsidR="00435CFF">
              <w:rPr>
                <w:rFonts w:asciiTheme="minorHAnsi" w:hAnsiTheme="minorHAnsi" w:cstheme="minorHAnsi"/>
                <w:color w:val="0D0D0D"/>
                <w:szCs w:val="22"/>
                <w:lang w:val="es-CR"/>
              </w:rPr>
              <w:t>20</w:t>
            </w:r>
            <w:r>
              <w:rPr>
                <w:rFonts w:asciiTheme="minorHAnsi" w:hAnsiTheme="minorHAnsi" w:cstheme="minorHAnsi"/>
                <w:color w:val="0D0D0D"/>
                <w:szCs w:val="22"/>
                <w:lang w:val="es-CR"/>
              </w:rPr>
              <w:t xml:space="preserve">0 puntos  </w:t>
            </w:r>
          </w:p>
          <w:p w14:paraId="0848F949" w14:textId="3D6AEB55" w:rsidR="00F23129" w:rsidRPr="00712C88" w:rsidRDefault="00F23129" w:rsidP="006B2C06">
            <w:pPr>
              <w:rPr>
                <w:rFonts w:asciiTheme="minorHAnsi" w:hAnsiTheme="minorHAnsi" w:cs="Calibri"/>
                <w:color w:val="0D0D0D"/>
                <w:szCs w:val="22"/>
                <w:lang w:val="es-ES"/>
              </w:rPr>
            </w:pPr>
          </w:p>
        </w:tc>
        <w:tc>
          <w:tcPr>
            <w:tcW w:w="425" w:type="dxa"/>
            <w:tcBorders>
              <w:top w:val="single" w:sz="4" w:space="0" w:color="auto"/>
              <w:left w:val="single" w:sz="4" w:space="0" w:color="000000"/>
            </w:tcBorders>
            <w:shd w:val="clear" w:color="auto" w:fill="auto"/>
          </w:tcPr>
          <w:p w14:paraId="72901FD0"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c>
          <w:tcPr>
            <w:tcW w:w="426" w:type="dxa"/>
            <w:tcBorders>
              <w:top w:val="single" w:sz="4" w:space="0" w:color="auto"/>
              <w:left w:val="single" w:sz="4" w:space="0" w:color="000000"/>
            </w:tcBorders>
            <w:shd w:val="clear" w:color="auto" w:fill="auto"/>
          </w:tcPr>
          <w:p w14:paraId="1E21548B"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c>
          <w:tcPr>
            <w:tcW w:w="425" w:type="dxa"/>
            <w:tcBorders>
              <w:top w:val="single" w:sz="4" w:space="0" w:color="auto"/>
              <w:left w:val="single" w:sz="4" w:space="0" w:color="000000"/>
            </w:tcBorders>
            <w:shd w:val="clear" w:color="auto" w:fill="auto"/>
          </w:tcPr>
          <w:p w14:paraId="7FB51436"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c>
          <w:tcPr>
            <w:tcW w:w="425" w:type="dxa"/>
            <w:tcBorders>
              <w:top w:val="single" w:sz="4" w:space="0" w:color="auto"/>
              <w:left w:val="single" w:sz="4" w:space="0" w:color="000000"/>
            </w:tcBorders>
            <w:shd w:val="clear" w:color="auto" w:fill="auto"/>
          </w:tcPr>
          <w:p w14:paraId="60D552E7"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c>
          <w:tcPr>
            <w:tcW w:w="437" w:type="dxa"/>
            <w:tcBorders>
              <w:top w:val="single" w:sz="4" w:space="0" w:color="auto"/>
              <w:left w:val="single" w:sz="4" w:space="0" w:color="000000"/>
              <w:right w:val="single" w:sz="4" w:space="0" w:color="000000"/>
            </w:tcBorders>
            <w:shd w:val="clear" w:color="auto" w:fill="auto"/>
          </w:tcPr>
          <w:p w14:paraId="72DA4859"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r>
      <w:tr w:rsidR="00F23129" w:rsidRPr="00A30281" w14:paraId="141B3B84" w14:textId="77777777" w:rsidTr="00F23129">
        <w:trPr>
          <w:trHeight w:val="443"/>
          <w:jc w:val="center"/>
        </w:trPr>
        <w:tc>
          <w:tcPr>
            <w:tcW w:w="567" w:type="dxa"/>
            <w:tcBorders>
              <w:top w:val="single" w:sz="4" w:space="0" w:color="000000"/>
              <w:left w:val="single" w:sz="4" w:space="0" w:color="000000"/>
            </w:tcBorders>
            <w:shd w:val="clear" w:color="auto" w:fill="auto"/>
          </w:tcPr>
          <w:p w14:paraId="6F50A305" w14:textId="77777777" w:rsidR="00F23129" w:rsidRPr="00712C88" w:rsidRDefault="00F23129" w:rsidP="00F23129">
            <w:pPr>
              <w:jc w:val="center"/>
              <w:rPr>
                <w:rFonts w:asciiTheme="minorHAnsi" w:hAnsiTheme="minorHAnsi" w:cs="Calibri"/>
                <w:szCs w:val="22"/>
                <w:lang w:val="es-ES"/>
              </w:rPr>
            </w:pPr>
            <w:r w:rsidRPr="00712C88">
              <w:rPr>
                <w:rFonts w:asciiTheme="minorHAnsi" w:hAnsiTheme="minorHAnsi" w:cs="Calibri"/>
                <w:color w:val="0D0D0D"/>
                <w:szCs w:val="22"/>
              </w:rPr>
              <w:t>3</w:t>
            </w:r>
          </w:p>
        </w:tc>
        <w:tc>
          <w:tcPr>
            <w:tcW w:w="3693" w:type="dxa"/>
            <w:tcBorders>
              <w:top w:val="single" w:sz="4" w:space="0" w:color="000000"/>
              <w:left w:val="single" w:sz="4" w:space="0" w:color="000000"/>
            </w:tcBorders>
            <w:shd w:val="clear" w:color="auto" w:fill="auto"/>
          </w:tcPr>
          <w:p w14:paraId="038AFA8B" w14:textId="1CB54764" w:rsidR="00F23129" w:rsidRPr="006B2C06" w:rsidRDefault="006B2C06" w:rsidP="006B2C06">
            <w:pPr>
              <w:shd w:val="clear" w:color="auto" w:fill="FFFFFF"/>
              <w:autoSpaceDE w:val="0"/>
              <w:autoSpaceDN w:val="0"/>
              <w:adjustRightInd w:val="0"/>
              <w:rPr>
                <w:rFonts w:asciiTheme="minorHAnsi" w:hAnsiTheme="minorHAnsi"/>
                <w:szCs w:val="22"/>
                <w:lang w:val="es-ES_tradnl"/>
              </w:rPr>
            </w:pPr>
            <w:r w:rsidRPr="006B2C06">
              <w:rPr>
                <w:rFonts w:asciiTheme="minorHAnsi" w:hAnsiTheme="minorHAnsi"/>
                <w:szCs w:val="22"/>
                <w:lang w:val="es-ES_tradnl"/>
              </w:rPr>
              <w:t xml:space="preserve">Mínimo 3 experiencias que demuestren su habilidad para investigar, analizar y generar propuestas creativas para realizar una medición de eventos culturales </w:t>
            </w:r>
          </w:p>
        </w:tc>
        <w:tc>
          <w:tcPr>
            <w:tcW w:w="3815" w:type="dxa"/>
            <w:tcBorders>
              <w:top w:val="single" w:sz="4" w:space="0" w:color="000000"/>
              <w:left w:val="single" w:sz="4" w:space="0" w:color="000000"/>
              <w:bottom w:val="single" w:sz="4" w:space="0" w:color="000000"/>
            </w:tcBorders>
            <w:shd w:val="clear" w:color="auto" w:fill="auto"/>
            <w:vAlign w:val="center"/>
          </w:tcPr>
          <w:p w14:paraId="157938AD" w14:textId="7CB39F30" w:rsidR="006B2C06" w:rsidRDefault="00D71DC2" w:rsidP="006B2C06">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M</w:t>
            </w:r>
            <w:r w:rsidR="006B2C06">
              <w:rPr>
                <w:rFonts w:asciiTheme="minorHAnsi" w:hAnsiTheme="minorHAnsi" w:cstheme="minorHAnsi"/>
                <w:color w:val="0D0D0D"/>
                <w:szCs w:val="22"/>
                <w:lang w:val="es-CR"/>
              </w:rPr>
              <w:t>ás</w:t>
            </w:r>
            <w:r>
              <w:rPr>
                <w:rFonts w:asciiTheme="minorHAnsi" w:hAnsiTheme="minorHAnsi" w:cstheme="minorHAnsi"/>
                <w:color w:val="0D0D0D"/>
                <w:szCs w:val="22"/>
                <w:lang w:val="es-CR"/>
              </w:rPr>
              <w:t xml:space="preserve"> de 3 experiencias</w:t>
            </w:r>
            <w:r w:rsidR="006B2C06">
              <w:rPr>
                <w:rFonts w:asciiTheme="minorHAnsi" w:hAnsiTheme="minorHAnsi" w:cstheme="minorHAnsi"/>
                <w:color w:val="0D0D0D"/>
                <w:szCs w:val="22"/>
                <w:lang w:val="es-CR"/>
              </w:rPr>
              <w:t xml:space="preserve">: </w:t>
            </w:r>
            <w:r w:rsidR="00276139">
              <w:rPr>
                <w:rFonts w:asciiTheme="minorHAnsi" w:hAnsiTheme="minorHAnsi" w:cstheme="minorHAnsi"/>
                <w:color w:val="0D0D0D"/>
                <w:szCs w:val="22"/>
                <w:lang w:val="es-CR"/>
              </w:rPr>
              <w:t>25</w:t>
            </w:r>
            <w:r w:rsidR="006B2C06">
              <w:rPr>
                <w:rFonts w:asciiTheme="minorHAnsi" w:hAnsiTheme="minorHAnsi" w:cstheme="minorHAnsi"/>
                <w:color w:val="0D0D0D"/>
                <w:szCs w:val="22"/>
                <w:lang w:val="es-CR"/>
              </w:rPr>
              <w:t xml:space="preserve">0 puntos  </w:t>
            </w:r>
          </w:p>
          <w:p w14:paraId="66800D3A" w14:textId="12F1BEF3" w:rsidR="006B2C06" w:rsidRDefault="006B2C06" w:rsidP="006B2C06">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 xml:space="preserve">3 experiencias: </w:t>
            </w:r>
            <w:r w:rsidR="00435CFF">
              <w:rPr>
                <w:rFonts w:asciiTheme="minorHAnsi" w:hAnsiTheme="minorHAnsi" w:cstheme="minorHAnsi"/>
                <w:color w:val="0D0D0D"/>
                <w:szCs w:val="22"/>
                <w:lang w:val="es-CR"/>
              </w:rPr>
              <w:t>200</w:t>
            </w:r>
            <w:r>
              <w:rPr>
                <w:rFonts w:asciiTheme="minorHAnsi" w:hAnsiTheme="minorHAnsi" w:cstheme="minorHAnsi"/>
                <w:color w:val="0D0D0D"/>
                <w:szCs w:val="22"/>
                <w:lang w:val="es-CR"/>
              </w:rPr>
              <w:t xml:space="preserve"> puntos  </w:t>
            </w:r>
          </w:p>
          <w:p w14:paraId="05BA6690" w14:textId="0F2F9080" w:rsidR="00F23129" w:rsidRPr="00712C88" w:rsidRDefault="00F23129" w:rsidP="006B2C06">
            <w:pPr>
              <w:jc w:val="left"/>
              <w:rPr>
                <w:rFonts w:asciiTheme="minorHAnsi" w:hAnsiTheme="minorHAnsi" w:cs="Calibri"/>
                <w:color w:val="0D0D0D"/>
                <w:szCs w:val="22"/>
                <w:lang w:val="es-ES"/>
              </w:rPr>
            </w:pPr>
          </w:p>
        </w:tc>
        <w:tc>
          <w:tcPr>
            <w:tcW w:w="425" w:type="dxa"/>
            <w:tcBorders>
              <w:top w:val="single" w:sz="4" w:space="0" w:color="000000"/>
              <w:left w:val="single" w:sz="4" w:space="0" w:color="000000"/>
            </w:tcBorders>
            <w:shd w:val="clear" w:color="auto" w:fill="auto"/>
          </w:tcPr>
          <w:p w14:paraId="5AFD6167"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c>
          <w:tcPr>
            <w:tcW w:w="426" w:type="dxa"/>
            <w:tcBorders>
              <w:top w:val="single" w:sz="4" w:space="0" w:color="000000"/>
              <w:left w:val="single" w:sz="4" w:space="0" w:color="000000"/>
            </w:tcBorders>
            <w:shd w:val="clear" w:color="auto" w:fill="auto"/>
          </w:tcPr>
          <w:p w14:paraId="458E8402"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c>
          <w:tcPr>
            <w:tcW w:w="425" w:type="dxa"/>
            <w:tcBorders>
              <w:top w:val="single" w:sz="4" w:space="0" w:color="000000"/>
              <w:left w:val="single" w:sz="4" w:space="0" w:color="000000"/>
            </w:tcBorders>
            <w:shd w:val="clear" w:color="auto" w:fill="auto"/>
          </w:tcPr>
          <w:p w14:paraId="076B2788"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c>
          <w:tcPr>
            <w:tcW w:w="425" w:type="dxa"/>
            <w:tcBorders>
              <w:top w:val="single" w:sz="4" w:space="0" w:color="000000"/>
              <w:left w:val="single" w:sz="4" w:space="0" w:color="000000"/>
            </w:tcBorders>
            <w:shd w:val="clear" w:color="auto" w:fill="auto"/>
          </w:tcPr>
          <w:p w14:paraId="34D847FA"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c>
          <w:tcPr>
            <w:tcW w:w="437" w:type="dxa"/>
            <w:tcBorders>
              <w:top w:val="single" w:sz="4" w:space="0" w:color="000000"/>
              <w:left w:val="single" w:sz="4" w:space="0" w:color="000000"/>
              <w:right w:val="single" w:sz="4" w:space="0" w:color="000000"/>
            </w:tcBorders>
            <w:shd w:val="clear" w:color="auto" w:fill="auto"/>
          </w:tcPr>
          <w:p w14:paraId="684E04CE" w14:textId="77777777" w:rsidR="00F23129" w:rsidRPr="00712C88" w:rsidRDefault="00F23129" w:rsidP="00F23129">
            <w:pPr>
              <w:snapToGrid w:val="0"/>
              <w:jc w:val="center"/>
              <w:rPr>
                <w:rFonts w:asciiTheme="minorHAnsi" w:hAnsiTheme="minorHAnsi" w:cs="Calibri"/>
                <w:color w:val="0D0D0D"/>
                <w:szCs w:val="22"/>
                <w:shd w:val="clear" w:color="auto" w:fill="FFFF00"/>
                <w:lang w:val="es-CR"/>
              </w:rPr>
            </w:pPr>
          </w:p>
        </w:tc>
      </w:tr>
      <w:tr w:rsidR="00616121" w:rsidRPr="00616121" w14:paraId="1F867A25" w14:textId="77777777" w:rsidTr="00F23129">
        <w:trPr>
          <w:trHeight w:val="443"/>
          <w:jc w:val="center"/>
        </w:trPr>
        <w:tc>
          <w:tcPr>
            <w:tcW w:w="567" w:type="dxa"/>
            <w:tcBorders>
              <w:top w:val="single" w:sz="4" w:space="0" w:color="000000"/>
              <w:left w:val="single" w:sz="4" w:space="0" w:color="000000"/>
            </w:tcBorders>
            <w:shd w:val="clear" w:color="auto" w:fill="auto"/>
          </w:tcPr>
          <w:p w14:paraId="43A32E7D" w14:textId="0508AC0C" w:rsidR="00616121" w:rsidRPr="00712C88" w:rsidRDefault="00616121" w:rsidP="00F23129">
            <w:pPr>
              <w:jc w:val="center"/>
              <w:rPr>
                <w:rFonts w:asciiTheme="minorHAnsi" w:hAnsiTheme="minorHAnsi" w:cs="Calibri"/>
                <w:color w:val="0D0D0D"/>
                <w:szCs w:val="22"/>
              </w:rPr>
            </w:pPr>
            <w:r>
              <w:rPr>
                <w:rFonts w:asciiTheme="minorHAnsi" w:hAnsiTheme="minorHAnsi" w:cs="Calibri"/>
                <w:color w:val="0D0D0D"/>
                <w:szCs w:val="22"/>
              </w:rPr>
              <w:t>4</w:t>
            </w:r>
          </w:p>
        </w:tc>
        <w:tc>
          <w:tcPr>
            <w:tcW w:w="3693" w:type="dxa"/>
            <w:tcBorders>
              <w:top w:val="single" w:sz="4" w:space="0" w:color="000000"/>
              <w:left w:val="single" w:sz="4" w:space="0" w:color="000000"/>
            </w:tcBorders>
            <w:shd w:val="clear" w:color="auto" w:fill="auto"/>
          </w:tcPr>
          <w:p w14:paraId="427290CE" w14:textId="77777777" w:rsidR="00616121" w:rsidRPr="00616121" w:rsidRDefault="00616121" w:rsidP="00616121">
            <w:pPr>
              <w:shd w:val="clear" w:color="auto" w:fill="FFFFFF"/>
              <w:autoSpaceDE w:val="0"/>
              <w:autoSpaceDN w:val="0"/>
              <w:adjustRightInd w:val="0"/>
              <w:rPr>
                <w:rFonts w:asciiTheme="minorHAnsi" w:hAnsiTheme="minorHAnsi"/>
                <w:szCs w:val="22"/>
                <w:lang w:val="es-ES_tradnl"/>
              </w:rPr>
            </w:pPr>
            <w:r w:rsidRPr="00616121">
              <w:rPr>
                <w:rFonts w:asciiTheme="minorHAnsi" w:hAnsiTheme="minorHAnsi"/>
                <w:szCs w:val="22"/>
                <w:lang w:val="es-ES_tradnl"/>
              </w:rPr>
              <w:t>Al menos 5 experiencias en el desarrollo de talleres</w:t>
            </w:r>
          </w:p>
          <w:p w14:paraId="663B4F85" w14:textId="77777777" w:rsidR="00616121" w:rsidRPr="006B2C06" w:rsidRDefault="00616121" w:rsidP="006B2C06">
            <w:pPr>
              <w:shd w:val="clear" w:color="auto" w:fill="FFFFFF"/>
              <w:autoSpaceDE w:val="0"/>
              <w:autoSpaceDN w:val="0"/>
              <w:adjustRightInd w:val="0"/>
              <w:rPr>
                <w:rFonts w:asciiTheme="minorHAnsi" w:hAnsiTheme="minorHAnsi"/>
                <w:szCs w:val="22"/>
                <w:lang w:val="es-ES_tradnl"/>
              </w:rPr>
            </w:pPr>
          </w:p>
        </w:tc>
        <w:tc>
          <w:tcPr>
            <w:tcW w:w="3815" w:type="dxa"/>
            <w:tcBorders>
              <w:top w:val="single" w:sz="4" w:space="0" w:color="000000"/>
              <w:left w:val="single" w:sz="4" w:space="0" w:color="000000"/>
              <w:bottom w:val="single" w:sz="4" w:space="0" w:color="000000"/>
            </w:tcBorders>
            <w:shd w:val="clear" w:color="auto" w:fill="auto"/>
            <w:vAlign w:val="center"/>
          </w:tcPr>
          <w:p w14:paraId="5FEDB3C2" w14:textId="47040C20" w:rsidR="00FB298B" w:rsidRDefault="00FB298B" w:rsidP="006B2C06">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 xml:space="preserve">Más de 5 experiencias: </w:t>
            </w:r>
            <w:r w:rsidR="00276139">
              <w:rPr>
                <w:rFonts w:asciiTheme="minorHAnsi" w:hAnsiTheme="minorHAnsi" w:cstheme="minorHAnsi"/>
                <w:color w:val="0D0D0D"/>
                <w:szCs w:val="22"/>
                <w:lang w:val="es-CR"/>
              </w:rPr>
              <w:t>200 puntos</w:t>
            </w:r>
          </w:p>
          <w:p w14:paraId="0C66808E" w14:textId="41562C2B" w:rsidR="00616121" w:rsidRDefault="00FB298B" w:rsidP="006B2C06">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5 experiencias:</w:t>
            </w:r>
            <w:r w:rsidR="00B23780">
              <w:rPr>
                <w:rFonts w:asciiTheme="minorHAnsi" w:hAnsiTheme="minorHAnsi" w:cstheme="minorHAnsi"/>
                <w:color w:val="0D0D0D"/>
                <w:szCs w:val="22"/>
                <w:lang w:val="es-CR"/>
              </w:rPr>
              <w:t xml:space="preserve"> </w:t>
            </w:r>
            <w:r w:rsidR="008F7532">
              <w:rPr>
                <w:rFonts w:asciiTheme="minorHAnsi" w:hAnsiTheme="minorHAnsi" w:cstheme="minorHAnsi"/>
                <w:color w:val="0D0D0D"/>
                <w:szCs w:val="22"/>
                <w:lang w:val="es-CR"/>
              </w:rPr>
              <w:t>100</w:t>
            </w:r>
            <w:r w:rsidR="00B23780">
              <w:rPr>
                <w:rFonts w:asciiTheme="minorHAnsi" w:hAnsiTheme="minorHAnsi" w:cstheme="minorHAnsi"/>
                <w:color w:val="0D0D0D"/>
                <w:szCs w:val="22"/>
                <w:lang w:val="es-CR"/>
              </w:rPr>
              <w:t xml:space="preserve"> puntos</w:t>
            </w:r>
          </w:p>
        </w:tc>
        <w:tc>
          <w:tcPr>
            <w:tcW w:w="425" w:type="dxa"/>
            <w:tcBorders>
              <w:top w:val="single" w:sz="4" w:space="0" w:color="000000"/>
              <w:left w:val="single" w:sz="4" w:space="0" w:color="000000"/>
            </w:tcBorders>
            <w:shd w:val="clear" w:color="auto" w:fill="auto"/>
          </w:tcPr>
          <w:p w14:paraId="535E75E4" w14:textId="77777777" w:rsidR="00616121" w:rsidRPr="00712C88" w:rsidRDefault="00616121" w:rsidP="00F23129">
            <w:pPr>
              <w:snapToGrid w:val="0"/>
              <w:jc w:val="center"/>
              <w:rPr>
                <w:rFonts w:asciiTheme="minorHAnsi" w:hAnsiTheme="minorHAnsi" w:cs="Calibri"/>
                <w:color w:val="0D0D0D"/>
                <w:szCs w:val="22"/>
                <w:shd w:val="clear" w:color="auto" w:fill="FFFF00"/>
                <w:lang w:val="es-CR"/>
              </w:rPr>
            </w:pPr>
          </w:p>
        </w:tc>
        <w:tc>
          <w:tcPr>
            <w:tcW w:w="426" w:type="dxa"/>
            <w:tcBorders>
              <w:top w:val="single" w:sz="4" w:space="0" w:color="000000"/>
              <w:left w:val="single" w:sz="4" w:space="0" w:color="000000"/>
            </w:tcBorders>
            <w:shd w:val="clear" w:color="auto" w:fill="auto"/>
          </w:tcPr>
          <w:p w14:paraId="69DD8F68" w14:textId="77777777" w:rsidR="00616121" w:rsidRPr="00712C88" w:rsidRDefault="00616121" w:rsidP="00F23129">
            <w:pPr>
              <w:snapToGrid w:val="0"/>
              <w:jc w:val="center"/>
              <w:rPr>
                <w:rFonts w:asciiTheme="minorHAnsi" w:hAnsiTheme="minorHAnsi" w:cs="Calibri"/>
                <w:color w:val="0D0D0D"/>
                <w:szCs w:val="22"/>
                <w:shd w:val="clear" w:color="auto" w:fill="FFFF00"/>
                <w:lang w:val="es-CR"/>
              </w:rPr>
            </w:pPr>
          </w:p>
        </w:tc>
        <w:tc>
          <w:tcPr>
            <w:tcW w:w="425" w:type="dxa"/>
            <w:tcBorders>
              <w:top w:val="single" w:sz="4" w:space="0" w:color="000000"/>
              <w:left w:val="single" w:sz="4" w:space="0" w:color="000000"/>
            </w:tcBorders>
            <w:shd w:val="clear" w:color="auto" w:fill="auto"/>
          </w:tcPr>
          <w:p w14:paraId="73D371FA" w14:textId="77777777" w:rsidR="00616121" w:rsidRPr="00712C88" w:rsidRDefault="00616121" w:rsidP="00F23129">
            <w:pPr>
              <w:snapToGrid w:val="0"/>
              <w:jc w:val="center"/>
              <w:rPr>
                <w:rFonts w:asciiTheme="minorHAnsi" w:hAnsiTheme="minorHAnsi" w:cs="Calibri"/>
                <w:color w:val="0D0D0D"/>
                <w:szCs w:val="22"/>
                <w:shd w:val="clear" w:color="auto" w:fill="FFFF00"/>
                <w:lang w:val="es-CR"/>
              </w:rPr>
            </w:pPr>
          </w:p>
        </w:tc>
        <w:tc>
          <w:tcPr>
            <w:tcW w:w="425" w:type="dxa"/>
            <w:tcBorders>
              <w:top w:val="single" w:sz="4" w:space="0" w:color="000000"/>
              <w:left w:val="single" w:sz="4" w:space="0" w:color="000000"/>
            </w:tcBorders>
            <w:shd w:val="clear" w:color="auto" w:fill="auto"/>
          </w:tcPr>
          <w:p w14:paraId="11C884ED" w14:textId="77777777" w:rsidR="00616121" w:rsidRPr="00712C88" w:rsidRDefault="00616121" w:rsidP="00F23129">
            <w:pPr>
              <w:snapToGrid w:val="0"/>
              <w:jc w:val="center"/>
              <w:rPr>
                <w:rFonts w:asciiTheme="minorHAnsi" w:hAnsiTheme="minorHAnsi" w:cs="Calibri"/>
                <w:color w:val="0D0D0D"/>
                <w:szCs w:val="22"/>
                <w:shd w:val="clear" w:color="auto" w:fill="FFFF00"/>
                <w:lang w:val="es-CR"/>
              </w:rPr>
            </w:pPr>
          </w:p>
        </w:tc>
        <w:tc>
          <w:tcPr>
            <w:tcW w:w="437" w:type="dxa"/>
            <w:tcBorders>
              <w:top w:val="single" w:sz="4" w:space="0" w:color="000000"/>
              <w:left w:val="single" w:sz="4" w:space="0" w:color="000000"/>
              <w:right w:val="single" w:sz="4" w:space="0" w:color="000000"/>
            </w:tcBorders>
            <w:shd w:val="clear" w:color="auto" w:fill="auto"/>
          </w:tcPr>
          <w:p w14:paraId="54A02A60" w14:textId="77777777" w:rsidR="00616121" w:rsidRPr="00712C88" w:rsidRDefault="00616121" w:rsidP="00F23129">
            <w:pPr>
              <w:snapToGrid w:val="0"/>
              <w:jc w:val="center"/>
              <w:rPr>
                <w:rFonts w:asciiTheme="minorHAnsi" w:hAnsiTheme="minorHAnsi" w:cs="Calibri"/>
                <w:color w:val="0D0D0D"/>
                <w:szCs w:val="22"/>
                <w:shd w:val="clear" w:color="auto" w:fill="FFFF00"/>
                <w:lang w:val="es-CR"/>
              </w:rPr>
            </w:pPr>
          </w:p>
        </w:tc>
      </w:tr>
      <w:tr w:rsidR="00F23129" w:rsidRPr="00712C88" w14:paraId="667EBDAB" w14:textId="77777777" w:rsidTr="00F23129">
        <w:trPr>
          <w:jc w:val="center"/>
        </w:trPr>
        <w:tc>
          <w:tcPr>
            <w:tcW w:w="567" w:type="dxa"/>
            <w:tcBorders>
              <w:top w:val="single" w:sz="4" w:space="0" w:color="000000"/>
              <w:left w:val="single" w:sz="4" w:space="0" w:color="000000"/>
              <w:bottom w:val="single" w:sz="4" w:space="0" w:color="000000"/>
            </w:tcBorders>
            <w:shd w:val="clear" w:color="auto" w:fill="auto"/>
          </w:tcPr>
          <w:p w14:paraId="5AE4DA7E" w14:textId="77777777" w:rsidR="00F23129" w:rsidRPr="00712C88" w:rsidRDefault="00F23129" w:rsidP="00F23129">
            <w:pPr>
              <w:jc w:val="left"/>
              <w:rPr>
                <w:rFonts w:asciiTheme="minorHAnsi" w:hAnsiTheme="minorHAnsi" w:cs="Calibri"/>
                <w:color w:val="0D0D0D"/>
                <w:szCs w:val="22"/>
                <w:lang w:val="es-CR"/>
              </w:rPr>
            </w:pPr>
          </w:p>
        </w:tc>
        <w:tc>
          <w:tcPr>
            <w:tcW w:w="3693" w:type="dxa"/>
            <w:tcBorders>
              <w:top w:val="single" w:sz="4" w:space="0" w:color="000000"/>
              <w:left w:val="single" w:sz="4" w:space="0" w:color="000000"/>
              <w:bottom w:val="single" w:sz="4" w:space="0" w:color="000000"/>
            </w:tcBorders>
            <w:shd w:val="clear" w:color="auto" w:fill="auto"/>
          </w:tcPr>
          <w:p w14:paraId="189EED3E" w14:textId="77777777" w:rsidR="00F23129" w:rsidRPr="00712C88" w:rsidRDefault="00F23129" w:rsidP="00F23129">
            <w:pPr>
              <w:pStyle w:val="Prrafodelista1"/>
              <w:ind w:left="0"/>
              <w:jc w:val="left"/>
              <w:rPr>
                <w:rFonts w:asciiTheme="minorHAnsi" w:hAnsiTheme="minorHAnsi" w:cs="Calibri"/>
                <w:b/>
                <w:color w:val="0D0D0D"/>
                <w:szCs w:val="22"/>
                <w:lang w:val="es-CR"/>
              </w:rPr>
            </w:pPr>
            <w:r w:rsidRPr="00712C88">
              <w:rPr>
                <w:rFonts w:asciiTheme="minorHAnsi" w:hAnsiTheme="minorHAnsi" w:cs="Calibri"/>
                <w:b/>
                <w:color w:val="0D0D0D"/>
                <w:szCs w:val="22"/>
                <w:lang w:val="es-CR"/>
              </w:rPr>
              <w:t>Total de puntos</w:t>
            </w:r>
          </w:p>
        </w:tc>
        <w:tc>
          <w:tcPr>
            <w:tcW w:w="3815" w:type="dxa"/>
            <w:tcBorders>
              <w:top w:val="single" w:sz="4" w:space="0" w:color="000000"/>
              <w:left w:val="single" w:sz="4" w:space="0" w:color="000000"/>
              <w:bottom w:val="single" w:sz="4" w:space="0" w:color="000000"/>
            </w:tcBorders>
            <w:shd w:val="clear" w:color="auto" w:fill="auto"/>
            <w:vAlign w:val="center"/>
          </w:tcPr>
          <w:p w14:paraId="2400125B" w14:textId="77777777" w:rsidR="00F23129" w:rsidRPr="00712C88" w:rsidRDefault="00F23129" w:rsidP="00F23129">
            <w:pPr>
              <w:jc w:val="center"/>
              <w:rPr>
                <w:rFonts w:asciiTheme="minorHAnsi" w:hAnsiTheme="minorHAnsi" w:cs="Calibri"/>
                <w:b/>
                <w:color w:val="0D0D0D"/>
                <w:szCs w:val="22"/>
                <w:lang w:val="es-MX"/>
              </w:rPr>
            </w:pPr>
            <w:r w:rsidRPr="00712C88">
              <w:rPr>
                <w:rFonts w:asciiTheme="minorHAnsi" w:hAnsiTheme="minorHAnsi" w:cs="Calibri"/>
                <w:b/>
                <w:color w:val="0D0D0D"/>
                <w:szCs w:val="22"/>
                <w:lang w:val="es-MX"/>
              </w:rPr>
              <w:t>1.000</w:t>
            </w:r>
          </w:p>
        </w:tc>
        <w:tc>
          <w:tcPr>
            <w:tcW w:w="425" w:type="dxa"/>
            <w:tcBorders>
              <w:top w:val="single" w:sz="4" w:space="0" w:color="000000"/>
              <w:left w:val="single" w:sz="4" w:space="0" w:color="000000"/>
              <w:bottom w:val="single" w:sz="4" w:space="0" w:color="000000"/>
            </w:tcBorders>
            <w:shd w:val="clear" w:color="auto" w:fill="auto"/>
          </w:tcPr>
          <w:p w14:paraId="31CCF4B1" w14:textId="77777777" w:rsidR="00F23129" w:rsidRPr="00712C88" w:rsidRDefault="00F23129" w:rsidP="00F23129">
            <w:pPr>
              <w:snapToGrid w:val="0"/>
              <w:jc w:val="left"/>
              <w:rPr>
                <w:rFonts w:asciiTheme="minorHAnsi" w:hAnsiTheme="minorHAnsi" w:cs="Calibri"/>
                <w:color w:val="0D0D0D"/>
                <w:szCs w:val="22"/>
                <w:shd w:val="clear" w:color="auto" w:fill="FFFF00"/>
                <w:lang w:val="es-CR"/>
              </w:rPr>
            </w:pPr>
          </w:p>
        </w:tc>
        <w:tc>
          <w:tcPr>
            <w:tcW w:w="426" w:type="dxa"/>
            <w:tcBorders>
              <w:top w:val="single" w:sz="4" w:space="0" w:color="000000"/>
              <w:left w:val="single" w:sz="4" w:space="0" w:color="000000"/>
              <w:bottom w:val="single" w:sz="4" w:space="0" w:color="000000"/>
            </w:tcBorders>
            <w:shd w:val="clear" w:color="auto" w:fill="auto"/>
          </w:tcPr>
          <w:p w14:paraId="1ED3F6A8" w14:textId="77777777" w:rsidR="00F23129" w:rsidRPr="00712C88" w:rsidRDefault="00F23129" w:rsidP="00F23129">
            <w:pPr>
              <w:snapToGrid w:val="0"/>
              <w:jc w:val="left"/>
              <w:rPr>
                <w:rFonts w:asciiTheme="minorHAnsi" w:hAnsiTheme="minorHAnsi" w:cs="Calibri"/>
                <w:color w:val="0D0D0D"/>
                <w:szCs w:val="22"/>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44AA4207" w14:textId="77777777" w:rsidR="00F23129" w:rsidRPr="00712C88" w:rsidRDefault="00F23129" w:rsidP="00F23129">
            <w:pPr>
              <w:snapToGrid w:val="0"/>
              <w:jc w:val="left"/>
              <w:rPr>
                <w:rFonts w:asciiTheme="minorHAnsi" w:hAnsiTheme="minorHAnsi" w:cs="Calibri"/>
                <w:color w:val="0D0D0D"/>
                <w:szCs w:val="22"/>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52B3ECD2" w14:textId="77777777" w:rsidR="00F23129" w:rsidRPr="00712C88" w:rsidRDefault="00F23129" w:rsidP="00F23129">
            <w:pPr>
              <w:snapToGrid w:val="0"/>
              <w:jc w:val="left"/>
              <w:rPr>
                <w:rFonts w:asciiTheme="minorHAnsi" w:hAnsiTheme="minorHAnsi" w:cs="Calibri"/>
                <w:color w:val="0D0D0D"/>
                <w:szCs w:val="22"/>
                <w:shd w:val="clear" w:color="auto" w:fill="FFFF00"/>
                <w:lang w:val="es-CR"/>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5B910BCE" w14:textId="77777777" w:rsidR="00F23129" w:rsidRPr="00712C88" w:rsidRDefault="00F23129" w:rsidP="00F23129">
            <w:pPr>
              <w:snapToGrid w:val="0"/>
              <w:jc w:val="left"/>
              <w:rPr>
                <w:rFonts w:asciiTheme="minorHAnsi" w:hAnsiTheme="minorHAnsi" w:cs="Calibri"/>
                <w:color w:val="0D0D0D"/>
                <w:szCs w:val="22"/>
                <w:shd w:val="clear" w:color="auto" w:fill="FFFF00"/>
                <w:lang w:val="es-CR"/>
              </w:rPr>
            </w:pPr>
          </w:p>
        </w:tc>
      </w:tr>
    </w:tbl>
    <w:p w14:paraId="273F2F2D" w14:textId="1090DA2D" w:rsidR="00F23129" w:rsidRDefault="00F23129" w:rsidP="00F23129">
      <w:pPr>
        <w:outlineLvl w:val="0"/>
        <w:rPr>
          <w:rFonts w:asciiTheme="minorHAnsi" w:hAnsiTheme="minorHAnsi" w:cs="Calibri"/>
          <w:b/>
          <w:szCs w:val="22"/>
          <w:lang w:val="es-CR"/>
        </w:rPr>
      </w:pPr>
    </w:p>
    <w:p w14:paraId="2D04483E" w14:textId="55087652" w:rsidR="006B2C06" w:rsidRPr="00167ED4" w:rsidRDefault="006B2C06" w:rsidP="006B2C06">
      <w:pPr>
        <w:pStyle w:val="Prrafodelista"/>
        <w:numPr>
          <w:ilvl w:val="0"/>
          <w:numId w:val="1"/>
        </w:numPr>
        <w:shd w:val="clear" w:color="auto" w:fill="FFFFFF"/>
        <w:tabs>
          <w:tab w:val="clear" w:pos="1080"/>
        </w:tabs>
        <w:autoSpaceDE w:val="0"/>
        <w:autoSpaceDN w:val="0"/>
        <w:adjustRightInd w:val="0"/>
        <w:ind w:left="426"/>
        <w:rPr>
          <w:rFonts w:asciiTheme="minorHAnsi" w:hAnsiTheme="minorHAnsi"/>
          <w:szCs w:val="22"/>
          <w:lang w:val="es-ES_tradnl"/>
        </w:rPr>
      </w:pPr>
      <w:r w:rsidRPr="00167ED4">
        <w:rPr>
          <w:rFonts w:asciiTheme="minorHAnsi" w:hAnsiTheme="minorHAnsi"/>
          <w:szCs w:val="22"/>
          <w:lang w:val="es-ES_tradnl"/>
        </w:rPr>
        <w:t>.</w:t>
      </w:r>
    </w:p>
    <w:p w14:paraId="200EBCB4" w14:textId="77777777" w:rsidR="006B2C06" w:rsidRPr="006B2C06" w:rsidRDefault="006B2C06" w:rsidP="00F23129">
      <w:pPr>
        <w:outlineLvl w:val="0"/>
        <w:rPr>
          <w:rFonts w:asciiTheme="minorHAnsi" w:hAnsiTheme="minorHAnsi" w:cs="Calibri"/>
          <w:b/>
          <w:szCs w:val="22"/>
          <w:lang w:val="es-ES_tradnl"/>
        </w:rPr>
      </w:pPr>
    </w:p>
    <w:p w14:paraId="3E0193F6" w14:textId="77777777" w:rsidR="00F23129" w:rsidRPr="00712C88" w:rsidRDefault="00F23129" w:rsidP="00F23129">
      <w:pPr>
        <w:outlineLvl w:val="0"/>
        <w:rPr>
          <w:rFonts w:asciiTheme="minorHAnsi" w:hAnsiTheme="minorHAnsi" w:cs="Calibri"/>
          <w:b/>
          <w:szCs w:val="22"/>
          <w:lang w:val="es-CR"/>
        </w:rPr>
      </w:pPr>
      <w:r w:rsidRPr="00712C88">
        <w:rPr>
          <w:rFonts w:asciiTheme="minorHAnsi" w:hAnsiTheme="minorHAnsi" w:cs="Calibri"/>
          <w:b/>
          <w:szCs w:val="22"/>
          <w:lang w:val="es-CR"/>
        </w:rPr>
        <w:t xml:space="preserve">Segunda </w:t>
      </w:r>
      <w:r>
        <w:rPr>
          <w:rFonts w:asciiTheme="minorHAnsi" w:hAnsiTheme="minorHAnsi" w:cs="Calibri"/>
          <w:b/>
          <w:szCs w:val="22"/>
          <w:lang w:val="es-CR"/>
        </w:rPr>
        <w:t>Etapa</w:t>
      </w:r>
      <w:r w:rsidRPr="00712C88">
        <w:rPr>
          <w:rFonts w:asciiTheme="minorHAnsi" w:hAnsiTheme="minorHAnsi" w:cs="Calibri"/>
          <w:b/>
          <w:szCs w:val="22"/>
          <w:lang w:val="es-CR"/>
        </w:rPr>
        <w:t>: Calificación de la oferta económica (300 puntos - II Etapa):</w:t>
      </w:r>
    </w:p>
    <w:p w14:paraId="5D960A33" w14:textId="77777777" w:rsidR="00F23129" w:rsidRPr="00712C88" w:rsidRDefault="00F23129" w:rsidP="00F23129">
      <w:pPr>
        <w:rPr>
          <w:rFonts w:asciiTheme="minorHAnsi" w:hAnsiTheme="minorHAnsi" w:cs="Calibri"/>
          <w:b/>
          <w:szCs w:val="22"/>
          <w:lang w:val="es-CR"/>
        </w:rPr>
      </w:pPr>
    </w:p>
    <w:p w14:paraId="60122B74" w14:textId="77777777" w:rsidR="00F23129" w:rsidRPr="00712C88" w:rsidRDefault="00F23129" w:rsidP="00F23129">
      <w:pPr>
        <w:pStyle w:val="Textoindependiente"/>
        <w:widowControl w:val="0"/>
        <w:tabs>
          <w:tab w:val="left" w:pos="-720"/>
        </w:tabs>
        <w:rPr>
          <w:rFonts w:asciiTheme="minorHAnsi" w:hAnsiTheme="minorHAnsi" w:cs="Calibri"/>
          <w:b w:val="0"/>
          <w:bCs/>
          <w:smallCaps w:val="0"/>
          <w:color w:val="000000"/>
          <w:kern w:val="22"/>
          <w:sz w:val="22"/>
          <w:szCs w:val="22"/>
        </w:rPr>
      </w:pPr>
      <w:r w:rsidRPr="00712C88">
        <w:rPr>
          <w:rFonts w:asciiTheme="minorHAnsi" w:hAnsiTheme="minorHAnsi" w:cs="Calibri"/>
          <w:b w:val="0"/>
          <w:smallCaps w:val="0"/>
          <w:color w:val="000000"/>
          <w:kern w:val="22"/>
          <w:sz w:val="22"/>
          <w:szCs w:val="22"/>
        </w:rPr>
        <w:t>En esta II etapa participarán solo aquellas ofer</w:t>
      </w:r>
      <w:r>
        <w:rPr>
          <w:rFonts w:asciiTheme="minorHAnsi" w:hAnsiTheme="minorHAnsi" w:cs="Calibri"/>
          <w:b w:val="0"/>
          <w:smallCaps w:val="0"/>
          <w:color w:val="000000"/>
          <w:kern w:val="22"/>
          <w:sz w:val="22"/>
          <w:szCs w:val="22"/>
        </w:rPr>
        <w:t>tas cuya calificación técnica (I</w:t>
      </w:r>
      <w:r w:rsidRPr="00712C88">
        <w:rPr>
          <w:rFonts w:asciiTheme="minorHAnsi" w:hAnsiTheme="minorHAnsi" w:cs="Calibri"/>
          <w:b w:val="0"/>
          <w:smallCaps w:val="0"/>
          <w:color w:val="000000"/>
          <w:kern w:val="22"/>
          <w:sz w:val="22"/>
          <w:szCs w:val="22"/>
        </w:rPr>
        <w:t xml:space="preserve"> etapa) haya alcanzado al menos 700 de los 1.000 puntos posibles. La oferta que presente el menor precio obtendrá una calificación de 300 puntos y se considerará la oferta base, </w:t>
      </w:r>
      <w:r w:rsidRPr="00712C88">
        <w:rPr>
          <w:rFonts w:asciiTheme="minorHAnsi" w:hAnsiTheme="minorHAnsi" w:cs="Calibri"/>
          <w:b w:val="0"/>
          <w:bCs/>
          <w:smallCaps w:val="0"/>
          <w:color w:val="000000"/>
          <w:kern w:val="22"/>
          <w:sz w:val="22"/>
          <w:szCs w:val="22"/>
        </w:rPr>
        <w:t xml:space="preserve">a las ofertas restantes se les </w:t>
      </w:r>
      <w:r w:rsidRPr="00712C88">
        <w:rPr>
          <w:rFonts w:asciiTheme="minorHAnsi" w:hAnsiTheme="minorHAnsi" w:cs="Calibri"/>
          <w:b w:val="0"/>
          <w:smallCaps w:val="0"/>
          <w:color w:val="000000"/>
          <w:kern w:val="22"/>
          <w:sz w:val="22"/>
          <w:szCs w:val="22"/>
        </w:rPr>
        <w:t xml:space="preserve">otorgarán los puntos que correspondan, luego de </w:t>
      </w:r>
      <w:r w:rsidRPr="00712C88">
        <w:rPr>
          <w:rFonts w:asciiTheme="minorHAnsi" w:hAnsiTheme="minorHAnsi" w:cs="Calibri"/>
          <w:b w:val="0"/>
          <w:bCs/>
          <w:smallCaps w:val="0"/>
          <w:color w:val="000000"/>
          <w:kern w:val="22"/>
          <w:sz w:val="22"/>
          <w:szCs w:val="22"/>
        </w:rPr>
        <w:t>aplicarle la siguiente fórmula:</w:t>
      </w:r>
    </w:p>
    <w:p w14:paraId="3419F4AE" w14:textId="77777777" w:rsidR="00F23129" w:rsidRPr="00712C88" w:rsidRDefault="00F23129" w:rsidP="00F23129">
      <w:pPr>
        <w:pStyle w:val="Textoindependiente"/>
        <w:widowControl w:val="0"/>
        <w:tabs>
          <w:tab w:val="left" w:pos="-720"/>
        </w:tabs>
        <w:rPr>
          <w:rFonts w:asciiTheme="minorHAnsi" w:hAnsiTheme="minorHAnsi" w:cs="Calibri"/>
          <w:b w:val="0"/>
          <w:bCs/>
          <w:smallCaps w:val="0"/>
          <w:color w:val="000000"/>
          <w:kern w:val="22"/>
          <w:sz w:val="22"/>
          <w:szCs w:val="22"/>
        </w:rPr>
      </w:pPr>
    </w:p>
    <w:p w14:paraId="62CC947F" w14:textId="3CCA5A4A" w:rsidR="00F23129" w:rsidRPr="00712C88" w:rsidRDefault="003730D6" w:rsidP="00F23129">
      <w:pPr>
        <w:pStyle w:val="Textoindependiente"/>
        <w:widowControl w:val="0"/>
        <w:tabs>
          <w:tab w:val="left" w:pos="-720"/>
        </w:tabs>
        <w:jc w:val="center"/>
        <w:rPr>
          <w:rFonts w:asciiTheme="minorHAnsi" w:hAnsiTheme="minorHAnsi" w:cs="Calibri"/>
          <w:b w:val="0"/>
          <w:bCs/>
          <w:smallCaps w:val="0"/>
          <w:color w:val="000000"/>
          <w:kern w:val="22"/>
          <w:sz w:val="22"/>
          <w:szCs w:val="22"/>
        </w:rPr>
      </w:pPr>
      <w:r>
        <w:rPr>
          <w:rFonts w:asciiTheme="minorHAnsi" w:hAnsiTheme="minorHAnsi" w:cstheme="minorHAnsi"/>
          <w:noProof/>
          <w:position w:val="-28"/>
          <w:sz w:val="22"/>
          <w:szCs w:val="22"/>
          <w:lang w:val="es-CR" w:eastAsia="es-CR"/>
        </w:rPr>
        <w:drawing>
          <wp:inline distT="0" distB="0" distL="0" distR="0" wp14:anchorId="1CFD6A9B" wp14:editId="45ED545D">
            <wp:extent cx="1584960" cy="441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441960"/>
                    </a:xfrm>
                    <a:prstGeom prst="rect">
                      <a:avLst/>
                    </a:prstGeom>
                    <a:noFill/>
                    <a:ln>
                      <a:noFill/>
                    </a:ln>
                  </pic:spPr>
                </pic:pic>
              </a:graphicData>
            </a:graphic>
          </wp:inline>
        </w:drawing>
      </w:r>
    </w:p>
    <w:p w14:paraId="5D69AB72" w14:textId="77777777" w:rsidR="00F23129" w:rsidRPr="00712C88" w:rsidRDefault="00F23129" w:rsidP="00F23129">
      <w:pPr>
        <w:pStyle w:val="Textoindependiente"/>
        <w:widowControl w:val="0"/>
        <w:tabs>
          <w:tab w:val="left" w:pos="-720"/>
        </w:tabs>
        <w:rPr>
          <w:rFonts w:asciiTheme="minorHAnsi" w:hAnsiTheme="minorHAnsi" w:cs="Calibri"/>
          <w:bCs/>
          <w:smallCaps w:val="0"/>
          <w:color w:val="000000"/>
          <w:kern w:val="22"/>
          <w:sz w:val="22"/>
          <w:szCs w:val="22"/>
        </w:rPr>
      </w:pPr>
    </w:p>
    <w:p w14:paraId="39E3100D" w14:textId="77777777" w:rsidR="00F23129" w:rsidRPr="00712C88" w:rsidRDefault="00F23129" w:rsidP="00F23129">
      <w:pPr>
        <w:ind w:firstLine="709"/>
        <w:rPr>
          <w:rFonts w:asciiTheme="minorHAnsi" w:hAnsiTheme="minorHAnsi" w:cs="Calibri"/>
          <w:color w:val="000000"/>
          <w:szCs w:val="22"/>
          <w:lang w:val="es-CR"/>
        </w:rPr>
      </w:pPr>
      <w:r w:rsidRPr="00712C88">
        <w:rPr>
          <w:rFonts w:asciiTheme="minorHAnsi" w:hAnsiTheme="minorHAnsi" w:cs="Calibri"/>
          <w:color w:val="000000"/>
          <w:szCs w:val="22"/>
          <w:lang w:val="es-CR"/>
        </w:rPr>
        <w:t>Dónde:</w:t>
      </w:r>
    </w:p>
    <w:p w14:paraId="56EBA22E" w14:textId="77777777" w:rsidR="00F23129" w:rsidRPr="00712C88" w:rsidRDefault="00F23129" w:rsidP="00F23129">
      <w:pPr>
        <w:ind w:left="1416"/>
        <w:rPr>
          <w:rFonts w:asciiTheme="minorHAnsi" w:hAnsiTheme="minorHAnsi" w:cs="Calibri"/>
          <w:color w:val="000000"/>
          <w:szCs w:val="22"/>
          <w:lang w:val="es-CR"/>
        </w:rPr>
      </w:pPr>
      <w:r w:rsidRPr="00712C88">
        <w:rPr>
          <w:rFonts w:asciiTheme="minorHAnsi" w:hAnsiTheme="minorHAnsi" w:cs="Calibri"/>
          <w:color w:val="000000"/>
          <w:szCs w:val="22"/>
          <w:lang w:val="es-CR"/>
        </w:rPr>
        <w:t xml:space="preserve">PFP </w:t>
      </w:r>
      <w:r w:rsidRPr="00712C88">
        <w:rPr>
          <w:rFonts w:asciiTheme="minorHAnsi" w:hAnsiTheme="minorHAnsi" w:cs="Calibri"/>
          <w:color w:val="000000"/>
          <w:szCs w:val="22"/>
          <w:lang w:val="es-CR"/>
        </w:rPr>
        <w:tab/>
        <w:t>= Puntaje factor precio.</w:t>
      </w:r>
    </w:p>
    <w:p w14:paraId="28B9A849" w14:textId="77777777" w:rsidR="00F23129" w:rsidRPr="00712C88" w:rsidRDefault="00F23129" w:rsidP="00F23129">
      <w:pPr>
        <w:ind w:left="1416"/>
        <w:rPr>
          <w:rFonts w:asciiTheme="minorHAnsi" w:hAnsiTheme="minorHAnsi" w:cs="Calibri"/>
          <w:color w:val="000000"/>
          <w:szCs w:val="22"/>
          <w:lang w:val="es-CR"/>
        </w:rPr>
      </w:pPr>
      <w:r w:rsidRPr="00712C88">
        <w:rPr>
          <w:rFonts w:asciiTheme="minorHAnsi" w:hAnsiTheme="minorHAnsi" w:cs="Calibri"/>
          <w:color w:val="000000"/>
          <w:szCs w:val="22"/>
          <w:lang w:val="es-CR"/>
        </w:rPr>
        <w:t xml:space="preserve">POMB </w:t>
      </w:r>
      <w:r w:rsidRPr="00712C88">
        <w:rPr>
          <w:rFonts w:asciiTheme="minorHAnsi" w:hAnsiTheme="minorHAnsi" w:cs="Calibri"/>
          <w:color w:val="000000"/>
          <w:szCs w:val="22"/>
          <w:lang w:val="es-CR"/>
        </w:rPr>
        <w:tab/>
        <w:t xml:space="preserve">= Menor precio ofertado </w:t>
      </w:r>
    </w:p>
    <w:p w14:paraId="7579CFBC" w14:textId="77777777" w:rsidR="00F23129" w:rsidRPr="00712C88" w:rsidRDefault="00F23129" w:rsidP="00F23129">
      <w:pPr>
        <w:ind w:left="1416"/>
        <w:rPr>
          <w:rFonts w:asciiTheme="minorHAnsi" w:hAnsiTheme="minorHAnsi" w:cs="Calibri"/>
          <w:szCs w:val="22"/>
          <w:lang w:val="es-CR"/>
        </w:rPr>
      </w:pPr>
      <w:r w:rsidRPr="00712C88">
        <w:rPr>
          <w:rFonts w:asciiTheme="minorHAnsi" w:hAnsiTheme="minorHAnsi" w:cs="Calibri"/>
          <w:color w:val="000000"/>
          <w:szCs w:val="22"/>
          <w:lang w:val="es-CR"/>
        </w:rPr>
        <w:t xml:space="preserve">PO </w:t>
      </w:r>
      <w:r w:rsidRPr="00712C88">
        <w:rPr>
          <w:rFonts w:asciiTheme="minorHAnsi" w:hAnsiTheme="minorHAnsi" w:cs="Calibri"/>
          <w:color w:val="000000"/>
          <w:szCs w:val="22"/>
          <w:lang w:val="es-CR"/>
        </w:rPr>
        <w:tab/>
        <w:t>= Precio de la oferta a calificar.</w:t>
      </w:r>
    </w:p>
    <w:p w14:paraId="5D23499E" w14:textId="77777777" w:rsidR="00F23129" w:rsidRPr="00712C88" w:rsidRDefault="00F23129" w:rsidP="00F23129">
      <w:pPr>
        <w:ind w:left="1416"/>
        <w:rPr>
          <w:rFonts w:asciiTheme="minorHAnsi" w:hAnsiTheme="minorHAnsi" w:cs="Calibri"/>
          <w:szCs w:val="22"/>
          <w:lang w:val="es-CR"/>
        </w:rPr>
      </w:pPr>
      <w:r w:rsidRPr="00712C88">
        <w:rPr>
          <w:rFonts w:asciiTheme="minorHAnsi" w:hAnsiTheme="minorHAnsi" w:cs="Calibri"/>
          <w:szCs w:val="22"/>
          <w:lang w:val="es-CR"/>
        </w:rPr>
        <w:t xml:space="preserve">300 </w:t>
      </w:r>
      <w:r w:rsidRPr="00712C88">
        <w:rPr>
          <w:rFonts w:asciiTheme="minorHAnsi" w:hAnsiTheme="minorHAnsi" w:cs="Calibri"/>
          <w:szCs w:val="22"/>
          <w:lang w:val="es-CR"/>
        </w:rPr>
        <w:tab/>
        <w:t xml:space="preserve">= </w:t>
      </w:r>
      <w:r w:rsidRPr="00712C88">
        <w:rPr>
          <w:rFonts w:asciiTheme="minorHAnsi" w:hAnsiTheme="minorHAnsi" w:cs="Calibri"/>
          <w:color w:val="000000"/>
          <w:szCs w:val="22"/>
          <w:lang w:val="es-CR"/>
        </w:rPr>
        <w:t>Puntaje máximo para el factor precio.</w:t>
      </w:r>
    </w:p>
    <w:p w14:paraId="2DCC2903" w14:textId="77777777" w:rsidR="00F23129" w:rsidRDefault="00F23129" w:rsidP="00F23129">
      <w:pPr>
        <w:pStyle w:val="ListParagraph1"/>
        <w:ind w:left="0" w:right="-40"/>
        <w:jc w:val="both"/>
        <w:rPr>
          <w:rFonts w:asciiTheme="minorHAnsi" w:hAnsiTheme="minorHAnsi" w:cs="Calibri"/>
          <w:sz w:val="22"/>
          <w:szCs w:val="22"/>
          <w:lang w:val="es-CR"/>
        </w:rPr>
      </w:pPr>
    </w:p>
    <w:p w14:paraId="0C4E202D" w14:textId="77777777" w:rsidR="00F23129" w:rsidRPr="00712C88" w:rsidRDefault="00F23129" w:rsidP="00F23129">
      <w:pPr>
        <w:pStyle w:val="ListParagraph1"/>
        <w:ind w:left="0" w:right="-40"/>
        <w:jc w:val="both"/>
        <w:rPr>
          <w:rFonts w:asciiTheme="minorHAnsi" w:hAnsiTheme="minorHAnsi" w:cs="Calibri"/>
          <w:sz w:val="22"/>
          <w:szCs w:val="22"/>
          <w:lang w:val="es-CR"/>
        </w:rPr>
      </w:pPr>
      <w:r>
        <w:rPr>
          <w:rFonts w:asciiTheme="minorHAnsi" w:hAnsiTheme="minorHAnsi" w:cs="Calibri"/>
          <w:sz w:val="22"/>
          <w:szCs w:val="22"/>
          <w:lang w:val="es-CR"/>
        </w:rPr>
        <w:lastRenderedPageBreak/>
        <w:t xml:space="preserve">La persona </w:t>
      </w:r>
      <w:r w:rsidRPr="00712C88">
        <w:rPr>
          <w:rFonts w:asciiTheme="minorHAnsi" w:hAnsiTheme="minorHAnsi" w:cs="Calibri"/>
          <w:sz w:val="22"/>
          <w:szCs w:val="22"/>
          <w:lang w:val="es-CR"/>
        </w:rPr>
        <w:t xml:space="preserve">oferente deberá presentar una </w:t>
      </w:r>
      <w:r>
        <w:rPr>
          <w:rFonts w:asciiTheme="minorHAnsi" w:eastAsia="Arial Unicode MS" w:hAnsiTheme="minorHAnsi" w:cs="Calibri"/>
          <w:sz w:val="22"/>
          <w:szCs w:val="22"/>
          <w:lang w:val="es-SV"/>
        </w:rPr>
        <w:t>oferta</w:t>
      </w:r>
      <w:r w:rsidRPr="00712C88">
        <w:rPr>
          <w:rFonts w:asciiTheme="minorHAnsi" w:eastAsia="Arial Unicode MS" w:hAnsiTheme="minorHAnsi" w:cs="Calibri"/>
          <w:sz w:val="22"/>
          <w:szCs w:val="22"/>
          <w:lang w:val="es-SV"/>
        </w:rPr>
        <w:t xml:space="preserve"> económica detallada </w:t>
      </w:r>
      <w:r w:rsidRPr="00B86B3D">
        <w:rPr>
          <w:rFonts w:asciiTheme="minorHAnsi" w:eastAsia="Arial Unicode MS" w:hAnsiTheme="minorHAnsi" w:cs="Calibri"/>
          <w:sz w:val="22"/>
          <w:szCs w:val="22"/>
          <w:lang w:val="es-SV"/>
        </w:rPr>
        <w:t>en colones</w:t>
      </w:r>
      <w:r w:rsidRPr="00712C88">
        <w:rPr>
          <w:rFonts w:asciiTheme="minorHAnsi" w:eastAsia="Arial Unicode MS" w:hAnsiTheme="minorHAnsi" w:cs="Calibri"/>
          <w:b/>
          <w:sz w:val="22"/>
          <w:szCs w:val="22"/>
          <w:lang w:val="es-SV"/>
        </w:rPr>
        <w:t xml:space="preserve">, </w:t>
      </w:r>
      <w:r w:rsidRPr="00712C88">
        <w:rPr>
          <w:rFonts w:asciiTheme="minorHAnsi" w:eastAsia="Arial Unicode MS" w:hAnsiTheme="minorHAnsi" w:cs="Calibri"/>
          <w:sz w:val="22"/>
          <w:szCs w:val="22"/>
          <w:lang w:val="es-SV"/>
        </w:rPr>
        <w:t xml:space="preserve">que contenga el </w:t>
      </w:r>
      <w:r w:rsidRPr="00712C88">
        <w:rPr>
          <w:rFonts w:asciiTheme="minorHAnsi" w:hAnsiTheme="minorHAnsi" w:cs="Calibri"/>
          <w:sz w:val="22"/>
          <w:szCs w:val="22"/>
          <w:lang w:val="es-CR"/>
        </w:rPr>
        <w:t>valor total de</w:t>
      </w:r>
      <w:r>
        <w:rPr>
          <w:rFonts w:asciiTheme="minorHAnsi" w:hAnsiTheme="minorHAnsi" w:cs="Calibri"/>
          <w:sz w:val="22"/>
          <w:szCs w:val="22"/>
          <w:lang w:val="es-CR"/>
        </w:rPr>
        <w:t xml:space="preserve"> sus servicios para las tareas solicitadas por la consu</w:t>
      </w:r>
      <w:r w:rsidRPr="00712C88">
        <w:rPr>
          <w:rFonts w:asciiTheme="minorHAnsi" w:hAnsiTheme="minorHAnsi" w:cs="Calibri"/>
          <w:sz w:val="22"/>
          <w:szCs w:val="22"/>
          <w:lang w:val="es-CR"/>
        </w:rPr>
        <w:t>l</w:t>
      </w:r>
      <w:r>
        <w:rPr>
          <w:rFonts w:asciiTheme="minorHAnsi" w:hAnsiTheme="minorHAnsi" w:cs="Calibri"/>
          <w:sz w:val="22"/>
          <w:szCs w:val="22"/>
          <w:lang w:val="es-CR"/>
        </w:rPr>
        <w:t xml:space="preserve">toría, en la cual deberán estar considerados </w:t>
      </w:r>
      <w:r w:rsidRPr="00712C88">
        <w:rPr>
          <w:rFonts w:asciiTheme="minorHAnsi" w:hAnsiTheme="minorHAnsi" w:cs="Calibri"/>
          <w:sz w:val="22"/>
          <w:szCs w:val="22"/>
          <w:lang w:val="es-CR"/>
        </w:rPr>
        <w:t>los montos por concepto de honorarios</w:t>
      </w:r>
      <w:r>
        <w:rPr>
          <w:rFonts w:asciiTheme="minorHAnsi" w:hAnsiTheme="minorHAnsi" w:cs="Calibri"/>
          <w:sz w:val="22"/>
          <w:szCs w:val="22"/>
          <w:lang w:val="es-CR"/>
        </w:rPr>
        <w:t xml:space="preserve"> y otros gastos en los que podría incurrir durante la prestación de sus servicios. Los costos de las actividades tales como talleres, reproducción de materiales, etc. corren por cuenta del proyecto </w:t>
      </w:r>
      <w:r w:rsidRPr="00712C88">
        <w:rPr>
          <w:rFonts w:asciiTheme="minorHAnsi" w:hAnsiTheme="minorHAnsi" w:cs="Calibri"/>
          <w:sz w:val="22"/>
          <w:szCs w:val="22"/>
          <w:lang w:val="es-CR"/>
        </w:rPr>
        <w:t xml:space="preserve">y </w:t>
      </w:r>
      <w:r>
        <w:rPr>
          <w:rFonts w:asciiTheme="minorHAnsi" w:hAnsiTheme="minorHAnsi" w:cs="Calibri"/>
          <w:sz w:val="22"/>
          <w:szCs w:val="22"/>
          <w:lang w:val="es-CR"/>
        </w:rPr>
        <w:t xml:space="preserve">no deben ser incluidos en la oferta económica. </w:t>
      </w:r>
    </w:p>
    <w:p w14:paraId="2C3507C9" w14:textId="77777777" w:rsidR="00F23129" w:rsidRPr="00712C88" w:rsidRDefault="00F23129" w:rsidP="00F23129">
      <w:pPr>
        <w:pStyle w:val="ListParagraph1"/>
        <w:ind w:left="993" w:right="-40"/>
        <w:jc w:val="both"/>
        <w:rPr>
          <w:rFonts w:asciiTheme="minorHAnsi" w:hAnsiTheme="minorHAnsi" w:cs="Calibri"/>
          <w:sz w:val="22"/>
          <w:szCs w:val="22"/>
          <w:lang w:val="es-CR"/>
        </w:rPr>
      </w:pPr>
    </w:p>
    <w:p w14:paraId="09786EA8" w14:textId="77777777" w:rsidR="00F23129" w:rsidRPr="00712C88" w:rsidRDefault="00F23129" w:rsidP="00F23129">
      <w:pPr>
        <w:pStyle w:val="ListParagraph1"/>
        <w:ind w:left="0" w:right="-40"/>
        <w:jc w:val="both"/>
        <w:outlineLvl w:val="0"/>
        <w:rPr>
          <w:rFonts w:asciiTheme="minorHAnsi" w:hAnsiTheme="minorHAnsi" w:cs="Calibri"/>
          <w:b/>
          <w:sz w:val="22"/>
          <w:szCs w:val="22"/>
          <w:lang w:val="es-CR"/>
        </w:rPr>
      </w:pPr>
      <w:r>
        <w:rPr>
          <w:rFonts w:asciiTheme="minorHAnsi" w:hAnsiTheme="minorHAnsi" w:cs="Calibri"/>
          <w:b/>
          <w:sz w:val="22"/>
          <w:szCs w:val="22"/>
          <w:lang w:val="es-CR"/>
        </w:rPr>
        <w:t>Esta consultoría será</w:t>
      </w:r>
      <w:r w:rsidRPr="00712C88">
        <w:rPr>
          <w:rFonts w:asciiTheme="minorHAnsi" w:hAnsiTheme="minorHAnsi" w:cs="Calibri"/>
          <w:b/>
          <w:sz w:val="22"/>
          <w:szCs w:val="22"/>
          <w:lang w:val="es-CR"/>
        </w:rPr>
        <w:t xml:space="preserve"> adjudica</w:t>
      </w:r>
      <w:r>
        <w:rPr>
          <w:rFonts w:asciiTheme="minorHAnsi" w:hAnsiTheme="minorHAnsi" w:cs="Calibri"/>
          <w:b/>
          <w:sz w:val="22"/>
          <w:szCs w:val="22"/>
          <w:lang w:val="es-CR"/>
        </w:rPr>
        <w:t>da</w:t>
      </w:r>
      <w:r w:rsidRPr="00712C88">
        <w:rPr>
          <w:rFonts w:asciiTheme="minorHAnsi" w:hAnsiTheme="minorHAnsi" w:cs="Calibri"/>
          <w:b/>
          <w:sz w:val="22"/>
          <w:szCs w:val="22"/>
          <w:lang w:val="es-CR"/>
        </w:rPr>
        <w:t xml:space="preserve"> a</w:t>
      </w:r>
      <w:r>
        <w:rPr>
          <w:rFonts w:asciiTheme="minorHAnsi" w:hAnsiTheme="minorHAnsi" w:cs="Calibri"/>
          <w:b/>
          <w:sz w:val="22"/>
          <w:szCs w:val="22"/>
          <w:lang w:val="es-CR"/>
        </w:rPr>
        <w:t xml:space="preserve"> </w:t>
      </w:r>
      <w:r w:rsidRPr="00712C88">
        <w:rPr>
          <w:rFonts w:asciiTheme="minorHAnsi" w:hAnsiTheme="minorHAnsi" w:cs="Calibri"/>
          <w:b/>
          <w:sz w:val="22"/>
          <w:szCs w:val="22"/>
          <w:lang w:val="es-CR"/>
        </w:rPr>
        <w:t>l</w:t>
      </w:r>
      <w:r>
        <w:rPr>
          <w:rFonts w:asciiTheme="minorHAnsi" w:hAnsiTheme="minorHAnsi" w:cs="Calibri"/>
          <w:b/>
          <w:sz w:val="22"/>
          <w:szCs w:val="22"/>
          <w:lang w:val="es-CR"/>
        </w:rPr>
        <w:t>a</w:t>
      </w:r>
      <w:r w:rsidRPr="00712C88">
        <w:rPr>
          <w:rFonts w:asciiTheme="minorHAnsi" w:hAnsiTheme="minorHAnsi" w:cs="Calibri"/>
          <w:b/>
          <w:sz w:val="22"/>
          <w:szCs w:val="22"/>
          <w:lang w:val="es-CR"/>
        </w:rPr>
        <w:t xml:space="preserve"> </w:t>
      </w:r>
      <w:r>
        <w:rPr>
          <w:rFonts w:asciiTheme="minorHAnsi" w:hAnsiTheme="minorHAnsi" w:cs="Calibri"/>
          <w:b/>
          <w:sz w:val="22"/>
          <w:szCs w:val="22"/>
          <w:lang w:val="es-CR"/>
        </w:rPr>
        <w:t xml:space="preserve">persona </w:t>
      </w:r>
      <w:r w:rsidRPr="00712C88">
        <w:rPr>
          <w:rFonts w:asciiTheme="minorHAnsi" w:hAnsiTheme="minorHAnsi" w:cs="Calibri"/>
          <w:b/>
          <w:sz w:val="22"/>
          <w:szCs w:val="22"/>
          <w:lang w:val="es-CR"/>
        </w:rPr>
        <w:t>que obtenga el puntaje total más alto</w:t>
      </w:r>
      <w:r>
        <w:rPr>
          <w:rFonts w:asciiTheme="minorHAnsi" w:hAnsiTheme="minorHAnsi" w:cs="Calibri"/>
          <w:b/>
          <w:sz w:val="22"/>
          <w:szCs w:val="22"/>
          <w:lang w:val="es-CR"/>
        </w:rPr>
        <w:t>,</w:t>
      </w:r>
      <w:r w:rsidRPr="00712C88">
        <w:rPr>
          <w:rFonts w:asciiTheme="minorHAnsi" w:hAnsiTheme="minorHAnsi" w:cs="Calibri"/>
          <w:b/>
          <w:sz w:val="22"/>
          <w:szCs w:val="22"/>
          <w:lang w:val="es-CR"/>
        </w:rPr>
        <w:t xml:space="preserve"> suma</w:t>
      </w:r>
      <w:r>
        <w:rPr>
          <w:rFonts w:asciiTheme="minorHAnsi" w:hAnsiTheme="minorHAnsi" w:cs="Calibri"/>
          <w:b/>
          <w:sz w:val="22"/>
          <w:szCs w:val="22"/>
          <w:lang w:val="es-CR"/>
        </w:rPr>
        <w:t>ndo</w:t>
      </w:r>
      <w:r w:rsidRPr="00712C88">
        <w:rPr>
          <w:rFonts w:asciiTheme="minorHAnsi" w:hAnsiTheme="minorHAnsi" w:cs="Calibri"/>
          <w:b/>
          <w:sz w:val="22"/>
          <w:szCs w:val="22"/>
          <w:lang w:val="es-CR"/>
        </w:rPr>
        <w:t xml:space="preserve"> de las dos </w:t>
      </w:r>
      <w:r>
        <w:rPr>
          <w:rFonts w:asciiTheme="minorHAnsi" w:hAnsiTheme="minorHAnsi" w:cs="Calibri"/>
          <w:b/>
          <w:sz w:val="22"/>
          <w:szCs w:val="22"/>
          <w:lang w:val="es-CR"/>
        </w:rPr>
        <w:t>etapas</w:t>
      </w:r>
      <w:r w:rsidRPr="00712C88">
        <w:rPr>
          <w:rFonts w:asciiTheme="minorHAnsi" w:hAnsiTheme="minorHAnsi" w:cs="Calibri"/>
          <w:b/>
          <w:sz w:val="22"/>
          <w:szCs w:val="22"/>
          <w:lang w:val="es-CR"/>
        </w:rPr>
        <w:t>.</w:t>
      </w:r>
    </w:p>
    <w:p w14:paraId="6C39E531" w14:textId="77777777" w:rsidR="00F23129" w:rsidRPr="00712C88" w:rsidRDefault="00F23129" w:rsidP="00F23129">
      <w:pPr>
        <w:pStyle w:val="ListParagraph1"/>
        <w:ind w:left="0" w:right="-40"/>
        <w:jc w:val="both"/>
        <w:outlineLvl w:val="0"/>
        <w:rPr>
          <w:rFonts w:asciiTheme="minorHAnsi" w:hAnsiTheme="minorHAnsi" w:cs="Calibri"/>
          <w:b/>
          <w:sz w:val="22"/>
          <w:szCs w:val="22"/>
          <w:lang w:val="es-CR"/>
        </w:rPr>
      </w:pPr>
    </w:p>
    <w:p w14:paraId="041A718E" w14:textId="77777777" w:rsidR="00F23129" w:rsidRPr="00712C88" w:rsidRDefault="00F23129" w:rsidP="00F23129">
      <w:pPr>
        <w:rPr>
          <w:rFonts w:asciiTheme="minorHAnsi" w:hAnsiTheme="minorHAnsi"/>
          <w:b/>
          <w:szCs w:val="22"/>
          <w:lang w:val="es-ES_tradnl"/>
        </w:rPr>
      </w:pPr>
      <w:r w:rsidRPr="00712C88">
        <w:rPr>
          <w:rFonts w:asciiTheme="minorHAnsi" w:hAnsiTheme="minorHAnsi"/>
          <w:b/>
          <w:szCs w:val="22"/>
          <w:lang w:val="es-ES_tradnl"/>
        </w:rPr>
        <w:t>REQUISITOS DE LA APLICACIÓN</w:t>
      </w:r>
    </w:p>
    <w:p w14:paraId="058305AB" w14:textId="77777777" w:rsidR="00F23129" w:rsidRPr="00712C88" w:rsidRDefault="00F23129" w:rsidP="00F23129">
      <w:pPr>
        <w:rPr>
          <w:rFonts w:asciiTheme="minorHAnsi" w:hAnsiTheme="minorHAnsi"/>
          <w:b/>
          <w:szCs w:val="22"/>
          <w:lang w:val="es-ES_tradnl"/>
        </w:rPr>
      </w:pPr>
    </w:p>
    <w:p w14:paraId="0E7D23A0" w14:textId="77777777" w:rsidR="00F23129" w:rsidRPr="00712C88" w:rsidRDefault="00F23129" w:rsidP="00F23129">
      <w:pPr>
        <w:autoSpaceDE w:val="0"/>
        <w:autoSpaceDN w:val="0"/>
        <w:adjustRightInd w:val="0"/>
        <w:rPr>
          <w:rFonts w:asciiTheme="minorHAnsi" w:hAnsiTheme="minorHAnsi"/>
          <w:b/>
          <w:szCs w:val="22"/>
          <w:lang w:val="es-CR"/>
        </w:rPr>
      </w:pPr>
      <w:r w:rsidRPr="00712C88">
        <w:rPr>
          <w:rFonts w:asciiTheme="minorHAnsi" w:hAnsiTheme="minorHAnsi"/>
          <w:szCs w:val="22"/>
          <w:lang w:val="es-CR"/>
        </w:rPr>
        <w:t>Las personas</w:t>
      </w:r>
      <w:r>
        <w:rPr>
          <w:rFonts w:asciiTheme="minorHAnsi" w:hAnsiTheme="minorHAnsi"/>
          <w:szCs w:val="22"/>
          <w:lang w:val="es-CR"/>
        </w:rPr>
        <w:t xml:space="preserve"> que deseen postularse para esta consultoría</w:t>
      </w:r>
      <w:r w:rsidRPr="00712C88">
        <w:rPr>
          <w:rFonts w:asciiTheme="minorHAnsi" w:hAnsiTheme="minorHAnsi"/>
          <w:szCs w:val="22"/>
          <w:lang w:val="es-CR"/>
        </w:rPr>
        <w:t xml:space="preserve"> deben necesariamente </w:t>
      </w:r>
      <w:r>
        <w:rPr>
          <w:rFonts w:asciiTheme="minorHAnsi" w:hAnsiTheme="minorHAnsi"/>
          <w:szCs w:val="22"/>
          <w:lang w:val="es-CR"/>
        </w:rPr>
        <w:t>enviar los</w:t>
      </w:r>
      <w:r w:rsidRPr="00712C88">
        <w:rPr>
          <w:rFonts w:asciiTheme="minorHAnsi" w:hAnsiTheme="minorHAnsi"/>
          <w:szCs w:val="22"/>
          <w:lang w:val="es-CR"/>
        </w:rPr>
        <w:t xml:space="preserve"> siguiente</w:t>
      </w:r>
      <w:r>
        <w:rPr>
          <w:rFonts w:asciiTheme="minorHAnsi" w:hAnsiTheme="minorHAnsi"/>
          <w:szCs w:val="22"/>
          <w:lang w:val="es-CR"/>
        </w:rPr>
        <w:t>s</w:t>
      </w:r>
      <w:r w:rsidRPr="00712C88">
        <w:rPr>
          <w:rFonts w:asciiTheme="minorHAnsi" w:hAnsiTheme="minorHAnsi"/>
          <w:szCs w:val="22"/>
          <w:lang w:val="es-CR"/>
        </w:rPr>
        <w:t xml:space="preserve"> document</w:t>
      </w:r>
      <w:r>
        <w:rPr>
          <w:rFonts w:asciiTheme="minorHAnsi" w:hAnsiTheme="minorHAnsi"/>
          <w:szCs w:val="22"/>
          <w:lang w:val="es-CR"/>
        </w:rPr>
        <w:t>os</w:t>
      </w:r>
      <w:r w:rsidRPr="00712C88">
        <w:rPr>
          <w:rFonts w:asciiTheme="minorHAnsi" w:hAnsiTheme="minorHAnsi"/>
          <w:szCs w:val="22"/>
          <w:lang w:val="es-CR"/>
        </w:rPr>
        <w:t>:</w:t>
      </w:r>
    </w:p>
    <w:p w14:paraId="71CC74EF" w14:textId="77777777" w:rsidR="00F23129" w:rsidRPr="00712C88" w:rsidRDefault="00F23129" w:rsidP="00F23129">
      <w:pPr>
        <w:autoSpaceDE w:val="0"/>
        <w:autoSpaceDN w:val="0"/>
        <w:adjustRightInd w:val="0"/>
        <w:rPr>
          <w:rFonts w:asciiTheme="minorHAnsi" w:hAnsiTheme="minorHAnsi"/>
          <w:szCs w:val="22"/>
          <w:lang w:val="es-CR"/>
        </w:rPr>
      </w:pPr>
    </w:p>
    <w:p w14:paraId="4BAEDD6C" w14:textId="77777777" w:rsidR="00F23129" w:rsidRPr="00435CFF" w:rsidRDefault="00F23129" w:rsidP="00F23129">
      <w:pPr>
        <w:numPr>
          <w:ilvl w:val="0"/>
          <w:numId w:val="3"/>
        </w:numPr>
        <w:autoSpaceDE w:val="0"/>
        <w:autoSpaceDN w:val="0"/>
        <w:rPr>
          <w:rFonts w:asciiTheme="minorHAnsi" w:hAnsiTheme="minorHAnsi" w:cstheme="minorHAnsi"/>
          <w:szCs w:val="22"/>
          <w:lang w:val="es-CR"/>
        </w:rPr>
      </w:pPr>
      <w:r w:rsidRPr="00435CFF">
        <w:rPr>
          <w:rFonts w:asciiTheme="minorHAnsi" w:hAnsiTheme="minorHAnsi" w:cstheme="minorHAnsi"/>
          <w:b/>
          <w:lang w:val="es-CR"/>
        </w:rPr>
        <w:t>Nota de interés</w:t>
      </w:r>
      <w:r w:rsidRPr="00435CFF">
        <w:rPr>
          <w:rFonts w:asciiTheme="minorHAnsi" w:hAnsiTheme="minorHAnsi" w:cstheme="minorHAnsi"/>
          <w:lang w:val="es-CR"/>
        </w:rPr>
        <w:t xml:space="preserve"> (máximo 2 páginas), indicando cómo su labor y esta consultoría va a acelerar el cumplimiento de los objetivos de desarrollo sostenible y fortalecer la igualdad de género.</w:t>
      </w:r>
    </w:p>
    <w:p w14:paraId="0E7167F5" w14:textId="77777777" w:rsidR="00F23129" w:rsidRPr="00E615F6" w:rsidRDefault="00F23129" w:rsidP="00F23129">
      <w:pPr>
        <w:pStyle w:val="Prrafodelista"/>
        <w:numPr>
          <w:ilvl w:val="0"/>
          <w:numId w:val="3"/>
        </w:numPr>
        <w:rPr>
          <w:rFonts w:asciiTheme="minorHAnsi" w:hAnsiTheme="minorHAnsi"/>
          <w:szCs w:val="22"/>
          <w:lang w:val="es-ES"/>
        </w:rPr>
      </w:pPr>
      <w:r w:rsidRPr="009F645E">
        <w:rPr>
          <w:rFonts w:asciiTheme="minorHAnsi" w:hAnsiTheme="minorHAnsi" w:cstheme="minorHAnsi"/>
          <w:b/>
          <w:szCs w:val="22"/>
          <w:lang w:val="es-CR"/>
        </w:rPr>
        <w:t xml:space="preserve">Currículo </w:t>
      </w:r>
      <w:r w:rsidRPr="009F645E">
        <w:rPr>
          <w:rFonts w:asciiTheme="minorHAnsi" w:hAnsiTheme="minorHAnsi"/>
          <w:b/>
          <w:color w:val="000000" w:themeColor="text1"/>
          <w:szCs w:val="22"/>
          <w:lang w:val="es-CR"/>
        </w:rPr>
        <w:t>actualizado</w:t>
      </w:r>
      <w:r>
        <w:rPr>
          <w:rFonts w:asciiTheme="minorHAnsi" w:hAnsiTheme="minorHAnsi"/>
          <w:color w:val="000000" w:themeColor="text1"/>
          <w:szCs w:val="22"/>
          <w:lang w:val="es-CR"/>
        </w:rPr>
        <w:t xml:space="preserve"> que </w:t>
      </w:r>
      <w:r w:rsidRPr="00E615F6">
        <w:rPr>
          <w:rFonts w:asciiTheme="minorHAnsi" w:hAnsiTheme="minorHAnsi"/>
          <w:color w:val="000000" w:themeColor="text1"/>
          <w:szCs w:val="22"/>
          <w:lang w:val="es-CR"/>
        </w:rPr>
        <w:t>aport</w:t>
      </w:r>
      <w:r>
        <w:rPr>
          <w:rFonts w:asciiTheme="minorHAnsi" w:hAnsiTheme="minorHAnsi"/>
          <w:color w:val="000000" w:themeColor="text1"/>
          <w:szCs w:val="22"/>
          <w:lang w:val="es-CR"/>
        </w:rPr>
        <w:t xml:space="preserve">e </w:t>
      </w:r>
      <w:r w:rsidRPr="00E615F6">
        <w:rPr>
          <w:rFonts w:asciiTheme="minorHAnsi" w:hAnsiTheme="minorHAnsi"/>
          <w:color w:val="000000" w:themeColor="text1"/>
          <w:szCs w:val="22"/>
          <w:lang w:val="es-CR"/>
        </w:rPr>
        <w:t>la información necesari</w:t>
      </w:r>
      <w:r>
        <w:rPr>
          <w:rFonts w:asciiTheme="minorHAnsi" w:hAnsiTheme="minorHAnsi"/>
          <w:color w:val="000000" w:themeColor="text1"/>
          <w:szCs w:val="22"/>
          <w:lang w:val="es-CR"/>
        </w:rPr>
        <w:t>a</w:t>
      </w:r>
      <w:r w:rsidRPr="00E615F6">
        <w:rPr>
          <w:rFonts w:asciiTheme="minorHAnsi" w:hAnsiTheme="minorHAnsi"/>
          <w:color w:val="000000" w:themeColor="text1"/>
          <w:szCs w:val="22"/>
          <w:lang w:val="es-CR"/>
        </w:rPr>
        <w:t xml:space="preserve"> para demostrar las calificaciones académicas, conocimiento y experiencia que la </w:t>
      </w:r>
      <w:r w:rsidRPr="00E615F6">
        <w:rPr>
          <w:rFonts w:asciiTheme="minorHAnsi" w:hAnsiTheme="minorHAnsi"/>
          <w:szCs w:val="22"/>
          <w:lang w:val="es-ES"/>
        </w:rPr>
        <w:t>faculten para el desempeño de las tareas solicitadas en estos términos de referencia.</w:t>
      </w:r>
    </w:p>
    <w:p w14:paraId="2FADCED0" w14:textId="7A64716C" w:rsidR="00F23129" w:rsidRPr="005C0F40" w:rsidRDefault="00F23129" w:rsidP="00F23129">
      <w:pPr>
        <w:numPr>
          <w:ilvl w:val="0"/>
          <w:numId w:val="3"/>
        </w:numPr>
        <w:tabs>
          <w:tab w:val="num" w:pos="840"/>
        </w:tabs>
        <w:autoSpaceDE w:val="0"/>
        <w:autoSpaceDN w:val="0"/>
        <w:adjustRightInd w:val="0"/>
        <w:rPr>
          <w:rFonts w:asciiTheme="minorHAnsi" w:hAnsiTheme="minorHAnsi" w:cstheme="minorHAnsi"/>
          <w:szCs w:val="22"/>
          <w:lang w:val="es-CR"/>
        </w:rPr>
      </w:pPr>
      <w:r w:rsidRPr="009F645E">
        <w:rPr>
          <w:rFonts w:asciiTheme="minorHAnsi" w:hAnsiTheme="minorHAnsi" w:cstheme="minorHAnsi"/>
          <w:b/>
          <w:szCs w:val="22"/>
          <w:lang w:val="es-CR"/>
        </w:rPr>
        <w:t>Formulario P11</w:t>
      </w:r>
      <w:r>
        <w:rPr>
          <w:rFonts w:asciiTheme="minorHAnsi" w:hAnsiTheme="minorHAnsi" w:cstheme="minorHAnsi"/>
          <w:szCs w:val="22"/>
          <w:lang w:val="es-CR"/>
        </w:rPr>
        <w:t xml:space="preserve"> debidamente lleno, el cual está </w:t>
      </w:r>
      <w:r w:rsidRPr="005C0F40">
        <w:rPr>
          <w:rFonts w:asciiTheme="minorHAnsi" w:hAnsiTheme="minorHAnsi" w:cstheme="minorHAnsi"/>
          <w:bCs/>
          <w:szCs w:val="22"/>
          <w:lang w:val="es-CR"/>
        </w:rPr>
        <w:t xml:space="preserve">disponible en </w:t>
      </w:r>
      <w:hyperlink r:id="rId8" w:history="1">
        <w:r w:rsidRPr="005C0F40">
          <w:rPr>
            <w:rStyle w:val="Hipervnculo"/>
            <w:rFonts w:asciiTheme="minorHAnsi" w:hAnsiTheme="minorHAnsi" w:cstheme="minorHAnsi"/>
            <w:bCs/>
            <w:szCs w:val="22"/>
            <w:lang w:val="es-CR"/>
          </w:rPr>
          <w:t>www.cr.undp.org/</w:t>
        </w:r>
      </w:hyperlink>
      <w:r w:rsidRPr="005C0F40">
        <w:rPr>
          <w:rFonts w:asciiTheme="minorHAnsi" w:hAnsiTheme="minorHAnsi" w:cstheme="minorHAnsi"/>
          <w:bCs/>
          <w:szCs w:val="22"/>
          <w:lang w:val="es-CR"/>
        </w:rPr>
        <w:t xml:space="preserve"> Operaciones/ Centr</w:t>
      </w:r>
      <w:r w:rsidR="00082C08">
        <w:rPr>
          <w:rFonts w:asciiTheme="minorHAnsi" w:hAnsiTheme="minorHAnsi" w:cstheme="minorHAnsi"/>
          <w:bCs/>
          <w:szCs w:val="22"/>
          <w:lang w:val="es-CR"/>
        </w:rPr>
        <w:t xml:space="preserve">o de servicios/ Formulario P11. </w:t>
      </w:r>
      <w:r w:rsidR="0032490E">
        <w:rPr>
          <w:rFonts w:asciiTheme="minorHAnsi" w:hAnsiTheme="minorHAnsi" w:cstheme="minorHAnsi"/>
          <w:bCs/>
          <w:szCs w:val="22"/>
          <w:lang w:val="es-CR"/>
        </w:rPr>
        <w:t>También incluido en esta publicación.</w:t>
      </w:r>
    </w:p>
    <w:p w14:paraId="39E3CCDE" w14:textId="77777777" w:rsidR="00F23129" w:rsidRPr="00B65B21" w:rsidRDefault="00F23129" w:rsidP="00F23129">
      <w:pPr>
        <w:numPr>
          <w:ilvl w:val="0"/>
          <w:numId w:val="3"/>
        </w:numPr>
        <w:tabs>
          <w:tab w:val="num" w:pos="840"/>
        </w:tabs>
        <w:autoSpaceDE w:val="0"/>
        <w:autoSpaceDN w:val="0"/>
        <w:adjustRightInd w:val="0"/>
        <w:ind w:right="-40"/>
        <w:rPr>
          <w:rFonts w:asciiTheme="minorHAnsi" w:hAnsiTheme="minorHAnsi" w:cstheme="minorHAnsi"/>
          <w:szCs w:val="22"/>
          <w:lang w:val="es-CR"/>
        </w:rPr>
      </w:pPr>
      <w:r w:rsidRPr="009F645E">
        <w:rPr>
          <w:rFonts w:asciiTheme="minorHAnsi" w:eastAsia="Arial Unicode MS" w:hAnsiTheme="minorHAnsi" w:cstheme="minorHAnsi"/>
          <w:b/>
          <w:szCs w:val="22"/>
          <w:lang w:val="es-SV"/>
        </w:rPr>
        <w:t>Oferta económica en colones</w:t>
      </w:r>
      <w:r w:rsidRPr="00B65B21">
        <w:rPr>
          <w:rFonts w:asciiTheme="minorHAnsi" w:eastAsia="Arial Unicode MS" w:hAnsiTheme="minorHAnsi" w:cstheme="minorHAnsi"/>
          <w:b/>
          <w:szCs w:val="22"/>
          <w:lang w:val="es-SV"/>
        </w:rPr>
        <w:t xml:space="preserve">, </w:t>
      </w:r>
      <w:r w:rsidRPr="00B65B21">
        <w:rPr>
          <w:rFonts w:asciiTheme="minorHAnsi" w:eastAsia="Arial Unicode MS" w:hAnsiTheme="minorHAnsi" w:cstheme="minorHAnsi"/>
          <w:szCs w:val="22"/>
          <w:lang w:val="es-SV"/>
        </w:rPr>
        <w:t xml:space="preserve">que contenga el </w:t>
      </w:r>
      <w:r w:rsidRPr="00B65B21">
        <w:rPr>
          <w:rFonts w:asciiTheme="minorHAnsi" w:hAnsiTheme="minorHAnsi" w:cstheme="minorHAnsi"/>
          <w:szCs w:val="22"/>
          <w:lang w:val="es-CR"/>
        </w:rPr>
        <w:t>valor total de sus servicios para las tareas solicitadas por la consultoría</w:t>
      </w:r>
      <w:r>
        <w:rPr>
          <w:rFonts w:asciiTheme="minorHAnsi" w:hAnsiTheme="minorHAnsi" w:cstheme="minorHAnsi"/>
          <w:szCs w:val="22"/>
          <w:lang w:val="es-CR"/>
        </w:rPr>
        <w:t>.</w:t>
      </w:r>
      <w:r w:rsidRPr="00B65B21">
        <w:rPr>
          <w:rFonts w:asciiTheme="minorHAnsi" w:hAnsiTheme="minorHAnsi" w:cstheme="minorHAnsi"/>
          <w:szCs w:val="22"/>
          <w:lang w:val="es-CR"/>
        </w:rPr>
        <w:t xml:space="preserve"> </w:t>
      </w:r>
    </w:p>
    <w:p w14:paraId="7337292D" w14:textId="77777777" w:rsidR="00F23129" w:rsidRPr="005C0F40" w:rsidRDefault="00F23129" w:rsidP="00F23129">
      <w:pPr>
        <w:numPr>
          <w:ilvl w:val="0"/>
          <w:numId w:val="3"/>
        </w:numPr>
        <w:tabs>
          <w:tab w:val="num" w:pos="840"/>
        </w:tabs>
        <w:autoSpaceDE w:val="0"/>
        <w:autoSpaceDN w:val="0"/>
        <w:adjustRightInd w:val="0"/>
        <w:rPr>
          <w:rFonts w:asciiTheme="minorHAnsi" w:hAnsiTheme="minorHAnsi" w:cstheme="minorHAnsi"/>
          <w:szCs w:val="22"/>
          <w:lang w:val="es-CR"/>
        </w:rPr>
      </w:pPr>
      <w:r w:rsidRPr="009F645E">
        <w:rPr>
          <w:rFonts w:asciiTheme="minorHAnsi" w:hAnsiTheme="minorHAnsi" w:cstheme="minorHAnsi"/>
          <w:b/>
          <w:szCs w:val="22"/>
          <w:lang w:val="es-CR"/>
        </w:rPr>
        <w:t>Copias de títulos universitarios</w:t>
      </w:r>
      <w:r>
        <w:rPr>
          <w:rFonts w:asciiTheme="minorHAnsi" w:hAnsiTheme="minorHAnsi" w:cstheme="minorHAnsi"/>
          <w:szCs w:val="22"/>
          <w:lang w:val="es-CR"/>
        </w:rPr>
        <w:t xml:space="preserve"> </w:t>
      </w:r>
      <w:r w:rsidRPr="00B65B21">
        <w:rPr>
          <w:rFonts w:asciiTheme="minorHAnsi" w:hAnsiTheme="minorHAnsi"/>
          <w:color w:val="000000" w:themeColor="text1"/>
          <w:szCs w:val="22"/>
          <w:lang w:val="es-CR"/>
        </w:rPr>
        <w:t>y los comprobantes necesarios para demostrar las calificaciones</w:t>
      </w:r>
      <w:r>
        <w:rPr>
          <w:rFonts w:asciiTheme="minorHAnsi" w:hAnsiTheme="minorHAnsi"/>
          <w:color w:val="000000" w:themeColor="text1"/>
          <w:szCs w:val="22"/>
          <w:lang w:val="es-CR"/>
        </w:rPr>
        <w:t xml:space="preserve"> solicitadas.</w:t>
      </w:r>
    </w:p>
    <w:p w14:paraId="26339CF5" w14:textId="77777777" w:rsidR="00F23129" w:rsidRPr="004836AA" w:rsidRDefault="00F23129" w:rsidP="00F23129">
      <w:pPr>
        <w:tabs>
          <w:tab w:val="num" w:pos="840"/>
        </w:tabs>
        <w:autoSpaceDE w:val="0"/>
        <w:autoSpaceDN w:val="0"/>
        <w:adjustRightInd w:val="0"/>
        <w:ind w:left="720"/>
        <w:rPr>
          <w:rFonts w:asciiTheme="minorHAnsi" w:hAnsiTheme="minorHAnsi"/>
          <w:szCs w:val="22"/>
          <w:lang w:val="es-CR"/>
        </w:rPr>
      </w:pPr>
    </w:p>
    <w:p w14:paraId="2519355A" w14:textId="77777777" w:rsidR="00F23129" w:rsidRDefault="00F23129" w:rsidP="00F23129">
      <w:pPr>
        <w:rPr>
          <w:rFonts w:asciiTheme="minorHAnsi" w:hAnsiTheme="minorHAnsi"/>
          <w:szCs w:val="22"/>
          <w:lang w:val="es-CR"/>
        </w:rPr>
      </w:pPr>
      <w:r>
        <w:rPr>
          <w:rFonts w:asciiTheme="minorHAnsi" w:hAnsiTheme="minorHAnsi"/>
          <w:szCs w:val="22"/>
          <w:lang w:val="es-CR"/>
        </w:rPr>
        <w:t>La presentación de todos los requisitos descritos anteriormente es obligatoria, la falta u omisión de alguno(s) de los requisitos invalida la oferta, por ser considerada como incompleta.</w:t>
      </w:r>
    </w:p>
    <w:p w14:paraId="53208913" w14:textId="77777777" w:rsidR="00F23129" w:rsidRDefault="00F23129" w:rsidP="00F23129">
      <w:pPr>
        <w:rPr>
          <w:rFonts w:asciiTheme="minorHAnsi" w:hAnsiTheme="minorHAnsi"/>
          <w:szCs w:val="22"/>
          <w:lang w:val="es-CR"/>
        </w:rPr>
      </w:pPr>
    </w:p>
    <w:p w14:paraId="22376D67" w14:textId="2CC27AED" w:rsidR="00F23129" w:rsidRDefault="00F23129" w:rsidP="00F23129">
      <w:pPr>
        <w:rPr>
          <w:rFonts w:asciiTheme="minorHAnsi" w:hAnsiTheme="minorHAnsi"/>
          <w:b/>
          <w:szCs w:val="22"/>
          <w:lang w:val="es-CR"/>
        </w:rPr>
      </w:pPr>
      <w:r w:rsidRPr="00712C88">
        <w:rPr>
          <w:rFonts w:asciiTheme="minorHAnsi" w:hAnsiTheme="minorHAnsi"/>
          <w:szCs w:val="22"/>
          <w:lang w:val="es-CR"/>
        </w:rPr>
        <w:t xml:space="preserve">Las aplicaciones </w:t>
      </w:r>
      <w:r>
        <w:rPr>
          <w:rFonts w:asciiTheme="minorHAnsi" w:hAnsiTheme="minorHAnsi"/>
          <w:szCs w:val="22"/>
          <w:lang w:val="es-CR"/>
        </w:rPr>
        <w:t>deberán dirigirse únicamente a</w:t>
      </w:r>
      <w:r w:rsidRPr="00712C88">
        <w:rPr>
          <w:rFonts w:asciiTheme="minorHAnsi" w:hAnsiTheme="minorHAnsi"/>
          <w:szCs w:val="22"/>
          <w:lang w:val="es-CR"/>
        </w:rPr>
        <w:t xml:space="preserve"> la dirección electrónica </w:t>
      </w:r>
      <w:hyperlink r:id="rId9" w:history="1">
        <w:r w:rsidRPr="00725F09">
          <w:rPr>
            <w:rStyle w:val="Hipervnculo"/>
            <w:rFonts w:asciiTheme="minorHAnsi" w:hAnsiTheme="minorHAnsi"/>
            <w:szCs w:val="22"/>
            <w:lang w:val="es-CR"/>
          </w:rPr>
          <w:t>adquisiciones.cr@undp.org</w:t>
        </w:r>
      </w:hyperlink>
      <w:r>
        <w:rPr>
          <w:rFonts w:asciiTheme="minorHAnsi" w:hAnsiTheme="minorHAnsi"/>
          <w:szCs w:val="22"/>
          <w:lang w:val="es-CR"/>
        </w:rPr>
        <w:t>,</w:t>
      </w:r>
      <w:r w:rsidRPr="00712C88">
        <w:rPr>
          <w:rFonts w:asciiTheme="minorHAnsi" w:hAnsiTheme="minorHAnsi"/>
          <w:szCs w:val="22"/>
          <w:lang w:val="es-CR"/>
        </w:rPr>
        <w:t xml:space="preserve"> indicando en el asunto del correo: </w:t>
      </w:r>
      <w:r w:rsidR="00A13614">
        <w:rPr>
          <w:rFonts w:asciiTheme="minorHAnsi" w:hAnsiTheme="minorHAnsi"/>
          <w:b/>
          <w:szCs w:val="22"/>
          <w:lang w:val="es-CR"/>
        </w:rPr>
        <w:t>C</w:t>
      </w:r>
      <w:r w:rsidR="00A13614" w:rsidRPr="00A13614">
        <w:rPr>
          <w:rFonts w:asciiTheme="minorHAnsi" w:hAnsiTheme="minorHAnsi"/>
          <w:b/>
          <w:szCs w:val="22"/>
          <w:lang w:val="es-CR"/>
        </w:rPr>
        <w:t>onsultor/a para desarrollar una propuesta de conteo de asistencia</w:t>
      </w:r>
      <w:r w:rsidR="00A13614">
        <w:rPr>
          <w:rFonts w:asciiTheme="minorHAnsi" w:hAnsiTheme="minorHAnsi"/>
          <w:b/>
          <w:szCs w:val="22"/>
          <w:lang w:val="es-CR"/>
        </w:rPr>
        <w:t xml:space="preserve"> del Proyecto Sistema de Registros Administrativos de Gestión Cultural</w:t>
      </w:r>
      <w:r w:rsidR="005E5707">
        <w:rPr>
          <w:rFonts w:asciiTheme="minorHAnsi" w:hAnsiTheme="minorHAnsi"/>
          <w:b/>
          <w:szCs w:val="22"/>
          <w:lang w:val="es-CR"/>
        </w:rPr>
        <w:t xml:space="preserve"> </w:t>
      </w:r>
      <w:r w:rsidRPr="00E3210C">
        <w:rPr>
          <w:rFonts w:asciiTheme="minorHAnsi" w:hAnsiTheme="minorHAnsi"/>
          <w:szCs w:val="22"/>
          <w:lang w:val="es-CR"/>
        </w:rPr>
        <w:t>D</w:t>
      </w:r>
      <w:r w:rsidRPr="00B51E84">
        <w:rPr>
          <w:rFonts w:asciiTheme="minorHAnsi" w:hAnsiTheme="minorHAnsi"/>
          <w:szCs w:val="22"/>
          <w:lang w:val="es-CR"/>
        </w:rPr>
        <w:t xml:space="preserve">ebe enviarse cada </w:t>
      </w:r>
      <w:r>
        <w:rPr>
          <w:rFonts w:asciiTheme="minorHAnsi" w:hAnsiTheme="minorHAnsi"/>
          <w:szCs w:val="22"/>
          <w:lang w:val="es-CR"/>
        </w:rPr>
        <w:t>documento en archivos separados</w:t>
      </w:r>
      <w:r w:rsidR="003C1E0B">
        <w:rPr>
          <w:rFonts w:asciiTheme="minorHAnsi" w:hAnsiTheme="minorHAnsi"/>
          <w:szCs w:val="22"/>
          <w:lang w:val="es-CR"/>
        </w:rPr>
        <w:t xml:space="preserve">, </w:t>
      </w:r>
      <w:r w:rsidR="00961AC1" w:rsidRPr="00D61F99">
        <w:rPr>
          <w:rFonts w:asciiTheme="minorHAnsi" w:hAnsiTheme="minorHAnsi"/>
          <w:szCs w:val="22"/>
          <w:lang w:val="es-CR"/>
        </w:rPr>
        <w:t>que no superen los 9</w:t>
      </w:r>
      <w:r w:rsidR="003C1E0B" w:rsidRPr="00D61F99">
        <w:rPr>
          <w:rFonts w:asciiTheme="minorHAnsi" w:hAnsiTheme="minorHAnsi"/>
          <w:szCs w:val="22"/>
          <w:lang w:val="es-CR"/>
        </w:rPr>
        <w:t>M</w:t>
      </w:r>
      <w:r w:rsidR="00470102" w:rsidRPr="00D61F99">
        <w:rPr>
          <w:rFonts w:asciiTheme="minorHAnsi" w:hAnsiTheme="minorHAnsi"/>
          <w:szCs w:val="22"/>
          <w:lang w:val="es-CR"/>
        </w:rPr>
        <w:t>b</w:t>
      </w:r>
      <w:r>
        <w:rPr>
          <w:rFonts w:asciiTheme="minorHAnsi" w:hAnsiTheme="minorHAnsi"/>
          <w:szCs w:val="22"/>
          <w:lang w:val="es-CR"/>
        </w:rPr>
        <w:t xml:space="preserve">, </w:t>
      </w:r>
      <w:r w:rsidRPr="00B51E84">
        <w:rPr>
          <w:rFonts w:asciiTheme="minorHAnsi" w:hAnsiTheme="minorHAnsi"/>
          <w:szCs w:val="22"/>
          <w:lang w:val="es-CR"/>
        </w:rPr>
        <w:t>identificado</w:t>
      </w:r>
      <w:r>
        <w:rPr>
          <w:rFonts w:asciiTheme="minorHAnsi" w:hAnsiTheme="minorHAnsi"/>
          <w:szCs w:val="22"/>
          <w:lang w:val="es-CR"/>
        </w:rPr>
        <w:t>s</w:t>
      </w:r>
      <w:r w:rsidRPr="00B51E84">
        <w:rPr>
          <w:rFonts w:asciiTheme="minorHAnsi" w:hAnsiTheme="minorHAnsi"/>
          <w:szCs w:val="22"/>
          <w:lang w:val="es-CR"/>
        </w:rPr>
        <w:t xml:space="preserve"> por el nombre del documento y de</w:t>
      </w:r>
      <w:r>
        <w:rPr>
          <w:rFonts w:asciiTheme="minorHAnsi" w:hAnsiTheme="minorHAnsi"/>
          <w:szCs w:val="22"/>
          <w:lang w:val="es-CR"/>
        </w:rPr>
        <w:t xml:space="preserve"> </w:t>
      </w:r>
      <w:r w:rsidRPr="00B51E84">
        <w:rPr>
          <w:rFonts w:asciiTheme="minorHAnsi" w:hAnsiTheme="minorHAnsi"/>
          <w:szCs w:val="22"/>
          <w:lang w:val="es-CR"/>
        </w:rPr>
        <w:t>l</w:t>
      </w:r>
      <w:r>
        <w:rPr>
          <w:rFonts w:asciiTheme="minorHAnsi" w:hAnsiTheme="minorHAnsi"/>
          <w:szCs w:val="22"/>
          <w:lang w:val="es-CR"/>
        </w:rPr>
        <w:t>a</w:t>
      </w:r>
      <w:r w:rsidRPr="00B51E84">
        <w:rPr>
          <w:rFonts w:asciiTheme="minorHAnsi" w:hAnsiTheme="minorHAnsi"/>
          <w:szCs w:val="22"/>
          <w:lang w:val="es-CR"/>
        </w:rPr>
        <w:t xml:space="preserve"> </w:t>
      </w:r>
      <w:r>
        <w:rPr>
          <w:rFonts w:asciiTheme="minorHAnsi" w:hAnsiTheme="minorHAnsi"/>
          <w:szCs w:val="22"/>
          <w:lang w:val="es-CR"/>
        </w:rPr>
        <w:t>persona o</w:t>
      </w:r>
      <w:r w:rsidRPr="00B51E84">
        <w:rPr>
          <w:rFonts w:asciiTheme="minorHAnsi" w:hAnsiTheme="minorHAnsi"/>
          <w:szCs w:val="22"/>
          <w:lang w:val="es-CR"/>
        </w:rPr>
        <w:t>ferente</w:t>
      </w:r>
      <w:r>
        <w:rPr>
          <w:rFonts w:asciiTheme="minorHAnsi" w:hAnsiTheme="minorHAnsi"/>
          <w:szCs w:val="22"/>
          <w:lang w:val="es-CR"/>
        </w:rPr>
        <w:t>, adjuntos en un único correo.</w:t>
      </w:r>
      <w:r w:rsidR="00375126">
        <w:rPr>
          <w:rFonts w:asciiTheme="minorHAnsi" w:hAnsiTheme="minorHAnsi"/>
          <w:szCs w:val="22"/>
          <w:lang w:val="es-CR"/>
        </w:rPr>
        <w:t xml:space="preserve">  En caso de </w:t>
      </w:r>
      <w:r w:rsidR="00961AC1">
        <w:rPr>
          <w:rFonts w:asciiTheme="minorHAnsi" w:hAnsiTheme="minorHAnsi"/>
          <w:szCs w:val="22"/>
          <w:lang w:val="es-CR"/>
        </w:rPr>
        <w:t>superar los 9</w:t>
      </w:r>
      <w:r w:rsidR="00AF16BE">
        <w:rPr>
          <w:rFonts w:asciiTheme="minorHAnsi" w:hAnsiTheme="minorHAnsi"/>
          <w:szCs w:val="22"/>
          <w:lang w:val="es-CR"/>
        </w:rPr>
        <w:t>MB, favor enviar los adjuntos distribuidos en varios correos.</w:t>
      </w:r>
    </w:p>
    <w:p w14:paraId="436CD78B" w14:textId="77777777" w:rsidR="00F23129" w:rsidRDefault="00F23129" w:rsidP="00F23129">
      <w:pPr>
        <w:rPr>
          <w:rFonts w:asciiTheme="minorHAnsi" w:hAnsiTheme="minorHAnsi"/>
          <w:b/>
          <w:szCs w:val="22"/>
          <w:lang w:val="es-CR"/>
        </w:rPr>
      </w:pPr>
    </w:p>
    <w:p w14:paraId="4195C224" w14:textId="2CDDE5B5" w:rsidR="00F23129" w:rsidRDefault="00F23129" w:rsidP="00F23129">
      <w:pPr>
        <w:rPr>
          <w:rFonts w:asciiTheme="minorHAnsi" w:hAnsiTheme="minorHAnsi"/>
          <w:b/>
          <w:szCs w:val="22"/>
          <w:lang w:val="es-CR"/>
        </w:rPr>
      </w:pPr>
      <w:r>
        <w:rPr>
          <w:rFonts w:asciiTheme="minorHAnsi" w:hAnsiTheme="minorHAnsi"/>
          <w:szCs w:val="22"/>
          <w:lang w:val="es-CR"/>
        </w:rPr>
        <w:t xml:space="preserve">La </w:t>
      </w:r>
      <w:r w:rsidRPr="00980E99">
        <w:rPr>
          <w:rFonts w:asciiTheme="minorHAnsi" w:hAnsiTheme="minorHAnsi"/>
          <w:szCs w:val="22"/>
          <w:lang w:val="es-CR"/>
        </w:rPr>
        <w:t xml:space="preserve">fecha límite para la recepción de ofertas el </w:t>
      </w:r>
      <w:r w:rsidR="00462CC7" w:rsidRPr="00462CC7">
        <w:rPr>
          <w:rFonts w:asciiTheme="minorHAnsi" w:hAnsiTheme="minorHAnsi"/>
          <w:b/>
          <w:i/>
          <w:color w:val="C0504D" w:themeColor="accent2"/>
          <w:szCs w:val="22"/>
          <w:lang w:val="es-CR"/>
        </w:rPr>
        <w:t>13</w:t>
      </w:r>
      <w:r w:rsidRPr="005E5707">
        <w:rPr>
          <w:rFonts w:asciiTheme="minorHAnsi" w:hAnsiTheme="minorHAnsi"/>
          <w:b/>
          <w:i/>
          <w:color w:val="C0504D" w:themeColor="accent2"/>
          <w:szCs w:val="22"/>
          <w:lang w:val="es-CR"/>
        </w:rPr>
        <w:t xml:space="preserve"> </w:t>
      </w:r>
      <w:r w:rsidR="00462CC7">
        <w:rPr>
          <w:rFonts w:asciiTheme="minorHAnsi" w:hAnsiTheme="minorHAnsi"/>
          <w:b/>
          <w:i/>
          <w:color w:val="C0504D" w:themeColor="accent2"/>
          <w:szCs w:val="22"/>
          <w:lang w:val="es-CR"/>
        </w:rPr>
        <w:t xml:space="preserve">de agosto </w:t>
      </w:r>
      <w:r w:rsidRPr="005E5707">
        <w:rPr>
          <w:rFonts w:asciiTheme="minorHAnsi" w:hAnsiTheme="minorHAnsi"/>
          <w:b/>
          <w:i/>
          <w:color w:val="C0504D" w:themeColor="accent2"/>
          <w:szCs w:val="22"/>
          <w:lang w:val="es-CR"/>
        </w:rPr>
        <w:t>del 2018.</w:t>
      </w:r>
      <w:r>
        <w:rPr>
          <w:rFonts w:asciiTheme="minorHAnsi" w:hAnsiTheme="minorHAnsi"/>
          <w:b/>
          <w:szCs w:val="22"/>
          <w:lang w:val="es-CR"/>
        </w:rPr>
        <w:t xml:space="preserve"> </w:t>
      </w:r>
      <w:r w:rsidRPr="00B51E84">
        <w:rPr>
          <w:rFonts w:asciiTheme="minorHAnsi" w:hAnsiTheme="minorHAnsi"/>
          <w:szCs w:val="22"/>
          <w:lang w:val="es-CR"/>
        </w:rPr>
        <w:t>No se atenderán consultas técnica</w:t>
      </w:r>
      <w:r>
        <w:rPr>
          <w:rFonts w:asciiTheme="minorHAnsi" w:hAnsiTheme="minorHAnsi"/>
          <w:szCs w:val="22"/>
          <w:lang w:val="es-CR"/>
        </w:rPr>
        <w:t>s</w:t>
      </w:r>
      <w:r w:rsidRPr="00B51E84">
        <w:rPr>
          <w:rFonts w:asciiTheme="minorHAnsi" w:hAnsiTheme="minorHAnsi"/>
          <w:szCs w:val="22"/>
          <w:lang w:val="es-CR"/>
        </w:rPr>
        <w:t xml:space="preserve"> o administrativa</w:t>
      </w:r>
      <w:r>
        <w:rPr>
          <w:rFonts w:asciiTheme="minorHAnsi" w:hAnsiTheme="minorHAnsi"/>
          <w:szCs w:val="22"/>
          <w:lang w:val="es-CR"/>
        </w:rPr>
        <w:t>s</w:t>
      </w:r>
      <w:r w:rsidRPr="00B51E84">
        <w:rPr>
          <w:rFonts w:asciiTheme="minorHAnsi" w:hAnsiTheme="minorHAnsi"/>
          <w:szCs w:val="22"/>
          <w:lang w:val="es-CR"/>
        </w:rPr>
        <w:t xml:space="preserve"> vía telefónica</w:t>
      </w:r>
      <w:r>
        <w:rPr>
          <w:rFonts w:asciiTheme="minorHAnsi" w:hAnsiTheme="minorHAnsi"/>
          <w:szCs w:val="22"/>
          <w:lang w:val="es-CR"/>
        </w:rPr>
        <w:t xml:space="preserve"> y </w:t>
      </w:r>
      <w:r w:rsidRPr="00B51E84">
        <w:rPr>
          <w:rFonts w:asciiTheme="minorHAnsi" w:hAnsiTheme="minorHAnsi"/>
          <w:szCs w:val="22"/>
          <w:lang w:val="es-CR"/>
        </w:rPr>
        <w:t>deberá</w:t>
      </w:r>
      <w:r>
        <w:rPr>
          <w:rFonts w:asciiTheme="minorHAnsi" w:hAnsiTheme="minorHAnsi"/>
          <w:szCs w:val="22"/>
          <w:lang w:val="es-CR"/>
        </w:rPr>
        <w:t>n</w:t>
      </w:r>
      <w:r w:rsidRPr="00B51E84">
        <w:rPr>
          <w:rFonts w:asciiTheme="minorHAnsi" w:hAnsiTheme="minorHAnsi"/>
          <w:szCs w:val="22"/>
          <w:lang w:val="es-CR"/>
        </w:rPr>
        <w:t xml:space="preserve"> dirigirse únicamente a </w:t>
      </w:r>
      <w:hyperlink r:id="rId10" w:history="1">
        <w:r w:rsidRPr="00725F09">
          <w:rPr>
            <w:rStyle w:val="Hipervnculo"/>
            <w:rFonts w:asciiTheme="minorHAnsi" w:hAnsiTheme="minorHAnsi"/>
            <w:szCs w:val="22"/>
            <w:lang w:val="es-CR"/>
          </w:rPr>
          <w:t>adquisiciones.cr@undp.org</w:t>
        </w:r>
      </w:hyperlink>
      <w:r>
        <w:rPr>
          <w:rFonts w:asciiTheme="minorHAnsi" w:hAnsiTheme="minorHAnsi"/>
          <w:b/>
          <w:szCs w:val="22"/>
          <w:lang w:val="es-CR"/>
        </w:rPr>
        <w:t xml:space="preserve"> </w:t>
      </w:r>
      <w:r>
        <w:rPr>
          <w:rFonts w:asciiTheme="minorHAnsi" w:hAnsiTheme="minorHAnsi"/>
          <w:szCs w:val="22"/>
          <w:lang w:val="es-CR"/>
        </w:rPr>
        <w:t xml:space="preserve">como máximo el </w:t>
      </w:r>
      <w:r w:rsidR="00FA0347">
        <w:rPr>
          <w:rFonts w:asciiTheme="minorHAnsi" w:hAnsiTheme="minorHAnsi"/>
          <w:b/>
          <w:i/>
          <w:color w:val="C0504D" w:themeColor="accent2"/>
          <w:szCs w:val="22"/>
          <w:lang w:val="es-CR"/>
        </w:rPr>
        <w:t>9</w:t>
      </w:r>
      <w:r w:rsidRPr="003730D6">
        <w:rPr>
          <w:rFonts w:asciiTheme="minorHAnsi" w:hAnsiTheme="minorHAnsi"/>
          <w:b/>
          <w:i/>
          <w:color w:val="C0504D" w:themeColor="accent2"/>
          <w:szCs w:val="22"/>
          <w:lang w:val="es-CR"/>
        </w:rPr>
        <w:t xml:space="preserve"> de </w:t>
      </w:r>
      <w:r w:rsidR="00FA0347">
        <w:rPr>
          <w:rFonts w:asciiTheme="minorHAnsi" w:hAnsiTheme="minorHAnsi"/>
          <w:b/>
          <w:i/>
          <w:color w:val="C0504D" w:themeColor="accent2"/>
          <w:szCs w:val="22"/>
          <w:lang w:val="es-CR"/>
        </w:rPr>
        <w:t>agosto</w:t>
      </w:r>
      <w:r w:rsidRPr="003730D6">
        <w:rPr>
          <w:rFonts w:asciiTheme="minorHAnsi" w:hAnsiTheme="minorHAnsi"/>
          <w:b/>
          <w:i/>
          <w:color w:val="C0504D" w:themeColor="accent2"/>
          <w:szCs w:val="22"/>
          <w:lang w:val="es-CR"/>
        </w:rPr>
        <w:t xml:space="preserve"> del 2018</w:t>
      </w:r>
      <w:r>
        <w:rPr>
          <w:rFonts w:asciiTheme="minorHAnsi" w:hAnsiTheme="minorHAnsi"/>
          <w:szCs w:val="22"/>
          <w:lang w:val="es-CR"/>
        </w:rPr>
        <w:t>.</w:t>
      </w:r>
      <w:r w:rsidRPr="00712C88">
        <w:rPr>
          <w:rFonts w:asciiTheme="minorHAnsi" w:hAnsiTheme="minorHAnsi"/>
          <w:b/>
          <w:szCs w:val="22"/>
          <w:lang w:val="es-CR"/>
        </w:rPr>
        <w:t xml:space="preserve"> </w:t>
      </w:r>
    </w:p>
    <w:p w14:paraId="3E748A49" w14:textId="17E9E445" w:rsidR="0030472B" w:rsidRDefault="0030472B" w:rsidP="00F23129">
      <w:pPr>
        <w:rPr>
          <w:rFonts w:asciiTheme="minorHAnsi" w:hAnsiTheme="minorHAnsi"/>
          <w:b/>
          <w:szCs w:val="22"/>
          <w:lang w:val="es-CR"/>
        </w:rPr>
      </w:pPr>
    </w:p>
    <w:p w14:paraId="02E6E511" w14:textId="77777777" w:rsidR="0030472B" w:rsidRDefault="0030472B" w:rsidP="00F23129">
      <w:pPr>
        <w:rPr>
          <w:rFonts w:asciiTheme="minorHAnsi" w:hAnsiTheme="minorHAnsi"/>
          <w:b/>
          <w:szCs w:val="22"/>
          <w:lang w:val="es-CR"/>
        </w:rPr>
      </w:pPr>
    </w:p>
    <w:p w14:paraId="2945C655" w14:textId="6D7832DF" w:rsidR="00F23129" w:rsidRPr="00712C88" w:rsidRDefault="0030472B" w:rsidP="0030472B">
      <w:pPr>
        <w:autoSpaceDE w:val="0"/>
        <w:autoSpaceDN w:val="0"/>
        <w:adjustRightInd w:val="0"/>
        <w:jc w:val="center"/>
        <w:rPr>
          <w:rFonts w:asciiTheme="minorHAnsi" w:hAnsiTheme="minorHAnsi"/>
          <w:b/>
          <w:i/>
          <w:szCs w:val="22"/>
          <w:lang w:val="es-CR"/>
        </w:rPr>
      </w:pPr>
      <w:r w:rsidRPr="00D73A50">
        <w:rPr>
          <w:rFonts w:cstheme="minorHAnsi"/>
          <w:b/>
          <w:sz w:val="24"/>
          <w:lang w:val="es-CR"/>
        </w:rPr>
        <w:t>Solamente se contactarán las personas seleccionadas</w:t>
      </w:r>
    </w:p>
    <w:p w14:paraId="74D669E4" w14:textId="77777777" w:rsidR="005E5707" w:rsidRPr="00537DB9" w:rsidRDefault="005E5707" w:rsidP="005E5707">
      <w:pPr>
        <w:autoSpaceDE w:val="0"/>
        <w:autoSpaceDN w:val="0"/>
        <w:adjustRightInd w:val="0"/>
        <w:rPr>
          <w:rFonts w:asciiTheme="majorHAnsi" w:hAnsiTheme="majorHAnsi"/>
          <w:b/>
          <w:i/>
          <w:sz w:val="24"/>
          <w:lang w:val="es-CR"/>
        </w:rPr>
      </w:pPr>
    </w:p>
    <w:p w14:paraId="60A946D0" w14:textId="77777777" w:rsidR="005E5707" w:rsidRPr="005E5707" w:rsidRDefault="005E5707" w:rsidP="005E5707">
      <w:pPr>
        <w:autoSpaceDE w:val="0"/>
        <w:autoSpaceDN w:val="0"/>
        <w:adjustRightInd w:val="0"/>
        <w:jc w:val="center"/>
        <w:rPr>
          <w:rFonts w:asciiTheme="majorHAnsi" w:hAnsiTheme="majorHAnsi"/>
          <w:b/>
          <w:i/>
          <w:sz w:val="32"/>
          <w:szCs w:val="32"/>
          <w:lang w:val="es-CR"/>
        </w:rPr>
      </w:pPr>
      <w:r w:rsidRPr="005E5707">
        <w:rPr>
          <w:rFonts w:asciiTheme="majorHAnsi" w:hAnsiTheme="majorHAnsi"/>
          <w:b/>
          <w:i/>
          <w:sz w:val="32"/>
          <w:szCs w:val="32"/>
          <w:lang w:val="es-CR"/>
        </w:rPr>
        <w:t>Se invita a las mujeres a presentar sus ofertas</w:t>
      </w:r>
    </w:p>
    <w:bookmarkEnd w:id="6"/>
    <w:p w14:paraId="590E847C" w14:textId="77777777" w:rsidR="00981677" w:rsidRPr="00925C7A" w:rsidRDefault="00981677">
      <w:pPr>
        <w:rPr>
          <w:lang w:val="es-CR"/>
        </w:rPr>
      </w:pPr>
    </w:p>
    <w:sectPr w:rsidR="00981677" w:rsidRPr="00925C7A" w:rsidSect="00FA0347">
      <w:pgSz w:w="11900" w:h="16840"/>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5CA1" w14:textId="77777777" w:rsidR="00B25C2C" w:rsidRDefault="00B25C2C" w:rsidP="00FC0553">
      <w:r>
        <w:separator/>
      </w:r>
    </w:p>
  </w:endnote>
  <w:endnote w:type="continuationSeparator" w:id="0">
    <w:p w14:paraId="3686FCCD" w14:textId="77777777" w:rsidR="00B25C2C" w:rsidRDefault="00B25C2C" w:rsidP="00FC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Lucida Grande">
    <w:altName w:val="Segoe UI"/>
    <w:charset w:val="00"/>
    <w:family w:val="auto"/>
    <w:pitch w:val="variable"/>
    <w:sig w:usb0="00000000" w:usb1="5000A1FF" w:usb2="00000000" w:usb3="00000000" w:csb0="000001BF"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9581" w14:textId="77777777" w:rsidR="00B25C2C" w:rsidRDefault="00B25C2C" w:rsidP="00FC0553">
      <w:r>
        <w:separator/>
      </w:r>
    </w:p>
  </w:footnote>
  <w:footnote w:type="continuationSeparator" w:id="0">
    <w:p w14:paraId="01D1DC63" w14:textId="77777777" w:rsidR="00B25C2C" w:rsidRDefault="00B25C2C" w:rsidP="00FC0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58B4"/>
    <w:multiLevelType w:val="multilevel"/>
    <w:tmpl w:val="08AC2462"/>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B308C1"/>
    <w:multiLevelType w:val="hybridMultilevel"/>
    <w:tmpl w:val="5E704394"/>
    <w:lvl w:ilvl="0" w:tplc="CF547CA8">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7E21C92"/>
    <w:multiLevelType w:val="hybridMultilevel"/>
    <w:tmpl w:val="B3CE7F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8E66A9D"/>
    <w:multiLevelType w:val="hybridMultilevel"/>
    <w:tmpl w:val="BB16B7B2"/>
    <w:lvl w:ilvl="0" w:tplc="2EC47706">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51B271A2"/>
    <w:multiLevelType w:val="hybridMultilevel"/>
    <w:tmpl w:val="50843E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08B0345"/>
    <w:multiLevelType w:val="hybridMultilevel"/>
    <w:tmpl w:val="4050C5DC"/>
    <w:lvl w:ilvl="0" w:tplc="55368C12">
      <w:start w:val="1"/>
      <w:numFmt w:val="decimal"/>
      <w:lvlText w:val="%1."/>
      <w:lvlJc w:val="left"/>
      <w:pPr>
        <w:ind w:left="360" w:hanging="360"/>
      </w:pPr>
      <w:rPr>
        <w:rFonts w:ascii="Calibri" w:hAnsi="Calibri" w:hint="default"/>
        <w:b w:val="0"/>
        <w:i w:val="0"/>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7"/>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29"/>
    <w:rsid w:val="0006386F"/>
    <w:rsid w:val="00082C08"/>
    <w:rsid w:val="000D4979"/>
    <w:rsid w:val="00167ED4"/>
    <w:rsid w:val="001C42B4"/>
    <w:rsid w:val="001C527E"/>
    <w:rsid w:val="00276139"/>
    <w:rsid w:val="00276C5A"/>
    <w:rsid w:val="002A74E3"/>
    <w:rsid w:val="002E6826"/>
    <w:rsid w:val="0030472B"/>
    <w:rsid w:val="0032490E"/>
    <w:rsid w:val="0035223D"/>
    <w:rsid w:val="003730D6"/>
    <w:rsid w:val="00375126"/>
    <w:rsid w:val="003C1E0B"/>
    <w:rsid w:val="00416D48"/>
    <w:rsid w:val="00417DCE"/>
    <w:rsid w:val="00435CFF"/>
    <w:rsid w:val="00440E4B"/>
    <w:rsid w:val="00455081"/>
    <w:rsid w:val="00462CC7"/>
    <w:rsid w:val="00470102"/>
    <w:rsid w:val="004D15B0"/>
    <w:rsid w:val="00566A5B"/>
    <w:rsid w:val="00572AD6"/>
    <w:rsid w:val="00584190"/>
    <w:rsid w:val="00595CD7"/>
    <w:rsid w:val="005E5707"/>
    <w:rsid w:val="006053CD"/>
    <w:rsid w:val="00616121"/>
    <w:rsid w:val="006B2C06"/>
    <w:rsid w:val="00705BD1"/>
    <w:rsid w:val="0071690D"/>
    <w:rsid w:val="00752FC4"/>
    <w:rsid w:val="00816334"/>
    <w:rsid w:val="00877DFB"/>
    <w:rsid w:val="00882BC5"/>
    <w:rsid w:val="008A25F4"/>
    <w:rsid w:val="008C6446"/>
    <w:rsid w:val="008F1D34"/>
    <w:rsid w:val="008F7532"/>
    <w:rsid w:val="00925C7A"/>
    <w:rsid w:val="00961AC1"/>
    <w:rsid w:val="00973D8B"/>
    <w:rsid w:val="009742EA"/>
    <w:rsid w:val="00981677"/>
    <w:rsid w:val="009F645E"/>
    <w:rsid w:val="00A13614"/>
    <w:rsid w:val="00A30281"/>
    <w:rsid w:val="00AF16BE"/>
    <w:rsid w:val="00B23780"/>
    <w:rsid w:val="00B25C2C"/>
    <w:rsid w:val="00BA2BB0"/>
    <w:rsid w:val="00BC2D1C"/>
    <w:rsid w:val="00C34E4A"/>
    <w:rsid w:val="00C93AC6"/>
    <w:rsid w:val="00D61F99"/>
    <w:rsid w:val="00D71DC2"/>
    <w:rsid w:val="00DD1535"/>
    <w:rsid w:val="00DF0F0C"/>
    <w:rsid w:val="00E07528"/>
    <w:rsid w:val="00EF5CDD"/>
    <w:rsid w:val="00F23129"/>
    <w:rsid w:val="00F547C2"/>
    <w:rsid w:val="00F902ED"/>
    <w:rsid w:val="00F93FA2"/>
    <w:rsid w:val="00FA0347"/>
    <w:rsid w:val="00FB298B"/>
    <w:rsid w:val="00FC05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A62D8"/>
  <w14:defaultImageDpi w14:val="300"/>
  <w15:docId w15:val="{C4D2D02E-9113-4134-B4F3-EE2B7F29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29"/>
    <w:pPr>
      <w:jc w:val="both"/>
    </w:pPr>
    <w:rPr>
      <w:rFonts w:ascii="Arial" w:eastAsia="Times New Roman" w:hAnsi="Arial" w:cs="Times New Roman"/>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23129"/>
    <w:rPr>
      <w:rFonts w:ascii="Courier New" w:eastAsia="Times New Roman" w:hAnsi="Courier New" w:cs="Courier New"/>
      <w:sz w:val="20"/>
      <w:szCs w:val="20"/>
      <w:lang w:val="es-CR" w:eastAsia="es-CR"/>
    </w:rPr>
  </w:style>
  <w:style w:type="paragraph" w:styleId="Prrafodelista">
    <w:name w:val="List Paragraph"/>
    <w:basedOn w:val="Normal"/>
    <w:link w:val="PrrafodelistaCar"/>
    <w:uiPriority w:val="34"/>
    <w:qFormat/>
    <w:rsid w:val="00F23129"/>
    <w:pPr>
      <w:ind w:left="720"/>
      <w:contextualSpacing/>
    </w:pPr>
  </w:style>
  <w:style w:type="paragraph" w:customStyle="1" w:styleId="ListParagraph1">
    <w:name w:val="List Paragraph1"/>
    <w:basedOn w:val="Normal"/>
    <w:qFormat/>
    <w:rsid w:val="00F23129"/>
    <w:pPr>
      <w:ind w:left="720"/>
      <w:jc w:val="left"/>
    </w:pPr>
    <w:rPr>
      <w:rFonts w:ascii="Times New Roman" w:hAnsi="Times New Roman"/>
      <w:sz w:val="20"/>
      <w:szCs w:val="20"/>
      <w:lang w:val="en-GB"/>
    </w:rPr>
  </w:style>
  <w:style w:type="character" w:styleId="Hipervnculo">
    <w:name w:val="Hyperlink"/>
    <w:basedOn w:val="Fuentedeprrafopredeter"/>
    <w:rsid w:val="00F23129"/>
    <w:rPr>
      <w:color w:val="0000FF"/>
      <w:u w:val="single"/>
    </w:rPr>
  </w:style>
  <w:style w:type="character" w:styleId="Refdecomentario">
    <w:name w:val="annotation reference"/>
    <w:basedOn w:val="Fuentedeprrafopredeter"/>
    <w:uiPriority w:val="99"/>
    <w:semiHidden/>
    <w:unhideWhenUsed/>
    <w:rsid w:val="00F23129"/>
    <w:rPr>
      <w:sz w:val="18"/>
      <w:szCs w:val="18"/>
    </w:rPr>
  </w:style>
  <w:style w:type="paragraph" w:styleId="Textocomentario">
    <w:name w:val="annotation text"/>
    <w:basedOn w:val="Normal"/>
    <w:link w:val="TextocomentarioCar"/>
    <w:uiPriority w:val="99"/>
    <w:semiHidden/>
    <w:unhideWhenUsed/>
    <w:rsid w:val="00F23129"/>
    <w:rPr>
      <w:sz w:val="24"/>
    </w:rPr>
  </w:style>
  <w:style w:type="character" w:customStyle="1" w:styleId="TextocomentarioCar">
    <w:name w:val="Texto comentario Car"/>
    <w:basedOn w:val="Fuentedeprrafopredeter"/>
    <w:link w:val="Textocomentario"/>
    <w:uiPriority w:val="99"/>
    <w:semiHidden/>
    <w:rsid w:val="00F23129"/>
    <w:rPr>
      <w:rFonts w:ascii="Arial" w:eastAsia="Times New Roman" w:hAnsi="Arial" w:cs="Times New Roman"/>
      <w:lang w:val="en-US" w:eastAsia="en-US"/>
    </w:rPr>
  </w:style>
  <w:style w:type="paragraph" w:customStyle="1" w:styleId="xxmsonormal">
    <w:name w:val="x_xmsonormal"/>
    <w:basedOn w:val="Normal"/>
    <w:rsid w:val="00F23129"/>
    <w:pPr>
      <w:jc w:val="left"/>
    </w:pPr>
    <w:rPr>
      <w:rFonts w:ascii="Calibri" w:eastAsiaTheme="minorHAnsi" w:hAnsi="Calibri" w:cs="Calibri"/>
      <w:szCs w:val="22"/>
      <w:lang w:val="es-CR" w:eastAsia="es-CR"/>
    </w:rPr>
  </w:style>
  <w:style w:type="paragraph" w:styleId="Textoindependiente">
    <w:name w:val="Body Text"/>
    <w:basedOn w:val="Normal"/>
    <w:link w:val="TextoindependienteCar"/>
    <w:rsid w:val="00F23129"/>
    <w:pPr>
      <w:suppressAutoHyphens/>
      <w:spacing w:line="100" w:lineRule="atLeast"/>
    </w:pPr>
    <w:rPr>
      <w:rFonts w:ascii="Cordia New" w:hAnsi="Cordia New" w:cs="Cordia New"/>
      <w:b/>
      <w:smallCaps/>
      <w:kern w:val="1"/>
      <w:sz w:val="24"/>
      <w:szCs w:val="36"/>
      <w:lang w:val="es-MX" w:eastAsia="ar-SA"/>
    </w:rPr>
  </w:style>
  <w:style w:type="character" w:customStyle="1" w:styleId="TextoindependienteCar">
    <w:name w:val="Texto independiente Car"/>
    <w:basedOn w:val="Fuentedeprrafopredeter"/>
    <w:link w:val="Textoindependiente"/>
    <w:rsid w:val="00F23129"/>
    <w:rPr>
      <w:rFonts w:ascii="Cordia New" w:eastAsia="Times New Roman" w:hAnsi="Cordia New" w:cs="Cordia New"/>
      <w:b/>
      <w:smallCaps/>
      <w:kern w:val="1"/>
      <w:szCs w:val="36"/>
      <w:lang w:val="es-MX" w:eastAsia="ar-SA"/>
    </w:rPr>
  </w:style>
  <w:style w:type="paragraph" w:customStyle="1" w:styleId="HTMLconformatoprevio1">
    <w:name w:val="HTML con formato previo1"/>
    <w:basedOn w:val="Normal"/>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kern w:val="1"/>
      <w:sz w:val="20"/>
      <w:szCs w:val="20"/>
      <w:lang w:val="es-CR" w:eastAsia="ar-SA"/>
    </w:rPr>
  </w:style>
  <w:style w:type="paragraph" w:customStyle="1" w:styleId="Prrafodelista1">
    <w:name w:val="Párrafo de lista1"/>
    <w:basedOn w:val="Normal"/>
    <w:rsid w:val="00F23129"/>
    <w:pPr>
      <w:suppressAutoHyphens/>
      <w:spacing w:line="100" w:lineRule="atLeast"/>
      <w:ind w:left="720"/>
    </w:pPr>
    <w:rPr>
      <w:kern w:val="1"/>
      <w:lang w:eastAsia="ar-SA"/>
    </w:rPr>
  </w:style>
  <w:style w:type="paragraph" w:customStyle="1" w:styleId="Default">
    <w:name w:val="Default"/>
    <w:rsid w:val="00F23129"/>
    <w:pPr>
      <w:suppressAutoHyphens/>
      <w:spacing w:line="100" w:lineRule="atLeast"/>
    </w:pPr>
    <w:rPr>
      <w:rFonts w:ascii="Calibri" w:eastAsia="MS Mincho" w:hAnsi="Calibri" w:cs="Calibri"/>
      <w:color w:val="000000"/>
      <w:kern w:val="1"/>
      <w:lang w:val="es-CR" w:eastAsia="ar-SA"/>
    </w:rPr>
  </w:style>
  <w:style w:type="character" w:customStyle="1" w:styleId="PrrafodelistaCar">
    <w:name w:val="Párrafo de lista Car"/>
    <w:basedOn w:val="Fuentedeprrafopredeter"/>
    <w:link w:val="Prrafodelista"/>
    <w:uiPriority w:val="34"/>
    <w:locked/>
    <w:rsid w:val="00F23129"/>
    <w:rPr>
      <w:rFonts w:ascii="Arial" w:eastAsia="Times New Roman" w:hAnsi="Arial" w:cs="Times New Roman"/>
      <w:sz w:val="22"/>
      <w:lang w:val="en-US" w:eastAsia="en-US"/>
    </w:rPr>
  </w:style>
  <w:style w:type="paragraph" w:styleId="NormalWeb">
    <w:name w:val="Normal (Web)"/>
    <w:aliases w:val="webb"/>
    <w:basedOn w:val="Normal"/>
    <w:uiPriority w:val="99"/>
    <w:unhideWhenUsed/>
    <w:rsid w:val="00F23129"/>
    <w:pPr>
      <w:spacing w:before="100" w:beforeAutospacing="1" w:after="100" w:afterAutospacing="1"/>
    </w:pPr>
    <w:rPr>
      <w:rFonts w:ascii="Times New Roman" w:hAnsi="Times New Roman"/>
      <w:sz w:val="24"/>
    </w:rPr>
  </w:style>
  <w:style w:type="paragraph" w:styleId="Revisin">
    <w:name w:val="Revision"/>
    <w:hidden/>
    <w:uiPriority w:val="99"/>
    <w:semiHidden/>
    <w:rsid w:val="00F23129"/>
    <w:rPr>
      <w:rFonts w:ascii="Arial" w:eastAsia="Times New Roman" w:hAnsi="Arial" w:cs="Times New Roman"/>
      <w:sz w:val="22"/>
      <w:lang w:val="en-US" w:eastAsia="en-US"/>
    </w:rPr>
  </w:style>
  <w:style w:type="paragraph" w:styleId="Textodeglobo">
    <w:name w:val="Balloon Text"/>
    <w:basedOn w:val="Normal"/>
    <w:link w:val="TextodegloboCar"/>
    <w:uiPriority w:val="99"/>
    <w:semiHidden/>
    <w:unhideWhenUsed/>
    <w:rsid w:val="00F2312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3129"/>
    <w:rPr>
      <w:rFonts w:ascii="Lucida Grande" w:eastAsia="Times New Roman" w:hAnsi="Lucida Grande" w:cs="Lucida Grande"/>
      <w:sz w:val="18"/>
      <w:szCs w:val="18"/>
      <w:lang w:val="en-US" w:eastAsia="en-US"/>
    </w:rPr>
  </w:style>
  <w:style w:type="paragraph" w:customStyle="1" w:styleId="paragraph">
    <w:name w:val="paragraph"/>
    <w:basedOn w:val="Normal"/>
    <w:rsid w:val="00FC0553"/>
    <w:pPr>
      <w:spacing w:before="100" w:beforeAutospacing="1" w:after="100" w:afterAutospacing="1"/>
      <w:jc w:val="left"/>
    </w:pPr>
    <w:rPr>
      <w:rFonts w:ascii="Times New Roman" w:hAnsi="Times New Roman"/>
      <w:sz w:val="24"/>
      <w:lang w:val="es-CR" w:eastAsia="es-CR"/>
    </w:rPr>
  </w:style>
  <w:style w:type="character" w:customStyle="1" w:styleId="normaltextrun">
    <w:name w:val="normaltextrun"/>
    <w:basedOn w:val="Fuentedeprrafopredeter"/>
    <w:rsid w:val="00FC0553"/>
  </w:style>
  <w:style w:type="character" w:customStyle="1" w:styleId="eop">
    <w:name w:val="eop"/>
    <w:basedOn w:val="Fuentedeprrafopredeter"/>
    <w:rsid w:val="00FC0553"/>
  </w:style>
  <w:style w:type="character" w:styleId="Refdenotaalpie">
    <w:name w:val="footnote reference"/>
    <w:aliases w:val="4_G,ftref,16 Point,Superscript 6 Point"/>
    <w:rsid w:val="00FC0553"/>
    <w:rPr>
      <w:vertAlign w:val="superscript"/>
    </w:rPr>
  </w:style>
  <w:style w:type="paragraph" w:styleId="Textonotapie">
    <w:name w:val="footnote text"/>
    <w:aliases w:val="Texto nota pie Car Car Car Car Car Car,Texto nota pie Car Car Car Car Car,Texto nota pie Car Car Car Car,Texto nota pie Car Car Car Car Car Car Car Car,Texto nota pie Car Car Car Car Car Ca,fn,ft,Car Car Car,Footnote reference,FA Fu"/>
    <w:basedOn w:val="Normal"/>
    <w:link w:val="TextonotapieCar"/>
    <w:unhideWhenUsed/>
    <w:rsid w:val="00FC0553"/>
    <w:pPr>
      <w:jc w:val="left"/>
    </w:pPr>
    <w:rPr>
      <w:rFonts w:ascii="Times New Roman" w:hAnsi="Times New Roman"/>
      <w:sz w:val="20"/>
      <w:szCs w:val="20"/>
      <w:lang w:val="es-CR"/>
    </w:rPr>
  </w:style>
  <w:style w:type="character" w:customStyle="1" w:styleId="TextonotapieCar">
    <w:name w:val="Texto nota pie Car"/>
    <w:aliases w:val="Texto nota pie Car Car Car Car Car Car Car,Texto nota pie Car Car Car Car Car Car1,Texto nota pie Car Car Car Car Car1,Texto nota pie Car Car Car Car Car Car Car Car Car,Texto nota pie Car Car Car Car Car Ca Car,fn Car,ft Car"/>
    <w:basedOn w:val="Fuentedeprrafopredeter"/>
    <w:link w:val="Textonotapie"/>
    <w:rsid w:val="00FC0553"/>
    <w:rPr>
      <w:rFonts w:ascii="Times New Roman" w:eastAsia="Times New Roman" w:hAnsi="Times New Roman" w:cs="Times New Roman"/>
      <w:sz w:val="20"/>
      <w:szCs w:val="20"/>
      <w:lang w:val="es-CR" w:eastAsia="en-US"/>
    </w:rPr>
  </w:style>
  <w:style w:type="paragraph" w:styleId="Asuntodelcomentario">
    <w:name w:val="annotation subject"/>
    <w:basedOn w:val="Textocomentario"/>
    <w:next w:val="Textocomentario"/>
    <w:link w:val="AsuntodelcomentarioCar"/>
    <w:uiPriority w:val="99"/>
    <w:semiHidden/>
    <w:unhideWhenUsed/>
    <w:rsid w:val="00DD1535"/>
    <w:rPr>
      <w:b/>
      <w:bCs/>
      <w:sz w:val="20"/>
      <w:szCs w:val="20"/>
    </w:rPr>
  </w:style>
  <w:style w:type="character" w:customStyle="1" w:styleId="AsuntodelcomentarioCar">
    <w:name w:val="Asunto del comentario Car"/>
    <w:basedOn w:val="TextocomentarioCar"/>
    <w:link w:val="Asuntodelcomentario"/>
    <w:uiPriority w:val="99"/>
    <w:semiHidden/>
    <w:rsid w:val="00DD1535"/>
    <w:rPr>
      <w:rFonts w:ascii="Arial" w:eastAsia="Times New Roman" w:hAnsi="Arial"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982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87">
          <w:marLeft w:val="0"/>
          <w:marRight w:val="0"/>
          <w:marTop w:val="0"/>
          <w:marBottom w:val="0"/>
          <w:divBdr>
            <w:top w:val="none" w:sz="0" w:space="0" w:color="auto"/>
            <w:left w:val="none" w:sz="0" w:space="0" w:color="auto"/>
            <w:bottom w:val="none" w:sz="0" w:space="0" w:color="auto"/>
            <w:right w:val="none" w:sz="0" w:space="0" w:color="auto"/>
          </w:divBdr>
        </w:div>
        <w:div w:id="1907301984">
          <w:marLeft w:val="0"/>
          <w:marRight w:val="0"/>
          <w:marTop w:val="0"/>
          <w:marBottom w:val="0"/>
          <w:divBdr>
            <w:top w:val="none" w:sz="0" w:space="0" w:color="auto"/>
            <w:left w:val="none" w:sz="0" w:space="0" w:color="auto"/>
            <w:bottom w:val="none" w:sz="0" w:space="0" w:color="auto"/>
            <w:right w:val="none" w:sz="0" w:space="0" w:color="auto"/>
          </w:divBdr>
        </w:div>
        <w:div w:id="1554732934">
          <w:marLeft w:val="0"/>
          <w:marRight w:val="0"/>
          <w:marTop w:val="0"/>
          <w:marBottom w:val="0"/>
          <w:divBdr>
            <w:top w:val="none" w:sz="0" w:space="0" w:color="auto"/>
            <w:left w:val="none" w:sz="0" w:space="0" w:color="auto"/>
            <w:bottom w:val="none" w:sz="0" w:space="0" w:color="auto"/>
            <w:right w:val="none" w:sz="0" w:space="0" w:color="auto"/>
          </w:divBdr>
        </w:div>
        <w:div w:id="1148740495">
          <w:marLeft w:val="0"/>
          <w:marRight w:val="0"/>
          <w:marTop w:val="0"/>
          <w:marBottom w:val="0"/>
          <w:divBdr>
            <w:top w:val="none" w:sz="0" w:space="0" w:color="auto"/>
            <w:left w:val="none" w:sz="0" w:space="0" w:color="auto"/>
            <w:bottom w:val="none" w:sz="0" w:space="0" w:color="auto"/>
            <w:right w:val="none" w:sz="0" w:space="0" w:color="auto"/>
          </w:divBdr>
        </w:div>
        <w:div w:id="329791222">
          <w:marLeft w:val="0"/>
          <w:marRight w:val="0"/>
          <w:marTop w:val="0"/>
          <w:marBottom w:val="0"/>
          <w:divBdr>
            <w:top w:val="none" w:sz="0" w:space="0" w:color="auto"/>
            <w:left w:val="none" w:sz="0" w:space="0" w:color="auto"/>
            <w:bottom w:val="none" w:sz="0" w:space="0" w:color="auto"/>
            <w:right w:val="none" w:sz="0" w:space="0" w:color="auto"/>
          </w:divBdr>
        </w:div>
        <w:div w:id="408235866">
          <w:marLeft w:val="0"/>
          <w:marRight w:val="0"/>
          <w:marTop w:val="0"/>
          <w:marBottom w:val="0"/>
          <w:divBdr>
            <w:top w:val="none" w:sz="0" w:space="0" w:color="auto"/>
            <w:left w:val="none" w:sz="0" w:space="0" w:color="auto"/>
            <w:bottom w:val="none" w:sz="0" w:space="0" w:color="auto"/>
            <w:right w:val="none" w:sz="0" w:space="0" w:color="auto"/>
          </w:divBdr>
        </w:div>
        <w:div w:id="853226010">
          <w:marLeft w:val="0"/>
          <w:marRight w:val="0"/>
          <w:marTop w:val="0"/>
          <w:marBottom w:val="0"/>
          <w:divBdr>
            <w:top w:val="none" w:sz="0" w:space="0" w:color="auto"/>
            <w:left w:val="none" w:sz="0" w:space="0" w:color="auto"/>
            <w:bottom w:val="none" w:sz="0" w:space="0" w:color="auto"/>
            <w:right w:val="none" w:sz="0" w:space="0" w:color="auto"/>
          </w:divBdr>
        </w:div>
      </w:divsChild>
    </w:div>
    <w:div w:id="1433623512">
      <w:bodyDiv w:val="1"/>
      <w:marLeft w:val="0"/>
      <w:marRight w:val="0"/>
      <w:marTop w:val="0"/>
      <w:marBottom w:val="0"/>
      <w:divBdr>
        <w:top w:val="none" w:sz="0" w:space="0" w:color="auto"/>
        <w:left w:val="none" w:sz="0" w:space="0" w:color="auto"/>
        <w:bottom w:val="none" w:sz="0" w:space="0" w:color="auto"/>
        <w:right w:val="none" w:sz="0" w:space="0" w:color="auto"/>
      </w:divBdr>
    </w:div>
    <w:div w:id="1461338185">
      <w:bodyDiv w:val="1"/>
      <w:marLeft w:val="0"/>
      <w:marRight w:val="0"/>
      <w:marTop w:val="0"/>
      <w:marBottom w:val="0"/>
      <w:divBdr>
        <w:top w:val="none" w:sz="0" w:space="0" w:color="auto"/>
        <w:left w:val="none" w:sz="0" w:space="0" w:color="auto"/>
        <w:bottom w:val="none" w:sz="0" w:space="0" w:color="auto"/>
        <w:right w:val="none" w:sz="0" w:space="0" w:color="auto"/>
      </w:divBdr>
    </w:div>
    <w:div w:id="1480077040">
      <w:bodyDiv w:val="1"/>
      <w:marLeft w:val="0"/>
      <w:marRight w:val="0"/>
      <w:marTop w:val="0"/>
      <w:marBottom w:val="0"/>
      <w:divBdr>
        <w:top w:val="none" w:sz="0" w:space="0" w:color="auto"/>
        <w:left w:val="none" w:sz="0" w:space="0" w:color="auto"/>
        <w:bottom w:val="none" w:sz="0" w:space="0" w:color="auto"/>
        <w:right w:val="none" w:sz="0" w:space="0" w:color="auto"/>
      </w:divBdr>
    </w:div>
    <w:div w:id="1578401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ndp.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quisiciones.cr@undp.org" TargetMode="External"/><Relationship Id="rId4" Type="http://schemas.openxmlformats.org/officeDocument/2006/relationships/webSettings" Target="webSettings.xml"/><Relationship Id="rId9" Type="http://schemas.openxmlformats.org/officeDocument/2006/relationships/hyperlink" Target="mailto:adquisiciones.cr@undp.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2443</Words>
  <Characters>13442</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Rocio Cartin</cp:lastModifiedBy>
  <cp:revision>2</cp:revision>
  <dcterms:created xsi:type="dcterms:W3CDTF">2018-08-06T18:28:00Z</dcterms:created>
  <dcterms:modified xsi:type="dcterms:W3CDTF">2018-08-06T18:28:00Z</dcterms:modified>
</cp:coreProperties>
</file>