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B8" w:rsidRPr="007523DB" w:rsidRDefault="00F849B8" w:rsidP="00F849B8">
      <w:pPr>
        <w:pStyle w:val="Default"/>
        <w:widowControl w:val="0"/>
        <w:tabs>
          <w:tab w:val="left" w:pos="7110"/>
        </w:tabs>
        <w:jc w:val="center"/>
        <w:rPr>
          <w:rFonts w:ascii="Calibri" w:hAnsi="Calibri" w:cs="Times New Roman"/>
          <w:sz w:val="20"/>
          <w:szCs w:val="20"/>
        </w:rPr>
      </w:pPr>
      <w:r w:rsidRPr="007523DB">
        <w:rPr>
          <w:rFonts w:ascii="Calibri" w:hAnsi="Calibri" w:cs="Times New Roman"/>
          <w:b/>
          <w:bCs/>
          <w:sz w:val="20"/>
          <w:szCs w:val="20"/>
        </w:rPr>
        <w:t>ФОРМА ПРЕДСТАВЛЕНИЯ ПРЕДЛОЖЕНИЯ ПОСТАВЩИКА</w:t>
      </w:r>
    </w:p>
    <w:p w:rsidR="00F849B8" w:rsidRPr="007523DB" w:rsidRDefault="00F849B8" w:rsidP="00F849B8">
      <w:pPr>
        <w:pStyle w:val="Default"/>
        <w:widowControl w:val="0"/>
        <w:pBdr>
          <w:bottom w:val="single" w:sz="4" w:space="1" w:color="auto"/>
        </w:pBdr>
        <w:jc w:val="center"/>
        <w:rPr>
          <w:rFonts w:ascii="Calibri" w:hAnsi="Calibri" w:cs="Times New Roman"/>
          <w:sz w:val="20"/>
          <w:szCs w:val="20"/>
        </w:rPr>
      </w:pPr>
      <w:r w:rsidRPr="007523DB">
        <w:rPr>
          <w:rFonts w:ascii="Calibri" w:hAnsi="Calibri" w:cs="Times New Roman"/>
          <w:b/>
          <w:bCs/>
          <w:i/>
          <w:iCs/>
          <w:sz w:val="20"/>
          <w:szCs w:val="20"/>
        </w:rPr>
        <w:t>(Данная форма должна быть представлена на официальном бланке Поставщика)</w:t>
      </w:r>
    </w:p>
    <w:p w:rsidR="00F849B8" w:rsidRDefault="00F849B8">
      <w:pPr>
        <w:rPr>
          <w:lang w:val="ru-RU"/>
        </w:rPr>
      </w:pPr>
    </w:p>
    <w:p w:rsidR="006E2F8C" w:rsidRPr="007523DB" w:rsidRDefault="006E2F8C" w:rsidP="006E2F8C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val="ru-RU"/>
        </w:rPr>
      </w:pPr>
      <w:r w:rsidRPr="007523DB">
        <w:rPr>
          <w:rFonts w:ascii="Calibri" w:hAnsi="Calibri"/>
          <w:lang w:val="ru-RU"/>
        </w:rPr>
        <w:t xml:space="preserve">Мы, нижеподписавшиеся, настоящим предлагаем поставку перечисленных ниже товаров, соответствующих спецификациям и требованиям ПРООН согласно Запросу на </w:t>
      </w:r>
      <w:r w:rsidRPr="0073475A">
        <w:rPr>
          <w:rFonts w:ascii="Calibri" w:hAnsi="Calibri"/>
          <w:lang w:val="ru-RU"/>
        </w:rPr>
        <w:t>предложение RFQ/0</w:t>
      </w:r>
      <w:r>
        <w:rPr>
          <w:rFonts w:ascii="Calibri" w:hAnsi="Calibri"/>
          <w:lang w:val="ru-RU"/>
        </w:rPr>
        <w:t>5</w:t>
      </w:r>
      <w:r w:rsidR="00EE32A0">
        <w:rPr>
          <w:rFonts w:ascii="Calibri" w:hAnsi="Calibri"/>
          <w:lang w:val="ru-RU"/>
        </w:rPr>
        <w:t>4</w:t>
      </w:r>
      <w:r w:rsidRPr="0073475A">
        <w:rPr>
          <w:rFonts w:ascii="Calibri" w:hAnsi="Calibri"/>
          <w:lang w:val="ru-RU"/>
        </w:rPr>
        <w:t>/18:</w:t>
      </w:r>
    </w:p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1136"/>
        <w:gridCol w:w="3962"/>
        <w:gridCol w:w="1398"/>
        <w:gridCol w:w="1501"/>
        <w:gridCol w:w="1088"/>
        <w:gridCol w:w="1112"/>
      </w:tblGrid>
      <w:tr w:rsidR="00EE32A0" w:rsidRPr="00382CB8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bookmarkStart w:id="0" w:name="_Hlk523420161"/>
            <w:r w:rsidRPr="00EE4889">
              <w:rPr>
                <w:rFonts w:cstheme="minorHAnsi"/>
                <w:b/>
                <w:caps/>
              </w:rPr>
              <w:t>#</w:t>
            </w:r>
            <w:r>
              <w:rPr>
                <w:rFonts w:cstheme="minorHAnsi"/>
                <w:b/>
                <w:caps/>
              </w:rPr>
              <w:t xml:space="preserve"> </w:t>
            </w:r>
            <w:r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3962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  <w:lang w:val="ru-RU"/>
              </w:rPr>
              <w:t xml:space="preserve">ОПИСАНИЕ </w:t>
            </w:r>
            <w:r>
              <w:rPr>
                <w:rFonts w:cstheme="minorHAnsi"/>
                <w:b/>
                <w:caps/>
                <w:lang w:val="ru-RU"/>
              </w:rPr>
              <w:t>ТОВАРА/ОВ</w:t>
            </w:r>
          </w:p>
        </w:tc>
        <w:tc>
          <w:tcPr>
            <w:tcW w:w="1398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  <w:caps/>
              </w:rPr>
            </w:pPr>
            <w:r w:rsidRPr="00EE4889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1501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2200" w:type="dxa"/>
            <w:gridSpan w:val="2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EE4889">
              <w:rPr>
                <w:rFonts w:cstheme="minorHAnsi"/>
                <w:b/>
                <w:caps/>
                <w:lang w:val="ru-RU"/>
              </w:rPr>
              <w:t xml:space="preserve">ЦЕНА В </w:t>
            </w:r>
            <w:r w:rsidRPr="00437BB9">
              <w:rPr>
                <w:rFonts w:cstheme="minorHAnsi"/>
                <w:b/>
                <w:caps/>
                <w:lang w:val="ru-RU"/>
              </w:rPr>
              <w:t>[</w:t>
            </w:r>
            <w:r w:rsidRPr="00437BB9">
              <w:rPr>
                <w:rFonts w:cstheme="minorHAnsi"/>
                <w:b/>
                <w:caps/>
                <w:color w:val="FF0000"/>
                <w:lang w:val="ru-RU"/>
              </w:rPr>
              <w:t>Валюта</w:t>
            </w:r>
            <w:r w:rsidRPr="00437BB9">
              <w:rPr>
                <w:rFonts w:cstheme="minorHAnsi"/>
                <w:b/>
                <w:caps/>
                <w:lang w:val="ru-RU"/>
              </w:rPr>
              <w:t>]</w:t>
            </w:r>
            <w:r>
              <w:rPr>
                <w:rFonts w:cstheme="minorHAnsi"/>
                <w:b/>
                <w:caps/>
                <w:lang w:val="ru-RU"/>
              </w:rPr>
              <w:t xml:space="preserve"> </w:t>
            </w:r>
            <w:r w:rsidRPr="00EE4889">
              <w:rPr>
                <w:rFonts w:cstheme="minorHAnsi"/>
                <w:b/>
                <w:caps/>
                <w:lang w:val="ru-RU"/>
              </w:rPr>
              <w:t>(</w:t>
            </w:r>
            <w:r>
              <w:rPr>
                <w:rFonts w:cstheme="minorHAnsi"/>
                <w:b/>
                <w:caps/>
                <w:lang w:val="ru-RU"/>
              </w:rPr>
              <w:t>БЕЗ</w:t>
            </w:r>
            <w:r w:rsidRPr="00EE4889">
              <w:rPr>
                <w:rFonts w:cstheme="minorHAnsi"/>
                <w:b/>
                <w:caps/>
                <w:lang w:val="ru-RU"/>
              </w:rPr>
              <w:t xml:space="preserve"> НДС)</w:t>
            </w:r>
          </w:p>
        </w:tc>
      </w:tr>
      <w:tr w:rsidR="00EE32A0" w:rsidRPr="00EE4889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962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Укажите детали требуемых товаров</w:t>
            </w:r>
          </w:p>
        </w:tc>
        <w:tc>
          <w:tcPr>
            <w:tcW w:w="1398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</w:p>
        </w:tc>
        <w:tc>
          <w:tcPr>
            <w:tcW w:w="1501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</w:p>
        </w:tc>
        <w:tc>
          <w:tcPr>
            <w:tcW w:w="1088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  <w:r w:rsidRPr="00EE4889">
              <w:rPr>
                <w:rFonts w:cstheme="minorHAnsi"/>
                <w:lang w:val="ru-RU"/>
              </w:rPr>
              <w:t>Цена за единицу</w:t>
            </w:r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  <w:r w:rsidRPr="00EE4889">
              <w:rPr>
                <w:rFonts w:cstheme="minorHAnsi"/>
                <w:lang w:val="ru-RU"/>
              </w:rPr>
              <w:t>Итоговая цена</w:t>
            </w:r>
          </w:p>
        </w:tc>
      </w:tr>
      <w:tr w:rsidR="00EE32A0" w:rsidRPr="00EE4889" w:rsidTr="007718BA">
        <w:tc>
          <w:tcPr>
            <w:tcW w:w="1136" w:type="dxa"/>
          </w:tcPr>
          <w:p w:rsidR="00EE32A0" w:rsidRPr="00E959C6" w:rsidRDefault="00EE32A0" w:rsidP="007718B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962" w:type="dxa"/>
            <w:vAlign w:val="center"/>
          </w:tcPr>
          <w:p w:rsidR="00EE32A0" w:rsidRPr="00631560" w:rsidRDefault="00EE32A0" w:rsidP="007718BA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>Лот</w:t>
            </w:r>
            <w:r w:rsidRPr="00631560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val="ru-RU"/>
              </w:rPr>
              <w:t>1</w:t>
            </w:r>
          </w:p>
        </w:tc>
        <w:tc>
          <w:tcPr>
            <w:tcW w:w="1398" w:type="dxa"/>
          </w:tcPr>
          <w:p w:rsidR="00EE32A0" w:rsidRPr="00B92D78" w:rsidRDefault="00EE32A0" w:rsidP="007718B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</w:tcPr>
          <w:p w:rsidR="00EE32A0" w:rsidRDefault="00EE32A0" w:rsidP="00771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</w:tcPr>
          <w:p w:rsidR="00EE32A0" w:rsidRPr="00EE4889" w:rsidRDefault="00EE32A0" w:rsidP="007718BA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Сетка железная квадратная 2-20-2,0-0 ГОСТ 5336-80 из оцинкованной проволоки,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  <w:lang w:val="ru-RU"/>
              </w:rPr>
              <w:t>60</w:t>
            </w:r>
            <w:r w:rsidRPr="00A23067">
              <w:rPr>
                <w:rFonts w:ascii="Calibri" w:hAnsi="Calibri" w:cs="Calibri"/>
              </w:rPr>
              <w:t>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</w:tcPr>
          <w:p w:rsidR="00EE32A0" w:rsidRPr="00A23067" w:rsidRDefault="00EE32A0" w:rsidP="007718BA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Арматура строительная ¤ 8 мм, ГОСТ 5781-822– стержневая. рифленая,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1,5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</w:tcPr>
          <w:p w:rsidR="00EE32A0" w:rsidRPr="00A23067" w:rsidRDefault="00EE32A0" w:rsidP="007718BA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Арматура строительная ¤ 12 мм, ГОСТ 5781-822– стержневая. рифленая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кг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  <w:lang w:val="ru-RU"/>
              </w:rPr>
              <w:t>70</w:t>
            </w:r>
            <w:r w:rsidRPr="00A23067">
              <w:rPr>
                <w:rFonts w:ascii="Calibri" w:hAnsi="Calibri" w:cs="Calibri"/>
              </w:rPr>
              <w:t>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</w:tcPr>
          <w:p w:rsidR="00EE32A0" w:rsidRPr="00A23067" w:rsidRDefault="00EE32A0" w:rsidP="007718BA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Арматура строительная ¤ 20 мм, ГОСТ 5781-822– стержневая. рифленая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  <w:lang w:val="uz-Cyrl-UZ"/>
              </w:rPr>
              <w:t>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1</w:t>
            </w:r>
            <w:r w:rsidRPr="00A23067">
              <w:rPr>
                <w:rFonts w:ascii="Calibri" w:hAnsi="Calibri" w:cs="Calibri"/>
                <w:lang w:val="ru-RU"/>
              </w:rPr>
              <w:t>,3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Щебень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66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Цемент</w:t>
            </w:r>
            <w:proofErr w:type="spellEnd"/>
            <w:r w:rsidRPr="00A23067">
              <w:rPr>
                <w:rFonts w:ascii="Calibri" w:hAnsi="Calibri" w:cs="Calibri"/>
              </w:rPr>
              <w:t xml:space="preserve"> ПЦ-400 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3</w:t>
            </w:r>
            <w:r w:rsidRPr="00A23067"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Перегородочный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шлакоблок</w:t>
            </w:r>
            <w:proofErr w:type="spellEnd"/>
            <w:r w:rsidRPr="00A23067">
              <w:rPr>
                <w:rFonts w:ascii="Calibri" w:hAnsi="Calibri" w:cs="Calibri"/>
              </w:rPr>
              <w:t xml:space="preserve"> 390Х120Х188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11000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Кирпич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жжёный</w:t>
            </w:r>
            <w:proofErr w:type="spellEnd"/>
            <w:r w:rsidRPr="00A23067">
              <w:rPr>
                <w:rFonts w:ascii="Calibri" w:hAnsi="Calibri" w:cs="Calibri"/>
              </w:rPr>
              <w:t xml:space="preserve">, </w:t>
            </w:r>
            <w:proofErr w:type="spellStart"/>
            <w:r w:rsidRPr="00A23067">
              <w:rPr>
                <w:rFonts w:ascii="Calibri" w:hAnsi="Calibri" w:cs="Calibri"/>
              </w:rPr>
              <w:t>размер</w:t>
            </w:r>
            <w:proofErr w:type="spellEnd"/>
            <w:r w:rsidRPr="00A23067">
              <w:rPr>
                <w:rFonts w:ascii="Calibri" w:hAnsi="Calibri" w:cs="Calibri"/>
              </w:rPr>
              <w:t xml:space="preserve"> 25*12*6,5 </w:t>
            </w:r>
            <w:proofErr w:type="spellStart"/>
            <w:r w:rsidRPr="00A23067">
              <w:rPr>
                <w:rFonts w:ascii="Calibri" w:hAnsi="Calibri" w:cs="Calibri"/>
              </w:rPr>
              <w:t>см</w:t>
            </w:r>
            <w:proofErr w:type="spellEnd"/>
            <w:r w:rsidRPr="00A23067">
              <w:rPr>
                <w:rFonts w:ascii="Calibri" w:hAnsi="Calibri" w:cs="Calibri"/>
              </w:rPr>
              <w:t>;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28000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Уголок металлический 30х30 толщ 3 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1200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Уголок металлический 60х60 толщ 5мм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450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Уголок металлический 40х40 толщ 4 мм</w:t>
            </w:r>
          </w:p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350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Брус толщиной 100 мм и более, прямоугольного квадратного сечения. ГОСТ 11047-90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9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Доска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деревянная</w:t>
            </w:r>
            <w:proofErr w:type="spellEnd"/>
            <w:r w:rsidRPr="00A23067">
              <w:rPr>
                <w:rFonts w:ascii="Calibri" w:hAnsi="Calibri" w:cs="Calibri"/>
              </w:rPr>
              <w:t>,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7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Лист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оцинкованный</w:t>
            </w:r>
            <w:proofErr w:type="spellEnd"/>
            <w:r w:rsidRPr="00A23067">
              <w:rPr>
                <w:rFonts w:ascii="Calibri" w:hAnsi="Calibri" w:cs="Calibri"/>
              </w:rPr>
              <w:t xml:space="preserve"> 2х1, толщ.1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400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Лист железный 2х1, толщина 1,8 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9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Лист железный 2х1, толщина 1,4 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12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Балка деревянная 10х18х 5метровая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60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Рейка монтажная, С-образного типа, длина 60 см 5х5 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1200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Шланг пластиковый ¤ 25 см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400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Рейка монтажная, С-образного типа, длина 60 см Рейка деревянная 30х40х1500 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2,5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Швеллер стальной горячекатаный, 12мм, пр-во Россия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90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 xml:space="preserve">Швеллер стальной горячекатаный, 10мм, 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110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Шифер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r w:rsidRPr="00A23067">
              <w:rPr>
                <w:rFonts w:ascii="Calibri" w:hAnsi="Calibri" w:cs="Calibri"/>
                <w:lang w:val="ru-RU"/>
              </w:rPr>
              <w:t>8-</w:t>
            </w:r>
            <w:proofErr w:type="spellStart"/>
            <w:r w:rsidRPr="00A23067">
              <w:rPr>
                <w:rFonts w:ascii="Calibri" w:hAnsi="Calibri" w:cs="Calibri"/>
              </w:rPr>
              <w:t>волновой</w:t>
            </w:r>
            <w:proofErr w:type="spellEnd"/>
            <w:r w:rsidRPr="00A23067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штук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396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Гвозди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строительные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кг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100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Песок</w:t>
            </w:r>
            <w:proofErr w:type="spellEnd"/>
            <w:r w:rsidRPr="00A23067">
              <w:rPr>
                <w:rFonts w:ascii="Calibri" w:hAnsi="Calibri" w:cs="Calibri"/>
                <w:lang w:val="ru-RU"/>
              </w:rPr>
              <w:t xml:space="preserve"> строительный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120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Известь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строительная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кг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r w:rsidRPr="00A23067">
              <w:rPr>
                <w:rFonts w:ascii="Calibri" w:hAnsi="Calibri" w:cs="Calibri"/>
              </w:rPr>
              <w:t>200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Сетка квадратная 2-20-2,0-0 ГОСТ 5336-80 из оцинкованной проволоки, Номинальный диаметр проволоки1,4-1,6 мм,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680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Труба железная ¤159 мм, толщина 4мм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140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Труба железная ¤76 мм, толщина 3мм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120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382CB8" w:rsidP="007718BA">
            <w:pPr>
              <w:jc w:val="both"/>
              <w:rPr>
                <w:rFonts w:ascii="Calibri" w:hAnsi="Calibri" w:cs="Calibri"/>
                <w:lang w:val="ru-RU"/>
              </w:rPr>
            </w:pPr>
            <w:hyperlink r:id="rId7" w:history="1">
              <w:proofErr w:type="spellStart"/>
              <w:r w:rsidR="00EE32A0" w:rsidRPr="00A23067">
                <w:rPr>
                  <w:rStyle w:val="Hyperlink"/>
                  <w:rFonts w:ascii="Calibri" w:hAnsi="Calibri" w:cs="Calibri"/>
                </w:rPr>
                <w:t>Профнастил</w:t>
              </w:r>
              <w:proofErr w:type="spellEnd"/>
              <w:r w:rsidR="00EE32A0" w:rsidRPr="00A23067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EE32A0" w:rsidRPr="00A23067">
                <w:rPr>
                  <w:rStyle w:val="Hyperlink"/>
                  <w:rFonts w:ascii="Calibri" w:hAnsi="Calibri" w:cs="Calibri"/>
                </w:rPr>
                <w:t>оцинкованный</w:t>
              </w:r>
              <w:proofErr w:type="spellEnd"/>
              <w:r w:rsidR="00EE32A0" w:rsidRPr="00A23067">
                <w:rPr>
                  <w:rStyle w:val="Hyperlink"/>
                  <w:rFonts w:ascii="Calibri" w:hAnsi="Calibri" w:cs="Calibri"/>
                </w:rPr>
                <w:t xml:space="preserve"> 0.6х0,8-1,15 </w:t>
              </w:r>
            </w:hyperlink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500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Лоток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бетонный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50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Двери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железные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2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1"/>
              </w:numPr>
              <w:ind w:left="720" w:hanging="84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Окна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пластиковые</w:t>
            </w:r>
            <w:proofErr w:type="spellEnd"/>
            <w:r w:rsidRPr="00A23067">
              <w:rPr>
                <w:rFonts w:ascii="Calibri" w:hAnsi="Calibri" w:cs="Calibri"/>
              </w:rPr>
              <w:t xml:space="preserve"> ПВХ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</w:rPr>
              <w:t>6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A23067">
              <w:rPr>
                <w:rFonts w:ascii="Calibri" w:hAnsi="Calibri" w:cs="Calibri"/>
                <w:b/>
                <w:lang w:val="ru-RU"/>
              </w:rPr>
              <w:t>Лот 2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Сетка железная квадратная 2-20-2,0-0 ГОСТ 5336-80 из оцинкованной проволоки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1000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</w:tcPr>
          <w:p w:rsidR="00EE32A0" w:rsidRPr="00A23067" w:rsidRDefault="00EE32A0" w:rsidP="007718BA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Арматура строительная ¤ 8 мм, ГОСТ 5781-822– стержневая. рифленая,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1,5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</w:tcPr>
          <w:p w:rsidR="00EE32A0" w:rsidRPr="00A23067" w:rsidRDefault="00EE32A0" w:rsidP="007718BA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Арматура строительная ¤ 12 мм, ГОСТ 5781-822– стержневая. рифленая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кг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200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Лопата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  <w:lang w:val="ru-RU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 w:rsidRPr="00A23067">
              <w:rPr>
                <w:rFonts w:ascii="Calibri" w:hAnsi="Calibri" w:cs="Calibri"/>
              </w:rPr>
              <w:t>Кирка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стальн</w:t>
            </w:r>
            <w:proofErr w:type="spellEnd"/>
            <w:r w:rsidRPr="00A23067">
              <w:rPr>
                <w:rFonts w:ascii="Calibri" w:hAnsi="Calibri" w:cs="Calibri"/>
                <w:lang w:val="ru-RU"/>
              </w:rPr>
              <w:t>ая</w:t>
            </w:r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строительн</w:t>
            </w:r>
            <w:proofErr w:type="spellEnd"/>
            <w:r w:rsidRPr="00A23067">
              <w:rPr>
                <w:rFonts w:ascii="Calibri" w:hAnsi="Calibri" w:cs="Calibri"/>
                <w:lang w:val="ru-RU"/>
              </w:rPr>
              <w:t>ая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  <w:lang w:eastAsia="ru-RU"/>
              </w:rPr>
              <w:t>шт</w:t>
            </w:r>
            <w:proofErr w:type="spellEnd"/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Кетмень с деревянным черенком. Материал из рельсового стали. Цвет головки красный Масса головки 1200 грамм.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  <w:lang w:eastAsia="ru-RU"/>
              </w:rPr>
              <w:t>шт</w:t>
            </w:r>
            <w:proofErr w:type="spellEnd"/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Хомуты для шланга Стальные трубные (ГОСТ 24137-80, максимальный диаметр трубы 500 мм)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200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Полиэтиленовые трубы ПВХ  стойкие: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6550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Цемент</w:t>
            </w:r>
            <w:proofErr w:type="spellEnd"/>
            <w:r w:rsidRPr="00A23067">
              <w:rPr>
                <w:rFonts w:ascii="Calibri" w:hAnsi="Calibri" w:cs="Calibri"/>
              </w:rPr>
              <w:t xml:space="preserve"> ПЦ-400 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  <w:r w:rsidRPr="00A2306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Пластиковая цистерна для воды объёмом 1 м3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 xml:space="preserve"> шт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jc w:val="both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Электрический кабель с пластмассовой и резиновой изоляцией и оболочкой для напряжения</w:t>
            </w:r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120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A23067" w:rsidRDefault="00EE32A0" w:rsidP="00EE32A0">
            <w:pPr>
              <w:pStyle w:val="ListParagraph"/>
              <w:numPr>
                <w:ilvl w:val="0"/>
                <w:numId w:val="2"/>
              </w:numPr>
              <w:ind w:hanging="69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2" w:type="dxa"/>
            <w:vAlign w:val="center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  <w:proofErr w:type="spellStart"/>
            <w:r w:rsidRPr="00A23067">
              <w:rPr>
                <w:rFonts w:ascii="Calibri" w:hAnsi="Calibri" w:cs="Calibri"/>
              </w:rPr>
              <w:t>Клей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для</w:t>
            </w:r>
            <w:proofErr w:type="spellEnd"/>
            <w:r w:rsidRPr="00A23067">
              <w:rPr>
                <w:rFonts w:ascii="Calibri" w:hAnsi="Calibri" w:cs="Calibri"/>
              </w:rPr>
              <w:t xml:space="preserve"> </w:t>
            </w:r>
            <w:proofErr w:type="spellStart"/>
            <w:r w:rsidRPr="00A23067">
              <w:rPr>
                <w:rFonts w:ascii="Calibri" w:hAnsi="Calibri" w:cs="Calibri"/>
              </w:rPr>
              <w:t>трубы</w:t>
            </w:r>
            <w:proofErr w:type="spellEnd"/>
          </w:p>
        </w:tc>
        <w:tc>
          <w:tcPr>
            <w:tcW w:w="1398" w:type="dxa"/>
          </w:tcPr>
          <w:p w:rsidR="00EE32A0" w:rsidRPr="00A23067" w:rsidRDefault="00EE32A0" w:rsidP="007718BA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067">
              <w:rPr>
                <w:rFonts w:ascii="Calibri" w:hAnsi="Calibri" w:cs="Calibri"/>
                <w:sz w:val="22"/>
                <w:szCs w:val="22"/>
              </w:rPr>
              <w:t>комп</w:t>
            </w:r>
          </w:p>
        </w:tc>
        <w:tc>
          <w:tcPr>
            <w:tcW w:w="1501" w:type="dxa"/>
          </w:tcPr>
          <w:p w:rsidR="00EE32A0" w:rsidRPr="00A23067" w:rsidRDefault="00EE32A0" w:rsidP="007718BA">
            <w:pPr>
              <w:jc w:val="center"/>
              <w:rPr>
                <w:rFonts w:ascii="Calibri" w:hAnsi="Calibri" w:cs="Calibri"/>
                <w:lang w:val="ru-RU"/>
              </w:rPr>
            </w:pPr>
            <w:r w:rsidRPr="00A23067">
              <w:rPr>
                <w:rFonts w:ascii="Calibri" w:hAnsi="Calibri" w:cs="Calibri"/>
                <w:lang w:val="ru-RU"/>
              </w:rPr>
              <w:t>10</w:t>
            </w:r>
          </w:p>
        </w:tc>
        <w:tc>
          <w:tcPr>
            <w:tcW w:w="1088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  <w:tc>
          <w:tcPr>
            <w:tcW w:w="1112" w:type="dxa"/>
          </w:tcPr>
          <w:p w:rsidR="00EE32A0" w:rsidRPr="00A23067" w:rsidRDefault="00EE32A0" w:rsidP="007718BA">
            <w:pPr>
              <w:rPr>
                <w:rFonts w:ascii="Calibri" w:hAnsi="Calibri" w:cs="Calibr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</w:rPr>
            </w:pPr>
          </w:p>
        </w:tc>
        <w:tc>
          <w:tcPr>
            <w:tcW w:w="7949" w:type="dxa"/>
            <w:gridSpan w:val="4"/>
          </w:tcPr>
          <w:p w:rsidR="00EE32A0" w:rsidRPr="00EE4889" w:rsidRDefault="00EE32A0" w:rsidP="007718BA">
            <w:pPr>
              <w:rPr>
                <w:rFonts w:cstheme="minorHAnsi"/>
                <w:b/>
              </w:rPr>
            </w:pPr>
            <w:proofErr w:type="spellStart"/>
            <w:r w:rsidRPr="00EE4889">
              <w:rPr>
                <w:rFonts w:cstheme="minorHAnsi"/>
                <w:b/>
              </w:rPr>
              <w:t>Итоговая</w:t>
            </w:r>
            <w:proofErr w:type="spellEnd"/>
            <w:r w:rsidRPr="00EE4889">
              <w:rPr>
                <w:rFonts w:cstheme="minorHAnsi"/>
                <w:b/>
              </w:rPr>
              <w:t xml:space="preserve"> </w:t>
            </w:r>
            <w:proofErr w:type="spellStart"/>
            <w:r w:rsidRPr="00EE4889">
              <w:rPr>
                <w:rFonts w:cstheme="minorHAnsi"/>
                <w:b/>
              </w:rPr>
              <w:t>цена</w:t>
            </w:r>
            <w:proofErr w:type="spellEnd"/>
            <w:r w:rsidRPr="00EE4889">
              <w:rPr>
                <w:rFonts w:cstheme="minorHAnsi"/>
                <w:b/>
              </w:rPr>
              <w:t xml:space="preserve"> </w:t>
            </w:r>
            <w:proofErr w:type="spellStart"/>
            <w:r w:rsidRPr="00EE4889">
              <w:rPr>
                <w:rFonts w:cstheme="minorHAnsi"/>
                <w:b/>
              </w:rPr>
              <w:t>товаров</w:t>
            </w:r>
            <w:proofErr w:type="spellEnd"/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</w:rPr>
            </w:pPr>
          </w:p>
        </w:tc>
      </w:tr>
      <w:tr w:rsidR="00EE32A0" w:rsidRPr="00EE4889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</w:rPr>
            </w:pPr>
          </w:p>
        </w:tc>
        <w:tc>
          <w:tcPr>
            <w:tcW w:w="7949" w:type="dxa"/>
            <w:gridSpan w:val="4"/>
          </w:tcPr>
          <w:p w:rsidR="00EE32A0" w:rsidRPr="00EE4889" w:rsidRDefault="00EE32A0" w:rsidP="007718BA">
            <w:pPr>
              <w:rPr>
                <w:rFonts w:cstheme="minorHAnsi"/>
              </w:rPr>
            </w:pPr>
            <w:proofErr w:type="spellStart"/>
            <w:r w:rsidRPr="00EE4889">
              <w:rPr>
                <w:rFonts w:cstheme="minorHAnsi"/>
              </w:rPr>
              <w:t>Транспортные</w:t>
            </w:r>
            <w:proofErr w:type="spellEnd"/>
            <w:r w:rsidRPr="00EE4889">
              <w:rPr>
                <w:rFonts w:cstheme="minorHAnsi"/>
              </w:rPr>
              <w:t xml:space="preserve"> </w:t>
            </w:r>
            <w:proofErr w:type="spellStart"/>
            <w:r w:rsidRPr="00EE4889">
              <w:rPr>
                <w:rFonts w:cstheme="minorHAnsi"/>
              </w:rPr>
              <w:t>расходы</w:t>
            </w:r>
            <w:proofErr w:type="spellEnd"/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</w:rPr>
            </w:pPr>
          </w:p>
        </w:tc>
      </w:tr>
      <w:tr w:rsidR="00EE32A0" w:rsidRPr="00180284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</w:rPr>
            </w:pPr>
          </w:p>
        </w:tc>
        <w:tc>
          <w:tcPr>
            <w:tcW w:w="7949" w:type="dxa"/>
            <w:gridSpan w:val="4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</w:t>
            </w:r>
            <w:r w:rsidRPr="00EE4889">
              <w:rPr>
                <w:rFonts w:cstheme="minorHAnsi"/>
                <w:lang w:val="ru-RU"/>
              </w:rPr>
              <w:t>ругие расходы</w:t>
            </w:r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  <w:lang w:val="ru-RU"/>
              </w:rPr>
            </w:pPr>
          </w:p>
        </w:tc>
      </w:tr>
      <w:tr w:rsidR="00EE32A0" w:rsidRPr="00382CB8" w:rsidTr="007718BA">
        <w:tc>
          <w:tcPr>
            <w:tcW w:w="1136" w:type="dxa"/>
          </w:tcPr>
          <w:p w:rsidR="00EE32A0" w:rsidRPr="00EE4889" w:rsidRDefault="00EE32A0" w:rsidP="007718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49" w:type="dxa"/>
            <w:gridSpan w:val="4"/>
          </w:tcPr>
          <w:p w:rsidR="00EE32A0" w:rsidRPr="00EE4889" w:rsidRDefault="00EE32A0" w:rsidP="007718BA">
            <w:pPr>
              <w:rPr>
                <w:rFonts w:cstheme="minorHAnsi"/>
                <w:b/>
                <w:lang w:val="ru-RU"/>
              </w:rPr>
            </w:pPr>
            <w:r w:rsidRPr="00EE4889">
              <w:rPr>
                <w:rFonts w:cstheme="minorHAnsi"/>
                <w:b/>
                <w:lang w:val="ru-RU"/>
              </w:rPr>
              <w:t>Итоговая цена предложения включающий все расходы</w:t>
            </w:r>
          </w:p>
        </w:tc>
        <w:tc>
          <w:tcPr>
            <w:tcW w:w="1112" w:type="dxa"/>
          </w:tcPr>
          <w:p w:rsidR="00EE32A0" w:rsidRPr="00EE4889" w:rsidRDefault="00EE32A0" w:rsidP="007718BA">
            <w:pPr>
              <w:rPr>
                <w:rFonts w:cstheme="minorHAnsi"/>
                <w:b/>
                <w:lang w:val="ru-RU"/>
              </w:rPr>
            </w:pPr>
          </w:p>
        </w:tc>
      </w:tr>
      <w:bookmarkEnd w:id="0"/>
    </w:tbl>
    <w:p w:rsidR="00EE32A0" w:rsidRDefault="00EE32A0">
      <w:pPr>
        <w:rPr>
          <w:lang w:val="ru-RU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5"/>
        <w:gridCol w:w="3960"/>
      </w:tblGrid>
      <w:tr w:rsidR="00F849B8" w:rsidRPr="001D3B92" w:rsidTr="00F849B8">
        <w:tc>
          <w:tcPr>
            <w:tcW w:w="6205" w:type="dxa"/>
          </w:tcPr>
          <w:p w:rsidR="00F849B8" w:rsidRPr="001D3B92" w:rsidRDefault="00F849B8" w:rsidP="00A84EB2">
            <w:pPr>
              <w:rPr>
                <w:rFonts w:cstheme="minorHAnsi"/>
                <w:b/>
              </w:rPr>
            </w:pPr>
            <w:proofErr w:type="spellStart"/>
            <w:r w:rsidRPr="00C028DD">
              <w:rPr>
                <w:rFonts w:cstheme="minorHAnsi"/>
                <w:b/>
              </w:rPr>
              <w:t>Требования</w:t>
            </w:r>
            <w:proofErr w:type="spellEnd"/>
            <w:r w:rsidRPr="00C028DD">
              <w:rPr>
                <w:rFonts w:cstheme="minorHAnsi"/>
                <w:b/>
              </w:rPr>
              <w:t xml:space="preserve"> ПРООН </w:t>
            </w:r>
          </w:p>
        </w:tc>
        <w:tc>
          <w:tcPr>
            <w:tcW w:w="3960" w:type="dxa"/>
          </w:tcPr>
          <w:p w:rsidR="00F849B8" w:rsidRPr="001D3B92" w:rsidRDefault="00F849B8" w:rsidP="00A84EB2">
            <w:pPr>
              <w:rPr>
                <w:rFonts w:cstheme="minorHAnsi"/>
                <w:b/>
              </w:rPr>
            </w:pPr>
            <w:proofErr w:type="spellStart"/>
            <w:r w:rsidRPr="00C028DD">
              <w:rPr>
                <w:rFonts w:cstheme="minorHAnsi"/>
                <w:b/>
              </w:rPr>
              <w:t>Ответ</w:t>
            </w:r>
            <w:proofErr w:type="spellEnd"/>
            <w:r w:rsidRPr="00C028D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ru-RU"/>
              </w:rPr>
              <w:t>заявителя</w:t>
            </w:r>
          </w:p>
        </w:tc>
      </w:tr>
      <w:tr w:rsidR="00F849B8" w:rsidRPr="00382CB8" w:rsidTr="00F849B8">
        <w:tc>
          <w:tcPr>
            <w:tcW w:w="6205" w:type="dxa"/>
          </w:tcPr>
          <w:p w:rsidR="00F849B8" w:rsidRPr="00C028DD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028DD">
              <w:rPr>
                <w:rFonts w:asciiTheme="minorHAnsi" w:hAnsiTheme="minorHAnsi" w:cstheme="minorHAnsi"/>
                <w:sz w:val="23"/>
                <w:szCs w:val="23"/>
              </w:rPr>
              <w:t xml:space="preserve">Срок действия предложения: </w:t>
            </w:r>
          </w:p>
          <w:p w:rsidR="00F849B8" w:rsidRDefault="00F849B8" w:rsidP="00A84EB2">
            <w:pPr>
              <w:tabs>
                <w:tab w:val="left" w:pos="940"/>
              </w:tabs>
              <w:rPr>
                <w:rFonts w:ascii="Calibri" w:hAnsi="Calibri" w:cs="Calibri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B411B6">
              <w:rPr>
                <w:rFonts w:ascii="Calibri" w:hAnsi="Calibri" w:cs="Calibri"/>
                <w:lang w:val="ru-RU"/>
              </w:rPr>
              <w:t xml:space="preserve"> 60 </w:t>
            </w:r>
            <w:r>
              <w:rPr>
                <w:rFonts w:ascii="Calibri" w:hAnsi="Calibri" w:cs="Calibri"/>
                <w:lang w:val="ru-RU"/>
              </w:rPr>
              <w:t>дней</w:t>
            </w:r>
          </w:p>
          <w:p w:rsidR="00F849B8" w:rsidRPr="00901A2C" w:rsidRDefault="00F849B8" w:rsidP="006E2F8C">
            <w:pPr>
              <w:tabs>
                <w:tab w:val="left" w:pos="940"/>
              </w:tabs>
              <w:rPr>
                <w:rFonts w:cstheme="minorHAnsi"/>
                <w:lang w:val="ru-RU"/>
              </w:rPr>
            </w:pPr>
            <w:r w:rsidRPr="00660D19">
              <w:rPr>
                <w:rFonts w:ascii="Calibri" w:hAnsi="Calibri" w:cs="Calibri"/>
                <w:lang w:val="ru-RU"/>
              </w:rPr>
              <w:t xml:space="preserve">В исключительных случаях ПРООН может просить кандидата о продлении срока действия Предложения, первоначально указанного в данном Запросе. В таком случае в письменной </w:t>
            </w:r>
            <w:r w:rsidRPr="00660D19">
              <w:rPr>
                <w:rFonts w:ascii="Calibri" w:hAnsi="Calibri" w:cs="Calibri"/>
                <w:lang w:val="ru-RU"/>
              </w:rPr>
              <w:lastRenderedPageBreak/>
              <w:t xml:space="preserve">форме подтверждается продление срока коммерческого Предложения, без каких-либо его изменений. </w:t>
            </w:r>
            <w:r w:rsidRPr="00901A2C">
              <w:rPr>
                <w:rFonts w:ascii="Calibri" w:hAnsi="Calibri" w:cs="Calibri"/>
                <w:lang w:val="ru-RU"/>
              </w:rPr>
              <w:t xml:space="preserve">        </w:t>
            </w:r>
          </w:p>
        </w:tc>
        <w:tc>
          <w:tcPr>
            <w:tcW w:w="3960" w:type="dxa"/>
          </w:tcPr>
          <w:p w:rsidR="00F849B8" w:rsidRPr="00C028DD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CE107A">
              <w:rPr>
                <w:rFonts w:ascii="MS Gothic" w:eastAsia="MS Gothic" w:hAnsi="MS Gothic" w:cs="Calibri" w:hint="eastAsia"/>
                <w:lang w:val="ru-RU"/>
              </w:rPr>
              <w:lastRenderedPageBreak/>
              <w:t xml:space="preserve">☐ </w:t>
            </w:r>
            <w:r>
              <w:rPr>
                <w:rFonts w:ascii="Calibri" w:hAnsi="Calibri" w:cs="Calibri"/>
                <w:lang w:val="ru-RU"/>
              </w:rPr>
              <w:t>Да</w:t>
            </w:r>
          </w:p>
          <w:p w:rsidR="00F849B8" w:rsidRPr="00CE107A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CE107A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CE107A" w:rsidRDefault="00F849B8" w:rsidP="00A84EB2">
            <w:pPr>
              <w:rPr>
                <w:rFonts w:cstheme="minorHAnsi"/>
                <w:lang w:val="ru-RU"/>
              </w:rPr>
            </w:pPr>
            <w:r w:rsidRPr="00CE107A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"Нет": _____________________</w:t>
            </w:r>
          </w:p>
          <w:p w:rsidR="00F849B8" w:rsidRPr="00CE107A" w:rsidRDefault="00F849B8" w:rsidP="00A84EB2">
            <w:pPr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006B81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06B81">
              <w:rPr>
                <w:rFonts w:asciiTheme="minorHAnsi" w:hAnsiTheme="minorHAnsi" w:cstheme="minorHAnsi"/>
                <w:sz w:val="23"/>
                <w:szCs w:val="23"/>
              </w:rPr>
              <w:t xml:space="preserve">Предлагаемый период гарантии (если применимо): </w:t>
            </w:r>
          </w:p>
          <w:p w:rsidR="00F849B8" w:rsidRPr="001D3B92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E2D56">
              <w:rPr>
                <w:rFonts w:ascii="Calibri" w:hAnsi="Calibri" w:cs="Calibri"/>
                <w:sz w:val="22"/>
                <w:szCs w:val="22"/>
              </w:rPr>
              <w:t>не менее 12 месяцев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</w:tc>
      </w:tr>
      <w:tr w:rsidR="00F849B8" w:rsidRPr="00382CB8" w:rsidTr="00F849B8">
        <w:tc>
          <w:tcPr>
            <w:tcW w:w="6205" w:type="dxa"/>
          </w:tcPr>
          <w:p w:rsidR="00F849B8" w:rsidRPr="00006B81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06B81">
              <w:rPr>
                <w:rFonts w:asciiTheme="minorHAnsi" w:hAnsiTheme="minorHAnsi" w:cstheme="minorHAnsi"/>
                <w:sz w:val="23"/>
                <w:szCs w:val="23"/>
              </w:rPr>
              <w:t xml:space="preserve">Описание гарантийного покрытия (если применимо): </w:t>
            </w:r>
          </w:p>
          <w:p w:rsidR="00F849B8" w:rsidRPr="001D3B92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E2D56">
              <w:rPr>
                <w:rFonts w:ascii="Calibri" w:hAnsi="Calibri" w:cs="Calibri"/>
                <w:sz w:val="22"/>
                <w:szCs w:val="22"/>
              </w:rPr>
              <w:t>Стандартная гарантия производителя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>☐</w:t>
            </w:r>
            <w:r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</w:tc>
      </w:tr>
      <w:tr w:rsidR="00F849B8" w:rsidRPr="00382CB8" w:rsidTr="00F849B8">
        <w:tc>
          <w:tcPr>
            <w:tcW w:w="6205" w:type="dxa"/>
          </w:tcPr>
          <w:p w:rsidR="00F849B8" w:rsidRPr="00006B81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06B81">
              <w:rPr>
                <w:rFonts w:asciiTheme="minorHAnsi" w:hAnsiTheme="minorHAnsi" w:cstheme="minorHAnsi"/>
                <w:sz w:val="23"/>
                <w:szCs w:val="23"/>
              </w:rPr>
              <w:t xml:space="preserve">Описание службы послепродажного обслуживания (если применимо): 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Гарантия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на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запасные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Части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и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Труд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на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минимальный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период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12 месяцев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Техническая поддержка</w:t>
            </w:r>
            <w:r w:rsidRPr="00006B81">
              <w:rPr>
                <w:rFonts w:ascii="Calibri" w:hAnsi="Calibri" w:cs="Calibri"/>
                <w:lang w:val="ru-RU"/>
              </w:rPr>
              <w:t xml:space="preserve"> 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Pr="00006B81">
              <w:rPr>
                <w:rFonts w:ascii="Calibri" w:hAnsi="Calibri" w:cs="Calibri"/>
                <w:lang w:val="ru-RU"/>
              </w:rPr>
              <w:t>Предоставление Отдела обслуживания</w:t>
            </w:r>
            <w:r>
              <w:rPr>
                <w:rFonts w:ascii="Calibri" w:hAnsi="Calibri" w:cs="Calibri"/>
                <w:lang w:val="ru-RU"/>
              </w:rPr>
              <w:t xml:space="preserve"> при вывозе для обслуживания/</w:t>
            </w:r>
            <w:r w:rsidRPr="00006B81">
              <w:rPr>
                <w:rFonts w:ascii="Calibri" w:hAnsi="Calibri" w:cs="Calibri"/>
                <w:lang w:val="ru-RU"/>
              </w:rPr>
              <w:t>ремонта</w:t>
            </w:r>
          </w:p>
          <w:p w:rsidR="00F849B8" w:rsidRPr="00901A2C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60D19">
              <w:rPr>
                <w:rFonts w:ascii="Calibri" w:eastAsia="MS Gothic" w:hAnsi="Calibri" w:cs="Calibri"/>
                <w:iCs/>
                <w:sz w:val="22"/>
                <w:szCs w:val="22"/>
                <w:lang w:val="en-GB"/>
              </w:rPr>
              <w:sym w:font="Wingdings" w:char="F0FE"/>
            </w:r>
            <w:r w:rsidRPr="00901A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Другие: </w:t>
            </w:r>
            <w:r w:rsidRPr="00901A2C">
              <w:rPr>
                <w:rFonts w:ascii="Calibri" w:hAnsi="Calibri" w:cs="Calibri"/>
                <w:sz w:val="22"/>
                <w:szCs w:val="22"/>
              </w:rPr>
              <w:t xml:space="preserve">обмен на новый аналогичный продукт на любой </w:t>
            </w:r>
            <w:r>
              <w:rPr>
                <w:rFonts w:ascii="Calibri" w:hAnsi="Calibri" w:cs="Calibri"/>
                <w:sz w:val="22"/>
                <w:szCs w:val="22"/>
              </w:rPr>
              <w:t>товар</w:t>
            </w:r>
            <w:r w:rsidRPr="00901A2C">
              <w:rPr>
                <w:rFonts w:ascii="Calibri" w:hAnsi="Calibri" w:cs="Calibri"/>
                <w:sz w:val="22"/>
                <w:szCs w:val="22"/>
              </w:rPr>
              <w:t xml:space="preserve">, если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выявится его не функциональность на момент поставки </w:t>
            </w:r>
            <w:r w:rsidRPr="00901A2C">
              <w:rPr>
                <w:rFonts w:ascii="Calibri" w:hAnsi="Calibri" w:cs="Calibri"/>
                <w:sz w:val="22"/>
                <w:szCs w:val="22"/>
              </w:rPr>
              <w:t>Поставщиком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  <w:p w:rsidR="00F849B8" w:rsidRPr="00006B81" w:rsidRDefault="00F849B8" w:rsidP="00A84EB2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006B81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06B81">
              <w:rPr>
                <w:rFonts w:asciiTheme="minorHAnsi" w:hAnsiTheme="minorHAnsi" w:cstheme="minorHAnsi"/>
                <w:sz w:val="23"/>
                <w:szCs w:val="23"/>
              </w:rPr>
              <w:t xml:space="preserve">Условия поставки (связанные с INCOTERMS 2010): </w:t>
            </w:r>
          </w:p>
          <w:p w:rsidR="00F849B8" w:rsidRPr="00E959C6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E959C6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E933A8">
              <w:rPr>
                <w:rFonts w:ascii="Calibri" w:hAnsi="Calibri" w:cs="Calibri"/>
              </w:rPr>
              <w:t>FCA</w:t>
            </w:r>
          </w:p>
          <w:p w:rsidR="00F849B8" w:rsidRPr="00E959C6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E959C6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E933A8">
              <w:rPr>
                <w:rFonts w:ascii="Calibri" w:hAnsi="Calibri" w:cs="Calibri"/>
              </w:rPr>
              <w:t>CPT</w:t>
            </w:r>
          </w:p>
          <w:p w:rsidR="00F849B8" w:rsidRPr="00E959C6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E959C6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E933A8">
              <w:rPr>
                <w:rFonts w:ascii="Calibri" w:hAnsi="Calibri" w:cs="Calibri"/>
              </w:rPr>
              <w:t>CIP</w:t>
            </w:r>
            <w:r w:rsidRPr="00E959C6">
              <w:rPr>
                <w:rFonts w:ascii="Calibri" w:hAnsi="Calibri" w:cs="Calibri"/>
                <w:lang w:val="ru-RU"/>
              </w:rPr>
              <w:t xml:space="preserve"> </w:t>
            </w:r>
          </w:p>
          <w:p w:rsidR="00F849B8" w:rsidRPr="0098211A" w:rsidRDefault="00EE32A0" w:rsidP="00A84EB2">
            <w:pPr>
              <w:rPr>
                <w:rFonts w:ascii="Calibri" w:hAnsi="Calibri" w:cs="Calibri"/>
                <w:lang w:val="ru-RU"/>
              </w:rPr>
            </w:pPr>
            <w:r w:rsidRPr="00E959C6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="00F849B8" w:rsidRPr="00E959C6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F849B8" w:rsidRPr="00E933A8">
              <w:rPr>
                <w:rFonts w:ascii="Calibri" w:hAnsi="Calibri" w:cs="Calibri"/>
              </w:rPr>
              <w:t>DAP</w:t>
            </w:r>
          </w:p>
          <w:p w:rsidR="00F849B8" w:rsidRPr="00006B81" w:rsidRDefault="00F849B8" w:rsidP="00A84EB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60D19">
              <w:rPr>
                <w:rFonts w:ascii="Calibri" w:eastAsia="MS Gothic" w:hAnsi="Calibri" w:cs="Calibri"/>
                <w:iCs/>
                <w:sz w:val="22"/>
                <w:szCs w:val="22"/>
                <w:lang w:val="en-GB"/>
              </w:rPr>
              <w:sym w:font="Wingdings" w:char="F0FE"/>
            </w:r>
            <w:r w:rsidRPr="00006B81">
              <w:rPr>
                <w:rFonts w:ascii="MS Gothic" w:eastAsia="MS Gothic" w:hAnsi="MS Gothic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Другие: DDP</w:t>
            </w:r>
            <w:r w:rsidRPr="002A3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места установки, указанные ниже /растаможенный на территории Республики Узбекистан</w:t>
            </w:r>
          </w:p>
          <w:p w:rsidR="00F849B8" w:rsidRPr="00006B81" w:rsidRDefault="00F849B8" w:rsidP="00A84EB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Таможенное</w:t>
            </w:r>
            <w:r w:rsidRPr="00006B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оформление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006B81">
              <w:rPr>
                <w:rFonts w:ascii="Calibri" w:hAnsi="Calibri" w:cs="Calibri"/>
                <w:sz w:val="22"/>
                <w:szCs w:val="22"/>
              </w:rPr>
              <w:t>, при необходимости, осуществляется</w:t>
            </w:r>
          </w:p>
          <w:p w:rsidR="00F849B8" w:rsidRPr="00006B81" w:rsidRDefault="00EE32A0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Не требуется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797919" w:rsidRDefault="00F849B8" w:rsidP="00A84EB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Условия оплаты</w:t>
            </w:r>
            <w:r w:rsidRPr="00797919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F849B8" w:rsidRPr="00DD2CD8" w:rsidRDefault="00F849B8" w:rsidP="00A84EB2">
            <w:pPr>
              <w:pStyle w:val="Default"/>
              <w:jc w:val="both"/>
              <w:rPr>
                <w:rFonts w:ascii="Calibri" w:eastAsia="MS Gothic" w:hAnsi="Calibri"/>
                <w:sz w:val="22"/>
                <w:szCs w:val="22"/>
                <w:u w:val="single"/>
              </w:rPr>
            </w:pPr>
            <w:r w:rsidRPr="00DD2CD8">
              <w:rPr>
                <w:rFonts w:ascii="Calibri" w:eastAsia="MS Gothic" w:hAnsi="Calibri"/>
                <w:sz w:val="22"/>
                <w:szCs w:val="22"/>
                <w:u w:val="single"/>
              </w:rPr>
              <w:t>Оплата местным Поставщикам (юридический адрес в Узбекистане):</w:t>
            </w:r>
          </w:p>
          <w:p w:rsidR="00F849B8" w:rsidRPr="00DD2CD8" w:rsidRDefault="00F849B8" w:rsidP="00EE32A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60D19">
              <w:rPr>
                <w:rFonts w:ascii="Calibri" w:eastAsia="MS Gothic" w:hAnsi="Calibri" w:cs="Calibri"/>
                <w:iCs/>
                <w:sz w:val="22"/>
                <w:szCs w:val="22"/>
                <w:lang w:val="en-GB"/>
              </w:rPr>
              <w:sym w:font="Wingdings" w:char="F0FE"/>
            </w:r>
            <w:r w:rsidRPr="00DD2CD8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DD2CD8">
              <w:rPr>
                <w:rFonts w:ascii="Calibri" w:hAnsi="Calibri" w:cs="Calibri"/>
                <w:sz w:val="22"/>
                <w:szCs w:val="22"/>
              </w:rPr>
              <w:t>В узбекских сумах (</w:t>
            </w:r>
            <w:r w:rsidRPr="004E2D56">
              <w:rPr>
                <w:rFonts w:ascii="Calibri" w:hAnsi="Calibri" w:cs="Calibri"/>
                <w:sz w:val="22"/>
                <w:szCs w:val="22"/>
              </w:rPr>
              <w:t>UZS</w:t>
            </w:r>
            <w:r w:rsidRPr="00DD2CD8">
              <w:rPr>
                <w:rFonts w:ascii="Calibri" w:hAnsi="Calibri" w:cs="Calibri"/>
                <w:sz w:val="22"/>
                <w:szCs w:val="22"/>
              </w:rPr>
              <w:t>): производится посредством 15% авансового платежа после подписания контракта обеими сторонами и 85% окончательного платежа после поставки и приемки товара ПРООН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  <w:p w:rsidR="00F849B8" w:rsidRPr="00797919" w:rsidRDefault="00F849B8" w:rsidP="00A84EB2">
            <w:pPr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98211A" w:rsidRDefault="00F849B8" w:rsidP="00A84EB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8211A">
              <w:rPr>
                <w:rFonts w:ascii="Calibri" w:hAnsi="Calibri" w:cs="Calibri"/>
                <w:sz w:val="22"/>
                <w:szCs w:val="22"/>
              </w:rPr>
              <w:t>Условия доставки:</w:t>
            </w:r>
          </w:p>
          <w:p w:rsidR="00F849B8" w:rsidRPr="0098211A" w:rsidRDefault="00F849B8" w:rsidP="00A84EB2">
            <w:pPr>
              <w:jc w:val="both"/>
              <w:rPr>
                <w:rFonts w:ascii="Calibri" w:hAnsi="Calibri" w:cs="Calibri"/>
                <w:lang w:val="ru-RU"/>
              </w:rPr>
            </w:pPr>
            <w:r w:rsidRPr="0098211A">
              <w:rPr>
                <w:rFonts w:ascii="Calibri" w:hAnsi="Calibri" w:cs="Calibri"/>
                <w:lang w:val="ru-RU"/>
              </w:rPr>
              <w:t>Как можно скорее, но не более чем 30 календарных дней со дня поступления авансового платежа на счёт Поставщика по заказу на закупку (Контракта).</w:t>
            </w:r>
          </w:p>
          <w:p w:rsidR="00382CB8" w:rsidRDefault="00382CB8" w:rsidP="00A84EB2">
            <w:pPr>
              <w:pStyle w:val="Default"/>
              <w:rPr>
                <w:rFonts w:ascii="Calibri" w:eastAsia="MS Gothic" w:hAnsi="Calibri" w:cs="Calibri"/>
                <w:b/>
                <w:sz w:val="22"/>
                <w:szCs w:val="22"/>
              </w:rPr>
            </w:pPr>
          </w:p>
          <w:p w:rsidR="00F849B8" w:rsidRPr="0098211A" w:rsidRDefault="00F849B8" w:rsidP="00A84EB2">
            <w:pPr>
              <w:pStyle w:val="Default"/>
              <w:rPr>
                <w:rFonts w:ascii="Calibri" w:eastAsia="MS Gothic" w:hAnsi="Calibri" w:cs="Calibri"/>
                <w:b/>
                <w:sz w:val="22"/>
                <w:szCs w:val="22"/>
              </w:rPr>
            </w:pPr>
            <w:bookmarkStart w:id="1" w:name="_GoBack"/>
            <w:bookmarkEnd w:id="1"/>
            <w:r w:rsidRPr="0098211A">
              <w:rPr>
                <w:rFonts w:ascii="Calibri" w:eastAsia="MS Gothic" w:hAnsi="Calibri" w:cs="Calibri"/>
                <w:b/>
                <w:sz w:val="22"/>
                <w:szCs w:val="22"/>
              </w:rPr>
              <w:t>Внимание: если срок поставки, указанный в ценовом предложении, превышает срок поставки, указанный выше, соответствующее предложение может быть отклонено.</w:t>
            </w:r>
          </w:p>
          <w:p w:rsidR="00F849B8" w:rsidRPr="0098211A" w:rsidRDefault="00F849B8" w:rsidP="00A84EB2">
            <w:pPr>
              <w:pStyle w:val="Default"/>
              <w:rPr>
                <w:rFonts w:ascii="Calibri" w:eastAsia="MS Gothic" w:hAnsi="Calibri" w:cs="Calibri"/>
                <w:b/>
                <w:sz w:val="22"/>
                <w:szCs w:val="22"/>
              </w:rPr>
            </w:pPr>
          </w:p>
          <w:p w:rsidR="00EE32A0" w:rsidRPr="0098211A" w:rsidRDefault="00EE32A0" w:rsidP="00EE32A0">
            <w:pPr>
              <w:pStyle w:val="Default"/>
              <w:rPr>
                <w:rFonts w:ascii="Calibri" w:eastAsia="MS Gothic" w:hAnsi="Calibri" w:cs="Calibri"/>
                <w:b/>
                <w:sz w:val="22"/>
                <w:szCs w:val="22"/>
              </w:rPr>
            </w:pPr>
            <w:r w:rsidRPr="0098211A">
              <w:rPr>
                <w:rFonts w:ascii="Calibri" w:hAnsi="Calibri" w:cs="Calibri"/>
                <w:sz w:val="22"/>
                <w:szCs w:val="22"/>
              </w:rPr>
              <w:t xml:space="preserve">Точный адрес/адреса мест доставки </w:t>
            </w:r>
            <w:r w:rsidRPr="0098211A">
              <w:rPr>
                <w:rFonts w:ascii="Calibri" w:hAnsi="Calibri" w:cs="Calibri"/>
                <w:sz w:val="22"/>
                <w:szCs w:val="22"/>
                <w:lang w:val="uz-Cyrl-UZ"/>
              </w:rPr>
              <w:t>и установки:</w:t>
            </w:r>
          </w:p>
          <w:p w:rsidR="00EE32A0" w:rsidRPr="00B65DA9" w:rsidRDefault="00EE32A0" w:rsidP="00EE32A0">
            <w:pPr>
              <w:jc w:val="both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Лот 1:</w:t>
            </w:r>
          </w:p>
          <w:p w:rsidR="00262C2C" w:rsidRDefault="00262C2C" w:rsidP="00262C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г.Ташкент, Сергелийский район, улица Чаштепа, 21А</w:t>
            </w:r>
          </w:p>
          <w:p w:rsidR="00EE32A0" w:rsidRDefault="00EE32A0" w:rsidP="00EE32A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E32A0" w:rsidRDefault="00EE32A0" w:rsidP="00EE32A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Лот 2:</w:t>
            </w:r>
          </w:p>
          <w:p w:rsidR="00F849B8" w:rsidRDefault="00EE32A0" w:rsidP="00262C2C">
            <w:pPr>
              <w:jc w:val="both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Узбекистан, Кашкадарьинская область, Шахрисабзский район, ССГ Хисор</w:t>
            </w:r>
          </w:p>
          <w:p w:rsidR="00262C2C" w:rsidRPr="0098211A" w:rsidRDefault="00262C2C" w:rsidP="00262C2C">
            <w:pPr>
              <w:jc w:val="both"/>
              <w:outlineLvl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lastRenderedPageBreak/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797919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</w:tc>
      </w:tr>
      <w:tr w:rsidR="00F849B8" w:rsidRPr="00382CB8" w:rsidTr="00F849B8">
        <w:tc>
          <w:tcPr>
            <w:tcW w:w="6205" w:type="dxa"/>
          </w:tcPr>
          <w:p w:rsidR="00F849B8" w:rsidRPr="00797919" w:rsidRDefault="00F849B8" w:rsidP="00A84EB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97919">
              <w:rPr>
                <w:rFonts w:ascii="Calibri" w:hAnsi="Calibri" w:cs="Calibri"/>
                <w:sz w:val="22"/>
                <w:szCs w:val="22"/>
              </w:rPr>
              <w:t>Все документы, включая каталоги, инструкции и руководства по эксплуатации, должны быть на:</w:t>
            </w:r>
          </w:p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797919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797919">
              <w:rPr>
                <w:rFonts w:ascii="Calibri" w:hAnsi="Calibri" w:cs="Calibri"/>
                <w:lang w:val="ru-RU"/>
              </w:rPr>
              <w:t xml:space="preserve">Английском        </w:t>
            </w:r>
          </w:p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MS Gothic" w:eastAsia="MS Gothic" w:hAnsi="MS Gothic" w:cs="Calibri" w:hint="eastAsia"/>
                <w:lang w:val="ru-RU"/>
              </w:rPr>
              <w:t>☐</w:t>
            </w:r>
            <w:r>
              <w:rPr>
                <w:rFonts w:ascii="MS Gothic" w:eastAsia="MS Gothic" w:hAnsi="MS Gothic" w:cs="Calibri"/>
                <w:lang w:val="ru-RU"/>
              </w:rPr>
              <w:t xml:space="preserve"> </w:t>
            </w:r>
            <w:r w:rsidRPr="00797919">
              <w:rPr>
                <w:rFonts w:ascii="Calibri" w:hAnsi="Calibri" w:cs="Calibri"/>
                <w:lang w:val="ru-RU"/>
              </w:rPr>
              <w:t xml:space="preserve">Французском     </w:t>
            </w:r>
          </w:p>
          <w:p w:rsidR="00F849B8" w:rsidRPr="00E959C6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E959C6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E959C6">
              <w:rPr>
                <w:rFonts w:ascii="Calibri" w:hAnsi="Calibri" w:cs="Calibri"/>
                <w:lang w:val="ru-RU"/>
              </w:rPr>
              <w:t xml:space="preserve">Испанском       </w:t>
            </w:r>
          </w:p>
          <w:p w:rsidR="00F849B8" w:rsidRPr="00797919" w:rsidRDefault="00F849B8" w:rsidP="00A84EB2">
            <w:pPr>
              <w:spacing w:before="120"/>
              <w:jc w:val="both"/>
              <w:rPr>
                <w:rFonts w:cstheme="minorHAnsi"/>
                <w:sz w:val="23"/>
                <w:szCs w:val="23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lang w:val="en-GB"/>
              </w:rPr>
              <w:sym w:font="Wingdings" w:char="F0FE"/>
            </w:r>
            <w:r w:rsidRPr="00797919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 xml:space="preserve"> Другие: Русский</w:t>
            </w:r>
            <w:r w:rsidRPr="00797919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Да</w:t>
            </w:r>
          </w:p>
          <w:p w:rsidR="00F849B8" w:rsidRPr="00006B81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006B81">
              <w:rPr>
                <w:rFonts w:ascii="Calibri" w:hAnsi="Calibri" w:cs="Calibri"/>
                <w:lang w:val="ru-RU"/>
              </w:rPr>
              <w:t>Нет</w:t>
            </w:r>
          </w:p>
          <w:p w:rsidR="00F849B8" w:rsidRPr="00006B81" w:rsidRDefault="00F849B8" w:rsidP="00A84EB2">
            <w:pPr>
              <w:rPr>
                <w:rFonts w:cstheme="minorHAnsi"/>
                <w:lang w:val="ru-RU"/>
              </w:rPr>
            </w:pPr>
            <w:r w:rsidRPr="00006B81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 "Нет"</w:t>
            </w:r>
            <w:r w:rsidRPr="00006B81">
              <w:rPr>
                <w:rFonts w:ascii="Calibri" w:hAnsi="Calibri" w:cs="Calibri"/>
                <w:lang w:val="ru-RU"/>
              </w:rPr>
              <w:t>: _____________________</w:t>
            </w:r>
          </w:p>
          <w:p w:rsidR="00F849B8" w:rsidRPr="00797919" w:rsidRDefault="00F849B8" w:rsidP="00A84EB2">
            <w:pPr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Calibri" w:hAnsi="Calibri" w:cs="Calibri"/>
                <w:lang w:val="ru-RU"/>
              </w:rPr>
              <w:t>Ликвидированные убытки:</w:t>
            </w:r>
          </w:p>
          <w:p w:rsidR="00F849B8" w:rsidRPr="00797919" w:rsidRDefault="00F849B8" w:rsidP="00A84EB2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797919">
              <w:rPr>
                <w:rFonts w:eastAsia="MS Gothic" w:hint="eastAsia"/>
                <w:lang w:val="ru-RU"/>
              </w:rPr>
              <w:t>☐</w:t>
            </w:r>
            <w:r w:rsidRPr="00797919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Не будет наложено </w:t>
            </w:r>
          </w:p>
          <w:p w:rsidR="00F849B8" w:rsidRPr="00797919" w:rsidRDefault="00F849B8" w:rsidP="00A84EB2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60D19">
              <w:rPr>
                <w:rFonts w:ascii="Calibri" w:eastAsia="MS Gothic" w:hAnsi="Calibri" w:cs="Calibri"/>
                <w:iCs/>
                <w:sz w:val="22"/>
                <w:szCs w:val="22"/>
                <w:lang w:val="en-GB"/>
              </w:rPr>
              <w:sym w:font="Wingdings" w:char="F0FE"/>
            </w:r>
            <w:r w:rsidRPr="00DD2CD8">
              <w:rPr>
                <w:rFonts w:ascii="Calibri" w:eastAsia="MS Gothic" w:hAnsi="Calibri" w:cs="Calibri"/>
                <w:iCs/>
                <w:sz w:val="22"/>
                <w:szCs w:val="22"/>
                <w:lang w:val="ru-RU"/>
              </w:rPr>
              <w:t xml:space="preserve"> </w:t>
            </w:r>
            <w:r w:rsidRPr="00797919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:rsidR="00F849B8" w:rsidRPr="00EE597F" w:rsidRDefault="00F849B8" w:rsidP="00A84EB2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797919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Процентная цена контракта за день задержки:</w:t>
            </w:r>
            <w:r w:rsidRPr="0079791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60D19">
              <w:rPr>
                <w:rStyle w:val="BodyText4"/>
                <w:sz w:val="22"/>
                <w:szCs w:val="22"/>
              </w:rPr>
              <w:t>0.5% от общей суммы контракта за каждый день просрочки до максимальной суммы 10% от суммы контракта</w:t>
            </w:r>
            <w:r>
              <w:rPr>
                <w:rStyle w:val="BodyText4"/>
                <w:sz w:val="22"/>
                <w:szCs w:val="22"/>
              </w:rPr>
              <w:t xml:space="preserve"> и последующее аннулирование контракта без права возмещения понесенных затрат.</w:t>
            </w:r>
          </w:p>
          <w:p w:rsidR="00F849B8" w:rsidRPr="00797919" w:rsidRDefault="00F849B8" w:rsidP="00A84EB2">
            <w:pPr>
              <w:pStyle w:val="BankNormal"/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Максимальное количество дней задержки</w:t>
            </w:r>
            <w:r w:rsidRPr="00797919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:</w:t>
            </w:r>
            <w:r w:rsidRPr="0079791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MS Gothic" w:hAnsi="Calibri"/>
                <w:sz w:val="22"/>
                <w:szCs w:val="22"/>
                <w:lang w:val="ru-RU"/>
              </w:rPr>
              <w:t>2</w:t>
            </w:r>
            <w:r w:rsidRPr="00660D19">
              <w:rPr>
                <w:rFonts w:ascii="Calibri" w:eastAsia="MS Gothic" w:hAnsi="Calibri"/>
                <w:sz w:val="22"/>
                <w:szCs w:val="22"/>
                <w:lang w:val="ru-RU"/>
              </w:rPr>
              <w:t>0 календарных дней</w:t>
            </w:r>
            <w:r w:rsidRPr="00797919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849B8" w:rsidRPr="00797919" w:rsidRDefault="00F849B8" w:rsidP="00A84EB2">
            <w:pPr>
              <w:rPr>
                <w:rFonts w:cstheme="minorHAnsi"/>
                <w:sz w:val="23"/>
                <w:szCs w:val="23"/>
                <w:lang w:val="ru-RU"/>
              </w:rPr>
            </w:pPr>
            <w:r w:rsidRPr="00797919">
              <w:rPr>
                <w:rFonts w:ascii="Calibri" w:hAnsi="Calibri" w:cs="Calibri"/>
                <w:snapToGrid w:val="0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960" w:type="dxa"/>
          </w:tcPr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797919">
              <w:rPr>
                <w:rFonts w:ascii="Calibri" w:hAnsi="Calibri" w:cs="Calibri"/>
                <w:lang w:val="ru-RU"/>
              </w:rPr>
              <w:t>Принимается</w:t>
            </w:r>
          </w:p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797919">
              <w:rPr>
                <w:rFonts w:ascii="Calibri" w:hAnsi="Calibri" w:cs="Calibri"/>
                <w:lang w:val="ru-RU"/>
              </w:rPr>
              <w:t>Не приминается</w:t>
            </w:r>
          </w:p>
          <w:p w:rsidR="00F849B8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</w:t>
            </w:r>
            <w:r w:rsidRPr="00797919">
              <w:rPr>
                <w:rFonts w:ascii="Calibri" w:hAnsi="Calibri" w:cs="Calibri"/>
                <w:lang w:val="ru-RU"/>
              </w:rPr>
              <w:t xml:space="preserve"> “Не приминается”:</w:t>
            </w:r>
          </w:p>
          <w:p w:rsidR="00F849B8" w:rsidRDefault="00F849B8" w:rsidP="00A84EB2">
            <w:pPr>
              <w:rPr>
                <w:rFonts w:cstheme="minorHAnsi"/>
                <w:lang w:val="ru-RU"/>
              </w:rPr>
            </w:pPr>
          </w:p>
          <w:p w:rsidR="00F849B8" w:rsidRPr="00797919" w:rsidRDefault="00F849B8" w:rsidP="00A84EB2">
            <w:pPr>
              <w:rPr>
                <w:rFonts w:cstheme="minorHAnsi"/>
                <w:lang w:val="ru-RU"/>
              </w:rPr>
            </w:pPr>
          </w:p>
        </w:tc>
      </w:tr>
      <w:tr w:rsidR="00F849B8" w:rsidRPr="00382CB8" w:rsidTr="00F849B8">
        <w:tc>
          <w:tcPr>
            <w:tcW w:w="6205" w:type="dxa"/>
          </w:tcPr>
          <w:p w:rsidR="00F849B8" w:rsidRPr="00797919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797919">
              <w:rPr>
                <w:rFonts w:ascii="Calibri" w:hAnsi="Calibri" w:cs="Calibri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960" w:type="dxa"/>
          </w:tcPr>
          <w:p w:rsidR="00F849B8" w:rsidRPr="00B77D60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>
              <w:rPr>
                <w:rFonts w:ascii="Calibri" w:hAnsi="Calibri" w:cs="Calibri"/>
                <w:lang w:val="ru-RU"/>
              </w:rPr>
              <w:t>Не включена</w:t>
            </w:r>
            <w:r w:rsidRPr="00B77D60">
              <w:rPr>
                <w:rFonts w:ascii="Calibri" w:hAnsi="Calibri" w:cs="Calibri"/>
                <w:lang w:val="ru-RU"/>
              </w:rPr>
              <w:t xml:space="preserve"> </w:t>
            </w:r>
          </w:p>
          <w:p w:rsidR="00F849B8" w:rsidRPr="00B77D60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B77D60">
              <w:rPr>
                <w:rFonts w:ascii="Calibri" w:hAnsi="Calibri" w:cs="Calibri"/>
                <w:lang w:val="ru-RU"/>
              </w:rPr>
              <w:t xml:space="preserve">Включена </w:t>
            </w:r>
          </w:p>
          <w:p w:rsidR="00F849B8" w:rsidRPr="00B77D60" w:rsidRDefault="00F849B8" w:rsidP="00A84EB2">
            <w:pPr>
              <w:rPr>
                <w:rFonts w:ascii="MS Gothic" w:eastAsia="MS Gothic" w:hAnsi="MS Gothic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</w:t>
            </w:r>
            <w:r w:rsidRPr="00797919">
              <w:rPr>
                <w:rFonts w:ascii="Calibri" w:hAnsi="Calibri" w:cs="Calibri"/>
                <w:lang w:val="ru-RU"/>
              </w:rPr>
              <w:t xml:space="preserve"> </w:t>
            </w:r>
            <w:r w:rsidRPr="00B77D60">
              <w:rPr>
                <w:rFonts w:ascii="Calibri" w:hAnsi="Calibri" w:cs="Calibri"/>
                <w:lang w:val="ru-RU"/>
              </w:rPr>
              <w:t>“Включена”:</w:t>
            </w:r>
          </w:p>
        </w:tc>
      </w:tr>
      <w:tr w:rsidR="00F849B8" w:rsidRPr="00382CB8" w:rsidTr="00F849B8">
        <w:tc>
          <w:tcPr>
            <w:tcW w:w="6205" w:type="dxa"/>
          </w:tcPr>
          <w:p w:rsidR="00F849B8" w:rsidRPr="00B77D60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B77D60">
              <w:rPr>
                <w:rFonts w:ascii="Calibri" w:hAnsi="Calibri" w:cs="Calibri"/>
                <w:lang w:val="ru-RU"/>
              </w:rPr>
              <w:t xml:space="preserve">Пожалуйста, подтвердите, что вы принимаете Кодекс поведения поставщиков ООН, доступный по </w:t>
            </w:r>
            <w:r>
              <w:rPr>
                <w:rFonts w:ascii="Calibri" w:hAnsi="Calibri" w:cs="Calibri"/>
                <w:lang w:val="ru-RU"/>
              </w:rPr>
              <w:t>ссылке</w:t>
            </w:r>
            <w:r w:rsidRPr="00B77D60">
              <w:rPr>
                <w:rFonts w:ascii="Calibri" w:hAnsi="Calibri" w:cs="Calibri"/>
                <w:lang w:val="ru-RU"/>
              </w:rPr>
              <w:t xml:space="preserve"> </w:t>
            </w:r>
            <w:hyperlink r:id="rId8" w:history="1">
              <w:r w:rsidRPr="00FF565E">
                <w:rPr>
                  <w:rStyle w:val="Hyperlink"/>
                  <w:rFonts w:ascii="Calibri" w:hAnsi="Calibri" w:cs="Calibri"/>
                </w:rPr>
                <w:t>https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://</w:t>
              </w:r>
              <w:r w:rsidRPr="00FF565E">
                <w:rPr>
                  <w:rStyle w:val="Hyperlink"/>
                  <w:rFonts w:ascii="Calibri" w:hAnsi="Calibri" w:cs="Calibri"/>
                </w:rPr>
                <w:t>www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Pr="00FF565E">
                <w:rPr>
                  <w:rStyle w:val="Hyperlink"/>
                  <w:rFonts w:ascii="Calibri" w:hAnsi="Calibri" w:cs="Calibri"/>
                </w:rPr>
                <w:t>un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Pr="00FF565E">
                <w:rPr>
                  <w:rStyle w:val="Hyperlink"/>
                  <w:rFonts w:ascii="Calibri" w:hAnsi="Calibri" w:cs="Calibri"/>
                </w:rPr>
                <w:t>org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FF565E">
                <w:rPr>
                  <w:rStyle w:val="Hyperlink"/>
                  <w:rFonts w:ascii="Calibri" w:hAnsi="Calibri" w:cs="Calibri"/>
                </w:rPr>
                <w:t>Depts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proofErr w:type="spellStart"/>
              <w:r w:rsidRPr="00FF565E">
                <w:rPr>
                  <w:rStyle w:val="Hyperlink"/>
                  <w:rFonts w:ascii="Calibri" w:hAnsi="Calibri" w:cs="Calibri"/>
                </w:rPr>
                <w:t>ptd</w:t>
              </w:r>
              <w:proofErr w:type="spellEnd"/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FF565E">
                <w:rPr>
                  <w:rStyle w:val="Hyperlink"/>
                  <w:rFonts w:ascii="Calibri" w:hAnsi="Calibri" w:cs="Calibri"/>
                </w:rPr>
                <w:t>about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-</w:t>
              </w:r>
              <w:r w:rsidRPr="00FF565E">
                <w:rPr>
                  <w:rStyle w:val="Hyperlink"/>
                  <w:rFonts w:ascii="Calibri" w:hAnsi="Calibri" w:cs="Calibri"/>
                </w:rPr>
                <w:t>us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FF565E">
                <w:rPr>
                  <w:rStyle w:val="Hyperlink"/>
                  <w:rFonts w:ascii="Calibri" w:hAnsi="Calibri" w:cs="Calibri"/>
                </w:rPr>
                <w:t>un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-</w:t>
              </w:r>
              <w:r w:rsidRPr="00FF565E">
                <w:rPr>
                  <w:rStyle w:val="Hyperlink"/>
                  <w:rFonts w:ascii="Calibri" w:hAnsi="Calibri" w:cs="Calibri"/>
                </w:rPr>
                <w:t>supplier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-</w:t>
              </w:r>
              <w:r w:rsidRPr="00FF565E">
                <w:rPr>
                  <w:rStyle w:val="Hyperlink"/>
                  <w:rFonts w:ascii="Calibri" w:hAnsi="Calibri" w:cs="Calibri"/>
                </w:rPr>
                <w:t>code</w:t>
              </w:r>
              <w:r w:rsidRPr="00B77D60">
                <w:rPr>
                  <w:rStyle w:val="Hyperlink"/>
                  <w:rFonts w:ascii="Calibri" w:hAnsi="Calibri" w:cs="Calibri"/>
                  <w:lang w:val="ru-RU"/>
                </w:rPr>
                <w:t>-</w:t>
              </w:r>
              <w:r w:rsidRPr="00FF565E">
                <w:rPr>
                  <w:rStyle w:val="Hyperlink"/>
                  <w:rFonts w:ascii="Calibri" w:hAnsi="Calibri" w:cs="Calibri"/>
                </w:rPr>
                <w:t>conduct</w:t>
              </w:r>
            </w:hyperlink>
            <w:r w:rsidRPr="00B77D60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F849B8" w:rsidRPr="00B77D60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>
              <w:rPr>
                <w:rFonts w:ascii="Calibri" w:hAnsi="Calibri" w:cs="Calibri"/>
                <w:lang w:val="ru-RU"/>
              </w:rPr>
              <w:t>Принимается</w:t>
            </w:r>
          </w:p>
          <w:p w:rsidR="00F849B8" w:rsidRPr="00B77D60" w:rsidRDefault="00F849B8" w:rsidP="00A84EB2">
            <w:pPr>
              <w:rPr>
                <w:rFonts w:ascii="Calibri" w:hAnsi="Calibri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B77D60">
              <w:rPr>
                <w:rFonts w:ascii="Calibri" w:hAnsi="Calibri" w:cs="Calibri"/>
                <w:lang w:val="ru-RU"/>
              </w:rPr>
              <w:t>Не принимается</w:t>
            </w:r>
          </w:p>
          <w:p w:rsidR="00F849B8" w:rsidRPr="00B77D60" w:rsidRDefault="00F849B8" w:rsidP="00A84EB2">
            <w:pPr>
              <w:rPr>
                <w:rFonts w:ascii="MS Gothic" w:eastAsia="MS Gothic" w:hAnsi="MS Gothic" w:cs="Calibri"/>
                <w:lang w:val="ru-RU"/>
              </w:rPr>
            </w:pPr>
            <w:r w:rsidRPr="00B77D60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CE107A">
              <w:rPr>
                <w:rFonts w:ascii="Calibri" w:hAnsi="Calibri" w:cs="Calibri"/>
                <w:lang w:val="ru-RU"/>
              </w:rPr>
              <w:t>Пожалуйста, объясните в случае</w:t>
            </w:r>
            <w:r w:rsidRPr="00B77D60">
              <w:rPr>
                <w:rFonts w:ascii="Calibri" w:hAnsi="Calibri" w:cs="Calibri"/>
                <w:lang w:val="ru-RU"/>
              </w:rPr>
              <w:t xml:space="preserve"> “Не принимается”:</w:t>
            </w:r>
          </w:p>
        </w:tc>
      </w:tr>
    </w:tbl>
    <w:p w:rsidR="00F849B8" w:rsidRDefault="00F849B8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D37B22" w:rsidRPr="00382CB8" w:rsidTr="00D37B22">
        <w:tc>
          <w:tcPr>
            <w:tcW w:w="10030" w:type="dxa"/>
          </w:tcPr>
          <w:p w:rsidR="00D37B22" w:rsidRDefault="00D37B22">
            <w:pPr>
              <w:rPr>
                <w:lang w:val="ru-RU"/>
              </w:rPr>
            </w:pP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фициальное название Претендента</w:t>
            </w: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:</w:t>
            </w:r>
            <w:r w:rsidRPr="007523DB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D37B22" w:rsidRPr="00382CB8" w:rsidTr="00D37B22">
        <w:tc>
          <w:tcPr>
            <w:tcW w:w="10030" w:type="dxa"/>
          </w:tcPr>
          <w:p w:rsidR="00D37B22" w:rsidRPr="007523DB" w:rsidRDefault="00D37B22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D37B22" w:rsidRPr="00382CB8" w:rsidTr="00D37B22">
        <w:tc>
          <w:tcPr>
            <w:tcW w:w="10030" w:type="dxa"/>
          </w:tcPr>
          <w:p w:rsidR="00D37B22" w:rsidRPr="007523DB" w:rsidRDefault="00D37B22" w:rsidP="00D37B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>Контактная и</w:t>
            </w:r>
            <w:r w:rsidRPr="007523DB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нформация об уполномоченном представителе Претендента </w:t>
            </w:r>
          </w:p>
          <w:p w:rsidR="00D37B22" w:rsidRPr="007523DB" w:rsidRDefault="00D37B22" w:rsidP="00D37B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7523DB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7523DB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D37B22" w:rsidRDefault="00D37B22" w:rsidP="00D37B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D37B22" w:rsidRDefault="00D37B22" w:rsidP="00D37B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7523DB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</w:t>
            </w:r>
            <w:r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 xml:space="preserve">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уполномоченного представителя Претендента]</w:t>
            </w:r>
          </w:p>
          <w:p w:rsidR="00D37B22" w:rsidRDefault="00D37B22" w:rsidP="00D37B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Адрес эл. п</w:t>
            </w:r>
            <w:r w:rsidRPr="007523DB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очты: </w:t>
            </w:r>
            <w:r w:rsidRPr="007523DB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F849B8" w:rsidRDefault="00F849B8" w:rsidP="006E2F8C">
      <w:pPr>
        <w:jc w:val="center"/>
        <w:rPr>
          <w:lang w:val="ru-RU"/>
        </w:rPr>
      </w:pPr>
    </w:p>
    <w:p w:rsidR="006E2F8C" w:rsidRPr="007523DB" w:rsidRDefault="006E2F8C" w:rsidP="006E2F8C">
      <w:pPr>
        <w:widowControl w:val="0"/>
        <w:spacing w:after="0" w:line="240" w:lineRule="auto"/>
        <w:jc w:val="center"/>
        <w:rPr>
          <w:rFonts w:ascii="Calibri" w:hAnsi="Calibri"/>
          <w:i/>
          <w:iCs/>
          <w:lang w:val="ru-RU"/>
        </w:rPr>
      </w:pPr>
      <w:r w:rsidRPr="007523DB">
        <w:rPr>
          <w:rFonts w:ascii="Calibri" w:hAnsi="Calibri"/>
          <w:i/>
          <w:iCs/>
          <w:lang w:val="ru-RU"/>
        </w:rPr>
        <w:t>[Имя и подпись уполномоченного лица]</w:t>
      </w:r>
    </w:p>
    <w:p w:rsidR="006E2F8C" w:rsidRPr="007523DB" w:rsidRDefault="006E2F8C" w:rsidP="006E2F8C">
      <w:pPr>
        <w:widowControl w:val="0"/>
        <w:spacing w:after="0" w:line="240" w:lineRule="auto"/>
        <w:jc w:val="center"/>
        <w:rPr>
          <w:rFonts w:ascii="Calibri" w:hAnsi="Calibri"/>
          <w:i/>
          <w:iCs/>
          <w:lang w:val="ru-RU"/>
        </w:rPr>
      </w:pPr>
      <w:r w:rsidRPr="007523DB">
        <w:rPr>
          <w:rFonts w:ascii="Calibri" w:hAnsi="Calibri"/>
          <w:i/>
          <w:iCs/>
          <w:lang w:val="ru-RU"/>
        </w:rPr>
        <w:t>[Должность]</w:t>
      </w:r>
    </w:p>
    <w:p w:rsidR="006E2F8C" w:rsidRPr="00F849B8" w:rsidRDefault="006E2F8C" w:rsidP="006E2F8C">
      <w:pPr>
        <w:jc w:val="center"/>
        <w:rPr>
          <w:lang w:val="ru-RU"/>
        </w:rPr>
      </w:pPr>
      <w:r w:rsidRPr="007523DB">
        <w:rPr>
          <w:rFonts w:ascii="Calibri" w:hAnsi="Calibri"/>
          <w:i/>
          <w:iCs/>
          <w:lang w:val="ru-RU"/>
        </w:rPr>
        <w:t>[Дата]</w:t>
      </w:r>
    </w:p>
    <w:sectPr w:rsidR="006E2F8C" w:rsidRPr="00F849B8" w:rsidSect="00F849B8">
      <w:pgSz w:w="12240" w:h="15840"/>
      <w:pgMar w:top="1134" w:right="85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63" w:rsidRDefault="00644D63" w:rsidP="00F849B8">
      <w:pPr>
        <w:spacing w:after="0" w:line="240" w:lineRule="auto"/>
      </w:pPr>
      <w:r>
        <w:separator/>
      </w:r>
    </w:p>
  </w:endnote>
  <w:endnote w:type="continuationSeparator" w:id="0">
    <w:p w:rsidR="00644D63" w:rsidRDefault="00644D63" w:rsidP="00F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63" w:rsidRDefault="00644D63" w:rsidP="00F849B8">
      <w:pPr>
        <w:spacing w:after="0" w:line="240" w:lineRule="auto"/>
      </w:pPr>
      <w:r>
        <w:separator/>
      </w:r>
    </w:p>
  </w:footnote>
  <w:footnote w:type="continuationSeparator" w:id="0">
    <w:p w:rsidR="00644D63" w:rsidRDefault="00644D63" w:rsidP="00F849B8">
      <w:pPr>
        <w:spacing w:after="0" w:line="240" w:lineRule="auto"/>
      </w:pPr>
      <w:r>
        <w:continuationSeparator/>
      </w:r>
    </w:p>
  </w:footnote>
  <w:footnote w:id="1">
    <w:p w:rsidR="00F849B8" w:rsidRPr="00102B59" w:rsidRDefault="00F849B8" w:rsidP="00F849B8">
      <w:pPr>
        <w:pStyle w:val="FootnoteText"/>
        <w:rPr>
          <w:rFonts w:asciiTheme="minorHAnsi" w:hAnsiTheme="minorHAnsi" w:cstheme="minorHAnsi"/>
          <w:i/>
          <w:lang w:val="ru-RU"/>
        </w:rPr>
      </w:pPr>
      <w:r w:rsidRPr="004936D6">
        <w:rPr>
          <w:rStyle w:val="FootnoteReference"/>
          <w:rFonts w:asciiTheme="minorHAnsi" w:hAnsiTheme="minorHAnsi" w:cstheme="minorHAnsi"/>
        </w:rPr>
        <w:footnoteRef/>
      </w:r>
      <w:r w:rsidRPr="00102B59">
        <w:rPr>
          <w:rFonts w:asciiTheme="minorHAnsi" w:hAnsiTheme="minorHAnsi" w:cstheme="minorHAnsi"/>
          <w:lang w:val="ru-RU"/>
        </w:rPr>
        <w:t xml:space="preserve"> </w:t>
      </w:r>
      <w:r w:rsidRPr="00102B59">
        <w:rPr>
          <w:rFonts w:asciiTheme="minorHAnsi" w:hAnsiTheme="minorHAnsi" w:cstheme="minorHAnsi"/>
          <w:i/>
          <w:lang w:val="ru-RU"/>
        </w:rPr>
        <w:t xml:space="preserve">Должен быть связан с выбранными </w:t>
      </w:r>
      <w:r w:rsidR="00D37B22" w:rsidRPr="00102B59">
        <w:rPr>
          <w:rFonts w:asciiTheme="minorHAnsi" w:hAnsiTheme="minorHAnsi" w:cstheme="minorHAnsi"/>
          <w:i/>
        </w:rPr>
        <w:t>INCOTERMS</w:t>
      </w:r>
      <w:r w:rsidRPr="00102B59">
        <w:rPr>
          <w:rFonts w:asciiTheme="minorHAnsi" w:hAnsiTheme="minorHAnsi" w:cstheme="minorHAnsi"/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2C1"/>
    <w:multiLevelType w:val="hybridMultilevel"/>
    <w:tmpl w:val="C1E2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8"/>
    <w:rsid w:val="00127D2E"/>
    <w:rsid w:val="00262C2C"/>
    <w:rsid w:val="00382CB8"/>
    <w:rsid w:val="00644D63"/>
    <w:rsid w:val="006E2F8C"/>
    <w:rsid w:val="00996A0C"/>
    <w:rsid w:val="00CF2817"/>
    <w:rsid w:val="00D37B22"/>
    <w:rsid w:val="00EE32A0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C230"/>
  <w15:chartTrackingRefBased/>
  <w15:docId w15:val="{3B664D3F-7DBE-4520-94BE-8F11D36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B8"/>
    <w:pPr>
      <w:ind w:left="720"/>
      <w:contextualSpacing/>
    </w:pPr>
  </w:style>
  <w:style w:type="paragraph" w:styleId="NoSpacing">
    <w:name w:val="No Spacing"/>
    <w:uiPriority w:val="1"/>
    <w:qFormat/>
    <w:rsid w:val="00F849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849B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F849B8"/>
    <w:rPr>
      <w:color w:val="0000FF"/>
      <w:u w:val="single"/>
    </w:rPr>
  </w:style>
  <w:style w:type="paragraph" w:customStyle="1" w:styleId="BankNormal">
    <w:name w:val="BankNormal"/>
    <w:basedOn w:val="Normal"/>
    <w:rsid w:val="00F849B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F849B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F8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F849B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4"/>
    <w:rsid w:val="00F849B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aterinburg.promportal.su/goods/8362177/profnastil-ocinkovanniy-0-6h0-8-1-15-s8-n10-s20-s21-s18-ns-mp35-s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Akmaljon Topivoldiev</dc:creator>
  <cp:keywords/>
  <dc:description/>
  <cp:lastModifiedBy>Akmaljon Topivoldiev</cp:lastModifiedBy>
  <cp:revision>4</cp:revision>
  <dcterms:created xsi:type="dcterms:W3CDTF">2018-08-30T14:25:00Z</dcterms:created>
  <dcterms:modified xsi:type="dcterms:W3CDTF">2018-09-03T14:33:00Z</dcterms:modified>
</cp:coreProperties>
</file>