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9EABF" w14:textId="77777777" w:rsidR="00F7260F" w:rsidRPr="0053210F" w:rsidRDefault="00F7260F" w:rsidP="00F7260F">
      <w:pPr>
        <w:rPr>
          <w:rFonts w:ascii="Myriad Pro" w:hAnsi="Myriad Pro"/>
          <w:i/>
        </w:rPr>
      </w:pPr>
      <w:r w:rsidRPr="0053210F">
        <w:rPr>
          <w:rFonts w:ascii="Myriad Pro" w:hAnsi="Myriad Pro"/>
          <w:i/>
          <w:noProof/>
          <w:lang w:eastAsia="zh-CN"/>
        </w:rPr>
        <w:drawing>
          <wp:anchor distT="0" distB="0" distL="114300" distR="114300" simplePos="0" relativeHeight="251659264"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01A9EAC0"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1A9EAC1" w14:textId="77777777" w:rsidR="00F7260F" w:rsidRPr="00F7260F" w:rsidRDefault="00F7260F" w:rsidP="00F7260F">
      <w:pPr>
        <w:rPr>
          <w:rFonts w:asciiTheme="majorHAnsi" w:hAnsiTheme="majorHAnsi"/>
        </w:rPr>
      </w:pPr>
    </w:p>
    <w:p w14:paraId="01A9EAC2" w14:textId="77777777" w:rsidR="00F7260F" w:rsidRPr="00F7260F" w:rsidRDefault="00F7260F" w:rsidP="00F7260F">
      <w:pPr>
        <w:rPr>
          <w:rFonts w:asciiTheme="majorHAnsi" w:hAnsiTheme="majorHAnsi"/>
        </w:rPr>
      </w:pPr>
    </w:p>
    <w:p w14:paraId="01A9EAC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5"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8" w14:textId="77777777" w:rsidR="00F7260F" w:rsidRDefault="00F7260F" w:rsidP="00F7260F">
      <w:pPr>
        <w:tabs>
          <w:tab w:val="left" w:pos="720"/>
          <w:tab w:val="right" w:leader="dot" w:pos="8640"/>
        </w:tabs>
        <w:jc w:val="center"/>
        <w:rPr>
          <w:rFonts w:asciiTheme="majorHAnsi" w:hAnsiTheme="majorHAnsi"/>
          <w:b/>
          <w:bCs/>
          <w:sz w:val="36"/>
          <w:szCs w:val="36"/>
        </w:rPr>
      </w:pPr>
    </w:p>
    <w:p w14:paraId="01A9EAC9"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01A9EACA"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01A9EACB" w14:textId="151241DA" w:rsidR="00717187" w:rsidRPr="00350672" w:rsidRDefault="00350672"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lang w:val="en-GB"/>
        </w:rPr>
      </w:pPr>
      <w:r w:rsidRPr="00350672">
        <w:rPr>
          <w:rFonts w:ascii="Segoe UI" w:hAnsi="Segoe UI" w:cs="Segoe UI"/>
          <w:b/>
          <w:bCs/>
          <w:color w:val="2E74B5" w:themeColor="accent1" w:themeShade="BF"/>
          <w:sz w:val="28"/>
          <w:szCs w:val="28"/>
        </w:rPr>
        <w:t>Technical Assistance and Advisory Service on Fuel Cell and Fuel Cell Components Related Technology</w:t>
      </w:r>
    </w:p>
    <w:p w14:paraId="01A9EACC"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01A9EACD" w14:textId="1FAB0F8E"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A31527" w:rsidRPr="00A31527">
        <w:rPr>
          <w:rFonts w:ascii="Segoe UI" w:hAnsi="Segoe UI" w:cs="Segoe UI"/>
          <w:bCs/>
          <w:szCs w:val="28"/>
        </w:rPr>
        <w:t>RFP-CHN-2018003</w:t>
      </w:r>
    </w:p>
    <w:p w14:paraId="01A9EACE" w14:textId="5C8FD275"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350672">
        <w:rPr>
          <w:rFonts w:ascii="Segoe UI" w:hAnsi="Segoe UI" w:cs="Segoe UI"/>
        </w:rPr>
        <w:t>Accelerating the Development and Commercialisation of Fuel Cell Vehicles in China</w:t>
      </w:r>
      <w:r w:rsidRPr="00E724E4">
        <w:rPr>
          <w:rFonts w:ascii="Segoe UI" w:hAnsi="Segoe UI" w:cs="Segoe UI"/>
          <w:bCs/>
          <w:color w:val="000000" w:themeColor="text1"/>
          <w:szCs w:val="28"/>
        </w:rPr>
        <w:t xml:space="preserve"> </w:t>
      </w:r>
    </w:p>
    <w:p w14:paraId="01A9EAD0" w14:textId="1489BD21" w:rsidR="00F7260F" w:rsidRPr="00350672" w:rsidRDefault="00F7260F" w:rsidP="00350672">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350672">
        <w:rPr>
          <w:rFonts w:ascii="Segoe UI" w:hAnsi="Segoe UI" w:cs="Segoe UI"/>
          <w:color w:val="000000" w:themeColor="text1"/>
          <w:szCs w:val="28"/>
        </w:rPr>
        <w:t>China</w:t>
      </w:r>
    </w:p>
    <w:p w14:paraId="01A9EAD1" w14:textId="427629A8"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8-11-05T00:00:00Z">
            <w:dateFormat w:val="d MMMM yyyy"/>
            <w:lid w:val="en-US"/>
            <w:storeMappedDataAs w:val="dateTime"/>
            <w:calendar w:val="gregorian"/>
          </w:date>
        </w:sdtPr>
        <w:sdtEndPr/>
        <w:sdtContent>
          <w:r w:rsidR="00A31527">
            <w:rPr>
              <w:rFonts w:ascii="Segoe UI" w:hAnsi="Segoe UI" w:cs="Segoe UI"/>
              <w:color w:val="000000" w:themeColor="text1"/>
              <w:szCs w:val="28"/>
              <w:highlight w:val="lightGray"/>
            </w:rPr>
            <w:t>5 November 2018</w:t>
          </w:r>
        </w:sdtContent>
      </w:sdt>
    </w:p>
    <w:p w14:paraId="01A9EAD2"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rFonts w:eastAsiaTheme="minorEastAsia"/>
          <w:b/>
          <w:bCs/>
          <w:noProof/>
        </w:rPr>
      </w:sdtEndPr>
      <w:sdtContent>
        <w:p w14:paraId="01A9EAD3"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01A9EAD4" w14:textId="77777777" w:rsidR="00C0049D" w:rsidRDefault="003600B5">
          <w:pPr>
            <w:pStyle w:val="TOC1"/>
            <w:tabs>
              <w:tab w:val="right" w:leader="dot" w:pos="9512"/>
            </w:tabs>
            <w:rPr>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060C9E">
              <w:rPr>
                <w:noProof/>
                <w:webHidden/>
              </w:rPr>
              <w:t>4</w:t>
            </w:r>
            <w:r w:rsidR="00C0049D">
              <w:rPr>
                <w:noProof/>
                <w:webHidden/>
              </w:rPr>
              <w:fldChar w:fldCharType="end"/>
            </w:r>
          </w:hyperlink>
        </w:p>
        <w:p w14:paraId="01A9EAD5" w14:textId="77777777" w:rsidR="00C0049D" w:rsidRDefault="00060C9E">
          <w:pPr>
            <w:pStyle w:val="TOC1"/>
            <w:tabs>
              <w:tab w:val="right" w:leader="dot" w:pos="9512"/>
            </w:tabs>
            <w:rPr>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Pr>
                <w:noProof/>
                <w:webHidden/>
              </w:rPr>
              <w:t>5</w:t>
            </w:r>
            <w:r w:rsidR="00C0049D">
              <w:rPr>
                <w:noProof/>
                <w:webHidden/>
              </w:rPr>
              <w:fldChar w:fldCharType="end"/>
            </w:r>
          </w:hyperlink>
        </w:p>
        <w:p w14:paraId="01A9EAD6" w14:textId="77777777" w:rsidR="00C0049D" w:rsidRDefault="00060C9E" w:rsidP="005442FA">
          <w:pPr>
            <w:pStyle w:val="TOC5"/>
            <w:rPr>
              <w:rFonts w:asciiTheme="minorHAnsi" w:hAnsiTheme="minorHAnsi"/>
              <w:sz w:val="22"/>
              <w:szCs w:val="22"/>
            </w:rPr>
          </w:pPr>
          <w:hyperlink w:anchor="_Toc508440478" w:history="1">
            <w:r w:rsidR="00C0049D" w:rsidRPr="008C5C2D">
              <w:rPr>
                <w:rStyle w:val="Hyperlink"/>
              </w:rPr>
              <w:t>A.</w:t>
            </w:r>
            <w:r w:rsidR="00C0049D">
              <w:rPr>
                <w:rFonts w:asciiTheme="minorHAnsi"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Pr>
                <w:webHidden/>
              </w:rPr>
              <w:t>5</w:t>
            </w:r>
            <w:r w:rsidR="00C0049D">
              <w:rPr>
                <w:webHidden/>
              </w:rPr>
              <w:fldChar w:fldCharType="end"/>
            </w:r>
          </w:hyperlink>
        </w:p>
        <w:p w14:paraId="01A9EAD7" w14:textId="77777777" w:rsidR="00C0049D" w:rsidRDefault="00060C9E" w:rsidP="005442FA">
          <w:pPr>
            <w:pStyle w:val="TOC6"/>
            <w:tabs>
              <w:tab w:val="left" w:pos="1710"/>
              <w:tab w:val="right" w:leader="dot" w:pos="9512"/>
            </w:tabs>
            <w:ind w:left="1350"/>
            <w:rPr>
              <w:noProof/>
              <w:sz w:val="22"/>
              <w:szCs w:val="22"/>
            </w:rPr>
          </w:pPr>
          <w:hyperlink w:anchor="_Toc508440479" w:history="1">
            <w:r w:rsidR="00C0049D" w:rsidRPr="008C5C2D">
              <w:rPr>
                <w:rStyle w:val="Hyperlink"/>
                <w:noProof/>
              </w:rPr>
              <w:t>1.</w:t>
            </w:r>
            <w:r w:rsidR="00C0049D">
              <w:rPr>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Pr>
                <w:noProof/>
                <w:webHidden/>
              </w:rPr>
              <w:t>5</w:t>
            </w:r>
            <w:r w:rsidR="00C0049D">
              <w:rPr>
                <w:noProof/>
                <w:webHidden/>
              </w:rPr>
              <w:fldChar w:fldCharType="end"/>
            </w:r>
          </w:hyperlink>
        </w:p>
        <w:p w14:paraId="01A9EAD8" w14:textId="77777777" w:rsidR="00C0049D" w:rsidRDefault="00060C9E" w:rsidP="005442FA">
          <w:pPr>
            <w:pStyle w:val="TOC6"/>
            <w:tabs>
              <w:tab w:val="left" w:pos="1710"/>
              <w:tab w:val="right" w:leader="dot" w:pos="9512"/>
            </w:tabs>
            <w:ind w:left="1350"/>
            <w:rPr>
              <w:noProof/>
              <w:sz w:val="22"/>
              <w:szCs w:val="22"/>
            </w:rPr>
          </w:pPr>
          <w:hyperlink w:anchor="_Toc508440480" w:history="1">
            <w:r w:rsidR="00C0049D" w:rsidRPr="008C5C2D">
              <w:rPr>
                <w:rStyle w:val="Hyperlink"/>
                <w:noProof/>
              </w:rPr>
              <w:t>2.</w:t>
            </w:r>
            <w:r w:rsidR="00C0049D">
              <w:rPr>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Pr>
                <w:noProof/>
                <w:webHidden/>
              </w:rPr>
              <w:t>5</w:t>
            </w:r>
            <w:r w:rsidR="00C0049D">
              <w:rPr>
                <w:noProof/>
                <w:webHidden/>
              </w:rPr>
              <w:fldChar w:fldCharType="end"/>
            </w:r>
          </w:hyperlink>
        </w:p>
        <w:p w14:paraId="01A9EAD9" w14:textId="77777777" w:rsidR="00C0049D" w:rsidRDefault="00060C9E" w:rsidP="005442FA">
          <w:pPr>
            <w:pStyle w:val="TOC6"/>
            <w:tabs>
              <w:tab w:val="left" w:pos="1710"/>
              <w:tab w:val="right" w:leader="dot" w:pos="9512"/>
            </w:tabs>
            <w:ind w:left="1350"/>
            <w:rPr>
              <w:noProof/>
              <w:sz w:val="22"/>
              <w:szCs w:val="22"/>
            </w:rPr>
          </w:pPr>
          <w:hyperlink w:anchor="_Toc508440481" w:history="1">
            <w:r w:rsidR="00C0049D" w:rsidRPr="008C5C2D">
              <w:rPr>
                <w:rStyle w:val="Hyperlink"/>
                <w:noProof/>
              </w:rPr>
              <w:t>3.</w:t>
            </w:r>
            <w:r w:rsidR="00C0049D">
              <w:rPr>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Pr>
                <w:noProof/>
                <w:webHidden/>
              </w:rPr>
              <w:t>5</w:t>
            </w:r>
            <w:r w:rsidR="00C0049D">
              <w:rPr>
                <w:noProof/>
                <w:webHidden/>
              </w:rPr>
              <w:fldChar w:fldCharType="end"/>
            </w:r>
          </w:hyperlink>
        </w:p>
        <w:p w14:paraId="01A9EADA" w14:textId="77777777" w:rsidR="00C0049D" w:rsidRDefault="00060C9E" w:rsidP="005442FA">
          <w:pPr>
            <w:pStyle w:val="TOC6"/>
            <w:tabs>
              <w:tab w:val="left" w:pos="1710"/>
              <w:tab w:val="right" w:leader="dot" w:pos="9512"/>
            </w:tabs>
            <w:ind w:left="1350"/>
            <w:rPr>
              <w:noProof/>
              <w:sz w:val="22"/>
              <w:szCs w:val="22"/>
            </w:rPr>
          </w:pPr>
          <w:hyperlink w:anchor="_Toc508440482" w:history="1">
            <w:r w:rsidR="00C0049D" w:rsidRPr="008C5C2D">
              <w:rPr>
                <w:rStyle w:val="Hyperlink"/>
                <w:noProof/>
              </w:rPr>
              <w:t>4.</w:t>
            </w:r>
            <w:r w:rsidR="00C0049D">
              <w:rPr>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01A9EADB" w14:textId="77777777" w:rsidR="00C0049D" w:rsidRDefault="00060C9E" w:rsidP="005442FA">
          <w:pPr>
            <w:pStyle w:val="TOC5"/>
            <w:rPr>
              <w:rFonts w:asciiTheme="minorHAnsi" w:hAnsiTheme="minorHAnsi"/>
              <w:sz w:val="22"/>
              <w:szCs w:val="22"/>
            </w:rPr>
          </w:pPr>
          <w:hyperlink w:anchor="_Toc508440483" w:history="1">
            <w:r w:rsidR="00C0049D" w:rsidRPr="008C5C2D">
              <w:rPr>
                <w:rStyle w:val="Hyperlink"/>
              </w:rPr>
              <w:t>B.</w:t>
            </w:r>
            <w:r w:rsidR="00C0049D">
              <w:rPr>
                <w:rFonts w:asciiTheme="minorHAnsi"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Pr>
                <w:webHidden/>
              </w:rPr>
              <w:t>6</w:t>
            </w:r>
            <w:r w:rsidR="00C0049D">
              <w:rPr>
                <w:webHidden/>
              </w:rPr>
              <w:fldChar w:fldCharType="end"/>
            </w:r>
          </w:hyperlink>
        </w:p>
        <w:p w14:paraId="01A9EADC" w14:textId="77777777" w:rsidR="00C0049D" w:rsidRDefault="00060C9E" w:rsidP="005442FA">
          <w:pPr>
            <w:pStyle w:val="TOC6"/>
            <w:tabs>
              <w:tab w:val="left" w:pos="1800"/>
              <w:tab w:val="right" w:leader="dot" w:pos="9512"/>
            </w:tabs>
            <w:ind w:left="1350"/>
            <w:rPr>
              <w:noProof/>
              <w:sz w:val="22"/>
              <w:szCs w:val="22"/>
            </w:rPr>
          </w:pPr>
          <w:hyperlink w:anchor="_Toc508440484" w:history="1">
            <w:r w:rsidR="00C0049D" w:rsidRPr="008C5C2D">
              <w:rPr>
                <w:rStyle w:val="Hyperlink"/>
                <w:noProof/>
              </w:rPr>
              <w:t>5.</w:t>
            </w:r>
            <w:r w:rsidR="00C0049D">
              <w:rPr>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01A9EADD" w14:textId="77777777" w:rsidR="00C0049D" w:rsidRDefault="00060C9E" w:rsidP="005442FA">
          <w:pPr>
            <w:pStyle w:val="TOC6"/>
            <w:tabs>
              <w:tab w:val="left" w:pos="1800"/>
              <w:tab w:val="right" w:leader="dot" w:pos="9512"/>
            </w:tabs>
            <w:ind w:left="1350"/>
            <w:rPr>
              <w:noProof/>
              <w:sz w:val="22"/>
              <w:szCs w:val="22"/>
            </w:rPr>
          </w:pPr>
          <w:hyperlink w:anchor="_Toc508440485" w:history="1">
            <w:r w:rsidR="00C0049D" w:rsidRPr="008C5C2D">
              <w:rPr>
                <w:rStyle w:val="Hyperlink"/>
                <w:noProof/>
              </w:rPr>
              <w:t>6.</w:t>
            </w:r>
            <w:r w:rsidR="00C0049D">
              <w:rPr>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01A9EADE" w14:textId="77777777" w:rsidR="00C0049D" w:rsidRDefault="00060C9E" w:rsidP="005442FA">
          <w:pPr>
            <w:pStyle w:val="TOC6"/>
            <w:tabs>
              <w:tab w:val="left" w:pos="1800"/>
              <w:tab w:val="right" w:leader="dot" w:pos="9512"/>
            </w:tabs>
            <w:ind w:left="1350"/>
            <w:rPr>
              <w:noProof/>
              <w:sz w:val="22"/>
              <w:szCs w:val="22"/>
            </w:rPr>
          </w:pPr>
          <w:hyperlink w:anchor="_Toc508440486" w:history="1">
            <w:r w:rsidR="00C0049D" w:rsidRPr="008C5C2D">
              <w:rPr>
                <w:rStyle w:val="Hyperlink"/>
                <w:noProof/>
              </w:rPr>
              <w:t>7.</w:t>
            </w:r>
            <w:r w:rsidR="00C0049D">
              <w:rPr>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01A9EADF" w14:textId="77777777" w:rsidR="00C0049D" w:rsidRDefault="00060C9E" w:rsidP="005442FA">
          <w:pPr>
            <w:pStyle w:val="TOC6"/>
            <w:tabs>
              <w:tab w:val="left" w:pos="1800"/>
              <w:tab w:val="right" w:leader="dot" w:pos="9512"/>
            </w:tabs>
            <w:ind w:left="1350"/>
            <w:rPr>
              <w:noProof/>
              <w:sz w:val="22"/>
              <w:szCs w:val="22"/>
            </w:rPr>
          </w:pPr>
          <w:hyperlink w:anchor="_Toc508440487" w:history="1">
            <w:r w:rsidR="00C0049D" w:rsidRPr="008C5C2D">
              <w:rPr>
                <w:rStyle w:val="Hyperlink"/>
                <w:noProof/>
              </w:rPr>
              <w:t>8.</w:t>
            </w:r>
            <w:r w:rsidR="00C0049D">
              <w:rPr>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01A9EAE0" w14:textId="77777777" w:rsidR="00C0049D" w:rsidRDefault="00060C9E" w:rsidP="005442FA">
          <w:pPr>
            <w:pStyle w:val="TOC6"/>
            <w:tabs>
              <w:tab w:val="left" w:pos="1800"/>
              <w:tab w:val="right" w:leader="dot" w:pos="9512"/>
            </w:tabs>
            <w:ind w:left="1350"/>
            <w:rPr>
              <w:noProof/>
              <w:sz w:val="22"/>
              <w:szCs w:val="22"/>
            </w:rPr>
          </w:pPr>
          <w:hyperlink w:anchor="_Toc508440488" w:history="1">
            <w:r w:rsidR="00C0049D" w:rsidRPr="008C5C2D">
              <w:rPr>
                <w:rStyle w:val="Hyperlink"/>
                <w:noProof/>
              </w:rPr>
              <w:t>9.</w:t>
            </w:r>
            <w:r w:rsidR="00C0049D">
              <w:rPr>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Pr>
                <w:noProof/>
                <w:webHidden/>
              </w:rPr>
              <w:t>7</w:t>
            </w:r>
            <w:r w:rsidR="00C0049D">
              <w:rPr>
                <w:noProof/>
                <w:webHidden/>
              </w:rPr>
              <w:fldChar w:fldCharType="end"/>
            </w:r>
          </w:hyperlink>
        </w:p>
        <w:p w14:paraId="01A9EAE1" w14:textId="77777777" w:rsidR="00C0049D" w:rsidRDefault="00060C9E" w:rsidP="005442FA">
          <w:pPr>
            <w:pStyle w:val="TOC6"/>
            <w:tabs>
              <w:tab w:val="left" w:pos="1760"/>
              <w:tab w:val="left" w:pos="1800"/>
              <w:tab w:val="right" w:leader="dot" w:pos="9512"/>
            </w:tabs>
            <w:ind w:left="1350"/>
            <w:rPr>
              <w:noProof/>
              <w:sz w:val="22"/>
              <w:szCs w:val="22"/>
            </w:rPr>
          </w:pPr>
          <w:hyperlink w:anchor="_Toc508440489" w:history="1">
            <w:r w:rsidR="00C0049D" w:rsidRPr="008C5C2D">
              <w:rPr>
                <w:rStyle w:val="Hyperlink"/>
                <w:noProof/>
              </w:rPr>
              <w:t>10.</w:t>
            </w:r>
            <w:r w:rsidR="00C0049D">
              <w:rPr>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Pr>
                <w:noProof/>
                <w:webHidden/>
              </w:rPr>
              <w:t>7</w:t>
            </w:r>
            <w:r w:rsidR="00C0049D">
              <w:rPr>
                <w:noProof/>
                <w:webHidden/>
              </w:rPr>
              <w:fldChar w:fldCharType="end"/>
            </w:r>
          </w:hyperlink>
        </w:p>
        <w:p w14:paraId="01A9EAE2" w14:textId="77777777" w:rsidR="00C0049D" w:rsidRDefault="00060C9E" w:rsidP="005442FA">
          <w:pPr>
            <w:pStyle w:val="TOC6"/>
            <w:tabs>
              <w:tab w:val="left" w:pos="1760"/>
              <w:tab w:val="left" w:pos="1800"/>
              <w:tab w:val="right" w:leader="dot" w:pos="9512"/>
            </w:tabs>
            <w:ind w:left="1350"/>
            <w:rPr>
              <w:noProof/>
              <w:sz w:val="22"/>
              <w:szCs w:val="22"/>
            </w:rPr>
          </w:pPr>
          <w:hyperlink w:anchor="_Toc508440490" w:history="1">
            <w:r w:rsidR="00C0049D" w:rsidRPr="008C5C2D">
              <w:rPr>
                <w:rStyle w:val="Hyperlink"/>
                <w:noProof/>
              </w:rPr>
              <w:t>11.</w:t>
            </w:r>
            <w:r w:rsidR="00C0049D">
              <w:rPr>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Pr>
                <w:noProof/>
                <w:webHidden/>
              </w:rPr>
              <w:t>7</w:t>
            </w:r>
            <w:r w:rsidR="00C0049D">
              <w:rPr>
                <w:noProof/>
                <w:webHidden/>
              </w:rPr>
              <w:fldChar w:fldCharType="end"/>
            </w:r>
          </w:hyperlink>
        </w:p>
        <w:p w14:paraId="01A9EAE3" w14:textId="77777777" w:rsidR="00C0049D" w:rsidRDefault="00060C9E" w:rsidP="005442FA">
          <w:pPr>
            <w:pStyle w:val="TOC6"/>
            <w:tabs>
              <w:tab w:val="left" w:pos="1760"/>
              <w:tab w:val="left" w:pos="1800"/>
              <w:tab w:val="right" w:leader="dot" w:pos="9512"/>
            </w:tabs>
            <w:ind w:left="1350"/>
            <w:rPr>
              <w:noProof/>
              <w:sz w:val="22"/>
              <w:szCs w:val="22"/>
            </w:rPr>
          </w:pPr>
          <w:hyperlink w:anchor="_Toc508440491" w:history="1">
            <w:r w:rsidR="00C0049D" w:rsidRPr="008C5C2D">
              <w:rPr>
                <w:rStyle w:val="Hyperlink"/>
                <w:noProof/>
              </w:rPr>
              <w:t>12.</w:t>
            </w:r>
            <w:r w:rsidR="00C0049D">
              <w:rPr>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Pr>
                <w:noProof/>
                <w:webHidden/>
              </w:rPr>
              <w:t>7</w:t>
            </w:r>
            <w:r w:rsidR="00C0049D">
              <w:rPr>
                <w:noProof/>
                <w:webHidden/>
              </w:rPr>
              <w:fldChar w:fldCharType="end"/>
            </w:r>
          </w:hyperlink>
        </w:p>
        <w:p w14:paraId="01A9EAE4" w14:textId="77777777" w:rsidR="00C0049D" w:rsidRDefault="00060C9E" w:rsidP="005442FA">
          <w:pPr>
            <w:pStyle w:val="TOC6"/>
            <w:tabs>
              <w:tab w:val="left" w:pos="1760"/>
              <w:tab w:val="left" w:pos="1800"/>
              <w:tab w:val="right" w:leader="dot" w:pos="9512"/>
            </w:tabs>
            <w:ind w:left="1350"/>
            <w:rPr>
              <w:noProof/>
              <w:sz w:val="22"/>
              <w:szCs w:val="22"/>
            </w:rPr>
          </w:pPr>
          <w:hyperlink w:anchor="_Toc508440492" w:history="1">
            <w:r w:rsidR="00C0049D" w:rsidRPr="008C5C2D">
              <w:rPr>
                <w:rStyle w:val="Hyperlink"/>
                <w:noProof/>
              </w:rPr>
              <w:t>13.</w:t>
            </w:r>
            <w:r w:rsidR="00C0049D">
              <w:rPr>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Pr>
                <w:noProof/>
                <w:webHidden/>
              </w:rPr>
              <w:t>8</w:t>
            </w:r>
            <w:r w:rsidR="00C0049D">
              <w:rPr>
                <w:noProof/>
                <w:webHidden/>
              </w:rPr>
              <w:fldChar w:fldCharType="end"/>
            </w:r>
          </w:hyperlink>
        </w:p>
        <w:p w14:paraId="01A9EAE5" w14:textId="77777777" w:rsidR="00C0049D" w:rsidRDefault="00060C9E" w:rsidP="005442FA">
          <w:pPr>
            <w:pStyle w:val="TOC6"/>
            <w:tabs>
              <w:tab w:val="left" w:pos="1760"/>
              <w:tab w:val="left" w:pos="1800"/>
              <w:tab w:val="right" w:leader="dot" w:pos="9512"/>
            </w:tabs>
            <w:ind w:left="1350"/>
            <w:rPr>
              <w:noProof/>
              <w:sz w:val="22"/>
              <w:szCs w:val="22"/>
            </w:rPr>
          </w:pPr>
          <w:hyperlink w:anchor="_Toc508440493" w:history="1">
            <w:r w:rsidR="00C0049D" w:rsidRPr="008C5C2D">
              <w:rPr>
                <w:rStyle w:val="Hyperlink"/>
                <w:noProof/>
              </w:rPr>
              <w:t>14.</w:t>
            </w:r>
            <w:r w:rsidR="00C0049D">
              <w:rPr>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Pr>
                <w:noProof/>
                <w:webHidden/>
              </w:rPr>
              <w:t>8</w:t>
            </w:r>
            <w:r w:rsidR="00C0049D">
              <w:rPr>
                <w:noProof/>
                <w:webHidden/>
              </w:rPr>
              <w:fldChar w:fldCharType="end"/>
            </w:r>
          </w:hyperlink>
        </w:p>
        <w:p w14:paraId="01A9EAE6" w14:textId="77777777" w:rsidR="00C0049D" w:rsidRDefault="00060C9E" w:rsidP="005442FA">
          <w:pPr>
            <w:pStyle w:val="TOC6"/>
            <w:tabs>
              <w:tab w:val="left" w:pos="1760"/>
              <w:tab w:val="left" w:pos="1800"/>
              <w:tab w:val="right" w:leader="dot" w:pos="9512"/>
            </w:tabs>
            <w:ind w:left="1350"/>
            <w:rPr>
              <w:noProof/>
              <w:sz w:val="22"/>
              <w:szCs w:val="22"/>
            </w:rPr>
          </w:pPr>
          <w:hyperlink w:anchor="_Toc508440494" w:history="1">
            <w:r w:rsidR="00C0049D" w:rsidRPr="008C5C2D">
              <w:rPr>
                <w:rStyle w:val="Hyperlink"/>
                <w:noProof/>
              </w:rPr>
              <w:t>15.</w:t>
            </w:r>
            <w:r w:rsidR="00C0049D">
              <w:rPr>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01A9EAE7" w14:textId="77777777" w:rsidR="00C0049D" w:rsidRDefault="00060C9E" w:rsidP="005442FA">
          <w:pPr>
            <w:pStyle w:val="TOC6"/>
            <w:tabs>
              <w:tab w:val="left" w:pos="1760"/>
              <w:tab w:val="left" w:pos="1800"/>
              <w:tab w:val="right" w:leader="dot" w:pos="9512"/>
            </w:tabs>
            <w:ind w:left="1350"/>
            <w:rPr>
              <w:noProof/>
              <w:sz w:val="22"/>
              <w:szCs w:val="22"/>
            </w:rPr>
          </w:pPr>
          <w:hyperlink w:anchor="_Toc508440495" w:history="1">
            <w:r w:rsidR="00C0049D" w:rsidRPr="008C5C2D">
              <w:rPr>
                <w:rStyle w:val="Hyperlink"/>
                <w:noProof/>
              </w:rPr>
              <w:t>16.</w:t>
            </w:r>
            <w:r w:rsidR="00C0049D">
              <w:rPr>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01A9EAE8" w14:textId="77777777" w:rsidR="00C0049D" w:rsidRDefault="00060C9E" w:rsidP="005442FA">
          <w:pPr>
            <w:pStyle w:val="TOC6"/>
            <w:tabs>
              <w:tab w:val="left" w:pos="1760"/>
              <w:tab w:val="left" w:pos="1800"/>
              <w:tab w:val="right" w:leader="dot" w:pos="9512"/>
            </w:tabs>
            <w:ind w:left="1350"/>
            <w:rPr>
              <w:noProof/>
              <w:sz w:val="22"/>
              <w:szCs w:val="22"/>
            </w:rPr>
          </w:pPr>
          <w:hyperlink w:anchor="_Toc508440496" w:history="1">
            <w:r w:rsidR="00C0049D" w:rsidRPr="008C5C2D">
              <w:rPr>
                <w:rStyle w:val="Hyperlink"/>
                <w:noProof/>
              </w:rPr>
              <w:t>17.</w:t>
            </w:r>
            <w:r w:rsidR="00C0049D">
              <w:rPr>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01A9EAE9" w14:textId="77777777" w:rsidR="00C0049D" w:rsidRDefault="00060C9E" w:rsidP="005442FA">
          <w:pPr>
            <w:pStyle w:val="TOC6"/>
            <w:tabs>
              <w:tab w:val="left" w:pos="1760"/>
              <w:tab w:val="left" w:pos="1800"/>
              <w:tab w:val="right" w:leader="dot" w:pos="9512"/>
            </w:tabs>
            <w:ind w:left="1350"/>
            <w:rPr>
              <w:noProof/>
              <w:sz w:val="22"/>
              <w:szCs w:val="22"/>
            </w:rPr>
          </w:pPr>
          <w:hyperlink w:anchor="_Toc508440497" w:history="1">
            <w:r w:rsidR="00C0049D" w:rsidRPr="008C5C2D">
              <w:rPr>
                <w:rStyle w:val="Hyperlink"/>
                <w:noProof/>
              </w:rPr>
              <w:t>18.</w:t>
            </w:r>
            <w:r w:rsidR="00C0049D">
              <w:rPr>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01A9EAEA" w14:textId="77777777" w:rsidR="00C0049D" w:rsidRDefault="00060C9E" w:rsidP="005442FA">
          <w:pPr>
            <w:pStyle w:val="TOC6"/>
            <w:tabs>
              <w:tab w:val="left" w:pos="1760"/>
              <w:tab w:val="left" w:pos="1800"/>
              <w:tab w:val="right" w:leader="dot" w:pos="9512"/>
            </w:tabs>
            <w:ind w:left="1350"/>
            <w:rPr>
              <w:noProof/>
              <w:sz w:val="22"/>
              <w:szCs w:val="22"/>
            </w:rPr>
          </w:pPr>
          <w:hyperlink w:anchor="_Toc508440498" w:history="1">
            <w:r w:rsidR="00C0049D" w:rsidRPr="008C5C2D">
              <w:rPr>
                <w:rStyle w:val="Hyperlink"/>
                <w:noProof/>
              </w:rPr>
              <w:t>19.</w:t>
            </w:r>
            <w:r w:rsidR="00C0049D">
              <w:rPr>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01A9EAEB" w14:textId="77777777" w:rsidR="00C0049D" w:rsidRDefault="00060C9E" w:rsidP="005442FA">
          <w:pPr>
            <w:pStyle w:val="TOC6"/>
            <w:tabs>
              <w:tab w:val="left" w:pos="1760"/>
              <w:tab w:val="left" w:pos="1800"/>
              <w:tab w:val="right" w:leader="dot" w:pos="9512"/>
            </w:tabs>
            <w:ind w:left="1350"/>
            <w:rPr>
              <w:noProof/>
              <w:sz w:val="22"/>
              <w:szCs w:val="22"/>
            </w:rPr>
          </w:pPr>
          <w:hyperlink w:anchor="_Toc508440499" w:history="1">
            <w:r w:rsidR="00C0049D" w:rsidRPr="008C5C2D">
              <w:rPr>
                <w:rStyle w:val="Hyperlink"/>
                <w:noProof/>
              </w:rPr>
              <w:t>20.</w:t>
            </w:r>
            <w:r w:rsidR="00C0049D">
              <w:rPr>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Pr>
                <w:noProof/>
                <w:webHidden/>
              </w:rPr>
              <w:t>10</w:t>
            </w:r>
            <w:r w:rsidR="00C0049D">
              <w:rPr>
                <w:noProof/>
                <w:webHidden/>
              </w:rPr>
              <w:fldChar w:fldCharType="end"/>
            </w:r>
          </w:hyperlink>
        </w:p>
        <w:p w14:paraId="01A9EAEC" w14:textId="77777777" w:rsidR="00C0049D" w:rsidRDefault="00060C9E" w:rsidP="005442FA">
          <w:pPr>
            <w:pStyle w:val="TOC6"/>
            <w:tabs>
              <w:tab w:val="left" w:pos="1760"/>
              <w:tab w:val="left" w:pos="1800"/>
              <w:tab w:val="right" w:leader="dot" w:pos="9512"/>
            </w:tabs>
            <w:ind w:left="1350"/>
            <w:rPr>
              <w:noProof/>
              <w:sz w:val="22"/>
              <w:szCs w:val="22"/>
            </w:rPr>
          </w:pPr>
          <w:hyperlink w:anchor="_Toc508440500" w:history="1">
            <w:r w:rsidR="00C0049D" w:rsidRPr="008C5C2D">
              <w:rPr>
                <w:rStyle w:val="Hyperlink"/>
                <w:noProof/>
              </w:rPr>
              <w:t>21.</w:t>
            </w:r>
            <w:r w:rsidR="00C0049D">
              <w:rPr>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Pr>
                <w:noProof/>
                <w:webHidden/>
              </w:rPr>
              <w:t>10</w:t>
            </w:r>
            <w:r w:rsidR="00C0049D">
              <w:rPr>
                <w:noProof/>
                <w:webHidden/>
              </w:rPr>
              <w:fldChar w:fldCharType="end"/>
            </w:r>
          </w:hyperlink>
        </w:p>
        <w:p w14:paraId="01A9EAED" w14:textId="77777777" w:rsidR="00C0049D" w:rsidRDefault="00060C9E" w:rsidP="005442FA">
          <w:pPr>
            <w:pStyle w:val="TOC5"/>
            <w:rPr>
              <w:rFonts w:asciiTheme="minorHAnsi" w:hAnsiTheme="minorHAnsi"/>
              <w:sz w:val="22"/>
              <w:szCs w:val="22"/>
            </w:rPr>
          </w:pPr>
          <w:hyperlink w:anchor="_Toc508440501" w:history="1">
            <w:r w:rsidR="00C0049D" w:rsidRPr="008C5C2D">
              <w:rPr>
                <w:rStyle w:val="Hyperlink"/>
              </w:rPr>
              <w:t>C.</w:t>
            </w:r>
            <w:r w:rsidR="00C0049D">
              <w:rPr>
                <w:rFonts w:asciiTheme="minorHAnsi"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Pr>
                <w:webHidden/>
              </w:rPr>
              <w:t>10</w:t>
            </w:r>
            <w:r w:rsidR="00C0049D">
              <w:rPr>
                <w:webHidden/>
              </w:rPr>
              <w:fldChar w:fldCharType="end"/>
            </w:r>
          </w:hyperlink>
        </w:p>
        <w:p w14:paraId="01A9EAEE" w14:textId="77777777" w:rsidR="00C0049D" w:rsidRDefault="00060C9E" w:rsidP="005442FA">
          <w:pPr>
            <w:pStyle w:val="TOC6"/>
            <w:tabs>
              <w:tab w:val="left" w:pos="1760"/>
              <w:tab w:val="right" w:leader="dot" w:pos="9512"/>
            </w:tabs>
            <w:ind w:left="1350"/>
            <w:rPr>
              <w:noProof/>
              <w:sz w:val="22"/>
              <w:szCs w:val="22"/>
            </w:rPr>
          </w:pPr>
          <w:hyperlink w:anchor="_Toc508440502" w:history="1">
            <w:r w:rsidR="00C0049D" w:rsidRPr="008C5C2D">
              <w:rPr>
                <w:rStyle w:val="Hyperlink"/>
                <w:noProof/>
              </w:rPr>
              <w:t>22.</w:t>
            </w:r>
            <w:r w:rsidR="00C0049D">
              <w:rPr>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Pr>
                <w:noProof/>
                <w:webHidden/>
              </w:rPr>
              <w:t>10</w:t>
            </w:r>
            <w:r w:rsidR="00C0049D">
              <w:rPr>
                <w:noProof/>
                <w:webHidden/>
              </w:rPr>
              <w:fldChar w:fldCharType="end"/>
            </w:r>
          </w:hyperlink>
        </w:p>
        <w:p w14:paraId="01A9EAEF" w14:textId="77777777" w:rsidR="00C0049D" w:rsidRDefault="00060C9E" w:rsidP="005442FA">
          <w:pPr>
            <w:pStyle w:val="TOC6"/>
            <w:tabs>
              <w:tab w:val="left" w:pos="1760"/>
              <w:tab w:val="right" w:leader="dot" w:pos="9512"/>
            </w:tabs>
            <w:ind w:left="1350"/>
            <w:rPr>
              <w:noProof/>
              <w:sz w:val="22"/>
              <w:szCs w:val="22"/>
            </w:rPr>
          </w:pPr>
          <w:hyperlink w:anchor="_Toc508440503" w:history="1">
            <w:r w:rsidR="00C0049D" w:rsidRPr="008C5C2D">
              <w:rPr>
                <w:rStyle w:val="Hyperlink"/>
                <w:noProof/>
              </w:rPr>
              <w:t>23.</w:t>
            </w:r>
            <w:r w:rsidR="00C0049D">
              <w:rPr>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Pr>
                <w:noProof/>
                <w:webHidden/>
              </w:rPr>
              <w:t>11</w:t>
            </w:r>
            <w:r w:rsidR="00C0049D">
              <w:rPr>
                <w:noProof/>
                <w:webHidden/>
              </w:rPr>
              <w:fldChar w:fldCharType="end"/>
            </w:r>
          </w:hyperlink>
        </w:p>
        <w:p w14:paraId="01A9EAF0" w14:textId="77777777" w:rsidR="00C0049D" w:rsidRDefault="00060C9E" w:rsidP="005442FA">
          <w:pPr>
            <w:pStyle w:val="TOC6"/>
            <w:tabs>
              <w:tab w:val="left" w:pos="1760"/>
              <w:tab w:val="right" w:leader="dot" w:pos="9512"/>
            </w:tabs>
            <w:ind w:left="1350"/>
            <w:rPr>
              <w:noProof/>
              <w:sz w:val="22"/>
              <w:szCs w:val="22"/>
            </w:rPr>
          </w:pPr>
          <w:hyperlink w:anchor="_Toc508440504" w:history="1">
            <w:r w:rsidR="00C0049D" w:rsidRPr="008C5C2D">
              <w:rPr>
                <w:rStyle w:val="Hyperlink"/>
                <w:noProof/>
              </w:rPr>
              <w:t>24.</w:t>
            </w:r>
            <w:r w:rsidR="00C0049D">
              <w:rPr>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Pr>
                <w:noProof/>
                <w:webHidden/>
              </w:rPr>
              <w:t>11</w:t>
            </w:r>
            <w:r w:rsidR="00C0049D">
              <w:rPr>
                <w:noProof/>
                <w:webHidden/>
              </w:rPr>
              <w:fldChar w:fldCharType="end"/>
            </w:r>
          </w:hyperlink>
        </w:p>
        <w:p w14:paraId="01A9EAF1" w14:textId="77777777" w:rsidR="00C0049D" w:rsidRDefault="00060C9E" w:rsidP="005442FA">
          <w:pPr>
            <w:pStyle w:val="TOC6"/>
            <w:tabs>
              <w:tab w:val="left" w:pos="1760"/>
              <w:tab w:val="right" w:leader="dot" w:pos="9512"/>
            </w:tabs>
            <w:ind w:left="1350"/>
            <w:rPr>
              <w:noProof/>
              <w:sz w:val="22"/>
              <w:szCs w:val="22"/>
            </w:rPr>
          </w:pPr>
          <w:hyperlink w:anchor="_Toc508440505" w:history="1">
            <w:r w:rsidR="00C0049D" w:rsidRPr="008C5C2D">
              <w:rPr>
                <w:rStyle w:val="Hyperlink"/>
                <w:noProof/>
              </w:rPr>
              <w:t>25.</w:t>
            </w:r>
            <w:r w:rsidR="00C0049D">
              <w:rPr>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01A9EAF2" w14:textId="77777777" w:rsidR="00C0049D" w:rsidRDefault="00060C9E" w:rsidP="005442FA">
          <w:pPr>
            <w:pStyle w:val="TOC5"/>
            <w:rPr>
              <w:rFonts w:asciiTheme="minorHAnsi" w:hAnsiTheme="minorHAnsi"/>
              <w:sz w:val="22"/>
              <w:szCs w:val="22"/>
            </w:rPr>
          </w:pPr>
          <w:hyperlink w:anchor="_Toc508440506" w:history="1">
            <w:r w:rsidR="00C0049D" w:rsidRPr="008C5C2D">
              <w:rPr>
                <w:rStyle w:val="Hyperlink"/>
              </w:rPr>
              <w:t>D.</w:t>
            </w:r>
            <w:r w:rsidR="00C0049D">
              <w:rPr>
                <w:rFonts w:asciiTheme="minorHAnsi"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Pr>
                <w:webHidden/>
              </w:rPr>
              <w:t>12</w:t>
            </w:r>
            <w:r w:rsidR="00C0049D">
              <w:rPr>
                <w:webHidden/>
              </w:rPr>
              <w:fldChar w:fldCharType="end"/>
            </w:r>
          </w:hyperlink>
        </w:p>
        <w:p w14:paraId="01A9EAF3" w14:textId="77777777" w:rsidR="00C0049D" w:rsidRDefault="00060C9E" w:rsidP="005442FA">
          <w:pPr>
            <w:pStyle w:val="TOC6"/>
            <w:tabs>
              <w:tab w:val="left" w:pos="1760"/>
              <w:tab w:val="right" w:leader="dot" w:pos="9512"/>
            </w:tabs>
            <w:ind w:left="1350"/>
            <w:rPr>
              <w:noProof/>
              <w:sz w:val="22"/>
              <w:szCs w:val="22"/>
            </w:rPr>
          </w:pPr>
          <w:hyperlink w:anchor="_Toc508440507" w:history="1">
            <w:r w:rsidR="00C0049D" w:rsidRPr="008C5C2D">
              <w:rPr>
                <w:rStyle w:val="Hyperlink"/>
                <w:noProof/>
              </w:rPr>
              <w:t>26.</w:t>
            </w:r>
            <w:r w:rsidR="00C0049D">
              <w:rPr>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01A9EAF4" w14:textId="77777777" w:rsidR="00C0049D" w:rsidRDefault="00060C9E" w:rsidP="005442FA">
          <w:pPr>
            <w:pStyle w:val="TOC6"/>
            <w:tabs>
              <w:tab w:val="left" w:pos="1760"/>
              <w:tab w:val="right" w:leader="dot" w:pos="9512"/>
            </w:tabs>
            <w:ind w:left="1350"/>
            <w:rPr>
              <w:noProof/>
              <w:sz w:val="22"/>
              <w:szCs w:val="22"/>
            </w:rPr>
          </w:pPr>
          <w:hyperlink w:anchor="_Toc508440508" w:history="1">
            <w:r w:rsidR="00C0049D" w:rsidRPr="008C5C2D">
              <w:rPr>
                <w:rStyle w:val="Hyperlink"/>
                <w:noProof/>
              </w:rPr>
              <w:t>27.</w:t>
            </w:r>
            <w:r w:rsidR="00C0049D">
              <w:rPr>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01A9EAF5" w14:textId="77777777" w:rsidR="00C0049D" w:rsidRDefault="00060C9E" w:rsidP="005442FA">
          <w:pPr>
            <w:pStyle w:val="TOC6"/>
            <w:tabs>
              <w:tab w:val="left" w:pos="1760"/>
              <w:tab w:val="right" w:leader="dot" w:pos="9512"/>
            </w:tabs>
            <w:ind w:left="1350"/>
            <w:rPr>
              <w:noProof/>
              <w:sz w:val="22"/>
              <w:szCs w:val="22"/>
            </w:rPr>
          </w:pPr>
          <w:hyperlink w:anchor="_Toc508440509" w:history="1">
            <w:r w:rsidR="00C0049D" w:rsidRPr="008C5C2D">
              <w:rPr>
                <w:rStyle w:val="Hyperlink"/>
                <w:noProof/>
              </w:rPr>
              <w:t>28.</w:t>
            </w:r>
            <w:r w:rsidR="00C0049D">
              <w:rPr>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01A9EAF6" w14:textId="77777777" w:rsidR="00C0049D" w:rsidRDefault="00060C9E" w:rsidP="005442FA">
          <w:pPr>
            <w:pStyle w:val="TOC6"/>
            <w:tabs>
              <w:tab w:val="left" w:pos="1760"/>
              <w:tab w:val="right" w:leader="dot" w:pos="9512"/>
            </w:tabs>
            <w:ind w:left="1350"/>
            <w:rPr>
              <w:noProof/>
              <w:sz w:val="22"/>
              <w:szCs w:val="22"/>
            </w:rPr>
          </w:pPr>
          <w:hyperlink w:anchor="_Toc508440510" w:history="1">
            <w:r w:rsidR="00C0049D" w:rsidRPr="008C5C2D">
              <w:rPr>
                <w:rStyle w:val="Hyperlink"/>
                <w:noProof/>
              </w:rPr>
              <w:t>29.</w:t>
            </w:r>
            <w:r w:rsidR="00C0049D">
              <w:rPr>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01A9EAF7" w14:textId="77777777" w:rsidR="00C0049D" w:rsidRDefault="00060C9E" w:rsidP="005442FA">
          <w:pPr>
            <w:pStyle w:val="TOC6"/>
            <w:tabs>
              <w:tab w:val="left" w:pos="1760"/>
              <w:tab w:val="right" w:leader="dot" w:pos="9512"/>
            </w:tabs>
            <w:ind w:left="1350"/>
            <w:rPr>
              <w:noProof/>
              <w:sz w:val="22"/>
              <w:szCs w:val="22"/>
            </w:rPr>
          </w:pPr>
          <w:hyperlink w:anchor="_Toc508440511" w:history="1">
            <w:r w:rsidR="00C0049D" w:rsidRPr="008C5C2D">
              <w:rPr>
                <w:rStyle w:val="Hyperlink"/>
                <w:noProof/>
              </w:rPr>
              <w:t>30.</w:t>
            </w:r>
            <w:r w:rsidR="00C0049D">
              <w:rPr>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Pr>
                <w:noProof/>
                <w:webHidden/>
              </w:rPr>
              <w:t>13</w:t>
            </w:r>
            <w:r w:rsidR="00C0049D">
              <w:rPr>
                <w:noProof/>
                <w:webHidden/>
              </w:rPr>
              <w:fldChar w:fldCharType="end"/>
            </w:r>
          </w:hyperlink>
        </w:p>
        <w:p w14:paraId="01A9EAF8" w14:textId="77777777" w:rsidR="00C0049D" w:rsidRDefault="00060C9E" w:rsidP="005442FA">
          <w:pPr>
            <w:pStyle w:val="TOC6"/>
            <w:tabs>
              <w:tab w:val="left" w:pos="1760"/>
              <w:tab w:val="right" w:leader="dot" w:pos="9512"/>
            </w:tabs>
            <w:ind w:left="1350"/>
            <w:rPr>
              <w:noProof/>
              <w:sz w:val="22"/>
              <w:szCs w:val="22"/>
            </w:rPr>
          </w:pPr>
          <w:hyperlink w:anchor="_Toc508440512" w:history="1">
            <w:r w:rsidR="00C0049D" w:rsidRPr="008C5C2D">
              <w:rPr>
                <w:rStyle w:val="Hyperlink"/>
                <w:noProof/>
              </w:rPr>
              <w:t>31.</w:t>
            </w:r>
            <w:r w:rsidR="00C0049D">
              <w:rPr>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Pr>
                <w:noProof/>
                <w:webHidden/>
              </w:rPr>
              <w:t>13</w:t>
            </w:r>
            <w:r w:rsidR="00C0049D">
              <w:rPr>
                <w:noProof/>
                <w:webHidden/>
              </w:rPr>
              <w:fldChar w:fldCharType="end"/>
            </w:r>
          </w:hyperlink>
        </w:p>
        <w:p w14:paraId="01A9EAF9" w14:textId="77777777" w:rsidR="00C0049D" w:rsidRDefault="00060C9E" w:rsidP="005442FA">
          <w:pPr>
            <w:pStyle w:val="TOC6"/>
            <w:tabs>
              <w:tab w:val="left" w:pos="1760"/>
              <w:tab w:val="right" w:leader="dot" w:pos="9512"/>
            </w:tabs>
            <w:ind w:left="1350"/>
            <w:rPr>
              <w:noProof/>
              <w:sz w:val="22"/>
              <w:szCs w:val="22"/>
            </w:rPr>
          </w:pPr>
          <w:hyperlink w:anchor="_Toc508440513" w:history="1">
            <w:r w:rsidR="00C0049D" w:rsidRPr="008C5C2D">
              <w:rPr>
                <w:rStyle w:val="Hyperlink"/>
                <w:noProof/>
              </w:rPr>
              <w:t>32.</w:t>
            </w:r>
            <w:r w:rsidR="00C0049D">
              <w:rPr>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Pr>
                <w:noProof/>
                <w:webHidden/>
              </w:rPr>
              <w:t>14</w:t>
            </w:r>
            <w:r w:rsidR="00C0049D">
              <w:rPr>
                <w:noProof/>
                <w:webHidden/>
              </w:rPr>
              <w:fldChar w:fldCharType="end"/>
            </w:r>
          </w:hyperlink>
        </w:p>
        <w:p w14:paraId="01A9EAFA" w14:textId="77777777" w:rsidR="00C0049D" w:rsidRDefault="00060C9E" w:rsidP="005442FA">
          <w:pPr>
            <w:pStyle w:val="TOC6"/>
            <w:tabs>
              <w:tab w:val="left" w:pos="1760"/>
              <w:tab w:val="right" w:leader="dot" w:pos="9512"/>
            </w:tabs>
            <w:ind w:left="1350"/>
            <w:rPr>
              <w:noProof/>
              <w:sz w:val="22"/>
              <w:szCs w:val="22"/>
            </w:rPr>
          </w:pPr>
          <w:hyperlink w:anchor="_Toc508440514" w:history="1">
            <w:r w:rsidR="00C0049D" w:rsidRPr="008C5C2D">
              <w:rPr>
                <w:rStyle w:val="Hyperlink"/>
                <w:noProof/>
              </w:rPr>
              <w:t>33.</w:t>
            </w:r>
            <w:r w:rsidR="00C0049D">
              <w:rPr>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Pr>
                <w:noProof/>
                <w:webHidden/>
              </w:rPr>
              <w:t>14</w:t>
            </w:r>
            <w:r w:rsidR="00C0049D">
              <w:rPr>
                <w:noProof/>
                <w:webHidden/>
              </w:rPr>
              <w:fldChar w:fldCharType="end"/>
            </w:r>
          </w:hyperlink>
        </w:p>
        <w:p w14:paraId="01A9EAFB" w14:textId="77777777" w:rsidR="00C0049D" w:rsidRDefault="00060C9E" w:rsidP="005442FA">
          <w:pPr>
            <w:pStyle w:val="TOC6"/>
            <w:tabs>
              <w:tab w:val="left" w:pos="1760"/>
              <w:tab w:val="right" w:leader="dot" w:pos="9512"/>
            </w:tabs>
            <w:ind w:left="1350"/>
            <w:rPr>
              <w:noProof/>
              <w:sz w:val="22"/>
              <w:szCs w:val="22"/>
            </w:rPr>
          </w:pPr>
          <w:hyperlink w:anchor="_Toc508440515" w:history="1">
            <w:r w:rsidR="00C0049D" w:rsidRPr="008C5C2D">
              <w:rPr>
                <w:rStyle w:val="Hyperlink"/>
                <w:noProof/>
              </w:rPr>
              <w:t>34.</w:t>
            </w:r>
            <w:r w:rsidR="00C0049D">
              <w:rPr>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Pr>
                <w:noProof/>
                <w:webHidden/>
              </w:rPr>
              <w:t>14</w:t>
            </w:r>
            <w:r w:rsidR="00C0049D">
              <w:rPr>
                <w:noProof/>
                <w:webHidden/>
              </w:rPr>
              <w:fldChar w:fldCharType="end"/>
            </w:r>
          </w:hyperlink>
        </w:p>
        <w:p w14:paraId="01A9EAFC" w14:textId="77777777" w:rsidR="00C0049D" w:rsidRDefault="00060C9E" w:rsidP="005442FA">
          <w:pPr>
            <w:pStyle w:val="TOC5"/>
            <w:rPr>
              <w:rFonts w:asciiTheme="minorHAnsi" w:hAnsiTheme="minorHAnsi"/>
              <w:sz w:val="22"/>
              <w:szCs w:val="22"/>
            </w:rPr>
          </w:pPr>
          <w:hyperlink w:anchor="_Toc508440516" w:history="1">
            <w:r w:rsidR="00C0049D" w:rsidRPr="008C5C2D">
              <w:rPr>
                <w:rStyle w:val="Hyperlink"/>
              </w:rPr>
              <w:t>E.</w:t>
            </w:r>
            <w:r w:rsidR="00C0049D">
              <w:rPr>
                <w:rFonts w:asciiTheme="minorHAnsi"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Pr>
                <w:webHidden/>
              </w:rPr>
              <w:t>15</w:t>
            </w:r>
            <w:r w:rsidR="00C0049D">
              <w:rPr>
                <w:webHidden/>
              </w:rPr>
              <w:fldChar w:fldCharType="end"/>
            </w:r>
          </w:hyperlink>
        </w:p>
        <w:p w14:paraId="01A9EAFD" w14:textId="77777777" w:rsidR="00C0049D" w:rsidRDefault="00060C9E" w:rsidP="005442FA">
          <w:pPr>
            <w:pStyle w:val="TOC6"/>
            <w:tabs>
              <w:tab w:val="left" w:pos="1760"/>
              <w:tab w:val="right" w:leader="dot" w:pos="9512"/>
            </w:tabs>
            <w:ind w:left="1350"/>
            <w:rPr>
              <w:noProof/>
              <w:sz w:val="22"/>
              <w:szCs w:val="22"/>
            </w:rPr>
          </w:pPr>
          <w:hyperlink w:anchor="_Toc508440517" w:history="1">
            <w:r w:rsidR="00C0049D" w:rsidRPr="008C5C2D">
              <w:rPr>
                <w:rStyle w:val="Hyperlink"/>
                <w:noProof/>
              </w:rPr>
              <w:t>35.</w:t>
            </w:r>
            <w:r w:rsidR="00C0049D">
              <w:rPr>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01A9EAFE" w14:textId="77777777" w:rsidR="00C0049D" w:rsidRDefault="00060C9E" w:rsidP="005442FA">
          <w:pPr>
            <w:pStyle w:val="TOC6"/>
            <w:tabs>
              <w:tab w:val="left" w:pos="1760"/>
              <w:tab w:val="right" w:leader="dot" w:pos="9512"/>
            </w:tabs>
            <w:ind w:left="1350"/>
            <w:rPr>
              <w:noProof/>
              <w:sz w:val="22"/>
              <w:szCs w:val="22"/>
            </w:rPr>
          </w:pPr>
          <w:hyperlink w:anchor="_Toc508440518" w:history="1">
            <w:r w:rsidR="00C0049D" w:rsidRPr="008C5C2D">
              <w:rPr>
                <w:rStyle w:val="Hyperlink"/>
                <w:noProof/>
              </w:rPr>
              <w:t>36.</w:t>
            </w:r>
            <w:r w:rsidR="00C0049D">
              <w:rPr>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01A9EAFF" w14:textId="77777777" w:rsidR="00C0049D" w:rsidRDefault="00060C9E" w:rsidP="005442FA">
          <w:pPr>
            <w:pStyle w:val="TOC6"/>
            <w:tabs>
              <w:tab w:val="left" w:pos="1760"/>
              <w:tab w:val="right" w:leader="dot" w:pos="9512"/>
            </w:tabs>
            <w:ind w:left="1350"/>
            <w:rPr>
              <w:noProof/>
              <w:sz w:val="22"/>
              <w:szCs w:val="22"/>
            </w:rPr>
          </w:pPr>
          <w:hyperlink w:anchor="_Toc508440519" w:history="1">
            <w:r w:rsidR="00C0049D" w:rsidRPr="008C5C2D">
              <w:rPr>
                <w:rStyle w:val="Hyperlink"/>
                <w:noProof/>
              </w:rPr>
              <w:t>37.</w:t>
            </w:r>
            <w:r w:rsidR="00C0049D">
              <w:rPr>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01A9EB00" w14:textId="77777777" w:rsidR="00C0049D" w:rsidRDefault="00060C9E" w:rsidP="005442FA">
          <w:pPr>
            <w:pStyle w:val="TOC6"/>
            <w:tabs>
              <w:tab w:val="left" w:pos="1760"/>
              <w:tab w:val="right" w:leader="dot" w:pos="9512"/>
            </w:tabs>
            <w:ind w:left="1350"/>
            <w:rPr>
              <w:noProof/>
              <w:sz w:val="22"/>
              <w:szCs w:val="22"/>
            </w:rPr>
          </w:pPr>
          <w:hyperlink w:anchor="_Toc508440520" w:history="1">
            <w:r w:rsidR="00C0049D" w:rsidRPr="008C5C2D">
              <w:rPr>
                <w:rStyle w:val="Hyperlink"/>
                <w:noProof/>
              </w:rPr>
              <w:t>38.</w:t>
            </w:r>
            <w:r w:rsidR="00C0049D">
              <w:rPr>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01A9EB01" w14:textId="77777777" w:rsidR="00C0049D" w:rsidRDefault="00060C9E" w:rsidP="005442FA">
          <w:pPr>
            <w:pStyle w:val="TOC6"/>
            <w:tabs>
              <w:tab w:val="left" w:pos="1760"/>
              <w:tab w:val="right" w:leader="dot" w:pos="9512"/>
            </w:tabs>
            <w:ind w:left="1350"/>
            <w:rPr>
              <w:noProof/>
              <w:sz w:val="22"/>
              <w:szCs w:val="22"/>
            </w:rPr>
          </w:pPr>
          <w:hyperlink w:anchor="_Toc508440521" w:history="1">
            <w:r w:rsidR="00C0049D" w:rsidRPr="008C5C2D">
              <w:rPr>
                <w:rStyle w:val="Hyperlink"/>
                <w:noProof/>
              </w:rPr>
              <w:t>39.</w:t>
            </w:r>
            <w:r w:rsidR="00C0049D">
              <w:rPr>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01A9EB02" w14:textId="77777777" w:rsidR="00C0049D" w:rsidRDefault="00060C9E" w:rsidP="005442FA">
          <w:pPr>
            <w:pStyle w:val="TOC6"/>
            <w:tabs>
              <w:tab w:val="left" w:pos="1760"/>
              <w:tab w:val="right" w:leader="dot" w:pos="9512"/>
            </w:tabs>
            <w:ind w:left="1350"/>
            <w:rPr>
              <w:noProof/>
              <w:sz w:val="22"/>
              <w:szCs w:val="22"/>
            </w:rPr>
          </w:pPr>
          <w:hyperlink w:anchor="_Toc508440522" w:history="1">
            <w:r w:rsidR="00C0049D" w:rsidRPr="008C5C2D">
              <w:rPr>
                <w:rStyle w:val="Hyperlink"/>
                <w:noProof/>
              </w:rPr>
              <w:t>40.</w:t>
            </w:r>
            <w:r w:rsidR="00C0049D">
              <w:rPr>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01A9EB03" w14:textId="77777777" w:rsidR="00C0049D" w:rsidRDefault="00060C9E" w:rsidP="005442FA">
          <w:pPr>
            <w:pStyle w:val="TOC6"/>
            <w:tabs>
              <w:tab w:val="left" w:pos="1760"/>
              <w:tab w:val="right" w:leader="dot" w:pos="9512"/>
            </w:tabs>
            <w:ind w:left="1350"/>
            <w:rPr>
              <w:noProof/>
              <w:sz w:val="22"/>
              <w:szCs w:val="22"/>
            </w:rPr>
          </w:pPr>
          <w:hyperlink w:anchor="_Toc508440523" w:history="1">
            <w:r w:rsidR="00C0049D" w:rsidRPr="008C5C2D">
              <w:rPr>
                <w:rStyle w:val="Hyperlink"/>
                <w:noProof/>
              </w:rPr>
              <w:t>41.</w:t>
            </w:r>
            <w:r w:rsidR="00C0049D">
              <w:rPr>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01A9EB04" w14:textId="77777777" w:rsidR="00C0049D" w:rsidRDefault="00060C9E" w:rsidP="005442FA">
          <w:pPr>
            <w:pStyle w:val="TOC6"/>
            <w:tabs>
              <w:tab w:val="left" w:pos="1760"/>
              <w:tab w:val="right" w:leader="dot" w:pos="9512"/>
            </w:tabs>
            <w:ind w:left="1350"/>
            <w:rPr>
              <w:noProof/>
              <w:sz w:val="22"/>
              <w:szCs w:val="22"/>
            </w:rPr>
          </w:pPr>
          <w:hyperlink w:anchor="_Toc508440525" w:history="1">
            <w:r w:rsidR="00C0049D" w:rsidRPr="008C5C2D">
              <w:rPr>
                <w:rStyle w:val="Hyperlink"/>
                <w:noProof/>
              </w:rPr>
              <w:t>42.</w:t>
            </w:r>
            <w:r w:rsidR="00C0049D">
              <w:rPr>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01A9EB05" w14:textId="77777777" w:rsidR="00C0049D" w:rsidRDefault="00060C9E" w:rsidP="005442FA">
          <w:pPr>
            <w:pStyle w:val="TOC6"/>
            <w:tabs>
              <w:tab w:val="left" w:pos="1760"/>
              <w:tab w:val="right" w:leader="dot" w:pos="9512"/>
            </w:tabs>
            <w:ind w:left="1350"/>
            <w:rPr>
              <w:noProof/>
              <w:sz w:val="22"/>
              <w:szCs w:val="22"/>
            </w:rPr>
          </w:pPr>
          <w:hyperlink w:anchor="_Toc508440526" w:history="1">
            <w:r w:rsidR="00C0049D" w:rsidRPr="008C5C2D">
              <w:rPr>
                <w:rStyle w:val="Hyperlink"/>
                <w:noProof/>
              </w:rPr>
              <w:t>43.</w:t>
            </w:r>
            <w:r w:rsidR="00C0049D">
              <w:rPr>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Pr>
                <w:noProof/>
                <w:webHidden/>
              </w:rPr>
              <w:t>16</w:t>
            </w:r>
            <w:r w:rsidR="00C0049D">
              <w:rPr>
                <w:noProof/>
                <w:webHidden/>
              </w:rPr>
              <w:fldChar w:fldCharType="end"/>
            </w:r>
          </w:hyperlink>
        </w:p>
        <w:p w14:paraId="01A9EB06" w14:textId="77777777" w:rsidR="00C0049D" w:rsidRDefault="00060C9E" w:rsidP="005442FA">
          <w:pPr>
            <w:pStyle w:val="TOC6"/>
            <w:tabs>
              <w:tab w:val="left" w:pos="1760"/>
              <w:tab w:val="right" w:leader="dot" w:pos="9512"/>
            </w:tabs>
            <w:ind w:left="1350"/>
            <w:rPr>
              <w:noProof/>
              <w:sz w:val="22"/>
              <w:szCs w:val="22"/>
            </w:rPr>
          </w:pPr>
          <w:hyperlink w:anchor="_Toc508440527" w:history="1">
            <w:r w:rsidR="00C0049D" w:rsidRPr="008C5C2D">
              <w:rPr>
                <w:rStyle w:val="Hyperlink"/>
                <w:noProof/>
              </w:rPr>
              <w:t>44.</w:t>
            </w:r>
            <w:r w:rsidR="00C0049D">
              <w:rPr>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Pr>
                <w:noProof/>
                <w:webHidden/>
              </w:rPr>
              <w:t>16</w:t>
            </w:r>
            <w:r w:rsidR="00C0049D">
              <w:rPr>
                <w:noProof/>
                <w:webHidden/>
              </w:rPr>
              <w:fldChar w:fldCharType="end"/>
            </w:r>
          </w:hyperlink>
        </w:p>
        <w:p w14:paraId="01A9EB07" w14:textId="77777777" w:rsidR="00C0049D" w:rsidRDefault="00060C9E" w:rsidP="005442FA">
          <w:pPr>
            <w:pStyle w:val="TOC6"/>
            <w:tabs>
              <w:tab w:val="left" w:pos="1760"/>
              <w:tab w:val="right" w:leader="dot" w:pos="9512"/>
            </w:tabs>
            <w:ind w:left="1350"/>
            <w:rPr>
              <w:noProof/>
              <w:sz w:val="22"/>
              <w:szCs w:val="22"/>
            </w:rPr>
          </w:pPr>
          <w:hyperlink w:anchor="_Toc508440528" w:history="1">
            <w:r w:rsidR="00C0049D" w:rsidRPr="008C5C2D">
              <w:rPr>
                <w:rStyle w:val="Hyperlink"/>
                <w:noProof/>
              </w:rPr>
              <w:t>45.</w:t>
            </w:r>
            <w:r w:rsidR="00C0049D">
              <w:rPr>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Pr>
                <w:noProof/>
                <w:webHidden/>
              </w:rPr>
              <w:t>16</w:t>
            </w:r>
            <w:r w:rsidR="00C0049D">
              <w:rPr>
                <w:noProof/>
                <w:webHidden/>
              </w:rPr>
              <w:fldChar w:fldCharType="end"/>
            </w:r>
          </w:hyperlink>
        </w:p>
        <w:p w14:paraId="01A9EB08" w14:textId="77777777" w:rsidR="00C0049D" w:rsidRDefault="00060C9E" w:rsidP="005442FA">
          <w:pPr>
            <w:pStyle w:val="TOC6"/>
            <w:tabs>
              <w:tab w:val="left" w:pos="1760"/>
              <w:tab w:val="right" w:leader="dot" w:pos="9512"/>
            </w:tabs>
            <w:ind w:left="1350"/>
            <w:rPr>
              <w:noProof/>
              <w:sz w:val="22"/>
              <w:szCs w:val="22"/>
            </w:rPr>
          </w:pPr>
          <w:hyperlink w:anchor="_Toc508440529" w:history="1">
            <w:r w:rsidR="00C0049D" w:rsidRPr="008C5C2D">
              <w:rPr>
                <w:rStyle w:val="Hyperlink"/>
                <w:noProof/>
              </w:rPr>
              <w:t>46.</w:t>
            </w:r>
            <w:r w:rsidR="00C0049D">
              <w:rPr>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Pr>
                <w:noProof/>
                <w:webHidden/>
              </w:rPr>
              <w:t>16</w:t>
            </w:r>
            <w:r w:rsidR="00C0049D">
              <w:rPr>
                <w:noProof/>
                <w:webHidden/>
              </w:rPr>
              <w:fldChar w:fldCharType="end"/>
            </w:r>
          </w:hyperlink>
        </w:p>
        <w:p w14:paraId="01A9EB09" w14:textId="77777777" w:rsidR="00C0049D" w:rsidRDefault="00060C9E">
          <w:pPr>
            <w:pStyle w:val="TOC1"/>
            <w:tabs>
              <w:tab w:val="right" w:leader="dot" w:pos="9512"/>
            </w:tabs>
            <w:rPr>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Pr>
                <w:noProof/>
                <w:webHidden/>
              </w:rPr>
              <w:t>17</w:t>
            </w:r>
            <w:r w:rsidR="00C0049D">
              <w:rPr>
                <w:noProof/>
                <w:webHidden/>
              </w:rPr>
              <w:fldChar w:fldCharType="end"/>
            </w:r>
          </w:hyperlink>
        </w:p>
        <w:p w14:paraId="01A9EB0A" w14:textId="77777777" w:rsidR="00C0049D" w:rsidRDefault="00060C9E">
          <w:pPr>
            <w:pStyle w:val="TOC1"/>
            <w:tabs>
              <w:tab w:val="right" w:leader="dot" w:pos="9512"/>
            </w:tabs>
            <w:rPr>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Pr>
                <w:noProof/>
                <w:webHidden/>
              </w:rPr>
              <w:t>20</w:t>
            </w:r>
            <w:r w:rsidR="00C0049D">
              <w:rPr>
                <w:noProof/>
                <w:webHidden/>
              </w:rPr>
              <w:fldChar w:fldCharType="end"/>
            </w:r>
          </w:hyperlink>
        </w:p>
        <w:p w14:paraId="01A9EB0B" w14:textId="77777777" w:rsidR="00C0049D" w:rsidRDefault="00060C9E">
          <w:pPr>
            <w:pStyle w:val="TOC1"/>
            <w:tabs>
              <w:tab w:val="right" w:leader="dot" w:pos="9512"/>
            </w:tabs>
            <w:rPr>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Pr>
                <w:noProof/>
                <w:webHidden/>
              </w:rPr>
              <w:t>25</w:t>
            </w:r>
            <w:r w:rsidR="00C0049D">
              <w:rPr>
                <w:noProof/>
                <w:webHidden/>
              </w:rPr>
              <w:fldChar w:fldCharType="end"/>
            </w:r>
          </w:hyperlink>
        </w:p>
        <w:p w14:paraId="01A9EB0C" w14:textId="77777777" w:rsidR="00C0049D" w:rsidRDefault="00060C9E">
          <w:pPr>
            <w:pStyle w:val="TOC1"/>
            <w:tabs>
              <w:tab w:val="right" w:leader="dot" w:pos="9512"/>
            </w:tabs>
            <w:rPr>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Pr>
                <w:noProof/>
                <w:webHidden/>
              </w:rPr>
              <w:t>32</w:t>
            </w:r>
            <w:r w:rsidR="00C0049D">
              <w:rPr>
                <w:noProof/>
                <w:webHidden/>
              </w:rPr>
              <w:fldChar w:fldCharType="end"/>
            </w:r>
          </w:hyperlink>
        </w:p>
        <w:p w14:paraId="01A9EB0D" w14:textId="77777777" w:rsidR="00C0049D" w:rsidRDefault="00060C9E">
          <w:pPr>
            <w:pStyle w:val="TOC2"/>
            <w:tabs>
              <w:tab w:val="right" w:leader="dot" w:pos="9512"/>
            </w:tabs>
            <w:rPr>
              <w:rFonts w:asciiTheme="minorHAnsi"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Pr>
                <w:noProof/>
                <w:webHidden/>
              </w:rPr>
              <w:t>33</w:t>
            </w:r>
            <w:r w:rsidR="00C0049D">
              <w:rPr>
                <w:noProof/>
                <w:webHidden/>
              </w:rPr>
              <w:fldChar w:fldCharType="end"/>
            </w:r>
          </w:hyperlink>
        </w:p>
        <w:p w14:paraId="01A9EB0E" w14:textId="77777777" w:rsidR="00C0049D" w:rsidRDefault="00060C9E">
          <w:pPr>
            <w:pStyle w:val="TOC2"/>
            <w:tabs>
              <w:tab w:val="right" w:leader="dot" w:pos="9512"/>
            </w:tabs>
            <w:rPr>
              <w:rFonts w:asciiTheme="minorHAnsi"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Pr>
                <w:noProof/>
                <w:webHidden/>
              </w:rPr>
              <w:t>34</w:t>
            </w:r>
            <w:r w:rsidR="00C0049D">
              <w:rPr>
                <w:noProof/>
                <w:webHidden/>
              </w:rPr>
              <w:fldChar w:fldCharType="end"/>
            </w:r>
          </w:hyperlink>
        </w:p>
        <w:p w14:paraId="01A9EB0F" w14:textId="77777777" w:rsidR="00C0049D" w:rsidRDefault="00060C9E">
          <w:pPr>
            <w:pStyle w:val="TOC2"/>
            <w:tabs>
              <w:tab w:val="right" w:leader="dot" w:pos="9512"/>
            </w:tabs>
            <w:rPr>
              <w:rFonts w:asciiTheme="minorHAnsi"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Pr>
                <w:noProof/>
                <w:webHidden/>
              </w:rPr>
              <w:t>35</w:t>
            </w:r>
            <w:r w:rsidR="00C0049D">
              <w:rPr>
                <w:noProof/>
                <w:webHidden/>
              </w:rPr>
              <w:fldChar w:fldCharType="end"/>
            </w:r>
          </w:hyperlink>
        </w:p>
        <w:p w14:paraId="01A9EB10" w14:textId="77777777" w:rsidR="00C0049D" w:rsidRDefault="00060C9E">
          <w:pPr>
            <w:pStyle w:val="TOC2"/>
            <w:tabs>
              <w:tab w:val="right" w:leader="dot" w:pos="9512"/>
            </w:tabs>
            <w:rPr>
              <w:rFonts w:asciiTheme="minorHAnsi"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Pr>
                <w:noProof/>
                <w:webHidden/>
              </w:rPr>
              <w:t>36</w:t>
            </w:r>
            <w:r w:rsidR="00C0049D">
              <w:rPr>
                <w:noProof/>
                <w:webHidden/>
              </w:rPr>
              <w:fldChar w:fldCharType="end"/>
            </w:r>
          </w:hyperlink>
        </w:p>
        <w:p w14:paraId="01A9EB11" w14:textId="77777777" w:rsidR="00C0049D" w:rsidRDefault="00060C9E">
          <w:pPr>
            <w:pStyle w:val="TOC2"/>
            <w:tabs>
              <w:tab w:val="right" w:leader="dot" w:pos="9512"/>
            </w:tabs>
            <w:rPr>
              <w:rFonts w:asciiTheme="minorHAnsi"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Pr>
                <w:noProof/>
                <w:webHidden/>
              </w:rPr>
              <w:t>39</w:t>
            </w:r>
            <w:r w:rsidR="00C0049D">
              <w:rPr>
                <w:noProof/>
                <w:webHidden/>
              </w:rPr>
              <w:fldChar w:fldCharType="end"/>
            </w:r>
          </w:hyperlink>
        </w:p>
        <w:p w14:paraId="01A9EB12" w14:textId="77777777" w:rsidR="00C0049D" w:rsidRDefault="00060C9E">
          <w:pPr>
            <w:pStyle w:val="TOC2"/>
            <w:tabs>
              <w:tab w:val="right" w:leader="dot" w:pos="9512"/>
            </w:tabs>
            <w:rPr>
              <w:rFonts w:asciiTheme="minorHAnsi"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Pr>
                <w:noProof/>
                <w:webHidden/>
              </w:rPr>
              <w:t>42</w:t>
            </w:r>
            <w:r w:rsidR="00C0049D">
              <w:rPr>
                <w:noProof/>
                <w:webHidden/>
              </w:rPr>
              <w:fldChar w:fldCharType="end"/>
            </w:r>
          </w:hyperlink>
        </w:p>
        <w:p w14:paraId="01A9EB13" w14:textId="77777777" w:rsidR="00C0049D" w:rsidRDefault="00060C9E">
          <w:pPr>
            <w:pStyle w:val="TOC2"/>
            <w:tabs>
              <w:tab w:val="right" w:leader="dot" w:pos="9512"/>
            </w:tabs>
            <w:rPr>
              <w:rFonts w:asciiTheme="minorHAnsi"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Pr>
                <w:noProof/>
                <w:webHidden/>
              </w:rPr>
              <w:t>43</w:t>
            </w:r>
            <w:r w:rsidR="00C0049D">
              <w:rPr>
                <w:noProof/>
                <w:webHidden/>
              </w:rPr>
              <w:fldChar w:fldCharType="end"/>
            </w:r>
          </w:hyperlink>
        </w:p>
        <w:p w14:paraId="01A9EB15" w14:textId="77777777" w:rsidR="00470F2E" w:rsidRDefault="003600B5">
          <w:pPr>
            <w:rPr>
              <w:b/>
              <w:bCs/>
              <w:noProof/>
            </w:rPr>
          </w:pPr>
          <w:r>
            <w:fldChar w:fldCharType="end"/>
          </w:r>
        </w:p>
      </w:sdtContent>
    </w:sdt>
    <w:bookmarkStart w:id="0" w:name="_Toc434943314" w:displacedByCustomXml="prev"/>
    <w:p w14:paraId="01A9EB16" w14:textId="3304938D"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01A9EB17"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0"/>
    </w:p>
    <w:p w14:paraId="01A9EB18"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01A9EB19"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01A9EB1A"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01A9EB1B"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1A9EB1C"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01A9EB1D"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01A9EB1E"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01A9EB1F"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01A9EB20"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01A9EB21" w14:textId="77777777" w:rsidR="0087380D" w:rsidRPr="001B1673" w:rsidRDefault="0087380D" w:rsidP="00AB727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01A9EB22" w14:textId="77777777" w:rsidR="0087380D" w:rsidRPr="001B1673" w:rsidRDefault="0087380D" w:rsidP="00AB727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01A9EB23" w14:textId="77777777" w:rsidR="0087380D" w:rsidRPr="001B1673" w:rsidRDefault="0087380D" w:rsidP="00AB727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1A9EB24" w14:textId="77777777" w:rsidR="0087380D" w:rsidRPr="001B1673" w:rsidRDefault="0087380D" w:rsidP="00AB727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01A9EB25" w14:textId="77777777" w:rsidR="0087380D" w:rsidRPr="001B1673" w:rsidRDefault="0087380D" w:rsidP="00AB727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01A9EB26" w14:textId="77777777" w:rsidR="0087380D" w:rsidRPr="001B1673" w:rsidRDefault="0087380D" w:rsidP="00AB727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01A9EB27" w14:textId="77777777" w:rsidR="0087380D" w:rsidRDefault="0087380D" w:rsidP="00AB727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01A9EB29"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01A9EB2A" w14:textId="06B2B50F"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3" w:history="1">
        <w:r w:rsidR="00350672" w:rsidRPr="00350672">
          <w:rPr>
            <w:rStyle w:val="Hyperlink"/>
            <w:rFonts w:ascii="Segoe UI" w:hAnsi="Segoe UI" w:cs="Segoe UI"/>
            <w:sz w:val="20"/>
            <w:szCs w:val="20"/>
          </w:rPr>
          <w:t>bids.china@undp.org</w:t>
        </w:r>
      </w:hyperlink>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eTendering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01A9EB2C"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2EE2E767" w14:textId="6E4CADE8" w:rsidR="00CF08EE" w:rsidRDefault="00652C77" w:rsidP="00B65A07">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r w:rsidR="004F4008">
        <w:rPr>
          <w:rFonts w:ascii="Segoe UI" w:hAnsi="Segoe UI" w:cs="Segoe UI"/>
          <w:color w:val="000000"/>
          <w:sz w:val="20"/>
          <w:szCs w:val="20"/>
        </w:rPr>
        <w:t xml:space="preserve">                         </w:t>
      </w:r>
    </w:p>
    <w:p w14:paraId="01A9EB2E" w14:textId="0487AA54" w:rsidR="002B7B14" w:rsidRDefault="004F4008" w:rsidP="00B65A07">
      <w:pPr>
        <w:jc w:val="both"/>
        <w:rPr>
          <w:rFonts w:eastAsia="Times New Roman"/>
          <w:noProof/>
          <w:lang w:eastAsia="zh-CN"/>
        </w:rPr>
      </w:pPr>
      <w:r>
        <w:rPr>
          <w:rFonts w:ascii="Segoe UI" w:hAnsi="Segoe UI" w:cs="Segoe UI"/>
          <w:color w:val="000000"/>
          <w:sz w:val="20"/>
          <w:szCs w:val="20"/>
        </w:rPr>
        <w:t xml:space="preserve">                </w:t>
      </w:r>
      <w:r w:rsidR="00B65A07">
        <w:rPr>
          <w:rFonts w:ascii="Segoe UI" w:hAnsi="Segoe UI" w:cs="Segoe UI"/>
          <w:color w:val="000000"/>
          <w:sz w:val="20"/>
          <w:szCs w:val="20"/>
        </w:rPr>
        <w:t xml:space="preserve">                                      </w:t>
      </w:r>
    </w:p>
    <w:p w14:paraId="639E0219" w14:textId="77777777" w:rsidR="00060C9E" w:rsidRPr="002B7B14" w:rsidRDefault="00060C9E" w:rsidP="00B65A07">
      <w:pPr>
        <w:jc w:val="both"/>
        <w:rPr>
          <w:rFonts w:ascii="Segoe UI" w:hAnsi="Segoe UI" w:cs="Segoe UI"/>
          <w:color w:val="000000"/>
          <w:sz w:val="20"/>
          <w:szCs w:val="20"/>
        </w:rPr>
      </w:pPr>
      <w:bookmarkStart w:id="2" w:name="_GoBack"/>
      <w:bookmarkEnd w:id="2"/>
    </w:p>
    <w:p w14:paraId="01A9EB2F" w14:textId="3F7C0D6A" w:rsidR="003F5C2A" w:rsidRPr="001B1673" w:rsidRDefault="004F4008" w:rsidP="003F5C2A">
      <w:pPr>
        <w:ind w:left="720"/>
        <w:jc w:val="both"/>
        <w:rPr>
          <w:rFonts w:ascii="Segoe UI" w:hAnsi="Segoe UI" w:cs="Segoe UI"/>
          <w:sz w:val="20"/>
          <w:szCs w:val="20"/>
        </w:rPr>
      </w:pPr>
      <w:r>
        <w:rPr>
          <w:rFonts w:ascii="Segoe UI" w:hAnsi="Segoe UI" w:cs="Segoe UI"/>
          <w:sz w:val="20"/>
          <w:szCs w:val="20"/>
        </w:rPr>
        <w:t>______________</w:t>
      </w:r>
      <w:r w:rsidR="00DF09AF" w:rsidRPr="001B1673">
        <w:rPr>
          <w:rFonts w:ascii="Segoe UI" w:hAnsi="Segoe UI" w:cs="Segoe UI"/>
          <w:sz w:val="20"/>
          <w:szCs w:val="20"/>
        </w:rPr>
        <w:t>_____________</w:t>
      </w:r>
      <w:r w:rsidR="00DF09AF" w:rsidRPr="001B1673">
        <w:rPr>
          <w:rFonts w:ascii="Segoe UI" w:hAnsi="Segoe UI" w:cs="Segoe UI"/>
          <w:sz w:val="20"/>
          <w:szCs w:val="20"/>
        </w:rPr>
        <w:tab/>
      </w:r>
      <w:r w:rsidR="00DF09AF" w:rsidRPr="001B1673">
        <w:rPr>
          <w:rFonts w:ascii="Segoe UI" w:hAnsi="Segoe UI" w:cs="Segoe UI"/>
          <w:sz w:val="20"/>
          <w:szCs w:val="20"/>
        </w:rPr>
        <w:tab/>
      </w:r>
      <w:r w:rsidR="00DF09AF" w:rsidRPr="001B1673">
        <w:rPr>
          <w:rFonts w:ascii="Segoe UI" w:hAnsi="Segoe UI" w:cs="Segoe UI"/>
          <w:sz w:val="20"/>
          <w:szCs w:val="20"/>
        </w:rPr>
        <w:tab/>
      </w:r>
      <w:r w:rsidR="002A64E8">
        <w:rPr>
          <w:rFonts w:ascii="Segoe UI" w:hAnsi="Segoe UI" w:cs="Segoe UI"/>
          <w:sz w:val="20"/>
          <w:szCs w:val="20"/>
        </w:rPr>
        <w:tab/>
      </w:r>
      <w:r w:rsidR="00DF09AF"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1A9EB36" w14:textId="77777777" w:rsidTr="0053210F">
        <w:trPr>
          <w:trHeight w:val="730"/>
        </w:trPr>
        <w:tc>
          <w:tcPr>
            <w:tcW w:w="5040" w:type="dxa"/>
          </w:tcPr>
          <w:p w14:paraId="01A9EB30" w14:textId="0D0FF602"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350672">
              <w:rPr>
                <w:rFonts w:ascii="Segoe UI" w:hAnsi="Segoe UI" w:cs="Segoe UI"/>
                <w:iCs/>
                <w:snapToGrid w:val="0"/>
                <w:color w:val="000000" w:themeColor="text1"/>
                <w:sz w:val="20"/>
                <w:szCs w:val="20"/>
              </w:rPr>
              <w:t>Xiao Yi</w:t>
            </w:r>
          </w:p>
          <w:p w14:paraId="01A9EB31" w14:textId="34FBA1E4"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350672">
              <w:rPr>
                <w:rFonts w:ascii="Segoe UI" w:hAnsi="Segoe UI" w:cs="Segoe UI"/>
                <w:iCs/>
                <w:snapToGrid w:val="0"/>
                <w:color w:val="000000" w:themeColor="text1"/>
                <w:sz w:val="20"/>
                <w:szCs w:val="20"/>
              </w:rPr>
              <w:t>Procurement Assistant</w:t>
            </w:r>
          </w:p>
          <w:p w14:paraId="01A9EB32" w14:textId="21B931A1"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18-11-05T00:00:00Z">
                  <w:dateFormat w:val="MMMM d, yyyy"/>
                  <w:lid w:val="en-US"/>
                  <w:storeMappedDataAs w:val="date"/>
                  <w:calendar w:val="gregorian"/>
                </w:date>
              </w:sdtPr>
              <w:sdtEndPr/>
              <w:sdtContent>
                <w:r w:rsidR="00B4687B">
                  <w:rPr>
                    <w:rFonts w:ascii="Segoe UI" w:hAnsi="Segoe UI" w:cs="Segoe UI"/>
                    <w:color w:val="000000" w:themeColor="text1"/>
                    <w:sz w:val="20"/>
                    <w:lang w:val="en-US"/>
                  </w:rPr>
                  <w:t>November 5, 2018</w:t>
                </w:r>
              </w:sdtContent>
            </w:sdt>
          </w:p>
        </w:tc>
        <w:tc>
          <w:tcPr>
            <w:tcW w:w="4860" w:type="dxa"/>
          </w:tcPr>
          <w:p w14:paraId="01A9EB33" w14:textId="1C154AEB"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350672">
              <w:rPr>
                <w:rFonts w:ascii="Segoe UI" w:hAnsi="Segoe UI" w:cs="Segoe UI"/>
                <w:iCs/>
                <w:snapToGrid w:val="0"/>
                <w:color w:val="000000" w:themeColor="text1"/>
                <w:sz w:val="20"/>
                <w:szCs w:val="20"/>
              </w:rPr>
              <w:t>Ge Yunyan</w:t>
            </w:r>
          </w:p>
          <w:p w14:paraId="01A9EB34" w14:textId="397A0CB9"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350672">
              <w:rPr>
                <w:rFonts w:ascii="Segoe UI" w:hAnsi="Segoe UI" w:cs="Segoe UI"/>
                <w:iCs/>
                <w:snapToGrid w:val="0"/>
                <w:color w:val="000000" w:themeColor="text1"/>
                <w:sz w:val="20"/>
                <w:szCs w:val="20"/>
              </w:rPr>
              <w:t>Operations Manager</w:t>
            </w:r>
          </w:p>
          <w:p w14:paraId="01A9EB35" w14:textId="5407832A"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18-11-05T00:00:00Z">
                  <w:dateFormat w:val="MMMM d, yyyy"/>
                  <w:lid w:val="en-US"/>
                  <w:storeMappedDataAs w:val="date"/>
                  <w:calendar w:val="gregorian"/>
                </w:date>
              </w:sdtPr>
              <w:sdtEndPr/>
              <w:sdtContent>
                <w:r w:rsidR="00B4687B">
                  <w:rPr>
                    <w:rFonts w:ascii="Segoe UI" w:hAnsi="Segoe UI" w:cs="Segoe UI"/>
                    <w:color w:val="000000" w:themeColor="text1"/>
                    <w:sz w:val="20"/>
                    <w:lang w:val="en-US"/>
                  </w:rPr>
                  <w:t>November 5, 2018</w:t>
                </w:r>
              </w:sdtContent>
            </w:sdt>
          </w:p>
        </w:tc>
      </w:tr>
    </w:tbl>
    <w:p w14:paraId="01A9EB38" w14:textId="5AF47600" w:rsidR="00FB76C8" w:rsidRPr="00B65A07" w:rsidRDefault="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01A9EB39" w14:textId="77777777" w:rsidR="00F3282F" w:rsidRPr="00F3282F" w:rsidRDefault="00F3282F" w:rsidP="006F703C">
      <w:pPr>
        <w:pStyle w:val="Heading1"/>
        <w:pBdr>
          <w:bottom w:val="single" w:sz="4" w:space="1" w:color="auto"/>
        </w:pBdr>
      </w:pPr>
      <w:bookmarkStart w:id="3"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3"/>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01A9EB3B" w14:textId="77777777" w:rsidTr="00C8603B">
        <w:trPr>
          <w:trHeight w:val="301"/>
        </w:trPr>
        <w:tc>
          <w:tcPr>
            <w:tcW w:w="9807" w:type="dxa"/>
            <w:gridSpan w:val="2"/>
            <w:shd w:val="clear" w:color="auto" w:fill="9BDEFF"/>
          </w:tcPr>
          <w:p w14:paraId="01A9EB3A" w14:textId="77777777" w:rsidR="00422A12" w:rsidRPr="00D12317" w:rsidRDefault="00422A12" w:rsidP="00AA1516">
            <w:pPr>
              <w:pStyle w:val="Heading5"/>
              <w:outlineLvl w:val="4"/>
            </w:pPr>
            <w:bookmarkStart w:id="4" w:name="_Toc434943316"/>
            <w:bookmarkStart w:id="5" w:name="_Toc508440478"/>
            <w:r w:rsidRPr="00D12317">
              <w:t>GENERAL</w:t>
            </w:r>
            <w:bookmarkEnd w:id="4"/>
            <w:r w:rsidRPr="00D12317">
              <w:t xml:space="preserve"> PROVISIONS</w:t>
            </w:r>
            <w:bookmarkEnd w:id="5"/>
          </w:p>
        </w:tc>
      </w:tr>
      <w:tr w:rsidR="00EC4BA0" w:rsidRPr="00D12317" w14:paraId="01A9EB40" w14:textId="77777777" w:rsidTr="004F4E52">
        <w:trPr>
          <w:trHeight w:val="3222"/>
        </w:trPr>
        <w:tc>
          <w:tcPr>
            <w:tcW w:w="2427" w:type="dxa"/>
          </w:tcPr>
          <w:p w14:paraId="01A9EB3C" w14:textId="77777777" w:rsidR="00EC4BA0" w:rsidRPr="00D12317" w:rsidRDefault="00EC4BA0" w:rsidP="00C0049D">
            <w:pPr>
              <w:pStyle w:val="Heading6"/>
              <w:outlineLvl w:val="5"/>
            </w:pPr>
            <w:bookmarkStart w:id="6" w:name="_Toc300752846"/>
            <w:bookmarkStart w:id="7" w:name="_Toc508440479"/>
            <w:r w:rsidRPr="00D12317">
              <w:t>Introduction</w:t>
            </w:r>
            <w:bookmarkEnd w:id="6"/>
            <w:bookmarkEnd w:id="7"/>
          </w:p>
        </w:tc>
        <w:tc>
          <w:tcPr>
            <w:tcW w:w="7380" w:type="dxa"/>
          </w:tcPr>
          <w:p w14:paraId="01A9EB3D"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01A9EB3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01A9EB3F"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1A9EB47" w14:textId="77777777" w:rsidTr="004F4E52">
        <w:trPr>
          <w:trHeight w:val="2150"/>
        </w:trPr>
        <w:tc>
          <w:tcPr>
            <w:tcW w:w="2427" w:type="dxa"/>
          </w:tcPr>
          <w:p w14:paraId="01A9EB41" w14:textId="77777777" w:rsidR="00EC4BA0" w:rsidRPr="00D12317" w:rsidRDefault="00EC4BA0" w:rsidP="000842FA">
            <w:pPr>
              <w:pStyle w:val="Heading6"/>
              <w:outlineLvl w:val="5"/>
            </w:pPr>
            <w:bookmarkStart w:id="8"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8"/>
          </w:p>
          <w:p w14:paraId="01A9EB42" w14:textId="77777777" w:rsidR="00EC4BA0" w:rsidRPr="00D12317" w:rsidRDefault="00EC4BA0" w:rsidP="00824B1E">
            <w:pPr>
              <w:pStyle w:val="Heading6"/>
              <w:numPr>
                <w:ilvl w:val="0"/>
                <w:numId w:val="0"/>
              </w:numPr>
              <w:ind w:left="339"/>
              <w:outlineLvl w:val="5"/>
            </w:pPr>
          </w:p>
        </w:tc>
        <w:tc>
          <w:tcPr>
            <w:tcW w:w="7380" w:type="dxa"/>
          </w:tcPr>
          <w:p w14:paraId="01A9EB43"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6" w:anchor="anti" w:history="1">
              <w:r w:rsidR="003B2555" w:rsidRPr="0024600E">
                <w:rPr>
                  <w:rStyle w:val="Hyperlink"/>
                  <w:rFonts w:ascii="Segoe UI" w:hAnsi="Segoe UI" w:cs="Segoe UI"/>
                  <w:bCs/>
                  <w:kern w:val="28"/>
                  <w:sz w:val="18"/>
                  <w:szCs w:val="19"/>
                </w:rPr>
                <w:t>http://www.undp.org/content/undp/en/home/operations/accountability/audit/office_of_audit_andinvestigation.html#anti</w:t>
              </w:r>
            </w:hyperlink>
          </w:p>
          <w:p w14:paraId="01A9EB44"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01A9EB45"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01A9EB46"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24600E">
                <w:rPr>
                  <w:rStyle w:val="Hyperlink"/>
                  <w:rFonts w:ascii="Segoe UI" w:hAnsi="Segoe UI" w:cs="Segoe UI"/>
                  <w:bCs/>
                  <w:kern w:val="28"/>
                  <w:sz w:val="19"/>
                  <w:szCs w:val="19"/>
                </w:rPr>
                <w:t>http://www.un.org/depts/ptd/pdf/conduct_english.pdf</w:t>
              </w:r>
            </w:hyperlink>
          </w:p>
        </w:tc>
      </w:tr>
      <w:tr w:rsidR="00EC4BA0" w:rsidRPr="00D12317" w14:paraId="01A9EB4B" w14:textId="77777777" w:rsidTr="004F4E52">
        <w:trPr>
          <w:trHeight w:val="265"/>
        </w:trPr>
        <w:tc>
          <w:tcPr>
            <w:tcW w:w="2427" w:type="dxa"/>
          </w:tcPr>
          <w:p w14:paraId="01A9EB48" w14:textId="77777777" w:rsidR="00EC4BA0" w:rsidRPr="00D12317" w:rsidRDefault="00912E39" w:rsidP="000842FA">
            <w:pPr>
              <w:pStyle w:val="Heading6"/>
              <w:outlineLvl w:val="5"/>
            </w:pPr>
            <w:bookmarkStart w:id="9" w:name="_Toc508440481"/>
            <w:r>
              <w:t>Eligi</w:t>
            </w:r>
            <w:r w:rsidR="00EC4BA0" w:rsidRPr="00D12317">
              <w:t>bility</w:t>
            </w:r>
            <w:bookmarkEnd w:id="9"/>
          </w:p>
        </w:tc>
        <w:tc>
          <w:tcPr>
            <w:tcW w:w="7380" w:type="dxa"/>
          </w:tcPr>
          <w:p w14:paraId="01A9EB4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01A9EB4A"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01A9EB57" w14:textId="77777777" w:rsidTr="004F4E52">
        <w:trPr>
          <w:trHeight w:val="1331"/>
        </w:trPr>
        <w:tc>
          <w:tcPr>
            <w:tcW w:w="2427" w:type="dxa"/>
          </w:tcPr>
          <w:p w14:paraId="01A9EB4C" w14:textId="77777777" w:rsidR="00EC4BA0" w:rsidRPr="00D12317" w:rsidRDefault="00EC4BA0" w:rsidP="000842FA">
            <w:pPr>
              <w:pStyle w:val="Heading6"/>
              <w:outlineLvl w:val="5"/>
            </w:pPr>
            <w:bookmarkStart w:id="10" w:name="_Toc450316123"/>
            <w:bookmarkStart w:id="11" w:name="_Toc454197061"/>
            <w:bookmarkStart w:id="12" w:name="_Toc454294053"/>
            <w:bookmarkStart w:id="13" w:name="_Toc508440482"/>
            <w:bookmarkEnd w:id="10"/>
            <w:bookmarkEnd w:id="11"/>
            <w:bookmarkEnd w:id="12"/>
            <w:r w:rsidRPr="00D12317">
              <w:lastRenderedPageBreak/>
              <w:t>Conflict of Interests</w:t>
            </w:r>
            <w:bookmarkEnd w:id="13"/>
          </w:p>
        </w:tc>
        <w:tc>
          <w:tcPr>
            <w:tcW w:w="7380" w:type="dxa"/>
          </w:tcPr>
          <w:p w14:paraId="01A9EB4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01A9EB50"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1A9EB5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01A9EB5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1A9EB53" w14:textId="77777777" w:rsidR="00051FD2" w:rsidRDefault="00EE6290" w:rsidP="00AB7271">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1A9EB54" w14:textId="77777777" w:rsidR="00D82C96" w:rsidRPr="00051FD2" w:rsidRDefault="00EC4BA0" w:rsidP="00AB7271">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01A9EB55"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01A9EB56"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01A9EB59" w14:textId="77777777" w:rsidTr="00C8603B">
        <w:trPr>
          <w:trHeight w:val="63"/>
        </w:trPr>
        <w:tc>
          <w:tcPr>
            <w:tcW w:w="9807" w:type="dxa"/>
            <w:gridSpan w:val="2"/>
            <w:shd w:val="clear" w:color="auto" w:fill="9BDEFF"/>
          </w:tcPr>
          <w:p w14:paraId="01A9EB58" w14:textId="77777777" w:rsidR="00AA1516" w:rsidRPr="00D12317" w:rsidRDefault="00AA1516" w:rsidP="00AA1516">
            <w:pPr>
              <w:pStyle w:val="Heading5"/>
              <w:outlineLvl w:val="4"/>
            </w:pPr>
            <w:bookmarkStart w:id="14" w:name="_Toc434943321"/>
            <w:bookmarkStart w:id="15" w:name="_Toc508440483"/>
            <w:r w:rsidRPr="00D12317">
              <w:t>PREPARATION OF PROPOSALS</w:t>
            </w:r>
            <w:bookmarkEnd w:id="14"/>
            <w:bookmarkEnd w:id="15"/>
          </w:p>
        </w:tc>
      </w:tr>
      <w:tr w:rsidR="00EC4BA0" w:rsidRPr="00D12317" w14:paraId="01A9EB5D" w14:textId="77777777" w:rsidTr="004F4E52">
        <w:tc>
          <w:tcPr>
            <w:tcW w:w="2427" w:type="dxa"/>
          </w:tcPr>
          <w:p w14:paraId="01A9EB5A" w14:textId="77777777" w:rsidR="00EC4BA0" w:rsidRPr="00D12317" w:rsidRDefault="00EC4BA0" w:rsidP="000842FA">
            <w:pPr>
              <w:pStyle w:val="Heading6"/>
              <w:outlineLvl w:val="5"/>
            </w:pPr>
            <w:bookmarkStart w:id="16" w:name="_Toc508440484"/>
            <w:r w:rsidRPr="00D12317">
              <w:t>General Considerations</w:t>
            </w:r>
            <w:bookmarkEnd w:id="16"/>
          </w:p>
        </w:tc>
        <w:tc>
          <w:tcPr>
            <w:tcW w:w="7380" w:type="dxa"/>
          </w:tcPr>
          <w:p w14:paraId="01A9EB5B"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1A9EB5C"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01A9EB60" w14:textId="77777777" w:rsidTr="004F4E52">
        <w:tc>
          <w:tcPr>
            <w:tcW w:w="2427" w:type="dxa"/>
          </w:tcPr>
          <w:p w14:paraId="01A9EB5E" w14:textId="77777777" w:rsidR="00EC4BA0" w:rsidRPr="00D12317" w:rsidRDefault="00EC4BA0" w:rsidP="000842FA">
            <w:pPr>
              <w:pStyle w:val="Heading6"/>
              <w:outlineLvl w:val="5"/>
            </w:pPr>
            <w:bookmarkStart w:id="17" w:name="_Toc508440485"/>
            <w:r w:rsidRPr="00D12317">
              <w:t>Cost of Preparation of Proposal</w:t>
            </w:r>
            <w:bookmarkEnd w:id="17"/>
          </w:p>
        </w:tc>
        <w:tc>
          <w:tcPr>
            <w:tcW w:w="7380" w:type="dxa"/>
          </w:tcPr>
          <w:p w14:paraId="01A9EB5F"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01A9EB63" w14:textId="77777777" w:rsidTr="004F4E52">
        <w:tc>
          <w:tcPr>
            <w:tcW w:w="2427" w:type="dxa"/>
          </w:tcPr>
          <w:p w14:paraId="01A9EB61" w14:textId="77777777" w:rsidR="00EC4BA0" w:rsidRPr="00D12317" w:rsidRDefault="00EC4BA0" w:rsidP="000842FA">
            <w:pPr>
              <w:pStyle w:val="Heading6"/>
              <w:outlineLvl w:val="5"/>
            </w:pPr>
            <w:bookmarkStart w:id="18" w:name="_Toc434943323"/>
            <w:bookmarkStart w:id="19" w:name="_Toc508440486"/>
            <w:r w:rsidRPr="00D12317">
              <w:t>Language</w:t>
            </w:r>
            <w:bookmarkEnd w:id="18"/>
            <w:bookmarkEnd w:id="19"/>
            <w:r w:rsidRPr="00D12317">
              <w:t xml:space="preserve"> </w:t>
            </w:r>
          </w:p>
        </w:tc>
        <w:tc>
          <w:tcPr>
            <w:tcW w:w="7380" w:type="dxa"/>
          </w:tcPr>
          <w:p w14:paraId="01A9EB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01A9EB6B" w14:textId="77777777" w:rsidTr="004F4E52">
        <w:tc>
          <w:tcPr>
            <w:tcW w:w="2427" w:type="dxa"/>
          </w:tcPr>
          <w:p w14:paraId="01A9EB64" w14:textId="77777777" w:rsidR="00EC4BA0" w:rsidRPr="00D12317" w:rsidRDefault="00EC4BA0" w:rsidP="000842FA">
            <w:pPr>
              <w:pStyle w:val="Heading6"/>
              <w:outlineLvl w:val="5"/>
            </w:pPr>
            <w:bookmarkStart w:id="20" w:name="_Toc300752855"/>
            <w:bookmarkStart w:id="21" w:name="_Toc508440487"/>
            <w:r w:rsidRPr="00D12317">
              <w:t xml:space="preserve">Documents </w:t>
            </w:r>
            <w:r w:rsidRPr="00D12317">
              <w:lastRenderedPageBreak/>
              <w:t>Comprising the Proposal</w:t>
            </w:r>
            <w:bookmarkEnd w:id="20"/>
            <w:bookmarkEnd w:id="21"/>
          </w:p>
        </w:tc>
        <w:tc>
          <w:tcPr>
            <w:tcW w:w="7380" w:type="dxa"/>
          </w:tcPr>
          <w:p w14:paraId="01A9EB65"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01A9EB6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01A9EB67"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1A9EB68"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01A9EB6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01A9EB6A"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01A9EB6E" w14:textId="77777777" w:rsidTr="004F4E52">
        <w:tc>
          <w:tcPr>
            <w:tcW w:w="2427" w:type="dxa"/>
          </w:tcPr>
          <w:p w14:paraId="01A9EB6C" w14:textId="77777777" w:rsidR="00891B62" w:rsidRPr="00D12317" w:rsidRDefault="00891B62" w:rsidP="00891B62">
            <w:pPr>
              <w:pStyle w:val="Heading6"/>
              <w:outlineLvl w:val="5"/>
            </w:pPr>
            <w:bookmarkStart w:id="22" w:name="_Toc300752856"/>
            <w:bookmarkStart w:id="23" w:name="_Toc508440488"/>
            <w:r w:rsidRPr="009820F0">
              <w:lastRenderedPageBreak/>
              <w:t>Documents Establishing the Eligibility and Qualifications of the Bidder</w:t>
            </w:r>
            <w:bookmarkEnd w:id="22"/>
            <w:bookmarkEnd w:id="23"/>
          </w:p>
        </w:tc>
        <w:tc>
          <w:tcPr>
            <w:tcW w:w="7380" w:type="dxa"/>
          </w:tcPr>
          <w:p w14:paraId="01A9EB6D"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01A9EB74" w14:textId="77777777" w:rsidTr="004F4E52">
        <w:tc>
          <w:tcPr>
            <w:tcW w:w="2427" w:type="dxa"/>
          </w:tcPr>
          <w:p w14:paraId="01A9EB6F" w14:textId="77777777" w:rsidR="00891B62" w:rsidRPr="00D12317" w:rsidRDefault="00891B62" w:rsidP="00891B62">
            <w:pPr>
              <w:pStyle w:val="Heading6"/>
              <w:outlineLvl w:val="5"/>
            </w:pPr>
            <w:bookmarkStart w:id="24" w:name="_Toc508440489"/>
            <w:r w:rsidRPr="00D12317">
              <w:t>Technical Proposal Format and Content</w:t>
            </w:r>
            <w:bookmarkEnd w:id="24"/>
          </w:p>
        </w:tc>
        <w:tc>
          <w:tcPr>
            <w:tcW w:w="7380" w:type="dxa"/>
          </w:tcPr>
          <w:p w14:paraId="01A9EB7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1A9EB71"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1A9EB72"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01A9EB73"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1A9EB7A" w14:textId="77777777" w:rsidTr="004F4E52">
        <w:tc>
          <w:tcPr>
            <w:tcW w:w="2427" w:type="dxa"/>
          </w:tcPr>
          <w:p w14:paraId="01A9EB75" w14:textId="77777777" w:rsidR="00891B62" w:rsidRPr="00D12317" w:rsidRDefault="00891B62" w:rsidP="00891B62">
            <w:pPr>
              <w:pStyle w:val="Heading6"/>
              <w:outlineLvl w:val="5"/>
            </w:pPr>
            <w:bookmarkStart w:id="25" w:name="_Toc508440490"/>
            <w:r w:rsidRPr="00D12317">
              <w:t>Financial Proposals</w:t>
            </w:r>
            <w:bookmarkEnd w:id="25"/>
          </w:p>
          <w:p w14:paraId="01A9EB76" w14:textId="77777777" w:rsidR="00891B62" w:rsidRPr="00D12317" w:rsidRDefault="00891B62" w:rsidP="00A85059">
            <w:pPr>
              <w:pStyle w:val="Heading6"/>
              <w:numPr>
                <w:ilvl w:val="0"/>
                <w:numId w:val="0"/>
              </w:numPr>
              <w:ind w:left="48"/>
              <w:outlineLvl w:val="5"/>
            </w:pPr>
          </w:p>
        </w:tc>
        <w:tc>
          <w:tcPr>
            <w:tcW w:w="7380" w:type="dxa"/>
          </w:tcPr>
          <w:p w14:paraId="01A9EB77"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01A9EB78"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01A9EB85" w14:textId="77777777" w:rsidTr="004F4E52">
        <w:tc>
          <w:tcPr>
            <w:tcW w:w="2427" w:type="dxa"/>
          </w:tcPr>
          <w:p w14:paraId="01A9EB7B" w14:textId="77777777" w:rsidR="00891B62" w:rsidRPr="00D12317" w:rsidRDefault="00891B62" w:rsidP="00891B62">
            <w:pPr>
              <w:pStyle w:val="Heading6"/>
              <w:outlineLvl w:val="5"/>
            </w:pPr>
            <w:bookmarkStart w:id="26" w:name="_Toc508440491"/>
            <w:r w:rsidRPr="00D12317">
              <w:t>Proposal Security</w:t>
            </w:r>
            <w:bookmarkEnd w:id="26"/>
          </w:p>
        </w:tc>
        <w:tc>
          <w:tcPr>
            <w:tcW w:w="7380" w:type="dxa"/>
          </w:tcPr>
          <w:p w14:paraId="01A9EB7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01A9EB7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1A9EB7E"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01A9EB7F"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1A9EB8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01A9EB81"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01A9EB8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01A9EB83"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1A9EB8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1A9EB8A" w14:textId="77777777" w:rsidTr="004F4E52">
        <w:tc>
          <w:tcPr>
            <w:tcW w:w="2427" w:type="dxa"/>
          </w:tcPr>
          <w:p w14:paraId="01A9EB86" w14:textId="77777777" w:rsidR="00EC4BA0" w:rsidRPr="00D12317" w:rsidRDefault="001B070A" w:rsidP="000842FA">
            <w:pPr>
              <w:pStyle w:val="Heading6"/>
              <w:outlineLvl w:val="5"/>
            </w:pPr>
            <w:r>
              <w:lastRenderedPageBreak/>
              <w:t xml:space="preserve"> </w:t>
            </w:r>
            <w:bookmarkStart w:id="27" w:name="_Toc508440492"/>
            <w:r w:rsidR="00EC4BA0" w:rsidRPr="00D12317">
              <w:t>Currencies</w:t>
            </w:r>
            <w:bookmarkEnd w:id="27"/>
          </w:p>
        </w:tc>
        <w:tc>
          <w:tcPr>
            <w:tcW w:w="7380" w:type="dxa"/>
          </w:tcPr>
          <w:p w14:paraId="01A9EB8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Default="00EC4BA0" w:rsidP="00AB7271">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A6021F" w:rsidDel="00566D49" w:rsidRDefault="00EC4BA0" w:rsidP="00AB7271">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01A9EB96" w14:textId="77777777" w:rsidTr="004F4E52">
        <w:tc>
          <w:tcPr>
            <w:tcW w:w="2427" w:type="dxa"/>
          </w:tcPr>
          <w:p w14:paraId="01A9EB8B" w14:textId="77777777" w:rsidR="00EC4BA0" w:rsidRPr="00D12317" w:rsidRDefault="001B070A" w:rsidP="000842FA">
            <w:pPr>
              <w:pStyle w:val="Heading6"/>
              <w:outlineLvl w:val="5"/>
            </w:pPr>
            <w:r>
              <w:t xml:space="preserve"> </w:t>
            </w:r>
            <w:bookmarkStart w:id="28" w:name="_Toc508440493"/>
            <w:r w:rsidR="00EC4BA0" w:rsidRPr="00D12317">
              <w:t>Joint Venture, Consortium or Association</w:t>
            </w:r>
            <w:bookmarkEnd w:id="28"/>
          </w:p>
        </w:tc>
        <w:tc>
          <w:tcPr>
            <w:tcW w:w="7380" w:type="dxa"/>
          </w:tcPr>
          <w:p w14:paraId="01A9EB8C"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01A9EB8D"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01A9EB8E"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01A9EB8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01A9EB90"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01A9EB91" w14:textId="77777777" w:rsidR="00A6021F" w:rsidRDefault="00EC4BA0" w:rsidP="00AB7271">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01A9EB92" w14:textId="77777777" w:rsidR="00EC4BA0" w:rsidRPr="00A6021F" w:rsidRDefault="00EC4BA0" w:rsidP="00AB7271">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01A9EB93"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1A9EB94"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01A9EB95"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01A9EBA0" w14:textId="77777777" w:rsidTr="004F4E52">
        <w:tc>
          <w:tcPr>
            <w:tcW w:w="2427" w:type="dxa"/>
          </w:tcPr>
          <w:p w14:paraId="01A9EB97" w14:textId="77777777" w:rsidR="00ED1BCF" w:rsidRPr="00D12317" w:rsidRDefault="00ED1BCF" w:rsidP="00ED1BCF">
            <w:pPr>
              <w:pStyle w:val="Heading6"/>
              <w:outlineLvl w:val="5"/>
            </w:pPr>
            <w:bookmarkStart w:id="29" w:name="_Toc508440494"/>
            <w:r w:rsidRPr="00D12317">
              <w:lastRenderedPageBreak/>
              <w:t>Only One Proposal</w:t>
            </w:r>
            <w:bookmarkEnd w:id="29"/>
          </w:p>
        </w:tc>
        <w:tc>
          <w:tcPr>
            <w:tcW w:w="7380" w:type="dxa"/>
          </w:tcPr>
          <w:p w14:paraId="01A9EB98"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1A9EB99"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01A9EB9A" w14:textId="77777777" w:rsidR="00ED1BCF" w:rsidRDefault="00ED1BCF" w:rsidP="00AB7271">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01A9EB9B" w14:textId="77777777" w:rsidR="00ED1BCF" w:rsidRDefault="00ED1BCF" w:rsidP="00AB7271">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01A9EB9C" w14:textId="77777777" w:rsidR="00ED1BCF" w:rsidRDefault="00ED1BCF" w:rsidP="00AB7271">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1A9EB9D" w14:textId="77777777" w:rsidR="00ED1BCF" w:rsidRDefault="00ED1BCF" w:rsidP="00AB7271">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Default="00ED1BCF" w:rsidP="00AB7271">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01A9EB9F" w14:textId="77777777" w:rsidR="00ED1BCF" w:rsidRPr="00D12317" w:rsidRDefault="00ED1BCF" w:rsidP="00AB7271">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01A9EBA4" w14:textId="77777777" w:rsidTr="004F4E52">
        <w:tc>
          <w:tcPr>
            <w:tcW w:w="2427" w:type="dxa"/>
          </w:tcPr>
          <w:p w14:paraId="01A9EBA1" w14:textId="77777777" w:rsidR="00B24E05" w:rsidRPr="00D12317" w:rsidRDefault="00B24E05" w:rsidP="00B24E05">
            <w:pPr>
              <w:pStyle w:val="Heading6"/>
              <w:outlineLvl w:val="5"/>
            </w:pPr>
            <w:bookmarkStart w:id="30" w:name="_Toc508440495"/>
            <w:r w:rsidRPr="00D12317">
              <w:t>Proposal Validity Period</w:t>
            </w:r>
            <w:bookmarkEnd w:id="30"/>
          </w:p>
        </w:tc>
        <w:tc>
          <w:tcPr>
            <w:tcW w:w="7380" w:type="dxa"/>
          </w:tcPr>
          <w:p w14:paraId="01A9EBA2"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01A9EBA9" w14:textId="77777777" w:rsidTr="004F4E52">
        <w:tc>
          <w:tcPr>
            <w:tcW w:w="2427" w:type="dxa"/>
          </w:tcPr>
          <w:p w14:paraId="01A9EBA5" w14:textId="77777777" w:rsidR="00B24E05" w:rsidRPr="00D12317" w:rsidRDefault="00B24E05" w:rsidP="00B24E05">
            <w:pPr>
              <w:pStyle w:val="Heading6"/>
              <w:outlineLvl w:val="5"/>
            </w:pPr>
            <w:bookmarkStart w:id="31" w:name="_Toc508440496"/>
            <w:r w:rsidRPr="00D12317">
              <w:t>Extension of Proposal Validity Period</w:t>
            </w:r>
            <w:bookmarkEnd w:id="31"/>
          </w:p>
        </w:tc>
        <w:tc>
          <w:tcPr>
            <w:tcW w:w="7380" w:type="dxa"/>
          </w:tcPr>
          <w:p w14:paraId="01A9EBA6"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01A9EBA7"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01A9EBA8"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01A9EBAF" w14:textId="77777777" w:rsidTr="004F4E52">
        <w:tc>
          <w:tcPr>
            <w:tcW w:w="2427" w:type="dxa"/>
          </w:tcPr>
          <w:p w14:paraId="01A9EBAA" w14:textId="77777777" w:rsidR="00B24E05" w:rsidRPr="00D12317" w:rsidRDefault="00B24E05" w:rsidP="00B24E05">
            <w:pPr>
              <w:pStyle w:val="Heading6"/>
              <w:outlineLvl w:val="5"/>
            </w:pPr>
            <w:bookmarkStart w:id="32" w:name="_Toc508440497"/>
            <w:r w:rsidRPr="00D12317">
              <w:t>Clarification of Proposal</w:t>
            </w:r>
            <w:bookmarkEnd w:id="32"/>
          </w:p>
          <w:p w14:paraId="01A9EBAB" w14:textId="77777777" w:rsidR="00B24E05" w:rsidRPr="00D12317" w:rsidRDefault="00B24E05" w:rsidP="001B070A">
            <w:pPr>
              <w:pStyle w:val="Heading6"/>
              <w:numPr>
                <w:ilvl w:val="0"/>
                <w:numId w:val="0"/>
              </w:numPr>
              <w:ind w:left="48"/>
              <w:outlineLvl w:val="5"/>
            </w:pPr>
          </w:p>
        </w:tc>
        <w:tc>
          <w:tcPr>
            <w:tcW w:w="7380" w:type="dxa"/>
          </w:tcPr>
          <w:p w14:paraId="01A9EBAC"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1A9EBAD"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1A9EBAE"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01A9EBB4" w14:textId="77777777" w:rsidTr="004F4E52">
        <w:tc>
          <w:tcPr>
            <w:tcW w:w="2427" w:type="dxa"/>
          </w:tcPr>
          <w:p w14:paraId="01A9EBB0" w14:textId="77777777" w:rsidR="00B24E05" w:rsidRPr="00D12317" w:rsidRDefault="00B24E05" w:rsidP="00B24E05">
            <w:pPr>
              <w:pStyle w:val="Heading6"/>
              <w:outlineLvl w:val="5"/>
            </w:pPr>
            <w:bookmarkStart w:id="33" w:name="_Toc508440498"/>
            <w:r w:rsidRPr="00D12317">
              <w:t>Amendment of Proposals</w:t>
            </w:r>
            <w:bookmarkEnd w:id="33"/>
          </w:p>
          <w:p w14:paraId="01A9EBB1" w14:textId="77777777" w:rsidR="00B24E05" w:rsidRPr="00D12317" w:rsidRDefault="00B24E05" w:rsidP="001B070A">
            <w:pPr>
              <w:pStyle w:val="Heading6"/>
              <w:numPr>
                <w:ilvl w:val="0"/>
                <w:numId w:val="0"/>
              </w:numPr>
              <w:ind w:left="48"/>
              <w:outlineLvl w:val="5"/>
            </w:pPr>
          </w:p>
        </w:tc>
        <w:tc>
          <w:tcPr>
            <w:tcW w:w="7380" w:type="dxa"/>
          </w:tcPr>
          <w:p w14:paraId="01A9EBB2"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01A9EBB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01A9EBB8" w14:textId="77777777" w:rsidTr="004F4E52">
        <w:tc>
          <w:tcPr>
            <w:tcW w:w="2427" w:type="dxa"/>
          </w:tcPr>
          <w:p w14:paraId="01A9EBB5" w14:textId="77777777" w:rsidR="00EC4BA0" w:rsidRPr="00D12317" w:rsidRDefault="00EC4BA0" w:rsidP="000842FA">
            <w:pPr>
              <w:pStyle w:val="Heading6"/>
              <w:outlineLvl w:val="5"/>
            </w:pPr>
            <w:bookmarkStart w:id="34" w:name="_Toc508440499"/>
            <w:r w:rsidRPr="00D12317">
              <w:lastRenderedPageBreak/>
              <w:t>Alternative Proposals</w:t>
            </w:r>
            <w:bookmarkEnd w:id="34"/>
          </w:p>
        </w:tc>
        <w:tc>
          <w:tcPr>
            <w:tcW w:w="7380" w:type="dxa"/>
          </w:tcPr>
          <w:p w14:paraId="01A9EBB6"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01A9EBB7"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01A9EBBC" w14:textId="77777777" w:rsidTr="004F4E52">
        <w:tc>
          <w:tcPr>
            <w:tcW w:w="2427" w:type="dxa"/>
          </w:tcPr>
          <w:p w14:paraId="01A9EBB9" w14:textId="77777777" w:rsidR="00EC4BA0" w:rsidRPr="00D12317" w:rsidRDefault="00891B62" w:rsidP="000842FA">
            <w:pPr>
              <w:pStyle w:val="Heading6"/>
              <w:outlineLvl w:val="5"/>
            </w:pPr>
            <w:bookmarkStart w:id="35" w:name="_Toc508440500"/>
            <w:r>
              <w:t>Pre-</w:t>
            </w:r>
            <w:r w:rsidR="00EC4BA0" w:rsidRPr="00D12317">
              <w:t>Bid Conference</w:t>
            </w:r>
            <w:bookmarkEnd w:id="35"/>
          </w:p>
          <w:p w14:paraId="01A9EBBA" w14:textId="77777777" w:rsidR="00EC4BA0" w:rsidRPr="00D12317" w:rsidRDefault="00EC4BA0" w:rsidP="00147F9A">
            <w:pPr>
              <w:ind w:left="337" w:hanging="337"/>
              <w:rPr>
                <w:rFonts w:ascii="Segoe UI" w:hAnsi="Segoe UI" w:cs="Segoe UI"/>
                <w:sz w:val="19"/>
                <w:szCs w:val="19"/>
              </w:rPr>
            </w:pPr>
          </w:p>
        </w:tc>
        <w:tc>
          <w:tcPr>
            <w:tcW w:w="7380" w:type="dxa"/>
          </w:tcPr>
          <w:p w14:paraId="01A9EBBB"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01A9EBBE" w14:textId="77777777" w:rsidTr="00C8603B">
        <w:tc>
          <w:tcPr>
            <w:tcW w:w="9807" w:type="dxa"/>
            <w:gridSpan w:val="2"/>
            <w:shd w:val="clear" w:color="auto" w:fill="9BDEFF"/>
            <w:vAlign w:val="center"/>
          </w:tcPr>
          <w:p w14:paraId="01A9EBBD" w14:textId="77777777" w:rsidR="00AA1516" w:rsidRPr="00D12317" w:rsidRDefault="00AA1516" w:rsidP="00451B8D">
            <w:pPr>
              <w:pStyle w:val="Heading5"/>
              <w:jc w:val="left"/>
              <w:outlineLvl w:val="4"/>
            </w:pPr>
            <w:bookmarkStart w:id="36" w:name="_Toc508440501"/>
            <w:r w:rsidRPr="00D12317">
              <w:t>SUBMISSION AND OPENING OF PROPOSALS</w:t>
            </w:r>
            <w:bookmarkEnd w:id="36"/>
          </w:p>
        </w:tc>
      </w:tr>
      <w:tr w:rsidR="00EC4BA0" w:rsidRPr="00D12317" w14:paraId="01A9EBCD" w14:textId="77777777" w:rsidTr="004F4E52">
        <w:trPr>
          <w:trHeight w:val="2895"/>
        </w:trPr>
        <w:tc>
          <w:tcPr>
            <w:tcW w:w="2427" w:type="dxa"/>
            <w:tcBorders>
              <w:bottom w:val="single" w:sz="4" w:space="0" w:color="BFBFBF" w:themeColor="background1" w:themeShade="BF"/>
            </w:tcBorders>
          </w:tcPr>
          <w:p w14:paraId="01A9EBBF" w14:textId="77777777" w:rsidR="00EC4BA0" w:rsidRPr="00D12317" w:rsidRDefault="00EC4BA0" w:rsidP="000842FA">
            <w:pPr>
              <w:pStyle w:val="Heading6"/>
              <w:outlineLvl w:val="5"/>
            </w:pPr>
            <w:bookmarkStart w:id="37" w:name="_Toc508440502"/>
            <w:r w:rsidRPr="00D12317">
              <w:t>Submission</w:t>
            </w:r>
            <w:bookmarkEnd w:id="37"/>
            <w:r w:rsidRPr="00D12317">
              <w:t xml:space="preserve"> </w:t>
            </w:r>
          </w:p>
          <w:p w14:paraId="01A9EBC0" w14:textId="77777777" w:rsidR="00EC4BA0" w:rsidRPr="00D12317" w:rsidRDefault="00EC4BA0" w:rsidP="00094798">
            <w:pPr>
              <w:rPr>
                <w:rFonts w:ascii="Segoe UI" w:hAnsi="Segoe UI" w:cs="Segoe UI"/>
                <w:sz w:val="19"/>
                <w:szCs w:val="19"/>
                <w:lang w:val="en-GB"/>
              </w:rPr>
            </w:pPr>
          </w:p>
          <w:p w14:paraId="01A9EBC1" w14:textId="77777777" w:rsidR="00EC4BA0" w:rsidRPr="00D12317" w:rsidRDefault="00EC4BA0" w:rsidP="00094798">
            <w:pPr>
              <w:rPr>
                <w:rFonts w:ascii="Segoe UI" w:hAnsi="Segoe UI" w:cs="Segoe UI"/>
                <w:sz w:val="19"/>
                <w:szCs w:val="19"/>
                <w:lang w:val="en-GB"/>
              </w:rPr>
            </w:pPr>
          </w:p>
          <w:p w14:paraId="01A9EBC2" w14:textId="77777777" w:rsidR="00EC4BA0" w:rsidRPr="00D12317" w:rsidRDefault="00EC4BA0" w:rsidP="00094798">
            <w:pPr>
              <w:rPr>
                <w:rFonts w:ascii="Segoe UI" w:hAnsi="Segoe UI" w:cs="Segoe UI"/>
                <w:sz w:val="19"/>
                <w:szCs w:val="19"/>
                <w:lang w:val="en-GB"/>
              </w:rPr>
            </w:pPr>
          </w:p>
          <w:p w14:paraId="01A9EBC3" w14:textId="77777777" w:rsidR="00EC4BA0" w:rsidRPr="00D12317" w:rsidRDefault="00EC4BA0" w:rsidP="00094798">
            <w:pPr>
              <w:rPr>
                <w:rFonts w:ascii="Segoe UI" w:hAnsi="Segoe UI" w:cs="Segoe UI"/>
                <w:sz w:val="19"/>
                <w:szCs w:val="19"/>
                <w:lang w:val="en-GB"/>
              </w:rPr>
            </w:pPr>
          </w:p>
          <w:p w14:paraId="01A9EBC4" w14:textId="77777777" w:rsidR="00EC4BA0" w:rsidRPr="00D12317" w:rsidRDefault="00EC4BA0" w:rsidP="00094798">
            <w:pPr>
              <w:rPr>
                <w:rFonts w:ascii="Segoe UI" w:hAnsi="Segoe UI" w:cs="Segoe UI"/>
                <w:sz w:val="19"/>
                <w:szCs w:val="19"/>
                <w:lang w:val="en-GB"/>
              </w:rPr>
            </w:pPr>
          </w:p>
          <w:p w14:paraId="01A9EBC5" w14:textId="77777777" w:rsidR="00EC4BA0" w:rsidRPr="00D12317" w:rsidRDefault="00EC4BA0" w:rsidP="00094798">
            <w:pPr>
              <w:rPr>
                <w:rFonts w:ascii="Segoe UI" w:hAnsi="Segoe UI" w:cs="Segoe UI"/>
                <w:sz w:val="19"/>
                <w:szCs w:val="19"/>
                <w:lang w:val="en-GB"/>
              </w:rPr>
            </w:pPr>
          </w:p>
          <w:p w14:paraId="01A9EBC6" w14:textId="77777777" w:rsidR="00EC4BA0" w:rsidRPr="00D12317" w:rsidRDefault="00EC4BA0" w:rsidP="00094798">
            <w:pPr>
              <w:rPr>
                <w:rFonts w:ascii="Segoe UI" w:hAnsi="Segoe UI" w:cs="Segoe UI"/>
                <w:sz w:val="19"/>
                <w:szCs w:val="19"/>
                <w:lang w:val="en-GB"/>
              </w:rPr>
            </w:pPr>
          </w:p>
          <w:p w14:paraId="01A9EBC7" w14:textId="77777777" w:rsidR="00EC4BA0" w:rsidRPr="00D12317" w:rsidRDefault="00EC4BA0" w:rsidP="00094798">
            <w:pPr>
              <w:rPr>
                <w:rFonts w:ascii="Segoe UI" w:hAnsi="Segoe UI" w:cs="Segoe UI"/>
                <w:sz w:val="19"/>
                <w:szCs w:val="19"/>
                <w:lang w:val="en-GB"/>
              </w:rPr>
            </w:pPr>
          </w:p>
          <w:p w14:paraId="01A9EBC8" w14:textId="77777777" w:rsidR="00EC4BA0" w:rsidRPr="00D12317" w:rsidRDefault="00EC4BA0" w:rsidP="00094798">
            <w:pPr>
              <w:rPr>
                <w:rFonts w:ascii="Segoe UI" w:hAnsi="Segoe UI" w:cs="Segoe UI"/>
                <w:sz w:val="19"/>
                <w:szCs w:val="19"/>
                <w:lang w:val="en-GB"/>
              </w:rPr>
            </w:pPr>
          </w:p>
          <w:p w14:paraId="01A9EBC9"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1A9EBC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01A9EBCB"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01A9EBCC"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01A9EC0A" w14:textId="77777777" w:rsidTr="004F4E52">
        <w:trPr>
          <w:trHeight w:val="1245"/>
        </w:trPr>
        <w:tc>
          <w:tcPr>
            <w:tcW w:w="2427" w:type="dxa"/>
            <w:tcBorders>
              <w:top w:val="single" w:sz="4" w:space="0" w:color="BFBFBF" w:themeColor="background1" w:themeShade="BF"/>
            </w:tcBorders>
          </w:tcPr>
          <w:p w14:paraId="01A9EBCE"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1A9EBCF" w14:textId="77777777" w:rsidR="006A65A4" w:rsidRPr="00D12317" w:rsidRDefault="006A65A4" w:rsidP="006A65A4">
            <w:pPr>
              <w:rPr>
                <w:rFonts w:ascii="Segoe UI" w:hAnsi="Segoe UI" w:cs="Segoe UI"/>
                <w:sz w:val="19"/>
                <w:szCs w:val="19"/>
                <w:lang w:val="en-GB"/>
              </w:rPr>
            </w:pPr>
          </w:p>
          <w:p w14:paraId="01A9EBD0" w14:textId="77777777" w:rsidR="006A65A4" w:rsidRPr="00D12317" w:rsidRDefault="006A65A4" w:rsidP="006A65A4">
            <w:pPr>
              <w:rPr>
                <w:rFonts w:ascii="Segoe UI" w:hAnsi="Segoe UI" w:cs="Segoe UI"/>
                <w:sz w:val="19"/>
                <w:szCs w:val="19"/>
                <w:lang w:val="en-GB"/>
              </w:rPr>
            </w:pPr>
          </w:p>
          <w:p w14:paraId="01A9EBD1" w14:textId="77777777" w:rsidR="006A65A4" w:rsidRPr="00D12317" w:rsidRDefault="006A65A4" w:rsidP="006A65A4">
            <w:pPr>
              <w:rPr>
                <w:rFonts w:ascii="Segoe UI" w:hAnsi="Segoe UI" w:cs="Segoe UI"/>
                <w:sz w:val="19"/>
                <w:szCs w:val="19"/>
                <w:lang w:val="en-GB"/>
              </w:rPr>
            </w:pPr>
          </w:p>
          <w:p w14:paraId="01A9EBD2" w14:textId="77777777" w:rsidR="006A65A4" w:rsidRPr="00D12317" w:rsidRDefault="006A65A4" w:rsidP="006A65A4">
            <w:pPr>
              <w:rPr>
                <w:rFonts w:ascii="Segoe UI" w:hAnsi="Segoe UI" w:cs="Segoe UI"/>
                <w:sz w:val="19"/>
                <w:szCs w:val="19"/>
                <w:lang w:val="en-GB"/>
              </w:rPr>
            </w:pPr>
          </w:p>
          <w:p w14:paraId="01A9EBD3" w14:textId="77777777" w:rsidR="006A65A4" w:rsidRPr="00D12317" w:rsidRDefault="006A65A4" w:rsidP="006A65A4">
            <w:pPr>
              <w:rPr>
                <w:rFonts w:ascii="Segoe UI" w:hAnsi="Segoe UI" w:cs="Segoe UI"/>
                <w:sz w:val="19"/>
                <w:szCs w:val="19"/>
                <w:lang w:val="en-GB"/>
              </w:rPr>
            </w:pPr>
          </w:p>
          <w:p w14:paraId="01A9EBD4" w14:textId="77777777" w:rsidR="006A65A4" w:rsidRPr="00D12317" w:rsidRDefault="006A65A4" w:rsidP="006A65A4">
            <w:pPr>
              <w:rPr>
                <w:rFonts w:ascii="Segoe UI" w:hAnsi="Segoe UI" w:cs="Segoe UI"/>
                <w:sz w:val="19"/>
                <w:szCs w:val="19"/>
                <w:lang w:val="en-GB"/>
              </w:rPr>
            </w:pPr>
          </w:p>
          <w:p w14:paraId="01A9EBD5" w14:textId="77777777" w:rsidR="006A65A4" w:rsidRPr="00D12317" w:rsidRDefault="006A65A4" w:rsidP="006A65A4">
            <w:pPr>
              <w:rPr>
                <w:rFonts w:ascii="Segoe UI" w:hAnsi="Segoe UI" w:cs="Segoe UI"/>
                <w:sz w:val="19"/>
                <w:szCs w:val="19"/>
                <w:lang w:val="en-GB"/>
              </w:rPr>
            </w:pPr>
          </w:p>
          <w:p w14:paraId="01A9EBD6" w14:textId="77777777" w:rsidR="006A65A4" w:rsidRPr="00D12317" w:rsidRDefault="006A65A4" w:rsidP="006A65A4">
            <w:pPr>
              <w:rPr>
                <w:rFonts w:ascii="Segoe UI" w:hAnsi="Segoe UI" w:cs="Segoe UI"/>
                <w:sz w:val="19"/>
                <w:szCs w:val="19"/>
                <w:lang w:val="en-GB"/>
              </w:rPr>
            </w:pPr>
          </w:p>
          <w:p w14:paraId="01A9EBD7" w14:textId="77777777" w:rsidR="006A65A4" w:rsidRPr="00D12317" w:rsidRDefault="006A65A4" w:rsidP="006A65A4">
            <w:pPr>
              <w:rPr>
                <w:rFonts w:ascii="Segoe UI" w:hAnsi="Segoe UI" w:cs="Segoe UI"/>
                <w:sz w:val="19"/>
                <w:szCs w:val="19"/>
                <w:lang w:val="en-GB"/>
              </w:rPr>
            </w:pPr>
          </w:p>
          <w:p w14:paraId="01A9EBD8" w14:textId="77777777" w:rsidR="006A65A4" w:rsidRPr="00D12317" w:rsidRDefault="006A65A4" w:rsidP="006A65A4">
            <w:pPr>
              <w:rPr>
                <w:rFonts w:ascii="Segoe UI" w:hAnsi="Segoe UI" w:cs="Segoe UI"/>
                <w:sz w:val="19"/>
                <w:szCs w:val="19"/>
                <w:lang w:val="en-GB"/>
              </w:rPr>
            </w:pPr>
          </w:p>
          <w:p w14:paraId="01A9EBD9" w14:textId="77777777" w:rsidR="006A65A4" w:rsidRPr="00D12317" w:rsidRDefault="006A65A4" w:rsidP="006A65A4">
            <w:pPr>
              <w:rPr>
                <w:rFonts w:ascii="Segoe UI" w:hAnsi="Segoe UI" w:cs="Segoe UI"/>
                <w:sz w:val="19"/>
                <w:szCs w:val="19"/>
                <w:lang w:val="en-GB"/>
              </w:rPr>
            </w:pPr>
          </w:p>
          <w:p w14:paraId="01A9EBDA" w14:textId="77777777" w:rsidR="006A65A4" w:rsidRPr="00D12317" w:rsidRDefault="006A65A4" w:rsidP="006A65A4">
            <w:pPr>
              <w:rPr>
                <w:rFonts w:ascii="Segoe UI" w:hAnsi="Segoe UI" w:cs="Segoe UI"/>
                <w:sz w:val="19"/>
                <w:szCs w:val="19"/>
                <w:lang w:val="en-GB"/>
              </w:rPr>
            </w:pPr>
          </w:p>
          <w:p w14:paraId="01A9EBDB" w14:textId="77777777" w:rsidR="006A65A4" w:rsidRPr="00D12317" w:rsidRDefault="006A65A4" w:rsidP="006A65A4">
            <w:pPr>
              <w:rPr>
                <w:rFonts w:ascii="Segoe UI" w:hAnsi="Segoe UI" w:cs="Segoe UI"/>
                <w:sz w:val="19"/>
                <w:szCs w:val="19"/>
                <w:lang w:val="en-GB"/>
              </w:rPr>
            </w:pPr>
          </w:p>
          <w:p w14:paraId="01A9EBDC" w14:textId="77777777" w:rsidR="006A65A4" w:rsidRDefault="006A65A4" w:rsidP="006A65A4">
            <w:pPr>
              <w:rPr>
                <w:rFonts w:ascii="Segoe UI" w:hAnsi="Segoe UI" w:cs="Segoe UI"/>
                <w:b/>
                <w:sz w:val="19"/>
                <w:szCs w:val="19"/>
                <w:lang w:val="en-GB"/>
              </w:rPr>
            </w:pPr>
          </w:p>
          <w:p w14:paraId="01A9EBDD" w14:textId="77777777" w:rsidR="002A47EF" w:rsidRDefault="002A47EF" w:rsidP="006A65A4">
            <w:pPr>
              <w:rPr>
                <w:rFonts w:ascii="Segoe UI" w:hAnsi="Segoe UI" w:cs="Segoe UI"/>
                <w:b/>
                <w:sz w:val="19"/>
                <w:szCs w:val="19"/>
                <w:lang w:val="en-GB"/>
              </w:rPr>
            </w:pPr>
          </w:p>
          <w:p w14:paraId="01A9EBDE" w14:textId="77777777" w:rsidR="002A47EF" w:rsidRDefault="002A47EF" w:rsidP="006A65A4">
            <w:pPr>
              <w:rPr>
                <w:rFonts w:ascii="Segoe UI" w:hAnsi="Segoe UI" w:cs="Segoe UI"/>
                <w:b/>
                <w:sz w:val="19"/>
                <w:szCs w:val="19"/>
                <w:lang w:val="en-GB"/>
              </w:rPr>
            </w:pPr>
          </w:p>
          <w:p w14:paraId="01A9EBDF" w14:textId="77777777" w:rsidR="006A65A4" w:rsidRDefault="006A65A4" w:rsidP="006A65A4">
            <w:pPr>
              <w:rPr>
                <w:rFonts w:ascii="Segoe UI" w:hAnsi="Segoe UI" w:cs="Segoe UI"/>
                <w:b/>
                <w:sz w:val="19"/>
                <w:szCs w:val="19"/>
                <w:lang w:val="en-GB"/>
              </w:rPr>
            </w:pPr>
          </w:p>
          <w:p w14:paraId="01A9EBE0" w14:textId="77777777" w:rsidR="00F24CB1" w:rsidRDefault="00F24CB1" w:rsidP="006A65A4">
            <w:pPr>
              <w:rPr>
                <w:rFonts w:ascii="Segoe UI" w:hAnsi="Segoe UI" w:cs="Segoe UI"/>
                <w:b/>
                <w:sz w:val="19"/>
                <w:szCs w:val="19"/>
                <w:lang w:val="en-GB"/>
              </w:rPr>
            </w:pPr>
          </w:p>
          <w:p w14:paraId="01A9EBE1" w14:textId="77777777" w:rsidR="00F24CB1" w:rsidRDefault="00F24CB1" w:rsidP="006A65A4">
            <w:pPr>
              <w:rPr>
                <w:rFonts w:ascii="Segoe UI" w:hAnsi="Segoe UI" w:cs="Segoe UI"/>
                <w:b/>
                <w:sz w:val="19"/>
                <w:szCs w:val="19"/>
                <w:lang w:val="en-GB"/>
              </w:rPr>
            </w:pPr>
          </w:p>
          <w:p w14:paraId="01A9EBE2" w14:textId="77777777" w:rsidR="00F24CB1" w:rsidRDefault="00F24CB1" w:rsidP="006A65A4">
            <w:pPr>
              <w:rPr>
                <w:rFonts w:ascii="Segoe UI" w:hAnsi="Segoe UI" w:cs="Segoe UI"/>
                <w:b/>
                <w:sz w:val="19"/>
                <w:szCs w:val="19"/>
                <w:lang w:val="en-GB"/>
              </w:rPr>
            </w:pPr>
          </w:p>
          <w:p w14:paraId="01A9EBE3" w14:textId="77777777" w:rsidR="00F24CB1" w:rsidRDefault="00F24CB1" w:rsidP="006A65A4">
            <w:pPr>
              <w:rPr>
                <w:rFonts w:ascii="Segoe UI" w:hAnsi="Segoe UI" w:cs="Segoe UI"/>
                <w:b/>
                <w:sz w:val="19"/>
                <w:szCs w:val="19"/>
                <w:lang w:val="en-GB"/>
              </w:rPr>
            </w:pPr>
          </w:p>
          <w:p w14:paraId="01A9EBE4" w14:textId="77777777" w:rsidR="00F24CB1" w:rsidRDefault="00F24CB1" w:rsidP="006A65A4">
            <w:pPr>
              <w:rPr>
                <w:rFonts w:ascii="Segoe UI" w:hAnsi="Segoe UI" w:cs="Segoe UI"/>
                <w:b/>
                <w:sz w:val="19"/>
                <w:szCs w:val="19"/>
                <w:lang w:val="en-GB"/>
              </w:rPr>
            </w:pPr>
          </w:p>
          <w:p w14:paraId="01A9EBE5" w14:textId="77777777" w:rsidR="00F24CB1" w:rsidRDefault="00F24CB1" w:rsidP="006A65A4">
            <w:pPr>
              <w:rPr>
                <w:rFonts w:ascii="Segoe UI" w:hAnsi="Segoe UI" w:cs="Segoe UI"/>
                <w:b/>
                <w:sz w:val="19"/>
                <w:szCs w:val="19"/>
                <w:lang w:val="en-GB"/>
              </w:rPr>
            </w:pPr>
          </w:p>
          <w:p w14:paraId="01A9EBE6"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01A9EBE7" w14:textId="77777777" w:rsidR="006A65A4" w:rsidRDefault="006A65A4" w:rsidP="006A65A4">
            <w:pPr>
              <w:rPr>
                <w:rFonts w:ascii="Segoe UI" w:hAnsi="Segoe UI" w:cs="Segoe UI"/>
                <w:b/>
                <w:sz w:val="19"/>
                <w:szCs w:val="19"/>
                <w:lang w:val="en-GB"/>
              </w:rPr>
            </w:pPr>
          </w:p>
          <w:p w14:paraId="01A9EBE8" w14:textId="77777777" w:rsidR="006A65A4" w:rsidRDefault="006A65A4" w:rsidP="006A65A4">
            <w:pPr>
              <w:rPr>
                <w:rFonts w:ascii="Segoe UI" w:hAnsi="Segoe UI" w:cs="Segoe UI"/>
                <w:b/>
                <w:sz w:val="19"/>
                <w:szCs w:val="19"/>
                <w:lang w:val="en-GB"/>
              </w:rPr>
            </w:pPr>
          </w:p>
          <w:p w14:paraId="01A9EBE9" w14:textId="77777777" w:rsidR="006A65A4" w:rsidRDefault="006A65A4" w:rsidP="006A65A4">
            <w:pPr>
              <w:rPr>
                <w:rFonts w:ascii="Segoe UI" w:hAnsi="Segoe UI" w:cs="Segoe UI"/>
                <w:b/>
                <w:sz w:val="19"/>
                <w:szCs w:val="19"/>
                <w:lang w:val="en-GB"/>
              </w:rPr>
            </w:pPr>
          </w:p>
          <w:p w14:paraId="01A9EBEA" w14:textId="77777777" w:rsidR="006A65A4" w:rsidRDefault="006A65A4" w:rsidP="006A65A4">
            <w:pPr>
              <w:rPr>
                <w:rFonts w:ascii="Segoe UI" w:hAnsi="Segoe UI" w:cs="Segoe UI"/>
                <w:b/>
                <w:sz w:val="19"/>
                <w:szCs w:val="19"/>
                <w:lang w:val="en-GB"/>
              </w:rPr>
            </w:pPr>
          </w:p>
          <w:p w14:paraId="01A9EBEB" w14:textId="77777777" w:rsidR="006A65A4" w:rsidRDefault="006A65A4" w:rsidP="006A65A4">
            <w:pPr>
              <w:rPr>
                <w:rFonts w:ascii="Segoe UI" w:hAnsi="Segoe UI" w:cs="Segoe UI"/>
                <w:b/>
                <w:sz w:val="19"/>
                <w:szCs w:val="19"/>
                <w:lang w:val="en-GB"/>
              </w:rPr>
            </w:pPr>
          </w:p>
          <w:p w14:paraId="01A9EBEC" w14:textId="77777777" w:rsidR="006A65A4" w:rsidRDefault="006A65A4" w:rsidP="006A65A4">
            <w:pPr>
              <w:rPr>
                <w:rFonts w:ascii="Segoe UI" w:hAnsi="Segoe UI" w:cs="Segoe UI"/>
                <w:b/>
                <w:sz w:val="19"/>
                <w:szCs w:val="19"/>
                <w:lang w:val="en-GB"/>
              </w:rPr>
            </w:pPr>
          </w:p>
          <w:p w14:paraId="01A9EBED" w14:textId="77777777" w:rsidR="006A65A4" w:rsidRDefault="006A65A4" w:rsidP="006A65A4">
            <w:pPr>
              <w:rPr>
                <w:rFonts w:ascii="Segoe UI" w:hAnsi="Segoe UI" w:cs="Segoe UI"/>
                <w:b/>
                <w:sz w:val="19"/>
                <w:szCs w:val="19"/>
                <w:lang w:val="en-GB"/>
              </w:rPr>
            </w:pPr>
          </w:p>
          <w:p w14:paraId="01A9EBEE" w14:textId="77777777" w:rsidR="006A65A4" w:rsidRDefault="006A65A4" w:rsidP="006A65A4">
            <w:pPr>
              <w:rPr>
                <w:rFonts w:ascii="Segoe UI" w:hAnsi="Segoe UI" w:cs="Segoe UI"/>
                <w:b/>
                <w:sz w:val="19"/>
                <w:szCs w:val="19"/>
                <w:lang w:val="en-GB"/>
              </w:rPr>
            </w:pPr>
          </w:p>
          <w:p w14:paraId="01A9EBEF" w14:textId="77777777" w:rsidR="006A65A4" w:rsidRDefault="006A65A4" w:rsidP="006A65A4">
            <w:pPr>
              <w:rPr>
                <w:rFonts w:ascii="Segoe UI" w:hAnsi="Segoe UI" w:cs="Segoe UI"/>
                <w:b/>
                <w:sz w:val="19"/>
                <w:szCs w:val="19"/>
                <w:lang w:val="en-GB"/>
              </w:rPr>
            </w:pPr>
          </w:p>
          <w:p w14:paraId="01A9EBF0" w14:textId="77777777" w:rsidR="006A65A4" w:rsidRDefault="006A65A4" w:rsidP="006A65A4">
            <w:pPr>
              <w:rPr>
                <w:rFonts w:ascii="Segoe UI" w:hAnsi="Segoe UI" w:cs="Segoe UI"/>
                <w:b/>
                <w:sz w:val="19"/>
                <w:szCs w:val="19"/>
                <w:lang w:val="en-GB"/>
              </w:rPr>
            </w:pPr>
          </w:p>
          <w:p w14:paraId="01A9EBF1" w14:textId="77777777" w:rsidR="006A65A4" w:rsidRDefault="006A65A4" w:rsidP="006A65A4">
            <w:pPr>
              <w:rPr>
                <w:rFonts w:ascii="Segoe UI" w:hAnsi="Segoe UI" w:cs="Segoe UI"/>
                <w:b/>
                <w:sz w:val="19"/>
                <w:szCs w:val="19"/>
                <w:lang w:val="en-GB"/>
              </w:rPr>
            </w:pPr>
          </w:p>
          <w:p w14:paraId="01A9EBF2" w14:textId="77777777" w:rsidR="006A65A4" w:rsidRDefault="006A65A4" w:rsidP="006A65A4">
            <w:pPr>
              <w:rPr>
                <w:rFonts w:ascii="Segoe UI" w:hAnsi="Segoe UI" w:cs="Segoe UI"/>
                <w:b/>
                <w:sz w:val="19"/>
                <w:szCs w:val="19"/>
                <w:lang w:val="en-GB"/>
              </w:rPr>
            </w:pPr>
          </w:p>
          <w:p w14:paraId="01A9EBF3" w14:textId="77777777" w:rsidR="006A65A4" w:rsidRDefault="006A65A4" w:rsidP="006A65A4">
            <w:pPr>
              <w:rPr>
                <w:rFonts w:ascii="Segoe UI" w:hAnsi="Segoe UI" w:cs="Segoe UI"/>
                <w:b/>
                <w:sz w:val="19"/>
                <w:szCs w:val="19"/>
                <w:lang w:val="en-GB"/>
              </w:rPr>
            </w:pPr>
          </w:p>
          <w:p w14:paraId="01A9EBF4"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01A9EBF5" w14:textId="77777777" w:rsidR="006A65A4" w:rsidRPr="00D12317" w:rsidRDefault="006A65A4" w:rsidP="006A65A4">
            <w:pPr>
              <w:rPr>
                <w:rFonts w:ascii="Segoe UI" w:hAnsi="Segoe UI" w:cs="Segoe UI"/>
                <w:b/>
                <w:sz w:val="19"/>
                <w:szCs w:val="19"/>
                <w:lang w:val="en-GB"/>
              </w:rPr>
            </w:pPr>
          </w:p>
          <w:p w14:paraId="01A9EBF6" w14:textId="77777777" w:rsidR="006A65A4" w:rsidRPr="00D12317" w:rsidRDefault="006A65A4" w:rsidP="00C168C5"/>
        </w:tc>
        <w:tc>
          <w:tcPr>
            <w:tcW w:w="7380" w:type="dxa"/>
            <w:tcBorders>
              <w:top w:val="single" w:sz="4" w:space="0" w:color="BFBFBF" w:themeColor="background1" w:themeShade="BF"/>
            </w:tcBorders>
          </w:tcPr>
          <w:p w14:paraId="01A9EBF7"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01A9EBF8"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01A9EBF9"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01A9EBFA"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1A9EBFB"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01A9EBFC"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01A9EBFD" w14:textId="77777777" w:rsidR="007C2689" w:rsidRPr="001B070A" w:rsidRDefault="00F24CB1" w:rsidP="00AB7271">
            <w:pPr>
              <w:pStyle w:val="ListParagraph"/>
              <w:numPr>
                <w:ilvl w:val="0"/>
                <w:numId w:val="31"/>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1A9EBFE"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1A9EBFF"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1A9EC00"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01A9EC01" w14:textId="77777777" w:rsidR="0053310E" w:rsidRDefault="0053310E" w:rsidP="00AB7271">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1A9EC02" w14:textId="77777777" w:rsidR="00E76C71" w:rsidRDefault="006A65A4" w:rsidP="00AB7271">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01A9EC03" w14:textId="77777777" w:rsidR="006A65A4" w:rsidRPr="00E76C71" w:rsidRDefault="006A65A4" w:rsidP="00AB7271">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01A9EC04"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01A9EC05" w14:textId="77777777" w:rsidR="00B46976" w:rsidRDefault="006A65A4" w:rsidP="00AB7271">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01A9EC06" w14:textId="77777777" w:rsidR="009B0F13" w:rsidRDefault="006A65A4" w:rsidP="00AB7271">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01A9EC07" w14:textId="77777777" w:rsidR="009B0F13" w:rsidRPr="00E76C71" w:rsidRDefault="006A65A4" w:rsidP="00AB7271">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1A9EC08" w14:textId="77777777" w:rsidR="00200147" w:rsidRPr="00200147" w:rsidRDefault="0071436A" w:rsidP="00AB7271">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01A9EC09" w14:textId="77777777" w:rsidR="006A65A4" w:rsidRPr="00D12317" w:rsidRDefault="006D57F6" w:rsidP="00AB7271">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01A9EC0E" w14:textId="77777777" w:rsidTr="004F4E52">
        <w:tc>
          <w:tcPr>
            <w:tcW w:w="2427" w:type="dxa"/>
          </w:tcPr>
          <w:p w14:paraId="01A9EC0B" w14:textId="77777777" w:rsidR="00EC4BA0" w:rsidRPr="00D12317" w:rsidRDefault="00EC4BA0" w:rsidP="000842FA">
            <w:pPr>
              <w:pStyle w:val="Heading6"/>
              <w:outlineLvl w:val="5"/>
            </w:pPr>
            <w:bookmarkStart w:id="38" w:name="_Toc508440503"/>
            <w:r w:rsidRPr="00D12317">
              <w:lastRenderedPageBreak/>
              <w:t>Deadline for Submission of Proposals and Late Proposals</w:t>
            </w:r>
            <w:bookmarkEnd w:id="38"/>
          </w:p>
        </w:tc>
        <w:tc>
          <w:tcPr>
            <w:tcW w:w="7380" w:type="dxa"/>
          </w:tcPr>
          <w:p w14:paraId="01A9EC0C"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01A9EC0D"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01A9EC14" w14:textId="77777777" w:rsidTr="004F4E52">
        <w:tc>
          <w:tcPr>
            <w:tcW w:w="2427" w:type="dxa"/>
          </w:tcPr>
          <w:p w14:paraId="01A9EC0F" w14:textId="77777777" w:rsidR="00EC4BA0" w:rsidRPr="00D12317" w:rsidRDefault="00EC4BA0" w:rsidP="000842FA">
            <w:pPr>
              <w:pStyle w:val="Heading6"/>
              <w:outlineLvl w:val="5"/>
            </w:pPr>
            <w:bookmarkStart w:id="39" w:name="_Toc508440504"/>
            <w:r w:rsidRPr="00D12317">
              <w:t>Withdrawal, Substitution, and Modification of Proposals</w:t>
            </w:r>
            <w:bookmarkEnd w:id="39"/>
          </w:p>
        </w:tc>
        <w:tc>
          <w:tcPr>
            <w:tcW w:w="7380" w:type="dxa"/>
          </w:tcPr>
          <w:p w14:paraId="01A9EC10"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01A9EC11"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1A9EC12"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01A9EC13"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01A9EC17" w14:textId="77777777" w:rsidTr="004F4E52">
        <w:tc>
          <w:tcPr>
            <w:tcW w:w="2427" w:type="dxa"/>
          </w:tcPr>
          <w:p w14:paraId="01A9EC15" w14:textId="77777777" w:rsidR="00EC4BA0" w:rsidRPr="00F9144F" w:rsidRDefault="00EC4BA0" w:rsidP="000842FA">
            <w:pPr>
              <w:pStyle w:val="Heading6"/>
              <w:outlineLvl w:val="5"/>
            </w:pPr>
            <w:bookmarkStart w:id="40" w:name="_Toc508440505"/>
            <w:r w:rsidRPr="00F9144F">
              <w:lastRenderedPageBreak/>
              <w:t>Proposal Opening</w:t>
            </w:r>
            <w:bookmarkEnd w:id="40"/>
            <w:r w:rsidRPr="00F9144F">
              <w:tab/>
            </w:r>
          </w:p>
        </w:tc>
        <w:tc>
          <w:tcPr>
            <w:tcW w:w="7380" w:type="dxa"/>
          </w:tcPr>
          <w:p w14:paraId="01A9EC16"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01A9EC19" w14:textId="77777777" w:rsidTr="00C8603B">
        <w:tc>
          <w:tcPr>
            <w:tcW w:w="9807" w:type="dxa"/>
            <w:gridSpan w:val="2"/>
            <w:shd w:val="clear" w:color="auto" w:fill="9BDEFF"/>
          </w:tcPr>
          <w:p w14:paraId="01A9EC18" w14:textId="77777777" w:rsidR="00AA1516" w:rsidRPr="00D12317" w:rsidRDefault="00AA1516" w:rsidP="002C660D">
            <w:pPr>
              <w:pStyle w:val="Heading5"/>
              <w:outlineLvl w:val="4"/>
            </w:pPr>
            <w:bookmarkStart w:id="41" w:name="_Toc508440506"/>
            <w:r w:rsidRPr="00D12317">
              <w:t>EVALUATION OF PROPOSALS</w:t>
            </w:r>
            <w:bookmarkEnd w:id="41"/>
          </w:p>
        </w:tc>
      </w:tr>
      <w:tr w:rsidR="00EC4BA0" w:rsidRPr="00D12317" w14:paraId="01A9EC1D" w14:textId="77777777" w:rsidTr="004F4E52">
        <w:tc>
          <w:tcPr>
            <w:tcW w:w="2427" w:type="dxa"/>
          </w:tcPr>
          <w:p w14:paraId="01A9EC1A" w14:textId="77777777" w:rsidR="00EC4BA0" w:rsidRPr="00D12317" w:rsidRDefault="00EC4BA0" w:rsidP="000842FA">
            <w:pPr>
              <w:pStyle w:val="Heading6"/>
              <w:outlineLvl w:val="5"/>
            </w:pPr>
            <w:bookmarkStart w:id="42" w:name="_Toc300752864"/>
            <w:bookmarkStart w:id="43" w:name="_Toc508440507"/>
            <w:r w:rsidRPr="00D12317">
              <w:t>Confidentiality</w:t>
            </w:r>
            <w:bookmarkEnd w:id="42"/>
            <w:bookmarkEnd w:id="43"/>
          </w:p>
        </w:tc>
        <w:tc>
          <w:tcPr>
            <w:tcW w:w="7380" w:type="dxa"/>
          </w:tcPr>
          <w:p w14:paraId="01A9EC1B"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01A9EC1C"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01A9EC25" w14:textId="77777777" w:rsidTr="004F4E52">
        <w:tc>
          <w:tcPr>
            <w:tcW w:w="2427" w:type="dxa"/>
          </w:tcPr>
          <w:p w14:paraId="01A9EC1E" w14:textId="77777777" w:rsidR="00EC4BA0" w:rsidRPr="00D12317" w:rsidRDefault="00EC4BA0" w:rsidP="000842FA">
            <w:pPr>
              <w:pStyle w:val="Heading6"/>
              <w:outlineLvl w:val="5"/>
            </w:pPr>
            <w:bookmarkStart w:id="44" w:name="_Toc508440508"/>
            <w:r w:rsidRPr="00D12317">
              <w:t>Evaluation of Proposals</w:t>
            </w:r>
            <w:bookmarkEnd w:id="44"/>
          </w:p>
        </w:tc>
        <w:tc>
          <w:tcPr>
            <w:tcW w:w="7380" w:type="dxa"/>
            <w:shd w:val="clear" w:color="auto" w:fill="auto"/>
          </w:tcPr>
          <w:p w14:paraId="01A9EC1F"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01A9EC20"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01A9EC21"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01A9EC22"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01A9EC23"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01A9EC2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01A9EC28" w14:textId="77777777" w:rsidTr="004F4E52">
        <w:tc>
          <w:tcPr>
            <w:tcW w:w="2427" w:type="dxa"/>
          </w:tcPr>
          <w:p w14:paraId="01A9EC26" w14:textId="77777777" w:rsidR="00EC4BA0" w:rsidRPr="00D12317" w:rsidRDefault="00EC4BA0" w:rsidP="000842FA">
            <w:pPr>
              <w:pStyle w:val="Heading6"/>
              <w:outlineLvl w:val="5"/>
            </w:pPr>
            <w:bookmarkStart w:id="45" w:name="_Toc508440509"/>
            <w:r w:rsidRPr="00D12317">
              <w:t>Preliminary Examination</w:t>
            </w:r>
            <w:bookmarkEnd w:id="45"/>
            <w:r w:rsidRPr="00D12317">
              <w:t xml:space="preserve"> </w:t>
            </w:r>
          </w:p>
        </w:tc>
        <w:tc>
          <w:tcPr>
            <w:tcW w:w="7380" w:type="dxa"/>
          </w:tcPr>
          <w:p w14:paraId="01A9EC27"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01A9EC32" w14:textId="77777777" w:rsidTr="004F4E52">
        <w:tc>
          <w:tcPr>
            <w:tcW w:w="2427" w:type="dxa"/>
          </w:tcPr>
          <w:p w14:paraId="01A9EC29" w14:textId="77777777" w:rsidR="00EC4BA0" w:rsidRPr="00D12317" w:rsidRDefault="00EC4BA0" w:rsidP="000842FA">
            <w:pPr>
              <w:pStyle w:val="Heading6"/>
              <w:outlineLvl w:val="5"/>
            </w:pPr>
            <w:bookmarkStart w:id="46" w:name="_Toc508440510"/>
            <w:r w:rsidRPr="00D12317">
              <w:t xml:space="preserve">Evaluation of </w:t>
            </w:r>
            <w:r w:rsidR="00D12317" w:rsidRPr="00D12317">
              <w:t>Eligibility</w:t>
            </w:r>
            <w:r w:rsidR="00D12317">
              <w:t xml:space="preserve"> and </w:t>
            </w:r>
            <w:r w:rsidRPr="00D12317">
              <w:t>Qualification</w:t>
            </w:r>
            <w:bookmarkEnd w:id="46"/>
          </w:p>
        </w:tc>
        <w:tc>
          <w:tcPr>
            <w:tcW w:w="7380" w:type="dxa"/>
          </w:tcPr>
          <w:p w14:paraId="01A9EC2A"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01A9EC2B"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01A9EC2C"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01A9EC2D"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01A9EC2E"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01A9EC2F"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01A9EC30"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01A9EC31"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1A9EC5F" w14:textId="77777777" w:rsidTr="004F4E52">
        <w:tc>
          <w:tcPr>
            <w:tcW w:w="2427" w:type="dxa"/>
          </w:tcPr>
          <w:p w14:paraId="01A9EC33" w14:textId="77777777" w:rsidR="00EC4BA0" w:rsidRDefault="00EC4BA0" w:rsidP="000842FA">
            <w:pPr>
              <w:pStyle w:val="Heading6"/>
              <w:outlineLvl w:val="5"/>
            </w:pPr>
            <w:bookmarkStart w:id="47" w:name="_Toc508440511"/>
            <w:r w:rsidRPr="00D12317">
              <w:lastRenderedPageBreak/>
              <w:t>Evaluation of Technical and Financial Proposals</w:t>
            </w:r>
            <w:bookmarkEnd w:id="47"/>
          </w:p>
          <w:p w14:paraId="01A9EC34" w14:textId="77777777" w:rsidR="003E6E27" w:rsidRDefault="003E6E27" w:rsidP="00A85059">
            <w:pPr>
              <w:rPr>
                <w:lang w:val="en-GB"/>
              </w:rPr>
            </w:pPr>
          </w:p>
          <w:p w14:paraId="01A9EC35" w14:textId="77777777" w:rsidR="003E6E27" w:rsidRDefault="003E6E27" w:rsidP="00A85059">
            <w:pPr>
              <w:rPr>
                <w:lang w:val="en-GB"/>
              </w:rPr>
            </w:pPr>
          </w:p>
          <w:p w14:paraId="01A9EC36" w14:textId="77777777" w:rsidR="003E6E27" w:rsidRDefault="003E6E27" w:rsidP="00A85059">
            <w:pPr>
              <w:rPr>
                <w:lang w:val="en-GB"/>
              </w:rPr>
            </w:pPr>
          </w:p>
          <w:p w14:paraId="01A9EC37" w14:textId="77777777" w:rsidR="003E6E27" w:rsidRDefault="003E6E27" w:rsidP="00A85059">
            <w:pPr>
              <w:rPr>
                <w:lang w:val="en-GB"/>
              </w:rPr>
            </w:pPr>
          </w:p>
          <w:p w14:paraId="01A9EC38" w14:textId="77777777" w:rsidR="003E6E27" w:rsidRDefault="003E6E27" w:rsidP="00A85059">
            <w:pPr>
              <w:rPr>
                <w:lang w:val="en-GB"/>
              </w:rPr>
            </w:pPr>
          </w:p>
          <w:p w14:paraId="01A9EC39" w14:textId="77777777" w:rsidR="003E6E27" w:rsidRDefault="003E6E27" w:rsidP="00A85059">
            <w:pPr>
              <w:rPr>
                <w:lang w:val="en-GB"/>
              </w:rPr>
            </w:pPr>
          </w:p>
          <w:p w14:paraId="01A9EC3A" w14:textId="77777777" w:rsidR="003E6E27" w:rsidRDefault="003E6E27" w:rsidP="00A85059">
            <w:pPr>
              <w:rPr>
                <w:lang w:val="en-GB"/>
              </w:rPr>
            </w:pPr>
          </w:p>
          <w:p w14:paraId="01A9EC3B" w14:textId="77777777" w:rsidR="003E6E27" w:rsidRDefault="003E6E27" w:rsidP="00A85059">
            <w:pPr>
              <w:rPr>
                <w:lang w:val="en-GB"/>
              </w:rPr>
            </w:pPr>
          </w:p>
          <w:p w14:paraId="01A9EC3C" w14:textId="77777777" w:rsidR="003E6E27" w:rsidRDefault="003E6E27" w:rsidP="00A85059">
            <w:pPr>
              <w:rPr>
                <w:lang w:val="en-GB"/>
              </w:rPr>
            </w:pPr>
          </w:p>
          <w:p w14:paraId="01A9EC3D" w14:textId="77777777" w:rsidR="003E6E27" w:rsidRDefault="003E6E27" w:rsidP="00A85059">
            <w:pPr>
              <w:rPr>
                <w:lang w:val="en-GB"/>
              </w:rPr>
            </w:pPr>
          </w:p>
          <w:p w14:paraId="01A9EC3E" w14:textId="77777777" w:rsidR="003E6E27" w:rsidRDefault="003E6E27" w:rsidP="00A85059">
            <w:pPr>
              <w:rPr>
                <w:lang w:val="en-GB"/>
              </w:rPr>
            </w:pPr>
          </w:p>
          <w:p w14:paraId="01A9EC3F" w14:textId="77777777" w:rsidR="003E6E27" w:rsidRDefault="003E6E27" w:rsidP="00A85059">
            <w:pPr>
              <w:rPr>
                <w:lang w:val="en-GB"/>
              </w:rPr>
            </w:pPr>
          </w:p>
          <w:p w14:paraId="01A9EC40" w14:textId="77777777" w:rsidR="003E6E27" w:rsidRDefault="003E6E27" w:rsidP="00A85059">
            <w:pPr>
              <w:rPr>
                <w:lang w:val="en-GB"/>
              </w:rPr>
            </w:pPr>
          </w:p>
          <w:p w14:paraId="01A9EC41" w14:textId="77777777" w:rsidR="003E6E27" w:rsidRDefault="003E6E27" w:rsidP="00A85059">
            <w:pPr>
              <w:rPr>
                <w:lang w:val="en-GB"/>
              </w:rPr>
            </w:pPr>
          </w:p>
          <w:p w14:paraId="01A9EC42" w14:textId="77777777" w:rsidR="003E6E27" w:rsidRDefault="003E6E27" w:rsidP="00A85059">
            <w:pPr>
              <w:rPr>
                <w:lang w:val="en-GB"/>
              </w:rPr>
            </w:pPr>
          </w:p>
          <w:p w14:paraId="01A9EC43" w14:textId="77777777" w:rsidR="003E6E27" w:rsidRDefault="003E6E27" w:rsidP="00A85059">
            <w:pPr>
              <w:rPr>
                <w:lang w:val="en-GB"/>
              </w:rPr>
            </w:pPr>
          </w:p>
          <w:p w14:paraId="01A9EC44" w14:textId="77777777" w:rsidR="003E6E27" w:rsidRDefault="003E6E27" w:rsidP="00A85059">
            <w:pPr>
              <w:rPr>
                <w:lang w:val="en-GB"/>
              </w:rPr>
            </w:pPr>
          </w:p>
          <w:p w14:paraId="01A9EC45" w14:textId="77777777" w:rsidR="003E6E27" w:rsidRDefault="003E6E27" w:rsidP="00A85059">
            <w:pPr>
              <w:rPr>
                <w:lang w:val="en-GB"/>
              </w:rPr>
            </w:pPr>
          </w:p>
          <w:p w14:paraId="01A9EC46" w14:textId="77777777" w:rsidR="003E6E27" w:rsidRDefault="003E6E27" w:rsidP="00A85059">
            <w:pPr>
              <w:rPr>
                <w:lang w:val="en-GB"/>
              </w:rPr>
            </w:pPr>
          </w:p>
          <w:p w14:paraId="01A9EC47" w14:textId="77777777" w:rsidR="003E6E27" w:rsidRDefault="003E6E27" w:rsidP="00A85059">
            <w:pPr>
              <w:rPr>
                <w:lang w:val="en-GB"/>
              </w:rPr>
            </w:pPr>
          </w:p>
          <w:p w14:paraId="01A9EC48" w14:textId="77777777" w:rsidR="003E6E27" w:rsidRDefault="003E6E27" w:rsidP="00A85059">
            <w:pPr>
              <w:rPr>
                <w:lang w:val="en-GB"/>
              </w:rPr>
            </w:pPr>
          </w:p>
          <w:p w14:paraId="01A9EC49" w14:textId="77777777" w:rsidR="003E6E27" w:rsidRDefault="003E6E27" w:rsidP="00A85059">
            <w:pPr>
              <w:rPr>
                <w:lang w:val="en-GB"/>
              </w:rPr>
            </w:pPr>
          </w:p>
          <w:p w14:paraId="01A9EC4A" w14:textId="77777777" w:rsidR="003E6E27" w:rsidRDefault="003E6E27" w:rsidP="00A85059">
            <w:pPr>
              <w:rPr>
                <w:lang w:val="en-GB"/>
              </w:rPr>
            </w:pPr>
          </w:p>
          <w:p w14:paraId="01A9EC4B" w14:textId="77777777" w:rsidR="003E6E27" w:rsidRDefault="003E6E27" w:rsidP="00A85059">
            <w:pPr>
              <w:rPr>
                <w:lang w:val="en-GB"/>
              </w:rPr>
            </w:pPr>
          </w:p>
          <w:p w14:paraId="01A9EC4C" w14:textId="77777777" w:rsidR="003E6E27" w:rsidRDefault="003E6E27" w:rsidP="00A85059">
            <w:pPr>
              <w:rPr>
                <w:lang w:val="en-GB"/>
              </w:rPr>
            </w:pPr>
          </w:p>
          <w:p w14:paraId="01A9EC4D" w14:textId="77777777" w:rsidR="003E6E27" w:rsidRDefault="003E6E27" w:rsidP="00A85059">
            <w:pPr>
              <w:rPr>
                <w:lang w:val="en-GB"/>
              </w:rPr>
            </w:pPr>
          </w:p>
          <w:p w14:paraId="01A9EC4E" w14:textId="77777777" w:rsidR="003E6E27" w:rsidRDefault="003E6E27" w:rsidP="00A85059">
            <w:pPr>
              <w:rPr>
                <w:lang w:val="en-GB"/>
              </w:rPr>
            </w:pPr>
          </w:p>
          <w:p w14:paraId="01A9EC4F" w14:textId="77777777" w:rsidR="003E6E27" w:rsidRDefault="003E6E27" w:rsidP="00A85059">
            <w:pPr>
              <w:rPr>
                <w:lang w:val="en-GB"/>
              </w:rPr>
            </w:pPr>
          </w:p>
          <w:p w14:paraId="01A9EC50" w14:textId="77777777" w:rsidR="003E6E27" w:rsidRDefault="003E6E27" w:rsidP="00A85059">
            <w:pPr>
              <w:rPr>
                <w:lang w:val="en-GB"/>
              </w:rPr>
            </w:pPr>
          </w:p>
          <w:p w14:paraId="01A9EC51" w14:textId="77777777" w:rsidR="003E6E27" w:rsidRDefault="003E6E27" w:rsidP="00A85059">
            <w:pPr>
              <w:rPr>
                <w:lang w:val="en-GB"/>
              </w:rPr>
            </w:pPr>
          </w:p>
          <w:p w14:paraId="01A9EC52" w14:textId="77777777" w:rsidR="003E6E27" w:rsidRDefault="003E6E27" w:rsidP="00A85059">
            <w:pPr>
              <w:rPr>
                <w:lang w:val="en-GB"/>
              </w:rPr>
            </w:pPr>
          </w:p>
          <w:p w14:paraId="01A9EC53" w14:textId="77777777" w:rsidR="003E6E27" w:rsidRPr="00A85059" w:rsidRDefault="003E6E27" w:rsidP="00A85059">
            <w:pPr>
              <w:rPr>
                <w:lang w:val="en-GB"/>
              </w:rPr>
            </w:pPr>
          </w:p>
        </w:tc>
        <w:tc>
          <w:tcPr>
            <w:tcW w:w="7380" w:type="dxa"/>
          </w:tcPr>
          <w:p w14:paraId="01A9EC54"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1A9EC55"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01A9EC56"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01A9EC5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01A9EC58"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01A9EC5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01A9EC5A"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01A9EC5B"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01A9EC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01A9EC5D"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01A9EC5E"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1A9EC68" w14:textId="77777777" w:rsidTr="004F4E52">
        <w:tc>
          <w:tcPr>
            <w:tcW w:w="2427" w:type="dxa"/>
          </w:tcPr>
          <w:p w14:paraId="01A9EC60" w14:textId="77777777" w:rsidR="00A34F36" w:rsidRPr="00D12317" w:rsidRDefault="00A34F36" w:rsidP="000842FA">
            <w:pPr>
              <w:pStyle w:val="Heading6"/>
              <w:outlineLvl w:val="5"/>
            </w:pPr>
            <w:r>
              <w:t xml:space="preserve"> </w:t>
            </w:r>
            <w:bookmarkStart w:id="48" w:name="_Toc508440512"/>
            <w:r>
              <w:t>Due Diligence</w:t>
            </w:r>
            <w:bookmarkEnd w:id="48"/>
          </w:p>
        </w:tc>
        <w:tc>
          <w:tcPr>
            <w:tcW w:w="7380" w:type="dxa"/>
          </w:tcPr>
          <w:p w14:paraId="01A9EC61"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01A9EC62"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01A9EC63"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01A9EC64"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1A9EC65"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01A9EC6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1A9EC67"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01A9EC6D" w14:textId="77777777" w:rsidTr="004F4E52">
        <w:tc>
          <w:tcPr>
            <w:tcW w:w="2427" w:type="dxa"/>
          </w:tcPr>
          <w:p w14:paraId="01A9EC69" w14:textId="77777777" w:rsidR="00EC4BA0" w:rsidRPr="00D12317" w:rsidRDefault="00EC4BA0" w:rsidP="000842FA">
            <w:pPr>
              <w:pStyle w:val="Heading6"/>
              <w:outlineLvl w:val="5"/>
            </w:pPr>
            <w:bookmarkStart w:id="49" w:name="_Toc508440513"/>
            <w:r w:rsidRPr="00D12317">
              <w:lastRenderedPageBreak/>
              <w:t>Clarification of Proposals</w:t>
            </w:r>
            <w:bookmarkEnd w:id="49"/>
          </w:p>
        </w:tc>
        <w:tc>
          <w:tcPr>
            <w:tcW w:w="7380" w:type="dxa"/>
          </w:tcPr>
          <w:p w14:paraId="01A9EC6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1A9EC6B"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01A9EC71" w14:textId="77777777" w:rsidTr="004F4E52">
        <w:tc>
          <w:tcPr>
            <w:tcW w:w="2427" w:type="dxa"/>
          </w:tcPr>
          <w:p w14:paraId="01A9EC6E" w14:textId="77777777" w:rsidR="00EC4BA0" w:rsidRPr="00D12317" w:rsidRDefault="00EC4BA0" w:rsidP="000842FA">
            <w:pPr>
              <w:pStyle w:val="Heading6"/>
              <w:outlineLvl w:val="5"/>
            </w:pPr>
            <w:bookmarkStart w:id="50" w:name="_Toc508440514"/>
            <w:r w:rsidRPr="00D12317">
              <w:t>Responsiveness of Proposal</w:t>
            </w:r>
            <w:bookmarkEnd w:id="50"/>
          </w:p>
        </w:tc>
        <w:tc>
          <w:tcPr>
            <w:tcW w:w="7380" w:type="dxa"/>
          </w:tcPr>
          <w:p w14:paraId="01A9EC6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01A9EC7A" w14:textId="77777777" w:rsidTr="004F4E52">
        <w:tc>
          <w:tcPr>
            <w:tcW w:w="2427" w:type="dxa"/>
          </w:tcPr>
          <w:p w14:paraId="01A9EC72" w14:textId="77777777" w:rsidR="00EC4BA0" w:rsidRPr="00D12317" w:rsidRDefault="00EC4BA0" w:rsidP="000842FA">
            <w:pPr>
              <w:pStyle w:val="Heading6"/>
              <w:outlineLvl w:val="5"/>
            </w:pPr>
            <w:bookmarkStart w:id="51" w:name="_Toc508440515"/>
            <w:r w:rsidRPr="00D12317">
              <w:t>Nonconformities, Reparable Errors and Omissions</w:t>
            </w:r>
            <w:bookmarkEnd w:id="51"/>
          </w:p>
        </w:tc>
        <w:tc>
          <w:tcPr>
            <w:tcW w:w="7380" w:type="dxa"/>
          </w:tcPr>
          <w:p w14:paraId="01A9EC7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1A9EC76"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01A9EC77"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of subtotals, the subtotals shall prevail and the total shall be corrected; and</w:t>
            </w:r>
          </w:p>
          <w:p w14:paraId="01A9EC7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01A9EC7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01A9EC7C" w14:textId="77777777" w:rsidTr="00C8603B">
        <w:tc>
          <w:tcPr>
            <w:tcW w:w="9807" w:type="dxa"/>
            <w:gridSpan w:val="2"/>
            <w:shd w:val="clear" w:color="auto" w:fill="9BDEFF"/>
          </w:tcPr>
          <w:p w14:paraId="01A9EC7B" w14:textId="77777777" w:rsidR="00AA1516" w:rsidRPr="00D12317" w:rsidRDefault="00AA1516" w:rsidP="00D472B1">
            <w:pPr>
              <w:pStyle w:val="Heading5"/>
              <w:numPr>
                <w:ilvl w:val="0"/>
                <w:numId w:val="10"/>
              </w:numPr>
              <w:outlineLvl w:val="4"/>
            </w:pPr>
            <w:bookmarkStart w:id="52" w:name="_Toc172356927"/>
            <w:bookmarkStart w:id="53" w:name="_Toc508440516"/>
            <w:r w:rsidRPr="00D12317">
              <w:lastRenderedPageBreak/>
              <w:t>A</w:t>
            </w:r>
            <w:bookmarkEnd w:id="52"/>
            <w:r w:rsidRPr="00D12317">
              <w:t>WARD OF CONTRACT</w:t>
            </w:r>
            <w:bookmarkEnd w:id="53"/>
          </w:p>
        </w:tc>
      </w:tr>
      <w:tr w:rsidR="00EC4BA0" w:rsidRPr="00D12317" w14:paraId="01A9EC7F" w14:textId="77777777" w:rsidTr="004F4E52">
        <w:tc>
          <w:tcPr>
            <w:tcW w:w="2427" w:type="dxa"/>
          </w:tcPr>
          <w:p w14:paraId="01A9EC7D" w14:textId="77777777" w:rsidR="00EC4BA0" w:rsidRPr="00D12317" w:rsidRDefault="00EC4BA0" w:rsidP="000842FA">
            <w:pPr>
              <w:pStyle w:val="Heading6"/>
              <w:outlineLvl w:val="5"/>
            </w:pPr>
            <w:bookmarkStart w:id="54" w:name="_Toc508440517"/>
            <w:r w:rsidRPr="00D12317">
              <w:t xml:space="preserve">Right to Accept, </w:t>
            </w:r>
            <w:r w:rsidR="00912E39" w:rsidRPr="00D12317">
              <w:t>Reject, Any</w:t>
            </w:r>
            <w:r w:rsidRPr="00D12317">
              <w:t xml:space="preserve"> or All Proposals</w:t>
            </w:r>
            <w:bookmarkEnd w:id="54"/>
          </w:p>
        </w:tc>
        <w:tc>
          <w:tcPr>
            <w:tcW w:w="7380" w:type="dxa"/>
          </w:tcPr>
          <w:p w14:paraId="01A9EC7E"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01A9EC82" w14:textId="77777777" w:rsidTr="004F4E52">
        <w:tc>
          <w:tcPr>
            <w:tcW w:w="2427" w:type="dxa"/>
          </w:tcPr>
          <w:p w14:paraId="01A9EC80" w14:textId="77777777" w:rsidR="00EC4BA0" w:rsidRPr="00D12317" w:rsidRDefault="00EC4BA0" w:rsidP="000842FA">
            <w:pPr>
              <w:pStyle w:val="Heading6"/>
              <w:outlineLvl w:val="5"/>
            </w:pPr>
            <w:bookmarkStart w:id="55" w:name="_Toc508440518"/>
            <w:r w:rsidRPr="00D12317">
              <w:t>Award Criteria</w:t>
            </w:r>
            <w:bookmarkEnd w:id="55"/>
          </w:p>
        </w:tc>
        <w:tc>
          <w:tcPr>
            <w:tcW w:w="7380" w:type="dxa"/>
          </w:tcPr>
          <w:p w14:paraId="01A9EC81"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01A9EC86" w14:textId="77777777" w:rsidTr="004F4E52">
        <w:tc>
          <w:tcPr>
            <w:tcW w:w="2427" w:type="dxa"/>
          </w:tcPr>
          <w:p w14:paraId="01A9EC83" w14:textId="77777777" w:rsidR="00EC4BA0" w:rsidRPr="00D12317" w:rsidRDefault="00EC4BA0" w:rsidP="000842FA">
            <w:pPr>
              <w:pStyle w:val="Heading6"/>
              <w:outlineLvl w:val="5"/>
            </w:pPr>
            <w:bookmarkStart w:id="56" w:name="_Toc508440519"/>
            <w:r w:rsidRPr="00D12317">
              <w:t>Debriefing</w:t>
            </w:r>
            <w:bookmarkEnd w:id="56"/>
          </w:p>
          <w:p w14:paraId="01A9EC84" w14:textId="77777777" w:rsidR="00EC4BA0" w:rsidRPr="00D12317" w:rsidRDefault="00EC4BA0" w:rsidP="00392F58">
            <w:pPr>
              <w:ind w:left="337" w:hanging="337"/>
              <w:rPr>
                <w:rFonts w:ascii="Segoe UI" w:hAnsi="Segoe UI" w:cs="Segoe UI"/>
                <w:sz w:val="19"/>
                <w:szCs w:val="19"/>
              </w:rPr>
            </w:pPr>
          </w:p>
        </w:tc>
        <w:tc>
          <w:tcPr>
            <w:tcW w:w="7380" w:type="dxa"/>
          </w:tcPr>
          <w:p w14:paraId="01A9EC85"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01A9EC89" w14:textId="77777777" w:rsidTr="004F4E52">
        <w:tc>
          <w:tcPr>
            <w:tcW w:w="2427" w:type="dxa"/>
          </w:tcPr>
          <w:p w14:paraId="01A9EC87" w14:textId="77777777" w:rsidR="00EC4BA0" w:rsidRPr="00D12317" w:rsidRDefault="00EC4BA0" w:rsidP="000842FA">
            <w:pPr>
              <w:pStyle w:val="Heading6"/>
              <w:outlineLvl w:val="5"/>
            </w:pPr>
            <w:bookmarkStart w:id="57" w:name="_Toc508440520"/>
            <w:r w:rsidRPr="00D12317">
              <w:t>Right to Vary Requirements at the Time of Award</w:t>
            </w:r>
            <w:bookmarkEnd w:id="57"/>
          </w:p>
        </w:tc>
        <w:tc>
          <w:tcPr>
            <w:tcW w:w="7380" w:type="dxa"/>
          </w:tcPr>
          <w:p w14:paraId="01A9EC88"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01A9EC8C" w14:textId="77777777" w:rsidTr="004F4E52">
        <w:tc>
          <w:tcPr>
            <w:tcW w:w="2427" w:type="dxa"/>
          </w:tcPr>
          <w:p w14:paraId="01A9EC8A" w14:textId="77777777" w:rsidR="00EC4BA0" w:rsidRPr="00D12317" w:rsidRDefault="00EC4BA0" w:rsidP="000842FA">
            <w:pPr>
              <w:pStyle w:val="Heading6"/>
              <w:outlineLvl w:val="5"/>
            </w:pPr>
            <w:bookmarkStart w:id="58" w:name="_Toc508440521"/>
            <w:r w:rsidRPr="00D12317">
              <w:t>Contract Signature</w:t>
            </w:r>
            <w:bookmarkEnd w:id="58"/>
          </w:p>
        </w:tc>
        <w:tc>
          <w:tcPr>
            <w:tcW w:w="7380" w:type="dxa"/>
          </w:tcPr>
          <w:p w14:paraId="01A9EC8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01A9EC8F" w14:textId="77777777" w:rsidTr="004F4E52">
        <w:tc>
          <w:tcPr>
            <w:tcW w:w="2427" w:type="dxa"/>
          </w:tcPr>
          <w:p w14:paraId="01A9EC8D" w14:textId="77777777" w:rsidR="00EC4BA0" w:rsidRPr="00D12317" w:rsidRDefault="00EC4BA0" w:rsidP="000842FA">
            <w:pPr>
              <w:pStyle w:val="Heading6"/>
              <w:outlineLvl w:val="5"/>
            </w:pPr>
            <w:bookmarkStart w:id="59" w:name="_Toc508440522"/>
            <w:r w:rsidRPr="00D12317">
              <w:t>Contract Type and General Terms and Conditions</w:t>
            </w:r>
            <w:bookmarkEnd w:id="59"/>
            <w:r w:rsidRPr="00D12317">
              <w:t xml:space="preserve"> </w:t>
            </w:r>
          </w:p>
        </w:tc>
        <w:tc>
          <w:tcPr>
            <w:tcW w:w="7380" w:type="dxa"/>
          </w:tcPr>
          <w:p w14:paraId="01A9EC8E"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0"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0"/>
            <w:r w:rsidR="00C834A1">
              <w:rPr>
                <w:rFonts w:ascii="Segoe UI" w:eastAsia="Times New Roman" w:hAnsi="Segoe UI" w:cs="Segoe UI"/>
                <w:bCs/>
                <w:sz w:val="19"/>
                <w:szCs w:val="19"/>
                <w:lang w:val="en-GB"/>
              </w:rPr>
              <w:t xml:space="preserve"> </w:t>
            </w:r>
          </w:p>
        </w:tc>
      </w:tr>
      <w:tr w:rsidR="00EC4BA0" w:rsidRPr="00D12317" w14:paraId="01A9EC93" w14:textId="77777777" w:rsidTr="004F4E52">
        <w:tc>
          <w:tcPr>
            <w:tcW w:w="2427" w:type="dxa"/>
          </w:tcPr>
          <w:p w14:paraId="01A9EC90" w14:textId="77777777" w:rsidR="00EC4BA0" w:rsidRPr="00D12317" w:rsidRDefault="00EC4BA0" w:rsidP="000842FA">
            <w:pPr>
              <w:pStyle w:val="Heading6"/>
              <w:outlineLvl w:val="5"/>
            </w:pPr>
            <w:bookmarkStart w:id="61" w:name="_Toc508440523"/>
            <w:r w:rsidRPr="00D12317">
              <w:t>Performance Security</w:t>
            </w:r>
            <w:bookmarkEnd w:id="61"/>
          </w:p>
        </w:tc>
        <w:tc>
          <w:tcPr>
            <w:tcW w:w="7380" w:type="dxa"/>
          </w:tcPr>
          <w:p w14:paraId="01A9EC91"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2"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1A9EC92" w14:textId="77777777" w:rsidR="00EC4BA0" w:rsidRPr="002B7B14" w:rsidRDefault="00060C9E"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2"/>
          </w:p>
        </w:tc>
      </w:tr>
      <w:tr w:rsidR="00EC4BA0" w:rsidRPr="00D12317" w14:paraId="01A9EC96" w14:textId="77777777" w:rsidTr="004F4E52">
        <w:tc>
          <w:tcPr>
            <w:tcW w:w="2427" w:type="dxa"/>
          </w:tcPr>
          <w:p w14:paraId="01A9EC94" w14:textId="77777777" w:rsidR="00EC4BA0" w:rsidRPr="00D12317" w:rsidRDefault="00EC4BA0" w:rsidP="000842FA">
            <w:pPr>
              <w:pStyle w:val="Heading6"/>
              <w:outlineLvl w:val="5"/>
            </w:pPr>
            <w:bookmarkStart w:id="63" w:name="_Toc508440525"/>
            <w:r w:rsidRPr="00D12317">
              <w:t>Bank Guarantee for Advanced Payment</w:t>
            </w:r>
            <w:bookmarkEnd w:id="63"/>
          </w:p>
        </w:tc>
        <w:tc>
          <w:tcPr>
            <w:tcW w:w="7380" w:type="dxa"/>
          </w:tcPr>
          <w:p w14:paraId="01A9EC95"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0"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1A9EC99" w14:textId="77777777" w:rsidTr="004F4E52">
        <w:tc>
          <w:tcPr>
            <w:tcW w:w="2427" w:type="dxa"/>
          </w:tcPr>
          <w:p w14:paraId="01A9EC97" w14:textId="77777777" w:rsidR="00E2335C" w:rsidRPr="00D12317" w:rsidRDefault="00E2335C" w:rsidP="000842FA">
            <w:pPr>
              <w:pStyle w:val="Heading6"/>
              <w:outlineLvl w:val="5"/>
            </w:pPr>
            <w:bookmarkStart w:id="64" w:name="_Toc508440526"/>
            <w:r w:rsidRPr="00122718">
              <w:lastRenderedPageBreak/>
              <w:t>Liquidated Damages</w:t>
            </w:r>
            <w:bookmarkEnd w:id="64"/>
          </w:p>
        </w:tc>
        <w:tc>
          <w:tcPr>
            <w:tcW w:w="7380" w:type="dxa"/>
          </w:tcPr>
          <w:p w14:paraId="01A9EC98"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hAnsi="Segoe UI" w:cs="Segoe UI"/>
                <w:kern w:val="28"/>
                <w:sz w:val="19"/>
                <w:szCs w:val="19"/>
              </w:rPr>
            </w:pPr>
            <w:r w:rsidRPr="00F42C49">
              <w:rPr>
                <w:rFonts w:ascii="Segoe UI" w:hAnsi="Segoe UI" w:cs="Segoe UI"/>
                <w:kern w:val="28"/>
                <w:sz w:val="19"/>
                <w:szCs w:val="19"/>
              </w:rPr>
              <w:t xml:space="preserve">If specified in BDS, </w:t>
            </w:r>
            <w:r w:rsidR="008A706E" w:rsidRPr="00F42C49">
              <w:rPr>
                <w:rFonts w:ascii="Segoe UI" w:hAnsi="Segoe UI" w:cs="Segoe UI"/>
                <w:kern w:val="28"/>
                <w:sz w:val="19"/>
                <w:szCs w:val="19"/>
              </w:rPr>
              <w:t xml:space="preserve">UNDP shall apply </w:t>
            </w:r>
            <w:r w:rsidR="00E2335C" w:rsidRPr="00F42C49">
              <w:rPr>
                <w:rFonts w:ascii="Segoe UI" w:hAnsi="Segoe UI" w:cs="Segoe UI"/>
                <w:kern w:val="28"/>
                <w:sz w:val="19"/>
                <w:szCs w:val="19"/>
              </w:rPr>
              <w:t xml:space="preserve">Liquidated Damages </w:t>
            </w:r>
            <w:r w:rsidR="00943CF8">
              <w:rPr>
                <w:rFonts w:ascii="Segoe UI" w:hAnsi="Segoe UI" w:cs="Segoe UI"/>
                <w:kern w:val="28"/>
                <w:sz w:val="19"/>
                <w:szCs w:val="19"/>
              </w:rPr>
              <w:t>resulting from the</w:t>
            </w:r>
            <w:r w:rsidR="00E2335C" w:rsidRPr="00F42C49">
              <w:rPr>
                <w:rFonts w:ascii="Segoe UI" w:hAnsi="Segoe UI" w:cs="Segoe UI"/>
                <w:kern w:val="28"/>
                <w:sz w:val="19"/>
                <w:szCs w:val="19"/>
              </w:rPr>
              <w:t xml:space="preserve"> Contractor’s </w:t>
            </w:r>
            <w:r w:rsidR="00F12F37">
              <w:rPr>
                <w:rFonts w:ascii="Segoe UI" w:hAnsi="Segoe UI" w:cs="Segoe UI"/>
                <w:kern w:val="28"/>
                <w:sz w:val="19"/>
                <w:szCs w:val="19"/>
              </w:rPr>
              <w:t xml:space="preserve">delays or </w:t>
            </w:r>
            <w:r w:rsidR="00E2335C" w:rsidRPr="00F42C49">
              <w:rPr>
                <w:rFonts w:ascii="Segoe UI" w:hAnsi="Segoe UI" w:cs="Segoe UI"/>
                <w:kern w:val="28"/>
                <w:sz w:val="19"/>
                <w:szCs w:val="19"/>
              </w:rPr>
              <w:t xml:space="preserve">breach of its obligations as per </w:t>
            </w:r>
            <w:r w:rsidR="00943CF8">
              <w:rPr>
                <w:rFonts w:ascii="Segoe UI" w:hAnsi="Segoe UI" w:cs="Segoe UI"/>
                <w:kern w:val="28"/>
                <w:sz w:val="19"/>
                <w:szCs w:val="19"/>
              </w:rPr>
              <w:t xml:space="preserve">the </w:t>
            </w:r>
            <w:r w:rsidR="00E2335C" w:rsidRPr="00F42C49">
              <w:rPr>
                <w:rFonts w:ascii="Segoe UI" w:hAnsi="Segoe UI" w:cs="Segoe UI"/>
                <w:kern w:val="28"/>
                <w:sz w:val="19"/>
                <w:szCs w:val="19"/>
              </w:rPr>
              <w:t xml:space="preserve">Contract. </w:t>
            </w:r>
          </w:p>
        </w:tc>
      </w:tr>
      <w:tr w:rsidR="00EC4BA0" w:rsidRPr="00D12317" w14:paraId="01A9EC9C" w14:textId="77777777" w:rsidTr="004F4E52">
        <w:tc>
          <w:tcPr>
            <w:tcW w:w="2427" w:type="dxa"/>
          </w:tcPr>
          <w:p w14:paraId="01A9EC9A" w14:textId="77777777" w:rsidR="00EC4BA0" w:rsidRPr="00D12317" w:rsidRDefault="00EC4BA0" w:rsidP="000842FA">
            <w:pPr>
              <w:pStyle w:val="Heading6"/>
              <w:outlineLvl w:val="5"/>
            </w:pPr>
            <w:bookmarkStart w:id="65" w:name="_Toc508440527"/>
            <w:r w:rsidRPr="00D12317">
              <w:t>Payment Provisions</w:t>
            </w:r>
            <w:bookmarkEnd w:id="65"/>
          </w:p>
        </w:tc>
        <w:tc>
          <w:tcPr>
            <w:tcW w:w="7380" w:type="dxa"/>
          </w:tcPr>
          <w:p w14:paraId="01A9EC9B"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01A9EC9F" w14:textId="77777777" w:rsidTr="004F4E52">
        <w:tc>
          <w:tcPr>
            <w:tcW w:w="2427" w:type="dxa"/>
          </w:tcPr>
          <w:p w14:paraId="01A9EC9D" w14:textId="77777777" w:rsidR="005E494F" w:rsidRPr="00D12317" w:rsidRDefault="005E494F" w:rsidP="000842FA">
            <w:pPr>
              <w:pStyle w:val="Heading6"/>
              <w:outlineLvl w:val="5"/>
            </w:pPr>
            <w:bookmarkStart w:id="66" w:name="_Toc450316173"/>
            <w:bookmarkStart w:id="67" w:name="_Toc454197111"/>
            <w:bookmarkStart w:id="68" w:name="_Toc454294103"/>
            <w:bookmarkStart w:id="69" w:name="_Toc508440528"/>
            <w:bookmarkEnd w:id="66"/>
            <w:bookmarkEnd w:id="67"/>
            <w:bookmarkEnd w:id="68"/>
            <w:r w:rsidRPr="00D12317">
              <w:t>Vendor Protest</w:t>
            </w:r>
            <w:bookmarkEnd w:id="69"/>
          </w:p>
        </w:tc>
        <w:tc>
          <w:tcPr>
            <w:tcW w:w="7380" w:type="dxa"/>
          </w:tcPr>
          <w:p w14:paraId="01A9EC9E"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1"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01A9ECA4" w14:textId="77777777" w:rsidTr="004F4E52">
        <w:tc>
          <w:tcPr>
            <w:tcW w:w="2427" w:type="dxa"/>
          </w:tcPr>
          <w:p w14:paraId="01A9ECA0" w14:textId="77777777" w:rsidR="00EC4BA0" w:rsidRPr="00D12317" w:rsidRDefault="00950EFD" w:rsidP="000842FA">
            <w:pPr>
              <w:pStyle w:val="Heading6"/>
              <w:outlineLvl w:val="5"/>
            </w:pPr>
            <w:bookmarkStart w:id="70" w:name="_Toc508440529"/>
            <w:r w:rsidRPr="00D12317">
              <w:t>Other Provisions</w:t>
            </w:r>
            <w:bookmarkEnd w:id="70"/>
          </w:p>
        </w:tc>
        <w:tc>
          <w:tcPr>
            <w:tcW w:w="7380" w:type="dxa"/>
          </w:tcPr>
          <w:p w14:paraId="01A9ECA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01A9ECA2"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01A9EC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2" w:history="1">
              <w:r w:rsidR="001527CA" w:rsidRPr="007F7228">
                <w:rPr>
                  <w:rStyle w:val="Hyperlink"/>
                  <w:rFonts w:ascii="Segoe UI" w:hAnsi="Segoe UI" w:cs="Segoe UI"/>
                  <w:sz w:val="19"/>
                  <w:szCs w:val="19"/>
                </w:rPr>
                <w:t>http://www.un.org/en/ga/search/view_doc.asp?symbol=ST/SGB/2006/15&amp;referer</w:t>
              </w:r>
            </w:hyperlink>
          </w:p>
        </w:tc>
      </w:tr>
    </w:tbl>
    <w:p w14:paraId="01A9ECA5" w14:textId="77777777" w:rsidR="00817E47" w:rsidRDefault="00817E47" w:rsidP="00CE3C5B">
      <w:pPr>
        <w:rPr>
          <w:rFonts w:ascii="Times New Roman" w:hAnsi="Times New Roman" w:cs="Times New Roman"/>
          <w:sz w:val="20"/>
          <w:szCs w:val="20"/>
        </w:rPr>
      </w:pPr>
    </w:p>
    <w:p w14:paraId="01A9ECA6"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01A9ECA7" w14:textId="77777777" w:rsidR="00927FE9" w:rsidRPr="00451B8D" w:rsidRDefault="00817E47" w:rsidP="00022200">
      <w:pPr>
        <w:pStyle w:val="Heading1"/>
        <w:pBdr>
          <w:bottom w:val="single" w:sz="4" w:space="1" w:color="auto"/>
        </w:pBdr>
        <w:rPr>
          <w:rFonts w:ascii="Segoe UI" w:hAnsi="Segoe UI" w:cs="Segoe UI"/>
          <w:color w:val="0070C0"/>
        </w:rPr>
      </w:pPr>
      <w:bookmarkStart w:id="71"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1"/>
    </w:p>
    <w:p w14:paraId="01A9ECA8"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01A9ECA9"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01A9ECAE" w14:textId="77777777" w:rsidTr="000530A3">
        <w:trPr>
          <w:trHeight w:val="90"/>
          <w:jc w:val="center"/>
        </w:trPr>
        <w:tc>
          <w:tcPr>
            <w:tcW w:w="612" w:type="dxa"/>
            <w:shd w:val="clear" w:color="auto" w:fill="9BDEFF"/>
            <w:vAlign w:val="center"/>
          </w:tcPr>
          <w:p w14:paraId="01A9ECAA"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01A9ECAB"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1A9ECAC"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1A9ECAD"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01A9ECB3" w14:textId="77777777" w:rsidTr="00A34F36">
        <w:trPr>
          <w:jc w:val="center"/>
        </w:trPr>
        <w:tc>
          <w:tcPr>
            <w:tcW w:w="612" w:type="dxa"/>
          </w:tcPr>
          <w:p w14:paraId="01A9ECAF"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01A9ECB0"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01A9ECB1"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5AFEA89A" w:rsidR="006E2471" w:rsidRPr="00956F66" w:rsidRDefault="00C55612"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01A9ECB9" w14:textId="77777777" w:rsidTr="00A34F36">
        <w:trPr>
          <w:trHeight w:val="341"/>
          <w:jc w:val="center"/>
        </w:trPr>
        <w:tc>
          <w:tcPr>
            <w:tcW w:w="612" w:type="dxa"/>
          </w:tcPr>
          <w:p w14:paraId="01A9ECB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01A9ECB5"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01A9ECB6"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7" w14:textId="198AE43F" w:rsidR="00890305" w:rsidRDefault="00C55612"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01A9ECB8"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01A9ECBE" w14:textId="77777777" w:rsidTr="00A34F36">
        <w:trPr>
          <w:trHeight w:val="21"/>
          <w:jc w:val="center"/>
        </w:trPr>
        <w:tc>
          <w:tcPr>
            <w:tcW w:w="612" w:type="dxa"/>
          </w:tcPr>
          <w:p w14:paraId="01A9ECBA"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01A9ECBB"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01A9ECBC"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6ED6655A" w:rsidR="006E2471" w:rsidRPr="00956F66" w:rsidRDefault="00C55612"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01A9ECCC" w14:textId="77777777" w:rsidTr="00A34F36">
        <w:trPr>
          <w:trHeight w:val="2623"/>
          <w:jc w:val="center"/>
        </w:trPr>
        <w:tc>
          <w:tcPr>
            <w:tcW w:w="612" w:type="dxa"/>
          </w:tcPr>
          <w:p w14:paraId="01A9ECBF"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01A9ECC0"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01A9ECC1"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01A9ECC2" w14:textId="600DE1AC" w:rsidR="006E2471" w:rsidRPr="006F7210" w:rsidRDefault="00060C9E"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DE6989">
                  <w:rPr>
                    <w:rStyle w:val="PlaceholderText"/>
                  </w:rPr>
                  <w:t>Will be Conducted</w:t>
                </w:r>
              </w:sdtContent>
            </w:sdt>
          </w:p>
          <w:p w14:paraId="01A9ECC4" w14:textId="5A2618EA" w:rsidR="006E2471" w:rsidRPr="0024600E" w:rsidRDefault="00956F66" w:rsidP="00B65270">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Time: </w:t>
            </w:r>
            <w:r w:rsidR="003C22A2">
              <w:rPr>
                <w:rFonts w:ascii="Segoe UI" w:hAnsi="Segoe UI" w:cs="Segoe UI"/>
                <w:snapToGrid w:val="0"/>
                <w:color w:val="000000" w:themeColor="text1"/>
                <w:sz w:val="20"/>
                <w:szCs w:val="20"/>
              </w:rPr>
              <w:t>10</w:t>
            </w:r>
            <w:r w:rsidR="00CA59C5">
              <w:rPr>
                <w:rFonts w:ascii="Segoe UI" w:hAnsi="Segoe UI" w:cs="Segoe UI"/>
                <w:bCs/>
                <w:sz w:val="20"/>
                <w:szCs w:val="20"/>
              </w:rPr>
              <w:t>-1</w:t>
            </w:r>
            <w:r w:rsidR="003C22A2">
              <w:rPr>
                <w:rFonts w:ascii="Segoe UI" w:hAnsi="Segoe UI" w:cs="Segoe UI"/>
                <w:bCs/>
                <w:sz w:val="20"/>
                <w:szCs w:val="20"/>
              </w:rPr>
              <w:t>1</w:t>
            </w:r>
            <w:r w:rsidR="00CA59C5">
              <w:rPr>
                <w:rFonts w:ascii="Segoe UI" w:hAnsi="Segoe UI" w:cs="Segoe UI"/>
                <w:bCs/>
                <w:sz w:val="20"/>
                <w:szCs w:val="20"/>
              </w:rPr>
              <w:t>AM, Beijing time</w:t>
            </w:r>
          </w:p>
          <w:p w14:paraId="01A9ECC5" w14:textId="45D7FD93" w:rsidR="006E2471" w:rsidRPr="00FB29AF" w:rsidRDefault="006E2471" w:rsidP="00B65270">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lang w:val="fr-FR"/>
              </w:rPr>
            </w:pPr>
            <w:r w:rsidRPr="00FB29AF">
              <w:rPr>
                <w:rFonts w:ascii="Segoe UI" w:hAnsi="Segoe UI" w:cs="Segoe UI"/>
                <w:snapToGrid w:val="0"/>
                <w:color w:val="000000" w:themeColor="text1"/>
                <w:sz w:val="20"/>
                <w:szCs w:val="20"/>
                <w:lang w:val="fr-FR"/>
              </w:rPr>
              <w:t xml:space="preserve">Date:  </w:t>
            </w:r>
            <w:sdt>
              <w:sdtPr>
                <w:rPr>
                  <w:rFonts w:ascii="Segoe UI" w:hAnsi="Segoe UI" w:cs="Segoe UI"/>
                  <w:color w:val="000000" w:themeColor="text1"/>
                  <w:sz w:val="20"/>
                  <w:szCs w:val="20"/>
                  <w:lang w:val="fr-FR"/>
                </w:rPr>
                <w:id w:val="-1809390958"/>
                <w:placeholder>
                  <w:docPart w:val="08D934C4434D40A2810CA67E9EA90EB3"/>
                </w:placeholder>
                <w:date w:fullDate="2018-11-08T10:00:00Z">
                  <w:dateFormat w:val="MMMM d, yyyy h:mm am/pm"/>
                  <w:lid w:val="en-US"/>
                  <w:storeMappedDataAs w:val="dateTime"/>
                  <w:calendar w:val="gregorian"/>
                </w:date>
              </w:sdtPr>
              <w:sdtEndPr/>
              <w:sdtContent>
                <w:r w:rsidR="00A7532C">
                  <w:rPr>
                    <w:rFonts w:ascii="Segoe UI" w:hAnsi="Segoe UI" w:cs="Segoe UI"/>
                    <w:color w:val="000000" w:themeColor="text1"/>
                    <w:sz w:val="20"/>
                    <w:szCs w:val="20"/>
                  </w:rPr>
                  <w:t>November 8, 2018 10:00 AM</w:t>
                </w:r>
              </w:sdtContent>
            </w:sdt>
          </w:p>
          <w:p w14:paraId="01A9ECC6" w14:textId="1111303E" w:rsidR="006E2471" w:rsidRPr="00FB29AF" w:rsidRDefault="006E2471" w:rsidP="00B65270">
            <w:pPr>
              <w:tabs>
                <w:tab w:val="left" w:pos="567"/>
                <w:tab w:val="left" w:pos="4786"/>
                <w:tab w:val="left" w:pos="5686"/>
                <w:tab w:val="right" w:pos="7306"/>
              </w:tabs>
              <w:spacing w:before="60" w:after="60" w:line="240" w:lineRule="auto"/>
              <w:rPr>
                <w:rFonts w:ascii="Segoe UI" w:hAnsi="Segoe UI" w:cs="Segoe UI"/>
                <w:color w:val="000000" w:themeColor="text1"/>
                <w:sz w:val="20"/>
                <w:szCs w:val="20"/>
                <w:u w:val="single"/>
                <w:lang w:val="fr-FR"/>
              </w:rPr>
            </w:pPr>
            <w:r w:rsidRPr="00FB29AF">
              <w:rPr>
                <w:rFonts w:ascii="Segoe UI" w:hAnsi="Segoe UI" w:cs="Segoe UI"/>
                <w:snapToGrid w:val="0"/>
                <w:color w:val="000000" w:themeColor="text1"/>
                <w:sz w:val="20"/>
                <w:szCs w:val="20"/>
                <w:lang w:val="fr-FR"/>
              </w:rPr>
              <w:t xml:space="preserve">Venue: </w:t>
            </w:r>
            <w:r w:rsidR="00CA59C5">
              <w:rPr>
                <w:rFonts w:ascii="Segoe UI" w:hAnsi="Segoe UI" w:cs="Segoe UI"/>
                <w:bCs/>
                <w:sz w:val="20"/>
              </w:rPr>
              <w:t>UNDP Large Conference Room, No2, Liangmahe Nanlu, Beijing</w:t>
            </w:r>
            <w:r w:rsidR="003C22A2">
              <w:rPr>
                <w:rFonts w:ascii="Segoe UI" w:hAnsi="Segoe UI" w:cs="Segoe UI"/>
                <w:bCs/>
                <w:sz w:val="20"/>
              </w:rPr>
              <w:t>/</w:t>
            </w:r>
            <w:r w:rsidR="003C22A2" w:rsidRPr="003C22A2">
              <w:rPr>
                <w:rFonts w:ascii="Segoe UI" w:hAnsi="Segoe UI" w:cs="Segoe UI" w:hint="eastAsia"/>
                <w:bCs/>
                <w:sz w:val="20"/>
              </w:rPr>
              <w:t>北京朝阳区亮马河南路</w:t>
            </w:r>
            <w:r w:rsidR="003C22A2" w:rsidRPr="003C22A2">
              <w:rPr>
                <w:rFonts w:ascii="Segoe UI" w:hAnsi="Segoe UI" w:cs="Segoe UI" w:hint="eastAsia"/>
                <w:bCs/>
                <w:sz w:val="20"/>
              </w:rPr>
              <w:t>2</w:t>
            </w:r>
            <w:r w:rsidR="003C22A2" w:rsidRPr="003C22A2">
              <w:rPr>
                <w:rFonts w:ascii="Segoe UI" w:hAnsi="Segoe UI" w:cs="Segoe UI" w:hint="eastAsia"/>
                <w:bCs/>
                <w:sz w:val="20"/>
              </w:rPr>
              <w:t>号联合国大院</w:t>
            </w:r>
          </w:p>
          <w:p w14:paraId="01A9ECC7" w14:textId="77777777" w:rsidR="004B37F1" w:rsidRPr="00FB29AF" w:rsidRDefault="004B37F1" w:rsidP="00B65270">
            <w:pPr>
              <w:tabs>
                <w:tab w:val="left" w:pos="567"/>
                <w:tab w:val="right" w:pos="7306"/>
              </w:tabs>
              <w:spacing w:before="60" w:after="60" w:line="240" w:lineRule="auto"/>
              <w:rPr>
                <w:rFonts w:ascii="Segoe UI" w:hAnsi="Segoe UI" w:cs="Segoe UI"/>
                <w:color w:val="000000" w:themeColor="text1"/>
                <w:sz w:val="20"/>
                <w:szCs w:val="20"/>
                <w:lang w:val="fr-FR"/>
              </w:rPr>
            </w:pPr>
          </w:p>
          <w:p w14:paraId="01A9ECC8" w14:textId="77777777" w:rsidR="006E2471" w:rsidRPr="0024600E" w:rsidRDefault="006E2471" w:rsidP="00B65270">
            <w:pPr>
              <w:tabs>
                <w:tab w:val="left" w:pos="567"/>
                <w:tab w:val="right" w:pos="7306"/>
              </w:tabs>
              <w:spacing w:before="60" w:after="60" w:line="240" w:lineRule="auto"/>
              <w:rPr>
                <w:rFonts w:ascii="Segoe UI" w:hAnsi="Segoe UI" w:cs="Segoe UI"/>
                <w:color w:val="000000" w:themeColor="text1"/>
                <w:sz w:val="20"/>
                <w:szCs w:val="20"/>
                <w:lang w:val="en-GB"/>
              </w:rPr>
            </w:pPr>
            <w:r w:rsidRPr="0024600E">
              <w:rPr>
                <w:rFonts w:ascii="Segoe UI" w:hAnsi="Segoe UI" w:cs="Segoe UI"/>
                <w:color w:val="000000" w:themeColor="text1"/>
                <w:sz w:val="20"/>
                <w:szCs w:val="20"/>
                <w:lang w:val="en-GB"/>
              </w:rPr>
              <w:t xml:space="preserve">The UNDP focal point for the arrangement is: </w:t>
            </w:r>
          </w:p>
          <w:p w14:paraId="01A9ECC9" w14:textId="35EA7AA2" w:rsidR="006E2471" w:rsidRPr="0024600E" w:rsidRDefault="00CA59C5" w:rsidP="00B65270">
            <w:pPr>
              <w:tabs>
                <w:tab w:val="left" w:pos="567"/>
                <w:tab w:val="right" w:pos="7306"/>
              </w:tabs>
              <w:spacing w:before="60" w:after="60" w:line="240" w:lineRule="auto"/>
              <w:rPr>
                <w:rFonts w:ascii="Segoe UI" w:hAnsi="Segoe UI" w:cs="Segoe UI"/>
                <w:color w:val="000000" w:themeColor="text1"/>
                <w:sz w:val="20"/>
                <w:szCs w:val="20"/>
                <w:lang w:val="en-GB"/>
              </w:rPr>
            </w:pPr>
            <w:r>
              <w:rPr>
                <w:rFonts w:ascii="Segoe UI" w:hAnsi="Segoe UI" w:cs="Segoe UI"/>
                <w:bCs/>
                <w:sz w:val="20"/>
              </w:rPr>
              <w:t>Xiao Yi</w:t>
            </w:r>
          </w:p>
          <w:p w14:paraId="01A9ECCA" w14:textId="5A90758E" w:rsidR="006E2471" w:rsidRPr="0024600E" w:rsidRDefault="006E2471" w:rsidP="00B65270">
            <w:pPr>
              <w:pStyle w:val="BankNormal"/>
              <w:tabs>
                <w:tab w:val="left" w:pos="3346"/>
                <w:tab w:val="right" w:pos="7306"/>
              </w:tabs>
              <w:spacing w:before="60" w:after="60"/>
              <w:rPr>
                <w:rFonts w:cs="Segoe UI"/>
                <w:color w:val="000000" w:themeColor="text1"/>
                <w:lang w:val="en-GB"/>
              </w:rPr>
            </w:pPr>
            <w:r w:rsidRPr="0024600E">
              <w:rPr>
                <w:rFonts w:cs="Segoe UI"/>
                <w:color w:val="000000" w:themeColor="text1"/>
                <w:lang w:val="en-GB"/>
              </w:rPr>
              <w:t xml:space="preserve">Telephone: </w:t>
            </w:r>
            <w:r w:rsidR="00CA59C5">
              <w:rPr>
                <w:rFonts w:cs="Segoe UI"/>
                <w:color w:val="000000" w:themeColor="text1"/>
                <w:lang w:val="en-GB"/>
              </w:rPr>
              <w:t>86-10-85320866</w:t>
            </w:r>
          </w:p>
          <w:p w14:paraId="01A9ECCB" w14:textId="0678E107" w:rsidR="00D2318B" w:rsidRPr="0024600E" w:rsidRDefault="006E2471" w:rsidP="00CA59C5">
            <w:pPr>
              <w:pStyle w:val="BankNormal"/>
              <w:tabs>
                <w:tab w:val="right" w:pos="3346"/>
              </w:tabs>
              <w:spacing w:before="60" w:after="60"/>
              <w:rPr>
                <w:rFonts w:cs="Segoe UI"/>
                <w:lang w:val="en-GB" w:eastAsia="it-IT"/>
              </w:rPr>
            </w:pPr>
            <w:r w:rsidRPr="0024600E">
              <w:rPr>
                <w:rFonts w:cs="Segoe UI"/>
                <w:color w:val="000000" w:themeColor="text1"/>
                <w:lang w:val="en-GB"/>
              </w:rPr>
              <w:t>E-mail:</w:t>
            </w:r>
            <w:r w:rsidR="00956F66" w:rsidRPr="0024600E">
              <w:rPr>
                <w:rFonts w:cs="Segoe UI"/>
                <w:color w:val="000000" w:themeColor="text1"/>
                <w:lang w:val="en-GB"/>
              </w:rPr>
              <w:t xml:space="preserve"> </w:t>
            </w:r>
            <w:r w:rsidR="00CA59C5">
              <w:rPr>
                <w:rFonts w:cs="Segoe UI"/>
                <w:color w:val="000000" w:themeColor="text1"/>
                <w:lang w:val="en-GB"/>
              </w:rPr>
              <w:t>bids.china@undp.org</w:t>
            </w:r>
          </w:p>
        </w:tc>
      </w:tr>
      <w:tr w:rsidR="006E2471" w:rsidRPr="00956F66" w14:paraId="01A9ECD1" w14:textId="77777777" w:rsidTr="00A34F36">
        <w:trPr>
          <w:jc w:val="center"/>
        </w:trPr>
        <w:tc>
          <w:tcPr>
            <w:tcW w:w="612" w:type="dxa"/>
          </w:tcPr>
          <w:p w14:paraId="01A9ECCD"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01A9ECCE"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1A9ECCF"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488290D0" w:rsidR="006E2471" w:rsidRPr="00956F66" w:rsidRDefault="00E02DFF" w:rsidP="00E02DFF">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120</w:t>
                </w:r>
                <w:r w:rsidR="00C55612">
                  <w:rPr>
                    <w:rFonts w:cs="Segoe UI"/>
                    <w:snapToGrid w:val="0"/>
                    <w:color w:val="000000" w:themeColor="text1"/>
                    <w:szCs w:val="20"/>
                  </w:rPr>
                  <w:t xml:space="preserve"> days</w:t>
                </w:r>
              </w:p>
            </w:sdtContent>
          </w:sdt>
        </w:tc>
      </w:tr>
      <w:tr w:rsidR="00276CB2" w:rsidRPr="00956F66" w14:paraId="01A9ECDA" w14:textId="77777777" w:rsidTr="00AC1E18">
        <w:trPr>
          <w:trHeight w:val="360"/>
          <w:jc w:val="center"/>
        </w:trPr>
        <w:tc>
          <w:tcPr>
            <w:tcW w:w="612" w:type="dxa"/>
          </w:tcPr>
          <w:p w14:paraId="01A9ECD2"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01A9ECD3"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01A9ECD4"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3F71855F" w:rsidR="00276CB2" w:rsidRPr="00AC1E18" w:rsidRDefault="00276CB2" w:rsidP="00AC1E18">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276CB2" w:rsidRPr="00956F66" w14:paraId="01A9ECDF" w14:textId="77777777" w:rsidTr="00A34F36">
        <w:trPr>
          <w:jc w:val="center"/>
        </w:trPr>
        <w:tc>
          <w:tcPr>
            <w:tcW w:w="612" w:type="dxa"/>
          </w:tcPr>
          <w:p w14:paraId="01A9ECDB" w14:textId="77777777" w:rsidR="00276CB2" w:rsidRPr="00956F66" w:rsidRDefault="00276CB2" w:rsidP="00276CB2">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t>7</w:t>
            </w:r>
          </w:p>
        </w:tc>
        <w:tc>
          <w:tcPr>
            <w:tcW w:w="1095" w:type="dxa"/>
          </w:tcPr>
          <w:p w14:paraId="01A9ECD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01A9ECDD"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05D3797B" w:rsidR="00276CB2" w:rsidRPr="00956F66" w:rsidRDefault="00C55612"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276CB2" w:rsidRPr="00956F66" w14:paraId="01A9ECE7" w14:textId="77777777" w:rsidTr="00A34F36">
        <w:trPr>
          <w:jc w:val="center"/>
        </w:trPr>
        <w:tc>
          <w:tcPr>
            <w:tcW w:w="612" w:type="dxa"/>
          </w:tcPr>
          <w:p w14:paraId="01A9ECE0"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01A9ECE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1A9ECE2"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3" w14:textId="0CDC07F1" w:rsidR="00276CB2" w:rsidRPr="0024600E" w:rsidRDefault="00C55612" w:rsidP="00276CB2">
                <w:pPr>
                  <w:pStyle w:val="BankNormal"/>
                  <w:tabs>
                    <w:tab w:val="right" w:pos="7218"/>
                  </w:tabs>
                  <w:spacing w:after="0"/>
                  <w:rPr>
                    <w:rFonts w:cs="Segoe UI"/>
                    <w:snapToGrid w:val="0"/>
                  </w:rPr>
                </w:pPr>
                <w:r>
                  <w:rPr>
                    <w:rFonts w:cs="Segoe UI"/>
                    <w:snapToGrid w:val="0"/>
                  </w:rPr>
                  <w:t>Will not be imposed</w:t>
                </w:r>
              </w:p>
            </w:sdtContent>
          </w:sdt>
          <w:p w14:paraId="01A9ECE6" w14:textId="2A812285" w:rsidR="00276CB2" w:rsidRPr="0024600E" w:rsidRDefault="00276CB2" w:rsidP="00276CB2">
            <w:pPr>
              <w:pStyle w:val="BankNormal"/>
              <w:spacing w:after="0"/>
              <w:rPr>
                <w:rFonts w:cs="Segoe UI"/>
                <w:snapToGrid w:val="0"/>
              </w:rPr>
            </w:pPr>
          </w:p>
        </w:tc>
      </w:tr>
      <w:tr w:rsidR="00276CB2" w:rsidRPr="00956F66" w14:paraId="01A9ECEC" w14:textId="77777777" w:rsidTr="00A34F36">
        <w:trPr>
          <w:jc w:val="center"/>
        </w:trPr>
        <w:tc>
          <w:tcPr>
            <w:tcW w:w="612" w:type="dxa"/>
          </w:tcPr>
          <w:p w14:paraId="01A9ECE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1A9ECE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01A9ECEA"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01A9ECEB" w14:textId="01068454" w:rsidR="00276CB2" w:rsidRPr="006F7210" w:rsidRDefault="00C55612"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14:paraId="01A9ECF1" w14:textId="77777777" w:rsidTr="00A34F36">
        <w:trPr>
          <w:jc w:val="center"/>
        </w:trPr>
        <w:tc>
          <w:tcPr>
            <w:tcW w:w="612" w:type="dxa"/>
          </w:tcPr>
          <w:p w14:paraId="01A9ECED"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01A9ECE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01A9ECEF"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1A9ECF0" w14:textId="7F4D41E4" w:rsidR="00276CB2" w:rsidRPr="00956F66" w:rsidRDefault="00E02DFF" w:rsidP="00C55612">
                <w:pPr>
                  <w:pStyle w:val="BankNormal"/>
                  <w:tabs>
                    <w:tab w:val="right" w:pos="7218"/>
                  </w:tabs>
                  <w:spacing w:after="0"/>
                  <w:rPr>
                    <w:rFonts w:cs="Segoe UI"/>
                    <w:color w:val="000000" w:themeColor="text1"/>
                    <w:lang w:val="en-GB"/>
                  </w:rPr>
                </w:pPr>
                <w:r>
                  <w:rPr>
                    <w:rFonts w:cs="Segoe UI"/>
                    <w:color w:val="000000" w:themeColor="text1"/>
                    <w:lang w:val="en-GB"/>
                  </w:rPr>
                  <w:t>Local currency-</w:t>
                </w:r>
                <w:r w:rsidRPr="00430556">
                  <w:rPr>
                    <w:rFonts w:cs="Segoe UI"/>
                    <w:color w:val="000000" w:themeColor="text1"/>
                    <w:lang w:val="en-GB"/>
                  </w:rPr>
                  <w:t>Renminbi Yuan</w:t>
                </w:r>
              </w:p>
            </w:sdtContent>
          </w:sdt>
        </w:tc>
      </w:tr>
      <w:tr w:rsidR="00276CB2" w:rsidRPr="00956F66" w14:paraId="01A9ECF8" w14:textId="77777777" w:rsidTr="00A34F36">
        <w:trPr>
          <w:jc w:val="center"/>
        </w:trPr>
        <w:tc>
          <w:tcPr>
            <w:tcW w:w="612" w:type="dxa"/>
          </w:tcPr>
          <w:p w14:paraId="01A9ECF2"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11</w:t>
            </w:r>
          </w:p>
        </w:tc>
        <w:tc>
          <w:tcPr>
            <w:tcW w:w="1095" w:type="dxa"/>
          </w:tcPr>
          <w:p w14:paraId="01A9ECF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1A9ECF4"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01A9ECF5" w14:textId="0D485A09" w:rsidR="00276CB2" w:rsidRPr="00956F66" w:rsidRDefault="00060C9E"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C55612">
                  <w:rPr>
                    <w:rFonts w:cs="Segoe UI"/>
                    <w:color w:val="000000" w:themeColor="text1"/>
                    <w:szCs w:val="20"/>
                    <w:lang w:val="en-GB"/>
                  </w:rPr>
                  <w:t>7</w:t>
                </w:r>
              </w:sdtContent>
            </w:sdt>
            <w:r w:rsidR="00276CB2" w:rsidRPr="00956F66">
              <w:rPr>
                <w:rFonts w:cs="Segoe UI"/>
                <w:color w:val="000000" w:themeColor="text1"/>
                <w:szCs w:val="20"/>
                <w:lang w:val="en-GB"/>
              </w:rPr>
              <w:t xml:space="preserve"> days before the submission deadline</w:t>
            </w:r>
          </w:p>
          <w:p w14:paraId="01A9ECF6" w14:textId="77777777" w:rsidR="00276CB2" w:rsidRPr="00956F66" w:rsidRDefault="00276CB2" w:rsidP="00276CB2">
            <w:pPr>
              <w:pStyle w:val="BodyText"/>
              <w:tabs>
                <w:tab w:val="right" w:pos="7306"/>
              </w:tabs>
              <w:spacing w:after="0"/>
              <w:rPr>
                <w:rFonts w:cs="Segoe UI"/>
                <w:szCs w:val="20"/>
                <w:lang w:val="en-GB"/>
              </w:rPr>
            </w:pPr>
          </w:p>
          <w:p w14:paraId="01A9ECF7"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01A9ECFF" w14:textId="77777777" w:rsidTr="00A34F36">
        <w:trPr>
          <w:jc w:val="center"/>
        </w:trPr>
        <w:tc>
          <w:tcPr>
            <w:tcW w:w="612" w:type="dxa"/>
          </w:tcPr>
          <w:p w14:paraId="01A9ECF9"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01A9ECFA"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1A9ECFB"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01A9ECFC" w14:textId="7291CBB9"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C55612">
              <w:rPr>
                <w:rFonts w:cs="Segoe UI"/>
                <w:bCs/>
              </w:rPr>
              <w:t>Xiao Yi</w:t>
            </w:r>
          </w:p>
          <w:p w14:paraId="01A9ECFD" w14:textId="53741702"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Address:</w:t>
            </w:r>
            <w:r>
              <w:rPr>
                <w:rFonts w:cs="Segoe UI"/>
                <w:color w:val="000000" w:themeColor="text1"/>
                <w:szCs w:val="20"/>
                <w:lang w:val="en-GB"/>
              </w:rPr>
              <w:t xml:space="preserve"> </w:t>
            </w:r>
            <w:r w:rsidR="00C55612">
              <w:rPr>
                <w:rFonts w:cs="Segoe UI"/>
                <w:bCs/>
              </w:rPr>
              <w:t>No2, Liangmahe Nanlu, Beijing</w:t>
            </w:r>
            <w:r w:rsidRPr="00956F66">
              <w:rPr>
                <w:rFonts w:cs="Segoe UI"/>
                <w:color w:val="000000" w:themeColor="text1"/>
                <w:szCs w:val="20"/>
                <w:lang w:val="en-GB"/>
              </w:rPr>
              <w:tab/>
            </w:r>
          </w:p>
          <w:p w14:paraId="01A9ECFE" w14:textId="08992882" w:rsidR="00276CB2" w:rsidRPr="00956F66" w:rsidRDefault="00276CB2" w:rsidP="00C5561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r w:rsidR="00C55612">
              <w:rPr>
                <w:rFonts w:cs="Segoe UI"/>
                <w:color w:val="000000" w:themeColor="text1"/>
                <w:lang w:val="en-GB"/>
              </w:rPr>
              <w:t>bids.china@undp.org</w:t>
            </w:r>
          </w:p>
        </w:tc>
      </w:tr>
      <w:tr w:rsidR="00276CB2" w:rsidRPr="00956F66" w14:paraId="01A9ED06" w14:textId="77777777" w:rsidTr="000530A3">
        <w:trPr>
          <w:trHeight w:val="1872"/>
          <w:jc w:val="center"/>
        </w:trPr>
        <w:tc>
          <w:tcPr>
            <w:tcW w:w="612" w:type="dxa"/>
          </w:tcPr>
          <w:p w14:paraId="01A9ED00"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01A9ED01"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01A9ED02"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1A9ED03" w14:textId="7C633EBA" w:rsidR="00276CB2" w:rsidRDefault="00C55612" w:rsidP="00276CB2">
                <w:pPr>
                  <w:pStyle w:val="BankNormal"/>
                  <w:tabs>
                    <w:tab w:val="right" w:pos="7218"/>
                  </w:tabs>
                  <w:rPr>
                    <w:rFonts w:cs="Segoe UI"/>
                    <w:color w:val="000000" w:themeColor="text1"/>
                    <w:lang w:val="en-GB"/>
                  </w:rPr>
                </w:pPr>
                <w:r>
                  <w:rPr>
                    <w:rFonts w:cs="Segoe UI"/>
                    <w:color w:val="000000" w:themeColor="text1"/>
                    <w:lang w:val="en-GB"/>
                  </w:rPr>
                  <w:t>Direct communication to prospective Proposers by email and Posting on the websites: www.ungm.org and www.undp.org</w:t>
                </w:r>
              </w:p>
            </w:sdtContent>
          </w:sdt>
          <w:p w14:paraId="01A9ED04" w14:textId="77777777" w:rsidR="00276CB2" w:rsidRDefault="00276CB2" w:rsidP="00276CB2">
            <w:pPr>
              <w:pStyle w:val="BankNormal"/>
              <w:tabs>
                <w:tab w:val="left" w:pos="4426"/>
                <w:tab w:val="right" w:pos="7218"/>
              </w:tabs>
              <w:spacing w:after="0"/>
              <w:ind w:left="288" w:hanging="288"/>
              <w:rPr>
                <w:rFonts w:cs="Segoe UI"/>
                <w:snapToGrid w:val="0"/>
              </w:rPr>
            </w:pPr>
          </w:p>
          <w:p w14:paraId="01A9ED05" w14:textId="77777777" w:rsidR="00276CB2" w:rsidRPr="00C55612" w:rsidRDefault="00276CB2" w:rsidP="00276CB2">
            <w:pPr>
              <w:pStyle w:val="BodyText"/>
              <w:tabs>
                <w:tab w:val="right" w:pos="7306"/>
              </w:tabs>
              <w:spacing w:after="0"/>
              <w:rPr>
                <w:rFonts w:cs="Segoe UI"/>
                <w:color w:val="000000" w:themeColor="text1"/>
                <w:szCs w:val="20"/>
              </w:rPr>
            </w:pPr>
          </w:p>
        </w:tc>
      </w:tr>
      <w:tr w:rsidR="00276CB2" w:rsidRPr="00956F66" w14:paraId="01A9ED0C" w14:textId="77777777" w:rsidTr="00A34F36">
        <w:trPr>
          <w:trHeight w:val="26"/>
          <w:jc w:val="center"/>
        </w:trPr>
        <w:tc>
          <w:tcPr>
            <w:tcW w:w="612" w:type="dxa"/>
          </w:tcPr>
          <w:p w14:paraId="01A9ED07"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01A9ED08"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01A9ED0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01A9ED0A" w14:textId="79969091" w:rsidR="00276CB2" w:rsidRDefault="00AD79F6" w:rsidP="00276CB2">
            <w:pPr>
              <w:pStyle w:val="BankNormal"/>
              <w:tabs>
                <w:tab w:val="right" w:pos="7218"/>
              </w:tabs>
              <w:spacing w:before="60" w:after="60"/>
              <w:rPr>
                <w:rFonts w:cs="Segoe UI"/>
                <w:color w:val="000000" w:themeColor="text1"/>
                <w:lang w:val="en-GB"/>
              </w:rPr>
            </w:pPr>
            <w:r>
              <w:rPr>
                <w:rFonts w:cs="Segoe UI"/>
                <w:bCs/>
              </w:rPr>
              <w:t>2</w:t>
            </w:r>
            <w:r w:rsidR="00C55612">
              <w:rPr>
                <w:rFonts w:cs="Segoe UI"/>
                <w:bCs/>
              </w:rPr>
              <w:t xml:space="preserve">PM, </w:t>
            </w:r>
            <w:r w:rsidR="00105683">
              <w:rPr>
                <w:rFonts w:cs="Segoe UI"/>
                <w:bCs/>
              </w:rPr>
              <w:t>1</w:t>
            </w:r>
            <w:r>
              <w:rPr>
                <w:rFonts w:cs="Segoe UI"/>
                <w:bCs/>
              </w:rPr>
              <w:t>9</w:t>
            </w:r>
            <w:r w:rsidR="00C55612">
              <w:rPr>
                <w:rFonts w:cs="Segoe UI"/>
                <w:bCs/>
              </w:rPr>
              <w:t xml:space="preserve"> </w:t>
            </w:r>
            <w:r w:rsidR="00105683">
              <w:rPr>
                <w:rFonts w:cs="Segoe UI"/>
                <w:bCs/>
              </w:rPr>
              <w:t>Novem</w:t>
            </w:r>
            <w:r w:rsidR="00C55612">
              <w:rPr>
                <w:rFonts w:cs="Segoe UI"/>
                <w:bCs/>
              </w:rPr>
              <w:t>ber 2018, Beijing time</w:t>
            </w:r>
            <w:r w:rsidR="00276CB2" w:rsidRPr="00956F66">
              <w:rPr>
                <w:rFonts w:cs="Segoe UI"/>
                <w:color w:val="000000" w:themeColor="text1"/>
                <w:lang w:val="en-GB"/>
              </w:rPr>
              <w:t xml:space="preserve"> </w:t>
            </w:r>
          </w:p>
          <w:p w14:paraId="01A9ED0B" w14:textId="2034FFDE" w:rsidR="00276CB2" w:rsidRPr="00956F66" w:rsidRDefault="00276CB2" w:rsidP="00276CB2">
            <w:pPr>
              <w:pStyle w:val="BankNormal"/>
              <w:tabs>
                <w:tab w:val="right" w:pos="7218"/>
              </w:tabs>
              <w:spacing w:before="60" w:after="60"/>
              <w:rPr>
                <w:rFonts w:cs="Segoe UI"/>
                <w:color w:val="000000" w:themeColor="text1"/>
                <w:lang w:val="en-GB"/>
              </w:rPr>
            </w:pPr>
          </w:p>
        </w:tc>
      </w:tr>
      <w:tr w:rsidR="00276CB2" w:rsidRPr="00956F66" w14:paraId="01A9ED13" w14:textId="77777777" w:rsidTr="000530A3">
        <w:trPr>
          <w:trHeight w:val="765"/>
          <w:jc w:val="center"/>
        </w:trPr>
        <w:tc>
          <w:tcPr>
            <w:tcW w:w="612" w:type="dxa"/>
          </w:tcPr>
          <w:p w14:paraId="01A9ED0D"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1A9ED0E"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1A9ED0F"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01A9ED11" w14:textId="51E5D24B" w:rsidR="00611C78" w:rsidRPr="00E02DFF" w:rsidRDefault="00611C78" w:rsidP="00E02DFF">
            <w:pPr>
              <w:pStyle w:val="ListParagraph"/>
              <w:numPr>
                <w:ilvl w:val="0"/>
                <w:numId w:val="42"/>
              </w:numPr>
              <w:tabs>
                <w:tab w:val="left" w:pos="378"/>
                <w:tab w:val="right" w:pos="7218"/>
              </w:tabs>
              <w:spacing w:before="60" w:after="60" w:line="240" w:lineRule="auto"/>
              <w:rPr>
                <w:rFonts w:ascii="Segoe UI" w:eastAsia="Times New Roman" w:hAnsi="Segoe UI" w:cs="Segoe UI"/>
                <w:snapToGrid w:val="0"/>
                <w:color w:val="000000"/>
                <w:sz w:val="20"/>
                <w:szCs w:val="20"/>
              </w:rPr>
            </w:pPr>
            <w:r w:rsidRPr="00E02DFF">
              <w:rPr>
                <w:rFonts w:ascii="Segoe UI" w:eastAsia="Times New Roman" w:hAnsi="Segoe UI" w:cs="Segoe UI"/>
                <w:snapToGrid w:val="0"/>
                <w:color w:val="000000"/>
                <w:sz w:val="20"/>
                <w:szCs w:val="20"/>
              </w:rPr>
              <w:t xml:space="preserve">Submission by email </w:t>
            </w:r>
          </w:p>
          <w:p w14:paraId="01A9ED12" w14:textId="35444A14" w:rsidR="00611C78" w:rsidRPr="000530A3"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956F66" w14:paraId="01A9ED1D" w14:textId="77777777" w:rsidTr="00A34F36">
        <w:trPr>
          <w:trHeight w:val="476"/>
          <w:jc w:val="center"/>
        </w:trPr>
        <w:tc>
          <w:tcPr>
            <w:tcW w:w="612" w:type="dxa"/>
          </w:tcPr>
          <w:p w14:paraId="01A9ED1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01A9ED1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1A9ED16"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01A9ED19" w14:textId="0FC5C180" w:rsidR="002D0BFC" w:rsidRPr="0024600E" w:rsidRDefault="00C55612" w:rsidP="002D0BFC">
            <w:pPr>
              <w:pStyle w:val="BankNormal"/>
              <w:tabs>
                <w:tab w:val="right" w:pos="7218"/>
              </w:tabs>
              <w:spacing w:after="0"/>
              <w:rPr>
                <w:rFonts w:cs="Segoe UI"/>
                <w:u w:val="single"/>
                <w:lang w:val="en-GB"/>
              </w:rPr>
            </w:pPr>
            <w:r>
              <w:rPr>
                <w:rFonts w:cs="Segoe UI"/>
                <w:u w:val="single"/>
                <w:lang w:val="en-GB"/>
              </w:rPr>
              <w:t>bids.china@undp.org</w:t>
            </w:r>
          </w:p>
          <w:p w14:paraId="3ADAD6C6" w14:textId="77777777" w:rsidR="00276CB2" w:rsidRDefault="00276CB2" w:rsidP="00276CB2">
            <w:pPr>
              <w:pStyle w:val="BankNormal"/>
              <w:tabs>
                <w:tab w:val="right" w:pos="7218"/>
              </w:tabs>
              <w:spacing w:after="0"/>
              <w:rPr>
                <w:rFonts w:cs="Segoe UI"/>
                <w:u w:val="single"/>
                <w:lang w:val="en-GB"/>
              </w:rPr>
            </w:pPr>
          </w:p>
          <w:p w14:paraId="7E0B5020" w14:textId="77777777" w:rsidR="00E02DFF" w:rsidRPr="00E02DFF" w:rsidRDefault="00E02DFF" w:rsidP="00E02DFF">
            <w:pPr>
              <w:pStyle w:val="BankNormal"/>
              <w:tabs>
                <w:tab w:val="right" w:pos="7218"/>
              </w:tabs>
              <w:spacing w:after="0"/>
              <w:rPr>
                <w:rFonts w:cs="Segoe UI"/>
                <w:u w:val="single"/>
                <w:lang w:val="en-GB"/>
              </w:rPr>
            </w:pPr>
            <w:r w:rsidRPr="00E02DFF">
              <w:rPr>
                <w:rFonts w:cs="Segoe UI"/>
                <w:u w:val="single"/>
                <w:lang w:val="en-GB"/>
              </w:rPr>
              <w:t xml:space="preserve">Please mark:  </w:t>
            </w:r>
          </w:p>
          <w:p w14:paraId="130DCCB2" w14:textId="77777777" w:rsidR="00E02DFF" w:rsidRPr="00E02DFF" w:rsidRDefault="00E02DFF" w:rsidP="00E02DFF">
            <w:pPr>
              <w:pStyle w:val="BankNormal"/>
              <w:tabs>
                <w:tab w:val="right" w:pos="7218"/>
              </w:tabs>
              <w:spacing w:after="0"/>
              <w:rPr>
                <w:rFonts w:cs="Segoe UI"/>
                <w:lang w:val="en-GB"/>
              </w:rPr>
            </w:pPr>
            <w:r w:rsidRPr="00E02DFF">
              <w:rPr>
                <w:rFonts w:cs="Segoe UI"/>
                <w:lang w:val="en-GB"/>
              </w:rPr>
              <w:t xml:space="preserve">United Nations Development Programm in China </w:t>
            </w:r>
          </w:p>
          <w:p w14:paraId="13727FE4" w14:textId="77777777" w:rsidR="00E02DFF" w:rsidRPr="00E02DFF" w:rsidRDefault="00E02DFF" w:rsidP="00E02DFF">
            <w:pPr>
              <w:pStyle w:val="BankNormal"/>
              <w:tabs>
                <w:tab w:val="right" w:pos="7218"/>
              </w:tabs>
              <w:spacing w:after="0"/>
              <w:rPr>
                <w:rFonts w:cs="Segoe UI"/>
                <w:lang w:val="en-GB"/>
              </w:rPr>
            </w:pPr>
            <w:r w:rsidRPr="00E02DFF">
              <w:rPr>
                <w:rFonts w:cs="Segoe UI"/>
                <w:lang w:val="en-GB"/>
              </w:rPr>
              <w:t>No. 2 Liangmahe Nanlu, Chaoyang District, Beijing 100600</w:t>
            </w:r>
          </w:p>
          <w:p w14:paraId="2AA0FC49" w14:textId="77777777" w:rsidR="00E02DFF" w:rsidRPr="00E02DFF" w:rsidRDefault="00E02DFF" w:rsidP="00E02DFF">
            <w:pPr>
              <w:pStyle w:val="BankNormal"/>
              <w:tabs>
                <w:tab w:val="right" w:pos="7218"/>
              </w:tabs>
              <w:spacing w:after="0"/>
              <w:rPr>
                <w:rFonts w:cs="Segoe UI"/>
                <w:lang w:val="en-GB" w:eastAsia="zh-CN"/>
              </w:rPr>
            </w:pPr>
            <w:r w:rsidRPr="00E02DFF">
              <w:rPr>
                <w:rFonts w:ascii="微软雅黑" w:eastAsia="微软雅黑" w:hAnsi="微软雅黑" w:cs="微软雅黑" w:hint="eastAsia"/>
                <w:lang w:val="en-GB" w:eastAsia="zh-CN"/>
              </w:rPr>
              <w:t>北京朝阳区亮马河南路</w:t>
            </w:r>
            <w:r w:rsidRPr="00E02DFF">
              <w:rPr>
                <w:rFonts w:cs="Segoe UI" w:hint="eastAsia"/>
                <w:lang w:val="en-GB" w:eastAsia="zh-CN"/>
              </w:rPr>
              <w:t>2</w:t>
            </w:r>
            <w:r w:rsidRPr="00E02DFF">
              <w:rPr>
                <w:rFonts w:ascii="微软雅黑" w:eastAsia="微软雅黑" w:hAnsi="微软雅黑" w:cs="微软雅黑" w:hint="eastAsia"/>
                <w:lang w:val="en-GB" w:eastAsia="zh-CN"/>
              </w:rPr>
              <w:t>号</w:t>
            </w:r>
            <w:r w:rsidRPr="00E02DFF">
              <w:rPr>
                <w:rFonts w:cs="Segoe UI" w:hint="eastAsia"/>
                <w:lang w:val="en-GB" w:eastAsia="zh-CN"/>
              </w:rPr>
              <w:t xml:space="preserve">, </w:t>
            </w:r>
            <w:r w:rsidRPr="00E02DFF">
              <w:rPr>
                <w:rFonts w:ascii="微软雅黑" w:eastAsia="微软雅黑" w:hAnsi="微软雅黑" w:cs="微软雅黑" w:hint="eastAsia"/>
                <w:lang w:val="en-GB" w:eastAsia="zh-CN"/>
              </w:rPr>
              <w:t>邮编</w:t>
            </w:r>
            <w:r w:rsidRPr="00E02DFF">
              <w:rPr>
                <w:rFonts w:cs="Segoe UI" w:hint="eastAsia"/>
                <w:lang w:val="en-GB" w:eastAsia="zh-CN"/>
              </w:rPr>
              <w:t xml:space="preserve"> 100600</w:t>
            </w:r>
          </w:p>
          <w:p w14:paraId="01A9ED1C" w14:textId="52A834B0" w:rsidR="00E02DFF" w:rsidRPr="0024600E" w:rsidRDefault="00E02DFF" w:rsidP="00E02DFF">
            <w:pPr>
              <w:pStyle w:val="BankNormal"/>
              <w:tabs>
                <w:tab w:val="right" w:pos="7218"/>
              </w:tabs>
              <w:spacing w:after="0"/>
              <w:rPr>
                <w:rFonts w:cs="Segoe UI"/>
                <w:u w:val="single"/>
                <w:lang w:val="en-GB"/>
              </w:rPr>
            </w:pPr>
            <w:r w:rsidRPr="00E02DFF">
              <w:rPr>
                <w:rFonts w:cs="Segoe UI"/>
                <w:lang w:val="en-GB"/>
              </w:rPr>
              <w:t>Mark:  RFP – CHN – 201800</w:t>
            </w:r>
            <w:r>
              <w:rPr>
                <w:rFonts w:cs="Segoe UI"/>
                <w:lang w:val="en-GB"/>
              </w:rPr>
              <w:t>3</w:t>
            </w:r>
          </w:p>
        </w:tc>
      </w:tr>
      <w:tr w:rsidR="00276CB2" w:rsidRPr="00956F66" w14:paraId="01A9ED2E" w14:textId="77777777" w:rsidTr="00A34F36">
        <w:trPr>
          <w:trHeight w:val="971"/>
          <w:jc w:val="center"/>
        </w:trPr>
        <w:tc>
          <w:tcPr>
            <w:tcW w:w="612" w:type="dxa"/>
          </w:tcPr>
          <w:p w14:paraId="01A9ED1E"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01A9ED1F"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1A9ED20"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p w14:paraId="01A9ED21" w14:textId="77777777" w:rsidR="00276CB2" w:rsidRDefault="00276CB2" w:rsidP="00276CB2">
            <w:pPr>
              <w:rPr>
                <w:rFonts w:ascii="Segoe UI" w:hAnsi="Segoe UI" w:cs="Segoe UI"/>
                <w:sz w:val="20"/>
                <w:szCs w:val="20"/>
                <w:lang w:val="en-GB"/>
              </w:rPr>
            </w:pPr>
          </w:p>
          <w:p w14:paraId="01A9ED22" w14:textId="77777777" w:rsidR="00276CB2" w:rsidRDefault="00276CB2" w:rsidP="00276CB2">
            <w:pPr>
              <w:rPr>
                <w:rFonts w:ascii="Segoe UI" w:hAnsi="Segoe UI" w:cs="Segoe UI"/>
                <w:sz w:val="20"/>
                <w:szCs w:val="20"/>
                <w:lang w:val="en-GB"/>
              </w:rPr>
            </w:pPr>
          </w:p>
          <w:p w14:paraId="01A9ED23" w14:textId="77777777" w:rsidR="00276CB2" w:rsidRDefault="00276CB2" w:rsidP="00276CB2">
            <w:pPr>
              <w:rPr>
                <w:rFonts w:ascii="Segoe UI" w:hAnsi="Segoe UI" w:cs="Segoe UI"/>
                <w:sz w:val="20"/>
                <w:szCs w:val="20"/>
                <w:lang w:val="en-GB"/>
              </w:rPr>
            </w:pPr>
          </w:p>
          <w:p w14:paraId="01A9ED24"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01A9ED25" w14:textId="77777777" w:rsidR="00276CB2" w:rsidRPr="005E4129" w:rsidRDefault="00276CB2" w:rsidP="00AB7271">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01A9ED26" w14:textId="77777777" w:rsidR="00276CB2" w:rsidRDefault="00276CB2" w:rsidP="00AB7271">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01A9ED27" w14:textId="77777777" w:rsidR="00276CB2" w:rsidRPr="006234CF" w:rsidRDefault="00276CB2" w:rsidP="00AB7271">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01A9ED28" w14:textId="77777777" w:rsidR="00276CB2" w:rsidRPr="00E02DFF" w:rsidRDefault="00276CB2" w:rsidP="00AB7271">
            <w:pPr>
              <w:pStyle w:val="BankNormal"/>
              <w:numPr>
                <w:ilvl w:val="0"/>
                <w:numId w:val="18"/>
              </w:numPr>
              <w:tabs>
                <w:tab w:val="right" w:pos="7218"/>
              </w:tabs>
              <w:spacing w:after="0"/>
              <w:ind w:left="382"/>
              <w:rPr>
                <w:rFonts w:cs="Segoe UI"/>
                <w:color w:val="000000" w:themeColor="text1"/>
                <w:lang w:val="en-GB"/>
              </w:rPr>
            </w:pPr>
            <w:r w:rsidRPr="00E02DFF">
              <w:rPr>
                <w:rFonts w:cs="Segoe UI"/>
                <w:color w:val="000000" w:themeColor="text1"/>
                <w:lang w:val="en-GB"/>
              </w:rPr>
              <w:t>Password for technical proposal</w:t>
            </w:r>
            <w:r w:rsidRPr="00E02DFF">
              <w:rPr>
                <w:rFonts w:cs="Segoe UI"/>
                <w:color w:val="000000" w:themeColor="text1"/>
                <w:u w:val="single"/>
                <w:lang w:val="en-GB"/>
              </w:rPr>
              <w:t xml:space="preserve"> must</w:t>
            </w:r>
            <w:r w:rsidRPr="00E02DFF">
              <w:rPr>
                <w:rFonts w:cs="Segoe UI"/>
                <w:color w:val="000000" w:themeColor="text1"/>
                <w:lang w:val="en-GB"/>
              </w:rPr>
              <w:t xml:space="preserve"> not be provided to UNDP until the date as indicated in No. 14 </w:t>
            </w:r>
            <w:r w:rsidRPr="00E02DFF">
              <w:rPr>
                <w:rFonts w:cs="Segoe UI"/>
                <w:i/>
                <w:color w:val="000000" w:themeColor="text1"/>
                <w:lang w:val="en-GB"/>
              </w:rPr>
              <w:t>(for email submission only)</w:t>
            </w:r>
          </w:p>
          <w:p w14:paraId="01A9ED29" w14:textId="77777777" w:rsidR="00276CB2" w:rsidRPr="005E4129" w:rsidRDefault="00276CB2" w:rsidP="00AB7271">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01A9ED2A" w14:textId="1F7BD2B0" w:rsidR="00276CB2" w:rsidRPr="005E4129" w:rsidRDefault="00276CB2" w:rsidP="00AB7271">
            <w:pPr>
              <w:pStyle w:val="BankNormal"/>
              <w:numPr>
                <w:ilvl w:val="0"/>
                <w:numId w:val="18"/>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sidR="002D0BFC">
              <w:rPr>
                <w:rFonts w:cs="Segoe UI"/>
                <w:bCs/>
              </w:rPr>
              <w:t>5M</w:t>
            </w:r>
          </w:p>
          <w:p w14:paraId="01A9ED2B" w14:textId="63DDB969" w:rsidR="00276CB2" w:rsidRPr="005E4129" w:rsidRDefault="00276CB2" w:rsidP="00AB7271">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sidR="00E02DFF" w:rsidRPr="00E02DFF">
              <w:rPr>
                <w:rFonts w:cs="Segoe UI"/>
                <w:lang w:val="en-GB"/>
              </w:rPr>
              <w:t>RFP – CHN – 201800</w:t>
            </w:r>
            <w:r w:rsidR="00E02DFF">
              <w:rPr>
                <w:rFonts w:cs="Segoe UI"/>
                <w:lang w:val="en-GB"/>
              </w:rPr>
              <w:t>3</w:t>
            </w:r>
          </w:p>
          <w:p w14:paraId="01A9ED2D" w14:textId="32DC3CF2" w:rsidR="00276CB2" w:rsidRPr="00B33AFD" w:rsidRDefault="00276CB2" w:rsidP="002D0BFC">
            <w:pPr>
              <w:pStyle w:val="BankNormal"/>
              <w:tabs>
                <w:tab w:val="right" w:pos="7218"/>
              </w:tabs>
              <w:spacing w:after="0"/>
              <w:ind w:left="382"/>
              <w:rPr>
                <w:rFonts w:cs="Segoe UI"/>
                <w:color w:val="000000" w:themeColor="text1"/>
                <w:lang w:val="en-GB"/>
              </w:rPr>
            </w:pPr>
          </w:p>
        </w:tc>
      </w:tr>
      <w:tr w:rsidR="00276CB2" w:rsidRPr="00956F66" w14:paraId="01A9ED36" w14:textId="77777777" w:rsidTr="00A34F36">
        <w:trPr>
          <w:trHeight w:val="836"/>
          <w:jc w:val="center"/>
        </w:trPr>
        <w:tc>
          <w:tcPr>
            <w:tcW w:w="612" w:type="dxa"/>
          </w:tcPr>
          <w:p w14:paraId="01A9ED2F"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01A9ED30"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01A9ED31"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01A9ED32"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3" w14:textId="68EA837B" w:rsidR="00276CB2" w:rsidRDefault="007F1A74"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01A9ED34"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01A9ED35"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01A9ED3B" w14:textId="77777777" w:rsidTr="00A34F36">
        <w:trPr>
          <w:jc w:val="center"/>
        </w:trPr>
        <w:tc>
          <w:tcPr>
            <w:tcW w:w="612" w:type="dxa"/>
          </w:tcPr>
          <w:p w14:paraId="01A9ED37"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lastRenderedPageBreak/>
              <w:t>18</w:t>
            </w:r>
          </w:p>
        </w:tc>
        <w:tc>
          <w:tcPr>
            <w:tcW w:w="1095" w:type="dxa"/>
          </w:tcPr>
          <w:p w14:paraId="01A9ED3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1A9ED3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18-12-03T00:00:00Z">
              <w:dateFormat w:val="MMMM d, yyyy"/>
              <w:lid w:val="en-US"/>
              <w:storeMappedDataAs w:val="dateTime"/>
              <w:calendar w:val="gregorian"/>
            </w:date>
          </w:sdtPr>
          <w:sdtEndPr/>
          <w:sdtContent>
            <w:tc>
              <w:tcPr>
                <w:tcW w:w="6209" w:type="dxa"/>
                <w:tcMar>
                  <w:top w:w="85" w:type="dxa"/>
                  <w:bottom w:w="142" w:type="dxa"/>
                </w:tcMar>
              </w:tcPr>
              <w:p w14:paraId="01A9ED3A" w14:textId="482AA09C" w:rsidR="00276CB2" w:rsidRPr="00956F66" w:rsidRDefault="00105683" w:rsidP="00276CB2">
                <w:pPr>
                  <w:pStyle w:val="BankNormal"/>
                  <w:tabs>
                    <w:tab w:val="left" w:pos="5686"/>
                    <w:tab w:val="right" w:pos="7218"/>
                  </w:tabs>
                  <w:spacing w:after="0"/>
                  <w:rPr>
                    <w:rFonts w:cs="Segoe UI"/>
                    <w:i/>
                    <w:color w:val="FF0000"/>
                    <w:lang w:val="en-GB"/>
                  </w:rPr>
                </w:pPr>
                <w:r>
                  <w:rPr>
                    <w:rFonts w:cs="Segoe UI"/>
                    <w:i/>
                    <w:color w:val="000000" w:themeColor="text1"/>
                  </w:rPr>
                  <w:t>December 3, 2018</w:t>
                </w:r>
              </w:p>
            </w:tc>
          </w:sdtContent>
        </w:sdt>
      </w:tr>
      <w:tr w:rsidR="00276CB2" w:rsidRPr="00956F66" w14:paraId="01A9ED40" w14:textId="77777777" w:rsidTr="00105FE9">
        <w:trPr>
          <w:jc w:val="center"/>
        </w:trPr>
        <w:tc>
          <w:tcPr>
            <w:tcW w:w="612" w:type="dxa"/>
          </w:tcPr>
          <w:p w14:paraId="01A9ED3C"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1A9ED3D"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1A9ED3E" w14:textId="77777777" w:rsidR="00276CB2" w:rsidRPr="00E10DF5" w:rsidRDefault="00276CB2" w:rsidP="00276CB2">
            <w:pPr>
              <w:pStyle w:val="BankNormal"/>
              <w:tabs>
                <w:tab w:val="left" w:pos="5686"/>
                <w:tab w:val="right" w:pos="7218"/>
              </w:tabs>
              <w:spacing w:after="0"/>
              <w:rPr>
                <w:rFonts w:cs="Segoe UI"/>
                <w:bCs/>
                <w:lang w:val="en-GB"/>
              </w:rPr>
            </w:pPr>
            <w:r w:rsidRPr="00E10DF5">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shd w:val="clear" w:color="auto" w:fill="auto"/>
                <w:tcMar>
                  <w:top w:w="85" w:type="dxa"/>
                  <w:bottom w:w="142" w:type="dxa"/>
                </w:tcMar>
              </w:tcPr>
              <w:p w14:paraId="01A9ED3F" w14:textId="769DF91F" w:rsidR="00276CB2" w:rsidRPr="001F177B" w:rsidRDefault="008919DC" w:rsidP="00105683">
                <w:pPr>
                  <w:pStyle w:val="BankNormal"/>
                  <w:tabs>
                    <w:tab w:val="left" w:pos="5686"/>
                    <w:tab w:val="right" w:pos="7218"/>
                  </w:tabs>
                  <w:spacing w:after="0"/>
                  <w:rPr>
                    <w:rFonts w:cs="Segoe UI"/>
                    <w:bCs/>
                    <w:highlight w:val="yellow"/>
                    <w:lang w:val="en-GB"/>
                  </w:rPr>
                </w:pPr>
                <w:r>
                  <w:rPr>
                    <w:rFonts w:cs="Segoe UI"/>
                    <w:color w:val="000000"/>
                    <w:kern w:val="28"/>
                  </w:rPr>
                  <w:t xml:space="preserve">60 </w:t>
                </w:r>
                <w:r w:rsidRPr="00D24887">
                  <w:rPr>
                    <w:rFonts w:cs="Segoe UI"/>
                    <w:color w:val="000000"/>
                    <w:kern w:val="28"/>
                  </w:rPr>
                  <w:t>actual working days (excluding home-based work) over 16 months starting from signing the service contract, while subject to adjustments per the requirement of UNDP (Latest completion date: 2 April 2020).</w:t>
                </w:r>
              </w:p>
            </w:tc>
          </w:sdtContent>
        </w:sdt>
      </w:tr>
      <w:tr w:rsidR="00276CB2" w:rsidRPr="00956F66" w14:paraId="01A9ED46" w14:textId="77777777" w:rsidTr="00A34F36">
        <w:trPr>
          <w:trHeight w:val="671"/>
          <w:jc w:val="center"/>
        </w:trPr>
        <w:tc>
          <w:tcPr>
            <w:tcW w:w="612" w:type="dxa"/>
          </w:tcPr>
          <w:p w14:paraId="01A9ED4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01A9ED42"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01A9ED43"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A9ED44" w14:textId="42F34D30" w:rsidR="00276CB2" w:rsidRPr="00956F66" w:rsidRDefault="00E9699D" w:rsidP="00276CB2">
                <w:pPr>
                  <w:pStyle w:val="BankNormal"/>
                  <w:tabs>
                    <w:tab w:val="left" w:pos="5686"/>
                    <w:tab w:val="right" w:pos="7218"/>
                  </w:tabs>
                  <w:spacing w:after="0"/>
                  <w:rPr>
                    <w:rFonts w:cs="Segoe UI"/>
                  </w:rPr>
                </w:pPr>
                <w:r>
                  <w:rPr>
                    <w:rFonts w:cs="Segoe UI"/>
                  </w:rPr>
                  <w:t>One Proposer Only</w:t>
                </w:r>
              </w:p>
            </w:sdtContent>
          </w:sdt>
          <w:p w14:paraId="01A9ED45" w14:textId="77777777"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01A9ED4E" w14:textId="77777777" w:rsidTr="00A34F36">
        <w:trPr>
          <w:jc w:val="center"/>
        </w:trPr>
        <w:tc>
          <w:tcPr>
            <w:tcW w:w="612" w:type="dxa"/>
          </w:tcPr>
          <w:p w14:paraId="01A9ED4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01A9ED48"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1A9ED4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1A9ED4C" w14:textId="44A1C0F8" w:rsidR="00A72A49" w:rsidRPr="00E9699D" w:rsidRDefault="00060C9E"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E9699D">
                  <w:rPr>
                    <w:rFonts w:cs="Segoe UI"/>
                  </w:rPr>
                  <w:t>Purchase Order and Contract for Goods and Services for UNDP</w:t>
                </w:r>
              </w:sdtContent>
            </w:sdt>
          </w:p>
          <w:p w14:paraId="01A9ED4D" w14:textId="77777777" w:rsidR="00276CB2" w:rsidRPr="00956F66" w:rsidRDefault="00060C9E" w:rsidP="00276CB2">
            <w:pPr>
              <w:pStyle w:val="BankNormal"/>
              <w:tabs>
                <w:tab w:val="left" w:pos="5686"/>
                <w:tab w:val="right" w:pos="7218"/>
              </w:tabs>
              <w:spacing w:after="0"/>
              <w:rPr>
                <w:rFonts w:cs="Segoe UI"/>
              </w:rPr>
            </w:pPr>
            <w:hyperlink r:id="rId23" w:history="1">
              <w:r w:rsidR="00276CB2" w:rsidRPr="00863738">
                <w:rPr>
                  <w:rStyle w:val="Hyperlink"/>
                  <w:rFonts w:cs="Segoe UI"/>
                  <w:sz w:val="19"/>
                  <w:szCs w:val="19"/>
                  <w:lang w:val="en-GB"/>
                </w:rPr>
                <w:t>http://www.undp.org/content/undp/en/home/procurement/business/how-we-buy.html</w:t>
              </w:r>
            </w:hyperlink>
          </w:p>
        </w:tc>
      </w:tr>
      <w:tr w:rsidR="00276CB2" w:rsidRPr="00956F66" w14:paraId="01A9ED55" w14:textId="77777777" w:rsidTr="00A34F36">
        <w:trPr>
          <w:jc w:val="center"/>
        </w:trPr>
        <w:tc>
          <w:tcPr>
            <w:tcW w:w="612" w:type="dxa"/>
          </w:tcPr>
          <w:p w14:paraId="01A9ED4F"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01A9ED50"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1A9ED5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7696191B" w:rsidR="00276CB2" w:rsidRPr="00956F66" w:rsidRDefault="00E9699D"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01A9ED53" w14:textId="77777777" w:rsidR="00276CB2" w:rsidRPr="00956F66" w:rsidRDefault="00276CB2" w:rsidP="00276CB2">
            <w:pPr>
              <w:pStyle w:val="BankNormal"/>
              <w:tabs>
                <w:tab w:val="left" w:pos="5686"/>
                <w:tab w:val="right" w:pos="7218"/>
              </w:tabs>
              <w:spacing w:after="0"/>
              <w:rPr>
                <w:rFonts w:cs="Segoe UI"/>
              </w:rPr>
            </w:pPr>
          </w:p>
          <w:p w14:paraId="01A9ED54" w14:textId="77777777" w:rsidR="00276CB2" w:rsidRPr="00956F66" w:rsidRDefault="00060C9E" w:rsidP="00276CB2">
            <w:pPr>
              <w:pStyle w:val="BankNormal"/>
              <w:tabs>
                <w:tab w:val="left" w:pos="5686"/>
                <w:tab w:val="right" w:pos="7218"/>
              </w:tabs>
              <w:spacing w:after="0"/>
              <w:rPr>
                <w:rFonts w:cs="Segoe UI"/>
              </w:rPr>
            </w:pPr>
            <w:hyperlink r:id="rId24" w:history="1">
              <w:r w:rsidR="00276CB2" w:rsidRPr="00863738">
                <w:rPr>
                  <w:rStyle w:val="Hyperlink"/>
                  <w:rFonts w:cs="Segoe UI"/>
                  <w:sz w:val="19"/>
                  <w:szCs w:val="19"/>
                  <w:lang w:val="en-GB"/>
                </w:rPr>
                <w:t>http://www.undp.org/content/undp/en/home/procurement/business/how-we-buy.html</w:t>
              </w:r>
            </w:hyperlink>
          </w:p>
        </w:tc>
      </w:tr>
      <w:tr w:rsidR="00276CB2" w:rsidRPr="00956F66" w14:paraId="01A9ED5A" w14:textId="77777777" w:rsidTr="00A34F36">
        <w:trPr>
          <w:jc w:val="center"/>
        </w:trPr>
        <w:tc>
          <w:tcPr>
            <w:tcW w:w="612" w:type="dxa"/>
          </w:tcPr>
          <w:p w14:paraId="01A9ED56"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01A9ED57"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1A9ED58"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01A9ED59" w14:textId="65D85FA8" w:rsidR="00276CB2" w:rsidRPr="0024600E" w:rsidRDefault="00000C22" w:rsidP="00276CB2">
            <w:pPr>
              <w:pStyle w:val="BankNormal"/>
              <w:tabs>
                <w:tab w:val="left" w:pos="5686"/>
                <w:tab w:val="right" w:pos="7218"/>
              </w:tabs>
              <w:spacing w:after="0"/>
              <w:rPr>
                <w:rFonts w:cs="Segoe UI"/>
                <w:bCs/>
                <w:i/>
                <w:lang w:val="en-GB"/>
              </w:rPr>
            </w:pPr>
            <w:r>
              <w:rPr>
                <w:rFonts w:cs="Segoe UI"/>
                <w:bCs/>
                <w:i/>
                <w:lang w:val="en-GB"/>
              </w:rPr>
              <w:t>n/a</w:t>
            </w:r>
          </w:p>
        </w:tc>
      </w:tr>
    </w:tbl>
    <w:p w14:paraId="01A9ED5B" w14:textId="77777777" w:rsidR="006E2471" w:rsidRPr="006E2471" w:rsidRDefault="006E2471" w:rsidP="006E2471">
      <w:pPr>
        <w:rPr>
          <w:rFonts w:asciiTheme="majorHAnsi" w:hAnsiTheme="majorHAnsi" w:cs="Segoe UI"/>
          <w:b/>
          <w:bCs/>
        </w:rPr>
      </w:pPr>
    </w:p>
    <w:p w14:paraId="01A9ED5C" w14:textId="77777777" w:rsidR="006244D5" w:rsidRDefault="006244D5" w:rsidP="006E2471">
      <w:pPr>
        <w:rPr>
          <w:rFonts w:asciiTheme="majorHAnsi" w:hAnsiTheme="majorHAnsi" w:cs="Segoe UI"/>
          <w:b/>
          <w:bCs/>
          <w:lang w:val="en-GB"/>
        </w:rPr>
      </w:pPr>
    </w:p>
    <w:p w14:paraId="01A9ED5D"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01A9ED61" w14:textId="13DC92AF" w:rsidR="00F90EC4" w:rsidRPr="00653A0F" w:rsidRDefault="00BB7661" w:rsidP="00653A0F">
      <w:pPr>
        <w:pStyle w:val="Heading1"/>
        <w:pBdr>
          <w:bottom w:val="single" w:sz="4" w:space="1" w:color="auto"/>
        </w:pBdr>
        <w:rPr>
          <w:rFonts w:ascii="Segoe UI" w:hAnsi="Segoe UI" w:cs="Segoe UI"/>
          <w:b w:val="0"/>
          <w:color w:val="0070C0"/>
        </w:rPr>
      </w:pPr>
      <w:bookmarkStart w:id="73"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14:paraId="01A9ED62"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01A9ED6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01A9ED64" w14:textId="77777777" w:rsidR="00F90EC4" w:rsidRPr="009F0E8E" w:rsidRDefault="00F90EC4" w:rsidP="00AB7271">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9F0E8E">
        <w:rPr>
          <w:rFonts w:ascii="Segoe UI" w:hAnsi="Segoe UI" w:cs="Segoe UI"/>
          <w:kern w:val="28"/>
          <w:sz w:val="20"/>
          <w:szCs w:val="20"/>
        </w:rPr>
        <w:t>Appropriate signatures</w:t>
      </w:r>
    </w:p>
    <w:p w14:paraId="01A9ED66" w14:textId="77777777" w:rsidR="00F90EC4" w:rsidRPr="009F0E8E" w:rsidRDefault="00F90EC4" w:rsidP="00AB7271">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9F0E8E">
        <w:rPr>
          <w:rFonts w:ascii="Segoe UI" w:hAnsi="Segoe UI" w:cs="Segoe UI"/>
          <w:kern w:val="28"/>
          <w:sz w:val="20"/>
          <w:szCs w:val="20"/>
        </w:rPr>
        <w:t>Minimum documents provided</w:t>
      </w:r>
    </w:p>
    <w:p w14:paraId="01A9ED67" w14:textId="77777777" w:rsidR="00EE0F19" w:rsidRPr="009F0E8E" w:rsidRDefault="00EE0F19" w:rsidP="00AB7271">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9F0E8E">
        <w:rPr>
          <w:rFonts w:ascii="Segoe UI" w:hAnsi="Segoe UI" w:cs="Segoe UI"/>
          <w:kern w:val="28"/>
          <w:sz w:val="20"/>
          <w:szCs w:val="20"/>
        </w:rPr>
        <w:t>Technical and Financial Proposals submitted separately</w:t>
      </w:r>
    </w:p>
    <w:p w14:paraId="01A9ED6A" w14:textId="298C8B77" w:rsidR="00F90EC4" w:rsidRDefault="00F90EC4" w:rsidP="00142875">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9F0E8E">
        <w:rPr>
          <w:rFonts w:ascii="Segoe UI" w:hAnsi="Segoe UI" w:cs="Segoe UI"/>
          <w:kern w:val="28"/>
          <w:sz w:val="20"/>
          <w:szCs w:val="20"/>
        </w:rPr>
        <w:t>Bid Validity</w:t>
      </w:r>
    </w:p>
    <w:p w14:paraId="0FCF2B13" w14:textId="77777777" w:rsidR="0061741A" w:rsidRPr="0061741A" w:rsidRDefault="0061741A" w:rsidP="0061741A">
      <w:pPr>
        <w:pStyle w:val="ListParagraph"/>
        <w:widowControl w:val="0"/>
        <w:overflowPunct w:val="0"/>
        <w:adjustRightInd w:val="0"/>
        <w:spacing w:after="0" w:line="240" w:lineRule="auto"/>
        <w:rPr>
          <w:rFonts w:ascii="Segoe UI" w:hAnsi="Segoe UI" w:cs="Segoe UI"/>
          <w:kern w:val="28"/>
          <w:sz w:val="20"/>
          <w:szCs w:val="20"/>
        </w:rPr>
      </w:pPr>
    </w:p>
    <w:p w14:paraId="01A9ED6B"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1A9ED6C"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01A9ED6D"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01A9ED6E"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01A9ED72" w14:textId="77777777" w:rsidTr="000530A3">
        <w:tc>
          <w:tcPr>
            <w:tcW w:w="1890" w:type="dxa"/>
            <w:shd w:val="clear" w:color="auto" w:fill="9BDEFF"/>
            <w:vAlign w:val="center"/>
          </w:tcPr>
          <w:p w14:paraId="01A9ED6F"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01A9ED70"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01A9ED71"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01A9ED76" w14:textId="77777777" w:rsidTr="000530A3">
        <w:trPr>
          <w:trHeight w:val="315"/>
        </w:trPr>
        <w:tc>
          <w:tcPr>
            <w:tcW w:w="1890" w:type="dxa"/>
            <w:shd w:val="clear" w:color="auto" w:fill="9BDEFF"/>
            <w:vAlign w:val="center"/>
          </w:tcPr>
          <w:p w14:paraId="01A9ED7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01A9ED74"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01A9ED75" w14:textId="77777777" w:rsidR="00CC7188" w:rsidRPr="00526ABA" w:rsidRDefault="00CC7188" w:rsidP="00142875">
            <w:pPr>
              <w:rPr>
                <w:rFonts w:ascii="Segoe UI" w:hAnsi="Segoe UI" w:cs="Segoe UI"/>
                <w:b/>
                <w:sz w:val="19"/>
                <w:szCs w:val="19"/>
              </w:rPr>
            </w:pPr>
          </w:p>
        </w:tc>
      </w:tr>
      <w:tr w:rsidR="00CE2C8B" w:rsidRPr="00526ABA" w14:paraId="01A9ED7A" w14:textId="77777777" w:rsidTr="000530A3">
        <w:tc>
          <w:tcPr>
            <w:tcW w:w="1890" w:type="dxa"/>
          </w:tcPr>
          <w:p w14:paraId="01A9ED77"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01A9ED78"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01A9ED79"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01A9ED7E" w14:textId="77777777" w:rsidTr="000530A3">
        <w:tc>
          <w:tcPr>
            <w:tcW w:w="1890" w:type="dxa"/>
          </w:tcPr>
          <w:p w14:paraId="01A9ED7B"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01A9ED7C" w14:textId="77777777" w:rsidR="00CE2C8B" w:rsidRPr="00526ABA" w:rsidRDefault="00CE2C8B" w:rsidP="00692B0A">
            <w:pPr>
              <w:pStyle w:val="Default"/>
              <w:spacing w:before="60" w:after="60"/>
              <w:rPr>
                <w:rFonts w:ascii="Segoe UI" w:hAnsi="Segoe UI" w:cs="Segoe UI"/>
                <w:sz w:val="19"/>
                <w:szCs w:val="19"/>
              </w:rPr>
            </w:pPr>
            <w:r w:rsidRPr="00000C22">
              <w:rPr>
                <w:rFonts w:ascii="Segoe UI" w:hAnsi="Segoe UI" w:cs="Segoe UI"/>
                <w:sz w:val="19"/>
                <w:szCs w:val="19"/>
              </w:rPr>
              <w:t>Vendor is no</w:t>
            </w:r>
            <w:r w:rsidR="004D01B9" w:rsidRPr="00000C22">
              <w:rPr>
                <w:rFonts w:ascii="Segoe UI" w:hAnsi="Segoe UI" w:cs="Segoe UI"/>
                <w:sz w:val="19"/>
                <w:szCs w:val="19"/>
              </w:rPr>
              <w:t>t</w:t>
            </w:r>
            <w:r w:rsidRPr="00000C22">
              <w:rPr>
                <w:rFonts w:ascii="Segoe UI" w:hAnsi="Segoe UI" w:cs="Segoe UI"/>
                <w:sz w:val="19"/>
                <w:szCs w:val="19"/>
              </w:rPr>
              <w:t xml:space="preserve"> suspended, </w:t>
            </w:r>
            <w:r w:rsidR="004D01B9" w:rsidRPr="00000C22">
              <w:rPr>
                <w:rFonts w:ascii="Segoe UI" w:hAnsi="Segoe UI" w:cs="Segoe UI"/>
                <w:sz w:val="19"/>
                <w:szCs w:val="19"/>
              </w:rPr>
              <w:t xml:space="preserve">nor </w:t>
            </w:r>
            <w:r w:rsidRPr="00000C22">
              <w:rPr>
                <w:rFonts w:ascii="Segoe UI" w:hAnsi="Segoe UI" w:cs="Segoe UI"/>
                <w:sz w:val="19"/>
                <w:szCs w:val="19"/>
              </w:rPr>
              <w:t xml:space="preserve">debarred, </w:t>
            </w:r>
            <w:r w:rsidR="004D01B9" w:rsidRPr="00000C22">
              <w:rPr>
                <w:rFonts w:ascii="Segoe UI" w:hAnsi="Segoe UI" w:cs="Segoe UI"/>
                <w:sz w:val="19"/>
                <w:szCs w:val="19"/>
              </w:rPr>
              <w:t>n</w:t>
            </w:r>
            <w:r w:rsidRPr="00000C22">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000C22">
              <w:rPr>
                <w:rFonts w:ascii="Segoe UI" w:hAnsi="Segoe UI" w:cs="Segoe UI"/>
                <w:sz w:val="19"/>
                <w:szCs w:val="19"/>
              </w:rPr>
              <w:t xml:space="preserve">clause </w:t>
            </w:r>
            <w:r w:rsidRPr="00000C22">
              <w:rPr>
                <w:rFonts w:ascii="Segoe UI" w:hAnsi="Segoe UI" w:cs="Segoe UI"/>
                <w:sz w:val="19"/>
                <w:szCs w:val="19"/>
              </w:rPr>
              <w:t>3.</w:t>
            </w:r>
            <w:r w:rsidRPr="00526ABA">
              <w:rPr>
                <w:rFonts w:ascii="Segoe UI" w:hAnsi="Segoe UI" w:cs="Segoe UI"/>
                <w:sz w:val="19"/>
                <w:szCs w:val="19"/>
              </w:rPr>
              <w:t xml:space="preserve">  </w:t>
            </w:r>
          </w:p>
        </w:tc>
        <w:tc>
          <w:tcPr>
            <w:tcW w:w="2520" w:type="dxa"/>
          </w:tcPr>
          <w:p w14:paraId="01A9ED7D"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01A9ED82" w14:textId="77777777" w:rsidTr="000530A3">
        <w:tc>
          <w:tcPr>
            <w:tcW w:w="1890" w:type="dxa"/>
          </w:tcPr>
          <w:p w14:paraId="01A9ED7F"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01A9ED80"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01A9ED81"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01A9ED86" w14:textId="77777777" w:rsidTr="000530A3">
        <w:tc>
          <w:tcPr>
            <w:tcW w:w="1890" w:type="dxa"/>
          </w:tcPr>
          <w:p w14:paraId="01A9ED83"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01A9ED84"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01A9ED85"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01A9ED8E" w14:textId="77777777" w:rsidTr="000530A3">
        <w:trPr>
          <w:trHeight w:val="247"/>
        </w:trPr>
        <w:tc>
          <w:tcPr>
            <w:tcW w:w="1890" w:type="dxa"/>
            <w:shd w:val="clear" w:color="auto" w:fill="9BDEFF"/>
          </w:tcPr>
          <w:p w14:paraId="01A9ED8B"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01A9ED8C"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1A9ED8D"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01A9ED92" w14:textId="77777777" w:rsidTr="000530A3">
        <w:tc>
          <w:tcPr>
            <w:tcW w:w="1890" w:type="dxa"/>
          </w:tcPr>
          <w:p w14:paraId="01A9ED8F"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01A9ED9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01A9ED91"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01A9ED96" w14:textId="77777777" w:rsidTr="000530A3">
        <w:trPr>
          <w:trHeight w:val="503"/>
        </w:trPr>
        <w:tc>
          <w:tcPr>
            <w:tcW w:w="1890" w:type="dxa"/>
          </w:tcPr>
          <w:p w14:paraId="01A9ED93"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1A9ED94"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01A9ED95"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1A9ED9A" w14:textId="77777777" w:rsidTr="000530A3">
        <w:tc>
          <w:tcPr>
            <w:tcW w:w="1890" w:type="dxa"/>
            <w:vMerge w:val="restart"/>
          </w:tcPr>
          <w:p w14:paraId="01A9ED97" w14:textId="77777777" w:rsidR="002A69A6" w:rsidRPr="00653A0F" w:rsidRDefault="002A69A6" w:rsidP="00692B0A">
            <w:pPr>
              <w:spacing w:before="60" w:after="60"/>
              <w:rPr>
                <w:rFonts w:ascii="Segoe UI" w:hAnsi="Segoe UI" w:cs="Segoe UI"/>
                <w:b/>
                <w:sz w:val="19"/>
                <w:szCs w:val="19"/>
              </w:rPr>
            </w:pPr>
            <w:r w:rsidRPr="00653A0F">
              <w:rPr>
                <w:rFonts w:ascii="Segoe UI" w:hAnsi="Segoe UI" w:cs="Segoe UI"/>
                <w:b/>
                <w:sz w:val="19"/>
                <w:szCs w:val="19"/>
              </w:rPr>
              <w:t>Previous Experience</w:t>
            </w:r>
          </w:p>
        </w:tc>
        <w:tc>
          <w:tcPr>
            <w:tcW w:w="5577" w:type="dxa"/>
          </w:tcPr>
          <w:p w14:paraId="01A9ED98" w14:textId="3C0C9FFF" w:rsidR="002A69A6" w:rsidRPr="00653A0F" w:rsidRDefault="002A69A6" w:rsidP="00E9699D">
            <w:pPr>
              <w:spacing w:before="60" w:after="60"/>
              <w:rPr>
                <w:rFonts w:ascii="Segoe UI" w:hAnsi="Segoe UI" w:cs="Segoe UI"/>
                <w:sz w:val="19"/>
                <w:szCs w:val="19"/>
              </w:rPr>
            </w:pPr>
            <w:r w:rsidRPr="00653A0F">
              <w:rPr>
                <w:rFonts w:ascii="Segoe UI" w:hAnsi="Segoe UI" w:cs="Segoe UI"/>
                <w:sz w:val="19"/>
                <w:szCs w:val="19"/>
              </w:rPr>
              <w:t xml:space="preserve">Minimum </w:t>
            </w:r>
            <w:r w:rsidR="00E9699D" w:rsidRPr="00653A0F">
              <w:rPr>
                <w:rFonts w:ascii="Segoe UI" w:hAnsi="Segoe UI" w:cs="Segoe UI"/>
                <w:sz w:val="19"/>
                <w:szCs w:val="19"/>
              </w:rPr>
              <w:t>3</w:t>
            </w:r>
            <w:r w:rsidRPr="00653A0F">
              <w:rPr>
                <w:rFonts w:ascii="Segoe UI" w:hAnsi="Segoe UI" w:cs="Segoe UI"/>
                <w:sz w:val="19"/>
                <w:szCs w:val="19"/>
              </w:rPr>
              <w:t xml:space="preserve"> years of relevant </w:t>
            </w:r>
            <w:r w:rsidR="002A531D" w:rsidRPr="00653A0F">
              <w:rPr>
                <w:rFonts w:ascii="Segoe UI" w:hAnsi="Segoe UI" w:cs="Segoe UI"/>
                <w:sz w:val="19"/>
                <w:szCs w:val="19"/>
              </w:rPr>
              <w:t>experience.</w:t>
            </w:r>
          </w:p>
        </w:tc>
        <w:tc>
          <w:tcPr>
            <w:tcW w:w="2520" w:type="dxa"/>
          </w:tcPr>
          <w:p w14:paraId="01A9ED99"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1A9ED9F" w14:textId="77777777" w:rsidTr="000530A3">
        <w:tc>
          <w:tcPr>
            <w:tcW w:w="1890" w:type="dxa"/>
            <w:vMerge/>
          </w:tcPr>
          <w:p w14:paraId="01A9ED9B" w14:textId="77777777" w:rsidR="002A69A6" w:rsidRPr="00653A0F" w:rsidRDefault="002A69A6" w:rsidP="00692B0A">
            <w:pPr>
              <w:spacing w:before="60" w:after="60"/>
              <w:rPr>
                <w:rFonts w:ascii="Segoe UI" w:hAnsi="Segoe UI" w:cs="Segoe UI"/>
                <w:b/>
                <w:sz w:val="19"/>
                <w:szCs w:val="19"/>
              </w:rPr>
            </w:pPr>
          </w:p>
        </w:tc>
        <w:tc>
          <w:tcPr>
            <w:tcW w:w="5577" w:type="dxa"/>
          </w:tcPr>
          <w:p w14:paraId="01A9ED9C" w14:textId="41D22B7B" w:rsidR="002A69A6" w:rsidRPr="00653A0F" w:rsidRDefault="002A69A6" w:rsidP="00692B0A">
            <w:pPr>
              <w:spacing w:before="60" w:after="60"/>
              <w:rPr>
                <w:rFonts w:ascii="Segoe UI" w:hAnsi="Segoe UI" w:cs="Segoe UI"/>
                <w:color w:val="000000" w:themeColor="text1"/>
                <w:sz w:val="19"/>
                <w:szCs w:val="19"/>
              </w:rPr>
            </w:pPr>
            <w:r w:rsidRPr="00653A0F">
              <w:rPr>
                <w:rFonts w:ascii="Segoe UI" w:hAnsi="Segoe UI" w:cs="Segoe UI"/>
                <w:color w:val="000000" w:themeColor="text1"/>
                <w:sz w:val="19"/>
                <w:szCs w:val="19"/>
              </w:rPr>
              <w:t xml:space="preserve">Minimum </w:t>
            </w:r>
            <w:r w:rsidR="008050F5" w:rsidRPr="00653A0F">
              <w:rPr>
                <w:rFonts w:ascii="Segoe UI" w:hAnsi="Segoe UI" w:cs="Segoe UI"/>
                <w:color w:val="000000" w:themeColor="text1"/>
                <w:sz w:val="19"/>
                <w:szCs w:val="19"/>
              </w:rPr>
              <w:t>1 contract</w:t>
            </w:r>
            <w:r w:rsidRPr="00653A0F">
              <w:rPr>
                <w:rFonts w:ascii="Segoe UI" w:hAnsi="Segoe UI" w:cs="Segoe UI"/>
                <w:color w:val="000000" w:themeColor="text1"/>
                <w:sz w:val="19"/>
                <w:szCs w:val="19"/>
              </w:rPr>
              <w:t xml:space="preserve"> of similar value, nature and complexity implemented over the last </w:t>
            </w:r>
            <w:r w:rsidR="008050F5" w:rsidRPr="00653A0F">
              <w:rPr>
                <w:rFonts w:ascii="Segoe UI" w:hAnsi="Segoe UI" w:cs="Segoe UI"/>
                <w:color w:val="000000" w:themeColor="text1"/>
                <w:sz w:val="19"/>
                <w:szCs w:val="19"/>
              </w:rPr>
              <w:t>3</w:t>
            </w:r>
            <w:r w:rsidR="00E9699D" w:rsidRPr="00653A0F">
              <w:rPr>
                <w:rFonts w:ascii="Segoe UI" w:hAnsi="Segoe UI" w:cs="Segoe UI"/>
                <w:color w:val="000000" w:themeColor="text1"/>
                <w:sz w:val="19"/>
                <w:szCs w:val="19"/>
              </w:rPr>
              <w:t xml:space="preserve"> </w:t>
            </w:r>
            <w:r w:rsidRPr="00653A0F">
              <w:rPr>
                <w:rFonts w:ascii="Segoe UI" w:hAnsi="Segoe UI" w:cs="Segoe UI"/>
                <w:color w:val="000000" w:themeColor="text1"/>
                <w:sz w:val="19"/>
                <w:szCs w:val="19"/>
              </w:rPr>
              <w:t>years</w:t>
            </w:r>
            <w:r w:rsidR="002A531D" w:rsidRPr="00653A0F">
              <w:rPr>
                <w:rFonts w:ascii="Segoe UI" w:hAnsi="Segoe UI" w:cs="Segoe UI"/>
                <w:color w:val="000000" w:themeColor="text1"/>
                <w:sz w:val="19"/>
                <w:szCs w:val="19"/>
              </w:rPr>
              <w:t>.</w:t>
            </w:r>
            <w:r w:rsidRPr="00653A0F">
              <w:rPr>
                <w:rFonts w:ascii="Segoe UI" w:hAnsi="Segoe UI" w:cs="Segoe UI"/>
                <w:color w:val="000000" w:themeColor="text1"/>
                <w:sz w:val="19"/>
                <w:szCs w:val="19"/>
              </w:rPr>
              <w:t xml:space="preserve"> </w:t>
            </w:r>
          </w:p>
          <w:p w14:paraId="01A9ED9D" w14:textId="77777777" w:rsidR="00D34501" w:rsidRPr="00653A0F" w:rsidRDefault="009D4529" w:rsidP="00D733F1">
            <w:pPr>
              <w:spacing w:before="60" w:after="60"/>
              <w:rPr>
                <w:rFonts w:ascii="Segoe UI" w:hAnsi="Segoe UI" w:cs="Segoe UI"/>
                <w:i/>
                <w:sz w:val="19"/>
                <w:szCs w:val="19"/>
              </w:rPr>
            </w:pPr>
            <w:r w:rsidRPr="00653A0F">
              <w:rPr>
                <w:rFonts w:ascii="Segoe UI" w:hAnsi="Segoe UI" w:cs="Segoe UI"/>
                <w:i/>
                <w:sz w:val="19"/>
                <w:szCs w:val="19"/>
              </w:rPr>
              <w:lastRenderedPageBreak/>
              <w:t>(For JV/Consortium</w:t>
            </w:r>
            <w:r w:rsidR="00D733F1" w:rsidRPr="00653A0F">
              <w:rPr>
                <w:rFonts w:ascii="Segoe UI" w:hAnsi="Segoe UI" w:cs="Segoe UI"/>
                <w:i/>
                <w:sz w:val="19"/>
                <w:szCs w:val="19"/>
              </w:rPr>
              <w:t>/</w:t>
            </w:r>
            <w:r w:rsidRPr="00653A0F">
              <w:rPr>
                <w:rFonts w:ascii="Segoe UI" w:hAnsi="Segoe UI" w:cs="Segoe UI"/>
                <w:i/>
                <w:sz w:val="19"/>
                <w:szCs w:val="19"/>
              </w:rPr>
              <w:t xml:space="preserve">Association, all Parties </w:t>
            </w:r>
            <w:r w:rsidR="00526ABA" w:rsidRPr="00653A0F">
              <w:rPr>
                <w:rFonts w:ascii="Segoe UI" w:hAnsi="Segoe UI" w:cs="Segoe UI"/>
                <w:i/>
                <w:sz w:val="19"/>
                <w:szCs w:val="19"/>
              </w:rPr>
              <w:t>cumulatively</w:t>
            </w:r>
            <w:r w:rsidRPr="00653A0F">
              <w:rPr>
                <w:rFonts w:ascii="Segoe UI" w:hAnsi="Segoe UI" w:cs="Segoe UI"/>
                <w:i/>
                <w:sz w:val="19"/>
                <w:szCs w:val="19"/>
              </w:rPr>
              <w:t xml:space="preserve"> should meet requirement).</w:t>
            </w:r>
          </w:p>
        </w:tc>
        <w:tc>
          <w:tcPr>
            <w:tcW w:w="2520" w:type="dxa"/>
          </w:tcPr>
          <w:p w14:paraId="01A9ED9E"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lastRenderedPageBreak/>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1A9EDA4" w14:textId="77777777" w:rsidTr="000530A3">
        <w:trPr>
          <w:trHeight w:val="616"/>
        </w:trPr>
        <w:tc>
          <w:tcPr>
            <w:tcW w:w="1890" w:type="dxa"/>
            <w:vMerge w:val="restart"/>
          </w:tcPr>
          <w:p w14:paraId="01A9EDA0" w14:textId="77777777" w:rsidR="00D97878" w:rsidRPr="00E536D5" w:rsidRDefault="00D97878" w:rsidP="00692B0A">
            <w:pPr>
              <w:spacing w:before="60" w:after="60"/>
              <w:rPr>
                <w:rFonts w:ascii="Segoe UI" w:hAnsi="Segoe UI" w:cs="Segoe UI"/>
                <w:b/>
                <w:sz w:val="19"/>
                <w:szCs w:val="19"/>
              </w:rPr>
            </w:pPr>
            <w:r w:rsidRPr="00E536D5">
              <w:rPr>
                <w:rFonts w:ascii="Segoe UI" w:hAnsi="Segoe UI" w:cs="Segoe UI"/>
                <w:b/>
                <w:sz w:val="19"/>
                <w:szCs w:val="19"/>
              </w:rPr>
              <w:t>Financial Standing</w:t>
            </w:r>
          </w:p>
        </w:tc>
        <w:tc>
          <w:tcPr>
            <w:tcW w:w="5577" w:type="dxa"/>
          </w:tcPr>
          <w:p w14:paraId="01A9EDA1" w14:textId="3C25584F" w:rsidR="00D97878" w:rsidRPr="00E536D5" w:rsidRDefault="00D97878" w:rsidP="00692B0A">
            <w:pPr>
              <w:pStyle w:val="Default"/>
              <w:spacing w:before="60" w:after="60"/>
              <w:rPr>
                <w:rFonts w:ascii="Segoe UI" w:hAnsi="Segoe UI" w:cs="Segoe UI"/>
                <w:color w:val="auto"/>
                <w:sz w:val="19"/>
                <w:szCs w:val="19"/>
              </w:rPr>
            </w:pPr>
            <w:r w:rsidRPr="00E536D5">
              <w:rPr>
                <w:rFonts w:ascii="Segoe UI" w:hAnsi="Segoe UI" w:cs="Segoe UI"/>
                <w:color w:val="auto"/>
                <w:sz w:val="19"/>
                <w:szCs w:val="19"/>
              </w:rPr>
              <w:t>Minimum average annual turnover of USD</w:t>
            </w:r>
            <w:r w:rsidR="00E536D5" w:rsidRPr="00E536D5">
              <w:rPr>
                <w:rFonts w:ascii="Segoe UI" w:hAnsi="Segoe UI" w:cs="Segoe UI"/>
                <w:color w:val="auto"/>
                <w:sz w:val="19"/>
                <w:szCs w:val="19"/>
              </w:rPr>
              <w:t>1</w:t>
            </w:r>
            <w:r w:rsidR="00E9699D" w:rsidRPr="00E536D5">
              <w:rPr>
                <w:rFonts w:ascii="Segoe UI" w:hAnsi="Segoe UI" w:cs="Segoe UI"/>
                <w:color w:val="auto"/>
                <w:sz w:val="19"/>
                <w:szCs w:val="19"/>
              </w:rPr>
              <w:t>00,000</w:t>
            </w:r>
            <w:r w:rsidRPr="00E536D5">
              <w:rPr>
                <w:rFonts w:ascii="Segoe UI" w:hAnsi="Segoe UI" w:cs="Segoe UI"/>
                <w:color w:val="auto"/>
                <w:sz w:val="19"/>
                <w:szCs w:val="19"/>
              </w:rPr>
              <w:t xml:space="preserve"> for the last 3 years</w:t>
            </w:r>
            <w:r w:rsidR="002A531D" w:rsidRPr="00E536D5">
              <w:rPr>
                <w:rFonts w:ascii="Segoe UI" w:hAnsi="Segoe UI" w:cs="Segoe UI"/>
                <w:color w:val="auto"/>
                <w:sz w:val="19"/>
                <w:szCs w:val="19"/>
              </w:rPr>
              <w:t>.</w:t>
            </w:r>
            <w:r w:rsidRPr="00E536D5">
              <w:rPr>
                <w:rFonts w:ascii="Segoe UI" w:hAnsi="Segoe UI" w:cs="Segoe UI"/>
                <w:color w:val="auto"/>
                <w:sz w:val="19"/>
                <w:szCs w:val="19"/>
              </w:rPr>
              <w:t xml:space="preserve"> </w:t>
            </w:r>
          </w:p>
          <w:p w14:paraId="01A9EDA2" w14:textId="77777777" w:rsidR="009D4529" w:rsidRPr="00E536D5" w:rsidRDefault="009D4529" w:rsidP="00D733F1">
            <w:pPr>
              <w:pStyle w:val="Default"/>
              <w:spacing w:before="60" w:after="60"/>
              <w:rPr>
                <w:rFonts w:ascii="Segoe UI" w:hAnsi="Segoe UI" w:cs="Segoe UI"/>
                <w:color w:val="auto"/>
                <w:sz w:val="19"/>
                <w:szCs w:val="19"/>
              </w:rPr>
            </w:pPr>
            <w:r w:rsidRPr="00E536D5">
              <w:rPr>
                <w:rFonts w:ascii="Segoe UI" w:hAnsi="Segoe UI" w:cs="Segoe UI"/>
                <w:i/>
                <w:color w:val="auto"/>
                <w:sz w:val="19"/>
                <w:szCs w:val="19"/>
              </w:rPr>
              <w:t>(For JV/Consortium</w:t>
            </w:r>
            <w:r w:rsidR="00D733F1" w:rsidRPr="00E536D5">
              <w:rPr>
                <w:rFonts w:ascii="Segoe UI" w:hAnsi="Segoe UI" w:cs="Segoe UI"/>
                <w:i/>
                <w:color w:val="auto"/>
                <w:sz w:val="19"/>
                <w:szCs w:val="19"/>
              </w:rPr>
              <w:t>/</w:t>
            </w:r>
            <w:r w:rsidRPr="00E536D5">
              <w:rPr>
                <w:rFonts w:ascii="Segoe UI" w:hAnsi="Segoe UI" w:cs="Segoe UI"/>
                <w:i/>
                <w:color w:val="auto"/>
                <w:sz w:val="19"/>
                <w:szCs w:val="19"/>
              </w:rPr>
              <w:t xml:space="preserve">Association, all Parties </w:t>
            </w:r>
            <w:r w:rsidR="00526ABA" w:rsidRPr="00E536D5">
              <w:rPr>
                <w:rFonts w:ascii="Segoe UI" w:hAnsi="Segoe UI" w:cs="Segoe UI"/>
                <w:i/>
                <w:color w:val="auto"/>
                <w:sz w:val="19"/>
                <w:szCs w:val="19"/>
              </w:rPr>
              <w:t xml:space="preserve">cumulatively </w:t>
            </w:r>
            <w:r w:rsidRPr="00E536D5">
              <w:rPr>
                <w:rFonts w:ascii="Segoe UI" w:hAnsi="Segoe UI" w:cs="Segoe UI"/>
                <w:i/>
                <w:color w:val="auto"/>
                <w:sz w:val="19"/>
                <w:szCs w:val="19"/>
              </w:rPr>
              <w:t>should meet requirement).</w:t>
            </w:r>
          </w:p>
        </w:tc>
        <w:tc>
          <w:tcPr>
            <w:tcW w:w="2520" w:type="dxa"/>
          </w:tcPr>
          <w:p w14:paraId="01A9EDA3"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1A9EDA9" w14:textId="77777777" w:rsidTr="000530A3">
        <w:tc>
          <w:tcPr>
            <w:tcW w:w="1890" w:type="dxa"/>
            <w:vMerge/>
          </w:tcPr>
          <w:p w14:paraId="01A9EDA5" w14:textId="77777777" w:rsidR="00D97878" w:rsidRPr="00526ABA" w:rsidRDefault="00D97878" w:rsidP="00692B0A">
            <w:pPr>
              <w:spacing w:before="60" w:after="60"/>
              <w:rPr>
                <w:rFonts w:ascii="Segoe UI" w:hAnsi="Segoe UI" w:cs="Segoe UI"/>
                <w:sz w:val="19"/>
                <w:szCs w:val="19"/>
              </w:rPr>
            </w:pPr>
          </w:p>
        </w:tc>
        <w:tc>
          <w:tcPr>
            <w:tcW w:w="5577" w:type="dxa"/>
          </w:tcPr>
          <w:p w14:paraId="01A9EDA6"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01A9EDA7"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01A9EDA8"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bl>
    <w:p w14:paraId="01A9EDAE" w14:textId="77777777" w:rsidR="00142875" w:rsidRPr="003463E3" w:rsidRDefault="00142875">
      <w:pPr>
        <w:rPr>
          <w:rFonts w:ascii="Segoe UI" w:hAnsi="Segoe UI" w:cs="Segoe UI"/>
          <w:b/>
          <w:bCs/>
          <w:sz w:val="20"/>
          <w:szCs w:val="20"/>
        </w:rPr>
      </w:pPr>
    </w:p>
    <w:p w14:paraId="01A9EDAF"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01A9EDB0"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01A9EDB6" w14:textId="77777777" w:rsidTr="00C8603B">
        <w:trPr>
          <w:cantSplit/>
          <w:trHeight w:val="521"/>
        </w:trPr>
        <w:tc>
          <w:tcPr>
            <w:tcW w:w="8465" w:type="dxa"/>
            <w:gridSpan w:val="2"/>
            <w:shd w:val="clear" w:color="auto" w:fill="9BDEFF"/>
            <w:vAlign w:val="center"/>
            <w:hideMark/>
          </w:tcPr>
          <w:p w14:paraId="01A9EDB4"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1A9EDB5"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01A9EDBA" w14:textId="77777777" w:rsidTr="00C8603B">
        <w:tc>
          <w:tcPr>
            <w:tcW w:w="715" w:type="dxa"/>
            <w:hideMark/>
          </w:tcPr>
          <w:p w14:paraId="01A9EDB7"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01A9EDB8"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01A9EDB9" w14:textId="6523D947" w:rsidR="009D2C97" w:rsidRPr="003463E3" w:rsidRDefault="00A15D50"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2</w:t>
            </w:r>
            <w:r w:rsidR="009D2C97" w:rsidRPr="003463E3">
              <w:rPr>
                <w:rFonts w:ascii="Segoe UI" w:hAnsi="Segoe UI" w:cs="Segoe UI"/>
                <w:snapToGrid w:val="0"/>
                <w:sz w:val="20"/>
                <w:szCs w:val="20"/>
              </w:rPr>
              <w:t>00</w:t>
            </w:r>
          </w:p>
        </w:tc>
      </w:tr>
      <w:tr w:rsidR="009D2C97" w:rsidRPr="003463E3" w14:paraId="01A9EDBE" w14:textId="77777777" w:rsidTr="00C8603B">
        <w:tc>
          <w:tcPr>
            <w:tcW w:w="715" w:type="dxa"/>
          </w:tcPr>
          <w:p w14:paraId="01A9EDBB"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01A9EDBC"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01A9EDBD"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400</w:t>
            </w:r>
          </w:p>
        </w:tc>
      </w:tr>
      <w:tr w:rsidR="009D2C97" w:rsidRPr="003463E3" w14:paraId="01A9EDC2" w14:textId="77777777" w:rsidTr="00C8603B">
        <w:tc>
          <w:tcPr>
            <w:tcW w:w="715" w:type="dxa"/>
          </w:tcPr>
          <w:p w14:paraId="01A9EDBF"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01A9EDC0"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01A9EDC1" w14:textId="37EED301" w:rsidR="009D2C97" w:rsidRPr="003463E3" w:rsidRDefault="00A15D50"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w:t>
            </w:r>
            <w:r w:rsidR="009D2C97" w:rsidRPr="003463E3">
              <w:rPr>
                <w:rFonts w:ascii="Segoe UI" w:hAnsi="Segoe UI" w:cs="Segoe UI"/>
                <w:snapToGrid w:val="0"/>
                <w:sz w:val="20"/>
                <w:szCs w:val="20"/>
              </w:rPr>
              <w:t>00</w:t>
            </w:r>
          </w:p>
        </w:tc>
      </w:tr>
      <w:tr w:rsidR="006E2471" w:rsidRPr="003463E3" w14:paraId="01A9EDC6" w14:textId="77777777" w:rsidTr="00C8603B">
        <w:trPr>
          <w:cantSplit/>
        </w:trPr>
        <w:tc>
          <w:tcPr>
            <w:tcW w:w="715" w:type="dxa"/>
            <w:shd w:val="clear" w:color="auto" w:fill="auto"/>
          </w:tcPr>
          <w:p w14:paraId="01A9EDC3"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01A9EDC4"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01A9EDC5"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1A9EDC7"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01A9EDCA" w14:textId="77777777" w:rsidTr="00C8603B">
        <w:trPr>
          <w:cantSplit/>
          <w:trHeight w:val="575"/>
        </w:trPr>
        <w:tc>
          <w:tcPr>
            <w:tcW w:w="8455" w:type="dxa"/>
            <w:gridSpan w:val="2"/>
            <w:shd w:val="clear" w:color="auto" w:fill="9BDEFF"/>
            <w:vAlign w:val="center"/>
          </w:tcPr>
          <w:p w14:paraId="01A9EDC8"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1A9EDC9"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01A9EDCE" w14:textId="77777777" w:rsidTr="00C8603B">
        <w:tc>
          <w:tcPr>
            <w:tcW w:w="699" w:type="dxa"/>
            <w:hideMark/>
          </w:tcPr>
          <w:p w14:paraId="01A9EDCB"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3937683" w14:textId="77777777" w:rsidR="006E2471" w:rsidRDefault="006B48B7" w:rsidP="00761A61">
            <w:pPr>
              <w:autoSpaceDE w:val="0"/>
              <w:autoSpaceDN w:val="0"/>
              <w:adjustRightInd w:val="0"/>
              <w:jc w:val="both"/>
              <w:rPr>
                <w:rFonts w:ascii="Segoe UI" w:hAnsi="Segoe UI" w:cs="Segoe UI"/>
                <w:sz w:val="20"/>
              </w:rPr>
            </w:pPr>
            <w:r w:rsidRPr="006B48B7">
              <w:rPr>
                <w:rFonts w:ascii="Segoe UI" w:hAnsi="Segoe UI" w:cs="Segoe UI"/>
                <w:sz w:val="20"/>
              </w:rPr>
              <w:t>Brief description of the organization, reputation of Organization and Staff Credibility/ Reliability / Industry Standing</w:t>
            </w:r>
          </w:p>
          <w:p w14:paraId="01A9EDCC" w14:textId="46E1D3D5" w:rsidR="00013782" w:rsidRPr="00761A61" w:rsidRDefault="00013782" w:rsidP="00653A0F">
            <w:pPr>
              <w:autoSpaceDE w:val="0"/>
              <w:autoSpaceDN w:val="0"/>
              <w:adjustRightInd w:val="0"/>
              <w:jc w:val="both"/>
              <w:rPr>
                <w:rFonts w:ascii="Segoe UI" w:hAnsi="Segoe UI" w:cs="Segoe UI"/>
                <w:sz w:val="20"/>
              </w:rPr>
            </w:pPr>
            <w:r w:rsidRPr="00013782">
              <w:rPr>
                <w:rFonts w:ascii="Segoe UI" w:hAnsi="Segoe UI" w:cs="Segoe UI" w:hint="eastAsia"/>
                <w:sz w:val="20"/>
              </w:rPr>
              <w:t>The bidder can also be a consortium of experts (international and/or domestic) with specific expertise in FC and FCV technology development and applications, but not limited to the automotive manufacturing industry</w:t>
            </w:r>
            <w:r w:rsidR="00653A0F">
              <w:rPr>
                <w:rFonts w:ascii="Segoe UI" w:hAnsi="Segoe UI" w:cs="Segoe UI"/>
                <w:sz w:val="20"/>
              </w:rPr>
              <w:t>.</w:t>
            </w:r>
          </w:p>
        </w:tc>
        <w:tc>
          <w:tcPr>
            <w:tcW w:w="1262" w:type="dxa"/>
            <w:hideMark/>
          </w:tcPr>
          <w:p w14:paraId="01A9EDCD" w14:textId="607AA944" w:rsidR="006E2471" w:rsidRPr="00A7532C" w:rsidRDefault="00381105" w:rsidP="0089579A">
            <w:pPr>
              <w:spacing w:before="60" w:after="60" w:line="240" w:lineRule="auto"/>
              <w:jc w:val="center"/>
              <w:rPr>
                <w:rFonts w:ascii="Segoe UI" w:hAnsi="Segoe UI" w:cs="Segoe UI"/>
                <w:sz w:val="20"/>
                <w:szCs w:val="20"/>
              </w:rPr>
            </w:pPr>
            <w:r w:rsidRPr="00A7532C">
              <w:rPr>
                <w:rFonts w:ascii="Segoe UI" w:hAnsi="Segoe UI" w:cs="Segoe UI"/>
                <w:sz w:val="20"/>
                <w:szCs w:val="20"/>
              </w:rPr>
              <w:t>2</w:t>
            </w:r>
            <w:r w:rsidR="006E2471" w:rsidRPr="00A7532C">
              <w:rPr>
                <w:rFonts w:ascii="Segoe UI" w:hAnsi="Segoe UI" w:cs="Segoe UI"/>
                <w:sz w:val="20"/>
                <w:szCs w:val="20"/>
              </w:rPr>
              <w:t>0</w:t>
            </w:r>
          </w:p>
        </w:tc>
      </w:tr>
      <w:tr w:rsidR="006E2471" w:rsidRPr="003463E3" w14:paraId="01A9EDD3" w14:textId="77777777" w:rsidTr="00C8603B">
        <w:trPr>
          <w:trHeight w:val="980"/>
        </w:trPr>
        <w:tc>
          <w:tcPr>
            <w:tcW w:w="699" w:type="dxa"/>
            <w:hideMark/>
          </w:tcPr>
          <w:p w14:paraId="01A9EDCF"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01A9EDD0" w14:textId="77777777" w:rsidR="006E2471" w:rsidRPr="006F703C" w:rsidRDefault="006E2471" w:rsidP="00A13AB6">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01A9EDD1" w14:textId="4DB01A0C" w:rsidR="006E2471" w:rsidRPr="00A7532C" w:rsidRDefault="007460AD" w:rsidP="0089579A">
            <w:pPr>
              <w:spacing w:before="60" w:after="60" w:line="240" w:lineRule="auto"/>
              <w:jc w:val="center"/>
              <w:rPr>
                <w:rFonts w:ascii="Segoe UI" w:hAnsi="Segoe UI" w:cs="Segoe UI"/>
                <w:sz w:val="20"/>
                <w:szCs w:val="20"/>
              </w:rPr>
            </w:pPr>
            <w:r w:rsidRPr="00A7532C">
              <w:rPr>
                <w:rFonts w:ascii="Segoe UI" w:hAnsi="Segoe UI" w:cs="Segoe UI"/>
                <w:sz w:val="20"/>
                <w:szCs w:val="20"/>
              </w:rPr>
              <w:t>40</w:t>
            </w:r>
          </w:p>
          <w:p w14:paraId="01A9EDD2" w14:textId="77777777" w:rsidR="006E2471" w:rsidRPr="00A7532C" w:rsidRDefault="006E2471" w:rsidP="0089579A">
            <w:pPr>
              <w:spacing w:before="60" w:after="60" w:line="240" w:lineRule="auto"/>
              <w:rPr>
                <w:rFonts w:ascii="Segoe UI" w:hAnsi="Segoe UI" w:cs="Segoe UI"/>
                <w:sz w:val="20"/>
                <w:szCs w:val="20"/>
              </w:rPr>
            </w:pPr>
          </w:p>
        </w:tc>
      </w:tr>
      <w:tr w:rsidR="006E2471" w:rsidRPr="003463E3" w14:paraId="01A9EDD7" w14:textId="77777777" w:rsidTr="00C8603B">
        <w:tc>
          <w:tcPr>
            <w:tcW w:w="699" w:type="dxa"/>
            <w:hideMark/>
          </w:tcPr>
          <w:p w14:paraId="01A9EDD4"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01A9EDD5" w14:textId="77E41101" w:rsidR="006E2471" w:rsidRPr="006F703C" w:rsidRDefault="003463E3" w:rsidP="006A06DE">
            <w:pPr>
              <w:spacing w:before="60" w:after="60" w:line="240" w:lineRule="auto"/>
              <w:rPr>
                <w:rFonts w:ascii="Segoe UI" w:hAnsi="Segoe UI" w:cs="Segoe UI"/>
                <w:sz w:val="20"/>
                <w:szCs w:val="20"/>
                <w:highlight w:val="yellow"/>
              </w:rPr>
            </w:pPr>
            <w:r w:rsidRPr="003463E3">
              <w:rPr>
                <w:rFonts w:ascii="Segoe UI" w:hAnsi="Segoe UI" w:cs="Segoe UI"/>
                <w:snapToGrid w:val="0"/>
                <w:sz w:val="20"/>
                <w:szCs w:val="20"/>
              </w:rPr>
              <w:t>Relevance of specialized knowledge and experience on similar engagements</w:t>
            </w:r>
            <w:r w:rsidR="008B5CBF">
              <w:rPr>
                <w:rFonts w:ascii="Segoe UI" w:hAnsi="Segoe UI" w:cs="Segoe UI"/>
                <w:snapToGrid w:val="0"/>
                <w:sz w:val="20"/>
                <w:szCs w:val="20"/>
              </w:rPr>
              <w:t xml:space="preserve"> in </w:t>
            </w:r>
            <w:r w:rsidR="008B5CBF" w:rsidRPr="008B5CBF">
              <w:rPr>
                <w:rFonts w:ascii="Segoe UI" w:hAnsi="Segoe UI" w:cs="Segoe UI"/>
                <w:snapToGrid w:val="0"/>
                <w:sz w:val="20"/>
                <w:szCs w:val="20"/>
              </w:rPr>
              <w:t xml:space="preserve">improving </w:t>
            </w:r>
            <w:r w:rsidR="00664458">
              <w:rPr>
                <w:rFonts w:ascii="Segoe UI" w:hAnsi="Segoe UI" w:cs="Segoe UI"/>
                <w:snapToGrid w:val="0"/>
                <w:sz w:val="20"/>
                <w:szCs w:val="20"/>
              </w:rPr>
              <w:t xml:space="preserve">the technical capacity for the manufacturing of </w:t>
            </w:r>
            <w:r w:rsidR="008B5CBF" w:rsidRPr="008B5CBF">
              <w:rPr>
                <w:rFonts w:ascii="Segoe UI" w:hAnsi="Segoe UI" w:cs="Segoe UI"/>
                <w:snapToGrid w:val="0"/>
                <w:sz w:val="20"/>
                <w:szCs w:val="20"/>
              </w:rPr>
              <w:t xml:space="preserve">FC membrane, FC catalyst, membrane electrode assembly, bi-polar plate, air compressor, hydrogen recirculation pump, FCV high voltage DC/DC converter </w:t>
            </w:r>
            <w:r w:rsidR="008B5CBF">
              <w:rPr>
                <w:rFonts w:ascii="Segoe UI" w:hAnsi="Segoe UI" w:cs="Segoe UI"/>
                <w:snapToGrid w:val="0"/>
                <w:sz w:val="20"/>
                <w:szCs w:val="20"/>
              </w:rPr>
              <w:t>and other key FC components</w:t>
            </w:r>
            <w:r w:rsidR="0099078E">
              <w:rPr>
                <w:rFonts w:ascii="Segoe UI" w:hAnsi="Segoe UI" w:cs="Segoe UI"/>
                <w:snapToGrid w:val="0"/>
                <w:sz w:val="20"/>
                <w:szCs w:val="20"/>
              </w:rPr>
              <w:t xml:space="preserve">, </w:t>
            </w:r>
            <w:r w:rsidR="0099078E" w:rsidRPr="00E923F7">
              <w:rPr>
                <w:rFonts w:ascii="Segoe UI" w:hAnsi="Segoe UI" w:cs="Segoe UI"/>
                <w:sz w:val="20"/>
                <w:szCs w:val="20"/>
              </w:rPr>
              <w:t>particularly reflecting the requirements mentioned in the above “Duties and Responsibilities” section</w:t>
            </w:r>
            <w:r w:rsidR="0099078E">
              <w:rPr>
                <w:rFonts w:ascii="Segoe UI" w:hAnsi="Segoe UI" w:cs="Segoe UI"/>
                <w:sz w:val="20"/>
                <w:szCs w:val="20"/>
              </w:rPr>
              <w:t xml:space="preserve"> of the TOR.</w:t>
            </w:r>
          </w:p>
        </w:tc>
        <w:tc>
          <w:tcPr>
            <w:tcW w:w="1262" w:type="dxa"/>
            <w:hideMark/>
          </w:tcPr>
          <w:p w14:paraId="01A9EDD6" w14:textId="29E08EBC" w:rsidR="006E2471" w:rsidRPr="00A7532C" w:rsidRDefault="003F4868" w:rsidP="00157098">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8B5CBF" w:rsidRPr="003463E3" w14:paraId="2CA65E18" w14:textId="77777777" w:rsidTr="00C8603B">
        <w:trPr>
          <w:trHeight w:val="287"/>
        </w:trPr>
        <w:tc>
          <w:tcPr>
            <w:tcW w:w="699" w:type="dxa"/>
          </w:tcPr>
          <w:p w14:paraId="2DF8EBA8" w14:textId="291E6B24" w:rsidR="008B5CBF" w:rsidRPr="006F703C" w:rsidRDefault="00C153F5" w:rsidP="00BA6EF7">
            <w:pPr>
              <w:spacing w:before="60" w:after="60" w:line="240" w:lineRule="auto"/>
              <w:jc w:val="center"/>
              <w:rPr>
                <w:rFonts w:ascii="Segoe UI" w:hAnsi="Segoe UI" w:cs="Segoe UI"/>
                <w:sz w:val="20"/>
                <w:szCs w:val="20"/>
              </w:rPr>
            </w:pPr>
            <w:r>
              <w:rPr>
                <w:rFonts w:ascii="Segoe UI" w:hAnsi="Segoe UI" w:cs="Segoe UI"/>
                <w:sz w:val="20"/>
                <w:szCs w:val="20"/>
              </w:rPr>
              <w:t>1.4</w:t>
            </w:r>
          </w:p>
        </w:tc>
        <w:tc>
          <w:tcPr>
            <w:tcW w:w="7756" w:type="dxa"/>
          </w:tcPr>
          <w:p w14:paraId="41754A5F" w14:textId="40947C1C" w:rsidR="008B5CBF" w:rsidRPr="006F703C" w:rsidRDefault="0032563B">
            <w:pPr>
              <w:spacing w:before="60" w:after="60" w:line="240" w:lineRule="auto"/>
              <w:rPr>
                <w:rFonts w:ascii="Segoe UI" w:hAnsi="Segoe UI" w:cs="Segoe UI"/>
                <w:sz w:val="20"/>
                <w:szCs w:val="20"/>
              </w:rPr>
            </w:pPr>
            <w:r>
              <w:rPr>
                <w:rFonts w:ascii="Segoe UI" w:hAnsi="Segoe UI" w:cs="Segoe UI"/>
                <w:sz w:val="20"/>
                <w:szCs w:val="20"/>
              </w:rPr>
              <w:t>Demonstrated understanding of the technical barriers facing FC component manufacturing in China and e</w:t>
            </w:r>
            <w:r w:rsidR="008B3F40">
              <w:rPr>
                <w:rFonts w:ascii="Segoe UI" w:hAnsi="Segoe UI" w:cs="Segoe UI"/>
                <w:sz w:val="20"/>
                <w:szCs w:val="20"/>
              </w:rPr>
              <w:t xml:space="preserve">xperience in facilitating </w:t>
            </w:r>
            <w:r w:rsidR="00D93D3E">
              <w:rPr>
                <w:rFonts w:ascii="Segoe UI" w:hAnsi="Segoe UI" w:cs="Segoe UI"/>
                <w:sz w:val="20"/>
                <w:szCs w:val="20"/>
              </w:rPr>
              <w:t>technical assistance for China</w:t>
            </w:r>
            <w:r w:rsidR="00990CD0">
              <w:rPr>
                <w:rFonts w:ascii="Segoe UI" w:hAnsi="Segoe UI" w:cs="Segoe UI"/>
                <w:sz w:val="20"/>
                <w:szCs w:val="20"/>
              </w:rPr>
              <w:t xml:space="preserve"> in addressing the </w:t>
            </w:r>
            <w:r w:rsidR="008405CC">
              <w:rPr>
                <w:rFonts w:ascii="Segoe UI" w:hAnsi="Segoe UI" w:cs="Segoe UI"/>
                <w:sz w:val="20"/>
                <w:szCs w:val="20"/>
              </w:rPr>
              <w:t>challenges</w:t>
            </w:r>
          </w:p>
        </w:tc>
        <w:tc>
          <w:tcPr>
            <w:tcW w:w="1262" w:type="dxa"/>
          </w:tcPr>
          <w:p w14:paraId="4BB2FD25" w14:textId="1BBA7A37" w:rsidR="008B5CBF" w:rsidRPr="00A7532C" w:rsidRDefault="003F4868" w:rsidP="00157098">
            <w:pPr>
              <w:spacing w:before="60" w:after="60" w:line="240" w:lineRule="auto"/>
              <w:jc w:val="center"/>
              <w:rPr>
                <w:rFonts w:ascii="Segoe UI" w:hAnsi="Segoe UI" w:cs="Segoe UI"/>
                <w:sz w:val="20"/>
                <w:szCs w:val="20"/>
              </w:rPr>
            </w:pPr>
            <w:r>
              <w:rPr>
                <w:rFonts w:ascii="Segoe UI" w:hAnsi="Segoe UI" w:cs="Segoe UI"/>
                <w:sz w:val="20"/>
                <w:szCs w:val="20"/>
              </w:rPr>
              <w:t>10</w:t>
            </w:r>
          </w:p>
        </w:tc>
      </w:tr>
      <w:tr w:rsidR="006E2471" w:rsidRPr="003463E3" w14:paraId="01A9EDDB" w14:textId="77777777" w:rsidTr="00C8603B">
        <w:trPr>
          <w:trHeight w:val="287"/>
        </w:trPr>
        <w:tc>
          <w:tcPr>
            <w:tcW w:w="699" w:type="dxa"/>
            <w:hideMark/>
          </w:tcPr>
          <w:p w14:paraId="01A9EDD8" w14:textId="79FA38DE"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w:t>
            </w:r>
            <w:r w:rsidR="00C153F5">
              <w:rPr>
                <w:rFonts w:ascii="Segoe UI" w:hAnsi="Segoe UI" w:cs="Segoe UI"/>
                <w:sz w:val="20"/>
                <w:szCs w:val="20"/>
              </w:rPr>
              <w:t>5</w:t>
            </w:r>
          </w:p>
        </w:tc>
        <w:tc>
          <w:tcPr>
            <w:tcW w:w="7756" w:type="dxa"/>
          </w:tcPr>
          <w:p w14:paraId="01A9EDD9" w14:textId="77777777"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p>
        </w:tc>
        <w:tc>
          <w:tcPr>
            <w:tcW w:w="1262" w:type="dxa"/>
            <w:hideMark/>
          </w:tcPr>
          <w:p w14:paraId="01A9EDDA" w14:textId="330F9DA0" w:rsidR="006E2471" w:rsidRPr="00A7532C" w:rsidRDefault="00A15D50" w:rsidP="00157098">
            <w:pPr>
              <w:spacing w:before="60" w:after="60" w:line="240" w:lineRule="auto"/>
              <w:jc w:val="center"/>
              <w:rPr>
                <w:rFonts w:ascii="Segoe UI" w:hAnsi="Segoe UI" w:cs="Segoe UI"/>
                <w:sz w:val="20"/>
                <w:szCs w:val="20"/>
              </w:rPr>
            </w:pPr>
            <w:r w:rsidRPr="00A7532C">
              <w:rPr>
                <w:rFonts w:ascii="Segoe UI" w:hAnsi="Segoe UI" w:cs="Segoe UI"/>
                <w:sz w:val="20"/>
                <w:szCs w:val="20"/>
              </w:rPr>
              <w:t>5</w:t>
            </w:r>
            <w:r w:rsidR="00157098" w:rsidRPr="00A7532C">
              <w:rPr>
                <w:rFonts w:ascii="Segoe UI" w:hAnsi="Segoe UI" w:cs="Segoe UI"/>
                <w:sz w:val="20"/>
                <w:szCs w:val="20"/>
              </w:rPr>
              <w:t>0</w:t>
            </w:r>
          </w:p>
        </w:tc>
      </w:tr>
      <w:tr w:rsidR="00BB465D" w:rsidRPr="003463E3" w14:paraId="01A9EDE2" w14:textId="77777777" w:rsidTr="00C8603B">
        <w:tc>
          <w:tcPr>
            <w:tcW w:w="699" w:type="dxa"/>
          </w:tcPr>
          <w:p w14:paraId="01A9EDDC" w14:textId="0F64A5B2"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w:t>
            </w:r>
            <w:r w:rsidR="00C153F5">
              <w:rPr>
                <w:rFonts w:ascii="Segoe UI" w:hAnsi="Segoe UI" w:cs="Segoe UI"/>
                <w:sz w:val="20"/>
                <w:szCs w:val="20"/>
              </w:rPr>
              <w:t>6</w:t>
            </w:r>
          </w:p>
        </w:tc>
        <w:tc>
          <w:tcPr>
            <w:tcW w:w="7756" w:type="dxa"/>
          </w:tcPr>
          <w:p w14:paraId="01A9EDDD" w14:textId="77777777" w:rsidR="00BB465D" w:rsidRPr="00BB465D" w:rsidRDefault="00BB465D" w:rsidP="00BB465D">
            <w:pPr>
              <w:spacing w:before="60" w:after="60" w:line="240" w:lineRule="auto"/>
              <w:rPr>
                <w:rFonts w:ascii="Segoe UI" w:hAnsi="Segoe UI" w:cs="Segoe UI"/>
                <w:snapToGrid w:val="0"/>
                <w:sz w:val="20"/>
              </w:rPr>
            </w:pPr>
            <w:r w:rsidRPr="00473EBA">
              <w:rPr>
                <w:rFonts w:ascii="Segoe UI" w:hAnsi="Segoe UI" w:cs="Segoe UI"/>
                <w:snapToGrid w:val="0"/>
                <w:sz w:val="20"/>
              </w:rPr>
              <w:t>Organizational Commitment to Sustainability (mandatory weight)</w:t>
            </w:r>
          </w:p>
          <w:p w14:paraId="01A9EDDE" w14:textId="691E9656"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 xml:space="preserve">-Organization is compliant with ISO 14001 or ISO 14064 or equivalent – </w:t>
            </w:r>
            <w:r w:rsidR="00473EBA">
              <w:rPr>
                <w:rFonts w:ascii="Segoe UI" w:hAnsi="Segoe UI" w:cs="Segoe UI"/>
                <w:snapToGrid w:val="0"/>
                <w:sz w:val="20"/>
              </w:rPr>
              <w:t>2</w:t>
            </w:r>
            <w:r w:rsidR="00A15D50">
              <w:rPr>
                <w:rFonts w:ascii="Segoe UI" w:hAnsi="Segoe UI" w:cs="Segoe UI"/>
                <w:snapToGrid w:val="0"/>
                <w:sz w:val="20"/>
              </w:rPr>
              <w:t>0</w:t>
            </w:r>
            <w:r w:rsidRPr="00BB465D">
              <w:rPr>
                <w:rFonts w:ascii="Segoe UI" w:hAnsi="Segoe UI" w:cs="Segoe UI"/>
                <w:snapToGrid w:val="0"/>
                <w:sz w:val="20"/>
              </w:rPr>
              <w:t xml:space="preserve"> points</w:t>
            </w:r>
          </w:p>
          <w:p w14:paraId="01A9EDDF"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01A9EDE0" w14:textId="77777777" w:rsidR="00BB465D" w:rsidRPr="00BD32D0"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01A9EDE1" w14:textId="11DCBC0F" w:rsidR="00BB465D" w:rsidRPr="00A7532C" w:rsidRDefault="00473EBA" w:rsidP="0089579A">
            <w:pPr>
              <w:spacing w:before="60" w:after="60" w:line="240" w:lineRule="auto"/>
              <w:jc w:val="center"/>
              <w:rPr>
                <w:rFonts w:ascii="Segoe UI" w:hAnsi="Segoe UI" w:cs="Segoe UI"/>
                <w:sz w:val="20"/>
                <w:szCs w:val="20"/>
              </w:rPr>
            </w:pPr>
            <w:r w:rsidRPr="00A7532C">
              <w:rPr>
                <w:rFonts w:ascii="Segoe UI" w:hAnsi="Segoe UI" w:cs="Segoe UI"/>
                <w:sz w:val="20"/>
                <w:szCs w:val="20"/>
              </w:rPr>
              <w:t>3</w:t>
            </w:r>
            <w:r w:rsidR="00A15D50" w:rsidRPr="00A7532C">
              <w:rPr>
                <w:rFonts w:ascii="Segoe UI" w:hAnsi="Segoe UI" w:cs="Segoe UI"/>
                <w:sz w:val="20"/>
                <w:szCs w:val="20"/>
              </w:rPr>
              <w:t>0</w:t>
            </w:r>
          </w:p>
        </w:tc>
      </w:tr>
      <w:tr w:rsidR="006E2471" w:rsidRPr="003463E3" w14:paraId="01A9EDE5" w14:textId="77777777" w:rsidTr="00C8603B">
        <w:trPr>
          <w:cantSplit/>
        </w:trPr>
        <w:tc>
          <w:tcPr>
            <w:tcW w:w="8455" w:type="dxa"/>
            <w:gridSpan w:val="2"/>
          </w:tcPr>
          <w:p w14:paraId="01A9EDE3"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01A9EDE4" w14:textId="06A8011A" w:rsidR="006E2471" w:rsidRPr="006F703C" w:rsidRDefault="00A15D50" w:rsidP="0089579A">
            <w:pPr>
              <w:spacing w:before="60" w:after="60" w:line="240" w:lineRule="auto"/>
              <w:jc w:val="center"/>
              <w:rPr>
                <w:rFonts w:ascii="Segoe UI" w:hAnsi="Segoe UI" w:cs="Segoe UI"/>
                <w:b/>
                <w:sz w:val="20"/>
                <w:szCs w:val="20"/>
              </w:rPr>
            </w:pPr>
            <w:r>
              <w:rPr>
                <w:rFonts w:ascii="Segoe UI" w:hAnsi="Segoe UI" w:cs="Segoe UI"/>
                <w:b/>
                <w:sz w:val="20"/>
                <w:szCs w:val="20"/>
              </w:rPr>
              <w:t>2</w:t>
            </w:r>
            <w:r w:rsidR="006E2471" w:rsidRPr="006F703C">
              <w:rPr>
                <w:rFonts w:ascii="Segoe UI" w:hAnsi="Segoe UI" w:cs="Segoe UI"/>
                <w:b/>
                <w:sz w:val="20"/>
                <w:szCs w:val="20"/>
              </w:rPr>
              <w:t>00</w:t>
            </w:r>
          </w:p>
        </w:tc>
      </w:tr>
    </w:tbl>
    <w:p w14:paraId="01A9EDE6" w14:textId="77777777" w:rsidR="006E2471" w:rsidRDefault="006E2471" w:rsidP="006E2471">
      <w:pPr>
        <w:rPr>
          <w:rFonts w:ascii="Segoe UI" w:hAnsi="Segoe UI" w:cs="Segoe UI"/>
          <w:snapToGrid w:val="0"/>
          <w:sz w:val="20"/>
          <w:szCs w:val="20"/>
        </w:rPr>
      </w:pPr>
    </w:p>
    <w:p w14:paraId="50B6C272" w14:textId="77777777" w:rsidR="00AC1E18" w:rsidRPr="003463E3" w:rsidRDefault="00AC1E18"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01A9EDE9" w14:textId="77777777" w:rsidTr="00C8603B">
        <w:trPr>
          <w:cantSplit/>
          <w:trHeight w:val="575"/>
        </w:trPr>
        <w:tc>
          <w:tcPr>
            <w:tcW w:w="8455" w:type="dxa"/>
            <w:gridSpan w:val="2"/>
            <w:shd w:val="clear" w:color="auto" w:fill="9BDEFF"/>
            <w:vAlign w:val="center"/>
          </w:tcPr>
          <w:p w14:paraId="01A9EDE7"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lastRenderedPageBreak/>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01A9EDE8"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01A9EDED" w14:textId="77777777" w:rsidTr="00C8603B">
        <w:tc>
          <w:tcPr>
            <w:tcW w:w="715" w:type="dxa"/>
            <w:hideMark/>
          </w:tcPr>
          <w:p w14:paraId="01A9EDEA"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01A9EDEB"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01A9EDEC"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80</w:t>
            </w:r>
          </w:p>
        </w:tc>
      </w:tr>
      <w:tr w:rsidR="00550449" w:rsidRPr="003463E3" w14:paraId="01A9EDF1" w14:textId="77777777" w:rsidTr="00C8603B">
        <w:tc>
          <w:tcPr>
            <w:tcW w:w="715" w:type="dxa"/>
            <w:hideMark/>
          </w:tcPr>
          <w:p w14:paraId="01A9EDEE"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01A9EDEF"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01A9EDF0"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550449" w:rsidRPr="003463E3" w14:paraId="01A9EDF5" w14:textId="77777777" w:rsidTr="00C8603B">
        <w:tc>
          <w:tcPr>
            <w:tcW w:w="715" w:type="dxa"/>
            <w:hideMark/>
          </w:tcPr>
          <w:p w14:paraId="01A9EDF2"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01A9EDF3"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sidR="00CD3084">
              <w:rPr>
                <w:rFonts w:ascii="Segoe UI" w:hAnsi="Segoe UI" w:cs="Segoe UI"/>
                <w:sz w:val="20"/>
              </w:rPr>
              <w:t xml:space="preserve"> </w:t>
            </w:r>
          </w:p>
        </w:tc>
        <w:tc>
          <w:tcPr>
            <w:tcW w:w="1262" w:type="dxa"/>
            <w:hideMark/>
          </w:tcPr>
          <w:p w14:paraId="01A9EDF4"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1A9EDF9" w14:textId="77777777" w:rsidTr="00C8603B">
        <w:tc>
          <w:tcPr>
            <w:tcW w:w="715" w:type="dxa"/>
            <w:hideMark/>
          </w:tcPr>
          <w:p w14:paraId="01A9EDF6"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01A9EDF7"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01A9EDF8"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1A9EDFD" w14:textId="77777777" w:rsidTr="00C8603B">
        <w:tc>
          <w:tcPr>
            <w:tcW w:w="715" w:type="dxa"/>
            <w:hideMark/>
          </w:tcPr>
          <w:p w14:paraId="01A9EDFA"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2.5</w:t>
            </w:r>
          </w:p>
        </w:tc>
        <w:tc>
          <w:tcPr>
            <w:tcW w:w="7740" w:type="dxa"/>
            <w:vAlign w:val="center"/>
            <w:hideMark/>
          </w:tcPr>
          <w:p w14:paraId="01A9EDFB"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01A9EDFC" w14:textId="77777777" w:rsidR="00550449" w:rsidRPr="006F703C" w:rsidRDefault="008809D6" w:rsidP="008809D6">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550449" w:rsidRPr="003463E3" w14:paraId="01A9EE01" w14:textId="77777777" w:rsidTr="00C8603B">
        <w:tc>
          <w:tcPr>
            <w:tcW w:w="715" w:type="dxa"/>
            <w:hideMark/>
          </w:tcPr>
          <w:p w14:paraId="01A9EDFE"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01A9EDFF" w14:textId="77777777" w:rsidR="00550449" w:rsidRPr="006F703C" w:rsidRDefault="00550449" w:rsidP="00CD3084">
            <w:pPr>
              <w:spacing w:before="60" w:after="60" w:line="240" w:lineRule="auto"/>
              <w:rPr>
                <w:rFonts w:ascii="Segoe UI" w:hAnsi="Segoe UI" w:cs="Segoe UI"/>
                <w:sz w:val="20"/>
                <w:szCs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hideMark/>
          </w:tcPr>
          <w:p w14:paraId="01A9EE00"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01A9EE05" w14:textId="77777777" w:rsidTr="00C8603B">
        <w:tc>
          <w:tcPr>
            <w:tcW w:w="715" w:type="dxa"/>
          </w:tcPr>
          <w:p w14:paraId="01A9EE02" w14:textId="77777777" w:rsidR="00BB465D" w:rsidRPr="006F703C" w:rsidRDefault="00BB465D" w:rsidP="00BA6EF7">
            <w:pPr>
              <w:spacing w:before="60" w:after="60" w:line="240" w:lineRule="auto"/>
              <w:jc w:val="center"/>
              <w:rPr>
                <w:rFonts w:ascii="Segoe UI" w:hAnsi="Segoe UI" w:cs="Segoe UI"/>
                <w:sz w:val="20"/>
                <w:szCs w:val="20"/>
              </w:rPr>
            </w:pPr>
          </w:p>
        </w:tc>
        <w:tc>
          <w:tcPr>
            <w:tcW w:w="7740" w:type="dxa"/>
            <w:vAlign w:val="center"/>
          </w:tcPr>
          <w:p w14:paraId="01A9EE03" w14:textId="77777777" w:rsidR="00BB465D" w:rsidRPr="00BD32D0" w:rsidRDefault="00BB465D" w:rsidP="00CD3084">
            <w:pPr>
              <w:spacing w:before="60" w:after="60" w:line="240" w:lineRule="auto"/>
              <w:rPr>
                <w:rFonts w:ascii="Segoe UI" w:hAnsi="Segoe UI" w:cs="Segoe UI"/>
                <w:snapToGrid w:val="0"/>
                <w:sz w:val="20"/>
              </w:rPr>
            </w:pPr>
          </w:p>
        </w:tc>
        <w:tc>
          <w:tcPr>
            <w:tcW w:w="1262" w:type="dxa"/>
          </w:tcPr>
          <w:p w14:paraId="01A9EE04" w14:textId="77777777" w:rsidR="00BB465D" w:rsidRDefault="00BB465D" w:rsidP="00550449">
            <w:pPr>
              <w:spacing w:before="60" w:after="60" w:line="240" w:lineRule="auto"/>
              <w:jc w:val="center"/>
              <w:rPr>
                <w:rFonts w:ascii="Segoe UI" w:hAnsi="Segoe UI" w:cs="Segoe UI"/>
                <w:sz w:val="20"/>
                <w:szCs w:val="20"/>
              </w:rPr>
            </w:pPr>
          </w:p>
        </w:tc>
      </w:tr>
      <w:tr w:rsidR="00E92D60" w:rsidRPr="003463E3" w14:paraId="01A9EE08" w14:textId="77777777" w:rsidTr="00C8603B">
        <w:tc>
          <w:tcPr>
            <w:tcW w:w="8455" w:type="dxa"/>
            <w:gridSpan w:val="2"/>
          </w:tcPr>
          <w:p w14:paraId="01A9EE06"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01A9EE07" w14:textId="77777777" w:rsidR="00E92D60" w:rsidRPr="006F703C" w:rsidRDefault="00E92D60"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14:paraId="01A9EE09" w14:textId="77777777" w:rsidR="006E2471" w:rsidRPr="003463E3" w:rsidRDefault="006E2471" w:rsidP="006E2471">
      <w:pPr>
        <w:rPr>
          <w:rFonts w:ascii="Segoe UI" w:hAnsi="Segoe UI" w:cs="Segoe UI"/>
          <w:snapToGrid w:val="0"/>
          <w:sz w:val="20"/>
          <w:szCs w:val="20"/>
        </w:rPr>
      </w:pPr>
    </w:p>
    <w:tbl>
      <w:tblPr>
        <w:tblW w:w="0" w:type="dxa"/>
        <w:tblCellMar>
          <w:left w:w="0" w:type="dxa"/>
          <w:right w:w="0" w:type="dxa"/>
        </w:tblCellMar>
        <w:tblLook w:val="04A0" w:firstRow="1" w:lastRow="0" w:firstColumn="1" w:lastColumn="0" w:noHBand="0" w:noVBand="1"/>
      </w:tblPr>
      <w:tblGrid>
        <w:gridCol w:w="706"/>
        <w:gridCol w:w="6478"/>
        <w:gridCol w:w="1057"/>
        <w:gridCol w:w="1261"/>
      </w:tblGrid>
      <w:tr w:rsidR="00013782" w14:paraId="232E0097" w14:textId="77777777" w:rsidTr="00013782">
        <w:trPr>
          <w:cantSplit/>
          <w:trHeight w:val="575"/>
        </w:trPr>
        <w:tc>
          <w:tcPr>
            <w:tcW w:w="8455" w:type="dxa"/>
            <w:gridSpan w:val="3"/>
            <w:tcBorders>
              <w:top w:val="single" w:sz="8" w:space="0" w:color="99CCFF"/>
              <w:left w:val="single" w:sz="8" w:space="0" w:color="99CCFF"/>
              <w:bottom w:val="single" w:sz="8" w:space="0" w:color="99CCFF"/>
              <w:right w:val="single" w:sz="8" w:space="0" w:color="99CCFF"/>
            </w:tcBorders>
            <w:shd w:val="clear" w:color="auto" w:fill="9BDEFF"/>
            <w:tcMar>
              <w:top w:w="0" w:type="dxa"/>
              <w:left w:w="108" w:type="dxa"/>
              <w:bottom w:w="0" w:type="dxa"/>
              <w:right w:w="108" w:type="dxa"/>
            </w:tcMar>
            <w:vAlign w:val="center"/>
            <w:hideMark/>
          </w:tcPr>
          <w:p w14:paraId="758CCAC1" w14:textId="77777777" w:rsidR="00013782" w:rsidRDefault="00013782">
            <w:pPr>
              <w:spacing w:before="60" w:after="60" w:line="240" w:lineRule="auto"/>
              <w:rPr>
                <w:rFonts w:ascii="Segoe UI" w:hAnsi="Segoe UI" w:cs="Segoe UI"/>
                <w:b/>
                <w:bCs/>
                <w:snapToGrid w:val="0"/>
                <w:sz w:val="20"/>
                <w:szCs w:val="20"/>
              </w:rPr>
            </w:pPr>
            <w:r>
              <w:rPr>
                <w:rFonts w:ascii="Segoe UI" w:hAnsi="Segoe UI" w:cs="Segoe UI"/>
                <w:b/>
                <w:bCs/>
                <w:snapToGrid w:val="0"/>
                <w:sz w:val="20"/>
                <w:szCs w:val="20"/>
              </w:rPr>
              <w:t>Section 3. Management Structure and Key Personnel</w:t>
            </w:r>
          </w:p>
        </w:tc>
        <w:tc>
          <w:tcPr>
            <w:tcW w:w="1262" w:type="dxa"/>
            <w:tcBorders>
              <w:top w:val="single" w:sz="8" w:space="0" w:color="99CCFF"/>
              <w:left w:val="nil"/>
              <w:bottom w:val="single" w:sz="8" w:space="0" w:color="99CCFF"/>
              <w:right w:val="single" w:sz="8" w:space="0" w:color="99CCFF"/>
            </w:tcBorders>
            <w:shd w:val="clear" w:color="auto" w:fill="9BDEFF"/>
            <w:tcMar>
              <w:top w:w="0" w:type="dxa"/>
              <w:left w:w="108" w:type="dxa"/>
              <w:bottom w:w="0" w:type="dxa"/>
              <w:right w:w="108" w:type="dxa"/>
            </w:tcMar>
            <w:vAlign w:val="center"/>
            <w:hideMark/>
          </w:tcPr>
          <w:p w14:paraId="354B41F4" w14:textId="77777777" w:rsidR="00013782" w:rsidRDefault="00013782">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Points obtainable</w:t>
            </w:r>
          </w:p>
        </w:tc>
      </w:tr>
      <w:tr w:rsidR="00013782" w14:paraId="08512A7D" w14:textId="77777777" w:rsidTr="00013782">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36D95741" w14:textId="77777777" w:rsidR="00013782" w:rsidRDefault="00013782">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3.1</w:t>
            </w:r>
          </w:p>
        </w:tc>
        <w:tc>
          <w:tcPr>
            <w:tcW w:w="6660" w:type="dxa"/>
            <w:tcBorders>
              <w:top w:val="nil"/>
              <w:left w:val="nil"/>
              <w:bottom w:val="single" w:sz="8" w:space="0" w:color="99CCFF"/>
              <w:right w:val="single" w:sz="8" w:space="0" w:color="99CCFF"/>
            </w:tcBorders>
            <w:tcMar>
              <w:top w:w="0" w:type="dxa"/>
              <w:left w:w="108" w:type="dxa"/>
              <w:bottom w:w="0" w:type="dxa"/>
              <w:right w:w="108" w:type="dxa"/>
            </w:tcMar>
            <w:vAlign w:val="center"/>
            <w:hideMark/>
          </w:tcPr>
          <w:p w14:paraId="4AF52D82" w14:textId="28406C08" w:rsidR="00013782" w:rsidRPr="00353331" w:rsidRDefault="00353331" w:rsidP="00353331">
            <w:pPr>
              <w:spacing w:before="60" w:after="60" w:line="240" w:lineRule="auto"/>
              <w:jc w:val="both"/>
              <w:rPr>
                <w:rFonts w:ascii="Segoe UI" w:hAnsi="Segoe UI" w:cs="Segoe UI"/>
                <w:snapToGrid w:val="0"/>
                <w:sz w:val="20"/>
                <w:highlight w:val="yellow"/>
              </w:rPr>
            </w:pPr>
            <w:r w:rsidRPr="00353331">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53331">
              <w:rPr>
                <w:rFonts w:ascii="Segoe UI" w:hAnsi="Segoe UI" w:cs="Segoe UI"/>
                <w:iCs/>
                <w:sz w:val="20"/>
              </w:rPr>
              <w:t xml:space="preserve">Provide a spreadsheet to show the activities of each personnel and the time allocated for his/her involvement.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3ADFA659" w14:textId="77777777" w:rsidR="00013782" w:rsidRDefault="00013782">
            <w:pPr>
              <w:spacing w:before="60" w:after="60" w:line="240" w:lineRule="auto"/>
              <w:jc w:val="center"/>
              <w:rPr>
                <w:rFonts w:ascii="Segoe UI" w:hAnsi="Segoe UI" w:cs="Segoe UI"/>
                <w:i/>
                <w:i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30FD812B" w14:textId="77777777" w:rsidR="00013782" w:rsidRDefault="00013782">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60</w:t>
            </w:r>
          </w:p>
        </w:tc>
      </w:tr>
      <w:tr w:rsidR="00013782" w14:paraId="433220B9" w14:textId="77777777" w:rsidTr="00013782">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2CD7A50C"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w:t>
            </w:r>
          </w:p>
        </w:tc>
        <w:tc>
          <w:tcPr>
            <w:tcW w:w="6660" w:type="dxa"/>
            <w:tcBorders>
              <w:top w:val="nil"/>
              <w:left w:val="nil"/>
              <w:bottom w:val="single" w:sz="8" w:space="0" w:color="99CCFF"/>
              <w:right w:val="single" w:sz="8" w:space="0" w:color="99CCFF"/>
            </w:tcBorders>
            <w:tcMar>
              <w:top w:w="0" w:type="dxa"/>
              <w:left w:w="108" w:type="dxa"/>
              <w:bottom w:w="0" w:type="dxa"/>
              <w:right w:w="108" w:type="dxa"/>
            </w:tcMar>
            <w:vAlign w:val="center"/>
            <w:hideMark/>
          </w:tcPr>
          <w:p w14:paraId="67E39A91"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Qualifications of key personnel proposed</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21ADAB62" w14:textId="77777777" w:rsidR="00013782" w:rsidRDefault="00013782">
            <w:pPr>
              <w:spacing w:before="40" w:after="40" w:line="240" w:lineRule="auto"/>
              <w:jc w:val="center"/>
              <w:rPr>
                <w:rFonts w:ascii="Segoe UI" w:hAnsi="Segoe UI" w:cs="Segoe UI"/>
                <w:i/>
                <w:i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tcPr>
          <w:p w14:paraId="1E948800" w14:textId="77777777" w:rsidR="00013782" w:rsidRDefault="00013782">
            <w:pPr>
              <w:spacing w:before="60" w:after="60" w:line="240" w:lineRule="auto"/>
              <w:jc w:val="center"/>
              <w:rPr>
                <w:rFonts w:ascii="Segoe UI" w:hAnsi="Segoe UI" w:cs="Segoe UI"/>
                <w:snapToGrid w:val="0"/>
                <w:sz w:val="20"/>
                <w:szCs w:val="20"/>
              </w:rPr>
            </w:pPr>
          </w:p>
        </w:tc>
      </w:tr>
      <w:tr w:rsidR="00013782" w14:paraId="4015B24B" w14:textId="77777777" w:rsidTr="00013782">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751E1FF0"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 a</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1FBC2603" w14:textId="77777777" w:rsidR="00013782" w:rsidRDefault="00013782">
            <w:pPr>
              <w:spacing w:before="40" w:after="40" w:line="240" w:lineRule="auto"/>
              <w:rPr>
                <w:rFonts w:ascii="Segoe UI" w:hAnsi="Segoe UI" w:cs="Segoe UI"/>
                <w:b/>
                <w:bCs/>
                <w:snapToGrid w:val="0"/>
                <w:sz w:val="20"/>
                <w:szCs w:val="20"/>
              </w:rPr>
            </w:pPr>
            <w:r>
              <w:rPr>
                <w:rFonts w:ascii="Segoe UI" w:hAnsi="Segoe UI" w:cs="Segoe UI"/>
                <w:snapToGrid w:val="0"/>
                <w:sz w:val="20"/>
                <w:szCs w:val="20"/>
              </w:rPr>
              <w:t>Team Leader</w:t>
            </w:r>
            <w:r>
              <w:rPr>
                <w:rFonts w:ascii="Segoe UI" w:hAnsi="Segoe UI" w:cs="Segoe UI"/>
                <w:b/>
                <w:bCs/>
                <w:snapToGrid w:val="0"/>
                <w:sz w:val="20"/>
                <w:szCs w:val="20"/>
              </w:rPr>
              <w:t xml:space="preserve">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100B0341" w14:textId="77777777" w:rsidR="00013782" w:rsidRDefault="00013782">
            <w:pPr>
              <w:spacing w:before="40" w:after="40" w:line="240" w:lineRule="auto"/>
              <w:jc w:val="center"/>
              <w:rPr>
                <w:rFonts w:ascii="Segoe UI" w:hAnsi="Segoe UI" w:cs="Segoe UI"/>
                <w:i/>
                <w:i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11889701" w14:textId="77777777" w:rsidR="00013782" w:rsidRDefault="00013782">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120</w:t>
            </w:r>
          </w:p>
        </w:tc>
      </w:tr>
      <w:tr w:rsidR="00013782" w14:paraId="05CF613C" w14:textId="77777777" w:rsidTr="00013782">
        <w:trPr>
          <w:cantSplit/>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vAlign w:val="center"/>
          </w:tcPr>
          <w:p w14:paraId="1B65B22D" w14:textId="77777777" w:rsidR="00013782" w:rsidRDefault="00013782">
            <w:pPr>
              <w:spacing w:before="40" w:after="40" w:line="240" w:lineRule="auto"/>
              <w:jc w:val="center"/>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7713467"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Education: an advanced degree in engineering in general or specifically related to relevant areas such as hydrogen energy, automotive engineering, fuel cell vehicles/fuel cell manufacturing or project management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3CF414E8"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7AD2D8AD" w14:textId="77777777" w:rsidR="00013782" w:rsidRDefault="00013782">
            <w:pPr>
              <w:spacing w:before="60" w:after="60" w:line="240" w:lineRule="auto"/>
              <w:jc w:val="center"/>
              <w:rPr>
                <w:rFonts w:ascii="Segoe UI" w:hAnsi="Segoe UI" w:cs="Segoe UI"/>
                <w:snapToGrid w:val="0"/>
                <w:sz w:val="20"/>
                <w:szCs w:val="20"/>
              </w:rPr>
            </w:pPr>
          </w:p>
        </w:tc>
      </w:tr>
      <w:tr w:rsidR="00013782" w14:paraId="78958D97"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7FD1DBFD"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30F164A9" w14:textId="5423CC0D"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Technical experience: 5 years of professional experience in the field of hydrogen FCV or environment and energy, particularly the experience working on FC, clean energy vehicle R</w:t>
            </w:r>
            <w:r w:rsidR="00842DA1">
              <w:rPr>
                <w:rFonts w:ascii="Segoe UI" w:hAnsi="Segoe UI" w:cs="Segoe UI"/>
                <w:snapToGrid w:val="0"/>
                <w:sz w:val="20"/>
                <w:szCs w:val="20"/>
              </w:rPr>
              <w:t xml:space="preserve">esearch </w:t>
            </w:r>
            <w:r>
              <w:rPr>
                <w:rFonts w:ascii="Segoe UI" w:hAnsi="Segoe UI" w:cs="Segoe UI"/>
                <w:snapToGrid w:val="0"/>
                <w:sz w:val="20"/>
                <w:szCs w:val="20"/>
              </w:rPr>
              <w:t>&amp;</w:t>
            </w:r>
            <w:r w:rsidR="00842DA1">
              <w:rPr>
                <w:rFonts w:ascii="Segoe UI" w:hAnsi="Segoe UI" w:cs="Segoe UI"/>
                <w:snapToGrid w:val="0"/>
                <w:sz w:val="20"/>
                <w:szCs w:val="20"/>
              </w:rPr>
              <w:t xml:space="preserve"> </w:t>
            </w:r>
            <w:r>
              <w:rPr>
                <w:rFonts w:ascii="Segoe UI" w:hAnsi="Segoe UI" w:cs="Segoe UI"/>
                <w:snapToGrid w:val="0"/>
                <w:sz w:val="20"/>
                <w:szCs w:val="20"/>
              </w:rPr>
              <w:t>D</w:t>
            </w:r>
            <w:r w:rsidR="00842DA1">
              <w:rPr>
                <w:rFonts w:ascii="Segoe UI" w:hAnsi="Segoe UI" w:cs="Segoe UI"/>
                <w:snapToGrid w:val="0"/>
                <w:sz w:val="20"/>
                <w:szCs w:val="20"/>
              </w:rPr>
              <w:t>evelopment</w:t>
            </w:r>
            <w:r>
              <w:rPr>
                <w:rFonts w:ascii="Segoe UI" w:hAnsi="Segoe UI" w:cs="Segoe UI"/>
                <w:snapToGrid w:val="0"/>
                <w:sz w:val="20"/>
                <w:szCs w:val="20"/>
              </w:rPr>
              <w:t xml:space="preserve"> and manufacturing;</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37AF62AA"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40</w:t>
            </w:r>
          </w:p>
        </w:tc>
        <w:tc>
          <w:tcPr>
            <w:tcW w:w="0" w:type="auto"/>
            <w:vMerge/>
            <w:tcBorders>
              <w:top w:val="nil"/>
              <w:left w:val="nil"/>
              <w:bottom w:val="single" w:sz="8" w:space="0" w:color="99CCFF"/>
              <w:right w:val="single" w:sz="8" w:space="0" w:color="99CCFF"/>
            </w:tcBorders>
            <w:vAlign w:val="center"/>
            <w:hideMark/>
          </w:tcPr>
          <w:p w14:paraId="5E68E13B" w14:textId="77777777" w:rsidR="00013782" w:rsidRDefault="00013782">
            <w:pPr>
              <w:spacing w:after="0" w:line="240" w:lineRule="auto"/>
              <w:rPr>
                <w:rFonts w:ascii="Segoe UI" w:eastAsia="宋体" w:hAnsi="Segoe UI" w:cs="Segoe UI"/>
                <w:snapToGrid w:val="0"/>
                <w:sz w:val="20"/>
                <w:szCs w:val="20"/>
              </w:rPr>
            </w:pPr>
          </w:p>
        </w:tc>
      </w:tr>
      <w:tr w:rsidR="00013782" w14:paraId="2D3BB2C7"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1C65CF0C"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08C4B623"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Advisory experience: hands-on experience in providing technical advisory services for FC/FCV technology (design, engineering, and manufacturing) taking into the consideration of local specifics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7D8C07B8"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0" w:type="auto"/>
            <w:vMerge/>
            <w:tcBorders>
              <w:top w:val="nil"/>
              <w:left w:val="nil"/>
              <w:bottom w:val="single" w:sz="8" w:space="0" w:color="99CCFF"/>
              <w:right w:val="single" w:sz="8" w:space="0" w:color="99CCFF"/>
            </w:tcBorders>
            <w:vAlign w:val="center"/>
            <w:hideMark/>
          </w:tcPr>
          <w:p w14:paraId="00112817" w14:textId="77777777" w:rsidR="00013782" w:rsidRDefault="00013782">
            <w:pPr>
              <w:spacing w:after="0" w:line="240" w:lineRule="auto"/>
              <w:rPr>
                <w:rFonts w:ascii="Segoe UI" w:eastAsia="宋体" w:hAnsi="Segoe UI" w:cs="Segoe UI"/>
                <w:snapToGrid w:val="0"/>
                <w:sz w:val="20"/>
                <w:szCs w:val="20"/>
              </w:rPr>
            </w:pPr>
          </w:p>
        </w:tc>
      </w:tr>
      <w:tr w:rsidR="00013782" w14:paraId="4FA89400"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66464D84"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3218A489"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Experience working in industrial and commercial development in China and its government, experiences working in international organisations in China or abroad is a strong asset.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766CDE9A"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49A4BB0C" w14:textId="77777777" w:rsidR="00013782" w:rsidRDefault="00013782">
            <w:pPr>
              <w:spacing w:after="0" w:line="240" w:lineRule="auto"/>
              <w:rPr>
                <w:rFonts w:ascii="Segoe UI" w:eastAsia="宋体" w:hAnsi="Segoe UI" w:cs="Segoe UI"/>
                <w:snapToGrid w:val="0"/>
                <w:sz w:val="20"/>
                <w:szCs w:val="20"/>
              </w:rPr>
            </w:pPr>
          </w:p>
        </w:tc>
      </w:tr>
      <w:tr w:rsidR="00013782" w14:paraId="3F455AB7"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11429946"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42FEBAAB"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Proven managerial and coordination skills, including abilities to coordinate with multiple stakeholders, managing conflicts of interests and developing large and complex projects</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414BFA5A"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0" w:type="auto"/>
            <w:vMerge/>
            <w:tcBorders>
              <w:top w:val="nil"/>
              <w:left w:val="nil"/>
              <w:bottom w:val="single" w:sz="8" w:space="0" w:color="99CCFF"/>
              <w:right w:val="single" w:sz="8" w:space="0" w:color="99CCFF"/>
            </w:tcBorders>
            <w:vAlign w:val="center"/>
            <w:hideMark/>
          </w:tcPr>
          <w:p w14:paraId="1AD02C6F" w14:textId="77777777" w:rsidR="00013782" w:rsidRDefault="00013782">
            <w:pPr>
              <w:spacing w:after="0" w:line="240" w:lineRule="auto"/>
              <w:rPr>
                <w:rFonts w:ascii="Segoe UI" w:eastAsia="宋体" w:hAnsi="Segoe UI" w:cs="Segoe UI"/>
                <w:snapToGrid w:val="0"/>
                <w:sz w:val="20"/>
                <w:szCs w:val="20"/>
              </w:rPr>
            </w:pPr>
          </w:p>
        </w:tc>
      </w:tr>
      <w:tr w:rsidR="00013782" w14:paraId="267D3587"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62B607C1"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7C5458D1"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Fluency in written and spoken English</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4AE044BC"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0" w:type="auto"/>
            <w:vMerge/>
            <w:tcBorders>
              <w:top w:val="nil"/>
              <w:left w:val="nil"/>
              <w:bottom w:val="single" w:sz="8" w:space="0" w:color="99CCFF"/>
              <w:right w:val="single" w:sz="8" w:space="0" w:color="99CCFF"/>
            </w:tcBorders>
            <w:vAlign w:val="center"/>
            <w:hideMark/>
          </w:tcPr>
          <w:p w14:paraId="18B9AF0D" w14:textId="77777777" w:rsidR="00013782" w:rsidRDefault="00013782">
            <w:pPr>
              <w:spacing w:after="0" w:line="240" w:lineRule="auto"/>
              <w:rPr>
                <w:rFonts w:ascii="Segoe UI" w:eastAsia="宋体" w:hAnsi="Segoe UI" w:cs="Segoe UI"/>
                <w:snapToGrid w:val="0"/>
                <w:sz w:val="20"/>
                <w:szCs w:val="20"/>
              </w:rPr>
            </w:pPr>
          </w:p>
        </w:tc>
      </w:tr>
      <w:tr w:rsidR="00013782" w14:paraId="6D628ECD" w14:textId="77777777" w:rsidTr="00013782">
        <w:trPr>
          <w:cantSplit/>
          <w:trHeight w:val="63"/>
        </w:trPr>
        <w:tc>
          <w:tcPr>
            <w:tcW w:w="0" w:type="auto"/>
            <w:vMerge/>
            <w:tcBorders>
              <w:top w:val="nil"/>
              <w:left w:val="single" w:sz="8" w:space="0" w:color="99CCFF"/>
              <w:bottom w:val="single" w:sz="8" w:space="0" w:color="99CCFF"/>
              <w:right w:val="single" w:sz="8" w:space="0" w:color="99CCFF"/>
            </w:tcBorders>
            <w:vAlign w:val="center"/>
            <w:hideMark/>
          </w:tcPr>
          <w:p w14:paraId="2C7B518A"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11F3D847"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Fluency in spoken Chinese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2BCD7A9"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31AA4D41" w14:textId="77777777" w:rsidR="00013782" w:rsidRDefault="00013782">
            <w:pPr>
              <w:spacing w:after="0" w:line="240" w:lineRule="auto"/>
              <w:rPr>
                <w:rFonts w:ascii="Segoe UI" w:eastAsia="宋体" w:hAnsi="Segoe UI" w:cs="Segoe UI"/>
                <w:snapToGrid w:val="0"/>
                <w:sz w:val="20"/>
                <w:szCs w:val="20"/>
              </w:rPr>
            </w:pPr>
          </w:p>
        </w:tc>
      </w:tr>
      <w:tr w:rsidR="00013782" w14:paraId="5C058A58" w14:textId="77777777" w:rsidTr="00013782">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790D46A8"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 b</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0D5C825C"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Senior Expert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3101C97B" w14:textId="77777777" w:rsidR="00013782" w:rsidRDefault="00013782">
            <w:pPr>
              <w:spacing w:before="40" w:after="40" w:line="240" w:lineRule="auto"/>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2C9B4728" w14:textId="77777777" w:rsidR="00013782" w:rsidRDefault="00013782">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160</w:t>
            </w:r>
          </w:p>
        </w:tc>
      </w:tr>
      <w:tr w:rsidR="00013782" w14:paraId="606FBB46" w14:textId="77777777" w:rsidTr="00013782">
        <w:trPr>
          <w:cantSplit/>
          <w:trHeight w:val="63"/>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5B993061" w14:textId="77777777" w:rsidR="00013782" w:rsidRDefault="00013782">
            <w:pPr>
              <w:spacing w:before="40" w:after="40" w:line="240" w:lineRule="auto"/>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1EE1CDFC"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Education: an advanced engineering degree in or related to hydrogen energy, automotive engineering or related fields, preferably in fuel cell vehicles/fuel cell manufacturing or project management.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7A800BB"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6330EB03" w14:textId="77777777" w:rsidR="00013782" w:rsidRDefault="00013782">
            <w:pPr>
              <w:spacing w:before="60" w:after="60" w:line="240" w:lineRule="auto"/>
              <w:jc w:val="center"/>
              <w:rPr>
                <w:rFonts w:ascii="Segoe UI" w:hAnsi="Segoe UI" w:cs="Segoe UI"/>
                <w:snapToGrid w:val="0"/>
                <w:sz w:val="20"/>
                <w:szCs w:val="20"/>
              </w:rPr>
            </w:pPr>
          </w:p>
          <w:p w14:paraId="66B4AD33" w14:textId="77777777" w:rsidR="00013782" w:rsidRDefault="00013782">
            <w:pPr>
              <w:spacing w:before="60" w:after="60" w:line="240" w:lineRule="auto"/>
              <w:jc w:val="center"/>
              <w:rPr>
                <w:rFonts w:ascii="Segoe UI" w:hAnsi="Segoe UI" w:cs="Segoe UI"/>
                <w:snapToGrid w:val="0"/>
                <w:sz w:val="20"/>
                <w:szCs w:val="20"/>
              </w:rPr>
            </w:pPr>
          </w:p>
          <w:p w14:paraId="3C6578EF" w14:textId="77777777" w:rsidR="00013782" w:rsidRDefault="00013782">
            <w:pPr>
              <w:spacing w:before="60" w:after="60" w:line="240" w:lineRule="auto"/>
              <w:jc w:val="center"/>
              <w:rPr>
                <w:rFonts w:ascii="Segoe UI" w:hAnsi="Segoe UI" w:cs="Segoe UI"/>
                <w:snapToGrid w:val="0"/>
                <w:sz w:val="20"/>
                <w:szCs w:val="20"/>
              </w:rPr>
            </w:pPr>
          </w:p>
          <w:p w14:paraId="1BDD48E3" w14:textId="77777777" w:rsidR="00013782" w:rsidRDefault="00013782">
            <w:pPr>
              <w:spacing w:before="60" w:after="60" w:line="240" w:lineRule="auto"/>
              <w:jc w:val="center"/>
              <w:rPr>
                <w:rFonts w:ascii="Segoe UI" w:hAnsi="Segoe UI" w:cs="Segoe UI"/>
                <w:snapToGrid w:val="0"/>
                <w:sz w:val="20"/>
                <w:szCs w:val="20"/>
              </w:rPr>
            </w:pPr>
          </w:p>
          <w:p w14:paraId="1341DAB3" w14:textId="77777777" w:rsidR="00013782" w:rsidRDefault="00013782">
            <w:pPr>
              <w:spacing w:before="60" w:after="60" w:line="240" w:lineRule="auto"/>
              <w:rPr>
                <w:rFonts w:ascii="Segoe UI" w:hAnsi="Segoe UI" w:cs="Segoe UI"/>
                <w:snapToGrid w:val="0"/>
                <w:sz w:val="20"/>
                <w:szCs w:val="20"/>
              </w:rPr>
            </w:pPr>
          </w:p>
        </w:tc>
      </w:tr>
      <w:tr w:rsidR="00013782" w14:paraId="4FBE2BF8"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397059C0"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62FF51E"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8 years of professional experience in the field of environment and energy, particularly experience working on FC, clean energy vehicle R&amp;D, and manufacturing;</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18DB35A0"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60</w:t>
            </w:r>
          </w:p>
        </w:tc>
        <w:tc>
          <w:tcPr>
            <w:tcW w:w="0" w:type="auto"/>
            <w:vMerge/>
            <w:tcBorders>
              <w:top w:val="nil"/>
              <w:left w:val="nil"/>
              <w:bottom w:val="single" w:sz="8" w:space="0" w:color="99CCFF"/>
              <w:right w:val="single" w:sz="8" w:space="0" w:color="99CCFF"/>
            </w:tcBorders>
            <w:vAlign w:val="center"/>
            <w:hideMark/>
          </w:tcPr>
          <w:p w14:paraId="2CA4F7AB" w14:textId="77777777" w:rsidR="00013782" w:rsidRDefault="00013782">
            <w:pPr>
              <w:spacing w:after="0" w:line="240" w:lineRule="auto"/>
              <w:rPr>
                <w:rFonts w:ascii="Segoe UI" w:eastAsia="宋体" w:hAnsi="Segoe UI" w:cs="Segoe UI"/>
                <w:snapToGrid w:val="0"/>
                <w:sz w:val="20"/>
                <w:szCs w:val="20"/>
              </w:rPr>
            </w:pPr>
          </w:p>
        </w:tc>
      </w:tr>
      <w:tr w:rsidR="00013782" w14:paraId="649C47F9"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4DA9A28F"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7FCE1D24"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Hands-on experience in providing technical advisory services for FC/FCV technology (design, engineering, and manufacturing);</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2140DC13"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60</w:t>
            </w:r>
          </w:p>
        </w:tc>
        <w:tc>
          <w:tcPr>
            <w:tcW w:w="0" w:type="auto"/>
            <w:vMerge/>
            <w:tcBorders>
              <w:top w:val="nil"/>
              <w:left w:val="nil"/>
              <w:bottom w:val="single" w:sz="8" w:space="0" w:color="99CCFF"/>
              <w:right w:val="single" w:sz="8" w:space="0" w:color="99CCFF"/>
            </w:tcBorders>
            <w:vAlign w:val="center"/>
            <w:hideMark/>
          </w:tcPr>
          <w:p w14:paraId="50479141" w14:textId="77777777" w:rsidR="00013782" w:rsidRDefault="00013782">
            <w:pPr>
              <w:spacing w:after="0" w:line="240" w:lineRule="auto"/>
              <w:rPr>
                <w:rFonts w:ascii="Segoe UI" w:eastAsia="宋体" w:hAnsi="Segoe UI" w:cs="Segoe UI"/>
                <w:snapToGrid w:val="0"/>
                <w:sz w:val="20"/>
                <w:szCs w:val="20"/>
              </w:rPr>
            </w:pPr>
          </w:p>
        </w:tc>
      </w:tr>
      <w:tr w:rsidR="00013782" w14:paraId="09EACD00"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5A8201BC"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488960D0"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 Experience in working in industrial and commercial development in China and its government, experiences working in international organisations in China or abroad is a strong asset.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953EB65"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0" w:type="auto"/>
            <w:vMerge/>
            <w:tcBorders>
              <w:top w:val="nil"/>
              <w:left w:val="nil"/>
              <w:bottom w:val="single" w:sz="8" w:space="0" w:color="99CCFF"/>
              <w:right w:val="single" w:sz="8" w:space="0" w:color="99CCFF"/>
            </w:tcBorders>
            <w:vAlign w:val="center"/>
            <w:hideMark/>
          </w:tcPr>
          <w:p w14:paraId="037A67BF" w14:textId="77777777" w:rsidR="00013782" w:rsidRDefault="00013782">
            <w:pPr>
              <w:spacing w:after="0" w:line="240" w:lineRule="auto"/>
              <w:rPr>
                <w:rFonts w:ascii="Segoe UI" w:eastAsia="宋体" w:hAnsi="Segoe UI" w:cs="Segoe UI"/>
                <w:snapToGrid w:val="0"/>
                <w:sz w:val="20"/>
                <w:szCs w:val="20"/>
              </w:rPr>
            </w:pPr>
          </w:p>
        </w:tc>
      </w:tr>
      <w:tr w:rsidR="00013782" w14:paraId="3902D1B4" w14:textId="77777777" w:rsidTr="00013782">
        <w:trPr>
          <w:cantSplit/>
          <w:trHeight w:val="63"/>
        </w:trPr>
        <w:tc>
          <w:tcPr>
            <w:tcW w:w="0" w:type="auto"/>
            <w:vMerge/>
            <w:tcBorders>
              <w:top w:val="nil"/>
              <w:left w:val="single" w:sz="8" w:space="0" w:color="99CCFF"/>
              <w:bottom w:val="single" w:sz="8" w:space="0" w:color="99CCFF"/>
              <w:right w:val="single" w:sz="8" w:space="0" w:color="99CCFF"/>
            </w:tcBorders>
            <w:vAlign w:val="center"/>
            <w:hideMark/>
          </w:tcPr>
          <w:p w14:paraId="0FC73ED6"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69C2564E"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Fluency in written and spoken English</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5F75E1E0"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0" w:type="auto"/>
            <w:vMerge/>
            <w:tcBorders>
              <w:top w:val="nil"/>
              <w:left w:val="nil"/>
              <w:bottom w:val="single" w:sz="8" w:space="0" w:color="99CCFF"/>
              <w:right w:val="single" w:sz="8" w:space="0" w:color="99CCFF"/>
            </w:tcBorders>
            <w:vAlign w:val="center"/>
            <w:hideMark/>
          </w:tcPr>
          <w:p w14:paraId="48672BA9" w14:textId="77777777" w:rsidR="00013782" w:rsidRDefault="00013782">
            <w:pPr>
              <w:spacing w:after="0" w:line="240" w:lineRule="auto"/>
              <w:rPr>
                <w:rFonts w:ascii="Segoe UI" w:eastAsia="宋体" w:hAnsi="Segoe UI" w:cs="Segoe UI"/>
                <w:snapToGrid w:val="0"/>
                <w:sz w:val="20"/>
                <w:szCs w:val="20"/>
              </w:rPr>
            </w:pPr>
          </w:p>
        </w:tc>
      </w:tr>
      <w:tr w:rsidR="00013782" w14:paraId="64E02CB8" w14:textId="77777777" w:rsidTr="00013782">
        <w:trPr>
          <w:cantSplit/>
          <w:trHeight w:val="63"/>
        </w:trPr>
        <w:tc>
          <w:tcPr>
            <w:tcW w:w="0" w:type="auto"/>
            <w:vMerge/>
            <w:tcBorders>
              <w:top w:val="nil"/>
              <w:left w:val="single" w:sz="8" w:space="0" w:color="99CCFF"/>
              <w:bottom w:val="single" w:sz="8" w:space="0" w:color="99CCFF"/>
              <w:right w:val="single" w:sz="8" w:space="0" w:color="99CCFF"/>
            </w:tcBorders>
            <w:vAlign w:val="center"/>
            <w:hideMark/>
          </w:tcPr>
          <w:p w14:paraId="3C33C207"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8A76601"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Fluency in spoken Chinese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3900F793"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7526999E" w14:textId="77777777" w:rsidR="00013782" w:rsidRDefault="00013782">
            <w:pPr>
              <w:spacing w:after="0" w:line="240" w:lineRule="auto"/>
              <w:rPr>
                <w:rFonts w:ascii="Segoe UI" w:eastAsia="宋体" w:hAnsi="Segoe UI" w:cs="Segoe UI"/>
                <w:snapToGrid w:val="0"/>
                <w:sz w:val="20"/>
                <w:szCs w:val="20"/>
              </w:rPr>
            </w:pPr>
          </w:p>
        </w:tc>
      </w:tr>
      <w:tr w:rsidR="00013782" w14:paraId="428B3C43" w14:textId="77777777" w:rsidTr="00013782">
        <w:trPr>
          <w:cantSplit/>
        </w:trPr>
        <w:tc>
          <w:tcPr>
            <w:tcW w:w="715" w:type="dxa"/>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07208576"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 c</w:t>
            </w: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05ACA197" w14:textId="77777777" w:rsidR="00013782" w:rsidRDefault="00013782">
            <w:pPr>
              <w:spacing w:before="40" w:after="40" w:line="240" w:lineRule="auto"/>
              <w:rPr>
                <w:rFonts w:ascii="Segoe UI" w:hAnsi="Segoe UI" w:cs="Segoe UI"/>
                <w:b/>
                <w:bCs/>
                <w:snapToGrid w:val="0"/>
                <w:sz w:val="20"/>
                <w:szCs w:val="20"/>
              </w:rPr>
            </w:pPr>
            <w:r>
              <w:rPr>
                <w:rFonts w:ascii="Segoe UI" w:hAnsi="Segoe UI" w:cs="Segoe UI"/>
                <w:snapToGrid w:val="0"/>
                <w:sz w:val="20"/>
                <w:szCs w:val="20"/>
              </w:rPr>
              <w:t>Junior Expert</w:t>
            </w:r>
            <w:r>
              <w:rPr>
                <w:rFonts w:ascii="Segoe UI" w:hAnsi="Segoe UI" w:cs="Segoe UI"/>
                <w:b/>
                <w:bCs/>
                <w:snapToGrid w:val="0"/>
                <w:sz w:val="20"/>
                <w:szCs w:val="20"/>
              </w:rPr>
              <w:t xml:space="preserve">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tcPr>
          <w:p w14:paraId="4ABFC74A" w14:textId="77777777" w:rsidR="00013782" w:rsidRDefault="00013782">
            <w:pPr>
              <w:spacing w:before="40" w:after="40" w:line="240" w:lineRule="auto"/>
              <w:jc w:val="center"/>
              <w:rPr>
                <w:rFonts w:ascii="Segoe UI" w:hAnsi="Segoe UI" w:cs="Segoe UI"/>
                <w:b/>
                <w:bCs/>
                <w:snapToGrid w:val="0"/>
                <w:sz w:val="20"/>
                <w:szCs w:val="20"/>
              </w:rPr>
            </w:pPr>
          </w:p>
        </w:tc>
        <w:tc>
          <w:tcPr>
            <w:tcW w:w="1262" w:type="dxa"/>
            <w:tcBorders>
              <w:top w:val="nil"/>
              <w:left w:val="nil"/>
              <w:bottom w:val="single" w:sz="8" w:space="0" w:color="99CCFF"/>
              <w:right w:val="single" w:sz="8" w:space="0" w:color="99CCFF"/>
            </w:tcBorders>
            <w:tcMar>
              <w:top w:w="0" w:type="dxa"/>
              <w:left w:w="108" w:type="dxa"/>
              <w:bottom w:w="0" w:type="dxa"/>
              <w:right w:w="108" w:type="dxa"/>
            </w:tcMar>
            <w:hideMark/>
          </w:tcPr>
          <w:p w14:paraId="3A4D4CE2" w14:textId="77777777" w:rsidR="00013782" w:rsidRDefault="00013782">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60</w:t>
            </w:r>
          </w:p>
        </w:tc>
      </w:tr>
      <w:tr w:rsidR="00013782" w14:paraId="56DCC346" w14:textId="77777777" w:rsidTr="00013782">
        <w:trPr>
          <w:cantSplit/>
          <w:trHeight w:val="63"/>
        </w:trPr>
        <w:tc>
          <w:tcPr>
            <w:tcW w:w="715" w:type="dxa"/>
            <w:vMerge w:val="restart"/>
            <w:tcBorders>
              <w:top w:val="nil"/>
              <w:left w:val="single" w:sz="8" w:space="0" w:color="99CCFF"/>
              <w:bottom w:val="single" w:sz="8" w:space="0" w:color="99CCFF"/>
              <w:right w:val="single" w:sz="8" w:space="0" w:color="99CCFF"/>
            </w:tcBorders>
            <w:tcMar>
              <w:top w:w="0" w:type="dxa"/>
              <w:left w:w="108" w:type="dxa"/>
              <w:bottom w:w="0" w:type="dxa"/>
              <w:right w:w="108" w:type="dxa"/>
            </w:tcMar>
          </w:tcPr>
          <w:p w14:paraId="7293BF16" w14:textId="77777777" w:rsidR="00013782" w:rsidRDefault="00013782">
            <w:pPr>
              <w:spacing w:before="40" w:after="40" w:line="240" w:lineRule="auto"/>
              <w:rPr>
                <w:rFonts w:ascii="Segoe UI"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2916ACA6"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Education: an advanced engineering degree in or related to hydrogen energy, automotive engineering or related fields, preferably in fuel cell vehicles/fuel cell manufacturing or project management.</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65EA274E"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Borders>
              <w:top w:val="nil"/>
              <w:left w:val="nil"/>
              <w:bottom w:val="single" w:sz="8" w:space="0" w:color="99CCFF"/>
              <w:right w:val="single" w:sz="8" w:space="0" w:color="99CCFF"/>
            </w:tcBorders>
            <w:tcMar>
              <w:top w:w="0" w:type="dxa"/>
              <w:left w:w="108" w:type="dxa"/>
              <w:bottom w:w="0" w:type="dxa"/>
              <w:right w:w="108" w:type="dxa"/>
            </w:tcMar>
          </w:tcPr>
          <w:p w14:paraId="62F2D4B8" w14:textId="77777777" w:rsidR="00013782" w:rsidRDefault="00013782">
            <w:pPr>
              <w:spacing w:before="60" w:after="60" w:line="240" w:lineRule="auto"/>
              <w:jc w:val="center"/>
              <w:rPr>
                <w:rFonts w:ascii="Segoe UI" w:hAnsi="Segoe UI" w:cs="Segoe UI"/>
                <w:snapToGrid w:val="0"/>
                <w:sz w:val="20"/>
                <w:szCs w:val="20"/>
              </w:rPr>
            </w:pPr>
          </w:p>
          <w:p w14:paraId="18D77A93" w14:textId="77777777" w:rsidR="00013782" w:rsidRDefault="00013782">
            <w:pPr>
              <w:spacing w:before="60" w:after="60" w:line="240" w:lineRule="auto"/>
              <w:jc w:val="center"/>
              <w:rPr>
                <w:rFonts w:ascii="Segoe UI" w:hAnsi="Segoe UI" w:cs="Segoe UI"/>
                <w:snapToGrid w:val="0"/>
                <w:sz w:val="20"/>
                <w:szCs w:val="20"/>
              </w:rPr>
            </w:pPr>
          </w:p>
          <w:p w14:paraId="1D862A2D" w14:textId="77777777" w:rsidR="00013782" w:rsidRDefault="00013782">
            <w:pPr>
              <w:spacing w:before="60" w:after="60" w:line="240" w:lineRule="auto"/>
              <w:jc w:val="center"/>
              <w:rPr>
                <w:rFonts w:ascii="Segoe UI" w:hAnsi="Segoe UI" w:cs="Segoe UI"/>
                <w:snapToGrid w:val="0"/>
                <w:sz w:val="20"/>
                <w:szCs w:val="20"/>
              </w:rPr>
            </w:pPr>
          </w:p>
          <w:p w14:paraId="3F0CD2D8" w14:textId="77777777" w:rsidR="00013782" w:rsidRDefault="00013782">
            <w:pPr>
              <w:spacing w:before="60" w:after="60" w:line="240" w:lineRule="auto"/>
              <w:jc w:val="center"/>
              <w:rPr>
                <w:rFonts w:ascii="Segoe UI" w:hAnsi="Segoe UI" w:cs="Segoe UI"/>
                <w:snapToGrid w:val="0"/>
                <w:sz w:val="20"/>
                <w:szCs w:val="20"/>
              </w:rPr>
            </w:pPr>
          </w:p>
          <w:p w14:paraId="6A0181C8" w14:textId="77777777" w:rsidR="00013782" w:rsidRDefault="00013782">
            <w:pPr>
              <w:spacing w:before="60" w:after="60" w:line="240" w:lineRule="auto"/>
              <w:rPr>
                <w:rFonts w:ascii="Segoe UI" w:hAnsi="Segoe UI" w:cs="Segoe UI"/>
                <w:snapToGrid w:val="0"/>
                <w:sz w:val="20"/>
                <w:szCs w:val="20"/>
              </w:rPr>
            </w:pPr>
          </w:p>
        </w:tc>
      </w:tr>
      <w:tr w:rsidR="00013782" w14:paraId="77991AC4"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6E3C4AAA"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1A094DBA"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3 years of professional experience in the field of environment and energy, particularly experience working on FC, clean energy vehicle R&amp;D, and manufacturing;</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71F796AF"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0" w:type="auto"/>
            <w:vMerge/>
            <w:tcBorders>
              <w:top w:val="nil"/>
              <w:left w:val="nil"/>
              <w:bottom w:val="single" w:sz="8" w:space="0" w:color="99CCFF"/>
              <w:right w:val="single" w:sz="8" w:space="0" w:color="99CCFF"/>
            </w:tcBorders>
            <w:vAlign w:val="center"/>
            <w:hideMark/>
          </w:tcPr>
          <w:p w14:paraId="425CA7AB" w14:textId="77777777" w:rsidR="00013782" w:rsidRDefault="00013782">
            <w:pPr>
              <w:spacing w:after="0" w:line="240" w:lineRule="auto"/>
              <w:rPr>
                <w:rFonts w:ascii="Segoe UI" w:eastAsia="宋体" w:hAnsi="Segoe UI" w:cs="Segoe UI"/>
                <w:snapToGrid w:val="0"/>
                <w:sz w:val="20"/>
                <w:szCs w:val="20"/>
              </w:rPr>
            </w:pPr>
          </w:p>
        </w:tc>
      </w:tr>
      <w:tr w:rsidR="00013782" w14:paraId="32C0E9E1"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47A4D4A1"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197DEF0B"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Hands-on experience in providing technical advisory services for FC/FCV technology (design, engineering, and manufacturing);</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0F484893"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0" w:type="auto"/>
            <w:vMerge/>
            <w:tcBorders>
              <w:top w:val="nil"/>
              <w:left w:val="nil"/>
              <w:bottom w:val="single" w:sz="8" w:space="0" w:color="99CCFF"/>
              <w:right w:val="single" w:sz="8" w:space="0" w:color="99CCFF"/>
            </w:tcBorders>
            <w:vAlign w:val="center"/>
            <w:hideMark/>
          </w:tcPr>
          <w:p w14:paraId="6314DF21" w14:textId="77777777" w:rsidR="00013782" w:rsidRDefault="00013782">
            <w:pPr>
              <w:spacing w:after="0" w:line="240" w:lineRule="auto"/>
              <w:rPr>
                <w:rFonts w:ascii="Segoe UI" w:eastAsia="宋体" w:hAnsi="Segoe UI" w:cs="Segoe UI"/>
                <w:snapToGrid w:val="0"/>
                <w:sz w:val="20"/>
                <w:szCs w:val="20"/>
              </w:rPr>
            </w:pPr>
          </w:p>
        </w:tc>
      </w:tr>
      <w:tr w:rsidR="00013782" w14:paraId="720E585D" w14:textId="77777777" w:rsidTr="00013782">
        <w:trPr>
          <w:cantSplit/>
        </w:trPr>
        <w:tc>
          <w:tcPr>
            <w:tcW w:w="0" w:type="auto"/>
            <w:vMerge/>
            <w:tcBorders>
              <w:top w:val="nil"/>
              <w:left w:val="single" w:sz="8" w:space="0" w:color="99CCFF"/>
              <w:bottom w:val="single" w:sz="8" w:space="0" w:color="99CCFF"/>
              <w:right w:val="single" w:sz="8" w:space="0" w:color="99CCFF"/>
            </w:tcBorders>
            <w:vAlign w:val="center"/>
            <w:hideMark/>
          </w:tcPr>
          <w:p w14:paraId="2DD91E01"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7D60C7DA"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Fluency in written and spoken English</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04DFFEF2"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0" w:type="auto"/>
            <w:vMerge/>
            <w:tcBorders>
              <w:top w:val="nil"/>
              <w:left w:val="nil"/>
              <w:bottom w:val="single" w:sz="8" w:space="0" w:color="99CCFF"/>
              <w:right w:val="single" w:sz="8" w:space="0" w:color="99CCFF"/>
            </w:tcBorders>
            <w:vAlign w:val="center"/>
            <w:hideMark/>
          </w:tcPr>
          <w:p w14:paraId="20442A10" w14:textId="77777777" w:rsidR="00013782" w:rsidRDefault="00013782">
            <w:pPr>
              <w:spacing w:after="0" w:line="240" w:lineRule="auto"/>
              <w:rPr>
                <w:rFonts w:ascii="Segoe UI" w:eastAsia="宋体" w:hAnsi="Segoe UI" w:cs="Segoe UI"/>
                <w:snapToGrid w:val="0"/>
                <w:sz w:val="20"/>
                <w:szCs w:val="20"/>
              </w:rPr>
            </w:pPr>
          </w:p>
        </w:tc>
      </w:tr>
      <w:tr w:rsidR="00013782" w14:paraId="51B4EF70" w14:textId="77777777" w:rsidTr="00013782">
        <w:trPr>
          <w:cantSplit/>
          <w:trHeight w:val="63"/>
        </w:trPr>
        <w:tc>
          <w:tcPr>
            <w:tcW w:w="0" w:type="auto"/>
            <w:vMerge/>
            <w:tcBorders>
              <w:top w:val="nil"/>
              <w:left w:val="single" w:sz="8" w:space="0" w:color="99CCFF"/>
              <w:bottom w:val="single" w:sz="8" w:space="0" w:color="99CCFF"/>
              <w:right w:val="single" w:sz="8" w:space="0" w:color="99CCFF"/>
            </w:tcBorders>
            <w:vAlign w:val="center"/>
            <w:hideMark/>
          </w:tcPr>
          <w:p w14:paraId="2B60DC9A" w14:textId="77777777" w:rsidR="00013782" w:rsidRDefault="00013782">
            <w:pPr>
              <w:spacing w:after="0" w:line="240" w:lineRule="auto"/>
              <w:rPr>
                <w:rFonts w:ascii="Segoe UI" w:eastAsia="宋体" w:hAnsi="Segoe UI" w:cs="Segoe UI"/>
                <w:snapToGrid w:val="0"/>
                <w:sz w:val="20"/>
                <w:szCs w:val="20"/>
              </w:rPr>
            </w:pPr>
          </w:p>
        </w:tc>
        <w:tc>
          <w:tcPr>
            <w:tcW w:w="6660" w:type="dxa"/>
            <w:tcBorders>
              <w:top w:val="nil"/>
              <w:left w:val="nil"/>
              <w:bottom w:val="single" w:sz="8" w:space="0" w:color="99CCFF"/>
              <w:right w:val="single" w:sz="8" w:space="0" w:color="99CCFF"/>
            </w:tcBorders>
            <w:tcMar>
              <w:top w:w="0" w:type="dxa"/>
              <w:left w:w="108" w:type="dxa"/>
              <w:bottom w:w="0" w:type="dxa"/>
              <w:right w:w="108" w:type="dxa"/>
            </w:tcMar>
            <w:hideMark/>
          </w:tcPr>
          <w:p w14:paraId="3DFBBA51" w14:textId="77777777" w:rsidR="00013782" w:rsidRDefault="00013782">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Fluency in spoken Chinese </w:t>
            </w:r>
          </w:p>
        </w:tc>
        <w:tc>
          <w:tcPr>
            <w:tcW w:w="1080" w:type="dxa"/>
            <w:tcBorders>
              <w:top w:val="nil"/>
              <w:left w:val="nil"/>
              <w:bottom w:val="single" w:sz="8" w:space="0" w:color="99CCFF"/>
              <w:right w:val="single" w:sz="8" w:space="0" w:color="99CCFF"/>
            </w:tcBorders>
            <w:tcMar>
              <w:top w:w="0" w:type="dxa"/>
              <w:left w:w="108" w:type="dxa"/>
              <w:bottom w:w="0" w:type="dxa"/>
              <w:right w:w="108" w:type="dxa"/>
            </w:tcMar>
            <w:hideMark/>
          </w:tcPr>
          <w:p w14:paraId="7D277C01" w14:textId="77777777" w:rsidR="00013782" w:rsidRDefault="000137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0" w:type="auto"/>
            <w:vMerge/>
            <w:tcBorders>
              <w:top w:val="nil"/>
              <w:left w:val="nil"/>
              <w:bottom w:val="single" w:sz="8" w:space="0" w:color="99CCFF"/>
              <w:right w:val="single" w:sz="8" w:space="0" w:color="99CCFF"/>
            </w:tcBorders>
            <w:vAlign w:val="center"/>
            <w:hideMark/>
          </w:tcPr>
          <w:p w14:paraId="6ECD369C" w14:textId="77777777" w:rsidR="00013782" w:rsidRDefault="00013782">
            <w:pPr>
              <w:spacing w:after="0" w:line="240" w:lineRule="auto"/>
              <w:rPr>
                <w:rFonts w:ascii="Segoe UI" w:eastAsia="宋体" w:hAnsi="Segoe UI" w:cs="Segoe UI"/>
                <w:snapToGrid w:val="0"/>
                <w:sz w:val="20"/>
                <w:szCs w:val="20"/>
              </w:rPr>
            </w:pPr>
          </w:p>
        </w:tc>
      </w:tr>
      <w:tr w:rsidR="00013782" w14:paraId="2F531619" w14:textId="77777777" w:rsidTr="00013782">
        <w:trPr>
          <w:cantSplit/>
        </w:trPr>
        <w:tc>
          <w:tcPr>
            <w:tcW w:w="8455" w:type="dxa"/>
            <w:gridSpan w:val="3"/>
            <w:tcBorders>
              <w:top w:val="nil"/>
              <w:left w:val="single" w:sz="8" w:space="0" w:color="99CCFF"/>
              <w:bottom w:val="single" w:sz="8" w:space="0" w:color="99CCFF"/>
              <w:right w:val="single" w:sz="8" w:space="0" w:color="99CCFF"/>
            </w:tcBorders>
            <w:tcMar>
              <w:top w:w="0" w:type="dxa"/>
              <w:left w:w="108" w:type="dxa"/>
              <w:bottom w:w="0" w:type="dxa"/>
              <w:right w:w="108" w:type="dxa"/>
            </w:tcMar>
            <w:hideMark/>
          </w:tcPr>
          <w:p w14:paraId="255283C4" w14:textId="77777777" w:rsidR="00013782" w:rsidRDefault="00013782">
            <w:pPr>
              <w:spacing w:before="60" w:after="60" w:line="240" w:lineRule="auto"/>
              <w:jc w:val="right"/>
              <w:rPr>
                <w:rFonts w:ascii="Segoe UI" w:hAnsi="Segoe UI" w:cs="Segoe UI"/>
                <w:b/>
                <w:bCs/>
                <w:snapToGrid w:val="0"/>
                <w:sz w:val="20"/>
                <w:szCs w:val="20"/>
              </w:rPr>
            </w:pPr>
            <w:bookmarkStart w:id="74" w:name="_Toc434943324"/>
            <w:r>
              <w:rPr>
                <w:rFonts w:ascii="Segoe UI" w:hAnsi="Segoe UI" w:cs="Segoe UI"/>
                <w:b/>
                <w:bCs/>
                <w:sz w:val="20"/>
                <w:szCs w:val="20"/>
              </w:rPr>
              <w:t xml:space="preserve">Total Section 3 </w:t>
            </w:r>
            <w:bookmarkEnd w:id="74"/>
          </w:p>
        </w:tc>
        <w:tc>
          <w:tcPr>
            <w:tcW w:w="1262" w:type="dxa"/>
            <w:tcBorders>
              <w:top w:val="nil"/>
              <w:left w:val="nil"/>
              <w:bottom w:val="single" w:sz="8" w:space="0" w:color="99CCFF"/>
              <w:right w:val="single" w:sz="8" w:space="0" w:color="99CCFF"/>
            </w:tcBorders>
            <w:shd w:val="clear" w:color="auto" w:fill="9BDEFF"/>
            <w:tcMar>
              <w:top w:w="0" w:type="dxa"/>
              <w:left w:w="108" w:type="dxa"/>
              <w:bottom w:w="0" w:type="dxa"/>
              <w:right w:w="108" w:type="dxa"/>
            </w:tcMar>
            <w:hideMark/>
          </w:tcPr>
          <w:p w14:paraId="6995B524" w14:textId="77777777" w:rsidR="00013782" w:rsidRDefault="00013782">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400</w:t>
            </w:r>
          </w:p>
        </w:tc>
      </w:tr>
    </w:tbl>
    <w:p w14:paraId="01A9EE80" w14:textId="77777777" w:rsidR="003463E3" w:rsidRDefault="003463E3">
      <w:pPr>
        <w:rPr>
          <w:rFonts w:ascii="Segoe UI" w:hAnsi="Segoe UI" w:cs="Segoe UI"/>
          <w:sz w:val="20"/>
          <w:szCs w:val="20"/>
        </w:rPr>
      </w:pPr>
    </w:p>
    <w:p w14:paraId="01A9EE81" w14:textId="77777777" w:rsidR="003463E3" w:rsidRDefault="003463E3">
      <w:pPr>
        <w:rPr>
          <w:rFonts w:ascii="Segoe UI" w:hAnsi="Segoe UI" w:cs="Segoe UI"/>
          <w:sz w:val="20"/>
          <w:szCs w:val="20"/>
        </w:rPr>
      </w:pPr>
      <w:r>
        <w:rPr>
          <w:rFonts w:ascii="Segoe UI" w:hAnsi="Segoe UI" w:cs="Segoe UI"/>
          <w:sz w:val="20"/>
          <w:szCs w:val="20"/>
        </w:rPr>
        <w:br w:type="page"/>
      </w:r>
    </w:p>
    <w:p w14:paraId="01A9EE82"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5"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5"/>
    </w:p>
    <w:p w14:paraId="06004D08" w14:textId="5497CF92" w:rsidR="00816E05" w:rsidRPr="00A7532C" w:rsidRDefault="00816E05" w:rsidP="00C62F81">
      <w:pPr>
        <w:rPr>
          <w:rFonts w:ascii="Segoe UI" w:hAnsi="Segoe UI" w:cs="Segoe UI"/>
          <w:snapToGrid w:val="0"/>
          <w:sz w:val="20"/>
          <w:szCs w:val="20"/>
        </w:rPr>
      </w:pPr>
      <w:r w:rsidRPr="00A7532C">
        <w:rPr>
          <w:rFonts w:ascii="Segoe UI" w:hAnsi="Segoe UI" w:cs="Segoe UI"/>
          <w:b/>
          <w:snapToGrid w:val="0"/>
          <w:sz w:val="20"/>
          <w:szCs w:val="20"/>
        </w:rPr>
        <w:t>Project duration:</w:t>
      </w:r>
      <w:r w:rsidRPr="00A7532C">
        <w:rPr>
          <w:rFonts w:ascii="Segoe UI" w:hAnsi="Segoe UI" w:cs="Segoe UI"/>
          <w:snapToGrid w:val="0"/>
          <w:sz w:val="20"/>
          <w:szCs w:val="20"/>
        </w:rPr>
        <w:t xml:space="preserve">  The consultancy assignment should be no less than a total of 60 actual working days (excluding home-based work) over 16 months starting from signing the service contract, while subject to adjustments per the requirement of UNDP (Latest completion date: 2 April 2020).</w:t>
      </w:r>
    </w:p>
    <w:p w14:paraId="33BD35C3" w14:textId="77777777" w:rsidR="00C62F81" w:rsidRPr="00A7532C" w:rsidRDefault="00C62F81" w:rsidP="00C62F81">
      <w:pPr>
        <w:rPr>
          <w:rFonts w:ascii="Segoe UI" w:hAnsi="Segoe UI" w:cs="Segoe UI"/>
          <w:snapToGrid w:val="0"/>
          <w:sz w:val="20"/>
          <w:szCs w:val="20"/>
        </w:rPr>
      </w:pPr>
      <w:r w:rsidRPr="00A7532C">
        <w:rPr>
          <w:rFonts w:ascii="Segoe UI" w:hAnsi="Segoe UI" w:cs="Segoe UI"/>
          <w:snapToGrid w:val="0"/>
          <w:sz w:val="20"/>
          <w:szCs w:val="20"/>
        </w:rPr>
        <w:t xml:space="preserve">Location of work: Homebased + travels to any of the 5 pilot cities under the GEF FCV plus visits to other cities with hydrogen FC programme in China </w:t>
      </w:r>
    </w:p>
    <w:p w14:paraId="18869CE6" w14:textId="6477FCF8" w:rsidR="00C62F81" w:rsidRPr="00A7532C" w:rsidRDefault="00C62F81" w:rsidP="00C62F81">
      <w:pPr>
        <w:rPr>
          <w:rFonts w:ascii="Segoe UI" w:hAnsi="Segoe UI" w:cs="Segoe UI"/>
          <w:b/>
          <w:snapToGrid w:val="0"/>
          <w:sz w:val="20"/>
          <w:szCs w:val="20"/>
        </w:rPr>
      </w:pPr>
      <w:r w:rsidRPr="00A7532C">
        <w:rPr>
          <w:rFonts w:ascii="Segoe UI" w:hAnsi="Segoe UI" w:cs="Segoe UI"/>
          <w:b/>
          <w:snapToGrid w:val="0"/>
          <w:sz w:val="20"/>
          <w:szCs w:val="20"/>
        </w:rPr>
        <w:t xml:space="preserve">Destination/s: </w:t>
      </w:r>
    </w:p>
    <w:p w14:paraId="4A9B7517" w14:textId="6B40C046" w:rsidR="003F2E5A" w:rsidRPr="00A7532C" w:rsidRDefault="007B25FD" w:rsidP="00C62F81">
      <w:pPr>
        <w:rPr>
          <w:rFonts w:ascii="Segoe UI" w:hAnsi="Segoe UI" w:cs="Segoe UI"/>
          <w:snapToGrid w:val="0"/>
          <w:sz w:val="20"/>
          <w:szCs w:val="20"/>
        </w:rPr>
      </w:pPr>
      <w:r w:rsidRPr="00A7532C">
        <w:rPr>
          <w:rFonts w:ascii="Segoe UI" w:hAnsi="Segoe UI" w:cs="Segoe UI"/>
          <w:snapToGrid w:val="0"/>
          <w:sz w:val="20"/>
          <w:szCs w:val="20"/>
        </w:rPr>
        <w:t xml:space="preserve">The consultant(s) appointed or designated by the bidder may need to travel to various cities in the country, such as, but not limited to: Beijing, Shanghai, </w:t>
      </w:r>
      <w:r w:rsidR="00E168E5" w:rsidRPr="00A7532C">
        <w:rPr>
          <w:rFonts w:ascii="Segoe UI" w:hAnsi="Segoe UI" w:cs="Segoe UI"/>
          <w:snapToGrid w:val="0"/>
          <w:sz w:val="20"/>
          <w:szCs w:val="20"/>
        </w:rPr>
        <w:t xml:space="preserve">Foshan City (Guangdong Province), Yancheng City (Jiangsu Province), and Zhengzhou City (Henan Province), etc. </w:t>
      </w:r>
      <w:r w:rsidRPr="00A7532C">
        <w:rPr>
          <w:rFonts w:ascii="Segoe UI" w:hAnsi="Segoe UI" w:cs="Segoe UI"/>
          <w:snapToGrid w:val="0"/>
          <w:sz w:val="20"/>
          <w:szCs w:val="20"/>
        </w:rPr>
        <w:t>as required by UNDP/PMO. The consultant(s) will meet with government officials, project participants, and other stakeholders to acquire project information and implementation. The travel schedule and logistics will be developed by PMO in consultation with UNDP.</w:t>
      </w:r>
    </w:p>
    <w:p w14:paraId="7F3DE989" w14:textId="77777777" w:rsidR="00C62F81" w:rsidRPr="00A7532C" w:rsidRDefault="00C62F81" w:rsidP="00AB7271">
      <w:pPr>
        <w:pStyle w:val="StyleHeading112pt"/>
        <w:numPr>
          <w:ilvl w:val="0"/>
          <w:numId w:val="36"/>
        </w:numPr>
        <w:tabs>
          <w:tab w:val="clear" w:pos="840"/>
        </w:tabs>
        <w:spacing w:before="120" w:line="240" w:lineRule="auto"/>
        <w:ind w:left="180" w:hanging="180"/>
        <w:rPr>
          <w:rFonts w:ascii="Segoe UI" w:eastAsiaTheme="minorEastAsia" w:hAnsi="Segoe UI" w:cs="Segoe UI"/>
          <w:b w:val="0"/>
          <w:snapToGrid w:val="0"/>
          <w:color w:val="auto"/>
          <w:kern w:val="0"/>
          <w:sz w:val="20"/>
          <w:lang w:eastAsia="en-US"/>
        </w:rPr>
      </w:pPr>
      <w:r w:rsidRPr="00A7532C">
        <w:rPr>
          <w:rFonts w:ascii="Segoe UI" w:eastAsiaTheme="minorEastAsia" w:hAnsi="Segoe UI" w:cs="Segoe UI"/>
          <w:b w:val="0"/>
          <w:snapToGrid w:val="0"/>
          <w:color w:val="auto"/>
          <w:kern w:val="0"/>
          <w:sz w:val="20"/>
          <w:lang w:eastAsia="en-US"/>
        </w:rPr>
        <w:t xml:space="preserve"> Background</w:t>
      </w:r>
    </w:p>
    <w:p w14:paraId="05351FA3" w14:textId="77777777" w:rsidR="00C62F81" w:rsidRPr="00A7532C"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In 2015, world leaders agreed to 17 goals, namely the Sustainable Development Goals (SDGs) for a better world by 2030. These goals have the power to end poverty, fight inequality and stop climate change. Guided by the goals, it is now up to all of us, governments, businesses, civil society</w:t>
      </w:r>
      <w:r w:rsidRPr="00A7532C">
        <w:rPr>
          <w:rFonts w:ascii="Segoe UI" w:hAnsi="Segoe UI" w:cs="Segoe UI" w:hint="eastAsia"/>
          <w:snapToGrid w:val="0"/>
          <w:sz w:val="20"/>
          <w:szCs w:val="20"/>
        </w:rPr>
        <w:t>,</w:t>
      </w:r>
      <w:r w:rsidRPr="00A7532C">
        <w:rPr>
          <w:rFonts w:ascii="Segoe UI" w:hAnsi="Segoe UI" w:cs="Segoe UI"/>
          <w:snapToGrid w:val="0"/>
          <w:sz w:val="20"/>
          <w:szCs w:val="20"/>
        </w:rPr>
        <w:t xml:space="preserve"> and the general public to work together to build a better future for everyone. The 13th of the SDGs, Climate Action, calls for taking urgent action to combat climate change and its impacts. SDG #7 Affordable and Clean Energy; and SDG # 11 Sustainable Cities and communities, promise to take an effort to ensure access to affordable, reliable, sustainable and modern energy for all, and make cities and human settlements inclusive, safe, resilient and sustainable.  </w:t>
      </w:r>
    </w:p>
    <w:p w14:paraId="620B7539" w14:textId="77777777" w:rsidR="00C62F81" w:rsidRPr="00A7532C" w:rsidRDefault="00C62F81" w:rsidP="00842DA1">
      <w:pPr>
        <w:spacing w:after="0"/>
        <w:rPr>
          <w:rFonts w:ascii="Segoe UI" w:hAnsi="Segoe UI" w:cs="Segoe UI"/>
          <w:snapToGrid w:val="0"/>
          <w:sz w:val="20"/>
          <w:szCs w:val="20"/>
        </w:rPr>
      </w:pPr>
    </w:p>
    <w:p w14:paraId="6C9CF0B5" w14:textId="77777777" w:rsidR="00C62F81" w:rsidRPr="00A7532C"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The United Nations Development Assistance Framework for the People’s Republic of China (UNDAF) 2016-2020 is in line with the SDGs. It has set improved and sustainable environment as one of the key priority areas to achieve the outcome that more people enjoy a cleaner, healthier and safer environment as a result of improved environmental protection and sustainable green growth.</w:t>
      </w:r>
    </w:p>
    <w:p w14:paraId="5BCB4A43" w14:textId="77777777" w:rsidR="00C62F81" w:rsidRPr="00A7532C" w:rsidRDefault="00C62F81" w:rsidP="00842DA1">
      <w:pPr>
        <w:spacing w:after="0"/>
        <w:rPr>
          <w:rFonts w:ascii="Segoe UI" w:hAnsi="Segoe UI" w:cs="Segoe UI"/>
          <w:snapToGrid w:val="0"/>
          <w:sz w:val="20"/>
          <w:szCs w:val="20"/>
        </w:rPr>
      </w:pPr>
    </w:p>
    <w:p w14:paraId="20ECC595" w14:textId="77777777" w:rsidR="00C62F81" w:rsidRPr="00A7532C"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 xml:space="preserve">The United Nations Development Programme (UNDP) promotes sustainable development to help build resilient nations and to empower people to live better lives. In its Country Programme Document (2016-2020) for China, UNDP positions itself as a policy advisor to support China’s reform. For more than a decade, UNDP China has been working on promoting a hydrogen-based clean energy solution. Together with the Ministry of Science and Technology (MOST) of the People’s Republic of China, it has been working on the development of hydrogen fuel cell vehicles (FCV) in China since 2003, with the support of the Global Environment Facility (GEF). In 2106, UNDP and Chinese partners launched the third phase of the project to help commercialise FCVs in China and help reduce greenhouse gas emissions from the transportation sector. </w:t>
      </w:r>
    </w:p>
    <w:p w14:paraId="3664A56B" w14:textId="77777777" w:rsidR="00C62F81" w:rsidRPr="00A7532C" w:rsidRDefault="00C62F81" w:rsidP="00842DA1">
      <w:pPr>
        <w:spacing w:after="0"/>
        <w:rPr>
          <w:rFonts w:ascii="Segoe UI" w:hAnsi="Segoe UI" w:cs="Segoe UI"/>
          <w:snapToGrid w:val="0"/>
          <w:sz w:val="20"/>
          <w:szCs w:val="20"/>
        </w:rPr>
      </w:pPr>
    </w:p>
    <w:p w14:paraId="4E2ACDDD" w14:textId="77777777" w:rsidR="00C62F81" w:rsidRPr="00A7532C"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The GEF approved project on Accelerating the Development and Commercialisation of Fuel Cell Vehicles in China (hereinafter "the Project") is a climate change mitigation project that will be implemented by UNDP in collaboration with MOST as implementing partner.</w:t>
      </w:r>
    </w:p>
    <w:p w14:paraId="3D17E14D" w14:textId="77777777" w:rsidR="00C62F81" w:rsidRPr="00A7532C" w:rsidRDefault="00C62F81" w:rsidP="00C62F81">
      <w:pPr>
        <w:rPr>
          <w:rFonts w:ascii="Segoe UI" w:hAnsi="Segoe UI" w:cs="Segoe UI"/>
          <w:snapToGrid w:val="0"/>
          <w:sz w:val="20"/>
          <w:szCs w:val="20"/>
        </w:rPr>
      </w:pPr>
      <w:r w:rsidRPr="00A7532C">
        <w:rPr>
          <w:rFonts w:ascii="Segoe UI" w:hAnsi="Segoe UI" w:cs="Segoe UI"/>
          <w:snapToGrid w:val="0"/>
          <w:sz w:val="20"/>
          <w:szCs w:val="20"/>
        </w:rPr>
        <w:t xml:space="preserve">The project’s objective is to facilitate commercialisation of fuel cell vehicles (FCVs) in China. It will achieve this through a multi-pronged approach that enables China to (a) “leapfrog” in its FCV durability/performance improvements and cost reductions far beyond what would be achieved in the </w:t>
      </w:r>
      <w:r w:rsidRPr="00A7532C">
        <w:rPr>
          <w:rFonts w:ascii="Segoe UI" w:hAnsi="Segoe UI" w:cs="Segoe UI"/>
          <w:snapToGrid w:val="0"/>
          <w:sz w:val="20"/>
          <w:szCs w:val="20"/>
        </w:rPr>
        <w:lastRenderedPageBreak/>
        <w:t xml:space="preserve">baseline scenario and (b) get many more FCVs on the road by end of the project than would occur in the baseline scenario. The strategy will consist of components covering the areas of: </w:t>
      </w:r>
    </w:p>
    <w:p w14:paraId="582B1E57" w14:textId="77777777" w:rsidR="00C62F81" w:rsidRPr="00A7532C" w:rsidRDefault="00C62F81" w:rsidP="00C62F81">
      <w:pPr>
        <w:rPr>
          <w:rFonts w:ascii="Segoe UI" w:hAnsi="Segoe UI" w:cs="Segoe UI"/>
          <w:snapToGrid w:val="0"/>
          <w:sz w:val="20"/>
          <w:szCs w:val="20"/>
        </w:rPr>
      </w:pPr>
    </w:p>
    <w:p w14:paraId="0937C181" w14:textId="77777777" w:rsidR="00C62F81" w:rsidRPr="00A7532C" w:rsidRDefault="00C62F81" w:rsidP="00C62F81">
      <w:pPr>
        <w:rPr>
          <w:rFonts w:ascii="Segoe UI" w:hAnsi="Segoe UI" w:cs="Segoe UI"/>
          <w:snapToGrid w:val="0"/>
          <w:sz w:val="20"/>
          <w:szCs w:val="20"/>
        </w:rPr>
      </w:pPr>
      <w:r w:rsidRPr="00A7532C">
        <w:rPr>
          <w:rFonts w:ascii="Segoe UI" w:hAnsi="Segoe UI" w:cs="Segoe UI"/>
          <w:snapToGrid w:val="0"/>
          <w:sz w:val="20"/>
          <w:szCs w:val="20"/>
        </w:rPr>
        <w:t xml:space="preserve">(1) FCV and FC technology improvement/cost reduction (raising technical abilities and international sourcing connections of China’s FCV manufacturers, raising technical abilities of its FCV component manufacturers and demonstrating 109 FCVs across 5 demo cities); </w:t>
      </w:r>
    </w:p>
    <w:p w14:paraId="3B0739CC" w14:textId="77777777" w:rsidR="00C62F81" w:rsidRPr="00A7532C" w:rsidRDefault="00C62F81" w:rsidP="00C62F81">
      <w:pPr>
        <w:rPr>
          <w:rFonts w:ascii="Segoe UI" w:hAnsi="Segoe UI" w:cs="Segoe UI"/>
          <w:snapToGrid w:val="0"/>
          <w:sz w:val="20"/>
          <w:szCs w:val="20"/>
        </w:rPr>
      </w:pPr>
      <w:r w:rsidRPr="00A7532C">
        <w:rPr>
          <w:rFonts w:ascii="Segoe UI" w:hAnsi="Segoe UI" w:cs="Segoe UI"/>
          <w:snapToGrid w:val="0"/>
          <w:sz w:val="20"/>
          <w:szCs w:val="20"/>
        </w:rPr>
        <w:t xml:space="preserve">(2) hydrogen production and hydrogen refuelling stations (introducing in China renewable energy-based hydrogen production of substantial scale and demonstrating at least 4 hydrogen refuelling stations with varied business models); </w:t>
      </w:r>
    </w:p>
    <w:p w14:paraId="1F4108F9" w14:textId="77777777" w:rsidR="00C62F81" w:rsidRPr="00A7532C" w:rsidRDefault="00C62F81" w:rsidP="00C62F81">
      <w:pPr>
        <w:rPr>
          <w:rFonts w:ascii="Segoe UI" w:hAnsi="Segoe UI" w:cs="Segoe UI"/>
          <w:snapToGrid w:val="0"/>
          <w:sz w:val="20"/>
          <w:szCs w:val="20"/>
        </w:rPr>
      </w:pPr>
      <w:r w:rsidRPr="00A7532C">
        <w:rPr>
          <w:rFonts w:ascii="Segoe UI" w:hAnsi="Segoe UI" w:cs="Segoe UI"/>
          <w:snapToGrid w:val="0"/>
          <w:sz w:val="20"/>
          <w:szCs w:val="20"/>
        </w:rPr>
        <w:t xml:space="preserve">(3) policy (covering national FCV Roadmap, standards and certification, expedited approval processes, and stabilised and expanded incentive policies, including two policy pilots); </w:t>
      </w:r>
    </w:p>
    <w:p w14:paraId="1D020556" w14:textId="77777777" w:rsidR="00C62F81" w:rsidRPr="00A7532C" w:rsidRDefault="00C62F81" w:rsidP="00C62F81">
      <w:pPr>
        <w:rPr>
          <w:rFonts w:ascii="Segoe UI" w:hAnsi="Segoe UI" w:cs="Segoe UI"/>
          <w:snapToGrid w:val="0"/>
          <w:sz w:val="20"/>
          <w:szCs w:val="20"/>
        </w:rPr>
      </w:pPr>
      <w:r w:rsidRPr="00A7532C">
        <w:rPr>
          <w:rFonts w:ascii="Segoe UI" w:hAnsi="Segoe UI" w:cs="Segoe UI"/>
          <w:snapToGrid w:val="0"/>
          <w:sz w:val="20"/>
          <w:szCs w:val="20"/>
        </w:rPr>
        <w:t xml:space="preserve">(4) awareness and information dissemination (addressing the general public, government officials, etc. and ensuring replication); and </w:t>
      </w:r>
    </w:p>
    <w:p w14:paraId="719375A7" w14:textId="77777777" w:rsidR="00C62F81" w:rsidRPr="00A7532C" w:rsidRDefault="00C62F81" w:rsidP="00AB7271">
      <w:pPr>
        <w:spacing w:after="0"/>
        <w:rPr>
          <w:rFonts w:ascii="Segoe UI" w:hAnsi="Segoe UI" w:cs="Segoe UI"/>
          <w:snapToGrid w:val="0"/>
          <w:sz w:val="20"/>
          <w:szCs w:val="20"/>
        </w:rPr>
      </w:pPr>
      <w:r w:rsidRPr="00A7532C">
        <w:rPr>
          <w:rFonts w:ascii="Segoe UI" w:hAnsi="Segoe UI" w:cs="Segoe UI"/>
          <w:snapToGrid w:val="0"/>
          <w:sz w:val="20"/>
          <w:szCs w:val="20"/>
        </w:rPr>
        <w:t>(5) capacity building (covering FCV and hydrogen refuelling station O&amp;M and the financial sector’s knowledge of and ability to assess investments and loans in FCV-related areas).</w:t>
      </w:r>
    </w:p>
    <w:p w14:paraId="41157776" w14:textId="77777777" w:rsidR="00C62F81" w:rsidRPr="00A7532C" w:rsidRDefault="00C62F81" w:rsidP="00AB7271">
      <w:pPr>
        <w:spacing w:after="0"/>
        <w:rPr>
          <w:rFonts w:ascii="Segoe UI" w:hAnsi="Segoe UI" w:cs="Segoe UI"/>
          <w:snapToGrid w:val="0"/>
          <w:sz w:val="20"/>
          <w:szCs w:val="20"/>
        </w:rPr>
      </w:pPr>
    </w:p>
    <w:p w14:paraId="6F94C401" w14:textId="77777777" w:rsidR="00C62F81" w:rsidRDefault="00C62F81" w:rsidP="00AB7271">
      <w:pPr>
        <w:spacing w:after="0"/>
        <w:rPr>
          <w:rFonts w:ascii="Segoe UI" w:hAnsi="Segoe UI" w:cs="Segoe UI"/>
          <w:snapToGrid w:val="0"/>
          <w:sz w:val="20"/>
          <w:szCs w:val="20"/>
        </w:rPr>
      </w:pPr>
      <w:r w:rsidRPr="00A7532C">
        <w:rPr>
          <w:rFonts w:ascii="Segoe UI" w:hAnsi="Segoe UI" w:cs="Segoe UI"/>
          <w:snapToGrid w:val="0"/>
          <w:sz w:val="20"/>
          <w:szCs w:val="20"/>
        </w:rPr>
        <w:t>As the programme coordinating agency and executing agency for GEF’s national projects, UNDP China is seeking a service provider for the provision of technical assistance and advisory services on FC components and FCV related technology, to ensure the timely and effective delivery of this project during the implementation period.</w:t>
      </w:r>
    </w:p>
    <w:p w14:paraId="147AC38E" w14:textId="77777777" w:rsidR="00A7532C" w:rsidRPr="00A7532C" w:rsidRDefault="00A7532C" w:rsidP="00AB7271">
      <w:pPr>
        <w:spacing w:after="0"/>
        <w:rPr>
          <w:rFonts w:ascii="Segoe UI" w:hAnsi="Segoe UI" w:cs="Segoe UI"/>
          <w:snapToGrid w:val="0"/>
          <w:sz w:val="20"/>
          <w:szCs w:val="20"/>
        </w:rPr>
      </w:pPr>
    </w:p>
    <w:p w14:paraId="393047E9" w14:textId="77777777" w:rsidR="00C62F81" w:rsidRPr="00A7532C" w:rsidRDefault="00C62F81" w:rsidP="00AB7271">
      <w:pPr>
        <w:pStyle w:val="StyleHeading112pt"/>
        <w:numPr>
          <w:ilvl w:val="0"/>
          <w:numId w:val="36"/>
        </w:numPr>
        <w:tabs>
          <w:tab w:val="clear" w:pos="840"/>
        </w:tabs>
        <w:spacing w:before="120" w:line="240" w:lineRule="auto"/>
        <w:ind w:left="180" w:hanging="180"/>
        <w:rPr>
          <w:rFonts w:ascii="Segoe UI" w:eastAsiaTheme="minorEastAsia" w:hAnsi="Segoe UI" w:cs="Segoe UI"/>
          <w:snapToGrid w:val="0"/>
          <w:color w:val="auto"/>
          <w:kern w:val="0"/>
          <w:lang w:eastAsia="en-US"/>
        </w:rPr>
      </w:pPr>
      <w:r w:rsidRPr="00A7532C">
        <w:rPr>
          <w:rFonts w:ascii="Segoe UI" w:eastAsiaTheme="minorEastAsia" w:hAnsi="Segoe UI" w:cs="Segoe UI"/>
          <w:snapToGrid w:val="0"/>
          <w:color w:val="auto"/>
          <w:kern w:val="0"/>
          <w:sz w:val="20"/>
          <w:lang w:eastAsia="en-US"/>
        </w:rPr>
        <w:t>Objectives of the contract</w:t>
      </w:r>
    </w:p>
    <w:p w14:paraId="0C437EB4" w14:textId="77777777" w:rsidR="00C62F81" w:rsidRPr="00A7532C"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 xml:space="preserve">In line with the Project’s strategies, the objective of this contract is to enhance China’s local capacity in FC and FC technology, through the delivery of one-on-one technical assistance. </w:t>
      </w:r>
    </w:p>
    <w:p w14:paraId="146076B1" w14:textId="77777777" w:rsidR="00C62F81" w:rsidRPr="00A7532C" w:rsidRDefault="00C62F81" w:rsidP="00842DA1">
      <w:pPr>
        <w:spacing w:after="0"/>
        <w:rPr>
          <w:rFonts w:ascii="Segoe UI" w:hAnsi="Segoe UI" w:cs="Segoe UI"/>
          <w:snapToGrid w:val="0"/>
          <w:sz w:val="20"/>
          <w:szCs w:val="20"/>
        </w:rPr>
      </w:pPr>
    </w:p>
    <w:p w14:paraId="53B619B9" w14:textId="77777777" w:rsidR="00C62F81" w:rsidRPr="00A7532C"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It seeks a competent service provider that will deploy international consultant(s) to:</w:t>
      </w:r>
    </w:p>
    <w:p w14:paraId="0C05BB9B" w14:textId="77777777" w:rsidR="00C62F81" w:rsidRPr="00A7532C" w:rsidRDefault="00C62F81" w:rsidP="00842DA1">
      <w:pPr>
        <w:spacing w:after="0"/>
        <w:rPr>
          <w:rFonts w:ascii="Segoe UI" w:hAnsi="Segoe UI" w:cs="Segoe UI"/>
          <w:snapToGrid w:val="0"/>
          <w:sz w:val="20"/>
          <w:szCs w:val="20"/>
        </w:rPr>
      </w:pPr>
    </w:p>
    <w:p w14:paraId="52FAE447" w14:textId="77777777" w:rsidR="00C62F81" w:rsidRPr="00A7532C" w:rsidRDefault="00C62F81" w:rsidP="00AB7271">
      <w:pPr>
        <w:pStyle w:val="ListParagraph"/>
        <w:widowControl w:val="0"/>
        <w:numPr>
          <w:ilvl w:val="0"/>
          <w:numId w:val="41"/>
        </w:numPr>
        <w:spacing w:after="0" w:line="240" w:lineRule="auto"/>
        <w:ind w:left="360"/>
        <w:contextualSpacing w:val="0"/>
        <w:jc w:val="both"/>
        <w:rPr>
          <w:rFonts w:ascii="Segoe UI" w:hAnsi="Segoe UI" w:cs="Segoe UI"/>
          <w:snapToGrid w:val="0"/>
          <w:sz w:val="20"/>
          <w:szCs w:val="20"/>
        </w:rPr>
      </w:pPr>
      <w:r w:rsidRPr="00A7532C">
        <w:rPr>
          <w:rFonts w:ascii="Segoe UI" w:hAnsi="Segoe UI" w:cs="Segoe UI"/>
          <w:snapToGrid w:val="0"/>
          <w:sz w:val="20"/>
          <w:szCs w:val="20"/>
        </w:rPr>
        <w:t>Conduct a comparative assessment of the current levels and features of the processes for the design, engineering, manufacturing and performance testing of FCVs and FCV components in China and those from developed countries that have a robust FCV industry;</w:t>
      </w:r>
    </w:p>
    <w:p w14:paraId="7E144FC1" w14:textId="77777777" w:rsidR="00C62F81" w:rsidRPr="00A7532C" w:rsidRDefault="00C62F81" w:rsidP="00842DA1">
      <w:pPr>
        <w:spacing w:after="0"/>
        <w:rPr>
          <w:rFonts w:ascii="Segoe UI" w:hAnsi="Segoe UI" w:cs="Segoe UI"/>
          <w:snapToGrid w:val="0"/>
          <w:sz w:val="20"/>
          <w:szCs w:val="20"/>
        </w:rPr>
      </w:pPr>
    </w:p>
    <w:p w14:paraId="6C44A8C1" w14:textId="77777777" w:rsidR="00C62F81" w:rsidRPr="00A7532C" w:rsidRDefault="00C62F81" w:rsidP="00842DA1">
      <w:pPr>
        <w:pStyle w:val="ListParagraph"/>
        <w:widowControl w:val="0"/>
        <w:numPr>
          <w:ilvl w:val="0"/>
          <w:numId w:val="41"/>
        </w:numPr>
        <w:spacing w:after="0" w:line="240" w:lineRule="auto"/>
        <w:ind w:left="360"/>
        <w:contextualSpacing w:val="0"/>
        <w:jc w:val="both"/>
        <w:rPr>
          <w:rFonts w:ascii="Segoe UI" w:hAnsi="Segoe UI" w:cs="Segoe UI"/>
          <w:snapToGrid w:val="0"/>
          <w:sz w:val="20"/>
          <w:szCs w:val="20"/>
        </w:rPr>
      </w:pPr>
      <w:r w:rsidRPr="00A7532C">
        <w:rPr>
          <w:rFonts w:ascii="Segoe UI" w:hAnsi="Segoe UI" w:cs="Segoe UI"/>
          <w:snapToGrid w:val="0"/>
          <w:sz w:val="20"/>
          <w:szCs w:val="20"/>
        </w:rPr>
        <w:t>Provide expertise on the application of state-of-the-art FCV and FC design, engineering and manufacturing technologies and facilitate international FCV and FC components sourcing connections that can adequately supply such components at reasonable costs thereby contributing to reduction in FCV production cost. The scope of technical assistance and international cooperation will focus mainly on improving technical capabilities of China-based FC membrane, FC catalyst, membrane electrode assembly, bi-polar plate, air compressor, hydrogen recirculation pump, FCV high voltage DC/DC converter component manufacturers as well as other companies on the FC/FCV supply chain.</w:t>
      </w:r>
    </w:p>
    <w:p w14:paraId="210AE7E1" w14:textId="77777777" w:rsidR="00C62F81" w:rsidRPr="00A7532C" w:rsidRDefault="00C62F81" w:rsidP="00842DA1">
      <w:pPr>
        <w:spacing w:after="0"/>
        <w:rPr>
          <w:rFonts w:ascii="Segoe UI" w:hAnsi="Segoe UI" w:cs="Segoe UI"/>
          <w:snapToGrid w:val="0"/>
          <w:sz w:val="20"/>
          <w:szCs w:val="20"/>
        </w:rPr>
      </w:pPr>
    </w:p>
    <w:p w14:paraId="3A6E6EA4" w14:textId="77777777" w:rsidR="00C62F81" w:rsidRPr="00A7532C" w:rsidRDefault="00C62F81" w:rsidP="00842DA1">
      <w:pPr>
        <w:pStyle w:val="ListParagraph"/>
        <w:widowControl w:val="0"/>
        <w:numPr>
          <w:ilvl w:val="0"/>
          <w:numId w:val="41"/>
        </w:numPr>
        <w:spacing w:after="0" w:line="240" w:lineRule="auto"/>
        <w:ind w:left="36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Provide substantive contribution to the awareness and information dissemination activities of the project to promote the up-scaling and replication of FCV applications for the local vehicle manufacturing industry, but also to the financial sector, government officials, and the general public. </w:t>
      </w:r>
    </w:p>
    <w:p w14:paraId="3997637E" w14:textId="77777777" w:rsidR="00C62F81" w:rsidRPr="00A7532C" w:rsidRDefault="00C62F81" w:rsidP="00842DA1">
      <w:pPr>
        <w:spacing w:after="0"/>
        <w:rPr>
          <w:rFonts w:ascii="Segoe UI" w:hAnsi="Segoe UI" w:cs="Segoe UI"/>
          <w:snapToGrid w:val="0"/>
          <w:sz w:val="20"/>
          <w:szCs w:val="20"/>
        </w:rPr>
      </w:pPr>
    </w:p>
    <w:p w14:paraId="7FD0B169" w14:textId="77777777" w:rsidR="00C62F81" w:rsidRDefault="00C62F81" w:rsidP="00842DA1">
      <w:pPr>
        <w:pStyle w:val="ListParagraph"/>
        <w:widowControl w:val="0"/>
        <w:numPr>
          <w:ilvl w:val="0"/>
          <w:numId w:val="41"/>
        </w:numPr>
        <w:spacing w:after="0" w:line="240" w:lineRule="auto"/>
        <w:ind w:left="360"/>
        <w:contextualSpacing w:val="0"/>
        <w:jc w:val="both"/>
        <w:rPr>
          <w:rFonts w:ascii="Segoe UI" w:hAnsi="Segoe UI" w:cs="Segoe UI"/>
          <w:snapToGrid w:val="0"/>
          <w:sz w:val="20"/>
          <w:szCs w:val="20"/>
        </w:rPr>
      </w:pPr>
      <w:r w:rsidRPr="00A7532C">
        <w:rPr>
          <w:rFonts w:ascii="Segoe UI" w:hAnsi="Segoe UI" w:cs="Segoe UI"/>
          <w:snapToGrid w:val="0"/>
          <w:sz w:val="20"/>
          <w:szCs w:val="20"/>
        </w:rPr>
        <w:t>Facilitate joint venture or other cooperative relationship between selected China-based FCV manufacturers and international manufacturers on FCV and/or FCV components manufacturing/sales.</w:t>
      </w:r>
    </w:p>
    <w:p w14:paraId="579DBEA6" w14:textId="77777777" w:rsidR="00842DA1" w:rsidRPr="00842DA1" w:rsidRDefault="00842DA1" w:rsidP="00842DA1">
      <w:pPr>
        <w:widowControl w:val="0"/>
        <w:spacing w:after="0" w:line="240" w:lineRule="auto"/>
        <w:jc w:val="both"/>
        <w:rPr>
          <w:rFonts w:ascii="Segoe UI" w:hAnsi="Segoe UI" w:cs="Segoe UI"/>
          <w:snapToGrid w:val="0"/>
          <w:sz w:val="20"/>
          <w:szCs w:val="20"/>
        </w:rPr>
      </w:pPr>
    </w:p>
    <w:p w14:paraId="55AEAE7A" w14:textId="2AF1B4A9" w:rsidR="00842DA1" w:rsidRPr="00842DA1" w:rsidRDefault="00C62F81" w:rsidP="00842DA1">
      <w:pPr>
        <w:pStyle w:val="StyleHeading112pt"/>
        <w:numPr>
          <w:ilvl w:val="0"/>
          <w:numId w:val="36"/>
        </w:numPr>
        <w:tabs>
          <w:tab w:val="clear" w:pos="840"/>
        </w:tabs>
        <w:spacing w:before="120" w:line="240" w:lineRule="auto"/>
        <w:ind w:left="270" w:hanging="270"/>
        <w:rPr>
          <w:rFonts w:ascii="Segoe UI" w:eastAsiaTheme="minorEastAsia" w:hAnsi="Segoe UI" w:cs="Segoe UI"/>
          <w:snapToGrid w:val="0"/>
          <w:color w:val="auto"/>
          <w:kern w:val="0"/>
          <w:sz w:val="20"/>
          <w:lang w:eastAsia="en-US"/>
        </w:rPr>
      </w:pPr>
      <w:r w:rsidRPr="00842DA1">
        <w:rPr>
          <w:rFonts w:ascii="Segoe UI" w:eastAsiaTheme="minorEastAsia" w:hAnsi="Segoe UI" w:cs="Segoe UI"/>
          <w:snapToGrid w:val="0"/>
          <w:color w:val="auto"/>
          <w:kern w:val="0"/>
          <w:sz w:val="20"/>
          <w:lang w:eastAsia="en-US"/>
        </w:rPr>
        <w:lastRenderedPageBreak/>
        <w:t xml:space="preserve">Duties and responsibilities </w:t>
      </w:r>
    </w:p>
    <w:p w14:paraId="344B150B" w14:textId="77777777" w:rsidR="00C62F81" w:rsidRPr="00A7532C"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Under the overall supervision of the Programme Director of the Livelihood and Resilience Portfolio under the Sustainable Development – Energy and Environment Team at UNDP China, together in close consultation with the Project Executive Director</w:t>
      </w:r>
      <w:r w:rsidRPr="00A7532C" w:rsidDel="00DD3F76">
        <w:rPr>
          <w:rFonts w:ascii="Segoe UI" w:hAnsi="Segoe UI" w:cs="Segoe UI"/>
          <w:snapToGrid w:val="0"/>
          <w:sz w:val="20"/>
          <w:szCs w:val="20"/>
        </w:rPr>
        <w:t xml:space="preserve"> </w:t>
      </w:r>
      <w:r w:rsidRPr="00A7532C">
        <w:rPr>
          <w:rFonts w:ascii="Segoe UI" w:hAnsi="Segoe UI" w:cs="Segoe UI"/>
          <w:snapToGrid w:val="0"/>
          <w:sz w:val="20"/>
          <w:szCs w:val="20"/>
        </w:rPr>
        <w:t xml:space="preserve">(PED) and the Project Management Office (PMO), the service provider will deploy a team of qualified and competent international consultant(s) to provide technical assistance and advisory services on FC technologies application, with focus on the improvements that will be recommended based on the comparative assessment that it will carry out at the start of the consultancy assignment, and specifically on enhancements in the design, engineering and application of state-of-the-art or advanced FC membrane, FC catalyst, membrane electrode assembly(MEA), bi-polar plate, air compressor, hydrogen recirculation pump, FCV high voltage DC/DC converter component related technologies. The sub-contractor shall also assist China-based FCV manufacturers in finding international sourcing connections for the cost-effective supply of high quality and high-performance FC and FCV components. </w:t>
      </w:r>
    </w:p>
    <w:p w14:paraId="3F731D2A" w14:textId="77777777" w:rsidR="00C62F81" w:rsidRPr="00A7532C" w:rsidRDefault="00C62F81" w:rsidP="00842DA1">
      <w:pPr>
        <w:spacing w:after="0"/>
        <w:rPr>
          <w:rFonts w:ascii="Segoe UI" w:hAnsi="Segoe UI" w:cs="Segoe UI"/>
          <w:snapToGrid w:val="0"/>
          <w:sz w:val="20"/>
          <w:szCs w:val="20"/>
        </w:rPr>
      </w:pPr>
    </w:p>
    <w:p w14:paraId="3E32A9C0" w14:textId="77777777" w:rsidR="00C62F81" w:rsidRPr="00A7532C"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The selected service provider will designate a task manager/focal point in the team that it will deploy who will also be in charge of the coordination and organisation of all activities relevant to the consultancy assignment. This is in addition to appointing consultant(s) to render technical advice and inputs to the relevant project stakeholders (e.g., MOST, government authorities of demonstration cities) and project beneficiaries (e.g., FCV manufacturers, FC/FCV component manufacturers), and the PMO, assuring a consistent approach. The selected service provider’s contact person and its appointed consultant(s) will communicate with UNDP in a timely manner over the duration of the consultancy assignment. Considering their identified and recommended feasible and applicable improvements in the current trends, practices and approaches employed in the local FC and FCV manufacturing industries in the country, the service provider, through its appointed FC and FCV experts shall provide the following services:</w:t>
      </w:r>
    </w:p>
    <w:p w14:paraId="38A70E41" w14:textId="77777777" w:rsidR="00C62F81" w:rsidRPr="00A7532C" w:rsidRDefault="00C62F81" w:rsidP="00842DA1">
      <w:pPr>
        <w:spacing w:after="0"/>
        <w:rPr>
          <w:rFonts w:ascii="Segoe UI" w:hAnsi="Segoe UI" w:cs="Segoe UI"/>
          <w:b/>
          <w:snapToGrid w:val="0"/>
          <w:sz w:val="20"/>
          <w:szCs w:val="20"/>
        </w:rPr>
      </w:pPr>
    </w:p>
    <w:p w14:paraId="7BDAB5D7" w14:textId="77777777" w:rsidR="00C62F81" w:rsidRPr="00A7532C" w:rsidRDefault="00C62F81" w:rsidP="00842DA1">
      <w:pPr>
        <w:pStyle w:val="ListParagraph"/>
        <w:widowControl w:val="0"/>
        <w:numPr>
          <w:ilvl w:val="0"/>
          <w:numId w:val="37"/>
        </w:numPr>
        <w:spacing w:after="0" w:line="240" w:lineRule="auto"/>
        <w:ind w:left="360"/>
        <w:contextualSpacing w:val="0"/>
        <w:jc w:val="both"/>
        <w:rPr>
          <w:rFonts w:ascii="Segoe UI" w:hAnsi="Segoe UI" w:cs="Segoe UI"/>
          <w:b/>
          <w:snapToGrid w:val="0"/>
          <w:sz w:val="20"/>
          <w:szCs w:val="20"/>
        </w:rPr>
      </w:pPr>
      <w:r w:rsidRPr="00A7532C">
        <w:rPr>
          <w:rFonts w:ascii="Segoe UI" w:hAnsi="Segoe UI" w:cs="Segoe UI"/>
          <w:b/>
          <w:snapToGrid w:val="0"/>
          <w:sz w:val="20"/>
          <w:szCs w:val="20"/>
        </w:rPr>
        <w:t>Scope of technical work:</w:t>
      </w:r>
    </w:p>
    <w:p w14:paraId="107EFE55" w14:textId="77777777" w:rsidR="00C62F81" w:rsidRPr="00A7532C" w:rsidRDefault="00C62F81" w:rsidP="00842DA1">
      <w:pPr>
        <w:pStyle w:val="ListParagraph"/>
        <w:numPr>
          <w:ilvl w:val="0"/>
          <w:numId w:val="35"/>
        </w:numPr>
        <w:spacing w:after="0"/>
        <w:rPr>
          <w:rFonts w:ascii="Segoe UI" w:hAnsi="Segoe UI" w:cs="Segoe UI"/>
          <w:snapToGrid w:val="0"/>
          <w:sz w:val="20"/>
          <w:szCs w:val="20"/>
        </w:rPr>
      </w:pPr>
      <w:r w:rsidRPr="00A7532C">
        <w:rPr>
          <w:rFonts w:ascii="Segoe UI" w:hAnsi="Segoe UI" w:cs="Segoe UI"/>
          <w:snapToGrid w:val="0"/>
          <w:sz w:val="20"/>
          <w:szCs w:val="20"/>
        </w:rPr>
        <w:t>FC membrane</w:t>
      </w:r>
    </w:p>
    <w:p w14:paraId="72EFB4DA"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Provide technical advice and assistance to Chinese PE membrane manufacturers on approaches/techniques for optimizing production cost (at high and low volumes) and improving PEM product quality/performance in the form of one-on-one technology transfer, on-site technical guidance etc.; with specific aspects, but not limited to the following:</w:t>
      </w:r>
    </w:p>
    <w:p w14:paraId="70FA1550"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increased membrane durability, especially on the anode side</w:t>
      </w:r>
    </w:p>
    <w:p w14:paraId="4510A3A9"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optimized membrane thickness, but resistant to thinning/erosion</w:t>
      </w:r>
    </w:p>
    <w:p w14:paraId="2A635F24"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improved hydrogen cross-over performance</w:t>
      </w:r>
    </w:p>
    <w:p w14:paraId="4145AC43"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cost-effective application of ionomer membranes</w:t>
      </w:r>
    </w:p>
    <w:p w14:paraId="28EE6B6B"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membrane performance and manufacturing quality enhancements</w:t>
      </w:r>
    </w:p>
    <w:p w14:paraId="5D9BC2FB"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other relevant aspects that are identified and recommended from the comparative assessment of the FC/FCV design, engineering, and manufacturing in China and in developed countries. </w:t>
      </w:r>
    </w:p>
    <w:p w14:paraId="3B941297" w14:textId="77777777" w:rsidR="00C62F81" w:rsidRPr="00A7532C" w:rsidRDefault="00C62F81" w:rsidP="00842DA1">
      <w:pPr>
        <w:pStyle w:val="ListParagraph"/>
        <w:spacing w:after="0"/>
        <w:ind w:left="1080"/>
        <w:rPr>
          <w:rFonts w:ascii="Segoe UI" w:hAnsi="Segoe UI" w:cs="Segoe UI"/>
          <w:snapToGrid w:val="0"/>
          <w:sz w:val="20"/>
          <w:szCs w:val="20"/>
        </w:rPr>
      </w:pPr>
      <w:r w:rsidRPr="00A7532C">
        <w:rPr>
          <w:rFonts w:ascii="Segoe UI" w:hAnsi="Segoe UI" w:cs="Segoe UI"/>
          <w:snapToGrid w:val="0"/>
          <w:sz w:val="20"/>
          <w:szCs w:val="20"/>
        </w:rPr>
        <w:t xml:space="preserve"> </w:t>
      </w:r>
    </w:p>
    <w:p w14:paraId="3A9A0AEA" w14:textId="77777777" w:rsidR="00C62F81" w:rsidRPr="00A7532C" w:rsidRDefault="00C62F81" w:rsidP="00842DA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Provide technical advice and assistance to Chinese MEA manufacturers in reducing cost through scaling up of production/demand from the current level to further leverage manufacturer’s vertical integration (from mine to membrane) cost advantage. The technical expertise is required for the following: </w:t>
      </w:r>
    </w:p>
    <w:p w14:paraId="42A1879A"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assessment of current production processes and membrane quality and development of an action plan to implement recommendations based on the assessment; </w:t>
      </w:r>
    </w:p>
    <w:p w14:paraId="49DBFB8E"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one-on-one technical assistance to improve membrane production and performance testing; </w:t>
      </w:r>
    </w:p>
    <w:p w14:paraId="174E63E9"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assessment and application of approaches towards improving the capability of local membrane manufacturers to procure internationally available high quality and more reliable FC membrane quality testing/assessment equipment;</w:t>
      </w:r>
    </w:p>
    <w:p w14:paraId="355B95A5"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facilitation of joint venture or other cooperative relationship with international PE membrane manufacturers; </w:t>
      </w:r>
    </w:p>
    <w:p w14:paraId="1588B708"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lastRenderedPageBreak/>
        <w:t>facilitation of expanded opportunities with potential international FCV clients.</w:t>
      </w:r>
    </w:p>
    <w:p w14:paraId="38E26A73"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other relevant aspects of PE membrane manufacturing and procurement that are identified and recommended from the comparative assessment of the FC/FCV design, engineering, and manufacturing in China and in developed countries.  </w:t>
      </w:r>
    </w:p>
    <w:p w14:paraId="611A8EA0" w14:textId="77777777" w:rsidR="00C62F81" w:rsidRPr="00A7532C" w:rsidRDefault="00C62F81" w:rsidP="00842DA1">
      <w:pPr>
        <w:spacing w:after="0"/>
        <w:rPr>
          <w:rFonts w:ascii="Segoe UI" w:hAnsi="Segoe UI" w:cs="Segoe UI"/>
          <w:snapToGrid w:val="0"/>
          <w:sz w:val="20"/>
          <w:szCs w:val="20"/>
        </w:rPr>
      </w:pPr>
    </w:p>
    <w:p w14:paraId="52DE6997" w14:textId="77777777" w:rsidR="00C62F81" w:rsidRPr="00A7532C" w:rsidRDefault="00C62F81" w:rsidP="00842DA1">
      <w:pPr>
        <w:pStyle w:val="ListParagraph"/>
        <w:numPr>
          <w:ilvl w:val="0"/>
          <w:numId w:val="35"/>
        </w:numPr>
        <w:spacing w:after="0"/>
        <w:rPr>
          <w:rFonts w:ascii="Segoe UI" w:hAnsi="Segoe UI" w:cs="Segoe UI"/>
          <w:snapToGrid w:val="0"/>
          <w:sz w:val="20"/>
          <w:szCs w:val="20"/>
        </w:rPr>
      </w:pPr>
      <w:r w:rsidRPr="00A7532C">
        <w:rPr>
          <w:rFonts w:ascii="Segoe UI" w:hAnsi="Segoe UI" w:cs="Segoe UI"/>
          <w:snapToGrid w:val="0"/>
          <w:sz w:val="20"/>
          <w:szCs w:val="20"/>
        </w:rPr>
        <w:t>FC catalyst</w:t>
      </w:r>
    </w:p>
    <w:p w14:paraId="39859B0D"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Provide technical assistance to Chinese FC catalyst manufacturers to achieve improved processing and scale-up and thus enabling them to offer a lower cost catalyst source to FCV manufacturers, who are currently importing FC catalysts.</w:t>
      </w:r>
    </w:p>
    <w:p w14:paraId="559A095A"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Provide technical advice on how to leverage local manufacturer’s platinum trading and recycling platforms, to achieve 20 to 30 percent cost advantage over international sources. The technical assistance will consist of but not limited to: </w:t>
      </w:r>
    </w:p>
    <w:p w14:paraId="1165B46A"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assessment of current manufacturing process and quality of FC catalyst products and preparation of action plan to implement the recommendations resulting from the assessment; </w:t>
      </w:r>
    </w:p>
    <w:p w14:paraId="05C6FD82"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one-on-one technical advice and assistance to improve production and testing; </w:t>
      </w:r>
    </w:p>
    <w:p w14:paraId="3DF82424"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assessment and application of feasible approaches towards improving the capability of local FC catalyst manufacturers to procure single fuel cell test platform and high quality/performance catalyst manufacturing equipment, and obtain related training on the proper use of these; </w:t>
      </w:r>
    </w:p>
    <w:p w14:paraId="738F5097"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assessment and application of feasible approaches towards improving the capability of local FC catalyst manufacturers to purchase pilot preparation platform (to facilitate a move from the laboratory to batch production) and higher quality/enhanced FC catalyst manufacturing equipment and obtain required training on the proper use of these. </w:t>
      </w:r>
    </w:p>
    <w:p w14:paraId="5C13B70D"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facilitation of joint venture or other cooperative relationship with international FC catalyst manufacturers</w:t>
      </w:r>
    </w:p>
    <w:p w14:paraId="7B6253D9" w14:textId="77777777" w:rsidR="00C62F81" w:rsidRPr="00A7532C" w:rsidRDefault="00C62F81" w:rsidP="00842DA1">
      <w:pPr>
        <w:pStyle w:val="ListParagraph"/>
        <w:spacing w:after="0"/>
        <w:rPr>
          <w:rFonts w:ascii="Segoe UI" w:hAnsi="Segoe UI" w:cs="Segoe UI"/>
          <w:snapToGrid w:val="0"/>
          <w:sz w:val="20"/>
          <w:szCs w:val="20"/>
        </w:rPr>
      </w:pPr>
      <w:r w:rsidRPr="00A7532C">
        <w:rPr>
          <w:rFonts w:ascii="Segoe UI" w:hAnsi="Segoe UI" w:cs="Segoe UI"/>
          <w:snapToGrid w:val="0"/>
          <w:sz w:val="20"/>
          <w:szCs w:val="20"/>
        </w:rPr>
        <w:t>These tasks are intended to achieve target performance improvement from the current level of 0.6 mg Pt per cm2 to the international level of 0.3 mg Pt per cm2, or even beyond (0.2 mg Pt per cm2).</w:t>
      </w:r>
    </w:p>
    <w:p w14:paraId="06379BC7" w14:textId="77777777" w:rsidR="00C62F81" w:rsidRPr="00A7532C" w:rsidRDefault="00C62F81" w:rsidP="00842DA1">
      <w:pPr>
        <w:spacing w:after="0"/>
        <w:ind w:left="630"/>
        <w:rPr>
          <w:rFonts w:ascii="Segoe UI" w:hAnsi="Segoe UI" w:cs="Segoe UI"/>
          <w:snapToGrid w:val="0"/>
          <w:sz w:val="20"/>
          <w:szCs w:val="20"/>
        </w:rPr>
      </w:pPr>
    </w:p>
    <w:p w14:paraId="1E5FE328" w14:textId="77777777" w:rsidR="00C62F81" w:rsidRPr="00A7532C" w:rsidRDefault="00C62F81" w:rsidP="00842DA1">
      <w:pPr>
        <w:pStyle w:val="ListParagraph"/>
        <w:numPr>
          <w:ilvl w:val="0"/>
          <w:numId w:val="35"/>
        </w:numPr>
        <w:spacing w:after="0"/>
        <w:rPr>
          <w:rFonts w:ascii="Segoe UI" w:hAnsi="Segoe UI" w:cs="Segoe UI"/>
          <w:snapToGrid w:val="0"/>
          <w:sz w:val="20"/>
          <w:szCs w:val="20"/>
        </w:rPr>
      </w:pPr>
      <w:r w:rsidRPr="00A7532C">
        <w:rPr>
          <w:rFonts w:ascii="Segoe UI" w:hAnsi="Segoe UI" w:cs="Segoe UI"/>
          <w:snapToGrid w:val="0"/>
          <w:sz w:val="20"/>
          <w:szCs w:val="20"/>
        </w:rPr>
        <w:t xml:space="preserve">Membrane electrode assembly (MEA) </w:t>
      </w:r>
    </w:p>
    <w:p w14:paraId="5F9A4268" w14:textId="77777777" w:rsidR="00C62F81" w:rsidRPr="00A7532C" w:rsidRDefault="00C62F81" w:rsidP="00842DA1">
      <w:pPr>
        <w:pStyle w:val="ListParagraph"/>
        <w:spacing w:after="0"/>
        <w:rPr>
          <w:rFonts w:ascii="Segoe UI" w:hAnsi="Segoe UI" w:cs="Segoe UI"/>
          <w:snapToGrid w:val="0"/>
          <w:sz w:val="20"/>
          <w:szCs w:val="20"/>
        </w:rPr>
      </w:pPr>
      <w:r w:rsidRPr="00A7532C">
        <w:rPr>
          <w:rFonts w:ascii="Segoe UI" w:hAnsi="Segoe UI" w:cs="Segoe UI"/>
          <w:snapToGrid w:val="0"/>
          <w:sz w:val="20"/>
          <w:szCs w:val="20"/>
        </w:rPr>
        <w:t>Provide technical advice and assistance to Chinese MEA manufacturers to improve processing and reduce discard rate from current 20% in China to internationally competitive 2%, thereby enabling provision of lower cost MEA to FC stack and FCV manufacturers.</w:t>
      </w:r>
    </w:p>
    <w:p w14:paraId="3BF2778F" w14:textId="77777777" w:rsidR="00C62F81" w:rsidRPr="00A7532C" w:rsidRDefault="00C62F81" w:rsidP="00C62F81">
      <w:pPr>
        <w:pStyle w:val="ListParagraph"/>
        <w:rPr>
          <w:rFonts w:ascii="Segoe UI" w:hAnsi="Segoe UI" w:cs="Segoe UI"/>
          <w:snapToGrid w:val="0"/>
          <w:sz w:val="20"/>
          <w:szCs w:val="20"/>
        </w:rPr>
      </w:pPr>
      <w:r w:rsidRPr="00A7532C">
        <w:rPr>
          <w:rFonts w:ascii="Segoe UI" w:hAnsi="Segoe UI" w:cs="Segoe UI"/>
          <w:snapToGrid w:val="0"/>
          <w:sz w:val="20"/>
          <w:szCs w:val="20"/>
        </w:rPr>
        <w:t xml:space="preserve">Technical assistance will consist of: </w:t>
      </w:r>
    </w:p>
    <w:p w14:paraId="5FE17261"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assessment of current production process and quality of MEA and development of an action plan based on recommendations emerging from the assessment; </w:t>
      </w:r>
    </w:p>
    <w:p w14:paraId="66EDCD60"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one-on-one technical assistance to improve local MEA production based on the action plan; and </w:t>
      </w:r>
    </w:p>
    <w:p w14:paraId="4BECC96B"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facilitation of joint venture or other cooperative relationship with international MEA manufacturers. </w:t>
      </w:r>
    </w:p>
    <w:p w14:paraId="55F7FD23" w14:textId="77777777" w:rsidR="00C62F81" w:rsidRPr="00A7532C" w:rsidRDefault="00C62F81" w:rsidP="00C62F81">
      <w:pPr>
        <w:pStyle w:val="ListParagraph"/>
        <w:ind w:firstLine="400"/>
        <w:rPr>
          <w:rFonts w:ascii="Segoe UI" w:hAnsi="Segoe UI" w:cs="Segoe UI"/>
          <w:snapToGrid w:val="0"/>
          <w:sz w:val="20"/>
          <w:szCs w:val="20"/>
        </w:rPr>
      </w:pPr>
    </w:p>
    <w:p w14:paraId="25B71DCE" w14:textId="77777777" w:rsidR="00C62F81" w:rsidRPr="00A7532C" w:rsidRDefault="00C62F81" w:rsidP="00AB7271">
      <w:pPr>
        <w:pStyle w:val="ListParagraph"/>
        <w:numPr>
          <w:ilvl w:val="0"/>
          <w:numId w:val="35"/>
        </w:numPr>
        <w:rPr>
          <w:rFonts w:ascii="Segoe UI" w:hAnsi="Segoe UI" w:cs="Segoe UI"/>
          <w:snapToGrid w:val="0"/>
          <w:sz w:val="20"/>
          <w:szCs w:val="20"/>
        </w:rPr>
      </w:pPr>
      <w:r w:rsidRPr="00A7532C">
        <w:rPr>
          <w:rFonts w:ascii="Segoe UI" w:hAnsi="Segoe UI" w:cs="Segoe UI"/>
          <w:snapToGrid w:val="0"/>
          <w:sz w:val="20"/>
          <w:szCs w:val="20"/>
        </w:rPr>
        <w:t>Bi-polar plate</w:t>
      </w:r>
    </w:p>
    <w:p w14:paraId="7CFF2580"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Provide technical assistance to Chinese manufacturers of FC bi-polar plates to improve process and technology for coating and stamping (and for welding and sealing, if needed) for the intention of lowering production cost, thereby enabling provision of lower cost high quality and performance bi-polar plate to local FC stack and FCV manufacturers. The target in stamping is the reduction of plate thickness from China’s current level of 0.7 mm to an international level of 0.4 mm, thus increasing power density to international level of 3.1 kW per L. Technical advice is also expected for  improved techniques for coating stainless steel to reduce corrosion and possibly achieved extended lifetime as compared to current locally available bi-polar plates. </w:t>
      </w:r>
    </w:p>
    <w:p w14:paraId="634E8C25"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Technical assistance will consist of: </w:t>
      </w:r>
    </w:p>
    <w:p w14:paraId="57634FF7"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assessment of current bi-polar plate manufacturing processes and product quality and development action plan to implement recommendations emerging from the assessment;</w:t>
      </w:r>
    </w:p>
    <w:p w14:paraId="17FF9F7C"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one-on-one technical assistance to improve the technology and manufacturing process; and </w:t>
      </w:r>
    </w:p>
    <w:p w14:paraId="449608FA"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facilitation of joint venture or other cooperative relationship with international manufacturers of </w:t>
      </w:r>
      <w:r w:rsidRPr="00A7532C">
        <w:rPr>
          <w:rFonts w:ascii="Segoe UI" w:hAnsi="Segoe UI" w:cs="Segoe UI"/>
          <w:snapToGrid w:val="0"/>
          <w:sz w:val="20"/>
          <w:szCs w:val="20"/>
        </w:rPr>
        <w:lastRenderedPageBreak/>
        <w:t>bi-polar plates.</w:t>
      </w:r>
    </w:p>
    <w:p w14:paraId="4AE329C0" w14:textId="77777777" w:rsidR="00C62F81" w:rsidRPr="00A7532C" w:rsidRDefault="00C62F81" w:rsidP="00C62F81">
      <w:pPr>
        <w:pStyle w:val="ListParagraph"/>
        <w:ind w:left="990" w:firstLine="400"/>
        <w:rPr>
          <w:rFonts w:ascii="Segoe UI" w:hAnsi="Segoe UI" w:cs="Segoe UI"/>
          <w:snapToGrid w:val="0"/>
          <w:sz w:val="20"/>
          <w:szCs w:val="20"/>
        </w:rPr>
      </w:pPr>
    </w:p>
    <w:p w14:paraId="07C576CE" w14:textId="77777777" w:rsidR="00C62F81" w:rsidRPr="00A7532C" w:rsidRDefault="00C62F81" w:rsidP="00AB7271">
      <w:pPr>
        <w:pStyle w:val="ListParagraph"/>
        <w:numPr>
          <w:ilvl w:val="0"/>
          <w:numId w:val="35"/>
        </w:numPr>
        <w:rPr>
          <w:rFonts w:ascii="Segoe UI" w:hAnsi="Segoe UI" w:cs="Segoe UI"/>
          <w:snapToGrid w:val="0"/>
          <w:sz w:val="20"/>
          <w:szCs w:val="20"/>
        </w:rPr>
      </w:pPr>
      <w:r w:rsidRPr="00A7532C">
        <w:rPr>
          <w:rFonts w:ascii="Segoe UI" w:hAnsi="Segoe UI" w:cs="Segoe UI"/>
          <w:snapToGrid w:val="0"/>
          <w:sz w:val="20"/>
          <w:szCs w:val="20"/>
        </w:rPr>
        <w:t>Air compressor</w:t>
      </w:r>
    </w:p>
    <w:p w14:paraId="3D6B7E53"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Provide technical assistance to Chinese FCV air compressor manufacturers improve quality control processes, technology, and sourcing of air compressor parts/components for the intention of lowering production cost, thereby enabling provision of lower cost to FCV manufacturers for globally competitive FCV air compressor. Improvements may include those in the aspects of air bedding and use of better high-speed motors. This is to increase power density and durability (lifetime) to internationally competitive levels. </w:t>
      </w:r>
    </w:p>
    <w:p w14:paraId="5FDA068C"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Assistance will consist of: </w:t>
      </w:r>
    </w:p>
    <w:p w14:paraId="4A3A253D"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assessment of local manufacturing processes of, quality of, and sourcing of parts for the FCV air compressor and development of an action plan based on recommendations emerging from the assessment;</w:t>
      </w:r>
    </w:p>
    <w:p w14:paraId="33B38315"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one-on-one technical assistance to air compressor manufacturers to improve the quality and performance of products; and</w:t>
      </w:r>
    </w:p>
    <w:p w14:paraId="08B88204"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facilitation of joint venture or other cooperative relationship with international FCV air compressor manufacturers.</w:t>
      </w:r>
    </w:p>
    <w:p w14:paraId="29608E93" w14:textId="77777777" w:rsidR="00C62F81" w:rsidRPr="00A7532C" w:rsidRDefault="00C62F81" w:rsidP="00C62F81">
      <w:pPr>
        <w:pStyle w:val="ListParagraph"/>
        <w:ind w:firstLine="400"/>
        <w:rPr>
          <w:rFonts w:ascii="Segoe UI" w:hAnsi="Segoe UI" w:cs="Segoe UI"/>
          <w:snapToGrid w:val="0"/>
          <w:sz w:val="20"/>
          <w:szCs w:val="20"/>
        </w:rPr>
      </w:pPr>
    </w:p>
    <w:p w14:paraId="784A5CF0" w14:textId="77777777" w:rsidR="00C62F81" w:rsidRPr="00A7532C" w:rsidRDefault="00C62F81" w:rsidP="00AB7271">
      <w:pPr>
        <w:pStyle w:val="ListParagraph"/>
        <w:numPr>
          <w:ilvl w:val="0"/>
          <w:numId w:val="35"/>
        </w:numPr>
        <w:rPr>
          <w:rFonts w:ascii="Segoe UI" w:hAnsi="Segoe UI" w:cs="Segoe UI"/>
          <w:snapToGrid w:val="0"/>
          <w:sz w:val="20"/>
          <w:szCs w:val="20"/>
        </w:rPr>
      </w:pPr>
      <w:r w:rsidRPr="00A7532C">
        <w:rPr>
          <w:rFonts w:ascii="Segoe UI" w:hAnsi="Segoe UI" w:cs="Segoe UI"/>
          <w:snapToGrid w:val="0"/>
          <w:sz w:val="20"/>
          <w:szCs w:val="20"/>
        </w:rPr>
        <w:t>Hydrogen recirculation pump</w:t>
      </w:r>
    </w:p>
    <w:p w14:paraId="57DC6496"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Provision of technical advice and assistance in the design/engineering of H2 recirculation pump production/processing facilities. Domestic production of hydrogen recirculation pump (currently unavailable in China) is intended to lower the unit cost and other reduce/eliminate design, engineering and production difficulties faced by Chinese FCV manufacturers in sourcing this component. </w:t>
      </w:r>
    </w:p>
    <w:p w14:paraId="3D0BC302"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The technical assistance will consist of: </w:t>
      </w:r>
    </w:p>
    <w:p w14:paraId="0744E884"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identification and vetting of China-based manufacturers currently interested in the production of hydrogen recirculation pump, resulting in a selection of one manufacturer; </w:t>
      </w:r>
    </w:p>
    <w:p w14:paraId="7998B9AF"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assessment of needs of the selected manufacturer in launching production of quality hydrogen recirculation pump and development of an action plan to implement recommendations emerging from assessment; </w:t>
      </w:r>
    </w:p>
    <w:p w14:paraId="73187571"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one-on-one technical assistance to enable the selected manufacturer to design and set up a manufacturing line and ensure quality products; and </w:t>
      </w:r>
    </w:p>
    <w:p w14:paraId="0C5E6E75"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facilitation of joint venture or other cooperative relationship between selected manufacturer and international manufacturer of hydrogen recirculation pumps.</w:t>
      </w:r>
    </w:p>
    <w:p w14:paraId="1DC04277" w14:textId="77777777" w:rsidR="00C62F81" w:rsidRPr="00A7532C" w:rsidRDefault="00C62F81" w:rsidP="00842DA1">
      <w:pPr>
        <w:pStyle w:val="ListParagraph"/>
        <w:spacing w:after="0"/>
        <w:ind w:left="990" w:firstLine="400"/>
        <w:rPr>
          <w:rFonts w:ascii="Segoe UI" w:hAnsi="Segoe UI" w:cs="Segoe UI"/>
          <w:snapToGrid w:val="0"/>
          <w:sz w:val="20"/>
          <w:szCs w:val="20"/>
        </w:rPr>
      </w:pPr>
    </w:p>
    <w:p w14:paraId="73C29F67" w14:textId="77777777" w:rsidR="00C62F81" w:rsidRPr="00A7532C" w:rsidRDefault="00C62F81" w:rsidP="00842DA1">
      <w:pPr>
        <w:pStyle w:val="ListParagraph"/>
        <w:numPr>
          <w:ilvl w:val="0"/>
          <w:numId w:val="35"/>
        </w:numPr>
        <w:spacing w:after="0"/>
        <w:rPr>
          <w:rFonts w:ascii="Segoe UI" w:hAnsi="Segoe UI" w:cs="Segoe UI"/>
          <w:snapToGrid w:val="0"/>
          <w:sz w:val="20"/>
          <w:szCs w:val="20"/>
        </w:rPr>
      </w:pPr>
      <w:r w:rsidRPr="00A7532C">
        <w:rPr>
          <w:rFonts w:ascii="Segoe UI" w:hAnsi="Segoe UI" w:cs="Segoe UI"/>
          <w:snapToGrid w:val="0"/>
          <w:sz w:val="20"/>
          <w:szCs w:val="20"/>
        </w:rPr>
        <w:t>FCV high voltage DC/DC converter</w:t>
      </w:r>
    </w:p>
    <w:p w14:paraId="0C6A19E6" w14:textId="77777777" w:rsidR="00C62F81" w:rsidRPr="00A7532C" w:rsidRDefault="00C62F81" w:rsidP="00842DA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Provision of technical advice and assistance in the design/engineering or improvement of production/processing facilities for FCV high voltage DC/DC converter. The technical assistance is intended for lowering unit cost of FCV high voltage DC/DC converter and alleviate other difficulties faced by Chinese FCV manufacturers in sourcing this component. </w:t>
      </w:r>
    </w:p>
    <w:p w14:paraId="5D703A2F"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The technical assistance will consist of: </w:t>
      </w:r>
    </w:p>
    <w:p w14:paraId="35750EAB"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identification and vetting of China-based manufacturers currently producing or interested in producing high voltage DC/DC converter for FCVs, resulting in a selection of one manufacturer; </w:t>
      </w:r>
    </w:p>
    <w:p w14:paraId="66C077AE"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assessment of needs of the selected manufacturer in launching or improving production of high voltage DC/DC converter for FCVs and development of an action plan to implement recommendations emerging from assessment; </w:t>
      </w:r>
    </w:p>
    <w:p w14:paraId="00BC4BF2"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one-on-one technical assistance to enable the selected manufacturer to launch production; and </w:t>
      </w:r>
    </w:p>
    <w:p w14:paraId="52BA2E72" w14:textId="77777777" w:rsidR="00C62F81" w:rsidRPr="00A7532C" w:rsidRDefault="00C62F81" w:rsidP="00AB7271">
      <w:pPr>
        <w:pStyle w:val="ListParagraph"/>
        <w:widowControl w:val="0"/>
        <w:numPr>
          <w:ilvl w:val="0"/>
          <w:numId w:val="34"/>
        </w:numPr>
        <w:spacing w:after="0" w:line="240" w:lineRule="auto"/>
        <w:ind w:left="1080"/>
        <w:contextualSpacing w:val="0"/>
        <w:jc w:val="both"/>
        <w:rPr>
          <w:rFonts w:ascii="Segoe UI" w:hAnsi="Segoe UI" w:cs="Segoe UI"/>
          <w:snapToGrid w:val="0"/>
          <w:sz w:val="20"/>
          <w:szCs w:val="20"/>
        </w:rPr>
      </w:pPr>
      <w:r w:rsidRPr="00A7532C">
        <w:rPr>
          <w:rFonts w:ascii="Segoe UI" w:hAnsi="Segoe UI" w:cs="Segoe UI"/>
          <w:snapToGrid w:val="0"/>
          <w:sz w:val="20"/>
          <w:szCs w:val="20"/>
        </w:rPr>
        <w:t>facilitation of joint venture or other cooperative relationship between selected manufacturer and international high voltage DC/DC converter manufacturer.</w:t>
      </w:r>
    </w:p>
    <w:p w14:paraId="4B94B9B6" w14:textId="77777777" w:rsidR="00C62F81" w:rsidRPr="00A7532C" w:rsidRDefault="00C62F81" w:rsidP="00842DA1">
      <w:pPr>
        <w:pStyle w:val="ListParagraph"/>
        <w:widowControl w:val="0"/>
        <w:spacing w:after="0" w:line="240" w:lineRule="auto"/>
        <w:ind w:left="1080"/>
        <w:contextualSpacing w:val="0"/>
        <w:jc w:val="both"/>
        <w:rPr>
          <w:rFonts w:ascii="Segoe UI" w:hAnsi="Segoe UI" w:cs="Segoe UI"/>
          <w:snapToGrid w:val="0"/>
          <w:sz w:val="20"/>
          <w:szCs w:val="20"/>
        </w:rPr>
      </w:pPr>
    </w:p>
    <w:p w14:paraId="23A54872" w14:textId="77777777" w:rsidR="00C62F81" w:rsidRPr="00A7532C" w:rsidRDefault="00C62F81" w:rsidP="00AB7271">
      <w:pPr>
        <w:pStyle w:val="ListParagraph"/>
        <w:numPr>
          <w:ilvl w:val="0"/>
          <w:numId w:val="35"/>
        </w:numPr>
        <w:rPr>
          <w:rFonts w:ascii="Segoe UI" w:hAnsi="Segoe UI" w:cs="Segoe UI"/>
          <w:snapToGrid w:val="0"/>
          <w:sz w:val="20"/>
          <w:szCs w:val="20"/>
        </w:rPr>
      </w:pPr>
      <w:r w:rsidRPr="00A7532C">
        <w:rPr>
          <w:rFonts w:ascii="Segoe UI" w:hAnsi="Segoe UI" w:cs="Segoe UI"/>
          <w:snapToGrid w:val="0"/>
          <w:sz w:val="20"/>
          <w:szCs w:val="20"/>
        </w:rPr>
        <w:t>Other relevant work</w:t>
      </w:r>
    </w:p>
    <w:p w14:paraId="16D90247"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Provision of technical inputs on project implementation, especially inputs to FC technology </w:t>
      </w:r>
      <w:r w:rsidRPr="00A7532C">
        <w:rPr>
          <w:rFonts w:ascii="Segoe UI" w:hAnsi="Segoe UI" w:cs="Segoe UI"/>
          <w:snapToGrid w:val="0"/>
          <w:sz w:val="20"/>
          <w:szCs w:val="20"/>
        </w:rPr>
        <w:lastRenderedPageBreak/>
        <w:t>promotion and transfer related activities;</w:t>
      </w:r>
    </w:p>
    <w:p w14:paraId="1E390E80"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Facilitation of an international conference and information exchange on FC membrane manufacturing;</w:t>
      </w:r>
    </w:p>
    <w:p w14:paraId="0DEDFA87"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Design and conduct of training courses about state-of-the-art FC development worldwide in the five pilot cities as per the specific request from the PMO;</w:t>
      </w:r>
    </w:p>
    <w:p w14:paraId="7DB0BF17"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Provision of technical assistance to local manufacturers of FC and FC components in the improvement of the design, engineering, and manufacturing of high quality and performance FC products;</w:t>
      </w:r>
    </w:p>
    <w:p w14:paraId="009FE273"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Provision of technical assistance in the design, engineering, implementation, operation and evaluation of feasible FC/FCV manufacturing techniques demonstrations;</w:t>
      </w:r>
    </w:p>
    <w:p w14:paraId="10BF0A75"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Deliver presentations on FC and hydrogen economy in workshops in China as required</w:t>
      </w:r>
    </w:p>
    <w:p w14:paraId="0C00D238" w14:textId="77777777" w:rsidR="00C62F81" w:rsidRPr="00A7532C" w:rsidRDefault="00C62F81" w:rsidP="00C62F81">
      <w:pPr>
        <w:pStyle w:val="ListParagraph"/>
        <w:rPr>
          <w:rFonts w:ascii="Segoe UI" w:hAnsi="Segoe UI" w:cs="Segoe UI"/>
          <w:snapToGrid w:val="0"/>
          <w:sz w:val="20"/>
          <w:szCs w:val="20"/>
        </w:rPr>
      </w:pPr>
    </w:p>
    <w:p w14:paraId="168D77AA" w14:textId="77777777" w:rsidR="00C62F81" w:rsidRPr="00A7532C" w:rsidRDefault="00C62F81" w:rsidP="00AB7271">
      <w:pPr>
        <w:pStyle w:val="ListParagraph"/>
        <w:widowControl w:val="0"/>
        <w:numPr>
          <w:ilvl w:val="0"/>
          <w:numId w:val="37"/>
        </w:numPr>
        <w:spacing w:after="0" w:line="240" w:lineRule="auto"/>
        <w:ind w:left="36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Scope of work related to awareness and information dissemination and facilitating cooperation </w:t>
      </w:r>
    </w:p>
    <w:p w14:paraId="4C347143"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Provision of technical assistance in the presentation of the deliverables and achievements in the consultancy assignment;</w:t>
      </w:r>
    </w:p>
    <w:p w14:paraId="12E9F7E3"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Facilitation of discussions between UNDP/PMO and other international experts in the manufacturing of FC membrane, MEA, fuel cell stack, bi-polar plate, FCV air compressor, FC catalyst, hydrogen recirculation pump and FCV high-voltage DC/DC converter as required;</w:t>
      </w:r>
    </w:p>
    <w:p w14:paraId="3659B0FE" w14:textId="77777777" w:rsidR="00B81942" w:rsidRPr="00A7532C" w:rsidRDefault="00C62F81" w:rsidP="00B81942">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Timely communication with UNDP energy and environment team members for project progress and any possible program opportunity;</w:t>
      </w:r>
    </w:p>
    <w:p w14:paraId="0A51A97E" w14:textId="29E7C0A3" w:rsidR="00B81942" w:rsidRPr="00A7532C" w:rsidRDefault="00C62F81" w:rsidP="00B81942">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Other </w:t>
      </w:r>
      <w:r w:rsidR="00B81942" w:rsidRPr="00A7532C">
        <w:rPr>
          <w:rFonts w:ascii="Segoe UI" w:hAnsi="Segoe UI" w:cs="Segoe UI"/>
          <w:snapToGrid w:val="0"/>
          <w:sz w:val="20"/>
          <w:szCs w:val="20"/>
        </w:rPr>
        <w:t xml:space="preserve">ad-hoc </w:t>
      </w:r>
      <w:r w:rsidRPr="00A7532C">
        <w:rPr>
          <w:rFonts w:ascii="Segoe UI" w:hAnsi="Segoe UI" w:cs="Segoe UI"/>
          <w:snapToGrid w:val="0"/>
          <w:sz w:val="20"/>
          <w:szCs w:val="20"/>
        </w:rPr>
        <w:t>tasks required by the project’s PED or UNDP.</w:t>
      </w:r>
      <w:r w:rsidR="00D25BEF" w:rsidRPr="00A7532C">
        <w:rPr>
          <w:rFonts w:ascii="Segoe UI" w:hAnsi="Segoe UI" w:cs="Segoe UI" w:hint="eastAsia"/>
          <w:snapToGrid w:val="0"/>
          <w:sz w:val="20"/>
          <w:szCs w:val="20"/>
        </w:rPr>
        <w:t>（</w:t>
      </w:r>
    </w:p>
    <w:p w14:paraId="21F78AC2" w14:textId="77777777" w:rsidR="00B81942" w:rsidRPr="00A7532C" w:rsidRDefault="00B81942" w:rsidP="00B81942">
      <w:pPr>
        <w:pStyle w:val="ListParagraph"/>
        <w:widowControl w:val="0"/>
        <w:spacing w:after="0" w:line="240" w:lineRule="auto"/>
        <w:ind w:left="360"/>
        <w:contextualSpacing w:val="0"/>
        <w:jc w:val="both"/>
        <w:rPr>
          <w:rFonts w:ascii="Segoe UI" w:hAnsi="Segoe UI" w:cs="Segoe UI"/>
          <w:snapToGrid w:val="0"/>
          <w:sz w:val="20"/>
          <w:szCs w:val="20"/>
        </w:rPr>
      </w:pPr>
    </w:p>
    <w:p w14:paraId="50FD2AE1" w14:textId="79E0039D" w:rsidR="00C62F81" w:rsidRPr="00A7532C" w:rsidRDefault="00C62F81" w:rsidP="008B3F40">
      <w:pPr>
        <w:pStyle w:val="ListParagraph"/>
        <w:widowControl w:val="0"/>
        <w:numPr>
          <w:ilvl w:val="0"/>
          <w:numId w:val="37"/>
        </w:numPr>
        <w:spacing w:after="0" w:line="240" w:lineRule="auto"/>
        <w:ind w:left="360"/>
        <w:contextualSpacing w:val="0"/>
        <w:jc w:val="both"/>
        <w:rPr>
          <w:rFonts w:ascii="Segoe UI" w:hAnsi="Segoe UI" w:cs="Segoe UI"/>
          <w:snapToGrid w:val="0"/>
          <w:sz w:val="20"/>
          <w:szCs w:val="20"/>
        </w:rPr>
      </w:pPr>
      <w:r w:rsidRPr="00A7532C">
        <w:rPr>
          <w:rFonts w:ascii="Segoe UI" w:hAnsi="Segoe UI" w:cs="Segoe UI"/>
          <w:snapToGrid w:val="0"/>
          <w:sz w:val="20"/>
          <w:szCs w:val="20"/>
        </w:rPr>
        <w:t xml:space="preserve">Key deliverables for the service provider’s performance </w:t>
      </w:r>
    </w:p>
    <w:p w14:paraId="1B62D467"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Technical reports from the various technical advice and assistance work completed under the consultancy assignment to be submitted by UNDP/PMO as required;</w:t>
      </w:r>
    </w:p>
    <w:p w14:paraId="397B4504"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Documented contributions to project activity report to be submitted upon completion of missions/project activities, such as training sessions, workshops, presentation at large conferences, with relevant documents such as ppts, and handouts attached;</w:t>
      </w:r>
    </w:p>
    <w:p w14:paraId="49137CE0" w14:textId="77777777" w:rsidR="00C62F81" w:rsidRPr="00A7532C" w:rsidRDefault="00C62F81" w:rsidP="00AB7271">
      <w:pPr>
        <w:pStyle w:val="ListParagraph"/>
        <w:widowControl w:val="0"/>
        <w:numPr>
          <w:ilvl w:val="0"/>
          <w:numId w:val="33"/>
        </w:numPr>
        <w:spacing w:after="0" w:line="240" w:lineRule="auto"/>
        <w:ind w:left="720" w:hanging="180"/>
        <w:contextualSpacing w:val="0"/>
        <w:jc w:val="both"/>
        <w:rPr>
          <w:rFonts w:ascii="Segoe UI" w:hAnsi="Segoe UI" w:cs="Segoe UI"/>
          <w:snapToGrid w:val="0"/>
          <w:sz w:val="20"/>
          <w:szCs w:val="20"/>
        </w:rPr>
      </w:pPr>
      <w:r w:rsidRPr="00A7532C">
        <w:rPr>
          <w:rFonts w:ascii="Segoe UI" w:hAnsi="Segoe UI" w:cs="Segoe UI"/>
          <w:snapToGrid w:val="0"/>
          <w:sz w:val="20"/>
          <w:szCs w:val="20"/>
        </w:rPr>
        <w:t>Inputs (and reports, if applicable/required) to the implementation of the project as required. </w:t>
      </w:r>
    </w:p>
    <w:p w14:paraId="0BAA6FBA" w14:textId="77777777" w:rsidR="00C62F81" w:rsidRPr="00A7532C" w:rsidRDefault="00C62F81" w:rsidP="00C62F81">
      <w:pPr>
        <w:rPr>
          <w:rFonts w:ascii="Segoe UI" w:hAnsi="Segoe UI" w:cs="Segoe UI"/>
          <w:snapToGrid w:val="0"/>
          <w:sz w:val="20"/>
          <w:szCs w:val="20"/>
        </w:rPr>
      </w:pPr>
    </w:p>
    <w:p w14:paraId="248CD796" w14:textId="77777777" w:rsidR="00C62F81" w:rsidRPr="00A7532C" w:rsidRDefault="00C62F81" w:rsidP="00C62F81">
      <w:pPr>
        <w:rPr>
          <w:rFonts w:ascii="Segoe UI" w:hAnsi="Segoe UI" w:cs="Segoe UI"/>
          <w:snapToGrid w:val="0"/>
          <w:sz w:val="20"/>
          <w:szCs w:val="20"/>
        </w:rPr>
      </w:pPr>
      <w:r w:rsidRPr="00A7532C">
        <w:rPr>
          <w:rFonts w:ascii="Segoe UI" w:hAnsi="Segoe UI" w:cs="Segoe UI"/>
          <w:snapToGrid w:val="0"/>
          <w:sz w:val="20"/>
          <w:szCs w:val="20"/>
        </w:rPr>
        <w:t>*Language of the reports are expected to be in English.</w:t>
      </w:r>
    </w:p>
    <w:p w14:paraId="486742E6" w14:textId="6A84C166" w:rsidR="00C62F81" w:rsidRPr="00842DA1"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*The service provider shall appoint at least 4 consultants for the above-mentioned tasks as appropriate. It is allowed but not required to designate a different consultant for each technical task liste</w:t>
      </w:r>
      <w:r w:rsidR="00842DA1">
        <w:rPr>
          <w:rFonts w:ascii="Segoe UI" w:hAnsi="Segoe UI" w:cs="Segoe UI"/>
          <w:snapToGrid w:val="0"/>
          <w:sz w:val="20"/>
          <w:szCs w:val="20"/>
        </w:rPr>
        <w:t>d under III.1.(1) to III.1.(8).</w:t>
      </w:r>
    </w:p>
    <w:p w14:paraId="3C7E3BF6" w14:textId="77777777" w:rsidR="00C62F81" w:rsidRPr="00A7532C" w:rsidRDefault="00C62F81" w:rsidP="00842DA1">
      <w:pPr>
        <w:pStyle w:val="StyleHeading112pt"/>
        <w:numPr>
          <w:ilvl w:val="0"/>
          <w:numId w:val="36"/>
        </w:numPr>
        <w:tabs>
          <w:tab w:val="clear" w:pos="840"/>
        </w:tabs>
        <w:spacing w:before="120" w:after="0" w:line="240" w:lineRule="auto"/>
        <w:ind w:left="270" w:hanging="270"/>
        <w:rPr>
          <w:rFonts w:ascii="Segoe UI" w:eastAsiaTheme="minorEastAsia" w:hAnsi="Segoe UI" w:cs="Segoe UI"/>
          <w:snapToGrid w:val="0"/>
          <w:color w:val="auto"/>
          <w:kern w:val="0"/>
          <w:sz w:val="20"/>
          <w:lang w:eastAsia="en-US"/>
        </w:rPr>
      </w:pPr>
      <w:r w:rsidRPr="00A7532C">
        <w:rPr>
          <w:rFonts w:ascii="Segoe UI" w:eastAsiaTheme="minorEastAsia" w:hAnsi="Segoe UI" w:cs="Segoe UI"/>
          <w:snapToGrid w:val="0"/>
          <w:color w:val="auto"/>
          <w:kern w:val="0"/>
          <w:sz w:val="20"/>
          <w:lang w:eastAsia="en-US"/>
        </w:rPr>
        <w:t>Management and reporting</w:t>
      </w:r>
    </w:p>
    <w:p w14:paraId="51CF0E01" w14:textId="77777777" w:rsidR="00C62F81" w:rsidRPr="00A7532C" w:rsidRDefault="00C62F81" w:rsidP="00842DA1">
      <w:pPr>
        <w:pStyle w:val="ListParagraph"/>
        <w:widowControl w:val="0"/>
        <w:numPr>
          <w:ilvl w:val="0"/>
          <w:numId w:val="38"/>
        </w:numPr>
        <w:spacing w:after="0" w:line="240" w:lineRule="auto"/>
        <w:ind w:left="360"/>
        <w:contextualSpacing w:val="0"/>
        <w:jc w:val="both"/>
        <w:rPr>
          <w:rFonts w:ascii="Segoe UI" w:hAnsi="Segoe UI" w:cs="Segoe UI"/>
          <w:snapToGrid w:val="0"/>
          <w:sz w:val="20"/>
          <w:szCs w:val="20"/>
        </w:rPr>
      </w:pPr>
      <w:r w:rsidRPr="00A7532C">
        <w:rPr>
          <w:rFonts w:ascii="Segoe UI" w:hAnsi="Segoe UI" w:cs="Segoe UI"/>
          <w:snapToGrid w:val="0"/>
          <w:sz w:val="20"/>
          <w:szCs w:val="20"/>
        </w:rPr>
        <w:t>Person to Supervise the Work/Performance of the Service Provider</w:t>
      </w:r>
    </w:p>
    <w:p w14:paraId="0F591AB4" w14:textId="77777777" w:rsidR="00C62F81" w:rsidRPr="00A7532C" w:rsidRDefault="00C62F81" w:rsidP="00842DA1">
      <w:pPr>
        <w:spacing w:after="0"/>
        <w:rPr>
          <w:rFonts w:ascii="Segoe UI" w:hAnsi="Segoe UI" w:cs="Segoe UI"/>
          <w:snapToGrid w:val="0"/>
          <w:sz w:val="20"/>
          <w:szCs w:val="20"/>
        </w:rPr>
      </w:pPr>
      <w:r w:rsidRPr="00A7532C">
        <w:rPr>
          <w:rFonts w:ascii="Segoe UI" w:hAnsi="Segoe UI" w:cs="Segoe UI"/>
          <w:snapToGrid w:val="0"/>
          <w:sz w:val="20"/>
          <w:szCs w:val="20"/>
        </w:rPr>
        <w:t>ZHANG Weidong, Programme Director at SD-Energy &amp; Environment, UNDP CO, who will be working in close consultation with Mr. Wu Zhixin, the PED and Ms. YU Dan, Programme Manager, PMO.</w:t>
      </w:r>
    </w:p>
    <w:p w14:paraId="686212CD" w14:textId="77777777" w:rsidR="00C62F81" w:rsidRPr="00A7532C" w:rsidRDefault="00C62F81" w:rsidP="00842DA1">
      <w:pPr>
        <w:spacing w:after="0"/>
        <w:ind w:left="270"/>
        <w:rPr>
          <w:rFonts w:ascii="Segoe UI" w:hAnsi="Segoe UI" w:cs="Segoe UI"/>
          <w:snapToGrid w:val="0"/>
          <w:sz w:val="20"/>
          <w:szCs w:val="20"/>
        </w:rPr>
      </w:pPr>
    </w:p>
    <w:p w14:paraId="15783125" w14:textId="77777777" w:rsidR="00C62F81" w:rsidRPr="00A7532C" w:rsidRDefault="00C62F81" w:rsidP="00842DA1">
      <w:pPr>
        <w:pStyle w:val="ListParagraph"/>
        <w:widowControl w:val="0"/>
        <w:numPr>
          <w:ilvl w:val="0"/>
          <w:numId w:val="38"/>
        </w:numPr>
        <w:spacing w:after="0" w:line="240" w:lineRule="auto"/>
        <w:ind w:left="360"/>
        <w:contextualSpacing w:val="0"/>
        <w:jc w:val="both"/>
        <w:rPr>
          <w:rFonts w:ascii="Segoe UI" w:hAnsi="Segoe UI" w:cs="Segoe UI"/>
          <w:snapToGrid w:val="0"/>
          <w:sz w:val="20"/>
          <w:szCs w:val="20"/>
        </w:rPr>
      </w:pPr>
      <w:r w:rsidRPr="00A7532C">
        <w:rPr>
          <w:rFonts w:ascii="Segoe UI" w:hAnsi="Segoe UI" w:cs="Segoe UI"/>
          <w:snapToGrid w:val="0"/>
          <w:sz w:val="20"/>
          <w:szCs w:val="20"/>
        </w:rPr>
        <w:t>Frequency of Reporting</w:t>
      </w:r>
    </w:p>
    <w:p w14:paraId="3F0216C8" w14:textId="77777777" w:rsidR="00C62F81" w:rsidRDefault="00C62F81" w:rsidP="00842DA1">
      <w:pPr>
        <w:spacing w:after="0"/>
        <w:rPr>
          <w:rFonts w:ascii="Segoe UI" w:hAnsi="Segoe UI" w:cs="Segoe UI"/>
          <w:b/>
          <w:snapToGrid w:val="0"/>
          <w:sz w:val="20"/>
          <w:szCs w:val="20"/>
        </w:rPr>
      </w:pPr>
      <w:r w:rsidRPr="00A7532C">
        <w:rPr>
          <w:rFonts w:ascii="Segoe UI" w:hAnsi="Segoe UI" w:cs="Segoe UI"/>
          <w:snapToGrid w:val="0"/>
          <w:sz w:val="20"/>
          <w:szCs w:val="20"/>
        </w:rPr>
        <w:t xml:space="preserve">While on duty, verbal communication/reporting with the PMO and UNDP is expected to be daily. Technical reports shall be submitted achieving the agreed objectives as requested by UNDP/PMO. Other written reports such as project activity contribution reports and inputs for project implementation are expected to </w:t>
      </w:r>
      <w:r w:rsidRPr="00A7532C">
        <w:rPr>
          <w:rFonts w:ascii="Segoe UI" w:hAnsi="Segoe UI" w:cs="Segoe UI"/>
          <w:b/>
          <w:snapToGrid w:val="0"/>
          <w:sz w:val="20"/>
          <w:szCs w:val="20"/>
        </w:rPr>
        <w:t>be submitted within 3 working days after the completion of each sub-assignment.</w:t>
      </w:r>
    </w:p>
    <w:p w14:paraId="459B557A" w14:textId="77777777" w:rsidR="00842DA1" w:rsidRPr="00A7532C" w:rsidRDefault="00842DA1" w:rsidP="00842DA1">
      <w:pPr>
        <w:spacing w:after="0"/>
        <w:rPr>
          <w:rFonts w:ascii="Segoe UI" w:hAnsi="Segoe UI" w:cs="Segoe UI"/>
          <w:b/>
          <w:snapToGrid w:val="0"/>
          <w:sz w:val="20"/>
          <w:szCs w:val="20"/>
        </w:rPr>
      </w:pPr>
    </w:p>
    <w:p w14:paraId="4E30D54A" w14:textId="77777777" w:rsidR="00C62F81" w:rsidRPr="00A7532C" w:rsidRDefault="00C62F81" w:rsidP="00842DA1">
      <w:pPr>
        <w:pStyle w:val="StyleHeading112pt"/>
        <w:numPr>
          <w:ilvl w:val="0"/>
          <w:numId w:val="36"/>
        </w:numPr>
        <w:tabs>
          <w:tab w:val="clear" w:pos="840"/>
        </w:tabs>
        <w:spacing w:before="120" w:after="0" w:line="240" w:lineRule="auto"/>
        <w:ind w:left="360" w:hanging="360"/>
        <w:rPr>
          <w:rFonts w:ascii="Segoe UI" w:eastAsiaTheme="minorEastAsia" w:hAnsi="Segoe UI" w:cs="Segoe UI"/>
          <w:snapToGrid w:val="0"/>
          <w:color w:val="auto"/>
          <w:kern w:val="0"/>
          <w:sz w:val="20"/>
          <w:lang w:eastAsia="en-US"/>
        </w:rPr>
      </w:pPr>
      <w:r w:rsidRPr="00A7532C">
        <w:rPr>
          <w:rFonts w:ascii="Segoe UI" w:eastAsiaTheme="minorEastAsia" w:hAnsi="Segoe UI" w:cs="Segoe UI"/>
          <w:snapToGrid w:val="0"/>
          <w:color w:val="auto"/>
          <w:kern w:val="0"/>
          <w:sz w:val="20"/>
          <w:lang w:eastAsia="en-US"/>
        </w:rPr>
        <w:t>Payment</w:t>
      </w:r>
    </w:p>
    <w:p w14:paraId="42736188" w14:textId="34A38748" w:rsidR="00C62F81" w:rsidRPr="00A7532C" w:rsidRDefault="00C62F81" w:rsidP="00C62F81">
      <w:pPr>
        <w:spacing w:before="75"/>
        <w:rPr>
          <w:rFonts w:ascii="Segoe UI" w:hAnsi="Segoe UI" w:cs="Segoe UI"/>
          <w:snapToGrid w:val="0"/>
          <w:sz w:val="20"/>
          <w:szCs w:val="20"/>
        </w:rPr>
      </w:pPr>
      <w:r w:rsidRPr="00A7532C">
        <w:rPr>
          <w:rFonts w:ascii="Segoe UI" w:hAnsi="Segoe UI" w:cs="Segoe UI"/>
          <w:snapToGrid w:val="0"/>
          <w:sz w:val="20"/>
          <w:szCs w:val="20"/>
        </w:rPr>
        <w:t>The payment is comprised of 2 parts, namely 1) the service fee, per the agreed home-based/fieldwork rates and the actual situation</w:t>
      </w:r>
      <w:r w:rsidR="002313EA" w:rsidRPr="00A7532C">
        <w:rPr>
          <w:rFonts w:ascii="Segoe UI" w:hAnsi="Segoe UI" w:cs="Segoe UI"/>
          <w:snapToGrid w:val="0"/>
          <w:sz w:val="20"/>
          <w:szCs w:val="20"/>
        </w:rPr>
        <w:t xml:space="preserve">; and 2) direct travel cost, including </w:t>
      </w:r>
      <w:r w:rsidRPr="00A7532C">
        <w:rPr>
          <w:rFonts w:ascii="Segoe UI" w:hAnsi="Segoe UI" w:cs="Segoe UI"/>
          <w:snapToGrid w:val="0"/>
          <w:sz w:val="20"/>
          <w:szCs w:val="20"/>
        </w:rPr>
        <w:t>flights (economy class) and rail tickets (per the UNDP standard and terms and conditions)</w:t>
      </w:r>
      <w:r w:rsidR="002313EA" w:rsidRPr="00A7532C">
        <w:rPr>
          <w:rFonts w:ascii="Segoe UI" w:hAnsi="Segoe UI" w:cs="Segoe UI"/>
          <w:snapToGrid w:val="0"/>
          <w:sz w:val="20"/>
          <w:szCs w:val="20"/>
        </w:rPr>
        <w:t>, accommodation and any allowances, if applicable</w:t>
      </w:r>
      <w:r w:rsidRPr="00A7532C">
        <w:rPr>
          <w:rFonts w:ascii="Segoe UI" w:hAnsi="Segoe UI" w:cs="Segoe UI"/>
          <w:snapToGrid w:val="0"/>
          <w:sz w:val="20"/>
          <w:szCs w:val="20"/>
        </w:rPr>
        <w:t>.</w:t>
      </w:r>
    </w:p>
    <w:p w14:paraId="5F717C97" w14:textId="518BF0FF" w:rsidR="00C62F81" w:rsidRPr="00A7532C" w:rsidRDefault="00C62F81" w:rsidP="00C62F81">
      <w:pPr>
        <w:spacing w:before="75"/>
        <w:rPr>
          <w:rFonts w:ascii="Segoe UI" w:hAnsi="Segoe UI" w:cs="Segoe UI"/>
          <w:snapToGrid w:val="0"/>
          <w:sz w:val="20"/>
          <w:szCs w:val="20"/>
        </w:rPr>
      </w:pPr>
      <w:r w:rsidRPr="00A7532C">
        <w:rPr>
          <w:rFonts w:ascii="Segoe UI" w:hAnsi="Segoe UI" w:cs="Segoe UI"/>
          <w:snapToGrid w:val="0"/>
          <w:sz w:val="20"/>
          <w:szCs w:val="20"/>
        </w:rPr>
        <w:lastRenderedPageBreak/>
        <w:t xml:space="preserve">The payment of the service fee will be done in  2 instalments with 20% of payment for service fee made upon signing the service contract while the second payment of 80% of the service fee made upon satisfaction over the performance of service by the UNDP service contract supervisor, who will have full range of consultation with who will be in consultation with Mr. Wu Zhixin, the PED and Ms. YU Dan, Programme Manager, PMO. The </w:t>
      </w:r>
      <w:r w:rsidR="0036418C" w:rsidRPr="00A7532C">
        <w:rPr>
          <w:rFonts w:ascii="Segoe UI" w:hAnsi="Segoe UI" w:cs="Segoe UI"/>
          <w:snapToGrid w:val="0"/>
          <w:sz w:val="20"/>
          <w:szCs w:val="20"/>
        </w:rPr>
        <w:t xml:space="preserve">direct travel cost </w:t>
      </w:r>
      <w:r w:rsidRPr="00A7532C">
        <w:rPr>
          <w:rFonts w:ascii="Segoe UI" w:hAnsi="Segoe UI" w:cs="Segoe UI"/>
          <w:snapToGrid w:val="0"/>
          <w:sz w:val="20"/>
          <w:szCs w:val="20"/>
        </w:rPr>
        <w:t xml:space="preserve">will be </w:t>
      </w:r>
      <w:r w:rsidR="00FC1394" w:rsidRPr="00A7532C">
        <w:rPr>
          <w:rFonts w:ascii="Segoe UI" w:hAnsi="Segoe UI" w:cs="Segoe UI"/>
          <w:snapToGrid w:val="0"/>
          <w:sz w:val="20"/>
          <w:szCs w:val="20"/>
        </w:rPr>
        <w:t>paid</w:t>
      </w:r>
      <w:r w:rsidR="00A87B7B" w:rsidRPr="00A7532C">
        <w:rPr>
          <w:rFonts w:ascii="Segoe UI" w:hAnsi="Segoe UI" w:cs="Segoe UI"/>
          <w:snapToGrid w:val="0"/>
          <w:sz w:val="20"/>
          <w:szCs w:val="20"/>
        </w:rPr>
        <w:t xml:space="preserve"> or reimbursed </w:t>
      </w:r>
      <w:r w:rsidRPr="00A7532C">
        <w:rPr>
          <w:rFonts w:ascii="Segoe UI" w:hAnsi="Segoe UI" w:cs="Segoe UI"/>
          <w:snapToGrid w:val="0"/>
          <w:sz w:val="20"/>
          <w:szCs w:val="20"/>
        </w:rPr>
        <w:t xml:space="preserve"> upon the completion of each trip</w:t>
      </w:r>
      <w:r w:rsidR="0015489A" w:rsidRPr="00A7532C">
        <w:rPr>
          <w:rFonts w:ascii="Segoe UI" w:hAnsi="Segoe UI" w:cs="Segoe UI"/>
          <w:snapToGrid w:val="0"/>
          <w:sz w:val="20"/>
          <w:szCs w:val="20"/>
        </w:rPr>
        <w:t xml:space="preserve"> </w:t>
      </w:r>
      <w:r w:rsidR="00043E08" w:rsidRPr="00A7532C">
        <w:rPr>
          <w:rFonts w:ascii="Segoe UI" w:hAnsi="Segoe UI" w:cs="Segoe UI"/>
          <w:snapToGrid w:val="0"/>
          <w:sz w:val="20"/>
          <w:szCs w:val="20"/>
        </w:rPr>
        <w:t>implementing the</w:t>
      </w:r>
      <w:r w:rsidR="00192E4D" w:rsidRPr="00A7532C">
        <w:rPr>
          <w:rFonts w:ascii="Segoe UI" w:hAnsi="Segoe UI" w:cs="Segoe UI"/>
          <w:snapToGrid w:val="0"/>
          <w:sz w:val="20"/>
          <w:szCs w:val="20"/>
        </w:rPr>
        <w:t xml:space="preserve"> </w:t>
      </w:r>
      <w:r w:rsidR="0015489A" w:rsidRPr="00A7532C">
        <w:rPr>
          <w:rFonts w:ascii="Segoe UI" w:hAnsi="Segoe UI" w:cs="Segoe UI"/>
          <w:snapToGrid w:val="0"/>
          <w:sz w:val="20"/>
          <w:szCs w:val="20"/>
        </w:rPr>
        <w:t>contract</w:t>
      </w:r>
      <w:r w:rsidRPr="00A7532C">
        <w:rPr>
          <w:rFonts w:ascii="Segoe UI" w:hAnsi="Segoe UI" w:cs="Segoe UI"/>
          <w:snapToGrid w:val="0"/>
          <w:sz w:val="20"/>
          <w:szCs w:val="20"/>
        </w:rPr>
        <w:t>.</w:t>
      </w:r>
    </w:p>
    <w:p w14:paraId="4696C398" w14:textId="77777777" w:rsidR="007950A4" w:rsidRPr="00A7532C" w:rsidRDefault="007950A4" w:rsidP="0032437C">
      <w:pPr>
        <w:pStyle w:val="p28"/>
        <w:tabs>
          <w:tab w:val="left" w:pos="0"/>
        </w:tabs>
        <w:spacing w:line="240" w:lineRule="auto"/>
        <w:jc w:val="both"/>
        <w:rPr>
          <w:rFonts w:ascii="Segoe UI" w:eastAsiaTheme="minorEastAsia" w:hAnsi="Segoe UI" w:cs="Segoe UI"/>
          <w:sz w:val="20"/>
        </w:rPr>
      </w:pPr>
    </w:p>
    <w:p w14:paraId="20DA815A" w14:textId="77777777" w:rsidR="007950A4" w:rsidRPr="00A7532C" w:rsidRDefault="007950A4" w:rsidP="0032437C">
      <w:pPr>
        <w:pStyle w:val="p28"/>
        <w:tabs>
          <w:tab w:val="left" w:pos="0"/>
        </w:tabs>
        <w:spacing w:line="240" w:lineRule="auto"/>
        <w:jc w:val="both"/>
        <w:rPr>
          <w:rFonts w:ascii="Segoe UI" w:eastAsiaTheme="minorEastAsia" w:hAnsi="Segoe UI" w:cs="Segoe UI"/>
          <w:sz w:val="20"/>
        </w:rPr>
      </w:pPr>
    </w:p>
    <w:p w14:paraId="79A11915" w14:textId="77777777" w:rsidR="007950A4" w:rsidRPr="00A7532C" w:rsidRDefault="007950A4" w:rsidP="0032437C">
      <w:pPr>
        <w:pStyle w:val="p28"/>
        <w:tabs>
          <w:tab w:val="left" w:pos="0"/>
        </w:tabs>
        <w:spacing w:line="240" w:lineRule="auto"/>
        <w:jc w:val="both"/>
        <w:rPr>
          <w:rFonts w:ascii="Segoe UI" w:eastAsiaTheme="minorEastAsia" w:hAnsi="Segoe UI" w:cs="Segoe UI"/>
          <w:sz w:val="20"/>
        </w:rPr>
      </w:pPr>
    </w:p>
    <w:p w14:paraId="344C2E18" w14:textId="77777777" w:rsidR="007950A4" w:rsidRDefault="007950A4" w:rsidP="0032437C">
      <w:pPr>
        <w:pStyle w:val="p28"/>
        <w:tabs>
          <w:tab w:val="left" w:pos="0"/>
        </w:tabs>
        <w:spacing w:line="240" w:lineRule="auto"/>
        <w:jc w:val="both"/>
        <w:rPr>
          <w:rFonts w:ascii="Segoe UI" w:hAnsi="Segoe UI" w:cs="Segoe UI"/>
          <w:sz w:val="20"/>
        </w:rPr>
      </w:pPr>
    </w:p>
    <w:p w14:paraId="6991251C" w14:textId="77777777" w:rsidR="007950A4" w:rsidRDefault="007950A4" w:rsidP="0032437C">
      <w:pPr>
        <w:pStyle w:val="p28"/>
        <w:tabs>
          <w:tab w:val="left" w:pos="0"/>
        </w:tabs>
        <w:spacing w:line="240" w:lineRule="auto"/>
        <w:jc w:val="both"/>
        <w:rPr>
          <w:rFonts w:ascii="Segoe UI" w:hAnsi="Segoe UI" w:cs="Segoe UI"/>
          <w:sz w:val="20"/>
        </w:rPr>
      </w:pPr>
    </w:p>
    <w:p w14:paraId="00498D93" w14:textId="77777777" w:rsidR="007950A4" w:rsidRDefault="007950A4" w:rsidP="0032437C">
      <w:pPr>
        <w:pStyle w:val="p28"/>
        <w:tabs>
          <w:tab w:val="left" w:pos="0"/>
        </w:tabs>
        <w:spacing w:line="240" w:lineRule="auto"/>
        <w:jc w:val="both"/>
        <w:rPr>
          <w:rFonts w:ascii="Segoe UI" w:hAnsi="Segoe UI" w:cs="Segoe UI"/>
          <w:sz w:val="20"/>
        </w:rPr>
      </w:pPr>
    </w:p>
    <w:p w14:paraId="20C8F12F" w14:textId="77777777" w:rsidR="007950A4" w:rsidRDefault="007950A4" w:rsidP="0032437C">
      <w:pPr>
        <w:pStyle w:val="p28"/>
        <w:tabs>
          <w:tab w:val="left" w:pos="0"/>
        </w:tabs>
        <w:spacing w:line="240" w:lineRule="auto"/>
        <w:jc w:val="both"/>
        <w:rPr>
          <w:rFonts w:ascii="Segoe UI" w:hAnsi="Segoe UI" w:cs="Segoe UI"/>
          <w:sz w:val="20"/>
        </w:rPr>
      </w:pPr>
    </w:p>
    <w:p w14:paraId="57D95511" w14:textId="77777777" w:rsidR="007950A4" w:rsidRDefault="007950A4" w:rsidP="0032437C">
      <w:pPr>
        <w:pStyle w:val="p28"/>
        <w:tabs>
          <w:tab w:val="left" w:pos="0"/>
        </w:tabs>
        <w:spacing w:line="240" w:lineRule="auto"/>
        <w:jc w:val="both"/>
        <w:rPr>
          <w:rFonts w:ascii="Segoe UI" w:hAnsi="Segoe UI" w:cs="Segoe UI"/>
          <w:sz w:val="20"/>
        </w:rPr>
      </w:pPr>
    </w:p>
    <w:p w14:paraId="47A14FDB" w14:textId="77777777" w:rsidR="007950A4" w:rsidRDefault="007950A4" w:rsidP="0032437C">
      <w:pPr>
        <w:pStyle w:val="p28"/>
        <w:tabs>
          <w:tab w:val="left" w:pos="0"/>
        </w:tabs>
        <w:spacing w:line="240" w:lineRule="auto"/>
        <w:jc w:val="both"/>
        <w:rPr>
          <w:rFonts w:ascii="Segoe UI" w:hAnsi="Segoe UI" w:cs="Segoe UI"/>
          <w:sz w:val="20"/>
        </w:rPr>
      </w:pPr>
    </w:p>
    <w:p w14:paraId="128166DE" w14:textId="77777777" w:rsidR="007950A4" w:rsidRDefault="007950A4" w:rsidP="0032437C">
      <w:pPr>
        <w:pStyle w:val="p28"/>
        <w:tabs>
          <w:tab w:val="left" w:pos="0"/>
        </w:tabs>
        <w:spacing w:line="240" w:lineRule="auto"/>
        <w:jc w:val="both"/>
        <w:rPr>
          <w:rFonts w:ascii="Segoe UI" w:hAnsi="Segoe UI" w:cs="Segoe UI"/>
          <w:sz w:val="20"/>
        </w:rPr>
      </w:pPr>
    </w:p>
    <w:p w14:paraId="0954121E" w14:textId="77777777" w:rsidR="007950A4" w:rsidRDefault="007950A4" w:rsidP="0032437C">
      <w:pPr>
        <w:pStyle w:val="p28"/>
        <w:tabs>
          <w:tab w:val="left" w:pos="0"/>
        </w:tabs>
        <w:spacing w:line="240" w:lineRule="auto"/>
        <w:jc w:val="both"/>
        <w:rPr>
          <w:rFonts w:ascii="Segoe UI" w:hAnsi="Segoe UI" w:cs="Segoe UI"/>
          <w:sz w:val="20"/>
        </w:rPr>
      </w:pPr>
    </w:p>
    <w:p w14:paraId="7947B69A" w14:textId="77777777" w:rsidR="007950A4" w:rsidRDefault="007950A4" w:rsidP="0032437C">
      <w:pPr>
        <w:pStyle w:val="p28"/>
        <w:tabs>
          <w:tab w:val="left" w:pos="0"/>
        </w:tabs>
        <w:spacing w:line="240" w:lineRule="auto"/>
        <w:jc w:val="both"/>
        <w:rPr>
          <w:rFonts w:ascii="Segoe UI" w:hAnsi="Segoe UI" w:cs="Segoe UI"/>
          <w:sz w:val="20"/>
        </w:rPr>
      </w:pPr>
    </w:p>
    <w:p w14:paraId="4F352A81" w14:textId="77777777" w:rsidR="007950A4" w:rsidRDefault="007950A4" w:rsidP="0032437C">
      <w:pPr>
        <w:pStyle w:val="p28"/>
        <w:tabs>
          <w:tab w:val="left" w:pos="0"/>
        </w:tabs>
        <w:spacing w:line="240" w:lineRule="auto"/>
        <w:jc w:val="both"/>
        <w:rPr>
          <w:rFonts w:ascii="Segoe UI" w:hAnsi="Segoe UI" w:cs="Segoe UI"/>
          <w:sz w:val="20"/>
        </w:rPr>
      </w:pPr>
    </w:p>
    <w:p w14:paraId="45AC7ABE" w14:textId="77777777" w:rsidR="007950A4" w:rsidRDefault="007950A4" w:rsidP="0032437C">
      <w:pPr>
        <w:pStyle w:val="p28"/>
        <w:tabs>
          <w:tab w:val="left" w:pos="0"/>
        </w:tabs>
        <w:spacing w:line="240" w:lineRule="auto"/>
        <w:jc w:val="both"/>
        <w:rPr>
          <w:rFonts w:ascii="Segoe UI" w:hAnsi="Segoe UI" w:cs="Segoe UI"/>
          <w:sz w:val="20"/>
        </w:rPr>
      </w:pPr>
    </w:p>
    <w:p w14:paraId="04EDA9BD" w14:textId="77777777" w:rsidR="007950A4" w:rsidRDefault="007950A4" w:rsidP="0032437C">
      <w:pPr>
        <w:pStyle w:val="p28"/>
        <w:tabs>
          <w:tab w:val="left" w:pos="0"/>
        </w:tabs>
        <w:spacing w:line="240" w:lineRule="auto"/>
        <w:jc w:val="both"/>
        <w:rPr>
          <w:rFonts w:ascii="Segoe UI" w:hAnsi="Segoe UI" w:cs="Segoe UI"/>
          <w:sz w:val="20"/>
        </w:rPr>
      </w:pPr>
    </w:p>
    <w:p w14:paraId="2C955B8D" w14:textId="77777777" w:rsidR="007950A4" w:rsidRDefault="007950A4" w:rsidP="0032437C">
      <w:pPr>
        <w:pStyle w:val="p28"/>
        <w:tabs>
          <w:tab w:val="left" w:pos="0"/>
        </w:tabs>
        <w:spacing w:line="240" w:lineRule="auto"/>
        <w:jc w:val="both"/>
        <w:rPr>
          <w:rFonts w:ascii="Segoe UI" w:hAnsi="Segoe UI" w:cs="Segoe UI"/>
          <w:sz w:val="20"/>
        </w:rPr>
      </w:pPr>
    </w:p>
    <w:p w14:paraId="78E60A49" w14:textId="77777777" w:rsidR="007950A4" w:rsidRDefault="007950A4" w:rsidP="0032437C">
      <w:pPr>
        <w:pStyle w:val="p28"/>
        <w:tabs>
          <w:tab w:val="left" w:pos="0"/>
        </w:tabs>
        <w:spacing w:line="240" w:lineRule="auto"/>
        <w:jc w:val="both"/>
        <w:rPr>
          <w:rFonts w:ascii="Segoe UI" w:hAnsi="Segoe UI" w:cs="Segoe UI"/>
          <w:sz w:val="20"/>
        </w:rPr>
      </w:pPr>
    </w:p>
    <w:p w14:paraId="2C257919" w14:textId="77777777" w:rsidR="007950A4" w:rsidRDefault="007950A4" w:rsidP="0032437C">
      <w:pPr>
        <w:pStyle w:val="p28"/>
        <w:tabs>
          <w:tab w:val="left" w:pos="0"/>
        </w:tabs>
        <w:spacing w:line="240" w:lineRule="auto"/>
        <w:jc w:val="both"/>
        <w:rPr>
          <w:rFonts w:ascii="Segoe UI" w:hAnsi="Segoe UI" w:cs="Segoe UI"/>
          <w:sz w:val="20"/>
        </w:rPr>
      </w:pPr>
    </w:p>
    <w:p w14:paraId="01A9EEDB" w14:textId="77777777" w:rsidR="00D548F9" w:rsidRDefault="00D548F9" w:rsidP="0032437C">
      <w:pPr>
        <w:pStyle w:val="p28"/>
        <w:tabs>
          <w:tab w:val="left" w:pos="0"/>
        </w:tabs>
        <w:spacing w:line="240" w:lineRule="auto"/>
        <w:jc w:val="both"/>
        <w:rPr>
          <w:rFonts w:ascii="Segoe UI" w:hAnsi="Segoe UI" w:cs="Segoe UI"/>
          <w:sz w:val="20"/>
        </w:rPr>
      </w:pPr>
    </w:p>
    <w:p w14:paraId="01A9EEDC" w14:textId="77777777" w:rsidR="00D548F9" w:rsidRDefault="00D548F9" w:rsidP="0032437C">
      <w:pPr>
        <w:pStyle w:val="p28"/>
        <w:tabs>
          <w:tab w:val="left" w:pos="0"/>
        </w:tabs>
        <w:spacing w:line="240" w:lineRule="auto"/>
        <w:jc w:val="both"/>
        <w:rPr>
          <w:rFonts w:ascii="Segoe UI" w:hAnsi="Segoe UI" w:cs="Segoe UI"/>
          <w:sz w:val="20"/>
        </w:rPr>
      </w:pPr>
    </w:p>
    <w:p w14:paraId="44ACD150" w14:textId="77777777" w:rsidR="00A7532C" w:rsidRDefault="00A7532C" w:rsidP="0032437C">
      <w:pPr>
        <w:pStyle w:val="p28"/>
        <w:tabs>
          <w:tab w:val="left" w:pos="0"/>
        </w:tabs>
        <w:spacing w:line="240" w:lineRule="auto"/>
        <w:jc w:val="both"/>
        <w:rPr>
          <w:rFonts w:ascii="Segoe UI" w:hAnsi="Segoe UI" w:cs="Segoe UI"/>
          <w:sz w:val="20"/>
        </w:rPr>
      </w:pPr>
    </w:p>
    <w:p w14:paraId="34E6C2C7" w14:textId="77777777" w:rsidR="00A7532C" w:rsidRDefault="00A7532C" w:rsidP="0032437C">
      <w:pPr>
        <w:pStyle w:val="p28"/>
        <w:tabs>
          <w:tab w:val="left" w:pos="0"/>
        </w:tabs>
        <w:spacing w:line="240" w:lineRule="auto"/>
        <w:jc w:val="both"/>
        <w:rPr>
          <w:rFonts w:ascii="Segoe UI" w:hAnsi="Segoe UI" w:cs="Segoe UI"/>
          <w:sz w:val="20"/>
        </w:rPr>
      </w:pPr>
    </w:p>
    <w:p w14:paraId="13CB2888" w14:textId="77777777" w:rsidR="00A7532C" w:rsidRDefault="00A7532C" w:rsidP="0032437C">
      <w:pPr>
        <w:pStyle w:val="p28"/>
        <w:tabs>
          <w:tab w:val="left" w:pos="0"/>
        </w:tabs>
        <w:spacing w:line="240" w:lineRule="auto"/>
        <w:jc w:val="both"/>
        <w:rPr>
          <w:rFonts w:ascii="Segoe UI" w:hAnsi="Segoe UI" w:cs="Segoe UI"/>
          <w:sz w:val="20"/>
        </w:rPr>
      </w:pPr>
    </w:p>
    <w:p w14:paraId="73DEB3E2" w14:textId="77777777" w:rsidR="00A7532C" w:rsidRDefault="00A7532C" w:rsidP="0032437C">
      <w:pPr>
        <w:pStyle w:val="p28"/>
        <w:tabs>
          <w:tab w:val="left" w:pos="0"/>
        </w:tabs>
        <w:spacing w:line="240" w:lineRule="auto"/>
        <w:jc w:val="both"/>
        <w:rPr>
          <w:rFonts w:ascii="Segoe UI" w:hAnsi="Segoe UI" w:cs="Segoe UI"/>
          <w:sz w:val="20"/>
        </w:rPr>
      </w:pPr>
    </w:p>
    <w:p w14:paraId="41A7D412" w14:textId="77777777" w:rsidR="00A7532C" w:rsidRDefault="00A7532C" w:rsidP="0032437C">
      <w:pPr>
        <w:pStyle w:val="p28"/>
        <w:tabs>
          <w:tab w:val="left" w:pos="0"/>
        </w:tabs>
        <w:spacing w:line="240" w:lineRule="auto"/>
        <w:jc w:val="both"/>
        <w:rPr>
          <w:rFonts w:ascii="Segoe UI" w:hAnsi="Segoe UI" w:cs="Segoe UI"/>
          <w:sz w:val="20"/>
        </w:rPr>
      </w:pPr>
    </w:p>
    <w:p w14:paraId="5E7F90D3" w14:textId="77777777" w:rsidR="00A7532C" w:rsidRDefault="00A7532C" w:rsidP="0032437C">
      <w:pPr>
        <w:pStyle w:val="p28"/>
        <w:tabs>
          <w:tab w:val="left" w:pos="0"/>
        </w:tabs>
        <w:spacing w:line="240" w:lineRule="auto"/>
        <w:jc w:val="both"/>
        <w:rPr>
          <w:rFonts w:ascii="Segoe UI" w:hAnsi="Segoe UI" w:cs="Segoe UI"/>
          <w:sz w:val="20"/>
        </w:rPr>
      </w:pPr>
    </w:p>
    <w:p w14:paraId="5EE3EA22" w14:textId="77777777" w:rsidR="00A7532C" w:rsidRDefault="00A7532C" w:rsidP="0032437C">
      <w:pPr>
        <w:pStyle w:val="p28"/>
        <w:tabs>
          <w:tab w:val="left" w:pos="0"/>
        </w:tabs>
        <w:spacing w:line="240" w:lineRule="auto"/>
        <w:jc w:val="both"/>
        <w:rPr>
          <w:rFonts w:ascii="Segoe UI" w:hAnsi="Segoe UI" w:cs="Segoe UI"/>
          <w:sz w:val="20"/>
        </w:rPr>
      </w:pPr>
    </w:p>
    <w:p w14:paraId="689A0160" w14:textId="77777777" w:rsidR="00A7532C" w:rsidRDefault="00A7532C" w:rsidP="0032437C">
      <w:pPr>
        <w:pStyle w:val="p28"/>
        <w:tabs>
          <w:tab w:val="left" w:pos="0"/>
        </w:tabs>
        <w:spacing w:line="240" w:lineRule="auto"/>
        <w:jc w:val="both"/>
        <w:rPr>
          <w:rFonts w:ascii="Segoe UI" w:hAnsi="Segoe UI" w:cs="Segoe UI"/>
          <w:sz w:val="20"/>
        </w:rPr>
      </w:pPr>
    </w:p>
    <w:p w14:paraId="7733B6B5" w14:textId="77777777" w:rsidR="00A7532C" w:rsidRDefault="00A7532C" w:rsidP="0032437C">
      <w:pPr>
        <w:pStyle w:val="p28"/>
        <w:tabs>
          <w:tab w:val="left" w:pos="0"/>
        </w:tabs>
        <w:spacing w:line="240" w:lineRule="auto"/>
        <w:jc w:val="both"/>
        <w:rPr>
          <w:rFonts w:ascii="Segoe UI" w:hAnsi="Segoe UI" w:cs="Segoe UI"/>
          <w:sz w:val="20"/>
        </w:rPr>
      </w:pPr>
    </w:p>
    <w:p w14:paraId="7C8E6C36" w14:textId="77777777" w:rsidR="00842DA1" w:rsidRDefault="00842DA1" w:rsidP="0032437C">
      <w:pPr>
        <w:pStyle w:val="p28"/>
        <w:tabs>
          <w:tab w:val="left" w:pos="0"/>
        </w:tabs>
        <w:spacing w:line="240" w:lineRule="auto"/>
        <w:jc w:val="both"/>
        <w:rPr>
          <w:rFonts w:ascii="Segoe UI" w:hAnsi="Segoe UI" w:cs="Segoe UI"/>
          <w:sz w:val="20"/>
        </w:rPr>
      </w:pPr>
    </w:p>
    <w:p w14:paraId="7EDA51CB" w14:textId="77777777" w:rsidR="00842DA1" w:rsidRDefault="00842DA1" w:rsidP="0032437C">
      <w:pPr>
        <w:pStyle w:val="p28"/>
        <w:tabs>
          <w:tab w:val="left" w:pos="0"/>
        </w:tabs>
        <w:spacing w:line="240" w:lineRule="auto"/>
        <w:jc w:val="both"/>
        <w:rPr>
          <w:rFonts w:ascii="Segoe UI" w:hAnsi="Segoe UI" w:cs="Segoe UI"/>
          <w:sz w:val="20"/>
        </w:rPr>
      </w:pPr>
    </w:p>
    <w:p w14:paraId="1880D475" w14:textId="77777777" w:rsidR="00842DA1" w:rsidRDefault="00842DA1" w:rsidP="0032437C">
      <w:pPr>
        <w:pStyle w:val="p28"/>
        <w:tabs>
          <w:tab w:val="left" w:pos="0"/>
        </w:tabs>
        <w:spacing w:line="240" w:lineRule="auto"/>
        <w:jc w:val="both"/>
        <w:rPr>
          <w:rFonts w:ascii="Segoe UI" w:hAnsi="Segoe UI" w:cs="Segoe UI"/>
          <w:sz w:val="20"/>
        </w:rPr>
      </w:pPr>
    </w:p>
    <w:p w14:paraId="21633BC9" w14:textId="77777777" w:rsidR="00842DA1" w:rsidRDefault="00842DA1" w:rsidP="0032437C">
      <w:pPr>
        <w:pStyle w:val="p28"/>
        <w:tabs>
          <w:tab w:val="left" w:pos="0"/>
        </w:tabs>
        <w:spacing w:line="240" w:lineRule="auto"/>
        <w:jc w:val="both"/>
        <w:rPr>
          <w:rFonts w:ascii="Segoe UI" w:hAnsi="Segoe UI" w:cs="Segoe UI"/>
          <w:sz w:val="20"/>
        </w:rPr>
      </w:pPr>
    </w:p>
    <w:p w14:paraId="76F95918" w14:textId="77777777" w:rsidR="00842DA1" w:rsidRDefault="00842DA1" w:rsidP="0032437C">
      <w:pPr>
        <w:pStyle w:val="p28"/>
        <w:tabs>
          <w:tab w:val="left" w:pos="0"/>
        </w:tabs>
        <w:spacing w:line="240" w:lineRule="auto"/>
        <w:jc w:val="both"/>
        <w:rPr>
          <w:rFonts w:ascii="Segoe UI" w:hAnsi="Segoe UI" w:cs="Segoe UI"/>
          <w:sz w:val="20"/>
        </w:rPr>
      </w:pPr>
    </w:p>
    <w:p w14:paraId="56DBEE12" w14:textId="77777777" w:rsidR="00842DA1" w:rsidRDefault="00842DA1" w:rsidP="0032437C">
      <w:pPr>
        <w:pStyle w:val="p28"/>
        <w:tabs>
          <w:tab w:val="left" w:pos="0"/>
        </w:tabs>
        <w:spacing w:line="240" w:lineRule="auto"/>
        <w:jc w:val="both"/>
        <w:rPr>
          <w:rFonts w:ascii="Segoe UI" w:hAnsi="Segoe UI" w:cs="Segoe UI"/>
          <w:sz w:val="20"/>
        </w:rPr>
      </w:pPr>
    </w:p>
    <w:p w14:paraId="4E490839" w14:textId="77777777" w:rsidR="00842DA1" w:rsidRDefault="00842DA1" w:rsidP="0032437C">
      <w:pPr>
        <w:pStyle w:val="p28"/>
        <w:tabs>
          <w:tab w:val="left" w:pos="0"/>
        </w:tabs>
        <w:spacing w:line="240" w:lineRule="auto"/>
        <w:jc w:val="both"/>
        <w:rPr>
          <w:rFonts w:ascii="Segoe UI" w:hAnsi="Segoe UI" w:cs="Segoe UI"/>
          <w:sz w:val="20"/>
        </w:rPr>
      </w:pPr>
    </w:p>
    <w:p w14:paraId="62CD4AD2" w14:textId="77777777" w:rsidR="00842DA1" w:rsidRDefault="00842DA1" w:rsidP="0032437C">
      <w:pPr>
        <w:pStyle w:val="p28"/>
        <w:tabs>
          <w:tab w:val="left" w:pos="0"/>
        </w:tabs>
        <w:spacing w:line="240" w:lineRule="auto"/>
        <w:jc w:val="both"/>
        <w:rPr>
          <w:rFonts w:ascii="Segoe UI" w:hAnsi="Segoe UI" w:cs="Segoe UI"/>
          <w:sz w:val="20"/>
        </w:rPr>
      </w:pPr>
    </w:p>
    <w:p w14:paraId="78BC4B81" w14:textId="77777777" w:rsidR="00842DA1" w:rsidRDefault="00842DA1" w:rsidP="0032437C">
      <w:pPr>
        <w:pStyle w:val="p28"/>
        <w:tabs>
          <w:tab w:val="left" w:pos="0"/>
        </w:tabs>
        <w:spacing w:line="240" w:lineRule="auto"/>
        <w:jc w:val="both"/>
        <w:rPr>
          <w:rFonts w:ascii="Segoe UI" w:hAnsi="Segoe UI" w:cs="Segoe UI"/>
          <w:sz w:val="20"/>
        </w:rPr>
      </w:pPr>
    </w:p>
    <w:p w14:paraId="6AA97F4F" w14:textId="77777777" w:rsidR="00842DA1" w:rsidRDefault="00842DA1" w:rsidP="0032437C">
      <w:pPr>
        <w:pStyle w:val="p28"/>
        <w:tabs>
          <w:tab w:val="left" w:pos="0"/>
        </w:tabs>
        <w:spacing w:line="240" w:lineRule="auto"/>
        <w:jc w:val="both"/>
        <w:rPr>
          <w:rFonts w:ascii="Segoe UI" w:hAnsi="Segoe UI" w:cs="Segoe UI"/>
          <w:sz w:val="20"/>
        </w:rPr>
      </w:pPr>
    </w:p>
    <w:p w14:paraId="0385E5D3" w14:textId="77777777" w:rsidR="00842DA1" w:rsidRDefault="00842DA1" w:rsidP="0032437C">
      <w:pPr>
        <w:pStyle w:val="p28"/>
        <w:tabs>
          <w:tab w:val="left" w:pos="0"/>
        </w:tabs>
        <w:spacing w:line="240" w:lineRule="auto"/>
        <w:jc w:val="both"/>
        <w:rPr>
          <w:rFonts w:ascii="Segoe UI" w:hAnsi="Segoe UI" w:cs="Segoe UI"/>
          <w:sz w:val="20"/>
        </w:rPr>
      </w:pPr>
    </w:p>
    <w:p w14:paraId="42CE8740" w14:textId="77777777" w:rsidR="00842DA1" w:rsidRDefault="00842DA1" w:rsidP="0032437C">
      <w:pPr>
        <w:pStyle w:val="p28"/>
        <w:tabs>
          <w:tab w:val="left" w:pos="0"/>
        </w:tabs>
        <w:spacing w:line="240" w:lineRule="auto"/>
        <w:jc w:val="both"/>
        <w:rPr>
          <w:rFonts w:ascii="Segoe UI" w:hAnsi="Segoe UI" w:cs="Segoe UI"/>
          <w:sz w:val="20"/>
        </w:rPr>
      </w:pPr>
    </w:p>
    <w:p w14:paraId="15F5411B" w14:textId="77777777" w:rsidR="00A7532C" w:rsidRDefault="00A7532C" w:rsidP="0032437C">
      <w:pPr>
        <w:pStyle w:val="p28"/>
        <w:tabs>
          <w:tab w:val="left" w:pos="0"/>
        </w:tabs>
        <w:spacing w:line="240" w:lineRule="auto"/>
        <w:jc w:val="both"/>
        <w:rPr>
          <w:rFonts w:ascii="Segoe UI" w:hAnsi="Segoe UI" w:cs="Segoe UI"/>
          <w:sz w:val="20"/>
        </w:rPr>
      </w:pPr>
    </w:p>
    <w:p w14:paraId="7CCF6C51" w14:textId="77777777" w:rsidR="00A7532C" w:rsidRDefault="00A7532C" w:rsidP="0032437C">
      <w:pPr>
        <w:pStyle w:val="p28"/>
        <w:tabs>
          <w:tab w:val="left" w:pos="0"/>
        </w:tabs>
        <w:spacing w:line="240" w:lineRule="auto"/>
        <w:jc w:val="both"/>
        <w:rPr>
          <w:rFonts w:ascii="Segoe UI" w:hAnsi="Segoe UI" w:cs="Segoe UI"/>
          <w:sz w:val="20"/>
        </w:rPr>
      </w:pPr>
    </w:p>
    <w:p w14:paraId="3C7B5284" w14:textId="77777777" w:rsidR="00A7532C" w:rsidRDefault="00A7532C" w:rsidP="0032437C">
      <w:pPr>
        <w:pStyle w:val="p28"/>
        <w:tabs>
          <w:tab w:val="left" w:pos="0"/>
        </w:tabs>
        <w:spacing w:line="240" w:lineRule="auto"/>
        <w:jc w:val="both"/>
        <w:rPr>
          <w:rFonts w:ascii="Segoe UI" w:hAnsi="Segoe UI" w:cs="Segoe UI"/>
          <w:sz w:val="20"/>
        </w:rPr>
      </w:pPr>
    </w:p>
    <w:p w14:paraId="01A9EEDD" w14:textId="77777777" w:rsidR="00D548F9" w:rsidRPr="00E271FE" w:rsidRDefault="00D548F9" w:rsidP="00D21A64">
      <w:pPr>
        <w:pStyle w:val="Heading1"/>
        <w:pBdr>
          <w:bottom w:val="single" w:sz="4" w:space="1" w:color="auto"/>
        </w:pBdr>
      </w:pPr>
      <w:bookmarkStart w:id="76" w:name="_Toc454283471"/>
      <w:bookmarkStart w:id="77" w:name="_Toc454290543"/>
      <w:bookmarkStart w:id="78" w:name="_Toc508440533"/>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76"/>
      <w:bookmarkEnd w:id="77"/>
      <w:r w:rsidRPr="00D21A64">
        <w:rPr>
          <w:rFonts w:ascii="Segoe UI" w:hAnsi="Segoe UI" w:cs="Segoe UI"/>
          <w:b w:val="0"/>
          <w:color w:val="0070C0"/>
        </w:rPr>
        <w:t xml:space="preserve"> / Checklist</w:t>
      </w:r>
      <w:bookmarkEnd w:id="78"/>
    </w:p>
    <w:p w14:paraId="01A9EEDE"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01A9EEDF"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01A9EEE0" w14:textId="03D40E44" w:rsidR="00D548F9" w:rsidRPr="00FF1304" w:rsidRDefault="00D548F9" w:rsidP="00D548F9">
      <w:pPr>
        <w:pStyle w:val="BankNormal"/>
        <w:spacing w:after="60"/>
        <w:jc w:val="both"/>
        <w:rPr>
          <w:rFonts w:cs="Segoe UI"/>
          <w:iCs/>
        </w:rPr>
      </w:pPr>
      <w:r w:rsidRPr="00FF1304">
        <w:rPr>
          <w:rFonts w:cs="Segoe UI"/>
          <w:iCs/>
        </w:rPr>
        <w:t xml:space="preserve">Before submitting your Proposal, please ensure compliance with the Proposal Submission instructions of the BDS </w:t>
      </w:r>
      <w:r w:rsidR="00A7532C">
        <w:rPr>
          <w:rFonts w:cs="Segoe UI"/>
          <w:iCs/>
        </w:rPr>
        <w:t>16</w:t>
      </w:r>
      <w:r w:rsidRPr="00FF1304">
        <w:rPr>
          <w:rFonts w:cs="Segoe UI"/>
          <w:iCs/>
        </w:rPr>
        <w:t>.</w:t>
      </w:r>
    </w:p>
    <w:p w14:paraId="01A9EEE1" w14:textId="77777777" w:rsidR="00D548F9" w:rsidRDefault="00D548F9" w:rsidP="00D548F9">
      <w:pPr>
        <w:shd w:val="clear" w:color="auto" w:fill="FFFFFF"/>
        <w:spacing w:after="120"/>
        <w:rPr>
          <w:rFonts w:ascii="Segoe UI" w:hAnsi="Segoe UI" w:cs="Segoe UI"/>
          <w:b/>
          <w:sz w:val="28"/>
          <w:szCs w:val="28"/>
        </w:rPr>
      </w:pPr>
    </w:p>
    <w:p w14:paraId="01A9EEE2"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01A9EEE5" w14:textId="77777777" w:rsidTr="00D548F9">
        <w:tc>
          <w:tcPr>
            <w:tcW w:w="7449" w:type="dxa"/>
            <w:vAlign w:val="center"/>
          </w:tcPr>
          <w:p w14:paraId="01A9EEE3"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1A9EEE4"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01A9EEE8" w14:textId="77777777" w:rsidTr="00D548F9">
        <w:tc>
          <w:tcPr>
            <w:tcW w:w="7449" w:type="dxa"/>
          </w:tcPr>
          <w:p w14:paraId="01A9EEE6" w14:textId="77777777" w:rsidR="00D548F9" w:rsidRPr="003E65B1" w:rsidRDefault="00D548F9" w:rsidP="00AB727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1A9EEE7" w14:textId="6336E54C" w:rsidR="00D548F9" w:rsidRPr="00A44930" w:rsidRDefault="00060C9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1"/>
                  <w14:checkedState w14:val="2612" w14:font="MS Gothic"/>
                  <w14:uncheckedState w14:val="2610" w14:font="MS Gothic"/>
                </w14:checkbox>
              </w:sdtPr>
              <w:sdtEndPr/>
              <w:sdtContent>
                <w:r w:rsidR="00AB7271">
                  <w:rPr>
                    <w:rFonts w:ascii="MS Gothic" w:eastAsia="MS Gothic" w:hAnsi="MS Gothic" w:cs="Segoe UI" w:hint="eastAsia"/>
                    <w:color w:val="000000" w:themeColor="text1"/>
                    <w:szCs w:val="24"/>
                  </w:rPr>
                  <w:t>☒</w:t>
                </w:r>
              </w:sdtContent>
            </w:sdt>
          </w:p>
        </w:tc>
      </w:tr>
      <w:tr w:rsidR="00D548F9" w:rsidRPr="003E65B1" w14:paraId="01A9EEEB" w14:textId="77777777" w:rsidTr="00D548F9">
        <w:tc>
          <w:tcPr>
            <w:tcW w:w="7449" w:type="dxa"/>
          </w:tcPr>
          <w:p w14:paraId="01A9EEE9" w14:textId="77777777" w:rsidR="00D548F9" w:rsidRPr="00FB5B19" w:rsidRDefault="00D548F9" w:rsidP="00AB727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1A9EEEA" w14:textId="57A2FB3A" w:rsidR="00D548F9" w:rsidRPr="00A44930" w:rsidRDefault="00060C9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1"/>
                  <w14:checkedState w14:val="2612" w14:font="MS Gothic"/>
                  <w14:uncheckedState w14:val="2610" w14:font="MS Gothic"/>
                </w14:checkbox>
              </w:sdtPr>
              <w:sdtEndPr/>
              <w:sdtContent>
                <w:r w:rsidR="00AB7271">
                  <w:rPr>
                    <w:rFonts w:ascii="MS Gothic" w:eastAsia="MS Gothic" w:hAnsi="MS Gothic" w:cs="Segoe UI" w:hint="eastAsia"/>
                    <w:color w:val="000000" w:themeColor="text1"/>
                    <w:szCs w:val="24"/>
                  </w:rPr>
                  <w:t>☒</w:t>
                </w:r>
              </w:sdtContent>
            </w:sdt>
          </w:p>
        </w:tc>
      </w:tr>
      <w:tr w:rsidR="00D548F9" w:rsidRPr="003E65B1" w14:paraId="01A9EEEE" w14:textId="77777777" w:rsidTr="00D548F9">
        <w:tc>
          <w:tcPr>
            <w:tcW w:w="7449" w:type="dxa"/>
          </w:tcPr>
          <w:p w14:paraId="01A9EEEC" w14:textId="77777777" w:rsidR="00D548F9" w:rsidRPr="003E65B1" w:rsidRDefault="00D548F9" w:rsidP="00AB727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01A9EEED" w14:textId="0F1AAAE9" w:rsidR="00D548F9" w:rsidRPr="00A44930" w:rsidRDefault="00060C9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1"/>
                  <w14:checkedState w14:val="2612" w14:font="MS Gothic"/>
                  <w14:uncheckedState w14:val="2610" w14:font="MS Gothic"/>
                </w14:checkbox>
              </w:sdtPr>
              <w:sdtEndPr/>
              <w:sdtContent>
                <w:r w:rsidR="00AB7271">
                  <w:rPr>
                    <w:rFonts w:ascii="MS Gothic" w:eastAsia="MS Gothic" w:hAnsi="MS Gothic" w:cs="Segoe UI" w:hint="eastAsia"/>
                    <w:color w:val="000000" w:themeColor="text1"/>
                    <w:szCs w:val="24"/>
                  </w:rPr>
                  <w:t>☒</w:t>
                </w:r>
              </w:sdtContent>
            </w:sdt>
          </w:p>
        </w:tc>
      </w:tr>
      <w:tr w:rsidR="00D548F9" w:rsidRPr="003E65B1" w14:paraId="01A9EEF1" w14:textId="77777777" w:rsidTr="00D548F9">
        <w:tc>
          <w:tcPr>
            <w:tcW w:w="7449" w:type="dxa"/>
          </w:tcPr>
          <w:p w14:paraId="01A9EEEF" w14:textId="77777777" w:rsidR="00D548F9" w:rsidRPr="003E65B1" w:rsidRDefault="00D548F9" w:rsidP="00AB727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1A9EEF0" w14:textId="6EBEF15F" w:rsidR="00D548F9" w:rsidRPr="00A44930" w:rsidRDefault="00060C9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1"/>
                  <w14:checkedState w14:val="2612" w14:font="MS Gothic"/>
                  <w14:uncheckedState w14:val="2610" w14:font="MS Gothic"/>
                </w14:checkbox>
              </w:sdtPr>
              <w:sdtEndPr/>
              <w:sdtContent>
                <w:r w:rsidR="00AB7271">
                  <w:rPr>
                    <w:rFonts w:ascii="MS Gothic" w:eastAsia="MS Gothic" w:hAnsi="MS Gothic" w:cs="Segoe UI" w:hint="eastAsia"/>
                    <w:color w:val="000000" w:themeColor="text1"/>
                    <w:szCs w:val="24"/>
                  </w:rPr>
                  <w:t>☒</w:t>
                </w:r>
              </w:sdtContent>
            </w:sdt>
          </w:p>
        </w:tc>
      </w:tr>
      <w:tr w:rsidR="00D548F9" w:rsidRPr="003E65B1" w14:paraId="01A9EEF4" w14:textId="77777777" w:rsidTr="00D548F9">
        <w:tc>
          <w:tcPr>
            <w:tcW w:w="7449" w:type="dxa"/>
          </w:tcPr>
          <w:p w14:paraId="01A9EEF2" w14:textId="77777777" w:rsidR="00D548F9" w:rsidRDefault="00D548F9" w:rsidP="00AB727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1A9EEF3" w14:textId="362CCCED" w:rsidR="00D548F9" w:rsidRPr="00A44930" w:rsidRDefault="00060C9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1"/>
                  <w14:checkedState w14:val="2612" w14:font="MS Gothic"/>
                  <w14:uncheckedState w14:val="2610" w14:font="MS Gothic"/>
                </w14:checkbox>
              </w:sdtPr>
              <w:sdtEndPr/>
              <w:sdtContent>
                <w:r w:rsidR="00AB7271">
                  <w:rPr>
                    <w:rFonts w:ascii="MS Gothic" w:eastAsia="MS Gothic" w:hAnsi="MS Gothic" w:cs="Segoe UI" w:hint="eastAsia"/>
                    <w:color w:val="000000" w:themeColor="text1"/>
                    <w:szCs w:val="24"/>
                  </w:rPr>
                  <w:t>☒</w:t>
                </w:r>
              </w:sdtContent>
            </w:sdt>
          </w:p>
        </w:tc>
      </w:tr>
      <w:tr w:rsidR="00D548F9" w:rsidRPr="003E65B1" w14:paraId="01A9EEFD" w14:textId="77777777" w:rsidTr="00D548F9">
        <w:trPr>
          <w:trHeight w:val="637"/>
        </w:trPr>
        <w:tc>
          <w:tcPr>
            <w:tcW w:w="7449" w:type="dxa"/>
            <w:vAlign w:val="center"/>
          </w:tcPr>
          <w:p w14:paraId="01A9EEFB"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01A9EEFC" w14:textId="77777777" w:rsidR="00D548F9" w:rsidRPr="00A44930" w:rsidRDefault="00060C9E"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01A9EEFE" w14:textId="77777777" w:rsidR="00D548F9" w:rsidRDefault="00D548F9" w:rsidP="00D548F9">
      <w:pPr>
        <w:pStyle w:val="SchHead"/>
        <w:spacing w:after="0" w:line="240" w:lineRule="auto"/>
        <w:rPr>
          <w:rFonts w:ascii="Segoe UI" w:hAnsi="Segoe UI" w:cs="Segoe UI"/>
          <w:color w:val="000000"/>
          <w:sz w:val="20"/>
          <w:lang w:val="en-AU"/>
        </w:rPr>
      </w:pPr>
    </w:p>
    <w:p w14:paraId="01A9EEFF"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01A9EF00"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01A9EF03" w14:textId="77777777" w:rsidTr="00D548F9">
        <w:tc>
          <w:tcPr>
            <w:tcW w:w="7470" w:type="dxa"/>
            <w:vAlign w:val="center"/>
          </w:tcPr>
          <w:p w14:paraId="01A9EF01" w14:textId="77777777" w:rsidR="00D548F9" w:rsidRPr="003E65B1" w:rsidRDefault="00D548F9" w:rsidP="00AB7271">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1A9EF02" w14:textId="7789F2AE" w:rsidR="00D548F9" w:rsidRPr="00772F84" w:rsidRDefault="00060C9E" w:rsidP="00D548F9">
            <w:pPr>
              <w:pStyle w:val="BankNormal"/>
              <w:spacing w:after="0"/>
              <w:jc w:val="center"/>
              <w:rPr>
                <w:rFonts w:cs="Segoe UI"/>
                <w:iCs/>
                <w:lang w:val="en-GB"/>
              </w:rPr>
            </w:pPr>
            <w:sdt>
              <w:sdtPr>
                <w:rPr>
                  <w:rFonts w:cs="Segoe UI"/>
                  <w:color w:val="000000" w:themeColor="text1"/>
                </w:rPr>
                <w:id w:val="-1935659921"/>
                <w14:checkbox>
                  <w14:checked w14:val="1"/>
                  <w14:checkedState w14:val="2612" w14:font="MS Gothic"/>
                  <w14:uncheckedState w14:val="2610" w14:font="MS Gothic"/>
                </w14:checkbox>
              </w:sdtPr>
              <w:sdtEndPr/>
              <w:sdtContent>
                <w:r w:rsidR="00AB7271">
                  <w:rPr>
                    <w:rFonts w:ascii="MS Gothic" w:eastAsia="MS Gothic" w:hAnsi="MS Gothic" w:cs="Segoe UI" w:hint="eastAsia"/>
                    <w:color w:val="000000" w:themeColor="text1"/>
                  </w:rPr>
                  <w:t>☒</w:t>
                </w:r>
              </w:sdtContent>
            </w:sdt>
          </w:p>
        </w:tc>
      </w:tr>
      <w:tr w:rsidR="00D548F9" w:rsidRPr="003E65B1" w14:paraId="01A9EF06" w14:textId="77777777" w:rsidTr="00D548F9">
        <w:tc>
          <w:tcPr>
            <w:tcW w:w="7470" w:type="dxa"/>
            <w:vAlign w:val="center"/>
          </w:tcPr>
          <w:p w14:paraId="01A9EF04" w14:textId="77777777" w:rsidR="00D548F9" w:rsidRPr="00AA6649" w:rsidRDefault="00D548F9" w:rsidP="00AB7271">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1A9EF05" w14:textId="01FD8C98" w:rsidR="00D548F9" w:rsidRPr="00772F84" w:rsidRDefault="00060C9E" w:rsidP="00D548F9">
            <w:pPr>
              <w:pStyle w:val="BankNormal"/>
              <w:spacing w:after="0"/>
              <w:jc w:val="center"/>
              <w:rPr>
                <w:rFonts w:cs="Segoe UI"/>
                <w:b/>
                <w:color w:val="000000" w:themeColor="text1"/>
              </w:rPr>
            </w:pPr>
            <w:sdt>
              <w:sdtPr>
                <w:rPr>
                  <w:rFonts w:cs="Segoe UI"/>
                  <w:color w:val="000000" w:themeColor="text1"/>
                </w:rPr>
                <w:id w:val="-268230095"/>
                <w14:checkbox>
                  <w14:checked w14:val="1"/>
                  <w14:checkedState w14:val="2612" w14:font="MS Gothic"/>
                  <w14:uncheckedState w14:val="2610" w14:font="MS Gothic"/>
                </w14:checkbox>
              </w:sdtPr>
              <w:sdtEndPr/>
              <w:sdtContent>
                <w:r w:rsidR="00AB7271">
                  <w:rPr>
                    <w:rFonts w:ascii="MS Gothic" w:eastAsia="MS Gothic" w:hAnsi="MS Gothic" w:cs="Segoe UI" w:hint="eastAsia"/>
                    <w:color w:val="000000" w:themeColor="text1"/>
                  </w:rPr>
                  <w:t>☒</w:t>
                </w:r>
              </w:sdtContent>
            </w:sdt>
          </w:p>
        </w:tc>
      </w:tr>
    </w:tbl>
    <w:p w14:paraId="01A9EF07" w14:textId="77777777" w:rsidR="00D548F9" w:rsidRDefault="00D548F9" w:rsidP="00D548F9">
      <w:pPr>
        <w:pStyle w:val="SchHead"/>
        <w:spacing w:after="0" w:line="240" w:lineRule="auto"/>
        <w:rPr>
          <w:rFonts w:ascii="Segoe UI" w:hAnsi="Segoe UI" w:cs="Segoe UI"/>
          <w:color w:val="000000"/>
          <w:sz w:val="20"/>
          <w:lang w:val="en-AU"/>
        </w:rPr>
      </w:pPr>
    </w:p>
    <w:p w14:paraId="01A9EF08" w14:textId="77777777" w:rsidR="00D548F9" w:rsidRDefault="00D548F9" w:rsidP="00D548F9">
      <w:pPr>
        <w:rPr>
          <w:lang w:val="en-AU"/>
        </w:rPr>
      </w:pPr>
    </w:p>
    <w:p w14:paraId="01A9EF09" w14:textId="77777777" w:rsidR="00D548F9" w:rsidRDefault="00D548F9" w:rsidP="00D548F9">
      <w:pPr>
        <w:rPr>
          <w:lang w:val="en-AU"/>
        </w:rPr>
      </w:pPr>
    </w:p>
    <w:p w14:paraId="01A9EF0A" w14:textId="77777777" w:rsidR="00D548F9" w:rsidRDefault="00D548F9" w:rsidP="00D548F9">
      <w:pPr>
        <w:rPr>
          <w:lang w:val="en-AU"/>
        </w:rPr>
      </w:pPr>
    </w:p>
    <w:p w14:paraId="01A9EF0B" w14:textId="77777777" w:rsidR="00D548F9" w:rsidRDefault="00D548F9" w:rsidP="00D548F9">
      <w:pPr>
        <w:rPr>
          <w:lang w:val="en-AU"/>
        </w:rPr>
      </w:pPr>
    </w:p>
    <w:p w14:paraId="01A9EF0C" w14:textId="77777777" w:rsidR="00D548F9" w:rsidRDefault="00D548F9" w:rsidP="00D548F9">
      <w:pPr>
        <w:rPr>
          <w:lang w:val="en-AU"/>
        </w:rPr>
      </w:pPr>
    </w:p>
    <w:p w14:paraId="01A9EF0D" w14:textId="77777777" w:rsidR="00D548F9" w:rsidRDefault="00D548F9" w:rsidP="00D548F9">
      <w:pPr>
        <w:rPr>
          <w:lang w:val="en-AU"/>
        </w:rPr>
      </w:pPr>
    </w:p>
    <w:p w14:paraId="01A9EF0E" w14:textId="77777777" w:rsidR="00D548F9" w:rsidRDefault="00D548F9" w:rsidP="00D548F9">
      <w:pPr>
        <w:rPr>
          <w:lang w:val="en-AU"/>
        </w:rPr>
      </w:pPr>
    </w:p>
    <w:p w14:paraId="01A9EF0F" w14:textId="77777777" w:rsidR="00D548F9" w:rsidRDefault="00D548F9" w:rsidP="00D548F9">
      <w:pPr>
        <w:rPr>
          <w:lang w:val="en-AU"/>
        </w:rPr>
      </w:pPr>
    </w:p>
    <w:p w14:paraId="01A9EF10" w14:textId="77777777" w:rsidR="00D548F9" w:rsidRDefault="00D548F9" w:rsidP="00D548F9">
      <w:pPr>
        <w:rPr>
          <w:lang w:val="en-AU"/>
        </w:rPr>
      </w:pPr>
    </w:p>
    <w:p w14:paraId="770742FD" w14:textId="77777777" w:rsidR="00AB7271" w:rsidRDefault="00AB7271" w:rsidP="00D548F9">
      <w:pPr>
        <w:rPr>
          <w:lang w:val="en-AU"/>
        </w:rPr>
      </w:pPr>
    </w:p>
    <w:p w14:paraId="05EE6369" w14:textId="77777777" w:rsidR="00AB7271" w:rsidRDefault="00AB7271" w:rsidP="00D548F9">
      <w:pPr>
        <w:rPr>
          <w:lang w:val="en-AU"/>
        </w:rPr>
      </w:pPr>
    </w:p>
    <w:p w14:paraId="25685B02" w14:textId="77777777" w:rsidR="00AB7271" w:rsidRDefault="00AB7271" w:rsidP="00D548F9">
      <w:pPr>
        <w:rPr>
          <w:lang w:val="en-AU"/>
        </w:rPr>
      </w:pPr>
    </w:p>
    <w:p w14:paraId="2F78277B" w14:textId="77777777" w:rsidR="00AB7271" w:rsidRDefault="00AB7271" w:rsidP="00D548F9">
      <w:pPr>
        <w:rPr>
          <w:lang w:val="en-AU"/>
        </w:rPr>
      </w:pPr>
    </w:p>
    <w:p w14:paraId="01A9EF12" w14:textId="77777777" w:rsidR="00D548F9" w:rsidRDefault="00D548F9" w:rsidP="00D548F9">
      <w:pPr>
        <w:rPr>
          <w:lang w:val="en-AU"/>
        </w:rPr>
      </w:pPr>
    </w:p>
    <w:p w14:paraId="01A9EF13" w14:textId="77777777" w:rsidR="00D548F9" w:rsidRDefault="00D548F9" w:rsidP="00D548F9">
      <w:pPr>
        <w:pStyle w:val="Heading2"/>
        <w:rPr>
          <w:rFonts w:ascii="Segoe UI" w:hAnsi="Segoe UI" w:cs="Segoe UI"/>
          <w:sz w:val="28"/>
          <w:szCs w:val="28"/>
        </w:rPr>
      </w:pPr>
      <w:bookmarkStart w:id="79" w:name="_Form_A:_Proposal/No"/>
      <w:bookmarkStart w:id="80" w:name="_Form_B:_Proposal"/>
      <w:bookmarkStart w:id="81" w:name="_Toc508440534"/>
      <w:bookmarkEnd w:id="79"/>
      <w:bookmarkEnd w:id="80"/>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1"/>
    </w:p>
    <w:p w14:paraId="01A9EF14"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19" w14:textId="77777777" w:rsidTr="00D548F9">
        <w:tc>
          <w:tcPr>
            <w:tcW w:w="1979" w:type="dxa"/>
            <w:shd w:val="clear" w:color="auto" w:fill="9BDEFF"/>
          </w:tcPr>
          <w:p w14:paraId="01A9EF1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1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1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18" w14:textId="77777777" w:rsidR="00D548F9" w:rsidRPr="00B94ACA" w:rsidRDefault="00060C9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1C" w14:textId="77777777" w:rsidTr="00D548F9">
        <w:trPr>
          <w:cantSplit/>
          <w:trHeight w:val="341"/>
        </w:trPr>
        <w:tc>
          <w:tcPr>
            <w:tcW w:w="1979" w:type="dxa"/>
            <w:shd w:val="clear" w:color="auto" w:fill="9BDEFF"/>
          </w:tcPr>
          <w:p w14:paraId="01A9EF1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1B" w14:textId="72A7FA42" w:rsidR="00D548F9" w:rsidRPr="00B94ACA" w:rsidRDefault="004538C5" w:rsidP="00D548F9">
            <w:pPr>
              <w:spacing w:before="120" w:after="120"/>
              <w:rPr>
                <w:rFonts w:ascii="Segoe UI" w:hAnsi="Segoe UI" w:cs="Segoe UI"/>
                <w:sz w:val="20"/>
              </w:rPr>
            </w:pPr>
            <w:r w:rsidRPr="00A31527">
              <w:rPr>
                <w:rFonts w:ascii="Segoe UI" w:hAnsi="Segoe UI" w:cs="Segoe UI"/>
                <w:bCs/>
                <w:szCs w:val="28"/>
              </w:rPr>
              <w:t>RFP-CHN-2018003</w:t>
            </w:r>
          </w:p>
        </w:tc>
      </w:tr>
    </w:tbl>
    <w:p w14:paraId="01A9EF1D" w14:textId="77777777" w:rsidR="00D548F9" w:rsidRPr="00364492" w:rsidRDefault="00D548F9" w:rsidP="00D548F9">
      <w:pPr>
        <w:rPr>
          <w:rFonts w:ascii="Segoe UI" w:hAnsi="Segoe UI" w:cs="Segoe UI"/>
          <w:sz w:val="20"/>
        </w:rPr>
      </w:pPr>
    </w:p>
    <w:p w14:paraId="01A9EF1E"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2"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2"/>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EF1F"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364492" w:rsidRDefault="00D548F9" w:rsidP="00AB727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1A9EF21" w14:textId="77777777" w:rsidR="00D548F9" w:rsidRPr="00364492" w:rsidRDefault="00D548F9" w:rsidP="00AB727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01A9EF22" w14:textId="77777777" w:rsidR="00D548F9" w:rsidRPr="00364492" w:rsidRDefault="00D548F9" w:rsidP="00AB727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01A9EF23" w14:textId="77777777" w:rsidR="00D548F9" w:rsidRPr="00364492" w:rsidRDefault="00D548F9" w:rsidP="00AB727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1A9EF24" w14:textId="77777777" w:rsidR="00D548F9" w:rsidRPr="00364492" w:rsidRDefault="00D548F9" w:rsidP="00AB727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0530A3" w:rsidRDefault="00D548F9" w:rsidP="00AB7271">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01A9EF29"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1A9EF2A"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01A9EF2B"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F"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1A9EF30" w14:textId="77777777" w:rsidR="00D548F9" w:rsidRPr="005F57D5" w:rsidRDefault="00D548F9" w:rsidP="00D548F9">
      <w:pPr>
        <w:pStyle w:val="Heading2"/>
        <w:rPr>
          <w:rFonts w:ascii="Segoe UI" w:hAnsi="Segoe UI" w:cs="Segoe UI"/>
          <w:b/>
          <w:sz w:val="28"/>
          <w:szCs w:val="28"/>
        </w:rPr>
      </w:pPr>
      <w:bookmarkStart w:id="83"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3"/>
    </w:p>
    <w:p w14:paraId="01A9EF31" w14:textId="77777777" w:rsidR="00D548F9" w:rsidRDefault="00D548F9" w:rsidP="00D548F9">
      <w:pPr>
        <w:pStyle w:val="MarginText"/>
        <w:spacing w:after="0" w:line="240" w:lineRule="auto"/>
        <w:jc w:val="left"/>
        <w:rPr>
          <w:rFonts w:ascii="Arial" w:hAnsi="Arial" w:cs="Arial"/>
          <w:color w:val="000000"/>
          <w:sz w:val="20"/>
          <w:lang w:val="en-AU"/>
        </w:rPr>
      </w:pPr>
    </w:p>
    <w:p w14:paraId="01A9EF32"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01A9EF35" w14:textId="77777777" w:rsidTr="00D548F9">
        <w:tc>
          <w:tcPr>
            <w:tcW w:w="3600" w:type="dxa"/>
            <w:shd w:val="clear" w:color="auto" w:fill="9BDEFF"/>
          </w:tcPr>
          <w:p w14:paraId="01A9EF3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1A9EF3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8" w14:textId="77777777" w:rsidTr="00D548F9">
        <w:tc>
          <w:tcPr>
            <w:tcW w:w="3600" w:type="dxa"/>
            <w:shd w:val="clear" w:color="auto" w:fill="9BDEFF"/>
          </w:tcPr>
          <w:p w14:paraId="01A9EF3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1A9EF3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B" w14:textId="77777777" w:rsidTr="00D548F9">
        <w:tc>
          <w:tcPr>
            <w:tcW w:w="3600" w:type="dxa"/>
            <w:shd w:val="clear" w:color="auto" w:fill="9BDEFF"/>
          </w:tcPr>
          <w:p w14:paraId="01A9EF3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1A9EF3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0" w14:textId="77777777" w:rsidTr="00D548F9">
        <w:tc>
          <w:tcPr>
            <w:tcW w:w="3600" w:type="dxa"/>
            <w:shd w:val="clear" w:color="auto" w:fill="9BDEFF"/>
          </w:tcPr>
          <w:p w14:paraId="01A9EF3C"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A9EF3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1A9EF3E"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1A9EF3F"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3" w14:textId="77777777" w:rsidTr="00D548F9">
        <w:tc>
          <w:tcPr>
            <w:tcW w:w="3600" w:type="dxa"/>
            <w:shd w:val="clear" w:color="auto" w:fill="9BDEFF"/>
          </w:tcPr>
          <w:p w14:paraId="01A9EF4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1A9EF42" w14:textId="77777777" w:rsidR="00D548F9" w:rsidRPr="00B903DA" w:rsidRDefault="00060C9E"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6" w14:textId="77777777" w:rsidTr="00D548F9">
        <w:tc>
          <w:tcPr>
            <w:tcW w:w="3600" w:type="dxa"/>
            <w:shd w:val="clear" w:color="auto" w:fill="9BDEFF"/>
            <w:vAlign w:val="center"/>
          </w:tcPr>
          <w:p w14:paraId="01A9EF44"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1A9EF45" w14:textId="77777777" w:rsidR="00D548F9" w:rsidRPr="00B903DA" w:rsidRDefault="00060C9E"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9" w14:textId="77777777" w:rsidTr="00D548F9">
        <w:tc>
          <w:tcPr>
            <w:tcW w:w="3600" w:type="dxa"/>
            <w:shd w:val="clear" w:color="auto" w:fill="9BDEFF"/>
          </w:tcPr>
          <w:p w14:paraId="01A9EF47"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1A9EF4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C" w14:textId="77777777" w:rsidTr="00D548F9">
        <w:tc>
          <w:tcPr>
            <w:tcW w:w="3600" w:type="dxa"/>
            <w:shd w:val="clear" w:color="auto" w:fill="9BDEFF"/>
          </w:tcPr>
          <w:p w14:paraId="01A9EF4A"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1A9EF4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F" w14:textId="77777777" w:rsidTr="00D548F9">
        <w:trPr>
          <w:trHeight w:val="814"/>
        </w:trPr>
        <w:tc>
          <w:tcPr>
            <w:tcW w:w="3600" w:type="dxa"/>
            <w:shd w:val="clear" w:color="auto" w:fill="9BDEFF"/>
          </w:tcPr>
          <w:p w14:paraId="01A9EF4D"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1A9EF4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2" w14:textId="77777777" w:rsidTr="00D548F9">
        <w:trPr>
          <w:trHeight w:val="1147"/>
        </w:trPr>
        <w:tc>
          <w:tcPr>
            <w:tcW w:w="3600" w:type="dxa"/>
            <w:shd w:val="clear" w:color="auto" w:fill="9BDEFF"/>
          </w:tcPr>
          <w:p w14:paraId="01A9EF50"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1A9EF5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5" w14:textId="77777777" w:rsidTr="00D548F9">
        <w:tc>
          <w:tcPr>
            <w:tcW w:w="3600" w:type="dxa"/>
            <w:shd w:val="clear" w:color="auto" w:fill="9BDEFF"/>
          </w:tcPr>
          <w:p w14:paraId="01A9EF53"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1A9EF5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A" w14:textId="77777777" w:rsidTr="00D548F9">
        <w:tc>
          <w:tcPr>
            <w:tcW w:w="3600" w:type="dxa"/>
            <w:shd w:val="clear" w:color="auto" w:fill="9BDEFF"/>
          </w:tcPr>
          <w:p w14:paraId="01A9EF56"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1A9EF57"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8"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9"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01A9EF63" w14:textId="77777777" w:rsidTr="00D548F9">
        <w:tc>
          <w:tcPr>
            <w:tcW w:w="3600" w:type="dxa"/>
            <w:shd w:val="clear" w:color="auto" w:fill="9BDEFF"/>
          </w:tcPr>
          <w:p w14:paraId="01A9EF5B"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1A9EF5C" w14:textId="77777777" w:rsidR="00D548F9" w:rsidRPr="00065D84" w:rsidRDefault="00D548F9" w:rsidP="00AB727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01A9EF5D" w14:textId="77777777" w:rsidR="00D548F9" w:rsidRPr="00065D84" w:rsidRDefault="00D548F9" w:rsidP="00AB7271">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1A9EF5E" w14:textId="77777777" w:rsidR="00D548F9" w:rsidRPr="00065D84" w:rsidRDefault="00D548F9" w:rsidP="00AB727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1A9EF5F" w14:textId="77777777" w:rsidR="00D548F9" w:rsidRPr="00065D84" w:rsidRDefault="00D548F9" w:rsidP="00AB727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1A9EF60" w14:textId="77777777" w:rsidR="00D548F9" w:rsidRPr="00065D84" w:rsidRDefault="00D548F9" w:rsidP="00AB727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1A9EF61" w14:textId="77777777" w:rsidR="00D548F9" w:rsidRDefault="00D548F9" w:rsidP="00AB727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1A9EF62" w14:textId="77777777" w:rsidR="00D548F9" w:rsidRPr="00065D84" w:rsidRDefault="00D548F9" w:rsidP="00AB7271">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01A9EF64" w14:textId="77777777" w:rsidR="00D548F9" w:rsidRPr="003D2C68" w:rsidRDefault="00D548F9" w:rsidP="00D548F9">
      <w:pPr>
        <w:pStyle w:val="Heading2"/>
        <w:rPr>
          <w:rFonts w:ascii="Segoe UI" w:hAnsi="Segoe UI" w:cs="Segoe UI"/>
          <w:sz w:val="28"/>
          <w:szCs w:val="28"/>
        </w:rPr>
      </w:pPr>
      <w:bookmarkStart w:id="84"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4"/>
    </w:p>
    <w:p w14:paraId="01A9EF65"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6A" w14:textId="77777777" w:rsidTr="00D548F9">
        <w:tc>
          <w:tcPr>
            <w:tcW w:w="1979" w:type="dxa"/>
            <w:shd w:val="clear" w:color="auto" w:fill="9BDEFF"/>
          </w:tcPr>
          <w:p w14:paraId="01A9EF66"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67"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68"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69" w14:textId="77777777" w:rsidR="00D548F9" w:rsidRPr="00B94ACA" w:rsidRDefault="00060C9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6D" w14:textId="77777777" w:rsidTr="00D548F9">
        <w:trPr>
          <w:cantSplit/>
          <w:trHeight w:val="341"/>
        </w:trPr>
        <w:tc>
          <w:tcPr>
            <w:tcW w:w="1979" w:type="dxa"/>
            <w:shd w:val="clear" w:color="auto" w:fill="9BDEFF"/>
          </w:tcPr>
          <w:p w14:paraId="01A9EF6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6C" w14:textId="6741B96D" w:rsidR="00D548F9" w:rsidRPr="00B94ACA" w:rsidRDefault="004538C5" w:rsidP="00D548F9">
            <w:pPr>
              <w:spacing w:before="120" w:after="120"/>
              <w:rPr>
                <w:rFonts w:ascii="Segoe UI" w:hAnsi="Segoe UI" w:cs="Segoe UI"/>
                <w:sz w:val="20"/>
              </w:rPr>
            </w:pPr>
            <w:r w:rsidRPr="00A31527">
              <w:rPr>
                <w:rFonts w:ascii="Segoe UI" w:hAnsi="Segoe UI" w:cs="Segoe UI"/>
                <w:bCs/>
                <w:szCs w:val="28"/>
              </w:rPr>
              <w:t>RFP-CHN-2018003</w:t>
            </w:r>
          </w:p>
        </w:tc>
      </w:tr>
    </w:tbl>
    <w:p w14:paraId="01A9EF6E" w14:textId="77777777" w:rsidR="00D548F9" w:rsidRPr="005F57D5" w:rsidRDefault="00D548F9" w:rsidP="00D548F9">
      <w:pPr>
        <w:rPr>
          <w:rFonts w:ascii="Segoe UI" w:hAnsi="Segoe UI" w:cs="Segoe UI"/>
          <w:sz w:val="20"/>
          <w:lang w:val="en-AU"/>
        </w:rPr>
      </w:pPr>
    </w:p>
    <w:p w14:paraId="01A9EF6F"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1A9EF70"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01A9EF74" w14:textId="77777777" w:rsidTr="000530A3">
        <w:trPr>
          <w:trHeight w:val="432"/>
        </w:trPr>
        <w:tc>
          <w:tcPr>
            <w:tcW w:w="566" w:type="dxa"/>
            <w:shd w:val="clear" w:color="auto" w:fill="9BDEFF"/>
            <w:hideMark/>
          </w:tcPr>
          <w:p w14:paraId="01A9EF7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1A9EF72"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01A9EF73"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01A9EF78" w14:textId="77777777" w:rsidTr="00D548F9">
        <w:tc>
          <w:tcPr>
            <w:tcW w:w="566" w:type="dxa"/>
            <w:hideMark/>
          </w:tcPr>
          <w:p w14:paraId="01A9EF7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1A9EF7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7C" w14:textId="77777777" w:rsidTr="00D548F9">
        <w:tc>
          <w:tcPr>
            <w:tcW w:w="566" w:type="dxa"/>
            <w:hideMark/>
          </w:tcPr>
          <w:p w14:paraId="01A9EF79"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A9EF7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80" w14:textId="77777777" w:rsidTr="00D548F9">
        <w:tc>
          <w:tcPr>
            <w:tcW w:w="566" w:type="dxa"/>
            <w:hideMark/>
          </w:tcPr>
          <w:p w14:paraId="01A9EF7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1A9EF7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1"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01A9EF85" w14:textId="77777777" w:rsidTr="00D548F9">
        <w:trPr>
          <w:cantSplit/>
          <w:trHeight w:val="1259"/>
        </w:trPr>
        <w:tc>
          <w:tcPr>
            <w:tcW w:w="3716" w:type="dxa"/>
            <w:shd w:val="clear" w:color="auto" w:fill="9BDEFF"/>
            <w:vAlign w:val="center"/>
            <w:hideMark/>
          </w:tcPr>
          <w:p w14:paraId="01A9EF82"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1A9EF83"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6" w14:textId="77777777" w:rsidR="00D548F9" w:rsidRDefault="00D548F9" w:rsidP="00D548F9">
      <w:pPr>
        <w:spacing w:line="240" w:lineRule="exact"/>
        <w:jc w:val="both"/>
        <w:rPr>
          <w:rFonts w:ascii="Segoe UI" w:hAnsi="Segoe UI" w:cs="Segoe UI"/>
          <w:sz w:val="20"/>
        </w:rPr>
      </w:pPr>
    </w:p>
    <w:p w14:paraId="01A9EF87"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1A9EF88" w14:textId="77777777" w:rsidR="00D548F9" w:rsidRDefault="00060C9E"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1A9EF89" w14:textId="77777777" w:rsidR="00D548F9" w:rsidRPr="005F57D5" w:rsidRDefault="00D548F9" w:rsidP="00D548F9">
      <w:pPr>
        <w:spacing w:line="240" w:lineRule="exact"/>
        <w:jc w:val="both"/>
        <w:rPr>
          <w:rFonts w:ascii="Segoe UI" w:hAnsi="Segoe UI" w:cs="Segoe UI"/>
          <w:sz w:val="20"/>
        </w:rPr>
      </w:pPr>
    </w:p>
    <w:p w14:paraId="01A9EF8A"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01A9EF8D" w14:textId="77777777" w:rsidTr="00D548F9">
        <w:trPr>
          <w:trHeight w:val="494"/>
        </w:trPr>
        <w:tc>
          <w:tcPr>
            <w:tcW w:w="4765" w:type="dxa"/>
            <w:vAlign w:val="bottom"/>
          </w:tcPr>
          <w:p w14:paraId="01A9EF8B"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1A9EF8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0" w14:textId="77777777" w:rsidTr="00D548F9">
        <w:trPr>
          <w:trHeight w:val="494"/>
        </w:trPr>
        <w:tc>
          <w:tcPr>
            <w:tcW w:w="4765" w:type="dxa"/>
            <w:vAlign w:val="bottom"/>
          </w:tcPr>
          <w:p w14:paraId="01A9EF8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8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3" w14:textId="77777777" w:rsidTr="00D548F9">
        <w:trPr>
          <w:trHeight w:val="494"/>
        </w:trPr>
        <w:tc>
          <w:tcPr>
            <w:tcW w:w="4765" w:type="dxa"/>
            <w:vAlign w:val="bottom"/>
          </w:tcPr>
          <w:p w14:paraId="01A9EF9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1A9EF9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1A9EF96" w14:textId="77777777" w:rsidTr="00D548F9">
        <w:trPr>
          <w:trHeight w:val="494"/>
        </w:trPr>
        <w:tc>
          <w:tcPr>
            <w:tcW w:w="4765" w:type="dxa"/>
            <w:vAlign w:val="bottom"/>
          </w:tcPr>
          <w:p w14:paraId="01A9EF94" w14:textId="77777777" w:rsidR="00D548F9" w:rsidRPr="0037490B" w:rsidRDefault="00D548F9" w:rsidP="00D548F9">
            <w:pPr>
              <w:spacing w:line="240" w:lineRule="exact"/>
              <w:rPr>
                <w:rFonts w:ascii="Segoe UI" w:hAnsi="Segoe UI" w:cs="Segoe UI"/>
                <w:sz w:val="20"/>
              </w:rPr>
            </w:pPr>
          </w:p>
        </w:tc>
        <w:tc>
          <w:tcPr>
            <w:tcW w:w="4747" w:type="dxa"/>
            <w:vAlign w:val="bottom"/>
          </w:tcPr>
          <w:p w14:paraId="01A9EF95" w14:textId="77777777" w:rsidR="00D548F9" w:rsidRPr="0037490B" w:rsidRDefault="00D548F9" w:rsidP="00D548F9">
            <w:pPr>
              <w:spacing w:line="240" w:lineRule="exact"/>
              <w:rPr>
                <w:rFonts w:ascii="Segoe UI" w:hAnsi="Segoe UI" w:cs="Segoe UI"/>
                <w:sz w:val="20"/>
              </w:rPr>
            </w:pPr>
          </w:p>
        </w:tc>
      </w:tr>
      <w:tr w:rsidR="00D548F9" w:rsidRPr="0037490B" w14:paraId="01A9EF99" w14:textId="77777777" w:rsidTr="00D548F9">
        <w:trPr>
          <w:trHeight w:val="494"/>
        </w:trPr>
        <w:tc>
          <w:tcPr>
            <w:tcW w:w="4765" w:type="dxa"/>
            <w:vAlign w:val="bottom"/>
          </w:tcPr>
          <w:p w14:paraId="01A9EF9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1A9EF9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C" w14:textId="77777777" w:rsidTr="00D548F9">
        <w:trPr>
          <w:trHeight w:val="494"/>
        </w:trPr>
        <w:tc>
          <w:tcPr>
            <w:tcW w:w="4765" w:type="dxa"/>
            <w:vAlign w:val="bottom"/>
          </w:tcPr>
          <w:p w14:paraId="01A9EF9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9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F" w14:textId="77777777" w:rsidTr="00D548F9">
        <w:trPr>
          <w:trHeight w:val="494"/>
        </w:trPr>
        <w:tc>
          <w:tcPr>
            <w:tcW w:w="4765" w:type="dxa"/>
            <w:vAlign w:val="bottom"/>
          </w:tcPr>
          <w:p w14:paraId="01A9EF9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1A9EF9E"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1A9EFA0" w14:textId="77777777" w:rsidR="00D548F9" w:rsidRDefault="00D548F9" w:rsidP="00D548F9">
      <w:pPr>
        <w:pStyle w:val="Heading2"/>
        <w:rPr>
          <w:rFonts w:ascii="Segoe UI" w:hAnsi="Segoe UI" w:cs="Segoe UI"/>
          <w:b/>
          <w:sz w:val="28"/>
          <w:szCs w:val="28"/>
        </w:rPr>
      </w:pPr>
      <w:bookmarkStart w:id="85"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5"/>
    </w:p>
    <w:p w14:paraId="01A9EFA1"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EFA6" w14:textId="77777777" w:rsidTr="00D548F9">
        <w:tc>
          <w:tcPr>
            <w:tcW w:w="1979" w:type="dxa"/>
            <w:shd w:val="clear" w:color="auto" w:fill="9BDEFF"/>
          </w:tcPr>
          <w:p w14:paraId="01A9EFA2"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EFA3"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EFA4"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EFA5" w14:textId="77777777" w:rsidR="00D548F9" w:rsidRPr="00BD32D0" w:rsidRDefault="00060C9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EFA9" w14:textId="77777777" w:rsidTr="00D548F9">
        <w:trPr>
          <w:cantSplit/>
          <w:trHeight w:val="341"/>
        </w:trPr>
        <w:tc>
          <w:tcPr>
            <w:tcW w:w="1979" w:type="dxa"/>
            <w:shd w:val="clear" w:color="auto" w:fill="9BDEFF"/>
          </w:tcPr>
          <w:p w14:paraId="01A9EFA7"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EFA8" w14:textId="69E68297" w:rsidR="00D548F9" w:rsidRPr="00BD32D0" w:rsidRDefault="004538C5" w:rsidP="00D548F9">
            <w:pPr>
              <w:spacing w:before="120" w:after="120"/>
              <w:rPr>
                <w:rFonts w:ascii="Segoe UI" w:hAnsi="Segoe UI" w:cs="Segoe UI"/>
                <w:sz w:val="20"/>
              </w:rPr>
            </w:pPr>
            <w:r w:rsidRPr="00A31527">
              <w:rPr>
                <w:rFonts w:ascii="Segoe UI" w:hAnsi="Segoe UI" w:cs="Segoe UI"/>
                <w:bCs/>
                <w:szCs w:val="28"/>
              </w:rPr>
              <w:t>RFP-CHN-2018003</w:t>
            </w:r>
          </w:p>
        </w:tc>
      </w:tr>
    </w:tbl>
    <w:p w14:paraId="01A9EFAA" w14:textId="77777777" w:rsidR="00D548F9" w:rsidRDefault="00D548F9" w:rsidP="00D548F9">
      <w:pPr>
        <w:autoSpaceDE w:val="0"/>
        <w:autoSpaceDN w:val="0"/>
        <w:adjustRightInd w:val="0"/>
        <w:jc w:val="both"/>
        <w:rPr>
          <w:rFonts w:ascii="Segoe UI" w:hAnsi="Segoe UI" w:cs="Segoe UI"/>
          <w:color w:val="000000"/>
          <w:sz w:val="20"/>
        </w:rPr>
      </w:pPr>
    </w:p>
    <w:p w14:paraId="01A9EFAB"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1A9EFAC" w14:textId="77777777" w:rsidR="00D548F9" w:rsidRDefault="00D548F9" w:rsidP="00D548F9">
      <w:pPr>
        <w:shd w:val="clear" w:color="auto" w:fill="FFFFFF"/>
        <w:spacing w:before="120" w:after="120"/>
        <w:rPr>
          <w:rFonts w:ascii="Segoe UI" w:hAnsi="Segoe UI" w:cs="Segoe UI"/>
          <w:b/>
          <w:sz w:val="28"/>
          <w:szCs w:val="28"/>
        </w:rPr>
      </w:pPr>
    </w:p>
    <w:p w14:paraId="01A9EFAD"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1A9EFAF" w14:textId="77777777" w:rsidTr="00D548F9">
        <w:trPr>
          <w:trHeight w:val="325"/>
        </w:trPr>
        <w:tc>
          <w:tcPr>
            <w:tcW w:w="9542" w:type="dxa"/>
            <w:gridSpan w:val="4"/>
          </w:tcPr>
          <w:p w14:paraId="01A9EFAE" w14:textId="77777777" w:rsidR="00D548F9" w:rsidRPr="00FE185E" w:rsidRDefault="00060C9E"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1A9EFB1" w14:textId="77777777" w:rsidTr="00D548F9">
        <w:trPr>
          <w:trHeight w:val="310"/>
        </w:trPr>
        <w:tc>
          <w:tcPr>
            <w:tcW w:w="9542" w:type="dxa"/>
            <w:gridSpan w:val="4"/>
          </w:tcPr>
          <w:p w14:paraId="01A9EFB0" w14:textId="77777777" w:rsidR="00D548F9" w:rsidRDefault="00060C9E"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1A9EFB6" w14:textId="77777777" w:rsidTr="00D548F9">
        <w:tc>
          <w:tcPr>
            <w:tcW w:w="1082" w:type="dxa"/>
            <w:shd w:val="clear" w:color="auto" w:fill="9BDEFF"/>
          </w:tcPr>
          <w:p w14:paraId="01A9EFB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1A9EFB3"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B5"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01A9EFC0" w14:textId="77777777" w:rsidTr="00D548F9">
        <w:trPr>
          <w:trHeight w:val="701"/>
        </w:trPr>
        <w:tc>
          <w:tcPr>
            <w:tcW w:w="1082" w:type="dxa"/>
          </w:tcPr>
          <w:p w14:paraId="01A9EFB7"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01A9EFB8" w14:textId="77777777" w:rsidR="00D548F9" w:rsidRDefault="00D548F9" w:rsidP="00D548F9">
            <w:pPr>
              <w:rPr>
                <w:rFonts w:ascii="Segoe UI" w:hAnsi="Segoe UI" w:cs="Segoe UI"/>
                <w:color w:val="000000"/>
                <w:sz w:val="20"/>
              </w:rPr>
            </w:pPr>
          </w:p>
          <w:p w14:paraId="01A9EFB9"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1A9EFB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1A9EFBC"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01A9EFB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Default="00D548F9" w:rsidP="00D548F9">
            <w:pPr>
              <w:rPr>
                <w:rFonts w:ascii="Segoe UI" w:hAnsi="Segoe UI" w:cs="Segoe UI"/>
                <w:color w:val="000000"/>
                <w:sz w:val="20"/>
              </w:rPr>
            </w:pPr>
          </w:p>
          <w:p w14:paraId="01A9EFBF" w14:textId="77777777" w:rsidR="00D548F9" w:rsidRPr="00FE185E" w:rsidRDefault="00D548F9" w:rsidP="00D548F9">
            <w:pPr>
              <w:autoSpaceDE w:val="0"/>
              <w:autoSpaceDN w:val="0"/>
              <w:adjustRightInd w:val="0"/>
              <w:rPr>
                <w:rFonts w:ascii="Segoe UI" w:hAnsi="Segoe UI" w:cs="Segoe UI"/>
                <w:color w:val="000000"/>
                <w:sz w:val="20"/>
              </w:rPr>
            </w:pPr>
          </w:p>
        </w:tc>
      </w:tr>
    </w:tbl>
    <w:p w14:paraId="01A9EFC1"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eastAsia="zh-CN"/>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32A26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1A9EFC4" w14:textId="77777777" w:rsidTr="00D548F9">
        <w:trPr>
          <w:trHeight w:val="256"/>
        </w:trPr>
        <w:tc>
          <w:tcPr>
            <w:tcW w:w="9542" w:type="dxa"/>
            <w:gridSpan w:val="4"/>
          </w:tcPr>
          <w:p w14:paraId="01A9EFC3" w14:textId="77777777" w:rsidR="00D548F9" w:rsidRPr="00FE185E" w:rsidRDefault="00060C9E"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01A9EFC6" w14:textId="77777777" w:rsidTr="00D548F9">
        <w:trPr>
          <w:trHeight w:val="255"/>
        </w:trPr>
        <w:tc>
          <w:tcPr>
            <w:tcW w:w="9542" w:type="dxa"/>
            <w:gridSpan w:val="4"/>
          </w:tcPr>
          <w:p w14:paraId="01A9EFC5" w14:textId="77777777" w:rsidR="00D548F9" w:rsidRPr="00FE185E" w:rsidRDefault="00060C9E"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01A9EFCB" w14:textId="77777777" w:rsidTr="00D548F9">
        <w:tc>
          <w:tcPr>
            <w:tcW w:w="1081" w:type="dxa"/>
            <w:shd w:val="clear" w:color="auto" w:fill="9BDEFF"/>
          </w:tcPr>
          <w:p w14:paraId="01A9EFC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1A9EFC8"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1A9EFC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CA"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01A9EFD5" w14:textId="77777777" w:rsidTr="00D548F9">
        <w:trPr>
          <w:trHeight w:val="883"/>
        </w:trPr>
        <w:tc>
          <w:tcPr>
            <w:tcW w:w="1081" w:type="dxa"/>
          </w:tcPr>
          <w:p w14:paraId="01A9EFC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1A9EFCD"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C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D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01A9EFD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1A9EFD2"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1A9EFD3"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1A9EFD4"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eastAsia="zh-CN"/>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531675"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77777777" w:rsidR="000530A3" w:rsidRDefault="000530A3" w:rsidP="00D548F9">
      <w:pPr>
        <w:shd w:val="clear" w:color="auto" w:fill="FFFFFF"/>
        <w:rPr>
          <w:rFonts w:ascii="Segoe UI" w:hAnsi="Segoe UI" w:cs="Segoe UI"/>
          <w:b/>
          <w:sz w:val="28"/>
          <w:szCs w:val="28"/>
        </w:rPr>
      </w:pPr>
    </w:p>
    <w:p w14:paraId="01A9EFD8"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1A9EFD9"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1A9EFDA"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1A9EFDB"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01A9EFE1" w14:textId="77777777" w:rsidTr="00D548F9">
        <w:tc>
          <w:tcPr>
            <w:tcW w:w="1907" w:type="dxa"/>
            <w:shd w:val="clear" w:color="auto" w:fill="9BDEFF"/>
          </w:tcPr>
          <w:p w14:paraId="01A9EFDC"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1A9EFD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1A9EFD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1A9EFDF"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1A9EFE0"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1A9EFE7" w14:textId="77777777" w:rsidTr="00D548F9">
        <w:tc>
          <w:tcPr>
            <w:tcW w:w="1907" w:type="dxa"/>
          </w:tcPr>
          <w:p w14:paraId="01A9EFE2" w14:textId="77777777" w:rsidR="00D548F9" w:rsidRPr="006D6EC1" w:rsidRDefault="00D548F9" w:rsidP="00D548F9">
            <w:pPr>
              <w:jc w:val="both"/>
              <w:rPr>
                <w:rFonts w:ascii="Segoe UI" w:hAnsi="Segoe UI" w:cs="Segoe UI"/>
                <w:sz w:val="20"/>
                <w:lang w:val="en-CA"/>
              </w:rPr>
            </w:pPr>
          </w:p>
        </w:tc>
        <w:tc>
          <w:tcPr>
            <w:tcW w:w="2140" w:type="dxa"/>
          </w:tcPr>
          <w:p w14:paraId="01A9EFE3" w14:textId="77777777" w:rsidR="00D548F9" w:rsidRPr="006D6EC1" w:rsidRDefault="00D548F9" w:rsidP="00D548F9">
            <w:pPr>
              <w:jc w:val="both"/>
              <w:rPr>
                <w:rFonts w:ascii="Segoe UI" w:hAnsi="Segoe UI" w:cs="Segoe UI"/>
                <w:sz w:val="20"/>
                <w:lang w:val="en-CA"/>
              </w:rPr>
            </w:pPr>
          </w:p>
        </w:tc>
        <w:tc>
          <w:tcPr>
            <w:tcW w:w="1530" w:type="dxa"/>
          </w:tcPr>
          <w:p w14:paraId="01A9EFE4" w14:textId="77777777" w:rsidR="00D548F9" w:rsidRPr="006D6EC1" w:rsidRDefault="00D548F9" w:rsidP="00D548F9">
            <w:pPr>
              <w:jc w:val="both"/>
              <w:rPr>
                <w:rFonts w:ascii="Segoe UI" w:hAnsi="Segoe UI" w:cs="Segoe UI"/>
                <w:sz w:val="20"/>
                <w:lang w:val="en-CA"/>
              </w:rPr>
            </w:pPr>
          </w:p>
        </w:tc>
        <w:tc>
          <w:tcPr>
            <w:tcW w:w="1530" w:type="dxa"/>
          </w:tcPr>
          <w:p w14:paraId="01A9EFE5" w14:textId="77777777" w:rsidR="00D548F9" w:rsidRPr="006D6EC1" w:rsidRDefault="00D548F9" w:rsidP="00D548F9">
            <w:pPr>
              <w:jc w:val="both"/>
              <w:rPr>
                <w:rFonts w:ascii="Segoe UI" w:hAnsi="Segoe UI" w:cs="Segoe UI"/>
                <w:sz w:val="20"/>
                <w:lang w:val="en-CA"/>
              </w:rPr>
            </w:pPr>
          </w:p>
        </w:tc>
        <w:tc>
          <w:tcPr>
            <w:tcW w:w="2430" w:type="dxa"/>
          </w:tcPr>
          <w:p w14:paraId="01A9EFE6" w14:textId="77777777" w:rsidR="00D548F9" w:rsidRPr="006D6EC1" w:rsidRDefault="00D548F9" w:rsidP="00D548F9">
            <w:pPr>
              <w:jc w:val="both"/>
              <w:rPr>
                <w:rFonts w:ascii="Segoe UI" w:hAnsi="Segoe UI" w:cs="Segoe UI"/>
                <w:sz w:val="20"/>
                <w:lang w:val="en-CA"/>
              </w:rPr>
            </w:pPr>
          </w:p>
        </w:tc>
      </w:tr>
      <w:tr w:rsidR="00D548F9" w:rsidRPr="006D6EC1" w14:paraId="01A9EFED" w14:textId="77777777" w:rsidTr="00D548F9">
        <w:tc>
          <w:tcPr>
            <w:tcW w:w="1907" w:type="dxa"/>
          </w:tcPr>
          <w:p w14:paraId="01A9EFE8" w14:textId="77777777" w:rsidR="00D548F9" w:rsidRDefault="00D548F9" w:rsidP="00D548F9">
            <w:pPr>
              <w:jc w:val="both"/>
              <w:rPr>
                <w:rFonts w:ascii="Segoe UI" w:hAnsi="Segoe UI" w:cs="Segoe UI"/>
                <w:sz w:val="20"/>
                <w:lang w:val="en-CA"/>
              </w:rPr>
            </w:pPr>
          </w:p>
        </w:tc>
        <w:tc>
          <w:tcPr>
            <w:tcW w:w="2140" w:type="dxa"/>
          </w:tcPr>
          <w:p w14:paraId="01A9EFE9" w14:textId="77777777" w:rsidR="00D548F9" w:rsidRPr="006D6EC1" w:rsidRDefault="00D548F9" w:rsidP="00D548F9">
            <w:pPr>
              <w:jc w:val="both"/>
              <w:rPr>
                <w:rFonts w:ascii="Segoe UI" w:hAnsi="Segoe UI" w:cs="Segoe UI"/>
                <w:sz w:val="20"/>
                <w:lang w:val="en-CA"/>
              </w:rPr>
            </w:pPr>
          </w:p>
        </w:tc>
        <w:tc>
          <w:tcPr>
            <w:tcW w:w="1530" w:type="dxa"/>
          </w:tcPr>
          <w:p w14:paraId="01A9EFEA" w14:textId="77777777" w:rsidR="00D548F9" w:rsidRPr="006D6EC1" w:rsidRDefault="00D548F9" w:rsidP="00D548F9">
            <w:pPr>
              <w:jc w:val="both"/>
              <w:rPr>
                <w:rFonts w:ascii="Segoe UI" w:hAnsi="Segoe UI" w:cs="Segoe UI"/>
                <w:sz w:val="20"/>
                <w:lang w:val="en-CA"/>
              </w:rPr>
            </w:pPr>
          </w:p>
        </w:tc>
        <w:tc>
          <w:tcPr>
            <w:tcW w:w="1530" w:type="dxa"/>
          </w:tcPr>
          <w:p w14:paraId="01A9EFEB" w14:textId="77777777" w:rsidR="00D548F9" w:rsidRPr="006D6EC1" w:rsidRDefault="00D548F9" w:rsidP="00D548F9">
            <w:pPr>
              <w:jc w:val="both"/>
              <w:rPr>
                <w:rFonts w:ascii="Segoe UI" w:hAnsi="Segoe UI" w:cs="Segoe UI"/>
                <w:sz w:val="20"/>
                <w:lang w:val="en-CA"/>
              </w:rPr>
            </w:pPr>
          </w:p>
        </w:tc>
        <w:tc>
          <w:tcPr>
            <w:tcW w:w="2430" w:type="dxa"/>
          </w:tcPr>
          <w:p w14:paraId="01A9EFEC" w14:textId="77777777" w:rsidR="00D548F9" w:rsidRPr="006D6EC1" w:rsidRDefault="00D548F9" w:rsidP="00D548F9">
            <w:pPr>
              <w:jc w:val="both"/>
              <w:rPr>
                <w:rFonts w:ascii="Segoe UI" w:hAnsi="Segoe UI" w:cs="Segoe UI"/>
                <w:sz w:val="20"/>
                <w:lang w:val="en-CA"/>
              </w:rPr>
            </w:pPr>
          </w:p>
        </w:tc>
      </w:tr>
      <w:tr w:rsidR="00D548F9" w:rsidRPr="006D6EC1" w14:paraId="01A9EFF3" w14:textId="77777777" w:rsidTr="00D548F9">
        <w:tc>
          <w:tcPr>
            <w:tcW w:w="1907" w:type="dxa"/>
          </w:tcPr>
          <w:p w14:paraId="01A9EFEE" w14:textId="77777777" w:rsidR="00D548F9" w:rsidRPr="006D6EC1" w:rsidRDefault="00D548F9" w:rsidP="00D548F9">
            <w:pPr>
              <w:jc w:val="both"/>
              <w:rPr>
                <w:rFonts w:ascii="Segoe UI" w:hAnsi="Segoe UI" w:cs="Segoe UI"/>
                <w:sz w:val="20"/>
                <w:lang w:val="en-CA"/>
              </w:rPr>
            </w:pPr>
          </w:p>
        </w:tc>
        <w:tc>
          <w:tcPr>
            <w:tcW w:w="2140" w:type="dxa"/>
          </w:tcPr>
          <w:p w14:paraId="01A9EFEF" w14:textId="77777777" w:rsidR="00D548F9" w:rsidRPr="006D6EC1" w:rsidRDefault="00D548F9" w:rsidP="00D548F9">
            <w:pPr>
              <w:jc w:val="both"/>
              <w:rPr>
                <w:rFonts w:ascii="Segoe UI" w:hAnsi="Segoe UI" w:cs="Segoe UI"/>
                <w:sz w:val="20"/>
                <w:lang w:val="en-CA"/>
              </w:rPr>
            </w:pPr>
          </w:p>
        </w:tc>
        <w:tc>
          <w:tcPr>
            <w:tcW w:w="1530" w:type="dxa"/>
          </w:tcPr>
          <w:p w14:paraId="01A9EFF0" w14:textId="77777777" w:rsidR="00D548F9" w:rsidRPr="006D6EC1" w:rsidRDefault="00D548F9" w:rsidP="00D548F9">
            <w:pPr>
              <w:jc w:val="both"/>
              <w:rPr>
                <w:rFonts w:ascii="Segoe UI" w:hAnsi="Segoe UI" w:cs="Segoe UI"/>
                <w:sz w:val="20"/>
                <w:lang w:val="en-CA"/>
              </w:rPr>
            </w:pPr>
          </w:p>
        </w:tc>
        <w:tc>
          <w:tcPr>
            <w:tcW w:w="1530" w:type="dxa"/>
          </w:tcPr>
          <w:p w14:paraId="01A9EFF1" w14:textId="77777777" w:rsidR="00D548F9" w:rsidRPr="006D6EC1" w:rsidRDefault="00D548F9" w:rsidP="00D548F9">
            <w:pPr>
              <w:jc w:val="both"/>
              <w:rPr>
                <w:rFonts w:ascii="Segoe UI" w:hAnsi="Segoe UI" w:cs="Segoe UI"/>
                <w:sz w:val="20"/>
                <w:lang w:val="en-CA"/>
              </w:rPr>
            </w:pPr>
          </w:p>
        </w:tc>
        <w:tc>
          <w:tcPr>
            <w:tcW w:w="2430" w:type="dxa"/>
          </w:tcPr>
          <w:p w14:paraId="01A9EFF2" w14:textId="77777777" w:rsidR="00D548F9" w:rsidRPr="006D6EC1" w:rsidRDefault="00D548F9" w:rsidP="00D548F9">
            <w:pPr>
              <w:jc w:val="both"/>
              <w:rPr>
                <w:rFonts w:ascii="Segoe UI" w:hAnsi="Segoe UI" w:cs="Segoe UI"/>
                <w:sz w:val="20"/>
                <w:lang w:val="en-CA"/>
              </w:rPr>
            </w:pPr>
          </w:p>
        </w:tc>
      </w:tr>
    </w:tbl>
    <w:p w14:paraId="01A9EFF4"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1A9EFF6" w14:textId="6C60F27D" w:rsidR="00D548F9" w:rsidRDefault="00060C9E"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01A9EFF7"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eastAsia="zh-CN"/>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34FC4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9" w14:textId="6A7A2EC4" w:rsidR="00D548F9" w:rsidRPr="00D92BA4" w:rsidRDefault="00D548F9" w:rsidP="00D92BA4">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01A9EFFE" w14:textId="77777777" w:rsidTr="00D548F9">
        <w:trPr>
          <w:trHeight w:val="868"/>
        </w:trPr>
        <w:tc>
          <w:tcPr>
            <w:tcW w:w="4050" w:type="dxa"/>
            <w:shd w:val="clear" w:color="auto" w:fill="9BDEFF"/>
          </w:tcPr>
          <w:p w14:paraId="01A9EFFA"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1A9EFFB"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D"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01A9F001" w14:textId="77777777" w:rsidTr="00D548F9">
        <w:tc>
          <w:tcPr>
            <w:tcW w:w="4050" w:type="dxa"/>
            <w:shd w:val="clear" w:color="auto" w:fill="9BDEFF"/>
          </w:tcPr>
          <w:p w14:paraId="01A9EFFF"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1A9F000" w14:textId="77777777" w:rsidR="00D548F9" w:rsidRPr="00B903DA" w:rsidRDefault="00D548F9" w:rsidP="00D548F9">
            <w:pPr>
              <w:spacing w:before="120" w:after="120"/>
              <w:rPr>
                <w:rFonts w:ascii="Segoe UI" w:hAnsi="Segoe UI" w:cs="Segoe UI"/>
                <w:sz w:val="20"/>
              </w:rPr>
            </w:pPr>
          </w:p>
        </w:tc>
      </w:tr>
    </w:tbl>
    <w:p w14:paraId="01A9F002"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01A9F006" w14:textId="77777777" w:rsidTr="00D548F9">
        <w:tc>
          <w:tcPr>
            <w:tcW w:w="2860" w:type="dxa"/>
            <w:shd w:val="clear" w:color="auto" w:fill="9BDEFF"/>
            <w:vAlign w:val="center"/>
          </w:tcPr>
          <w:p w14:paraId="01A9F003"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A9F004"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01A9F00B" w14:textId="77777777" w:rsidTr="00D548F9">
        <w:tc>
          <w:tcPr>
            <w:tcW w:w="2860" w:type="dxa"/>
            <w:vAlign w:val="center"/>
          </w:tcPr>
          <w:p w14:paraId="01A9F007" w14:textId="77777777" w:rsidR="00D548F9" w:rsidRDefault="00D548F9" w:rsidP="00D548F9">
            <w:pPr>
              <w:rPr>
                <w:rFonts w:ascii="Segoe UI" w:hAnsi="Segoe UI" w:cs="Segoe UI"/>
                <w:color w:val="000000"/>
                <w:sz w:val="20"/>
              </w:rPr>
            </w:pPr>
          </w:p>
        </w:tc>
        <w:tc>
          <w:tcPr>
            <w:tcW w:w="2228" w:type="dxa"/>
            <w:vAlign w:val="center"/>
          </w:tcPr>
          <w:p w14:paraId="01A9F008"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1A9F00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1A9F00A"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01A9F00E" w14:textId="77777777" w:rsidTr="00D548F9">
        <w:trPr>
          <w:trHeight w:val="400"/>
        </w:trPr>
        <w:tc>
          <w:tcPr>
            <w:tcW w:w="2860" w:type="dxa"/>
            <w:vAlign w:val="center"/>
          </w:tcPr>
          <w:p w14:paraId="01A9F00C" w14:textId="77777777" w:rsidR="00D548F9"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01A9F013" w14:textId="77777777" w:rsidTr="00D548F9">
        <w:tc>
          <w:tcPr>
            <w:tcW w:w="2860" w:type="dxa"/>
            <w:vAlign w:val="center"/>
          </w:tcPr>
          <w:p w14:paraId="01A9F00F"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1A9F010" w14:textId="77777777" w:rsidR="00D548F9" w:rsidRDefault="00D548F9" w:rsidP="00D548F9">
            <w:pPr>
              <w:rPr>
                <w:rFonts w:ascii="Segoe UI" w:hAnsi="Segoe UI" w:cs="Segoe UI"/>
                <w:color w:val="000000"/>
                <w:sz w:val="20"/>
              </w:rPr>
            </w:pPr>
          </w:p>
        </w:tc>
        <w:tc>
          <w:tcPr>
            <w:tcW w:w="2228" w:type="dxa"/>
            <w:vAlign w:val="center"/>
          </w:tcPr>
          <w:p w14:paraId="01A9F011" w14:textId="77777777" w:rsidR="00D548F9" w:rsidRDefault="00D548F9" w:rsidP="00D548F9">
            <w:pPr>
              <w:rPr>
                <w:rFonts w:ascii="Segoe UI" w:hAnsi="Segoe UI" w:cs="Segoe UI"/>
                <w:color w:val="000000"/>
                <w:sz w:val="20"/>
              </w:rPr>
            </w:pPr>
          </w:p>
        </w:tc>
        <w:tc>
          <w:tcPr>
            <w:tcW w:w="2229" w:type="dxa"/>
            <w:vAlign w:val="center"/>
          </w:tcPr>
          <w:p w14:paraId="01A9F012" w14:textId="77777777" w:rsidR="00D548F9" w:rsidRDefault="00D548F9" w:rsidP="00D548F9">
            <w:pPr>
              <w:rPr>
                <w:rFonts w:ascii="Segoe UI" w:hAnsi="Segoe UI" w:cs="Segoe UI"/>
                <w:color w:val="000000"/>
                <w:sz w:val="20"/>
              </w:rPr>
            </w:pPr>
          </w:p>
        </w:tc>
      </w:tr>
      <w:tr w:rsidR="00D548F9" w14:paraId="01A9F018" w14:textId="77777777" w:rsidTr="00D548F9">
        <w:tc>
          <w:tcPr>
            <w:tcW w:w="2860" w:type="dxa"/>
            <w:vAlign w:val="center"/>
          </w:tcPr>
          <w:p w14:paraId="01A9F014"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1A9F015" w14:textId="77777777" w:rsidR="00D548F9" w:rsidRDefault="00D548F9" w:rsidP="00D548F9">
            <w:pPr>
              <w:rPr>
                <w:rFonts w:ascii="Segoe UI" w:hAnsi="Segoe UI" w:cs="Segoe UI"/>
                <w:color w:val="000000"/>
                <w:sz w:val="20"/>
              </w:rPr>
            </w:pPr>
          </w:p>
        </w:tc>
        <w:tc>
          <w:tcPr>
            <w:tcW w:w="2228" w:type="dxa"/>
            <w:vAlign w:val="center"/>
          </w:tcPr>
          <w:p w14:paraId="01A9F016" w14:textId="77777777" w:rsidR="00D548F9" w:rsidRDefault="00D548F9" w:rsidP="00D548F9">
            <w:pPr>
              <w:rPr>
                <w:rFonts w:ascii="Segoe UI" w:hAnsi="Segoe UI" w:cs="Segoe UI"/>
                <w:color w:val="000000"/>
                <w:sz w:val="20"/>
              </w:rPr>
            </w:pPr>
          </w:p>
        </w:tc>
        <w:tc>
          <w:tcPr>
            <w:tcW w:w="2229" w:type="dxa"/>
            <w:vAlign w:val="center"/>
          </w:tcPr>
          <w:p w14:paraId="01A9F017" w14:textId="77777777" w:rsidR="00D548F9" w:rsidRDefault="00D548F9" w:rsidP="00D548F9">
            <w:pPr>
              <w:rPr>
                <w:rFonts w:ascii="Segoe UI" w:hAnsi="Segoe UI" w:cs="Segoe UI"/>
                <w:color w:val="000000"/>
                <w:sz w:val="20"/>
              </w:rPr>
            </w:pPr>
          </w:p>
        </w:tc>
      </w:tr>
      <w:tr w:rsidR="00D548F9" w14:paraId="01A9F01D" w14:textId="77777777" w:rsidTr="00D548F9">
        <w:tc>
          <w:tcPr>
            <w:tcW w:w="2860" w:type="dxa"/>
            <w:vAlign w:val="center"/>
          </w:tcPr>
          <w:p w14:paraId="01A9F019"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01A9F01A" w14:textId="77777777" w:rsidR="00D548F9" w:rsidRDefault="00D548F9" w:rsidP="00D548F9">
            <w:pPr>
              <w:rPr>
                <w:rFonts w:ascii="Segoe UI" w:hAnsi="Segoe UI" w:cs="Segoe UI"/>
                <w:color w:val="000000"/>
                <w:sz w:val="20"/>
              </w:rPr>
            </w:pPr>
          </w:p>
        </w:tc>
        <w:tc>
          <w:tcPr>
            <w:tcW w:w="2228" w:type="dxa"/>
            <w:vAlign w:val="center"/>
          </w:tcPr>
          <w:p w14:paraId="01A9F01B" w14:textId="77777777" w:rsidR="00D548F9" w:rsidRDefault="00D548F9" w:rsidP="00D548F9">
            <w:pPr>
              <w:rPr>
                <w:rFonts w:ascii="Segoe UI" w:hAnsi="Segoe UI" w:cs="Segoe UI"/>
                <w:color w:val="000000"/>
                <w:sz w:val="20"/>
              </w:rPr>
            </w:pPr>
          </w:p>
        </w:tc>
        <w:tc>
          <w:tcPr>
            <w:tcW w:w="2229" w:type="dxa"/>
            <w:vAlign w:val="center"/>
          </w:tcPr>
          <w:p w14:paraId="01A9F01C" w14:textId="77777777" w:rsidR="00D548F9" w:rsidRDefault="00D548F9" w:rsidP="00D548F9">
            <w:pPr>
              <w:rPr>
                <w:rFonts w:ascii="Segoe UI" w:hAnsi="Segoe UI" w:cs="Segoe UI"/>
                <w:color w:val="000000"/>
                <w:sz w:val="20"/>
              </w:rPr>
            </w:pPr>
          </w:p>
        </w:tc>
      </w:tr>
      <w:tr w:rsidR="00D548F9" w14:paraId="01A9F022" w14:textId="77777777" w:rsidTr="00D548F9">
        <w:tc>
          <w:tcPr>
            <w:tcW w:w="2860" w:type="dxa"/>
            <w:vAlign w:val="center"/>
          </w:tcPr>
          <w:p w14:paraId="01A9F01E"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01A9F01F" w14:textId="77777777" w:rsidR="00D548F9" w:rsidRDefault="00D548F9" w:rsidP="00D548F9">
            <w:pPr>
              <w:rPr>
                <w:rFonts w:ascii="Segoe UI" w:hAnsi="Segoe UI" w:cs="Segoe UI"/>
                <w:color w:val="000000"/>
                <w:sz w:val="20"/>
              </w:rPr>
            </w:pPr>
          </w:p>
        </w:tc>
        <w:tc>
          <w:tcPr>
            <w:tcW w:w="2228" w:type="dxa"/>
            <w:vAlign w:val="center"/>
          </w:tcPr>
          <w:p w14:paraId="01A9F020" w14:textId="77777777" w:rsidR="00D548F9" w:rsidRDefault="00D548F9" w:rsidP="00D548F9">
            <w:pPr>
              <w:rPr>
                <w:rFonts w:ascii="Segoe UI" w:hAnsi="Segoe UI" w:cs="Segoe UI"/>
                <w:color w:val="000000"/>
                <w:sz w:val="20"/>
              </w:rPr>
            </w:pPr>
          </w:p>
        </w:tc>
        <w:tc>
          <w:tcPr>
            <w:tcW w:w="2229" w:type="dxa"/>
            <w:vAlign w:val="center"/>
          </w:tcPr>
          <w:p w14:paraId="01A9F021" w14:textId="77777777" w:rsidR="00D548F9" w:rsidRDefault="00D548F9" w:rsidP="00D548F9">
            <w:pPr>
              <w:rPr>
                <w:rFonts w:ascii="Segoe UI" w:hAnsi="Segoe UI" w:cs="Segoe UI"/>
                <w:color w:val="000000"/>
                <w:sz w:val="20"/>
              </w:rPr>
            </w:pPr>
          </w:p>
        </w:tc>
      </w:tr>
      <w:tr w:rsidR="00D548F9" w14:paraId="01A9F025" w14:textId="77777777" w:rsidTr="00D548F9">
        <w:trPr>
          <w:trHeight w:val="355"/>
        </w:trPr>
        <w:tc>
          <w:tcPr>
            <w:tcW w:w="2860" w:type="dxa"/>
            <w:vAlign w:val="center"/>
          </w:tcPr>
          <w:p w14:paraId="01A9F02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01A9F02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1A9F02A" w14:textId="77777777" w:rsidTr="00D548F9">
        <w:tc>
          <w:tcPr>
            <w:tcW w:w="2860" w:type="dxa"/>
            <w:vAlign w:val="center"/>
          </w:tcPr>
          <w:p w14:paraId="01A9F026"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1A9F027" w14:textId="77777777" w:rsidR="00D548F9" w:rsidRDefault="00D548F9" w:rsidP="00D548F9">
            <w:pPr>
              <w:rPr>
                <w:rFonts w:ascii="Segoe UI" w:hAnsi="Segoe UI" w:cs="Segoe UI"/>
                <w:color w:val="000000"/>
                <w:sz w:val="20"/>
              </w:rPr>
            </w:pPr>
          </w:p>
        </w:tc>
        <w:tc>
          <w:tcPr>
            <w:tcW w:w="2228" w:type="dxa"/>
            <w:vAlign w:val="center"/>
          </w:tcPr>
          <w:p w14:paraId="01A9F028" w14:textId="77777777" w:rsidR="00D548F9" w:rsidRDefault="00D548F9" w:rsidP="00D548F9">
            <w:pPr>
              <w:rPr>
                <w:rFonts w:ascii="Segoe UI" w:hAnsi="Segoe UI" w:cs="Segoe UI"/>
                <w:color w:val="000000"/>
                <w:sz w:val="20"/>
              </w:rPr>
            </w:pPr>
          </w:p>
        </w:tc>
        <w:tc>
          <w:tcPr>
            <w:tcW w:w="2229" w:type="dxa"/>
            <w:vAlign w:val="center"/>
          </w:tcPr>
          <w:p w14:paraId="01A9F029" w14:textId="77777777" w:rsidR="00D548F9" w:rsidRDefault="00D548F9" w:rsidP="00D548F9">
            <w:pPr>
              <w:rPr>
                <w:rFonts w:ascii="Segoe UI" w:hAnsi="Segoe UI" w:cs="Segoe UI"/>
                <w:color w:val="000000"/>
                <w:sz w:val="20"/>
              </w:rPr>
            </w:pPr>
          </w:p>
        </w:tc>
      </w:tr>
      <w:tr w:rsidR="00D548F9" w14:paraId="01A9F02F" w14:textId="77777777" w:rsidTr="00D548F9">
        <w:tc>
          <w:tcPr>
            <w:tcW w:w="2860" w:type="dxa"/>
            <w:vAlign w:val="center"/>
          </w:tcPr>
          <w:p w14:paraId="01A9F02B"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A9F02C" w14:textId="77777777" w:rsidR="00D548F9" w:rsidRDefault="00D548F9" w:rsidP="00D548F9">
            <w:pPr>
              <w:rPr>
                <w:rFonts w:ascii="Segoe UI" w:hAnsi="Segoe UI" w:cs="Segoe UI"/>
                <w:color w:val="000000"/>
                <w:sz w:val="20"/>
              </w:rPr>
            </w:pPr>
          </w:p>
        </w:tc>
        <w:tc>
          <w:tcPr>
            <w:tcW w:w="2228" w:type="dxa"/>
            <w:vAlign w:val="center"/>
          </w:tcPr>
          <w:p w14:paraId="01A9F02D" w14:textId="77777777" w:rsidR="00D548F9" w:rsidRDefault="00D548F9" w:rsidP="00D548F9">
            <w:pPr>
              <w:rPr>
                <w:rFonts w:ascii="Segoe UI" w:hAnsi="Segoe UI" w:cs="Segoe UI"/>
                <w:color w:val="000000"/>
                <w:sz w:val="20"/>
              </w:rPr>
            </w:pPr>
          </w:p>
        </w:tc>
        <w:tc>
          <w:tcPr>
            <w:tcW w:w="2229" w:type="dxa"/>
            <w:vAlign w:val="center"/>
          </w:tcPr>
          <w:p w14:paraId="01A9F02E" w14:textId="77777777" w:rsidR="00D548F9" w:rsidRDefault="00D548F9" w:rsidP="00D548F9">
            <w:pPr>
              <w:rPr>
                <w:rFonts w:ascii="Segoe UI" w:hAnsi="Segoe UI" w:cs="Segoe UI"/>
                <w:color w:val="000000"/>
                <w:sz w:val="20"/>
              </w:rPr>
            </w:pPr>
          </w:p>
        </w:tc>
      </w:tr>
      <w:tr w:rsidR="00D548F9" w14:paraId="01A9F034" w14:textId="77777777" w:rsidTr="00D548F9">
        <w:tc>
          <w:tcPr>
            <w:tcW w:w="2860" w:type="dxa"/>
            <w:vAlign w:val="center"/>
          </w:tcPr>
          <w:p w14:paraId="01A9F030"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1A9F031" w14:textId="77777777" w:rsidR="00D548F9" w:rsidRDefault="00D548F9" w:rsidP="00D548F9">
            <w:pPr>
              <w:rPr>
                <w:rFonts w:ascii="Segoe UI" w:hAnsi="Segoe UI" w:cs="Segoe UI"/>
                <w:color w:val="000000"/>
                <w:sz w:val="20"/>
              </w:rPr>
            </w:pPr>
          </w:p>
        </w:tc>
        <w:tc>
          <w:tcPr>
            <w:tcW w:w="2228" w:type="dxa"/>
            <w:vAlign w:val="center"/>
          </w:tcPr>
          <w:p w14:paraId="01A9F032" w14:textId="77777777" w:rsidR="00D548F9" w:rsidRDefault="00D548F9" w:rsidP="00D548F9">
            <w:pPr>
              <w:rPr>
                <w:rFonts w:ascii="Segoe UI" w:hAnsi="Segoe UI" w:cs="Segoe UI"/>
                <w:color w:val="000000"/>
                <w:sz w:val="20"/>
              </w:rPr>
            </w:pPr>
          </w:p>
        </w:tc>
        <w:tc>
          <w:tcPr>
            <w:tcW w:w="2229" w:type="dxa"/>
            <w:vAlign w:val="center"/>
          </w:tcPr>
          <w:p w14:paraId="01A9F033" w14:textId="77777777" w:rsidR="00D548F9" w:rsidRDefault="00D548F9" w:rsidP="00D548F9">
            <w:pPr>
              <w:rPr>
                <w:rFonts w:ascii="Segoe UI" w:hAnsi="Segoe UI" w:cs="Segoe UI"/>
                <w:color w:val="000000"/>
                <w:sz w:val="20"/>
              </w:rPr>
            </w:pPr>
          </w:p>
        </w:tc>
      </w:tr>
      <w:tr w:rsidR="00F33AC7" w14:paraId="01A9F039" w14:textId="77777777" w:rsidTr="00D548F9">
        <w:tc>
          <w:tcPr>
            <w:tcW w:w="2860" w:type="dxa"/>
            <w:vAlign w:val="center"/>
          </w:tcPr>
          <w:p w14:paraId="01A9F035"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1A9F036" w14:textId="77777777" w:rsidR="00F33AC7" w:rsidRDefault="00F33AC7" w:rsidP="00D548F9">
            <w:pPr>
              <w:rPr>
                <w:rFonts w:ascii="Segoe UI" w:hAnsi="Segoe UI" w:cs="Segoe UI"/>
                <w:color w:val="000000"/>
                <w:sz w:val="20"/>
              </w:rPr>
            </w:pPr>
          </w:p>
        </w:tc>
        <w:tc>
          <w:tcPr>
            <w:tcW w:w="2228" w:type="dxa"/>
            <w:vAlign w:val="center"/>
          </w:tcPr>
          <w:p w14:paraId="01A9F037" w14:textId="77777777" w:rsidR="00F33AC7" w:rsidRDefault="00F33AC7" w:rsidP="00D548F9">
            <w:pPr>
              <w:rPr>
                <w:rFonts w:ascii="Segoe UI" w:hAnsi="Segoe UI" w:cs="Segoe UI"/>
                <w:color w:val="000000"/>
                <w:sz w:val="20"/>
              </w:rPr>
            </w:pPr>
          </w:p>
        </w:tc>
        <w:tc>
          <w:tcPr>
            <w:tcW w:w="2229" w:type="dxa"/>
            <w:vAlign w:val="center"/>
          </w:tcPr>
          <w:p w14:paraId="01A9F038" w14:textId="77777777" w:rsidR="00F33AC7" w:rsidRDefault="00F33AC7" w:rsidP="00D548F9">
            <w:pPr>
              <w:rPr>
                <w:rFonts w:ascii="Segoe UI" w:hAnsi="Segoe UI" w:cs="Segoe UI"/>
                <w:color w:val="000000"/>
                <w:sz w:val="20"/>
              </w:rPr>
            </w:pPr>
          </w:p>
        </w:tc>
      </w:tr>
    </w:tbl>
    <w:p w14:paraId="01A9F03A" w14:textId="77777777" w:rsidR="005442FA" w:rsidRDefault="005442FA" w:rsidP="00D548F9">
      <w:pPr>
        <w:shd w:val="clear" w:color="auto" w:fill="FFFFFF"/>
        <w:spacing w:before="120"/>
        <w:jc w:val="both"/>
        <w:rPr>
          <w:rFonts w:ascii="Segoe UI" w:hAnsi="Segoe UI" w:cs="Segoe UI"/>
          <w:color w:val="000000"/>
          <w:sz w:val="20"/>
        </w:rPr>
      </w:pPr>
    </w:p>
    <w:p w14:paraId="01A9F03B" w14:textId="77777777" w:rsidR="00D548F9" w:rsidRPr="0001252F" w:rsidRDefault="00060C9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1A9F03C" w14:textId="77777777" w:rsidR="00D548F9" w:rsidRPr="0001252F" w:rsidRDefault="00D548F9" w:rsidP="00AB727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1A9F03D" w14:textId="77777777" w:rsidR="00D548F9" w:rsidRPr="0001252F" w:rsidRDefault="00D548F9" w:rsidP="00AB727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1A9F03E" w14:textId="77777777" w:rsidR="00D548F9" w:rsidRDefault="00D548F9" w:rsidP="00AB727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1A9F040" w14:textId="77777777" w:rsidR="00D548F9" w:rsidRPr="003D2C68" w:rsidRDefault="00D548F9" w:rsidP="00D548F9">
      <w:pPr>
        <w:pStyle w:val="Heading2"/>
        <w:rPr>
          <w:rFonts w:ascii="Segoe UI" w:hAnsi="Segoe UI" w:cs="Segoe UI"/>
          <w:sz w:val="28"/>
          <w:szCs w:val="28"/>
        </w:rPr>
      </w:pPr>
      <w:bookmarkStart w:id="86"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6"/>
      <w:r w:rsidRPr="003D2C68">
        <w:rPr>
          <w:rFonts w:ascii="Segoe UI" w:hAnsi="Segoe UI" w:cs="Segoe UI"/>
          <w:sz w:val="28"/>
          <w:szCs w:val="28"/>
        </w:rPr>
        <w:t xml:space="preserve"> </w:t>
      </w:r>
    </w:p>
    <w:p w14:paraId="01A9F044"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F049" w14:textId="77777777" w:rsidTr="00D548F9">
        <w:tc>
          <w:tcPr>
            <w:tcW w:w="1979" w:type="dxa"/>
            <w:shd w:val="clear" w:color="auto" w:fill="9BDEFF"/>
          </w:tcPr>
          <w:p w14:paraId="01A9F04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F046"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F047"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F048" w14:textId="77777777" w:rsidR="00D548F9" w:rsidRPr="00BD32D0" w:rsidRDefault="00060C9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F04C" w14:textId="77777777" w:rsidTr="00D548F9">
        <w:trPr>
          <w:cantSplit/>
          <w:trHeight w:val="341"/>
        </w:trPr>
        <w:tc>
          <w:tcPr>
            <w:tcW w:w="1979" w:type="dxa"/>
            <w:shd w:val="clear" w:color="auto" w:fill="9BDEFF"/>
          </w:tcPr>
          <w:p w14:paraId="01A9F04A"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F04B" w14:textId="0E56343E" w:rsidR="00D548F9" w:rsidRPr="00BD32D0" w:rsidRDefault="004538C5" w:rsidP="00D548F9">
            <w:pPr>
              <w:spacing w:before="120" w:after="120"/>
              <w:rPr>
                <w:rFonts w:ascii="Segoe UI" w:hAnsi="Segoe UI" w:cs="Segoe UI"/>
                <w:sz w:val="20"/>
              </w:rPr>
            </w:pPr>
            <w:r w:rsidRPr="00A31527">
              <w:rPr>
                <w:rFonts w:ascii="Segoe UI" w:hAnsi="Segoe UI" w:cs="Segoe UI"/>
                <w:bCs/>
                <w:szCs w:val="28"/>
              </w:rPr>
              <w:t>RFP-CHN-2018003</w:t>
            </w:r>
          </w:p>
        </w:tc>
      </w:tr>
    </w:tbl>
    <w:p w14:paraId="01A9F04D" w14:textId="77777777" w:rsidR="00D548F9" w:rsidRPr="00BD32D0" w:rsidRDefault="00D548F9" w:rsidP="00D548F9">
      <w:pPr>
        <w:rPr>
          <w:rFonts w:ascii="Segoe UI" w:hAnsi="Segoe UI" w:cs="Segoe UI"/>
          <w:sz w:val="20"/>
        </w:rPr>
      </w:pPr>
    </w:p>
    <w:p w14:paraId="01A9F04E"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1A9F04F" w14:textId="77777777" w:rsidR="00D548F9" w:rsidRDefault="00D548F9" w:rsidP="00D548F9">
      <w:pPr>
        <w:rPr>
          <w:rFonts w:ascii="Segoe UI" w:hAnsi="Segoe UI" w:cs="Segoe UI"/>
          <w:sz w:val="20"/>
        </w:rPr>
      </w:pPr>
    </w:p>
    <w:p w14:paraId="01A9F050"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1A9F051" w14:textId="319E75E3" w:rsidR="00D548F9" w:rsidRPr="006B48B7" w:rsidRDefault="006B48B7" w:rsidP="006B48B7">
      <w:pPr>
        <w:pStyle w:val="ListParagraph"/>
        <w:numPr>
          <w:ilvl w:val="1"/>
          <w:numId w:val="26"/>
        </w:numPr>
        <w:autoSpaceDE w:val="0"/>
        <w:autoSpaceDN w:val="0"/>
        <w:adjustRightInd w:val="0"/>
        <w:ind w:left="540" w:hanging="540"/>
        <w:jc w:val="both"/>
        <w:rPr>
          <w:rFonts w:ascii="Segoe UI" w:hAnsi="Segoe UI" w:cs="Segoe UI"/>
          <w:sz w:val="20"/>
        </w:rPr>
      </w:pPr>
      <w:r w:rsidRPr="006B48B7">
        <w:rPr>
          <w:rFonts w:ascii="Segoe UI" w:hAnsi="Segoe UI" w:cs="Segoe UI"/>
          <w:sz w:val="20"/>
        </w:rPr>
        <w:t>Brief description of the organization, reputation of Organization and Staff Credibility/ Reliability / Industry Standing</w:t>
      </w:r>
    </w:p>
    <w:p w14:paraId="01A9F052" w14:textId="77777777" w:rsidR="00D548F9" w:rsidRDefault="00D548F9" w:rsidP="00AB727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1C2E529A" w14:textId="5D14086C" w:rsidR="005C55CC" w:rsidRDefault="005C55CC" w:rsidP="005C55C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5C55CC">
        <w:rPr>
          <w:rFonts w:ascii="Segoe UI" w:hAnsi="Segoe UI" w:cs="Segoe UI"/>
          <w:snapToGrid w:val="0"/>
          <w:sz w:val="20"/>
        </w:rPr>
        <w:t>Relevance of specialized knowledge and experience on similar engagements in improving the technical capacity for the manufacturing of FC membrane, FC catalyst, membrane electrode assembly, bi-polar plate, air compressor, hydrogen recirculation pump, FCV high voltage DC/DC converter and other key FC components, particularly reflecting the requirements mentioned in the above “Duties and Responsibilities” section of the TOR.</w:t>
      </w:r>
    </w:p>
    <w:p w14:paraId="1072C0D0" w14:textId="60838233" w:rsidR="005C55CC" w:rsidRDefault="005C55CC" w:rsidP="005C55C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5C55CC">
        <w:rPr>
          <w:rFonts w:ascii="Segoe UI" w:hAnsi="Segoe UI" w:cs="Segoe UI"/>
          <w:snapToGrid w:val="0"/>
          <w:sz w:val="20"/>
        </w:rPr>
        <w:t>Demonstrated understanding of the technical barriers facing FC component manufacturing in China and experience in facilitating technical assistance for China in addressing the challenges</w:t>
      </w:r>
      <w:r>
        <w:rPr>
          <w:rFonts w:ascii="Segoe UI" w:hAnsi="Segoe UI" w:cs="Segoe UI"/>
          <w:snapToGrid w:val="0"/>
          <w:sz w:val="20"/>
        </w:rPr>
        <w:t>.</w:t>
      </w:r>
    </w:p>
    <w:p w14:paraId="4A436EBD" w14:textId="3026B66B" w:rsidR="005C55CC" w:rsidRPr="005C55CC" w:rsidRDefault="005C55CC" w:rsidP="005C55C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5C55CC">
        <w:rPr>
          <w:rFonts w:ascii="Segoe UI" w:hAnsi="Segoe UI" w:cs="Segoe UI"/>
          <w:snapToGrid w:val="0"/>
          <w:sz w:val="20"/>
        </w:rPr>
        <w:t>Quality assurance procedures and risk mitigation measures</w:t>
      </w:r>
      <w:r>
        <w:rPr>
          <w:rFonts w:ascii="Segoe UI" w:hAnsi="Segoe UI" w:cs="Segoe UI"/>
          <w:snapToGrid w:val="0"/>
          <w:sz w:val="20"/>
        </w:rPr>
        <w:t>.</w:t>
      </w:r>
    </w:p>
    <w:p w14:paraId="01A9F055" w14:textId="77777777" w:rsidR="00D548F9" w:rsidRPr="00B721C9" w:rsidRDefault="00D548F9" w:rsidP="00AB727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1A9F056" w14:textId="77777777" w:rsidR="00D548F9" w:rsidRPr="00BD32D0" w:rsidRDefault="00D548F9" w:rsidP="00D548F9">
      <w:pPr>
        <w:autoSpaceDE w:val="0"/>
        <w:autoSpaceDN w:val="0"/>
        <w:adjustRightInd w:val="0"/>
        <w:jc w:val="both"/>
        <w:rPr>
          <w:rFonts w:ascii="Segoe UI" w:hAnsi="Segoe UI" w:cs="Segoe UI"/>
          <w:bCs/>
          <w:sz w:val="20"/>
        </w:rPr>
      </w:pPr>
    </w:p>
    <w:p w14:paraId="01A9F057"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01A9F058" w14:textId="77777777" w:rsidR="00D548F9"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831032E" w14:textId="77777777" w:rsidR="005C55CC" w:rsidRPr="00541D0D" w:rsidRDefault="005C55CC" w:rsidP="00D548F9">
      <w:pPr>
        <w:spacing w:before="60" w:after="60"/>
        <w:jc w:val="both"/>
        <w:rPr>
          <w:rFonts w:ascii="Segoe UI" w:hAnsi="Segoe UI" w:cs="Segoe UI"/>
          <w:snapToGrid w:val="0"/>
          <w:sz w:val="20"/>
        </w:rPr>
      </w:pPr>
    </w:p>
    <w:p w14:paraId="01A9F059" w14:textId="3E2ABC49" w:rsidR="00D548F9" w:rsidRPr="00B07103" w:rsidRDefault="00353331" w:rsidP="00AB727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353331">
        <w:rPr>
          <w:rFonts w:ascii="Segoe UI" w:hAnsi="Segoe UI" w:cs="Segoe UI"/>
          <w:sz w:val="20"/>
        </w:rPr>
        <w:t>Understanding of the requirement: Have the important aspects of the task been addressed in sufficient detail? Are the different components of the project adequately weighted relative to one another?</w:t>
      </w:r>
    </w:p>
    <w:p w14:paraId="01A9F05A" w14:textId="26163003" w:rsidR="00D548F9" w:rsidRPr="00B07103" w:rsidRDefault="00353331" w:rsidP="00AB727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353331">
        <w:rPr>
          <w:rFonts w:ascii="Segoe UI" w:hAnsi="Segoe UI" w:cs="Segoe UI"/>
          <w:sz w:val="20"/>
        </w:rPr>
        <w:t>Description of the Offeror’s approach and methodology for meeting or exceeding the requirements of the Terms of Reference</w:t>
      </w:r>
      <w:r>
        <w:rPr>
          <w:rFonts w:ascii="Segoe UI" w:hAnsi="Segoe UI" w:cs="Segoe UI"/>
          <w:sz w:val="20"/>
        </w:rPr>
        <w:t>.</w:t>
      </w:r>
    </w:p>
    <w:p w14:paraId="01A9F05C" w14:textId="3C8D9719" w:rsidR="00D548F9" w:rsidRPr="00353331" w:rsidRDefault="00353331" w:rsidP="00DE19B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353331">
        <w:rPr>
          <w:rFonts w:ascii="Segoe UI" w:hAnsi="Segoe UI" w:cs="Segoe UI"/>
          <w:sz w:val="20"/>
        </w:rPr>
        <w:t xml:space="preserve">Details on how the different service elements shall be organized, controlled and delivered </w:t>
      </w:r>
      <w:r w:rsidR="00D548F9" w:rsidRPr="00353331">
        <w:rPr>
          <w:rFonts w:ascii="Segoe UI" w:hAnsi="Segoe UI" w:cs="Segoe UI"/>
          <w:sz w:val="20"/>
        </w:rPr>
        <w:t>Description of available performance monitoring and evaluation mechanisms and tools; how they shall be adopted and used for a specific requirement.</w:t>
      </w:r>
    </w:p>
    <w:p w14:paraId="01A9F05D" w14:textId="3C3C9C30" w:rsidR="00D548F9" w:rsidRPr="00B07103" w:rsidRDefault="00353331" w:rsidP="00AB727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353331">
        <w:rPr>
          <w:rFonts w:ascii="Segoe UI" w:hAnsi="Segoe UI" w:cs="Segoe UI"/>
          <w:sz w:val="20"/>
        </w:rPr>
        <w:t>Description of available performance monitoring and evaluation mechanisms and tools; how they shall be adopted and used for a specific requirement</w:t>
      </w:r>
      <w:r>
        <w:rPr>
          <w:rFonts w:ascii="Segoe UI" w:hAnsi="Segoe UI" w:cs="Segoe UI"/>
          <w:sz w:val="20"/>
        </w:rPr>
        <w:t>.</w:t>
      </w:r>
    </w:p>
    <w:p w14:paraId="26B71FE0" w14:textId="7C40A0A5" w:rsidR="00353331" w:rsidRDefault="00353331" w:rsidP="00DE19B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353331">
        <w:rPr>
          <w:rFonts w:ascii="Segoe UI" w:hAnsi="Segoe UI" w:cs="Segoe UI"/>
          <w:snapToGrid w:val="0"/>
          <w:sz w:val="20"/>
        </w:rPr>
        <w:lastRenderedPageBreak/>
        <w:t>Assessment of the implementation plan proposed including whether the activities are properly sequenced and if these are logical and realistic</w:t>
      </w:r>
      <w:r>
        <w:rPr>
          <w:rFonts w:ascii="Segoe UI" w:hAnsi="Segoe UI" w:cs="Segoe UI"/>
          <w:snapToGrid w:val="0"/>
          <w:sz w:val="20"/>
        </w:rPr>
        <w:t>.</w:t>
      </w:r>
    </w:p>
    <w:p w14:paraId="01A9F060" w14:textId="22181D7E" w:rsidR="005442FA" w:rsidRPr="00353331" w:rsidRDefault="00353331" w:rsidP="00DE19B4">
      <w:pPr>
        <w:pStyle w:val="ListParagraph"/>
        <w:numPr>
          <w:ilvl w:val="1"/>
          <w:numId w:val="27"/>
        </w:numPr>
        <w:spacing w:before="120" w:after="120" w:line="240" w:lineRule="auto"/>
        <w:ind w:left="547" w:hanging="547"/>
        <w:contextualSpacing w:val="0"/>
        <w:jc w:val="both"/>
        <w:rPr>
          <w:rFonts w:ascii="Segoe UI" w:hAnsi="Segoe UI" w:cs="Segoe UI"/>
          <w:b/>
          <w:snapToGrid w:val="0"/>
          <w:sz w:val="20"/>
        </w:rPr>
      </w:pPr>
      <w:r w:rsidRPr="00353331">
        <w:rPr>
          <w:rFonts w:ascii="Segoe UI" w:hAnsi="Segoe UI" w:cs="Segoe UI"/>
          <w:sz w:val="20"/>
        </w:rPr>
        <w:t>Demonstration of ability to plan, integrate and effectively implement sustainability measures in the execution of the contract</w:t>
      </w:r>
      <w:r>
        <w:rPr>
          <w:rFonts w:ascii="Segoe UI" w:hAnsi="Segoe UI" w:cs="Segoe UI"/>
          <w:sz w:val="20"/>
        </w:rPr>
        <w:t>.</w:t>
      </w:r>
    </w:p>
    <w:p w14:paraId="6FCDE747" w14:textId="77777777" w:rsidR="00353331" w:rsidRPr="00353331" w:rsidRDefault="00353331" w:rsidP="00353331">
      <w:pPr>
        <w:pStyle w:val="ListParagraph"/>
        <w:spacing w:before="120" w:after="120" w:line="240" w:lineRule="auto"/>
        <w:ind w:left="547"/>
        <w:contextualSpacing w:val="0"/>
        <w:jc w:val="both"/>
        <w:rPr>
          <w:rFonts w:ascii="Segoe UI" w:hAnsi="Segoe UI" w:cs="Segoe UI"/>
          <w:b/>
          <w:snapToGrid w:val="0"/>
          <w:sz w:val="20"/>
        </w:rPr>
      </w:pPr>
    </w:p>
    <w:p w14:paraId="01A9F06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1A9F062"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3" w14:textId="77777777" w:rsidR="00D548F9" w:rsidRPr="00BD32D0" w:rsidRDefault="00D548F9" w:rsidP="00D548F9">
      <w:pPr>
        <w:jc w:val="both"/>
        <w:rPr>
          <w:rFonts w:ascii="Segoe UI" w:hAnsi="Segoe UI" w:cs="Segoe UI"/>
          <w:bCs/>
          <w:sz w:val="20"/>
        </w:rPr>
      </w:pPr>
    </w:p>
    <w:p w14:paraId="01A9F064"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D4C86D4" w14:textId="77777777" w:rsidR="00353331" w:rsidRPr="00353331" w:rsidRDefault="00D548F9" w:rsidP="00353331">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353331">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53331">
        <w:rPr>
          <w:rFonts w:ascii="Segoe UI" w:hAnsi="Segoe UI" w:cs="Segoe UI"/>
          <w:iCs/>
          <w:sz w:val="20"/>
        </w:rPr>
        <w:t xml:space="preserve">Provide a spreadsheet to show the activities of each personnel and the time allocated for his/her involvement.  </w:t>
      </w:r>
    </w:p>
    <w:p w14:paraId="01A9F066" w14:textId="3BDD498F" w:rsidR="00D548F9" w:rsidRPr="00353331" w:rsidRDefault="00D548F9" w:rsidP="00353331">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353331">
        <w:rPr>
          <w:rFonts w:ascii="Segoe UI" w:hAnsi="Segoe UI" w:cs="Segoe UI"/>
          <w:sz w:val="20"/>
          <w:lang w:val="en-CA"/>
        </w:rPr>
        <w:t xml:space="preserve">Provide </w:t>
      </w:r>
      <w:r w:rsidRPr="00353331">
        <w:rPr>
          <w:rFonts w:ascii="Segoe UI" w:hAnsi="Segoe UI" w:cs="Segoe UI"/>
          <w:iCs/>
          <w:sz w:val="20"/>
          <w:lang w:val="en-CA"/>
        </w:rPr>
        <w:t>CVs for key personnel</w:t>
      </w:r>
      <w:r w:rsidR="00353331" w:rsidRPr="00353331">
        <w:rPr>
          <w:rFonts w:ascii="Segoe UI" w:hAnsi="Segoe UI" w:cs="Segoe UI"/>
          <w:iCs/>
          <w:sz w:val="20"/>
          <w:lang w:val="en-CA"/>
        </w:rPr>
        <w:t>(3.2a Team Leader, 3.2b Senior Expert, 3.2c Junior Expert)</w:t>
      </w:r>
      <w:r w:rsidRPr="00353331">
        <w:rPr>
          <w:rFonts w:ascii="Segoe UI" w:hAnsi="Segoe UI" w:cs="Segoe UI"/>
          <w:iCs/>
          <w:sz w:val="20"/>
          <w:lang w:val="en-CA"/>
        </w:rPr>
        <w:t xml:space="preserve"> that will be provided to support the implementation of this project using the format below</w:t>
      </w:r>
      <w:r w:rsidRPr="00353331">
        <w:rPr>
          <w:rFonts w:ascii="Segoe UI" w:hAnsi="Segoe UI" w:cs="Segoe UI"/>
          <w:iCs/>
          <w:sz w:val="20"/>
        </w:rPr>
        <w:t xml:space="preserve">. CVs should demonstrate qualifications in areas relevant to the Scope of Services.  </w:t>
      </w:r>
    </w:p>
    <w:p w14:paraId="295E92A0" w14:textId="77777777" w:rsidR="00353331" w:rsidRPr="00D04488" w:rsidRDefault="00353331" w:rsidP="00353331">
      <w:pPr>
        <w:pStyle w:val="ListParagraph"/>
        <w:autoSpaceDE w:val="0"/>
        <w:autoSpaceDN w:val="0"/>
        <w:adjustRightInd w:val="0"/>
        <w:spacing w:before="60" w:after="60" w:line="240" w:lineRule="auto"/>
        <w:ind w:left="547"/>
        <w:contextualSpacing w:val="0"/>
        <w:jc w:val="both"/>
        <w:rPr>
          <w:rFonts w:ascii="Segoe UI" w:hAnsi="Segoe UI" w:cs="Segoe UI"/>
          <w:bCs/>
          <w:sz w:val="20"/>
        </w:rPr>
      </w:pPr>
    </w:p>
    <w:p w14:paraId="01A9F068"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1A9F06B" w14:textId="77777777" w:rsidTr="00D548F9">
        <w:trPr>
          <w:trHeight w:val="408"/>
        </w:trPr>
        <w:tc>
          <w:tcPr>
            <w:tcW w:w="2523" w:type="dxa"/>
            <w:shd w:val="clear" w:color="auto" w:fill="9BDEFF"/>
            <w:vAlign w:val="center"/>
          </w:tcPr>
          <w:p w14:paraId="01A9F06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1A9F06A"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6E" w14:textId="77777777" w:rsidTr="00D548F9">
        <w:trPr>
          <w:trHeight w:val="377"/>
        </w:trPr>
        <w:tc>
          <w:tcPr>
            <w:tcW w:w="2523" w:type="dxa"/>
            <w:shd w:val="clear" w:color="auto" w:fill="9BDEFF"/>
            <w:vAlign w:val="center"/>
          </w:tcPr>
          <w:p w14:paraId="01A9F06C"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1A9F06D"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1" w14:textId="77777777" w:rsidTr="00D548F9">
        <w:trPr>
          <w:trHeight w:val="401"/>
        </w:trPr>
        <w:tc>
          <w:tcPr>
            <w:tcW w:w="2523" w:type="dxa"/>
            <w:shd w:val="clear" w:color="auto" w:fill="9BDEFF"/>
            <w:vAlign w:val="center"/>
          </w:tcPr>
          <w:p w14:paraId="01A9F06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1A9F070"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4" w14:textId="77777777" w:rsidTr="00D548F9">
        <w:trPr>
          <w:trHeight w:val="422"/>
        </w:trPr>
        <w:tc>
          <w:tcPr>
            <w:tcW w:w="2523" w:type="dxa"/>
            <w:shd w:val="clear" w:color="auto" w:fill="9BDEFF"/>
            <w:vAlign w:val="center"/>
          </w:tcPr>
          <w:p w14:paraId="01A9F07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1A9F073"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7" w14:textId="77777777" w:rsidTr="00D548F9">
        <w:trPr>
          <w:trHeight w:val="400"/>
        </w:trPr>
        <w:tc>
          <w:tcPr>
            <w:tcW w:w="2523" w:type="dxa"/>
            <w:vMerge w:val="restart"/>
            <w:shd w:val="clear" w:color="auto" w:fill="9BDEFF"/>
            <w:vAlign w:val="center"/>
          </w:tcPr>
          <w:p w14:paraId="01A9F07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1A9F076"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01A9F07A" w14:textId="77777777" w:rsidTr="00D548F9">
        <w:trPr>
          <w:trHeight w:val="571"/>
        </w:trPr>
        <w:tc>
          <w:tcPr>
            <w:tcW w:w="2523" w:type="dxa"/>
            <w:vMerge/>
            <w:shd w:val="clear" w:color="auto" w:fill="9BDEFF"/>
            <w:vAlign w:val="center"/>
          </w:tcPr>
          <w:p w14:paraId="01A9F07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D" w14:textId="77777777" w:rsidTr="00D548F9">
        <w:trPr>
          <w:trHeight w:val="225"/>
        </w:trPr>
        <w:tc>
          <w:tcPr>
            <w:tcW w:w="2523" w:type="dxa"/>
            <w:vMerge w:val="restart"/>
            <w:shd w:val="clear" w:color="auto" w:fill="9BDEFF"/>
            <w:vAlign w:val="center"/>
          </w:tcPr>
          <w:p w14:paraId="01A9F07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1A9F07C"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01A9F081" w14:textId="77777777" w:rsidTr="00D548F9">
        <w:trPr>
          <w:trHeight w:val="760"/>
        </w:trPr>
        <w:tc>
          <w:tcPr>
            <w:tcW w:w="2523" w:type="dxa"/>
            <w:vMerge/>
            <w:shd w:val="clear" w:color="auto" w:fill="9BDEFF"/>
            <w:vAlign w:val="center"/>
          </w:tcPr>
          <w:p w14:paraId="01A9F07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410305" w:rsidRDefault="00D548F9" w:rsidP="00AB7271">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80" w14:textId="77777777" w:rsidR="00D548F9" w:rsidRPr="006F4FF5" w:rsidRDefault="00D548F9" w:rsidP="00AB7271">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5" w14:textId="77777777" w:rsidTr="00D548F9">
        <w:trPr>
          <w:trHeight w:val="1232"/>
        </w:trPr>
        <w:tc>
          <w:tcPr>
            <w:tcW w:w="2523" w:type="dxa"/>
            <w:vMerge w:val="restart"/>
            <w:shd w:val="clear" w:color="auto" w:fill="9BDEFF"/>
            <w:vAlign w:val="center"/>
          </w:tcPr>
          <w:p w14:paraId="01A9F08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1A9F08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01A9F088" w14:textId="77777777" w:rsidTr="00D548F9">
        <w:trPr>
          <w:trHeight w:val="544"/>
        </w:trPr>
        <w:tc>
          <w:tcPr>
            <w:tcW w:w="2523" w:type="dxa"/>
            <w:vMerge/>
            <w:shd w:val="clear" w:color="auto" w:fill="9BDEFF"/>
            <w:vAlign w:val="center"/>
          </w:tcPr>
          <w:p w14:paraId="01A9F08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C" w14:textId="77777777" w:rsidTr="00D548F9">
        <w:trPr>
          <w:trHeight w:val="242"/>
        </w:trPr>
        <w:tc>
          <w:tcPr>
            <w:tcW w:w="2523" w:type="dxa"/>
            <w:vMerge w:val="restart"/>
            <w:shd w:val="clear" w:color="auto" w:fill="9BDEFF"/>
            <w:vAlign w:val="center"/>
          </w:tcPr>
          <w:p w14:paraId="01A9F08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1A9F08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lastRenderedPageBreak/>
              <w:t>[Provide names, addresses, phone and email contact info</w:t>
            </w:r>
            <w:r>
              <w:rPr>
                <w:rFonts w:ascii="Segoe UI" w:hAnsi="Segoe UI" w:cs="Segoe UI"/>
                <w:b w:val="0"/>
                <w:i/>
                <w:sz w:val="18"/>
              </w:rPr>
              <w:t>rmation for two (2) references]</w:t>
            </w:r>
          </w:p>
        </w:tc>
      </w:tr>
      <w:tr w:rsidR="00D548F9" w:rsidRPr="00410305" w14:paraId="01A9F093" w14:textId="77777777" w:rsidTr="00D548F9">
        <w:trPr>
          <w:trHeight w:val="1430"/>
        </w:trPr>
        <w:tc>
          <w:tcPr>
            <w:tcW w:w="2523" w:type="dxa"/>
            <w:vMerge/>
            <w:shd w:val="clear" w:color="auto" w:fill="9BDEFF"/>
            <w:vAlign w:val="center"/>
          </w:tcPr>
          <w:p w14:paraId="01A9F08D"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1A9F08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90" w14:textId="77777777" w:rsidR="00D548F9" w:rsidRPr="00410305" w:rsidRDefault="00D548F9" w:rsidP="00D548F9">
            <w:pPr>
              <w:pStyle w:val="Subtitle"/>
              <w:ind w:left="0"/>
              <w:jc w:val="left"/>
              <w:rPr>
                <w:rFonts w:ascii="Segoe UI" w:hAnsi="Segoe UI" w:cs="Segoe UI"/>
                <w:b w:val="0"/>
                <w:sz w:val="20"/>
              </w:rPr>
            </w:pPr>
          </w:p>
          <w:p w14:paraId="01A9F091"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01A9F092"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1A9F094" w14:textId="77777777" w:rsidR="00D548F9" w:rsidRPr="00410305" w:rsidRDefault="00D548F9" w:rsidP="00D548F9">
      <w:pPr>
        <w:pStyle w:val="Subtitle"/>
        <w:ind w:left="0"/>
        <w:jc w:val="left"/>
        <w:rPr>
          <w:rFonts w:ascii="Segoe UI" w:hAnsi="Segoe UI" w:cs="Segoe UI"/>
          <w:b w:val="0"/>
          <w:sz w:val="20"/>
        </w:rPr>
      </w:pPr>
    </w:p>
    <w:p w14:paraId="01A9F095"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01A9F096" w14:textId="77777777" w:rsidR="00D548F9" w:rsidRPr="00410305" w:rsidRDefault="00D548F9" w:rsidP="00D548F9">
      <w:pPr>
        <w:pStyle w:val="Subtitle"/>
        <w:ind w:left="0"/>
        <w:jc w:val="left"/>
        <w:rPr>
          <w:rFonts w:ascii="Segoe UI" w:hAnsi="Segoe UI" w:cs="Segoe UI"/>
          <w:b w:val="0"/>
          <w:sz w:val="20"/>
        </w:rPr>
      </w:pPr>
    </w:p>
    <w:p w14:paraId="01A9F097"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1A9F098"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1A9F09B" w14:textId="639DE643" w:rsidR="00D548F9" w:rsidRDefault="00D548F9" w:rsidP="00F31D1A">
      <w:pPr>
        <w:pStyle w:val="Heading2"/>
        <w:rPr>
          <w:rFonts w:ascii="Segoe UI" w:hAnsi="Segoe UI" w:cs="Segoe UI"/>
          <w:sz w:val="28"/>
          <w:szCs w:val="28"/>
        </w:rPr>
      </w:pPr>
      <w:r w:rsidRPr="00BD32D0">
        <w:rPr>
          <w:rFonts w:ascii="Segoe UI" w:hAnsi="Segoe UI" w:cs="Segoe UI"/>
          <w:sz w:val="20"/>
        </w:rPr>
        <w:br w:type="page"/>
      </w:r>
      <w:bookmarkStart w:id="87"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7"/>
    </w:p>
    <w:p w14:paraId="3B977FAB" w14:textId="77777777" w:rsidR="00F31D1A" w:rsidRPr="00F31D1A" w:rsidRDefault="00F31D1A" w:rsidP="00F31D1A"/>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A0" w14:textId="77777777" w:rsidTr="00D548F9">
        <w:tc>
          <w:tcPr>
            <w:tcW w:w="1979" w:type="dxa"/>
            <w:shd w:val="clear" w:color="auto" w:fill="9BDEFF"/>
          </w:tcPr>
          <w:p w14:paraId="01A9F09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F09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9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F09F" w14:textId="77777777" w:rsidR="00D548F9" w:rsidRPr="00B94ACA" w:rsidRDefault="00060C9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A3" w14:textId="77777777" w:rsidTr="00D548F9">
        <w:trPr>
          <w:cantSplit/>
          <w:trHeight w:val="341"/>
        </w:trPr>
        <w:tc>
          <w:tcPr>
            <w:tcW w:w="1979" w:type="dxa"/>
            <w:shd w:val="clear" w:color="auto" w:fill="9BDEFF"/>
          </w:tcPr>
          <w:p w14:paraId="01A9F0A1"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F0A2" w14:textId="696BF92D" w:rsidR="00D548F9" w:rsidRPr="00B94ACA" w:rsidRDefault="004538C5" w:rsidP="00D548F9">
            <w:pPr>
              <w:spacing w:before="120" w:after="120"/>
              <w:rPr>
                <w:rFonts w:ascii="Segoe UI" w:hAnsi="Segoe UI" w:cs="Segoe UI"/>
                <w:sz w:val="20"/>
              </w:rPr>
            </w:pPr>
            <w:r w:rsidRPr="00A31527">
              <w:rPr>
                <w:rFonts w:ascii="Segoe UI" w:hAnsi="Segoe UI" w:cs="Segoe UI"/>
                <w:bCs/>
                <w:szCs w:val="28"/>
              </w:rPr>
              <w:t>RFP-CHN-2018003</w:t>
            </w:r>
          </w:p>
        </w:tc>
      </w:tr>
    </w:tbl>
    <w:p w14:paraId="01A9F0A6" w14:textId="77777777" w:rsidR="005442FA" w:rsidRDefault="005442FA" w:rsidP="00D548F9">
      <w:pPr>
        <w:jc w:val="both"/>
        <w:rPr>
          <w:rFonts w:ascii="Segoe UI" w:hAnsi="Segoe UI" w:cs="Segoe UI"/>
          <w:sz w:val="20"/>
        </w:rPr>
      </w:pPr>
    </w:p>
    <w:p w14:paraId="01A9F0A7"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F0A8"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1A9F0A9"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01A9F0AA"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01A9F0AB" w14:textId="77777777" w:rsidR="00D548F9" w:rsidRDefault="00D548F9" w:rsidP="00D548F9">
      <w:pPr>
        <w:rPr>
          <w:rFonts w:ascii="Segoe UI" w:hAnsi="Segoe UI" w:cs="Segoe UI"/>
          <w:sz w:val="20"/>
        </w:rPr>
      </w:pPr>
    </w:p>
    <w:p w14:paraId="01A9F0AC" w14:textId="77777777" w:rsidR="00D548F9" w:rsidRDefault="00D548F9" w:rsidP="00D548F9">
      <w:pPr>
        <w:rPr>
          <w:rFonts w:ascii="Segoe UI" w:hAnsi="Segoe UI" w:cs="Segoe UI"/>
          <w:sz w:val="20"/>
        </w:rPr>
      </w:pPr>
    </w:p>
    <w:p w14:paraId="01A9F0AD" w14:textId="77777777" w:rsidR="00D548F9" w:rsidRPr="00946A2A" w:rsidRDefault="00D548F9" w:rsidP="00D548F9">
      <w:pPr>
        <w:rPr>
          <w:rFonts w:ascii="Segoe UI" w:hAnsi="Segoe UI" w:cs="Segoe UI"/>
          <w:sz w:val="20"/>
        </w:rPr>
      </w:pPr>
    </w:p>
    <w:p w14:paraId="01A9F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AF"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2"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5"/>
          <w:footerReference w:type="default" r:id="rId2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1A9F0B3" w14:textId="77777777" w:rsidR="00D548F9" w:rsidRPr="00DB1290" w:rsidRDefault="00D548F9" w:rsidP="00D548F9">
      <w:pPr>
        <w:pStyle w:val="Heading2"/>
        <w:rPr>
          <w:rFonts w:ascii="Segoe UI" w:hAnsi="Segoe UI" w:cs="Segoe UI"/>
          <w:b/>
          <w:sz w:val="28"/>
          <w:szCs w:val="28"/>
        </w:rPr>
      </w:pPr>
      <w:bookmarkStart w:id="88"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88"/>
    </w:p>
    <w:p w14:paraId="01A9F0B4"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B9" w14:textId="77777777" w:rsidTr="00D548F9">
        <w:tc>
          <w:tcPr>
            <w:tcW w:w="1979" w:type="dxa"/>
            <w:shd w:val="clear" w:color="auto" w:fill="9BDEFF"/>
          </w:tcPr>
          <w:p w14:paraId="01A9F0B5"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1A9F0B6"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B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1A9F0B8" w14:textId="77777777" w:rsidR="00D548F9" w:rsidRPr="00B94ACA" w:rsidRDefault="00060C9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BC" w14:textId="77777777" w:rsidTr="00D548F9">
        <w:trPr>
          <w:cantSplit/>
          <w:trHeight w:val="341"/>
        </w:trPr>
        <w:tc>
          <w:tcPr>
            <w:tcW w:w="1979" w:type="dxa"/>
            <w:shd w:val="clear" w:color="auto" w:fill="9BDEFF"/>
          </w:tcPr>
          <w:p w14:paraId="01A9F0BA"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1A9F0BB" w14:textId="20F87299" w:rsidR="00D548F9" w:rsidRPr="00B94ACA" w:rsidRDefault="004538C5" w:rsidP="005442FA">
            <w:pPr>
              <w:spacing w:before="120" w:after="120" w:line="240" w:lineRule="auto"/>
              <w:rPr>
                <w:rFonts w:ascii="Segoe UI" w:hAnsi="Segoe UI" w:cs="Segoe UI"/>
                <w:sz w:val="20"/>
              </w:rPr>
            </w:pPr>
            <w:r w:rsidRPr="00A31527">
              <w:rPr>
                <w:rFonts w:ascii="Segoe UI" w:hAnsi="Segoe UI" w:cs="Segoe UI"/>
                <w:bCs/>
                <w:szCs w:val="28"/>
              </w:rPr>
              <w:t>RFP-CHN-2018003</w:t>
            </w:r>
          </w:p>
        </w:tc>
      </w:tr>
    </w:tbl>
    <w:p w14:paraId="01A9F0BD" w14:textId="77777777" w:rsidR="005442FA" w:rsidRDefault="005442FA" w:rsidP="00D548F9">
      <w:pPr>
        <w:rPr>
          <w:rFonts w:ascii="Segoe UI" w:hAnsi="Segoe UI" w:cs="Segoe UI"/>
          <w:snapToGrid w:val="0"/>
          <w:sz w:val="20"/>
        </w:rPr>
      </w:pPr>
    </w:p>
    <w:p w14:paraId="01A9F0BE"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F0118C" w:rsidRDefault="00D548F9" w:rsidP="00DE19B4">
      <w:pPr>
        <w:spacing w:after="0"/>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1A9F0C0" w14:textId="77777777" w:rsidR="005442FA" w:rsidRDefault="005442FA" w:rsidP="00DE19B4">
      <w:pPr>
        <w:spacing w:after="0"/>
        <w:ind w:right="400"/>
        <w:jc w:val="right"/>
        <w:rPr>
          <w:rFonts w:ascii="Segoe UI" w:hAnsi="Segoe UI" w:cs="Segoe UI"/>
          <w:b/>
          <w:sz w:val="20"/>
        </w:rPr>
      </w:pPr>
    </w:p>
    <w:p w14:paraId="01A9F0C1" w14:textId="77777777" w:rsidR="00D548F9" w:rsidRPr="004C1599" w:rsidRDefault="00D548F9" w:rsidP="00DE19B4">
      <w:pPr>
        <w:spacing w:after="0"/>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1A9F0C2"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1A9F0C5" w14:textId="77777777" w:rsidTr="00D548F9">
        <w:tc>
          <w:tcPr>
            <w:tcW w:w="3870" w:type="dxa"/>
            <w:shd w:val="clear" w:color="auto" w:fill="9BDEFF"/>
          </w:tcPr>
          <w:p w14:paraId="01A9F0C3"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1A9F0C8" w14:textId="77777777" w:rsidTr="00D548F9">
        <w:tc>
          <w:tcPr>
            <w:tcW w:w="3870" w:type="dxa"/>
            <w:shd w:val="clear" w:color="auto" w:fill="9BDEFF"/>
          </w:tcPr>
          <w:p w14:paraId="01A9F0C6" w14:textId="13B698AD" w:rsidR="00D548F9" w:rsidRPr="007E030B" w:rsidRDefault="004C54CB" w:rsidP="005442FA">
            <w:pPr>
              <w:spacing w:before="120" w:after="120" w:line="240" w:lineRule="auto"/>
              <w:rPr>
                <w:rFonts w:ascii="Segoe UI" w:hAnsi="Segoe UI" w:cs="Segoe UI"/>
                <w:sz w:val="20"/>
              </w:rPr>
            </w:pPr>
            <w:r w:rsidRPr="004C54CB">
              <w:rPr>
                <w:rFonts w:ascii="Segoe UI" w:hAnsi="Segoe UI" w:cs="Segoe UI"/>
                <w:b/>
                <w:sz w:val="28"/>
                <w:szCs w:val="28"/>
              </w:rPr>
              <w:t>Fixed amount for service fees</w:t>
            </w:r>
            <w:r>
              <w:rPr>
                <w:rFonts w:ascii="Segoe UI" w:hAnsi="Segoe UI" w:cs="Segoe UI"/>
                <w:sz w:val="20"/>
              </w:rPr>
              <w:t xml:space="preserve"> </w:t>
            </w:r>
            <w:r w:rsidR="00D548F9">
              <w:rPr>
                <w:rFonts w:ascii="Segoe UI" w:hAnsi="Segoe UI" w:cs="Segoe UI"/>
                <w:sz w:val="20"/>
              </w:rPr>
              <w:t>(from Table 2)</w:t>
            </w:r>
          </w:p>
        </w:tc>
        <w:tc>
          <w:tcPr>
            <w:tcW w:w="5672" w:type="dxa"/>
          </w:tcPr>
          <w:p w14:paraId="01A9F0C7"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B" w14:textId="77777777" w:rsidTr="00D548F9">
        <w:tc>
          <w:tcPr>
            <w:tcW w:w="3870" w:type="dxa"/>
            <w:shd w:val="clear" w:color="auto" w:fill="9BDEFF"/>
          </w:tcPr>
          <w:p w14:paraId="01A9F0C9" w14:textId="0CD2CB92" w:rsidR="00D548F9" w:rsidRPr="007E030B" w:rsidRDefault="004C54CB" w:rsidP="005442FA">
            <w:pPr>
              <w:spacing w:before="120" w:after="120" w:line="240" w:lineRule="auto"/>
              <w:rPr>
                <w:rFonts w:ascii="Segoe UI" w:hAnsi="Segoe UI" w:cs="Segoe UI"/>
                <w:sz w:val="20"/>
              </w:rPr>
            </w:pPr>
            <w:r>
              <w:rPr>
                <w:rFonts w:ascii="Segoe UI" w:hAnsi="Segoe UI" w:cs="Segoe UI"/>
                <w:b/>
                <w:sz w:val="28"/>
                <w:szCs w:val="28"/>
              </w:rPr>
              <w:t>T</w:t>
            </w:r>
            <w:r w:rsidRPr="004C54CB">
              <w:rPr>
                <w:rFonts w:ascii="Segoe UI" w:hAnsi="Segoe UI" w:cs="Segoe UI"/>
                <w:b/>
                <w:sz w:val="28"/>
                <w:szCs w:val="28"/>
              </w:rPr>
              <w:t>ravel cost to project site</w:t>
            </w:r>
            <w:r>
              <w:rPr>
                <w:rFonts w:ascii="Segoe UI" w:hAnsi="Segoe UI" w:cs="Segoe UI"/>
                <w:b/>
                <w:sz w:val="28"/>
                <w:szCs w:val="28"/>
              </w:rPr>
              <w:t>s</w:t>
            </w:r>
            <w:r>
              <w:rPr>
                <w:rFonts w:ascii="Segoe UI" w:hAnsi="Segoe UI" w:cs="Segoe UI"/>
                <w:sz w:val="20"/>
              </w:rPr>
              <w:t xml:space="preserve"> </w:t>
            </w:r>
            <w:r w:rsidR="00D548F9">
              <w:rPr>
                <w:rFonts w:ascii="Segoe UI" w:hAnsi="Segoe UI" w:cs="Segoe UI"/>
                <w:sz w:val="20"/>
              </w:rPr>
              <w:t>(from Table 3)</w:t>
            </w:r>
          </w:p>
        </w:tc>
        <w:tc>
          <w:tcPr>
            <w:tcW w:w="5672" w:type="dxa"/>
          </w:tcPr>
          <w:p w14:paraId="01A9F0CA"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E" w14:textId="77777777" w:rsidTr="00D548F9">
        <w:tc>
          <w:tcPr>
            <w:tcW w:w="3870" w:type="dxa"/>
            <w:shd w:val="clear" w:color="auto" w:fill="9BDEFF"/>
          </w:tcPr>
          <w:p w14:paraId="01A9F0CC" w14:textId="77777777" w:rsidR="00D548F9" w:rsidRPr="00F92078" w:rsidRDefault="00D548F9" w:rsidP="00DE19B4">
            <w:pPr>
              <w:spacing w:after="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1A9F0CD" w14:textId="77777777" w:rsidR="00D548F9" w:rsidRPr="007E030B" w:rsidRDefault="00D548F9" w:rsidP="00DE19B4">
            <w:pPr>
              <w:spacing w:after="0" w:line="240" w:lineRule="auto"/>
              <w:rPr>
                <w:rFonts w:ascii="Segoe UI" w:hAnsi="Segoe UI" w:cs="Segoe UI"/>
                <w:sz w:val="20"/>
              </w:rPr>
            </w:pPr>
          </w:p>
        </w:tc>
      </w:tr>
    </w:tbl>
    <w:p w14:paraId="01A9F0D0" w14:textId="77777777" w:rsidR="005442FA" w:rsidRDefault="005442FA" w:rsidP="00DE19B4">
      <w:pPr>
        <w:spacing w:after="0"/>
        <w:rPr>
          <w:rFonts w:ascii="Segoe UI" w:hAnsi="Segoe UI" w:cs="Segoe UI"/>
          <w:b/>
          <w:sz w:val="28"/>
          <w:szCs w:val="28"/>
        </w:rPr>
      </w:pPr>
    </w:p>
    <w:p w14:paraId="01A9F0D1" w14:textId="296C5A90" w:rsidR="00D548F9" w:rsidRDefault="00D548F9" w:rsidP="00DE19B4">
      <w:pPr>
        <w:spacing w:after="0"/>
        <w:rPr>
          <w:rFonts w:ascii="Segoe UI" w:hAnsi="Segoe UI" w:cs="Segoe UI"/>
          <w:b/>
          <w:sz w:val="28"/>
          <w:szCs w:val="28"/>
        </w:rPr>
      </w:pPr>
      <w:r w:rsidRPr="00397FD1">
        <w:rPr>
          <w:rFonts w:ascii="Segoe UI" w:hAnsi="Segoe UI" w:cs="Segoe UI"/>
          <w:b/>
          <w:sz w:val="28"/>
          <w:szCs w:val="28"/>
        </w:rPr>
        <w:t xml:space="preserve">Table 2: </w:t>
      </w:r>
      <w:r w:rsidR="004C54CB" w:rsidRPr="004C54CB">
        <w:rPr>
          <w:rFonts w:ascii="Segoe UI" w:hAnsi="Segoe UI" w:cs="Segoe UI"/>
          <w:b/>
          <w:sz w:val="28"/>
          <w:szCs w:val="28"/>
        </w:rPr>
        <w:t>Fixed amount for service fees:</w:t>
      </w:r>
    </w:p>
    <w:p w14:paraId="713319D0" w14:textId="77777777" w:rsidR="004C54CB" w:rsidRPr="004C54CB" w:rsidRDefault="004C54CB" w:rsidP="004C54CB">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The Proposers are requested to provide a total fix amount for the advisory and technical assistance service as well as the preparation of requested reports.  Please provide breakdown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638B4717" w14:textId="77777777" w:rsidR="004C54CB" w:rsidRPr="004C54CB" w:rsidRDefault="004C54CB" w:rsidP="00D548F9">
      <w:pPr>
        <w:spacing w:after="120"/>
        <w:rPr>
          <w:rFonts w:cstheme="minorHAnsi"/>
          <w:b/>
          <w:sz w:val="24"/>
          <w:szCs w:val="24"/>
          <w:lang w:val="en-GB"/>
        </w:rPr>
      </w:pPr>
    </w:p>
    <w:tbl>
      <w:tblPr>
        <w:tblW w:w="9288" w:type="dxa"/>
        <w:shd w:val="clear" w:color="auto" w:fill="FFFFFF"/>
        <w:tblCellMar>
          <w:left w:w="0" w:type="dxa"/>
          <w:right w:w="0" w:type="dxa"/>
        </w:tblCellMar>
        <w:tblLook w:val="04A0" w:firstRow="1" w:lastRow="0" w:firstColumn="1" w:lastColumn="0" w:noHBand="0" w:noVBand="1"/>
      </w:tblPr>
      <w:tblGrid>
        <w:gridCol w:w="3068"/>
        <w:gridCol w:w="1977"/>
        <w:gridCol w:w="1438"/>
        <w:gridCol w:w="1191"/>
        <w:gridCol w:w="1614"/>
      </w:tblGrid>
      <w:tr w:rsidR="004C54CB" w:rsidRPr="004C54CB" w14:paraId="2FEA81A8" w14:textId="77777777" w:rsidTr="00761A61">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D29505"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Description of Activity</w:t>
            </w:r>
          </w:p>
        </w:tc>
        <w:tc>
          <w:tcPr>
            <w:tcW w:w="1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BABA141"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Remuneration per Unit of Time  (RMB/day)</w:t>
            </w:r>
          </w:p>
        </w:tc>
        <w:tc>
          <w:tcPr>
            <w:tcW w:w="14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2561C8C"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Total Period of Engagement (days)</w:t>
            </w:r>
          </w:p>
        </w:tc>
        <w:tc>
          <w:tcPr>
            <w:tcW w:w="11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C91E9EC"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No. of Personnel</w:t>
            </w:r>
          </w:p>
        </w:tc>
        <w:tc>
          <w:tcPr>
            <w:tcW w:w="16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4C7CC03"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Total Rate for the Period (RMB)</w:t>
            </w:r>
          </w:p>
        </w:tc>
      </w:tr>
      <w:tr w:rsidR="004C54CB" w:rsidRPr="004C54CB" w14:paraId="6BC49D5D" w14:textId="77777777" w:rsidTr="00761A61">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CD988"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I. Personnel Services</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AB20588"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A8B050E"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24DAAFA"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8A4F7D5"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42CC704C" w14:textId="77777777" w:rsidTr="00761A61">
        <w:trPr>
          <w:trHeight w:val="310"/>
        </w:trPr>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D5FAC8"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1. Services from Home Office (per expertise i.e. general coordination, FC membrane, FC catalyst, MEA etc.)</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C02D08D"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307A1D6"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6D88F2C"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CF94B59"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42774FC0" w14:textId="77777777" w:rsidTr="00761A61">
        <w:trPr>
          <w:trHeight w:val="346"/>
        </w:trPr>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FCDAB8"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           a.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A5F86C7"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DC27A80"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8E2643A"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02BFC35"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6510CAA7" w14:textId="77777777" w:rsidTr="00761A61">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3B5210"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           b.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CC81D6E"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41DFB47"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D3D7F01"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B3E0349"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78D05B6D" w14:textId="77777777" w:rsidTr="00761A61">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3B5F47"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 xml:space="preserve">           c.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0C3153E"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71294F6"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EE96601"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AFAF687"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2A7E179E" w14:textId="77777777" w:rsidTr="00761A61">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506240"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lastRenderedPageBreak/>
              <w:t>2. Services in Field Offices  (per expertise i.e. general coordination, FC membrane, FC catalyst, MEA etc.)</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2D6229D"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BFADA7E"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19CFE78"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EDB349C"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4F40310A" w14:textId="77777777" w:rsidTr="00761A61">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CE529"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           a.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D02ACB"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D065981"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7A486B4"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DD0685A"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4C17B9DA" w14:textId="77777777" w:rsidTr="00761A61">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A63F7F"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           b.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0DED66F"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FD53E5C"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2C627AF"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6ED63BA"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403C25F6" w14:textId="77777777" w:rsidTr="00761A61">
        <w:trPr>
          <w:trHeight w:val="251"/>
        </w:trPr>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41AD85"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II. Out of Pocket Expenses</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3AAB28B"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6902F33"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46F93EA"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78A506C"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22E105AB" w14:textId="77777777" w:rsidTr="00761A61">
        <w:trPr>
          <w:trHeight w:val="251"/>
        </w:trPr>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892954"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1.  Communications</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F0368FC"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0DF73D9"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76C1FAE"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A081380"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7F487290" w14:textId="77777777" w:rsidTr="00761A61">
        <w:trPr>
          <w:trHeight w:val="251"/>
        </w:trPr>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A347D1"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2.  Reproduction</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C06D678"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D5EA69D"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32AB9F7"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92D05E8"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01049962" w14:textId="77777777" w:rsidTr="00761A61">
        <w:trPr>
          <w:trHeight w:val="251"/>
        </w:trPr>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6003FD"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3.  Any Others cost necessary</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385B630"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BAB0889"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B7332FB"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D779E66"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r w:rsidR="004C54CB" w:rsidRPr="004C54CB" w14:paraId="017394AC" w14:textId="77777777" w:rsidTr="00761A61">
        <w:trPr>
          <w:trHeight w:val="251"/>
        </w:trPr>
        <w:tc>
          <w:tcPr>
            <w:tcW w:w="30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51C051"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Grand total of fixed amount/RMB</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14BBAB8"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146EFC6"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9694AFC"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c>
          <w:tcPr>
            <w:tcW w:w="1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76E6709" w14:textId="77777777" w:rsidR="004C54CB" w:rsidRPr="004C54CB" w:rsidRDefault="004C54CB" w:rsidP="00761A61">
            <w:pPr>
              <w:pStyle w:val="xmsonormal"/>
              <w:spacing w:before="0" w:beforeAutospacing="0" w:after="0" w:afterAutospacing="0"/>
              <w:rPr>
                <w:rFonts w:asciiTheme="minorHAnsi" w:hAnsiTheme="minorHAnsi" w:cstheme="minorHAnsi"/>
                <w:color w:val="212121"/>
              </w:rPr>
            </w:pPr>
          </w:p>
        </w:tc>
      </w:tr>
    </w:tbl>
    <w:p w14:paraId="01A9F107" w14:textId="5E79074E" w:rsidR="005442FA" w:rsidRPr="007E030B" w:rsidRDefault="005442FA" w:rsidP="00D548F9">
      <w:pPr>
        <w:jc w:val="both"/>
        <w:rPr>
          <w:rFonts w:ascii="Segoe UI" w:hAnsi="Segoe UI" w:cs="Segoe UI"/>
          <w:sz w:val="20"/>
        </w:rPr>
      </w:pPr>
    </w:p>
    <w:p w14:paraId="01A9F108" w14:textId="1F0F232A" w:rsidR="00D548F9" w:rsidRDefault="00D548F9" w:rsidP="008C6E1B">
      <w:pPr>
        <w:spacing w:after="0"/>
        <w:rPr>
          <w:rFonts w:ascii="Segoe UI" w:hAnsi="Segoe UI" w:cs="Segoe UI"/>
          <w:b/>
          <w:sz w:val="28"/>
          <w:szCs w:val="28"/>
        </w:rPr>
      </w:pPr>
      <w:r w:rsidRPr="005F22D1">
        <w:rPr>
          <w:rFonts w:ascii="Segoe UI" w:hAnsi="Segoe UI" w:cs="Segoe UI"/>
          <w:b/>
          <w:sz w:val="28"/>
          <w:szCs w:val="28"/>
        </w:rPr>
        <w:t xml:space="preserve">Table 3: </w:t>
      </w:r>
      <w:r w:rsidR="004C54CB">
        <w:rPr>
          <w:rFonts w:ascii="Segoe UI" w:hAnsi="Segoe UI" w:cs="Segoe UI"/>
          <w:b/>
          <w:sz w:val="28"/>
          <w:szCs w:val="28"/>
        </w:rPr>
        <w:t>T</w:t>
      </w:r>
      <w:r w:rsidR="004C54CB" w:rsidRPr="004C54CB">
        <w:rPr>
          <w:rFonts w:ascii="Segoe UI" w:hAnsi="Segoe UI" w:cs="Segoe UI"/>
          <w:b/>
          <w:sz w:val="28"/>
          <w:szCs w:val="28"/>
        </w:rPr>
        <w:t>ravel cost to project site</w:t>
      </w:r>
      <w:r w:rsidR="004C54CB">
        <w:rPr>
          <w:rFonts w:ascii="Segoe UI" w:hAnsi="Segoe UI" w:cs="Segoe UI"/>
          <w:b/>
          <w:sz w:val="28"/>
          <w:szCs w:val="28"/>
        </w:rPr>
        <w:t>s</w:t>
      </w:r>
    </w:p>
    <w:p w14:paraId="0D3F7D86" w14:textId="77777777" w:rsidR="009A7062" w:rsidRDefault="009A7062" w:rsidP="008C6E1B">
      <w:pPr>
        <w:spacing w:after="0"/>
        <w:rPr>
          <w:rFonts w:ascii="Calibri" w:hAnsi="Calibri" w:cs="Calibri"/>
          <w:sz w:val="24"/>
          <w:szCs w:val="24"/>
        </w:rPr>
      </w:pPr>
    </w:p>
    <w:p w14:paraId="5E040F3C" w14:textId="24A30347" w:rsidR="009A7062" w:rsidRPr="009A7062" w:rsidRDefault="009A7062" w:rsidP="008C6E1B">
      <w:pPr>
        <w:spacing w:after="0"/>
        <w:rPr>
          <w:rFonts w:ascii="Calibri" w:hAnsi="Calibri" w:cs="Calibri"/>
          <w:sz w:val="24"/>
          <w:szCs w:val="24"/>
        </w:rPr>
      </w:pPr>
      <w:r w:rsidRPr="009A7062">
        <w:rPr>
          <w:rFonts w:ascii="Calibri" w:hAnsi="Calibri" w:cs="Calibri"/>
          <w:sz w:val="24"/>
          <w:szCs w:val="24"/>
        </w:rPr>
        <w:t>The consultant(s) appointed or designated by the bidder may need to travel to various cities in the country, such as, but not limited to: Beijing, Shanghai, Foshan City (Guangdong Province), Yancheng City (Jiangsu Province), and Zhengzhou City (Henan Province), etc. as required by UNDP/PMO. The consultant(s) will meet with government officials, project participants, and other stakeholders to acquire project information and implementation</w:t>
      </w:r>
      <w:r w:rsidRPr="00653A0F">
        <w:rPr>
          <w:rFonts w:ascii="Calibri" w:hAnsi="Calibri" w:cs="Calibri"/>
          <w:sz w:val="24"/>
          <w:szCs w:val="24"/>
        </w:rPr>
        <w:t xml:space="preserve">. The </w:t>
      </w:r>
      <w:r w:rsidR="00653A0F" w:rsidRPr="00653A0F">
        <w:rPr>
          <w:rFonts w:ascii="Calibri" w:hAnsi="Calibri" w:cs="Calibri"/>
          <w:sz w:val="24"/>
          <w:szCs w:val="24"/>
        </w:rPr>
        <w:t xml:space="preserve">final </w:t>
      </w:r>
      <w:r w:rsidR="00DE19B4" w:rsidRPr="00653A0F">
        <w:rPr>
          <w:rFonts w:ascii="Calibri" w:hAnsi="Calibri" w:cs="Calibri"/>
          <w:sz w:val="24"/>
          <w:szCs w:val="24"/>
        </w:rPr>
        <w:t xml:space="preserve">destination, </w:t>
      </w:r>
      <w:r w:rsidRPr="00653A0F">
        <w:rPr>
          <w:rFonts w:ascii="Calibri" w:hAnsi="Calibri" w:cs="Calibri"/>
          <w:sz w:val="24"/>
          <w:szCs w:val="24"/>
        </w:rPr>
        <w:t xml:space="preserve">travel schedule and logistics will be </w:t>
      </w:r>
      <w:r w:rsidR="00653A0F" w:rsidRPr="00653A0F">
        <w:rPr>
          <w:rFonts w:ascii="Calibri" w:hAnsi="Calibri" w:cs="Calibri"/>
          <w:sz w:val="24"/>
          <w:szCs w:val="24"/>
        </w:rPr>
        <w:t>determined</w:t>
      </w:r>
      <w:r w:rsidRPr="00653A0F">
        <w:rPr>
          <w:rFonts w:ascii="Calibri" w:hAnsi="Calibri" w:cs="Calibri"/>
          <w:sz w:val="24"/>
          <w:szCs w:val="24"/>
        </w:rPr>
        <w:t xml:space="preserve"> by PMO in consultation with UNDP.</w:t>
      </w:r>
    </w:p>
    <w:p w14:paraId="130EB6DF" w14:textId="77777777" w:rsidR="009A7062" w:rsidRDefault="009A7062" w:rsidP="009A7062">
      <w:pPr>
        <w:spacing w:after="0"/>
        <w:rPr>
          <w:rFonts w:ascii="Calibri" w:hAnsi="Calibri" w:cs="Calibri"/>
          <w:sz w:val="24"/>
          <w:szCs w:val="24"/>
        </w:rPr>
      </w:pPr>
    </w:p>
    <w:p w14:paraId="368A52BE" w14:textId="15B9B8B4" w:rsidR="009A7062" w:rsidRPr="00C73FC8" w:rsidRDefault="009A7062" w:rsidP="009A7062">
      <w:pPr>
        <w:spacing w:after="0"/>
        <w:rPr>
          <w:rFonts w:ascii="Calibri" w:hAnsi="Calibri" w:cs="Calibri"/>
          <w:sz w:val="24"/>
          <w:szCs w:val="24"/>
        </w:rPr>
      </w:pPr>
      <w:r>
        <w:rPr>
          <w:rFonts w:ascii="Calibri" w:hAnsi="Calibri" w:cs="Calibri"/>
          <w:sz w:val="24"/>
          <w:szCs w:val="24"/>
        </w:rPr>
        <w:t>Five</w:t>
      </w:r>
      <w:r w:rsidRPr="00C73FC8">
        <w:rPr>
          <w:rFonts w:ascii="Calibri" w:hAnsi="Calibri" w:cs="Calibri"/>
          <w:sz w:val="24"/>
          <w:szCs w:val="24"/>
        </w:rPr>
        <w:t xml:space="preserve"> field travels </w:t>
      </w:r>
      <w:r>
        <w:rPr>
          <w:rFonts w:ascii="Calibri" w:hAnsi="Calibri" w:cs="Calibri"/>
          <w:sz w:val="24"/>
          <w:szCs w:val="24"/>
        </w:rPr>
        <w:t xml:space="preserve">to </w:t>
      </w:r>
      <w:r w:rsidRPr="009A7062">
        <w:rPr>
          <w:rFonts w:ascii="Calibri" w:hAnsi="Calibri" w:cs="Calibri"/>
          <w:sz w:val="24"/>
          <w:szCs w:val="24"/>
        </w:rPr>
        <w:t xml:space="preserve">Beijing, Shanghai, Foshan City (Guangdong Province), Yancheng City (Jiangsu Province), and Zhengzhou City (Henan Province), </w:t>
      </w:r>
      <w:r>
        <w:rPr>
          <w:rFonts w:ascii="Calibri" w:hAnsi="Calibri" w:cs="Calibri"/>
          <w:sz w:val="24"/>
          <w:szCs w:val="24"/>
        </w:rPr>
        <w:t>might</w:t>
      </w:r>
      <w:r w:rsidRPr="00C73FC8">
        <w:rPr>
          <w:rFonts w:ascii="Calibri" w:hAnsi="Calibri" w:cs="Calibri"/>
          <w:sz w:val="24"/>
          <w:szCs w:val="24"/>
        </w:rPr>
        <w:t xml:space="preserve"> be conducted.  In this connection, for the purpose of financial assessment and price comparison in the evaluation process, UNDP will use this figure to calculate travel cost.      </w:t>
      </w:r>
    </w:p>
    <w:p w14:paraId="739512AB" w14:textId="77777777" w:rsidR="009A7062" w:rsidRPr="00C73FC8" w:rsidRDefault="009A7062" w:rsidP="009A7062">
      <w:pPr>
        <w:spacing w:after="0"/>
        <w:ind w:left="360"/>
        <w:rPr>
          <w:rFonts w:ascii="Calibri" w:hAnsi="Calibri" w:cs="Calibri"/>
          <w:sz w:val="24"/>
          <w:szCs w:val="24"/>
        </w:rPr>
      </w:pPr>
    </w:p>
    <w:p w14:paraId="38FA2D8C" w14:textId="444B57C1" w:rsidR="009A7062" w:rsidRPr="00C73FC8" w:rsidRDefault="009A7062" w:rsidP="009A7062">
      <w:pPr>
        <w:spacing w:after="0"/>
        <w:rPr>
          <w:rFonts w:ascii="Calibri" w:hAnsi="Calibri" w:cs="Calibri"/>
          <w:sz w:val="24"/>
          <w:szCs w:val="24"/>
        </w:rPr>
      </w:pPr>
      <w:r w:rsidRPr="00C73FC8">
        <w:rPr>
          <w:rFonts w:ascii="Calibri" w:hAnsi="Calibri" w:cs="Calibri"/>
          <w:sz w:val="24"/>
          <w:szCs w:val="24"/>
        </w:rPr>
        <w:t>The Proposers are requested to use below table and quote an average domestic travel cost per person and a gran</w:t>
      </w:r>
      <w:r w:rsidR="00653A0F">
        <w:rPr>
          <w:rFonts w:ascii="Calibri" w:hAnsi="Calibri" w:cs="Calibri"/>
          <w:sz w:val="24"/>
          <w:szCs w:val="24"/>
        </w:rPr>
        <w:t>d</w:t>
      </w:r>
      <w:r w:rsidRPr="00C73FC8">
        <w:rPr>
          <w:rFonts w:ascii="Calibri" w:hAnsi="Calibri" w:cs="Calibri"/>
          <w:sz w:val="24"/>
          <w:szCs w:val="24"/>
        </w:rPr>
        <w:t xml:space="preserve"> total:  </w:t>
      </w:r>
    </w:p>
    <w:p w14:paraId="64C1933B" w14:textId="77777777" w:rsidR="00020690" w:rsidRPr="009A7062" w:rsidRDefault="00020690" w:rsidP="00D548F9">
      <w:pPr>
        <w:spacing w:after="120"/>
        <w:rPr>
          <w:rFonts w:ascii="Segoe UI" w:hAnsi="Segoe UI" w:cs="Segoe UI"/>
          <w:b/>
          <w:sz w:val="20"/>
        </w:rPr>
      </w:pPr>
    </w:p>
    <w:tbl>
      <w:tblPr>
        <w:tblW w:w="8856" w:type="dxa"/>
        <w:shd w:val="clear" w:color="auto" w:fill="FFFFFF"/>
        <w:tblCellMar>
          <w:left w:w="0" w:type="dxa"/>
          <w:right w:w="0" w:type="dxa"/>
        </w:tblCellMar>
        <w:tblLook w:val="04A0" w:firstRow="1" w:lastRow="0" w:firstColumn="1" w:lastColumn="0" w:noHBand="0" w:noVBand="1"/>
      </w:tblPr>
      <w:tblGrid>
        <w:gridCol w:w="2358"/>
        <w:gridCol w:w="2250"/>
        <w:gridCol w:w="1530"/>
        <w:gridCol w:w="1412"/>
        <w:gridCol w:w="1306"/>
      </w:tblGrid>
      <w:tr w:rsidR="004C54CB" w:rsidRPr="004C54CB" w14:paraId="608FBACC" w14:textId="77777777" w:rsidTr="00761A61">
        <w:trPr>
          <w:trHeight w:val="251"/>
        </w:trPr>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316239" w14:textId="77777777" w:rsidR="004C54CB" w:rsidRPr="004C54CB" w:rsidRDefault="004C54CB" w:rsidP="004C54CB">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Unit price on average travel cost including ticket and accommodation per person/RMB</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F91E4EB" w14:textId="77777777" w:rsidR="004C54CB" w:rsidRPr="004C54CB" w:rsidRDefault="004C54CB" w:rsidP="004C54CB">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Assume 4 persons will be travelling each time</w:t>
            </w:r>
          </w:p>
        </w:tc>
        <w:tc>
          <w:tcPr>
            <w:tcW w:w="15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B07FEC3" w14:textId="77777777" w:rsidR="004C54CB" w:rsidRPr="004C54CB" w:rsidRDefault="004C54CB" w:rsidP="004C54CB">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Assume 7 days are needed for a travel</w:t>
            </w:r>
          </w:p>
        </w:tc>
        <w:tc>
          <w:tcPr>
            <w:tcW w:w="14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CC54E31" w14:textId="551235E5" w:rsidR="004C54CB" w:rsidRPr="004C54CB" w:rsidRDefault="004C54CB" w:rsidP="00653A0F">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Estimated times</w:t>
            </w:r>
            <w:r w:rsidR="00653A0F">
              <w:rPr>
                <w:rFonts w:asciiTheme="minorHAnsi" w:hAnsiTheme="minorHAnsi" w:cstheme="minorHAnsi"/>
                <w:color w:val="212121"/>
              </w:rPr>
              <w:t xml:space="preserve"> of travel</w:t>
            </w:r>
          </w:p>
        </w:tc>
        <w:tc>
          <w:tcPr>
            <w:tcW w:w="13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8556EFD" w14:textId="77777777" w:rsidR="004C54CB" w:rsidRPr="004C54CB" w:rsidRDefault="004C54CB" w:rsidP="004C54CB">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Grand total/RMB</w:t>
            </w:r>
          </w:p>
        </w:tc>
      </w:tr>
      <w:tr w:rsidR="004C54CB" w:rsidRPr="004C54CB" w14:paraId="1CAAAE29" w14:textId="77777777" w:rsidTr="00761A61">
        <w:trPr>
          <w:trHeight w:val="251"/>
        </w:trPr>
        <w:tc>
          <w:tcPr>
            <w:tcW w:w="23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FE0A9D" w14:textId="0577ECBC" w:rsidR="004C54CB" w:rsidRPr="004C54CB" w:rsidRDefault="004C54CB" w:rsidP="00020690">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 xml:space="preserve">Please </w:t>
            </w:r>
            <w:r w:rsidR="00020690">
              <w:rPr>
                <w:rFonts w:asciiTheme="minorHAnsi" w:hAnsiTheme="minorHAnsi" w:cstheme="minorHAnsi"/>
                <w:color w:val="212121"/>
              </w:rPr>
              <w:t>indicate</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E9EF18" w14:textId="77777777" w:rsidR="004C54CB" w:rsidRPr="004C54CB" w:rsidRDefault="004C54CB" w:rsidP="004C54CB">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4 persons</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863F30" w14:textId="77777777" w:rsidR="004C54CB" w:rsidRPr="004C54CB" w:rsidRDefault="004C54CB" w:rsidP="004C54CB">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7 days</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AFB1A7" w14:textId="77777777" w:rsidR="00DE19B4" w:rsidRDefault="009A7062" w:rsidP="004C54CB">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5</w:t>
            </w:r>
            <w:r w:rsidR="004C54CB" w:rsidRPr="004C54CB">
              <w:rPr>
                <w:rFonts w:asciiTheme="minorHAnsi" w:hAnsiTheme="minorHAnsi" w:cstheme="minorHAnsi"/>
                <w:color w:val="212121"/>
              </w:rPr>
              <w:t xml:space="preserve"> times</w:t>
            </w:r>
          </w:p>
          <w:p w14:paraId="3E32FB9D" w14:textId="0B3F39B9" w:rsidR="004C54CB" w:rsidRPr="004C54CB" w:rsidRDefault="00DE19B4" w:rsidP="004C54CB">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(once for each destination)</w:t>
            </w:r>
          </w:p>
        </w:tc>
        <w:tc>
          <w:tcPr>
            <w:tcW w:w="13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EB9472" w14:textId="77777777" w:rsidR="004C54CB" w:rsidRPr="004C54CB" w:rsidRDefault="004C54CB" w:rsidP="004C54CB">
            <w:pPr>
              <w:pStyle w:val="xmsonormal"/>
              <w:shd w:val="clear" w:color="auto" w:fill="FFFFFF"/>
              <w:spacing w:before="0" w:beforeAutospacing="0" w:after="0" w:afterAutospacing="0"/>
              <w:rPr>
                <w:rFonts w:asciiTheme="minorHAnsi" w:hAnsiTheme="minorHAnsi" w:cstheme="minorHAnsi"/>
                <w:color w:val="212121"/>
              </w:rPr>
            </w:pPr>
            <w:r w:rsidRPr="004C54CB">
              <w:rPr>
                <w:rFonts w:asciiTheme="minorHAnsi" w:hAnsiTheme="minorHAnsi" w:cstheme="minorHAnsi"/>
                <w:color w:val="212121"/>
              </w:rPr>
              <w:t>Please calculate</w:t>
            </w:r>
          </w:p>
        </w:tc>
      </w:tr>
    </w:tbl>
    <w:p w14:paraId="01A9F177" w14:textId="77777777" w:rsidR="00076BEF" w:rsidRDefault="00076BEF" w:rsidP="009A7062">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2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AD06" w14:textId="77777777" w:rsidR="00DE19B4" w:rsidRDefault="00DE19B4" w:rsidP="006E2471">
      <w:pPr>
        <w:spacing w:after="0" w:line="240" w:lineRule="auto"/>
      </w:pPr>
      <w:r>
        <w:separator/>
      </w:r>
    </w:p>
  </w:endnote>
  <w:endnote w:type="continuationSeparator" w:id="0">
    <w:p w14:paraId="6006266E" w14:textId="77777777" w:rsidR="00DE19B4" w:rsidRDefault="00DE19B4"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8127"/>
      <w:docPartObj>
        <w:docPartGallery w:val="Page Numbers (Bottom of Page)"/>
        <w:docPartUnique/>
      </w:docPartObj>
    </w:sdtPr>
    <w:sdtEndPr>
      <w:rPr>
        <w:noProof/>
      </w:rPr>
    </w:sdtEndPr>
    <w:sdtContent>
      <w:p w14:paraId="01A9F185" w14:textId="15B745AD" w:rsidR="00DE19B4" w:rsidRDefault="00DE19B4">
        <w:pPr>
          <w:pStyle w:val="Footer"/>
          <w:jc w:val="right"/>
        </w:pPr>
        <w:r>
          <w:fldChar w:fldCharType="begin"/>
        </w:r>
        <w:r>
          <w:instrText xml:space="preserve"> PAGE   \* MERGEFORMAT </w:instrText>
        </w:r>
        <w:r>
          <w:fldChar w:fldCharType="separate"/>
        </w:r>
        <w:r w:rsidR="00060C9E">
          <w:rPr>
            <w:noProof/>
          </w:rPr>
          <w:t>6</w:t>
        </w:r>
        <w:r>
          <w:rPr>
            <w:noProof/>
          </w:rPr>
          <w:fldChar w:fldCharType="end"/>
        </w:r>
      </w:p>
    </w:sdtContent>
  </w:sdt>
  <w:p w14:paraId="01A9F186" w14:textId="77777777" w:rsidR="00DE19B4" w:rsidRPr="006438E1" w:rsidRDefault="00DE19B4">
    <w:pPr>
      <w:pStyle w:val="Footer"/>
      <w:rPr>
        <w:rFonts w:ascii="Segoe UI" w:hAnsi="Segoe UI" w:cs="Segoe U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21470"/>
      <w:docPartObj>
        <w:docPartGallery w:val="Page Numbers (Bottom of Page)"/>
        <w:docPartUnique/>
      </w:docPartObj>
    </w:sdtPr>
    <w:sdtEndPr>
      <w:rPr>
        <w:noProof/>
      </w:rPr>
    </w:sdtEndPr>
    <w:sdtContent>
      <w:p w14:paraId="01A9F187" w14:textId="369FC794" w:rsidR="00DE19B4" w:rsidRDefault="00DE19B4">
        <w:pPr>
          <w:pStyle w:val="Footer"/>
          <w:jc w:val="right"/>
        </w:pPr>
        <w:r>
          <w:fldChar w:fldCharType="begin"/>
        </w:r>
        <w:r>
          <w:instrText xml:space="preserve"> PAGE   \* MERGEFORMAT </w:instrText>
        </w:r>
        <w:r>
          <w:fldChar w:fldCharType="separate"/>
        </w:r>
        <w:r w:rsidR="00060C9E">
          <w:rPr>
            <w:noProof/>
          </w:rPr>
          <w:t>44</w:t>
        </w:r>
        <w:r>
          <w:rPr>
            <w:noProof/>
          </w:rPr>
          <w:fldChar w:fldCharType="end"/>
        </w:r>
      </w:p>
    </w:sdtContent>
  </w:sdt>
  <w:p w14:paraId="01A9F188" w14:textId="77777777" w:rsidR="00DE19B4" w:rsidRDefault="00DE1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082F" w14:textId="77777777" w:rsidR="00DE19B4" w:rsidRDefault="00DE19B4" w:rsidP="006E2471">
      <w:pPr>
        <w:spacing w:after="0" w:line="240" w:lineRule="auto"/>
      </w:pPr>
      <w:r>
        <w:separator/>
      </w:r>
    </w:p>
  </w:footnote>
  <w:footnote w:type="continuationSeparator" w:id="0">
    <w:p w14:paraId="4B626378" w14:textId="77777777" w:rsidR="00DE19B4" w:rsidRDefault="00DE19B4" w:rsidP="006E2471">
      <w:pPr>
        <w:spacing w:after="0" w:line="240" w:lineRule="auto"/>
      </w:pPr>
      <w:r>
        <w:continuationSeparator/>
      </w:r>
    </w:p>
  </w:footnote>
  <w:footnote w:id="1">
    <w:p w14:paraId="01A9F189" w14:textId="77777777" w:rsidR="00DE19B4" w:rsidRPr="00E90BC8" w:rsidRDefault="00DE19B4"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F184" w14:textId="77777777" w:rsidR="00DE19B4" w:rsidRDefault="00DE19B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11B1B"/>
    <w:multiLevelType w:val="hybridMultilevel"/>
    <w:tmpl w:val="0B2ACB44"/>
    <w:lvl w:ilvl="0" w:tplc="BE38E5A2">
      <w:start w:val="1"/>
      <w:numFmt w:val="decimal"/>
      <w:lvlText w:val="%1."/>
      <w:lvlJc w:val="left"/>
      <w:pPr>
        <w:ind w:left="720" w:hanging="360"/>
      </w:pPr>
      <w:rPr>
        <w:rFonts w:eastAsia="等线"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D3A06088"/>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b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E013446"/>
    <w:multiLevelType w:val="hybridMultilevel"/>
    <w:tmpl w:val="CC2C54BE"/>
    <w:lvl w:ilvl="0" w:tplc="FF5E6A8E">
      <w:start w:val="1"/>
      <w:numFmt w:val="decimal"/>
      <w:lvlText w:val="(%1)"/>
      <w:lvlJc w:val="left"/>
      <w:pPr>
        <w:ind w:left="720" w:hanging="360"/>
      </w:pPr>
      <w:rPr>
        <w:rFonts w:asciiTheme="minorHAnsi" w:eastAsia="等线"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8407B"/>
    <w:multiLevelType w:val="hybridMultilevel"/>
    <w:tmpl w:val="9D10DDB6"/>
    <w:lvl w:ilvl="0" w:tplc="298EA370">
      <w:start w:val="1"/>
      <w:numFmt w:val="upperRoman"/>
      <w:lvlText w:val="%1."/>
      <w:lvlJc w:val="left"/>
      <w:pPr>
        <w:ind w:left="1140" w:hanging="720"/>
      </w:pPr>
      <w:rPr>
        <w:rFonts w:eastAsia="Arial" w:hint="default"/>
        <w:color w:val="00000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35F9"/>
    <w:multiLevelType w:val="hybridMultilevel"/>
    <w:tmpl w:val="9920D5B4"/>
    <w:lvl w:ilvl="0" w:tplc="1CA0656E">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215121D"/>
    <w:multiLevelType w:val="hybridMultilevel"/>
    <w:tmpl w:val="33C2291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60345FF"/>
    <w:multiLevelType w:val="hybridMultilevel"/>
    <w:tmpl w:val="0310BB84"/>
    <w:lvl w:ilvl="0" w:tplc="1CA0656E">
      <w:start w:val="1"/>
      <w:numFmt w:val="bullet"/>
      <w:lvlText w:val="-"/>
      <w:lvlJc w:val="left"/>
      <w:pPr>
        <w:ind w:left="1620" w:hanging="360"/>
      </w:pPr>
      <w:rPr>
        <w:rFonts w:ascii="Times New Roman" w:eastAsia="宋体"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392B"/>
    <w:multiLevelType w:val="hybridMultilevel"/>
    <w:tmpl w:val="7F8CB7BC"/>
    <w:lvl w:ilvl="0" w:tplc="1AD496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54A5E32"/>
    <w:multiLevelType w:val="hybridMultilevel"/>
    <w:tmpl w:val="C6202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F407296"/>
    <w:multiLevelType w:val="hybridMultilevel"/>
    <w:tmpl w:val="5858A170"/>
    <w:lvl w:ilvl="0" w:tplc="518E3B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93E84"/>
    <w:multiLevelType w:val="hybridMultilevel"/>
    <w:tmpl w:val="4892755C"/>
    <w:lvl w:ilvl="0" w:tplc="27765806">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27D25"/>
    <w:multiLevelType w:val="hybridMultilevel"/>
    <w:tmpl w:val="8446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5"/>
  </w:num>
  <w:num w:numId="3">
    <w:abstractNumId w:val="0"/>
  </w:num>
  <w:num w:numId="4">
    <w:abstractNumId w:val="10"/>
  </w:num>
  <w:num w:numId="5">
    <w:abstractNumId w:val="24"/>
  </w:num>
  <w:num w:numId="6">
    <w:abstractNumId w:val="25"/>
  </w:num>
  <w:num w:numId="7">
    <w:abstractNumId w:val="21"/>
  </w:num>
  <w:num w:numId="8">
    <w:abstractNumId w:val="14"/>
  </w:num>
  <w:num w:numId="9">
    <w:abstractNumId w:val="27"/>
  </w:num>
  <w:num w:numId="10">
    <w:abstractNumId w:val="32"/>
    <w:lvlOverride w:ilvl="0">
      <w:startOverride w:val="1"/>
    </w:lvlOverride>
    <w:lvlOverride w:ilvl="1">
      <w:startOverride w:val="1"/>
    </w:lvlOverride>
  </w:num>
  <w:num w:numId="11">
    <w:abstractNumId w:val="29"/>
  </w:num>
  <w:num w:numId="12">
    <w:abstractNumId w:val="32"/>
    <w:lvlOverride w:ilvl="0">
      <w:startOverride w:val="1"/>
    </w:lvlOverride>
    <w:lvlOverride w:ilvl="1">
      <w:startOverride w:val="1"/>
    </w:lvlOverride>
  </w:num>
  <w:num w:numId="13">
    <w:abstractNumId w:val="9"/>
  </w:num>
  <w:num w:numId="14">
    <w:abstractNumId w:val="28"/>
  </w:num>
  <w:num w:numId="15">
    <w:abstractNumId w:val="32"/>
    <w:lvlOverride w:ilvl="0">
      <w:startOverride w:val="1"/>
    </w:lvlOverride>
    <w:lvlOverride w:ilvl="1">
      <w:startOverride w:val="1"/>
    </w:lvlOverride>
  </w:num>
  <w:num w:numId="16">
    <w:abstractNumId w:val="38"/>
  </w:num>
  <w:num w:numId="17">
    <w:abstractNumId w:val="4"/>
  </w:num>
  <w:num w:numId="18">
    <w:abstractNumId w:val="6"/>
  </w:num>
  <w:num w:numId="19">
    <w:abstractNumId w:val="5"/>
  </w:num>
  <w:num w:numId="20">
    <w:abstractNumId w:val="36"/>
  </w:num>
  <w:num w:numId="21">
    <w:abstractNumId w:val="12"/>
  </w:num>
  <w:num w:numId="22">
    <w:abstractNumId w:val="23"/>
  </w:num>
  <w:num w:numId="23">
    <w:abstractNumId w:val="3"/>
  </w:num>
  <w:num w:numId="24">
    <w:abstractNumId w:val="1"/>
  </w:num>
  <w:num w:numId="25">
    <w:abstractNumId w:val="34"/>
  </w:num>
  <w:num w:numId="26">
    <w:abstractNumId w:val="8"/>
  </w:num>
  <w:num w:numId="27">
    <w:abstractNumId w:val="7"/>
  </w:num>
  <w:num w:numId="28">
    <w:abstractNumId w:val="20"/>
  </w:num>
  <w:num w:numId="29">
    <w:abstractNumId w:val="15"/>
  </w:num>
  <w:num w:numId="30">
    <w:abstractNumId w:val="31"/>
  </w:num>
  <w:num w:numId="31">
    <w:abstractNumId w:val="16"/>
  </w:num>
  <w:num w:numId="32">
    <w:abstractNumId w:val="17"/>
  </w:num>
  <w:num w:numId="33">
    <w:abstractNumId w:val="18"/>
  </w:num>
  <w:num w:numId="34">
    <w:abstractNumId w:val="19"/>
  </w:num>
  <w:num w:numId="35">
    <w:abstractNumId w:val="11"/>
  </w:num>
  <w:num w:numId="36">
    <w:abstractNumId w:val="13"/>
  </w:num>
  <w:num w:numId="37">
    <w:abstractNumId w:val="22"/>
  </w:num>
  <w:num w:numId="38">
    <w:abstractNumId w:val="30"/>
  </w:num>
  <w:num w:numId="39">
    <w:abstractNumId w:val="2"/>
  </w:num>
  <w:num w:numId="40">
    <w:abstractNumId w:val="33"/>
  </w:num>
  <w:num w:numId="41">
    <w:abstractNumId w:val="37"/>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0C22"/>
    <w:rsid w:val="00001B90"/>
    <w:rsid w:val="0000607C"/>
    <w:rsid w:val="000109ED"/>
    <w:rsid w:val="00012FBE"/>
    <w:rsid w:val="00013782"/>
    <w:rsid w:val="00014EF9"/>
    <w:rsid w:val="0001500F"/>
    <w:rsid w:val="000160F2"/>
    <w:rsid w:val="00016A99"/>
    <w:rsid w:val="00017427"/>
    <w:rsid w:val="00017C33"/>
    <w:rsid w:val="00020027"/>
    <w:rsid w:val="00020336"/>
    <w:rsid w:val="00020690"/>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3E08"/>
    <w:rsid w:val="00044143"/>
    <w:rsid w:val="000446FD"/>
    <w:rsid w:val="00045A25"/>
    <w:rsid w:val="00047913"/>
    <w:rsid w:val="00051FD2"/>
    <w:rsid w:val="000530A3"/>
    <w:rsid w:val="00054116"/>
    <w:rsid w:val="00057DC4"/>
    <w:rsid w:val="00060C9E"/>
    <w:rsid w:val="0006495A"/>
    <w:rsid w:val="00064E13"/>
    <w:rsid w:val="00067390"/>
    <w:rsid w:val="00070598"/>
    <w:rsid w:val="000714DD"/>
    <w:rsid w:val="00072C42"/>
    <w:rsid w:val="00076BEF"/>
    <w:rsid w:val="000779E1"/>
    <w:rsid w:val="00080057"/>
    <w:rsid w:val="000827FB"/>
    <w:rsid w:val="0008356F"/>
    <w:rsid w:val="000842FA"/>
    <w:rsid w:val="0008687F"/>
    <w:rsid w:val="00087A72"/>
    <w:rsid w:val="000905A2"/>
    <w:rsid w:val="000905DC"/>
    <w:rsid w:val="000926E5"/>
    <w:rsid w:val="00092F6C"/>
    <w:rsid w:val="00094798"/>
    <w:rsid w:val="00094AAF"/>
    <w:rsid w:val="0009611D"/>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24D9"/>
    <w:rsid w:val="000F3028"/>
    <w:rsid w:val="000F3318"/>
    <w:rsid w:val="000F3D6A"/>
    <w:rsid w:val="000F657A"/>
    <w:rsid w:val="001040C0"/>
    <w:rsid w:val="0010465E"/>
    <w:rsid w:val="00105037"/>
    <w:rsid w:val="00105683"/>
    <w:rsid w:val="00105FE9"/>
    <w:rsid w:val="001076C6"/>
    <w:rsid w:val="001116BD"/>
    <w:rsid w:val="00112A6F"/>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4F4B"/>
    <w:rsid w:val="0014549E"/>
    <w:rsid w:val="00145987"/>
    <w:rsid w:val="00147F9A"/>
    <w:rsid w:val="001504A0"/>
    <w:rsid w:val="00150D2A"/>
    <w:rsid w:val="001527CA"/>
    <w:rsid w:val="0015489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411"/>
    <w:rsid w:val="00180D39"/>
    <w:rsid w:val="001841A9"/>
    <w:rsid w:val="001856DF"/>
    <w:rsid w:val="00185C6D"/>
    <w:rsid w:val="00190759"/>
    <w:rsid w:val="00191465"/>
    <w:rsid w:val="00192E4D"/>
    <w:rsid w:val="00194200"/>
    <w:rsid w:val="001943A1"/>
    <w:rsid w:val="00194A41"/>
    <w:rsid w:val="00197788"/>
    <w:rsid w:val="001A079A"/>
    <w:rsid w:val="001A1321"/>
    <w:rsid w:val="001A22BF"/>
    <w:rsid w:val="001A281D"/>
    <w:rsid w:val="001A2E40"/>
    <w:rsid w:val="001A30CE"/>
    <w:rsid w:val="001A57A5"/>
    <w:rsid w:val="001A649A"/>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0B32"/>
    <w:rsid w:val="001F0FF2"/>
    <w:rsid w:val="001F177B"/>
    <w:rsid w:val="001F3CED"/>
    <w:rsid w:val="001F43E4"/>
    <w:rsid w:val="001F4EF8"/>
    <w:rsid w:val="001F6D93"/>
    <w:rsid w:val="00200147"/>
    <w:rsid w:val="0020440F"/>
    <w:rsid w:val="002073B2"/>
    <w:rsid w:val="002133D9"/>
    <w:rsid w:val="00213ADC"/>
    <w:rsid w:val="0021403B"/>
    <w:rsid w:val="00214047"/>
    <w:rsid w:val="002145B7"/>
    <w:rsid w:val="0021581B"/>
    <w:rsid w:val="00216865"/>
    <w:rsid w:val="002217FF"/>
    <w:rsid w:val="0022262C"/>
    <w:rsid w:val="002313EA"/>
    <w:rsid w:val="00231A8B"/>
    <w:rsid w:val="002346D9"/>
    <w:rsid w:val="00235DA0"/>
    <w:rsid w:val="002408FC"/>
    <w:rsid w:val="00243122"/>
    <w:rsid w:val="0024600E"/>
    <w:rsid w:val="0024605A"/>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795"/>
    <w:rsid w:val="00275963"/>
    <w:rsid w:val="00276CB2"/>
    <w:rsid w:val="0028101C"/>
    <w:rsid w:val="00283D4B"/>
    <w:rsid w:val="00283F64"/>
    <w:rsid w:val="00285994"/>
    <w:rsid w:val="002920BD"/>
    <w:rsid w:val="0029290E"/>
    <w:rsid w:val="002941F4"/>
    <w:rsid w:val="002945DB"/>
    <w:rsid w:val="00296A59"/>
    <w:rsid w:val="0029746E"/>
    <w:rsid w:val="002A07AD"/>
    <w:rsid w:val="002A28E5"/>
    <w:rsid w:val="002A3A92"/>
    <w:rsid w:val="002A46D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0BFC"/>
    <w:rsid w:val="002D0CDC"/>
    <w:rsid w:val="002D388E"/>
    <w:rsid w:val="002D4C78"/>
    <w:rsid w:val="002D67C5"/>
    <w:rsid w:val="002D6F3A"/>
    <w:rsid w:val="002D70D0"/>
    <w:rsid w:val="002E10AE"/>
    <w:rsid w:val="002E138E"/>
    <w:rsid w:val="002E1404"/>
    <w:rsid w:val="002E1A03"/>
    <w:rsid w:val="002E2105"/>
    <w:rsid w:val="002E42F9"/>
    <w:rsid w:val="002E6426"/>
    <w:rsid w:val="002E6BD0"/>
    <w:rsid w:val="002E7074"/>
    <w:rsid w:val="002F0DD7"/>
    <w:rsid w:val="002F1996"/>
    <w:rsid w:val="002F5418"/>
    <w:rsid w:val="002F63AD"/>
    <w:rsid w:val="00304770"/>
    <w:rsid w:val="003056CF"/>
    <w:rsid w:val="0031099A"/>
    <w:rsid w:val="00311002"/>
    <w:rsid w:val="003120E2"/>
    <w:rsid w:val="0031232C"/>
    <w:rsid w:val="003149D2"/>
    <w:rsid w:val="003152B7"/>
    <w:rsid w:val="003165B7"/>
    <w:rsid w:val="003167B3"/>
    <w:rsid w:val="0032437C"/>
    <w:rsid w:val="00324C92"/>
    <w:rsid w:val="0032563B"/>
    <w:rsid w:val="003266A5"/>
    <w:rsid w:val="00330795"/>
    <w:rsid w:val="00330FC7"/>
    <w:rsid w:val="0033239F"/>
    <w:rsid w:val="003338F8"/>
    <w:rsid w:val="0033570C"/>
    <w:rsid w:val="00337488"/>
    <w:rsid w:val="003404D9"/>
    <w:rsid w:val="0034300E"/>
    <w:rsid w:val="00346164"/>
    <w:rsid w:val="003463E3"/>
    <w:rsid w:val="00350672"/>
    <w:rsid w:val="0035260A"/>
    <w:rsid w:val="0035316E"/>
    <w:rsid w:val="00353331"/>
    <w:rsid w:val="003600B5"/>
    <w:rsid w:val="003610BD"/>
    <w:rsid w:val="00361573"/>
    <w:rsid w:val="003620EA"/>
    <w:rsid w:val="003621A4"/>
    <w:rsid w:val="00362E1A"/>
    <w:rsid w:val="0036418C"/>
    <w:rsid w:val="00364B96"/>
    <w:rsid w:val="00365D8B"/>
    <w:rsid w:val="00366316"/>
    <w:rsid w:val="0037118E"/>
    <w:rsid w:val="003757D6"/>
    <w:rsid w:val="0037590F"/>
    <w:rsid w:val="00375DE7"/>
    <w:rsid w:val="00376360"/>
    <w:rsid w:val="00376DD6"/>
    <w:rsid w:val="003777B8"/>
    <w:rsid w:val="00381105"/>
    <w:rsid w:val="00381475"/>
    <w:rsid w:val="003840CB"/>
    <w:rsid w:val="00384C28"/>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3E87"/>
    <w:rsid w:val="003A4B4A"/>
    <w:rsid w:val="003A4C2E"/>
    <w:rsid w:val="003A6C76"/>
    <w:rsid w:val="003B2555"/>
    <w:rsid w:val="003B2917"/>
    <w:rsid w:val="003B4666"/>
    <w:rsid w:val="003B4C5B"/>
    <w:rsid w:val="003B52C3"/>
    <w:rsid w:val="003B5762"/>
    <w:rsid w:val="003B6295"/>
    <w:rsid w:val="003C00A7"/>
    <w:rsid w:val="003C22A2"/>
    <w:rsid w:val="003C2BEB"/>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2E5A"/>
    <w:rsid w:val="003F3174"/>
    <w:rsid w:val="003F3F69"/>
    <w:rsid w:val="003F4868"/>
    <w:rsid w:val="003F5C2A"/>
    <w:rsid w:val="004007E3"/>
    <w:rsid w:val="00401281"/>
    <w:rsid w:val="004028ED"/>
    <w:rsid w:val="00404C7D"/>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B38"/>
    <w:rsid w:val="00444F8A"/>
    <w:rsid w:val="00445B47"/>
    <w:rsid w:val="00451A7B"/>
    <w:rsid w:val="00451B8D"/>
    <w:rsid w:val="004538C5"/>
    <w:rsid w:val="004553C1"/>
    <w:rsid w:val="00455B7A"/>
    <w:rsid w:val="0045624A"/>
    <w:rsid w:val="004575C4"/>
    <w:rsid w:val="00460D12"/>
    <w:rsid w:val="004642D3"/>
    <w:rsid w:val="00467A65"/>
    <w:rsid w:val="0047031F"/>
    <w:rsid w:val="00470F2E"/>
    <w:rsid w:val="004715AD"/>
    <w:rsid w:val="00471BF9"/>
    <w:rsid w:val="004738C6"/>
    <w:rsid w:val="00473EBA"/>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602"/>
    <w:rsid w:val="004C49D5"/>
    <w:rsid w:val="004C54CB"/>
    <w:rsid w:val="004C5864"/>
    <w:rsid w:val="004C7CF4"/>
    <w:rsid w:val="004D01B9"/>
    <w:rsid w:val="004D08AB"/>
    <w:rsid w:val="004D5396"/>
    <w:rsid w:val="004D672F"/>
    <w:rsid w:val="004D6BDA"/>
    <w:rsid w:val="004E00A3"/>
    <w:rsid w:val="004E1886"/>
    <w:rsid w:val="004E3B38"/>
    <w:rsid w:val="004E3C8C"/>
    <w:rsid w:val="004E6BCF"/>
    <w:rsid w:val="004F06F5"/>
    <w:rsid w:val="004F1501"/>
    <w:rsid w:val="004F1659"/>
    <w:rsid w:val="004F25F7"/>
    <w:rsid w:val="004F4008"/>
    <w:rsid w:val="004F4E52"/>
    <w:rsid w:val="004F4F17"/>
    <w:rsid w:val="005013F4"/>
    <w:rsid w:val="00504085"/>
    <w:rsid w:val="0050605E"/>
    <w:rsid w:val="00506356"/>
    <w:rsid w:val="00506E1E"/>
    <w:rsid w:val="005105C9"/>
    <w:rsid w:val="00510626"/>
    <w:rsid w:val="00512A28"/>
    <w:rsid w:val="0051328E"/>
    <w:rsid w:val="00514387"/>
    <w:rsid w:val="00517EB8"/>
    <w:rsid w:val="00520FBA"/>
    <w:rsid w:val="00522870"/>
    <w:rsid w:val="00522F25"/>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66C75"/>
    <w:rsid w:val="00571E78"/>
    <w:rsid w:val="00577D24"/>
    <w:rsid w:val="0058131D"/>
    <w:rsid w:val="00582142"/>
    <w:rsid w:val="00585953"/>
    <w:rsid w:val="0059282C"/>
    <w:rsid w:val="005947B5"/>
    <w:rsid w:val="00595410"/>
    <w:rsid w:val="005967C4"/>
    <w:rsid w:val="005974FE"/>
    <w:rsid w:val="005977DF"/>
    <w:rsid w:val="005A0781"/>
    <w:rsid w:val="005A5F19"/>
    <w:rsid w:val="005B2E96"/>
    <w:rsid w:val="005B615C"/>
    <w:rsid w:val="005C00DE"/>
    <w:rsid w:val="005C3A74"/>
    <w:rsid w:val="005C55CC"/>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939"/>
    <w:rsid w:val="006102FB"/>
    <w:rsid w:val="00611C78"/>
    <w:rsid w:val="00612AA8"/>
    <w:rsid w:val="0061379C"/>
    <w:rsid w:val="006140E5"/>
    <w:rsid w:val="0061415D"/>
    <w:rsid w:val="006146FC"/>
    <w:rsid w:val="00615BE3"/>
    <w:rsid w:val="00615BE4"/>
    <w:rsid w:val="0061741A"/>
    <w:rsid w:val="0062055C"/>
    <w:rsid w:val="00620D13"/>
    <w:rsid w:val="00622015"/>
    <w:rsid w:val="0062213B"/>
    <w:rsid w:val="00622ECF"/>
    <w:rsid w:val="006234CF"/>
    <w:rsid w:val="006244D5"/>
    <w:rsid w:val="00626A22"/>
    <w:rsid w:val="00631101"/>
    <w:rsid w:val="0063137C"/>
    <w:rsid w:val="006315A3"/>
    <w:rsid w:val="0063365A"/>
    <w:rsid w:val="006362AB"/>
    <w:rsid w:val="006365DE"/>
    <w:rsid w:val="00640E7B"/>
    <w:rsid w:val="0064283A"/>
    <w:rsid w:val="006428EA"/>
    <w:rsid w:val="00642BDE"/>
    <w:rsid w:val="00644344"/>
    <w:rsid w:val="006450B9"/>
    <w:rsid w:val="0064594D"/>
    <w:rsid w:val="00646267"/>
    <w:rsid w:val="00651671"/>
    <w:rsid w:val="00652C77"/>
    <w:rsid w:val="00653845"/>
    <w:rsid w:val="00653883"/>
    <w:rsid w:val="00653A0F"/>
    <w:rsid w:val="00656DBC"/>
    <w:rsid w:val="00656DFE"/>
    <w:rsid w:val="006578FE"/>
    <w:rsid w:val="00661A5E"/>
    <w:rsid w:val="0066317D"/>
    <w:rsid w:val="00663196"/>
    <w:rsid w:val="00664458"/>
    <w:rsid w:val="00665C9A"/>
    <w:rsid w:val="0066668B"/>
    <w:rsid w:val="00672230"/>
    <w:rsid w:val="00674EC6"/>
    <w:rsid w:val="006754E4"/>
    <w:rsid w:val="00683AB8"/>
    <w:rsid w:val="00684118"/>
    <w:rsid w:val="006860A7"/>
    <w:rsid w:val="00687A1D"/>
    <w:rsid w:val="0069005E"/>
    <w:rsid w:val="00691F3A"/>
    <w:rsid w:val="006929F2"/>
    <w:rsid w:val="00692B0A"/>
    <w:rsid w:val="00693AA4"/>
    <w:rsid w:val="00694025"/>
    <w:rsid w:val="006969E5"/>
    <w:rsid w:val="00696ABA"/>
    <w:rsid w:val="00697D61"/>
    <w:rsid w:val="006A06DE"/>
    <w:rsid w:val="006A1FFC"/>
    <w:rsid w:val="006A4903"/>
    <w:rsid w:val="006A65A4"/>
    <w:rsid w:val="006B03D2"/>
    <w:rsid w:val="006B0A8D"/>
    <w:rsid w:val="006B1751"/>
    <w:rsid w:val="006B1BFB"/>
    <w:rsid w:val="006B24BF"/>
    <w:rsid w:val="006B48B7"/>
    <w:rsid w:val="006B4BEE"/>
    <w:rsid w:val="006C4137"/>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1B1B"/>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083A"/>
    <w:rsid w:val="00736986"/>
    <w:rsid w:val="00736AEC"/>
    <w:rsid w:val="00737851"/>
    <w:rsid w:val="0073789B"/>
    <w:rsid w:val="00743192"/>
    <w:rsid w:val="00743F2E"/>
    <w:rsid w:val="00745586"/>
    <w:rsid w:val="0074580E"/>
    <w:rsid w:val="00745A94"/>
    <w:rsid w:val="007460AD"/>
    <w:rsid w:val="007461A7"/>
    <w:rsid w:val="00746487"/>
    <w:rsid w:val="00747153"/>
    <w:rsid w:val="00750B47"/>
    <w:rsid w:val="00750CD3"/>
    <w:rsid w:val="00754BA6"/>
    <w:rsid w:val="0075528F"/>
    <w:rsid w:val="00757C96"/>
    <w:rsid w:val="00761A61"/>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21A1"/>
    <w:rsid w:val="0079450B"/>
    <w:rsid w:val="007950A4"/>
    <w:rsid w:val="00795D90"/>
    <w:rsid w:val="00796991"/>
    <w:rsid w:val="00796BAE"/>
    <w:rsid w:val="00797367"/>
    <w:rsid w:val="007A3BFE"/>
    <w:rsid w:val="007A6584"/>
    <w:rsid w:val="007A6F5C"/>
    <w:rsid w:val="007B1114"/>
    <w:rsid w:val="007B25FD"/>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2EDC"/>
    <w:rsid w:val="007E0403"/>
    <w:rsid w:val="007E159E"/>
    <w:rsid w:val="007E22A9"/>
    <w:rsid w:val="007E2DC8"/>
    <w:rsid w:val="007E7482"/>
    <w:rsid w:val="007F0F56"/>
    <w:rsid w:val="007F1A74"/>
    <w:rsid w:val="007F1D4C"/>
    <w:rsid w:val="007F21F5"/>
    <w:rsid w:val="007F50CF"/>
    <w:rsid w:val="007F7228"/>
    <w:rsid w:val="00800428"/>
    <w:rsid w:val="008050F5"/>
    <w:rsid w:val="008064EC"/>
    <w:rsid w:val="008066E4"/>
    <w:rsid w:val="00815145"/>
    <w:rsid w:val="00816E05"/>
    <w:rsid w:val="00817E47"/>
    <w:rsid w:val="00823DE3"/>
    <w:rsid w:val="0082448B"/>
    <w:rsid w:val="00824B1E"/>
    <w:rsid w:val="00824E5C"/>
    <w:rsid w:val="008263C5"/>
    <w:rsid w:val="008270D2"/>
    <w:rsid w:val="00830AE9"/>
    <w:rsid w:val="008329CB"/>
    <w:rsid w:val="008351C2"/>
    <w:rsid w:val="008405CC"/>
    <w:rsid w:val="00840D3A"/>
    <w:rsid w:val="008413AE"/>
    <w:rsid w:val="00842DA1"/>
    <w:rsid w:val="00851718"/>
    <w:rsid w:val="00851FBD"/>
    <w:rsid w:val="0085225A"/>
    <w:rsid w:val="00853F09"/>
    <w:rsid w:val="00854CD3"/>
    <w:rsid w:val="0085513B"/>
    <w:rsid w:val="0085596A"/>
    <w:rsid w:val="00861046"/>
    <w:rsid w:val="0086125C"/>
    <w:rsid w:val="00865F49"/>
    <w:rsid w:val="00870386"/>
    <w:rsid w:val="0087380D"/>
    <w:rsid w:val="00873D20"/>
    <w:rsid w:val="00875A09"/>
    <w:rsid w:val="008809D6"/>
    <w:rsid w:val="00886EC3"/>
    <w:rsid w:val="00890305"/>
    <w:rsid w:val="0089083C"/>
    <w:rsid w:val="008919DC"/>
    <w:rsid w:val="008919F4"/>
    <w:rsid w:val="00891B62"/>
    <w:rsid w:val="00892516"/>
    <w:rsid w:val="0089327C"/>
    <w:rsid w:val="00894294"/>
    <w:rsid w:val="008944C2"/>
    <w:rsid w:val="0089579A"/>
    <w:rsid w:val="008A0AA3"/>
    <w:rsid w:val="008A13FF"/>
    <w:rsid w:val="008A2B5B"/>
    <w:rsid w:val="008A3BF0"/>
    <w:rsid w:val="008A3E81"/>
    <w:rsid w:val="008A4BBC"/>
    <w:rsid w:val="008A6290"/>
    <w:rsid w:val="008A6AA1"/>
    <w:rsid w:val="008A706E"/>
    <w:rsid w:val="008A712B"/>
    <w:rsid w:val="008B1CB2"/>
    <w:rsid w:val="008B2585"/>
    <w:rsid w:val="008B33CA"/>
    <w:rsid w:val="008B3F40"/>
    <w:rsid w:val="008B5228"/>
    <w:rsid w:val="008B5CB7"/>
    <w:rsid w:val="008B5CBF"/>
    <w:rsid w:val="008B74CF"/>
    <w:rsid w:val="008C2455"/>
    <w:rsid w:val="008C5E3C"/>
    <w:rsid w:val="008C6E1B"/>
    <w:rsid w:val="008C7814"/>
    <w:rsid w:val="008D1E5A"/>
    <w:rsid w:val="008D579F"/>
    <w:rsid w:val="008D6C4E"/>
    <w:rsid w:val="008E0467"/>
    <w:rsid w:val="008E063D"/>
    <w:rsid w:val="008E19CB"/>
    <w:rsid w:val="008E1BEE"/>
    <w:rsid w:val="008E25C8"/>
    <w:rsid w:val="008E2E1D"/>
    <w:rsid w:val="008E549E"/>
    <w:rsid w:val="008E5FD6"/>
    <w:rsid w:val="008E739F"/>
    <w:rsid w:val="008E73BF"/>
    <w:rsid w:val="008F355C"/>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A8"/>
    <w:rsid w:val="00943CF8"/>
    <w:rsid w:val="00944A06"/>
    <w:rsid w:val="00946520"/>
    <w:rsid w:val="0094736C"/>
    <w:rsid w:val="00950EFD"/>
    <w:rsid w:val="00951CAB"/>
    <w:rsid w:val="00955EB9"/>
    <w:rsid w:val="00956F66"/>
    <w:rsid w:val="00960D0C"/>
    <w:rsid w:val="00962BDC"/>
    <w:rsid w:val="009716D4"/>
    <w:rsid w:val="009739A8"/>
    <w:rsid w:val="0097511D"/>
    <w:rsid w:val="009820F0"/>
    <w:rsid w:val="00982BD0"/>
    <w:rsid w:val="00987916"/>
    <w:rsid w:val="0099078E"/>
    <w:rsid w:val="00990CD0"/>
    <w:rsid w:val="009918D1"/>
    <w:rsid w:val="0099231D"/>
    <w:rsid w:val="00992724"/>
    <w:rsid w:val="00995DC9"/>
    <w:rsid w:val="009960E9"/>
    <w:rsid w:val="00996C4F"/>
    <w:rsid w:val="009A0220"/>
    <w:rsid w:val="009A0CD3"/>
    <w:rsid w:val="009A1C4D"/>
    <w:rsid w:val="009A35EB"/>
    <w:rsid w:val="009A4842"/>
    <w:rsid w:val="009A5D16"/>
    <w:rsid w:val="009A6E27"/>
    <w:rsid w:val="009A7062"/>
    <w:rsid w:val="009B0F13"/>
    <w:rsid w:val="009B4D58"/>
    <w:rsid w:val="009B6117"/>
    <w:rsid w:val="009B6494"/>
    <w:rsid w:val="009C0F40"/>
    <w:rsid w:val="009C1BB4"/>
    <w:rsid w:val="009C3017"/>
    <w:rsid w:val="009D09B1"/>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47C2"/>
    <w:rsid w:val="00A05093"/>
    <w:rsid w:val="00A104C9"/>
    <w:rsid w:val="00A106B4"/>
    <w:rsid w:val="00A115CD"/>
    <w:rsid w:val="00A12449"/>
    <w:rsid w:val="00A12683"/>
    <w:rsid w:val="00A12E86"/>
    <w:rsid w:val="00A13AB6"/>
    <w:rsid w:val="00A13D26"/>
    <w:rsid w:val="00A13E7C"/>
    <w:rsid w:val="00A1518A"/>
    <w:rsid w:val="00A15AB0"/>
    <w:rsid w:val="00A15D50"/>
    <w:rsid w:val="00A1608C"/>
    <w:rsid w:val="00A202C4"/>
    <w:rsid w:val="00A208DD"/>
    <w:rsid w:val="00A20BA1"/>
    <w:rsid w:val="00A22EE2"/>
    <w:rsid w:val="00A306E1"/>
    <w:rsid w:val="00A31527"/>
    <w:rsid w:val="00A338C0"/>
    <w:rsid w:val="00A34F36"/>
    <w:rsid w:val="00A3673F"/>
    <w:rsid w:val="00A373D8"/>
    <w:rsid w:val="00A37D3C"/>
    <w:rsid w:val="00A40BCB"/>
    <w:rsid w:val="00A41233"/>
    <w:rsid w:val="00A41CD1"/>
    <w:rsid w:val="00A43F5C"/>
    <w:rsid w:val="00A44C62"/>
    <w:rsid w:val="00A46E8C"/>
    <w:rsid w:val="00A4792C"/>
    <w:rsid w:val="00A47BF7"/>
    <w:rsid w:val="00A5046D"/>
    <w:rsid w:val="00A527F9"/>
    <w:rsid w:val="00A528E5"/>
    <w:rsid w:val="00A53BC8"/>
    <w:rsid w:val="00A55087"/>
    <w:rsid w:val="00A56A07"/>
    <w:rsid w:val="00A6021F"/>
    <w:rsid w:val="00A61824"/>
    <w:rsid w:val="00A62263"/>
    <w:rsid w:val="00A624C7"/>
    <w:rsid w:val="00A644C6"/>
    <w:rsid w:val="00A64E70"/>
    <w:rsid w:val="00A66D39"/>
    <w:rsid w:val="00A71CB0"/>
    <w:rsid w:val="00A7297D"/>
    <w:rsid w:val="00A72A49"/>
    <w:rsid w:val="00A74C0F"/>
    <w:rsid w:val="00A7532C"/>
    <w:rsid w:val="00A75842"/>
    <w:rsid w:val="00A76410"/>
    <w:rsid w:val="00A80E36"/>
    <w:rsid w:val="00A8400E"/>
    <w:rsid w:val="00A849FC"/>
    <w:rsid w:val="00A85059"/>
    <w:rsid w:val="00A85DBD"/>
    <w:rsid w:val="00A871C4"/>
    <w:rsid w:val="00A878FE"/>
    <w:rsid w:val="00A87B7B"/>
    <w:rsid w:val="00A87B86"/>
    <w:rsid w:val="00A918A4"/>
    <w:rsid w:val="00A92A58"/>
    <w:rsid w:val="00A93BA6"/>
    <w:rsid w:val="00A945B6"/>
    <w:rsid w:val="00A947F6"/>
    <w:rsid w:val="00A968DE"/>
    <w:rsid w:val="00AA1516"/>
    <w:rsid w:val="00AA26A7"/>
    <w:rsid w:val="00AA5B8F"/>
    <w:rsid w:val="00AA7726"/>
    <w:rsid w:val="00AB0976"/>
    <w:rsid w:val="00AB1587"/>
    <w:rsid w:val="00AB3018"/>
    <w:rsid w:val="00AB3FEF"/>
    <w:rsid w:val="00AB4540"/>
    <w:rsid w:val="00AB515C"/>
    <w:rsid w:val="00AB7271"/>
    <w:rsid w:val="00AC1E18"/>
    <w:rsid w:val="00AC4933"/>
    <w:rsid w:val="00AC5F0E"/>
    <w:rsid w:val="00AC6305"/>
    <w:rsid w:val="00AC684C"/>
    <w:rsid w:val="00AD01ED"/>
    <w:rsid w:val="00AD3EC4"/>
    <w:rsid w:val="00AD4420"/>
    <w:rsid w:val="00AD5D85"/>
    <w:rsid w:val="00AD67C2"/>
    <w:rsid w:val="00AD735A"/>
    <w:rsid w:val="00AD79F6"/>
    <w:rsid w:val="00AE12C3"/>
    <w:rsid w:val="00AE1F87"/>
    <w:rsid w:val="00AE5129"/>
    <w:rsid w:val="00AE57B5"/>
    <w:rsid w:val="00AE7392"/>
    <w:rsid w:val="00AF1822"/>
    <w:rsid w:val="00AF2F23"/>
    <w:rsid w:val="00AF4C7F"/>
    <w:rsid w:val="00AF4D97"/>
    <w:rsid w:val="00AF65A7"/>
    <w:rsid w:val="00AF6ACA"/>
    <w:rsid w:val="00B000B4"/>
    <w:rsid w:val="00B04F7F"/>
    <w:rsid w:val="00B0505A"/>
    <w:rsid w:val="00B06001"/>
    <w:rsid w:val="00B0616A"/>
    <w:rsid w:val="00B06270"/>
    <w:rsid w:val="00B16DE4"/>
    <w:rsid w:val="00B177A0"/>
    <w:rsid w:val="00B20BAF"/>
    <w:rsid w:val="00B23B84"/>
    <w:rsid w:val="00B24E05"/>
    <w:rsid w:val="00B26B4D"/>
    <w:rsid w:val="00B302FE"/>
    <w:rsid w:val="00B31EB0"/>
    <w:rsid w:val="00B33AFD"/>
    <w:rsid w:val="00B34E3F"/>
    <w:rsid w:val="00B35B9E"/>
    <w:rsid w:val="00B36FA7"/>
    <w:rsid w:val="00B414F3"/>
    <w:rsid w:val="00B416A8"/>
    <w:rsid w:val="00B41CD7"/>
    <w:rsid w:val="00B42A22"/>
    <w:rsid w:val="00B42EFA"/>
    <w:rsid w:val="00B437BB"/>
    <w:rsid w:val="00B44D9C"/>
    <w:rsid w:val="00B4558A"/>
    <w:rsid w:val="00B4687B"/>
    <w:rsid w:val="00B46976"/>
    <w:rsid w:val="00B46C72"/>
    <w:rsid w:val="00B47150"/>
    <w:rsid w:val="00B562E4"/>
    <w:rsid w:val="00B57AC8"/>
    <w:rsid w:val="00B6125D"/>
    <w:rsid w:val="00B64A7C"/>
    <w:rsid w:val="00B65107"/>
    <w:rsid w:val="00B65270"/>
    <w:rsid w:val="00B65A07"/>
    <w:rsid w:val="00B6603F"/>
    <w:rsid w:val="00B67CEA"/>
    <w:rsid w:val="00B71202"/>
    <w:rsid w:val="00B72697"/>
    <w:rsid w:val="00B74034"/>
    <w:rsid w:val="00B76C32"/>
    <w:rsid w:val="00B76D84"/>
    <w:rsid w:val="00B77B98"/>
    <w:rsid w:val="00B81552"/>
    <w:rsid w:val="00B81942"/>
    <w:rsid w:val="00B822AE"/>
    <w:rsid w:val="00B8335D"/>
    <w:rsid w:val="00B83972"/>
    <w:rsid w:val="00B852BF"/>
    <w:rsid w:val="00B86059"/>
    <w:rsid w:val="00B900FB"/>
    <w:rsid w:val="00B91E0A"/>
    <w:rsid w:val="00B97C7D"/>
    <w:rsid w:val="00BA0F75"/>
    <w:rsid w:val="00BA5A58"/>
    <w:rsid w:val="00BA6EF7"/>
    <w:rsid w:val="00BA72F3"/>
    <w:rsid w:val="00BB1BE2"/>
    <w:rsid w:val="00BB3553"/>
    <w:rsid w:val="00BB3B84"/>
    <w:rsid w:val="00BB4033"/>
    <w:rsid w:val="00BB465D"/>
    <w:rsid w:val="00BB58A2"/>
    <w:rsid w:val="00BB7661"/>
    <w:rsid w:val="00BC63C8"/>
    <w:rsid w:val="00BC7F18"/>
    <w:rsid w:val="00BD089F"/>
    <w:rsid w:val="00BD0D5E"/>
    <w:rsid w:val="00BD104E"/>
    <w:rsid w:val="00BD1DF6"/>
    <w:rsid w:val="00BD317C"/>
    <w:rsid w:val="00BD3DB4"/>
    <w:rsid w:val="00BD4695"/>
    <w:rsid w:val="00BD4BC1"/>
    <w:rsid w:val="00BD5242"/>
    <w:rsid w:val="00BD5CA4"/>
    <w:rsid w:val="00BD71F2"/>
    <w:rsid w:val="00BE0A0A"/>
    <w:rsid w:val="00BE0F76"/>
    <w:rsid w:val="00BE1381"/>
    <w:rsid w:val="00BE277A"/>
    <w:rsid w:val="00BE41CB"/>
    <w:rsid w:val="00BE4707"/>
    <w:rsid w:val="00BE697E"/>
    <w:rsid w:val="00BE6D4D"/>
    <w:rsid w:val="00BE71E8"/>
    <w:rsid w:val="00BE7EE0"/>
    <w:rsid w:val="00BF237B"/>
    <w:rsid w:val="00BF2EB4"/>
    <w:rsid w:val="00BF380F"/>
    <w:rsid w:val="00BF43BC"/>
    <w:rsid w:val="00BF4720"/>
    <w:rsid w:val="00BF4885"/>
    <w:rsid w:val="00BF57D0"/>
    <w:rsid w:val="00BF59EB"/>
    <w:rsid w:val="00BF5CDB"/>
    <w:rsid w:val="00BF6F88"/>
    <w:rsid w:val="00C0049D"/>
    <w:rsid w:val="00C00670"/>
    <w:rsid w:val="00C031A9"/>
    <w:rsid w:val="00C05344"/>
    <w:rsid w:val="00C07A5F"/>
    <w:rsid w:val="00C10896"/>
    <w:rsid w:val="00C153F5"/>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5612"/>
    <w:rsid w:val="00C5695D"/>
    <w:rsid w:val="00C56A4E"/>
    <w:rsid w:val="00C616B2"/>
    <w:rsid w:val="00C62F81"/>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3F89"/>
    <w:rsid w:val="00C94F91"/>
    <w:rsid w:val="00CA0191"/>
    <w:rsid w:val="00CA228B"/>
    <w:rsid w:val="00CA36D4"/>
    <w:rsid w:val="00CA3C59"/>
    <w:rsid w:val="00CA59C5"/>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08EE"/>
    <w:rsid w:val="00D00134"/>
    <w:rsid w:val="00D02DA2"/>
    <w:rsid w:val="00D03564"/>
    <w:rsid w:val="00D10231"/>
    <w:rsid w:val="00D12317"/>
    <w:rsid w:val="00D12BBD"/>
    <w:rsid w:val="00D13E0B"/>
    <w:rsid w:val="00D15B5E"/>
    <w:rsid w:val="00D21A64"/>
    <w:rsid w:val="00D21B6B"/>
    <w:rsid w:val="00D2318B"/>
    <w:rsid w:val="00D25BEF"/>
    <w:rsid w:val="00D273E1"/>
    <w:rsid w:val="00D2782B"/>
    <w:rsid w:val="00D32A46"/>
    <w:rsid w:val="00D34501"/>
    <w:rsid w:val="00D353A1"/>
    <w:rsid w:val="00D367D8"/>
    <w:rsid w:val="00D36FC0"/>
    <w:rsid w:val="00D37953"/>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1C16"/>
    <w:rsid w:val="00D724BC"/>
    <w:rsid w:val="00D730DC"/>
    <w:rsid w:val="00D733F1"/>
    <w:rsid w:val="00D74FB5"/>
    <w:rsid w:val="00D75782"/>
    <w:rsid w:val="00D75DFC"/>
    <w:rsid w:val="00D76245"/>
    <w:rsid w:val="00D82C96"/>
    <w:rsid w:val="00D84C37"/>
    <w:rsid w:val="00D9073D"/>
    <w:rsid w:val="00D90F84"/>
    <w:rsid w:val="00D92BA4"/>
    <w:rsid w:val="00D93180"/>
    <w:rsid w:val="00D93D3E"/>
    <w:rsid w:val="00D96D2C"/>
    <w:rsid w:val="00D96EE6"/>
    <w:rsid w:val="00D97131"/>
    <w:rsid w:val="00D97878"/>
    <w:rsid w:val="00D97E45"/>
    <w:rsid w:val="00DA1D32"/>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08C9"/>
    <w:rsid w:val="00DE19B4"/>
    <w:rsid w:val="00DE2BF9"/>
    <w:rsid w:val="00DE4CF8"/>
    <w:rsid w:val="00DE67E4"/>
    <w:rsid w:val="00DE6989"/>
    <w:rsid w:val="00DF05FE"/>
    <w:rsid w:val="00DF09AF"/>
    <w:rsid w:val="00DF0EF7"/>
    <w:rsid w:val="00DF254F"/>
    <w:rsid w:val="00E01F70"/>
    <w:rsid w:val="00E028B0"/>
    <w:rsid w:val="00E02DFF"/>
    <w:rsid w:val="00E10DF5"/>
    <w:rsid w:val="00E1247B"/>
    <w:rsid w:val="00E15D65"/>
    <w:rsid w:val="00E16493"/>
    <w:rsid w:val="00E16562"/>
    <w:rsid w:val="00E168E5"/>
    <w:rsid w:val="00E17D46"/>
    <w:rsid w:val="00E21006"/>
    <w:rsid w:val="00E2213B"/>
    <w:rsid w:val="00E2335C"/>
    <w:rsid w:val="00E265DA"/>
    <w:rsid w:val="00E271FE"/>
    <w:rsid w:val="00E2785F"/>
    <w:rsid w:val="00E31E06"/>
    <w:rsid w:val="00E329DD"/>
    <w:rsid w:val="00E36F18"/>
    <w:rsid w:val="00E403E8"/>
    <w:rsid w:val="00E505B6"/>
    <w:rsid w:val="00E519F4"/>
    <w:rsid w:val="00E51E47"/>
    <w:rsid w:val="00E536D5"/>
    <w:rsid w:val="00E54351"/>
    <w:rsid w:val="00E57770"/>
    <w:rsid w:val="00E57D4A"/>
    <w:rsid w:val="00E6061D"/>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3F7"/>
    <w:rsid w:val="00E92D60"/>
    <w:rsid w:val="00E93666"/>
    <w:rsid w:val="00E95632"/>
    <w:rsid w:val="00E96773"/>
    <w:rsid w:val="00E9699D"/>
    <w:rsid w:val="00E97134"/>
    <w:rsid w:val="00EA06C8"/>
    <w:rsid w:val="00EA075C"/>
    <w:rsid w:val="00EA189A"/>
    <w:rsid w:val="00EA50B9"/>
    <w:rsid w:val="00EA79D8"/>
    <w:rsid w:val="00EB0028"/>
    <w:rsid w:val="00EB00FD"/>
    <w:rsid w:val="00EB116E"/>
    <w:rsid w:val="00EB1C7D"/>
    <w:rsid w:val="00EB34F5"/>
    <w:rsid w:val="00EB5ED7"/>
    <w:rsid w:val="00EB755C"/>
    <w:rsid w:val="00EC0082"/>
    <w:rsid w:val="00EC3217"/>
    <w:rsid w:val="00EC4BA0"/>
    <w:rsid w:val="00EC76A0"/>
    <w:rsid w:val="00ED197F"/>
    <w:rsid w:val="00ED1BCF"/>
    <w:rsid w:val="00ED4246"/>
    <w:rsid w:val="00ED564C"/>
    <w:rsid w:val="00ED7D35"/>
    <w:rsid w:val="00EE00E8"/>
    <w:rsid w:val="00EE0F19"/>
    <w:rsid w:val="00EE2B30"/>
    <w:rsid w:val="00EE2EAA"/>
    <w:rsid w:val="00EE36AA"/>
    <w:rsid w:val="00EE3D58"/>
    <w:rsid w:val="00EE6290"/>
    <w:rsid w:val="00EE7691"/>
    <w:rsid w:val="00EF0EC8"/>
    <w:rsid w:val="00EF2590"/>
    <w:rsid w:val="00EF554B"/>
    <w:rsid w:val="00EF596F"/>
    <w:rsid w:val="00EF685A"/>
    <w:rsid w:val="00EF7B2A"/>
    <w:rsid w:val="00F00968"/>
    <w:rsid w:val="00F03358"/>
    <w:rsid w:val="00F05453"/>
    <w:rsid w:val="00F06611"/>
    <w:rsid w:val="00F071ED"/>
    <w:rsid w:val="00F1024C"/>
    <w:rsid w:val="00F119EA"/>
    <w:rsid w:val="00F12F37"/>
    <w:rsid w:val="00F15241"/>
    <w:rsid w:val="00F167AF"/>
    <w:rsid w:val="00F17863"/>
    <w:rsid w:val="00F17BE5"/>
    <w:rsid w:val="00F23D62"/>
    <w:rsid w:val="00F24CB1"/>
    <w:rsid w:val="00F24F9C"/>
    <w:rsid w:val="00F25694"/>
    <w:rsid w:val="00F301DB"/>
    <w:rsid w:val="00F30321"/>
    <w:rsid w:val="00F30DB3"/>
    <w:rsid w:val="00F31501"/>
    <w:rsid w:val="00F31D1A"/>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29AF"/>
    <w:rsid w:val="00FB32CF"/>
    <w:rsid w:val="00FB4E88"/>
    <w:rsid w:val="00FB568E"/>
    <w:rsid w:val="00FB76C8"/>
    <w:rsid w:val="00FB7F82"/>
    <w:rsid w:val="00FC12AD"/>
    <w:rsid w:val="00FC1394"/>
    <w:rsid w:val="00FC1EB0"/>
    <w:rsid w:val="00FC2ED8"/>
    <w:rsid w:val="00FC3912"/>
    <w:rsid w:val="00FC6C71"/>
    <w:rsid w:val="00FD0250"/>
    <w:rsid w:val="00FD386A"/>
    <w:rsid w:val="00FD562E"/>
    <w:rsid w:val="00FD6479"/>
    <w:rsid w:val="00FD6AB2"/>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StyleHeading112pt">
    <w:name w:val="Style Heading 1 + 12 pt"/>
    <w:basedOn w:val="Heading1"/>
    <w:rsid w:val="00C62F81"/>
    <w:pPr>
      <w:keepLines w:val="0"/>
      <w:tabs>
        <w:tab w:val="left" w:pos="840"/>
      </w:tabs>
      <w:spacing w:beforeLines="50" w:before="340" w:after="60" w:line="360" w:lineRule="auto"/>
      <w:ind w:left="840" w:hanging="420"/>
      <w:jc w:val="both"/>
    </w:pPr>
    <w:rPr>
      <w:rFonts w:ascii="Times New Roman" w:eastAsia="宋体" w:hAnsi="Times New Roman"/>
      <w:color w:val="000000"/>
      <w:kern w:val="2"/>
      <w:sz w:val="24"/>
      <w:lang w:eastAsia="zh-CN"/>
    </w:rPr>
  </w:style>
  <w:style w:type="character" w:customStyle="1" w:styleId="headline11">
    <w:name w:val="headline11"/>
    <w:rsid w:val="00C62F81"/>
    <w:rPr>
      <w:rFonts w:ascii="Georgia" w:hAnsi="Georgia" w:hint="default"/>
      <w:b w:val="0"/>
      <w:bCs w:val="0"/>
      <w:i w:val="0"/>
      <w:iCs w:val="0"/>
      <w:strike w:val="0"/>
      <w:dstrike w:val="0"/>
      <w:color w:val="993300"/>
      <w:sz w:val="32"/>
      <w:szCs w:val="32"/>
      <w:u w:val="none"/>
      <w:effect w:val="none"/>
    </w:rPr>
  </w:style>
  <w:style w:type="character" w:styleId="Strong">
    <w:name w:val="Strong"/>
    <w:basedOn w:val="DefaultParagraphFont"/>
    <w:uiPriority w:val="22"/>
    <w:qFormat/>
    <w:rsid w:val="00C62F81"/>
    <w:rPr>
      <w:b/>
      <w:bCs/>
    </w:rPr>
  </w:style>
  <w:style w:type="paragraph" w:customStyle="1" w:styleId="xmsolistparagraph">
    <w:name w:val="x_msolistparagraph"/>
    <w:basedOn w:val="Normal"/>
    <w:rsid w:val="008A4BBC"/>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xmsonormal">
    <w:name w:val="x_msonormal"/>
    <w:basedOn w:val="Normal"/>
    <w:rsid w:val="008A4BBC"/>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54499013">
      <w:bodyDiv w:val="1"/>
      <w:marLeft w:val="0"/>
      <w:marRight w:val="0"/>
      <w:marTop w:val="0"/>
      <w:marBottom w:val="0"/>
      <w:divBdr>
        <w:top w:val="none" w:sz="0" w:space="0" w:color="auto"/>
        <w:left w:val="none" w:sz="0" w:space="0" w:color="auto"/>
        <w:bottom w:val="none" w:sz="0" w:space="0" w:color="auto"/>
        <w:right w:val="none" w:sz="0" w:space="0" w:color="auto"/>
      </w:divBdr>
    </w:div>
    <w:div w:id="1267498923">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6948846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885212246">
      <w:bodyDiv w:val="1"/>
      <w:marLeft w:val="0"/>
      <w:marRight w:val="0"/>
      <w:marTop w:val="0"/>
      <w:marBottom w:val="0"/>
      <w:divBdr>
        <w:top w:val="none" w:sz="0" w:space="0" w:color="auto"/>
        <w:left w:val="none" w:sz="0" w:space="0" w:color="auto"/>
        <w:bottom w:val="none" w:sz="0" w:space="0" w:color="auto"/>
        <w:right w:val="none" w:sz="0" w:space="0" w:color="auto"/>
      </w:divBdr>
    </w:div>
    <w:div w:id="1965963580">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bids.china@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8D934C4434D40A2810CA67E9EA90EB3"/>
        <w:category>
          <w:name w:val="General"/>
          <w:gallery w:val="placeholder"/>
        </w:category>
        <w:types>
          <w:type w:val="bbPlcHdr"/>
        </w:types>
        <w:behaviors>
          <w:behavior w:val="content"/>
        </w:behaviors>
        <w:guid w:val="{0560705E-D714-4EEC-AC55-B2C31B74B67F}"/>
      </w:docPartPr>
      <w:docPartBody>
        <w:p w:rsidR="007658D2" w:rsidRDefault="007E1CF9" w:rsidP="007E1CF9">
          <w:pPr>
            <w:pStyle w:val="08D934C4434D40A2810CA67E9EA90EB3"/>
          </w:pPr>
          <w:r w:rsidRPr="006E2471">
            <w:rPr>
              <w:rStyle w:val="PlaceholderText"/>
              <w:rFonts w:asciiTheme="majorHAnsi" w:hAnsiTheme="majorHAnsi" w:cs="Segoe UI"/>
            </w:rPr>
            <w:t>Click here to enter date and time.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5"/>
    <w:rsid w:val="00001E01"/>
    <w:rsid w:val="00030709"/>
    <w:rsid w:val="00037DFA"/>
    <w:rsid w:val="00070BB8"/>
    <w:rsid w:val="0007541F"/>
    <w:rsid w:val="000D750F"/>
    <w:rsid w:val="000D790D"/>
    <w:rsid w:val="000E50AB"/>
    <w:rsid w:val="00113837"/>
    <w:rsid w:val="00182150"/>
    <w:rsid w:val="0022667A"/>
    <w:rsid w:val="00246194"/>
    <w:rsid w:val="00255B52"/>
    <w:rsid w:val="0028207C"/>
    <w:rsid w:val="002E0793"/>
    <w:rsid w:val="00304215"/>
    <w:rsid w:val="00317F13"/>
    <w:rsid w:val="00320497"/>
    <w:rsid w:val="00340EC8"/>
    <w:rsid w:val="0034454C"/>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B4E80"/>
    <w:rsid w:val="0073690A"/>
    <w:rsid w:val="00752BE8"/>
    <w:rsid w:val="007658D2"/>
    <w:rsid w:val="007E1CF9"/>
    <w:rsid w:val="00805F7A"/>
    <w:rsid w:val="00833305"/>
    <w:rsid w:val="00851963"/>
    <w:rsid w:val="008546F5"/>
    <w:rsid w:val="00855DC6"/>
    <w:rsid w:val="00897045"/>
    <w:rsid w:val="008A4AE4"/>
    <w:rsid w:val="008C4E41"/>
    <w:rsid w:val="008F4A4B"/>
    <w:rsid w:val="00964C40"/>
    <w:rsid w:val="0097400E"/>
    <w:rsid w:val="00A45F29"/>
    <w:rsid w:val="00A4691A"/>
    <w:rsid w:val="00A53C26"/>
    <w:rsid w:val="00A6270A"/>
    <w:rsid w:val="00A73A5C"/>
    <w:rsid w:val="00AC35D6"/>
    <w:rsid w:val="00B63F39"/>
    <w:rsid w:val="00B75E56"/>
    <w:rsid w:val="00B82529"/>
    <w:rsid w:val="00BB328D"/>
    <w:rsid w:val="00BB384A"/>
    <w:rsid w:val="00BB470A"/>
    <w:rsid w:val="00BC03BF"/>
    <w:rsid w:val="00C777B4"/>
    <w:rsid w:val="00CB6D4F"/>
    <w:rsid w:val="00CE2AA8"/>
    <w:rsid w:val="00D26D8F"/>
    <w:rsid w:val="00D5681B"/>
    <w:rsid w:val="00D61AAE"/>
    <w:rsid w:val="00D910CE"/>
    <w:rsid w:val="00DB1705"/>
    <w:rsid w:val="00DB57A8"/>
    <w:rsid w:val="00DD3796"/>
    <w:rsid w:val="00DD7C28"/>
    <w:rsid w:val="00DD7F1B"/>
    <w:rsid w:val="00E25695"/>
    <w:rsid w:val="00E4609A"/>
    <w:rsid w:val="00EB045B"/>
    <w:rsid w:val="00EC1932"/>
    <w:rsid w:val="00F016F7"/>
    <w:rsid w:val="00F07145"/>
    <w:rsid w:val="00F072CD"/>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6DFA638C54444CD4993BCF63734D362B">
    <w:name w:val="6DFA638C54444CD4993BCF63734D362B"/>
    <w:rsid w:val="00F016F7"/>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UNITOOLTS-325-331</_dlc_DocId>
    <_dlc_DocIdUrl xmlns="bf4c0e24-4363-4a2c-98c4-ba38f29833df">
      <Url>https://intranet.undp.org/unit/oolts/oso/psu/_layouts/15/DocIdRedir.aspx?ID=UNITOOLTS-325-331</Url>
      <Description>UNITOOLTS-325-331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EF9B-9846-49DA-8581-64542BD9AA59}">
  <ds:schemaRefs>
    <ds:schemaRef ds:uri="http://purl.org/dc/terms/"/>
    <ds:schemaRef ds:uri="http://schemas.openxmlformats.org/package/2006/metadata/core-properties"/>
    <ds:schemaRef ds:uri="http://purl.org/dc/dcmitype/"/>
    <ds:schemaRef ds:uri="http://schemas.microsoft.com/office/2006/documentManagement/types"/>
    <ds:schemaRef ds:uri="bf4c0e24-4363-4a2c-98c4-ba38f29833df"/>
    <ds:schemaRef ds:uri="http://purl.org/dc/elements/1.1/"/>
    <ds:schemaRef ds:uri="http://schemas.microsoft.com/office/2006/metadata/properties"/>
    <ds:schemaRef ds:uri="http://schemas.microsoft.com/office/infopath/2007/PartnerControls"/>
    <ds:schemaRef ds:uri="80865120-1096-435a-981f-59a31bfae047"/>
    <ds:schemaRef ds:uri="http://www.w3.org/XML/1998/namespace"/>
  </ds:schemaRefs>
</ds:datastoreItem>
</file>

<file path=customXml/itemProps2.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3.xml><?xml version="1.0" encoding="utf-8"?>
<ds:datastoreItem xmlns:ds="http://schemas.openxmlformats.org/officeDocument/2006/customXml" ds:itemID="{3A3D7BB2-FF27-4391-BCF4-750B4F892DCC}">
  <ds:schemaRefs>
    <ds:schemaRef ds:uri="http://schemas.microsoft.com/sharepoint/events"/>
  </ds:schemaRefs>
</ds:datastoreItem>
</file>

<file path=customXml/itemProps4.xml><?xml version="1.0" encoding="utf-8"?>
<ds:datastoreItem xmlns:ds="http://schemas.openxmlformats.org/officeDocument/2006/customXml" ds:itemID="{3DF06608-6E06-46E5-BCAE-B0D75FE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8CF15F-34CC-4732-A405-374B6EC7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44</Pages>
  <Words>15312</Words>
  <Characters>87280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Yi.Xiao</cp:lastModifiedBy>
  <cp:revision>170</cp:revision>
  <cp:lastPrinted>2018-11-05T09:09:00Z</cp:lastPrinted>
  <dcterms:created xsi:type="dcterms:W3CDTF">2018-03-12T22:06:00Z</dcterms:created>
  <dcterms:modified xsi:type="dcterms:W3CDTF">2018-11-05T09:10:00Z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0x010100752F1D4A3A54054685B1A575AFCAD7D9</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