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F13" w:rsidRDefault="002A7F13" w:rsidP="00FA0210">
      <w:pPr>
        <w:rPr>
          <w:rFonts w:ascii="Calibri" w:hAnsi="Calibri" w:cs="Calibri"/>
          <w:b/>
          <w:sz w:val="28"/>
          <w:szCs w:val="28"/>
        </w:rPr>
      </w:pPr>
    </w:p>
    <w:p w:rsidR="002B425D" w:rsidRPr="00B62D71" w:rsidRDefault="00E70CAA" w:rsidP="00FA0210">
      <w:pPr>
        <w:jc w:val="right"/>
        <w:rPr>
          <w:rFonts w:ascii="Calibri" w:hAnsi="Calibri" w:cs="Calibri"/>
          <w:lang w:val="en-GB"/>
        </w:rPr>
      </w:pPr>
      <w:r>
        <w:rPr>
          <w:rFonts w:ascii="Calibri" w:hAnsi="Calibri" w:cs="Calibri"/>
          <w:noProof/>
        </w:rPr>
        <w:drawing>
          <wp:inline distT="0" distB="0" distL="0" distR="0" wp14:anchorId="23B4F511" wp14:editId="702A58A0">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B62D71" w:rsidTr="00EB486B">
        <w:trPr>
          <w:trHeight w:val="405"/>
        </w:trPr>
        <w:tc>
          <w:tcPr>
            <w:tcW w:w="9438" w:type="dxa"/>
          </w:tcPr>
          <w:p w:rsidR="000E4019" w:rsidRPr="00B62D71" w:rsidRDefault="000E4019" w:rsidP="00EB486B">
            <w:pPr>
              <w:ind w:right="-138"/>
              <w:jc w:val="center"/>
              <w:rPr>
                <w:rFonts w:ascii="Calibri" w:hAnsi="Calibri" w:cs="Calibri"/>
                <w:b/>
                <w:sz w:val="32"/>
                <w:szCs w:val="32"/>
              </w:rPr>
            </w:pPr>
          </w:p>
        </w:tc>
      </w:tr>
    </w:tbl>
    <w:p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rsidR="00EB486B" w:rsidRPr="00B62D71" w:rsidRDefault="00EB486B" w:rsidP="00EB486B">
      <w:pPr>
        <w:jc w:val="center"/>
        <w:rPr>
          <w:rFonts w:ascii="Calibri" w:hAnsi="Calibri" w:cs="Calibr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7488"/>
      </w:tblGrid>
      <w:tr w:rsidR="002B425D" w:rsidRPr="00B62D71" w:rsidTr="009B3D83">
        <w:trPr>
          <w:cantSplit/>
        </w:trPr>
        <w:tc>
          <w:tcPr>
            <w:tcW w:w="1872" w:type="dxa"/>
            <w:vMerge w:val="restart"/>
          </w:tcPr>
          <w:p w:rsidR="00B41B3B" w:rsidRPr="008A035D" w:rsidRDefault="00B41B3B" w:rsidP="00BA0E6E">
            <w:pPr>
              <w:jc w:val="center"/>
              <w:rPr>
                <w:rFonts w:ascii="Calibri" w:hAnsi="Calibri" w:cs="Calibri"/>
                <w:color w:val="000000" w:themeColor="text1"/>
                <w:sz w:val="22"/>
                <w:szCs w:val="22"/>
              </w:rPr>
            </w:pPr>
          </w:p>
          <w:p w:rsidR="002B425D" w:rsidRPr="008A035D" w:rsidRDefault="002B425D" w:rsidP="00BA0E6E">
            <w:pPr>
              <w:jc w:val="center"/>
              <w:rPr>
                <w:rFonts w:ascii="Calibri" w:hAnsi="Calibri" w:cs="Calibri"/>
                <w:color w:val="000000" w:themeColor="text1"/>
                <w:sz w:val="22"/>
                <w:szCs w:val="22"/>
              </w:rPr>
            </w:pPr>
            <w:r w:rsidRPr="008A035D">
              <w:rPr>
                <w:rFonts w:ascii="Calibri" w:hAnsi="Calibri" w:cs="Calibri"/>
                <w:color w:val="000000" w:themeColor="text1"/>
                <w:sz w:val="22"/>
                <w:szCs w:val="22"/>
              </w:rPr>
              <w:t>NAME &amp; ADDRESS OF FIRM</w:t>
            </w:r>
          </w:p>
          <w:p w:rsidR="00E70CAA" w:rsidRPr="008A035D" w:rsidRDefault="00E70CAA" w:rsidP="003749FA">
            <w:pPr>
              <w:jc w:val="center"/>
              <w:rPr>
                <w:rFonts w:ascii="Calibri" w:hAnsi="Calibri" w:cs="Calibri"/>
                <w:color w:val="000000" w:themeColor="text1"/>
                <w:sz w:val="22"/>
                <w:szCs w:val="22"/>
              </w:rPr>
            </w:pPr>
          </w:p>
        </w:tc>
        <w:tc>
          <w:tcPr>
            <w:tcW w:w="7488" w:type="dxa"/>
          </w:tcPr>
          <w:p w:rsidR="00B41B3B" w:rsidRPr="008A035D" w:rsidRDefault="00B41B3B">
            <w:pPr>
              <w:rPr>
                <w:rFonts w:ascii="Calibri" w:hAnsi="Calibri" w:cs="Calibri"/>
                <w:color w:val="000000" w:themeColor="text1"/>
                <w:sz w:val="22"/>
                <w:szCs w:val="22"/>
              </w:rPr>
            </w:pPr>
          </w:p>
          <w:p w:rsidR="002B425D" w:rsidRPr="0059115A" w:rsidRDefault="002B425D">
            <w:pPr>
              <w:rPr>
                <w:rFonts w:ascii="Calibri" w:hAnsi="Calibri" w:cs="Calibri"/>
                <w:b/>
                <w:bCs/>
                <w:color w:val="000000" w:themeColor="text1"/>
                <w:sz w:val="22"/>
                <w:szCs w:val="22"/>
              </w:rPr>
            </w:pPr>
            <w:r w:rsidRPr="0059115A">
              <w:rPr>
                <w:rFonts w:ascii="Calibri" w:hAnsi="Calibri" w:cs="Calibri"/>
                <w:b/>
                <w:bCs/>
                <w:color w:val="000000" w:themeColor="text1"/>
                <w:sz w:val="22"/>
                <w:szCs w:val="22"/>
              </w:rPr>
              <w:t>DATE:</w:t>
            </w:r>
            <w:r w:rsidR="009E1C14" w:rsidRPr="0059115A">
              <w:rPr>
                <w:rFonts w:ascii="Calibri" w:hAnsi="Calibri" w:cs="Calibri"/>
                <w:b/>
                <w:bCs/>
                <w:color w:val="000000" w:themeColor="text1"/>
                <w:sz w:val="22"/>
                <w:szCs w:val="22"/>
              </w:rPr>
              <w:t xml:space="preserve"> </w:t>
            </w:r>
            <w:r w:rsidR="00725355">
              <w:rPr>
                <w:rFonts w:ascii="Calibri" w:hAnsi="Calibri" w:cs="Calibri"/>
                <w:b/>
                <w:bCs/>
                <w:color w:val="000000" w:themeColor="text1"/>
                <w:sz w:val="22"/>
                <w:szCs w:val="22"/>
              </w:rPr>
              <w:t>25</w:t>
            </w:r>
            <w:r w:rsidR="00C1187E" w:rsidRPr="0059115A">
              <w:rPr>
                <w:rFonts w:ascii="Calibri" w:hAnsi="Calibri" w:cs="Calibri"/>
                <w:b/>
                <w:bCs/>
                <w:color w:val="000000" w:themeColor="text1"/>
                <w:sz w:val="22"/>
                <w:szCs w:val="22"/>
              </w:rPr>
              <w:t>-November-2018</w:t>
            </w:r>
          </w:p>
        </w:tc>
      </w:tr>
      <w:tr w:rsidR="002B425D" w:rsidRPr="00B62D71" w:rsidTr="009B3D83">
        <w:trPr>
          <w:cantSplit/>
          <w:trHeight w:val="460"/>
        </w:trPr>
        <w:tc>
          <w:tcPr>
            <w:tcW w:w="1872" w:type="dxa"/>
            <w:vMerge/>
          </w:tcPr>
          <w:p w:rsidR="002B425D" w:rsidRPr="000351F2" w:rsidRDefault="002B425D">
            <w:pPr>
              <w:rPr>
                <w:rFonts w:ascii="Calibri" w:hAnsi="Calibri" w:cs="Calibri"/>
                <w:color w:val="000000" w:themeColor="text1"/>
                <w:sz w:val="22"/>
                <w:szCs w:val="22"/>
              </w:rPr>
            </w:pPr>
          </w:p>
        </w:tc>
        <w:tc>
          <w:tcPr>
            <w:tcW w:w="7488" w:type="dxa"/>
            <w:tcBorders>
              <w:bottom w:val="single" w:sz="4" w:space="0" w:color="auto"/>
            </w:tcBorders>
          </w:tcPr>
          <w:p w:rsidR="00B41B3B" w:rsidRPr="000351F2" w:rsidRDefault="00B41B3B">
            <w:pPr>
              <w:rPr>
                <w:rFonts w:ascii="Calibri" w:hAnsi="Calibri" w:cs="Calibri"/>
                <w:color w:val="000000" w:themeColor="text1"/>
                <w:sz w:val="22"/>
                <w:szCs w:val="22"/>
              </w:rPr>
            </w:pPr>
          </w:p>
          <w:p w:rsidR="001D6598" w:rsidRPr="001D6598" w:rsidRDefault="002B425D" w:rsidP="003749FA">
            <w:pPr>
              <w:rPr>
                <w:rFonts w:ascii="Calibri" w:hAnsi="Calibri" w:cs="Calibri"/>
                <w:b/>
                <w:bCs/>
                <w:color w:val="000000" w:themeColor="text1"/>
                <w:sz w:val="22"/>
                <w:szCs w:val="22"/>
              </w:rPr>
            </w:pPr>
            <w:r w:rsidRPr="001D6598">
              <w:rPr>
                <w:rFonts w:ascii="Calibri" w:hAnsi="Calibri" w:cs="Calibri"/>
                <w:b/>
                <w:bCs/>
                <w:color w:val="000000" w:themeColor="text1"/>
                <w:sz w:val="22"/>
                <w:szCs w:val="22"/>
              </w:rPr>
              <w:t xml:space="preserve">REFERENCE: </w:t>
            </w:r>
            <w:r w:rsidR="004C0ACF" w:rsidRPr="001D6598">
              <w:rPr>
                <w:rFonts w:ascii="Calibri" w:hAnsi="Calibri" w:cs="Calibri"/>
                <w:b/>
                <w:bCs/>
                <w:color w:val="000000" w:themeColor="text1"/>
                <w:sz w:val="22"/>
                <w:szCs w:val="22"/>
              </w:rPr>
              <w:t xml:space="preserve">UNDP/AFG/2018/RFP/ </w:t>
            </w:r>
            <w:r w:rsidR="00FD05CB" w:rsidRPr="001D6598">
              <w:rPr>
                <w:rFonts w:ascii="Calibri" w:hAnsi="Calibri" w:cs="Calibri"/>
                <w:b/>
                <w:bCs/>
                <w:color w:val="000000" w:themeColor="text1"/>
                <w:sz w:val="22"/>
                <w:szCs w:val="22"/>
              </w:rPr>
              <w:t>0000003157</w:t>
            </w:r>
          </w:p>
          <w:p w:rsidR="002B425D" w:rsidRPr="001D6598" w:rsidRDefault="009B3D83" w:rsidP="003749FA">
            <w:pPr>
              <w:rPr>
                <w:rFonts w:ascii="Calibri" w:hAnsi="Calibri" w:cs="Calibri"/>
                <w:b/>
                <w:bCs/>
                <w:color w:val="000000" w:themeColor="text1"/>
                <w:sz w:val="22"/>
                <w:szCs w:val="22"/>
              </w:rPr>
            </w:pPr>
            <w:r w:rsidRPr="001D6598">
              <w:rPr>
                <w:rFonts w:ascii="Calibri" w:hAnsi="Calibri" w:cs="Calibri"/>
                <w:b/>
                <w:bCs/>
                <w:color w:val="000000" w:themeColor="text1"/>
                <w:sz w:val="22"/>
                <w:szCs w:val="22"/>
              </w:rPr>
              <w:t xml:space="preserve">Request for Proposals for </w:t>
            </w:r>
            <w:r w:rsidR="00FD05CB" w:rsidRPr="001D6598">
              <w:rPr>
                <w:rFonts w:ascii="Calibri" w:hAnsi="Calibri" w:cs="Calibri"/>
                <w:b/>
                <w:bCs/>
                <w:color w:val="000000" w:themeColor="text1"/>
                <w:sz w:val="22"/>
                <w:szCs w:val="22"/>
              </w:rPr>
              <w:t xml:space="preserve">Professional Services </w:t>
            </w:r>
            <w:r w:rsidR="001D6598" w:rsidRPr="001D6598">
              <w:rPr>
                <w:rFonts w:ascii="Calibri" w:hAnsi="Calibri" w:cs="Calibri"/>
                <w:b/>
                <w:bCs/>
                <w:color w:val="000000" w:themeColor="text1"/>
                <w:sz w:val="22"/>
                <w:szCs w:val="22"/>
              </w:rPr>
              <w:t>for installation</w:t>
            </w:r>
            <w:r w:rsidR="00C1187E" w:rsidRPr="001D6598">
              <w:rPr>
                <w:rFonts w:ascii="Calibri" w:hAnsi="Calibri" w:cs="Calibri"/>
                <w:b/>
                <w:bCs/>
                <w:color w:val="000000" w:themeColor="text1"/>
                <w:sz w:val="22"/>
                <w:szCs w:val="22"/>
              </w:rPr>
              <w:t xml:space="preserve"> and Technical Training (IP Telephony) for the ICT Department of the National Assembly of Afghanistan Staffs.</w:t>
            </w:r>
          </w:p>
        </w:tc>
      </w:tr>
    </w:tbl>
    <w:p w:rsidR="002B425D" w:rsidRPr="00B62D71" w:rsidRDefault="002B425D">
      <w:pPr>
        <w:rPr>
          <w:rFonts w:ascii="Calibri" w:hAnsi="Calibri" w:cs="Calibri"/>
          <w:color w:val="FF0000"/>
          <w:sz w:val="22"/>
          <w:szCs w:val="22"/>
        </w:rPr>
      </w:pPr>
    </w:p>
    <w:p w:rsidR="009B6742" w:rsidRPr="00B62D71" w:rsidRDefault="009B6742">
      <w:pPr>
        <w:rPr>
          <w:rFonts w:ascii="Calibri" w:hAnsi="Calibri" w:cs="Calibri"/>
          <w:sz w:val="22"/>
          <w:szCs w:val="22"/>
        </w:rPr>
      </w:pPr>
    </w:p>
    <w:p w:rsidR="00FA0210" w:rsidRPr="00FA0210" w:rsidRDefault="00FA0210" w:rsidP="00FA0210">
      <w:pPr>
        <w:widowControl w:val="0"/>
        <w:overflowPunct w:val="0"/>
        <w:adjustRightInd w:val="0"/>
        <w:rPr>
          <w:rFonts w:ascii="Calibri" w:eastAsia="MS Mincho" w:hAnsi="Calibri" w:cs="Calibri"/>
          <w:color w:val="000000"/>
          <w:kern w:val="28"/>
          <w:sz w:val="22"/>
          <w:szCs w:val="22"/>
        </w:rPr>
      </w:pPr>
      <w:r w:rsidRPr="00FA0210">
        <w:rPr>
          <w:rFonts w:ascii="Calibri" w:eastAsia="MS Mincho" w:hAnsi="Calibri" w:cs="Calibri"/>
          <w:color w:val="000000"/>
          <w:kern w:val="28"/>
          <w:sz w:val="22"/>
          <w:szCs w:val="22"/>
        </w:rPr>
        <w:t xml:space="preserve">Dear Mr. /Ms.: </w:t>
      </w:r>
      <w:r w:rsidRPr="00FA0210" w:rsidDel="00667C87">
        <w:rPr>
          <w:rFonts w:ascii="Calibri" w:eastAsia="MS Mincho" w:hAnsi="Calibri" w:cs="Calibri"/>
          <w:color w:val="000000"/>
          <w:kern w:val="28"/>
          <w:sz w:val="22"/>
          <w:szCs w:val="22"/>
        </w:rPr>
        <w:t>Bidder</w:t>
      </w:r>
    </w:p>
    <w:p w:rsidR="00FA0210" w:rsidRPr="00FA0210" w:rsidRDefault="00FA0210" w:rsidP="00FA0210">
      <w:pPr>
        <w:widowControl w:val="0"/>
        <w:overflowPunct w:val="0"/>
        <w:adjustRightInd w:val="0"/>
        <w:jc w:val="both"/>
        <w:rPr>
          <w:rFonts w:ascii="Calibri" w:eastAsia="MS Mincho" w:hAnsi="Calibri" w:cs="Calibri"/>
          <w:color w:val="000000"/>
          <w:kern w:val="28"/>
          <w:sz w:val="22"/>
          <w:szCs w:val="22"/>
        </w:rPr>
      </w:pPr>
    </w:p>
    <w:p w:rsidR="00FA0210" w:rsidRPr="00FA0210" w:rsidRDefault="00FA0210" w:rsidP="00FA0210">
      <w:pPr>
        <w:widowControl w:val="0"/>
        <w:overflowPunct w:val="0"/>
        <w:adjustRightInd w:val="0"/>
        <w:jc w:val="both"/>
        <w:rPr>
          <w:rFonts w:ascii="Calibri" w:eastAsia="MS Mincho" w:hAnsi="Calibri" w:cs="Calibri"/>
          <w:i/>
          <w:iCs/>
          <w:color w:val="000000"/>
          <w:kern w:val="28"/>
          <w:sz w:val="22"/>
          <w:szCs w:val="22"/>
        </w:rPr>
      </w:pPr>
      <w:r w:rsidRPr="00FA0210">
        <w:rPr>
          <w:rFonts w:ascii="Calibri" w:eastAsia="MS Mincho" w:hAnsi="Calibri" w:cs="Calibri"/>
          <w:color w:val="000000"/>
          <w:kern w:val="28"/>
          <w:sz w:val="22"/>
          <w:szCs w:val="22"/>
        </w:rPr>
        <w:t xml:space="preserve">The United Nations Development </w:t>
      </w:r>
      <w:proofErr w:type="spellStart"/>
      <w:r w:rsidRPr="00FA0210">
        <w:rPr>
          <w:rFonts w:ascii="Calibri" w:eastAsia="MS Mincho" w:hAnsi="Calibri" w:cs="Calibri"/>
          <w:color w:val="000000"/>
          <w:kern w:val="28"/>
          <w:sz w:val="22"/>
          <w:szCs w:val="22"/>
        </w:rPr>
        <w:t>Programme</w:t>
      </w:r>
      <w:proofErr w:type="spellEnd"/>
      <w:r w:rsidRPr="00FA0210">
        <w:rPr>
          <w:rFonts w:ascii="Calibri" w:eastAsia="MS Mincho" w:hAnsi="Calibri" w:cs="Calibri"/>
          <w:color w:val="000000"/>
          <w:kern w:val="28"/>
          <w:sz w:val="22"/>
          <w:szCs w:val="22"/>
        </w:rPr>
        <w:t xml:space="preserve"> (UNDP) Afghanistan Country Office hereby invites you to submit a Proposal to this Request for Proposal (RFP) for the above-referenced subject.  </w:t>
      </w:r>
    </w:p>
    <w:p w:rsidR="00FA0210" w:rsidRPr="00FA0210" w:rsidRDefault="00FA0210" w:rsidP="00FA0210">
      <w:pPr>
        <w:widowControl w:val="0"/>
        <w:overflowPunct w:val="0"/>
        <w:adjustRightInd w:val="0"/>
        <w:jc w:val="both"/>
        <w:rPr>
          <w:rFonts w:ascii="Calibri" w:eastAsia="MS Mincho" w:hAnsi="Calibri" w:cs="Calibri"/>
          <w:color w:val="000000"/>
          <w:kern w:val="28"/>
          <w:sz w:val="22"/>
          <w:szCs w:val="22"/>
        </w:rPr>
      </w:pPr>
    </w:p>
    <w:p w:rsidR="00FA0210" w:rsidRPr="00FA0210" w:rsidRDefault="00FA0210" w:rsidP="00FA0210">
      <w:pPr>
        <w:widowControl w:val="0"/>
        <w:overflowPunct w:val="0"/>
        <w:adjustRightInd w:val="0"/>
        <w:spacing w:after="240"/>
        <w:ind w:firstLine="360"/>
        <w:rPr>
          <w:rFonts w:ascii="Calibri" w:eastAsia="MS Mincho" w:hAnsi="Calibri" w:cs="Calibri"/>
          <w:color w:val="000000"/>
          <w:kern w:val="28"/>
          <w:sz w:val="22"/>
          <w:szCs w:val="22"/>
        </w:rPr>
      </w:pPr>
      <w:r w:rsidRPr="00FA0210">
        <w:rPr>
          <w:rFonts w:ascii="Calibri" w:eastAsia="MS Mincho" w:hAnsi="Calibri" w:cs="Calibri"/>
          <w:color w:val="000000"/>
          <w:kern w:val="28"/>
          <w:sz w:val="22"/>
          <w:szCs w:val="22"/>
        </w:rPr>
        <w:t>This RFP includes the following documents:</w:t>
      </w:r>
    </w:p>
    <w:p w:rsidR="00FA0210" w:rsidRPr="00FA0210" w:rsidRDefault="00FA0210" w:rsidP="001A0948">
      <w:pPr>
        <w:widowControl w:val="0"/>
        <w:numPr>
          <w:ilvl w:val="0"/>
          <w:numId w:val="3"/>
        </w:numPr>
        <w:overflowPunct w:val="0"/>
        <w:adjustRightInd w:val="0"/>
        <w:contextualSpacing/>
        <w:rPr>
          <w:rFonts w:ascii="Calibri" w:eastAsia="MS Mincho" w:hAnsi="Calibri" w:cs="Calibri"/>
          <w:color w:val="000000"/>
          <w:kern w:val="28"/>
          <w:sz w:val="22"/>
          <w:szCs w:val="22"/>
        </w:rPr>
      </w:pPr>
      <w:r w:rsidRPr="00FA0210">
        <w:rPr>
          <w:rFonts w:ascii="Calibri" w:eastAsia="MS Mincho" w:hAnsi="Calibri" w:cs="Calibri"/>
          <w:color w:val="000000"/>
          <w:kern w:val="28"/>
          <w:sz w:val="22"/>
          <w:szCs w:val="22"/>
        </w:rPr>
        <w:t>Letter of Invitation</w:t>
      </w:r>
    </w:p>
    <w:p w:rsidR="00FA0210" w:rsidRPr="00FA0210" w:rsidRDefault="00FA0210" w:rsidP="001A0948">
      <w:pPr>
        <w:widowControl w:val="0"/>
        <w:numPr>
          <w:ilvl w:val="0"/>
          <w:numId w:val="3"/>
        </w:numPr>
        <w:overflowPunct w:val="0"/>
        <w:adjustRightInd w:val="0"/>
        <w:contextualSpacing/>
        <w:rPr>
          <w:rFonts w:ascii="Calibri" w:eastAsia="MS Mincho" w:hAnsi="Calibri" w:cs="Calibri"/>
          <w:color w:val="000000"/>
          <w:kern w:val="28"/>
          <w:sz w:val="22"/>
          <w:szCs w:val="22"/>
        </w:rPr>
      </w:pPr>
      <w:r w:rsidRPr="00FA0210">
        <w:rPr>
          <w:rFonts w:ascii="Calibri" w:eastAsia="MS Mincho" w:hAnsi="Calibri" w:cs="Calibri"/>
          <w:color w:val="000000"/>
          <w:kern w:val="28"/>
          <w:sz w:val="22"/>
          <w:szCs w:val="22"/>
        </w:rPr>
        <w:t xml:space="preserve">Annex 1 - Description of Requirements </w:t>
      </w:r>
    </w:p>
    <w:p w:rsidR="00FA0210" w:rsidRPr="00FA0210" w:rsidRDefault="00FA0210" w:rsidP="001A0948">
      <w:pPr>
        <w:widowControl w:val="0"/>
        <w:numPr>
          <w:ilvl w:val="0"/>
          <w:numId w:val="3"/>
        </w:numPr>
        <w:overflowPunct w:val="0"/>
        <w:adjustRightInd w:val="0"/>
        <w:contextualSpacing/>
        <w:rPr>
          <w:rFonts w:ascii="Calibri" w:eastAsia="MS Mincho" w:hAnsi="Calibri" w:cs="Calibri"/>
          <w:color w:val="000000"/>
          <w:kern w:val="28"/>
          <w:sz w:val="22"/>
          <w:szCs w:val="22"/>
        </w:rPr>
      </w:pPr>
      <w:r w:rsidRPr="00FA0210">
        <w:rPr>
          <w:rFonts w:ascii="Calibri" w:eastAsia="MS Mincho" w:hAnsi="Calibri" w:cs="Calibri"/>
          <w:color w:val="000000"/>
          <w:kern w:val="28"/>
          <w:sz w:val="22"/>
          <w:szCs w:val="22"/>
        </w:rPr>
        <w:t xml:space="preserve">Annex 2 - Terms of Reference </w:t>
      </w:r>
    </w:p>
    <w:p w:rsidR="00FA0210" w:rsidRPr="00FA0210" w:rsidRDefault="00FA0210" w:rsidP="001A0948">
      <w:pPr>
        <w:widowControl w:val="0"/>
        <w:numPr>
          <w:ilvl w:val="0"/>
          <w:numId w:val="3"/>
        </w:numPr>
        <w:overflowPunct w:val="0"/>
        <w:adjustRightInd w:val="0"/>
        <w:contextualSpacing/>
        <w:rPr>
          <w:rFonts w:ascii="Calibri" w:eastAsia="MS Mincho" w:hAnsi="Calibri" w:cs="Calibri"/>
          <w:color w:val="000000"/>
          <w:kern w:val="28"/>
          <w:sz w:val="22"/>
          <w:szCs w:val="22"/>
        </w:rPr>
      </w:pPr>
      <w:r w:rsidRPr="00FA0210">
        <w:rPr>
          <w:rFonts w:ascii="Calibri" w:eastAsia="MS Mincho" w:hAnsi="Calibri" w:cs="Calibri"/>
          <w:color w:val="000000"/>
          <w:kern w:val="28"/>
          <w:sz w:val="22"/>
          <w:szCs w:val="22"/>
        </w:rPr>
        <w:t xml:space="preserve">Annex 3 - Forms for Submitting Service Provider’s Proposal </w:t>
      </w:r>
    </w:p>
    <w:p w:rsidR="00FA0210" w:rsidRDefault="00FA0210" w:rsidP="001A0948">
      <w:pPr>
        <w:widowControl w:val="0"/>
        <w:numPr>
          <w:ilvl w:val="0"/>
          <w:numId w:val="3"/>
        </w:numPr>
        <w:overflowPunct w:val="0"/>
        <w:adjustRightInd w:val="0"/>
        <w:contextualSpacing/>
        <w:rPr>
          <w:rFonts w:ascii="Calibri" w:eastAsia="MS Mincho" w:hAnsi="Calibri" w:cs="Calibri"/>
          <w:color w:val="000000"/>
          <w:kern w:val="28"/>
          <w:sz w:val="22"/>
          <w:szCs w:val="22"/>
        </w:rPr>
      </w:pPr>
      <w:r w:rsidRPr="00FA0210">
        <w:rPr>
          <w:rFonts w:ascii="Calibri" w:eastAsia="MS Mincho" w:hAnsi="Calibri" w:cs="Calibri"/>
          <w:color w:val="000000"/>
          <w:kern w:val="28"/>
          <w:sz w:val="22"/>
          <w:szCs w:val="22"/>
        </w:rPr>
        <w:t>Annex 4 – Proposal Submission Form</w:t>
      </w:r>
    </w:p>
    <w:p w:rsidR="00157570" w:rsidRPr="00157570" w:rsidRDefault="00157570" w:rsidP="001A0948">
      <w:pPr>
        <w:widowControl w:val="0"/>
        <w:numPr>
          <w:ilvl w:val="0"/>
          <w:numId w:val="3"/>
        </w:numPr>
        <w:overflowPunct w:val="0"/>
        <w:adjustRightInd w:val="0"/>
        <w:contextualSpacing/>
        <w:rPr>
          <w:rFonts w:ascii="Calibri" w:eastAsia="MS Mincho" w:hAnsi="Calibri" w:cs="Calibri"/>
          <w:color w:val="000000"/>
          <w:kern w:val="28"/>
          <w:sz w:val="22"/>
          <w:szCs w:val="22"/>
        </w:rPr>
      </w:pPr>
      <w:r w:rsidRPr="00157570">
        <w:rPr>
          <w:rFonts w:ascii="Calibri" w:eastAsia="MS Mincho" w:hAnsi="Calibri" w:cs="Calibri"/>
          <w:color w:val="000000"/>
          <w:kern w:val="28"/>
          <w:sz w:val="22"/>
          <w:szCs w:val="22"/>
        </w:rPr>
        <w:t xml:space="preserve">Annex 5 -  Form of Performance Security </w:t>
      </w:r>
    </w:p>
    <w:p w:rsidR="00157570" w:rsidRPr="00157570" w:rsidRDefault="00157570" w:rsidP="001A0948">
      <w:pPr>
        <w:widowControl w:val="0"/>
        <w:numPr>
          <w:ilvl w:val="0"/>
          <w:numId w:val="3"/>
        </w:numPr>
        <w:overflowPunct w:val="0"/>
        <w:adjustRightInd w:val="0"/>
        <w:contextualSpacing/>
        <w:rPr>
          <w:rFonts w:ascii="Calibri" w:eastAsia="MS Mincho" w:hAnsi="Calibri" w:cs="Calibri"/>
          <w:color w:val="000000"/>
          <w:kern w:val="28"/>
          <w:sz w:val="22"/>
          <w:szCs w:val="22"/>
        </w:rPr>
      </w:pPr>
      <w:r w:rsidRPr="00157570">
        <w:rPr>
          <w:rFonts w:ascii="Calibri" w:eastAsia="MS Mincho" w:hAnsi="Calibri" w:cs="Calibri"/>
          <w:color w:val="000000"/>
          <w:kern w:val="28"/>
          <w:sz w:val="22"/>
          <w:szCs w:val="22"/>
        </w:rPr>
        <w:t>Annex 6 -Model Contract for Goods/Services</w:t>
      </w:r>
    </w:p>
    <w:p w:rsidR="008A035D" w:rsidRDefault="00157570" w:rsidP="001A0948">
      <w:pPr>
        <w:widowControl w:val="0"/>
        <w:numPr>
          <w:ilvl w:val="0"/>
          <w:numId w:val="3"/>
        </w:numPr>
        <w:overflowPunct w:val="0"/>
        <w:adjustRightInd w:val="0"/>
        <w:contextualSpacing/>
        <w:rPr>
          <w:rFonts w:ascii="Calibri" w:eastAsia="MS Mincho" w:hAnsi="Calibri" w:cs="Calibri"/>
          <w:color w:val="000000"/>
          <w:kern w:val="28"/>
          <w:sz w:val="22"/>
          <w:szCs w:val="22"/>
        </w:rPr>
      </w:pPr>
      <w:r w:rsidRPr="00157570">
        <w:rPr>
          <w:rFonts w:ascii="Calibri" w:eastAsia="MS Mincho" w:hAnsi="Calibri" w:cs="Calibri"/>
          <w:color w:val="000000"/>
          <w:kern w:val="28"/>
          <w:sz w:val="22"/>
          <w:szCs w:val="22"/>
        </w:rPr>
        <w:t xml:space="preserve">Annex 7 - General Terms and Conditions for </w:t>
      </w:r>
      <w:r w:rsidR="008A035D" w:rsidRPr="00157570">
        <w:rPr>
          <w:rFonts w:ascii="Calibri" w:eastAsia="MS Mincho" w:hAnsi="Calibri" w:cs="Calibri"/>
          <w:color w:val="000000"/>
          <w:kern w:val="28"/>
          <w:sz w:val="22"/>
          <w:szCs w:val="22"/>
        </w:rPr>
        <w:t>Contracts</w:t>
      </w:r>
    </w:p>
    <w:p w:rsidR="00FA0210" w:rsidRPr="00FA0210" w:rsidRDefault="008A035D" w:rsidP="001A0948">
      <w:pPr>
        <w:widowControl w:val="0"/>
        <w:numPr>
          <w:ilvl w:val="0"/>
          <w:numId w:val="3"/>
        </w:numPr>
        <w:overflowPunct w:val="0"/>
        <w:adjustRightInd w:val="0"/>
        <w:contextualSpacing/>
        <w:rPr>
          <w:rFonts w:ascii="Calibri" w:eastAsia="MS Mincho" w:hAnsi="Calibri" w:cs="Calibri"/>
          <w:color w:val="000000"/>
          <w:kern w:val="28"/>
          <w:sz w:val="22"/>
          <w:szCs w:val="22"/>
        </w:rPr>
      </w:pPr>
      <w:r>
        <w:rPr>
          <w:rFonts w:ascii="Calibri" w:eastAsia="MS Mincho" w:hAnsi="Calibri" w:cs="Calibri"/>
          <w:color w:val="000000"/>
          <w:kern w:val="28"/>
          <w:sz w:val="22"/>
          <w:szCs w:val="22"/>
        </w:rPr>
        <w:t>E</w:t>
      </w:r>
      <w:r w:rsidR="00FA0210" w:rsidRPr="00FA0210">
        <w:rPr>
          <w:rFonts w:ascii="Calibri" w:eastAsia="MS Mincho" w:hAnsi="Calibri" w:cs="Calibri"/>
          <w:color w:val="000000"/>
          <w:kern w:val="28"/>
          <w:sz w:val="22"/>
          <w:szCs w:val="22"/>
        </w:rPr>
        <w:t>-tendering Instructions Manual for Bidders</w:t>
      </w:r>
    </w:p>
    <w:p w:rsidR="00FA0210" w:rsidRPr="00FA0210" w:rsidRDefault="00FA0210" w:rsidP="001A0948">
      <w:pPr>
        <w:widowControl w:val="0"/>
        <w:numPr>
          <w:ilvl w:val="0"/>
          <w:numId w:val="3"/>
        </w:numPr>
        <w:overflowPunct w:val="0"/>
        <w:adjustRightInd w:val="0"/>
        <w:contextualSpacing/>
        <w:rPr>
          <w:rFonts w:ascii="Calibri" w:eastAsia="MS Mincho" w:hAnsi="Calibri" w:cs="Calibri"/>
          <w:color w:val="000000"/>
          <w:kern w:val="28"/>
          <w:sz w:val="22"/>
          <w:szCs w:val="22"/>
        </w:rPr>
      </w:pPr>
      <w:r w:rsidRPr="00FA0210">
        <w:rPr>
          <w:rFonts w:ascii="Calibri" w:eastAsia="MS Mincho" w:hAnsi="Calibri" w:cs="Calibri"/>
          <w:color w:val="000000"/>
          <w:kern w:val="28"/>
          <w:sz w:val="22"/>
          <w:szCs w:val="22"/>
        </w:rPr>
        <w:t>FAQ for Bidders</w:t>
      </w:r>
    </w:p>
    <w:p w:rsidR="00425637" w:rsidRPr="00B62D71" w:rsidRDefault="00425637" w:rsidP="000E4019">
      <w:pPr>
        <w:jc w:val="both"/>
        <w:rPr>
          <w:rFonts w:ascii="Calibri" w:hAnsi="Calibri" w:cs="Calibri"/>
          <w:sz w:val="22"/>
          <w:szCs w:val="22"/>
        </w:rPr>
      </w:pPr>
    </w:p>
    <w:p w:rsidR="00437CF9" w:rsidRPr="00437CF9" w:rsidRDefault="00437CF9" w:rsidP="00437CF9">
      <w:pPr>
        <w:rPr>
          <w:rFonts w:ascii="Calibri" w:hAnsi="Calibri" w:cs="Calibri"/>
          <w:sz w:val="22"/>
          <w:szCs w:val="22"/>
        </w:rPr>
      </w:pPr>
    </w:p>
    <w:p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rsidR="00437CF9" w:rsidRPr="00437CF9" w:rsidRDefault="00437CF9" w:rsidP="00437CF9">
      <w:pPr>
        <w:rPr>
          <w:rFonts w:ascii="Calibri" w:hAnsi="Calibri" w:cs="Calibri"/>
          <w:sz w:val="22"/>
          <w:szCs w:val="22"/>
        </w:rPr>
      </w:pPr>
    </w:p>
    <w:p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proofErr w:type="gramStart"/>
      <w:r w:rsidRPr="00437CF9">
        <w:rPr>
          <w:rFonts w:ascii="Calibri" w:hAnsi="Calibri" w:cs="Calibri"/>
          <w:sz w:val="22"/>
          <w:szCs w:val="22"/>
        </w:rPr>
        <w:t>prevail</w:t>
      </w:r>
      <w:proofErr w:type="gramEnd"/>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rsidR="00437CF9" w:rsidRPr="00437CF9" w:rsidRDefault="00437CF9" w:rsidP="00437CF9">
      <w:pPr>
        <w:ind w:firstLine="720"/>
        <w:jc w:val="both"/>
        <w:rPr>
          <w:rFonts w:ascii="Calibri" w:hAnsi="Calibri" w:cs="Calibri"/>
          <w:sz w:val="22"/>
          <w:szCs w:val="22"/>
        </w:rPr>
      </w:pPr>
    </w:p>
    <w:p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w:t>
      </w:r>
      <w:r w:rsidRPr="00437CF9">
        <w:rPr>
          <w:rFonts w:ascii="Calibri" w:hAnsi="Calibri" w:cs="Calibri"/>
          <w:szCs w:val="22"/>
        </w:rPr>
        <w:lastRenderedPageBreak/>
        <w:t xml:space="preserve">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ward of Contract or Purchase Order, UNDP reserves the right to vary (increase or decrease) the quantity of services and/or g</w:t>
      </w:r>
      <w:r w:rsidR="00E067B8">
        <w:rPr>
          <w:rFonts w:ascii="Calibri" w:hAnsi="Calibri" w:cs="Calibri"/>
          <w:bCs/>
          <w:szCs w:val="22"/>
          <w:lang w:val="en-GB"/>
        </w:rPr>
        <w:t>oods, by up to a maximum twenty-</w:t>
      </w:r>
      <w:r w:rsidR="00D60311">
        <w:rPr>
          <w:rFonts w:ascii="Calibri" w:hAnsi="Calibri" w:cs="Calibri"/>
          <w:bCs/>
          <w:szCs w:val="22"/>
          <w:lang w:val="en-GB"/>
        </w:rPr>
        <w:t xml:space="preserve">five per cent (25%) of the total offer, without any change in the unit price or other terms and conditions.  </w:t>
      </w:r>
    </w:p>
    <w:p w:rsidR="00BD3609" w:rsidRPr="00437CF9" w:rsidRDefault="00BD3609" w:rsidP="00437CF9">
      <w:pPr>
        <w:jc w:val="both"/>
        <w:rPr>
          <w:rStyle w:val="Strong"/>
          <w:rFonts w:ascii="Calibri" w:hAnsi="Calibri" w:cs="Calibri"/>
          <w:b w:val="0"/>
          <w:iCs/>
          <w:sz w:val="22"/>
          <w:szCs w:val="22"/>
        </w:rPr>
      </w:pPr>
    </w:p>
    <w:p w:rsidR="000F1673" w:rsidRPr="00A12B17" w:rsidRDefault="00437CF9" w:rsidP="000F1673">
      <w:pPr>
        <w:shd w:val="clear" w:color="auto" w:fill="FEFEFE"/>
        <w:rPr>
          <w:rFonts w:ascii="Calibri" w:hAnsi="Calibri" w:cs="Arial"/>
          <w:color w:val="0A0A0A"/>
          <w:spacing w:val="8"/>
          <w:sz w:val="22"/>
          <w:szCs w:val="22"/>
        </w:rPr>
      </w:pPr>
      <w:r w:rsidRPr="00437CF9">
        <w:rPr>
          <w:rFonts w:ascii="Calibri" w:hAnsi="Calibri" w:cs="Calibri"/>
          <w:sz w:val="22"/>
          <w:szCs w:val="22"/>
        </w:rPr>
        <w:t xml:space="preserve">Any Contract or Purchase Order that will be issued </w:t>
      </w:r>
      <w:proofErr w:type="gramStart"/>
      <w:r w:rsidRPr="00437CF9">
        <w:rPr>
          <w:rFonts w:ascii="Calibri" w:hAnsi="Calibri" w:cs="Calibri"/>
          <w:sz w:val="22"/>
          <w:szCs w:val="22"/>
        </w:rPr>
        <w:t>as a result of</w:t>
      </w:r>
      <w:proofErr w:type="gramEnd"/>
      <w:r w:rsidRPr="00437CF9">
        <w:rPr>
          <w:rFonts w:ascii="Calibri" w:hAnsi="Calibri" w:cs="Calibri"/>
          <w:sz w:val="22"/>
          <w:szCs w:val="22"/>
        </w:rPr>
        <w:t xml:space="preserve">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w:t>
      </w:r>
      <w:r w:rsidR="00E067B8">
        <w:rPr>
          <w:rFonts w:ascii="Calibri" w:hAnsi="Calibri" w:cs="Calibri"/>
          <w:sz w:val="22"/>
          <w:szCs w:val="22"/>
        </w:rPr>
        <w:t>indicated herein</w:t>
      </w:r>
      <w:r w:rsidRPr="00437CF9">
        <w:rPr>
          <w:rFonts w:ascii="Calibri" w:hAnsi="Calibri" w:cs="Calibri"/>
          <w:sz w:val="22"/>
          <w:szCs w:val="22"/>
        </w:rPr>
        <w:t xml:space="preserve">.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E067B8">
        <w:rPr>
          <w:rFonts w:ascii="Calibri" w:hAnsi="Calibri" w:cs="Calibri"/>
          <w:sz w:val="22"/>
          <w:szCs w:val="22"/>
        </w:rPr>
        <w:t xml:space="preserve"> in this link: </w:t>
      </w:r>
      <w:hyperlink r:id="rId13" w:history="1">
        <w:r w:rsidR="000F1673" w:rsidRPr="00A12B17">
          <w:rPr>
            <w:rStyle w:val="Hyperlink"/>
            <w:rFonts w:ascii="Calibri" w:hAnsi="Calibri" w:cs="Arial"/>
            <w:spacing w:val="8"/>
            <w:sz w:val="22"/>
            <w:szCs w:val="22"/>
          </w:rPr>
          <w:t>http://www.undp.org/content/undp/en/home/procurement/business/how-we-buy.html</w:t>
        </w:r>
      </w:hyperlink>
      <w:r w:rsidR="000F1673" w:rsidRPr="00A12B17">
        <w:rPr>
          <w:rFonts w:ascii="Calibri" w:hAnsi="Calibri" w:cs="Arial"/>
          <w:color w:val="0A0A0A"/>
          <w:spacing w:val="8"/>
          <w:sz w:val="22"/>
          <w:szCs w:val="22"/>
        </w:rPr>
        <w:t xml:space="preserve"> </w:t>
      </w:r>
    </w:p>
    <w:p w:rsidR="00437CF9" w:rsidRPr="00437CF9" w:rsidRDefault="00437CF9" w:rsidP="000F1673">
      <w:pPr>
        <w:ind w:firstLine="720"/>
        <w:jc w:val="both"/>
        <w:rPr>
          <w:rFonts w:ascii="Calibri" w:hAnsi="Calibri" w:cs="Calibri"/>
          <w:sz w:val="22"/>
          <w:szCs w:val="22"/>
        </w:rPr>
      </w:pPr>
    </w:p>
    <w:p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rsidR="00437CF9" w:rsidRPr="00437CF9" w:rsidRDefault="00437CF9" w:rsidP="00437CF9">
      <w:pPr>
        <w:ind w:firstLine="720"/>
        <w:jc w:val="both"/>
        <w:rPr>
          <w:rFonts w:ascii="Calibri" w:hAnsi="Calibri" w:cs="Calibri"/>
          <w:sz w:val="22"/>
          <w:szCs w:val="22"/>
        </w:rPr>
      </w:pPr>
    </w:p>
    <w:p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rsidR="005B0BCD" w:rsidRDefault="008470DD" w:rsidP="00437CF9">
      <w:pPr>
        <w:jc w:val="both"/>
        <w:rPr>
          <w:rStyle w:val="Strong"/>
          <w:rFonts w:ascii="Calibri" w:hAnsi="Calibri" w:cs="Calibri"/>
          <w:b w:val="0"/>
          <w:iCs/>
          <w:sz w:val="22"/>
          <w:szCs w:val="22"/>
        </w:rPr>
      </w:pPr>
      <w:hyperlink r:id="rId14" w:history="1">
        <w:r w:rsidR="005B0BCD" w:rsidRPr="00813C33">
          <w:rPr>
            <w:rStyle w:val="Hyperlink"/>
            <w:rFonts w:ascii="Calibri" w:hAnsi="Calibri" w:cs="Calibri"/>
            <w:iCs/>
            <w:sz w:val="22"/>
            <w:szCs w:val="22"/>
          </w:rPr>
          <w:t>http://www.undp.org/content/undp/en/home/operations/procurement/protestandsanctions/</w:t>
        </w:r>
      </w:hyperlink>
    </w:p>
    <w:p w:rsidR="00437CF9" w:rsidRPr="005B0BCD" w:rsidRDefault="00437CF9" w:rsidP="00437CF9">
      <w:pPr>
        <w:jc w:val="both"/>
        <w:rPr>
          <w:rStyle w:val="Strong"/>
          <w:rFonts w:ascii="Calibri" w:hAnsi="Calibri" w:cs="Calibri"/>
          <w:b w:val="0"/>
          <w:bCs w:val="0"/>
          <w:iCs/>
          <w:snapToGrid w:val="0"/>
          <w:sz w:val="22"/>
          <w:szCs w:val="22"/>
        </w:rPr>
      </w:pPr>
    </w:p>
    <w:p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rsidR="00D50953" w:rsidRPr="00437CF9" w:rsidRDefault="00D50953" w:rsidP="00437CF9">
      <w:pPr>
        <w:jc w:val="both"/>
        <w:rPr>
          <w:rFonts w:ascii="Calibri" w:hAnsi="Calibri" w:cs="Calibri"/>
          <w:sz w:val="22"/>
          <w:szCs w:val="22"/>
        </w:rPr>
      </w:pPr>
    </w:p>
    <w:p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5"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rsidR="00437CF9" w:rsidRPr="00437CF9" w:rsidRDefault="00437CF9" w:rsidP="00437CF9">
      <w:pPr>
        <w:rPr>
          <w:rFonts w:ascii="Calibri" w:hAnsi="Calibri" w:cs="Calibri"/>
          <w:sz w:val="22"/>
          <w:szCs w:val="22"/>
        </w:rPr>
      </w:pPr>
    </w:p>
    <w:p w:rsidR="006504DC" w:rsidRPr="00FA0210" w:rsidRDefault="006504DC" w:rsidP="006504DC">
      <w:pPr>
        <w:widowControl w:val="0"/>
        <w:overflowPunct w:val="0"/>
        <w:adjustRightInd w:val="0"/>
        <w:ind w:left="720"/>
        <w:contextualSpacing/>
        <w:rPr>
          <w:rFonts w:ascii="Calibri" w:eastAsia="MS Mincho" w:hAnsi="Calibri" w:cs="Calibri"/>
          <w:color w:val="000000"/>
          <w:kern w:val="28"/>
          <w:sz w:val="22"/>
          <w:szCs w:val="22"/>
        </w:rPr>
      </w:pPr>
    </w:p>
    <w:p w:rsidR="006504DC" w:rsidRPr="00FA0210" w:rsidRDefault="006504DC" w:rsidP="006504DC">
      <w:pPr>
        <w:widowControl w:val="0"/>
        <w:overflowPunct w:val="0"/>
        <w:adjustRightInd w:val="0"/>
        <w:rPr>
          <w:rFonts w:ascii="Calibri" w:eastAsia="MS Mincho" w:hAnsi="Calibri" w:cs="Calibri"/>
          <w:color w:val="000000"/>
          <w:kern w:val="28"/>
          <w:sz w:val="22"/>
          <w:szCs w:val="22"/>
        </w:rPr>
      </w:pPr>
      <w:r w:rsidRPr="00FA0210">
        <w:rPr>
          <w:rFonts w:ascii="Calibri" w:eastAsia="MS Mincho" w:hAnsi="Calibri" w:cs="Calibri"/>
          <w:color w:val="000000"/>
          <w:kern w:val="28"/>
          <w:sz w:val="22"/>
          <w:szCs w:val="22"/>
        </w:rPr>
        <w:t xml:space="preserve">Your offer, comprising of documents stated in this RFP, should be submitted to UNDP Afghanistan in accordance with the Annex 1 (Description of Requirements) through the </w:t>
      </w:r>
      <w:r w:rsidRPr="00FA0210">
        <w:rPr>
          <w:rFonts w:ascii="Calibri" w:eastAsia="MS Mincho" w:hAnsi="Calibri" w:cs="Calibri"/>
          <w:b/>
          <w:color w:val="000000"/>
          <w:kern w:val="28"/>
          <w:sz w:val="22"/>
          <w:szCs w:val="22"/>
        </w:rPr>
        <w:t>“UNDP ATLAS E-tendering system”</w:t>
      </w:r>
      <w:r w:rsidRPr="00FA0210">
        <w:rPr>
          <w:rFonts w:ascii="Calibri" w:eastAsia="MS Mincho" w:hAnsi="Calibri" w:cs="Calibri"/>
          <w:color w:val="000000"/>
          <w:kern w:val="28"/>
          <w:sz w:val="22"/>
          <w:szCs w:val="22"/>
        </w:rPr>
        <w:t xml:space="preserve"> (</w:t>
      </w:r>
      <w:hyperlink r:id="rId16" w:history="1">
        <w:r w:rsidRPr="00FA0210">
          <w:rPr>
            <w:rFonts w:ascii="Calibri" w:eastAsia="MS Mincho" w:hAnsi="Calibri" w:cs="Calibri"/>
            <w:color w:val="0000FF"/>
            <w:kern w:val="28"/>
            <w:sz w:val="22"/>
            <w:szCs w:val="22"/>
            <w:u w:val="single"/>
          </w:rPr>
          <w:t>https://etendering.partneragencies.org</w:t>
        </w:r>
      </w:hyperlink>
      <w:r w:rsidRPr="00FA0210">
        <w:rPr>
          <w:rFonts w:ascii="Calibri" w:eastAsia="MS Mincho" w:hAnsi="Calibri" w:cs="Calibri"/>
          <w:color w:val="000000"/>
          <w:kern w:val="28"/>
          <w:sz w:val="22"/>
          <w:szCs w:val="22"/>
        </w:rPr>
        <w:t xml:space="preserve">). </w:t>
      </w:r>
    </w:p>
    <w:p w:rsidR="006504DC" w:rsidRPr="00FA0210" w:rsidRDefault="006504DC" w:rsidP="006504DC">
      <w:pPr>
        <w:widowControl w:val="0"/>
        <w:overflowPunct w:val="0"/>
        <w:adjustRightInd w:val="0"/>
        <w:rPr>
          <w:rFonts w:ascii="Calibri" w:eastAsia="MS Mincho" w:hAnsi="Calibri" w:cs="Calibri"/>
          <w:color w:val="000000"/>
          <w:kern w:val="28"/>
          <w:sz w:val="22"/>
          <w:szCs w:val="22"/>
        </w:rPr>
      </w:pPr>
    </w:p>
    <w:p w:rsidR="006504DC" w:rsidRPr="00FA0210" w:rsidRDefault="006504DC" w:rsidP="006504DC">
      <w:pPr>
        <w:widowControl w:val="0"/>
        <w:overflowPunct w:val="0"/>
        <w:adjustRightInd w:val="0"/>
        <w:rPr>
          <w:rFonts w:ascii="Calibri" w:hAnsi="Calibri" w:cs="Calibri"/>
          <w:color w:val="000000"/>
          <w:kern w:val="28"/>
          <w:sz w:val="22"/>
          <w:szCs w:val="22"/>
        </w:rPr>
      </w:pPr>
      <w:r w:rsidRPr="00FA0210">
        <w:rPr>
          <w:rFonts w:ascii="Calibri" w:eastAsia="MS Mincho" w:hAnsi="Calibri" w:cs="Calibri"/>
          <w:color w:val="000000"/>
          <w:kern w:val="28"/>
          <w:sz w:val="22"/>
          <w:szCs w:val="22"/>
        </w:rPr>
        <w:t xml:space="preserve">The step by step instructions for registration of bidders and proposal submission through the UNDP ATLAS E-tendering system is available in the </w:t>
      </w:r>
      <w:r w:rsidRPr="00FA0210">
        <w:rPr>
          <w:rFonts w:ascii="Calibri" w:eastAsia="MS Mincho" w:hAnsi="Calibri" w:cs="Calibri"/>
          <w:b/>
          <w:color w:val="000000"/>
          <w:kern w:val="28"/>
          <w:sz w:val="22"/>
          <w:szCs w:val="22"/>
        </w:rPr>
        <w:t>“Instructions Manual for the Bidders”</w:t>
      </w:r>
      <w:r w:rsidRPr="00FA0210">
        <w:rPr>
          <w:rFonts w:ascii="Calibri" w:eastAsia="MS Mincho" w:hAnsi="Calibri" w:cs="Calibri"/>
          <w:color w:val="000000"/>
          <w:kern w:val="28"/>
          <w:sz w:val="22"/>
          <w:szCs w:val="22"/>
        </w:rPr>
        <w:t xml:space="preserve">, attached with this RFP. Should you require any training on the UNDP ATLAS E-tendering system or face with any difficulties when registering your company or submitting your proposal, please send an email to the E-tendering helpdesk at </w:t>
      </w:r>
      <w:hyperlink r:id="rId17" w:history="1">
        <w:r w:rsidRPr="00FA0210">
          <w:rPr>
            <w:rFonts w:ascii="Calibri" w:hAnsi="Calibri"/>
            <w:color w:val="0000FF"/>
            <w:sz w:val="22"/>
            <w:szCs w:val="22"/>
            <w:u w:val="single"/>
          </w:rPr>
          <w:t>procurement.af@undp.org</w:t>
        </w:r>
      </w:hyperlink>
      <w:r w:rsidRPr="00FA0210">
        <w:rPr>
          <w:rFonts w:ascii="Calibri" w:hAnsi="Calibri"/>
          <w:sz w:val="22"/>
          <w:szCs w:val="22"/>
        </w:rPr>
        <w:t xml:space="preserve"> </w:t>
      </w:r>
      <w:r w:rsidRPr="00FA0210">
        <w:rPr>
          <w:rFonts w:ascii="Calibri" w:hAnsi="Calibri" w:cs="Calibri"/>
          <w:color w:val="000000"/>
          <w:kern w:val="28"/>
          <w:sz w:val="22"/>
          <w:szCs w:val="22"/>
        </w:rPr>
        <w:t>or call +</w:t>
      </w:r>
      <w:r w:rsidRPr="00FA0210">
        <w:rPr>
          <w:rFonts w:ascii="Calibri" w:hAnsi="Calibri"/>
          <w:color w:val="0000FF"/>
          <w:sz w:val="22"/>
          <w:szCs w:val="22"/>
          <w:u w:val="single"/>
        </w:rPr>
        <w:t>9372899976</w:t>
      </w:r>
      <w:r>
        <w:rPr>
          <w:rFonts w:ascii="Calibri" w:hAnsi="Calibri"/>
          <w:color w:val="0000FF"/>
          <w:sz w:val="22"/>
          <w:szCs w:val="22"/>
          <w:u w:val="single"/>
        </w:rPr>
        <w:t>7</w:t>
      </w:r>
      <w:r w:rsidRPr="00FA0210">
        <w:rPr>
          <w:rFonts w:ascii="Calibri" w:hAnsi="Calibri"/>
          <w:color w:val="0000FF"/>
          <w:sz w:val="22"/>
          <w:szCs w:val="22"/>
          <w:u w:val="single"/>
        </w:rPr>
        <w:t xml:space="preserve"> </w:t>
      </w:r>
      <w:r w:rsidRPr="00FA0210">
        <w:rPr>
          <w:rFonts w:ascii="Calibri" w:hAnsi="Calibri" w:cs="Calibri"/>
          <w:color w:val="000000"/>
          <w:kern w:val="28"/>
          <w:sz w:val="22"/>
          <w:szCs w:val="22"/>
        </w:rPr>
        <w:t>during office hours to request for help.</w:t>
      </w:r>
    </w:p>
    <w:p w:rsidR="006504DC" w:rsidRPr="00FA0210" w:rsidRDefault="006504DC" w:rsidP="006504DC">
      <w:pPr>
        <w:widowControl w:val="0"/>
        <w:overflowPunct w:val="0"/>
        <w:adjustRightInd w:val="0"/>
        <w:rPr>
          <w:rFonts w:ascii="Calibri" w:eastAsia="MS Mincho" w:hAnsi="Calibri" w:cs="Calibri"/>
          <w:color w:val="000000"/>
          <w:kern w:val="28"/>
          <w:sz w:val="22"/>
          <w:szCs w:val="22"/>
        </w:rPr>
      </w:pPr>
    </w:p>
    <w:p w:rsidR="006504DC" w:rsidRPr="00FA0210" w:rsidRDefault="006504DC" w:rsidP="006504DC">
      <w:pPr>
        <w:widowControl w:val="0"/>
        <w:overflowPunct w:val="0"/>
        <w:adjustRightInd w:val="0"/>
        <w:rPr>
          <w:rFonts w:ascii="Calibri" w:eastAsia="MS Mincho" w:hAnsi="Calibri" w:cs="Calibri"/>
          <w:color w:val="000000"/>
          <w:kern w:val="28"/>
          <w:sz w:val="22"/>
          <w:szCs w:val="22"/>
        </w:rPr>
      </w:pPr>
      <w:r w:rsidRPr="00FA0210">
        <w:rPr>
          <w:rFonts w:ascii="Calibri" w:eastAsia="MS Mincho" w:hAnsi="Calibri" w:cs="Calibri"/>
          <w:color w:val="000000"/>
          <w:kern w:val="28"/>
          <w:sz w:val="22"/>
          <w:szCs w:val="22"/>
        </w:rPr>
        <w:t>The proposers are advised to use Internet Explorer (Version 10 or above) to avoid any compatibility issues with the e-tendering system.</w:t>
      </w:r>
    </w:p>
    <w:p w:rsidR="006504DC" w:rsidRPr="00FA0210" w:rsidRDefault="006504DC" w:rsidP="006504DC">
      <w:pPr>
        <w:widowControl w:val="0"/>
        <w:overflowPunct w:val="0"/>
        <w:adjustRightInd w:val="0"/>
        <w:rPr>
          <w:rFonts w:ascii="Calibri" w:eastAsia="MS Mincho" w:hAnsi="Calibri" w:cs="Calibri"/>
          <w:color w:val="000000"/>
          <w:kern w:val="28"/>
          <w:sz w:val="22"/>
          <w:szCs w:val="22"/>
        </w:rPr>
      </w:pPr>
    </w:p>
    <w:p w:rsidR="006504DC" w:rsidRPr="00FA0210" w:rsidRDefault="006504DC" w:rsidP="006504DC">
      <w:pPr>
        <w:widowControl w:val="0"/>
        <w:overflowPunct w:val="0"/>
        <w:adjustRightInd w:val="0"/>
        <w:rPr>
          <w:rFonts w:ascii="Calibri" w:eastAsia="MS Mincho" w:hAnsi="Calibri" w:cs="Calibri"/>
          <w:b/>
          <w:color w:val="000000"/>
          <w:kern w:val="28"/>
          <w:sz w:val="22"/>
          <w:szCs w:val="22"/>
          <w:u w:val="single"/>
        </w:rPr>
      </w:pPr>
      <w:r w:rsidRPr="00FA0210">
        <w:rPr>
          <w:rFonts w:ascii="Calibri" w:eastAsia="MS Mincho" w:hAnsi="Calibri" w:cs="Calibri"/>
          <w:b/>
          <w:color w:val="000000"/>
          <w:kern w:val="28"/>
          <w:sz w:val="22"/>
          <w:szCs w:val="22"/>
          <w:u w:val="single"/>
        </w:rPr>
        <w:t xml:space="preserve">No hard copy or email submissions shall be accepted by UNDP. </w:t>
      </w:r>
    </w:p>
    <w:p w:rsidR="006504DC" w:rsidRPr="00FA0210" w:rsidRDefault="006504DC" w:rsidP="006504DC">
      <w:pPr>
        <w:widowControl w:val="0"/>
        <w:overflowPunct w:val="0"/>
        <w:adjustRightInd w:val="0"/>
        <w:rPr>
          <w:rFonts w:ascii="Calibri" w:eastAsia="MS Mincho" w:hAnsi="Calibri"/>
          <w:kern w:val="28"/>
          <w:sz w:val="24"/>
          <w:szCs w:val="24"/>
        </w:rPr>
      </w:pPr>
    </w:p>
    <w:p w:rsidR="006504DC" w:rsidRPr="00FA0210" w:rsidRDefault="006504DC" w:rsidP="006504DC">
      <w:pPr>
        <w:keepNext/>
        <w:widowControl w:val="0"/>
        <w:overflowPunct w:val="0"/>
        <w:adjustRightInd w:val="0"/>
        <w:jc w:val="both"/>
        <w:rPr>
          <w:rFonts w:ascii="Calibri" w:eastAsia="MS Mincho" w:hAnsi="Calibri" w:cs="Calibri"/>
          <w:kern w:val="28"/>
          <w:sz w:val="22"/>
          <w:szCs w:val="22"/>
        </w:rPr>
      </w:pPr>
      <w:r w:rsidRPr="00FA0210">
        <w:rPr>
          <w:rFonts w:ascii="Calibri" w:eastAsia="MS Mincho" w:hAnsi="Calibri" w:cs="Calibri"/>
          <w:color w:val="000000"/>
          <w:kern w:val="28"/>
          <w:sz w:val="22"/>
          <w:szCs w:val="22"/>
        </w:rPr>
        <w:t xml:space="preserve">Kindly go through this invitation letter and other documents attached here to this RFP. Should you have any questions or require any clarification, please feel free to email your questions/clarifications to the procurement officer at </w:t>
      </w:r>
      <w:hyperlink r:id="rId18" w:history="1">
        <w:r w:rsidRPr="00FA0210">
          <w:rPr>
            <w:rFonts w:ascii="Calibri" w:eastAsia="MS Mincho" w:hAnsi="Calibri" w:cs="Calibri"/>
            <w:color w:val="0000FF"/>
            <w:kern w:val="28"/>
            <w:sz w:val="22"/>
            <w:szCs w:val="22"/>
            <w:u w:val="single"/>
          </w:rPr>
          <w:t>procurement.af@undp.org</w:t>
        </w:r>
      </w:hyperlink>
      <w:r w:rsidRPr="00FA0210">
        <w:rPr>
          <w:rFonts w:ascii="Calibri" w:eastAsia="MS Mincho" w:hAnsi="Calibri" w:cs="Calibri"/>
          <w:color w:val="000000"/>
          <w:kern w:val="28"/>
          <w:sz w:val="22"/>
          <w:szCs w:val="22"/>
        </w:rPr>
        <w:t xml:space="preserve">. The subject of the email should be </w:t>
      </w:r>
      <w:r w:rsidRPr="001D6598">
        <w:rPr>
          <w:rFonts w:ascii="Calibri" w:eastAsia="MS Mincho" w:hAnsi="Calibri" w:cs="Calibri"/>
          <w:b/>
          <w:bCs/>
          <w:color w:val="000000"/>
          <w:kern w:val="28"/>
          <w:sz w:val="22"/>
          <w:szCs w:val="22"/>
        </w:rPr>
        <w:lastRenderedPageBreak/>
        <w:t>UNDP/AFG/RFP/2018/</w:t>
      </w:r>
      <w:r w:rsidR="00FD05CB" w:rsidRPr="001D6598">
        <w:rPr>
          <w:b/>
          <w:bCs/>
        </w:rPr>
        <w:t xml:space="preserve"> </w:t>
      </w:r>
      <w:r w:rsidR="00FD05CB" w:rsidRPr="001D6598">
        <w:rPr>
          <w:rFonts w:ascii="Calibri" w:eastAsia="MS Mincho" w:hAnsi="Calibri" w:cs="Calibri"/>
          <w:b/>
          <w:bCs/>
          <w:color w:val="000000"/>
          <w:kern w:val="28"/>
          <w:sz w:val="22"/>
          <w:szCs w:val="22"/>
        </w:rPr>
        <w:t>0000003157</w:t>
      </w:r>
      <w:r w:rsidRPr="001D6598">
        <w:rPr>
          <w:rFonts w:ascii="Calibri" w:eastAsia="MS Mincho" w:hAnsi="Calibri" w:cs="Calibri"/>
          <w:b/>
          <w:bCs/>
          <w:kern w:val="28"/>
          <w:sz w:val="22"/>
          <w:szCs w:val="22"/>
        </w:rPr>
        <w:t>.</w:t>
      </w:r>
    </w:p>
    <w:p w:rsidR="006504DC" w:rsidRPr="00FA0210" w:rsidRDefault="006504DC" w:rsidP="006504DC">
      <w:pPr>
        <w:widowControl w:val="0"/>
        <w:overflowPunct w:val="0"/>
        <w:adjustRightInd w:val="0"/>
        <w:rPr>
          <w:rFonts w:ascii="Calibri" w:eastAsia="MS Mincho" w:hAnsi="Calibri"/>
          <w:kern w:val="28"/>
          <w:sz w:val="24"/>
          <w:szCs w:val="24"/>
        </w:rPr>
      </w:pPr>
    </w:p>
    <w:p w:rsidR="006504DC" w:rsidRPr="00FA0210" w:rsidRDefault="006504DC" w:rsidP="006504DC">
      <w:pPr>
        <w:keepNext/>
        <w:widowControl w:val="0"/>
        <w:overflowPunct w:val="0"/>
        <w:adjustRightInd w:val="0"/>
        <w:jc w:val="both"/>
        <w:rPr>
          <w:rFonts w:ascii="Calibri" w:eastAsia="MS Mincho" w:hAnsi="Calibri" w:cs="Calibri"/>
          <w:color w:val="000000"/>
          <w:kern w:val="28"/>
          <w:sz w:val="22"/>
          <w:szCs w:val="22"/>
        </w:rPr>
      </w:pPr>
      <w:r w:rsidRPr="00FA0210">
        <w:rPr>
          <w:rFonts w:ascii="Calibri" w:eastAsia="MS Mincho" w:hAnsi="Calibri" w:cs="Calibri"/>
          <w:color w:val="000000"/>
          <w:kern w:val="28"/>
          <w:sz w:val="22"/>
          <w:szCs w:val="22"/>
        </w:rPr>
        <w:t xml:space="preserve">UNDP looks forward to receiving your proposal and thanks you in advance for your interest in UNDP procurement opportunities. </w:t>
      </w:r>
    </w:p>
    <w:p w:rsidR="006504DC" w:rsidRPr="00FA0210" w:rsidRDefault="006504DC" w:rsidP="006504DC">
      <w:pPr>
        <w:ind w:left="720"/>
        <w:rPr>
          <w:rFonts w:ascii="Calibri" w:hAnsi="Calibri" w:cs="Calibri"/>
          <w:bCs/>
          <w:iCs/>
          <w:sz w:val="22"/>
          <w:szCs w:val="22"/>
        </w:rPr>
      </w:pPr>
    </w:p>
    <w:p w:rsidR="006504DC" w:rsidRPr="00FA0210" w:rsidRDefault="006504DC" w:rsidP="006504DC">
      <w:pPr>
        <w:ind w:left="720"/>
        <w:rPr>
          <w:rFonts w:ascii="Calibri" w:hAnsi="Calibri" w:cs="Calibri"/>
          <w:bCs/>
          <w:iCs/>
          <w:sz w:val="22"/>
          <w:szCs w:val="22"/>
        </w:rPr>
      </w:pPr>
    </w:p>
    <w:p w:rsidR="006504DC" w:rsidRPr="00FA0210" w:rsidRDefault="006504DC" w:rsidP="006504DC">
      <w:pPr>
        <w:jc w:val="both"/>
        <w:rPr>
          <w:rFonts w:ascii="Calibri" w:hAnsi="Calibri" w:cs="Calibri"/>
          <w:bCs/>
          <w:iCs/>
          <w:sz w:val="22"/>
          <w:szCs w:val="22"/>
        </w:rPr>
      </w:pPr>
    </w:p>
    <w:p w:rsidR="006504DC" w:rsidRPr="00FA0210" w:rsidRDefault="006504DC" w:rsidP="006504DC">
      <w:pPr>
        <w:ind w:left="5760" w:firstLine="720"/>
        <w:jc w:val="both"/>
        <w:rPr>
          <w:rFonts w:ascii="Calibri" w:hAnsi="Calibri" w:cs="Calibri"/>
          <w:iCs/>
          <w:snapToGrid w:val="0"/>
          <w:sz w:val="22"/>
          <w:szCs w:val="22"/>
        </w:rPr>
      </w:pPr>
      <w:r w:rsidRPr="00FA0210">
        <w:rPr>
          <w:rFonts w:ascii="Calibri" w:hAnsi="Calibri" w:cs="Calibri"/>
          <w:bCs/>
          <w:iCs/>
          <w:sz w:val="22"/>
          <w:szCs w:val="22"/>
        </w:rPr>
        <w:t>Sincerely yours,</w:t>
      </w:r>
    </w:p>
    <w:p w:rsidR="006504DC" w:rsidRPr="00FA0210" w:rsidRDefault="006504DC" w:rsidP="006504DC">
      <w:pPr>
        <w:ind w:left="5760" w:firstLine="720"/>
        <w:jc w:val="both"/>
        <w:rPr>
          <w:rFonts w:ascii="Calibri" w:hAnsi="Calibri" w:cs="Calibri"/>
          <w:iCs/>
          <w:snapToGrid w:val="0"/>
          <w:color w:val="FF0000"/>
          <w:sz w:val="22"/>
          <w:szCs w:val="22"/>
        </w:rPr>
      </w:pPr>
    </w:p>
    <w:p w:rsidR="006504DC" w:rsidRPr="00FA0210" w:rsidRDefault="006504DC" w:rsidP="006504DC">
      <w:pPr>
        <w:ind w:left="5760" w:firstLine="720"/>
        <w:jc w:val="both"/>
        <w:rPr>
          <w:rFonts w:ascii="Calibri" w:hAnsi="Calibri" w:cs="Calibri"/>
          <w:iCs/>
          <w:snapToGrid w:val="0"/>
          <w:color w:val="FF0000"/>
          <w:sz w:val="22"/>
          <w:szCs w:val="22"/>
        </w:rPr>
      </w:pPr>
    </w:p>
    <w:p w:rsidR="006504DC" w:rsidRPr="00E57BEF" w:rsidRDefault="006504DC" w:rsidP="006504DC">
      <w:pPr>
        <w:ind w:left="5760" w:firstLine="720"/>
        <w:jc w:val="both"/>
        <w:rPr>
          <w:rFonts w:ascii="Calibri" w:hAnsi="Calibri" w:cs="Calibri"/>
          <w:b/>
          <w:bCs/>
          <w:i/>
          <w:iCs/>
          <w:snapToGrid w:val="0"/>
          <w:color w:val="000000"/>
          <w:sz w:val="22"/>
          <w:szCs w:val="22"/>
        </w:rPr>
      </w:pPr>
      <w:r w:rsidRPr="00E57BEF">
        <w:rPr>
          <w:rFonts w:ascii="Calibri" w:hAnsi="Calibri" w:cs="Calibri"/>
          <w:b/>
          <w:bCs/>
          <w:i/>
          <w:iCs/>
          <w:snapToGrid w:val="0"/>
          <w:color w:val="000000"/>
          <w:sz w:val="22"/>
          <w:szCs w:val="22"/>
        </w:rPr>
        <w:t>Head of SCMO</w:t>
      </w:r>
    </w:p>
    <w:p w:rsidR="006504DC" w:rsidRPr="00E57BEF" w:rsidRDefault="006504DC" w:rsidP="006504DC">
      <w:pPr>
        <w:tabs>
          <w:tab w:val="left" w:pos="6486"/>
        </w:tabs>
        <w:jc w:val="both"/>
        <w:rPr>
          <w:rFonts w:ascii="Calibri" w:hAnsi="Calibri" w:cs="Calibri"/>
          <w:b/>
          <w:bCs/>
          <w:i/>
          <w:iCs/>
          <w:snapToGrid w:val="0"/>
          <w:color w:val="000000"/>
          <w:sz w:val="22"/>
          <w:szCs w:val="22"/>
        </w:rPr>
      </w:pPr>
      <w:r w:rsidRPr="00E57BEF">
        <w:rPr>
          <w:rFonts w:ascii="Calibri" w:hAnsi="Calibri" w:cs="Calibri"/>
          <w:b/>
          <w:bCs/>
          <w:i/>
          <w:iCs/>
          <w:snapToGrid w:val="0"/>
          <w:color w:val="000000"/>
          <w:sz w:val="22"/>
          <w:szCs w:val="22"/>
        </w:rPr>
        <w:tab/>
      </w:r>
      <w:r w:rsidR="00E57BEF" w:rsidRPr="00E57BEF">
        <w:rPr>
          <w:rFonts w:ascii="Calibri" w:hAnsi="Calibri" w:cs="Calibri"/>
          <w:b/>
          <w:bCs/>
          <w:i/>
          <w:iCs/>
          <w:snapToGrid w:val="0"/>
          <w:color w:val="000000"/>
          <w:sz w:val="22"/>
          <w:szCs w:val="22"/>
        </w:rPr>
        <w:t>25</w:t>
      </w:r>
      <w:r w:rsidR="00C1187E" w:rsidRPr="00E57BEF">
        <w:rPr>
          <w:rFonts w:ascii="Calibri" w:hAnsi="Calibri" w:cs="Calibri"/>
          <w:b/>
          <w:bCs/>
          <w:i/>
          <w:iCs/>
          <w:snapToGrid w:val="0"/>
          <w:color w:val="000000"/>
          <w:sz w:val="22"/>
          <w:szCs w:val="22"/>
        </w:rPr>
        <w:t>-November-2018</w:t>
      </w:r>
    </w:p>
    <w:p w:rsidR="006504DC" w:rsidRPr="00B62D71" w:rsidRDefault="006504DC" w:rsidP="006504DC">
      <w:pPr>
        <w:ind w:firstLine="720"/>
        <w:outlineLvl w:val="0"/>
        <w:rPr>
          <w:rFonts w:ascii="Calibri" w:hAnsi="Calibri" w:cs="Calibri"/>
          <w:sz w:val="22"/>
          <w:szCs w:val="22"/>
        </w:rPr>
      </w:pPr>
    </w:p>
    <w:p w:rsidR="00EE7C60" w:rsidRDefault="006504DC"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 </w:t>
      </w:r>
    </w:p>
    <w:p w:rsidR="00EE7C60" w:rsidRPr="00437CF9" w:rsidRDefault="00EE7C60" w:rsidP="00EE7C60">
      <w:pPr>
        <w:ind w:left="720"/>
        <w:rPr>
          <w:rStyle w:val="Strong"/>
          <w:rFonts w:ascii="Calibri" w:hAnsi="Calibri" w:cs="Calibri"/>
          <w:b w:val="0"/>
          <w:iCs/>
          <w:sz w:val="22"/>
          <w:szCs w:val="22"/>
        </w:rPr>
      </w:pPr>
    </w:p>
    <w:p w:rsidR="00437CF9" w:rsidRPr="00437CF9" w:rsidRDefault="00437CF9" w:rsidP="00437CF9">
      <w:pPr>
        <w:jc w:val="both"/>
        <w:rPr>
          <w:rStyle w:val="Strong"/>
          <w:rFonts w:ascii="Calibri" w:hAnsi="Calibri" w:cs="Calibri"/>
          <w:b w:val="0"/>
          <w:iCs/>
          <w:sz w:val="22"/>
          <w:szCs w:val="22"/>
        </w:rPr>
      </w:pPr>
    </w:p>
    <w:p w:rsidR="00437CF9" w:rsidRPr="00437CF9" w:rsidRDefault="00437CF9" w:rsidP="00437CF9">
      <w:pPr>
        <w:ind w:left="5760" w:firstLine="720"/>
        <w:jc w:val="both"/>
        <w:rPr>
          <w:rFonts w:ascii="Calibri" w:hAnsi="Calibri" w:cs="Calibri"/>
          <w:iCs/>
          <w:snapToGrid w:val="0"/>
          <w:color w:val="FF0000"/>
          <w:sz w:val="22"/>
          <w:szCs w:val="22"/>
        </w:rPr>
      </w:pPr>
    </w:p>
    <w:p w:rsidR="00FA0210" w:rsidRPr="00FA0210" w:rsidRDefault="00FA0210" w:rsidP="00FA0210">
      <w:pPr>
        <w:rPr>
          <w:rFonts w:ascii="Calibri" w:hAnsi="Calibri" w:cs="Calibri"/>
          <w:sz w:val="24"/>
          <w:szCs w:val="24"/>
        </w:rPr>
      </w:pPr>
    </w:p>
    <w:p w:rsidR="00FA0210" w:rsidRPr="00FA0210" w:rsidRDefault="00FA0210" w:rsidP="00FA0210">
      <w:pPr>
        <w:jc w:val="both"/>
        <w:rPr>
          <w:rFonts w:ascii="Calibri" w:hAnsi="Calibri" w:cs="Calibri"/>
          <w:i/>
          <w:iCs/>
          <w:snapToGrid w:val="0"/>
          <w:sz w:val="24"/>
          <w:szCs w:val="24"/>
        </w:rPr>
      </w:pPr>
    </w:p>
    <w:p w:rsidR="009B3D83" w:rsidRDefault="009B3D83" w:rsidP="00FA0210">
      <w:pPr>
        <w:jc w:val="both"/>
        <w:rPr>
          <w:rFonts w:ascii="Calibri" w:hAnsi="Calibri" w:cs="Calibri"/>
          <w:i/>
          <w:iCs/>
          <w:snapToGrid w:val="0"/>
          <w:color w:val="000000" w:themeColor="text1"/>
          <w:sz w:val="22"/>
          <w:szCs w:val="22"/>
        </w:rPr>
      </w:pPr>
    </w:p>
    <w:p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rsidR="00061CE4" w:rsidRPr="00B62D71" w:rsidRDefault="00061CE4" w:rsidP="00061CE4">
      <w:pPr>
        <w:rPr>
          <w:rFonts w:ascii="Calibri" w:hAnsi="Calibri" w:cs="Calibri"/>
          <w:b/>
          <w:sz w:val="28"/>
        </w:rPr>
      </w:pPr>
    </w:p>
    <w:p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rsidR="00DB7701" w:rsidRDefault="00DB7701"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430"/>
      </w:tblGrid>
      <w:tr w:rsidR="00DB7701" w:rsidRPr="0021187D" w:rsidTr="005804F4">
        <w:tc>
          <w:tcPr>
            <w:tcW w:w="1920" w:type="dxa"/>
            <w:shd w:val="clear" w:color="auto" w:fill="auto"/>
          </w:tcPr>
          <w:p w:rsidR="00DB7701" w:rsidRPr="0021187D" w:rsidRDefault="00DB7701" w:rsidP="00D85C6C">
            <w:pPr>
              <w:rPr>
                <w:rFonts w:ascii="Calibri" w:hAnsi="Calibri" w:cs="Calibri"/>
                <w:bCs/>
                <w:sz w:val="22"/>
                <w:szCs w:val="22"/>
              </w:rPr>
            </w:pPr>
          </w:p>
          <w:p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7430" w:type="dxa"/>
            <w:shd w:val="clear" w:color="auto" w:fill="auto"/>
          </w:tcPr>
          <w:p w:rsidR="00DB7701" w:rsidRPr="009E1C14" w:rsidRDefault="00DB7701" w:rsidP="0021187D">
            <w:pPr>
              <w:jc w:val="both"/>
              <w:rPr>
                <w:rFonts w:ascii="Calibri" w:hAnsi="Calibri" w:cs="Calibri"/>
                <w:bCs/>
                <w:color w:val="000000" w:themeColor="text1"/>
                <w:sz w:val="22"/>
                <w:szCs w:val="22"/>
              </w:rPr>
            </w:pPr>
          </w:p>
          <w:p w:rsidR="002D4431" w:rsidRPr="009E1C14" w:rsidRDefault="00C1187E" w:rsidP="0021187D">
            <w:pPr>
              <w:jc w:val="both"/>
              <w:rPr>
                <w:rFonts w:ascii="Calibri" w:hAnsi="Calibri" w:cs="Calibri"/>
                <w:bCs/>
                <w:i/>
                <w:color w:val="000000" w:themeColor="text1"/>
                <w:sz w:val="22"/>
                <w:szCs w:val="22"/>
              </w:rPr>
            </w:pPr>
            <w:r w:rsidRPr="00C1187E">
              <w:rPr>
                <w:rFonts w:ascii="Calibri" w:hAnsi="Calibri" w:cs="Calibri"/>
                <w:b/>
                <w:bCs/>
                <w:color w:val="000000" w:themeColor="text1"/>
                <w:sz w:val="22"/>
                <w:szCs w:val="22"/>
              </w:rPr>
              <w:t>Professional Services: installation and Technical Training (IP Telephony) for the ICT Department of the National Assembly of Afghanistan Staffs.</w:t>
            </w:r>
          </w:p>
        </w:tc>
      </w:tr>
      <w:tr w:rsidR="00903518" w:rsidRPr="0021187D" w:rsidTr="005804F4">
        <w:tc>
          <w:tcPr>
            <w:tcW w:w="1920" w:type="dxa"/>
            <w:shd w:val="clear" w:color="auto" w:fill="auto"/>
          </w:tcPr>
          <w:p w:rsidR="00903518" w:rsidRDefault="00903518" w:rsidP="00903518">
            <w:pPr>
              <w:rPr>
                <w:rFonts w:ascii="Calibri" w:hAnsi="Calibri" w:cs="Calibri"/>
                <w:bCs/>
                <w:sz w:val="22"/>
                <w:szCs w:val="22"/>
              </w:rPr>
            </w:pPr>
          </w:p>
          <w:p w:rsidR="00903518" w:rsidRPr="0021187D" w:rsidRDefault="00903518" w:rsidP="00903518">
            <w:pPr>
              <w:rPr>
                <w:rFonts w:ascii="Calibri" w:hAnsi="Calibri" w:cs="Calibri"/>
                <w:bCs/>
                <w:sz w:val="22"/>
                <w:szCs w:val="22"/>
              </w:rPr>
            </w:pPr>
            <w:r w:rsidRPr="0021187D">
              <w:rPr>
                <w:rFonts w:ascii="Calibri" w:hAnsi="Calibri" w:cs="Calibri"/>
                <w:bCs/>
                <w:sz w:val="22"/>
                <w:szCs w:val="22"/>
              </w:rPr>
              <w:t>Implementing Partner of UNDP</w:t>
            </w:r>
          </w:p>
        </w:tc>
        <w:tc>
          <w:tcPr>
            <w:tcW w:w="7430" w:type="dxa"/>
            <w:shd w:val="clear" w:color="auto" w:fill="auto"/>
          </w:tcPr>
          <w:p w:rsidR="00903518" w:rsidRPr="009E1C14" w:rsidRDefault="00903518" w:rsidP="00903518">
            <w:pPr>
              <w:jc w:val="both"/>
              <w:rPr>
                <w:rFonts w:ascii="Calibri" w:hAnsi="Calibri" w:cs="Calibri"/>
                <w:bCs/>
                <w:color w:val="000000" w:themeColor="text1"/>
                <w:sz w:val="22"/>
                <w:szCs w:val="22"/>
              </w:rPr>
            </w:pPr>
            <w:r w:rsidRPr="00E226C0">
              <w:rPr>
                <w:rFonts w:ascii="Calibri" w:hAnsi="Calibri" w:cs="Calibri"/>
                <w:bCs/>
                <w:sz w:val="22"/>
                <w:szCs w:val="22"/>
              </w:rPr>
              <w:t>Please refer to Terms of Reference Annex-2</w:t>
            </w:r>
          </w:p>
        </w:tc>
      </w:tr>
      <w:tr w:rsidR="00903518" w:rsidRPr="0021187D" w:rsidTr="005804F4">
        <w:tc>
          <w:tcPr>
            <w:tcW w:w="1920" w:type="dxa"/>
            <w:shd w:val="clear" w:color="auto" w:fill="auto"/>
          </w:tcPr>
          <w:p w:rsidR="00903518" w:rsidRDefault="00903518" w:rsidP="00903518">
            <w:pPr>
              <w:rPr>
                <w:rFonts w:ascii="Calibri" w:hAnsi="Calibri" w:cs="Calibri"/>
                <w:bCs/>
                <w:sz w:val="22"/>
                <w:szCs w:val="22"/>
              </w:rPr>
            </w:pPr>
          </w:p>
          <w:p w:rsidR="00903518" w:rsidRPr="0021187D" w:rsidRDefault="00903518" w:rsidP="00903518">
            <w:pPr>
              <w:rPr>
                <w:rFonts w:ascii="Calibri" w:hAnsi="Calibri" w:cs="Calibri"/>
                <w:bCs/>
                <w:sz w:val="22"/>
                <w:szCs w:val="22"/>
              </w:rPr>
            </w:pPr>
            <w:r>
              <w:rPr>
                <w:rFonts w:ascii="Calibri" w:hAnsi="Calibri" w:cs="Calibri"/>
                <w:bCs/>
                <w:sz w:val="22"/>
                <w:szCs w:val="22"/>
              </w:rPr>
              <w:t>Brief Description of the Required Services</w:t>
            </w:r>
          </w:p>
        </w:tc>
        <w:tc>
          <w:tcPr>
            <w:tcW w:w="7430" w:type="dxa"/>
            <w:shd w:val="clear" w:color="auto" w:fill="auto"/>
          </w:tcPr>
          <w:p w:rsidR="00903518" w:rsidRDefault="00903518" w:rsidP="00903518">
            <w:pPr>
              <w:jc w:val="both"/>
              <w:rPr>
                <w:rFonts w:ascii="Calibri" w:hAnsi="Calibri" w:cs="Calibri"/>
                <w:bCs/>
                <w:color w:val="000000" w:themeColor="text1"/>
                <w:sz w:val="22"/>
                <w:szCs w:val="22"/>
              </w:rPr>
            </w:pPr>
          </w:p>
          <w:p w:rsidR="00903518" w:rsidRPr="009E1C14" w:rsidRDefault="00EE5C92" w:rsidP="00F758C7">
            <w:pPr>
              <w:jc w:val="both"/>
              <w:rPr>
                <w:rFonts w:ascii="Calibri" w:hAnsi="Calibri" w:cs="Calibri"/>
                <w:bCs/>
                <w:color w:val="000000" w:themeColor="text1"/>
                <w:sz w:val="22"/>
                <w:szCs w:val="22"/>
              </w:rPr>
            </w:pPr>
            <w:r w:rsidRPr="00EE5C92">
              <w:rPr>
                <w:rFonts w:ascii="Calibri" w:hAnsi="Calibri" w:cs="Calibri"/>
                <w:bCs/>
                <w:color w:val="000000" w:themeColor="text1"/>
                <w:sz w:val="22"/>
                <w:szCs w:val="22"/>
              </w:rPr>
              <w:t>Professional Services: installation and Technical Training (IP Telephony) for the ICT Department of the National</w:t>
            </w:r>
            <w:r>
              <w:rPr>
                <w:rFonts w:ascii="Calibri" w:hAnsi="Calibri" w:cs="Calibri"/>
                <w:bCs/>
                <w:color w:val="000000" w:themeColor="text1"/>
                <w:sz w:val="22"/>
                <w:szCs w:val="22"/>
              </w:rPr>
              <w:t xml:space="preserve"> Assembly of Afghanistan Staffs </w:t>
            </w:r>
            <w:r w:rsidR="00F758C7">
              <w:rPr>
                <w:rFonts w:ascii="Calibri" w:hAnsi="Calibri" w:cs="Calibri"/>
                <w:bCs/>
                <w:color w:val="000000" w:themeColor="text1"/>
                <w:sz w:val="22"/>
                <w:szCs w:val="22"/>
              </w:rPr>
              <w:t>as</w:t>
            </w:r>
            <w:r w:rsidR="00903518">
              <w:rPr>
                <w:rFonts w:ascii="Calibri" w:hAnsi="Calibri" w:cs="Calibri"/>
                <w:bCs/>
                <w:color w:val="000000" w:themeColor="text1"/>
                <w:sz w:val="22"/>
                <w:szCs w:val="22"/>
              </w:rPr>
              <w:t xml:space="preserve"> per attached Terms of Reference (TORs).</w:t>
            </w:r>
          </w:p>
          <w:p w:rsidR="00903518" w:rsidRPr="009E1C14" w:rsidRDefault="00903518" w:rsidP="00903518">
            <w:pPr>
              <w:jc w:val="both"/>
              <w:rPr>
                <w:rFonts w:ascii="Calibri" w:hAnsi="Calibri" w:cs="Calibri"/>
                <w:bCs/>
                <w:color w:val="000000" w:themeColor="text1"/>
                <w:sz w:val="22"/>
                <w:szCs w:val="22"/>
              </w:rPr>
            </w:pPr>
          </w:p>
        </w:tc>
      </w:tr>
      <w:tr w:rsidR="00903518" w:rsidRPr="0021187D" w:rsidTr="005804F4">
        <w:tc>
          <w:tcPr>
            <w:tcW w:w="1920" w:type="dxa"/>
            <w:shd w:val="clear" w:color="auto" w:fill="auto"/>
          </w:tcPr>
          <w:p w:rsidR="00903518" w:rsidRDefault="00903518" w:rsidP="00903518">
            <w:pPr>
              <w:rPr>
                <w:rFonts w:ascii="Calibri" w:hAnsi="Calibri" w:cs="Calibri"/>
                <w:bCs/>
                <w:sz w:val="22"/>
                <w:szCs w:val="22"/>
              </w:rPr>
            </w:pPr>
          </w:p>
          <w:p w:rsidR="00903518" w:rsidRPr="0021187D" w:rsidRDefault="00903518" w:rsidP="00903518">
            <w:pPr>
              <w:rPr>
                <w:rFonts w:ascii="Calibri" w:hAnsi="Calibri" w:cs="Calibri"/>
                <w:bCs/>
                <w:sz w:val="22"/>
                <w:szCs w:val="22"/>
              </w:rPr>
            </w:pPr>
            <w:r w:rsidRPr="0021187D">
              <w:rPr>
                <w:rFonts w:ascii="Calibri" w:hAnsi="Calibri" w:cs="Calibri"/>
                <w:bCs/>
                <w:sz w:val="22"/>
                <w:szCs w:val="22"/>
              </w:rPr>
              <w:t>List and Description of Expected Outputs</w:t>
            </w:r>
            <w:r>
              <w:rPr>
                <w:rFonts w:ascii="Calibri" w:hAnsi="Calibri" w:cs="Calibri"/>
                <w:bCs/>
                <w:sz w:val="22"/>
                <w:szCs w:val="22"/>
              </w:rPr>
              <w:t xml:space="preserve"> to be Delivered</w:t>
            </w:r>
          </w:p>
        </w:tc>
        <w:tc>
          <w:tcPr>
            <w:tcW w:w="7430" w:type="dxa"/>
            <w:shd w:val="clear" w:color="auto" w:fill="auto"/>
          </w:tcPr>
          <w:p w:rsidR="00903518" w:rsidRPr="009E1C14" w:rsidRDefault="00903518" w:rsidP="00903518">
            <w:pPr>
              <w:jc w:val="both"/>
              <w:rPr>
                <w:rFonts w:ascii="Calibri" w:hAnsi="Calibri" w:cs="Calibri"/>
                <w:bCs/>
                <w:color w:val="000000" w:themeColor="text1"/>
                <w:sz w:val="22"/>
                <w:szCs w:val="22"/>
              </w:rPr>
            </w:pPr>
          </w:p>
          <w:p w:rsidR="00903518" w:rsidRPr="007E748F" w:rsidRDefault="00903518" w:rsidP="00903518">
            <w:pPr>
              <w:jc w:val="both"/>
              <w:rPr>
                <w:rFonts w:ascii="Calibri" w:hAnsi="Calibri" w:cs="Calibri"/>
                <w:bCs/>
                <w:sz w:val="22"/>
                <w:szCs w:val="22"/>
              </w:rPr>
            </w:pPr>
            <w:r w:rsidRPr="007E748F">
              <w:rPr>
                <w:rFonts w:ascii="Calibri" w:hAnsi="Calibri" w:cs="Calibri"/>
                <w:bCs/>
                <w:sz w:val="22"/>
                <w:szCs w:val="22"/>
              </w:rPr>
              <w:t>Please refer to Terms of</w:t>
            </w:r>
            <w:r>
              <w:rPr>
                <w:rFonts w:ascii="Calibri" w:hAnsi="Calibri" w:cs="Calibri"/>
                <w:bCs/>
                <w:sz w:val="22"/>
                <w:szCs w:val="22"/>
              </w:rPr>
              <w:t xml:space="preserve"> Reference Annex-2</w:t>
            </w:r>
          </w:p>
          <w:p w:rsidR="00903518" w:rsidRPr="009E1C14" w:rsidRDefault="00903518" w:rsidP="00903518">
            <w:pPr>
              <w:jc w:val="both"/>
              <w:rPr>
                <w:rFonts w:ascii="Calibri" w:hAnsi="Calibri" w:cs="Calibri"/>
                <w:bCs/>
                <w:color w:val="000000" w:themeColor="text1"/>
                <w:sz w:val="22"/>
                <w:szCs w:val="22"/>
              </w:rPr>
            </w:pPr>
          </w:p>
          <w:p w:rsidR="00903518" w:rsidRPr="009E1C14" w:rsidRDefault="00903518" w:rsidP="00903518">
            <w:pPr>
              <w:jc w:val="both"/>
              <w:rPr>
                <w:rFonts w:ascii="Calibri" w:hAnsi="Calibri" w:cs="Calibri"/>
                <w:bCs/>
                <w:color w:val="000000" w:themeColor="text1"/>
                <w:sz w:val="22"/>
                <w:szCs w:val="22"/>
              </w:rPr>
            </w:pPr>
          </w:p>
        </w:tc>
      </w:tr>
      <w:tr w:rsidR="00903518" w:rsidRPr="0021187D" w:rsidTr="005804F4">
        <w:tc>
          <w:tcPr>
            <w:tcW w:w="1920" w:type="dxa"/>
            <w:shd w:val="clear" w:color="auto" w:fill="auto"/>
          </w:tcPr>
          <w:p w:rsidR="00903518" w:rsidRDefault="00903518" w:rsidP="00903518">
            <w:pPr>
              <w:rPr>
                <w:rFonts w:ascii="Calibri" w:hAnsi="Calibri" w:cs="Calibri"/>
                <w:bCs/>
                <w:sz w:val="22"/>
                <w:szCs w:val="22"/>
              </w:rPr>
            </w:pPr>
          </w:p>
          <w:p w:rsidR="00903518" w:rsidRPr="0021187D" w:rsidRDefault="00903518" w:rsidP="00903518">
            <w:pPr>
              <w:rPr>
                <w:rFonts w:ascii="Calibri" w:hAnsi="Calibri" w:cs="Calibri"/>
                <w:bCs/>
                <w:sz w:val="22"/>
                <w:szCs w:val="22"/>
              </w:rPr>
            </w:pPr>
            <w:r w:rsidRPr="0021187D">
              <w:rPr>
                <w:rFonts w:ascii="Calibri" w:hAnsi="Calibri" w:cs="Calibri"/>
                <w:bCs/>
                <w:sz w:val="22"/>
                <w:szCs w:val="22"/>
              </w:rPr>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7430" w:type="dxa"/>
            <w:shd w:val="clear" w:color="auto" w:fill="auto"/>
          </w:tcPr>
          <w:p w:rsidR="00903518" w:rsidRPr="00C1187E" w:rsidRDefault="00903518" w:rsidP="00903518">
            <w:pPr>
              <w:jc w:val="both"/>
              <w:rPr>
                <w:rFonts w:ascii="Calibri" w:hAnsi="Calibri" w:cs="Calibri"/>
                <w:bCs/>
                <w:color w:val="000000" w:themeColor="text1"/>
                <w:sz w:val="22"/>
                <w:szCs w:val="22"/>
                <w:highlight w:val="yellow"/>
              </w:rPr>
            </w:pPr>
          </w:p>
          <w:p w:rsidR="00903518" w:rsidRPr="00C1187E" w:rsidRDefault="00903518" w:rsidP="00903518">
            <w:pPr>
              <w:jc w:val="both"/>
              <w:rPr>
                <w:rFonts w:ascii="Calibri" w:hAnsi="Calibri" w:cs="Calibri"/>
                <w:bCs/>
                <w:sz w:val="22"/>
                <w:szCs w:val="22"/>
                <w:highlight w:val="yellow"/>
              </w:rPr>
            </w:pPr>
            <w:r w:rsidRPr="00C1187E">
              <w:rPr>
                <w:rFonts w:ascii="Calibri" w:hAnsi="Calibri" w:cs="Calibri"/>
                <w:bCs/>
                <w:sz w:val="22"/>
                <w:szCs w:val="22"/>
                <w:highlight w:val="yellow"/>
              </w:rPr>
              <w:t xml:space="preserve"> </w:t>
            </w:r>
          </w:p>
          <w:p w:rsidR="00903518" w:rsidRPr="00C1187E" w:rsidRDefault="00B0263F" w:rsidP="00903518">
            <w:pPr>
              <w:jc w:val="both"/>
              <w:rPr>
                <w:rFonts w:ascii="Calibri" w:hAnsi="Calibri" w:cs="Calibri"/>
                <w:bCs/>
                <w:i/>
                <w:color w:val="000000" w:themeColor="text1"/>
                <w:sz w:val="22"/>
                <w:szCs w:val="22"/>
                <w:highlight w:val="yellow"/>
              </w:rPr>
            </w:pPr>
            <w:r>
              <w:rPr>
                <w:rFonts w:ascii="Calibri" w:hAnsi="Calibri" w:cs="Calibri"/>
                <w:bCs/>
                <w:i/>
                <w:color w:val="000000" w:themeColor="text1"/>
                <w:sz w:val="22"/>
                <w:szCs w:val="22"/>
              </w:rPr>
              <w:t xml:space="preserve">Supervision </w:t>
            </w:r>
            <w:r>
              <w:t>of</w:t>
            </w:r>
            <w:r w:rsidR="000E6D1B">
              <w:t xml:space="preserve"> the work will be done by Afghan parliament ICT manager</w:t>
            </w:r>
          </w:p>
        </w:tc>
      </w:tr>
      <w:tr w:rsidR="00903518" w:rsidRPr="0021187D" w:rsidTr="005804F4">
        <w:trPr>
          <w:trHeight w:val="647"/>
        </w:trPr>
        <w:tc>
          <w:tcPr>
            <w:tcW w:w="1920" w:type="dxa"/>
            <w:shd w:val="clear" w:color="auto" w:fill="auto"/>
          </w:tcPr>
          <w:p w:rsidR="00903518" w:rsidRDefault="00903518" w:rsidP="00903518">
            <w:pPr>
              <w:rPr>
                <w:rFonts w:ascii="Calibri" w:hAnsi="Calibri" w:cs="Calibri"/>
                <w:bCs/>
                <w:sz w:val="22"/>
                <w:szCs w:val="22"/>
              </w:rPr>
            </w:pPr>
          </w:p>
          <w:p w:rsidR="00903518" w:rsidRPr="0021187D" w:rsidRDefault="00903518" w:rsidP="00903518">
            <w:pPr>
              <w:rPr>
                <w:rFonts w:ascii="Calibri" w:hAnsi="Calibri" w:cs="Calibri"/>
                <w:bCs/>
                <w:sz w:val="22"/>
                <w:szCs w:val="22"/>
              </w:rPr>
            </w:pPr>
            <w:r w:rsidRPr="0021187D">
              <w:rPr>
                <w:rFonts w:ascii="Calibri" w:hAnsi="Calibri" w:cs="Calibri"/>
                <w:bCs/>
                <w:sz w:val="22"/>
                <w:szCs w:val="22"/>
              </w:rPr>
              <w:t>Frequency of Reporting</w:t>
            </w:r>
          </w:p>
        </w:tc>
        <w:tc>
          <w:tcPr>
            <w:tcW w:w="7430" w:type="dxa"/>
            <w:shd w:val="clear" w:color="auto" w:fill="auto"/>
          </w:tcPr>
          <w:p w:rsidR="00903518" w:rsidRPr="007E748F" w:rsidRDefault="00903518" w:rsidP="00903518">
            <w:pPr>
              <w:jc w:val="both"/>
              <w:rPr>
                <w:rFonts w:ascii="Calibri" w:hAnsi="Calibri" w:cs="Calibri"/>
                <w:bCs/>
                <w:sz w:val="22"/>
                <w:szCs w:val="22"/>
              </w:rPr>
            </w:pPr>
            <w:r w:rsidRPr="007E748F">
              <w:rPr>
                <w:rFonts w:ascii="Calibri" w:hAnsi="Calibri" w:cs="Calibri"/>
                <w:bCs/>
                <w:sz w:val="22"/>
                <w:szCs w:val="22"/>
              </w:rPr>
              <w:t>Please refer to Terms of</w:t>
            </w:r>
            <w:r>
              <w:rPr>
                <w:rFonts w:ascii="Calibri" w:hAnsi="Calibri" w:cs="Calibri"/>
                <w:bCs/>
                <w:sz w:val="22"/>
                <w:szCs w:val="22"/>
              </w:rPr>
              <w:t xml:space="preserve"> Reference Annex-2</w:t>
            </w:r>
          </w:p>
          <w:p w:rsidR="00903518" w:rsidRPr="00903518" w:rsidRDefault="00903518" w:rsidP="00903518">
            <w:pPr>
              <w:jc w:val="both"/>
              <w:rPr>
                <w:rFonts w:ascii="Calibri" w:hAnsi="Calibri" w:cs="Calibri"/>
                <w:bCs/>
                <w:i/>
                <w:color w:val="000000" w:themeColor="text1"/>
                <w:szCs w:val="22"/>
              </w:rPr>
            </w:pPr>
          </w:p>
        </w:tc>
      </w:tr>
      <w:tr w:rsidR="00903518" w:rsidRPr="0021187D" w:rsidTr="005804F4">
        <w:tc>
          <w:tcPr>
            <w:tcW w:w="1920" w:type="dxa"/>
            <w:shd w:val="clear" w:color="auto" w:fill="auto"/>
          </w:tcPr>
          <w:p w:rsidR="00903518" w:rsidRDefault="00903518" w:rsidP="00903518">
            <w:pPr>
              <w:rPr>
                <w:rFonts w:ascii="Calibri" w:hAnsi="Calibri" w:cs="Calibri"/>
                <w:bCs/>
                <w:sz w:val="22"/>
                <w:szCs w:val="22"/>
              </w:rPr>
            </w:pPr>
          </w:p>
          <w:p w:rsidR="00903518" w:rsidRPr="0021187D" w:rsidRDefault="00903518" w:rsidP="00903518">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7430" w:type="dxa"/>
            <w:shd w:val="clear" w:color="auto" w:fill="auto"/>
          </w:tcPr>
          <w:p w:rsidR="00903518" w:rsidRDefault="00903518" w:rsidP="00903518">
            <w:pPr>
              <w:jc w:val="both"/>
              <w:rPr>
                <w:rFonts w:ascii="Calibri" w:hAnsi="Calibri" w:cs="Calibri"/>
                <w:bCs/>
                <w:sz w:val="22"/>
                <w:szCs w:val="22"/>
              </w:rPr>
            </w:pPr>
          </w:p>
          <w:p w:rsidR="00633170" w:rsidRPr="007E748F" w:rsidRDefault="00633170" w:rsidP="00633170">
            <w:pPr>
              <w:jc w:val="both"/>
              <w:rPr>
                <w:rFonts w:ascii="Calibri" w:hAnsi="Calibri" w:cs="Calibri"/>
                <w:bCs/>
                <w:sz w:val="22"/>
                <w:szCs w:val="22"/>
              </w:rPr>
            </w:pPr>
            <w:r w:rsidRPr="007E748F">
              <w:rPr>
                <w:rFonts w:ascii="Calibri" w:hAnsi="Calibri" w:cs="Calibri"/>
                <w:bCs/>
                <w:sz w:val="22"/>
                <w:szCs w:val="22"/>
              </w:rPr>
              <w:t>Please refer to Terms of</w:t>
            </w:r>
            <w:r>
              <w:rPr>
                <w:rFonts w:ascii="Calibri" w:hAnsi="Calibri" w:cs="Calibri"/>
                <w:bCs/>
                <w:sz w:val="22"/>
                <w:szCs w:val="22"/>
              </w:rPr>
              <w:t xml:space="preserve"> Reference Annex-2</w:t>
            </w:r>
          </w:p>
          <w:p w:rsidR="00903518" w:rsidRPr="0021187D" w:rsidRDefault="00903518" w:rsidP="000C34BC">
            <w:pPr>
              <w:jc w:val="both"/>
              <w:rPr>
                <w:rFonts w:ascii="Calibri" w:hAnsi="Calibri" w:cs="Calibri"/>
                <w:bCs/>
                <w:sz w:val="22"/>
                <w:szCs w:val="22"/>
              </w:rPr>
            </w:pPr>
          </w:p>
        </w:tc>
      </w:tr>
      <w:tr w:rsidR="00903518" w:rsidRPr="0021187D" w:rsidTr="005804F4">
        <w:tc>
          <w:tcPr>
            <w:tcW w:w="1920" w:type="dxa"/>
            <w:shd w:val="clear" w:color="auto" w:fill="auto"/>
          </w:tcPr>
          <w:p w:rsidR="00903518" w:rsidRDefault="00903518" w:rsidP="00903518">
            <w:pPr>
              <w:rPr>
                <w:rFonts w:ascii="Calibri" w:hAnsi="Calibri" w:cs="Calibri"/>
                <w:bCs/>
                <w:sz w:val="22"/>
                <w:szCs w:val="22"/>
              </w:rPr>
            </w:pPr>
          </w:p>
          <w:p w:rsidR="00903518" w:rsidRPr="0021187D" w:rsidRDefault="00903518" w:rsidP="00903518">
            <w:pPr>
              <w:rPr>
                <w:rFonts w:ascii="Calibri" w:hAnsi="Calibri" w:cs="Calibri"/>
                <w:bCs/>
                <w:sz w:val="22"/>
                <w:szCs w:val="22"/>
              </w:rPr>
            </w:pPr>
            <w:r w:rsidRPr="0021187D">
              <w:rPr>
                <w:rFonts w:ascii="Calibri" w:hAnsi="Calibri" w:cs="Calibri"/>
                <w:bCs/>
                <w:sz w:val="22"/>
                <w:szCs w:val="22"/>
              </w:rPr>
              <w:t>Location of work</w:t>
            </w:r>
          </w:p>
        </w:tc>
        <w:tc>
          <w:tcPr>
            <w:tcW w:w="7430" w:type="dxa"/>
            <w:shd w:val="clear" w:color="auto" w:fill="auto"/>
          </w:tcPr>
          <w:p w:rsidR="00903518" w:rsidRDefault="00EA6E06" w:rsidP="00903518">
            <w:pPr>
              <w:pStyle w:val="BankNormal"/>
              <w:spacing w:after="0"/>
              <w:rPr>
                <w:rFonts w:ascii="Calibri" w:hAnsi="Calibri" w:cs="Calibri"/>
                <w:snapToGrid w:val="0"/>
                <w:sz w:val="22"/>
                <w:szCs w:val="22"/>
              </w:rPr>
            </w:pPr>
            <w:r>
              <w:rPr>
                <w:rFonts w:ascii="Calibri" w:hAnsi="Calibri" w:cs="Calibri"/>
                <w:snapToGrid w:val="0"/>
                <w:sz w:val="22"/>
                <w:szCs w:val="22"/>
              </w:rPr>
              <w:t xml:space="preserve">Kabul </w:t>
            </w:r>
          </w:p>
          <w:p w:rsidR="00903518" w:rsidRPr="0021187D" w:rsidRDefault="00903518" w:rsidP="00903518">
            <w:pPr>
              <w:pStyle w:val="BankNormal"/>
              <w:spacing w:after="0"/>
              <w:rPr>
                <w:rFonts w:ascii="Calibri" w:hAnsi="Calibri" w:cs="Calibri"/>
                <w:snapToGrid w:val="0"/>
                <w:sz w:val="22"/>
                <w:szCs w:val="22"/>
              </w:rPr>
            </w:pPr>
            <w:r>
              <w:rPr>
                <w:rFonts w:ascii="Calibri" w:hAnsi="Calibri" w:cs="Calibri"/>
                <w:snapToGrid w:val="0"/>
                <w:sz w:val="22"/>
                <w:szCs w:val="22"/>
              </w:rPr>
              <w:t xml:space="preserve"> </w:t>
            </w:r>
          </w:p>
        </w:tc>
      </w:tr>
      <w:tr w:rsidR="00903518" w:rsidRPr="0021187D" w:rsidTr="005804F4">
        <w:tc>
          <w:tcPr>
            <w:tcW w:w="1920" w:type="dxa"/>
            <w:shd w:val="clear" w:color="auto" w:fill="auto"/>
          </w:tcPr>
          <w:p w:rsidR="00903518" w:rsidRDefault="00903518" w:rsidP="00903518">
            <w:pPr>
              <w:rPr>
                <w:rFonts w:ascii="Calibri" w:hAnsi="Calibri" w:cs="Calibri"/>
                <w:bCs/>
                <w:sz w:val="22"/>
                <w:szCs w:val="22"/>
              </w:rPr>
            </w:pPr>
          </w:p>
          <w:p w:rsidR="00903518" w:rsidRPr="0021187D" w:rsidRDefault="00903518" w:rsidP="00903518">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7430" w:type="dxa"/>
            <w:shd w:val="clear" w:color="auto" w:fill="auto"/>
          </w:tcPr>
          <w:p w:rsidR="00903518" w:rsidRDefault="00903518" w:rsidP="00903518">
            <w:pPr>
              <w:jc w:val="both"/>
              <w:rPr>
                <w:rFonts w:ascii="Calibri" w:hAnsi="Calibri" w:cs="Calibri"/>
                <w:bCs/>
                <w:sz w:val="22"/>
                <w:szCs w:val="22"/>
              </w:rPr>
            </w:pPr>
          </w:p>
          <w:p w:rsidR="00903518" w:rsidRPr="0021187D" w:rsidRDefault="007E34E0" w:rsidP="00903518">
            <w:pPr>
              <w:jc w:val="both"/>
              <w:rPr>
                <w:rFonts w:ascii="Calibri" w:hAnsi="Calibri" w:cs="Calibri"/>
                <w:bCs/>
                <w:sz w:val="22"/>
                <w:szCs w:val="22"/>
              </w:rPr>
            </w:pPr>
            <w:r>
              <w:t>Duration of the contract should be 12 months</w:t>
            </w:r>
          </w:p>
        </w:tc>
      </w:tr>
      <w:tr w:rsidR="00903518" w:rsidRPr="0021187D" w:rsidTr="005804F4">
        <w:tc>
          <w:tcPr>
            <w:tcW w:w="1920" w:type="dxa"/>
            <w:shd w:val="clear" w:color="auto" w:fill="auto"/>
          </w:tcPr>
          <w:p w:rsidR="00903518" w:rsidRDefault="00903518" w:rsidP="00903518">
            <w:pPr>
              <w:rPr>
                <w:rFonts w:ascii="Calibri" w:hAnsi="Calibri" w:cs="Calibri"/>
                <w:bCs/>
                <w:sz w:val="22"/>
                <w:szCs w:val="22"/>
              </w:rPr>
            </w:pPr>
          </w:p>
          <w:p w:rsidR="00903518" w:rsidRPr="0021187D" w:rsidRDefault="00903518" w:rsidP="00903518">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430" w:type="dxa"/>
            <w:shd w:val="clear" w:color="auto" w:fill="auto"/>
          </w:tcPr>
          <w:p w:rsidR="00903518" w:rsidRPr="0021187D" w:rsidRDefault="00C1187E" w:rsidP="00903518">
            <w:pPr>
              <w:jc w:val="both"/>
              <w:rPr>
                <w:rFonts w:ascii="Calibri" w:hAnsi="Calibri" w:cs="Calibri"/>
                <w:bCs/>
                <w:sz w:val="22"/>
                <w:szCs w:val="22"/>
              </w:rPr>
            </w:pPr>
            <w:r>
              <w:rPr>
                <w:rFonts w:ascii="Calibri" w:hAnsi="Calibri" w:cs="Calibri"/>
                <w:bCs/>
                <w:sz w:val="22"/>
                <w:szCs w:val="22"/>
              </w:rPr>
              <w:t>Jan 2019</w:t>
            </w:r>
          </w:p>
        </w:tc>
      </w:tr>
      <w:tr w:rsidR="00903518" w:rsidRPr="0021187D" w:rsidTr="005804F4">
        <w:tc>
          <w:tcPr>
            <w:tcW w:w="1920" w:type="dxa"/>
            <w:shd w:val="clear" w:color="auto" w:fill="auto"/>
          </w:tcPr>
          <w:p w:rsidR="00903518" w:rsidRPr="0021187D" w:rsidRDefault="00903518" w:rsidP="00903518">
            <w:pPr>
              <w:rPr>
                <w:rFonts w:ascii="Calibri" w:hAnsi="Calibri" w:cs="Calibri"/>
                <w:bCs/>
                <w:sz w:val="22"/>
                <w:szCs w:val="22"/>
              </w:rPr>
            </w:pPr>
          </w:p>
          <w:p w:rsidR="00903518" w:rsidRPr="0021187D" w:rsidRDefault="00903518" w:rsidP="00903518">
            <w:pPr>
              <w:rPr>
                <w:rFonts w:ascii="Calibri" w:hAnsi="Calibri" w:cs="Calibri"/>
                <w:bCs/>
                <w:sz w:val="22"/>
                <w:szCs w:val="22"/>
              </w:rPr>
            </w:pPr>
            <w:r w:rsidRPr="0021187D">
              <w:rPr>
                <w:rFonts w:ascii="Calibri" w:hAnsi="Calibri" w:cs="Calibri"/>
                <w:bCs/>
                <w:sz w:val="22"/>
                <w:szCs w:val="22"/>
              </w:rPr>
              <w:t xml:space="preserve">Travels Expected </w:t>
            </w:r>
          </w:p>
        </w:tc>
        <w:tc>
          <w:tcPr>
            <w:tcW w:w="7430" w:type="dxa"/>
            <w:shd w:val="clear" w:color="auto" w:fill="auto"/>
          </w:tcPr>
          <w:p w:rsidR="00903518" w:rsidRPr="00633170" w:rsidRDefault="00355B72" w:rsidP="00633170">
            <w:pPr>
              <w:jc w:val="both"/>
              <w:rPr>
                <w:rFonts w:ascii="Calibri" w:hAnsi="Calibri" w:cs="Calibri"/>
                <w:bCs/>
                <w:szCs w:val="22"/>
              </w:rPr>
            </w:pPr>
            <w:r>
              <w:rPr>
                <w:rFonts w:ascii="Calibri" w:hAnsi="Calibri" w:cs="Calibri"/>
                <w:bCs/>
                <w:szCs w:val="22"/>
              </w:rPr>
              <w:t xml:space="preserve">Not Applicable </w:t>
            </w:r>
          </w:p>
        </w:tc>
      </w:tr>
      <w:tr w:rsidR="00903518" w:rsidRPr="00E933A8" w:rsidTr="005804F4">
        <w:tblPrEx>
          <w:tblLook w:val="0000" w:firstRow="0" w:lastRow="0" w:firstColumn="0" w:lastColumn="0" w:noHBand="0" w:noVBand="0"/>
        </w:tblPrEx>
        <w:tc>
          <w:tcPr>
            <w:tcW w:w="1920" w:type="dxa"/>
          </w:tcPr>
          <w:p w:rsidR="00903518" w:rsidRDefault="00903518" w:rsidP="00903518">
            <w:pPr>
              <w:rPr>
                <w:rFonts w:ascii="Calibri" w:hAnsi="Calibri" w:cs="Calibri"/>
                <w:sz w:val="22"/>
                <w:szCs w:val="22"/>
              </w:rPr>
            </w:pPr>
          </w:p>
          <w:p w:rsidR="00903518" w:rsidRDefault="00903518" w:rsidP="00903518">
            <w:pPr>
              <w:rPr>
                <w:rFonts w:ascii="Calibri" w:hAnsi="Calibri" w:cs="Calibri"/>
                <w:sz w:val="22"/>
                <w:szCs w:val="22"/>
              </w:rPr>
            </w:pPr>
            <w:r>
              <w:rPr>
                <w:rFonts w:ascii="Calibri" w:hAnsi="Calibri" w:cs="Calibri"/>
                <w:sz w:val="22"/>
                <w:szCs w:val="22"/>
              </w:rPr>
              <w:t xml:space="preserve">Special Security Requirements </w:t>
            </w:r>
          </w:p>
        </w:tc>
        <w:tc>
          <w:tcPr>
            <w:tcW w:w="7430" w:type="dxa"/>
          </w:tcPr>
          <w:p w:rsidR="00903518" w:rsidRDefault="00903518" w:rsidP="00903518">
            <w:pPr>
              <w:rPr>
                <w:rFonts w:ascii="Calibri" w:hAnsi="Calibri" w:cs="Calibri"/>
                <w:sz w:val="22"/>
                <w:szCs w:val="22"/>
              </w:rPr>
            </w:pPr>
          </w:p>
          <w:p w:rsidR="00903518" w:rsidRPr="008C23C9" w:rsidRDefault="00355B72" w:rsidP="00903518">
            <w:pPr>
              <w:rPr>
                <w:rFonts w:ascii="Calibri" w:hAnsi="Calibri" w:cs="Calibri"/>
                <w:sz w:val="22"/>
                <w:szCs w:val="22"/>
              </w:rPr>
            </w:pPr>
            <w:r>
              <w:rPr>
                <w:rFonts w:ascii="Calibri" w:hAnsi="Calibri" w:cs="Calibri"/>
                <w:sz w:val="22"/>
                <w:szCs w:val="22"/>
              </w:rPr>
              <w:t xml:space="preserve">Not Applicable </w:t>
            </w:r>
          </w:p>
        </w:tc>
      </w:tr>
      <w:tr w:rsidR="00903518" w:rsidRPr="00E933A8" w:rsidTr="005804F4">
        <w:tblPrEx>
          <w:tblLook w:val="0000" w:firstRow="0" w:lastRow="0" w:firstColumn="0" w:lastColumn="0" w:noHBand="0" w:noVBand="0"/>
        </w:tblPrEx>
        <w:tc>
          <w:tcPr>
            <w:tcW w:w="1920" w:type="dxa"/>
          </w:tcPr>
          <w:p w:rsidR="00903518" w:rsidRDefault="00903518" w:rsidP="00903518">
            <w:pPr>
              <w:rPr>
                <w:rFonts w:ascii="Calibri" w:hAnsi="Calibri" w:cs="Calibri"/>
                <w:sz w:val="22"/>
                <w:szCs w:val="22"/>
              </w:rPr>
            </w:pPr>
          </w:p>
          <w:p w:rsidR="00903518" w:rsidRPr="00E933A8" w:rsidRDefault="00903518" w:rsidP="00903518">
            <w:pPr>
              <w:rPr>
                <w:rFonts w:ascii="Calibri" w:hAnsi="Calibri" w:cs="Calibri"/>
                <w:sz w:val="22"/>
                <w:szCs w:val="22"/>
              </w:rPr>
            </w:pPr>
            <w:r>
              <w:rPr>
                <w:rFonts w:ascii="Calibri" w:hAnsi="Calibri" w:cs="Calibri"/>
                <w:sz w:val="22"/>
                <w:szCs w:val="22"/>
              </w:rPr>
              <w:t xml:space="preserve">Implementation Schedule </w:t>
            </w:r>
            <w:r>
              <w:rPr>
                <w:rFonts w:ascii="Calibri" w:hAnsi="Calibri" w:cs="Calibri"/>
                <w:sz w:val="22"/>
                <w:szCs w:val="22"/>
              </w:rPr>
              <w:lastRenderedPageBreak/>
              <w:t>indicating breakdown and timing of activities/sub-activities</w:t>
            </w:r>
          </w:p>
        </w:tc>
        <w:tc>
          <w:tcPr>
            <w:tcW w:w="7430" w:type="dxa"/>
          </w:tcPr>
          <w:p w:rsidR="00903518" w:rsidRDefault="00903518" w:rsidP="00903518">
            <w:pPr>
              <w:ind w:left="432"/>
              <w:rPr>
                <w:rFonts w:ascii="Calibri" w:hAnsi="Calibri" w:cs="Calibri"/>
                <w:sz w:val="22"/>
                <w:szCs w:val="22"/>
              </w:rPr>
            </w:pPr>
          </w:p>
          <w:p w:rsidR="00903518" w:rsidRPr="00FD29CC" w:rsidRDefault="00EA6E06" w:rsidP="00903518">
            <w:pPr>
              <w:rPr>
                <w:rFonts w:ascii="Calibri" w:hAnsi="Calibri" w:cs="Calibri"/>
                <w:sz w:val="22"/>
                <w:szCs w:val="22"/>
              </w:rPr>
            </w:pPr>
            <w:r>
              <w:rPr>
                <w:rFonts w:ascii="Calibri" w:hAnsi="Calibri" w:cs="Calibri"/>
                <w:sz w:val="22"/>
                <w:szCs w:val="22"/>
              </w:rPr>
              <w:t xml:space="preserve"> </w:t>
            </w:r>
            <w:r w:rsidR="00FD29CC" w:rsidRPr="00FD29CC">
              <w:rPr>
                <w:rFonts w:ascii="Calibri" w:hAnsi="Calibri" w:cs="Calibri"/>
                <w:sz w:val="22"/>
                <w:szCs w:val="22"/>
              </w:rPr>
              <w:t>Please refer to Terms of Reference Annex-2</w:t>
            </w:r>
          </w:p>
        </w:tc>
      </w:tr>
      <w:tr w:rsidR="00903518" w:rsidRPr="00E933A8" w:rsidTr="005804F4">
        <w:tblPrEx>
          <w:tblLook w:val="0000" w:firstRow="0" w:lastRow="0" w:firstColumn="0" w:lastColumn="0" w:noHBand="0" w:noVBand="0"/>
        </w:tblPrEx>
        <w:tc>
          <w:tcPr>
            <w:tcW w:w="1920" w:type="dxa"/>
          </w:tcPr>
          <w:p w:rsidR="00903518" w:rsidRDefault="00903518" w:rsidP="00903518">
            <w:pPr>
              <w:rPr>
                <w:rFonts w:ascii="Calibri" w:hAnsi="Calibri" w:cs="Calibri"/>
                <w:sz w:val="22"/>
                <w:szCs w:val="22"/>
              </w:rPr>
            </w:pPr>
          </w:p>
          <w:p w:rsidR="00903518" w:rsidRPr="00E933A8" w:rsidRDefault="00903518" w:rsidP="00903518">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7430" w:type="dxa"/>
          </w:tcPr>
          <w:p w:rsidR="00903518" w:rsidRDefault="00903518" w:rsidP="00903518">
            <w:pPr>
              <w:ind w:left="432"/>
              <w:rPr>
                <w:rFonts w:ascii="Calibri" w:hAnsi="Calibri" w:cs="Calibri"/>
                <w:sz w:val="22"/>
                <w:szCs w:val="22"/>
              </w:rPr>
            </w:pPr>
          </w:p>
          <w:p w:rsidR="00903518" w:rsidRDefault="008470DD" w:rsidP="00903518">
            <w:pPr>
              <w:rPr>
                <w:rFonts w:ascii="Calibri" w:hAnsi="Calibri" w:cs="Calibri"/>
                <w:sz w:val="22"/>
                <w:szCs w:val="22"/>
              </w:rPr>
            </w:pPr>
            <w:sdt>
              <w:sdtPr>
                <w:rPr>
                  <w:rFonts w:ascii="Calibri" w:hAnsi="Calibri" w:cs="Calibri"/>
                  <w:sz w:val="22"/>
                  <w:szCs w:val="22"/>
                </w:rPr>
                <w:id w:val="-723987032"/>
                <w14:checkbox>
                  <w14:checked w14:val="1"/>
                  <w14:checkedState w14:val="2612" w14:font="MS Gothic"/>
                  <w14:uncheckedState w14:val="2610" w14:font="MS Gothic"/>
                </w14:checkbox>
              </w:sdtPr>
              <w:sdtEndPr/>
              <w:sdtContent>
                <w:r w:rsidR="00903518">
                  <w:rPr>
                    <w:rFonts w:ascii="MS Gothic" w:eastAsia="MS Gothic" w:hAnsi="MS Gothic" w:cs="Calibri" w:hint="eastAsia"/>
                    <w:sz w:val="22"/>
                    <w:szCs w:val="22"/>
                  </w:rPr>
                  <w:t>☒</w:t>
                </w:r>
              </w:sdtContent>
            </w:sdt>
            <w:r w:rsidR="00903518">
              <w:rPr>
                <w:rFonts w:ascii="Calibri" w:hAnsi="Calibri" w:cs="Calibri"/>
                <w:sz w:val="22"/>
                <w:szCs w:val="22"/>
              </w:rPr>
              <w:t xml:space="preserve"> Required</w:t>
            </w:r>
          </w:p>
          <w:p w:rsidR="00903518" w:rsidRDefault="00903518" w:rsidP="00903518">
            <w:pPr>
              <w:rPr>
                <w:rFonts w:ascii="Calibri" w:hAnsi="Calibri" w:cs="Calibri"/>
                <w:sz w:val="22"/>
                <w:szCs w:val="22"/>
              </w:rPr>
            </w:pPr>
          </w:p>
          <w:p w:rsidR="00903518" w:rsidRPr="00E933A8" w:rsidRDefault="00633170" w:rsidP="00903518">
            <w:pPr>
              <w:rPr>
                <w:rFonts w:ascii="Calibri" w:hAnsi="Calibri" w:cs="Calibri"/>
                <w:sz w:val="22"/>
                <w:szCs w:val="22"/>
              </w:rPr>
            </w:pPr>
            <w:r>
              <w:rPr>
                <w:rFonts w:ascii="Calibri" w:hAnsi="Calibri" w:cs="Calibri"/>
                <w:sz w:val="22"/>
                <w:szCs w:val="22"/>
              </w:rPr>
              <w:t xml:space="preserve">Please refer to Terms of References Annex-2 </w:t>
            </w:r>
          </w:p>
        </w:tc>
      </w:tr>
      <w:tr w:rsidR="00903518" w:rsidRPr="0021187D" w:rsidTr="005804F4">
        <w:tc>
          <w:tcPr>
            <w:tcW w:w="1920" w:type="dxa"/>
            <w:shd w:val="clear" w:color="auto" w:fill="auto"/>
          </w:tcPr>
          <w:p w:rsidR="00903518" w:rsidRDefault="00903518" w:rsidP="00903518">
            <w:pPr>
              <w:rPr>
                <w:rFonts w:ascii="Calibri" w:hAnsi="Calibri" w:cs="Calibri"/>
                <w:bCs/>
                <w:sz w:val="22"/>
                <w:szCs w:val="22"/>
              </w:rPr>
            </w:pPr>
          </w:p>
          <w:p w:rsidR="00903518" w:rsidRPr="0021187D" w:rsidRDefault="00903518" w:rsidP="00903518">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7430" w:type="dxa"/>
            <w:shd w:val="clear" w:color="auto" w:fill="auto"/>
          </w:tcPr>
          <w:p w:rsidR="00903518" w:rsidRPr="0021187D" w:rsidRDefault="00903518" w:rsidP="00903518">
            <w:pPr>
              <w:jc w:val="both"/>
              <w:rPr>
                <w:rFonts w:ascii="Calibri" w:hAnsi="Calibri" w:cs="Calibri"/>
                <w:bCs/>
                <w:sz w:val="22"/>
                <w:szCs w:val="22"/>
              </w:rPr>
            </w:pPr>
          </w:p>
          <w:p w:rsidR="00633170" w:rsidRPr="00633170" w:rsidRDefault="008470DD" w:rsidP="00633170">
            <w:pPr>
              <w:rPr>
                <w:rFonts w:ascii="Calibri" w:eastAsia="MS Mincho" w:hAnsi="Calibri" w:cs="MS Mincho"/>
                <w:sz w:val="22"/>
                <w:szCs w:val="22"/>
              </w:rPr>
            </w:pPr>
            <w:sdt>
              <w:sdtPr>
                <w:rPr>
                  <w:rFonts w:ascii="Calibri" w:hAnsi="Calibri" w:cs="Calibri"/>
                  <w:snapToGrid w:val="0"/>
                  <w:sz w:val="22"/>
                  <w:szCs w:val="22"/>
                </w:rPr>
                <w:id w:val="-1845314992"/>
                <w14:checkbox>
                  <w14:checked w14:val="1"/>
                  <w14:checkedState w14:val="2612" w14:font="MS Gothic"/>
                  <w14:uncheckedState w14:val="2610" w14:font="MS Gothic"/>
                </w14:checkbox>
              </w:sdtPr>
              <w:sdtEndPr/>
              <w:sdtContent>
                <w:r w:rsidR="00903518">
                  <w:rPr>
                    <w:rFonts w:ascii="MS Gothic" w:eastAsia="MS Gothic" w:hAnsi="MS Gothic" w:cs="Calibri" w:hint="eastAsia"/>
                    <w:snapToGrid w:val="0"/>
                    <w:sz w:val="22"/>
                    <w:szCs w:val="22"/>
                  </w:rPr>
                  <w:t>☒</w:t>
                </w:r>
              </w:sdtContent>
            </w:sdt>
            <w:r w:rsidR="00903518">
              <w:rPr>
                <w:rFonts w:ascii="Calibri" w:hAnsi="Calibri" w:cs="Calibri"/>
                <w:snapToGrid w:val="0"/>
                <w:sz w:val="22"/>
                <w:szCs w:val="22"/>
              </w:rPr>
              <w:t xml:space="preserve"> </w:t>
            </w:r>
            <w:r w:rsidR="00633170" w:rsidRPr="00633170">
              <w:rPr>
                <w:rFonts w:ascii="Calibri" w:eastAsia="MS Mincho" w:hAnsi="Calibri" w:cs="Calibri"/>
                <w:sz w:val="22"/>
                <w:szCs w:val="22"/>
              </w:rPr>
              <w:t xml:space="preserve">United States Dollars (US$) </w:t>
            </w:r>
            <w:r w:rsidR="00633170" w:rsidRPr="00633170">
              <w:rPr>
                <w:rFonts w:ascii="Calibri" w:eastAsia="MS Mincho" w:hAnsi="Calibri" w:cs="Calibri"/>
                <w:i/>
                <w:iCs/>
                <w:sz w:val="22"/>
                <w:szCs w:val="22"/>
              </w:rPr>
              <w:t xml:space="preserve">(for companies registered </w:t>
            </w:r>
          </w:p>
          <w:p w:rsidR="00633170" w:rsidRPr="00633170" w:rsidRDefault="00633170" w:rsidP="00633170">
            <w:pPr>
              <w:autoSpaceDE w:val="0"/>
              <w:autoSpaceDN w:val="0"/>
              <w:adjustRightInd w:val="0"/>
              <w:rPr>
                <w:rFonts w:ascii="Calibri" w:eastAsia="MS Mincho" w:hAnsi="Calibri" w:cs="Calibri"/>
                <w:i/>
                <w:iCs/>
                <w:sz w:val="22"/>
                <w:szCs w:val="22"/>
              </w:rPr>
            </w:pPr>
            <w:r w:rsidRPr="00633170">
              <w:rPr>
                <w:rFonts w:ascii="Calibri" w:eastAsia="MS Mincho" w:hAnsi="Calibri" w:cs="Calibri"/>
                <w:i/>
                <w:iCs/>
                <w:sz w:val="22"/>
                <w:szCs w:val="22"/>
              </w:rPr>
              <w:t xml:space="preserve">outside Afghanistan) </w:t>
            </w:r>
          </w:p>
          <w:p w:rsidR="00633170" w:rsidRPr="00633170" w:rsidRDefault="00633170" w:rsidP="00633170">
            <w:pPr>
              <w:autoSpaceDE w:val="0"/>
              <w:autoSpaceDN w:val="0"/>
              <w:adjustRightInd w:val="0"/>
              <w:rPr>
                <w:rFonts w:ascii="Calibri" w:eastAsia="MS Mincho" w:hAnsi="Calibri" w:cs="Calibri"/>
                <w:sz w:val="22"/>
                <w:szCs w:val="22"/>
              </w:rPr>
            </w:pPr>
          </w:p>
          <w:p w:rsidR="00633170" w:rsidRPr="00633170" w:rsidRDefault="00633170" w:rsidP="00633170">
            <w:pPr>
              <w:autoSpaceDE w:val="0"/>
              <w:autoSpaceDN w:val="0"/>
              <w:adjustRightInd w:val="0"/>
              <w:rPr>
                <w:rFonts w:ascii="Calibri" w:eastAsia="MS Mincho" w:hAnsi="Calibri" w:cs="Calibri"/>
                <w:sz w:val="22"/>
                <w:szCs w:val="22"/>
              </w:rPr>
            </w:pPr>
            <w:r w:rsidRPr="00633170">
              <w:rPr>
                <w:rFonts w:ascii="Calibri" w:eastAsia="MS Mincho" w:hAnsi="Calibri" w:cs="Calibri"/>
                <w:sz w:val="22"/>
                <w:szCs w:val="22"/>
              </w:rPr>
              <w:t xml:space="preserve">For evaluation purposes, the bids submitted in other currencies will be converted to US$ using the UN Operational Exchange Rate. </w:t>
            </w:r>
          </w:p>
          <w:p w:rsidR="00903518" w:rsidRDefault="00633170" w:rsidP="00633170">
            <w:pPr>
              <w:pStyle w:val="BankNormal"/>
              <w:spacing w:after="0"/>
              <w:rPr>
                <w:rFonts w:ascii="Calibri" w:hAnsi="Calibri" w:cs="Calibri"/>
                <w:snapToGrid w:val="0"/>
                <w:sz w:val="22"/>
                <w:szCs w:val="22"/>
              </w:rPr>
            </w:pPr>
            <w:r w:rsidRPr="00633170">
              <w:rPr>
                <w:rFonts w:ascii="Calibri" w:hAnsi="Calibri" w:cs="Calibri"/>
                <w:i/>
                <w:iCs/>
                <w:sz w:val="22"/>
                <w:szCs w:val="22"/>
              </w:rPr>
              <w:t>Reference date for determining UN Operational Exchange.</w:t>
            </w:r>
            <w:r w:rsidR="00C1187E">
              <w:rPr>
                <w:rFonts w:ascii="Calibri" w:hAnsi="Calibri" w:cs="Calibri"/>
                <w:i/>
                <w:iCs/>
                <w:sz w:val="22"/>
                <w:szCs w:val="22"/>
              </w:rPr>
              <w:t xml:space="preserve"> December 2018</w:t>
            </w:r>
          </w:p>
          <w:p w:rsidR="00903518" w:rsidRPr="003D08FE" w:rsidRDefault="00903518" w:rsidP="00903518">
            <w:pPr>
              <w:pStyle w:val="BankNormal"/>
              <w:spacing w:after="0"/>
              <w:rPr>
                <w:rFonts w:ascii="Calibri" w:hAnsi="Calibri" w:cs="Calibri"/>
                <w:snapToGrid w:val="0"/>
                <w:sz w:val="22"/>
                <w:szCs w:val="22"/>
              </w:rPr>
            </w:pPr>
          </w:p>
        </w:tc>
      </w:tr>
      <w:tr w:rsidR="00903518" w:rsidRPr="00E933A8" w:rsidTr="005804F4">
        <w:tblPrEx>
          <w:tblLook w:val="0000" w:firstRow="0" w:lastRow="0" w:firstColumn="0" w:lastColumn="0" w:noHBand="0" w:noVBand="0"/>
        </w:tblPrEx>
        <w:tc>
          <w:tcPr>
            <w:tcW w:w="1920" w:type="dxa"/>
          </w:tcPr>
          <w:p w:rsidR="00903518" w:rsidRDefault="00903518" w:rsidP="00903518">
            <w:pPr>
              <w:rPr>
                <w:rFonts w:ascii="Calibri" w:hAnsi="Calibri" w:cs="Calibri"/>
                <w:sz w:val="22"/>
                <w:szCs w:val="22"/>
              </w:rPr>
            </w:pPr>
          </w:p>
          <w:p w:rsidR="00903518" w:rsidRPr="00E933A8" w:rsidRDefault="00903518" w:rsidP="00903518">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p>
        </w:tc>
        <w:tc>
          <w:tcPr>
            <w:tcW w:w="7430" w:type="dxa"/>
          </w:tcPr>
          <w:p w:rsidR="00903518" w:rsidRDefault="00903518" w:rsidP="00903518">
            <w:pPr>
              <w:rPr>
                <w:rFonts w:ascii="Calibri" w:hAnsi="Calibri" w:cs="Calibri"/>
                <w:sz w:val="22"/>
                <w:szCs w:val="22"/>
              </w:rPr>
            </w:pPr>
          </w:p>
          <w:p w:rsidR="00903518" w:rsidRDefault="008470DD" w:rsidP="00903518">
            <w:pPr>
              <w:rPr>
                <w:rFonts w:ascii="Calibri" w:hAnsi="Calibri" w:cs="Calibri"/>
                <w:sz w:val="22"/>
                <w:szCs w:val="22"/>
              </w:rPr>
            </w:pPr>
            <w:sdt>
              <w:sdtPr>
                <w:rPr>
                  <w:rFonts w:ascii="Calibri" w:hAnsi="Calibri" w:cs="Calibri"/>
                  <w:sz w:val="22"/>
                  <w:szCs w:val="22"/>
                </w:rPr>
                <w:id w:val="1460910523"/>
                <w14:checkbox>
                  <w14:checked w14:val="1"/>
                  <w14:checkedState w14:val="2612" w14:font="MS Gothic"/>
                  <w14:uncheckedState w14:val="2610" w14:font="MS Gothic"/>
                </w14:checkbox>
              </w:sdtPr>
              <w:sdtEndPr/>
              <w:sdtContent>
                <w:r w:rsidR="00903518">
                  <w:rPr>
                    <w:rFonts w:ascii="MS Gothic" w:eastAsia="MS Gothic" w:hAnsi="MS Gothic" w:cs="Calibri" w:hint="eastAsia"/>
                    <w:sz w:val="22"/>
                    <w:szCs w:val="22"/>
                  </w:rPr>
                  <w:t>☒</w:t>
                </w:r>
              </w:sdtContent>
            </w:sdt>
            <w:r w:rsidR="00903518">
              <w:rPr>
                <w:rFonts w:ascii="Calibri" w:hAnsi="Calibri" w:cs="Calibri"/>
                <w:sz w:val="22"/>
                <w:szCs w:val="22"/>
              </w:rPr>
              <w:t xml:space="preserve"> M</w:t>
            </w:r>
            <w:r w:rsidR="00903518" w:rsidRPr="00E933A8">
              <w:rPr>
                <w:rFonts w:ascii="Calibri" w:hAnsi="Calibri" w:cs="Calibri"/>
                <w:sz w:val="22"/>
                <w:szCs w:val="22"/>
              </w:rPr>
              <w:t>ust be exclusive of VAT and other applicable indirect taxes</w:t>
            </w:r>
          </w:p>
          <w:p w:rsidR="00903518" w:rsidRPr="00E933A8" w:rsidRDefault="00903518" w:rsidP="00903518">
            <w:pPr>
              <w:rPr>
                <w:rFonts w:ascii="Calibri" w:hAnsi="Calibri" w:cs="Calibri"/>
                <w:sz w:val="22"/>
                <w:szCs w:val="22"/>
              </w:rPr>
            </w:pPr>
          </w:p>
        </w:tc>
      </w:tr>
      <w:tr w:rsidR="00903518" w:rsidRPr="0021187D" w:rsidTr="005804F4">
        <w:tc>
          <w:tcPr>
            <w:tcW w:w="1920" w:type="dxa"/>
            <w:shd w:val="clear" w:color="auto" w:fill="auto"/>
          </w:tcPr>
          <w:p w:rsidR="00903518" w:rsidRPr="0021187D" w:rsidRDefault="00903518" w:rsidP="00903518">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7430" w:type="dxa"/>
            <w:shd w:val="clear" w:color="auto" w:fill="auto"/>
          </w:tcPr>
          <w:p w:rsidR="00903518" w:rsidRDefault="008470DD" w:rsidP="00903518">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MS Gothic"/>
                  <w14:uncheckedState w14:val="2610" w14:font="MS Gothic"/>
                </w14:checkbox>
              </w:sdtPr>
              <w:sdtEndPr/>
              <w:sdtContent>
                <w:r w:rsidR="00903518">
                  <w:rPr>
                    <w:rFonts w:ascii="MS Gothic" w:eastAsia="MS Gothic" w:hAnsi="MS Gothic" w:cs="Calibri" w:hint="eastAsia"/>
                    <w:iCs/>
                    <w:sz w:val="22"/>
                    <w:szCs w:val="22"/>
                  </w:rPr>
                  <w:t>☒</w:t>
                </w:r>
              </w:sdtContent>
            </w:sdt>
            <w:r w:rsidR="00903518">
              <w:rPr>
                <w:rFonts w:ascii="Calibri" w:hAnsi="Calibri" w:cs="Calibri"/>
                <w:iCs/>
                <w:sz w:val="22"/>
                <w:szCs w:val="22"/>
              </w:rPr>
              <w:t xml:space="preserve"> </w:t>
            </w:r>
            <w:r w:rsidR="00903518" w:rsidRPr="00074C9B">
              <w:rPr>
                <w:rFonts w:ascii="Calibri" w:hAnsi="Calibri" w:cs="Calibri"/>
                <w:iCs/>
                <w:sz w:val="22"/>
                <w:szCs w:val="22"/>
              </w:rPr>
              <w:t>120 days</w:t>
            </w:r>
          </w:p>
          <w:p w:rsidR="00903518" w:rsidRDefault="00903518" w:rsidP="00903518">
            <w:pPr>
              <w:ind w:left="432" w:hanging="360"/>
              <w:jc w:val="both"/>
              <w:rPr>
                <w:rFonts w:ascii="Calibri" w:hAnsi="Calibri" w:cs="Calibri"/>
                <w:iCs/>
                <w:sz w:val="22"/>
                <w:szCs w:val="22"/>
              </w:rPr>
            </w:pPr>
          </w:p>
          <w:p w:rsidR="00903518" w:rsidRPr="00E86504" w:rsidRDefault="00903518" w:rsidP="0090351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903518" w:rsidRPr="00E933A8" w:rsidTr="005804F4">
        <w:tblPrEx>
          <w:tblLook w:val="0000" w:firstRow="0" w:lastRow="0" w:firstColumn="0" w:lastColumn="0" w:noHBand="0" w:noVBand="0"/>
        </w:tblPrEx>
        <w:tc>
          <w:tcPr>
            <w:tcW w:w="1920" w:type="dxa"/>
            <w:tcBorders>
              <w:top w:val="single" w:sz="4" w:space="0" w:color="auto"/>
              <w:left w:val="single" w:sz="4" w:space="0" w:color="auto"/>
              <w:bottom w:val="single" w:sz="4" w:space="0" w:color="auto"/>
              <w:right w:val="single" w:sz="4" w:space="0" w:color="auto"/>
            </w:tcBorders>
          </w:tcPr>
          <w:p w:rsidR="00903518" w:rsidRDefault="00903518" w:rsidP="00903518">
            <w:pPr>
              <w:rPr>
                <w:rFonts w:ascii="Calibri" w:hAnsi="Calibri" w:cs="Calibri"/>
                <w:sz w:val="22"/>
                <w:szCs w:val="22"/>
              </w:rPr>
            </w:pPr>
          </w:p>
          <w:p w:rsidR="00903518" w:rsidRPr="00E933A8" w:rsidRDefault="00903518" w:rsidP="00903518">
            <w:pPr>
              <w:rPr>
                <w:rFonts w:ascii="Calibri" w:hAnsi="Calibri" w:cs="Calibri"/>
                <w:sz w:val="22"/>
                <w:szCs w:val="22"/>
              </w:rPr>
            </w:pPr>
            <w:r w:rsidRPr="00E933A8">
              <w:rPr>
                <w:rFonts w:ascii="Calibri" w:hAnsi="Calibri" w:cs="Calibri"/>
                <w:sz w:val="22"/>
                <w:szCs w:val="22"/>
              </w:rPr>
              <w:t>Partial Quotes</w:t>
            </w:r>
          </w:p>
        </w:tc>
        <w:tc>
          <w:tcPr>
            <w:tcW w:w="7430" w:type="dxa"/>
            <w:tcBorders>
              <w:top w:val="single" w:sz="4" w:space="0" w:color="auto"/>
              <w:left w:val="single" w:sz="4" w:space="0" w:color="auto"/>
              <w:bottom w:val="single" w:sz="4" w:space="0" w:color="auto"/>
              <w:right w:val="single" w:sz="4" w:space="0" w:color="auto"/>
            </w:tcBorders>
          </w:tcPr>
          <w:p w:rsidR="00903518" w:rsidRDefault="00903518" w:rsidP="00CE2CCF">
            <w:pPr>
              <w:rPr>
                <w:rFonts w:ascii="Calibri" w:hAnsi="Calibri" w:cs="Calibri"/>
                <w:iCs/>
                <w:sz w:val="22"/>
                <w:szCs w:val="22"/>
              </w:rPr>
            </w:pPr>
          </w:p>
          <w:p w:rsidR="00903518" w:rsidRPr="00074C9B" w:rsidRDefault="008470DD" w:rsidP="00903518">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MS Gothic"/>
                  <w14:uncheckedState w14:val="2610" w14:font="MS Gothic"/>
                </w14:checkbox>
              </w:sdtPr>
              <w:sdtEndPr/>
              <w:sdtContent>
                <w:r w:rsidR="00903518">
                  <w:rPr>
                    <w:rFonts w:ascii="MS Gothic" w:eastAsia="MS Gothic" w:hAnsi="MS Gothic" w:cs="Calibri" w:hint="eastAsia"/>
                    <w:iCs/>
                    <w:sz w:val="22"/>
                    <w:szCs w:val="22"/>
                  </w:rPr>
                  <w:t>☒</w:t>
                </w:r>
              </w:sdtContent>
            </w:sdt>
            <w:r w:rsidR="00903518">
              <w:rPr>
                <w:rFonts w:ascii="Calibri" w:hAnsi="Calibri" w:cs="Calibri"/>
                <w:iCs/>
                <w:sz w:val="22"/>
                <w:szCs w:val="22"/>
              </w:rPr>
              <w:t xml:space="preserve"> </w:t>
            </w:r>
            <w:r w:rsidR="00903518" w:rsidRPr="00074C9B">
              <w:rPr>
                <w:rFonts w:ascii="Calibri" w:hAnsi="Calibri" w:cs="Calibri"/>
                <w:iCs/>
                <w:sz w:val="22"/>
                <w:szCs w:val="22"/>
              </w:rPr>
              <w:t>Not permitted</w:t>
            </w:r>
          </w:p>
          <w:p w:rsidR="00903518" w:rsidRPr="00074C9B" w:rsidRDefault="00903518" w:rsidP="00CE2CCF">
            <w:pPr>
              <w:rPr>
                <w:rFonts w:ascii="Calibri" w:hAnsi="Calibri" w:cs="Calibri"/>
                <w:iCs/>
                <w:sz w:val="22"/>
                <w:szCs w:val="22"/>
              </w:rPr>
            </w:pPr>
          </w:p>
        </w:tc>
      </w:tr>
      <w:tr w:rsidR="00903518" w:rsidRPr="0021187D" w:rsidTr="005804F4">
        <w:tc>
          <w:tcPr>
            <w:tcW w:w="1920" w:type="dxa"/>
            <w:shd w:val="clear" w:color="auto" w:fill="auto"/>
          </w:tcPr>
          <w:p w:rsidR="00903518" w:rsidRDefault="00903518" w:rsidP="00903518">
            <w:pPr>
              <w:rPr>
                <w:rFonts w:ascii="Calibri" w:hAnsi="Calibri" w:cs="Calibri"/>
                <w:bCs/>
                <w:sz w:val="22"/>
                <w:szCs w:val="22"/>
              </w:rPr>
            </w:pPr>
          </w:p>
          <w:p w:rsidR="00903518" w:rsidRPr="0021187D" w:rsidRDefault="00903518" w:rsidP="00F758C7">
            <w:pPr>
              <w:rPr>
                <w:rFonts w:ascii="Calibri" w:hAnsi="Calibri" w:cs="Calibri"/>
                <w:bCs/>
                <w:sz w:val="22"/>
                <w:szCs w:val="22"/>
              </w:rPr>
            </w:pPr>
            <w:r w:rsidRPr="0021187D">
              <w:rPr>
                <w:rFonts w:ascii="Calibri" w:hAnsi="Calibri" w:cs="Calibri"/>
                <w:bCs/>
                <w:sz w:val="22"/>
                <w:szCs w:val="22"/>
              </w:rPr>
              <w:t>Payment Terms</w:t>
            </w:r>
          </w:p>
        </w:tc>
        <w:tc>
          <w:tcPr>
            <w:tcW w:w="7430" w:type="dxa"/>
            <w:shd w:val="clear" w:color="auto" w:fill="auto"/>
          </w:tcPr>
          <w:p w:rsidR="00903518" w:rsidRDefault="00903518" w:rsidP="00903518">
            <w:pPr>
              <w:jc w:val="both"/>
              <w:rPr>
                <w:rFonts w:ascii="Calibri" w:hAnsi="Calibri" w:cs="Calibri"/>
                <w:bCs/>
                <w:sz w:val="22"/>
                <w:szCs w:val="22"/>
              </w:rPr>
            </w:pPr>
          </w:p>
          <w:p w:rsidR="00903518" w:rsidRPr="0021187D" w:rsidRDefault="005804F4" w:rsidP="00903518">
            <w:pPr>
              <w:jc w:val="both"/>
              <w:rPr>
                <w:rFonts w:ascii="Calibri" w:hAnsi="Calibri" w:cs="Calibri"/>
                <w:bCs/>
                <w:sz w:val="22"/>
                <w:szCs w:val="22"/>
              </w:rPr>
            </w:pPr>
            <w:r>
              <w:rPr>
                <w:rFonts w:ascii="Calibri" w:hAnsi="Calibri" w:cs="Calibri"/>
                <w:bCs/>
                <w:sz w:val="22"/>
                <w:szCs w:val="22"/>
              </w:rPr>
              <w:t xml:space="preserve">Please refer to Terms Reference Annex-2 </w:t>
            </w:r>
          </w:p>
        </w:tc>
      </w:tr>
      <w:tr w:rsidR="00903518" w:rsidRPr="0021187D" w:rsidTr="005804F4">
        <w:tc>
          <w:tcPr>
            <w:tcW w:w="1920" w:type="dxa"/>
            <w:shd w:val="clear" w:color="auto" w:fill="auto"/>
          </w:tcPr>
          <w:p w:rsidR="00903518" w:rsidRPr="0021187D" w:rsidRDefault="00903518" w:rsidP="00903518">
            <w:pPr>
              <w:rPr>
                <w:rFonts w:ascii="Calibri" w:hAnsi="Calibri" w:cs="Calibri"/>
                <w:bCs/>
                <w:sz w:val="22"/>
                <w:szCs w:val="22"/>
              </w:rPr>
            </w:pPr>
            <w:r>
              <w:rPr>
                <w:rFonts w:ascii="Calibri" w:hAnsi="Calibri" w:cs="Calibri"/>
                <w:bCs/>
                <w:sz w:val="22"/>
                <w:szCs w:val="22"/>
              </w:rPr>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7430" w:type="dxa"/>
            <w:shd w:val="clear" w:color="auto" w:fill="auto"/>
          </w:tcPr>
          <w:p w:rsidR="00903518" w:rsidRPr="0021187D" w:rsidRDefault="00903518" w:rsidP="00903518">
            <w:pPr>
              <w:jc w:val="both"/>
              <w:rPr>
                <w:rFonts w:ascii="Calibri" w:hAnsi="Calibri" w:cs="Calibri"/>
                <w:bCs/>
                <w:i/>
                <w:color w:val="FF0000"/>
                <w:sz w:val="22"/>
                <w:szCs w:val="22"/>
              </w:rPr>
            </w:pPr>
          </w:p>
          <w:sdt>
            <w:sdtPr>
              <w:rPr>
                <w:rFonts w:ascii="Calibri" w:hAnsi="Calibri" w:cs="Calibri"/>
                <w:bCs/>
                <w:sz w:val="22"/>
                <w:szCs w:val="22"/>
              </w:rPr>
              <w:id w:val="1025286465"/>
              <w:text/>
            </w:sdtPr>
            <w:sdtEndPr/>
            <w:sdtContent>
              <w:p w:rsidR="00903518" w:rsidRPr="0021187D" w:rsidRDefault="005804F4" w:rsidP="00903518">
                <w:pPr>
                  <w:jc w:val="both"/>
                  <w:rPr>
                    <w:rFonts w:ascii="Calibri" w:hAnsi="Calibri" w:cs="Calibri"/>
                    <w:bCs/>
                    <w:sz w:val="22"/>
                    <w:szCs w:val="22"/>
                  </w:rPr>
                </w:pPr>
                <w:r w:rsidRPr="00142270" w:rsidDel="00752984">
                  <w:rPr>
                    <w:rFonts w:ascii="Calibri" w:hAnsi="Calibri" w:cs="Calibri"/>
                    <w:bCs/>
                    <w:sz w:val="22"/>
                    <w:szCs w:val="22"/>
                  </w:rPr>
                  <w:t xml:space="preserve">UNDP, </w:t>
                </w:r>
                <w:r w:rsidR="00C1187E">
                  <w:rPr>
                    <w:rFonts w:ascii="Calibri" w:hAnsi="Calibri" w:cs="Calibri"/>
                    <w:bCs/>
                    <w:sz w:val="22"/>
                    <w:szCs w:val="22"/>
                  </w:rPr>
                  <w:t xml:space="preserve">ICSPA Project </w:t>
                </w:r>
              </w:p>
            </w:sdtContent>
          </w:sdt>
        </w:tc>
      </w:tr>
      <w:tr w:rsidR="00903518" w:rsidRPr="0021187D" w:rsidTr="005804F4">
        <w:tc>
          <w:tcPr>
            <w:tcW w:w="1920" w:type="dxa"/>
            <w:shd w:val="clear" w:color="auto" w:fill="auto"/>
          </w:tcPr>
          <w:p w:rsidR="00903518" w:rsidRPr="0021187D" w:rsidRDefault="00903518" w:rsidP="00903518">
            <w:pPr>
              <w:rPr>
                <w:rFonts w:ascii="Calibri" w:hAnsi="Calibri" w:cs="Calibri"/>
                <w:bCs/>
                <w:sz w:val="22"/>
                <w:szCs w:val="22"/>
              </w:rPr>
            </w:pPr>
            <w:r w:rsidRPr="0021187D">
              <w:rPr>
                <w:rFonts w:ascii="Calibri" w:hAnsi="Calibri" w:cs="Calibri"/>
                <w:bCs/>
                <w:sz w:val="22"/>
                <w:szCs w:val="22"/>
              </w:rPr>
              <w:t>Criteria for Contract Award</w:t>
            </w:r>
          </w:p>
        </w:tc>
        <w:tc>
          <w:tcPr>
            <w:tcW w:w="7430" w:type="dxa"/>
            <w:shd w:val="clear" w:color="auto" w:fill="auto"/>
          </w:tcPr>
          <w:p w:rsidR="00903518" w:rsidRPr="00B346B2" w:rsidRDefault="008470DD" w:rsidP="00903518">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MS Gothic"/>
                  <w14:uncheckedState w14:val="2610" w14:font="MS Gothic"/>
                </w14:checkbox>
              </w:sdtPr>
              <w:sdtEndPr/>
              <w:sdtContent>
                <w:r w:rsidR="005804F4">
                  <w:rPr>
                    <w:rFonts w:ascii="MS Gothic" w:eastAsia="MS Gothic" w:hAnsi="MS Gothic" w:cs="Calibri" w:hint="eastAsia"/>
                    <w:snapToGrid w:val="0"/>
                    <w:sz w:val="22"/>
                    <w:szCs w:val="22"/>
                  </w:rPr>
                  <w:t>☒</w:t>
                </w:r>
              </w:sdtContent>
            </w:sdt>
            <w:r w:rsidR="00903518">
              <w:rPr>
                <w:rFonts w:ascii="Calibri" w:hAnsi="Calibri" w:cs="Calibri"/>
                <w:snapToGrid w:val="0"/>
                <w:sz w:val="22"/>
                <w:szCs w:val="22"/>
              </w:rPr>
              <w:t xml:space="preserve"> Highest </w:t>
            </w:r>
            <w:r w:rsidR="00903518" w:rsidRPr="0021187D">
              <w:rPr>
                <w:rFonts w:ascii="Calibri" w:hAnsi="Calibri" w:cs="Calibri"/>
                <w:snapToGrid w:val="0"/>
                <w:sz w:val="22"/>
                <w:szCs w:val="22"/>
              </w:rPr>
              <w:t xml:space="preserve">Combined </w:t>
            </w:r>
            <w:proofErr w:type="gramStart"/>
            <w:r w:rsidR="00903518" w:rsidRPr="0021187D">
              <w:rPr>
                <w:rFonts w:ascii="Calibri" w:hAnsi="Calibri" w:cs="Calibri"/>
                <w:snapToGrid w:val="0"/>
                <w:sz w:val="22"/>
                <w:szCs w:val="22"/>
              </w:rPr>
              <w:t>Scor</w:t>
            </w:r>
            <w:r w:rsidR="00903518">
              <w:rPr>
                <w:rFonts w:ascii="Calibri" w:hAnsi="Calibri" w:cs="Calibri"/>
                <w:snapToGrid w:val="0"/>
                <w:sz w:val="22"/>
                <w:szCs w:val="22"/>
              </w:rPr>
              <w:t>e</w:t>
            </w:r>
            <w:r w:rsidR="00903518" w:rsidRPr="0021187D">
              <w:rPr>
                <w:rFonts w:ascii="Calibri" w:hAnsi="Calibri" w:cs="Calibri"/>
                <w:snapToGrid w:val="0"/>
                <w:sz w:val="22"/>
                <w:szCs w:val="22"/>
              </w:rPr>
              <w:t xml:space="preserve"> </w:t>
            </w:r>
            <w:r w:rsidR="00903518">
              <w:rPr>
                <w:rFonts w:ascii="Calibri" w:hAnsi="Calibri" w:cs="Calibri"/>
                <w:snapToGrid w:val="0"/>
                <w:sz w:val="22"/>
                <w:szCs w:val="22"/>
              </w:rPr>
              <w:t xml:space="preserve"> (</w:t>
            </w:r>
            <w:proofErr w:type="gramEnd"/>
            <w:r w:rsidR="00903518">
              <w:rPr>
                <w:rFonts w:ascii="Calibri" w:hAnsi="Calibri" w:cs="Calibri"/>
                <w:snapToGrid w:val="0"/>
                <w:sz w:val="22"/>
                <w:szCs w:val="22"/>
              </w:rPr>
              <w:t xml:space="preserve">based on the </w:t>
            </w:r>
            <w:r w:rsidR="00903518" w:rsidRPr="0021187D">
              <w:rPr>
                <w:rFonts w:ascii="Calibri" w:hAnsi="Calibri" w:cs="Calibri"/>
                <w:snapToGrid w:val="0"/>
                <w:sz w:val="22"/>
                <w:szCs w:val="22"/>
              </w:rPr>
              <w:t xml:space="preserve">70% </w:t>
            </w:r>
            <w:r w:rsidR="00903518">
              <w:rPr>
                <w:rFonts w:ascii="Calibri" w:hAnsi="Calibri" w:cs="Calibri"/>
                <w:snapToGrid w:val="0"/>
                <w:sz w:val="22"/>
                <w:szCs w:val="22"/>
              </w:rPr>
              <w:t xml:space="preserve">technical offer  and </w:t>
            </w:r>
            <w:r w:rsidR="00903518" w:rsidRPr="0021187D">
              <w:rPr>
                <w:rFonts w:ascii="Calibri" w:hAnsi="Calibri" w:cs="Calibri"/>
                <w:snapToGrid w:val="0"/>
                <w:sz w:val="22"/>
                <w:szCs w:val="22"/>
              </w:rPr>
              <w:t>30%</w:t>
            </w:r>
            <w:r w:rsidR="00903518">
              <w:rPr>
                <w:rFonts w:ascii="Calibri" w:hAnsi="Calibri" w:cs="Calibri"/>
                <w:snapToGrid w:val="0"/>
                <w:sz w:val="22"/>
                <w:szCs w:val="22"/>
              </w:rPr>
              <w:t xml:space="preserve"> price weight distribution</w:t>
            </w:r>
            <w:r w:rsidR="00903518" w:rsidRPr="0021187D">
              <w:rPr>
                <w:rFonts w:ascii="Calibri" w:hAnsi="Calibri" w:cs="Calibri"/>
                <w:snapToGrid w:val="0"/>
                <w:sz w:val="22"/>
                <w:szCs w:val="22"/>
              </w:rPr>
              <w:t>)</w:t>
            </w:r>
            <w:r w:rsidR="00903518">
              <w:rPr>
                <w:rFonts w:ascii="Calibri" w:hAnsi="Calibri" w:cs="Calibri"/>
                <w:sz w:val="22"/>
                <w:szCs w:val="22"/>
              </w:rPr>
              <w:t xml:space="preserve"> </w:t>
            </w:r>
          </w:p>
          <w:p w:rsidR="00903518" w:rsidRPr="0021187D" w:rsidRDefault="008470DD" w:rsidP="00903518">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MS Gothic"/>
                  <w14:uncheckedState w14:val="2610" w14:font="MS Gothic"/>
                </w14:checkbox>
              </w:sdtPr>
              <w:sdtEndPr/>
              <w:sdtContent>
                <w:r w:rsidR="005804F4">
                  <w:rPr>
                    <w:rFonts w:ascii="MS Gothic" w:eastAsia="MS Gothic" w:hAnsi="MS Gothic" w:cs="Calibri" w:hint="eastAsia"/>
                    <w:sz w:val="22"/>
                    <w:szCs w:val="22"/>
                  </w:rPr>
                  <w:t>☒</w:t>
                </w:r>
              </w:sdtContent>
            </w:sdt>
            <w:r w:rsidR="00903518">
              <w:rPr>
                <w:rFonts w:ascii="Calibri" w:hAnsi="Calibri" w:cs="Calibri"/>
                <w:sz w:val="22"/>
                <w:szCs w:val="22"/>
              </w:rPr>
              <w:t xml:space="preserve"> Full acceptance of the UNDP Contract General Terms and </w:t>
            </w:r>
            <w:r w:rsidR="00903518" w:rsidRPr="00BE4871">
              <w:rPr>
                <w:rFonts w:ascii="Calibri" w:hAnsi="Calibri" w:cs="Calibri"/>
                <w:sz w:val="22"/>
                <w:szCs w:val="22"/>
              </w:rPr>
              <w:t xml:space="preserve">Conditions </w:t>
            </w:r>
            <w:r w:rsidR="00903518">
              <w:rPr>
                <w:rFonts w:ascii="Calibri" w:hAnsi="Calibri" w:cs="Calibri"/>
                <w:sz w:val="22"/>
                <w:szCs w:val="22"/>
              </w:rPr>
              <w:t>(GTC).  T</w:t>
            </w:r>
            <w:r w:rsidR="00903518" w:rsidRPr="00705FAF">
              <w:rPr>
                <w:rFonts w:ascii="Calibri" w:hAnsi="Calibri" w:cs="Calibri"/>
                <w:sz w:val="22"/>
                <w:szCs w:val="22"/>
              </w:rPr>
              <w:t xml:space="preserve">his is </w:t>
            </w:r>
            <w:proofErr w:type="gramStart"/>
            <w:r w:rsidR="00903518" w:rsidRPr="00705FAF">
              <w:rPr>
                <w:rFonts w:ascii="Calibri" w:hAnsi="Calibri" w:cs="Calibri"/>
                <w:sz w:val="22"/>
                <w:szCs w:val="22"/>
              </w:rPr>
              <w:t>a mandatory criteria</w:t>
            </w:r>
            <w:proofErr w:type="gramEnd"/>
            <w:r w:rsidR="00903518" w:rsidRPr="00705FAF">
              <w:rPr>
                <w:rFonts w:ascii="Calibri" w:hAnsi="Calibri" w:cs="Calibri"/>
                <w:sz w:val="22"/>
                <w:szCs w:val="22"/>
              </w:rPr>
              <w:t xml:space="preserve"> and cannot be deleted regardless of the nature of </w:t>
            </w:r>
            <w:r w:rsidR="00903518" w:rsidRPr="00705FAF">
              <w:rPr>
                <w:rFonts w:ascii="Calibri" w:hAnsi="Calibri" w:cs="Calibri"/>
                <w:sz w:val="22"/>
                <w:szCs w:val="22"/>
              </w:rPr>
              <w:lastRenderedPageBreak/>
              <w:t>services required</w:t>
            </w:r>
            <w:r w:rsidR="00903518">
              <w:rPr>
                <w:rFonts w:ascii="Calibri" w:hAnsi="Calibri" w:cs="Calibri"/>
                <w:sz w:val="22"/>
                <w:szCs w:val="22"/>
              </w:rPr>
              <w:t xml:space="preserve">.  </w:t>
            </w:r>
            <w:proofErr w:type="gramStart"/>
            <w:r w:rsidR="00903518">
              <w:rPr>
                <w:rFonts w:ascii="Calibri" w:hAnsi="Calibri" w:cs="Calibri"/>
                <w:sz w:val="22"/>
                <w:szCs w:val="22"/>
              </w:rPr>
              <w:t>Non acceptance</w:t>
            </w:r>
            <w:proofErr w:type="gramEnd"/>
            <w:r w:rsidR="00903518">
              <w:rPr>
                <w:rFonts w:ascii="Calibri" w:hAnsi="Calibri" w:cs="Calibri"/>
                <w:sz w:val="22"/>
                <w:szCs w:val="22"/>
              </w:rPr>
              <w:t xml:space="preserve"> of the GTC may be grounds for the rejection of the Proposal.</w:t>
            </w:r>
          </w:p>
        </w:tc>
      </w:tr>
      <w:tr w:rsidR="00903518" w:rsidRPr="0021187D" w:rsidTr="005804F4">
        <w:tc>
          <w:tcPr>
            <w:tcW w:w="1920" w:type="dxa"/>
            <w:shd w:val="clear" w:color="auto" w:fill="auto"/>
          </w:tcPr>
          <w:p w:rsidR="00903518" w:rsidRDefault="00903518" w:rsidP="00903518">
            <w:pPr>
              <w:rPr>
                <w:rFonts w:ascii="Calibri" w:hAnsi="Calibri" w:cs="Calibri"/>
                <w:bCs/>
                <w:sz w:val="22"/>
                <w:szCs w:val="22"/>
              </w:rPr>
            </w:pPr>
          </w:p>
          <w:p w:rsidR="00903518" w:rsidRDefault="00903518" w:rsidP="00903518">
            <w:pPr>
              <w:rPr>
                <w:rFonts w:ascii="Calibri" w:hAnsi="Calibri" w:cs="Calibri"/>
                <w:bCs/>
                <w:sz w:val="22"/>
                <w:szCs w:val="22"/>
              </w:rPr>
            </w:pPr>
            <w:r>
              <w:rPr>
                <w:rFonts w:ascii="Calibri" w:hAnsi="Calibri" w:cs="Calibri"/>
                <w:bCs/>
                <w:sz w:val="22"/>
                <w:szCs w:val="22"/>
              </w:rPr>
              <w:t xml:space="preserve">Criteria for the Assessment of Proposal </w:t>
            </w:r>
          </w:p>
        </w:tc>
        <w:tc>
          <w:tcPr>
            <w:tcW w:w="7430" w:type="dxa"/>
            <w:shd w:val="clear" w:color="auto" w:fill="auto"/>
          </w:tcPr>
          <w:p w:rsidR="00903518" w:rsidRPr="00C424F4" w:rsidRDefault="005804F4" w:rsidP="005804F4">
            <w:pPr>
              <w:pStyle w:val="BankNormal"/>
              <w:spacing w:after="0"/>
              <w:jc w:val="both"/>
              <w:rPr>
                <w:rFonts w:ascii="Calibri" w:hAnsi="Calibri" w:cs="Calibri"/>
                <w:snapToGrid w:val="0"/>
                <w:sz w:val="22"/>
                <w:szCs w:val="22"/>
              </w:rPr>
            </w:pPr>
            <w:r w:rsidRPr="00EF696E">
              <w:rPr>
                <w:rFonts w:ascii="Segoe UI Symbol" w:eastAsia="MS Gothic" w:hAnsi="Segoe UI Symbol" w:cs="Segoe UI Symbol"/>
                <w:snapToGrid w:val="0"/>
                <w:sz w:val="22"/>
                <w:szCs w:val="22"/>
              </w:rPr>
              <w:t>☒</w:t>
            </w:r>
            <w:r w:rsidRPr="007E748F">
              <w:rPr>
                <w:rFonts w:ascii="Calibri" w:hAnsi="Calibri" w:cs="Calibri"/>
                <w:snapToGrid w:val="0"/>
                <w:sz w:val="22"/>
                <w:szCs w:val="22"/>
              </w:rPr>
              <w:t xml:space="preserve"> Combined Scoring Method, using the 70%-30% distribution for technical and financial proposals, respectively, where the minimum passing score of technical proposal is 70%</w:t>
            </w:r>
          </w:p>
        </w:tc>
      </w:tr>
      <w:tr w:rsidR="00903518" w:rsidRPr="0021187D" w:rsidTr="005804F4">
        <w:tc>
          <w:tcPr>
            <w:tcW w:w="1920" w:type="dxa"/>
            <w:shd w:val="clear" w:color="auto" w:fill="auto"/>
          </w:tcPr>
          <w:p w:rsidR="00903518" w:rsidRPr="00063E98" w:rsidRDefault="00903518" w:rsidP="00903518">
            <w:pPr>
              <w:pStyle w:val="BankNormal"/>
              <w:tabs>
                <w:tab w:val="left" w:pos="5686"/>
                <w:tab w:val="right" w:pos="7218"/>
              </w:tabs>
              <w:spacing w:after="0"/>
              <w:rPr>
                <w:rFonts w:ascii="Calibri" w:hAnsi="Calibri" w:cs="Calibri"/>
                <w:bCs/>
                <w:sz w:val="22"/>
                <w:szCs w:val="22"/>
                <w:lang w:val="en-GB"/>
              </w:rPr>
            </w:pPr>
          </w:p>
          <w:p w:rsidR="00903518" w:rsidRPr="00063E98" w:rsidRDefault="00903518" w:rsidP="0090351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430" w:type="dxa"/>
            <w:shd w:val="clear" w:color="auto" w:fill="auto"/>
          </w:tcPr>
          <w:p w:rsidR="00903518" w:rsidRPr="00063E98" w:rsidRDefault="00903518" w:rsidP="00903518">
            <w:pPr>
              <w:pStyle w:val="BankNormal"/>
              <w:tabs>
                <w:tab w:val="left" w:pos="342"/>
                <w:tab w:val="right" w:pos="7218"/>
              </w:tabs>
              <w:spacing w:after="0"/>
              <w:ind w:left="378"/>
              <w:rPr>
                <w:rFonts w:ascii="Calibri" w:hAnsi="Calibri" w:cs="Calibri"/>
                <w:sz w:val="22"/>
                <w:szCs w:val="22"/>
                <w:lang w:val="en-GB"/>
              </w:rPr>
            </w:pPr>
          </w:p>
          <w:p w:rsidR="00903518" w:rsidRPr="00063E98" w:rsidRDefault="008470DD" w:rsidP="00903518">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MS Gothic"/>
                  <w14:uncheckedState w14:val="2610" w14:font="MS Gothic"/>
                </w14:checkbox>
              </w:sdtPr>
              <w:sdtEndPr/>
              <w:sdtContent>
                <w:r w:rsidR="005804F4">
                  <w:rPr>
                    <w:rFonts w:ascii="MS Gothic" w:eastAsia="MS Gothic" w:hAnsi="MS Gothic" w:cs="Calibri" w:hint="eastAsia"/>
                    <w:sz w:val="22"/>
                    <w:szCs w:val="22"/>
                  </w:rPr>
                  <w:t>☒</w:t>
                </w:r>
              </w:sdtContent>
            </w:sdt>
            <w:r w:rsidR="00903518">
              <w:rPr>
                <w:rFonts w:ascii="Calibri" w:hAnsi="Calibri" w:cs="Calibri"/>
                <w:sz w:val="22"/>
                <w:szCs w:val="22"/>
              </w:rPr>
              <w:t xml:space="preserve"> </w:t>
            </w:r>
            <w:r w:rsidR="00896FCE">
              <w:rPr>
                <w:rFonts w:ascii="Calibri" w:hAnsi="Calibri" w:cs="Calibri"/>
                <w:sz w:val="22"/>
                <w:szCs w:val="22"/>
              </w:rPr>
              <w:t>O</w:t>
            </w:r>
            <w:r w:rsidR="00896FCE" w:rsidRPr="00063E98">
              <w:rPr>
                <w:rFonts w:ascii="Calibri" w:hAnsi="Calibri" w:cs="Calibri"/>
                <w:sz w:val="22"/>
                <w:szCs w:val="22"/>
              </w:rPr>
              <w:t xml:space="preserve">nly </w:t>
            </w:r>
            <w:r w:rsidR="00903518" w:rsidRPr="00063E98">
              <w:rPr>
                <w:rFonts w:ascii="Calibri" w:hAnsi="Calibri" w:cs="Calibri"/>
                <w:sz w:val="22"/>
                <w:szCs w:val="22"/>
              </w:rPr>
              <w:t>one Service Provider</w:t>
            </w:r>
          </w:p>
          <w:p w:rsidR="00903518" w:rsidRPr="00063E98" w:rsidRDefault="00903518" w:rsidP="00903518">
            <w:pPr>
              <w:pStyle w:val="BankNormal"/>
              <w:tabs>
                <w:tab w:val="left" w:pos="342"/>
                <w:tab w:val="right" w:pos="7218"/>
              </w:tabs>
              <w:spacing w:after="0"/>
              <w:rPr>
                <w:rFonts w:ascii="Calibri" w:hAnsi="Calibri" w:cs="Calibri"/>
                <w:sz w:val="22"/>
                <w:szCs w:val="22"/>
                <w:lang w:val="en-GB"/>
              </w:rPr>
            </w:pPr>
          </w:p>
        </w:tc>
      </w:tr>
      <w:tr w:rsidR="00903518" w:rsidRPr="0021187D" w:rsidTr="005804F4">
        <w:tc>
          <w:tcPr>
            <w:tcW w:w="1920" w:type="dxa"/>
            <w:shd w:val="clear" w:color="auto" w:fill="auto"/>
          </w:tcPr>
          <w:p w:rsidR="00903518" w:rsidRPr="00063E98" w:rsidRDefault="00903518" w:rsidP="00903518">
            <w:pPr>
              <w:tabs>
                <w:tab w:val="left" w:pos="5686"/>
                <w:tab w:val="right" w:pos="7218"/>
              </w:tabs>
              <w:rPr>
                <w:rFonts w:ascii="Calibri" w:hAnsi="Calibri" w:cs="Calibri"/>
                <w:bCs/>
                <w:sz w:val="22"/>
                <w:szCs w:val="22"/>
                <w:lang w:val="en-GB"/>
              </w:rPr>
            </w:pPr>
            <w:r w:rsidRPr="0021187D">
              <w:rPr>
                <w:rFonts w:ascii="Calibri" w:hAnsi="Calibri" w:cs="Calibri"/>
                <w:bCs/>
                <w:sz w:val="22"/>
                <w:szCs w:val="22"/>
              </w:rPr>
              <w:t>Type of Contract to be Signed</w:t>
            </w:r>
          </w:p>
        </w:tc>
        <w:tc>
          <w:tcPr>
            <w:tcW w:w="7430" w:type="dxa"/>
            <w:shd w:val="clear" w:color="auto" w:fill="auto"/>
          </w:tcPr>
          <w:p w:rsidR="00903518" w:rsidRPr="0021187D" w:rsidRDefault="008470DD" w:rsidP="00903518">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MS Gothic"/>
                  <w14:uncheckedState w14:val="2610" w14:font="MS Gothic"/>
                </w14:checkbox>
              </w:sdtPr>
              <w:sdtEndPr/>
              <w:sdtContent>
                <w:r w:rsidR="005804F4">
                  <w:rPr>
                    <w:rFonts w:ascii="MS Gothic" w:eastAsia="MS Gothic" w:hAnsi="MS Gothic" w:cs="Calibri" w:hint="eastAsia"/>
                    <w:snapToGrid w:val="0"/>
                    <w:sz w:val="22"/>
                    <w:szCs w:val="22"/>
                  </w:rPr>
                  <w:t>☒</w:t>
                </w:r>
              </w:sdtContent>
            </w:sdt>
            <w:r w:rsidR="00903518">
              <w:rPr>
                <w:rFonts w:ascii="Calibri" w:hAnsi="Calibri" w:cs="Calibri"/>
                <w:snapToGrid w:val="0"/>
                <w:sz w:val="22"/>
                <w:szCs w:val="22"/>
              </w:rPr>
              <w:t xml:space="preserve"> </w:t>
            </w:r>
            <w:r w:rsidR="00903518" w:rsidRPr="0021187D">
              <w:rPr>
                <w:rFonts w:ascii="Calibri" w:hAnsi="Calibri" w:cs="Calibri"/>
                <w:snapToGrid w:val="0"/>
                <w:sz w:val="22"/>
                <w:szCs w:val="22"/>
              </w:rPr>
              <w:t>Purchase Order</w:t>
            </w:r>
          </w:p>
          <w:p w:rsidR="005804F4" w:rsidRPr="00063E98" w:rsidRDefault="008470DD" w:rsidP="005804F4">
            <w:pPr>
              <w:pStyle w:val="BankNormal"/>
              <w:spacing w:after="0"/>
              <w:rPr>
                <w:rFonts w:ascii="Calibri" w:hAnsi="Calibri" w:cs="Calibri"/>
                <w:sz w:val="22"/>
                <w:szCs w:val="22"/>
                <w:lang w:val="en-GB"/>
              </w:rPr>
            </w:pPr>
            <w:sdt>
              <w:sdtPr>
                <w:rPr>
                  <w:rFonts w:ascii="Calibri" w:hAnsi="Calibri" w:cs="Calibri"/>
                  <w:snapToGrid w:val="0"/>
                  <w:sz w:val="22"/>
                  <w:szCs w:val="22"/>
                </w:rPr>
                <w:id w:val="1618488040"/>
                <w14:checkbox>
                  <w14:checked w14:val="1"/>
                  <w14:checkedState w14:val="2612" w14:font="MS Gothic"/>
                  <w14:uncheckedState w14:val="2610" w14:font="MS Gothic"/>
                </w14:checkbox>
              </w:sdtPr>
              <w:sdtEndPr/>
              <w:sdtContent>
                <w:r w:rsidR="005804F4">
                  <w:rPr>
                    <w:rFonts w:ascii="MS Gothic" w:eastAsia="MS Gothic" w:hAnsi="MS Gothic" w:cs="Calibri" w:hint="eastAsia"/>
                    <w:snapToGrid w:val="0"/>
                    <w:sz w:val="22"/>
                    <w:szCs w:val="22"/>
                  </w:rPr>
                  <w:t>☒</w:t>
                </w:r>
              </w:sdtContent>
            </w:sdt>
            <w:r w:rsidR="00903518">
              <w:rPr>
                <w:rFonts w:ascii="Calibri" w:hAnsi="Calibri" w:cs="Calibri"/>
                <w:snapToGrid w:val="0"/>
                <w:sz w:val="22"/>
                <w:szCs w:val="22"/>
              </w:rPr>
              <w:t xml:space="preserve"> </w:t>
            </w:r>
            <w:r w:rsidR="00903518" w:rsidRPr="00AA6D35">
              <w:rPr>
                <w:rFonts w:ascii="Calibri" w:hAnsi="Calibri" w:cs="Calibri"/>
                <w:snapToGrid w:val="0"/>
                <w:sz w:val="22"/>
                <w:szCs w:val="22"/>
              </w:rPr>
              <w:t xml:space="preserve">Contract Face Sheet (Goods and-or Services) </w:t>
            </w:r>
          </w:p>
          <w:p w:rsidR="00903518" w:rsidRPr="00063E98" w:rsidRDefault="00903518" w:rsidP="00903518">
            <w:pPr>
              <w:tabs>
                <w:tab w:val="left" w:pos="342"/>
                <w:tab w:val="right" w:pos="7218"/>
              </w:tabs>
              <w:rPr>
                <w:rFonts w:ascii="Calibri" w:hAnsi="Calibri" w:cs="Calibri"/>
                <w:sz w:val="22"/>
                <w:szCs w:val="22"/>
                <w:lang w:val="en-GB"/>
              </w:rPr>
            </w:pPr>
          </w:p>
        </w:tc>
      </w:tr>
      <w:tr w:rsidR="005804F4" w:rsidRPr="0021187D" w:rsidTr="005804F4">
        <w:tc>
          <w:tcPr>
            <w:tcW w:w="1920" w:type="dxa"/>
            <w:shd w:val="clear" w:color="auto" w:fill="auto"/>
          </w:tcPr>
          <w:p w:rsidR="005804F4" w:rsidRPr="007E748F" w:rsidRDefault="005804F4" w:rsidP="005804F4">
            <w:pPr>
              <w:rPr>
                <w:rFonts w:ascii="Calibri" w:hAnsi="Calibri" w:cs="Calibri"/>
                <w:bCs/>
                <w:sz w:val="22"/>
                <w:szCs w:val="22"/>
              </w:rPr>
            </w:pPr>
            <w:r w:rsidRPr="007E748F">
              <w:rPr>
                <w:rFonts w:ascii="Calibri" w:hAnsi="Calibri" w:cs="Calibri"/>
                <w:bCs/>
                <w:sz w:val="22"/>
                <w:szCs w:val="22"/>
              </w:rPr>
              <w:t xml:space="preserve">Allowable Manner of Submitting Proposals </w:t>
            </w:r>
          </w:p>
          <w:p w:rsidR="005804F4" w:rsidRPr="0021187D" w:rsidRDefault="005804F4" w:rsidP="005804F4">
            <w:pPr>
              <w:tabs>
                <w:tab w:val="left" w:pos="5686"/>
                <w:tab w:val="right" w:pos="7218"/>
              </w:tabs>
              <w:rPr>
                <w:rFonts w:ascii="Calibri" w:hAnsi="Calibri" w:cs="Calibri"/>
                <w:bCs/>
                <w:sz w:val="22"/>
                <w:szCs w:val="22"/>
              </w:rPr>
            </w:pPr>
          </w:p>
        </w:tc>
        <w:tc>
          <w:tcPr>
            <w:tcW w:w="7430" w:type="dxa"/>
            <w:shd w:val="clear" w:color="auto" w:fill="auto"/>
          </w:tcPr>
          <w:p w:rsidR="005804F4" w:rsidRPr="007E748F" w:rsidRDefault="005804F4" w:rsidP="005804F4">
            <w:pPr>
              <w:rPr>
                <w:rFonts w:ascii="Calibri" w:hAnsi="Calibri" w:cs="Calibri"/>
                <w:bCs/>
                <w:sz w:val="22"/>
                <w:szCs w:val="22"/>
              </w:rPr>
            </w:pPr>
            <w:r w:rsidRPr="00EF696E">
              <w:rPr>
                <w:rFonts w:ascii="Segoe UI Symbol" w:hAnsi="Segoe UI Symbol" w:cs="Segoe UI Symbol"/>
                <w:bCs/>
                <w:sz w:val="22"/>
                <w:szCs w:val="22"/>
              </w:rPr>
              <w:t>☒</w:t>
            </w:r>
            <w:r w:rsidRPr="007E748F">
              <w:rPr>
                <w:rFonts w:ascii="Calibri" w:hAnsi="Calibri" w:cs="Calibri"/>
                <w:bCs/>
                <w:sz w:val="22"/>
                <w:szCs w:val="22"/>
              </w:rPr>
              <w:t xml:space="preserve"> Online bidding in E-Tendering module. </w:t>
            </w:r>
          </w:p>
          <w:p w:rsidR="005804F4" w:rsidRPr="007E748F" w:rsidRDefault="005804F4" w:rsidP="005804F4">
            <w:pPr>
              <w:rPr>
                <w:rFonts w:ascii="Calibri" w:hAnsi="Calibri" w:cs="Calibri"/>
                <w:bCs/>
                <w:sz w:val="22"/>
                <w:szCs w:val="22"/>
              </w:rPr>
            </w:pPr>
          </w:p>
          <w:p w:rsidR="005804F4" w:rsidRDefault="005804F4" w:rsidP="005804F4">
            <w:pPr>
              <w:pStyle w:val="BankNormal"/>
              <w:spacing w:after="0"/>
              <w:rPr>
                <w:rFonts w:ascii="Calibri" w:hAnsi="Calibri" w:cs="Calibri"/>
                <w:snapToGrid w:val="0"/>
                <w:sz w:val="22"/>
                <w:szCs w:val="22"/>
              </w:rPr>
            </w:pPr>
          </w:p>
        </w:tc>
      </w:tr>
      <w:tr w:rsidR="005804F4" w:rsidRPr="0021187D" w:rsidTr="002B3793">
        <w:tc>
          <w:tcPr>
            <w:tcW w:w="1920" w:type="dxa"/>
            <w:shd w:val="clear" w:color="auto" w:fill="auto"/>
          </w:tcPr>
          <w:p w:rsidR="005804F4" w:rsidRPr="007E748F" w:rsidRDefault="005804F4" w:rsidP="005804F4">
            <w:pPr>
              <w:rPr>
                <w:rFonts w:ascii="Calibri" w:hAnsi="Calibri" w:cs="Calibri"/>
                <w:bCs/>
                <w:sz w:val="22"/>
                <w:szCs w:val="22"/>
              </w:rPr>
            </w:pPr>
            <w:r w:rsidRPr="007E748F">
              <w:rPr>
                <w:rFonts w:ascii="Calibri" w:hAnsi="Calibri" w:cs="Calibri"/>
                <w:bCs/>
                <w:sz w:val="22"/>
                <w:szCs w:val="22"/>
              </w:rPr>
              <w:t xml:space="preserve">Conditions and Procedures for electronic submission and opening, if allowed </w:t>
            </w:r>
          </w:p>
          <w:p w:rsidR="005804F4" w:rsidRPr="0016756D" w:rsidRDefault="005804F4" w:rsidP="005804F4">
            <w:pPr>
              <w:pStyle w:val="BankNormal"/>
              <w:tabs>
                <w:tab w:val="left" w:pos="5686"/>
                <w:tab w:val="right" w:pos="7218"/>
              </w:tabs>
              <w:spacing w:after="0"/>
              <w:rPr>
                <w:rFonts w:asciiTheme="minorHAnsi" w:hAnsiTheme="minorHAnsi" w:cs="Calibri"/>
                <w:sz w:val="22"/>
                <w:szCs w:val="22"/>
              </w:rPr>
            </w:pPr>
          </w:p>
        </w:tc>
        <w:tc>
          <w:tcPr>
            <w:tcW w:w="7430" w:type="dxa"/>
            <w:shd w:val="clear" w:color="auto" w:fill="auto"/>
          </w:tcPr>
          <w:p w:rsidR="005804F4" w:rsidRPr="007E748F" w:rsidRDefault="005804F4" w:rsidP="005804F4">
            <w:pPr>
              <w:rPr>
                <w:rFonts w:ascii="Calibri" w:hAnsi="Calibri" w:cs="Calibri"/>
                <w:bCs/>
                <w:sz w:val="22"/>
                <w:szCs w:val="22"/>
              </w:rPr>
            </w:pPr>
            <w:r w:rsidRPr="00EF696E">
              <w:rPr>
                <w:rFonts w:ascii="Segoe UI Symbol" w:hAnsi="Segoe UI Symbol" w:cs="Segoe UI Symbol"/>
                <w:bCs/>
                <w:sz w:val="22"/>
                <w:szCs w:val="22"/>
              </w:rPr>
              <w:t>☒</w:t>
            </w:r>
            <w:r w:rsidRPr="007E748F">
              <w:rPr>
                <w:rFonts w:ascii="Calibri" w:hAnsi="Calibri" w:cs="Calibri"/>
                <w:bCs/>
                <w:sz w:val="22"/>
                <w:szCs w:val="22"/>
              </w:rPr>
              <w:t xml:space="preserve"> Official Address for e-submission: [https://etendering.partneragencies.org] </w:t>
            </w:r>
          </w:p>
          <w:p w:rsidR="005804F4" w:rsidRPr="007E748F" w:rsidRDefault="005804F4" w:rsidP="005804F4">
            <w:pPr>
              <w:rPr>
                <w:rFonts w:ascii="Calibri" w:hAnsi="Calibri" w:cs="Calibri"/>
                <w:bCs/>
                <w:sz w:val="22"/>
                <w:szCs w:val="22"/>
              </w:rPr>
            </w:pPr>
            <w:r w:rsidRPr="00EF696E">
              <w:rPr>
                <w:rFonts w:ascii="Segoe UI Symbol" w:hAnsi="Segoe UI Symbol" w:cs="Segoe UI Symbol"/>
                <w:bCs/>
                <w:sz w:val="22"/>
                <w:szCs w:val="22"/>
              </w:rPr>
              <w:t>☒</w:t>
            </w:r>
            <w:r w:rsidRPr="007E748F">
              <w:rPr>
                <w:rFonts w:ascii="Calibri" w:hAnsi="Calibri" w:cs="Calibri"/>
                <w:bCs/>
                <w:sz w:val="22"/>
                <w:szCs w:val="22"/>
              </w:rPr>
              <w:t xml:space="preserve"> Free from virus and corrupted files </w:t>
            </w:r>
          </w:p>
          <w:p w:rsidR="005804F4" w:rsidRPr="007E748F" w:rsidRDefault="005804F4" w:rsidP="005804F4">
            <w:pPr>
              <w:rPr>
                <w:rFonts w:ascii="Calibri" w:hAnsi="Calibri" w:cs="Calibri"/>
                <w:bCs/>
                <w:sz w:val="22"/>
                <w:szCs w:val="22"/>
              </w:rPr>
            </w:pPr>
            <w:r w:rsidRPr="00EF696E">
              <w:rPr>
                <w:rFonts w:ascii="Segoe UI Symbol" w:hAnsi="Segoe UI Symbol" w:cs="Segoe UI Symbol"/>
                <w:bCs/>
                <w:sz w:val="22"/>
                <w:szCs w:val="22"/>
              </w:rPr>
              <w:t>☒</w:t>
            </w:r>
            <w:r w:rsidRPr="007E748F">
              <w:rPr>
                <w:rFonts w:ascii="Calibri" w:hAnsi="Calibri" w:cs="Calibri"/>
                <w:bCs/>
                <w:sz w:val="22"/>
                <w:szCs w:val="22"/>
              </w:rPr>
              <w:t xml:space="preserve"> Format: PDF, Excel, Word </w:t>
            </w:r>
          </w:p>
          <w:p w:rsidR="005804F4" w:rsidRPr="007E748F" w:rsidRDefault="005804F4" w:rsidP="005804F4">
            <w:pPr>
              <w:rPr>
                <w:rFonts w:ascii="Calibri" w:hAnsi="Calibri" w:cs="Calibri"/>
                <w:bCs/>
                <w:sz w:val="22"/>
                <w:szCs w:val="22"/>
              </w:rPr>
            </w:pPr>
            <w:r w:rsidRPr="00EF696E">
              <w:rPr>
                <w:rFonts w:ascii="Segoe UI Symbol" w:hAnsi="Segoe UI Symbol" w:cs="Segoe UI Symbol"/>
                <w:bCs/>
                <w:sz w:val="22"/>
                <w:szCs w:val="22"/>
              </w:rPr>
              <w:t>☒</w:t>
            </w:r>
            <w:r w:rsidRPr="007E748F">
              <w:rPr>
                <w:rFonts w:ascii="Calibri" w:hAnsi="Calibri" w:cs="Calibri"/>
                <w:bCs/>
                <w:sz w:val="22"/>
                <w:szCs w:val="22"/>
              </w:rPr>
              <w:t xml:space="preserve"> Max. File Size per transmission: 5 MB </w:t>
            </w:r>
          </w:p>
          <w:p w:rsidR="005804F4" w:rsidRDefault="005804F4" w:rsidP="005804F4">
            <w:pPr>
              <w:shd w:val="clear" w:color="auto" w:fill="FEFEFE"/>
              <w:rPr>
                <w:rFonts w:ascii="Calibri" w:hAnsi="Calibri" w:cs="Calibri"/>
                <w:snapToGrid w:val="0"/>
                <w:sz w:val="22"/>
                <w:szCs w:val="22"/>
              </w:rPr>
            </w:pPr>
            <w:r w:rsidRPr="00EF696E">
              <w:rPr>
                <w:rFonts w:ascii="Segoe UI Symbol" w:hAnsi="Segoe UI Symbol" w:cs="Segoe UI Symbol"/>
                <w:bCs/>
                <w:sz w:val="22"/>
                <w:szCs w:val="22"/>
              </w:rPr>
              <w:t>☒</w:t>
            </w:r>
            <w:r w:rsidRPr="007E748F">
              <w:rPr>
                <w:rFonts w:ascii="Calibri" w:hAnsi="Calibri" w:cs="Calibri"/>
                <w:bCs/>
                <w:sz w:val="22"/>
                <w:szCs w:val="22"/>
              </w:rPr>
              <w:t xml:space="preserve"> Virus Scanning Software to be Used prior to transmission: Symantec/Norton/ESET NOD 32/ AVG/ Avira/ Bitdefender/ Kaspersky/ F‐secure/ G Data/ Bull Guard/Avast </w:t>
            </w:r>
          </w:p>
        </w:tc>
      </w:tr>
      <w:tr w:rsidR="005804F4" w:rsidRPr="0021187D" w:rsidTr="005804F4">
        <w:tc>
          <w:tcPr>
            <w:tcW w:w="1920" w:type="dxa"/>
          </w:tcPr>
          <w:p w:rsidR="005804F4" w:rsidRPr="0016756D" w:rsidRDefault="005804F4" w:rsidP="00F758C7">
            <w:pPr>
              <w:pStyle w:val="BankNormal"/>
              <w:tabs>
                <w:tab w:val="left" w:pos="5686"/>
                <w:tab w:val="right" w:pos="7218"/>
              </w:tabs>
              <w:spacing w:after="0"/>
              <w:rPr>
                <w:rFonts w:asciiTheme="minorHAnsi" w:hAnsiTheme="minorHAnsi" w:cs="Calibri"/>
                <w:bCs/>
                <w:sz w:val="22"/>
                <w:szCs w:val="22"/>
                <w:lang w:val="en-GB"/>
              </w:rPr>
            </w:pPr>
            <w:r w:rsidRPr="0016756D">
              <w:rPr>
                <w:rFonts w:asciiTheme="minorHAnsi" w:hAnsiTheme="minorHAnsi" w:cs="Calibri"/>
                <w:sz w:val="22"/>
                <w:szCs w:val="22"/>
              </w:rPr>
              <w:t>Contract General Terms and Conditions</w:t>
            </w:r>
          </w:p>
        </w:tc>
        <w:tc>
          <w:tcPr>
            <w:tcW w:w="7430" w:type="dxa"/>
          </w:tcPr>
          <w:p w:rsidR="005804F4" w:rsidRPr="00A12B17" w:rsidRDefault="008470DD" w:rsidP="005804F4">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5804F4">
                  <w:rPr>
                    <w:rFonts w:ascii="MS Gothic" w:eastAsia="MS Gothic" w:hAnsi="MS Gothic" w:cs="Calibri" w:hint="eastAsia"/>
                    <w:snapToGrid w:val="0"/>
                    <w:sz w:val="22"/>
                    <w:szCs w:val="22"/>
                  </w:rPr>
                  <w:t>☒</w:t>
                </w:r>
              </w:sdtContent>
            </w:sdt>
            <w:r w:rsidR="005804F4" w:rsidRPr="00A12B17">
              <w:rPr>
                <w:rFonts w:ascii="Calibri" w:hAnsi="Calibri" w:cs="Calibri"/>
                <w:snapToGrid w:val="0"/>
                <w:sz w:val="22"/>
                <w:szCs w:val="22"/>
              </w:rPr>
              <w:t xml:space="preserve"> </w:t>
            </w:r>
            <w:r w:rsidR="005804F4" w:rsidRPr="00A12B17">
              <w:rPr>
                <w:rFonts w:ascii="Calibri" w:hAnsi="Calibri" w:cs="Arial"/>
                <w:color w:val="0A0A0A"/>
                <w:spacing w:val="8"/>
                <w:sz w:val="22"/>
                <w:szCs w:val="22"/>
              </w:rPr>
              <w:t>General Terms and Conditions for contracts (goods and/or services)</w:t>
            </w:r>
          </w:p>
          <w:p w:rsidR="005804F4" w:rsidRPr="00A12B17" w:rsidRDefault="005804F4" w:rsidP="005804F4">
            <w:pPr>
              <w:shd w:val="clear" w:color="auto" w:fill="FEFEFE"/>
              <w:rPr>
                <w:rFonts w:ascii="Calibri" w:hAnsi="Calibri" w:cs="Arial"/>
                <w:color w:val="0A0A0A"/>
                <w:spacing w:val="8"/>
                <w:sz w:val="22"/>
                <w:szCs w:val="22"/>
              </w:rPr>
            </w:pPr>
          </w:p>
          <w:p w:rsidR="005804F4" w:rsidRPr="00A12B17" w:rsidRDefault="005804F4" w:rsidP="005804F4">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rsidR="005804F4" w:rsidRPr="00A12B17" w:rsidRDefault="008470DD" w:rsidP="005804F4">
            <w:pPr>
              <w:shd w:val="clear" w:color="auto" w:fill="FEFEFE"/>
              <w:rPr>
                <w:rFonts w:ascii="Calibri" w:hAnsi="Calibri" w:cs="Arial"/>
                <w:color w:val="0A0A0A"/>
                <w:spacing w:val="8"/>
                <w:sz w:val="22"/>
                <w:szCs w:val="22"/>
              </w:rPr>
            </w:pPr>
            <w:hyperlink r:id="rId19" w:history="1">
              <w:r w:rsidR="005804F4" w:rsidRPr="00A12B17">
                <w:rPr>
                  <w:rStyle w:val="Hyperlink"/>
                  <w:rFonts w:ascii="Calibri" w:hAnsi="Calibri" w:cs="Arial"/>
                  <w:spacing w:val="8"/>
                  <w:sz w:val="22"/>
                  <w:szCs w:val="22"/>
                </w:rPr>
                <w:t>http://www.undp.org/content/undp/en/home/procurement/business/how-we-buy.html</w:t>
              </w:r>
            </w:hyperlink>
            <w:r w:rsidR="005804F4" w:rsidRPr="00A12B17">
              <w:rPr>
                <w:rFonts w:ascii="Calibri" w:hAnsi="Calibri" w:cs="Arial"/>
                <w:color w:val="0A0A0A"/>
                <w:spacing w:val="8"/>
                <w:sz w:val="22"/>
                <w:szCs w:val="22"/>
              </w:rPr>
              <w:t xml:space="preserve"> </w:t>
            </w:r>
          </w:p>
          <w:p w:rsidR="005804F4" w:rsidRPr="0016756D" w:rsidRDefault="005804F4" w:rsidP="005804F4">
            <w:pPr>
              <w:pStyle w:val="BankNormal"/>
              <w:tabs>
                <w:tab w:val="left" w:pos="342"/>
                <w:tab w:val="right" w:pos="7218"/>
              </w:tabs>
              <w:spacing w:after="0"/>
              <w:ind w:left="378"/>
              <w:rPr>
                <w:rFonts w:asciiTheme="minorHAnsi" w:hAnsiTheme="minorHAnsi" w:cs="Calibri"/>
                <w:sz w:val="22"/>
                <w:szCs w:val="22"/>
                <w:lang w:val="en-GB"/>
              </w:rPr>
            </w:pPr>
          </w:p>
        </w:tc>
      </w:tr>
      <w:tr w:rsidR="005804F4" w:rsidRPr="00E933A8" w:rsidTr="005804F4">
        <w:tblPrEx>
          <w:tblLook w:val="0000" w:firstRow="0" w:lastRow="0" w:firstColumn="0" w:lastColumn="0" w:noHBand="0" w:noVBand="0"/>
        </w:tblPrEx>
        <w:trPr>
          <w:cantSplit/>
          <w:trHeight w:val="460"/>
        </w:trPr>
        <w:tc>
          <w:tcPr>
            <w:tcW w:w="1920" w:type="dxa"/>
          </w:tcPr>
          <w:p w:rsidR="005804F4" w:rsidRPr="00E933A8" w:rsidRDefault="005804F4" w:rsidP="005804F4">
            <w:pPr>
              <w:rPr>
                <w:rFonts w:ascii="Calibri" w:hAnsi="Calibri" w:cs="Calibri"/>
                <w:sz w:val="22"/>
                <w:szCs w:val="22"/>
              </w:rPr>
            </w:pPr>
          </w:p>
          <w:p w:rsidR="005804F4" w:rsidRPr="00E933A8" w:rsidRDefault="005804F4" w:rsidP="005804F4">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1"/>
            </w:r>
          </w:p>
        </w:tc>
        <w:tc>
          <w:tcPr>
            <w:tcW w:w="7430" w:type="dxa"/>
          </w:tcPr>
          <w:p w:rsidR="004C0ACF" w:rsidRPr="00FA0210" w:rsidRDefault="004C0ACF" w:rsidP="001A0948">
            <w:pPr>
              <w:widowControl w:val="0"/>
              <w:numPr>
                <w:ilvl w:val="0"/>
                <w:numId w:val="3"/>
              </w:numPr>
              <w:overflowPunct w:val="0"/>
              <w:adjustRightInd w:val="0"/>
              <w:contextualSpacing/>
              <w:rPr>
                <w:rFonts w:ascii="Calibri" w:eastAsia="MS Mincho" w:hAnsi="Calibri" w:cs="Calibri"/>
                <w:color w:val="000000"/>
                <w:kern w:val="28"/>
                <w:sz w:val="22"/>
                <w:szCs w:val="22"/>
              </w:rPr>
            </w:pPr>
            <w:r w:rsidRPr="00FA0210">
              <w:rPr>
                <w:rFonts w:ascii="Calibri" w:eastAsia="MS Mincho" w:hAnsi="Calibri" w:cs="Calibri"/>
                <w:color w:val="000000"/>
                <w:kern w:val="28"/>
                <w:sz w:val="22"/>
                <w:szCs w:val="22"/>
              </w:rPr>
              <w:t>Letter of Invitation</w:t>
            </w:r>
          </w:p>
          <w:p w:rsidR="004C0ACF" w:rsidRPr="00FA0210" w:rsidRDefault="004C0ACF" w:rsidP="001A0948">
            <w:pPr>
              <w:widowControl w:val="0"/>
              <w:numPr>
                <w:ilvl w:val="0"/>
                <w:numId w:val="3"/>
              </w:numPr>
              <w:overflowPunct w:val="0"/>
              <w:adjustRightInd w:val="0"/>
              <w:contextualSpacing/>
              <w:rPr>
                <w:rFonts w:ascii="Calibri" w:eastAsia="MS Mincho" w:hAnsi="Calibri" w:cs="Calibri"/>
                <w:color w:val="000000"/>
                <w:kern w:val="28"/>
                <w:sz w:val="22"/>
                <w:szCs w:val="22"/>
              </w:rPr>
            </w:pPr>
            <w:r w:rsidRPr="00FA0210">
              <w:rPr>
                <w:rFonts w:ascii="Calibri" w:eastAsia="MS Mincho" w:hAnsi="Calibri" w:cs="Calibri"/>
                <w:color w:val="000000"/>
                <w:kern w:val="28"/>
                <w:sz w:val="22"/>
                <w:szCs w:val="22"/>
              </w:rPr>
              <w:t xml:space="preserve">Annex 1 - Description of Requirements </w:t>
            </w:r>
          </w:p>
          <w:p w:rsidR="004C0ACF" w:rsidRPr="00FA0210" w:rsidRDefault="004C0ACF" w:rsidP="001A0948">
            <w:pPr>
              <w:widowControl w:val="0"/>
              <w:numPr>
                <w:ilvl w:val="0"/>
                <w:numId w:val="3"/>
              </w:numPr>
              <w:overflowPunct w:val="0"/>
              <w:adjustRightInd w:val="0"/>
              <w:contextualSpacing/>
              <w:rPr>
                <w:rFonts w:ascii="Calibri" w:eastAsia="MS Mincho" w:hAnsi="Calibri" w:cs="Calibri"/>
                <w:color w:val="000000"/>
                <w:kern w:val="28"/>
                <w:sz w:val="22"/>
                <w:szCs w:val="22"/>
              </w:rPr>
            </w:pPr>
            <w:r w:rsidRPr="00FA0210">
              <w:rPr>
                <w:rFonts w:ascii="Calibri" w:eastAsia="MS Mincho" w:hAnsi="Calibri" w:cs="Calibri"/>
                <w:color w:val="000000"/>
                <w:kern w:val="28"/>
                <w:sz w:val="22"/>
                <w:szCs w:val="22"/>
              </w:rPr>
              <w:t xml:space="preserve">Annex 2 - Terms of Reference </w:t>
            </w:r>
          </w:p>
          <w:p w:rsidR="004C0ACF" w:rsidRPr="00FA0210" w:rsidRDefault="004C0ACF" w:rsidP="001A0948">
            <w:pPr>
              <w:widowControl w:val="0"/>
              <w:numPr>
                <w:ilvl w:val="0"/>
                <w:numId w:val="3"/>
              </w:numPr>
              <w:overflowPunct w:val="0"/>
              <w:adjustRightInd w:val="0"/>
              <w:contextualSpacing/>
              <w:rPr>
                <w:rFonts w:ascii="Calibri" w:eastAsia="MS Mincho" w:hAnsi="Calibri" w:cs="Calibri"/>
                <w:color w:val="000000"/>
                <w:kern w:val="28"/>
                <w:sz w:val="22"/>
                <w:szCs w:val="22"/>
              </w:rPr>
            </w:pPr>
            <w:r w:rsidRPr="00FA0210">
              <w:rPr>
                <w:rFonts w:ascii="Calibri" w:eastAsia="MS Mincho" w:hAnsi="Calibri" w:cs="Calibri"/>
                <w:color w:val="000000"/>
                <w:kern w:val="28"/>
                <w:sz w:val="22"/>
                <w:szCs w:val="22"/>
              </w:rPr>
              <w:t xml:space="preserve">Annex 3 - Forms for Submitting Service Provider’s Proposal </w:t>
            </w:r>
          </w:p>
          <w:p w:rsidR="004C0ACF" w:rsidRDefault="004C0ACF" w:rsidP="001A0948">
            <w:pPr>
              <w:widowControl w:val="0"/>
              <w:numPr>
                <w:ilvl w:val="0"/>
                <w:numId w:val="3"/>
              </w:numPr>
              <w:overflowPunct w:val="0"/>
              <w:adjustRightInd w:val="0"/>
              <w:contextualSpacing/>
              <w:rPr>
                <w:rFonts w:ascii="Calibri" w:eastAsia="MS Mincho" w:hAnsi="Calibri" w:cs="Calibri"/>
                <w:color w:val="000000"/>
                <w:kern w:val="28"/>
                <w:sz w:val="22"/>
                <w:szCs w:val="22"/>
              </w:rPr>
            </w:pPr>
            <w:r w:rsidRPr="00FA0210">
              <w:rPr>
                <w:rFonts w:ascii="Calibri" w:eastAsia="MS Mincho" w:hAnsi="Calibri" w:cs="Calibri"/>
                <w:color w:val="000000"/>
                <w:kern w:val="28"/>
                <w:sz w:val="22"/>
                <w:szCs w:val="22"/>
              </w:rPr>
              <w:t>Annex 4 – Proposal Submission Form</w:t>
            </w:r>
          </w:p>
          <w:p w:rsidR="00157570" w:rsidRDefault="00157570" w:rsidP="001A0948">
            <w:pPr>
              <w:widowControl w:val="0"/>
              <w:numPr>
                <w:ilvl w:val="0"/>
                <w:numId w:val="3"/>
              </w:numPr>
              <w:overflowPunct w:val="0"/>
              <w:adjustRightInd w:val="0"/>
              <w:contextualSpacing/>
              <w:rPr>
                <w:rFonts w:ascii="Calibri" w:eastAsia="MS Mincho" w:hAnsi="Calibri" w:cs="Calibri"/>
                <w:color w:val="000000"/>
                <w:kern w:val="28"/>
                <w:sz w:val="22"/>
                <w:szCs w:val="22"/>
              </w:rPr>
            </w:pPr>
            <w:bookmarkStart w:id="0" w:name="_Hlk523059400"/>
            <w:r>
              <w:rPr>
                <w:rFonts w:ascii="Calibri" w:eastAsia="MS Mincho" w:hAnsi="Calibri" w:cs="Calibri"/>
                <w:color w:val="000000"/>
                <w:kern w:val="28"/>
                <w:sz w:val="22"/>
                <w:szCs w:val="22"/>
              </w:rPr>
              <w:t xml:space="preserve">Annex 5 -  Form of Performance Security </w:t>
            </w:r>
          </w:p>
          <w:p w:rsidR="00157570" w:rsidRPr="00157570" w:rsidRDefault="00157570" w:rsidP="001A0948">
            <w:pPr>
              <w:widowControl w:val="0"/>
              <w:numPr>
                <w:ilvl w:val="0"/>
                <w:numId w:val="3"/>
              </w:numPr>
              <w:overflowPunct w:val="0"/>
              <w:adjustRightInd w:val="0"/>
              <w:contextualSpacing/>
              <w:rPr>
                <w:rFonts w:ascii="Calibri" w:eastAsia="MS Mincho" w:hAnsi="Calibri" w:cs="Calibri"/>
                <w:color w:val="000000"/>
                <w:kern w:val="28"/>
                <w:sz w:val="22"/>
                <w:szCs w:val="22"/>
              </w:rPr>
            </w:pPr>
            <w:r>
              <w:rPr>
                <w:rFonts w:ascii="Calibri" w:eastAsia="MS Mincho" w:hAnsi="Calibri" w:cs="Calibri"/>
                <w:color w:val="000000"/>
                <w:kern w:val="28"/>
                <w:sz w:val="22"/>
                <w:szCs w:val="22"/>
              </w:rPr>
              <w:t>Annex 6 -</w:t>
            </w:r>
            <w:r w:rsidRPr="00157570">
              <w:rPr>
                <w:rFonts w:ascii="Calibri" w:hAnsi="Calibri" w:cs="Calibri"/>
                <w:sz w:val="22"/>
                <w:szCs w:val="22"/>
              </w:rPr>
              <w:t>Model Contract for Goods/Services</w:t>
            </w:r>
          </w:p>
          <w:p w:rsidR="00157570" w:rsidRPr="00FA0210" w:rsidRDefault="00157570" w:rsidP="001A0948">
            <w:pPr>
              <w:widowControl w:val="0"/>
              <w:numPr>
                <w:ilvl w:val="0"/>
                <w:numId w:val="3"/>
              </w:numPr>
              <w:overflowPunct w:val="0"/>
              <w:adjustRightInd w:val="0"/>
              <w:contextualSpacing/>
              <w:rPr>
                <w:rFonts w:ascii="Calibri" w:eastAsia="MS Mincho" w:hAnsi="Calibri" w:cs="Calibri"/>
                <w:color w:val="000000"/>
                <w:kern w:val="28"/>
                <w:sz w:val="22"/>
                <w:szCs w:val="22"/>
              </w:rPr>
            </w:pPr>
            <w:r w:rsidRPr="00157570">
              <w:rPr>
                <w:rFonts w:ascii="Calibri" w:eastAsia="MS Mincho" w:hAnsi="Calibri" w:cs="Calibri"/>
                <w:color w:val="000000"/>
                <w:kern w:val="28"/>
                <w:sz w:val="22"/>
                <w:szCs w:val="22"/>
              </w:rPr>
              <w:t>Annex 7 - General Terms and Conditions for Contracts</w:t>
            </w:r>
          </w:p>
          <w:bookmarkEnd w:id="0"/>
          <w:p w:rsidR="004C0ACF" w:rsidRPr="00FA0210" w:rsidRDefault="004C0ACF" w:rsidP="001A0948">
            <w:pPr>
              <w:widowControl w:val="0"/>
              <w:numPr>
                <w:ilvl w:val="0"/>
                <w:numId w:val="3"/>
              </w:numPr>
              <w:overflowPunct w:val="0"/>
              <w:adjustRightInd w:val="0"/>
              <w:contextualSpacing/>
              <w:rPr>
                <w:rFonts w:ascii="Calibri" w:eastAsia="MS Mincho" w:hAnsi="Calibri" w:cs="Calibri"/>
                <w:color w:val="000000"/>
                <w:kern w:val="28"/>
                <w:sz w:val="22"/>
                <w:szCs w:val="22"/>
              </w:rPr>
            </w:pPr>
            <w:r w:rsidRPr="00FA0210">
              <w:rPr>
                <w:rFonts w:ascii="Calibri" w:eastAsia="MS Mincho" w:hAnsi="Calibri" w:cs="Calibri"/>
                <w:color w:val="000000"/>
                <w:kern w:val="28"/>
                <w:sz w:val="22"/>
                <w:szCs w:val="22"/>
              </w:rPr>
              <w:t>E-tendering Instructions Manual for Bidders</w:t>
            </w:r>
          </w:p>
          <w:p w:rsidR="004C0ACF" w:rsidRPr="00FA0210" w:rsidRDefault="004C0ACF" w:rsidP="001A0948">
            <w:pPr>
              <w:widowControl w:val="0"/>
              <w:numPr>
                <w:ilvl w:val="0"/>
                <w:numId w:val="3"/>
              </w:numPr>
              <w:overflowPunct w:val="0"/>
              <w:adjustRightInd w:val="0"/>
              <w:contextualSpacing/>
              <w:rPr>
                <w:rFonts w:ascii="Calibri" w:eastAsia="MS Mincho" w:hAnsi="Calibri" w:cs="Calibri"/>
                <w:color w:val="000000"/>
                <w:kern w:val="28"/>
                <w:sz w:val="22"/>
                <w:szCs w:val="22"/>
              </w:rPr>
            </w:pPr>
            <w:r w:rsidRPr="00FA0210">
              <w:rPr>
                <w:rFonts w:ascii="Calibri" w:eastAsia="MS Mincho" w:hAnsi="Calibri" w:cs="Calibri"/>
                <w:color w:val="000000"/>
                <w:kern w:val="28"/>
                <w:sz w:val="22"/>
                <w:szCs w:val="22"/>
              </w:rPr>
              <w:t>FAQ for Bidders</w:t>
            </w:r>
          </w:p>
          <w:p w:rsidR="005804F4" w:rsidRPr="009E3B0B" w:rsidRDefault="005804F4" w:rsidP="00157570">
            <w:pPr>
              <w:rPr>
                <w:rFonts w:ascii="Calibri" w:hAnsi="Calibri" w:cs="Calibri"/>
                <w:sz w:val="22"/>
                <w:szCs w:val="22"/>
              </w:rPr>
            </w:pPr>
          </w:p>
        </w:tc>
      </w:tr>
      <w:tr w:rsidR="005804F4" w:rsidRPr="00E933A8" w:rsidTr="005804F4">
        <w:tblPrEx>
          <w:tblLook w:val="0000" w:firstRow="0" w:lastRow="0" w:firstColumn="0" w:lastColumn="0" w:noHBand="0" w:noVBand="0"/>
        </w:tblPrEx>
        <w:trPr>
          <w:cantSplit/>
          <w:trHeight w:val="460"/>
        </w:trPr>
        <w:tc>
          <w:tcPr>
            <w:tcW w:w="1920" w:type="dxa"/>
          </w:tcPr>
          <w:p w:rsidR="005804F4" w:rsidRPr="00E933A8" w:rsidRDefault="005804F4" w:rsidP="005804F4">
            <w:pPr>
              <w:rPr>
                <w:rFonts w:ascii="Calibri" w:hAnsi="Calibri" w:cs="Calibri"/>
                <w:sz w:val="22"/>
                <w:szCs w:val="22"/>
              </w:rPr>
            </w:pPr>
          </w:p>
          <w:p w:rsidR="005804F4" w:rsidRPr="00E933A8" w:rsidRDefault="005804F4" w:rsidP="005804F4">
            <w:pPr>
              <w:rPr>
                <w:rFonts w:ascii="Calibri" w:hAnsi="Calibri" w:cs="Calibri"/>
                <w:sz w:val="22"/>
                <w:szCs w:val="22"/>
              </w:rPr>
            </w:pPr>
            <w:r w:rsidRPr="00E933A8">
              <w:rPr>
                <w:rFonts w:ascii="Calibri" w:hAnsi="Calibri" w:cs="Calibri"/>
                <w:sz w:val="22"/>
                <w:szCs w:val="22"/>
              </w:rPr>
              <w:t>Contact Person for Inquiries</w:t>
            </w:r>
          </w:p>
          <w:p w:rsidR="005804F4" w:rsidRPr="00E933A8" w:rsidRDefault="005804F4" w:rsidP="005804F4">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2"/>
            </w:r>
          </w:p>
        </w:tc>
        <w:tc>
          <w:tcPr>
            <w:tcW w:w="7430" w:type="dxa"/>
          </w:tcPr>
          <w:p w:rsidR="005804F4" w:rsidRPr="00E933A8" w:rsidRDefault="005804F4" w:rsidP="005804F4">
            <w:pPr>
              <w:rPr>
                <w:rFonts w:ascii="Calibri" w:hAnsi="Calibri" w:cs="Calibri"/>
                <w:sz w:val="22"/>
                <w:szCs w:val="22"/>
              </w:rPr>
            </w:pPr>
          </w:p>
          <w:p w:rsidR="004C0ACF" w:rsidRPr="004C0ACF" w:rsidRDefault="004C0ACF" w:rsidP="004C0ACF">
            <w:pPr>
              <w:widowControl w:val="0"/>
              <w:tabs>
                <w:tab w:val="right" w:pos="7306"/>
              </w:tabs>
              <w:overflowPunct w:val="0"/>
              <w:adjustRightInd w:val="0"/>
              <w:rPr>
                <w:rFonts w:ascii="Calibri" w:hAnsi="Calibri" w:cs="Calibri"/>
                <w:color w:val="000000"/>
                <w:kern w:val="28"/>
                <w:sz w:val="22"/>
                <w:szCs w:val="22"/>
                <w:lang w:val="en-GB"/>
              </w:rPr>
            </w:pPr>
            <w:r w:rsidRPr="004C0ACF">
              <w:rPr>
                <w:rFonts w:ascii="Calibri" w:hAnsi="Calibri" w:cs="Calibri"/>
                <w:color w:val="000000"/>
                <w:kern w:val="28"/>
                <w:sz w:val="22"/>
                <w:szCs w:val="22"/>
                <w:lang w:val="en-GB"/>
              </w:rPr>
              <w:t xml:space="preserve">Focal Person in UNDP:      </w:t>
            </w:r>
          </w:p>
          <w:p w:rsidR="004C0ACF" w:rsidRPr="004C0ACF" w:rsidRDefault="004C0ACF" w:rsidP="004C0ACF">
            <w:pPr>
              <w:widowControl w:val="0"/>
              <w:tabs>
                <w:tab w:val="right" w:pos="7306"/>
              </w:tabs>
              <w:overflowPunct w:val="0"/>
              <w:adjustRightInd w:val="0"/>
              <w:rPr>
                <w:rFonts w:ascii="Calibri" w:hAnsi="Calibri" w:cs="Calibri"/>
                <w:color w:val="000000"/>
                <w:kern w:val="28"/>
                <w:sz w:val="22"/>
                <w:szCs w:val="22"/>
                <w:lang w:val="en-GB"/>
              </w:rPr>
            </w:pPr>
            <w:r w:rsidRPr="004C0ACF">
              <w:rPr>
                <w:rFonts w:ascii="Calibri" w:hAnsi="Calibri" w:cs="Calibri"/>
                <w:color w:val="000000"/>
                <w:kern w:val="28"/>
                <w:sz w:val="22"/>
                <w:szCs w:val="22"/>
                <w:lang w:val="en-GB"/>
              </w:rPr>
              <w:t>Address:</w:t>
            </w:r>
            <w:r w:rsidRPr="004C0ACF">
              <w:rPr>
                <w:rFonts w:ascii="Calibri" w:hAnsi="Calibri" w:cs="Calibri"/>
                <w:kern w:val="28"/>
                <w:sz w:val="22"/>
                <w:szCs w:val="22"/>
              </w:rPr>
              <w:t xml:space="preserve"> United Nations Development </w:t>
            </w:r>
            <w:proofErr w:type="spellStart"/>
            <w:r w:rsidRPr="004C0ACF">
              <w:rPr>
                <w:rFonts w:ascii="Calibri" w:hAnsi="Calibri" w:cs="Calibri"/>
                <w:kern w:val="28"/>
                <w:sz w:val="22"/>
                <w:szCs w:val="22"/>
              </w:rPr>
              <w:t>Programme</w:t>
            </w:r>
            <w:proofErr w:type="spellEnd"/>
            <w:r w:rsidRPr="004C0ACF">
              <w:rPr>
                <w:rFonts w:ascii="Calibri" w:hAnsi="Calibri" w:cs="Calibri"/>
                <w:kern w:val="28"/>
                <w:sz w:val="22"/>
                <w:szCs w:val="22"/>
              </w:rPr>
              <w:t>, UNDP Country Office, UNOCA Complex, Jalalabad Road, Kabul, Afghanistan</w:t>
            </w:r>
            <w:r w:rsidRPr="004C0ACF">
              <w:rPr>
                <w:rFonts w:ascii="Calibri" w:hAnsi="Calibri" w:cs="Calibri"/>
                <w:color w:val="000000"/>
                <w:kern w:val="28"/>
                <w:sz w:val="22"/>
                <w:szCs w:val="22"/>
                <w:lang w:val="it-IT"/>
              </w:rPr>
              <w:tab/>
              <w:t xml:space="preserve">  </w:t>
            </w:r>
          </w:p>
          <w:p w:rsidR="004C0ACF" w:rsidRPr="004C0ACF" w:rsidRDefault="004C0ACF" w:rsidP="004C0ACF">
            <w:pPr>
              <w:tabs>
                <w:tab w:val="left" w:pos="4426"/>
                <w:tab w:val="right" w:pos="7218"/>
              </w:tabs>
              <w:rPr>
                <w:rFonts w:ascii="Calibri" w:hAnsi="Calibri" w:cs="Calibri"/>
                <w:color w:val="000000"/>
                <w:sz w:val="22"/>
                <w:szCs w:val="22"/>
                <w:lang w:val="it-IT"/>
              </w:rPr>
            </w:pPr>
            <w:r w:rsidRPr="004C0ACF">
              <w:rPr>
                <w:rFonts w:ascii="Calibri" w:hAnsi="Calibri" w:cs="Calibri"/>
                <w:color w:val="000000"/>
                <w:sz w:val="22"/>
                <w:szCs w:val="22"/>
                <w:lang w:val="it-IT"/>
              </w:rPr>
              <w:t xml:space="preserve">E-mail address dedicated for this purpose: </w:t>
            </w:r>
          </w:p>
          <w:p w:rsidR="004C0ACF" w:rsidRPr="004C0ACF" w:rsidRDefault="008470DD" w:rsidP="004C0ACF">
            <w:pPr>
              <w:tabs>
                <w:tab w:val="left" w:pos="4426"/>
                <w:tab w:val="right" w:pos="7218"/>
              </w:tabs>
              <w:rPr>
                <w:rFonts w:ascii="Calibri" w:hAnsi="Calibri" w:cs="Calibri"/>
                <w:sz w:val="22"/>
                <w:szCs w:val="22"/>
                <w:lang w:val="en-GB"/>
              </w:rPr>
            </w:pPr>
            <w:hyperlink r:id="rId20" w:history="1">
              <w:r w:rsidR="004C0ACF" w:rsidRPr="004C0ACF">
                <w:rPr>
                  <w:rFonts w:ascii="Calibri" w:hAnsi="Calibri" w:cs="Calibri"/>
                  <w:color w:val="0000FF"/>
                  <w:sz w:val="22"/>
                  <w:szCs w:val="22"/>
                  <w:u w:val="single"/>
                  <w:lang w:val="en-GB"/>
                </w:rPr>
                <w:t>procurement.af@undp.org</w:t>
              </w:r>
            </w:hyperlink>
          </w:p>
          <w:p w:rsidR="005804F4" w:rsidRPr="00B0263F" w:rsidRDefault="004C0ACF" w:rsidP="004C0ACF">
            <w:pPr>
              <w:rPr>
                <w:rFonts w:ascii="Calibri" w:hAnsi="Calibri" w:cs="Calibri"/>
                <w:b/>
                <w:bCs/>
                <w:sz w:val="22"/>
                <w:szCs w:val="22"/>
                <w:lang w:val="en-GB"/>
              </w:rPr>
            </w:pPr>
            <w:proofErr w:type="gramStart"/>
            <w:r w:rsidRPr="00B0263F">
              <w:rPr>
                <w:rFonts w:ascii="Calibri" w:hAnsi="Calibri" w:cs="Calibri"/>
                <w:b/>
                <w:bCs/>
                <w:sz w:val="22"/>
                <w:szCs w:val="22"/>
                <w:lang w:val="en-GB"/>
              </w:rPr>
              <w:t>Note :</w:t>
            </w:r>
            <w:proofErr w:type="gramEnd"/>
            <w:r w:rsidRPr="00B0263F">
              <w:rPr>
                <w:rFonts w:ascii="Calibri" w:hAnsi="Calibri" w:cs="Calibri"/>
                <w:b/>
                <w:bCs/>
                <w:sz w:val="22"/>
                <w:szCs w:val="22"/>
                <w:lang w:val="en-GB"/>
              </w:rPr>
              <w:t xml:space="preserve"> The Subject Line of  email </w:t>
            </w:r>
            <w:r w:rsidR="00896FCE" w:rsidRPr="00B0263F">
              <w:rPr>
                <w:rFonts w:ascii="Calibri" w:hAnsi="Calibri" w:cs="Calibri"/>
                <w:b/>
                <w:bCs/>
                <w:sz w:val="22"/>
                <w:szCs w:val="22"/>
                <w:lang w:val="en-GB"/>
              </w:rPr>
              <w:t xml:space="preserve">Shall  </w:t>
            </w:r>
            <w:r w:rsidRPr="00B0263F">
              <w:rPr>
                <w:rFonts w:ascii="Calibri" w:hAnsi="Calibri" w:cs="Calibri"/>
                <w:b/>
                <w:bCs/>
                <w:sz w:val="22"/>
                <w:szCs w:val="22"/>
                <w:lang w:val="en-GB"/>
              </w:rPr>
              <w:t xml:space="preserve">be:  </w:t>
            </w:r>
            <w:r w:rsidR="00B0263F" w:rsidRPr="00B0263F">
              <w:rPr>
                <w:rFonts w:ascii="Calibri" w:hAnsi="Calibri" w:cs="Calibri"/>
                <w:b/>
                <w:bCs/>
                <w:sz w:val="22"/>
                <w:szCs w:val="22"/>
                <w:lang w:val="en-GB"/>
              </w:rPr>
              <w:t>UNDP/AFG/RFP/2018/ 0000003157.</w:t>
            </w:r>
          </w:p>
          <w:p w:rsidR="004C0ACF" w:rsidRPr="004C0ACF" w:rsidRDefault="004C0ACF" w:rsidP="004C0ACF">
            <w:pPr>
              <w:rPr>
                <w:rFonts w:ascii="Calibri" w:hAnsi="Calibri" w:cs="Calibri"/>
                <w:bCs/>
                <w:sz w:val="22"/>
                <w:szCs w:val="22"/>
              </w:rPr>
            </w:pPr>
            <w:r w:rsidRPr="00B0263F">
              <w:rPr>
                <w:rFonts w:ascii="Calibri" w:hAnsi="Calibri" w:cs="Calibri"/>
                <w:b/>
                <w:bCs/>
                <w:sz w:val="22"/>
                <w:szCs w:val="22"/>
                <w:lang w:val="en-GB"/>
              </w:rPr>
              <w:t xml:space="preserve">The </w:t>
            </w:r>
            <w:r w:rsidR="00B0263F" w:rsidRPr="00B0263F">
              <w:rPr>
                <w:rFonts w:ascii="Calibri" w:hAnsi="Calibri" w:cs="Calibri"/>
                <w:b/>
                <w:bCs/>
                <w:sz w:val="22"/>
                <w:szCs w:val="22"/>
                <w:lang w:val="en-GB"/>
              </w:rPr>
              <w:t>clarifications/Questions shall</w:t>
            </w:r>
            <w:r w:rsidRPr="00B0263F">
              <w:rPr>
                <w:rFonts w:ascii="Calibri" w:hAnsi="Calibri" w:cs="Calibri"/>
                <w:b/>
                <w:bCs/>
                <w:sz w:val="22"/>
                <w:szCs w:val="22"/>
                <w:lang w:val="en-GB"/>
              </w:rPr>
              <w:t xml:space="preserve"> be </w:t>
            </w:r>
            <w:proofErr w:type="gramStart"/>
            <w:r w:rsidR="00E57BEF">
              <w:rPr>
                <w:rFonts w:ascii="Calibri" w:hAnsi="Calibri" w:cs="Calibri"/>
                <w:b/>
                <w:bCs/>
                <w:sz w:val="22"/>
                <w:szCs w:val="22"/>
                <w:lang w:val="en-GB"/>
              </w:rPr>
              <w:t xml:space="preserve">asked </w:t>
            </w:r>
            <w:r w:rsidR="00E57BEF" w:rsidRPr="00B0263F">
              <w:rPr>
                <w:rFonts w:ascii="Calibri" w:hAnsi="Calibri" w:cs="Calibri"/>
                <w:b/>
                <w:bCs/>
                <w:sz w:val="22"/>
                <w:szCs w:val="22"/>
                <w:lang w:val="en-GB"/>
              </w:rPr>
              <w:t xml:space="preserve"> Three</w:t>
            </w:r>
            <w:proofErr w:type="gramEnd"/>
            <w:r w:rsidR="00B0263F" w:rsidRPr="00B0263F">
              <w:rPr>
                <w:rFonts w:ascii="Calibri" w:hAnsi="Calibri" w:cs="Calibri"/>
                <w:b/>
                <w:bCs/>
                <w:sz w:val="22"/>
                <w:szCs w:val="22"/>
                <w:lang w:val="en-GB"/>
              </w:rPr>
              <w:t xml:space="preserve"> (3) days </w:t>
            </w:r>
            <w:r w:rsidRPr="00B0263F">
              <w:rPr>
                <w:rFonts w:ascii="Calibri" w:hAnsi="Calibri" w:cs="Calibri"/>
                <w:b/>
                <w:bCs/>
                <w:sz w:val="22"/>
                <w:szCs w:val="22"/>
                <w:lang w:val="en-GB"/>
              </w:rPr>
              <w:t xml:space="preserve"> prior closing date of RFP.</w:t>
            </w:r>
          </w:p>
        </w:tc>
      </w:tr>
      <w:tr w:rsidR="004C0ACF" w:rsidRPr="00E933A8" w:rsidTr="005804F4">
        <w:tblPrEx>
          <w:tblLook w:val="0000" w:firstRow="0" w:lastRow="0" w:firstColumn="0" w:lastColumn="0" w:noHBand="0" w:noVBand="0"/>
        </w:tblPrEx>
        <w:trPr>
          <w:cantSplit/>
          <w:trHeight w:val="460"/>
        </w:trPr>
        <w:tc>
          <w:tcPr>
            <w:tcW w:w="1920" w:type="dxa"/>
          </w:tcPr>
          <w:p w:rsidR="004C0ACF" w:rsidRPr="007E748F" w:rsidRDefault="004C0ACF" w:rsidP="004C0ACF">
            <w:pPr>
              <w:rPr>
                <w:rFonts w:ascii="Calibri" w:hAnsi="Calibri" w:cs="Calibri"/>
                <w:bCs/>
                <w:sz w:val="22"/>
                <w:szCs w:val="22"/>
              </w:rPr>
            </w:pPr>
            <w:r w:rsidRPr="007E748F">
              <w:rPr>
                <w:rFonts w:ascii="Calibri" w:hAnsi="Calibri" w:cs="Calibri"/>
                <w:bCs/>
                <w:sz w:val="22"/>
                <w:szCs w:val="22"/>
              </w:rPr>
              <w:t xml:space="preserve">Required Documents that must be Submitted to Establish Qualification of Proposers (In “Certified True Copy” form only) </w:t>
            </w:r>
          </w:p>
          <w:p w:rsidR="004C0ACF" w:rsidRPr="007E748F" w:rsidRDefault="004C0ACF" w:rsidP="004C0ACF">
            <w:pPr>
              <w:rPr>
                <w:rFonts w:ascii="Calibri" w:hAnsi="Calibri" w:cs="Calibri"/>
                <w:bCs/>
                <w:sz w:val="22"/>
                <w:szCs w:val="22"/>
              </w:rPr>
            </w:pPr>
          </w:p>
          <w:p w:rsidR="004C0ACF" w:rsidRPr="007E748F" w:rsidRDefault="004C0ACF" w:rsidP="004C0ACF">
            <w:pPr>
              <w:rPr>
                <w:rFonts w:ascii="Calibri" w:hAnsi="Calibri" w:cs="Calibri"/>
                <w:sz w:val="22"/>
                <w:szCs w:val="22"/>
              </w:rPr>
            </w:pPr>
          </w:p>
          <w:p w:rsidR="004C0ACF" w:rsidRPr="00E933A8" w:rsidRDefault="004C0ACF" w:rsidP="004C0ACF">
            <w:pPr>
              <w:rPr>
                <w:rFonts w:ascii="Calibri" w:hAnsi="Calibri" w:cs="Calibri"/>
                <w:sz w:val="22"/>
                <w:szCs w:val="22"/>
              </w:rPr>
            </w:pPr>
          </w:p>
        </w:tc>
        <w:tc>
          <w:tcPr>
            <w:tcW w:w="7430" w:type="dxa"/>
          </w:tcPr>
          <w:p w:rsidR="004C0ACF" w:rsidRPr="00E226C0" w:rsidRDefault="004C0ACF" w:rsidP="004C0ACF">
            <w:pPr>
              <w:pStyle w:val="Default"/>
              <w:rPr>
                <w:rFonts w:ascii="Calibri" w:hAnsi="Calibri" w:cs="Calibri"/>
                <w:color w:val="auto"/>
                <w:sz w:val="22"/>
                <w:szCs w:val="22"/>
              </w:rPr>
            </w:pPr>
            <w:r w:rsidRPr="00725355">
              <w:rPr>
                <w:rFonts w:ascii="Segoe UI Symbol" w:hAnsi="Segoe UI Symbol" w:cs="Segoe UI Symbol"/>
                <w:color w:val="auto"/>
                <w:sz w:val="22"/>
                <w:szCs w:val="22"/>
              </w:rPr>
              <w:t>☒</w:t>
            </w:r>
            <w:r w:rsidRPr="00C1187E">
              <w:rPr>
                <w:rFonts w:ascii="Calibri" w:hAnsi="Calibri" w:cs="Calibri"/>
                <w:color w:val="auto"/>
                <w:sz w:val="22"/>
                <w:szCs w:val="22"/>
              </w:rPr>
              <w:t xml:space="preserve"> </w:t>
            </w:r>
            <w:r w:rsidRPr="00E226C0">
              <w:rPr>
                <w:rFonts w:ascii="Calibri" w:hAnsi="Calibri" w:cs="Calibri"/>
                <w:color w:val="auto"/>
                <w:sz w:val="22"/>
                <w:szCs w:val="22"/>
              </w:rPr>
              <w:t xml:space="preserve">Company Profile, which should not exceed fifteen (15) pages, </w:t>
            </w:r>
          </w:p>
          <w:p w:rsidR="004C0ACF" w:rsidRPr="00C1187E" w:rsidRDefault="004C0ACF" w:rsidP="004C0ACF">
            <w:pPr>
              <w:pStyle w:val="Default"/>
              <w:rPr>
                <w:rFonts w:ascii="Calibri" w:hAnsi="Calibri" w:cs="Calibri"/>
                <w:color w:val="auto"/>
                <w:sz w:val="22"/>
                <w:szCs w:val="22"/>
              </w:rPr>
            </w:pPr>
            <w:r w:rsidRPr="00725355">
              <w:rPr>
                <w:rFonts w:ascii="Segoe UI Symbol" w:hAnsi="Segoe UI Symbol" w:cs="Segoe UI Symbol"/>
                <w:color w:val="auto"/>
                <w:sz w:val="22"/>
                <w:szCs w:val="22"/>
              </w:rPr>
              <w:t>☒</w:t>
            </w:r>
            <w:r w:rsidRPr="00C1187E">
              <w:rPr>
                <w:rFonts w:ascii="Calibri" w:hAnsi="Calibri" w:cs="Calibri"/>
                <w:color w:val="auto"/>
                <w:sz w:val="22"/>
                <w:szCs w:val="22"/>
              </w:rPr>
              <w:t xml:space="preserve"> Technical and Financial Proposal according to TOR (Annex 3)</w:t>
            </w:r>
          </w:p>
          <w:p w:rsidR="004C0ACF" w:rsidRPr="00C1187E" w:rsidRDefault="004C0ACF" w:rsidP="004C0ACF">
            <w:pPr>
              <w:pStyle w:val="Default"/>
              <w:rPr>
                <w:rFonts w:ascii="Calibri" w:hAnsi="Calibri" w:cs="Calibri"/>
                <w:color w:val="auto"/>
                <w:sz w:val="22"/>
                <w:szCs w:val="22"/>
              </w:rPr>
            </w:pPr>
            <w:r w:rsidRPr="00725355">
              <w:rPr>
                <w:rFonts w:ascii="Segoe UI Symbol" w:hAnsi="Segoe UI Symbol" w:cs="Segoe UI Symbol"/>
                <w:color w:val="auto"/>
                <w:sz w:val="22"/>
                <w:szCs w:val="22"/>
              </w:rPr>
              <w:t>☒</w:t>
            </w:r>
            <w:r w:rsidRPr="00C1187E">
              <w:rPr>
                <w:rFonts w:ascii="Calibri" w:hAnsi="Calibri" w:cs="Calibri"/>
                <w:color w:val="auto"/>
                <w:sz w:val="22"/>
                <w:szCs w:val="22"/>
              </w:rPr>
              <w:t xml:space="preserve"> Signed proposal submission form (Annex 4)</w:t>
            </w:r>
          </w:p>
          <w:p w:rsidR="004C0ACF" w:rsidRDefault="004C0ACF" w:rsidP="00D07237">
            <w:pPr>
              <w:pStyle w:val="Default"/>
              <w:rPr>
                <w:rFonts w:ascii="Calibri" w:hAnsi="Calibri" w:cs="Calibri"/>
                <w:color w:val="auto"/>
                <w:sz w:val="22"/>
                <w:szCs w:val="22"/>
              </w:rPr>
            </w:pPr>
            <w:r w:rsidRPr="00725355">
              <w:rPr>
                <w:rFonts w:ascii="Segoe UI Symbol" w:hAnsi="Segoe UI Symbol" w:cs="Segoe UI Symbol"/>
                <w:color w:val="auto"/>
                <w:sz w:val="22"/>
                <w:szCs w:val="22"/>
              </w:rPr>
              <w:t>☒</w:t>
            </w:r>
            <w:r w:rsidRPr="00C1187E">
              <w:rPr>
                <w:rFonts w:ascii="Calibri" w:hAnsi="Calibri" w:cs="Calibri"/>
                <w:color w:val="auto"/>
                <w:sz w:val="22"/>
                <w:szCs w:val="22"/>
              </w:rPr>
              <w:t xml:space="preserve"> </w:t>
            </w:r>
            <w:r w:rsidR="00C84CC8">
              <w:rPr>
                <w:rFonts w:ascii="Calibri" w:hAnsi="Calibri" w:cs="Calibri"/>
                <w:color w:val="auto"/>
                <w:sz w:val="22"/>
                <w:szCs w:val="22"/>
              </w:rPr>
              <w:t xml:space="preserve">Copies of Contract </w:t>
            </w:r>
            <w:r w:rsidR="00D07237" w:rsidRPr="00E226C0">
              <w:rPr>
                <w:rFonts w:ascii="Calibri" w:hAnsi="Calibri" w:cs="Calibri"/>
                <w:color w:val="auto"/>
                <w:sz w:val="22"/>
                <w:szCs w:val="22"/>
              </w:rPr>
              <w:t xml:space="preserve">  </w:t>
            </w:r>
            <w:r w:rsidR="00477DA5" w:rsidRPr="00477DA5">
              <w:rPr>
                <w:rFonts w:ascii="Calibri" w:hAnsi="Calibri" w:cs="Calibri"/>
                <w:color w:val="auto"/>
                <w:sz w:val="22"/>
                <w:szCs w:val="22"/>
              </w:rPr>
              <w:t xml:space="preserve">of one </w:t>
            </w:r>
            <w:r w:rsidR="007E34E0" w:rsidRPr="00477DA5">
              <w:rPr>
                <w:rFonts w:ascii="Calibri" w:hAnsi="Calibri" w:cs="Calibri"/>
                <w:color w:val="auto"/>
                <w:sz w:val="22"/>
                <w:szCs w:val="22"/>
              </w:rPr>
              <w:t>similar contract with total amount of 10K USD</w:t>
            </w:r>
          </w:p>
          <w:p w:rsidR="002E568D" w:rsidRDefault="002E568D" w:rsidP="002E568D">
            <w:pPr>
              <w:pStyle w:val="Default"/>
              <w:rPr>
                <w:rFonts w:ascii="Calibri" w:hAnsi="Calibri" w:cs="Calibri"/>
                <w:color w:val="auto"/>
                <w:sz w:val="22"/>
                <w:szCs w:val="22"/>
              </w:rPr>
            </w:pPr>
            <w:r w:rsidRPr="00725355">
              <w:rPr>
                <w:rFonts w:ascii="Segoe UI Symbol" w:hAnsi="Segoe UI Symbol" w:cs="Segoe UI Symbol"/>
                <w:color w:val="auto"/>
                <w:sz w:val="22"/>
                <w:szCs w:val="22"/>
              </w:rPr>
              <w:t>☒</w:t>
            </w:r>
            <w:r w:rsidRPr="00725355">
              <w:rPr>
                <w:rFonts w:ascii="Calibri" w:hAnsi="Calibri" w:cs="Calibri"/>
                <w:color w:val="auto"/>
                <w:sz w:val="22"/>
                <w:szCs w:val="22"/>
              </w:rPr>
              <w:t xml:space="preserve"> Statement of Satisfactory performance from the top one (01) client within the past three (03) years</w:t>
            </w:r>
          </w:p>
          <w:p w:rsidR="002E568D" w:rsidRPr="00E226C0" w:rsidRDefault="002E568D" w:rsidP="00D07237">
            <w:pPr>
              <w:pStyle w:val="Default"/>
              <w:rPr>
                <w:rFonts w:ascii="Calibri" w:hAnsi="Calibri" w:cs="Calibri"/>
                <w:color w:val="auto"/>
                <w:sz w:val="22"/>
                <w:szCs w:val="22"/>
              </w:rPr>
            </w:pPr>
          </w:p>
          <w:p w:rsidR="002B3793" w:rsidRDefault="004C0ACF" w:rsidP="004C0ACF">
            <w:pPr>
              <w:pStyle w:val="Default"/>
              <w:rPr>
                <w:rFonts w:ascii="Calibri" w:hAnsi="Calibri" w:cs="Calibri"/>
                <w:color w:val="auto"/>
                <w:sz w:val="22"/>
                <w:szCs w:val="22"/>
              </w:rPr>
            </w:pPr>
            <w:r w:rsidRPr="00725355">
              <w:rPr>
                <w:rFonts w:ascii="Segoe UI Symbol" w:hAnsi="Segoe UI Symbol" w:cs="Segoe UI Symbol"/>
                <w:color w:val="auto"/>
                <w:sz w:val="22"/>
                <w:szCs w:val="22"/>
              </w:rPr>
              <w:t>☒</w:t>
            </w:r>
            <w:r w:rsidRPr="00C1187E">
              <w:rPr>
                <w:rFonts w:ascii="Calibri" w:hAnsi="Calibri" w:cs="Calibri"/>
                <w:color w:val="auto"/>
                <w:sz w:val="22"/>
                <w:szCs w:val="22"/>
              </w:rPr>
              <w:t xml:space="preserve"> </w:t>
            </w:r>
            <w:r w:rsidRPr="00E226C0">
              <w:rPr>
                <w:rFonts w:ascii="Calibri" w:hAnsi="Calibri" w:cs="Calibri"/>
                <w:color w:val="auto"/>
                <w:sz w:val="22"/>
                <w:szCs w:val="22"/>
              </w:rPr>
              <w:t>Valid Certificate of Registration of the business from relevant authority</w:t>
            </w:r>
            <w:r w:rsidR="002B3793" w:rsidRPr="00E226C0">
              <w:rPr>
                <w:rFonts w:ascii="Calibri" w:hAnsi="Calibri" w:cs="Calibri"/>
                <w:color w:val="auto"/>
                <w:sz w:val="22"/>
                <w:szCs w:val="22"/>
              </w:rPr>
              <w:t xml:space="preserve">. </w:t>
            </w:r>
          </w:p>
          <w:p w:rsidR="00C1187E" w:rsidRPr="00E226C0" w:rsidRDefault="00C1187E" w:rsidP="004C0ACF">
            <w:pPr>
              <w:pStyle w:val="Default"/>
              <w:rPr>
                <w:rFonts w:ascii="Calibri" w:hAnsi="Calibri" w:cs="Calibri"/>
                <w:color w:val="auto"/>
                <w:sz w:val="22"/>
                <w:szCs w:val="22"/>
              </w:rPr>
            </w:pPr>
            <w:r>
              <w:rPr>
                <w:rFonts w:ascii="Calibri" w:hAnsi="Calibri" w:cs="Calibri"/>
                <w:color w:val="auto"/>
                <w:sz w:val="22"/>
                <w:szCs w:val="22"/>
              </w:rPr>
              <w:t xml:space="preserve"> </w:t>
            </w:r>
            <w:r w:rsidR="002E568D" w:rsidRPr="00725355">
              <w:rPr>
                <w:rFonts w:ascii="Segoe UI Symbol" w:hAnsi="Segoe UI Symbol" w:cs="Segoe UI Symbol"/>
                <w:color w:val="auto"/>
                <w:sz w:val="22"/>
                <w:szCs w:val="22"/>
              </w:rPr>
              <w:t>☒</w:t>
            </w:r>
            <w:r w:rsidR="002E568D">
              <w:rPr>
                <w:rFonts w:ascii="Calibri" w:hAnsi="Calibri" w:cs="Calibri"/>
                <w:color w:val="auto"/>
                <w:sz w:val="22"/>
                <w:szCs w:val="22"/>
              </w:rPr>
              <w:t xml:space="preserve"> The</w:t>
            </w:r>
            <w:r w:rsidRPr="00C1187E">
              <w:rPr>
                <w:rFonts w:ascii="Calibri" w:hAnsi="Calibri" w:cs="Calibri"/>
                <w:color w:val="auto"/>
                <w:sz w:val="22"/>
                <w:szCs w:val="22"/>
              </w:rPr>
              <w:t xml:space="preserve"> service provider to be authorized dealer/service provider of Huawei company</w:t>
            </w:r>
          </w:p>
          <w:p w:rsidR="00FD05CB" w:rsidRDefault="004C0ACF" w:rsidP="0059115A">
            <w:pPr>
              <w:pStyle w:val="Default"/>
              <w:rPr>
                <w:rFonts w:ascii="Calibri" w:hAnsi="Calibri" w:cs="Calibri"/>
                <w:color w:val="auto"/>
                <w:sz w:val="22"/>
                <w:szCs w:val="22"/>
              </w:rPr>
            </w:pPr>
            <w:r w:rsidRPr="00E226C0">
              <w:rPr>
                <w:rFonts w:ascii="Calibri" w:hAnsi="Calibri" w:cs="Calibri"/>
                <w:color w:val="auto"/>
                <w:sz w:val="22"/>
                <w:szCs w:val="22"/>
              </w:rPr>
              <w:t xml:space="preserve"> </w:t>
            </w:r>
            <w:r w:rsidR="002B3793" w:rsidRPr="00725355">
              <w:rPr>
                <w:rFonts w:ascii="Segoe UI Symbol" w:hAnsi="Segoe UI Symbol" w:cs="Segoe UI Symbol"/>
                <w:color w:val="auto"/>
                <w:sz w:val="22"/>
                <w:szCs w:val="22"/>
              </w:rPr>
              <w:t>☒</w:t>
            </w:r>
            <w:r w:rsidR="002B3793" w:rsidRPr="00E226C0">
              <w:rPr>
                <w:rFonts w:ascii="Calibri" w:hAnsi="Calibri" w:cs="Calibri"/>
                <w:color w:val="auto"/>
                <w:sz w:val="22"/>
                <w:szCs w:val="22"/>
              </w:rPr>
              <w:t xml:space="preserve"> </w:t>
            </w:r>
            <w:r w:rsidR="00C1187E" w:rsidRPr="00C1187E">
              <w:rPr>
                <w:rFonts w:ascii="Calibri" w:hAnsi="Calibri" w:cs="Calibri"/>
                <w:color w:val="auto"/>
                <w:sz w:val="22"/>
                <w:szCs w:val="22"/>
              </w:rPr>
              <w:t>The service provider required to have at least 3 years of experience in providing similar services.</w:t>
            </w:r>
          </w:p>
          <w:p w:rsidR="0059115A" w:rsidRPr="0059115A" w:rsidRDefault="004C0ACF" w:rsidP="0059115A">
            <w:pPr>
              <w:pStyle w:val="Default"/>
              <w:rPr>
                <w:rFonts w:ascii="Calibri" w:hAnsi="Calibri" w:cs="Calibri"/>
                <w:color w:val="auto"/>
                <w:sz w:val="22"/>
                <w:szCs w:val="22"/>
              </w:rPr>
            </w:pPr>
            <w:r w:rsidRPr="00725355">
              <w:rPr>
                <w:rFonts w:ascii="Segoe UI Symbol" w:hAnsi="Segoe UI Symbol" w:cs="Segoe UI Symbol"/>
                <w:color w:val="auto"/>
                <w:sz w:val="22"/>
                <w:szCs w:val="22"/>
              </w:rPr>
              <w:t>☒</w:t>
            </w:r>
            <w:r w:rsidRPr="00C1187E">
              <w:rPr>
                <w:rFonts w:ascii="Calibri" w:hAnsi="Calibri" w:cs="Calibri"/>
                <w:color w:val="auto"/>
                <w:sz w:val="22"/>
                <w:szCs w:val="22"/>
              </w:rPr>
              <w:t xml:space="preserve"> </w:t>
            </w:r>
            <w:r w:rsidR="0059115A" w:rsidRPr="0059115A">
              <w:rPr>
                <w:rFonts w:ascii="Calibri" w:hAnsi="Calibri" w:cs="Calibri"/>
                <w:color w:val="auto"/>
                <w:sz w:val="22"/>
                <w:szCs w:val="22"/>
              </w:rPr>
              <w:t>The trainers and technicians involved in providing these services must have at least the following qualifications:</w:t>
            </w:r>
          </w:p>
          <w:p w:rsidR="0059115A" w:rsidRPr="0059115A" w:rsidRDefault="0059115A" w:rsidP="0059115A">
            <w:pPr>
              <w:pStyle w:val="Default"/>
              <w:rPr>
                <w:rFonts w:ascii="Calibri" w:hAnsi="Calibri" w:cs="Calibri"/>
                <w:color w:val="auto"/>
                <w:sz w:val="22"/>
                <w:szCs w:val="22"/>
              </w:rPr>
            </w:pPr>
            <w:r w:rsidRPr="0059115A">
              <w:rPr>
                <w:rFonts w:ascii="Calibri" w:hAnsi="Calibri" w:cs="Calibri"/>
                <w:color w:val="auto"/>
                <w:sz w:val="22"/>
                <w:szCs w:val="22"/>
              </w:rPr>
              <w:t>o</w:t>
            </w:r>
            <w:r w:rsidRPr="0059115A">
              <w:rPr>
                <w:rFonts w:ascii="Calibri" w:hAnsi="Calibri" w:cs="Calibri"/>
                <w:color w:val="auto"/>
                <w:sz w:val="22"/>
                <w:szCs w:val="22"/>
              </w:rPr>
              <w:tab/>
              <w:t>should be qualified Huawei technician and trainer, with minimum of 1-year relevant work experience in installation, configuration and training of Huawei equipment</w:t>
            </w:r>
          </w:p>
          <w:p w:rsidR="0059115A" w:rsidRDefault="0059115A" w:rsidP="0059115A">
            <w:pPr>
              <w:pStyle w:val="Default"/>
              <w:rPr>
                <w:rFonts w:ascii="Calibri" w:hAnsi="Calibri" w:cs="Calibri"/>
                <w:color w:val="auto"/>
                <w:sz w:val="22"/>
                <w:szCs w:val="22"/>
              </w:rPr>
            </w:pPr>
            <w:r w:rsidRPr="0059115A">
              <w:rPr>
                <w:rFonts w:ascii="Calibri" w:hAnsi="Calibri" w:cs="Calibri"/>
                <w:color w:val="auto"/>
                <w:sz w:val="22"/>
                <w:szCs w:val="22"/>
              </w:rPr>
              <w:t>o</w:t>
            </w:r>
            <w:r w:rsidRPr="0059115A">
              <w:rPr>
                <w:rFonts w:ascii="Calibri" w:hAnsi="Calibri" w:cs="Calibri"/>
                <w:color w:val="auto"/>
                <w:sz w:val="22"/>
                <w:szCs w:val="22"/>
              </w:rPr>
              <w:tab/>
            </w:r>
            <w:proofErr w:type="gramStart"/>
            <w:r w:rsidRPr="0059115A">
              <w:rPr>
                <w:rFonts w:ascii="Calibri" w:hAnsi="Calibri" w:cs="Calibri"/>
                <w:color w:val="auto"/>
                <w:sz w:val="22"/>
                <w:szCs w:val="22"/>
              </w:rPr>
              <w:t>In</w:t>
            </w:r>
            <w:proofErr w:type="gramEnd"/>
            <w:r w:rsidRPr="0059115A">
              <w:rPr>
                <w:rFonts w:ascii="Calibri" w:hAnsi="Calibri" w:cs="Calibri"/>
                <w:color w:val="auto"/>
                <w:sz w:val="22"/>
                <w:szCs w:val="22"/>
              </w:rPr>
              <w:t xml:space="preserve"> addition, demonstrated knowledge in ICT, IP Telephony systems, and Cisco is preferable.</w:t>
            </w:r>
          </w:p>
          <w:p w:rsidR="004C0ACF" w:rsidRPr="00E226C0" w:rsidRDefault="0059115A" w:rsidP="0059115A">
            <w:pPr>
              <w:pStyle w:val="Default"/>
              <w:rPr>
                <w:rFonts w:ascii="Calibri" w:hAnsi="Calibri" w:cs="Calibri"/>
                <w:color w:val="auto"/>
                <w:sz w:val="22"/>
                <w:szCs w:val="22"/>
              </w:rPr>
            </w:pPr>
            <w:r w:rsidRPr="0059115A">
              <w:rPr>
                <w:rFonts w:ascii="Calibri" w:hAnsi="Calibri" w:cs="Calibri"/>
                <w:color w:val="auto"/>
                <w:sz w:val="22"/>
                <w:szCs w:val="22"/>
              </w:rPr>
              <w:t xml:space="preserve"> </w:t>
            </w:r>
            <w:r w:rsidR="004C0ACF" w:rsidRPr="00725355">
              <w:rPr>
                <w:rFonts w:ascii="Segoe UI Symbol" w:hAnsi="Segoe UI Symbol" w:cs="Segoe UI Symbol"/>
                <w:color w:val="auto"/>
                <w:sz w:val="22"/>
                <w:szCs w:val="22"/>
              </w:rPr>
              <w:t>☒</w:t>
            </w:r>
            <w:r w:rsidR="004C0ACF" w:rsidRPr="00E226C0">
              <w:rPr>
                <w:rFonts w:ascii="Calibri" w:hAnsi="Calibri" w:cs="Calibri"/>
                <w:color w:val="auto"/>
                <w:sz w:val="22"/>
                <w:szCs w:val="22"/>
              </w:rPr>
              <w:t xml:space="preserve"> Structure of the team, including the names, position in the team and CVs of key personnel </w:t>
            </w:r>
          </w:p>
          <w:p w:rsidR="007E34E0" w:rsidRPr="00725355" w:rsidRDefault="007E34E0" w:rsidP="007E34E0">
            <w:pPr>
              <w:pStyle w:val="CommentText"/>
              <w:rPr>
                <w:rFonts w:ascii="Calibri" w:eastAsia="MS Mincho" w:hAnsi="Calibri" w:cs="Calibri"/>
                <w:sz w:val="22"/>
                <w:szCs w:val="22"/>
              </w:rPr>
            </w:pPr>
            <w:r w:rsidRPr="00725355">
              <w:rPr>
                <w:rFonts w:ascii="Calibri" w:eastAsia="MS Mincho" w:hAnsi="Calibri" w:cs="Calibri"/>
                <w:sz w:val="22"/>
                <w:szCs w:val="22"/>
              </w:rPr>
              <w:t>The supplier may propose one or two key staff:</w:t>
            </w:r>
          </w:p>
          <w:p w:rsidR="007E34E0" w:rsidRPr="00725355" w:rsidRDefault="007E34E0" w:rsidP="007E34E0">
            <w:pPr>
              <w:pStyle w:val="CommentText"/>
              <w:numPr>
                <w:ilvl w:val="0"/>
                <w:numId w:val="52"/>
              </w:numPr>
              <w:rPr>
                <w:rFonts w:ascii="Calibri" w:eastAsia="MS Mincho" w:hAnsi="Calibri" w:cs="Calibri"/>
                <w:sz w:val="22"/>
                <w:szCs w:val="22"/>
              </w:rPr>
            </w:pPr>
            <w:r w:rsidRPr="00725355">
              <w:rPr>
                <w:rFonts w:ascii="Calibri" w:eastAsia="MS Mincho" w:hAnsi="Calibri" w:cs="Calibri"/>
                <w:sz w:val="22"/>
                <w:szCs w:val="22"/>
              </w:rPr>
              <w:t xml:space="preserve">General experience: The key staff to be qualified Huawei technician/trainer </w:t>
            </w:r>
          </w:p>
          <w:p w:rsidR="004C0ACF" w:rsidRPr="00725355" w:rsidRDefault="007E34E0" w:rsidP="00477DA5">
            <w:pPr>
              <w:pStyle w:val="CommentText"/>
              <w:numPr>
                <w:ilvl w:val="0"/>
                <w:numId w:val="52"/>
              </w:numPr>
              <w:rPr>
                <w:rFonts w:ascii="Calibri" w:eastAsia="MS Mincho" w:hAnsi="Calibri" w:cs="Calibri"/>
                <w:sz w:val="22"/>
                <w:szCs w:val="22"/>
              </w:rPr>
            </w:pPr>
            <w:r w:rsidRPr="00725355">
              <w:rPr>
                <w:rFonts w:ascii="Calibri" w:eastAsia="MS Mincho" w:hAnsi="Calibri" w:cs="Calibri"/>
                <w:sz w:val="22"/>
                <w:szCs w:val="22"/>
              </w:rPr>
              <w:t xml:space="preserve"> Specific experience: minimum of </w:t>
            </w:r>
            <w:r w:rsidR="00477DA5" w:rsidRPr="00725355">
              <w:rPr>
                <w:rFonts w:ascii="Calibri" w:eastAsia="MS Mincho" w:hAnsi="Calibri" w:cs="Calibri"/>
                <w:sz w:val="22"/>
                <w:szCs w:val="22"/>
              </w:rPr>
              <w:t>one years</w:t>
            </w:r>
            <w:r w:rsidRPr="00725355">
              <w:rPr>
                <w:rFonts w:ascii="Calibri" w:eastAsia="MS Mincho" w:hAnsi="Calibri" w:cs="Calibri"/>
                <w:sz w:val="22"/>
                <w:szCs w:val="22"/>
              </w:rPr>
              <w:t xml:space="preserve"> of work experience and training experience</w:t>
            </w:r>
          </w:p>
        </w:tc>
      </w:tr>
      <w:tr w:rsidR="001571F5" w:rsidRPr="00E933A8" w:rsidTr="005804F4">
        <w:tblPrEx>
          <w:tblLook w:val="0000" w:firstRow="0" w:lastRow="0" w:firstColumn="0" w:lastColumn="0" w:noHBand="0" w:noVBand="0"/>
        </w:tblPrEx>
        <w:trPr>
          <w:cantSplit/>
          <w:trHeight w:val="460"/>
        </w:trPr>
        <w:tc>
          <w:tcPr>
            <w:tcW w:w="1920" w:type="dxa"/>
          </w:tcPr>
          <w:p w:rsidR="001571F5" w:rsidRPr="007E748F" w:rsidRDefault="001571F5" w:rsidP="004C0ACF">
            <w:pPr>
              <w:rPr>
                <w:rFonts w:ascii="Calibri" w:hAnsi="Calibri" w:cs="Calibri"/>
                <w:sz w:val="22"/>
                <w:szCs w:val="22"/>
              </w:rPr>
            </w:pPr>
            <w:r>
              <w:rPr>
                <w:rFonts w:ascii="Calibri" w:hAnsi="Calibri" w:cs="Calibri"/>
                <w:sz w:val="22"/>
                <w:szCs w:val="22"/>
              </w:rPr>
              <w:t xml:space="preserve">Performance Security </w:t>
            </w:r>
          </w:p>
        </w:tc>
        <w:tc>
          <w:tcPr>
            <w:tcW w:w="7430" w:type="dxa"/>
          </w:tcPr>
          <w:p w:rsidR="001571F5" w:rsidDel="001571F5" w:rsidRDefault="00AD6F02" w:rsidP="004C0ACF">
            <w:pPr>
              <w:rPr>
                <w:rFonts w:ascii="Calibri" w:hAnsi="Calibri" w:cs="Calibri"/>
                <w:sz w:val="22"/>
                <w:szCs w:val="22"/>
              </w:rPr>
            </w:pPr>
            <w:r>
              <w:rPr>
                <w:rFonts w:ascii="Calibri" w:hAnsi="Calibri" w:cs="Calibri"/>
                <w:sz w:val="22"/>
                <w:szCs w:val="22"/>
              </w:rPr>
              <w:t>10% of Performance security shall be required inform of bank guaranteed from reputable bank</w:t>
            </w:r>
            <w:r w:rsidR="00DB5ECF">
              <w:rPr>
                <w:rFonts w:ascii="Calibri" w:hAnsi="Calibri" w:cs="Calibri" w:hint="cs"/>
                <w:sz w:val="22"/>
                <w:szCs w:val="22"/>
                <w:rtl/>
              </w:rPr>
              <w:t xml:space="preserve"> </w:t>
            </w:r>
            <w:r w:rsidR="000351F2">
              <w:rPr>
                <w:rFonts w:ascii="Calibri" w:hAnsi="Calibri" w:cs="Calibri"/>
                <w:sz w:val="22"/>
                <w:szCs w:val="22"/>
              </w:rPr>
              <w:t xml:space="preserve">as per Annex 5 of RFP. </w:t>
            </w:r>
          </w:p>
        </w:tc>
      </w:tr>
      <w:tr w:rsidR="004C0ACF" w:rsidRPr="00E933A8" w:rsidTr="005804F4">
        <w:tblPrEx>
          <w:tblLook w:val="0000" w:firstRow="0" w:lastRow="0" w:firstColumn="0" w:lastColumn="0" w:noHBand="0" w:noVBand="0"/>
        </w:tblPrEx>
        <w:trPr>
          <w:cantSplit/>
          <w:trHeight w:val="460"/>
        </w:trPr>
        <w:tc>
          <w:tcPr>
            <w:tcW w:w="1920" w:type="dxa"/>
          </w:tcPr>
          <w:p w:rsidR="004C0ACF" w:rsidRPr="00E933A8" w:rsidRDefault="004C0ACF" w:rsidP="004C0ACF">
            <w:pPr>
              <w:rPr>
                <w:rFonts w:ascii="Calibri" w:hAnsi="Calibri" w:cs="Calibri"/>
                <w:sz w:val="22"/>
                <w:szCs w:val="22"/>
              </w:rPr>
            </w:pPr>
            <w:r w:rsidRPr="007E748F">
              <w:rPr>
                <w:rFonts w:ascii="Calibri" w:hAnsi="Calibri" w:cs="Calibri"/>
                <w:sz w:val="22"/>
                <w:szCs w:val="22"/>
              </w:rPr>
              <w:lastRenderedPageBreak/>
              <w:t xml:space="preserve">Pre-Proposal meeting </w:t>
            </w:r>
          </w:p>
        </w:tc>
        <w:tc>
          <w:tcPr>
            <w:tcW w:w="7430" w:type="dxa"/>
          </w:tcPr>
          <w:p w:rsidR="00EE50D9" w:rsidRPr="00EE50D9" w:rsidRDefault="00EE50D9" w:rsidP="00EE50D9">
            <w:pPr>
              <w:tabs>
                <w:tab w:val="left" w:pos="567"/>
                <w:tab w:val="left" w:pos="4786"/>
                <w:tab w:val="left" w:pos="5686"/>
                <w:tab w:val="right" w:pos="7306"/>
              </w:tabs>
              <w:spacing w:before="60" w:after="60"/>
              <w:rPr>
                <w:rFonts w:ascii="Segoe UI" w:eastAsia="Calibri" w:hAnsi="Segoe UI" w:cs="Segoe UI"/>
                <w:b/>
                <w:bCs/>
                <w:snapToGrid w:val="0"/>
                <w:color w:val="000000"/>
              </w:rPr>
            </w:pPr>
            <w:r w:rsidRPr="00EE50D9">
              <w:rPr>
                <w:rFonts w:ascii="Segoe UI" w:eastAsia="Calibri" w:hAnsi="Segoe UI" w:cs="Segoe UI"/>
                <w:b/>
                <w:bCs/>
                <w:snapToGrid w:val="0"/>
                <w:color w:val="000000"/>
              </w:rPr>
              <w:t xml:space="preserve">Time: </w:t>
            </w:r>
            <w:r w:rsidR="00E57BEF">
              <w:rPr>
                <w:rFonts w:ascii="Segoe UI" w:eastAsia="Calibri" w:hAnsi="Segoe UI" w:cs="Segoe UI"/>
                <w:b/>
                <w:bCs/>
              </w:rPr>
              <w:t>10:3</w:t>
            </w:r>
            <w:r w:rsidRPr="00EE50D9">
              <w:rPr>
                <w:rFonts w:ascii="Segoe UI" w:eastAsia="Calibri" w:hAnsi="Segoe UI" w:cs="Segoe UI"/>
                <w:b/>
                <w:bCs/>
              </w:rPr>
              <w:t xml:space="preserve">0 AM Kabul Time </w:t>
            </w:r>
          </w:p>
          <w:p w:rsidR="00EE50D9" w:rsidRPr="00EE50D9" w:rsidRDefault="00EE50D9" w:rsidP="00EE50D9">
            <w:pPr>
              <w:tabs>
                <w:tab w:val="left" w:pos="567"/>
                <w:tab w:val="left" w:pos="4786"/>
                <w:tab w:val="left" w:pos="5686"/>
                <w:tab w:val="right" w:pos="7306"/>
              </w:tabs>
              <w:spacing w:before="60" w:after="60"/>
              <w:rPr>
                <w:rFonts w:ascii="Segoe UI" w:eastAsia="Calibri" w:hAnsi="Segoe UI" w:cs="Segoe UI"/>
                <w:b/>
                <w:bCs/>
                <w:snapToGrid w:val="0"/>
                <w:color w:val="000000"/>
              </w:rPr>
            </w:pPr>
            <w:r w:rsidRPr="00EE50D9">
              <w:rPr>
                <w:rFonts w:ascii="Segoe UI" w:eastAsia="Calibri" w:hAnsi="Segoe UI" w:cs="Segoe UI"/>
                <w:b/>
                <w:bCs/>
                <w:snapToGrid w:val="0"/>
                <w:color w:val="000000"/>
              </w:rPr>
              <w:t xml:space="preserve">Date:  </w:t>
            </w:r>
            <w:r w:rsidR="00B0263F">
              <w:rPr>
                <w:rFonts w:ascii="Segoe UI" w:eastAsia="Calibri" w:hAnsi="Segoe UI" w:cs="Segoe UI"/>
                <w:b/>
                <w:bCs/>
                <w:snapToGrid w:val="0"/>
                <w:color w:val="000000"/>
              </w:rPr>
              <w:t>0</w:t>
            </w:r>
            <w:r w:rsidR="00D65D21">
              <w:rPr>
                <w:rFonts w:ascii="Segoe UI" w:eastAsia="Calibri" w:hAnsi="Segoe UI" w:cs="Segoe UI"/>
                <w:b/>
                <w:bCs/>
                <w:snapToGrid w:val="0"/>
                <w:color w:val="000000"/>
              </w:rPr>
              <w:t>2</w:t>
            </w:r>
            <w:r w:rsidR="00B0263F">
              <w:rPr>
                <w:rFonts w:ascii="Segoe UI" w:eastAsia="Calibri" w:hAnsi="Segoe UI" w:cs="Segoe UI"/>
                <w:b/>
                <w:bCs/>
                <w:snapToGrid w:val="0"/>
                <w:color w:val="000000"/>
              </w:rPr>
              <w:t>-December-</w:t>
            </w:r>
            <w:r w:rsidR="000351F2">
              <w:rPr>
                <w:rFonts w:ascii="Segoe UI" w:eastAsia="Calibri" w:hAnsi="Segoe UI" w:cs="Segoe UI"/>
                <w:b/>
                <w:bCs/>
                <w:snapToGrid w:val="0"/>
                <w:color w:val="000000"/>
              </w:rPr>
              <w:t xml:space="preserve"> </w:t>
            </w:r>
            <w:r w:rsidR="000351F2" w:rsidRPr="00EE50D9">
              <w:rPr>
                <w:rFonts w:ascii="Segoe UI" w:eastAsia="Calibri" w:hAnsi="Segoe UI" w:cs="Segoe UI"/>
                <w:b/>
                <w:bCs/>
                <w:snapToGrid w:val="0"/>
                <w:color w:val="000000"/>
              </w:rPr>
              <w:t>2018</w:t>
            </w:r>
            <w:r w:rsidRPr="00EE50D9">
              <w:rPr>
                <w:rFonts w:ascii="Segoe UI" w:eastAsia="Calibri" w:hAnsi="Segoe UI" w:cs="Segoe UI"/>
                <w:b/>
                <w:bCs/>
                <w:snapToGrid w:val="0"/>
                <w:color w:val="000000"/>
              </w:rPr>
              <w:t xml:space="preserve"> at </w:t>
            </w:r>
            <w:r w:rsidR="00E57BEF" w:rsidRPr="00EE50D9">
              <w:rPr>
                <w:rFonts w:ascii="Segoe UI" w:eastAsia="Calibri" w:hAnsi="Segoe UI" w:cs="Segoe UI"/>
                <w:b/>
                <w:bCs/>
                <w:snapToGrid w:val="0"/>
                <w:color w:val="000000"/>
              </w:rPr>
              <w:t>10</w:t>
            </w:r>
            <w:r w:rsidR="00E57BEF">
              <w:rPr>
                <w:rFonts w:ascii="Segoe UI" w:eastAsia="Calibri" w:hAnsi="Segoe UI" w:cs="Segoe UI"/>
                <w:b/>
                <w:bCs/>
                <w:snapToGrid w:val="0"/>
                <w:color w:val="000000"/>
              </w:rPr>
              <w:t xml:space="preserve">:30 </w:t>
            </w:r>
            <w:r w:rsidR="00E57BEF" w:rsidRPr="00EE50D9">
              <w:rPr>
                <w:rFonts w:ascii="Segoe UI" w:eastAsia="Calibri" w:hAnsi="Segoe UI" w:cs="Segoe UI"/>
                <w:b/>
                <w:bCs/>
                <w:snapToGrid w:val="0"/>
                <w:color w:val="000000"/>
              </w:rPr>
              <w:t>am</w:t>
            </w:r>
            <w:r w:rsidRPr="00EE50D9">
              <w:rPr>
                <w:rFonts w:ascii="Segoe UI" w:eastAsia="Calibri" w:hAnsi="Segoe UI" w:cs="Segoe UI"/>
                <w:b/>
                <w:bCs/>
                <w:snapToGrid w:val="0"/>
                <w:color w:val="000000"/>
              </w:rPr>
              <w:t xml:space="preserve"> Kabul Local Time</w:t>
            </w:r>
          </w:p>
          <w:p w:rsidR="00EE50D9" w:rsidRPr="00EE50D9" w:rsidRDefault="00EE50D9" w:rsidP="00EE50D9">
            <w:pPr>
              <w:tabs>
                <w:tab w:val="left" w:pos="567"/>
                <w:tab w:val="left" w:pos="4786"/>
                <w:tab w:val="left" w:pos="5686"/>
                <w:tab w:val="right" w:pos="7306"/>
              </w:tabs>
              <w:spacing w:before="60" w:after="60"/>
              <w:rPr>
                <w:rFonts w:ascii="Segoe UI" w:eastAsia="Calibri" w:hAnsi="Segoe UI" w:cs="Segoe UI"/>
                <w:b/>
                <w:bCs/>
                <w:color w:val="000000"/>
                <w:u w:val="single"/>
                <w:lang w:val="en-GB"/>
              </w:rPr>
            </w:pPr>
            <w:r w:rsidRPr="00EE50D9">
              <w:rPr>
                <w:rFonts w:ascii="Segoe UI" w:eastAsia="Calibri" w:hAnsi="Segoe UI" w:cs="Segoe UI"/>
                <w:b/>
                <w:bCs/>
                <w:snapToGrid w:val="0"/>
                <w:color w:val="000000"/>
              </w:rPr>
              <w:t xml:space="preserve">Venue: </w:t>
            </w:r>
            <w:r w:rsidR="00B0263F">
              <w:rPr>
                <w:rFonts w:ascii="Segoe UI" w:eastAsia="Calibri" w:hAnsi="Segoe UI" w:cs="Segoe UI"/>
                <w:b/>
                <w:bCs/>
                <w:snapToGrid w:val="0"/>
                <w:color w:val="000000"/>
              </w:rPr>
              <w:t xml:space="preserve"> </w:t>
            </w:r>
            <w:r w:rsidR="00E57BEF">
              <w:rPr>
                <w:rFonts w:ascii="Segoe UI" w:eastAsia="Calibri" w:hAnsi="Segoe UI" w:cs="Segoe UI"/>
                <w:b/>
                <w:bCs/>
                <w:snapToGrid w:val="0"/>
                <w:color w:val="000000"/>
              </w:rPr>
              <w:t xml:space="preserve">New Parliament Building, </w:t>
            </w:r>
            <w:proofErr w:type="spellStart"/>
            <w:r w:rsidR="00E57BEF">
              <w:rPr>
                <w:rFonts w:ascii="Segoe UI" w:eastAsia="Calibri" w:hAnsi="Segoe UI" w:cs="Segoe UI"/>
                <w:b/>
                <w:bCs/>
                <w:snapToGrid w:val="0"/>
                <w:color w:val="000000"/>
              </w:rPr>
              <w:t>Darlaman</w:t>
            </w:r>
            <w:proofErr w:type="spellEnd"/>
            <w:r w:rsidR="00E57BEF">
              <w:rPr>
                <w:rFonts w:ascii="Segoe UI" w:eastAsia="Calibri" w:hAnsi="Segoe UI" w:cs="Segoe UI"/>
                <w:b/>
                <w:bCs/>
                <w:snapToGrid w:val="0"/>
                <w:color w:val="000000"/>
              </w:rPr>
              <w:t xml:space="preserve"> </w:t>
            </w:r>
            <w:r w:rsidR="00E57BEF">
              <w:rPr>
                <w:rFonts w:ascii="Segoe UI" w:eastAsia="Calibri" w:hAnsi="Segoe UI" w:cs="Segoe UI"/>
                <w:b/>
                <w:bCs/>
                <w:szCs w:val="22"/>
              </w:rPr>
              <w:t>Road</w:t>
            </w:r>
            <w:r w:rsidR="00B0263F">
              <w:rPr>
                <w:rFonts w:ascii="Segoe UI" w:eastAsia="Calibri" w:hAnsi="Segoe UI" w:cs="Segoe UI"/>
                <w:b/>
                <w:bCs/>
                <w:szCs w:val="22"/>
              </w:rPr>
              <w:t xml:space="preserve"> Kabul- Afghanistan  </w:t>
            </w:r>
            <w:r w:rsidRPr="00EE50D9">
              <w:rPr>
                <w:rFonts w:ascii="Segoe UI" w:eastAsia="Calibri" w:hAnsi="Segoe UI" w:cs="Segoe UI"/>
                <w:b/>
                <w:bCs/>
                <w:szCs w:val="22"/>
              </w:rPr>
              <w:t xml:space="preserve"> </w:t>
            </w:r>
          </w:p>
          <w:p w:rsidR="00EE50D9" w:rsidRPr="00EE50D9" w:rsidRDefault="00EE50D9" w:rsidP="00EE50D9">
            <w:pPr>
              <w:tabs>
                <w:tab w:val="left" w:pos="567"/>
                <w:tab w:val="right" w:pos="7306"/>
              </w:tabs>
              <w:spacing w:before="60" w:after="60"/>
              <w:rPr>
                <w:rFonts w:ascii="Segoe UI" w:eastAsia="Calibri" w:hAnsi="Segoe UI" w:cs="Segoe UI"/>
                <w:color w:val="000000"/>
                <w:lang w:val="en-GB"/>
              </w:rPr>
            </w:pPr>
          </w:p>
          <w:p w:rsidR="00EE50D9" w:rsidRPr="00EE50D9" w:rsidRDefault="00EE50D9" w:rsidP="00EE50D9">
            <w:pPr>
              <w:tabs>
                <w:tab w:val="left" w:pos="567"/>
                <w:tab w:val="right" w:pos="7306"/>
              </w:tabs>
              <w:spacing w:before="60" w:after="60"/>
              <w:rPr>
                <w:rFonts w:ascii="Segoe UI" w:eastAsia="Calibri" w:hAnsi="Segoe UI" w:cs="Segoe UI"/>
                <w:b/>
                <w:bCs/>
                <w:color w:val="000000"/>
                <w:lang w:val="en-GB"/>
              </w:rPr>
            </w:pPr>
            <w:r w:rsidRPr="00EE50D9">
              <w:rPr>
                <w:rFonts w:ascii="Segoe UI" w:eastAsia="Calibri" w:hAnsi="Segoe UI" w:cs="Segoe UI"/>
                <w:b/>
                <w:bCs/>
                <w:color w:val="000000"/>
                <w:lang w:val="en-GB"/>
              </w:rPr>
              <w:t xml:space="preserve">The UNDP focal point for the arrangement is: </w:t>
            </w:r>
          </w:p>
          <w:p w:rsidR="00EE50D9" w:rsidRPr="00EE50D9" w:rsidRDefault="00EE50D9" w:rsidP="00EE50D9">
            <w:pPr>
              <w:tabs>
                <w:tab w:val="left" w:pos="567"/>
                <w:tab w:val="right" w:pos="7306"/>
              </w:tabs>
              <w:spacing w:before="60" w:after="60"/>
              <w:rPr>
                <w:rFonts w:ascii="Segoe UI" w:eastAsia="Calibri" w:hAnsi="Segoe UI" w:cs="Segoe UI"/>
                <w:b/>
                <w:bCs/>
                <w:color w:val="000000"/>
                <w:lang w:val="en-GB"/>
              </w:rPr>
            </w:pPr>
            <w:r w:rsidRPr="00EE50D9">
              <w:rPr>
                <w:rFonts w:ascii="Segoe UI" w:eastAsia="Calibri" w:hAnsi="Segoe UI" w:cs="Segoe UI"/>
                <w:b/>
                <w:bCs/>
                <w:color w:val="000000"/>
                <w:lang w:val="en-GB"/>
              </w:rPr>
              <w:t xml:space="preserve">UNDP Procurement Unit, </w:t>
            </w:r>
          </w:p>
          <w:p w:rsidR="00EE50D9" w:rsidRPr="00EE50D9" w:rsidRDefault="00EE50D9" w:rsidP="00EE50D9">
            <w:pPr>
              <w:tabs>
                <w:tab w:val="left" w:pos="3346"/>
                <w:tab w:val="right" w:pos="7306"/>
              </w:tabs>
              <w:spacing w:before="60" w:after="60"/>
              <w:rPr>
                <w:rFonts w:ascii="Segoe UI" w:hAnsi="Segoe UI" w:cs="Segoe UI"/>
                <w:b/>
                <w:bCs/>
                <w:color w:val="000000"/>
                <w:lang w:val="en-GB"/>
              </w:rPr>
            </w:pPr>
            <w:r w:rsidRPr="00EE50D9">
              <w:rPr>
                <w:rFonts w:ascii="Segoe UI" w:hAnsi="Segoe UI" w:cs="Segoe UI"/>
                <w:b/>
                <w:bCs/>
                <w:color w:val="000000"/>
                <w:lang w:val="en-GB"/>
              </w:rPr>
              <w:t>Telephone: +93 728999867</w:t>
            </w:r>
          </w:p>
          <w:p w:rsidR="00EE50D9" w:rsidRPr="00EE50D9" w:rsidRDefault="00EE50D9" w:rsidP="00EE50D9">
            <w:pPr>
              <w:tabs>
                <w:tab w:val="right" w:pos="3346"/>
              </w:tabs>
              <w:spacing w:before="60" w:after="60"/>
              <w:rPr>
                <w:rFonts w:ascii="Segoe UI" w:hAnsi="Segoe UI" w:cs="Segoe UI"/>
                <w:color w:val="000000"/>
                <w:lang w:val="en-GB"/>
              </w:rPr>
            </w:pPr>
            <w:r w:rsidRPr="00EE50D9">
              <w:rPr>
                <w:rFonts w:ascii="Segoe UI" w:hAnsi="Segoe UI" w:cs="Segoe UI"/>
                <w:color w:val="000000"/>
                <w:lang w:val="en-GB"/>
              </w:rPr>
              <w:t xml:space="preserve">E-mail: </w:t>
            </w:r>
            <w:hyperlink r:id="rId21" w:history="1">
              <w:r w:rsidRPr="00EE50D9">
                <w:rPr>
                  <w:rFonts w:ascii="Segoe UI" w:hAnsi="Segoe UI" w:cs="Segoe UI"/>
                  <w:color w:val="0563C1"/>
                  <w:u w:val="single"/>
                  <w:lang w:val="en-GB"/>
                </w:rPr>
                <w:t>procurement.af@undp.org</w:t>
              </w:r>
            </w:hyperlink>
            <w:r w:rsidRPr="00EE50D9">
              <w:rPr>
                <w:rFonts w:ascii="Segoe UI" w:hAnsi="Segoe UI" w:cs="Segoe UI"/>
                <w:color w:val="000000"/>
                <w:lang w:val="en-GB"/>
              </w:rPr>
              <w:t xml:space="preserve"> </w:t>
            </w:r>
          </w:p>
          <w:p w:rsidR="00EE50D9" w:rsidRPr="00EE50D9" w:rsidRDefault="00EE50D9" w:rsidP="00EE50D9">
            <w:pPr>
              <w:tabs>
                <w:tab w:val="right" w:pos="3346"/>
              </w:tabs>
              <w:spacing w:before="60" w:after="60"/>
              <w:rPr>
                <w:rFonts w:ascii="Segoe UI" w:hAnsi="Segoe UI" w:cs="Segoe UI"/>
                <w:lang w:val="en-GB" w:eastAsia="it-IT"/>
              </w:rPr>
            </w:pPr>
            <w:r w:rsidRPr="00EE50D9">
              <w:rPr>
                <w:rFonts w:ascii="Segoe UI" w:hAnsi="Segoe UI" w:cs="Segoe UI"/>
                <w:lang w:val="en-GB" w:eastAsia="it-IT"/>
              </w:rPr>
              <w:t xml:space="preserve">Bidders interested to attend the Pre-Proposal Conference Must Send the Following information to the above-mentioned E-mail address </w:t>
            </w:r>
            <w:r w:rsidRPr="00EE50D9">
              <w:rPr>
                <w:rFonts w:ascii="Segoe UI" w:hAnsi="Segoe UI" w:cs="Segoe UI"/>
                <w:b/>
                <w:i/>
                <w:lang w:val="en-GB" w:eastAsia="it-IT"/>
              </w:rPr>
              <w:t xml:space="preserve">Before </w:t>
            </w:r>
            <w:r w:rsidR="00D65D21">
              <w:rPr>
                <w:rFonts w:ascii="Segoe UI" w:hAnsi="Segoe UI" w:cs="Segoe UI"/>
                <w:b/>
                <w:i/>
                <w:lang w:val="en-GB" w:eastAsia="it-IT"/>
              </w:rPr>
              <w:t>29</w:t>
            </w:r>
            <w:r w:rsidR="00E57BEF">
              <w:rPr>
                <w:rFonts w:ascii="Segoe UI" w:hAnsi="Segoe UI" w:cs="Segoe UI"/>
                <w:b/>
                <w:i/>
                <w:lang w:val="en-GB" w:eastAsia="it-IT"/>
              </w:rPr>
              <w:t>-</w:t>
            </w:r>
            <w:r w:rsidR="00D65D21">
              <w:rPr>
                <w:rFonts w:ascii="Segoe UI" w:hAnsi="Segoe UI" w:cs="Segoe UI"/>
                <w:b/>
                <w:i/>
                <w:lang w:val="en-GB" w:eastAsia="it-IT"/>
              </w:rPr>
              <w:t>November</w:t>
            </w:r>
            <w:bookmarkStart w:id="1" w:name="_GoBack"/>
            <w:bookmarkEnd w:id="1"/>
            <w:r w:rsidR="00E57BEF">
              <w:rPr>
                <w:rFonts w:ascii="Segoe UI" w:hAnsi="Segoe UI" w:cs="Segoe UI"/>
                <w:b/>
                <w:i/>
                <w:lang w:val="en-GB" w:eastAsia="it-IT"/>
              </w:rPr>
              <w:t>-</w:t>
            </w:r>
            <w:r w:rsidR="00896FCE">
              <w:rPr>
                <w:rFonts w:ascii="Segoe UI" w:hAnsi="Segoe UI" w:cs="Segoe UI"/>
                <w:b/>
                <w:i/>
                <w:lang w:val="en-GB" w:eastAsia="it-IT"/>
              </w:rPr>
              <w:t xml:space="preserve"> </w:t>
            </w:r>
            <w:r w:rsidRPr="00EE50D9">
              <w:rPr>
                <w:rFonts w:ascii="Segoe UI" w:hAnsi="Segoe UI" w:cs="Segoe UI"/>
                <w:b/>
                <w:i/>
                <w:lang w:val="en-GB" w:eastAsia="it-IT"/>
              </w:rPr>
              <w:t xml:space="preserve">2018 at 04:00 PM  </w:t>
            </w:r>
            <w:r w:rsidRPr="00EE50D9">
              <w:rPr>
                <w:rFonts w:ascii="Segoe UI" w:hAnsi="Segoe UI" w:cs="Segoe UI"/>
                <w:lang w:val="en-GB" w:eastAsia="it-IT"/>
              </w:rPr>
              <w:t xml:space="preserve"> including Participant’s Name, Nationality, National ID (</w:t>
            </w:r>
            <w:proofErr w:type="spellStart"/>
            <w:r w:rsidRPr="00EE50D9">
              <w:rPr>
                <w:rFonts w:ascii="Segoe UI" w:hAnsi="Segoe UI" w:cs="Segoe UI"/>
                <w:lang w:val="en-GB" w:eastAsia="it-IT"/>
              </w:rPr>
              <w:t>Tazkira</w:t>
            </w:r>
            <w:proofErr w:type="spellEnd"/>
            <w:r w:rsidRPr="00EE50D9">
              <w:rPr>
                <w:rFonts w:ascii="Segoe UI" w:hAnsi="Segoe UI" w:cs="Segoe UI"/>
                <w:lang w:val="en-GB" w:eastAsia="it-IT"/>
              </w:rPr>
              <w:t>) or Passport Number, and Company Name.</w:t>
            </w:r>
          </w:p>
          <w:p w:rsidR="00EE50D9" w:rsidRPr="00EE50D9" w:rsidRDefault="00EE50D9" w:rsidP="00EE50D9">
            <w:pPr>
              <w:tabs>
                <w:tab w:val="right" w:pos="3346"/>
              </w:tabs>
              <w:spacing w:before="60" w:after="60"/>
              <w:rPr>
                <w:rFonts w:ascii="Segoe UI" w:hAnsi="Segoe UI" w:cs="Segoe UI"/>
                <w:lang w:val="en-GB" w:eastAsia="it-IT"/>
              </w:rPr>
            </w:pPr>
            <w:r w:rsidRPr="00EE50D9">
              <w:rPr>
                <w:rFonts w:ascii="Segoe UI" w:hAnsi="Segoe UI" w:cs="Segoe UI"/>
                <w:lang w:val="en-GB" w:eastAsia="it-IT"/>
              </w:rPr>
              <w:t xml:space="preserve">The Subject of E-mail Should be: </w:t>
            </w:r>
          </w:p>
          <w:p w:rsidR="004C0ACF" w:rsidRPr="00157570" w:rsidRDefault="00EE50D9" w:rsidP="00EE50D9">
            <w:pPr>
              <w:rPr>
                <w:rFonts w:ascii="Calibri" w:hAnsi="Calibri" w:cstheme="minorBidi"/>
                <w:sz w:val="22"/>
                <w:szCs w:val="22"/>
                <w:rtl/>
                <w:lang w:bidi="prs-AF"/>
              </w:rPr>
            </w:pPr>
            <w:r w:rsidRPr="00EE50D9">
              <w:rPr>
                <w:rFonts w:ascii="Calibri" w:eastAsia="Calibri" w:hAnsi="Calibri" w:cs="Segoe UI"/>
                <w:b/>
                <w:sz w:val="22"/>
                <w:szCs w:val="22"/>
                <w:lang w:val="en-GB" w:eastAsia="it-IT"/>
              </w:rPr>
              <w:t>RFP Ref. No-UNDP/AFG/RFP/2018/</w:t>
            </w:r>
            <w:r w:rsidRPr="00EE50D9">
              <w:rPr>
                <w:rFonts w:ascii="Calibri" w:eastAsia="Calibri" w:hAnsi="Calibri" w:cs="Arial"/>
                <w:sz w:val="22"/>
                <w:szCs w:val="22"/>
              </w:rPr>
              <w:t xml:space="preserve"> </w:t>
            </w:r>
            <w:r w:rsidR="00E57BEF" w:rsidRPr="00E57BEF">
              <w:rPr>
                <w:rFonts w:ascii="Calibri" w:eastAsia="Calibri" w:hAnsi="Calibri" w:cs="Segoe UI"/>
                <w:b/>
                <w:sz w:val="22"/>
                <w:szCs w:val="22"/>
                <w:lang w:val="en-GB" w:eastAsia="it-IT"/>
              </w:rPr>
              <w:t>0000003157</w:t>
            </w:r>
          </w:p>
        </w:tc>
      </w:tr>
    </w:tbl>
    <w:p w:rsidR="00535884" w:rsidRDefault="00535884" w:rsidP="00535884">
      <w:r>
        <w:br w:type="page"/>
      </w:r>
    </w:p>
    <w:p w:rsidR="002B3793" w:rsidRPr="00CE2CCF" w:rsidRDefault="00975425" w:rsidP="001E526D">
      <w:pPr>
        <w:jc w:val="center"/>
        <w:rPr>
          <w:rFonts w:ascii="Segoe UI" w:hAnsi="Segoe UI" w:cs="Segoe UI"/>
          <w:b/>
          <w:kern w:val="28"/>
          <w:sz w:val="28"/>
          <w:szCs w:val="28"/>
        </w:rPr>
      </w:pPr>
      <w:r w:rsidRPr="00CE2CCF">
        <w:rPr>
          <w:rFonts w:ascii="Segoe UI" w:hAnsi="Segoe UI" w:cs="Segoe UI"/>
          <w:b/>
          <w:kern w:val="28"/>
          <w:sz w:val="28"/>
          <w:szCs w:val="28"/>
        </w:rPr>
        <w:lastRenderedPageBreak/>
        <w:t>Annex 2</w:t>
      </w:r>
    </w:p>
    <w:p w:rsidR="002B3793" w:rsidRPr="002B3793" w:rsidRDefault="001E526D" w:rsidP="002B3793">
      <w:pPr>
        <w:widowControl w:val="0"/>
        <w:overflowPunct w:val="0"/>
        <w:adjustRightInd w:val="0"/>
        <w:spacing w:line="276" w:lineRule="auto"/>
        <w:ind w:left="113"/>
        <w:jc w:val="center"/>
        <w:rPr>
          <w:rFonts w:ascii="Segoe UI" w:hAnsi="Segoe UI" w:cs="Segoe UI"/>
          <w:b/>
          <w:kern w:val="28"/>
          <w:sz w:val="28"/>
          <w:szCs w:val="28"/>
        </w:rPr>
      </w:pPr>
      <w:r w:rsidRPr="002B3793">
        <w:rPr>
          <w:rFonts w:ascii="Segoe UI" w:hAnsi="Segoe UI" w:cs="Segoe UI"/>
          <w:b/>
          <w:kern w:val="28"/>
          <w:sz w:val="28"/>
          <w:szCs w:val="28"/>
        </w:rPr>
        <w:t>T</w:t>
      </w:r>
      <w:r>
        <w:rPr>
          <w:rFonts w:ascii="Segoe UI" w:hAnsi="Segoe UI" w:cs="Segoe UI"/>
          <w:b/>
          <w:kern w:val="28"/>
          <w:sz w:val="28"/>
          <w:szCs w:val="28"/>
        </w:rPr>
        <w:t xml:space="preserve">erms of references </w:t>
      </w:r>
      <w:r w:rsidR="002B3793" w:rsidRPr="002B3793">
        <w:rPr>
          <w:rFonts w:ascii="Segoe UI" w:hAnsi="Segoe UI" w:cs="Segoe UI"/>
          <w:b/>
          <w:kern w:val="28"/>
          <w:sz w:val="28"/>
          <w:szCs w:val="28"/>
        </w:rPr>
        <w:t>for Developing E- Learning Center</w:t>
      </w:r>
    </w:p>
    <w:p w:rsidR="00430F40" w:rsidRPr="00B62D71" w:rsidRDefault="00430F40" w:rsidP="0088043F">
      <w:pPr>
        <w:jc w:val="right"/>
        <w:rPr>
          <w:rFonts w:ascii="Calibri" w:hAnsi="Calibri" w:cs="Calibri"/>
          <w:sz w:val="22"/>
          <w:szCs w:val="22"/>
        </w:rPr>
      </w:pPr>
    </w:p>
    <w:p w:rsidR="0059115A" w:rsidRPr="0059115A" w:rsidRDefault="0059115A" w:rsidP="0059115A">
      <w:pPr>
        <w:pBdr>
          <w:bottom w:val="single" w:sz="4" w:space="1" w:color="auto"/>
        </w:pBdr>
        <w:spacing w:after="240"/>
        <w:jc w:val="center"/>
        <w:rPr>
          <w:rFonts w:ascii="Myriad Pro" w:eastAsia="MS Mincho" w:hAnsi="Myriad Pro" w:cs="Calibri"/>
          <w:b/>
          <w:bCs/>
          <w:kern w:val="28"/>
          <w:sz w:val="28"/>
          <w:szCs w:val="28"/>
        </w:rPr>
      </w:pPr>
      <w:bookmarkStart w:id="2" w:name="_Toc172357882"/>
      <w:r w:rsidRPr="0059115A">
        <w:rPr>
          <w:rFonts w:ascii="Myriad Pro" w:eastAsia="MS Mincho" w:hAnsi="Myriad Pro" w:cs="Calibri"/>
          <w:b/>
          <w:bCs/>
          <w:kern w:val="28"/>
          <w:sz w:val="28"/>
          <w:szCs w:val="28"/>
        </w:rPr>
        <w:t xml:space="preserve">PROCUREMENT NOTICE/ TERMS OF REFERENCE </w:t>
      </w:r>
    </w:p>
    <w:p w:rsidR="0059115A" w:rsidRPr="0059115A" w:rsidRDefault="0059115A" w:rsidP="0059115A">
      <w:pPr>
        <w:ind w:left="54"/>
        <w:jc w:val="both"/>
        <w:outlineLvl w:val="2"/>
        <w:rPr>
          <w:rFonts w:ascii="Myriad Pro" w:eastAsia="MS Mincho" w:hAnsi="Myriad Pro" w:cs="Calibri"/>
          <w:b/>
          <w:bCs/>
          <w:kern w:val="28"/>
          <w:sz w:val="22"/>
          <w:szCs w:val="22"/>
        </w:rPr>
      </w:pPr>
      <w:r w:rsidRPr="0059115A">
        <w:rPr>
          <w:rFonts w:ascii="Myriad Pro" w:eastAsia="MS Mincho" w:hAnsi="Myriad Pro" w:cs="Calibri"/>
          <w:b/>
          <w:bCs/>
          <w:kern w:val="28"/>
          <w:sz w:val="22"/>
          <w:szCs w:val="22"/>
        </w:rPr>
        <w:t>Professional Services: installation and Technical Training (IP Telephony) for the ICT Department of the National Assembly of Afghanistan Staffs.</w:t>
      </w:r>
    </w:p>
    <w:p w:rsidR="0059115A" w:rsidRPr="0059115A" w:rsidRDefault="0059115A" w:rsidP="0059115A">
      <w:pPr>
        <w:widowControl w:val="0"/>
        <w:overflowPunct w:val="0"/>
        <w:adjustRightInd w:val="0"/>
        <w:rPr>
          <w:rFonts w:eastAsia="MS Mincho"/>
          <w:kern w:val="28"/>
          <w:sz w:val="24"/>
          <w:szCs w:val="24"/>
        </w:rPr>
      </w:pPr>
    </w:p>
    <w:p w:rsidR="0059115A" w:rsidRPr="0059115A" w:rsidRDefault="008470DD" w:rsidP="001A0948">
      <w:pPr>
        <w:widowControl w:val="0"/>
        <w:numPr>
          <w:ilvl w:val="0"/>
          <w:numId w:val="9"/>
        </w:numPr>
        <w:overflowPunct w:val="0"/>
        <w:autoSpaceDE w:val="0"/>
        <w:autoSpaceDN w:val="0"/>
        <w:adjustRightInd w:val="0"/>
        <w:spacing w:line="360" w:lineRule="auto"/>
        <w:ind w:left="180" w:hanging="180"/>
        <w:contextualSpacing/>
        <w:jc w:val="both"/>
        <w:rPr>
          <w:rFonts w:ascii="Myriad Pro" w:eastAsia="MS Mincho" w:hAnsi="Myriad Pro" w:cs="Calibri"/>
          <w:b/>
          <w:bCs/>
          <w:kern w:val="28"/>
          <w:sz w:val="22"/>
          <w:szCs w:val="24"/>
        </w:rPr>
      </w:pPr>
      <w:sdt>
        <w:sdtPr>
          <w:rPr>
            <w:rFonts w:ascii="Myriad Pro" w:eastAsia="MS Mincho" w:hAnsi="Myriad Pro" w:cs="Calibri"/>
            <w:b/>
            <w:bCs/>
            <w:kern w:val="28"/>
            <w:sz w:val="22"/>
            <w:szCs w:val="24"/>
          </w:rPr>
          <w:id w:val="1106314557"/>
          <w:placeholder>
            <w:docPart w:val="012AF84580D446C6A3A1A5DF9FC95EF5"/>
          </w:placeholder>
          <w:text/>
        </w:sdtPr>
        <w:sdtEndPr/>
        <w:sdtContent>
          <w:r w:rsidR="0059115A" w:rsidRPr="0059115A">
            <w:rPr>
              <w:rFonts w:ascii="Myriad Pro" w:eastAsia="MS Mincho" w:hAnsi="Myriad Pro" w:cs="Calibri"/>
              <w:b/>
              <w:bCs/>
              <w:kern w:val="28"/>
              <w:sz w:val="22"/>
              <w:szCs w:val="24"/>
            </w:rPr>
            <w:t>Institutional and Capacity Support to the Parliament of Afghanistan Project (ICSPA)</w:t>
          </w:r>
        </w:sdtContent>
      </w:sdt>
    </w:p>
    <w:p w:rsidR="0059115A" w:rsidRPr="0059115A" w:rsidRDefault="0059115A" w:rsidP="0059115A">
      <w:pPr>
        <w:widowControl w:val="0"/>
        <w:overflowPunct w:val="0"/>
        <w:autoSpaceDE w:val="0"/>
        <w:autoSpaceDN w:val="0"/>
        <w:adjustRightInd w:val="0"/>
        <w:jc w:val="both"/>
        <w:rPr>
          <w:rFonts w:ascii="Myriad Pro" w:eastAsia="MS Mincho" w:hAnsi="Myriad Pro" w:cs="Calibri"/>
          <w:b/>
          <w:bCs/>
          <w:kern w:val="28"/>
          <w:sz w:val="24"/>
          <w:szCs w:val="24"/>
        </w:rPr>
      </w:pPr>
      <w:r w:rsidRPr="0059115A">
        <w:rPr>
          <w:rFonts w:ascii="Myriad Pro" w:eastAsia="MS Mincho" w:hAnsi="Myriad Pro" w:cs="Calibri"/>
          <w:b/>
          <w:bCs/>
          <w:kern w:val="28"/>
          <w:sz w:val="24"/>
          <w:szCs w:val="24"/>
        </w:rPr>
        <w:t>B.</w:t>
      </w:r>
      <w:r w:rsidRPr="0059115A">
        <w:rPr>
          <w:rFonts w:ascii="Myriad Pro" w:eastAsia="MS Mincho" w:hAnsi="Myriad Pro" w:cs="Calibri"/>
          <w:b/>
          <w:bCs/>
          <w:kern w:val="28"/>
          <w:sz w:val="24"/>
          <w:szCs w:val="24"/>
        </w:rPr>
        <w:tab/>
      </w:r>
      <w:r w:rsidRPr="0059115A">
        <w:rPr>
          <w:rFonts w:ascii="Myriad Pro" w:eastAsia="MS Mincho" w:hAnsi="Myriad Pro" w:cs="Calibri"/>
          <w:b/>
          <w:bCs/>
          <w:kern w:val="28"/>
          <w:sz w:val="22"/>
          <w:szCs w:val="22"/>
        </w:rPr>
        <w:t>Project Description</w:t>
      </w:r>
      <w:r w:rsidRPr="0059115A">
        <w:rPr>
          <w:rFonts w:ascii="Myriad Pro" w:eastAsia="MS Mincho" w:hAnsi="Myriad Pro" w:cs="Calibri"/>
          <w:b/>
          <w:bCs/>
          <w:kern w:val="28"/>
          <w:sz w:val="24"/>
          <w:szCs w:val="24"/>
        </w:rPr>
        <w:t xml:space="preserve">  </w:t>
      </w:r>
    </w:p>
    <w:p w:rsidR="0059115A" w:rsidRPr="0059115A" w:rsidRDefault="0059115A" w:rsidP="0059115A">
      <w:pPr>
        <w:widowControl w:val="0"/>
        <w:overflowPunct w:val="0"/>
        <w:adjustRightInd w:val="0"/>
        <w:ind w:left="1134"/>
        <w:jc w:val="both"/>
        <w:rPr>
          <w:rFonts w:ascii="Myriad Pro" w:eastAsia="MS Mincho" w:hAnsi="Myriad Pro" w:cs="Calibri"/>
          <w:kern w:val="28"/>
          <w:sz w:val="24"/>
          <w:szCs w:val="24"/>
        </w:rPr>
      </w:pPr>
    </w:p>
    <w:p w:rsidR="0059115A" w:rsidRPr="0059115A" w:rsidRDefault="0059115A" w:rsidP="0059115A">
      <w:pPr>
        <w:widowControl w:val="0"/>
        <w:tabs>
          <w:tab w:val="left" w:pos="900"/>
        </w:tabs>
        <w:overflowPunct w:val="0"/>
        <w:adjustRightInd w:val="0"/>
        <w:ind w:left="25"/>
        <w:jc w:val="both"/>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The UNDP Institutional and Capacity Support to the Afghanistan Parliament (ICSPA) project (2014-2019) aims to assist the Secretariats of the National Assembly of Afghanistan to serve as a foundation for the parliament’s sustainable institutional development.  </w:t>
      </w:r>
    </w:p>
    <w:p w:rsidR="0059115A" w:rsidRPr="0059115A" w:rsidRDefault="0059115A" w:rsidP="0059115A">
      <w:pPr>
        <w:widowControl w:val="0"/>
        <w:tabs>
          <w:tab w:val="left" w:pos="900"/>
        </w:tabs>
        <w:overflowPunct w:val="0"/>
        <w:adjustRightInd w:val="0"/>
        <w:ind w:left="25"/>
        <w:jc w:val="both"/>
        <w:rPr>
          <w:rFonts w:ascii="Myriad Pro" w:eastAsia="MS Mincho" w:hAnsi="Myriad Pro" w:cs="Calibri"/>
          <w:kern w:val="28"/>
          <w:sz w:val="22"/>
          <w:szCs w:val="22"/>
        </w:rPr>
      </w:pPr>
      <w:r w:rsidRPr="0059115A">
        <w:rPr>
          <w:rFonts w:ascii="Myriad Pro" w:eastAsia="MS Mincho" w:hAnsi="Myriad Pro" w:cs="Calibri"/>
          <w:kern w:val="28"/>
          <w:sz w:val="22"/>
          <w:szCs w:val="22"/>
        </w:rPr>
        <w:t>The UNDP-ICSPA project follows on the UNDP SEAL I and II projects (2005-2013) that supported the re-establishment of the National Assembly of Afghanistan (NAA).</w:t>
      </w:r>
    </w:p>
    <w:p w:rsidR="0059115A" w:rsidRPr="0059115A" w:rsidRDefault="0059115A" w:rsidP="0059115A">
      <w:pPr>
        <w:widowControl w:val="0"/>
        <w:tabs>
          <w:tab w:val="left" w:pos="900"/>
        </w:tabs>
        <w:overflowPunct w:val="0"/>
        <w:adjustRightInd w:val="0"/>
        <w:ind w:left="25"/>
        <w:jc w:val="both"/>
        <w:rPr>
          <w:rFonts w:ascii="Myriad Pro" w:eastAsia="MS Mincho" w:hAnsi="Myriad Pro" w:cs="Calibri"/>
          <w:kern w:val="28"/>
          <w:sz w:val="22"/>
          <w:szCs w:val="22"/>
        </w:rPr>
      </w:pPr>
      <w:r w:rsidRPr="0059115A">
        <w:rPr>
          <w:rFonts w:ascii="Myriad Pro" w:eastAsia="MS Mincho" w:hAnsi="Myriad Pro" w:cs="Calibri"/>
          <w:kern w:val="28"/>
          <w:sz w:val="22"/>
          <w:szCs w:val="22"/>
        </w:rPr>
        <w:t>The first phase of the ICSPA project (2014-2016) focused on supporting the Secretaries General and their department directors to carry-out self-assessments of their performance against international parliamentary standards.  Based on recommendations arising from the self-assessments the project supported the department directors to prepare a Reform Action Plan.  Support to the self-assessments was provided in partnership with experts from the Inter-Parliamentary Union.</w:t>
      </w:r>
    </w:p>
    <w:p w:rsidR="0059115A" w:rsidRPr="0059115A" w:rsidRDefault="0059115A" w:rsidP="0059115A">
      <w:pPr>
        <w:widowControl w:val="0"/>
        <w:tabs>
          <w:tab w:val="left" w:pos="900"/>
        </w:tabs>
        <w:overflowPunct w:val="0"/>
        <w:adjustRightInd w:val="0"/>
        <w:ind w:left="25"/>
        <w:jc w:val="both"/>
        <w:rPr>
          <w:rFonts w:ascii="Myriad Pro" w:eastAsia="MS Mincho" w:hAnsi="Myriad Pro" w:cs="Calibri"/>
          <w:kern w:val="28"/>
          <w:sz w:val="22"/>
          <w:szCs w:val="22"/>
        </w:rPr>
      </w:pPr>
      <w:r w:rsidRPr="0059115A">
        <w:rPr>
          <w:rFonts w:ascii="Myriad Pro" w:eastAsia="MS Mincho" w:hAnsi="Myriad Pro" w:cs="Calibri"/>
          <w:kern w:val="28"/>
          <w:sz w:val="22"/>
          <w:szCs w:val="22"/>
        </w:rPr>
        <w:t>A second phase of the ICSPA project was launched in July 2016 with the adoption of a revised project document (2016-2019).  During its second phase, the project aims to support the parliamentary leadership to implement the National Assembly’s reform action plan under the following expected outputs:</w:t>
      </w:r>
    </w:p>
    <w:p w:rsidR="0059115A" w:rsidRPr="0059115A" w:rsidRDefault="0059115A" w:rsidP="001A0948">
      <w:pPr>
        <w:widowControl w:val="0"/>
        <w:numPr>
          <w:ilvl w:val="0"/>
          <w:numId w:val="11"/>
        </w:numPr>
        <w:overflowPunct w:val="0"/>
        <w:adjustRightInd w:val="0"/>
        <w:contextualSpacing/>
        <w:jc w:val="both"/>
        <w:rPr>
          <w:rFonts w:ascii="Myriad Pro" w:eastAsia="MS Mincho" w:hAnsi="Myriad Pro" w:cs="Calibri"/>
          <w:kern w:val="28"/>
          <w:sz w:val="22"/>
          <w:szCs w:val="22"/>
        </w:rPr>
      </w:pPr>
      <w:r w:rsidRPr="0059115A">
        <w:rPr>
          <w:rFonts w:ascii="Myriad Pro" w:eastAsia="MS Mincho" w:hAnsi="Myriad Pro" w:cs="Calibri"/>
          <w:kern w:val="28"/>
          <w:sz w:val="22"/>
          <w:szCs w:val="22"/>
        </w:rPr>
        <w:t>Output 1: Secretariats are strengthened to support law-making and oversight functions, including committee management, legislative and policy research, and plenary;</w:t>
      </w:r>
    </w:p>
    <w:p w:rsidR="0059115A" w:rsidRPr="0059115A" w:rsidRDefault="0059115A" w:rsidP="001A0948">
      <w:pPr>
        <w:widowControl w:val="0"/>
        <w:numPr>
          <w:ilvl w:val="0"/>
          <w:numId w:val="11"/>
        </w:numPr>
        <w:overflowPunct w:val="0"/>
        <w:adjustRightInd w:val="0"/>
        <w:contextualSpacing/>
        <w:jc w:val="both"/>
        <w:rPr>
          <w:rFonts w:ascii="Myriad Pro" w:eastAsia="MS Mincho" w:hAnsi="Myriad Pro" w:cs="Calibri"/>
          <w:kern w:val="28"/>
          <w:sz w:val="22"/>
          <w:szCs w:val="22"/>
        </w:rPr>
      </w:pPr>
      <w:r w:rsidRPr="0059115A">
        <w:rPr>
          <w:rFonts w:ascii="Myriad Pro" w:eastAsia="MS Mincho" w:hAnsi="Myriad Pro" w:cs="Calibri"/>
          <w:kern w:val="28"/>
          <w:sz w:val="22"/>
          <w:szCs w:val="22"/>
        </w:rPr>
        <w:t>Output 2: Finance, procurement, auditing and human resources capacity of the Secretariats is strengthened to better manage resources and provide effective support to operational functions;</w:t>
      </w:r>
    </w:p>
    <w:p w:rsidR="0059115A" w:rsidRPr="0059115A" w:rsidRDefault="0059115A" w:rsidP="001A0948">
      <w:pPr>
        <w:widowControl w:val="0"/>
        <w:numPr>
          <w:ilvl w:val="0"/>
          <w:numId w:val="11"/>
        </w:numPr>
        <w:overflowPunct w:val="0"/>
        <w:adjustRightInd w:val="0"/>
        <w:contextualSpacing/>
        <w:jc w:val="both"/>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Output 3: Representative role reinforced through support for improved communication and outreach capacities; </w:t>
      </w:r>
    </w:p>
    <w:p w:rsidR="0059115A" w:rsidRPr="0059115A" w:rsidRDefault="0059115A" w:rsidP="001A0948">
      <w:pPr>
        <w:widowControl w:val="0"/>
        <w:numPr>
          <w:ilvl w:val="0"/>
          <w:numId w:val="11"/>
        </w:numPr>
        <w:overflowPunct w:val="0"/>
        <w:adjustRightInd w:val="0"/>
        <w:contextualSpacing/>
        <w:jc w:val="both"/>
        <w:rPr>
          <w:rFonts w:ascii="Myriad Pro" w:eastAsia="MS Mincho" w:hAnsi="Myriad Pro" w:cs="Calibri"/>
          <w:kern w:val="28"/>
          <w:sz w:val="22"/>
          <w:szCs w:val="22"/>
        </w:rPr>
      </w:pPr>
      <w:r w:rsidRPr="0059115A">
        <w:rPr>
          <w:rFonts w:ascii="Myriad Pro" w:eastAsia="MS Mincho" w:hAnsi="Myriad Pro" w:cs="Calibri"/>
          <w:kern w:val="28"/>
          <w:sz w:val="22"/>
          <w:szCs w:val="22"/>
        </w:rPr>
        <w:t>Output 4: Capacity of Parliament’s leadership to undertake reforms enhanced.</w:t>
      </w:r>
    </w:p>
    <w:p w:rsidR="0059115A" w:rsidRPr="0059115A" w:rsidRDefault="0059115A" w:rsidP="0059115A">
      <w:pPr>
        <w:widowControl w:val="0"/>
        <w:tabs>
          <w:tab w:val="left" w:pos="900"/>
        </w:tabs>
        <w:overflowPunct w:val="0"/>
        <w:adjustRightInd w:val="0"/>
        <w:ind w:left="25"/>
        <w:jc w:val="both"/>
        <w:rPr>
          <w:rFonts w:ascii="Calibri" w:eastAsia="MS Mincho" w:hAnsi="Calibri" w:cs="Calibri"/>
          <w:b/>
          <w:bCs/>
          <w:kern w:val="28"/>
          <w:sz w:val="22"/>
          <w:szCs w:val="22"/>
        </w:rPr>
      </w:pPr>
      <w:r w:rsidRPr="0059115A">
        <w:rPr>
          <w:rFonts w:ascii="Calibri" w:eastAsia="MS Mincho" w:hAnsi="Calibri" w:cs="Calibri"/>
          <w:b/>
          <w:bCs/>
          <w:kern w:val="28"/>
          <w:sz w:val="22"/>
          <w:szCs w:val="22"/>
        </w:rPr>
        <w:t xml:space="preserve">The National Assembly of Afghanistan </w:t>
      </w:r>
    </w:p>
    <w:p w:rsidR="0059115A" w:rsidRPr="0059115A" w:rsidRDefault="0059115A" w:rsidP="0059115A">
      <w:pPr>
        <w:widowControl w:val="0"/>
        <w:tabs>
          <w:tab w:val="left" w:pos="900"/>
        </w:tabs>
        <w:overflowPunct w:val="0"/>
        <w:adjustRightInd w:val="0"/>
        <w:ind w:left="25"/>
        <w:jc w:val="both"/>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The National Assembly of Afghanistan is a bicameral parliament comprised of the </w:t>
      </w:r>
      <w:proofErr w:type="spellStart"/>
      <w:r w:rsidRPr="0059115A">
        <w:rPr>
          <w:rFonts w:ascii="Myriad Pro" w:eastAsia="MS Mincho" w:hAnsi="Myriad Pro" w:cs="Calibri"/>
          <w:kern w:val="28"/>
          <w:sz w:val="22"/>
          <w:szCs w:val="22"/>
        </w:rPr>
        <w:t>Wolesi</w:t>
      </w:r>
      <w:proofErr w:type="spellEnd"/>
      <w:r w:rsidRPr="0059115A">
        <w:rPr>
          <w:rFonts w:ascii="Myriad Pro" w:eastAsia="MS Mincho" w:hAnsi="Myriad Pro" w:cs="Calibri"/>
          <w:kern w:val="28"/>
          <w:sz w:val="22"/>
          <w:szCs w:val="22"/>
        </w:rPr>
        <w:t xml:space="preserve"> Jirga (the House of the People) and the </w:t>
      </w:r>
      <w:proofErr w:type="spellStart"/>
      <w:r w:rsidRPr="0059115A">
        <w:rPr>
          <w:rFonts w:ascii="Myriad Pro" w:eastAsia="MS Mincho" w:hAnsi="Myriad Pro" w:cs="Calibri"/>
          <w:kern w:val="28"/>
          <w:sz w:val="22"/>
          <w:szCs w:val="22"/>
        </w:rPr>
        <w:t>Meshrano</w:t>
      </w:r>
      <w:proofErr w:type="spellEnd"/>
      <w:r w:rsidRPr="0059115A">
        <w:rPr>
          <w:rFonts w:ascii="Myriad Pro" w:eastAsia="MS Mincho" w:hAnsi="Myriad Pro" w:cs="Calibri"/>
          <w:kern w:val="28"/>
          <w:sz w:val="22"/>
          <w:szCs w:val="22"/>
        </w:rPr>
        <w:t xml:space="preserve"> Jirga (the House of Elders).  Each House is governed by an Administrative/Steering Board comprised of the Speaker, Deputy Speakers and Secretaries.  Secretaries General serve as the administrative heads of each House.</w:t>
      </w:r>
    </w:p>
    <w:p w:rsidR="0059115A" w:rsidRPr="0059115A" w:rsidRDefault="0059115A" w:rsidP="0059115A">
      <w:pPr>
        <w:widowControl w:val="0"/>
        <w:tabs>
          <w:tab w:val="left" w:pos="900"/>
        </w:tabs>
        <w:overflowPunct w:val="0"/>
        <w:adjustRightInd w:val="0"/>
        <w:jc w:val="both"/>
        <w:rPr>
          <w:rFonts w:ascii="Myriad Pro" w:eastAsia="MS Mincho" w:hAnsi="Myriad Pro" w:cs="Calibri"/>
          <w:kern w:val="28"/>
          <w:sz w:val="22"/>
          <w:szCs w:val="22"/>
        </w:rPr>
      </w:pPr>
    </w:p>
    <w:p w:rsidR="0059115A" w:rsidRPr="0059115A" w:rsidRDefault="0059115A" w:rsidP="0059115A">
      <w:pPr>
        <w:autoSpaceDE w:val="0"/>
        <w:autoSpaceDN w:val="0"/>
        <w:adjustRightInd w:val="0"/>
        <w:jc w:val="both"/>
        <w:rPr>
          <w:rFonts w:ascii="Myriad Pro" w:eastAsia="MS Mincho" w:hAnsi="Myriad Pro" w:cs="Calibri"/>
          <w:b/>
          <w:iCs/>
          <w:kern w:val="28"/>
          <w:sz w:val="22"/>
          <w:szCs w:val="22"/>
        </w:rPr>
      </w:pPr>
      <w:r w:rsidRPr="0059115A">
        <w:rPr>
          <w:rFonts w:ascii="Myriad Pro" w:eastAsia="MS Mincho" w:hAnsi="Myriad Pro" w:cs="Calibri"/>
          <w:b/>
          <w:iCs/>
          <w:kern w:val="28"/>
          <w:sz w:val="22"/>
          <w:szCs w:val="22"/>
        </w:rPr>
        <w:t>Background</w:t>
      </w:r>
    </w:p>
    <w:p w:rsidR="0059115A" w:rsidRPr="0059115A" w:rsidRDefault="0059115A" w:rsidP="0059115A">
      <w:pPr>
        <w:autoSpaceDE w:val="0"/>
        <w:autoSpaceDN w:val="0"/>
        <w:adjustRightInd w:val="0"/>
        <w:jc w:val="both"/>
        <w:rPr>
          <w:rFonts w:ascii="Myriad Pro" w:eastAsia="MS Mincho" w:hAnsi="Myriad Pro" w:cs="Calibri"/>
          <w:b/>
          <w:iCs/>
          <w:kern w:val="28"/>
          <w:sz w:val="22"/>
          <w:szCs w:val="22"/>
        </w:rPr>
      </w:pPr>
    </w:p>
    <w:p w:rsidR="0059115A" w:rsidRPr="0059115A" w:rsidRDefault="0059115A" w:rsidP="0059115A">
      <w:pPr>
        <w:autoSpaceDE w:val="0"/>
        <w:autoSpaceDN w:val="0"/>
        <w:adjustRightInd w:val="0"/>
        <w:jc w:val="both"/>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In 2017 UNDP supported procurement of Huawei IP phones for both houses of National Assembly of Afghanistan. This was important, first and foremost, to improve communication, efficiency and ease of works between staff of the secretariat departments of the houses. </w:t>
      </w:r>
    </w:p>
    <w:p w:rsidR="0059115A" w:rsidRPr="0059115A" w:rsidRDefault="0059115A" w:rsidP="0059115A">
      <w:pPr>
        <w:widowControl w:val="0"/>
        <w:overflowPunct w:val="0"/>
        <w:autoSpaceDE w:val="0"/>
        <w:autoSpaceDN w:val="0"/>
        <w:adjustRightInd w:val="0"/>
        <w:jc w:val="both"/>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The parliamentary ICT Department staff are responsible to operate all the ICT services at the NAA. </w:t>
      </w:r>
    </w:p>
    <w:p w:rsidR="0059115A" w:rsidRPr="0059115A" w:rsidRDefault="0059115A" w:rsidP="0059115A">
      <w:pPr>
        <w:autoSpaceDE w:val="0"/>
        <w:autoSpaceDN w:val="0"/>
        <w:adjustRightInd w:val="0"/>
        <w:jc w:val="both"/>
        <w:rPr>
          <w:rFonts w:ascii="Myriad Pro" w:eastAsia="MS Mincho" w:hAnsi="Myriad Pro" w:cs="Calibri"/>
          <w:kern w:val="28"/>
          <w:sz w:val="22"/>
          <w:szCs w:val="22"/>
        </w:rPr>
      </w:pPr>
      <w:r w:rsidRPr="0059115A">
        <w:rPr>
          <w:rFonts w:ascii="Myriad Pro" w:eastAsia="MS Mincho" w:hAnsi="Myriad Pro" w:cs="Calibri"/>
          <w:kern w:val="28"/>
          <w:sz w:val="22"/>
          <w:szCs w:val="22"/>
        </w:rPr>
        <w:t>The initially contracted service provider was unable to complete all the work required to fully deliver on the contract. To address the outstanding needs and based on a request from the National Assembly of Afghanistan’s leadership, UNDP seeks to engage an authorized Huawei service provider to</w:t>
      </w:r>
      <w:r w:rsidRPr="0059115A">
        <w:rPr>
          <w:rFonts w:ascii="Myriad Pro" w:eastAsia="MS Mincho" w:hAnsi="Myriad Pro" w:cs="Calibri"/>
          <w:color w:val="FF0000"/>
          <w:kern w:val="28"/>
          <w:sz w:val="22"/>
          <w:szCs w:val="22"/>
        </w:rPr>
        <w:t xml:space="preserve"> </w:t>
      </w:r>
      <w:r w:rsidRPr="0059115A">
        <w:rPr>
          <w:rFonts w:ascii="Myriad Pro" w:eastAsia="MS Mincho" w:hAnsi="Myriad Pro" w:cs="Calibri"/>
          <w:kern w:val="28"/>
          <w:sz w:val="22"/>
          <w:szCs w:val="22"/>
        </w:rPr>
        <w:t xml:space="preserve">perform the outstanding work on the installation, configuration, on-site maintenance, troubleshooting, and </w:t>
      </w:r>
      <w:r w:rsidRPr="0059115A">
        <w:rPr>
          <w:rFonts w:ascii="Myriad Pro" w:eastAsia="MS Mincho" w:hAnsi="Myriad Pro" w:cs="Calibri"/>
          <w:kern w:val="28"/>
          <w:sz w:val="22"/>
          <w:szCs w:val="22"/>
        </w:rPr>
        <w:lastRenderedPageBreak/>
        <w:t xml:space="preserve">monthly routine inspection of the equipment as well as to train on the above </w:t>
      </w:r>
      <w:r w:rsidRPr="00B5681C">
        <w:rPr>
          <w:rFonts w:ascii="Myriad Pro" w:eastAsia="MS Mincho" w:hAnsi="Myriad Pro" w:cs="Calibri"/>
          <w:kern w:val="28"/>
          <w:sz w:val="22"/>
          <w:szCs w:val="22"/>
        </w:rPr>
        <w:t>topics a total 4 staff of the</w:t>
      </w:r>
      <w:r w:rsidRPr="0059115A">
        <w:rPr>
          <w:rFonts w:ascii="Myriad Pro" w:eastAsia="MS Mincho" w:hAnsi="Myriad Pro" w:cs="Calibri"/>
          <w:kern w:val="28"/>
          <w:sz w:val="22"/>
          <w:szCs w:val="22"/>
        </w:rPr>
        <w:t xml:space="preserve"> ICT Department of NAA’s </w:t>
      </w:r>
      <w:proofErr w:type="spellStart"/>
      <w:r w:rsidRPr="0059115A">
        <w:rPr>
          <w:rFonts w:ascii="Myriad Pro" w:eastAsia="MS Mincho" w:hAnsi="Myriad Pro" w:cs="Calibri"/>
          <w:kern w:val="28"/>
          <w:sz w:val="22"/>
          <w:szCs w:val="22"/>
        </w:rPr>
        <w:t>Mes</w:t>
      </w:r>
      <w:bookmarkStart w:id="3" w:name="_Hlk520122944"/>
      <w:r w:rsidRPr="0059115A">
        <w:rPr>
          <w:rFonts w:ascii="Myriad Pro" w:eastAsia="MS Mincho" w:hAnsi="Myriad Pro" w:cs="Calibri"/>
          <w:kern w:val="28"/>
          <w:sz w:val="22"/>
          <w:szCs w:val="22"/>
        </w:rPr>
        <w:t>hrano</w:t>
      </w:r>
      <w:proofErr w:type="spellEnd"/>
      <w:r w:rsidRPr="0059115A">
        <w:rPr>
          <w:rFonts w:ascii="Myriad Pro" w:eastAsia="MS Mincho" w:hAnsi="Myriad Pro" w:cs="Calibri"/>
          <w:kern w:val="28"/>
          <w:sz w:val="22"/>
          <w:szCs w:val="22"/>
        </w:rPr>
        <w:t xml:space="preserve"> Jirga and </w:t>
      </w:r>
      <w:proofErr w:type="spellStart"/>
      <w:r w:rsidRPr="0059115A">
        <w:rPr>
          <w:rFonts w:ascii="Myriad Pro" w:eastAsia="MS Mincho" w:hAnsi="Myriad Pro" w:cs="Calibri"/>
          <w:kern w:val="28"/>
          <w:sz w:val="22"/>
          <w:szCs w:val="22"/>
        </w:rPr>
        <w:t>Wolesi</w:t>
      </w:r>
      <w:proofErr w:type="spellEnd"/>
      <w:r w:rsidRPr="0059115A">
        <w:rPr>
          <w:rFonts w:ascii="Myriad Pro" w:eastAsia="MS Mincho" w:hAnsi="Myriad Pro" w:cs="Calibri"/>
          <w:kern w:val="28"/>
          <w:sz w:val="22"/>
          <w:szCs w:val="22"/>
        </w:rPr>
        <w:t xml:space="preserve"> Jirga. </w:t>
      </w:r>
    </w:p>
    <w:bookmarkEnd w:id="3"/>
    <w:p w:rsidR="0059115A" w:rsidRPr="0059115A" w:rsidRDefault="0059115A" w:rsidP="0059115A">
      <w:pPr>
        <w:autoSpaceDE w:val="0"/>
        <w:autoSpaceDN w:val="0"/>
        <w:adjustRightInd w:val="0"/>
        <w:jc w:val="both"/>
        <w:rPr>
          <w:rFonts w:ascii="Myriad Pro" w:eastAsia="MS Mincho" w:hAnsi="Myriad Pro" w:cs="Calibri"/>
          <w:kern w:val="28"/>
          <w:sz w:val="24"/>
          <w:szCs w:val="24"/>
        </w:rPr>
      </w:pPr>
    </w:p>
    <w:p w:rsidR="0059115A" w:rsidRPr="0059115A" w:rsidRDefault="0059115A" w:rsidP="0059115A">
      <w:pPr>
        <w:widowControl w:val="0"/>
        <w:overflowPunct w:val="0"/>
        <w:adjustRightInd w:val="0"/>
        <w:ind w:left="450" w:hanging="425"/>
        <w:jc w:val="both"/>
        <w:outlineLvl w:val="4"/>
        <w:rPr>
          <w:rFonts w:ascii="Myriad Pro" w:eastAsia="MS Mincho" w:hAnsi="Myriad Pro" w:cs="Calibri"/>
          <w:b/>
          <w:i/>
          <w:iCs/>
          <w:kern w:val="28"/>
          <w:sz w:val="24"/>
          <w:szCs w:val="24"/>
        </w:rPr>
      </w:pPr>
      <w:r w:rsidRPr="0059115A">
        <w:rPr>
          <w:rFonts w:ascii="Myriad Pro" w:eastAsia="MS Mincho" w:hAnsi="Myriad Pro" w:cs="Calibri"/>
          <w:b/>
          <w:bCs/>
          <w:kern w:val="28"/>
          <w:sz w:val="24"/>
          <w:szCs w:val="24"/>
        </w:rPr>
        <w:t>C.</w:t>
      </w:r>
      <w:r w:rsidRPr="0059115A">
        <w:rPr>
          <w:rFonts w:ascii="Myriad Pro" w:eastAsia="MS Mincho" w:hAnsi="Myriad Pro" w:cs="Calibri"/>
          <w:b/>
          <w:bCs/>
          <w:kern w:val="28"/>
          <w:sz w:val="24"/>
          <w:szCs w:val="24"/>
        </w:rPr>
        <w:tab/>
        <w:t>Scope of Services</w:t>
      </w:r>
    </w:p>
    <w:p w:rsidR="0059115A" w:rsidRPr="0059115A" w:rsidRDefault="0059115A" w:rsidP="0059115A">
      <w:pPr>
        <w:autoSpaceDE w:val="0"/>
        <w:autoSpaceDN w:val="0"/>
        <w:adjustRightInd w:val="0"/>
        <w:jc w:val="both"/>
        <w:rPr>
          <w:rFonts w:ascii="Myriad Pro" w:eastAsia="MS Mincho" w:hAnsi="Myriad Pro" w:cs="Calibri"/>
          <w:kern w:val="28"/>
          <w:sz w:val="24"/>
          <w:szCs w:val="24"/>
        </w:rPr>
      </w:pPr>
    </w:p>
    <w:p w:rsidR="0059115A" w:rsidRPr="0059115A" w:rsidRDefault="0059115A" w:rsidP="0059115A">
      <w:pPr>
        <w:autoSpaceDE w:val="0"/>
        <w:autoSpaceDN w:val="0"/>
        <w:adjustRightInd w:val="0"/>
        <w:jc w:val="both"/>
        <w:rPr>
          <w:rFonts w:ascii="Myriad Pro" w:eastAsia="MS Mincho" w:hAnsi="Myriad Pro" w:cs="Calibri"/>
          <w:kern w:val="28"/>
          <w:sz w:val="22"/>
          <w:szCs w:val="22"/>
        </w:rPr>
      </w:pPr>
      <w:r w:rsidRPr="0059115A">
        <w:rPr>
          <w:rFonts w:ascii="Myriad Pro" w:eastAsia="MS Mincho" w:hAnsi="Myriad Pro" w:cs="Calibri"/>
          <w:kern w:val="28"/>
          <w:sz w:val="22"/>
          <w:szCs w:val="22"/>
        </w:rPr>
        <w:t>The Service Provider will install and configure equipment, will provide on-site maintenance, troubleshooting, and monthly routine inspection and will conduct a comprehensive training course/</w:t>
      </w:r>
      <w:proofErr w:type="spellStart"/>
      <w:r w:rsidRPr="0059115A">
        <w:rPr>
          <w:rFonts w:ascii="Myriad Pro" w:eastAsia="MS Mincho" w:hAnsi="Myriad Pro" w:cs="Calibri"/>
          <w:kern w:val="28"/>
          <w:sz w:val="22"/>
          <w:szCs w:val="22"/>
        </w:rPr>
        <w:t>programme</w:t>
      </w:r>
      <w:proofErr w:type="spellEnd"/>
      <w:r w:rsidRPr="0059115A">
        <w:rPr>
          <w:rFonts w:ascii="Myriad Pro" w:eastAsia="MS Mincho" w:hAnsi="Myriad Pro" w:cs="Calibri"/>
          <w:kern w:val="28"/>
          <w:sz w:val="22"/>
          <w:szCs w:val="22"/>
        </w:rPr>
        <w:t xml:space="preserve"> to professionalize the ICT Departments’ staff at the National Assembly of Afghanistan to administer, maintain, and troubleshoot the IP Telephony system. </w:t>
      </w:r>
    </w:p>
    <w:p w:rsidR="0059115A" w:rsidRPr="0059115A" w:rsidRDefault="0059115A" w:rsidP="0059115A">
      <w:pPr>
        <w:autoSpaceDE w:val="0"/>
        <w:autoSpaceDN w:val="0"/>
        <w:adjustRightInd w:val="0"/>
        <w:jc w:val="both"/>
        <w:rPr>
          <w:rFonts w:ascii="Myriad Pro" w:eastAsia="MS Mincho" w:hAnsi="Myriad Pro" w:cs="Calibri"/>
          <w:kern w:val="28"/>
          <w:sz w:val="22"/>
          <w:szCs w:val="22"/>
        </w:rPr>
      </w:pPr>
      <w:r w:rsidRPr="0059115A">
        <w:rPr>
          <w:rFonts w:ascii="Myriad Pro" w:eastAsia="MS Mincho" w:hAnsi="Myriad Pro" w:cs="Calibri"/>
          <w:kern w:val="28"/>
          <w:sz w:val="22"/>
          <w:szCs w:val="22"/>
        </w:rPr>
        <w:t>Specifically, the Service Provider will perform the following tasks:</w:t>
      </w:r>
    </w:p>
    <w:p w:rsidR="0059115A" w:rsidRPr="0059115A" w:rsidRDefault="0059115A" w:rsidP="0059115A">
      <w:pPr>
        <w:autoSpaceDE w:val="0"/>
        <w:autoSpaceDN w:val="0"/>
        <w:adjustRightInd w:val="0"/>
        <w:jc w:val="both"/>
        <w:rPr>
          <w:rFonts w:ascii="Myriad Pro" w:eastAsia="MS Mincho" w:hAnsi="Myriad Pro" w:cs="Calibri"/>
          <w:kern w:val="28"/>
          <w:sz w:val="22"/>
          <w:szCs w:val="22"/>
        </w:rPr>
      </w:pPr>
    </w:p>
    <w:p w:rsidR="0059115A" w:rsidRPr="0059115A" w:rsidRDefault="0059115A" w:rsidP="001A0948">
      <w:pPr>
        <w:widowControl w:val="0"/>
        <w:numPr>
          <w:ilvl w:val="0"/>
          <w:numId w:val="12"/>
        </w:numPr>
        <w:overflowPunct w:val="0"/>
        <w:autoSpaceDE w:val="0"/>
        <w:autoSpaceDN w:val="0"/>
        <w:adjustRightInd w:val="0"/>
        <w:spacing w:line="360" w:lineRule="auto"/>
        <w:contextualSpacing/>
        <w:jc w:val="both"/>
        <w:rPr>
          <w:rFonts w:ascii="Myriad Pro" w:eastAsia="MS Mincho" w:hAnsi="Myriad Pro" w:cs="Calibri"/>
          <w:b/>
          <w:bCs/>
          <w:kern w:val="28"/>
          <w:sz w:val="22"/>
          <w:szCs w:val="22"/>
        </w:rPr>
      </w:pPr>
      <w:r w:rsidRPr="0059115A">
        <w:rPr>
          <w:rFonts w:ascii="Myriad Pro" w:eastAsia="MS Mincho" w:hAnsi="Myriad Pro" w:cs="Calibri"/>
          <w:b/>
          <w:bCs/>
          <w:kern w:val="28"/>
          <w:sz w:val="22"/>
          <w:szCs w:val="22"/>
        </w:rPr>
        <w:t>Installation and configuration of below equipment</w:t>
      </w:r>
    </w:p>
    <w:p w:rsidR="0059115A" w:rsidRPr="0059115A" w:rsidRDefault="0059115A" w:rsidP="001A0948">
      <w:pPr>
        <w:widowControl w:val="0"/>
        <w:numPr>
          <w:ilvl w:val="1"/>
          <w:numId w:val="10"/>
        </w:numPr>
        <w:overflowPunct w:val="0"/>
        <w:adjustRightInd w:val="0"/>
        <w:rPr>
          <w:rFonts w:ascii="Myriad Pro" w:eastAsia="MS Mincho" w:hAnsi="Myriad Pro" w:cs="Calibri"/>
          <w:kern w:val="28"/>
          <w:sz w:val="22"/>
          <w:szCs w:val="22"/>
        </w:rPr>
      </w:pPr>
      <w:r w:rsidRPr="0059115A">
        <w:rPr>
          <w:rFonts w:ascii="Myriad Pro" w:eastAsia="MS Mincho" w:hAnsi="Myriad Pro" w:cs="Calibri"/>
          <w:kern w:val="28"/>
          <w:sz w:val="22"/>
          <w:szCs w:val="22"/>
        </w:rPr>
        <w:t>Huawei U1960 Servers (for back-up) -- Quantity 2</w:t>
      </w:r>
    </w:p>
    <w:p w:rsidR="0059115A" w:rsidRPr="0059115A" w:rsidRDefault="0059115A" w:rsidP="0059115A">
      <w:pPr>
        <w:autoSpaceDE w:val="0"/>
        <w:autoSpaceDN w:val="0"/>
        <w:adjustRightInd w:val="0"/>
        <w:spacing w:line="360" w:lineRule="auto"/>
        <w:ind w:left="720"/>
        <w:contextualSpacing/>
        <w:jc w:val="both"/>
        <w:rPr>
          <w:rFonts w:ascii="Myriad Pro" w:eastAsia="MS Mincho" w:hAnsi="Myriad Pro" w:cs="Calibri"/>
          <w:b/>
          <w:bCs/>
          <w:kern w:val="28"/>
          <w:sz w:val="22"/>
          <w:szCs w:val="22"/>
          <w:highlight w:val="yellow"/>
        </w:rPr>
      </w:pPr>
    </w:p>
    <w:p w:rsidR="0059115A" w:rsidRPr="0059115A" w:rsidRDefault="0059115A" w:rsidP="001A0948">
      <w:pPr>
        <w:widowControl w:val="0"/>
        <w:numPr>
          <w:ilvl w:val="0"/>
          <w:numId w:val="12"/>
        </w:numPr>
        <w:overflowPunct w:val="0"/>
        <w:autoSpaceDE w:val="0"/>
        <w:autoSpaceDN w:val="0"/>
        <w:adjustRightInd w:val="0"/>
        <w:spacing w:line="360" w:lineRule="auto"/>
        <w:contextualSpacing/>
        <w:jc w:val="both"/>
        <w:rPr>
          <w:rFonts w:ascii="Myriad Pro" w:eastAsia="MS Mincho" w:hAnsi="Myriad Pro" w:cs="Calibri"/>
          <w:b/>
          <w:bCs/>
          <w:kern w:val="28"/>
          <w:sz w:val="22"/>
          <w:szCs w:val="22"/>
        </w:rPr>
      </w:pPr>
      <w:r w:rsidRPr="0059115A">
        <w:rPr>
          <w:rFonts w:ascii="Myriad Pro" w:eastAsia="MS Mincho" w:hAnsi="Myriad Pro" w:cs="Calibri"/>
          <w:b/>
          <w:bCs/>
          <w:kern w:val="28"/>
          <w:sz w:val="22"/>
          <w:szCs w:val="22"/>
        </w:rPr>
        <w:t xml:space="preserve">Training </w:t>
      </w:r>
      <w:proofErr w:type="spellStart"/>
      <w:r w:rsidRPr="0059115A">
        <w:rPr>
          <w:rFonts w:ascii="Myriad Pro" w:eastAsia="MS Mincho" w:hAnsi="Myriad Pro" w:cs="Calibri"/>
          <w:b/>
          <w:bCs/>
          <w:kern w:val="28"/>
          <w:sz w:val="22"/>
          <w:szCs w:val="22"/>
        </w:rPr>
        <w:t>programme</w:t>
      </w:r>
      <w:proofErr w:type="spellEnd"/>
    </w:p>
    <w:p w:rsidR="0059115A" w:rsidRPr="0059115A" w:rsidRDefault="0059115A" w:rsidP="0059115A">
      <w:pPr>
        <w:tabs>
          <w:tab w:val="left" w:pos="90"/>
        </w:tabs>
        <w:autoSpaceDE w:val="0"/>
        <w:autoSpaceDN w:val="0"/>
        <w:adjustRightInd w:val="0"/>
        <w:spacing w:line="360" w:lineRule="auto"/>
        <w:contextualSpacing/>
        <w:rPr>
          <w:rFonts w:ascii="Myriad Pro" w:eastAsia="MS Mincho" w:hAnsi="Myriad Pro" w:cs="Calibri"/>
          <w:kern w:val="28"/>
          <w:sz w:val="22"/>
          <w:szCs w:val="22"/>
        </w:rPr>
      </w:pPr>
      <w:r w:rsidRPr="0059115A">
        <w:rPr>
          <w:rFonts w:ascii="Myriad Pro" w:eastAsia="MS Mincho" w:hAnsi="Myriad Pro" w:cs="Calibri"/>
          <w:kern w:val="28"/>
          <w:sz w:val="22"/>
          <w:szCs w:val="22"/>
        </w:rPr>
        <w:t>The service provider is required to provide a comprehensive training that covers configuration, administration, general users, maintenance service, and troubleshooting to below equipment:</w:t>
      </w:r>
    </w:p>
    <w:p w:rsidR="0059115A" w:rsidRPr="0059115A" w:rsidRDefault="0059115A" w:rsidP="001A0948">
      <w:pPr>
        <w:widowControl w:val="0"/>
        <w:numPr>
          <w:ilvl w:val="1"/>
          <w:numId w:val="12"/>
        </w:numPr>
        <w:overflowPunct w:val="0"/>
        <w:adjustRightInd w:val="0"/>
        <w:rPr>
          <w:rFonts w:ascii="Myriad Pro" w:eastAsia="MS Mincho" w:hAnsi="Myriad Pro" w:cs="Calibri"/>
          <w:kern w:val="28"/>
          <w:sz w:val="22"/>
          <w:szCs w:val="22"/>
        </w:rPr>
      </w:pPr>
      <w:r w:rsidRPr="0059115A">
        <w:rPr>
          <w:rFonts w:ascii="Myriad Pro" w:eastAsia="MS Mincho" w:hAnsi="Myriad Pro" w:cs="Calibri"/>
          <w:kern w:val="28"/>
          <w:sz w:val="22"/>
          <w:szCs w:val="22"/>
        </w:rPr>
        <w:t>Huawei U1960 Server (Main and back-up)</w:t>
      </w:r>
    </w:p>
    <w:p w:rsidR="0059115A" w:rsidRPr="0059115A" w:rsidRDefault="0059115A" w:rsidP="001A0948">
      <w:pPr>
        <w:widowControl w:val="0"/>
        <w:numPr>
          <w:ilvl w:val="1"/>
          <w:numId w:val="12"/>
        </w:numPr>
        <w:overflowPunct w:val="0"/>
        <w:adjustRightInd w:val="0"/>
        <w:rPr>
          <w:rFonts w:ascii="Myriad Pro" w:eastAsia="MS Mincho" w:hAnsi="Myriad Pro" w:cs="Calibri"/>
          <w:kern w:val="28"/>
          <w:sz w:val="22"/>
          <w:szCs w:val="22"/>
        </w:rPr>
      </w:pPr>
      <w:r w:rsidRPr="0059115A">
        <w:rPr>
          <w:rFonts w:ascii="Myriad Pro" w:eastAsia="MS Mincho" w:hAnsi="Myriad Pro" w:cs="Calibri"/>
          <w:kern w:val="28"/>
          <w:sz w:val="22"/>
          <w:szCs w:val="22"/>
        </w:rPr>
        <w:t>Huawei U1911 Server</w:t>
      </w:r>
    </w:p>
    <w:p w:rsidR="0059115A" w:rsidRPr="0059115A" w:rsidRDefault="0059115A" w:rsidP="001A0948">
      <w:pPr>
        <w:widowControl w:val="0"/>
        <w:numPr>
          <w:ilvl w:val="1"/>
          <w:numId w:val="12"/>
        </w:numPr>
        <w:overflowPunct w:val="0"/>
        <w:adjustRightInd w:val="0"/>
        <w:rPr>
          <w:rFonts w:ascii="Myriad Pro" w:eastAsia="MS Mincho" w:hAnsi="Myriad Pro" w:cs="Calibri"/>
          <w:kern w:val="28"/>
          <w:sz w:val="22"/>
          <w:szCs w:val="22"/>
        </w:rPr>
      </w:pPr>
      <w:r w:rsidRPr="0059115A">
        <w:rPr>
          <w:rFonts w:ascii="Myriad Pro" w:eastAsia="MS Mincho" w:hAnsi="Myriad Pro" w:cs="Calibri"/>
          <w:kern w:val="28"/>
          <w:sz w:val="22"/>
          <w:szCs w:val="22"/>
        </w:rPr>
        <w:t>Huawei ECS Management Server</w:t>
      </w:r>
    </w:p>
    <w:p w:rsidR="0059115A" w:rsidRPr="0059115A" w:rsidRDefault="0059115A" w:rsidP="0059115A">
      <w:pPr>
        <w:rPr>
          <w:rFonts w:ascii="Myriad Pro" w:eastAsia="MS Mincho" w:hAnsi="Myriad Pro" w:cs="Calibri"/>
          <w:kern w:val="28"/>
          <w:sz w:val="22"/>
          <w:szCs w:val="22"/>
        </w:rPr>
      </w:pPr>
    </w:p>
    <w:p w:rsidR="0059115A" w:rsidRPr="0059115A" w:rsidRDefault="0059115A" w:rsidP="0059115A">
      <w:pPr>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after completion of the training on below outlines, the trainees should be able to, configure and administer the above-mentioned servers. In addition, the trainees should be able to maintain those equipment. In case, any problem occurs, they should be able to troubleshoot and fix the issue. </w:t>
      </w:r>
    </w:p>
    <w:p w:rsidR="0059115A" w:rsidRPr="0059115A" w:rsidRDefault="0059115A" w:rsidP="0059115A">
      <w:pPr>
        <w:rPr>
          <w:rFonts w:ascii="Myriad Pro" w:eastAsia="MS Mincho" w:hAnsi="Myriad Pro" w:cs="Calibri"/>
          <w:kern w:val="28"/>
          <w:sz w:val="22"/>
          <w:szCs w:val="22"/>
        </w:rPr>
      </w:pPr>
    </w:p>
    <w:p w:rsidR="0059115A" w:rsidRPr="0059115A" w:rsidRDefault="0059115A" w:rsidP="0059115A">
      <w:pPr>
        <w:spacing w:after="160" w:line="259" w:lineRule="auto"/>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On </w:t>
      </w:r>
      <w:proofErr w:type="spellStart"/>
      <w:r w:rsidRPr="0059115A">
        <w:rPr>
          <w:rFonts w:ascii="Myriad Pro" w:eastAsia="MS Mincho" w:hAnsi="Myriad Pro" w:cs="Calibri"/>
          <w:kern w:val="28"/>
          <w:sz w:val="22"/>
          <w:szCs w:val="22"/>
        </w:rPr>
        <w:t>eSpace</w:t>
      </w:r>
      <w:proofErr w:type="spellEnd"/>
      <w:r w:rsidRPr="0059115A">
        <w:rPr>
          <w:rFonts w:ascii="Myriad Pro" w:eastAsia="MS Mincho" w:hAnsi="Myriad Pro" w:cs="Calibri"/>
          <w:kern w:val="28"/>
          <w:sz w:val="22"/>
          <w:szCs w:val="22"/>
        </w:rPr>
        <w:t xml:space="preserve"> U1911 and U1960 Unified Gateway training on the following topics is required:</w:t>
      </w:r>
    </w:p>
    <w:tbl>
      <w:tblPr>
        <w:tblStyle w:val="TableGrid2"/>
        <w:tblW w:w="0" w:type="auto"/>
        <w:tblLook w:val="04A0" w:firstRow="1" w:lastRow="0" w:firstColumn="1" w:lastColumn="0" w:noHBand="0" w:noVBand="1"/>
      </w:tblPr>
      <w:tblGrid>
        <w:gridCol w:w="9350"/>
      </w:tblGrid>
      <w:tr w:rsidR="0059115A" w:rsidRPr="0059115A" w:rsidTr="002D6971">
        <w:trPr>
          <w:trHeight w:val="3590"/>
        </w:trPr>
        <w:tc>
          <w:tcPr>
            <w:tcW w:w="9350" w:type="dxa"/>
          </w:tcPr>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Web mgmt. system</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Routine operations</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User Registration and Deregistration</w:t>
            </w:r>
          </w:p>
          <w:p w:rsidR="0059115A" w:rsidRPr="0059115A" w:rsidRDefault="0059115A" w:rsidP="001A0948">
            <w:pPr>
              <w:widowControl w:val="0"/>
              <w:numPr>
                <w:ilvl w:val="0"/>
                <w:numId w:val="18"/>
              </w:numPr>
              <w:overflowPunct w:val="0"/>
              <w:adjustRightInd w:val="0"/>
              <w:spacing w:after="160" w:line="259" w:lineRule="auto"/>
              <w:ind w:left="114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User Type</w:t>
            </w:r>
          </w:p>
          <w:p w:rsidR="0059115A" w:rsidRPr="0059115A" w:rsidRDefault="0059115A" w:rsidP="001A0948">
            <w:pPr>
              <w:widowControl w:val="0"/>
              <w:numPr>
                <w:ilvl w:val="0"/>
                <w:numId w:val="18"/>
              </w:numPr>
              <w:overflowPunct w:val="0"/>
              <w:adjustRightInd w:val="0"/>
              <w:spacing w:after="160" w:line="259" w:lineRule="auto"/>
              <w:ind w:left="114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Configuring Common Users Directly Connected to the U1911 unified gateway</w:t>
            </w:r>
          </w:p>
          <w:p w:rsidR="0059115A" w:rsidRPr="0059115A" w:rsidRDefault="0059115A" w:rsidP="001A0948">
            <w:pPr>
              <w:widowControl w:val="0"/>
              <w:numPr>
                <w:ilvl w:val="0"/>
                <w:numId w:val="18"/>
              </w:numPr>
              <w:overflowPunct w:val="0"/>
              <w:adjustRightInd w:val="0"/>
              <w:spacing w:after="160" w:line="259" w:lineRule="auto"/>
              <w:ind w:left="114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IAD Users </w:t>
            </w:r>
          </w:p>
          <w:p w:rsidR="0059115A" w:rsidRPr="0059115A" w:rsidRDefault="0059115A" w:rsidP="001A0948">
            <w:pPr>
              <w:widowControl w:val="0"/>
              <w:numPr>
                <w:ilvl w:val="0"/>
                <w:numId w:val="18"/>
              </w:numPr>
              <w:overflowPunct w:val="0"/>
              <w:adjustRightInd w:val="0"/>
              <w:spacing w:after="160" w:line="259" w:lineRule="auto"/>
              <w:ind w:left="114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Configuring IP Phone Users</w:t>
            </w:r>
          </w:p>
          <w:p w:rsidR="0059115A" w:rsidRPr="0059115A" w:rsidRDefault="0059115A" w:rsidP="001A0948">
            <w:pPr>
              <w:widowControl w:val="0"/>
              <w:numPr>
                <w:ilvl w:val="0"/>
                <w:numId w:val="18"/>
              </w:numPr>
              <w:overflowPunct w:val="0"/>
              <w:adjustRightInd w:val="0"/>
              <w:spacing w:after="160" w:line="259" w:lineRule="auto"/>
              <w:ind w:left="114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Same Number When Users Switch Phones</w:t>
            </w:r>
          </w:p>
          <w:p w:rsidR="0059115A" w:rsidRPr="0059115A" w:rsidRDefault="0059115A" w:rsidP="001A0948">
            <w:pPr>
              <w:widowControl w:val="0"/>
              <w:numPr>
                <w:ilvl w:val="0"/>
                <w:numId w:val="18"/>
              </w:numPr>
              <w:overflowPunct w:val="0"/>
              <w:adjustRightInd w:val="0"/>
              <w:spacing w:after="160" w:line="259" w:lineRule="auto"/>
              <w:ind w:left="114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Rights-based Call Restriction Service</w:t>
            </w:r>
          </w:p>
          <w:p w:rsidR="0059115A" w:rsidRPr="0059115A" w:rsidRDefault="0059115A" w:rsidP="001A0948">
            <w:pPr>
              <w:widowControl w:val="0"/>
              <w:numPr>
                <w:ilvl w:val="0"/>
                <w:numId w:val="18"/>
              </w:numPr>
              <w:overflowPunct w:val="0"/>
              <w:adjustRightInd w:val="0"/>
              <w:spacing w:after="160" w:line="259" w:lineRule="auto"/>
              <w:ind w:left="114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Configuring Voice Services</w:t>
            </w:r>
          </w:p>
          <w:p w:rsidR="0059115A" w:rsidRPr="0059115A" w:rsidRDefault="0059115A" w:rsidP="001A0948">
            <w:pPr>
              <w:widowControl w:val="0"/>
              <w:numPr>
                <w:ilvl w:val="0"/>
                <w:numId w:val="18"/>
              </w:numPr>
              <w:overflowPunct w:val="0"/>
              <w:adjustRightInd w:val="0"/>
              <w:spacing w:after="160" w:line="259" w:lineRule="auto"/>
              <w:ind w:left="114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Configuring Simple Services</w:t>
            </w:r>
          </w:p>
          <w:p w:rsidR="0059115A" w:rsidRPr="0059115A" w:rsidRDefault="0059115A" w:rsidP="001A0948">
            <w:pPr>
              <w:widowControl w:val="0"/>
              <w:numPr>
                <w:ilvl w:val="0"/>
                <w:numId w:val="19"/>
              </w:numPr>
              <w:overflowPunct w:val="0"/>
              <w:adjustRightInd w:val="0"/>
              <w:spacing w:line="360" w:lineRule="auto"/>
              <w:ind w:firstLine="60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Call transfer, Call recording (auto, on demand), Calling line identification presentation, call waiting, callback on no reply, UC client status-based call forwarding, calling line Identification restriction, external RBT, Designated pickup, abbreviated dialing, Do-Not-Disturb, callback on busy, restricted designated pickup, clock, absent </w:t>
            </w:r>
            <w:proofErr w:type="gramStart"/>
            <w:r w:rsidRPr="0059115A">
              <w:rPr>
                <w:rFonts w:ascii="Myriad Pro" w:eastAsia="MS Mincho" w:hAnsi="Myriad Pro" w:cs="Calibri"/>
                <w:kern w:val="28"/>
                <w:sz w:val="18"/>
                <w:szCs w:val="18"/>
              </w:rPr>
              <w:t>user ,</w:t>
            </w:r>
            <w:proofErr w:type="gramEnd"/>
            <w:r w:rsidRPr="0059115A">
              <w:rPr>
                <w:rFonts w:ascii="Myriad Pro" w:eastAsia="MS Mincho" w:hAnsi="Myriad Pro" w:cs="Calibri"/>
                <w:kern w:val="28"/>
                <w:sz w:val="18"/>
                <w:szCs w:val="18"/>
              </w:rPr>
              <w:t xml:space="preserve"> instant meeting , anonymous call restriction</w:t>
            </w:r>
          </w:p>
          <w:p w:rsidR="0059115A" w:rsidRPr="0059115A" w:rsidRDefault="0059115A" w:rsidP="001A0948">
            <w:pPr>
              <w:widowControl w:val="0"/>
              <w:numPr>
                <w:ilvl w:val="0"/>
                <w:numId w:val="14"/>
              </w:numPr>
              <w:overflowPunct w:val="0"/>
              <w:adjustRightInd w:val="0"/>
              <w:spacing w:line="360" w:lineRule="auto"/>
              <w:ind w:left="1688"/>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Configuring Complex services</w:t>
            </w:r>
          </w:p>
          <w:p w:rsidR="0059115A" w:rsidRPr="0059115A" w:rsidRDefault="0059115A" w:rsidP="001A0948">
            <w:pPr>
              <w:widowControl w:val="0"/>
              <w:numPr>
                <w:ilvl w:val="0"/>
                <w:numId w:val="19"/>
              </w:numPr>
              <w:overflowPunct w:val="0"/>
              <w:adjustRightInd w:val="0"/>
              <w:spacing w:line="360" w:lineRule="auto"/>
              <w:ind w:left="2227" w:hanging="810"/>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ONILY Service, Forwarding Service, Fax, Co-group pickup, IP Phone status detection, call forwarding condition, collect call right, outgoing call right, PBX group, Audio paging, call forward right, secretary</w:t>
            </w:r>
          </w:p>
          <w:p w:rsidR="0059115A" w:rsidRPr="0059115A" w:rsidRDefault="0059115A" w:rsidP="001A0948">
            <w:pPr>
              <w:widowControl w:val="0"/>
              <w:numPr>
                <w:ilvl w:val="0"/>
                <w:numId w:val="14"/>
              </w:numPr>
              <w:overflowPunct w:val="0"/>
              <w:adjustRightInd w:val="0"/>
              <w:spacing w:line="360" w:lineRule="auto"/>
              <w:ind w:left="1688"/>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Configuring Other Services</w:t>
            </w:r>
          </w:p>
          <w:p w:rsidR="0059115A" w:rsidRPr="0059115A" w:rsidRDefault="0059115A" w:rsidP="001A0948">
            <w:pPr>
              <w:widowControl w:val="0"/>
              <w:numPr>
                <w:ilvl w:val="0"/>
                <w:numId w:val="14"/>
              </w:numPr>
              <w:overflowPunct w:val="0"/>
              <w:adjustRightInd w:val="0"/>
              <w:spacing w:line="360" w:lineRule="auto"/>
              <w:ind w:left="1688"/>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lastRenderedPageBreak/>
              <w:t>Service of Deactivating All Services</w:t>
            </w:r>
          </w:p>
          <w:p w:rsidR="0059115A" w:rsidRPr="0059115A" w:rsidRDefault="0059115A" w:rsidP="001A0948">
            <w:pPr>
              <w:widowControl w:val="0"/>
              <w:numPr>
                <w:ilvl w:val="0"/>
                <w:numId w:val="14"/>
              </w:numPr>
              <w:overflowPunct w:val="0"/>
              <w:adjustRightInd w:val="0"/>
              <w:spacing w:line="360" w:lineRule="auto"/>
              <w:ind w:left="1688"/>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Modifying Custom Announcements</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Routine Maintenance</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Maintenance Item List</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Checking Equipment Alarms</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Checking Equipment Operating Status</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Checking Equipment Indicators</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Checking SCU Board Indicators</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Checking MTU Board Indicators</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Checking BTU Board Indicators</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Checking ASI Board Indicators</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Checking OSU Board Indicators</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Checking the Humidity in the Equipment </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Checking Temperature in the Equipment Room</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Checking Equipment Grounding</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Checking Spare Parts.</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Checking the Storage Environment</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Checking the Number of Spare Parts</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Backing Up the Configuration File</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Removing Dust from Equipment</w:t>
            </w:r>
          </w:p>
          <w:p w:rsidR="0059115A" w:rsidRPr="0059115A" w:rsidRDefault="0059115A" w:rsidP="001A0948">
            <w:pPr>
              <w:widowControl w:val="0"/>
              <w:numPr>
                <w:ilvl w:val="0"/>
                <w:numId w:val="15"/>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Cleaning Boards</w:t>
            </w:r>
          </w:p>
          <w:p w:rsidR="0059115A" w:rsidRPr="0059115A" w:rsidRDefault="0059115A" w:rsidP="001A0948">
            <w:pPr>
              <w:widowControl w:val="0"/>
              <w:numPr>
                <w:ilvl w:val="0"/>
                <w:numId w:val="15"/>
              </w:numPr>
              <w:overflowPunct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Removing Dust from Fan Box</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Collecting and Reporting Fault Information</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Filling in the Fault Information Collection Template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Collecting Fault-related Information</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Using the LMT to Collect Fault Information</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Collecting Logs</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Collecting Signaling Trace Data</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Collecting Alarm Information</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Configuring Voice Services</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Configuring Simple Services</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Configuring Complex Services</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Configuring Other Services</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Querying Users by Service Rights</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Call Services</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Local Number Query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CLIP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CLIR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CLIRO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CNIP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CONP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lastRenderedPageBreak/>
              <w:t>CNIR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CFU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CFNR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CFB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CFO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CFC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Three-Party Conversation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Conference Call Services</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Conference Access Code Configuration</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Scheduling and Holding a Conference (LMT</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Individuals Dialing-In</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Host Convening</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System Convening</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Instant Conference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Scheduling and Holding a </w:t>
            </w:r>
            <w:proofErr w:type="gramStart"/>
            <w:r w:rsidRPr="0059115A">
              <w:rPr>
                <w:rFonts w:ascii="Myriad Pro" w:eastAsia="MS Mincho" w:hAnsi="Myriad Pro" w:cs="Calibri"/>
                <w:kern w:val="28"/>
                <w:sz w:val="18"/>
                <w:szCs w:val="18"/>
              </w:rPr>
              <w:t>Conference(</w:t>
            </w:r>
            <w:proofErr w:type="gramEnd"/>
            <w:r w:rsidRPr="0059115A">
              <w:rPr>
                <w:rFonts w:ascii="Myriad Pro" w:eastAsia="MS Mincho" w:hAnsi="Myriad Pro" w:cs="Calibri"/>
                <w:kern w:val="28"/>
                <w:sz w:val="18"/>
                <w:szCs w:val="18"/>
              </w:rPr>
              <w:t>Web self-service system</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Individuals Dialing-In</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Host Convening</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System Convening</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Instant Conference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Call Restriction Services</w:t>
            </w:r>
          </w:p>
          <w:p w:rsidR="0059115A" w:rsidRPr="0059115A" w:rsidRDefault="0059115A" w:rsidP="001A0948">
            <w:pPr>
              <w:widowControl w:val="0"/>
              <w:numPr>
                <w:ilvl w:val="0"/>
                <w:numId w:val="20"/>
              </w:numPr>
              <w:overflowPunct w:val="0"/>
              <w:autoSpaceDE w:val="0"/>
              <w:autoSpaceDN w:val="0"/>
              <w:adjustRightInd w:val="0"/>
              <w:spacing w:line="360" w:lineRule="auto"/>
              <w:ind w:left="13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Call-out Restriction Service</w:t>
            </w:r>
          </w:p>
          <w:p w:rsidR="0059115A" w:rsidRPr="0059115A" w:rsidRDefault="0059115A" w:rsidP="001A0948">
            <w:pPr>
              <w:widowControl w:val="0"/>
              <w:numPr>
                <w:ilvl w:val="0"/>
                <w:numId w:val="20"/>
              </w:numPr>
              <w:overflowPunct w:val="0"/>
              <w:autoSpaceDE w:val="0"/>
              <w:autoSpaceDN w:val="0"/>
              <w:adjustRightInd w:val="0"/>
              <w:spacing w:line="360" w:lineRule="auto"/>
              <w:ind w:left="13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Password-based Call Restriction Service</w:t>
            </w:r>
          </w:p>
          <w:p w:rsidR="0059115A" w:rsidRPr="0059115A" w:rsidRDefault="0059115A" w:rsidP="001A0948">
            <w:pPr>
              <w:widowControl w:val="0"/>
              <w:numPr>
                <w:ilvl w:val="0"/>
                <w:numId w:val="20"/>
              </w:numPr>
              <w:overflowPunct w:val="0"/>
              <w:autoSpaceDE w:val="0"/>
              <w:autoSpaceDN w:val="0"/>
              <w:adjustRightInd w:val="0"/>
              <w:spacing w:line="360" w:lineRule="auto"/>
              <w:ind w:left="13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Anonymous Call Restriction Service</w:t>
            </w:r>
          </w:p>
          <w:p w:rsidR="0059115A" w:rsidRPr="0059115A" w:rsidRDefault="0059115A" w:rsidP="001A0948">
            <w:pPr>
              <w:widowControl w:val="0"/>
              <w:numPr>
                <w:ilvl w:val="0"/>
                <w:numId w:val="20"/>
              </w:numPr>
              <w:overflowPunct w:val="0"/>
              <w:autoSpaceDE w:val="0"/>
              <w:autoSpaceDN w:val="0"/>
              <w:adjustRightInd w:val="0"/>
              <w:spacing w:line="360" w:lineRule="auto"/>
              <w:ind w:left="13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Simple-Card-Number-based Call Restriction Service</w:t>
            </w:r>
          </w:p>
          <w:p w:rsidR="0059115A" w:rsidRPr="0059115A" w:rsidRDefault="0059115A" w:rsidP="001A0948">
            <w:pPr>
              <w:widowControl w:val="0"/>
              <w:numPr>
                <w:ilvl w:val="0"/>
                <w:numId w:val="20"/>
              </w:numPr>
              <w:overflowPunct w:val="0"/>
              <w:autoSpaceDE w:val="0"/>
              <w:autoSpaceDN w:val="0"/>
              <w:adjustRightInd w:val="0"/>
              <w:spacing w:line="360" w:lineRule="auto"/>
              <w:ind w:left="13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Outgoing Call Duration Restriction Service</w:t>
            </w:r>
          </w:p>
          <w:p w:rsidR="0059115A" w:rsidRPr="0059115A" w:rsidRDefault="0059115A" w:rsidP="001A0948">
            <w:pPr>
              <w:widowControl w:val="0"/>
              <w:numPr>
                <w:ilvl w:val="0"/>
                <w:numId w:val="20"/>
              </w:numPr>
              <w:overflowPunct w:val="0"/>
              <w:autoSpaceDE w:val="0"/>
              <w:autoSpaceDN w:val="0"/>
              <w:adjustRightInd w:val="0"/>
              <w:spacing w:line="360" w:lineRule="auto"/>
              <w:ind w:left="13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Rights-based Call Restriction Service</w:t>
            </w:r>
          </w:p>
          <w:p w:rsidR="0059115A" w:rsidRPr="0059115A" w:rsidRDefault="0059115A" w:rsidP="001A0948">
            <w:pPr>
              <w:widowControl w:val="0"/>
              <w:numPr>
                <w:ilvl w:val="0"/>
                <w:numId w:val="20"/>
              </w:numPr>
              <w:overflowPunct w:val="0"/>
              <w:autoSpaceDE w:val="0"/>
              <w:autoSpaceDN w:val="0"/>
              <w:adjustRightInd w:val="0"/>
              <w:spacing w:line="360" w:lineRule="auto"/>
              <w:ind w:left="13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Personal Blacklist Service</w:t>
            </w:r>
          </w:p>
          <w:p w:rsidR="0059115A" w:rsidRPr="0059115A" w:rsidRDefault="0059115A" w:rsidP="001A0948">
            <w:pPr>
              <w:widowControl w:val="0"/>
              <w:numPr>
                <w:ilvl w:val="0"/>
                <w:numId w:val="20"/>
              </w:numPr>
              <w:overflowPunct w:val="0"/>
              <w:autoSpaceDE w:val="0"/>
              <w:autoSpaceDN w:val="0"/>
              <w:adjustRightInd w:val="0"/>
              <w:spacing w:line="360" w:lineRule="auto"/>
              <w:ind w:left="13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Private Line Service</w:t>
            </w:r>
          </w:p>
          <w:p w:rsidR="0059115A" w:rsidRPr="0059115A" w:rsidRDefault="0059115A" w:rsidP="001A0948">
            <w:pPr>
              <w:widowControl w:val="0"/>
              <w:numPr>
                <w:ilvl w:val="0"/>
                <w:numId w:val="20"/>
              </w:numPr>
              <w:overflowPunct w:val="0"/>
              <w:autoSpaceDE w:val="0"/>
              <w:autoSpaceDN w:val="0"/>
              <w:adjustRightInd w:val="0"/>
              <w:spacing w:line="360" w:lineRule="auto"/>
              <w:ind w:left="13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 PIN-Code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5 Callback Services</w:t>
            </w:r>
          </w:p>
          <w:p w:rsidR="0059115A" w:rsidRPr="0059115A" w:rsidRDefault="0059115A" w:rsidP="001A0948">
            <w:pPr>
              <w:widowControl w:val="0"/>
              <w:numPr>
                <w:ilvl w:val="0"/>
                <w:numId w:val="21"/>
              </w:numPr>
              <w:overflowPunct w:val="0"/>
              <w:autoSpaceDE w:val="0"/>
              <w:autoSpaceDN w:val="0"/>
              <w:adjustRightInd w:val="0"/>
              <w:spacing w:line="360" w:lineRule="auto"/>
              <w:ind w:left="13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RCB Service</w:t>
            </w:r>
          </w:p>
          <w:p w:rsidR="0059115A" w:rsidRPr="0059115A" w:rsidRDefault="0059115A" w:rsidP="001A0948">
            <w:pPr>
              <w:widowControl w:val="0"/>
              <w:numPr>
                <w:ilvl w:val="0"/>
                <w:numId w:val="21"/>
              </w:numPr>
              <w:overflowPunct w:val="0"/>
              <w:autoSpaceDE w:val="0"/>
              <w:autoSpaceDN w:val="0"/>
              <w:adjustRightInd w:val="0"/>
              <w:spacing w:line="360" w:lineRule="auto"/>
              <w:ind w:left="13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CBB Service</w:t>
            </w:r>
          </w:p>
          <w:p w:rsidR="0059115A" w:rsidRPr="0059115A" w:rsidRDefault="0059115A" w:rsidP="001A0948">
            <w:pPr>
              <w:widowControl w:val="0"/>
              <w:numPr>
                <w:ilvl w:val="0"/>
                <w:numId w:val="21"/>
              </w:numPr>
              <w:overflowPunct w:val="0"/>
              <w:autoSpaceDE w:val="0"/>
              <w:autoSpaceDN w:val="0"/>
              <w:adjustRightInd w:val="0"/>
              <w:spacing w:line="360" w:lineRule="auto"/>
              <w:ind w:left="13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ACB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6 Pickup Services</w:t>
            </w:r>
          </w:p>
          <w:p w:rsidR="0059115A" w:rsidRPr="0059115A" w:rsidRDefault="0059115A" w:rsidP="001A0948">
            <w:pPr>
              <w:widowControl w:val="0"/>
              <w:numPr>
                <w:ilvl w:val="0"/>
                <w:numId w:val="22"/>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Co-Group Pickup Service</w:t>
            </w:r>
          </w:p>
          <w:p w:rsidR="0059115A" w:rsidRPr="0059115A" w:rsidRDefault="0059115A" w:rsidP="001A0948">
            <w:pPr>
              <w:widowControl w:val="0"/>
              <w:numPr>
                <w:ilvl w:val="0"/>
                <w:numId w:val="22"/>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Designated Pickup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Number Replacement Services</w:t>
            </w:r>
          </w:p>
          <w:p w:rsidR="0059115A" w:rsidRPr="0059115A" w:rsidRDefault="0059115A" w:rsidP="001A0948">
            <w:pPr>
              <w:widowControl w:val="0"/>
              <w:numPr>
                <w:ilvl w:val="0"/>
                <w:numId w:val="23"/>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Service of Number Replacement on the Same Phone</w:t>
            </w:r>
          </w:p>
          <w:p w:rsidR="0059115A" w:rsidRPr="0059115A" w:rsidRDefault="0059115A" w:rsidP="001A0948">
            <w:pPr>
              <w:widowControl w:val="0"/>
              <w:numPr>
                <w:ilvl w:val="0"/>
                <w:numId w:val="23"/>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Service of Number Change on the Same Phone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Secretary Services</w:t>
            </w:r>
          </w:p>
          <w:p w:rsidR="0059115A" w:rsidRPr="0059115A" w:rsidRDefault="0059115A" w:rsidP="001A0948">
            <w:pPr>
              <w:widowControl w:val="0"/>
              <w:numPr>
                <w:ilvl w:val="0"/>
                <w:numId w:val="24"/>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 Secretary Service</w:t>
            </w:r>
          </w:p>
          <w:p w:rsidR="0059115A" w:rsidRPr="0059115A" w:rsidRDefault="0059115A" w:rsidP="001A0948">
            <w:pPr>
              <w:widowControl w:val="0"/>
              <w:numPr>
                <w:ilvl w:val="0"/>
                <w:numId w:val="24"/>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lastRenderedPageBreak/>
              <w:t>Secretary Station Service</w:t>
            </w:r>
          </w:p>
          <w:p w:rsidR="0059115A" w:rsidRPr="0059115A" w:rsidRDefault="0059115A" w:rsidP="001A0948">
            <w:pPr>
              <w:widowControl w:val="0"/>
              <w:numPr>
                <w:ilvl w:val="0"/>
                <w:numId w:val="24"/>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Advanced Secretary Service </w:t>
            </w:r>
          </w:p>
          <w:p w:rsidR="0059115A" w:rsidRPr="0059115A" w:rsidRDefault="0059115A" w:rsidP="001A0948">
            <w:pPr>
              <w:widowControl w:val="0"/>
              <w:numPr>
                <w:ilvl w:val="0"/>
                <w:numId w:val="24"/>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Advanced Secretary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 Hotline Services</w:t>
            </w:r>
          </w:p>
          <w:p w:rsidR="0059115A" w:rsidRPr="0059115A" w:rsidRDefault="0059115A" w:rsidP="001A0948">
            <w:pPr>
              <w:widowControl w:val="0"/>
              <w:numPr>
                <w:ilvl w:val="0"/>
                <w:numId w:val="25"/>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Delay Hotline Service</w:t>
            </w:r>
          </w:p>
          <w:p w:rsidR="0059115A" w:rsidRPr="0059115A" w:rsidRDefault="0059115A" w:rsidP="001A0948">
            <w:pPr>
              <w:widowControl w:val="0"/>
              <w:numPr>
                <w:ilvl w:val="0"/>
                <w:numId w:val="25"/>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Instant Hotline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Attendant Services</w:t>
            </w:r>
          </w:p>
          <w:p w:rsidR="0059115A" w:rsidRPr="0059115A" w:rsidRDefault="0059115A" w:rsidP="001A0948">
            <w:pPr>
              <w:widowControl w:val="0"/>
              <w:numPr>
                <w:ilvl w:val="0"/>
                <w:numId w:val="26"/>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Break-in Service</w:t>
            </w:r>
          </w:p>
          <w:p w:rsidR="0059115A" w:rsidRPr="0059115A" w:rsidRDefault="0059115A" w:rsidP="001A0948">
            <w:pPr>
              <w:widowControl w:val="0"/>
              <w:numPr>
                <w:ilvl w:val="0"/>
                <w:numId w:val="26"/>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Forced Release Service</w:t>
            </w:r>
          </w:p>
          <w:p w:rsidR="0059115A" w:rsidRPr="0059115A" w:rsidRDefault="0059115A" w:rsidP="001A0948">
            <w:pPr>
              <w:widowControl w:val="0"/>
              <w:numPr>
                <w:ilvl w:val="0"/>
                <w:numId w:val="26"/>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Privileged User Service</w:t>
            </w:r>
          </w:p>
          <w:p w:rsidR="0059115A" w:rsidRPr="0059115A" w:rsidRDefault="0059115A" w:rsidP="001A0948">
            <w:pPr>
              <w:widowControl w:val="0"/>
              <w:numPr>
                <w:ilvl w:val="0"/>
                <w:numId w:val="26"/>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Recording Playback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Ringing Services</w:t>
            </w:r>
          </w:p>
          <w:p w:rsidR="0059115A" w:rsidRPr="0059115A" w:rsidRDefault="0059115A" w:rsidP="001A0948">
            <w:pPr>
              <w:widowControl w:val="0"/>
              <w:numPr>
                <w:ilvl w:val="0"/>
                <w:numId w:val="27"/>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Simultaneous Ringing </w:t>
            </w:r>
            <w:proofErr w:type="gramStart"/>
            <w:r w:rsidRPr="0059115A">
              <w:rPr>
                <w:rFonts w:ascii="Myriad Pro" w:eastAsia="MS Mincho" w:hAnsi="Myriad Pro" w:cs="Calibri"/>
                <w:kern w:val="28"/>
                <w:sz w:val="18"/>
                <w:szCs w:val="18"/>
              </w:rPr>
              <w:t>Service..</w:t>
            </w:r>
            <w:proofErr w:type="gramEnd"/>
          </w:p>
          <w:p w:rsidR="0059115A" w:rsidRPr="0059115A" w:rsidRDefault="0059115A" w:rsidP="001A0948">
            <w:pPr>
              <w:widowControl w:val="0"/>
              <w:numPr>
                <w:ilvl w:val="0"/>
                <w:numId w:val="27"/>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Sequential Ringing Service</w:t>
            </w:r>
          </w:p>
          <w:p w:rsidR="0059115A" w:rsidRPr="0059115A" w:rsidRDefault="0059115A" w:rsidP="001A0948">
            <w:pPr>
              <w:widowControl w:val="0"/>
              <w:numPr>
                <w:ilvl w:val="0"/>
                <w:numId w:val="27"/>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Distinctive Ring Tone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Voice Mailbox Services</w:t>
            </w:r>
          </w:p>
          <w:p w:rsidR="0059115A" w:rsidRPr="0059115A" w:rsidRDefault="0059115A" w:rsidP="001A0948">
            <w:pPr>
              <w:widowControl w:val="0"/>
              <w:numPr>
                <w:ilvl w:val="0"/>
                <w:numId w:val="28"/>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Preparations</w:t>
            </w:r>
          </w:p>
          <w:p w:rsidR="0059115A" w:rsidRPr="0059115A" w:rsidRDefault="0059115A" w:rsidP="001A0948">
            <w:pPr>
              <w:widowControl w:val="0"/>
              <w:numPr>
                <w:ilvl w:val="0"/>
                <w:numId w:val="28"/>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CTVMNR Service</w:t>
            </w:r>
          </w:p>
          <w:p w:rsidR="0059115A" w:rsidRPr="0059115A" w:rsidRDefault="0059115A" w:rsidP="001A0948">
            <w:pPr>
              <w:widowControl w:val="0"/>
              <w:numPr>
                <w:ilvl w:val="0"/>
                <w:numId w:val="28"/>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CTVMB Service</w:t>
            </w:r>
          </w:p>
          <w:p w:rsidR="0059115A" w:rsidRPr="0059115A" w:rsidRDefault="0059115A" w:rsidP="001A0948">
            <w:pPr>
              <w:widowControl w:val="0"/>
              <w:numPr>
                <w:ilvl w:val="0"/>
                <w:numId w:val="28"/>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CTVMO Service</w:t>
            </w:r>
          </w:p>
          <w:p w:rsidR="0059115A" w:rsidRPr="0059115A" w:rsidRDefault="0059115A" w:rsidP="001A0948">
            <w:pPr>
              <w:widowControl w:val="0"/>
              <w:numPr>
                <w:ilvl w:val="0"/>
                <w:numId w:val="28"/>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Direct Message Service</w:t>
            </w:r>
          </w:p>
          <w:p w:rsidR="0059115A" w:rsidRPr="0059115A" w:rsidRDefault="0059115A" w:rsidP="001A0948">
            <w:pPr>
              <w:widowControl w:val="0"/>
              <w:numPr>
                <w:ilvl w:val="0"/>
                <w:numId w:val="28"/>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Greeting Customization Service</w:t>
            </w:r>
          </w:p>
          <w:p w:rsidR="0059115A" w:rsidRPr="0059115A" w:rsidRDefault="0059115A" w:rsidP="001A0948">
            <w:pPr>
              <w:widowControl w:val="0"/>
              <w:numPr>
                <w:ilvl w:val="0"/>
                <w:numId w:val="28"/>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 Configuration on the IP Phone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Value-Added Services</w:t>
            </w:r>
          </w:p>
          <w:p w:rsidR="0059115A" w:rsidRPr="0059115A" w:rsidRDefault="0059115A" w:rsidP="001A0948">
            <w:pPr>
              <w:widowControl w:val="0"/>
              <w:numPr>
                <w:ilvl w:val="0"/>
                <w:numId w:val="29"/>
              </w:numPr>
              <w:overflowPunct w:val="0"/>
              <w:autoSpaceDE w:val="0"/>
              <w:autoSpaceDN w:val="0"/>
              <w:adjustRightInd w:val="0"/>
              <w:spacing w:line="360" w:lineRule="auto"/>
              <w:ind w:left="967" w:firstLine="90"/>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DND Service</w:t>
            </w:r>
          </w:p>
          <w:p w:rsidR="0059115A" w:rsidRPr="0059115A" w:rsidRDefault="0059115A" w:rsidP="001A0948">
            <w:pPr>
              <w:widowControl w:val="0"/>
              <w:numPr>
                <w:ilvl w:val="0"/>
                <w:numId w:val="29"/>
              </w:numPr>
              <w:overflowPunct w:val="0"/>
              <w:autoSpaceDE w:val="0"/>
              <w:autoSpaceDN w:val="0"/>
              <w:adjustRightInd w:val="0"/>
              <w:spacing w:line="360" w:lineRule="auto"/>
              <w:ind w:left="967" w:firstLine="90"/>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Absent User Service</w:t>
            </w:r>
          </w:p>
          <w:p w:rsidR="0059115A" w:rsidRPr="0059115A" w:rsidRDefault="0059115A" w:rsidP="001A0948">
            <w:pPr>
              <w:widowControl w:val="0"/>
              <w:numPr>
                <w:ilvl w:val="0"/>
                <w:numId w:val="29"/>
              </w:numPr>
              <w:overflowPunct w:val="0"/>
              <w:autoSpaceDE w:val="0"/>
              <w:autoSpaceDN w:val="0"/>
              <w:adjustRightInd w:val="0"/>
              <w:spacing w:line="360" w:lineRule="auto"/>
              <w:ind w:left="967" w:firstLine="90"/>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Alarm Service</w:t>
            </w:r>
          </w:p>
          <w:p w:rsidR="0059115A" w:rsidRPr="0059115A" w:rsidRDefault="0059115A" w:rsidP="001A0948">
            <w:pPr>
              <w:widowControl w:val="0"/>
              <w:numPr>
                <w:ilvl w:val="0"/>
                <w:numId w:val="29"/>
              </w:numPr>
              <w:overflowPunct w:val="0"/>
              <w:autoSpaceDE w:val="0"/>
              <w:autoSpaceDN w:val="0"/>
              <w:adjustRightInd w:val="0"/>
              <w:spacing w:line="360" w:lineRule="auto"/>
              <w:ind w:left="967" w:firstLine="90"/>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Multi-Number Service</w:t>
            </w:r>
          </w:p>
          <w:p w:rsidR="0059115A" w:rsidRPr="0059115A" w:rsidRDefault="0059115A" w:rsidP="001A0948">
            <w:pPr>
              <w:widowControl w:val="0"/>
              <w:numPr>
                <w:ilvl w:val="0"/>
                <w:numId w:val="29"/>
              </w:numPr>
              <w:overflowPunct w:val="0"/>
              <w:autoSpaceDE w:val="0"/>
              <w:autoSpaceDN w:val="0"/>
              <w:adjustRightInd w:val="0"/>
              <w:spacing w:line="360" w:lineRule="auto"/>
              <w:ind w:left="967" w:firstLine="90"/>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Number Portability Service</w:t>
            </w:r>
          </w:p>
          <w:p w:rsidR="0059115A" w:rsidRPr="0059115A" w:rsidRDefault="0059115A" w:rsidP="001A0948">
            <w:pPr>
              <w:widowControl w:val="0"/>
              <w:numPr>
                <w:ilvl w:val="0"/>
                <w:numId w:val="29"/>
              </w:numPr>
              <w:overflowPunct w:val="0"/>
              <w:autoSpaceDE w:val="0"/>
              <w:autoSpaceDN w:val="0"/>
              <w:adjustRightInd w:val="0"/>
              <w:spacing w:line="360" w:lineRule="auto"/>
              <w:ind w:left="967" w:firstLine="90"/>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ABD Service.</w:t>
            </w:r>
          </w:p>
          <w:p w:rsidR="0059115A" w:rsidRPr="0059115A" w:rsidRDefault="0059115A" w:rsidP="001A0948">
            <w:pPr>
              <w:widowControl w:val="0"/>
              <w:numPr>
                <w:ilvl w:val="0"/>
                <w:numId w:val="29"/>
              </w:numPr>
              <w:overflowPunct w:val="0"/>
              <w:autoSpaceDE w:val="0"/>
              <w:autoSpaceDN w:val="0"/>
              <w:adjustRightInd w:val="0"/>
              <w:spacing w:line="360" w:lineRule="auto"/>
              <w:ind w:left="967" w:firstLine="90"/>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DDI Service</w:t>
            </w:r>
          </w:p>
          <w:p w:rsidR="0059115A" w:rsidRPr="0059115A" w:rsidRDefault="0059115A" w:rsidP="001A0948">
            <w:pPr>
              <w:widowControl w:val="0"/>
              <w:numPr>
                <w:ilvl w:val="0"/>
                <w:numId w:val="29"/>
              </w:numPr>
              <w:overflowPunct w:val="0"/>
              <w:autoSpaceDE w:val="0"/>
              <w:autoSpaceDN w:val="0"/>
              <w:adjustRightInd w:val="0"/>
              <w:spacing w:line="360" w:lineRule="auto"/>
              <w:ind w:left="967" w:firstLine="90"/>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PBX Group Line Selection Service</w:t>
            </w:r>
          </w:p>
          <w:p w:rsidR="0059115A" w:rsidRPr="0059115A" w:rsidRDefault="0059115A" w:rsidP="001A0948">
            <w:pPr>
              <w:widowControl w:val="0"/>
              <w:numPr>
                <w:ilvl w:val="0"/>
                <w:numId w:val="29"/>
              </w:numPr>
              <w:overflowPunct w:val="0"/>
              <w:autoSpaceDE w:val="0"/>
              <w:autoSpaceDN w:val="0"/>
              <w:adjustRightInd w:val="0"/>
              <w:spacing w:line="360" w:lineRule="auto"/>
              <w:ind w:left="967" w:firstLine="90"/>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ONLY Service</w:t>
            </w:r>
          </w:p>
          <w:p w:rsidR="0059115A" w:rsidRPr="0059115A" w:rsidRDefault="0059115A" w:rsidP="001A0948">
            <w:pPr>
              <w:widowControl w:val="0"/>
              <w:numPr>
                <w:ilvl w:val="0"/>
                <w:numId w:val="29"/>
              </w:numPr>
              <w:overflowPunct w:val="0"/>
              <w:autoSpaceDE w:val="0"/>
              <w:autoSpaceDN w:val="0"/>
              <w:adjustRightInd w:val="0"/>
              <w:spacing w:line="360" w:lineRule="auto"/>
              <w:ind w:left="967" w:firstLine="90"/>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Hunt Group Service</w:t>
            </w:r>
          </w:p>
          <w:p w:rsidR="0059115A" w:rsidRPr="0059115A" w:rsidRDefault="0059115A" w:rsidP="001A0948">
            <w:pPr>
              <w:widowControl w:val="0"/>
              <w:numPr>
                <w:ilvl w:val="0"/>
                <w:numId w:val="29"/>
              </w:numPr>
              <w:overflowPunct w:val="0"/>
              <w:autoSpaceDE w:val="0"/>
              <w:autoSpaceDN w:val="0"/>
              <w:adjustRightInd w:val="0"/>
              <w:spacing w:line="360" w:lineRule="auto"/>
              <w:ind w:left="967" w:firstLine="90"/>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Audio Paging Service</w:t>
            </w:r>
          </w:p>
          <w:p w:rsidR="0059115A" w:rsidRPr="0059115A" w:rsidRDefault="0059115A" w:rsidP="001A0948">
            <w:pPr>
              <w:widowControl w:val="0"/>
              <w:numPr>
                <w:ilvl w:val="0"/>
                <w:numId w:val="29"/>
              </w:numPr>
              <w:overflowPunct w:val="0"/>
              <w:autoSpaceDE w:val="0"/>
              <w:autoSpaceDN w:val="0"/>
              <w:adjustRightInd w:val="0"/>
              <w:spacing w:line="360" w:lineRule="auto"/>
              <w:ind w:left="967" w:firstLine="90"/>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Collect Call Service</w:t>
            </w:r>
          </w:p>
          <w:p w:rsidR="0059115A" w:rsidRPr="0059115A" w:rsidRDefault="0059115A" w:rsidP="001A0948">
            <w:pPr>
              <w:widowControl w:val="0"/>
              <w:numPr>
                <w:ilvl w:val="0"/>
                <w:numId w:val="29"/>
              </w:numPr>
              <w:overflowPunct w:val="0"/>
              <w:autoSpaceDE w:val="0"/>
              <w:autoSpaceDN w:val="0"/>
              <w:adjustRightInd w:val="0"/>
              <w:spacing w:line="360" w:lineRule="auto"/>
              <w:ind w:left="967" w:firstLine="90"/>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RBT Service</w:t>
            </w:r>
          </w:p>
          <w:p w:rsidR="0059115A" w:rsidRPr="0059115A" w:rsidRDefault="0059115A" w:rsidP="001A0948">
            <w:pPr>
              <w:widowControl w:val="0"/>
              <w:numPr>
                <w:ilvl w:val="0"/>
                <w:numId w:val="29"/>
              </w:numPr>
              <w:overflowPunct w:val="0"/>
              <w:autoSpaceDE w:val="0"/>
              <w:autoSpaceDN w:val="0"/>
              <w:adjustRightInd w:val="0"/>
              <w:spacing w:line="360" w:lineRule="auto"/>
              <w:ind w:left="967" w:firstLine="90"/>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Fax Service</w:t>
            </w:r>
          </w:p>
          <w:p w:rsidR="0059115A" w:rsidRPr="0059115A" w:rsidRDefault="0059115A" w:rsidP="001A0948">
            <w:pPr>
              <w:widowControl w:val="0"/>
              <w:numPr>
                <w:ilvl w:val="0"/>
                <w:numId w:val="29"/>
              </w:numPr>
              <w:overflowPunct w:val="0"/>
              <w:autoSpaceDE w:val="0"/>
              <w:autoSpaceDN w:val="0"/>
              <w:adjustRightInd w:val="0"/>
              <w:spacing w:line="360" w:lineRule="auto"/>
              <w:ind w:left="967" w:firstLine="90"/>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Group Call Service</w:t>
            </w:r>
          </w:p>
          <w:p w:rsidR="0059115A" w:rsidRPr="0059115A" w:rsidRDefault="0059115A" w:rsidP="001A0948">
            <w:pPr>
              <w:widowControl w:val="0"/>
              <w:numPr>
                <w:ilvl w:val="0"/>
                <w:numId w:val="29"/>
              </w:numPr>
              <w:overflowPunct w:val="0"/>
              <w:autoSpaceDE w:val="0"/>
              <w:autoSpaceDN w:val="0"/>
              <w:adjustRightInd w:val="0"/>
              <w:spacing w:line="360" w:lineRule="auto"/>
              <w:ind w:left="967" w:firstLine="90"/>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Call Encryption Service (Media Stream Encryption Service</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14 Management and Configuration</w:t>
            </w:r>
          </w:p>
          <w:p w:rsidR="0059115A" w:rsidRPr="0059115A" w:rsidRDefault="0059115A" w:rsidP="001A0948">
            <w:pPr>
              <w:widowControl w:val="0"/>
              <w:numPr>
                <w:ilvl w:val="0"/>
                <w:numId w:val="30"/>
              </w:numPr>
              <w:overflowPunct w:val="0"/>
              <w:autoSpaceDE w:val="0"/>
              <w:autoSpaceDN w:val="0"/>
              <w:adjustRightInd w:val="0"/>
              <w:spacing w:line="360" w:lineRule="auto"/>
              <w:ind w:left="14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lastRenderedPageBreak/>
              <w:t>IP Phone Status Detection Service</w:t>
            </w:r>
          </w:p>
          <w:p w:rsidR="0059115A" w:rsidRPr="0059115A" w:rsidRDefault="0059115A" w:rsidP="001A0948">
            <w:pPr>
              <w:widowControl w:val="0"/>
              <w:numPr>
                <w:ilvl w:val="0"/>
                <w:numId w:val="30"/>
              </w:numPr>
              <w:overflowPunct w:val="0"/>
              <w:autoSpaceDE w:val="0"/>
              <w:autoSpaceDN w:val="0"/>
              <w:adjustRightInd w:val="0"/>
              <w:spacing w:line="360" w:lineRule="auto"/>
              <w:ind w:left="14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Remote Activation Service</w:t>
            </w:r>
          </w:p>
          <w:p w:rsidR="0059115A" w:rsidRPr="0059115A" w:rsidRDefault="0059115A" w:rsidP="001A0948">
            <w:pPr>
              <w:widowControl w:val="0"/>
              <w:numPr>
                <w:ilvl w:val="0"/>
                <w:numId w:val="30"/>
              </w:numPr>
              <w:overflowPunct w:val="0"/>
              <w:autoSpaceDE w:val="0"/>
              <w:autoSpaceDN w:val="0"/>
              <w:adjustRightInd w:val="0"/>
              <w:spacing w:line="360" w:lineRule="auto"/>
              <w:ind w:left="14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Extension Mobility Service</w:t>
            </w:r>
          </w:p>
          <w:p w:rsidR="0059115A" w:rsidRPr="0059115A" w:rsidRDefault="0059115A" w:rsidP="001A0948">
            <w:pPr>
              <w:widowControl w:val="0"/>
              <w:numPr>
                <w:ilvl w:val="0"/>
                <w:numId w:val="30"/>
              </w:numPr>
              <w:overflowPunct w:val="0"/>
              <w:autoSpaceDE w:val="0"/>
              <w:autoSpaceDN w:val="0"/>
              <w:adjustRightInd w:val="0"/>
              <w:spacing w:line="360" w:lineRule="auto"/>
              <w:ind w:left="14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MOH</w:t>
            </w:r>
          </w:p>
          <w:p w:rsidR="0059115A" w:rsidRPr="0059115A" w:rsidRDefault="0059115A" w:rsidP="001A0948">
            <w:pPr>
              <w:widowControl w:val="0"/>
              <w:numPr>
                <w:ilvl w:val="0"/>
                <w:numId w:val="30"/>
              </w:numPr>
              <w:overflowPunct w:val="0"/>
              <w:autoSpaceDE w:val="0"/>
              <w:autoSpaceDN w:val="0"/>
              <w:adjustRightInd w:val="0"/>
              <w:spacing w:line="360" w:lineRule="auto"/>
              <w:ind w:left="14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Service of Deactivating All Services</w:t>
            </w:r>
          </w:p>
          <w:p w:rsidR="0059115A" w:rsidRPr="0059115A" w:rsidRDefault="0059115A" w:rsidP="001A0948">
            <w:pPr>
              <w:widowControl w:val="0"/>
              <w:numPr>
                <w:ilvl w:val="0"/>
                <w:numId w:val="30"/>
              </w:numPr>
              <w:overflowPunct w:val="0"/>
              <w:autoSpaceDE w:val="0"/>
              <w:autoSpaceDN w:val="0"/>
              <w:adjustRightInd w:val="0"/>
              <w:spacing w:line="360" w:lineRule="auto"/>
              <w:ind w:left="14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Changing the Service Password</w:t>
            </w:r>
          </w:p>
          <w:p w:rsidR="0059115A" w:rsidRPr="0059115A" w:rsidRDefault="0059115A" w:rsidP="001A0948">
            <w:pPr>
              <w:widowControl w:val="0"/>
              <w:numPr>
                <w:ilvl w:val="0"/>
                <w:numId w:val="30"/>
              </w:numPr>
              <w:overflowPunct w:val="0"/>
              <w:autoSpaceDE w:val="0"/>
              <w:autoSpaceDN w:val="0"/>
              <w:adjustRightInd w:val="0"/>
              <w:spacing w:line="360" w:lineRule="auto"/>
              <w:ind w:left="14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Resetting the Service Password</w:t>
            </w:r>
          </w:p>
          <w:p w:rsidR="0059115A" w:rsidRPr="0059115A" w:rsidRDefault="0059115A" w:rsidP="001A0948">
            <w:pPr>
              <w:widowControl w:val="0"/>
              <w:numPr>
                <w:ilvl w:val="0"/>
                <w:numId w:val="30"/>
              </w:numPr>
              <w:overflowPunct w:val="0"/>
              <w:autoSpaceDE w:val="0"/>
              <w:autoSpaceDN w:val="0"/>
              <w:adjustRightInd w:val="0"/>
              <w:spacing w:line="360" w:lineRule="auto"/>
              <w:ind w:left="14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Resetting the Login Password</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Service Conflict List...</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Quick Troubleshooting</w:t>
            </w:r>
          </w:p>
          <w:p w:rsidR="0059115A" w:rsidRPr="0059115A" w:rsidRDefault="0059115A" w:rsidP="001A0948">
            <w:pPr>
              <w:widowControl w:val="0"/>
              <w:numPr>
                <w:ilvl w:val="0"/>
                <w:numId w:val="31"/>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General Guideline.</w:t>
            </w:r>
          </w:p>
          <w:p w:rsidR="0059115A" w:rsidRPr="0059115A" w:rsidRDefault="0059115A" w:rsidP="001A0948">
            <w:pPr>
              <w:widowControl w:val="0"/>
              <w:numPr>
                <w:ilvl w:val="0"/>
                <w:numId w:val="31"/>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Fault Classification</w:t>
            </w:r>
          </w:p>
          <w:p w:rsidR="0059115A" w:rsidRPr="0059115A" w:rsidRDefault="0059115A" w:rsidP="001A0948">
            <w:pPr>
              <w:widowControl w:val="0"/>
              <w:numPr>
                <w:ilvl w:val="0"/>
                <w:numId w:val="31"/>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Fault Handling Principles and Process</w:t>
            </w:r>
          </w:p>
          <w:p w:rsidR="0059115A" w:rsidRPr="0059115A" w:rsidRDefault="0059115A" w:rsidP="001A0948">
            <w:pPr>
              <w:widowControl w:val="0"/>
              <w:numPr>
                <w:ilvl w:val="0"/>
                <w:numId w:val="31"/>
              </w:numPr>
              <w:overflowPunct w:val="0"/>
              <w:autoSpaceDE w:val="0"/>
              <w:autoSpaceDN w:val="0"/>
              <w:adjustRightInd w:val="0"/>
              <w:spacing w:line="360" w:lineRule="auto"/>
              <w:ind w:firstLine="3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Fault Handling Process</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Handling a Device Crash</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Handling a Board Crash</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Handling Global Service Congestion</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Handling Partial Service Congestion</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Common Operations</w:t>
            </w:r>
          </w:p>
          <w:p w:rsidR="0059115A" w:rsidRPr="0059115A" w:rsidRDefault="0059115A" w:rsidP="001A0948">
            <w:pPr>
              <w:widowControl w:val="0"/>
              <w:numPr>
                <w:ilvl w:val="0"/>
                <w:numId w:val="32"/>
              </w:numPr>
              <w:overflowPunct w:val="0"/>
              <w:autoSpaceDE w:val="0"/>
              <w:autoSpaceDN w:val="0"/>
              <w:adjustRightInd w:val="0"/>
              <w:spacing w:line="360" w:lineRule="auto"/>
              <w:ind w:firstLine="4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Restarting Boards</w:t>
            </w:r>
          </w:p>
          <w:p w:rsidR="0059115A" w:rsidRPr="0059115A" w:rsidRDefault="0059115A" w:rsidP="001A0948">
            <w:pPr>
              <w:widowControl w:val="0"/>
              <w:numPr>
                <w:ilvl w:val="0"/>
                <w:numId w:val="32"/>
              </w:numPr>
              <w:overflowPunct w:val="0"/>
              <w:autoSpaceDE w:val="0"/>
              <w:autoSpaceDN w:val="0"/>
              <w:adjustRightInd w:val="0"/>
              <w:spacing w:line="360" w:lineRule="auto"/>
              <w:ind w:firstLine="4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Restarting the System</w:t>
            </w:r>
          </w:p>
          <w:p w:rsidR="0059115A" w:rsidRPr="0059115A" w:rsidRDefault="0059115A" w:rsidP="001A0948">
            <w:pPr>
              <w:widowControl w:val="0"/>
              <w:numPr>
                <w:ilvl w:val="0"/>
                <w:numId w:val="32"/>
              </w:numPr>
              <w:overflowPunct w:val="0"/>
              <w:autoSpaceDE w:val="0"/>
              <w:autoSpaceDN w:val="0"/>
              <w:adjustRightInd w:val="0"/>
              <w:spacing w:line="360" w:lineRule="auto"/>
              <w:ind w:firstLine="4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Checking Network Status</w:t>
            </w:r>
          </w:p>
          <w:p w:rsidR="0059115A" w:rsidRPr="0059115A" w:rsidRDefault="0059115A" w:rsidP="001A0948">
            <w:pPr>
              <w:widowControl w:val="0"/>
              <w:numPr>
                <w:ilvl w:val="0"/>
                <w:numId w:val="32"/>
              </w:numPr>
              <w:overflowPunct w:val="0"/>
              <w:autoSpaceDE w:val="0"/>
              <w:autoSpaceDN w:val="0"/>
              <w:adjustRightInd w:val="0"/>
              <w:spacing w:line="360" w:lineRule="auto"/>
              <w:ind w:firstLine="4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Replacing Parts</w:t>
            </w:r>
          </w:p>
          <w:p w:rsidR="0059115A" w:rsidRPr="0059115A" w:rsidRDefault="0059115A" w:rsidP="001A0948">
            <w:pPr>
              <w:widowControl w:val="0"/>
              <w:numPr>
                <w:ilvl w:val="0"/>
                <w:numId w:val="33"/>
              </w:numPr>
              <w:overflowPunct w:val="0"/>
              <w:autoSpaceDE w:val="0"/>
              <w:autoSpaceDN w:val="0"/>
              <w:adjustRightInd w:val="0"/>
              <w:spacing w:line="360" w:lineRule="auto"/>
              <w:ind w:firstLine="114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Overview</w:t>
            </w:r>
          </w:p>
          <w:p w:rsidR="0059115A" w:rsidRPr="0059115A" w:rsidRDefault="0059115A" w:rsidP="001A0948">
            <w:pPr>
              <w:widowControl w:val="0"/>
              <w:numPr>
                <w:ilvl w:val="0"/>
                <w:numId w:val="33"/>
              </w:numPr>
              <w:overflowPunct w:val="0"/>
              <w:autoSpaceDE w:val="0"/>
              <w:autoSpaceDN w:val="0"/>
              <w:adjustRightInd w:val="0"/>
              <w:spacing w:line="360" w:lineRule="auto"/>
              <w:ind w:firstLine="114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Replacing a Board of the U1911 unified gateway</w:t>
            </w:r>
          </w:p>
          <w:p w:rsidR="0059115A" w:rsidRPr="0059115A" w:rsidRDefault="0059115A" w:rsidP="001A0948">
            <w:pPr>
              <w:widowControl w:val="0"/>
              <w:numPr>
                <w:ilvl w:val="0"/>
                <w:numId w:val="33"/>
              </w:numPr>
              <w:overflowPunct w:val="0"/>
              <w:autoSpaceDE w:val="0"/>
              <w:autoSpaceDN w:val="0"/>
              <w:adjustRightInd w:val="0"/>
              <w:spacing w:line="360" w:lineRule="auto"/>
              <w:ind w:firstLine="114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Replacing a Storage Card</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Collecting Fault Information</w:t>
            </w:r>
          </w:p>
          <w:p w:rsidR="0059115A" w:rsidRPr="0059115A" w:rsidRDefault="0059115A" w:rsidP="001A0948">
            <w:pPr>
              <w:widowControl w:val="0"/>
              <w:numPr>
                <w:ilvl w:val="0"/>
                <w:numId w:val="34"/>
              </w:numPr>
              <w:overflowPunct w:val="0"/>
              <w:autoSpaceDE w:val="0"/>
              <w:autoSpaceDN w:val="0"/>
              <w:adjustRightInd w:val="0"/>
              <w:spacing w:line="360" w:lineRule="auto"/>
              <w:ind w:firstLine="5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Fault Information Collection Template</w:t>
            </w:r>
          </w:p>
          <w:p w:rsidR="0059115A" w:rsidRPr="0059115A" w:rsidRDefault="0059115A" w:rsidP="001A0948">
            <w:pPr>
              <w:widowControl w:val="0"/>
              <w:numPr>
                <w:ilvl w:val="0"/>
                <w:numId w:val="34"/>
              </w:numPr>
              <w:overflowPunct w:val="0"/>
              <w:autoSpaceDE w:val="0"/>
              <w:autoSpaceDN w:val="0"/>
              <w:adjustRightInd w:val="0"/>
              <w:spacing w:line="360" w:lineRule="auto"/>
              <w:ind w:firstLine="5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Methods of Collecting Fault Information</w:t>
            </w:r>
          </w:p>
          <w:p w:rsidR="0059115A" w:rsidRPr="0059115A" w:rsidRDefault="0059115A" w:rsidP="001A0948">
            <w:pPr>
              <w:widowControl w:val="0"/>
              <w:numPr>
                <w:ilvl w:val="0"/>
                <w:numId w:val="35"/>
              </w:numPr>
              <w:overflowPunct w:val="0"/>
              <w:autoSpaceDE w:val="0"/>
              <w:autoSpaceDN w:val="0"/>
              <w:adjustRightInd w:val="0"/>
              <w:spacing w:line="360" w:lineRule="auto"/>
              <w:ind w:firstLine="12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 Collecting Fault Information</w:t>
            </w:r>
          </w:p>
          <w:p w:rsidR="0059115A" w:rsidRPr="0059115A" w:rsidRDefault="0059115A" w:rsidP="001A0948">
            <w:pPr>
              <w:widowControl w:val="0"/>
              <w:numPr>
                <w:ilvl w:val="0"/>
                <w:numId w:val="35"/>
              </w:numPr>
              <w:overflowPunct w:val="0"/>
              <w:autoSpaceDE w:val="0"/>
              <w:autoSpaceDN w:val="0"/>
              <w:adjustRightInd w:val="0"/>
              <w:spacing w:line="360" w:lineRule="auto"/>
              <w:ind w:firstLine="12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 Collecting Log Information</w:t>
            </w:r>
          </w:p>
          <w:p w:rsidR="0059115A" w:rsidRPr="0059115A" w:rsidRDefault="0059115A" w:rsidP="001A0948">
            <w:pPr>
              <w:widowControl w:val="0"/>
              <w:numPr>
                <w:ilvl w:val="0"/>
                <w:numId w:val="35"/>
              </w:numPr>
              <w:overflowPunct w:val="0"/>
              <w:autoSpaceDE w:val="0"/>
              <w:autoSpaceDN w:val="0"/>
              <w:adjustRightInd w:val="0"/>
              <w:spacing w:line="360" w:lineRule="auto"/>
              <w:ind w:firstLine="12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 Tracing Signaling</w:t>
            </w:r>
          </w:p>
          <w:p w:rsidR="0059115A" w:rsidRPr="0059115A" w:rsidRDefault="0059115A" w:rsidP="001A0948">
            <w:pPr>
              <w:widowControl w:val="0"/>
              <w:numPr>
                <w:ilvl w:val="0"/>
                <w:numId w:val="35"/>
              </w:numPr>
              <w:overflowPunct w:val="0"/>
              <w:autoSpaceDE w:val="0"/>
              <w:autoSpaceDN w:val="0"/>
              <w:adjustRightInd w:val="0"/>
              <w:spacing w:line="360" w:lineRule="auto"/>
              <w:ind w:firstLine="123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 Collecting Alarm Information.</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Configuration Guide </w:t>
            </w:r>
          </w:p>
          <w:p w:rsidR="0059115A" w:rsidRPr="0059115A" w:rsidRDefault="0059115A" w:rsidP="001A0948">
            <w:pPr>
              <w:widowControl w:val="0"/>
              <w:numPr>
                <w:ilvl w:val="0"/>
                <w:numId w:val="36"/>
              </w:numPr>
              <w:overflowPunct w:val="0"/>
              <w:autoSpaceDE w:val="0"/>
              <w:autoSpaceDN w:val="0"/>
              <w:adjustRightInd w:val="0"/>
              <w:spacing w:line="360" w:lineRule="auto"/>
              <w:ind w:firstLine="5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Configuration Process </w:t>
            </w:r>
          </w:p>
          <w:p w:rsidR="0059115A" w:rsidRPr="0059115A" w:rsidRDefault="0059115A" w:rsidP="001A0948">
            <w:pPr>
              <w:widowControl w:val="0"/>
              <w:numPr>
                <w:ilvl w:val="0"/>
                <w:numId w:val="36"/>
              </w:numPr>
              <w:overflowPunct w:val="0"/>
              <w:autoSpaceDE w:val="0"/>
              <w:autoSpaceDN w:val="0"/>
              <w:adjustRightInd w:val="0"/>
              <w:spacing w:line="360" w:lineRule="auto"/>
              <w:ind w:firstLine="5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Preparing for Configuration </w:t>
            </w:r>
          </w:p>
          <w:p w:rsidR="0059115A" w:rsidRPr="0059115A" w:rsidRDefault="0059115A" w:rsidP="001A0948">
            <w:pPr>
              <w:widowControl w:val="0"/>
              <w:numPr>
                <w:ilvl w:val="0"/>
                <w:numId w:val="37"/>
              </w:numPr>
              <w:overflowPunct w:val="0"/>
              <w:autoSpaceDE w:val="0"/>
              <w:autoSpaceDN w:val="0"/>
              <w:adjustRightInd w:val="0"/>
              <w:spacing w:line="360" w:lineRule="auto"/>
              <w:ind w:left="23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Checking the Prerequisites for Configuration </w:t>
            </w:r>
          </w:p>
          <w:p w:rsidR="0059115A" w:rsidRPr="0059115A" w:rsidRDefault="0059115A" w:rsidP="001A0948">
            <w:pPr>
              <w:widowControl w:val="0"/>
              <w:numPr>
                <w:ilvl w:val="0"/>
                <w:numId w:val="37"/>
              </w:numPr>
              <w:overflowPunct w:val="0"/>
              <w:autoSpaceDE w:val="0"/>
              <w:autoSpaceDN w:val="0"/>
              <w:adjustRightInd w:val="0"/>
              <w:spacing w:line="360" w:lineRule="auto"/>
              <w:ind w:left="23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Preparing Configuration Tools </w:t>
            </w:r>
          </w:p>
          <w:p w:rsidR="0059115A" w:rsidRPr="0059115A" w:rsidRDefault="0059115A" w:rsidP="001A0948">
            <w:pPr>
              <w:widowControl w:val="0"/>
              <w:numPr>
                <w:ilvl w:val="0"/>
                <w:numId w:val="37"/>
              </w:numPr>
              <w:overflowPunct w:val="0"/>
              <w:autoSpaceDE w:val="0"/>
              <w:autoSpaceDN w:val="0"/>
              <w:adjustRightInd w:val="0"/>
              <w:spacing w:line="360" w:lineRule="auto"/>
              <w:ind w:left="23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Loading the License File </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the Basic Information </w:t>
            </w:r>
          </w:p>
          <w:p w:rsidR="0059115A" w:rsidRPr="0059115A" w:rsidRDefault="0059115A" w:rsidP="001A0948">
            <w:pPr>
              <w:widowControl w:val="0"/>
              <w:numPr>
                <w:ilvl w:val="0"/>
                <w:numId w:val="38"/>
              </w:numPr>
              <w:overflowPunct w:val="0"/>
              <w:autoSpaceDE w:val="0"/>
              <w:autoSpaceDN w:val="0"/>
              <w:adjustRightInd w:val="0"/>
              <w:spacing w:line="360" w:lineRule="auto"/>
              <w:ind w:firstLine="5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the IP Address </w:t>
            </w:r>
          </w:p>
          <w:p w:rsidR="0059115A" w:rsidRPr="0059115A" w:rsidRDefault="0059115A" w:rsidP="001A0948">
            <w:pPr>
              <w:widowControl w:val="0"/>
              <w:numPr>
                <w:ilvl w:val="0"/>
                <w:numId w:val="38"/>
              </w:numPr>
              <w:overflowPunct w:val="0"/>
              <w:autoSpaceDE w:val="0"/>
              <w:autoSpaceDN w:val="0"/>
              <w:adjustRightInd w:val="0"/>
              <w:spacing w:line="360" w:lineRule="auto"/>
              <w:ind w:firstLine="5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lastRenderedPageBreak/>
              <w:t xml:space="preserve">Configuring the System Time </w:t>
            </w:r>
          </w:p>
          <w:p w:rsidR="0059115A" w:rsidRPr="0059115A" w:rsidRDefault="0059115A" w:rsidP="001A0948">
            <w:pPr>
              <w:widowControl w:val="0"/>
              <w:numPr>
                <w:ilvl w:val="0"/>
                <w:numId w:val="38"/>
              </w:numPr>
              <w:overflowPunct w:val="0"/>
              <w:autoSpaceDE w:val="0"/>
              <w:autoSpaceDN w:val="0"/>
              <w:adjustRightInd w:val="0"/>
              <w:spacing w:line="360" w:lineRule="auto"/>
              <w:ind w:firstLine="5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the Working Mode </w:t>
            </w:r>
          </w:p>
          <w:p w:rsidR="0059115A" w:rsidRPr="0059115A" w:rsidRDefault="0059115A" w:rsidP="001A0948">
            <w:pPr>
              <w:widowControl w:val="0"/>
              <w:numPr>
                <w:ilvl w:val="0"/>
                <w:numId w:val="38"/>
              </w:numPr>
              <w:overflowPunct w:val="0"/>
              <w:autoSpaceDE w:val="0"/>
              <w:autoSpaceDN w:val="0"/>
              <w:adjustRightInd w:val="0"/>
              <w:spacing w:line="360" w:lineRule="auto"/>
              <w:ind w:firstLine="5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the SCU Network Port Mode </w:t>
            </w:r>
          </w:p>
          <w:p w:rsidR="0059115A" w:rsidRPr="0059115A" w:rsidRDefault="0059115A" w:rsidP="001A0948">
            <w:pPr>
              <w:widowControl w:val="0"/>
              <w:numPr>
                <w:ilvl w:val="0"/>
                <w:numId w:val="38"/>
              </w:numPr>
              <w:overflowPunct w:val="0"/>
              <w:autoSpaceDE w:val="0"/>
              <w:autoSpaceDN w:val="0"/>
              <w:adjustRightInd w:val="0"/>
              <w:spacing w:line="360" w:lineRule="auto"/>
              <w:ind w:firstLine="5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Sub-PBXs </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Boards </w:t>
            </w:r>
          </w:p>
          <w:p w:rsidR="0059115A" w:rsidRPr="0059115A" w:rsidRDefault="0059115A" w:rsidP="001A0948">
            <w:pPr>
              <w:widowControl w:val="0"/>
              <w:numPr>
                <w:ilvl w:val="0"/>
                <w:numId w:val="16"/>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Allocating User Numbers </w:t>
            </w:r>
          </w:p>
          <w:p w:rsidR="0059115A" w:rsidRPr="0059115A" w:rsidRDefault="0059115A" w:rsidP="001A0948">
            <w:pPr>
              <w:widowControl w:val="0"/>
              <w:numPr>
                <w:ilvl w:val="0"/>
                <w:numId w:val="39"/>
              </w:numPr>
              <w:overflowPunct w:val="0"/>
              <w:autoSpaceDE w:val="0"/>
              <w:autoSpaceDN w:val="0"/>
              <w:adjustRightInd w:val="0"/>
              <w:spacing w:line="360" w:lineRule="auto"/>
              <w:ind w:firstLine="5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Allocating Numbers to SIP Users </w:t>
            </w:r>
          </w:p>
          <w:p w:rsidR="0059115A" w:rsidRPr="0059115A" w:rsidRDefault="0059115A" w:rsidP="001A0948">
            <w:pPr>
              <w:widowControl w:val="0"/>
              <w:numPr>
                <w:ilvl w:val="0"/>
                <w:numId w:val="39"/>
              </w:numPr>
              <w:overflowPunct w:val="0"/>
              <w:autoSpaceDE w:val="0"/>
              <w:autoSpaceDN w:val="0"/>
              <w:adjustRightInd w:val="0"/>
              <w:spacing w:line="360" w:lineRule="auto"/>
              <w:ind w:firstLine="5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Allocating Numbers to POTS Users </w:t>
            </w:r>
          </w:p>
          <w:p w:rsidR="0059115A" w:rsidRPr="0059115A" w:rsidRDefault="0059115A" w:rsidP="001A0948">
            <w:pPr>
              <w:widowControl w:val="0"/>
              <w:numPr>
                <w:ilvl w:val="0"/>
                <w:numId w:val="40"/>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Configuring Trunks</w:t>
            </w:r>
          </w:p>
          <w:p w:rsidR="0059115A" w:rsidRPr="0059115A" w:rsidRDefault="0059115A" w:rsidP="0059115A">
            <w:pPr>
              <w:autoSpaceDE w:val="0"/>
              <w:autoSpaceDN w:val="0"/>
              <w:adjustRightInd w:val="0"/>
              <w:rPr>
                <w:rFonts w:ascii="Myriad Pro" w:eastAsia="MS Mincho" w:hAnsi="Myriad Pro" w:cs="Calibri"/>
                <w:kern w:val="28"/>
                <w:sz w:val="18"/>
                <w:szCs w:val="18"/>
              </w:rPr>
            </w:pPr>
          </w:p>
          <w:p w:rsidR="0059115A" w:rsidRPr="0059115A" w:rsidRDefault="0059115A" w:rsidP="001A0948">
            <w:pPr>
              <w:widowControl w:val="0"/>
              <w:numPr>
                <w:ilvl w:val="2"/>
                <w:numId w:val="41"/>
              </w:numPr>
              <w:overflowPunct w:val="0"/>
              <w:adjustRightInd w:val="0"/>
              <w:spacing w:after="160" w:line="259"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PRA</w:t>
            </w:r>
          </w:p>
          <w:p w:rsidR="0059115A" w:rsidRPr="0059115A" w:rsidRDefault="0059115A" w:rsidP="001A0948">
            <w:pPr>
              <w:widowControl w:val="0"/>
              <w:numPr>
                <w:ilvl w:val="2"/>
                <w:numId w:val="41"/>
              </w:numPr>
              <w:overflowPunct w:val="0"/>
              <w:adjustRightInd w:val="0"/>
              <w:spacing w:after="160" w:line="259"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SS7</w:t>
            </w:r>
          </w:p>
          <w:p w:rsidR="0059115A" w:rsidRPr="0059115A" w:rsidRDefault="0059115A" w:rsidP="001A0948">
            <w:pPr>
              <w:widowControl w:val="0"/>
              <w:numPr>
                <w:ilvl w:val="2"/>
                <w:numId w:val="41"/>
              </w:numPr>
              <w:overflowPunct w:val="0"/>
              <w:adjustRightInd w:val="0"/>
              <w:spacing w:after="160" w:line="259"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QSIG</w:t>
            </w:r>
          </w:p>
          <w:p w:rsidR="0059115A" w:rsidRPr="0059115A" w:rsidRDefault="0059115A" w:rsidP="001A0948">
            <w:pPr>
              <w:widowControl w:val="0"/>
              <w:numPr>
                <w:ilvl w:val="2"/>
                <w:numId w:val="41"/>
              </w:numPr>
              <w:overflowPunct w:val="0"/>
              <w:adjustRightInd w:val="0"/>
              <w:spacing w:after="160" w:line="259"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R2</w:t>
            </w:r>
          </w:p>
          <w:p w:rsidR="0059115A" w:rsidRPr="0059115A" w:rsidRDefault="0059115A" w:rsidP="001A0948">
            <w:pPr>
              <w:widowControl w:val="0"/>
              <w:numPr>
                <w:ilvl w:val="2"/>
                <w:numId w:val="41"/>
              </w:numPr>
              <w:overflowPunct w:val="0"/>
              <w:adjustRightInd w:val="0"/>
              <w:spacing w:after="160" w:line="259"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BRI</w:t>
            </w:r>
          </w:p>
          <w:p w:rsidR="0059115A" w:rsidRPr="0059115A" w:rsidRDefault="0059115A" w:rsidP="001A0948">
            <w:pPr>
              <w:widowControl w:val="0"/>
              <w:numPr>
                <w:ilvl w:val="0"/>
                <w:numId w:val="42"/>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an Office Route </w:t>
            </w:r>
          </w:p>
          <w:p w:rsidR="0059115A" w:rsidRPr="0059115A" w:rsidRDefault="0059115A" w:rsidP="001A0948">
            <w:pPr>
              <w:widowControl w:val="0"/>
              <w:numPr>
                <w:ilvl w:val="2"/>
                <w:numId w:val="43"/>
              </w:numPr>
              <w:overflowPunct w:val="0"/>
              <w:adjustRightInd w:val="0"/>
              <w:spacing w:after="160" w:line="259"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Office Rout selection code</w:t>
            </w:r>
          </w:p>
          <w:p w:rsidR="0059115A" w:rsidRPr="0059115A" w:rsidRDefault="0059115A" w:rsidP="001A0948">
            <w:pPr>
              <w:widowControl w:val="0"/>
              <w:numPr>
                <w:ilvl w:val="2"/>
                <w:numId w:val="43"/>
              </w:numPr>
              <w:overflowPunct w:val="0"/>
              <w:adjustRightInd w:val="0"/>
              <w:spacing w:after="160" w:line="259"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Office route</w:t>
            </w:r>
          </w:p>
          <w:p w:rsidR="0059115A" w:rsidRPr="0059115A" w:rsidRDefault="0059115A" w:rsidP="001A0948">
            <w:pPr>
              <w:widowControl w:val="0"/>
              <w:numPr>
                <w:ilvl w:val="2"/>
                <w:numId w:val="43"/>
              </w:numPr>
              <w:overflowPunct w:val="0"/>
              <w:adjustRightInd w:val="0"/>
              <w:spacing w:after="160" w:line="259"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Failure Processing index</w:t>
            </w:r>
          </w:p>
          <w:p w:rsidR="0059115A" w:rsidRPr="0059115A" w:rsidRDefault="0059115A" w:rsidP="001A0948">
            <w:pPr>
              <w:widowControl w:val="0"/>
              <w:numPr>
                <w:ilvl w:val="2"/>
                <w:numId w:val="43"/>
              </w:numPr>
              <w:overflowPunct w:val="0"/>
              <w:adjustRightInd w:val="0"/>
              <w:spacing w:after="160" w:line="259"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Time Segment index</w:t>
            </w:r>
          </w:p>
          <w:p w:rsidR="0059115A" w:rsidRPr="0059115A" w:rsidRDefault="0059115A" w:rsidP="001A0948">
            <w:pPr>
              <w:widowControl w:val="0"/>
              <w:numPr>
                <w:ilvl w:val="0"/>
                <w:numId w:val="44"/>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Prefixes </w:t>
            </w:r>
          </w:p>
          <w:p w:rsidR="0059115A" w:rsidRPr="0059115A" w:rsidRDefault="0059115A" w:rsidP="001A0948">
            <w:pPr>
              <w:widowControl w:val="0"/>
              <w:numPr>
                <w:ilvl w:val="0"/>
                <w:numId w:val="44"/>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Number mapping</w:t>
            </w:r>
          </w:p>
          <w:p w:rsidR="0059115A" w:rsidRPr="0059115A" w:rsidRDefault="0059115A" w:rsidP="001A0948">
            <w:pPr>
              <w:widowControl w:val="0"/>
              <w:numPr>
                <w:ilvl w:val="0"/>
                <w:numId w:val="44"/>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Signaling Data </w:t>
            </w:r>
          </w:p>
          <w:p w:rsidR="0059115A" w:rsidRPr="0059115A" w:rsidRDefault="0059115A" w:rsidP="001A0948">
            <w:pPr>
              <w:widowControl w:val="0"/>
              <w:numPr>
                <w:ilvl w:val="0"/>
                <w:numId w:val="44"/>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the Automatic Switchboard </w:t>
            </w:r>
          </w:p>
          <w:p w:rsidR="0059115A" w:rsidRPr="0059115A" w:rsidRDefault="0059115A" w:rsidP="001A0948">
            <w:pPr>
              <w:widowControl w:val="0"/>
              <w:numPr>
                <w:ilvl w:val="0"/>
                <w:numId w:val="45"/>
              </w:numPr>
              <w:overflowPunct w:val="0"/>
              <w:autoSpaceDE w:val="0"/>
              <w:autoSpaceDN w:val="0"/>
              <w:adjustRightInd w:val="0"/>
              <w:spacing w:line="360" w:lineRule="auto"/>
              <w:ind w:firstLine="4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Background Knowledge </w:t>
            </w:r>
          </w:p>
          <w:p w:rsidR="0059115A" w:rsidRPr="0059115A" w:rsidRDefault="0059115A" w:rsidP="001A0948">
            <w:pPr>
              <w:widowControl w:val="0"/>
              <w:numPr>
                <w:ilvl w:val="0"/>
                <w:numId w:val="45"/>
              </w:numPr>
              <w:overflowPunct w:val="0"/>
              <w:autoSpaceDE w:val="0"/>
              <w:autoSpaceDN w:val="0"/>
              <w:adjustRightInd w:val="0"/>
              <w:spacing w:line="360" w:lineRule="auto"/>
              <w:ind w:firstLine="4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the Default Automatic Switchboard </w:t>
            </w:r>
          </w:p>
          <w:p w:rsidR="0059115A" w:rsidRPr="0059115A" w:rsidRDefault="0059115A" w:rsidP="001A0948">
            <w:pPr>
              <w:widowControl w:val="0"/>
              <w:numPr>
                <w:ilvl w:val="0"/>
                <w:numId w:val="45"/>
              </w:numPr>
              <w:overflowPunct w:val="0"/>
              <w:autoSpaceDE w:val="0"/>
              <w:autoSpaceDN w:val="0"/>
              <w:adjustRightInd w:val="0"/>
              <w:spacing w:line="360" w:lineRule="auto"/>
              <w:ind w:firstLine="4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a Customized Automatic Switchboard </w:t>
            </w:r>
          </w:p>
          <w:p w:rsidR="0059115A" w:rsidRPr="0059115A" w:rsidRDefault="0059115A" w:rsidP="001A0948">
            <w:pPr>
              <w:widowControl w:val="0"/>
              <w:numPr>
                <w:ilvl w:val="0"/>
                <w:numId w:val="45"/>
              </w:numPr>
              <w:overflowPunct w:val="0"/>
              <w:autoSpaceDE w:val="0"/>
              <w:autoSpaceDN w:val="0"/>
              <w:adjustRightInd w:val="0"/>
              <w:spacing w:line="360" w:lineRule="auto"/>
              <w:ind w:firstLine="4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the Function of Backing to the Automatic Switchboard After Extension Number Disconnection </w:t>
            </w:r>
          </w:p>
          <w:p w:rsidR="0059115A" w:rsidRPr="0059115A" w:rsidRDefault="0059115A" w:rsidP="001A0948">
            <w:pPr>
              <w:widowControl w:val="0"/>
              <w:numPr>
                <w:ilvl w:val="0"/>
                <w:numId w:val="45"/>
              </w:numPr>
              <w:overflowPunct w:val="0"/>
              <w:autoSpaceDE w:val="0"/>
              <w:autoSpaceDN w:val="0"/>
              <w:adjustRightInd w:val="0"/>
              <w:spacing w:line="360" w:lineRule="auto"/>
              <w:ind w:firstLine="4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Configuring the Function of Dialing the Main Number Plus an Extension Number to Make a Call</w:t>
            </w:r>
          </w:p>
          <w:p w:rsidR="0059115A" w:rsidRPr="0059115A" w:rsidRDefault="0059115A" w:rsidP="001A0948">
            <w:pPr>
              <w:widowControl w:val="0"/>
              <w:numPr>
                <w:ilvl w:val="0"/>
                <w:numId w:val="45"/>
              </w:numPr>
              <w:overflowPunct w:val="0"/>
              <w:autoSpaceDE w:val="0"/>
              <w:autoSpaceDN w:val="0"/>
              <w:adjustRightInd w:val="0"/>
              <w:spacing w:line="360" w:lineRule="auto"/>
              <w:ind w:firstLine="42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the Automatic Switchboard Based on Time Segments </w:t>
            </w:r>
          </w:p>
          <w:p w:rsidR="0059115A" w:rsidRPr="0059115A" w:rsidRDefault="0059115A" w:rsidP="001A0948">
            <w:pPr>
              <w:widowControl w:val="0"/>
              <w:numPr>
                <w:ilvl w:val="0"/>
                <w:numId w:val="44"/>
              </w:numPr>
              <w:overflowPunct w:val="0"/>
              <w:autoSpaceDE w:val="0"/>
              <w:autoSpaceDN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Advanced Configuration </w:t>
            </w:r>
          </w:p>
          <w:p w:rsidR="0059115A" w:rsidRPr="0059115A" w:rsidRDefault="0059115A" w:rsidP="001A0948">
            <w:pPr>
              <w:widowControl w:val="0"/>
              <w:numPr>
                <w:ilvl w:val="0"/>
                <w:numId w:val="46"/>
              </w:numPr>
              <w:overflowPunct w:val="0"/>
              <w:autoSpaceDE w:val="0"/>
              <w:autoSpaceDN w:val="0"/>
              <w:adjustRightInd w:val="0"/>
              <w:spacing w:line="360" w:lineRule="auto"/>
              <w:ind w:left="150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Recording and Switching Phone System Announcements </w:t>
            </w:r>
          </w:p>
          <w:p w:rsidR="0059115A" w:rsidRPr="0059115A" w:rsidRDefault="0059115A" w:rsidP="001A0948">
            <w:pPr>
              <w:widowControl w:val="0"/>
              <w:numPr>
                <w:ilvl w:val="0"/>
                <w:numId w:val="46"/>
              </w:numPr>
              <w:overflowPunct w:val="0"/>
              <w:autoSpaceDE w:val="0"/>
              <w:autoSpaceDN w:val="0"/>
              <w:adjustRightInd w:val="0"/>
              <w:spacing w:line="360" w:lineRule="auto"/>
              <w:ind w:left="150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Setting Number Conversion Mode </w:t>
            </w:r>
          </w:p>
          <w:p w:rsidR="0059115A" w:rsidRPr="0059115A" w:rsidRDefault="0059115A" w:rsidP="001A0948">
            <w:pPr>
              <w:widowControl w:val="0"/>
              <w:numPr>
                <w:ilvl w:val="0"/>
                <w:numId w:val="46"/>
              </w:numPr>
              <w:overflowPunct w:val="0"/>
              <w:adjustRightInd w:val="0"/>
              <w:spacing w:line="360" w:lineRule="auto"/>
              <w:ind w:left="150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a Specific Period for Toll Calls </w:t>
            </w:r>
          </w:p>
          <w:p w:rsidR="0059115A" w:rsidRPr="0059115A" w:rsidRDefault="0059115A" w:rsidP="001A0948">
            <w:pPr>
              <w:widowControl w:val="0"/>
              <w:numPr>
                <w:ilvl w:val="0"/>
                <w:numId w:val="46"/>
              </w:numPr>
              <w:overflowPunct w:val="0"/>
              <w:autoSpaceDE w:val="0"/>
              <w:autoSpaceDN w:val="0"/>
              <w:adjustRightInd w:val="0"/>
              <w:ind w:left="1507"/>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Trunk Preemption for Users in a Higher Level to Make Outgoing Calls with Preference </w:t>
            </w:r>
          </w:p>
          <w:p w:rsidR="0059115A" w:rsidRPr="0059115A" w:rsidRDefault="0059115A" w:rsidP="001A0948">
            <w:pPr>
              <w:widowControl w:val="0"/>
              <w:numPr>
                <w:ilvl w:val="0"/>
                <w:numId w:val="46"/>
              </w:numPr>
              <w:overflowPunct w:val="0"/>
              <w:autoSpaceDE w:val="0"/>
              <w:autoSpaceDN w:val="0"/>
              <w:adjustRightInd w:val="0"/>
              <w:ind w:left="1507"/>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the Function of Dialing a Number Without Pressing # </w:t>
            </w:r>
          </w:p>
          <w:p w:rsidR="0059115A" w:rsidRPr="0059115A" w:rsidRDefault="0059115A" w:rsidP="001A0948">
            <w:pPr>
              <w:widowControl w:val="0"/>
              <w:numPr>
                <w:ilvl w:val="0"/>
                <w:numId w:val="46"/>
              </w:numPr>
              <w:overflowPunct w:val="0"/>
              <w:autoSpaceDE w:val="0"/>
              <w:autoSpaceDN w:val="0"/>
              <w:adjustRightInd w:val="0"/>
              <w:ind w:left="1507"/>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Call Restriction Policies </w:t>
            </w:r>
          </w:p>
          <w:p w:rsidR="0059115A" w:rsidRPr="0059115A" w:rsidRDefault="0059115A" w:rsidP="001A0948">
            <w:pPr>
              <w:widowControl w:val="0"/>
              <w:numPr>
                <w:ilvl w:val="0"/>
                <w:numId w:val="46"/>
              </w:numPr>
              <w:overflowPunct w:val="0"/>
              <w:autoSpaceDE w:val="0"/>
              <w:autoSpaceDN w:val="0"/>
              <w:adjustRightInd w:val="0"/>
              <w:ind w:left="1507"/>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Intelligent Routing </w:t>
            </w:r>
          </w:p>
          <w:p w:rsidR="0059115A" w:rsidRPr="0059115A" w:rsidRDefault="0059115A" w:rsidP="001A0948">
            <w:pPr>
              <w:widowControl w:val="0"/>
              <w:numPr>
                <w:ilvl w:val="0"/>
                <w:numId w:val="46"/>
              </w:numPr>
              <w:overflowPunct w:val="0"/>
              <w:autoSpaceDE w:val="0"/>
              <w:autoSpaceDN w:val="0"/>
              <w:adjustRightInd w:val="0"/>
              <w:ind w:left="1507"/>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the VLAN Function </w:t>
            </w:r>
          </w:p>
          <w:p w:rsidR="0059115A" w:rsidRPr="0059115A" w:rsidRDefault="0059115A" w:rsidP="001A0948">
            <w:pPr>
              <w:widowControl w:val="0"/>
              <w:numPr>
                <w:ilvl w:val="0"/>
                <w:numId w:val="46"/>
              </w:numPr>
              <w:overflowPunct w:val="0"/>
              <w:autoSpaceDE w:val="0"/>
              <w:autoSpaceDN w:val="0"/>
              <w:adjustRightInd w:val="0"/>
              <w:ind w:left="1507"/>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Data for Connecting to the UMS </w:t>
            </w:r>
          </w:p>
          <w:p w:rsidR="0059115A" w:rsidRPr="0059115A" w:rsidRDefault="0059115A" w:rsidP="001A0948">
            <w:pPr>
              <w:widowControl w:val="0"/>
              <w:numPr>
                <w:ilvl w:val="0"/>
                <w:numId w:val="46"/>
              </w:numPr>
              <w:overflowPunct w:val="0"/>
              <w:autoSpaceDE w:val="0"/>
              <w:autoSpaceDN w:val="0"/>
              <w:adjustRightInd w:val="0"/>
              <w:ind w:left="1507"/>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the RADIUS Authentication and Charging Data </w:t>
            </w:r>
          </w:p>
          <w:p w:rsidR="0059115A" w:rsidRPr="0059115A" w:rsidRDefault="0059115A" w:rsidP="001A0948">
            <w:pPr>
              <w:widowControl w:val="0"/>
              <w:numPr>
                <w:ilvl w:val="0"/>
                <w:numId w:val="46"/>
              </w:numPr>
              <w:overflowPunct w:val="0"/>
              <w:autoSpaceDE w:val="0"/>
              <w:autoSpaceDN w:val="0"/>
              <w:adjustRightInd w:val="0"/>
              <w:ind w:left="1507"/>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Configuring Media Stream Encryption </w:t>
            </w:r>
          </w:p>
          <w:p w:rsidR="0059115A" w:rsidRPr="0059115A" w:rsidRDefault="0059115A" w:rsidP="001A0948">
            <w:pPr>
              <w:widowControl w:val="0"/>
              <w:numPr>
                <w:ilvl w:val="0"/>
                <w:numId w:val="46"/>
              </w:numPr>
              <w:overflowPunct w:val="0"/>
              <w:autoSpaceDE w:val="0"/>
              <w:autoSpaceDN w:val="0"/>
              <w:adjustRightInd w:val="0"/>
              <w:ind w:left="1507"/>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 Loading and Replacing Web and FTPS Certificates </w:t>
            </w:r>
          </w:p>
          <w:p w:rsidR="0059115A" w:rsidRPr="0059115A" w:rsidRDefault="0059115A" w:rsidP="001A0948">
            <w:pPr>
              <w:widowControl w:val="0"/>
              <w:numPr>
                <w:ilvl w:val="0"/>
                <w:numId w:val="44"/>
              </w:numPr>
              <w:overflowPunct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 Post-Configuration Operations </w:t>
            </w:r>
          </w:p>
          <w:p w:rsidR="0059115A" w:rsidRPr="0059115A" w:rsidRDefault="0059115A" w:rsidP="001A0948">
            <w:pPr>
              <w:widowControl w:val="0"/>
              <w:numPr>
                <w:ilvl w:val="0"/>
                <w:numId w:val="44"/>
              </w:numPr>
              <w:overflowPunct w:val="0"/>
              <w:adjustRightInd w:val="0"/>
              <w:spacing w:after="160" w:line="259"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User</w:t>
            </w:r>
          </w:p>
          <w:p w:rsidR="0059115A" w:rsidRPr="0059115A" w:rsidRDefault="0059115A" w:rsidP="001A0948">
            <w:pPr>
              <w:widowControl w:val="0"/>
              <w:numPr>
                <w:ilvl w:val="1"/>
                <w:numId w:val="47"/>
              </w:numPr>
              <w:overflowPunct w:val="0"/>
              <w:adjustRightInd w:val="0"/>
              <w:spacing w:after="160" w:line="259" w:lineRule="auto"/>
              <w:ind w:firstLine="6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SIP users</w:t>
            </w:r>
          </w:p>
          <w:p w:rsidR="0059115A" w:rsidRPr="0059115A" w:rsidRDefault="0059115A" w:rsidP="001A0948">
            <w:pPr>
              <w:widowControl w:val="0"/>
              <w:numPr>
                <w:ilvl w:val="1"/>
                <w:numId w:val="47"/>
              </w:numPr>
              <w:overflowPunct w:val="0"/>
              <w:adjustRightInd w:val="0"/>
              <w:spacing w:after="160" w:line="259" w:lineRule="auto"/>
              <w:ind w:firstLine="6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POTS user</w:t>
            </w:r>
          </w:p>
          <w:p w:rsidR="0059115A" w:rsidRPr="0059115A" w:rsidRDefault="0059115A" w:rsidP="001A0948">
            <w:pPr>
              <w:widowControl w:val="0"/>
              <w:numPr>
                <w:ilvl w:val="1"/>
                <w:numId w:val="47"/>
              </w:numPr>
              <w:overflowPunct w:val="0"/>
              <w:adjustRightInd w:val="0"/>
              <w:spacing w:after="160" w:line="259" w:lineRule="auto"/>
              <w:ind w:firstLine="6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lastRenderedPageBreak/>
              <w:t>Device ID</w:t>
            </w:r>
          </w:p>
          <w:p w:rsidR="0059115A" w:rsidRPr="0059115A" w:rsidRDefault="0059115A" w:rsidP="001A0948">
            <w:pPr>
              <w:widowControl w:val="0"/>
              <w:numPr>
                <w:ilvl w:val="1"/>
                <w:numId w:val="47"/>
              </w:numPr>
              <w:overflowPunct w:val="0"/>
              <w:adjustRightInd w:val="0"/>
              <w:spacing w:after="160" w:line="259" w:lineRule="auto"/>
              <w:ind w:firstLine="6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Global Service</w:t>
            </w:r>
          </w:p>
          <w:p w:rsidR="0059115A" w:rsidRPr="0059115A" w:rsidRDefault="0059115A" w:rsidP="001A0948">
            <w:pPr>
              <w:widowControl w:val="0"/>
              <w:numPr>
                <w:ilvl w:val="0"/>
                <w:numId w:val="48"/>
              </w:numPr>
              <w:overflowPunct w:val="0"/>
              <w:adjustRightInd w:val="0"/>
              <w:spacing w:after="160" w:line="259"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Call restriction</w:t>
            </w:r>
          </w:p>
          <w:p w:rsidR="0059115A" w:rsidRPr="0059115A" w:rsidRDefault="0059115A" w:rsidP="001A0948">
            <w:pPr>
              <w:widowControl w:val="0"/>
              <w:numPr>
                <w:ilvl w:val="0"/>
                <w:numId w:val="48"/>
              </w:numPr>
              <w:overflowPunct w:val="0"/>
              <w:adjustRightInd w:val="0"/>
              <w:spacing w:after="160" w:line="259"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Forward service</w:t>
            </w:r>
          </w:p>
          <w:p w:rsidR="0059115A" w:rsidRPr="0059115A" w:rsidRDefault="0059115A" w:rsidP="001A0948">
            <w:pPr>
              <w:widowControl w:val="0"/>
              <w:numPr>
                <w:ilvl w:val="0"/>
                <w:numId w:val="48"/>
              </w:numPr>
              <w:overflowPunct w:val="0"/>
              <w:adjustRightInd w:val="0"/>
              <w:spacing w:after="160" w:line="259"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Emergency call</w:t>
            </w:r>
          </w:p>
          <w:p w:rsidR="0059115A" w:rsidRPr="0059115A" w:rsidRDefault="0059115A" w:rsidP="001A0948">
            <w:pPr>
              <w:widowControl w:val="0"/>
              <w:numPr>
                <w:ilvl w:val="0"/>
                <w:numId w:val="48"/>
              </w:numPr>
              <w:overflowPunct w:val="0"/>
              <w:adjustRightInd w:val="0"/>
              <w:spacing w:after="160" w:line="259"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Meeting encryption</w:t>
            </w:r>
          </w:p>
          <w:p w:rsidR="0059115A" w:rsidRPr="0059115A" w:rsidRDefault="0059115A" w:rsidP="001A0948">
            <w:pPr>
              <w:widowControl w:val="0"/>
              <w:numPr>
                <w:ilvl w:val="0"/>
                <w:numId w:val="48"/>
              </w:numPr>
              <w:overflowPunct w:val="0"/>
              <w:adjustRightInd w:val="0"/>
              <w:spacing w:after="160" w:line="259"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international tool call baring </w:t>
            </w:r>
          </w:p>
          <w:p w:rsidR="0059115A" w:rsidRPr="0059115A" w:rsidRDefault="0059115A" w:rsidP="001A0948">
            <w:pPr>
              <w:widowControl w:val="0"/>
              <w:numPr>
                <w:ilvl w:val="0"/>
                <w:numId w:val="48"/>
              </w:numPr>
              <w:overflowPunct w:val="0"/>
              <w:adjustRightInd w:val="0"/>
              <w:spacing w:after="160" w:line="259"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external RBT</w:t>
            </w:r>
          </w:p>
          <w:p w:rsidR="0059115A" w:rsidRPr="0059115A" w:rsidRDefault="0059115A" w:rsidP="0059115A">
            <w:pPr>
              <w:spacing w:after="160" w:line="259" w:lineRule="auto"/>
              <w:ind w:left="720"/>
              <w:contextualSpacing/>
              <w:rPr>
                <w:rFonts w:ascii="Myriad Pro" w:eastAsia="MS Mincho" w:hAnsi="Myriad Pro" w:cs="Calibri"/>
                <w:kern w:val="28"/>
                <w:sz w:val="18"/>
                <w:szCs w:val="18"/>
              </w:rPr>
            </w:pPr>
          </w:p>
          <w:p w:rsidR="0059115A" w:rsidRPr="0059115A" w:rsidRDefault="0059115A" w:rsidP="001A0948">
            <w:pPr>
              <w:widowControl w:val="0"/>
              <w:numPr>
                <w:ilvl w:val="0"/>
                <w:numId w:val="48"/>
              </w:numPr>
              <w:overflowPunct w:val="0"/>
              <w:adjustRightInd w:val="0"/>
              <w:spacing w:after="160" w:line="259"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Group Service:</w:t>
            </w:r>
          </w:p>
          <w:p w:rsidR="0059115A" w:rsidRPr="0059115A" w:rsidRDefault="0059115A" w:rsidP="001A0948">
            <w:pPr>
              <w:widowControl w:val="0"/>
              <w:numPr>
                <w:ilvl w:val="0"/>
                <w:numId w:val="50"/>
              </w:numPr>
              <w:overflowPunct w:val="0"/>
              <w:adjustRightInd w:val="0"/>
              <w:spacing w:after="160" w:line="259" w:lineRule="auto"/>
              <w:ind w:firstLine="5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hunting Group</w:t>
            </w:r>
          </w:p>
          <w:p w:rsidR="0059115A" w:rsidRPr="0059115A" w:rsidRDefault="0059115A" w:rsidP="001A0948">
            <w:pPr>
              <w:widowControl w:val="0"/>
              <w:numPr>
                <w:ilvl w:val="0"/>
                <w:numId w:val="50"/>
              </w:numPr>
              <w:overflowPunct w:val="0"/>
              <w:adjustRightInd w:val="0"/>
              <w:spacing w:after="160" w:line="259" w:lineRule="auto"/>
              <w:ind w:firstLine="5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paging group</w:t>
            </w:r>
          </w:p>
          <w:p w:rsidR="0059115A" w:rsidRPr="0059115A" w:rsidRDefault="0059115A" w:rsidP="001A0948">
            <w:pPr>
              <w:widowControl w:val="0"/>
              <w:numPr>
                <w:ilvl w:val="0"/>
                <w:numId w:val="50"/>
              </w:numPr>
              <w:overflowPunct w:val="0"/>
              <w:adjustRightInd w:val="0"/>
              <w:spacing w:after="160" w:line="259" w:lineRule="auto"/>
              <w:ind w:firstLine="51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BLF Group</w:t>
            </w:r>
          </w:p>
          <w:p w:rsidR="0059115A" w:rsidRPr="0059115A" w:rsidRDefault="0059115A" w:rsidP="001A0948">
            <w:pPr>
              <w:widowControl w:val="0"/>
              <w:numPr>
                <w:ilvl w:val="0"/>
                <w:numId w:val="49"/>
              </w:numPr>
              <w:overflowPunct w:val="0"/>
              <w:adjustRightInd w:val="0"/>
              <w:spacing w:line="360"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VMS Statistics</w:t>
            </w:r>
          </w:p>
          <w:p w:rsidR="0059115A" w:rsidRPr="0059115A" w:rsidRDefault="0059115A" w:rsidP="001A0948">
            <w:pPr>
              <w:widowControl w:val="0"/>
              <w:numPr>
                <w:ilvl w:val="0"/>
                <w:numId w:val="49"/>
              </w:numPr>
              <w:overflowPunct w:val="0"/>
              <w:adjustRightInd w:val="0"/>
              <w:spacing w:after="160" w:line="259"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System</w:t>
            </w:r>
          </w:p>
          <w:p w:rsidR="0059115A" w:rsidRPr="0059115A" w:rsidRDefault="0059115A" w:rsidP="001A0948">
            <w:pPr>
              <w:widowControl w:val="0"/>
              <w:numPr>
                <w:ilvl w:val="1"/>
                <w:numId w:val="51"/>
              </w:numPr>
              <w:overflowPunct w:val="0"/>
              <w:adjustRightInd w:val="0"/>
              <w:spacing w:after="160" w:line="259" w:lineRule="auto"/>
              <w:ind w:firstLine="15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Device Management: work Mode, DSP configuration, FXS </w:t>
            </w:r>
            <w:proofErr w:type="gramStart"/>
            <w:r w:rsidRPr="0059115A">
              <w:rPr>
                <w:rFonts w:ascii="Myriad Pro" w:eastAsia="MS Mincho" w:hAnsi="Myriad Pro" w:cs="Calibri"/>
                <w:kern w:val="28"/>
                <w:sz w:val="18"/>
                <w:szCs w:val="18"/>
              </w:rPr>
              <w:t>configuration ,</w:t>
            </w:r>
            <w:proofErr w:type="gramEnd"/>
            <w:r w:rsidRPr="0059115A">
              <w:rPr>
                <w:rFonts w:ascii="Myriad Pro" w:eastAsia="MS Mincho" w:hAnsi="Myriad Pro" w:cs="Calibri"/>
                <w:kern w:val="28"/>
                <w:sz w:val="18"/>
                <w:szCs w:val="18"/>
              </w:rPr>
              <w:t xml:space="preserve"> Solution type, modify customized right name</w:t>
            </w:r>
          </w:p>
          <w:p w:rsidR="0059115A" w:rsidRPr="0059115A" w:rsidRDefault="0059115A" w:rsidP="001A0948">
            <w:pPr>
              <w:widowControl w:val="0"/>
              <w:numPr>
                <w:ilvl w:val="1"/>
                <w:numId w:val="51"/>
              </w:numPr>
              <w:overflowPunct w:val="0"/>
              <w:adjustRightInd w:val="0"/>
              <w:spacing w:after="160" w:line="259" w:lineRule="auto"/>
              <w:ind w:firstLine="15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Work mode</w:t>
            </w:r>
          </w:p>
          <w:p w:rsidR="0059115A" w:rsidRPr="0059115A" w:rsidRDefault="0059115A" w:rsidP="001A0948">
            <w:pPr>
              <w:widowControl w:val="0"/>
              <w:numPr>
                <w:ilvl w:val="1"/>
                <w:numId w:val="51"/>
              </w:numPr>
              <w:overflowPunct w:val="0"/>
              <w:adjustRightInd w:val="0"/>
              <w:spacing w:after="160" w:line="259" w:lineRule="auto"/>
              <w:ind w:firstLine="15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VU management</w:t>
            </w:r>
          </w:p>
          <w:p w:rsidR="0059115A" w:rsidRPr="0059115A" w:rsidRDefault="0059115A" w:rsidP="001A0948">
            <w:pPr>
              <w:widowControl w:val="0"/>
              <w:numPr>
                <w:ilvl w:val="1"/>
                <w:numId w:val="51"/>
              </w:numPr>
              <w:overflowPunct w:val="0"/>
              <w:adjustRightInd w:val="0"/>
              <w:spacing w:after="160" w:line="259" w:lineRule="auto"/>
              <w:ind w:firstLine="15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Script management</w:t>
            </w:r>
          </w:p>
          <w:p w:rsidR="0059115A" w:rsidRPr="0059115A" w:rsidRDefault="0059115A" w:rsidP="001A0948">
            <w:pPr>
              <w:widowControl w:val="0"/>
              <w:numPr>
                <w:ilvl w:val="1"/>
                <w:numId w:val="51"/>
              </w:numPr>
              <w:overflowPunct w:val="0"/>
              <w:adjustRightInd w:val="0"/>
              <w:spacing w:after="160" w:line="259" w:lineRule="auto"/>
              <w:ind w:firstLine="15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Voice file management</w:t>
            </w:r>
          </w:p>
          <w:p w:rsidR="0059115A" w:rsidRPr="0059115A" w:rsidRDefault="0059115A" w:rsidP="001A0948">
            <w:pPr>
              <w:widowControl w:val="0"/>
              <w:numPr>
                <w:ilvl w:val="1"/>
                <w:numId w:val="51"/>
              </w:numPr>
              <w:overflowPunct w:val="0"/>
              <w:adjustRightInd w:val="0"/>
              <w:spacing w:after="160" w:line="259" w:lineRule="auto"/>
              <w:ind w:firstLine="157"/>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 xml:space="preserve">Common administration config </w:t>
            </w:r>
          </w:p>
          <w:p w:rsidR="0059115A" w:rsidRPr="0059115A" w:rsidRDefault="0059115A" w:rsidP="001A0948">
            <w:pPr>
              <w:widowControl w:val="0"/>
              <w:numPr>
                <w:ilvl w:val="0"/>
                <w:numId w:val="51"/>
              </w:numPr>
              <w:overflowPunct w:val="0"/>
              <w:adjustRightInd w:val="0"/>
              <w:spacing w:after="160" w:line="259"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Resources</w:t>
            </w:r>
          </w:p>
          <w:p w:rsidR="0059115A" w:rsidRPr="0059115A" w:rsidRDefault="0059115A" w:rsidP="001A0948">
            <w:pPr>
              <w:widowControl w:val="0"/>
              <w:numPr>
                <w:ilvl w:val="1"/>
                <w:numId w:val="13"/>
              </w:numPr>
              <w:overflowPunct w:val="0"/>
              <w:adjustRightInd w:val="0"/>
              <w:spacing w:after="160" w:line="259" w:lineRule="auto"/>
              <w:ind w:firstLine="157"/>
              <w:contextualSpacing/>
              <w:rPr>
                <w:rFonts w:ascii="Myriad Pro" w:eastAsia="MS Mincho" w:hAnsi="Myriad Pro" w:cs="Calibri"/>
                <w:kern w:val="28"/>
                <w:sz w:val="22"/>
                <w:szCs w:val="22"/>
              </w:rPr>
            </w:pPr>
            <w:r w:rsidRPr="0059115A">
              <w:rPr>
                <w:rFonts w:ascii="Myriad Pro" w:eastAsia="MS Mincho" w:hAnsi="Myriad Pro" w:cs="Calibri"/>
                <w:kern w:val="28"/>
                <w:sz w:val="18"/>
                <w:szCs w:val="18"/>
              </w:rPr>
              <w:t>Channel status</w:t>
            </w:r>
          </w:p>
        </w:tc>
      </w:tr>
    </w:tbl>
    <w:p w:rsidR="0059115A" w:rsidRPr="0059115A" w:rsidRDefault="0059115A" w:rsidP="0059115A">
      <w:pPr>
        <w:rPr>
          <w:rFonts w:ascii="Myriad Pro" w:eastAsia="MS Mincho" w:hAnsi="Myriad Pro" w:cs="Calibri"/>
          <w:kern w:val="28"/>
          <w:sz w:val="22"/>
          <w:szCs w:val="22"/>
        </w:rPr>
      </w:pPr>
    </w:p>
    <w:p w:rsidR="0059115A" w:rsidRPr="0059115A" w:rsidRDefault="0059115A" w:rsidP="0059115A">
      <w:pPr>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On </w:t>
      </w:r>
      <w:r w:rsidRPr="0059115A">
        <w:rPr>
          <w:rFonts w:ascii="Myriad Pro" w:eastAsia="MS Mincho" w:hAnsi="Myriad Pro" w:cs="Calibri"/>
          <w:b/>
          <w:bCs/>
          <w:i/>
          <w:iCs/>
          <w:kern w:val="28"/>
          <w:sz w:val="22"/>
          <w:szCs w:val="22"/>
        </w:rPr>
        <w:t>Huawei ECS Management Servers</w:t>
      </w:r>
      <w:r w:rsidRPr="0059115A">
        <w:rPr>
          <w:rFonts w:ascii="Myriad Pro" w:eastAsia="MS Mincho" w:hAnsi="Myriad Pro" w:cs="Calibri"/>
          <w:kern w:val="28"/>
          <w:sz w:val="22"/>
          <w:szCs w:val="22"/>
        </w:rPr>
        <w:t xml:space="preserve"> Unified Gateway, training on the following is required:</w:t>
      </w:r>
    </w:p>
    <w:tbl>
      <w:tblPr>
        <w:tblStyle w:val="TableGrid2"/>
        <w:tblW w:w="0" w:type="auto"/>
        <w:tblLook w:val="04A0" w:firstRow="1" w:lastRow="0" w:firstColumn="1" w:lastColumn="0" w:noHBand="0" w:noVBand="1"/>
      </w:tblPr>
      <w:tblGrid>
        <w:gridCol w:w="9350"/>
      </w:tblGrid>
      <w:tr w:rsidR="0059115A" w:rsidRPr="0059115A" w:rsidTr="002D6971">
        <w:tc>
          <w:tcPr>
            <w:tcW w:w="9350" w:type="dxa"/>
          </w:tcPr>
          <w:p w:rsidR="0059115A" w:rsidRPr="0059115A" w:rsidRDefault="0059115A" w:rsidP="001A0948">
            <w:pPr>
              <w:widowControl w:val="0"/>
              <w:numPr>
                <w:ilvl w:val="0"/>
                <w:numId w:val="17"/>
              </w:numPr>
              <w:overflowPunct w:val="0"/>
              <w:adjustRightInd w:val="0"/>
              <w:spacing w:after="160" w:line="259" w:lineRule="auto"/>
              <w:contextualSpacing/>
              <w:rPr>
                <w:rFonts w:ascii="Myriad Pro" w:eastAsia="MS Mincho" w:hAnsi="Myriad Pro" w:cs="Calibri"/>
                <w:kern w:val="28"/>
                <w:sz w:val="18"/>
                <w:szCs w:val="18"/>
              </w:rPr>
            </w:pPr>
            <w:r w:rsidRPr="0059115A">
              <w:rPr>
                <w:rFonts w:ascii="Myriad Pro" w:eastAsia="MS Mincho" w:hAnsi="Myriad Pro" w:cs="Calibri"/>
                <w:kern w:val="28"/>
                <w:sz w:val="18"/>
                <w:szCs w:val="18"/>
              </w:rPr>
              <w:t>General overview, general usage, configuration, administration, general users, maintenance service, and troubleshooting</w:t>
            </w:r>
          </w:p>
        </w:tc>
      </w:tr>
    </w:tbl>
    <w:p w:rsidR="0059115A" w:rsidRPr="0059115A" w:rsidRDefault="0059115A" w:rsidP="0059115A">
      <w:pPr>
        <w:rPr>
          <w:rFonts w:eastAsia="MS Mincho"/>
          <w:b/>
          <w:bCs/>
          <w:kern w:val="28"/>
          <w:sz w:val="28"/>
          <w:szCs w:val="28"/>
        </w:rPr>
      </w:pPr>
    </w:p>
    <w:p w:rsidR="0059115A" w:rsidRPr="0059115A" w:rsidRDefault="0059115A" w:rsidP="001A0948">
      <w:pPr>
        <w:widowControl w:val="0"/>
        <w:numPr>
          <w:ilvl w:val="0"/>
          <w:numId w:val="12"/>
        </w:numPr>
        <w:overflowPunct w:val="0"/>
        <w:autoSpaceDE w:val="0"/>
        <w:autoSpaceDN w:val="0"/>
        <w:adjustRightInd w:val="0"/>
        <w:spacing w:line="360" w:lineRule="auto"/>
        <w:contextualSpacing/>
        <w:jc w:val="both"/>
        <w:rPr>
          <w:rFonts w:ascii="Myriad Pro" w:eastAsia="MS Mincho" w:hAnsi="Myriad Pro" w:cs="Calibri"/>
          <w:b/>
          <w:bCs/>
          <w:kern w:val="28"/>
          <w:sz w:val="22"/>
          <w:szCs w:val="22"/>
        </w:rPr>
      </w:pPr>
      <w:r w:rsidRPr="0059115A">
        <w:rPr>
          <w:rFonts w:ascii="Myriad Pro" w:eastAsia="MS Mincho" w:hAnsi="Myriad Pro" w:cs="Calibri"/>
          <w:b/>
          <w:bCs/>
          <w:kern w:val="28"/>
          <w:sz w:val="22"/>
          <w:szCs w:val="22"/>
        </w:rPr>
        <w:t>On-site and on-call basis maintenance for a 12-month period</w:t>
      </w:r>
    </w:p>
    <w:p w:rsidR="0059115A" w:rsidRPr="0059115A" w:rsidRDefault="0059115A" w:rsidP="0059115A">
      <w:pPr>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The service provider shall provide technical service and troubleshooting on call basis within 24 hours including via on-site service. </w:t>
      </w:r>
    </w:p>
    <w:p w:rsidR="0059115A" w:rsidRPr="0059115A" w:rsidRDefault="0059115A" w:rsidP="0059115A">
      <w:pPr>
        <w:rPr>
          <w:rFonts w:ascii="Myriad Pro" w:eastAsia="MS Mincho" w:hAnsi="Myriad Pro" w:cs="Calibri"/>
          <w:kern w:val="28"/>
          <w:sz w:val="22"/>
          <w:szCs w:val="22"/>
        </w:rPr>
      </w:pPr>
      <w:r w:rsidRPr="0059115A">
        <w:rPr>
          <w:rFonts w:ascii="Myriad Pro" w:eastAsia="MS Mincho" w:hAnsi="Myriad Pro" w:cs="Calibri"/>
          <w:kern w:val="28"/>
          <w:sz w:val="22"/>
          <w:szCs w:val="22"/>
        </w:rPr>
        <w:t>Equipment subject to this task is listed as below:</w:t>
      </w:r>
    </w:p>
    <w:p w:rsidR="0059115A" w:rsidRPr="0059115A" w:rsidRDefault="0059115A" w:rsidP="001A0948">
      <w:pPr>
        <w:widowControl w:val="0"/>
        <w:numPr>
          <w:ilvl w:val="1"/>
          <w:numId w:val="12"/>
        </w:numPr>
        <w:overflowPunct w:val="0"/>
        <w:adjustRightInd w:val="0"/>
        <w:rPr>
          <w:rFonts w:ascii="Myriad Pro" w:eastAsia="MS Mincho" w:hAnsi="Myriad Pro" w:cs="Calibri"/>
          <w:kern w:val="28"/>
          <w:sz w:val="22"/>
          <w:szCs w:val="22"/>
        </w:rPr>
      </w:pPr>
      <w:r w:rsidRPr="0059115A">
        <w:rPr>
          <w:rFonts w:ascii="Myriad Pro" w:eastAsia="MS Mincho" w:hAnsi="Myriad Pro" w:cs="Calibri"/>
          <w:kern w:val="28"/>
          <w:sz w:val="22"/>
          <w:szCs w:val="22"/>
        </w:rPr>
        <w:t>Huawei U1960 Server (Quantity: 04)</w:t>
      </w:r>
    </w:p>
    <w:p w:rsidR="0059115A" w:rsidRPr="0059115A" w:rsidRDefault="0059115A" w:rsidP="001A0948">
      <w:pPr>
        <w:widowControl w:val="0"/>
        <w:numPr>
          <w:ilvl w:val="1"/>
          <w:numId w:val="12"/>
        </w:numPr>
        <w:overflowPunct w:val="0"/>
        <w:adjustRightInd w:val="0"/>
        <w:rPr>
          <w:rFonts w:ascii="Myriad Pro" w:eastAsia="MS Mincho" w:hAnsi="Myriad Pro" w:cs="Calibri"/>
          <w:kern w:val="28"/>
          <w:sz w:val="22"/>
          <w:szCs w:val="22"/>
        </w:rPr>
      </w:pPr>
      <w:r w:rsidRPr="0059115A">
        <w:rPr>
          <w:rFonts w:ascii="Myriad Pro" w:eastAsia="MS Mincho" w:hAnsi="Myriad Pro" w:cs="Calibri"/>
          <w:kern w:val="28"/>
          <w:sz w:val="22"/>
          <w:szCs w:val="22"/>
        </w:rPr>
        <w:t>Huawei U1911 Server (Quantity: 02)</w:t>
      </w:r>
    </w:p>
    <w:p w:rsidR="0059115A" w:rsidRPr="0059115A" w:rsidRDefault="0059115A" w:rsidP="001A0948">
      <w:pPr>
        <w:widowControl w:val="0"/>
        <w:numPr>
          <w:ilvl w:val="1"/>
          <w:numId w:val="12"/>
        </w:numPr>
        <w:overflowPunct w:val="0"/>
        <w:adjustRightInd w:val="0"/>
        <w:rPr>
          <w:rFonts w:ascii="Myriad Pro" w:eastAsia="MS Mincho" w:hAnsi="Myriad Pro" w:cs="Calibri"/>
          <w:kern w:val="28"/>
          <w:sz w:val="22"/>
          <w:szCs w:val="22"/>
        </w:rPr>
      </w:pPr>
      <w:r w:rsidRPr="0059115A">
        <w:rPr>
          <w:rFonts w:ascii="Myriad Pro" w:eastAsia="MS Mincho" w:hAnsi="Myriad Pro" w:cs="Calibri"/>
          <w:kern w:val="28"/>
          <w:sz w:val="22"/>
          <w:szCs w:val="22"/>
        </w:rPr>
        <w:t>Huawei ECS Management Server</w:t>
      </w:r>
      <w:r w:rsidRPr="0059115A">
        <w:rPr>
          <w:rFonts w:ascii="Tahoma" w:hAnsi="Tahoma" w:cs="Tahoma"/>
          <w:color w:val="333399"/>
          <w:kern w:val="28"/>
          <w:sz w:val="22"/>
          <w:szCs w:val="22"/>
        </w:rPr>
        <w:t> </w:t>
      </w:r>
      <w:r w:rsidRPr="0059115A">
        <w:rPr>
          <w:rFonts w:ascii="Myriad Pro" w:eastAsia="MS Mincho" w:hAnsi="Myriad Pro" w:cs="Calibri"/>
          <w:kern w:val="28"/>
          <w:sz w:val="22"/>
          <w:szCs w:val="22"/>
        </w:rPr>
        <w:t>(Quantity: 02)</w:t>
      </w:r>
    </w:p>
    <w:p w:rsidR="0059115A" w:rsidRPr="0059115A" w:rsidRDefault="0059115A" w:rsidP="0059115A">
      <w:pPr>
        <w:widowControl w:val="0"/>
        <w:overflowPunct w:val="0"/>
        <w:adjustRightInd w:val="0"/>
        <w:rPr>
          <w:kern w:val="28"/>
          <w:sz w:val="24"/>
          <w:szCs w:val="24"/>
        </w:rPr>
      </w:pPr>
    </w:p>
    <w:p w:rsidR="0059115A" w:rsidRPr="0059115A" w:rsidRDefault="0059115A" w:rsidP="001A0948">
      <w:pPr>
        <w:widowControl w:val="0"/>
        <w:numPr>
          <w:ilvl w:val="0"/>
          <w:numId w:val="12"/>
        </w:numPr>
        <w:overflowPunct w:val="0"/>
        <w:adjustRightInd w:val="0"/>
        <w:spacing w:line="360" w:lineRule="auto"/>
        <w:contextualSpacing/>
        <w:rPr>
          <w:rFonts w:ascii="Myriad Pro" w:eastAsia="MS Mincho" w:hAnsi="Myriad Pro" w:cs="Calibri"/>
          <w:b/>
          <w:bCs/>
          <w:kern w:val="28"/>
          <w:sz w:val="22"/>
          <w:szCs w:val="22"/>
        </w:rPr>
      </w:pPr>
      <w:r w:rsidRPr="0059115A">
        <w:rPr>
          <w:rFonts w:ascii="Myriad Pro" w:eastAsia="MS Mincho" w:hAnsi="Myriad Pro" w:cs="Calibri"/>
          <w:b/>
          <w:bCs/>
          <w:kern w:val="28"/>
          <w:sz w:val="22"/>
          <w:szCs w:val="22"/>
        </w:rPr>
        <w:t>Monthly Routine Inspection and Maintenance Service</w:t>
      </w:r>
    </w:p>
    <w:p w:rsidR="0059115A" w:rsidRPr="0059115A" w:rsidRDefault="0059115A" w:rsidP="0059115A">
      <w:pPr>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The contractor shall also conduct monthly routine inspection and maintenance service, as necessary, on </w:t>
      </w:r>
      <w:proofErr w:type="gramStart"/>
      <w:r w:rsidRPr="0059115A">
        <w:rPr>
          <w:rFonts w:ascii="Myriad Pro" w:eastAsia="MS Mincho" w:hAnsi="Myriad Pro" w:cs="Calibri"/>
          <w:kern w:val="28"/>
          <w:sz w:val="22"/>
          <w:szCs w:val="22"/>
        </w:rPr>
        <w:t>every last</w:t>
      </w:r>
      <w:proofErr w:type="gramEnd"/>
      <w:r w:rsidRPr="0059115A">
        <w:rPr>
          <w:rFonts w:ascii="Myriad Pro" w:eastAsia="MS Mincho" w:hAnsi="Myriad Pro" w:cs="Calibri"/>
          <w:kern w:val="28"/>
          <w:sz w:val="22"/>
          <w:szCs w:val="22"/>
        </w:rPr>
        <w:t xml:space="preserve"> Wednesday of each month for a 12-month period.  Equipment are listed as below:</w:t>
      </w:r>
    </w:p>
    <w:p w:rsidR="0059115A" w:rsidRPr="0059115A" w:rsidRDefault="0059115A" w:rsidP="0059115A">
      <w:pPr>
        <w:rPr>
          <w:rFonts w:ascii="Myriad Pro" w:eastAsia="MS Mincho" w:hAnsi="Myriad Pro" w:cs="Calibri"/>
          <w:kern w:val="28"/>
          <w:sz w:val="22"/>
          <w:szCs w:val="22"/>
        </w:rPr>
      </w:pPr>
    </w:p>
    <w:p w:rsidR="0059115A" w:rsidRPr="0059115A" w:rsidRDefault="0059115A" w:rsidP="0059115A">
      <w:pPr>
        <w:ind w:firstLine="1170"/>
        <w:rPr>
          <w:rFonts w:ascii="Myriad Pro" w:eastAsia="MS Mincho" w:hAnsi="Myriad Pro" w:cs="Calibri"/>
          <w:kern w:val="28"/>
          <w:sz w:val="22"/>
          <w:szCs w:val="22"/>
        </w:rPr>
      </w:pPr>
      <w:r w:rsidRPr="0059115A">
        <w:rPr>
          <w:rFonts w:ascii="Myriad Pro" w:eastAsia="MS Mincho" w:hAnsi="Myriad Pro" w:cs="Calibri"/>
          <w:kern w:val="28"/>
          <w:sz w:val="22"/>
          <w:szCs w:val="22"/>
        </w:rPr>
        <w:t>a.</w:t>
      </w:r>
      <w:r w:rsidRPr="0059115A">
        <w:rPr>
          <w:rFonts w:ascii="Myriad Pro" w:eastAsia="MS Mincho" w:hAnsi="Myriad Pro" w:cs="Calibri"/>
          <w:kern w:val="28"/>
          <w:sz w:val="22"/>
          <w:szCs w:val="22"/>
        </w:rPr>
        <w:tab/>
        <w:t>Huawei U1960 Server (Quantity: 04)</w:t>
      </w:r>
    </w:p>
    <w:p w:rsidR="0059115A" w:rsidRPr="0059115A" w:rsidRDefault="0059115A" w:rsidP="0059115A">
      <w:pPr>
        <w:ind w:firstLine="1170"/>
        <w:rPr>
          <w:rFonts w:ascii="Myriad Pro" w:eastAsia="MS Mincho" w:hAnsi="Myriad Pro" w:cs="Calibri"/>
          <w:kern w:val="28"/>
          <w:sz w:val="22"/>
          <w:szCs w:val="22"/>
        </w:rPr>
      </w:pPr>
      <w:r w:rsidRPr="0059115A">
        <w:rPr>
          <w:rFonts w:ascii="Myriad Pro" w:eastAsia="MS Mincho" w:hAnsi="Myriad Pro" w:cs="Calibri"/>
          <w:kern w:val="28"/>
          <w:sz w:val="22"/>
          <w:szCs w:val="22"/>
        </w:rPr>
        <w:t>b.</w:t>
      </w:r>
      <w:r w:rsidRPr="0059115A">
        <w:rPr>
          <w:rFonts w:ascii="Myriad Pro" w:eastAsia="MS Mincho" w:hAnsi="Myriad Pro" w:cs="Calibri"/>
          <w:kern w:val="28"/>
          <w:sz w:val="22"/>
          <w:szCs w:val="22"/>
        </w:rPr>
        <w:tab/>
        <w:t>Huawei U1911 Server (Quantity: 02)</w:t>
      </w:r>
    </w:p>
    <w:p w:rsidR="0059115A" w:rsidRPr="0059115A" w:rsidRDefault="0059115A" w:rsidP="0059115A">
      <w:pPr>
        <w:ind w:firstLine="1170"/>
        <w:rPr>
          <w:rFonts w:ascii="Myriad Pro" w:eastAsia="MS Mincho" w:hAnsi="Myriad Pro" w:cs="Calibri"/>
          <w:kern w:val="28"/>
          <w:sz w:val="22"/>
          <w:szCs w:val="22"/>
        </w:rPr>
      </w:pPr>
      <w:r w:rsidRPr="0059115A">
        <w:rPr>
          <w:rFonts w:ascii="Myriad Pro" w:eastAsia="MS Mincho" w:hAnsi="Myriad Pro" w:cs="Calibri"/>
          <w:kern w:val="28"/>
          <w:sz w:val="22"/>
          <w:szCs w:val="22"/>
        </w:rPr>
        <w:t>c.</w:t>
      </w:r>
      <w:r w:rsidRPr="0059115A">
        <w:rPr>
          <w:rFonts w:ascii="Myriad Pro" w:eastAsia="MS Mincho" w:hAnsi="Myriad Pro" w:cs="Calibri"/>
          <w:kern w:val="28"/>
          <w:sz w:val="22"/>
          <w:szCs w:val="22"/>
        </w:rPr>
        <w:tab/>
        <w:t>Huawei ECS Management Server (Quantity: 02)</w:t>
      </w:r>
    </w:p>
    <w:p w:rsidR="0059115A" w:rsidRPr="0059115A" w:rsidRDefault="0059115A" w:rsidP="0059115A">
      <w:pPr>
        <w:rPr>
          <w:rFonts w:ascii="Myriad Pro" w:eastAsia="MS Mincho" w:hAnsi="Myriad Pro" w:cs="Calibri"/>
          <w:kern w:val="28"/>
          <w:sz w:val="22"/>
          <w:szCs w:val="22"/>
        </w:rPr>
      </w:pPr>
    </w:p>
    <w:p w:rsidR="0059115A" w:rsidRPr="0059115A" w:rsidRDefault="0059115A" w:rsidP="0059115A">
      <w:pPr>
        <w:widowControl w:val="0"/>
        <w:overflowPunct w:val="0"/>
        <w:adjustRightInd w:val="0"/>
        <w:ind w:left="450" w:hanging="425"/>
        <w:jc w:val="both"/>
        <w:outlineLvl w:val="4"/>
        <w:rPr>
          <w:rFonts w:ascii="Myriad Pro" w:eastAsia="MS Mincho" w:hAnsi="Myriad Pro" w:cs="Calibri"/>
          <w:b/>
          <w:bCs/>
          <w:kern w:val="28"/>
          <w:sz w:val="24"/>
          <w:szCs w:val="24"/>
        </w:rPr>
      </w:pPr>
      <w:bookmarkStart w:id="4" w:name="_Hlk530383066"/>
      <w:r w:rsidRPr="0059115A">
        <w:rPr>
          <w:rFonts w:ascii="Myriad Pro" w:eastAsia="MS Mincho" w:hAnsi="Myriad Pro" w:cs="Calibri"/>
          <w:b/>
          <w:bCs/>
          <w:kern w:val="28"/>
          <w:sz w:val="24"/>
          <w:szCs w:val="24"/>
        </w:rPr>
        <w:t>D. Expected Outputs (Deliverables) and Target Completion</w:t>
      </w:r>
    </w:p>
    <w:p w:rsidR="0059115A" w:rsidRPr="0059115A" w:rsidRDefault="0059115A" w:rsidP="0059115A">
      <w:pPr>
        <w:autoSpaceDE w:val="0"/>
        <w:autoSpaceDN w:val="0"/>
        <w:adjustRightInd w:val="0"/>
        <w:jc w:val="both"/>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The service provider /Trainer will be required to deliver comprehensive trainings </w:t>
      </w:r>
      <w:proofErr w:type="spellStart"/>
      <w:r w:rsidRPr="0059115A">
        <w:rPr>
          <w:rFonts w:ascii="Myriad Pro" w:eastAsia="MS Mincho" w:hAnsi="Myriad Pro" w:cs="Calibri"/>
          <w:kern w:val="28"/>
          <w:sz w:val="22"/>
          <w:szCs w:val="22"/>
        </w:rPr>
        <w:t>programme</w:t>
      </w:r>
      <w:proofErr w:type="spellEnd"/>
      <w:r w:rsidRPr="0059115A">
        <w:rPr>
          <w:rFonts w:ascii="Myriad Pro" w:eastAsia="MS Mincho" w:hAnsi="Myriad Pro" w:cs="Calibri"/>
          <w:kern w:val="28"/>
          <w:sz w:val="22"/>
          <w:szCs w:val="22"/>
        </w:rPr>
        <w:t xml:space="preserve"> on the topics defined under scope of services above (section C) to the National Assembly of Afghanistan ICT Department staffs with the following deliverables and timeline:</w:t>
      </w:r>
    </w:p>
    <w:p w:rsidR="0059115A" w:rsidRPr="0059115A" w:rsidRDefault="0059115A" w:rsidP="0059115A">
      <w:pPr>
        <w:autoSpaceDE w:val="0"/>
        <w:autoSpaceDN w:val="0"/>
        <w:adjustRightInd w:val="0"/>
        <w:jc w:val="both"/>
        <w:rPr>
          <w:rFonts w:ascii="Myriad Pro" w:eastAsia="MS Mincho" w:hAnsi="Myriad Pro" w:cs="Calibri"/>
          <w:kern w:val="28"/>
          <w:sz w:val="22"/>
          <w:szCs w:val="22"/>
        </w:rPr>
      </w:pPr>
    </w:p>
    <w:tbl>
      <w:tblPr>
        <w:tblW w:w="9576" w:type="dxa"/>
        <w:tblCellMar>
          <w:left w:w="0" w:type="dxa"/>
          <w:right w:w="0" w:type="dxa"/>
        </w:tblCellMar>
        <w:tblLook w:val="04A0" w:firstRow="1" w:lastRow="0" w:firstColumn="1" w:lastColumn="0" w:noHBand="0" w:noVBand="1"/>
      </w:tblPr>
      <w:tblGrid>
        <w:gridCol w:w="700"/>
        <w:gridCol w:w="3250"/>
        <w:gridCol w:w="2209"/>
        <w:gridCol w:w="3417"/>
      </w:tblGrid>
      <w:tr w:rsidR="0059115A" w:rsidRPr="0059115A" w:rsidTr="002D6971">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15A" w:rsidRPr="0059115A" w:rsidRDefault="0059115A" w:rsidP="0059115A">
            <w:pPr>
              <w:widowControl w:val="0"/>
              <w:overflowPunct w:val="0"/>
              <w:adjustRightInd w:val="0"/>
              <w:jc w:val="center"/>
              <w:rPr>
                <w:rFonts w:ascii="Myriad Pro" w:eastAsia="MS Mincho" w:hAnsi="Myriad Pro" w:cs="Calibri"/>
                <w:b/>
                <w:bCs/>
                <w:kern w:val="28"/>
                <w:sz w:val="22"/>
                <w:szCs w:val="22"/>
              </w:rPr>
            </w:pPr>
            <w:r w:rsidRPr="0059115A">
              <w:rPr>
                <w:rFonts w:ascii="Myriad Pro" w:eastAsia="MS Mincho" w:hAnsi="Myriad Pro" w:cs="Calibri"/>
                <w:b/>
                <w:bCs/>
                <w:kern w:val="28"/>
                <w:sz w:val="22"/>
                <w:szCs w:val="22"/>
              </w:rPr>
              <w:t>SN</w:t>
            </w:r>
          </w:p>
        </w:tc>
        <w:tc>
          <w:tcPr>
            <w:tcW w:w="32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9115A" w:rsidRPr="0059115A" w:rsidRDefault="0059115A" w:rsidP="0059115A">
            <w:pPr>
              <w:widowControl w:val="0"/>
              <w:overflowPunct w:val="0"/>
              <w:adjustRightInd w:val="0"/>
              <w:jc w:val="center"/>
              <w:rPr>
                <w:rFonts w:ascii="Myriad Pro" w:eastAsia="MS Mincho" w:hAnsi="Myriad Pro" w:cs="Calibri"/>
                <w:b/>
                <w:bCs/>
                <w:kern w:val="28"/>
                <w:sz w:val="22"/>
                <w:szCs w:val="22"/>
              </w:rPr>
            </w:pPr>
            <w:r w:rsidRPr="0059115A">
              <w:rPr>
                <w:rFonts w:ascii="Myriad Pro" w:eastAsia="MS Mincho" w:hAnsi="Myriad Pro" w:cs="Calibri"/>
                <w:b/>
                <w:bCs/>
                <w:kern w:val="28"/>
                <w:sz w:val="22"/>
                <w:szCs w:val="22"/>
              </w:rPr>
              <w:t>Deliverables</w:t>
            </w:r>
          </w:p>
        </w:tc>
        <w:tc>
          <w:tcPr>
            <w:tcW w:w="2209" w:type="dxa"/>
            <w:tcBorders>
              <w:top w:val="single" w:sz="8" w:space="0" w:color="000000"/>
              <w:left w:val="single" w:sz="4" w:space="0" w:color="auto"/>
              <w:bottom w:val="single" w:sz="8" w:space="0" w:color="000000"/>
              <w:right w:val="single" w:sz="4" w:space="0" w:color="auto"/>
            </w:tcBorders>
          </w:tcPr>
          <w:p w:rsidR="0059115A" w:rsidRPr="0059115A" w:rsidRDefault="0059115A" w:rsidP="0059115A">
            <w:pPr>
              <w:widowControl w:val="0"/>
              <w:overflowPunct w:val="0"/>
              <w:adjustRightInd w:val="0"/>
              <w:rPr>
                <w:rFonts w:ascii="Myriad Pro" w:eastAsia="MS Mincho" w:hAnsi="Myriad Pro" w:cs="Calibri"/>
                <w:b/>
                <w:bCs/>
                <w:kern w:val="28"/>
                <w:sz w:val="22"/>
                <w:szCs w:val="22"/>
              </w:rPr>
            </w:pPr>
            <w:r w:rsidRPr="0059115A">
              <w:rPr>
                <w:rFonts w:ascii="Myriad Pro" w:eastAsia="MS Mincho" w:hAnsi="Myriad Pro" w:cs="Calibri"/>
                <w:b/>
                <w:bCs/>
                <w:kern w:val="28"/>
                <w:sz w:val="22"/>
                <w:szCs w:val="22"/>
              </w:rPr>
              <w:t xml:space="preserve">Payment schedule  </w:t>
            </w:r>
          </w:p>
        </w:tc>
        <w:tc>
          <w:tcPr>
            <w:tcW w:w="3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59115A" w:rsidRPr="0059115A" w:rsidRDefault="0059115A" w:rsidP="0059115A">
            <w:pPr>
              <w:widowControl w:val="0"/>
              <w:overflowPunct w:val="0"/>
              <w:adjustRightInd w:val="0"/>
              <w:jc w:val="center"/>
              <w:rPr>
                <w:rFonts w:ascii="Myriad Pro" w:eastAsia="MS Mincho" w:hAnsi="Myriad Pro" w:cs="Calibri"/>
                <w:b/>
                <w:bCs/>
                <w:kern w:val="28"/>
                <w:sz w:val="22"/>
                <w:szCs w:val="22"/>
              </w:rPr>
            </w:pPr>
            <w:r w:rsidRPr="0059115A">
              <w:rPr>
                <w:rFonts w:ascii="Myriad Pro" w:eastAsia="MS Mincho" w:hAnsi="Myriad Pro" w:cs="Calibri"/>
                <w:b/>
                <w:bCs/>
                <w:kern w:val="28"/>
                <w:sz w:val="22"/>
                <w:szCs w:val="22"/>
              </w:rPr>
              <w:t>Expected timeline (Tentative)</w:t>
            </w:r>
          </w:p>
        </w:tc>
      </w:tr>
      <w:tr w:rsidR="0059115A" w:rsidRPr="0059115A" w:rsidTr="002D6971">
        <w:trPr>
          <w:trHeight w:val="583"/>
        </w:trPr>
        <w:tc>
          <w:tcPr>
            <w:tcW w:w="7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9115A" w:rsidRPr="0059115A" w:rsidRDefault="0059115A" w:rsidP="0059115A">
            <w:pPr>
              <w:widowControl w:val="0"/>
              <w:overflowPunct w:val="0"/>
              <w:adjustRightInd w:val="0"/>
              <w:rPr>
                <w:rFonts w:ascii="Myriad Pro" w:eastAsia="MS Mincho" w:hAnsi="Myriad Pro" w:cs="Calibri"/>
                <w:kern w:val="28"/>
                <w:sz w:val="22"/>
                <w:szCs w:val="22"/>
              </w:rPr>
            </w:pPr>
            <w:r w:rsidRPr="0059115A">
              <w:rPr>
                <w:rFonts w:ascii="Myriad Pro" w:eastAsia="MS Mincho" w:hAnsi="Myriad Pro" w:cs="Calibri"/>
                <w:kern w:val="28"/>
                <w:sz w:val="22"/>
                <w:szCs w:val="22"/>
              </w:rPr>
              <w:lastRenderedPageBreak/>
              <w:t>1</w:t>
            </w:r>
          </w:p>
        </w:tc>
        <w:tc>
          <w:tcPr>
            <w:tcW w:w="3250" w:type="dxa"/>
            <w:tcBorders>
              <w:top w:val="nil"/>
              <w:left w:val="nil"/>
              <w:bottom w:val="single" w:sz="8" w:space="0" w:color="000000"/>
              <w:right w:val="single" w:sz="8" w:space="0" w:color="000000"/>
            </w:tcBorders>
            <w:tcMar>
              <w:top w:w="0" w:type="dxa"/>
              <w:left w:w="108" w:type="dxa"/>
              <w:bottom w:w="0" w:type="dxa"/>
              <w:right w:w="108" w:type="dxa"/>
            </w:tcMar>
          </w:tcPr>
          <w:p w:rsidR="0059115A" w:rsidRPr="0059115A" w:rsidRDefault="0059115A" w:rsidP="0059115A">
            <w:pPr>
              <w:widowControl w:val="0"/>
              <w:overflowPunct w:val="0"/>
              <w:autoSpaceDE w:val="0"/>
              <w:autoSpaceDN w:val="0"/>
              <w:adjustRightInd w:val="0"/>
              <w:rPr>
                <w:rFonts w:ascii="Myriad Pro" w:eastAsia="MS Mincho" w:hAnsi="Myriad Pro" w:cs="Calibri"/>
                <w:kern w:val="28"/>
                <w:sz w:val="22"/>
                <w:szCs w:val="22"/>
              </w:rPr>
            </w:pPr>
            <w:r w:rsidRPr="0059115A">
              <w:rPr>
                <w:rFonts w:ascii="Myriad Pro" w:eastAsia="MS Mincho" w:hAnsi="Myriad Pro" w:cs="Calibri"/>
                <w:b/>
                <w:bCs/>
                <w:kern w:val="28"/>
                <w:sz w:val="22"/>
                <w:szCs w:val="22"/>
              </w:rPr>
              <w:t>Deliverable 1</w:t>
            </w:r>
            <w:r w:rsidRPr="0059115A">
              <w:rPr>
                <w:rFonts w:ascii="Myriad Pro" w:eastAsia="MS Mincho" w:hAnsi="Myriad Pro" w:cs="Calibri"/>
                <w:kern w:val="28"/>
                <w:sz w:val="22"/>
                <w:szCs w:val="22"/>
              </w:rPr>
              <w:t xml:space="preserve">: </w:t>
            </w:r>
          </w:p>
          <w:p w:rsidR="0059115A" w:rsidRPr="0059115A" w:rsidRDefault="0059115A" w:rsidP="0059115A">
            <w:pPr>
              <w:autoSpaceDE w:val="0"/>
              <w:autoSpaceDN w:val="0"/>
              <w:adjustRightInd w:val="0"/>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Installation/configuration of equipment: </w:t>
            </w:r>
          </w:p>
          <w:p w:rsidR="0059115A" w:rsidRPr="0059115A" w:rsidRDefault="0059115A" w:rsidP="001A0948">
            <w:pPr>
              <w:widowControl w:val="0"/>
              <w:numPr>
                <w:ilvl w:val="1"/>
                <w:numId w:val="10"/>
              </w:numPr>
              <w:overflowPunct w:val="0"/>
              <w:adjustRightInd w:val="0"/>
              <w:ind w:left="339"/>
              <w:rPr>
                <w:rFonts w:ascii="Myriad Pro" w:eastAsia="MS Mincho" w:hAnsi="Myriad Pro" w:cs="Calibri"/>
                <w:kern w:val="28"/>
                <w:sz w:val="22"/>
                <w:szCs w:val="22"/>
              </w:rPr>
            </w:pPr>
            <w:r w:rsidRPr="0059115A">
              <w:rPr>
                <w:rFonts w:ascii="Myriad Pro" w:eastAsia="MS Mincho" w:hAnsi="Myriad Pro" w:cs="Calibri"/>
                <w:kern w:val="28"/>
                <w:sz w:val="22"/>
                <w:szCs w:val="22"/>
              </w:rPr>
              <w:t>Quantity 2: Huawei U1960 Servers (for back-up)</w:t>
            </w:r>
          </w:p>
        </w:tc>
        <w:tc>
          <w:tcPr>
            <w:tcW w:w="2209" w:type="dxa"/>
            <w:tcBorders>
              <w:top w:val="nil"/>
              <w:left w:val="single" w:sz="4" w:space="0" w:color="auto"/>
              <w:bottom w:val="single" w:sz="8" w:space="0" w:color="000000"/>
              <w:right w:val="single" w:sz="4" w:space="0" w:color="auto"/>
            </w:tcBorders>
          </w:tcPr>
          <w:p w:rsidR="0059115A" w:rsidRPr="0059115A" w:rsidRDefault="0059115A" w:rsidP="0059115A">
            <w:pPr>
              <w:widowControl w:val="0"/>
              <w:overflowPunct w:val="0"/>
              <w:adjustRightInd w:val="0"/>
              <w:jc w:val="center"/>
              <w:rPr>
                <w:rFonts w:ascii="Myriad Pro" w:eastAsia="MS Mincho" w:hAnsi="Myriad Pro"/>
                <w:snapToGrid w:val="0"/>
                <w:kern w:val="28"/>
                <w:sz w:val="22"/>
                <w:szCs w:val="22"/>
              </w:rPr>
            </w:pPr>
            <w:r w:rsidRPr="0059115A">
              <w:rPr>
                <w:rFonts w:ascii="Myriad Pro" w:eastAsia="MS Mincho" w:hAnsi="Myriad Pro"/>
                <w:snapToGrid w:val="0"/>
                <w:kern w:val="28"/>
                <w:sz w:val="22"/>
                <w:szCs w:val="22"/>
              </w:rPr>
              <w:t>PLEASE IDENTIFY THE PERCENTAGE TO BE PAID AFTER COMPLETION OF DELIVERABLE-1</w:t>
            </w:r>
          </w:p>
        </w:tc>
        <w:tc>
          <w:tcPr>
            <w:tcW w:w="3417"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59115A" w:rsidRPr="0059115A" w:rsidRDefault="0059115A" w:rsidP="0059115A">
            <w:pPr>
              <w:widowControl w:val="0"/>
              <w:overflowPunct w:val="0"/>
              <w:adjustRightInd w:val="0"/>
              <w:jc w:val="center"/>
              <w:rPr>
                <w:rFonts w:ascii="Myriad Pro" w:eastAsia="MS Mincho" w:hAnsi="Myriad Pro"/>
                <w:snapToGrid w:val="0"/>
                <w:kern w:val="28"/>
                <w:sz w:val="22"/>
                <w:szCs w:val="22"/>
              </w:rPr>
            </w:pPr>
            <w:r w:rsidRPr="0059115A">
              <w:rPr>
                <w:rFonts w:ascii="Myriad Pro" w:eastAsia="MS Mincho" w:hAnsi="Myriad Pro"/>
                <w:snapToGrid w:val="0"/>
                <w:kern w:val="28"/>
                <w:sz w:val="22"/>
                <w:szCs w:val="22"/>
              </w:rPr>
              <w:t xml:space="preserve"> 02 working days</w:t>
            </w:r>
          </w:p>
        </w:tc>
      </w:tr>
      <w:tr w:rsidR="0059115A" w:rsidRPr="0059115A" w:rsidTr="002D6971">
        <w:trPr>
          <w:trHeight w:val="583"/>
        </w:trPr>
        <w:tc>
          <w:tcPr>
            <w:tcW w:w="7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9115A" w:rsidRPr="0059115A" w:rsidRDefault="0059115A" w:rsidP="0059115A">
            <w:pPr>
              <w:widowControl w:val="0"/>
              <w:overflowPunct w:val="0"/>
              <w:adjustRightInd w:val="0"/>
              <w:rPr>
                <w:rFonts w:ascii="Myriad Pro" w:eastAsia="MS Mincho" w:hAnsi="Myriad Pro" w:cs="Calibri"/>
                <w:kern w:val="28"/>
                <w:sz w:val="22"/>
                <w:szCs w:val="22"/>
              </w:rPr>
            </w:pPr>
            <w:r w:rsidRPr="0059115A">
              <w:rPr>
                <w:rFonts w:ascii="Myriad Pro" w:eastAsia="MS Mincho" w:hAnsi="Myriad Pro" w:cs="Calibri"/>
                <w:kern w:val="28"/>
                <w:sz w:val="22"/>
                <w:szCs w:val="22"/>
              </w:rPr>
              <w:t>2</w:t>
            </w:r>
          </w:p>
        </w:tc>
        <w:tc>
          <w:tcPr>
            <w:tcW w:w="3250" w:type="dxa"/>
            <w:tcBorders>
              <w:top w:val="nil"/>
              <w:left w:val="nil"/>
              <w:bottom w:val="single" w:sz="8" w:space="0" w:color="000000"/>
              <w:right w:val="single" w:sz="8" w:space="0" w:color="000000"/>
            </w:tcBorders>
            <w:tcMar>
              <w:top w:w="0" w:type="dxa"/>
              <w:left w:w="108" w:type="dxa"/>
              <w:bottom w:w="0" w:type="dxa"/>
              <w:right w:w="108" w:type="dxa"/>
            </w:tcMar>
          </w:tcPr>
          <w:p w:rsidR="0059115A" w:rsidRPr="0059115A" w:rsidRDefault="0059115A" w:rsidP="0059115A">
            <w:pPr>
              <w:widowControl w:val="0"/>
              <w:overflowPunct w:val="0"/>
              <w:autoSpaceDE w:val="0"/>
              <w:autoSpaceDN w:val="0"/>
              <w:adjustRightInd w:val="0"/>
              <w:jc w:val="both"/>
              <w:rPr>
                <w:rFonts w:ascii="Myriad Pro" w:eastAsia="MS Mincho" w:hAnsi="Myriad Pro" w:cs="Calibri"/>
                <w:b/>
                <w:bCs/>
                <w:kern w:val="28"/>
                <w:sz w:val="22"/>
                <w:szCs w:val="22"/>
              </w:rPr>
            </w:pPr>
            <w:r w:rsidRPr="0059115A">
              <w:rPr>
                <w:rFonts w:ascii="Myriad Pro" w:eastAsia="MS Mincho" w:hAnsi="Myriad Pro" w:cs="Calibri"/>
                <w:b/>
                <w:bCs/>
                <w:kern w:val="28"/>
                <w:sz w:val="22"/>
                <w:szCs w:val="22"/>
              </w:rPr>
              <w:t>Deliverable 2</w:t>
            </w:r>
            <w:r w:rsidRPr="0059115A">
              <w:rPr>
                <w:rFonts w:ascii="Myriad Pro" w:eastAsia="MS Mincho" w:hAnsi="Myriad Pro" w:cs="Calibri"/>
                <w:kern w:val="28"/>
                <w:sz w:val="22"/>
                <w:szCs w:val="22"/>
              </w:rPr>
              <w:t xml:space="preserve">: </w:t>
            </w:r>
          </w:p>
          <w:p w:rsidR="0059115A" w:rsidRPr="0059115A" w:rsidRDefault="0059115A" w:rsidP="0059115A">
            <w:pPr>
              <w:widowControl w:val="0"/>
              <w:overflowPunct w:val="0"/>
              <w:autoSpaceDE w:val="0"/>
              <w:autoSpaceDN w:val="0"/>
              <w:adjustRightInd w:val="0"/>
              <w:jc w:val="both"/>
              <w:rPr>
                <w:rFonts w:ascii="Myriad Pro" w:eastAsia="MS Mincho" w:hAnsi="Myriad Pro" w:cs="Calibri"/>
                <w:b/>
                <w:bCs/>
                <w:kern w:val="28"/>
                <w:sz w:val="22"/>
                <w:szCs w:val="22"/>
              </w:rPr>
            </w:pPr>
            <w:r w:rsidRPr="0059115A">
              <w:rPr>
                <w:rFonts w:ascii="Myriad Pro" w:eastAsia="MS Mincho" w:hAnsi="Myriad Pro" w:cs="Calibri"/>
                <w:kern w:val="28"/>
                <w:sz w:val="22"/>
                <w:szCs w:val="22"/>
              </w:rPr>
              <w:t>Provision of comprehensive training on the listed topics outlined under section C of this TOR.</w:t>
            </w:r>
          </w:p>
        </w:tc>
        <w:tc>
          <w:tcPr>
            <w:tcW w:w="2209" w:type="dxa"/>
            <w:tcBorders>
              <w:top w:val="nil"/>
              <w:left w:val="single" w:sz="4" w:space="0" w:color="auto"/>
              <w:bottom w:val="single" w:sz="8" w:space="0" w:color="000000"/>
              <w:right w:val="single" w:sz="4" w:space="0" w:color="auto"/>
            </w:tcBorders>
          </w:tcPr>
          <w:p w:rsidR="0059115A" w:rsidRPr="0059115A" w:rsidRDefault="0059115A" w:rsidP="0059115A">
            <w:pPr>
              <w:widowControl w:val="0"/>
              <w:overflowPunct w:val="0"/>
              <w:adjustRightInd w:val="0"/>
              <w:jc w:val="center"/>
              <w:rPr>
                <w:rFonts w:ascii="Myriad Pro" w:eastAsia="MS Mincho" w:hAnsi="Myriad Pro"/>
                <w:snapToGrid w:val="0"/>
                <w:kern w:val="28"/>
                <w:sz w:val="22"/>
                <w:szCs w:val="22"/>
              </w:rPr>
            </w:pPr>
            <w:r w:rsidRPr="0059115A">
              <w:rPr>
                <w:rFonts w:ascii="Myriad Pro" w:eastAsia="MS Mincho" w:hAnsi="Myriad Pro"/>
                <w:snapToGrid w:val="0"/>
                <w:kern w:val="28"/>
                <w:sz w:val="22"/>
                <w:szCs w:val="22"/>
              </w:rPr>
              <w:t>PLEASE IDENTIFY THE PERCENTAGE TO BE PAID AFTER COMPLETION OF DELIVERABLE-2</w:t>
            </w:r>
          </w:p>
        </w:tc>
        <w:tc>
          <w:tcPr>
            <w:tcW w:w="3417"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59115A" w:rsidRPr="0059115A" w:rsidRDefault="0059115A" w:rsidP="0059115A">
            <w:pPr>
              <w:widowControl w:val="0"/>
              <w:overflowPunct w:val="0"/>
              <w:adjustRightInd w:val="0"/>
              <w:jc w:val="center"/>
              <w:rPr>
                <w:rFonts w:ascii="Myriad Pro" w:eastAsia="MS Mincho" w:hAnsi="Myriad Pro"/>
                <w:snapToGrid w:val="0"/>
                <w:kern w:val="28"/>
                <w:sz w:val="22"/>
                <w:szCs w:val="22"/>
              </w:rPr>
            </w:pPr>
            <w:r w:rsidRPr="0059115A">
              <w:rPr>
                <w:rFonts w:ascii="Myriad Pro" w:eastAsia="MS Mincho" w:hAnsi="Myriad Pro"/>
                <w:snapToGrid w:val="0"/>
                <w:kern w:val="28"/>
                <w:sz w:val="22"/>
                <w:szCs w:val="22"/>
              </w:rPr>
              <w:t xml:space="preserve"> 20 working days </w:t>
            </w:r>
          </w:p>
        </w:tc>
      </w:tr>
      <w:tr w:rsidR="0059115A" w:rsidRPr="00477DA5" w:rsidTr="002D6971">
        <w:trPr>
          <w:trHeight w:val="583"/>
        </w:trPr>
        <w:tc>
          <w:tcPr>
            <w:tcW w:w="7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9115A" w:rsidRPr="0059115A" w:rsidRDefault="0059115A" w:rsidP="0059115A">
            <w:pPr>
              <w:widowControl w:val="0"/>
              <w:overflowPunct w:val="0"/>
              <w:adjustRightInd w:val="0"/>
              <w:rPr>
                <w:rFonts w:ascii="Myriad Pro" w:eastAsia="MS Mincho" w:hAnsi="Myriad Pro" w:cs="Calibri"/>
                <w:kern w:val="28"/>
                <w:sz w:val="22"/>
                <w:szCs w:val="22"/>
              </w:rPr>
            </w:pPr>
            <w:r w:rsidRPr="0059115A">
              <w:rPr>
                <w:rFonts w:ascii="Myriad Pro" w:eastAsia="MS Mincho" w:hAnsi="Myriad Pro" w:cs="Calibri"/>
                <w:kern w:val="28"/>
                <w:sz w:val="22"/>
                <w:szCs w:val="22"/>
              </w:rPr>
              <w:t>3</w:t>
            </w:r>
          </w:p>
        </w:tc>
        <w:tc>
          <w:tcPr>
            <w:tcW w:w="3250" w:type="dxa"/>
            <w:tcBorders>
              <w:top w:val="nil"/>
              <w:left w:val="nil"/>
              <w:bottom w:val="single" w:sz="8" w:space="0" w:color="000000"/>
              <w:right w:val="single" w:sz="8" w:space="0" w:color="000000"/>
            </w:tcBorders>
            <w:tcMar>
              <w:top w:w="0" w:type="dxa"/>
              <w:left w:w="108" w:type="dxa"/>
              <w:bottom w:w="0" w:type="dxa"/>
              <w:right w:w="108" w:type="dxa"/>
            </w:tcMar>
          </w:tcPr>
          <w:p w:rsidR="0059115A" w:rsidRPr="0059115A" w:rsidRDefault="0059115A" w:rsidP="0059115A">
            <w:pPr>
              <w:widowControl w:val="0"/>
              <w:overflowPunct w:val="0"/>
              <w:autoSpaceDE w:val="0"/>
              <w:autoSpaceDN w:val="0"/>
              <w:adjustRightInd w:val="0"/>
              <w:jc w:val="both"/>
              <w:rPr>
                <w:rFonts w:ascii="Myriad Pro" w:eastAsia="MS Mincho" w:hAnsi="Myriad Pro" w:cs="Calibri"/>
                <w:b/>
                <w:bCs/>
                <w:kern w:val="28"/>
                <w:sz w:val="22"/>
                <w:szCs w:val="22"/>
              </w:rPr>
            </w:pPr>
            <w:r w:rsidRPr="0059115A">
              <w:rPr>
                <w:rFonts w:ascii="Myriad Pro" w:eastAsia="MS Mincho" w:hAnsi="Myriad Pro" w:cs="Calibri"/>
                <w:b/>
                <w:bCs/>
                <w:kern w:val="28"/>
                <w:sz w:val="22"/>
                <w:szCs w:val="22"/>
              </w:rPr>
              <w:t>Deliverable 3</w:t>
            </w:r>
            <w:r w:rsidRPr="0059115A">
              <w:rPr>
                <w:rFonts w:ascii="Myriad Pro" w:eastAsia="MS Mincho" w:hAnsi="Myriad Pro" w:cs="Calibri"/>
                <w:kern w:val="28"/>
                <w:sz w:val="22"/>
                <w:szCs w:val="22"/>
              </w:rPr>
              <w:t xml:space="preserve">: </w:t>
            </w:r>
          </w:p>
          <w:p w:rsidR="0059115A" w:rsidRPr="00477DA5" w:rsidRDefault="0059115A" w:rsidP="00477DA5">
            <w:pPr>
              <w:rPr>
                <w:rFonts w:ascii="Myriad Pro" w:eastAsia="MS Mincho" w:hAnsi="Myriad Pro" w:cs="Calibri"/>
                <w:b/>
                <w:bCs/>
                <w:kern w:val="28"/>
                <w:sz w:val="22"/>
                <w:szCs w:val="22"/>
              </w:rPr>
            </w:pPr>
            <w:r w:rsidRPr="0059115A">
              <w:rPr>
                <w:rFonts w:ascii="Myriad Pro" w:eastAsia="MS Mincho" w:hAnsi="Myriad Pro" w:cs="Calibri"/>
                <w:kern w:val="28"/>
                <w:sz w:val="22"/>
                <w:szCs w:val="22"/>
              </w:rPr>
              <w:t xml:space="preserve">On-site maintenance for the period of 12 months. </w:t>
            </w:r>
            <w:r w:rsidR="00477DA5">
              <w:t>as per the request of the Afghan Parliament</w:t>
            </w:r>
            <w:r w:rsidR="00477DA5" w:rsidRPr="00477DA5" w:rsidDel="00477DA5">
              <w:rPr>
                <w:rFonts w:ascii="Myriad Pro" w:eastAsia="MS Mincho" w:hAnsi="Myriad Pro" w:cs="Calibri"/>
                <w:kern w:val="28"/>
                <w:sz w:val="22"/>
                <w:szCs w:val="22"/>
              </w:rPr>
              <w:t xml:space="preserve"> </w:t>
            </w:r>
          </w:p>
        </w:tc>
        <w:tc>
          <w:tcPr>
            <w:tcW w:w="2209" w:type="dxa"/>
            <w:tcBorders>
              <w:top w:val="nil"/>
              <w:left w:val="single" w:sz="4" w:space="0" w:color="auto"/>
              <w:bottom w:val="single" w:sz="8" w:space="0" w:color="000000"/>
              <w:right w:val="single" w:sz="4" w:space="0" w:color="auto"/>
            </w:tcBorders>
          </w:tcPr>
          <w:p w:rsidR="0059115A" w:rsidRPr="00477DA5" w:rsidRDefault="0059115A" w:rsidP="00477DA5">
            <w:pPr>
              <w:rPr>
                <w:rFonts w:ascii="Myriad Pro" w:eastAsia="MS Mincho" w:hAnsi="Myriad Pro" w:cs="Calibri"/>
                <w:snapToGrid w:val="0"/>
                <w:kern w:val="28"/>
                <w:sz w:val="22"/>
                <w:szCs w:val="22"/>
              </w:rPr>
            </w:pPr>
            <w:r w:rsidRPr="00477DA5">
              <w:rPr>
                <w:rFonts w:ascii="Myriad Pro" w:eastAsia="MS Mincho" w:hAnsi="Myriad Pro" w:cs="Calibri"/>
                <w:snapToGrid w:val="0"/>
                <w:kern w:val="28"/>
                <w:sz w:val="22"/>
                <w:szCs w:val="22"/>
              </w:rPr>
              <w:t xml:space="preserve">BASED ON REQUEST </w:t>
            </w:r>
          </w:p>
        </w:tc>
        <w:tc>
          <w:tcPr>
            <w:tcW w:w="3417"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59115A" w:rsidRPr="00477DA5" w:rsidRDefault="0059115A" w:rsidP="00477DA5">
            <w:pPr>
              <w:rPr>
                <w:rFonts w:ascii="Myriad Pro" w:eastAsia="MS Mincho" w:hAnsi="Myriad Pro" w:cs="Calibri"/>
                <w:snapToGrid w:val="0"/>
                <w:kern w:val="28"/>
                <w:sz w:val="22"/>
                <w:szCs w:val="22"/>
              </w:rPr>
            </w:pPr>
            <w:r w:rsidRPr="00477DA5">
              <w:rPr>
                <w:rFonts w:ascii="Myriad Pro" w:eastAsia="MS Mincho" w:hAnsi="Myriad Pro" w:cs="Calibri"/>
                <w:snapToGrid w:val="0"/>
                <w:kern w:val="28"/>
                <w:sz w:val="22"/>
                <w:szCs w:val="22"/>
              </w:rPr>
              <w:t>12 months</w:t>
            </w:r>
          </w:p>
        </w:tc>
      </w:tr>
      <w:tr w:rsidR="0059115A" w:rsidRPr="0059115A" w:rsidTr="002D6971">
        <w:trPr>
          <w:trHeight w:val="583"/>
        </w:trPr>
        <w:tc>
          <w:tcPr>
            <w:tcW w:w="7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9115A" w:rsidRPr="00477DA5" w:rsidRDefault="0059115A" w:rsidP="00477DA5">
            <w:pPr>
              <w:rPr>
                <w:rFonts w:ascii="Myriad Pro" w:eastAsia="MS Mincho" w:hAnsi="Myriad Pro" w:cs="Calibri"/>
                <w:kern w:val="28"/>
                <w:sz w:val="22"/>
                <w:szCs w:val="22"/>
              </w:rPr>
            </w:pPr>
            <w:r w:rsidRPr="00477DA5">
              <w:rPr>
                <w:rFonts w:ascii="Myriad Pro" w:eastAsia="MS Mincho" w:hAnsi="Myriad Pro" w:cs="Calibri"/>
                <w:kern w:val="28"/>
                <w:sz w:val="22"/>
                <w:szCs w:val="22"/>
              </w:rPr>
              <w:t>4</w:t>
            </w:r>
          </w:p>
        </w:tc>
        <w:tc>
          <w:tcPr>
            <w:tcW w:w="3250" w:type="dxa"/>
            <w:tcBorders>
              <w:top w:val="nil"/>
              <w:left w:val="nil"/>
              <w:bottom w:val="single" w:sz="8" w:space="0" w:color="000000"/>
              <w:right w:val="single" w:sz="8" w:space="0" w:color="000000"/>
            </w:tcBorders>
            <w:tcMar>
              <w:top w:w="0" w:type="dxa"/>
              <w:left w:w="108" w:type="dxa"/>
              <w:bottom w:w="0" w:type="dxa"/>
              <w:right w:w="108" w:type="dxa"/>
            </w:tcMar>
          </w:tcPr>
          <w:p w:rsidR="0059115A" w:rsidRPr="0059115A" w:rsidRDefault="0059115A" w:rsidP="00477DA5">
            <w:pPr>
              <w:widowControl w:val="0"/>
              <w:overflowPunct w:val="0"/>
              <w:autoSpaceDE w:val="0"/>
              <w:autoSpaceDN w:val="0"/>
              <w:adjustRightInd w:val="0"/>
              <w:jc w:val="both"/>
              <w:rPr>
                <w:rFonts w:ascii="Myriad Pro" w:eastAsia="MS Mincho" w:hAnsi="Myriad Pro" w:cs="Calibri"/>
                <w:b/>
                <w:bCs/>
                <w:kern w:val="28"/>
                <w:sz w:val="22"/>
                <w:szCs w:val="22"/>
              </w:rPr>
            </w:pPr>
            <w:proofErr w:type="spellStart"/>
            <w:r w:rsidRPr="00477DA5">
              <w:rPr>
                <w:rFonts w:ascii="Myriad Pro" w:eastAsia="MS Mincho" w:hAnsi="Myriad Pro" w:cs="Calibri"/>
                <w:b/>
                <w:bCs/>
                <w:kern w:val="28"/>
                <w:sz w:val="22"/>
                <w:szCs w:val="22"/>
              </w:rPr>
              <w:t>Deliverabl</w:t>
            </w:r>
            <w:proofErr w:type="spellEnd"/>
            <w:r w:rsidR="00477DA5" w:rsidRPr="00477DA5">
              <w:rPr>
                <w:rFonts w:ascii="Myriad Pro" w:eastAsia="MS Mincho" w:hAnsi="Myriad Pro" w:cs="Calibri"/>
                <w:b/>
                <w:bCs/>
                <w:kern w:val="28"/>
                <w:sz w:val="22"/>
                <w:szCs w:val="22"/>
              </w:rPr>
              <w:t xml:space="preserve"> </w:t>
            </w:r>
            <w:r w:rsidRPr="0059115A">
              <w:rPr>
                <w:rFonts w:ascii="Myriad Pro" w:eastAsia="MS Mincho" w:hAnsi="Myriad Pro" w:cs="Calibri"/>
                <w:b/>
                <w:bCs/>
                <w:kern w:val="28"/>
                <w:sz w:val="22"/>
                <w:szCs w:val="22"/>
              </w:rPr>
              <w:t>e 4</w:t>
            </w:r>
            <w:r w:rsidRPr="0059115A">
              <w:rPr>
                <w:rFonts w:ascii="Myriad Pro" w:eastAsia="MS Mincho" w:hAnsi="Myriad Pro" w:cs="Calibri"/>
                <w:kern w:val="28"/>
                <w:sz w:val="22"/>
                <w:szCs w:val="22"/>
              </w:rPr>
              <w:t xml:space="preserve">: </w:t>
            </w:r>
          </w:p>
          <w:p w:rsidR="0059115A" w:rsidRPr="0059115A" w:rsidRDefault="0059115A" w:rsidP="0059115A">
            <w:pPr>
              <w:widowControl w:val="0"/>
              <w:overflowPunct w:val="0"/>
              <w:autoSpaceDE w:val="0"/>
              <w:autoSpaceDN w:val="0"/>
              <w:adjustRightInd w:val="0"/>
              <w:jc w:val="both"/>
              <w:rPr>
                <w:rFonts w:ascii="Myriad Pro" w:eastAsia="MS Mincho" w:hAnsi="Myriad Pro" w:cs="Calibri"/>
                <w:kern w:val="28"/>
                <w:sz w:val="22"/>
                <w:szCs w:val="22"/>
              </w:rPr>
            </w:pPr>
            <w:r w:rsidRPr="0059115A">
              <w:rPr>
                <w:rFonts w:ascii="Myriad Pro" w:eastAsia="MS Mincho" w:hAnsi="Myriad Pro" w:cs="Calibri"/>
                <w:kern w:val="28"/>
                <w:sz w:val="22"/>
                <w:szCs w:val="22"/>
              </w:rPr>
              <w:t>Monthly routine inspection of the equipment listed under section C of this TOR:</w:t>
            </w:r>
          </w:p>
        </w:tc>
        <w:tc>
          <w:tcPr>
            <w:tcW w:w="2209" w:type="dxa"/>
            <w:tcBorders>
              <w:top w:val="nil"/>
              <w:left w:val="single" w:sz="4" w:space="0" w:color="auto"/>
              <w:bottom w:val="single" w:sz="8" w:space="0" w:color="000000"/>
              <w:right w:val="single" w:sz="4" w:space="0" w:color="auto"/>
            </w:tcBorders>
          </w:tcPr>
          <w:p w:rsidR="0059115A" w:rsidRPr="0059115A" w:rsidRDefault="0059115A" w:rsidP="0059115A">
            <w:pPr>
              <w:widowControl w:val="0"/>
              <w:overflowPunct w:val="0"/>
              <w:adjustRightInd w:val="0"/>
              <w:jc w:val="center"/>
              <w:rPr>
                <w:rFonts w:ascii="Myriad Pro" w:eastAsia="MS Mincho" w:hAnsi="Myriad Pro"/>
                <w:snapToGrid w:val="0"/>
                <w:kern w:val="28"/>
                <w:sz w:val="22"/>
                <w:szCs w:val="22"/>
              </w:rPr>
            </w:pPr>
            <w:r w:rsidRPr="0059115A">
              <w:rPr>
                <w:rFonts w:ascii="Myriad Pro" w:eastAsia="MS Mincho" w:hAnsi="Myriad Pro"/>
                <w:snapToGrid w:val="0"/>
                <w:kern w:val="28"/>
                <w:sz w:val="22"/>
                <w:szCs w:val="22"/>
              </w:rPr>
              <w:t xml:space="preserve">FIX AMOUNT TO BE PAID ON QUATERLY BASIS. </w:t>
            </w:r>
          </w:p>
        </w:tc>
        <w:tc>
          <w:tcPr>
            <w:tcW w:w="3417"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59115A" w:rsidRPr="0059115A" w:rsidRDefault="0059115A" w:rsidP="0059115A">
            <w:pPr>
              <w:widowControl w:val="0"/>
              <w:overflowPunct w:val="0"/>
              <w:adjustRightInd w:val="0"/>
              <w:jc w:val="center"/>
              <w:rPr>
                <w:rFonts w:ascii="Myriad Pro" w:eastAsia="MS Mincho" w:hAnsi="Myriad Pro"/>
                <w:snapToGrid w:val="0"/>
                <w:kern w:val="28"/>
                <w:sz w:val="22"/>
                <w:szCs w:val="22"/>
              </w:rPr>
            </w:pPr>
            <w:r w:rsidRPr="0059115A">
              <w:rPr>
                <w:rFonts w:ascii="Myriad Pro" w:eastAsia="MS Mincho" w:hAnsi="Myriad Pro"/>
                <w:snapToGrid w:val="0"/>
                <w:kern w:val="28"/>
                <w:sz w:val="22"/>
                <w:szCs w:val="22"/>
              </w:rPr>
              <w:t>12 months</w:t>
            </w:r>
          </w:p>
        </w:tc>
      </w:tr>
      <w:bookmarkEnd w:id="4"/>
    </w:tbl>
    <w:p w:rsidR="0059115A" w:rsidRPr="0059115A" w:rsidRDefault="0059115A" w:rsidP="0059115A">
      <w:pPr>
        <w:autoSpaceDE w:val="0"/>
        <w:autoSpaceDN w:val="0"/>
        <w:adjustRightInd w:val="0"/>
        <w:jc w:val="both"/>
        <w:rPr>
          <w:rFonts w:ascii="Myriad Pro" w:eastAsia="MS Mincho" w:hAnsi="Myriad Pro" w:cs="Calibri"/>
          <w:kern w:val="28"/>
          <w:sz w:val="24"/>
          <w:szCs w:val="24"/>
        </w:rPr>
      </w:pPr>
    </w:p>
    <w:p w:rsidR="0059115A" w:rsidRPr="0059115A" w:rsidRDefault="0059115A" w:rsidP="0059115A">
      <w:pPr>
        <w:widowControl w:val="0"/>
        <w:overflowPunct w:val="0"/>
        <w:adjustRightInd w:val="0"/>
        <w:ind w:left="450" w:hanging="425"/>
        <w:jc w:val="both"/>
        <w:outlineLvl w:val="4"/>
        <w:rPr>
          <w:rFonts w:ascii="Myriad Pro" w:eastAsia="MS Mincho" w:hAnsi="Myriad Pro" w:cs="Calibri"/>
          <w:b/>
          <w:bCs/>
          <w:kern w:val="28"/>
          <w:sz w:val="24"/>
          <w:szCs w:val="24"/>
        </w:rPr>
      </w:pPr>
      <w:r w:rsidRPr="0059115A">
        <w:rPr>
          <w:rFonts w:ascii="Myriad Pro" w:eastAsia="MS Mincho" w:hAnsi="Myriad Pro" w:cs="Calibri"/>
          <w:b/>
          <w:bCs/>
          <w:kern w:val="28"/>
          <w:sz w:val="24"/>
          <w:szCs w:val="24"/>
        </w:rPr>
        <w:t>E.</w:t>
      </w:r>
      <w:r w:rsidRPr="0059115A">
        <w:rPr>
          <w:rFonts w:ascii="Myriad Pro" w:eastAsia="MS Mincho" w:hAnsi="Myriad Pro" w:cs="Calibri"/>
          <w:b/>
          <w:bCs/>
          <w:kern w:val="28"/>
          <w:sz w:val="24"/>
          <w:szCs w:val="24"/>
        </w:rPr>
        <w:tab/>
        <w:t>Institutional Arrangement</w:t>
      </w:r>
      <w:bookmarkStart w:id="5" w:name="_Hlk501537717"/>
    </w:p>
    <w:p w:rsidR="0059115A" w:rsidRPr="0059115A" w:rsidRDefault="0059115A" w:rsidP="0059115A">
      <w:pPr>
        <w:widowControl w:val="0"/>
        <w:overflowPunct w:val="0"/>
        <w:autoSpaceDE w:val="0"/>
        <w:autoSpaceDN w:val="0"/>
        <w:adjustRightInd w:val="0"/>
        <w:jc w:val="both"/>
        <w:rPr>
          <w:rFonts w:ascii="Myriad Pro" w:eastAsia="MS Mincho" w:hAnsi="Myriad Pro" w:cs="Calibri"/>
          <w:kern w:val="28"/>
          <w:sz w:val="22"/>
          <w:szCs w:val="22"/>
        </w:rPr>
      </w:pPr>
      <w:r w:rsidRPr="0059115A">
        <w:rPr>
          <w:rFonts w:ascii="Myriad Pro" w:eastAsia="MS Mincho" w:hAnsi="Myriad Pro" w:cs="Calibri"/>
          <w:kern w:val="28"/>
          <w:sz w:val="22"/>
          <w:szCs w:val="22"/>
        </w:rPr>
        <w:t>Certification of payments will be made by the ICSPA Chief Technical Advisor after confirming that deliverables are satisfactorily received by the National Assembly of Afghanistan ICT staffs and in accordance with the output schedule in section D above</w:t>
      </w:r>
      <w:bookmarkEnd w:id="5"/>
      <w:r w:rsidRPr="0059115A">
        <w:rPr>
          <w:rFonts w:ascii="Myriad Pro" w:eastAsia="MS Mincho" w:hAnsi="Myriad Pro" w:cs="Calibri"/>
          <w:kern w:val="28"/>
          <w:sz w:val="22"/>
          <w:szCs w:val="22"/>
        </w:rPr>
        <w:t>.</w:t>
      </w:r>
    </w:p>
    <w:p w:rsidR="0059115A" w:rsidRPr="0059115A" w:rsidRDefault="0059115A" w:rsidP="0059115A">
      <w:pPr>
        <w:widowControl w:val="0"/>
        <w:overflowPunct w:val="0"/>
        <w:autoSpaceDE w:val="0"/>
        <w:autoSpaceDN w:val="0"/>
        <w:adjustRightInd w:val="0"/>
        <w:jc w:val="both"/>
        <w:rPr>
          <w:rFonts w:ascii="Myriad Pro" w:eastAsia="MS Mincho" w:hAnsi="Myriad Pro" w:cs="Calibri"/>
          <w:kern w:val="28"/>
          <w:sz w:val="24"/>
          <w:szCs w:val="24"/>
        </w:rPr>
      </w:pPr>
    </w:p>
    <w:p w:rsidR="0059115A" w:rsidRPr="0059115A" w:rsidRDefault="0059115A" w:rsidP="0059115A">
      <w:pPr>
        <w:widowControl w:val="0"/>
        <w:overflowPunct w:val="0"/>
        <w:adjustRightInd w:val="0"/>
        <w:ind w:left="450" w:hanging="425"/>
        <w:jc w:val="both"/>
        <w:outlineLvl w:val="4"/>
        <w:rPr>
          <w:rFonts w:ascii="Myriad Pro" w:eastAsia="MS Mincho" w:hAnsi="Myriad Pro" w:cs="Calibri"/>
          <w:b/>
          <w:bCs/>
          <w:kern w:val="28"/>
          <w:sz w:val="24"/>
          <w:szCs w:val="24"/>
        </w:rPr>
      </w:pPr>
      <w:r w:rsidRPr="0059115A">
        <w:rPr>
          <w:rFonts w:ascii="Myriad Pro" w:eastAsia="MS Mincho" w:hAnsi="Myriad Pro" w:cs="Calibri"/>
          <w:b/>
          <w:bCs/>
          <w:kern w:val="28"/>
          <w:sz w:val="24"/>
          <w:szCs w:val="24"/>
        </w:rPr>
        <w:t>F.</w:t>
      </w:r>
      <w:r w:rsidRPr="0059115A">
        <w:rPr>
          <w:rFonts w:ascii="Myriad Pro" w:eastAsia="MS Mincho" w:hAnsi="Myriad Pro" w:cs="Calibri"/>
          <w:b/>
          <w:bCs/>
          <w:kern w:val="28"/>
          <w:sz w:val="24"/>
          <w:szCs w:val="24"/>
        </w:rPr>
        <w:tab/>
        <w:t xml:space="preserve">Duration of the Work </w:t>
      </w:r>
    </w:p>
    <w:p w:rsidR="0059115A" w:rsidRPr="0059115A" w:rsidRDefault="0059115A" w:rsidP="0059115A">
      <w:pPr>
        <w:widowControl w:val="0"/>
        <w:overflowPunct w:val="0"/>
        <w:adjustRightInd w:val="0"/>
        <w:jc w:val="both"/>
        <w:rPr>
          <w:rFonts w:eastAsia="MS Mincho"/>
          <w:kern w:val="28"/>
          <w:sz w:val="24"/>
          <w:szCs w:val="24"/>
        </w:rPr>
      </w:pPr>
    </w:p>
    <w:p w:rsidR="0059115A" w:rsidRPr="0059115A" w:rsidRDefault="0059115A" w:rsidP="0059115A">
      <w:pPr>
        <w:widowControl w:val="0"/>
        <w:overflowPunct w:val="0"/>
        <w:adjustRightInd w:val="0"/>
        <w:jc w:val="both"/>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The deliverable 1, and deliverable 2 should be completed within 22 working days after the contract is signed and access to compound is provided. Afghan parliament is providing the required access to the </w:t>
      </w:r>
      <w:proofErr w:type="gramStart"/>
      <w:r w:rsidRPr="0059115A">
        <w:rPr>
          <w:rFonts w:ascii="Myriad Pro" w:eastAsia="MS Mincho" w:hAnsi="Myriad Pro" w:cs="Calibri"/>
          <w:kern w:val="28"/>
          <w:sz w:val="22"/>
          <w:szCs w:val="22"/>
        </w:rPr>
        <w:t>compound..</w:t>
      </w:r>
      <w:proofErr w:type="gramEnd"/>
      <w:r w:rsidRPr="0059115A">
        <w:rPr>
          <w:rFonts w:ascii="Myriad Pro" w:eastAsia="MS Mincho" w:hAnsi="Myriad Pro" w:cs="Calibri"/>
          <w:kern w:val="28"/>
          <w:sz w:val="22"/>
          <w:szCs w:val="22"/>
        </w:rPr>
        <w:t xml:space="preserve"> Deliverable 3 and 4 should be completed within one year after starting of the contract. </w:t>
      </w:r>
    </w:p>
    <w:p w:rsidR="0059115A" w:rsidRPr="0059115A" w:rsidRDefault="0059115A" w:rsidP="0059115A">
      <w:pPr>
        <w:widowControl w:val="0"/>
        <w:overflowPunct w:val="0"/>
        <w:adjustRightInd w:val="0"/>
        <w:ind w:left="450" w:hanging="425"/>
        <w:jc w:val="both"/>
        <w:outlineLvl w:val="4"/>
        <w:rPr>
          <w:rFonts w:ascii="Myriad Pro" w:eastAsia="MS Mincho" w:hAnsi="Myriad Pro" w:cs="Calibri"/>
          <w:b/>
          <w:bCs/>
          <w:kern w:val="28"/>
          <w:sz w:val="24"/>
          <w:szCs w:val="24"/>
        </w:rPr>
      </w:pPr>
    </w:p>
    <w:p w:rsidR="0059115A" w:rsidRPr="0059115A" w:rsidRDefault="0059115A" w:rsidP="0059115A">
      <w:pPr>
        <w:widowControl w:val="0"/>
        <w:overflowPunct w:val="0"/>
        <w:adjustRightInd w:val="0"/>
        <w:ind w:left="450" w:hanging="425"/>
        <w:jc w:val="both"/>
        <w:outlineLvl w:val="4"/>
        <w:rPr>
          <w:rFonts w:ascii="Myriad Pro" w:eastAsia="MS Mincho" w:hAnsi="Myriad Pro" w:cs="Calibri"/>
          <w:b/>
          <w:bCs/>
          <w:kern w:val="28"/>
          <w:sz w:val="24"/>
          <w:szCs w:val="24"/>
        </w:rPr>
      </w:pPr>
      <w:r w:rsidRPr="0059115A">
        <w:rPr>
          <w:rFonts w:ascii="Myriad Pro" w:eastAsia="MS Mincho" w:hAnsi="Myriad Pro" w:cs="Calibri"/>
          <w:b/>
          <w:bCs/>
          <w:kern w:val="28"/>
          <w:sz w:val="24"/>
          <w:szCs w:val="24"/>
        </w:rPr>
        <w:t>G.</w:t>
      </w:r>
      <w:r w:rsidRPr="0059115A">
        <w:rPr>
          <w:rFonts w:ascii="Myriad Pro" w:eastAsia="MS Mincho" w:hAnsi="Myriad Pro" w:cs="Calibri"/>
          <w:b/>
          <w:bCs/>
          <w:kern w:val="28"/>
          <w:sz w:val="24"/>
          <w:szCs w:val="24"/>
        </w:rPr>
        <w:tab/>
        <w:t>Location of the Work</w:t>
      </w:r>
    </w:p>
    <w:p w:rsidR="0059115A" w:rsidRPr="0059115A" w:rsidRDefault="0059115A" w:rsidP="0059115A">
      <w:pPr>
        <w:widowControl w:val="0"/>
        <w:overflowPunct w:val="0"/>
        <w:autoSpaceDE w:val="0"/>
        <w:autoSpaceDN w:val="0"/>
        <w:adjustRightInd w:val="0"/>
        <w:jc w:val="both"/>
        <w:rPr>
          <w:rFonts w:ascii="Myriad Pro" w:eastAsia="MS Mincho" w:hAnsi="Myriad Pro" w:cs="Calibri"/>
          <w:kern w:val="28"/>
          <w:sz w:val="22"/>
          <w:szCs w:val="22"/>
        </w:rPr>
      </w:pPr>
      <w:r w:rsidRPr="00B5681C">
        <w:rPr>
          <w:rFonts w:ascii="Myriad Pro" w:eastAsia="MS Mincho" w:hAnsi="Myriad Pro" w:cs="Calibri"/>
          <w:kern w:val="28"/>
          <w:sz w:val="22"/>
          <w:szCs w:val="22"/>
        </w:rPr>
        <w:t xml:space="preserve">All the services and trainings will be provided at the National Assembly of Afghanistan premises on the existing equipment listed under section C, part 2 of this TOR on Saturday – Wednesday </w:t>
      </w:r>
      <w:proofErr w:type="gramStart"/>
      <w:r w:rsidRPr="00B5681C">
        <w:rPr>
          <w:rFonts w:ascii="Myriad Pro" w:eastAsia="MS Mincho" w:hAnsi="Myriad Pro" w:cs="Calibri"/>
          <w:kern w:val="28"/>
          <w:sz w:val="22"/>
          <w:szCs w:val="22"/>
        </w:rPr>
        <w:t xml:space="preserve">from </w:t>
      </w:r>
      <w:r w:rsidR="002E34B3" w:rsidRPr="00B5681C">
        <w:rPr>
          <w:rFonts w:ascii="Myriad Pro" w:eastAsia="MS Mincho" w:hAnsi="Myriad Pro" w:cs="Calibri"/>
          <w:kern w:val="28"/>
          <w:sz w:val="22"/>
          <w:szCs w:val="22"/>
        </w:rPr>
        <w:t xml:space="preserve"> 9</w:t>
      </w:r>
      <w:proofErr w:type="gramEnd"/>
      <w:r w:rsidR="002E34B3" w:rsidRPr="00B5681C">
        <w:rPr>
          <w:rFonts w:ascii="Myriad Pro" w:eastAsia="MS Mincho" w:hAnsi="Myriad Pro" w:cs="Calibri"/>
          <w:kern w:val="28"/>
          <w:sz w:val="22"/>
          <w:szCs w:val="22"/>
        </w:rPr>
        <w:t xml:space="preserve">h00 10h30 </w:t>
      </w:r>
      <w:r w:rsidRPr="00B5681C">
        <w:rPr>
          <w:rFonts w:ascii="Myriad Pro" w:eastAsia="MS Mincho" w:hAnsi="Myriad Pro" w:cs="Calibri"/>
          <w:kern w:val="28"/>
          <w:sz w:val="22"/>
          <w:szCs w:val="22"/>
        </w:rPr>
        <w:t xml:space="preserve"> until all the outlines are covered.</w:t>
      </w:r>
    </w:p>
    <w:p w:rsidR="0059115A" w:rsidRPr="0059115A" w:rsidRDefault="0059115A" w:rsidP="0059115A">
      <w:pPr>
        <w:widowControl w:val="0"/>
        <w:overflowPunct w:val="0"/>
        <w:autoSpaceDE w:val="0"/>
        <w:autoSpaceDN w:val="0"/>
        <w:adjustRightInd w:val="0"/>
        <w:jc w:val="both"/>
        <w:rPr>
          <w:rFonts w:ascii="Myriad Pro" w:eastAsia="MS Mincho" w:hAnsi="Myriad Pro" w:cs="Calibri"/>
          <w:kern w:val="28"/>
          <w:sz w:val="24"/>
          <w:szCs w:val="24"/>
        </w:rPr>
      </w:pPr>
    </w:p>
    <w:p w:rsidR="0059115A" w:rsidRPr="0059115A" w:rsidRDefault="0059115A" w:rsidP="0059115A">
      <w:pPr>
        <w:widowControl w:val="0"/>
        <w:overflowPunct w:val="0"/>
        <w:adjustRightInd w:val="0"/>
        <w:ind w:left="450" w:hanging="425"/>
        <w:jc w:val="both"/>
        <w:outlineLvl w:val="4"/>
        <w:rPr>
          <w:rFonts w:ascii="Myriad Pro" w:eastAsia="MS Mincho" w:hAnsi="Myriad Pro" w:cs="Calibri"/>
          <w:b/>
          <w:bCs/>
          <w:kern w:val="28"/>
          <w:sz w:val="24"/>
          <w:szCs w:val="24"/>
        </w:rPr>
      </w:pPr>
      <w:r w:rsidRPr="0059115A">
        <w:rPr>
          <w:rFonts w:ascii="Myriad Pro" w:eastAsia="MS Mincho" w:hAnsi="Myriad Pro" w:cs="Calibri"/>
          <w:b/>
          <w:bCs/>
          <w:kern w:val="28"/>
          <w:sz w:val="24"/>
          <w:szCs w:val="24"/>
        </w:rPr>
        <w:t>H.</w:t>
      </w:r>
      <w:r w:rsidRPr="0059115A">
        <w:rPr>
          <w:rFonts w:ascii="Myriad Pro" w:eastAsia="MS Mincho" w:hAnsi="Myriad Pro" w:cs="Calibri"/>
          <w:b/>
          <w:bCs/>
          <w:kern w:val="28"/>
          <w:sz w:val="24"/>
          <w:szCs w:val="24"/>
        </w:rPr>
        <w:tab/>
        <w:t>Qualifications of the Successful Service Provider at Various Levels</w:t>
      </w:r>
    </w:p>
    <w:p w:rsidR="0059115A" w:rsidRPr="0059115A" w:rsidRDefault="0059115A" w:rsidP="0059115A">
      <w:pPr>
        <w:widowControl w:val="0"/>
        <w:overflowPunct w:val="0"/>
        <w:adjustRightInd w:val="0"/>
        <w:ind w:left="450" w:hanging="426"/>
        <w:jc w:val="both"/>
        <w:rPr>
          <w:rFonts w:ascii="Myriad Pro" w:eastAsia="MS Mincho" w:hAnsi="Myriad Pro" w:cs="Calibri"/>
          <w:b/>
          <w:bCs/>
          <w:i/>
          <w:kern w:val="28"/>
          <w:sz w:val="24"/>
          <w:szCs w:val="24"/>
        </w:rPr>
      </w:pPr>
    </w:p>
    <w:p w:rsidR="0059115A" w:rsidRPr="0059115A" w:rsidRDefault="0059115A" w:rsidP="001A0948">
      <w:pPr>
        <w:widowControl w:val="0"/>
        <w:numPr>
          <w:ilvl w:val="0"/>
          <w:numId w:val="6"/>
        </w:numPr>
        <w:overflowPunct w:val="0"/>
        <w:adjustRightInd w:val="0"/>
        <w:contextualSpacing/>
        <w:jc w:val="both"/>
        <w:rPr>
          <w:rFonts w:ascii="Myriad Pro" w:eastAsia="MS Mincho" w:hAnsi="Myriad Pro" w:cs="Calibri"/>
          <w:kern w:val="28"/>
          <w:sz w:val="22"/>
          <w:szCs w:val="22"/>
        </w:rPr>
      </w:pPr>
      <w:r w:rsidRPr="0059115A">
        <w:rPr>
          <w:rFonts w:ascii="Myriad Pro" w:eastAsia="MS Mincho" w:hAnsi="Myriad Pro" w:cs="Calibri"/>
          <w:kern w:val="28"/>
          <w:sz w:val="22"/>
          <w:szCs w:val="22"/>
        </w:rPr>
        <w:t>The service provider to be authorized dealer/service provider of Huawei company</w:t>
      </w:r>
    </w:p>
    <w:p w:rsidR="0059115A" w:rsidRPr="0059115A" w:rsidRDefault="0059115A" w:rsidP="001A0948">
      <w:pPr>
        <w:widowControl w:val="0"/>
        <w:numPr>
          <w:ilvl w:val="0"/>
          <w:numId w:val="6"/>
        </w:numPr>
        <w:overflowPunct w:val="0"/>
        <w:adjustRightInd w:val="0"/>
        <w:contextualSpacing/>
        <w:jc w:val="both"/>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The service provider required to have at least 3 years of experience in providing similar services. </w:t>
      </w:r>
    </w:p>
    <w:p w:rsidR="0059115A" w:rsidRPr="0059115A" w:rsidRDefault="0059115A" w:rsidP="001A0948">
      <w:pPr>
        <w:widowControl w:val="0"/>
        <w:numPr>
          <w:ilvl w:val="0"/>
          <w:numId w:val="6"/>
        </w:numPr>
        <w:overflowPunct w:val="0"/>
        <w:adjustRightInd w:val="0"/>
        <w:contextualSpacing/>
        <w:jc w:val="both"/>
        <w:rPr>
          <w:rFonts w:ascii="Myriad Pro" w:eastAsia="MS Mincho" w:hAnsi="Myriad Pro" w:cs="Calibri"/>
          <w:kern w:val="28"/>
          <w:sz w:val="22"/>
          <w:szCs w:val="22"/>
        </w:rPr>
      </w:pPr>
      <w:r w:rsidRPr="0059115A">
        <w:rPr>
          <w:rFonts w:ascii="Myriad Pro" w:eastAsia="MS Mincho" w:hAnsi="Myriad Pro" w:cs="Calibri"/>
          <w:kern w:val="28"/>
          <w:sz w:val="22"/>
          <w:szCs w:val="22"/>
        </w:rPr>
        <w:t>The trainers and technicians involved in providing these services must have at least the following qualifications:</w:t>
      </w:r>
    </w:p>
    <w:p w:rsidR="0059115A" w:rsidRPr="0059115A" w:rsidRDefault="0059115A" w:rsidP="001A0948">
      <w:pPr>
        <w:widowControl w:val="0"/>
        <w:numPr>
          <w:ilvl w:val="0"/>
          <w:numId w:val="5"/>
        </w:numPr>
        <w:overflowPunct w:val="0"/>
        <w:adjustRightInd w:val="0"/>
        <w:contextualSpacing/>
        <w:rPr>
          <w:rFonts w:ascii="Myriad Pro" w:eastAsia="MS Mincho" w:hAnsi="Myriad Pro" w:cs="Calibri"/>
          <w:kern w:val="28"/>
          <w:sz w:val="22"/>
          <w:szCs w:val="22"/>
        </w:rPr>
      </w:pPr>
      <w:r w:rsidRPr="0059115A">
        <w:rPr>
          <w:rFonts w:ascii="Myriad Pro" w:eastAsia="MS Mincho" w:hAnsi="Myriad Pro" w:cs="Calibri"/>
          <w:kern w:val="28"/>
          <w:sz w:val="22"/>
          <w:szCs w:val="22"/>
        </w:rPr>
        <w:t>should be qualified Huawei technician and trainer, with minimum of 1-year relevant work experience in installation, configuration and training of Huawei equipment</w:t>
      </w:r>
    </w:p>
    <w:p w:rsidR="0059115A" w:rsidRPr="0059115A" w:rsidRDefault="0059115A" w:rsidP="001A0948">
      <w:pPr>
        <w:widowControl w:val="0"/>
        <w:numPr>
          <w:ilvl w:val="0"/>
          <w:numId w:val="5"/>
        </w:numPr>
        <w:overflowPunct w:val="0"/>
        <w:adjustRightInd w:val="0"/>
        <w:contextualSpacing/>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In addition, demonstrated knowledge in ICT, IP Telephony systems, and Cisco is preferable. </w:t>
      </w:r>
    </w:p>
    <w:p w:rsidR="0059115A" w:rsidRPr="0059115A" w:rsidRDefault="0059115A" w:rsidP="0059115A">
      <w:pPr>
        <w:widowControl w:val="0"/>
        <w:overflowPunct w:val="0"/>
        <w:adjustRightInd w:val="0"/>
        <w:ind w:left="1080"/>
        <w:contextualSpacing/>
        <w:rPr>
          <w:rFonts w:ascii="Myriad Pro" w:eastAsia="MS Mincho" w:hAnsi="Myriad Pro" w:cs="Calibri"/>
          <w:kern w:val="28"/>
          <w:sz w:val="24"/>
          <w:szCs w:val="24"/>
        </w:rPr>
      </w:pPr>
    </w:p>
    <w:p w:rsidR="0059115A" w:rsidRPr="0059115A" w:rsidRDefault="0059115A" w:rsidP="0059115A">
      <w:pPr>
        <w:widowControl w:val="0"/>
        <w:overflowPunct w:val="0"/>
        <w:adjustRightInd w:val="0"/>
        <w:ind w:left="450" w:hanging="425"/>
        <w:jc w:val="both"/>
        <w:outlineLvl w:val="4"/>
        <w:rPr>
          <w:rFonts w:ascii="Myriad Pro" w:eastAsia="MS Mincho" w:hAnsi="Myriad Pro" w:cs="Calibri"/>
          <w:b/>
          <w:bCs/>
          <w:kern w:val="28"/>
          <w:sz w:val="24"/>
          <w:szCs w:val="24"/>
        </w:rPr>
      </w:pPr>
      <w:r w:rsidRPr="0059115A">
        <w:rPr>
          <w:rFonts w:ascii="Myriad Pro" w:eastAsia="MS Mincho" w:hAnsi="Myriad Pro" w:cs="Calibri"/>
          <w:b/>
          <w:bCs/>
          <w:kern w:val="28"/>
          <w:sz w:val="24"/>
          <w:szCs w:val="24"/>
        </w:rPr>
        <w:t>I.</w:t>
      </w:r>
      <w:r w:rsidRPr="0059115A">
        <w:rPr>
          <w:rFonts w:ascii="Myriad Pro" w:eastAsia="MS Mincho" w:hAnsi="Myriad Pro" w:cs="Calibri"/>
          <w:b/>
          <w:bCs/>
          <w:kern w:val="28"/>
          <w:sz w:val="24"/>
          <w:szCs w:val="24"/>
        </w:rPr>
        <w:tab/>
        <w:t>Scope of Proposal Price and Schedule of Payments</w:t>
      </w:r>
    </w:p>
    <w:p w:rsidR="0059115A" w:rsidRPr="0059115A" w:rsidRDefault="0059115A" w:rsidP="0059115A">
      <w:pPr>
        <w:widowControl w:val="0"/>
        <w:overflowPunct w:val="0"/>
        <w:adjustRightInd w:val="0"/>
        <w:rPr>
          <w:rFonts w:ascii="Myriad Pro" w:eastAsia="MS Mincho" w:hAnsi="Myriad Pro" w:cs="Calibri"/>
          <w:kern w:val="28"/>
          <w:sz w:val="24"/>
          <w:szCs w:val="24"/>
        </w:rPr>
      </w:pPr>
    </w:p>
    <w:p w:rsidR="0059115A" w:rsidRPr="0059115A" w:rsidRDefault="0059115A" w:rsidP="0059115A">
      <w:pPr>
        <w:widowControl w:val="0"/>
        <w:overflowPunct w:val="0"/>
        <w:adjustRightInd w:val="0"/>
        <w:jc w:val="both"/>
        <w:rPr>
          <w:rFonts w:ascii="Myriad Pro" w:eastAsia="MS Mincho" w:hAnsi="Myriad Pro" w:cs="Calibri"/>
          <w:kern w:val="28"/>
          <w:sz w:val="22"/>
          <w:szCs w:val="22"/>
        </w:rPr>
      </w:pPr>
      <w:r w:rsidRPr="0059115A">
        <w:rPr>
          <w:rFonts w:ascii="Myriad Pro" w:eastAsia="MS Mincho" w:hAnsi="Myriad Pro" w:cs="Calibri"/>
          <w:kern w:val="28"/>
          <w:sz w:val="22"/>
          <w:szCs w:val="22"/>
        </w:rPr>
        <w:t>Proposals from Service Provider should include all costs to be incurred by the Service</w:t>
      </w:r>
      <w:r w:rsidRPr="0059115A">
        <w:rPr>
          <w:rFonts w:ascii="Myriad Pro" w:eastAsia="MS Mincho" w:hAnsi="Myriad Pro" w:cs="Calibri"/>
          <w:kern w:val="28"/>
          <w:sz w:val="24"/>
          <w:szCs w:val="24"/>
        </w:rPr>
        <w:t xml:space="preserve"> </w:t>
      </w:r>
      <w:r w:rsidRPr="0059115A">
        <w:rPr>
          <w:rFonts w:ascii="Myriad Pro" w:eastAsia="MS Mincho" w:hAnsi="Myriad Pro" w:cs="Calibri"/>
          <w:kern w:val="28"/>
          <w:sz w:val="22"/>
          <w:szCs w:val="22"/>
        </w:rPr>
        <w:t xml:space="preserve">Provider required to deliver outputs referred to in section D.  </w:t>
      </w:r>
    </w:p>
    <w:p w:rsidR="0059115A" w:rsidRPr="0059115A" w:rsidRDefault="0059115A" w:rsidP="0059115A">
      <w:pPr>
        <w:widowControl w:val="0"/>
        <w:overflowPunct w:val="0"/>
        <w:adjustRightInd w:val="0"/>
        <w:jc w:val="both"/>
        <w:rPr>
          <w:rFonts w:ascii="Myriad Pro" w:eastAsia="MS Mincho" w:hAnsi="Myriad Pro" w:cs="Calibri"/>
          <w:kern w:val="28"/>
          <w:sz w:val="22"/>
          <w:szCs w:val="22"/>
        </w:rPr>
      </w:pPr>
    </w:p>
    <w:p w:rsidR="0059115A" w:rsidRPr="0059115A" w:rsidRDefault="0059115A" w:rsidP="0059115A">
      <w:pPr>
        <w:widowControl w:val="0"/>
        <w:overflowPunct w:val="0"/>
        <w:adjustRightInd w:val="0"/>
        <w:jc w:val="both"/>
        <w:rPr>
          <w:sz w:val="22"/>
          <w:szCs w:val="22"/>
        </w:rPr>
      </w:pPr>
      <w:r w:rsidRPr="0059115A">
        <w:rPr>
          <w:rFonts w:ascii="Myriad Pro" w:eastAsia="MS Mincho" w:hAnsi="Myriad Pro" w:cs="Calibri"/>
          <w:kern w:val="28"/>
          <w:sz w:val="22"/>
          <w:szCs w:val="22"/>
        </w:rPr>
        <w:t>The payment to service provider will be made based on the deliverables outlined under section D of this TOR upon the satisfactory delivery and completion of each deliverables. The payment for deliverable 03 and 04 will be made on a quarterly invoice as per the quoted price.</w:t>
      </w:r>
    </w:p>
    <w:p w:rsidR="0059115A" w:rsidRPr="0059115A" w:rsidRDefault="0059115A" w:rsidP="0059115A">
      <w:pPr>
        <w:widowControl w:val="0"/>
        <w:overflowPunct w:val="0"/>
        <w:adjustRightInd w:val="0"/>
        <w:jc w:val="both"/>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 </w:t>
      </w:r>
    </w:p>
    <w:p w:rsidR="0059115A" w:rsidRPr="0059115A" w:rsidRDefault="0059115A" w:rsidP="0059115A">
      <w:pPr>
        <w:widowControl w:val="0"/>
        <w:overflowPunct w:val="0"/>
        <w:adjustRightInd w:val="0"/>
        <w:jc w:val="both"/>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Certification of the satisfactory delivery of outputs will be made by the UNDP Afghanistan ICSPA Chief Technical Adviser after consultation with National Assembly of Afghanistan ICT Department.  </w:t>
      </w:r>
    </w:p>
    <w:p w:rsidR="0059115A" w:rsidRPr="0059115A" w:rsidRDefault="0059115A" w:rsidP="0059115A">
      <w:pPr>
        <w:widowControl w:val="0"/>
        <w:overflowPunct w:val="0"/>
        <w:adjustRightInd w:val="0"/>
        <w:jc w:val="both"/>
        <w:rPr>
          <w:rFonts w:ascii="Myriad Pro" w:eastAsia="MS Mincho" w:hAnsi="Myriad Pro" w:cs="Calibri"/>
          <w:kern w:val="28"/>
          <w:sz w:val="22"/>
          <w:szCs w:val="22"/>
        </w:rPr>
      </w:pPr>
    </w:p>
    <w:p w:rsidR="0059115A" w:rsidRPr="0059115A" w:rsidRDefault="0059115A" w:rsidP="0059115A">
      <w:pPr>
        <w:widowControl w:val="0"/>
        <w:overflowPunct w:val="0"/>
        <w:adjustRightInd w:val="0"/>
        <w:jc w:val="both"/>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UNDP reserves the right to withhold all or a portion of payment if performance is unsatisfactory, if work/outputs is incomplete, not delivered or for failure to meet deadlines. </w:t>
      </w:r>
    </w:p>
    <w:p w:rsidR="0059115A" w:rsidRPr="0059115A" w:rsidRDefault="0059115A" w:rsidP="0059115A">
      <w:pPr>
        <w:keepLines/>
        <w:autoSpaceDE w:val="0"/>
        <w:autoSpaceDN w:val="0"/>
        <w:adjustRightInd w:val="0"/>
        <w:jc w:val="both"/>
        <w:rPr>
          <w:rFonts w:ascii="Myriad Pro" w:eastAsia="MS Mincho" w:hAnsi="Myriad Pro" w:cs="Calibri"/>
          <w:kern w:val="28"/>
          <w:sz w:val="22"/>
          <w:szCs w:val="22"/>
        </w:rPr>
      </w:pPr>
    </w:p>
    <w:p w:rsidR="0059115A" w:rsidRPr="0059115A" w:rsidRDefault="0059115A" w:rsidP="0059115A">
      <w:pPr>
        <w:widowControl w:val="0"/>
        <w:overflowPunct w:val="0"/>
        <w:adjustRightInd w:val="0"/>
        <w:ind w:left="450" w:hanging="425"/>
        <w:jc w:val="both"/>
        <w:outlineLvl w:val="4"/>
        <w:rPr>
          <w:rFonts w:ascii="Myriad Pro" w:eastAsia="MS Mincho" w:hAnsi="Myriad Pro" w:cs="Calibri"/>
          <w:bCs/>
          <w:i/>
          <w:iCs/>
          <w:kern w:val="28"/>
          <w:sz w:val="22"/>
          <w:szCs w:val="24"/>
        </w:rPr>
      </w:pPr>
      <w:r w:rsidRPr="0059115A">
        <w:rPr>
          <w:rFonts w:ascii="Myriad Pro" w:eastAsia="MS Mincho" w:hAnsi="Myriad Pro" w:cs="Calibri"/>
          <w:b/>
          <w:bCs/>
          <w:kern w:val="28"/>
          <w:sz w:val="24"/>
          <w:szCs w:val="24"/>
        </w:rPr>
        <w:t>J.</w:t>
      </w:r>
      <w:r w:rsidRPr="0059115A">
        <w:rPr>
          <w:rFonts w:ascii="Myriad Pro" w:eastAsia="MS Mincho" w:hAnsi="Myriad Pro" w:cs="Calibri"/>
          <w:b/>
          <w:bCs/>
          <w:kern w:val="28"/>
          <w:sz w:val="24"/>
          <w:szCs w:val="24"/>
        </w:rPr>
        <w:tab/>
        <w:t xml:space="preserve">Recommended Presentation of Proposal </w:t>
      </w:r>
    </w:p>
    <w:p w:rsidR="0059115A" w:rsidRPr="0059115A" w:rsidRDefault="0059115A" w:rsidP="0059115A">
      <w:pPr>
        <w:keepLines/>
        <w:autoSpaceDE w:val="0"/>
        <w:autoSpaceDN w:val="0"/>
        <w:adjustRightInd w:val="0"/>
        <w:jc w:val="both"/>
        <w:rPr>
          <w:rFonts w:ascii="Myriad Pro" w:eastAsia="MS Mincho" w:hAnsi="Myriad Pro" w:cs="Calibri"/>
          <w:kern w:val="28"/>
          <w:sz w:val="24"/>
          <w:szCs w:val="24"/>
        </w:rPr>
      </w:pPr>
    </w:p>
    <w:p w:rsidR="0059115A" w:rsidRPr="0059115A" w:rsidRDefault="0059115A" w:rsidP="0059115A">
      <w:pPr>
        <w:widowControl w:val="0"/>
        <w:overflowPunct w:val="0"/>
        <w:adjustRightInd w:val="0"/>
        <w:rPr>
          <w:rFonts w:ascii="Myriad Pro" w:eastAsia="MS Mincho" w:hAnsi="Myriad Pro" w:cs="Calibri"/>
          <w:kern w:val="28"/>
          <w:sz w:val="22"/>
          <w:szCs w:val="22"/>
        </w:rPr>
      </w:pPr>
      <w:r w:rsidRPr="0059115A">
        <w:rPr>
          <w:rFonts w:ascii="Myriad Pro" w:eastAsia="MS Mincho" w:hAnsi="Myriad Pro" w:cs="Calibri"/>
          <w:kern w:val="28"/>
          <w:sz w:val="22"/>
          <w:szCs w:val="22"/>
        </w:rPr>
        <w:t>Service provider are required to include the following in their documents submission to UNDP:</w:t>
      </w:r>
    </w:p>
    <w:p w:rsidR="0059115A" w:rsidRPr="0059115A" w:rsidRDefault="0059115A" w:rsidP="001A0948">
      <w:pPr>
        <w:keepLines/>
        <w:widowControl w:val="0"/>
        <w:numPr>
          <w:ilvl w:val="0"/>
          <w:numId w:val="7"/>
        </w:numPr>
        <w:overflowPunct w:val="0"/>
        <w:autoSpaceDE w:val="0"/>
        <w:autoSpaceDN w:val="0"/>
        <w:adjustRightInd w:val="0"/>
        <w:contextualSpacing/>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A </w:t>
      </w:r>
      <w:r w:rsidRPr="0059115A">
        <w:rPr>
          <w:rFonts w:ascii="Myriad Pro" w:eastAsia="MS Mincho" w:hAnsi="Myriad Pro" w:cs="Calibri"/>
          <w:b/>
          <w:kern w:val="28"/>
          <w:sz w:val="22"/>
          <w:szCs w:val="22"/>
        </w:rPr>
        <w:t>Technical Proposal</w:t>
      </w:r>
      <w:r w:rsidRPr="0059115A">
        <w:rPr>
          <w:rFonts w:ascii="Myriad Pro" w:eastAsia="MS Mincho" w:hAnsi="Myriad Pro" w:cs="Calibri"/>
          <w:kern w:val="28"/>
          <w:sz w:val="22"/>
          <w:szCs w:val="22"/>
        </w:rPr>
        <w:t xml:space="preserve"> comprising: </w:t>
      </w:r>
    </w:p>
    <w:p w:rsidR="0059115A" w:rsidRPr="0059115A" w:rsidRDefault="0059115A" w:rsidP="001A0948">
      <w:pPr>
        <w:widowControl w:val="0"/>
        <w:numPr>
          <w:ilvl w:val="0"/>
          <w:numId w:val="8"/>
        </w:numPr>
        <w:overflowPunct w:val="0"/>
        <w:adjustRightInd w:val="0"/>
        <w:contextualSpacing/>
        <w:rPr>
          <w:rFonts w:ascii="Myriad Pro" w:eastAsia="Calibri" w:hAnsi="Myriad Pro" w:cs="Calibri"/>
          <w:sz w:val="22"/>
          <w:szCs w:val="22"/>
          <w:lang w:val="en-PH"/>
        </w:rPr>
      </w:pPr>
      <w:r w:rsidRPr="0059115A">
        <w:rPr>
          <w:rFonts w:ascii="Myriad Pro" w:eastAsia="Calibri" w:hAnsi="Myriad Pro" w:cs="Calibri"/>
          <w:sz w:val="22"/>
          <w:szCs w:val="22"/>
          <w:lang w:val="en-PH"/>
        </w:rPr>
        <w:t>Description on installation and configuration of the listed equipment.</w:t>
      </w:r>
    </w:p>
    <w:p w:rsidR="0059115A" w:rsidRPr="0059115A" w:rsidRDefault="0059115A" w:rsidP="001A0948">
      <w:pPr>
        <w:widowControl w:val="0"/>
        <w:numPr>
          <w:ilvl w:val="0"/>
          <w:numId w:val="8"/>
        </w:numPr>
        <w:overflowPunct w:val="0"/>
        <w:adjustRightInd w:val="0"/>
        <w:contextualSpacing/>
        <w:rPr>
          <w:rFonts w:ascii="Myriad Pro" w:eastAsia="Calibri" w:hAnsi="Myriad Pro" w:cs="Calibri"/>
          <w:sz w:val="22"/>
          <w:szCs w:val="22"/>
          <w:lang w:val="en-PH"/>
        </w:rPr>
      </w:pPr>
      <w:r w:rsidRPr="0059115A">
        <w:rPr>
          <w:rFonts w:ascii="Myriad Pro" w:eastAsia="Calibri" w:hAnsi="Myriad Pro" w:cs="Calibri"/>
          <w:sz w:val="22"/>
          <w:szCs w:val="22"/>
          <w:lang w:val="en-PH"/>
        </w:rPr>
        <w:t>A general description of the Training</w:t>
      </w:r>
      <w:r w:rsidRPr="0059115A">
        <w:rPr>
          <w:rFonts w:ascii="Myriad Pro" w:eastAsia="Calibri" w:hAnsi="Myriad Pro" w:cs="Calibri"/>
          <w:b/>
          <w:sz w:val="22"/>
          <w:szCs w:val="22"/>
          <w:lang w:val="en-PH"/>
        </w:rPr>
        <w:t xml:space="preserve"> </w:t>
      </w:r>
      <w:r w:rsidRPr="0059115A">
        <w:rPr>
          <w:rFonts w:ascii="Myriad Pro" w:eastAsia="Calibri" w:hAnsi="Myriad Pro" w:cs="Calibri"/>
          <w:bCs/>
          <w:sz w:val="22"/>
          <w:szCs w:val="22"/>
          <w:lang w:val="en-PH"/>
        </w:rPr>
        <w:t>and</w:t>
      </w:r>
      <w:r w:rsidRPr="0059115A">
        <w:rPr>
          <w:rFonts w:ascii="Myriad Pro" w:eastAsia="Calibri" w:hAnsi="Myriad Pro" w:cs="Calibri"/>
          <w:b/>
          <w:sz w:val="22"/>
          <w:szCs w:val="22"/>
          <w:lang w:val="en-PH"/>
        </w:rPr>
        <w:t xml:space="preserve"> </w:t>
      </w:r>
      <w:r w:rsidRPr="0059115A">
        <w:rPr>
          <w:rFonts w:ascii="Myriad Pro" w:eastAsia="Calibri" w:hAnsi="Myriad Pro" w:cs="Calibri"/>
          <w:sz w:val="22"/>
          <w:szCs w:val="22"/>
          <w:lang w:val="en-PH"/>
        </w:rPr>
        <w:t>its implementation and how it will meet the requirements of the ICT Department of Afghanistan National Assembly;</w:t>
      </w:r>
    </w:p>
    <w:p w:rsidR="0059115A" w:rsidRPr="0059115A" w:rsidRDefault="0059115A" w:rsidP="001A0948">
      <w:pPr>
        <w:widowControl w:val="0"/>
        <w:numPr>
          <w:ilvl w:val="0"/>
          <w:numId w:val="8"/>
        </w:numPr>
        <w:overflowPunct w:val="0"/>
        <w:adjustRightInd w:val="0"/>
        <w:contextualSpacing/>
        <w:rPr>
          <w:rFonts w:ascii="Myriad Pro" w:eastAsia="Calibri" w:hAnsi="Myriad Pro" w:cs="Calibri"/>
          <w:sz w:val="22"/>
          <w:szCs w:val="22"/>
          <w:lang w:val="en-PH"/>
        </w:rPr>
      </w:pPr>
      <w:r w:rsidRPr="0059115A">
        <w:rPr>
          <w:rFonts w:ascii="Myriad Pro" w:eastAsia="Calibri" w:hAnsi="Myriad Pro" w:cs="Calibri"/>
          <w:sz w:val="22"/>
          <w:szCs w:val="22"/>
          <w:lang w:val="en-PH"/>
        </w:rPr>
        <w:t>General description about on-site maintenance, and monthly routine inspection;</w:t>
      </w:r>
    </w:p>
    <w:p w:rsidR="0059115A" w:rsidRPr="0059115A" w:rsidRDefault="0059115A" w:rsidP="001A0948">
      <w:pPr>
        <w:widowControl w:val="0"/>
        <w:numPr>
          <w:ilvl w:val="0"/>
          <w:numId w:val="8"/>
        </w:numPr>
        <w:overflowPunct w:val="0"/>
        <w:autoSpaceDE w:val="0"/>
        <w:autoSpaceDN w:val="0"/>
        <w:adjustRightInd w:val="0"/>
        <w:jc w:val="both"/>
        <w:rPr>
          <w:rFonts w:ascii="Myriad Pro" w:eastAsia="Calibri" w:hAnsi="Myriad Pro" w:cs="Calibri"/>
          <w:sz w:val="22"/>
          <w:szCs w:val="22"/>
          <w:lang w:val="en-PH"/>
        </w:rPr>
      </w:pPr>
      <w:r w:rsidRPr="0059115A">
        <w:rPr>
          <w:rFonts w:ascii="Myriad Pro" w:eastAsia="Calibri" w:hAnsi="Myriad Pro" w:cs="Calibri"/>
          <w:sz w:val="22"/>
          <w:szCs w:val="22"/>
          <w:lang w:val="en-PH"/>
        </w:rPr>
        <w:t xml:space="preserve">A </w:t>
      </w:r>
      <w:r w:rsidRPr="0059115A">
        <w:rPr>
          <w:rFonts w:ascii="Myriad Pro" w:eastAsia="Calibri" w:hAnsi="Myriad Pro" w:cs="Calibri"/>
          <w:b/>
          <w:sz w:val="22"/>
          <w:szCs w:val="22"/>
          <w:lang w:val="en-PH"/>
        </w:rPr>
        <w:t>timeframe for implementation</w:t>
      </w:r>
      <w:r w:rsidRPr="0059115A">
        <w:rPr>
          <w:rFonts w:ascii="Myriad Pro" w:eastAsia="Calibri" w:hAnsi="Myriad Pro" w:cs="Calibri"/>
          <w:sz w:val="22"/>
          <w:szCs w:val="22"/>
          <w:lang w:val="en-PH"/>
        </w:rPr>
        <w:t xml:space="preserve"> with expected schedule of </w:t>
      </w:r>
      <w:proofErr w:type="spellStart"/>
      <w:r w:rsidRPr="0059115A">
        <w:rPr>
          <w:rFonts w:ascii="Myriad Pro" w:eastAsia="Calibri" w:hAnsi="Myriad Pro" w:cs="Calibri"/>
          <w:sz w:val="22"/>
          <w:szCs w:val="22"/>
          <w:lang w:val="en-PH"/>
        </w:rPr>
        <w:t>labour</w:t>
      </w:r>
      <w:proofErr w:type="spellEnd"/>
      <w:r w:rsidRPr="0059115A">
        <w:rPr>
          <w:rFonts w:ascii="Myriad Pro" w:eastAsia="Calibri" w:hAnsi="Myriad Pro" w:cs="Calibri"/>
          <w:sz w:val="22"/>
          <w:szCs w:val="22"/>
          <w:lang w:val="en-PH"/>
        </w:rPr>
        <w:t xml:space="preserve"> including hourly rates and other inputs necessary to deliver each of the four deliverables.  </w:t>
      </w:r>
    </w:p>
    <w:p w:rsidR="0059115A" w:rsidRPr="0059115A" w:rsidRDefault="0059115A" w:rsidP="0059115A">
      <w:pPr>
        <w:autoSpaceDE w:val="0"/>
        <w:autoSpaceDN w:val="0"/>
        <w:adjustRightInd w:val="0"/>
        <w:ind w:left="1440"/>
        <w:jc w:val="both"/>
        <w:rPr>
          <w:rFonts w:ascii="Myriad Pro" w:eastAsia="Calibri" w:hAnsi="Myriad Pro" w:cs="Calibri"/>
          <w:sz w:val="22"/>
          <w:szCs w:val="22"/>
          <w:lang w:val="en-PH"/>
        </w:rPr>
      </w:pPr>
    </w:p>
    <w:p w:rsidR="0059115A" w:rsidRPr="0059115A" w:rsidRDefault="0059115A" w:rsidP="001A0948">
      <w:pPr>
        <w:widowControl w:val="0"/>
        <w:numPr>
          <w:ilvl w:val="0"/>
          <w:numId w:val="7"/>
        </w:numPr>
        <w:overflowPunct w:val="0"/>
        <w:autoSpaceDE w:val="0"/>
        <w:autoSpaceDN w:val="0"/>
        <w:adjustRightInd w:val="0"/>
        <w:jc w:val="both"/>
        <w:rPr>
          <w:rFonts w:ascii="Myriad Pro" w:eastAsia="Calibri" w:hAnsi="Myriad Pro" w:cs="Calibri"/>
          <w:sz w:val="22"/>
          <w:szCs w:val="22"/>
          <w:lang w:val="en-PH"/>
        </w:rPr>
      </w:pPr>
      <w:r w:rsidRPr="0059115A">
        <w:rPr>
          <w:rFonts w:ascii="Myriad Pro" w:eastAsia="Calibri" w:hAnsi="Myriad Pro" w:cs="Calibri"/>
          <w:b/>
          <w:sz w:val="22"/>
          <w:szCs w:val="22"/>
          <w:lang w:val="en-PH"/>
        </w:rPr>
        <w:t>CVs</w:t>
      </w:r>
      <w:r w:rsidRPr="0059115A">
        <w:rPr>
          <w:rFonts w:ascii="Myriad Pro" w:eastAsia="Calibri" w:hAnsi="Myriad Pro" w:cs="Calibri"/>
          <w:sz w:val="22"/>
          <w:szCs w:val="22"/>
          <w:lang w:val="en-PH"/>
        </w:rPr>
        <w:t xml:space="preserve"> of the technician(s) as well as the trainer(s) to be involved in delivering of the deliverables.</w:t>
      </w:r>
    </w:p>
    <w:p w:rsidR="0059115A" w:rsidRPr="0059115A" w:rsidRDefault="0059115A" w:rsidP="0059115A">
      <w:pPr>
        <w:autoSpaceDE w:val="0"/>
        <w:autoSpaceDN w:val="0"/>
        <w:adjustRightInd w:val="0"/>
        <w:ind w:left="1080"/>
        <w:jc w:val="both"/>
        <w:rPr>
          <w:rFonts w:ascii="Myriad Pro" w:eastAsia="Calibri" w:hAnsi="Myriad Pro" w:cs="Calibri"/>
          <w:sz w:val="22"/>
          <w:szCs w:val="22"/>
          <w:lang w:val="en-PH"/>
        </w:rPr>
      </w:pPr>
    </w:p>
    <w:p w:rsidR="0059115A" w:rsidRPr="0059115A" w:rsidRDefault="0059115A" w:rsidP="001A0948">
      <w:pPr>
        <w:widowControl w:val="0"/>
        <w:numPr>
          <w:ilvl w:val="0"/>
          <w:numId w:val="7"/>
        </w:numPr>
        <w:overflowPunct w:val="0"/>
        <w:autoSpaceDE w:val="0"/>
        <w:autoSpaceDN w:val="0"/>
        <w:adjustRightInd w:val="0"/>
        <w:jc w:val="both"/>
        <w:rPr>
          <w:rFonts w:ascii="Myriad Pro" w:eastAsia="Calibri" w:hAnsi="Myriad Pro" w:cs="Calibri"/>
          <w:sz w:val="22"/>
          <w:szCs w:val="22"/>
          <w:lang w:val="en-PH"/>
        </w:rPr>
      </w:pPr>
      <w:r w:rsidRPr="0059115A">
        <w:rPr>
          <w:rFonts w:ascii="Myriad Pro" w:eastAsia="Calibri" w:hAnsi="Myriad Pro" w:cs="Calibri"/>
          <w:sz w:val="22"/>
          <w:szCs w:val="22"/>
          <w:lang w:val="en-PH"/>
        </w:rPr>
        <w:t xml:space="preserve">A </w:t>
      </w:r>
      <w:r w:rsidRPr="0059115A">
        <w:rPr>
          <w:rFonts w:ascii="Myriad Pro" w:eastAsia="Calibri" w:hAnsi="Myriad Pro" w:cs="Calibri"/>
          <w:b/>
          <w:sz w:val="22"/>
          <w:szCs w:val="22"/>
          <w:lang w:val="en-PH"/>
        </w:rPr>
        <w:t>financial proposal</w:t>
      </w:r>
      <w:r w:rsidRPr="0059115A">
        <w:rPr>
          <w:rFonts w:ascii="Myriad Pro" w:eastAsia="Calibri" w:hAnsi="Myriad Pro" w:cs="Calibri"/>
          <w:sz w:val="22"/>
          <w:szCs w:val="22"/>
          <w:lang w:val="en-PH"/>
        </w:rPr>
        <w:t xml:space="preserve"> that must include all costs to be borne by the Service Provider to deliver required outputs referred to in section D. </w:t>
      </w:r>
      <w:bookmarkEnd w:id="2"/>
    </w:p>
    <w:p w:rsidR="001E526D" w:rsidRDefault="001E526D" w:rsidP="00BA0E6E">
      <w:pPr>
        <w:jc w:val="center"/>
        <w:rPr>
          <w:rFonts w:ascii="Calibri" w:hAnsi="Calibri" w:cs="Calibri"/>
          <w:b/>
          <w:sz w:val="28"/>
          <w:szCs w:val="28"/>
        </w:rPr>
      </w:pPr>
    </w:p>
    <w:p w:rsidR="0059115A" w:rsidRDefault="00A64635" w:rsidP="00B5681C">
      <w:pPr>
        <w:widowControl w:val="0"/>
        <w:numPr>
          <w:ilvl w:val="0"/>
          <w:numId w:val="7"/>
        </w:numPr>
        <w:overflowPunct w:val="0"/>
        <w:autoSpaceDE w:val="0"/>
        <w:autoSpaceDN w:val="0"/>
        <w:adjustRightInd w:val="0"/>
        <w:jc w:val="both"/>
        <w:rPr>
          <w:rFonts w:ascii="Calibri" w:hAnsi="Calibri" w:cs="Calibri"/>
          <w:b/>
          <w:sz w:val="28"/>
          <w:szCs w:val="28"/>
        </w:rPr>
      </w:pPr>
      <w:r>
        <w:rPr>
          <w:rFonts w:ascii="Calibri" w:hAnsi="Calibri" w:cs="Calibri"/>
          <w:b/>
          <w:sz w:val="28"/>
          <w:szCs w:val="28"/>
        </w:rPr>
        <w:t xml:space="preserve">       </w:t>
      </w:r>
      <w:r w:rsidRPr="00B5681C">
        <w:rPr>
          <w:rFonts w:ascii="Myriad Pro" w:eastAsia="Calibri" w:hAnsi="Myriad Pro" w:cs="Calibri"/>
          <w:sz w:val="22"/>
          <w:szCs w:val="22"/>
          <w:lang w:val="en-PH"/>
        </w:rPr>
        <w:t xml:space="preserve">Counterpart support: </w:t>
      </w:r>
      <w:r w:rsidR="00477DA5" w:rsidRPr="00B5681C">
        <w:rPr>
          <w:rFonts w:ascii="Myriad Pro" w:eastAsia="Calibri" w:hAnsi="Myriad Pro" w:cs="Calibri"/>
          <w:sz w:val="22"/>
          <w:szCs w:val="22"/>
          <w:lang w:val="en-PH"/>
        </w:rPr>
        <w:t xml:space="preserve">Please refer to section G above </w:t>
      </w:r>
    </w:p>
    <w:p w:rsidR="0059115A" w:rsidRDefault="0059115A" w:rsidP="00BA0E6E">
      <w:pPr>
        <w:jc w:val="center"/>
        <w:rPr>
          <w:rFonts w:ascii="Calibri" w:hAnsi="Calibri" w:cs="Calibri"/>
          <w:b/>
          <w:sz w:val="28"/>
          <w:szCs w:val="28"/>
        </w:rPr>
      </w:pPr>
    </w:p>
    <w:p w:rsidR="0059115A" w:rsidRDefault="0059115A" w:rsidP="00BA0E6E">
      <w:pPr>
        <w:jc w:val="center"/>
        <w:rPr>
          <w:rFonts w:ascii="Calibri" w:hAnsi="Calibri" w:cs="Calibri"/>
          <w:b/>
          <w:sz w:val="28"/>
          <w:szCs w:val="28"/>
        </w:rPr>
      </w:pPr>
    </w:p>
    <w:p w:rsidR="0059115A" w:rsidRDefault="0059115A" w:rsidP="00BA0E6E">
      <w:pPr>
        <w:jc w:val="center"/>
        <w:rPr>
          <w:rFonts w:ascii="Calibri" w:hAnsi="Calibri" w:cs="Calibri"/>
          <w:b/>
          <w:sz w:val="28"/>
          <w:szCs w:val="28"/>
        </w:rPr>
      </w:pPr>
    </w:p>
    <w:p w:rsidR="0059115A" w:rsidRDefault="0059115A" w:rsidP="00BA0E6E">
      <w:pPr>
        <w:jc w:val="center"/>
        <w:rPr>
          <w:rFonts w:ascii="Calibri" w:hAnsi="Calibri" w:cs="Calibri"/>
          <w:b/>
          <w:sz w:val="28"/>
          <w:szCs w:val="28"/>
        </w:rPr>
      </w:pPr>
    </w:p>
    <w:p w:rsidR="0059115A" w:rsidRDefault="0059115A" w:rsidP="00BA0E6E">
      <w:pPr>
        <w:jc w:val="center"/>
        <w:rPr>
          <w:rFonts w:ascii="Calibri" w:hAnsi="Calibri" w:cs="Calibri"/>
          <w:b/>
          <w:sz w:val="28"/>
          <w:szCs w:val="28"/>
        </w:rPr>
      </w:pPr>
    </w:p>
    <w:p w:rsidR="0059115A" w:rsidRDefault="0059115A" w:rsidP="00BA0E6E">
      <w:pPr>
        <w:jc w:val="center"/>
        <w:rPr>
          <w:rFonts w:ascii="Calibri" w:hAnsi="Calibri" w:cs="Calibri"/>
          <w:b/>
          <w:sz w:val="28"/>
          <w:szCs w:val="28"/>
        </w:rPr>
      </w:pPr>
    </w:p>
    <w:p w:rsidR="0059115A" w:rsidRDefault="0059115A" w:rsidP="00BA0E6E">
      <w:pPr>
        <w:jc w:val="center"/>
        <w:rPr>
          <w:rFonts w:ascii="Calibri" w:hAnsi="Calibri" w:cs="Calibri"/>
          <w:b/>
          <w:sz w:val="28"/>
          <w:szCs w:val="28"/>
        </w:rPr>
      </w:pPr>
    </w:p>
    <w:p w:rsidR="0059115A" w:rsidRDefault="0059115A" w:rsidP="00BA0E6E">
      <w:pPr>
        <w:jc w:val="center"/>
        <w:rPr>
          <w:rFonts w:ascii="Calibri" w:hAnsi="Calibri" w:cs="Calibri"/>
          <w:b/>
          <w:sz w:val="28"/>
          <w:szCs w:val="28"/>
        </w:rPr>
      </w:pPr>
    </w:p>
    <w:p w:rsidR="0059115A" w:rsidRDefault="0059115A" w:rsidP="00BA0E6E">
      <w:pPr>
        <w:jc w:val="center"/>
        <w:rPr>
          <w:rFonts w:ascii="Calibri" w:hAnsi="Calibri" w:cs="Calibri"/>
          <w:b/>
          <w:sz w:val="28"/>
          <w:szCs w:val="28"/>
        </w:rPr>
      </w:pPr>
    </w:p>
    <w:p w:rsidR="0059115A" w:rsidRDefault="0059115A" w:rsidP="00BA0E6E">
      <w:pPr>
        <w:jc w:val="center"/>
        <w:rPr>
          <w:rFonts w:ascii="Calibri" w:hAnsi="Calibri" w:cs="Calibri"/>
          <w:b/>
          <w:sz w:val="28"/>
          <w:szCs w:val="28"/>
        </w:rPr>
      </w:pPr>
    </w:p>
    <w:p w:rsidR="0059115A" w:rsidRDefault="0059115A" w:rsidP="00BA0E6E">
      <w:pPr>
        <w:jc w:val="center"/>
        <w:rPr>
          <w:rFonts w:ascii="Calibri" w:hAnsi="Calibri" w:cs="Calibri"/>
          <w:b/>
          <w:sz w:val="28"/>
          <w:szCs w:val="28"/>
        </w:rPr>
      </w:pPr>
    </w:p>
    <w:p w:rsidR="0059115A" w:rsidRDefault="0059115A" w:rsidP="00BA0E6E">
      <w:pPr>
        <w:jc w:val="center"/>
        <w:rPr>
          <w:rFonts w:ascii="Calibri" w:hAnsi="Calibri" w:cs="Calibri"/>
          <w:b/>
          <w:sz w:val="28"/>
          <w:szCs w:val="28"/>
        </w:rPr>
      </w:pPr>
    </w:p>
    <w:p w:rsidR="000351F2" w:rsidRDefault="000351F2" w:rsidP="00BA0E6E">
      <w:pPr>
        <w:jc w:val="center"/>
        <w:rPr>
          <w:rFonts w:ascii="Calibri" w:hAnsi="Calibri" w:cs="Calibri"/>
          <w:b/>
          <w:sz w:val="28"/>
          <w:szCs w:val="28"/>
        </w:rPr>
      </w:pPr>
    </w:p>
    <w:p w:rsidR="000351F2" w:rsidRDefault="000351F2" w:rsidP="00BA0E6E">
      <w:pPr>
        <w:jc w:val="center"/>
        <w:rPr>
          <w:rFonts w:ascii="Calibri" w:hAnsi="Calibri" w:cs="Calibri"/>
          <w:b/>
          <w:sz w:val="28"/>
          <w:szCs w:val="28"/>
        </w:rPr>
      </w:pPr>
    </w:p>
    <w:p w:rsidR="001E526D" w:rsidRDefault="001E526D" w:rsidP="00BA0E6E">
      <w:pPr>
        <w:jc w:val="center"/>
        <w:rPr>
          <w:rFonts w:ascii="Calibri" w:hAnsi="Calibri" w:cs="Calibri"/>
          <w:b/>
          <w:sz w:val="28"/>
          <w:szCs w:val="28"/>
        </w:rPr>
      </w:pPr>
    </w:p>
    <w:p w:rsidR="00B5681C" w:rsidRDefault="00B5681C" w:rsidP="00BA0E6E">
      <w:pPr>
        <w:jc w:val="center"/>
        <w:rPr>
          <w:rFonts w:ascii="Calibri" w:hAnsi="Calibri" w:cs="Calibri"/>
          <w:b/>
          <w:sz w:val="28"/>
          <w:szCs w:val="28"/>
        </w:rPr>
      </w:pPr>
    </w:p>
    <w:p w:rsidR="00B5681C" w:rsidRDefault="00B5681C" w:rsidP="00BA0E6E">
      <w:pPr>
        <w:jc w:val="center"/>
        <w:rPr>
          <w:rFonts w:ascii="Calibri" w:hAnsi="Calibri" w:cs="Calibri"/>
          <w:b/>
          <w:sz w:val="28"/>
          <w:szCs w:val="28"/>
        </w:rPr>
      </w:pPr>
    </w:p>
    <w:p w:rsidR="001E526D" w:rsidRDefault="001E526D" w:rsidP="00BA0E6E">
      <w:pPr>
        <w:jc w:val="center"/>
        <w:rPr>
          <w:rFonts w:ascii="Calibri" w:hAnsi="Calibri" w:cs="Calibri"/>
          <w:b/>
          <w:sz w:val="28"/>
          <w:szCs w:val="28"/>
        </w:rPr>
      </w:pPr>
      <w:r>
        <w:rPr>
          <w:rFonts w:ascii="Calibri" w:hAnsi="Calibri" w:cs="Calibri"/>
          <w:b/>
          <w:sz w:val="28"/>
          <w:szCs w:val="28"/>
        </w:rPr>
        <w:t xml:space="preserve">Annex 3 </w:t>
      </w:r>
    </w:p>
    <w:p w:rsidR="001E526D" w:rsidRDefault="001E526D" w:rsidP="00BA0E6E">
      <w:pPr>
        <w:jc w:val="center"/>
        <w:rPr>
          <w:rFonts w:ascii="Calibri" w:hAnsi="Calibri" w:cs="Calibri"/>
          <w:b/>
          <w:sz w:val="28"/>
          <w:szCs w:val="28"/>
        </w:rPr>
      </w:pPr>
    </w:p>
    <w:p w:rsidR="00BB13AA" w:rsidRPr="00B62D71" w:rsidRDefault="007E6019" w:rsidP="00F758C7">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proofErr w:type="gramStart"/>
      <w:r w:rsidR="00CC5232" w:rsidRPr="00B62D71">
        <w:rPr>
          <w:rFonts w:ascii="Calibri" w:hAnsi="Calibri" w:cs="Calibri"/>
          <w:b/>
          <w:sz w:val="28"/>
          <w:szCs w:val="28"/>
        </w:rPr>
        <w:t>PROVIDER</w:t>
      </w:r>
      <w:r w:rsidR="00005870" w:rsidRPr="00B62D71">
        <w:rPr>
          <w:rFonts w:ascii="Calibri" w:hAnsi="Calibri" w:cs="Calibri"/>
          <w:b/>
          <w:sz w:val="28"/>
          <w:szCs w:val="28"/>
        </w:rPr>
        <w:t xml:space="preserve">’S  </w:t>
      </w:r>
      <w:r w:rsidR="00EB4053">
        <w:rPr>
          <w:rFonts w:ascii="Calibri" w:hAnsi="Calibri" w:cs="Calibri"/>
          <w:b/>
          <w:sz w:val="28"/>
          <w:szCs w:val="28"/>
        </w:rPr>
        <w:t>PROPOSAL</w:t>
      </w:r>
      <w:proofErr w:type="gramEnd"/>
    </w:p>
    <w:p w:rsidR="002A7F13" w:rsidRDefault="002A7F13" w:rsidP="00BA0E6E">
      <w:pPr>
        <w:jc w:val="center"/>
        <w:rPr>
          <w:rFonts w:ascii="Calibri" w:hAnsi="Calibri" w:cs="Calibri"/>
          <w:b/>
          <w:i/>
          <w:color w:val="FF0000"/>
          <w:sz w:val="22"/>
          <w:szCs w:val="22"/>
        </w:rPr>
      </w:pPr>
    </w:p>
    <w:p w:rsidR="006D6297" w:rsidRDefault="006D6297" w:rsidP="00BA0E6E">
      <w:pPr>
        <w:pBdr>
          <w:bottom w:val="single" w:sz="6" w:space="1" w:color="auto"/>
        </w:pBdr>
        <w:jc w:val="center"/>
        <w:rPr>
          <w:rFonts w:ascii="Calibri" w:hAnsi="Calibri" w:cs="Calibri"/>
          <w:b/>
          <w:sz w:val="22"/>
          <w:szCs w:val="22"/>
        </w:rPr>
      </w:pPr>
    </w:p>
    <w:p w:rsidR="004A4833" w:rsidRPr="004A4833" w:rsidRDefault="004A4833" w:rsidP="00BA0E6E">
      <w:pPr>
        <w:jc w:val="center"/>
        <w:rPr>
          <w:rFonts w:ascii="Calibri" w:hAnsi="Calibri" w:cs="Calibri"/>
          <w:b/>
          <w:sz w:val="22"/>
          <w:szCs w:val="22"/>
        </w:rPr>
      </w:pPr>
    </w:p>
    <w:p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rsidR="004A4833" w:rsidRPr="004A4833" w:rsidRDefault="004A4833" w:rsidP="004A4833">
      <w:pPr>
        <w:pStyle w:val="Header"/>
        <w:tabs>
          <w:tab w:val="clear" w:pos="4320"/>
          <w:tab w:val="clear" w:pos="8640"/>
        </w:tabs>
        <w:rPr>
          <w:rFonts w:ascii="Calibri" w:hAnsi="Calibri" w:cs="Calibri"/>
          <w:sz w:val="22"/>
          <w:szCs w:val="22"/>
          <w:lang w:val="en-GB" w:eastAsia="it-IT"/>
        </w:rPr>
      </w:pPr>
    </w:p>
    <w:p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rsidR="004A4833" w:rsidRPr="004A4833" w:rsidRDefault="004A4833" w:rsidP="004A4833">
      <w:pPr>
        <w:rPr>
          <w:rFonts w:ascii="Calibri" w:hAnsi="Calibri" w:cs="Calibri"/>
          <w:sz w:val="22"/>
          <w:szCs w:val="22"/>
          <w:lang w:val="en-GB"/>
        </w:rPr>
      </w:pPr>
    </w:p>
    <w:p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rsidR="004A4833" w:rsidRPr="004A4833" w:rsidRDefault="004A4833" w:rsidP="004A4833">
      <w:pPr>
        <w:rPr>
          <w:rFonts w:ascii="Calibri" w:hAnsi="Calibri" w:cs="Calibri"/>
          <w:sz w:val="22"/>
          <w:szCs w:val="22"/>
          <w:lang w:val="en-GB"/>
        </w:rPr>
      </w:pPr>
    </w:p>
    <w:p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proofErr w:type="gramStart"/>
      <w:r w:rsidR="007A77C7">
        <w:rPr>
          <w:rFonts w:ascii="Calibri" w:hAnsi="Calibri" w:cs="Calibri"/>
          <w:snapToGrid w:val="0"/>
          <w:sz w:val="22"/>
          <w:szCs w:val="22"/>
        </w:rPr>
        <w:t>all of</w:t>
      </w:r>
      <w:proofErr w:type="gramEnd"/>
      <w:r w:rsidR="007A77C7">
        <w:rPr>
          <w:rFonts w:ascii="Calibri" w:hAnsi="Calibri" w:cs="Calibri"/>
          <w:snapToGrid w:val="0"/>
          <w:sz w:val="22"/>
          <w:szCs w:val="22"/>
        </w:rPr>
        <w:t xml:space="preserve">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w:t>
      </w:r>
    </w:p>
    <w:p w:rsidR="00F83245" w:rsidRDefault="00F83245" w:rsidP="00F83245">
      <w:pPr>
        <w:spacing w:before="120"/>
        <w:ind w:right="630" w:firstLine="720"/>
        <w:jc w:val="both"/>
        <w:rPr>
          <w:snapToGrid w:val="0"/>
          <w:sz w:val="22"/>
          <w:szCs w:val="22"/>
        </w:rPr>
      </w:pPr>
    </w:p>
    <w:p w:rsidR="00F94CEB" w:rsidRDefault="00F94CEB" w:rsidP="001A0948">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 xml:space="preserve">Preliminary requirement </w:t>
      </w:r>
    </w:p>
    <w:p w:rsidR="00F94CEB" w:rsidRPr="003561F7" w:rsidRDefault="00F94CEB" w:rsidP="00F94CEB">
      <w:pPr>
        <w:pStyle w:val="ListParagraph"/>
        <w:ind w:left="540"/>
        <w:rPr>
          <w:rFonts w:asciiTheme="minorHAnsi" w:hAnsiTheme="minorHAnsi" w:cs="Calibri"/>
          <w:bCs/>
          <w:snapToGrid w:val="0"/>
        </w:rPr>
      </w:pPr>
      <w:r w:rsidRPr="003561F7">
        <w:rPr>
          <w:rFonts w:asciiTheme="minorHAnsi" w:hAnsiTheme="minorHAnsi" w:cs="Segoe UI Symbol"/>
          <w:bCs/>
          <w:snapToGrid w:val="0"/>
        </w:rPr>
        <w:t xml:space="preserve">1. </w:t>
      </w:r>
      <w:r w:rsidRPr="003561F7">
        <w:rPr>
          <w:rFonts w:asciiTheme="minorHAnsi" w:hAnsiTheme="minorHAnsi" w:cs="Calibri"/>
          <w:bCs/>
          <w:snapToGrid w:val="0"/>
        </w:rPr>
        <w:t xml:space="preserve"> Company Profile, which should not exceed fifteen (15) pages, </w:t>
      </w:r>
    </w:p>
    <w:p w:rsidR="00F94CEB" w:rsidRPr="003561F7" w:rsidRDefault="00F94CEB" w:rsidP="00F94CEB">
      <w:pPr>
        <w:pStyle w:val="ListParagraph"/>
        <w:ind w:left="540"/>
        <w:rPr>
          <w:rFonts w:asciiTheme="minorHAnsi" w:hAnsiTheme="minorHAnsi" w:cs="Calibri"/>
          <w:bCs/>
          <w:snapToGrid w:val="0"/>
        </w:rPr>
      </w:pPr>
      <w:r w:rsidRPr="003561F7">
        <w:rPr>
          <w:rFonts w:asciiTheme="minorHAnsi" w:hAnsiTheme="minorHAnsi" w:cs="Segoe UI Symbol"/>
          <w:bCs/>
          <w:snapToGrid w:val="0"/>
        </w:rPr>
        <w:t xml:space="preserve">2. </w:t>
      </w:r>
      <w:r w:rsidRPr="003561F7">
        <w:rPr>
          <w:rFonts w:asciiTheme="minorHAnsi" w:hAnsiTheme="minorHAnsi" w:cs="Calibri"/>
          <w:bCs/>
          <w:snapToGrid w:val="0"/>
        </w:rPr>
        <w:t xml:space="preserve"> Technical and Financial Proposal according to TOR (Annex 3)</w:t>
      </w:r>
    </w:p>
    <w:p w:rsidR="00F94CEB" w:rsidRPr="003561F7" w:rsidRDefault="00F94CEB" w:rsidP="00F94CEB">
      <w:pPr>
        <w:pStyle w:val="ListParagraph"/>
        <w:ind w:left="540"/>
        <w:rPr>
          <w:rFonts w:asciiTheme="minorHAnsi" w:hAnsiTheme="minorHAnsi" w:cs="Calibri"/>
          <w:bCs/>
          <w:snapToGrid w:val="0"/>
        </w:rPr>
      </w:pPr>
      <w:r w:rsidRPr="003561F7">
        <w:rPr>
          <w:rFonts w:asciiTheme="minorHAnsi" w:hAnsiTheme="minorHAnsi" w:cs="Segoe UI Symbol"/>
          <w:bCs/>
          <w:snapToGrid w:val="0"/>
        </w:rPr>
        <w:t xml:space="preserve">3. </w:t>
      </w:r>
      <w:r w:rsidRPr="003561F7">
        <w:rPr>
          <w:rFonts w:asciiTheme="minorHAnsi" w:hAnsiTheme="minorHAnsi" w:cs="Calibri"/>
          <w:bCs/>
          <w:snapToGrid w:val="0"/>
        </w:rPr>
        <w:t xml:space="preserve"> Signed proposal submission form (Annex 4)</w:t>
      </w:r>
    </w:p>
    <w:p w:rsidR="00F94CEB" w:rsidRPr="003561F7" w:rsidRDefault="00F94CEB" w:rsidP="00F94CEB">
      <w:pPr>
        <w:pStyle w:val="ListParagraph"/>
        <w:ind w:left="540"/>
        <w:rPr>
          <w:rFonts w:asciiTheme="minorHAnsi" w:hAnsiTheme="minorHAnsi" w:cs="Calibri"/>
          <w:bCs/>
          <w:snapToGrid w:val="0"/>
        </w:rPr>
      </w:pPr>
      <w:r w:rsidRPr="003561F7">
        <w:rPr>
          <w:rFonts w:asciiTheme="minorHAnsi" w:hAnsiTheme="minorHAnsi" w:cs="Segoe UI Symbol"/>
          <w:bCs/>
          <w:snapToGrid w:val="0"/>
        </w:rPr>
        <w:t xml:space="preserve">4. </w:t>
      </w:r>
      <w:r w:rsidRPr="003561F7">
        <w:rPr>
          <w:rFonts w:asciiTheme="minorHAnsi" w:hAnsiTheme="minorHAnsi" w:cs="Calibri"/>
          <w:bCs/>
          <w:snapToGrid w:val="0"/>
        </w:rPr>
        <w:t xml:space="preserve">Details of </w:t>
      </w:r>
      <w:r w:rsidR="00B5681C" w:rsidRPr="00B5681C">
        <w:rPr>
          <w:rFonts w:asciiTheme="minorHAnsi" w:hAnsiTheme="minorHAnsi" w:cs="Calibri"/>
          <w:bCs/>
          <w:snapToGrid w:val="0"/>
        </w:rPr>
        <w:t>one similar contract with total amount of 10K USD</w:t>
      </w:r>
    </w:p>
    <w:p w:rsidR="00F94CEB" w:rsidRDefault="00F94CEB" w:rsidP="00F94CEB">
      <w:pPr>
        <w:pStyle w:val="ListParagraph"/>
        <w:spacing w:line="240" w:lineRule="auto"/>
        <w:ind w:left="540"/>
        <w:rPr>
          <w:rFonts w:asciiTheme="minorHAnsi" w:hAnsiTheme="minorHAnsi" w:cs="Calibri"/>
          <w:bCs/>
          <w:snapToGrid w:val="0"/>
        </w:rPr>
      </w:pPr>
      <w:r w:rsidRPr="003561F7">
        <w:rPr>
          <w:rFonts w:asciiTheme="minorHAnsi" w:hAnsiTheme="minorHAnsi" w:cs="Segoe UI Symbol"/>
          <w:bCs/>
          <w:snapToGrid w:val="0"/>
        </w:rPr>
        <w:t xml:space="preserve">5. </w:t>
      </w:r>
      <w:r w:rsidRPr="003561F7">
        <w:rPr>
          <w:rFonts w:asciiTheme="minorHAnsi" w:hAnsiTheme="minorHAnsi" w:cs="Calibri"/>
          <w:bCs/>
          <w:snapToGrid w:val="0"/>
        </w:rPr>
        <w:t xml:space="preserve"> Valid Certificate of Registration of the business from relevant authority.</w:t>
      </w:r>
    </w:p>
    <w:p w:rsidR="002E568D" w:rsidRPr="003561F7" w:rsidRDefault="002E568D" w:rsidP="00F94CEB">
      <w:pPr>
        <w:pStyle w:val="ListParagraph"/>
        <w:spacing w:line="240" w:lineRule="auto"/>
        <w:ind w:left="540"/>
        <w:rPr>
          <w:rFonts w:asciiTheme="minorHAnsi" w:hAnsiTheme="minorHAnsi" w:cs="Calibri"/>
          <w:bCs/>
          <w:snapToGrid w:val="0"/>
        </w:rPr>
      </w:pPr>
      <w:r>
        <w:rPr>
          <w:rFonts w:ascii="Segoe UI Symbol" w:hAnsi="Segoe UI Symbol" w:cs="Segoe UI Symbol"/>
          <w:szCs w:val="22"/>
        </w:rPr>
        <w:t>6.</w:t>
      </w:r>
      <w:r>
        <w:rPr>
          <w:rFonts w:ascii="Calibri" w:hAnsi="Calibri" w:cs="Calibri"/>
          <w:szCs w:val="22"/>
        </w:rPr>
        <w:t xml:space="preserve">  provision of authorization letter from Huawei company.</w:t>
      </w:r>
    </w:p>
    <w:p w:rsidR="00F94CEB" w:rsidRDefault="003561F7" w:rsidP="000B27AA">
      <w:pPr>
        <w:rPr>
          <w:rFonts w:ascii="Calibri" w:hAnsi="Calibri" w:cs="Calibri"/>
          <w:i/>
          <w:iCs/>
          <w:sz w:val="22"/>
          <w:szCs w:val="22"/>
        </w:rPr>
      </w:pPr>
      <w:r w:rsidRPr="003561F7">
        <w:rPr>
          <w:rFonts w:asciiTheme="minorHAnsi" w:hAnsiTheme="minorHAnsi" w:cs="Calibri"/>
          <w:bCs/>
          <w:sz w:val="22"/>
          <w:szCs w:val="22"/>
        </w:rPr>
        <w:t xml:space="preserve">           </w:t>
      </w:r>
      <w:r w:rsidRPr="00B5681C">
        <w:rPr>
          <w:rFonts w:asciiTheme="minorHAnsi" w:hAnsiTheme="minorHAnsi" w:cs="Calibri"/>
          <w:bCs/>
          <w:sz w:val="22"/>
          <w:szCs w:val="22"/>
        </w:rPr>
        <w:t>6</w:t>
      </w:r>
      <w:r w:rsidR="002E568D" w:rsidRPr="002E568D">
        <w:t xml:space="preserve"> </w:t>
      </w:r>
      <w:r w:rsidR="002E568D">
        <w:t>Statement of Satisfactory performance from the top one (01) client within the past three (03) years</w:t>
      </w:r>
    </w:p>
    <w:p w:rsidR="003561F7" w:rsidRDefault="003561F7" w:rsidP="00F94CEB">
      <w:pPr>
        <w:rPr>
          <w:rFonts w:ascii="Calibri" w:hAnsi="Calibri" w:cs="Calibri"/>
          <w:i/>
          <w:iCs/>
          <w:sz w:val="22"/>
          <w:szCs w:val="22"/>
        </w:rPr>
      </w:pPr>
      <w:r>
        <w:rPr>
          <w:rFonts w:ascii="Calibri" w:hAnsi="Calibri" w:cs="Calibri"/>
          <w:i/>
          <w:iCs/>
          <w:sz w:val="22"/>
          <w:szCs w:val="22"/>
        </w:rPr>
        <w:t xml:space="preserve">          7. CV’s of Expert </w:t>
      </w:r>
    </w:p>
    <w:p w:rsidR="00F90996" w:rsidRPr="00F94CEB" w:rsidRDefault="00F90996" w:rsidP="00F94CEB">
      <w:pPr>
        <w:rPr>
          <w:rFonts w:ascii="Calibri" w:hAnsi="Calibri" w:cs="Calibri"/>
          <w:b/>
          <w:snapToGrid w:val="0"/>
        </w:rPr>
      </w:pPr>
      <w:r>
        <w:rPr>
          <w:rFonts w:ascii="Calibri" w:hAnsi="Calibri" w:cs="Calibri"/>
          <w:i/>
          <w:iCs/>
          <w:sz w:val="22"/>
          <w:szCs w:val="22"/>
        </w:rPr>
        <w:t xml:space="preserve">         8.  Acceptance of UNDP GTC </w:t>
      </w:r>
    </w:p>
    <w:p w:rsidR="00F94CEB" w:rsidRPr="00F94CEB" w:rsidRDefault="00F94CEB" w:rsidP="00F94CEB">
      <w:pPr>
        <w:rPr>
          <w:rFonts w:ascii="Calibri" w:hAnsi="Calibri" w:cs="Calibri"/>
          <w:b/>
          <w:snapToGrid w:val="0"/>
        </w:rPr>
      </w:pPr>
    </w:p>
    <w:p w:rsidR="00990EA2" w:rsidRDefault="00990EA2" w:rsidP="001A0948">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r w:rsidR="00213BC8">
        <w:rPr>
          <w:rFonts w:ascii="Calibri" w:hAnsi="Calibri" w:cs="Calibri"/>
          <w:b/>
          <w:snapToGrid w:val="0"/>
        </w:rPr>
        <w:t xml:space="preserve">- 30 Points </w:t>
      </w:r>
    </w:p>
    <w:p w:rsidR="00990EA2" w:rsidRDefault="00990EA2" w:rsidP="00540B3F">
      <w:pPr>
        <w:pStyle w:val="ListParagraph"/>
        <w:spacing w:line="240" w:lineRule="auto"/>
        <w:ind w:left="630"/>
        <w:rPr>
          <w:rFonts w:ascii="Calibri" w:hAnsi="Calibri" w:cs="Calibri"/>
          <w:b/>
          <w:snapToGrid w:val="0"/>
        </w:rPr>
      </w:pPr>
    </w:p>
    <w:p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rsidR="00990EA2" w:rsidRPr="006B5E96"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bCs/>
          <w:i/>
          <w:snapToGrid w:val="0"/>
          <w:sz w:val="20"/>
          <w:szCs w:val="20"/>
        </w:rPr>
      </w:pPr>
      <w:r w:rsidRPr="001571F5">
        <w:rPr>
          <w:rFonts w:ascii="Calibri" w:hAnsi="Calibri" w:cs="Calibri"/>
          <w:b/>
          <w:bCs/>
          <w:i/>
          <w:snapToGrid w:val="0"/>
          <w:sz w:val="20"/>
          <w:szCs w:val="20"/>
        </w:rPr>
        <w:t xml:space="preserve">The Service Provider must describe and explain how and why they are the best entity </w:t>
      </w:r>
      <w:r w:rsidR="007A77C7" w:rsidRPr="001571F5">
        <w:rPr>
          <w:rFonts w:ascii="Calibri" w:hAnsi="Calibri" w:cs="Calibri"/>
          <w:b/>
          <w:bCs/>
          <w:i/>
          <w:snapToGrid w:val="0"/>
          <w:sz w:val="20"/>
          <w:szCs w:val="20"/>
        </w:rPr>
        <w:t>that can</w:t>
      </w:r>
      <w:r w:rsidRPr="001571F5">
        <w:rPr>
          <w:rFonts w:ascii="Calibri" w:hAnsi="Calibri" w:cs="Calibri"/>
          <w:b/>
          <w:bCs/>
          <w:i/>
          <w:snapToGrid w:val="0"/>
          <w:sz w:val="20"/>
          <w:szCs w:val="20"/>
        </w:rPr>
        <w:t xml:space="preserve"> deliver the </w:t>
      </w:r>
      <w:r w:rsidRPr="006B5E96">
        <w:rPr>
          <w:rFonts w:ascii="Calibri" w:hAnsi="Calibri" w:cs="Calibri"/>
          <w:b/>
          <w:bCs/>
          <w:i/>
          <w:snapToGrid w:val="0"/>
          <w:sz w:val="20"/>
          <w:szCs w:val="20"/>
        </w:rPr>
        <w:t>requirements of UNDP by indicating the following:</w:t>
      </w:r>
      <w:r w:rsidR="00540B3F" w:rsidRPr="006B5E96">
        <w:rPr>
          <w:rFonts w:ascii="Calibri" w:hAnsi="Calibri" w:cs="Calibri"/>
          <w:b/>
          <w:bCs/>
          <w:i/>
          <w:snapToGrid w:val="0"/>
          <w:sz w:val="20"/>
          <w:szCs w:val="20"/>
        </w:rPr>
        <w:t xml:space="preserve"> </w:t>
      </w:r>
    </w:p>
    <w:p w:rsidR="00213BC8" w:rsidRDefault="000B27AA" w:rsidP="00213BC8">
      <w:pPr>
        <w:pStyle w:val="ListParagraph"/>
        <w:pBdr>
          <w:top w:val="single" w:sz="4" w:space="1" w:color="auto"/>
          <w:left w:val="single" w:sz="4" w:space="4" w:color="auto"/>
          <w:bottom w:val="single" w:sz="4" w:space="1" w:color="auto"/>
          <w:right w:val="single" w:sz="4" w:space="4" w:color="auto"/>
        </w:pBdr>
        <w:ind w:left="630"/>
        <w:rPr>
          <w:rFonts w:ascii="Calibri" w:hAnsi="Calibri" w:cs="Calibri"/>
          <w:i/>
          <w:snapToGrid w:val="0"/>
          <w:highlight w:val="yellow"/>
        </w:rPr>
      </w:pPr>
      <w:r w:rsidRPr="006B5E96">
        <w:rPr>
          <w:rFonts w:ascii="Calibri" w:hAnsi="Calibri" w:cs="Calibri"/>
          <w:i/>
          <w:snapToGrid w:val="0"/>
        </w:rPr>
        <w:t xml:space="preserve">a) </w:t>
      </w:r>
      <w:r w:rsidR="00986B2C">
        <w:rPr>
          <w:rFonts w:ascii="Calibri" w:hAnsi="Calibri" w:cs="Calibri"/>
          <w:i/>
          <w:snapToGrid w:val="0"/>
        </w:rPr>
        <w:t xml:space="preserve">provision of 01 statement of satisfactory performance </w:t>
      </w:r>
      <w:r w:rsidR="00B5681C">
        <w:rPr>
          <w:rFonts w:ascii="Calibri" w:hAnsi="Calibri" w:cs="Calibri"/>
          <w:i/>
          <w:snapToGrid w:val="0"/>
        </w:rPr>
        <w:t>10</w:t>
      </w:r>
      <w:r>
        <w:rPr>
          <w:rFonts w:ascii="Calibri" w:hAnsi="Calibri" w:cs="Calibri"/>
          <w:i/>
          <w:snapToGrid w:val="0"/>
        </w:rPr>
        <w:t xml:space="preserve"> Point </w:t>
      </w:r>
    </w:p>
    <w:p w:rsidR="000B27AA" w:rsidRPr="000B27AA" w:rsidRDefault="000B27AA" w:rsidP="000B27AA">
      <w:pPr>
        <w:pStyle w:val="ListParagraph"/>
        <w:pBdr>
          <w:top w:val="single" w:sz="4" w:space="1" w:color="auto"/>
          <w:left w:val="single" w:sz="4" w:space="4" w:color="auto"/>
          <w:bottom w:val="single" w:sz="4" w:space="1" w:color="auto"/>
          <w:right w:val="single" w:sz="4" w:space="4" w:color="auto"/>
        </w:pBdr>
        <w:ind w:left="630"/>
        <w:rPr>
          <w:rFonts w:ascii="Calibri" w:hAnsi="Calibri" w:cs="Calibri"/>
          <w:i/>
          <w:snapToGrid w:val="0"/>
        </w:rPr>
      </w:pPr>
      <w:r w:rsidRPr="000B27AA">
        <w:rPr>
          <w:rFonts w:ascii="Calibri" w:hAnsi="Calibri" w:cs="Calibri"/>
          <w:i/>
          <w:snapToGrid w:val="0"/>
        </w:rPr>
        <w:t xml:space="preserve">b) </w:t>
      </w:r>
      <w:r w:rsidR="00CD71EF">
        <w:rPr>
          <w:rFonts w:ascii="Calibri" w:hAnsi="Calibri" w:cs="Calibri"/>
          <w:i/>
          <w:snapToGrid w:val="0"/>
        </w:rPr>
        <w:t>total years of experience</w:t>
      </w:r>
      <w:r w:rsidRPr="000B27AA">
        <w:rPr>
          <w:rFonts w:ascii="Calibri" w:hAnsi="Calibri" w:cs="Calibri"/>
          <w:i/>
          <w:snapToGrid w:val="0"/>
        </w:rPr>
        <w:t xml:space="preserve">.  </w:t>
      </w:r>
      <w:r>
        <w:rPr>
          <w:rFonts w:ascii="Calibri" w:hAnsi="Calibri" w:cs="Calibri"/>
          <w:i/>
          <w:snapToGrid w:val="0"/>
        </w:rPr>
        <w:t xml:space="preserve">10 Point </w:t>
      </w:r>
    </w:p>
    <w:p w:rsidR="000B27AA" w:rsidRPr="000B27AA" w:rsidRDefault="000B27AA" w:rsidP="000B27AA">
      <w:pPr>
        <w:pStyle w:val="ListParagraph"/>
        <w:pBdr>
          <w:top w:val="single" w:sz="4" w:space="1" w:color="auto"/>
          <w:left w:val="single" w:sz="4" w:space="4" w:color="auto"/>
          <w:bottom w:val="single" w:sz="4" w:space="1" w:color="auto"/>
          <w:right w:val="single" w:sz="4" w:space="4" w:color="auto"/>
        </w:pBdr>
        <w:ind w:left="630"/>
        <w:rPr>
          <w:rFonts w:ascii="Calibri" w:hAnsi="Calibri" w:cs="Calibri"/>
          <w:i/>
          <w:snapToGrid w:val="0"/>
        </w:rPr>
      </w:pPr>
      <w:r>
        <w:rPr>
          <w:rFonts w:ascii="Calibri" w:hAnsi="Calibri" w:cs="Calibri"/>
          <w:i/>
          <w:snapToGrid w:val="0"/>
        </w:rPr>
        <w:t>c)</w:t>
      </w:r>
      <w:r w:rsidR="00CD71EF">
        <w:rPr>
          <w:rFonts w:ascii="Calibri" w:hAnsi="Calibri" w:cs="Calibri"/>
          <w:i/>
          <w:snapToGrid w:val="0"/>
        </w:rPr>
        <w:t xml:space="preserve"> provision of similar contract</w:t>
      </w:r>
      <w:r>
        <w:rPr>
          <w:rFonts w:ascii="Calibri" w:hAnsi="Calibri" w:cs="Calibri"/>
          <w:i/>
          <w:snapToGrid w:val="0"/>
        </w:rPr>
        <w:t xml:space="preserve"> 10 Point </w:t>
      </w:r>
    </w:p>
    <w:p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rsidR="00990EA2" w:rsidRDefault="00990EA2" w:rsidP="00540B3F">
      <w:pPr>
        <w:pStyle w:val="ListParagraph"/>
        <w:tabs>
          <w:tab w:val="left" w:pos="990"/>
        </w:tabs>
        <w:spacing w:line="240" w:lineRule="auto"/>
        <w:ind w:left="990" w:hanging="450"/>
        <w:rPr>
          <w:rFonts w:ascii="Calibri" w:hAnsi="Calibri" w:cs="Calibri"/>
          <w:b/>
          <w:snapToGrid w:val="0"/>
          <w:sz w:val="20"/>
          <w:szCs w:val="20"/>
        </w:rPr>
      </w:pPr>
    </w:p>
    <w:p w:rsidR="00B5681C" w:rsidRDefault="00B5681C" w:rsidP="00540B3F">
      <w:pPr>
        <w:pStyle w:val="ListParagraph"/>
        <w:tabs>
          <w:tab w:val="left" w:pos="990"/>
        </w:tabs>
        <w:spacing w:line="240" w:lineRule="auto"/>
        <w:ind w:left="990" w:hanging="450"/>
        <w:rPr>
          <w:rFonts w:ascii="Calibri" w:hAnsi="Calibri" w:cs="Calibri"/>
          <w:b/>
          <w:snapToGrid w:val="0"/>
          <w:sz w:val="20"/>
          <w:szCs w:val="20"/>
        </w:rPr>
      </w:pPr>
    </w:p>
    <w:p w:rsidR="00B5681C" w:rsidRDefault="00B5681C" w:rsidP="00540B3F">
      <w:pPr>
        <w:pStyle w:val="ListParagraph"/>
        <w:tabs>
          <w:tab w:val="left" w:pos="990"/>
        </w:tabs>
        <w:spacing w:line="240" w:lineRule="auto"/>
        <w:ind w:left="990" w:hanging="450"/>
        <w:rPr>
          <w:rFonts w:ascii="Calibri" w:hAnsi="Calibri" w:cs="Calibri"/>
          <w:b/>
          <w:snapToGrid w:val="0"/>
          <w:sz w:val="20"/>
          <w:szCs w:val="20"/>
        </w:rPr>
      </w:pPr>
    </w:p>
    <w:p w:rsidR="00B5681C" w:rsidRDefault="00B5681C" w:rsidP="00540B3F">
      <w:pPr>
        <w:pStyle w:val="ListParagraph"/>
        <w:tabs>
          <w:tab w:val="left" w:pos="990"/>
        </w:tabs>
        <w:spacing w:line="240" w:lineRule="auto"/>
        <w:ind w:left="990" w:hanging="450"/>
        <w:rPr>
          <w:rFonts w:ascii="Calibri" w:hAnsi="Calibri" w:cs="Calibri"/>
          <w:b/>
          <w:snapToGrid w:val="0"/>
          <w:sz w:val="20"/>
          <w:szCs w:val="20"/>
        </w:rPr>
      </w:pPr>
    </w:p>
    <w:p w:rsidR="00B5681C" w:rsidRDefault="00B5681C" w:rsidP="00540B3F">
      <w:pPr>
        <w:pStyle w:val="ListParagraph"/>
        <w:tabs>
          <w:tab w:val="left" w:pos="990"/>
        </w:tabs>
        <w:spacing w:line="240" w:lineRule="auto"/>
        <w:ind w:left="990" w:hanging="450"/>
        <w:rPr>
          <w:rFonts w:ascii="Calibri" w:hAnsi="Calibri" w:cs="Calibri"/>
          <w:b/>
          <w:snapToGrid w:val="0"/>
          <w:sz w:val="20"/>
          <w:szCs w:val="20"/>
        </w:rPr>
      </w:pPr>
    </w:p>
    <w:p w:rsidR="00B5681C" w:rsidRPr="00540B3F" w:rsidRDefault="00B5681C" w:rsidP="00540B3F">
      <w:pPr>
        <w:pStyle w:val="ListParagraph"/>
        <w:tabs>
          <w:tab w:val="left" w:pos="990"/>
        </w:tabs>
        <w:spacing w:line="240" w:lineRule="auto"/>
        <w:ind w:left="990" w:hanging="450"/>
        <w:rPr>
          <w:rFonts w:ascii="Calibri" w:hAnsi="Calibri" w:cs="Calibri"/>
          <w:b/>
          <w:snapToGrid w:val="0"/>
          <w:sz w:val="20"/>
          <w:szCs w:val="20"/>
        </w:rPr>
      </w:pPr>
    </w:p>
    <w:p w:rsidR="00BD3609" w:rsidRPr="00990EA2" w:rsidRDefault="00BD3609" w:rsidP="001A0948">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r w:rsidR="00213BC8">
        <w:rPr>
          <w:rFonts w:ascii="Calibri" w:hAnsi="Calibri" w:cs="Calibri"/>
          <w:b/>
          <w:snapToGrid w:val="0"/>
          <w:szCs w:val="22"/>
        </w:rPr>
        <w:t xml:space="preserve">-30 Point </w:t>
      </w:r>
    </w:p>
    <w:p w:rsidR="00BD3609" w:rsidRDefault="00BD3609" w:rsidP="00F83245">
      <w:pPr>
        <w:spacing w:before="120"/>
        <w:ind w:right="630" w:firstLine="720"/>
        <w:jc w:val="both"/>
        <w:rPr>
          <w:snapToGrid w:val="0"/>
          <w:sz w:val="22"/>
          <w:szCs w:val="22"/>
        </w:rPr>
      </w:pPr>
    </w:p>
    <w:p w:rsidR="00B5681C" w:rsidRPr="00F83245" w:rsidRDefault="00B5681C"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rsidTr="00BD3609">
        <w:tc>
          <w:tcPr>
            <w:tcW w:w="8910" w:type="dxa"/>
            <w:tcBorders>
              <w:top w:val="single" w:sz="4" w:space="0" w:color="auto"/>
              <w:bottom w:val="single" w:sz="4" w:space="0" w:color="auto"/>
            </w:tcBorders>
          </w:tcPr>
          <w:p w:rsidR="00F83245" w:rsidRDefault="00F83245" w:rsidP="00B62D71">
            <w:pPr>
              <w:rPr>
                <w:rFonts w:ascii="Calibri" w:hAnsi="Calibri" w:cs="Calibri"/>
                <w:b/>
                <w:bCs/>
                <w:lang w:val="en-CA"/>
              </w:rPr>
            </w:pPr>
          </w:p>
          <w:p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r w:rsidR="00CD71EF">
              <w:rPr>
                <w:rFonts w:ascii="Calibri" w:hAnsi="Calibri" w:cs="Calibri"/>
                <w:i/>
                <w:iCs/>
                <w:sz w:val="20"/>
                <w:szCs w:val="20"/>
                <w:lang w:val="en-CA"/>
              </w:rPr>
              <w:t xml:space="preserve"> The supplier should provide detailed and comprehensive schedule on configuring the equipment and training. </w:t>
            </w:r>
          </w:p>
          <w:p w:rsidR="00C63D10" w:rsidRPr="00F83245" w:rsidRDefault="00C63D10" w:rsidP="005E5912">
            <w:pPr>
              <w:pStyle w:val="BodyText2"/>
              <w:spacing w:after="0" w:line="240" w:lineRule="auto"/>
              <w:rPr>
                <w:rFonts w:ascii="Calibri" w:hAnsi="Calibri" w:cs="Calibri"/>
                <w:b/>
                <w:bCs/>
                <w:lang w:val="en-CA"/>
              </w:rPr>
            </w:pPr>
          </w:p>
        </w:tc>
      </w:tr>
    </w:tbl>
    <w:p w:rsidR="00F83245" w:rsidRDefault="00F83245" w:rsidP="00F83245">
      <w:pPr>
        <w:rPr>
          <w:rFonts w:ascii="Calibri" w:hAnsi="Calibri" w:cs="Calibri"/>
          <w:b/>
          <w:lang w:val="en-CA"/>
        </w:rPr>
      </w:pPr>
    </w:p>
    <w:p w:rsidR="005E5912" w:rsidRPr="005E5912" w:rsidRDefault="005E5912" w:rsidP="001A0948">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of Key Personnel</w:t>
      </w:r>
      <w:r w:rsidR="00213BC8">
        <w:rPr>
          <w:rFonts w:ascii="Calibri" w:hAnsi="Calibri" w:cs="Calibri"/>
          <w:b/>
          <w:sz w:val="22"/>
          <w:szCs w:val="22"/>
          <w:lang w:val="en-CA"/>
        </w:rPr>
        <w:t xml:space="preserve">-40 Point </w:t>
      </w:r>
    </w:p>
    <w:p w:rsidR="005E5912" w:rsidRPr="00C63D10" w:rsidRDefault="005E5912" w:rsidP="005E5912">
      <w:pPr>
        <w:pStyle w:val="BodyText2"/>
        <w:spacing w:after="0" w:line="240" w:lineRule="auto"/>
        <w:ind w:left="540"/>
        <w:rPr>
          <w:rFonts w:ascii="Calibri" w:hAnsi="Calibri" w:cs="Calibri"/>
          <w:b/>
          <w:sz w:val="20"/>
          <w:lang w:val="en-CA"/>
        </w:rPr>
      </w:pPr>
    </w:p>
    <w:p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rsidR="00644127" w:rsidRPr="00B5681C"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sidRPr="00B5681C">
        <w:rPr>
          <w:rFonts w:ascii="Calibri" w:hAnsi="Calibri" w:cs="Calibri"/>
          <w:i/>
          <w:sz w:val="20"/>
          <w:lang w:val="en-CA"/>
        </w:rPr>
        <w:t>If required by the RF</w:t>
      </w:r>
      <w:r w:rsidR="00344ECD" w:rsidRPr="00B5681C">
        <w:rPr>
          <w:rFonts w:ascii="Calibri" w:hAnsi="Calibri" w:cs="Calibri"/>
          <w:i/>
          <w:sz w:val="20"/>
          <w:lang w:val="en-CA"/>
        </w:rPr>
        <w:t>P</w:t>
      </w:r>
      <w:r w:rsidRPr="00B5681C">
        <w:rPr>
          <w:rFonts w:ascii="Calibri" w:hAnsi="Calibri" w:cs="Calibri"/>
          <w:i/>
          <w:sz w:val="20"/>
          <w:lang w:val="en-CA"/>
        </w:rPr>
        <w:t xml:space="preserve">, the Service Provider must </w:t>
      </w:r>
      <w:r w:rsidR="00644127" w:rsidRPr="00B5681C">
        <w:rPr>
          <w:rFonts w:ascii="Calibri" w:hAnsi="Calibri" w:cs="Calibri"/>
          <w:i/>
          <w:sz w:val="20"/>
          <w:lang w:val="en-CA"/>
        </w:rPr>
        <w:t>provide:</w:t>
      </w:r>
    </w:p>
    <w:p w:rsidR="00644127" w:rsidRPr="00B5681C"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rsidR="00213BC8" w:rsidRPr="00B5681C" w:rsidRDefault="00213BC8" w:rsidP="001A0948">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sidRPr="00B5681C">
        <w:rPr>
          <w:rFonts w:ascii="Calibri" w:hAnsi="Calibri" w:cs="Calibri"/>
          <w:i/>
          <w:iCs/>
          <w:sz w:val="20"/>
          <w:szCs w:val="20"/>
          <w:lang w:val="en-CA"/>
        </w:rPr>
        <w:t xml:space="preserve"> </w:t>
      </w:r>
      <w:r w:rsidR="00CD71EF" w:rsidRPr="00B5681C">
        <w:rPr>
          <w:rFonts w:ascii="Calibri" w:hAnsi="Calibri" w:cs="Calibri"/>
          <w:i/>
          <w:iCs/>
          <w:sz w:val="20"/>
          <w:szCs w:val="20"/>
          <w:lang w:val="en-CA"/>
        </w:rPr>
        <w:t>Huawei authorized technician/ trainer</w:t>
      </w:r>
      <w:r w:rsidRPr="00B5681C">
        <w:rPr>
          <w:rFonts w:ascii="Calibri" w:hAnsi="Calibri" w:cs="Calibri"/>
          <w:i/>
          <w:iCs/>
          <w:sz w:val="20"/>
          <w:szCs w:val="20"/>
          <w:lang w:val="en-CA"/>
        </w:rPr>
        <w:t xml:space="preserve"> </w:t>
      </w:r>
      <w:proofErr w:type="gramStart"/>
      <w:r w:rsidR="000B27AA" w:rsidRPr="00B5681C">
        <w:rPr>
          <w:rFonts w:ascii="Calibri" w:hAnsi="Calibri" w:cs="Calibri"/>
          <w:i/>
          <w:iCs/>
          <w:sz w:val="20"/>
          <w:szCs w:val="20"/>
          <w:lang w:val="en-CA"/>
        </w:rPr>
        <w:t>(</w:t>
      </w:r>
      <w:r w:rsidR="00672E36" w:rsidRPr="00B5681C">
        <w:rPr>
          <w:rFonts w:ascii="Calibri" w:hAnsi="Calibri" w:cs="Calibri"/>
          <w:i/>
          <w:iCs/>
          <w:sz w:val="20"/>
          <w:szCs w:val="20"/>
          <w:lang w:val="en-CA"/>
        </w:rPr>
        <w:t xml:space="preserve"> </w:t>
      </w:r>
      <w:r w:rsidR="00302597" w:rsidRPr="00B5681C">
        <w:rPr>
          <w:rFonts w:ascii="Calibri" w:hAnsi="Calibri" w:cs="Calibri"/>
          <w:i/>
          <w:iCs/>
          <w:sz w:val="20"/>
          <w:szCs w:val="20"/>
          <w:lang w:val="en-CA"/>
        </w:rPr>
        <w:t>20</w:t>
      </w:r>
      <w:proofErr w:type="gramEnd"/>
      <w:r w:rsidR="00672E36" w:rsidRPr="00B5681C">
        <w:rPr>
          <w:rFonts w:ascii="Calibri" w:hAnsi="Calibri" w:cs="Calibri"/>
          <w:i/>
          <w:iCs/>
          <w:sz w:val="20"/>
          <w:szCs w:val="20"/>
          <w:lang w:val="en-CA"/>
        </w:rPr>
        <w:t xml:space="preserve">  Point</w:t>
      </w:r>
      <w:r w:rsidR="000B27AA" w:rsidRPr="00B5681C">
        <w:rPr>
          <w:rFonts w:ascii="Calibri" w:hAnsi="Calibri" w:cs="Calibri"/>
          <w:i/>
          <w:iCs/>
          <w:sz w:val="20"/>
          <w:szCs w:val="20"/>
          <w:lang w:val="en-CA"/>
        </w:rPr>
        <w:t>)</w:t>
      </w:r>
      <w:r w:rsidR="00672E36" w:rsidRPr="00B5681C">
        <w:rPr>
          <w:rFonts w:ascii="Calibri" w:hAnsi="Calibri" w:cs="Calibri"/>
          <w:i/>
          <w:iCs/>
          <w:sz w:val="20"/>
          <w:szCs w:val="20"/>
          <w:lang w:val="en-CA"/>
        </w:rPr>
        <w:t xml:space="preserve"> </w:t>
      </w:r>
    </w:p>
    <w:p w:rsidR="00644127" w:rsidRPr="00B5681C" w:rsidRDefault="00CD71EF" w:rsidP="001A0948">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B5681C">
        <w:rPr>
          <w:rFonts w:ascii="Calibri" w:hAnsi="Calibri" w:cs="Calibri"/>
          <w:i/>
          <w:iCs/>
          <w:sz w:val="20"/>
          <w:szCs w:val="20"/>
          <w:lang w:val="en-CA"/>
        </w:rPr>
        <w:t xml:space="preserve"> </w:t>
      </w:r>
      <w:proofErr w:type="spellStart"/>
      <w:r w:rsidRPr="00B5681C">
        <w:rPr>
          <w:rFonts w:ascii="Calibri" w:hAnsi="Calibri" w:cs="Calibri"/>
          <w:i/>
          <w:iCs/>
          <w:sz w:val="20"/>
          <w:szCs w:val="20"/>
          <w:lang w:val="en-CA"/>
        </w:rPr>
        <w:t>Cv</w:t>
      </w:r>
      <w:proofErr w:type="spellEnd"/>
      <w:r w:rsidRPr="00B5681C">
        <w:rPr>
          <w:rFonts w:ascii="Calibri" w:hAnsi="Calibri" w:cs="Calibri"/>
          <w:i/>
          <w:iCs/>
          <w:sz w:val="20"/>
          <w:szCs w:val="20"/>
          <w:lang w:val="en-CA"/>
        </w:rPr>
        <w:t xml:space="preserve">(s) of the technician / trainer which includes the total years of experience and </w:t>
      </w:r>
      <w:r w:rsidR="00B5681C" w:rsidRPr="00B5681C">
        <w:rPr>
          <w:rFonts w:ascii="Calibri" w:hAnsi="Calibri" w:cs="Calibri"/>
          <w:i/>
          <w:iCs/>
          <w:sz w:val="20"/>
          <w:szCs w:val="20"/>
          <w:lang w:val="en-CA"/>
        </w:rPr>
        <w:t>education (</w:t>
      </w:r>
      <w:r w:rsidR="00302597" w:rsidRPr="00B5681C">
        <w:rPr>
          <w:rFonts w:ascii="Calibri" w:hAnsi="Calibri" w:cs="Calibri"/>
          <w:i/>
          <w:iCs/>
          <w:sz w:val="20"/>
          <w:szCs w:val="20"/>
          <w:lang w:val="en-CA"/>
        </w:rPr>
        <w:t>20</w:t>
      </w:r>
      <w:r w:rsidRPr="00B5681C">
        <w:rPr>
          <w:rFonts w:ascii="Calibri" w:hAnsi="Calibri" w:cs="Calibri"/>
          <w:i/>
          <w:iCs/>
          <w:sz w:val="20"/>
          <w:szCs w:val="20"/>
          <w:lang w:val="en-CA"/>
        </w:rPr>
        <w:t xml:space="preserve"> point)</w:t>
      </w:r>
      <w:r w:rsidR="00644127" w:rsidRPr="00B5681C">
        <w:rPr>
          <w:rFonts w:ascii="Calibri" w:hAnsi="Calibri" w:cs="Calibri"/>
          <w:i/>
          <w:iCs/>
          <w:sz w:val="20"/>
          <w:szCs w:val="20"/>
        </w:rPr>
        <w:t>.</w:t>
      </w:r>
      <w:r w:rsidRPr="00B5681C">
        <w:rPr>
          <w:rFonts w:ascii="Calibri" w:hAnsi="Calibri" w:cs="Calibri"/>
          <w:i/>
          <w:iCs/>
          <w:sz w:val="20"/>
          <w:szCs w:val="20"/>
        </w:rPr>
        <w:t xml:space="preserve"> </w:t>
      </w:r>
    </w:p>
    <w:p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rsidR="004056ED" w:rsidRPr="00F83245" w:rsidRDefault="004056ED" w:rsidP="00F83245">
      <w:pPr>
        <w:rPr>
          <w:rFonts w:ascii="Calibri" w:hAnsi="Calibri" w:cs="Calibri"/>
          <w:b/>
          <w:lang w:val="en-CA"/>
        </w:rPr>
      </w:pPr>
    </w:p>
    <w:p w:rsidR="00F83245" w:rsidRDefault="00F83245" w:rsidP="001A0948">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rsidR="00C6759E" w:rsidRPr="00C6759E" w:rsidRDefault="00C6759E" w:rsidP="00C6759E">
      <w:pPr>
        <w:rPr>
          <w:rFonts w:ascii="Calibri" w:hAnsi="Calibri" w:cs="Calibri"/>
          <w:b/>
          <w:snapToGrid w:val="0"/>
          <w:szCs w:val="22"/>
        </w:rPr>
      </w:pPr>
      <w:r w:rsidRPr="00C6759E">
        <w:rPr>
          <w:rFonts w:ascii="Calibri" w:hAnsi="Calibri" w:cs="Calibri"/>
          <w:b/>
          <w:snapToGrid w:val="0"/>
          <w:szCs w:val="22"/>
        </w:rPr>
        <w:t>The proposers are requested to provide cost breakdown per deliverables as clearly specified in the Terms of Reference (TOR) of this RFP. Amounts mentioned in this table will be considered final offer by the proposers.</w:t>
      </w:r>
    </w:p>
    <w:p w:rsidR="00F83245" w:rsidRDefault="00F83245" w:rsidP="00F83245">
      <w:pPr>
        <w:rPr>
          <w:rFonts w:ascii="Calibri" w:hAnsi="Calibri" w:cs="Calibri"/>
          <w:snapToGrid w:val="0"/>
        </w:rPr>
      </w:pPr>
    </w:p>
    <w:p w:rsidR="0059115A" w:rsidRPr="0059115A" w:rsidRDefault="0059115A" w:rsidP="0059115A">
      <w:pPr>
        <w:widowControl w:val="0"/>
        <w:overflowPunct w:val="0"/>
        <w:adjustRightInd w:val="0"/>
        <w:ind w:left="450" w:hanging="425"/>
        <w:jc w:val="both"/>
        <w:outlineLvl w:val="4"/>
        <w:rPr>
          <w:rFonts w:ascii="Myriad Pro" w:eastAsia="MS Mincho" w:hAnsi="Myriad Pro" w:cs="Calibri"/>
          <w:b/>
          <w:bCs/>
          <w:kern w:val="28"/>
          <w:sz w:val="24"/>
          <w:szCs w:val="24"/>
        </w:rPr>
      </w:pPr>
      <w:r w:rsidRPr="0059115A">
        <w:rPr>
          <w:rFonts w:ascii="Myriad Pro" w:eastAsia="MS Mincho" w:hAnsi="Myriad Pro" w:cs="Calibri"/>
          <w:b/>
          <w:bCs/>
          <w:kern w:val="28"/>
          <w:sz w:val="24"/>
          <w:szCs w:val="24"/>
        </w:rPr>
        <w:t xml:space="preserve"> Expected Outputs (Deliverables) and Target Completion</w:t>
      </w:r>
    </w:p>
    <w:p w:rsidR="0059115A" w:rsidRPr="0059115A" w:rsidRDefault="0059115A" w:rsidP="0059115A">
      <w:pPr>
        <w:autoSpaceDE w:val="0"/>
        <w:autoSpaceDN w:val="0"/>
        <w:adjustRightInd w:val="0"/>
        <w:jc w:val="both"/>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The service provider /Trainer will be required to deliver comprehensive trainings </w:t>
      </w:r>
      <w:r w:rsidR="001D6598" w:rsidRPr="0059115A">
        <w:rPr>
          <w:rFonts w:ascii="Myriad Pro" w:eastAsia="MS Mincho" w:hAnsi="Myriad Pro" w:cs="Calibri"/>
          <w:kern w:val="28"/>
          <w:sz w:val="22"/>
          <w:szCs w:val="22"/>
        </w:rPr>
        <w:t>programe</w:t>
      </w:r>
      <w:r w:rsidRPr="0059115A">
        <w:rPr>
          <w:rFonts w:ascii="Myriad Pro" w:eastAsia="MS Mincho" w:hAnsi="Myriad Pro" w:cs="Calibri"/>
          <w:kern w:val="28"/>
          <w:sz w:val="22"/>
          <w:szCs w:val="22"/>
        </w:rPr>
        <w:t xml:space="preserve"> on the topics defined under scope of services above (section C) to the National Assembly of Afghanistan ICT Department staffs with the following deliverables and timeline:</w:t>
      </w:r>
    </w:p>
    <w:p w:rsidR="0059115A" w:rsidRPr="0059115A" w:rsidRDefault="0059115A" w:rsidP="0059115A">
      <w:pPr>
        <w:autoSpaceDE w:val="0"/>
        <w:autoSpaceDN w:val="0"/>
        <w:adjustRightInd w:val="0"/>
        <w:jc w:val="both"/>
        <w:rPr>
          <w:rFonts w:ascii="Myriad Pro" w:eastAsia="MS Mincho" w:hAnsi="Myriad Pro" w:cs="Calibri"/>
          <w:kern w:val="28"/>
          <w:sz w:val="22"/>
          <w:szCs w:val="22"/>
        </w:rPr>
      </w:pPr>
    </w:p>
    <w:tbl>
      <w:tblPr>
        <w:tblW w:w="9704" w:type="dxa"/>
        <w:tblCellMar>
          <w:left w:w="0" w:type="dxa"/>
          <w:right w:w="0" w:type="dxa"/>
        </w:tblCellMar>
        <w:tblLook w:val="04A0" w:firstRow="1" w:lastRow="0" w:firstColumn="1" w:lastColumn="0" w:noHBand="0" w:noVBand="1"/>
      </w:tblPr>
      <w:tblGrid>
        <w:gridCol w:w="521"/>
        <w:gridCol w:w="2556"/>
        <w:gridCol w:w="1636"/>
        <w:gridCol w:w="2207"/>
        <w:gridCol w:w="2784"/>
      </w:tblGrid>
      <w:tr w:rsidR="002516F0" w:rsidRPr="0059115A" w:rsidTr="001D6598">
        <w:trPr>
          <w:trHeight w:val="234"/>
        </w:trPr>
        <w:tc>
          <w:tcPr>
            <w:tcW w:w="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16F0" w:rsidRPr="0059115A" w:rsidRDefault="002516F0" w:rsidP="002D6971">
            <w:pPr>
              <w:widowControl w:val="0"/>
              <w:overflowPunct w:val="0"/>
              <w:adjustRightInd w:val="0"/>
              <w:jc w:val="center"/>
              <w:rPr>
                <w:rFonts w:ascii="Myriad Pro" w:eastAsia="MS Mincho" w:hAnsi="Myriad Pro" w:cs="Calibri"/>
                <w:b/>
                <w:bCs/>
                <w:kern w:val="28"/>
                <w:sz w:val="22"/>
                <w:szCs w:val="22"/>
              </w:rPr>
            </w:pPr>
            <w:r w:rsidRPr="0059115A">
              <w:rPr>
                <w:rFonts w:ascii="Myriad Pro" w:eastAsia="MS Mincho" w:hAnsi="Myriad Pro" w:cs="Calibri"/>
                <w:b/>
                <w:bCs/>
                <w:kern w:val="28"/>
                <w:sz w:val="22"/>
                <w:szCs w:val="22"/>
              </w:rPr>
              <w:t>SN</w:t>
            </w:r>
          </w:p>
        </w:tc>
        <w:tc>
          <w:tcPr>
            <w:tcW w:w="25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16F0" w:rsidRPr="0059115A" w:rsidRDefault="002516F0" w:rsidP="002D6971">
            <w:pPr>
              <w:widowControl w:val="0"/>
              <w:overflowPunct w:val="0"/>
              <w:adjustRightInd w:val="0"/>
              <w:jc w:val="center"/>
              <w:rPr>
                <w:rFonts w:ascii="Myriad Pro" w:eastAsia="MS Mincho" w:hAnsi="Myriad Pro" w:cs="Calibri"/>
                <w:b/>
                <w:bCs/>
                <w:kern w:val="28"/>
                <w:sz w:val="22"/>
                <w:szCs w:val="22"/>
              </w:rPr>
            </w:pPr>
            <w:r w:rsidRPr="0059115A">
              <w:rPr>
                <w:rFonts w:ascii="Myriad Pro" w:eastAsia="MS Mincho" w:hAnsi="Myriad Pro" w:cs="Calibri"/>
                <w:b/>
                <w:bCs/>
                <w:kern w:val="28"/>
                <w:sz w:val="22"/>
                <w:szCs w:val="22"/>
              </w:rPr>
              <w:t>Deliverables</w:t>
            </w:r>
          </w:p>
        </w:tc>
        <w:tc>
          <w:tcPr>
            <w:tcW w:w="1636" w:type="dxa"/>
            <w:tcBorders>
              <w:top w:val="single" w:sz="8" w:space="0" w:color="000000"/>
              <w:left w:val="single" w:sz="4" w:space="0" w:color="auto"/>
              <w:bottom w:val="single" w:sz="8" w:space="0" w:color="000000"/>
              <w:right w:val="single" w:sz="4" w:space="0" w:color="auto"/>
            </w:tcBorders>
          </w:tcPr>
          <w:p w:rsidR="002516F0" w:rsidRPr="0059115A" w:rsidRDefault="002516F0" w:rsidP="002D6971">
            <w:pPr>
              <w:widowControl w:val="0"/>
              <w:overflowPunct w:val="0"/>
              <w:adjustRightInd w:val="0"/>
              <w:rPr>
                <w:rFonts w:ascii="Myriad Pro" w:eastAsia="MS Mincho" w:hAnsi="Myriad Pro" w:cs="Calibri"/>
                <w:b/>
                <w:bCs/>
                <w:kern w:val="28"/>
                <w:sz w:val="22"/>
                <w:szCs w:val="22"/>
              </w:rPr>
            </w:pPr>
            <w:r w:rsidRPr="0059115A">
              <w:rPr>
                <w:rFonts w:ascii="Myriad Pro" w:eastAsia="MS Mincho" w:hAnsi="Myriad Pro" w:cs="Calibri"/>
                <w:b/>
                <w:bCs/>
                <w:kern w:val="28"/>
                <w:sz w:val="22"/>
                <w:szCs w:val="22"/>
              </w:rPr>
              <w:t xml:space="preserve">Payment schedule  </w:t>
            </w:r>
          </w:p>
        </w:tc>
        <w:tc>
          <w:tcPr>
            <w:tcW w:w="220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2516F0" w:rsidRPr="0059115A" w:rsidRDefault="002516F0" w:rsidP="002D6971">
            <w:pPr>
              <w:widowControl w:val="0"/>
              <w:overflowPunct w:val="0"/>
              <w:adjustRightInd w:val="0"/>
              <w:jc w:val="center"/>
              <w:rPr>
                <w:rFonts w:ascii="Myriad Pro" w:eastAsia="MS Mincho" w:hAnsi="Myriad Pro" w:cs="Calibri"/>
                <w:b/>
                <w:bCs/>
                <w:kern w:val="28"/>
                <w:sz w:val="22"/>
                <w:szCs w:val="22"/>
              </w:rPr>
            </w:pPr>
            <w:r w:rsidRPr="0059115A">
              <w:rPr>
                <w:rFonts w:ascii="Myriad Pro" w:eastAsia="MS Mincho" w:hAnsi="Myriad Pro" w:cs="Calibri"/>
                <w:b/>
                <w:bCs/>
                <w:kern w:val="28"/>
                <w:sz w:val="22"/>
                <w:szCs w:val="22"/>
              </w:rPr>
              <w:t>Expected timeline (Tentative)</w:t>
            </w:r>
          </w:p>
        </w:tc>
        <w:tc>
          <w:tcPr>
            <w:tcW w:w="2784" w:type="dxa"/>
            <w:tcBorders>
              <w:top w:val="single" w:sz="8" w:space="0" w:color="000000"/>
              <w:left w:val="single" w:sz="4" w:space="0" w:color="auto"/>
              <w:bottom w:val="single" w:sz="8" w:space="0" w:color="000000"/>
              <w:right w:val="single" w:sz="8" w:space="0" w:color="000000"/>
            </w:tcBorders>
          </w:tcPr>
          <w:p w:rsidR="002516F0" w:rsidRPr="0059115A" w:rsidRDefault="002516F0" w:rsidP="002D6971">
            <w:pPr>
              <w:widowControl w:val="0"/>
              <w:overflowPunct w:val="0"/>
              <w:adjustRightInd w:val="0"/>
              <w:jc w:val="center"/>
              <w:rPr>
                <w:rFonts w:ascii="Myriad Pro" w:eastAsia="MS Mincho" w:hAnsi="Myriad Pro" w:cs="Calibri"/>
                <w:b/>
                <w:bCs/>
                <w:kern w:val="28"/>
                <w:sz w:val="22"/>
                <w:szCs w:val="22"/>
              </w:rPr>
            </w:pPr>
            <w:r>
              <w:rPr>
                <w:rFonts w:ascii="Myriad Pro" w:eastAsia="MS Mincho" w:hAnsi="Myriad Pro" w:cs="Calibri"/>
                <w:b/>
                <w:bCs/>
                <w:kern w:val="28"/>
                <w:sz w:val="22"/>
                <w:szCs w:val="22"/>
              </w:rPr>
              <w:t xml:space="preserve">Lumpsum Cost per deliverable </w:t>
            </w:r>
            <w:r w:rsidR="00ED1D94">
              <w:rPr>
                <w:rFonts w:ascii="Myriad Pro" w:eastAsia="MS Mincho" w:hAnsi="Myriad Pro" w:cs="Calibri"/>
                <w:b/>
                <w:bCs/>
                <w:kern w:val="28"/>
                <w:sz w:val="22"/>
                <w:szCs w:val="22"/>
              </w:rPr>
              <w:t xml:space="preserve">in USD </w:t>
            </w:r>
          </w:p>
        </w:tc>
      </w:tr>
      <w:tr w:rsidR="002516F0" w:rsidRPr="0059115A" w:rsidTr="001D6598">
        <w:trPr>
          <w:trHeight w:val="535"/>
        </w:trPr>
        <w:tc>
          <w:tcPr>
            <w:tcW w:w="5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516F0" w:rsidRPr="0059115A" w:rsidRDefault="002516F0" w:rsidP="002D6971">
            <w:pPr>
              <w:widowControl w:val="0"/>
              <w:overflowPunct w:val="0"/>
              <w:adjustRightInd w:val="0"/>
              <w:rPr>
                <w:rFonts w:ascii="Myriad Pro" w:eastAsia="MS Mincho" w:hAnsi="Myriad Pro" w:cs="Calibri"/>
                <w:kern w:val="28"/>
                <w:sz w:val="22"/>
                <w:szCs w:val="22"/>
              </w:rPr>
            </w:pPr>
            <w:r w:rsidRPr="0059115A">
              <w:rPr>
                <w:rFonts w:ascii="Myriad Pro" w:eastAsia="MS Mincho" w:hAnsi="Myriad Pro" w:cs="Calibri"/>
                <w:kern w:val="28"/>
                <w:sz w:val="22"/>
                <w:szCs w:val="22"/>
              </w:rPr>
              <w:t>1</w:t>
            </w:r>
          </w:p>
        </w:tc>
        <w:tc>
          <w:tcPr>
            <w:tcW w:w="2556" w:type="dxa"/>
            <w:tcBorders>
              <w:top w:val="nil"/>
              <w:left w:val="nil"/>
              <w:bottom w:val="single" w:sz="8" w:space="0" w:color="000000"/>
              <w:right w:val="single" w:sz="8" w:space="0" w:color="000000"/>
            </w:tcBorders>
            <w:tcMar>
              <w:top w:w="0" w:type="dxa"/>
              <w:left w:w="108" w:type="dxa"/>
              <w:bottom w:w="0" w:type="dxa"/>
              <w:right w:w="108" w:type="dxa"/>
            </w:tcMar>
          </w:tcPr>
          <w:p w:rsidR="002516F0" w:rsidRPr="0059115A" w:rsidRDefault="002516F0" w:rsidP="002D6971">
            <w:pPr>
              <w:widowControl w:val="0"/>
              <w:overflowPunct w:val="0"/>
              <w:autoSpaceDE w:val="0"/>
              <w:autoSpaceDN w:val="0"/>
              <w:adjustRightInd w:val="0"/>
              <w:rPr>
                <w:rFonts w:ascii="Myriad Pro" w:eastAsia="MS Mincho" w:hAnsi="Myriad Pro" w:cs="Calibri"/>
                <w:kern w:val="28"/>
                <w:sz w:val="22"/>
                <w:szCs w:val="22"/>
              </w:rPr>
            </w:pPr>
            <w:r w:rsidRPr="0059115A">
              <w:rPr>
                <w:rFonts w:ascii="Myriad Pro" w:eastAsia="MS Mincho" w:hAnsi="Myriad Pro" w:cs="Calibri"/>
                <w:b/>
                <w:bCs/>
                <w:kern w:val="28"/>
                <w:sz w:val="22"/>
                <w:szCs w:val="22"/>
              </w:rPr>
              <w:t>Deliverable 1</w:t>
            </w:r>
            <w:r w:rsidRPr="0059115A">
              <w:rPr>
                <w:rFonts w:ascii="Myriad Pro" w:eastAsia="MS Mincho" w:hAnsi="Myriad Pro" w:cs="Calibri"/>
                <w:kern w:val="28"/>
                <w:sz w:val="22"/>
                <w:szCs w:val="22"/>
              </w:rPr>
              <w:t xml:space="preserve">: </w:t>
            </w:r>
          </w:p>
          <w:p w:rsidR="002516F0" w:rsidRPr="0059115A" w:rsidRDefault="002516F0" w:rsidP="002D6971">
            <w:pPr>
              <w:autoSpaceDE w:val="0"/>
              <w:autoSpaceDN w:val="0"/>
              <w:adjustRightInd w:val="0"/>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Installation/configuration of equipment: </w:t>
            </w:r>
          </w:p>
          <w:p w:rsidR="002516F0" w:rsidRPr="0059115A" w:rsidRDefault="002516F0" w:rsidP="001A0948">
            <w:pPr>
              <w:widowControl w:val="0"/>
              <w:numPr>
                <w:ilvl w:val="1"/>
                <w:numId w:val="10"/>
              </w:numPr>
              <w:overflowPunct w:val="0"/>
              <w:adjustRightInd w:val="0"/>
              <w:ind w:left="339"/>
              <w:rPr>
                <w:rFonts w:ascii="Myriad Pro" w:eastAsia="MS Mincho" w:hAnsi="Myriad Pro" w:cs="Calibri"/>
                <w:kern w:val="28"/>
                <w:sz w:val="22"/>
                <w:szCs w:val="22"/>
              </w:rPr>
            </w:pPr>
            <w:r w:rsidRPr="0059115A">
              <w:rPr>
                <w:rFonts w:ascii="Myriad Pro" w:eastAsia="MS Mincho" w:hAnsi="Myriad Pro" w:cs="Calibri"/>
                <w:kern w:val="28"/>
                <w:sz w:val="22"/>
                <w:szCs w:val="22"/>
              </w:rPr>
              <w:t>Quantity 2: Huawei U1960 Servers (for back-up)</w:t>
            </w:r>
          </w:p>
        </w:tc>
        <w:tc>
          <w:tcPr>
            <w:tcW w:w="1636" w:type="dxa"/>
            <w:tcBorders>
              <w:top w:val="nil"/>
              <w:left w:val="single" w:sz="4" w:space="0" w:color="auto"/>
              <w:bottom w:val="single" w:sz="8" w:space="0" w:color="000000"/>
              <w:right w:val="single" w:sz="4" w:space="0" w:color="auto"/>
            </w:tcBorders>
          </w:tcPr>
          <w:p w:rsidR="002516F0" w:rsidRPr="0059115A" w:rsidRDefault="002516F0" w:rsidP="002D6971">
            <w:pPr>
              <w:widowControl w:val="0"/>
              <w:overflowPunct w:val="0"/>
              <w:adjustRightInd w:val="0"/>
              <w:jc w:val="center"/>
              <w:rPr>
                <w:rFonts w:ascii="Myriad Pro" w:eastAsia="MS Mincho" w:hAnsi="Myriad Pro"/>
                <w:snapToGrid w:val="0"/>
                <w:kern w:val="28"/>
                <w:sz w:val="22"/>
                <w:szCs w:val="22"/>
              </w:rPr>
            </w:pPr>
            <w:r w:rsidRPr="0059115A">
              <w:rPr>
                <w:rFonts w:ascii="Myriad Pro" w:eastAsia="MS Mincho" w:hAnsi="Myriad Pro"/>
                <w:snapToGrid w:val="0"/>
                <w:kern w:val="28"/>
                <w:sz w:val="22"/>
                <w:szCs w:val="22"/>
              </w:rPr>
              <w:t>PLEASE IDENTIFY THE PERCENTAGE TO BE PAID AFTER COMPLETION OF DELIVERABLE-1</w:t>
            </w:r>
          </w:p>
        </w:tc>
        <w:tc>
          <w:tcPr>
            <w:tcW w:w="2207"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2516F0" w:rsidRPr="0059115A" w:rsidRDefault="002516F0" w:rsidP="002D6971">
            <w:pPr>
              <w:widowControl w:val="0"/>
              <w:overflowPunct w:val="0"/>
              <w:adjustRightInd w:val="0"/>
              <w:jc w:val="center"/>
              <w:rPr>
                <w:rFonts w:ascii="Myriad Pro" w:eastAsia="MS Mincho" w:hAnsi="Myriad Pro"/>
                <w:snapToGrid w:val="0"/>
                <w:kern w:val="28"/>
                <w:sz w:val="22"/>
                <w:szCs w:val="22"/>
              </w:rPr>
            </w:pPr>
            <w:r w:rsidRPr="0059115A">
              <w:rPr>
                <w:rFonts w:ascii="Myriad Pro" w:eastAsia="MS Mincho" w:hAnsi="Myriad Pro"/>
                <w:snapToGrid w:val="0"/>
                <w:kern w:val="28"/>
                <w:sz w:val="22"/>
                <w:szCs w:val="22"/>
              </w:rPr>
              <w:t xml:space="preserve"> 02 working days</w:t>
            </w:r>
          </w:p>
        </w:tc>
        <w:tc>
          <w:tcPr>
            <w:tcW w:w="2784" w:type="dxa"/>
            <w:tcBorders>
              <w:top w:val="nil"/>
              <w:left w:val="single" w:sz="4" w:space="0" w:color="auto"/>
              <w:bottom w:val="single" w:sz="8" w:space="0" w:color="000000"/>
              <w:right w:val="single" w:sz="8" w:space="0" w:color="000000"/>
            </w:tcBorders>
          </w:tcPr>
          <w:p w:rsidR="002516F0" w:rsidRPr="0059115A" w:rsidRDefault="002516F0" w:rsidP="002D6971">
            <w:pPr>
              <w:widowControl w:val="0"/>
              <w:overflowPunct w:val="0"/>
              <w:adjustRightInd w:val="0"/>
              <w:jc w:val="center"/>
              <w:rPr>
                <w:rFonts w:ascii="Myriad Pro" w:eastAsia="MS Mincho" w:hAnsi="Myriad Pro"/>
                <w:snapToGrid w:val="0"/>
                <w:kern w:val="28"/>
                <w:sz w:val="22"/>
                <w:szCs w:val="22"/>
              </w:rPr>
            </w:pPr>
          </w:p>
        </w:tc>
      </w:tr>
      <w:tr w:rsidR="002516F0" w:rsidRPr="0059115A" w:rsidTr="001D6598">
        <w:trPr>
          <w:trHeight w:val="535"/>
        </w:trPr>
        <w:tc>
          <w:tcPr>
            <w:tcW w:w="5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516F0" w:rsidRPr="0059115A" w:rsidRDefault="002516F0" w:rsidP="002D6971">
            <w:pPr>
              <w:widowControl w:val="0"/>
              <w:overflowPunct w:val="0"/>
              <w:adjustRightInd w:val="0"/>
              <w:rPr>
                <w:rFonts w:ascii="Myriad Pro" w:eastAsia="MS Mincho" w:hAnsi="Myriad Pro" w:cs="Calibri"/>
                <w:kern w:val="28"/>
                <w:sz w:val="22"/>
                <w:szCs w:val="22"/>
              </w:rPr>
            </w:pPr>
            <w:r w:rsidRPr="0059115A">
              <w:rPr>
                <w:rFonts w:ascii="Myriad Pro" w:eastAsia="MS Mincho" w:hAnsi="Myriad Pro" w:cs="Calibri"/>
                <w:kern w:val="28"/>
                <w:sz w:val="22"/>
                <w:szCs w:val="22"/>
              </w:rPr>
              <w:t>2</w:t>
            </w:r>
          </w:p>
        </w:tc>
        <w:tc>
          <w:tcPr>
            <w:tcW w:w="2556" w:type="dxa"/>
            <w:tcBorders>
              <w:top w:val="nil"/>
              <w:left w:val="nil"/>
              <w:bottom w:val="single" w:sz="8" w:space="0" w:color="000000"/>
              <w:right w:val="single" w:sz="8" w:space="0" w:color="000000"/>
            </w:tcBorders>
            <w:tcMar>
              <w:top w:w="0" w:type="dxa"/>
              <w:left w:w="108" w:type="dxa"/>
              <w:bottom w:w="0" w:type="dxa"/>
              <w:right w:w="108" w:type="dxa"/>
            </w:tcMar>
          </w:tcPr>
          <w:p w:rsidR="002516F0" w:rsidRPr="0059115A" w:rsidRDefault="002516F0" w:rsidP="002D6971">
            <w:pPr>
              <w:widowControl w:val="0"/>
              <w:overflowPunct w:val="0"/>
              <w:autoSpaceDE w:val="0"/>
              <w:autoSpaceDN w:val="0"/>
              <w:adjustRightInd w:val="0"/>
              <w:jc w:val="both"/>
              <w:rPr>
                <w:rFonts w:ascii="Myriad Pro" w:eastAsia="MS Mincho" w:hAnsi="Myriad Pro" w:cs="Calibri"/>
                <w:b/>
                <w:bCs/>
                <w:kern w:val="28"/>
                <w:sz w:val="22"/>
                <w:szCs w:val="22"/>
              </w:rPr>
            </w:pPr>
            <w:r w:rsidRPr="0059115A">
              <w:rPr>
                <w:rFonts w:ascii="Myriad Pro" w:eastAsia="MS Mincho" w:hAnsi="Myriad Pro" w:cs="Calibri"/>
                <w:b/>
                <w:bCs/>
                <w:kern w:val="28"/>
                <w:sz w:val="22"/>
                <w:szCs w:val="22"/>
              </w:rPr>
              <w:t>Deliverable 2</w:t>
            </w:r>
            <w:r w:rsidRPr="0059115A">
              <w:rPr>
                <w:rFonts w:ascii="Myriad Pro" w:eastAsia="MS Mincho" w:hAnsi="Myriad Pro" w:cs="Calibri"/>
                <w:kern w:val="28"/>
                <w:sz w:val="22"/>
                <w:szCs w:val="22"/>
              </w:rPr>
              <w:t xml:space="preserve">: </w:t>
            </w:r>
          </w:p>
          <w:p w:rsidR="002516F0" w:rsidRPr="0059115A" w:rsidRDefault="002516F0" w:rsidP="002D6971">
            <w:pPr>
              <w:widowControl w:val="0"/>
              <w:overflowPunct w:val="0"/>
              <w:autoSpaceDE w:val="0"/>
              <w:autoSpaceDN w:val="0"/>
              <w:adjustRightInd w:val="0"/>
              <w:jc w:val="both"/>
              <w:rPr>
                <w:rFonts w:ascii="Myriad Pro" w:eastAsia="MS Mincho" w:hAnsi="Myriad Pro" w:cs="Calibri"/>
                <w:b/>
                <w:bCs/>
                <w:kern w:val="28"/>
                <w:sz w:val="22"/>
                <w:szCs w:val="22"/>
              </w:rPr>
            </w:pPr>
            <w:r w:rsidRPr="0059115A">
              <w:rPr>
                <w:rFonts w:ascii="Myriad Pro" w:eastAsia="MS Mincho" w:hAnsi="Myriad Pro" w:cs="Calibri"/>
                <w:kern w:val="28"/>
                <w:sz w:val="22"/>
                <w:szCs w:val="22"/>
              </w:rPr>
              <w:t>Provision of comprehensive training on the listed topics outlined under section C of this TOR.</w:t>
            </w:r>
          </w:p>
        </w:tc>
        <w:tc>
          <w:tcPr>
            <w:tcW w:w="1636" w:type="dxa"/>
            <w:tcBorders>
              <w:top w:val="nil"/>
              <w:left w:val="single" w:sz="4" w:space="0" w:color="auto"/>
              <w:bottom w:val="single" w:sz="8" w:space="0" w:color="000000"/>
              <w:right w:val="single" w:sz="4" w:space="0" w:color="auto"/>
            </w:tcBorders>
          </w:tcPr>
          <w:p w:rsidR="002516F0" w:rsidRPr="0059115A" w:rsidRDefault="002516F0" w:rsidP="002D6971">
            <w:pPr>
              <w:widowControl w:val="0"/>
              <w:overflowPunct w:val="0"/>
              <w:adjustRightInd w:val="0"/>
              <w:jc w:val="center"/>
              <w:rPr>
                <w:rFonts w:ascii="Myriad Pro" w:eastAsia="MS Mincho" w:hAnsi="Myriad Pro"/>
                <w:snapToGrid w:val="0"/>
                <w:kern w:val="28"/>
                <w:sz w:val="22"/>
                <w:szCs w:val="22"/>
              </w:rPr>
            </w:pPr>
            <w:r w:rsidRPr="0059115A">
              <w:rPr>
                <w:rFonts w:ascii="Myriad Pro" w:eastAsia="MS Mincho" w:hAnsi="Myriad Pro"/>
                <w:snapToGrid w:val="0"/>
                <w:kern w:val="28"/>
                <w:sz w:val="22"/>
                <w:szCs w:val="22"/>
              </w:rPr>
              <w:t>PLEASE IDENTIFY THE PERCENTAGE TO BE PAID AFTER COMPLETION OF DELIVERABLE-2</w:t>
            </w:r>
          </w:p>
        </w:tc>
        <w:tc>
          <w:tcPr>
            <w:tcW w:w="2207"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2516F0" w:rsidRPr="0059115A" w:rsidRDefault="002516F0" w:rsidP="002D6971">
            <w:pPr>
              <w:widowControl w:val="0"/>
              <w:overflowPunct w:val="0"/>
              <w:adjustRightInd w:val="0"/>
              <w:jc w:val="center"/>
              <w:rPr>
                <w:rFonts w:ascii="Myriad Pro" w:eastAsia="MS Mincho" w:hAnsi="Myriad Pro"/>
                <w:snapToGrid w:val="0"/>
                <w:kern w:val="28"/>
                <w:sz w:val="22"/>
                <w:szCs w:val="22"/>
              </w:rPr>
            </w:pPr>
            <w:r w:rsidRPr="0059115A">
              <w:rPr>
                <w:rFonts w:ascii="Myriad Pro" w:eastAsia="MS Mincho" w:hAnsi="Myriad Pro"/>
                <w:snapToGrid w:val="0"/>
                <w:kern w:val="28"/>
                <w:sz w:val="22"/>
                <w:szCs w:val="22"/>
              </w:rPr>
              <w:t xml:space="preserve"> 20 working days </w:t>
            </w:r>
          </w:p>
        </w:tc>
        <w:tc>
          <w:tcPr>
            <w:tcW w:w="2784" w:type="dxa"/>
            <w:tcBorders>
              <w:top w:val="nil"/>
              <w:left w:val="single" w:sz="4" w:space="0" w:color="auto"/>
              <w:bottom w:val="single" w:sz="8" w:space="0" w:color="000000"/>
              <w:right w:val="single" w:sz="8" w:space="0" w:color="000000"/>
            </w:tcBorders>
          </w:tcPr>
          <w:p w:rsidR="002516F0" w:rsidRPr="0059115A" w:rsidRDefault="002516F0" w:rsidP="002D6971">
            <w:pPr>
              <w:widowControl w:val="0"/>
              <w:overflowPunct w:val="0"/>
              <w:adjustRightInd w:val="0"/>
              <w:jc w:val="center"/>
              <w:rPr>
                <w:rFonts w:ascii="Myriad Pro" w:eastAsia="MS Mincho" w:hAnsi="Myriad Pro"/>
                <w:snapToGrid w:val="0"/>
                <w:kern w:val="28"/>
                <w:sz w:val="22"/>
                <w:szCs w:val="22"/>
              </w:rPr>
            </w:pPr>
          </w:p>
        </w:tc>
      </w:tr>
      <w:tr w:rsidR="002516F0" w:rsidRPr="0059115A" w:rsidTr="001D6598">
        <w:trPr>
          <w:trHeight w:val="535"/>
        </w:trPr>
        <w:tc>
          <w:tcPr>
            <w:tcW w:w="5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516F0" w:rsidRPr="0059115A" w:rsidRDefault="002516F0" w:rsidP="002D6971">
            <w:pPr>
              <w:widowControl w:val="0"/>
              <w:overflowPunct w:val="0"/>
              <w:adjustRightInd w:val="0"/>
              <w:rPr>
                <w:rFonts w:ascii="Myriad Pro" w:eastAsia="MS Mincho" w:hAnsi="Myriad Pro" w:cs="Calibri"/>
                <w:kern w:val="28"/>
                <w:sz w:val="22"/>
                <w:szCs w:val="22"/>
              </w:rPr>
            </w:pPr>
            <w:r w:rsidRPr="0059115A">
              <w:rPr>
                <w:rFonts w:ascii="Myriad Pro" w:eastAsia="MS Mincho" w:hAnsi="Myriad Pro" w:cs="Calibri"/>
                <w:kern w:val="28"/>
                <w:sz w:val="22"/>
                <w:szCs w:val="22"/>
              </w:rPr>
              <w:t>3</w:t>
            </w:r>
          </w:p>
        </w:tc>
        <w:tc>
          <w:tcPr>
            <w:tcW w:w="2556" w:type="dxa"/>
            <w:tcBorders>
              <w:top w:val="nil"/>
              <w:left w:val="nil"/>
              <w:bottom w:val="single" w:sz="8" w:space="0" w:color="000000"/>
              <w:right w:val="single" w:sz="8" w:space="0" w:color="000000"/>
            </w:tcBorders>
            <w:tcMar>
              <w:top w:w="0" w:type="dxa"/>
              <w:left w:w="108" w:type="dxa"/>
              <w:bottom w:w="0" w:type="dxa"/>
              <w:right w:w="108" w:type="dxa"/>
            </w:tcMar>
          </w:tcPr>
          <w:p w:rsidR="002516F0" w:rsidRPr="0059115A" w:rsidRDefault="002516F0" w:rsidP="002D6971">
            <w:pPr>
              <w:widowControl w:val="0"/>
              <w:overflowPunct w:val="0"/>
              <w:autoSpaceDE w:val="0"/>
              <w:autoSpaceDN w:val="0"/>
              <w:adjustRightInd w:val="0"/>
              <w:jc w:val="both"/>
              <w:rPr>
                <w:rFonts w:ascii="Myriad Pro" w:eastAsia="MS Mincho" w:hAnsi="Myriad Pro" w:cs="Calibri"/>
                <w:b/>
                <w:bCs/>
                <w:kern w:val="28"/>
                <w:sz w:val="22"/>
                <w:szCs w:val="22"/>
              </w:rPr>
            </w:pPr>
            <w:r w:rsidRPr="0059115A">
              <w:rPr>
                <w:rFonts w:ascii="Myriad Pro" w:eastAsia="MS Mincho" w:hAnsi="Myriad Pro" w:cs="Calibri"/>
                <w:b/>
                <w:bCs/>
                <w:kern w:val="28"/>
                <w:sz w:val="22"/>
                <w:szCs w:val="22"/>
              </w:rPr>
              <w:t>Deliverable 3</w:t>
            </w:r>
            <w:r w:rsidRPr="0059115A">
              <w:rPr>
                <w:rFonts w:ascii="Myriad Pro" w:eastAsia="MS Mincho" w:hAnsi="Myriad Pro" w:cs="Calibri"/>
                <w:kern w:val="28"/>
                <w:sz w:val="22"/>
                <w:szCs w:val="22"/>
              </w:rPr>
              <w:t xml:space="preserve">: </w:t>
            </w:r>
          </w:p>
          <w:p w:rsidR="002516F0" w:rsidRPr="0059115A" w:rsidRDefault="002516F0" w:rsidP="002D6971">
            <w:pPr>
              <w:widowControl w:val="0"/>
              <w:overflowPunct w:val="0"/>
              <w:autoSpaceDE w:val="0"/>
              <w:autoSpaceDN w:val="0"/>
              <w:adjustRightInd w:val="0"/>
              <w:jc w:val="both"/>
              <w:rPr>
                <w:rFonts w:ascii="Myriad Pro" w:eastAsia="MS Mincho" w:hAnsi="Myriad Pro" w:cs="Calibri"/>
                <w:b/>
                <w:bCs/>
                <w:kern w:val="28"/>
                <w:sz w:val="22"/>
                <w:szCs w:val="22"/>
              </w:rPr>
            </w:pPr>
            <w:r w:rsidRPr="0059115A">
              <w:rPr>
                <w:rFonts w:ascii="Myriad Pro" w:eastAsia="MS Mincho" w:hAnsi="Myriad Pro" w:cs="Calibri"/>
                <w:kern w:val="28"/>
                <w:sz w:val="22"/>
                <w:szCs w:val="22"/>
              </w:rPr>
              <w:t xml:space="preserve">On-site maintenance for the period of 12 months. </w:t>
            </w:r>
          </w:p>
        </w:tc>
        <w:tc>
          <w:tcPr>
            <w:tcW w:w="1636" w:type="dxa"/>
            <w:tcBorders>
              <w:top w:val="nil"/>
              <w:left w:val="single" w:sz="4" w:space="0" w:color="auto"/>
              <w:bottom w:val="single" w:sz="8" w:space="0" w:color="000000"/>
              <w:right w:val="single" w:sz="4" w:space="0" w:color="auto"/>
            </w:tcBorders>
          </w:tcPr>
          <w:p w:rsidR="002516F0" w:rsidRPr="0059115A" w:rsidRDefault="002516F0" w:rsidP="002D6971">
            <w:pPr>
              <w:widowControl w:val="0"/>
              <w:overflowPunct w:val="0"/>
              <w:adjustRightInd w:val="0"/>
              <w:jc w:val="center"/>
              <w:rPr>
                <w:rFonts w:ascii="Myriad Pro" w:eastAsia="MS Mincho" w:hAnsi="Myriad Pro"/>
                <w:snapToGrid w:val="0"/>
                <w:kern w:val="28"/>
                <w:sz w:val="22"/>
                <w:szCs w:val="22"/>
              </w:rPr>
            </w:pPr>
            <w:r w:rsidRPr="0059115A">
              <w:rPr>
                <w:rFonts w:ascii="Myriad Pro" w:eastAsia="MS Mincho" w:hAnsi="Myriad Pro"/>
                <w:snapToGrid w:val="0"/>
                <w:kern w:val="28"/>
                <w:sz w:val="22"/>
                <w:szCs w:val="22"/>
              </w:rPr>
              <w:t xml:space="preserve">BASED ON REQUEST </w:t>
            </w:r>
          </w:p>
        </w:tc>
        <w:tc>
          <w:tcPr>
            <w:tcW w:w="2207"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2516F0" w:rsidRPr="0059115A" w:rsidRDefault="002516F0" w:rsidP="002D6971">
            <w:pPr>
              <w:widowControl w:val="0"/>
              <w:overflowPunct w:val="0"/>
              <w:adjustRightInd w:val="0"/>
              <w:jc w:val="center"/>
              <w:rPr>
                <w:rFonts w:ascii="Myriad Pro" w:eastAsia="MS Mincho" w:hAnsi="Myriad Pro"/>
                <w:snapToGrid w:val="0"/>
                <w:kern w:val="28"/>
                <w:sz w:val="22"/>
                <w:szCs w:val="22"/>
              </w:rPr>
            </w:pPr>
            <w:r w:rsidRPr="0059115A">
              <w:rPr>
                <w:rFonts w:ascii="Myriad Pro" w:eastAsia="MS Mincho" w:hAnsi="Myriad Pro"/>
                <w:snapToGrid w:val="0"/>
                <w:kern w:val="28"/>
                <w:sz w:val="22"/>
                <w:szCs w:val="22"/>
              </w:rPr>
              <w:t>12 months</w:t>
            </w:r>
          </w:p>
        </w:tc>
        <w:tc>
          <w:tcPr>
            <w:tcW w:w="2784" w:type="dxa"/>
            <w:tcBorders>
              <w:top w:val="nil"/>
              <w:left w:val="single" w:sz="4" w:space="0" w:color="auto"/>
              <w:bottom w:val="single" w:sz="8" w:space="0" w:color="000000"/>
              <w:right w:val="single" w:sz="8" w:space="0" w:color="000000"/>
            </w:tcBorders>
          </w:tcPr>
          <w:p w:rsidR="002516F0" w:rsidRPr="0059115A" w:rsidRDefault="002516F0" w:rsidP="002D6971">
            <w:pPr>
              <w:widowControl w:val="0"/>
              <w:overflowPunct w:val="0"/>
              <w:adjustRightInd w:val="0"/>
              <w:jc w:val="center"/>
              <w:rPr>
                <w:rFonts w:ascii="Myriad Pro" w:eastAsia="MS Mincho" w:hAnsi="Myriad Pro"/>
                <w:snapToGrid w:val="0"/>
                <w:kern w:val="28"/>
                <w:sz w:val="22"/>
                <w:szCs w:val="22"/>
              </w:rPr>
            </w:pPr>
          </w:p>
        </w:tc>
      </w:tr>
      <w:tr w:rsidR="002516F0" w:rsidRPr="0059115A" w:rsidTr="001D6598">
        <w:trPr>
          <w:trHeight w:val="535"/>
        </w:trPr>
        <w:tc>
          <w:tcPr>
            <w:tcW w:w="5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516F0" w:rsidRPr="0059115A" w:rsidRDefault="002516F0" w:rsidP="002D6971">
            <w:pPr>
              <w:widowControl w:val="0"/>
              <w:overflowPunct w:val="0"/>
              <w:adjustRightInd w:val="0"/>
              <w:rPr>
                <w:rFonts w:ascii="Myriad Pro" w:eastAsia="MS Mincho" w:hAnsi="Myriad Pro" w:cs="Calibri"/>
                <w:kern w:val="28"/>
                <w:sz w:val="22"/>
                <w:szCs w:val="22"/>
              </w:rPr>
            </w:pPr>
            <w:r w:rsidRPr="0059115A">
              <w:rPr>
                <w:rFonts w:ascii="Myriad Pro" w:eastAsia="MS Mincho" w:hAnsi="Myriad Pro" w:cs="Calibri"/>
                <w:kern w:val="28"/>
                <w:sz w:val="22"/>
                <w:szCs w:val="22"/>
              </w:rPr>
              <w:t>4</w:t>
            </w:r>
          </w:p>
        </w:tc>
        <w:tc>
          <w:tcPr>
            <w:tcW w:w="2556" w:type="dxa"/>
            <w:tcBorders>
              <w:top w:val="nil"/>
              <w:left w:val="nil"/>
              <w:bottom w:val="single" w:sz="8" w:space="0" w:color="000000"/>
              <w:right w:val="single" w:sz="8" w:space="0" w:color="000000"/>
            </w:tcBorders>
            <w:tcMar>
              <w:top w:w="0" w:type="dxa"/>
              <w:left w:w="108" w:type="dxa"/>
              <w:bottom w:w="0" w:type="dxa"/>
              <w:right w:w="108" w:type="dxa"/>
            </w:tcMar>
          </w:tcPr>
          <w:p w:rsidR="002516F0" w:rsidRPr="0059115A" w:rsidRDefault="002516F0" w:rsidP="002D6971">
            <w:pPr>
              <w:widowControl w:val="0"/>
              <w:overflowPunct w:val="0"/>
              <w:autoSpaceDE w:val="0"/>
              <w:autoSpaceDN w:val="0"/>
              <w:adjustRightInd w:val="0"/>
              <w:jc w:val="both"/>
              <w:rPr>
                <w:rFonts w:ascii="Myriad Pro" w:eastAsia="MS Mincho" w:hAnsi="Myriad Pro" w:cs="Calibri"/>
                <w:b/>
                <w:bCs/>
                <w:kern w:val="28"/>
                <w:sz w:val="22"/>
                <w:szCs w:val="22"/>
              </w:rPr>
            </w:pPr>
            <w:r w:rsidRPr="0059115A">
              <w:rPr>
                <w:rFonts w:ascii="Myriad Pro" w:eastAsia="MS Mincho" w:hAnsi="Myriad Pro" w:cs="Calibri"/>
                <w:b/>
                <w:bCs/>
                <w:kern w:val="28"/>
                <w:sz w:val="22"/>
                <w:szCs w:val="22"/>
              </w:rPr>
              <w:t>Deliverable 4</w:t>
            </w:r>
            <w:r w:rsidRPr="0059115A">
              <w:rPr>
                <w:rFonts w:ascii="Myriad Pro" w:eastAsia="MS Mincho" w:hAnsi="Myriad Pro" w:cs="Calibri"/>
                <w:kern w:val="28"/>
                <w:sz w:val="22"/>
                <w:szCs w:val="22"/>
              </w:rPr>
              <w:t xml:space="preserve">: </w:t>
            </w:r>
          </w:p>
          <w:p w:rsidR="002516F0" w:rsidRPr="0059115A" w:rsidRDefault="002516F0" w:rsidP="002D6971">
            <w:pPr>
              <w:widowControl w:val="0"/>
              <w:overflowPunct w:val="0"/>
              <w:autoSpaceDE w:val="0"/>
              <w:autoSpaceDN w:val="0"/>
              <w:adjustRightInd w:val="0"/>
              <w:jc w:val="both"/>
              <w:rPr>
                <w:rFonts w:ascii="Myriad Pro" w:eastAsia="MS Mincho" w:hAnsi="Myriad Pro" w:cs="Calibri"/>
                <w:kern w:val="28"/>
                <w:sz w:val="22"/>
                <w:szCs w:val="22"/>
              </w:rPr>
            </w:pPr>
            <w:r w:rsidRPr="0059115A">
              <w:rPr>
                <w:rFonts w:ascii="Myriad Pro" w:eastAsia="MS Mincho" w:hAnsi="Myriad Pro" w:cs="Calibri"/>
                <w:kern w:val="28"/>
                <w:sz w:val="22"/>
                <w:szCs w:val="22"/>
              </w:rPr>
              <w:t xml:space="preserve">Monthly routine inspection of the </w:t>
            </w:r>
            <w:r w:rsidRPr="0059115A">
              <w:rPr>
                <w:rFonts w:ascii="Myriad Pro" w:eastAsia="MS Mincho" w:hAnsi="Myriad Pro" w:cs="Calibri"/>
                <w:kern w:val="28"/>
                <w:sz w:val="22"/>
                <w:szCs w:val="22"/>
              </w:rPr>
              <w:lastRenderedPageBreak/>
              <w:t>equipment listed under section C of this TOR:</w:t>
            </w:r>
          </w:p>
        </w:tc>
        <w:tc>
          <w:tcPr>
            <w:tcW w:w="1636" w:type="dxa"/>
            <w:tcBorders>
              <w:top w:val="nil"/>
              <w:left w:val="single" w:sz="4" w:space="0" w:color="auto"/>
              <w:bottom w:val="single" w:sz="8" w:space="0" w:color="000000"/>
              <w:right w:val="single" w:sz="4" w:space="0" w:color="auto"/>
            </w:tcBorders>
          </w:tcPr>
          <w:p w:rsidR="002516F0" w:rsidRPr="0059115A" w:rsidRDefault="002516F0" w:rsidP="002D6971">
            <w:pPr>
              <w:widowControl w:val="0"/>
              <w:overflowPunct w:val="0"/>
              <w:adjustRightInd w:val="0"/>
              <w:jc w:val="center"/>
              <w:rPr>
                <w:rFonts w:ascii="Myriad Pro" w:eastAsia="MS Mincho" w:hAnsi="Myriad Pro"/>
                <w:snapToGrid w:val="0"/>
                <w:kern w:val="28"/>
                <w:sz w:val="22"/>
                <w:szCs w:val="22"/>
              </w:rPr>
            </w:pPr>
            <w:r w:rsidRPr="0059115A">
              <w:rPr>
                <w:rFonts w:ascii="Myriad Pro" w:eastAsia="MS Mincho" w:hAnsi="Myriad Pro"/>
                <w:snapToGrid w:val="0"/>
                <w:kern w:val="28"/>
                <w:sz w:val="22"/>
                <w:szCs w:val="22"/>
              </w:rPr>
              <w:lastRenderedPageBreak/>
              <w:t xml:space="preserve">FIX AMOUNT TO BE PAID ON QUATERLY BASIS. </w:t>
            </w:r>
          </w:p>
        </w:tc>
        <w:tc>
          <w:tcPr>
            <w:tcW w:w="2207"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2516F0" w:rsidRPr="0059115A" w:rsidRDefault="002516F0" w:rsidP="002D6971">
            <w:pPr>
              <w:widowControl w:val="0"/>
              <w:overflowPunct w:val="0"/>
              <w:adjustRightInd w:val="0"/>
              <w:jc w:val="center"/>
              <w:rPr>
                <w:rFonts w:ascii="Myriad Pro" w:eastAsia="MS Mincho" w:hAnsi="Myriad Pro"/>
                <w:snapToGrid w:val="0"/>
                <w:kern w:val="28"/>
                <w:sz w:val="22"/>
                <w:szCs w:val="22"/>
              </w:rPr>
            </w:pPr>
            <w:r w:rsidRPr="0059115A">
              <w:rPr>
                <w:rFonts w:ascii="Myriad Pro" w:eastAsia="MS Mincho" w:hAnsi="Myriad Pro"/>
                <w:snapToGrid w:val="0"/>
                <w:kern w:val="28"/>
                <w:sz w:val="22"/>
                <w:szCs w:val="22"/>
              </w:rPr>
              <w:t>12 months</w:t>
            </w:r>
          </w:p>
        </w:tc>
        <w:tc>
          <w:tcPr>
            <w:tcW w:w="2784" w:type="dxa"/>
            <w:tcBorders>
              <w:top w:val="nil"/>
              <w:left w:val="single" w:sz="4" w:space="0" w:color="auto"/>
              <w:bottom w:val="single" w:sz="8" w:space="0" w:color="000000"/>
              <w:right w:val="single" w:sz="8" w:space="0" w:color="000000"/>
            </w:tcBorders>
          </w:tcPr>
          <w:p w:rsidR="002516F0" w:rsidRPr="0059115A" w:rsidRDefault="002516F0" w:rsidP="002D6971">
            <w:pPr>
              <w:widowControl w:val="0"/>
              <w:overflowPunct w:val="0"/>
              <w:adjustRightInd w:val="0"/>
              <w:jc w:val="center"/>
              <w:rPr>
                <w:rFonts w:ascii="Myriad Pro" w:eastAsia="MS Mincho" w:hAnsi="Myriad Pro"/>
                <w:snapToGrid w:val="0"/>
                <w:kern w:val="28"/>
                <w:sz w:val="22"/>
                <w:szCs w:val="22"/>
              </w:rPr>
            </w:pPr>
          </w:p>
        </w:tc>
      </w:tr>
    </w:tbl>
    <w:p w:rsidR="0059115A" w:rsidRPr="00F83245" w:rsidRDefault="0059115A" w:rsidP="00F83245">
      <w:pPr>
        <w:rPr>
          <w:rFonts w:ascii="Calibri" w:hAnsi="Calibri" w:cs="Calibri"/>
          <w:snapToGrid w:val="0"/>
        </w:rPr>
      </w:pPr>
    </w:p>
    <w:p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rsidR="00F83245" w:rsidRPr="00F83245" w:rsidRDefault="00F83245" w:rsidP="00F83245">
      <w:pPr>
        <w:pStyle w:val="ListParagraph"/>
        <w:widowControl/>
        <w:overflowPunct/>
        <w:adjustRightInd/>
        <w:ind w:left="0"/>
        <w:rPr>
          <w:rFonts w:ascii="Calibri" w:hAnsi="Calibri" w:cs="Calibri"/>
          <w:b/>
          <w:snapToGrid w:val="0"/>
        </w:rPr>
      </w:pPr>
    </w:p>
    <w:p w:rsidR="00F83245" w:rsidRDefault="00F83245" w:rsidP="001A0948">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sidR="00D95AF2">
        <w:rPr>
          <w:rFonts w:ascii="Calibri" w:hAnsi="Calibri" w:cs="Calibri"/>
          <w:b/>
          <w:snapToGrid w:val="0"/>
          <w:szCs w:val="22"/>
        </w:rPr>
        <w:t xml:space="preserve"> </w:t>
      </w:r>
    </w:p>
    <w:p w:rsidR="00C6759E" w:rsidRPr="00C6759E" w:rsidRDefault="00C6759E" w:rsidP="00C6759E">
      <w:pPr>
        <w:pStyle w:val="ListParagraph"/>
        <w:widowControl/>
        <w:tabs>
          <w:tab w:val="left" w:pos="540"/>
        </w:tabs>
        <w:overflowPunct/>
        <w:adjustRightInd/>
        <w:ind w:left="0"/>
        <w:rPr>
          <w:rFonts w:ascii="Calibri" w:hAnsi="Calibri" w:cs="Calibri"/>
          <w:bCs/>
          <w:snapToGrid w:val="0"/>
          <w:szCs w:val="22"/>
        </w:rPr>
      </w:pPr>
      <w:r w:rsidRPr="00C6759E">
        <w:rPr>
          <w:rFonts w:ascii="Calibri" w:hAnsi="Calibri" w:cs="Calibri"/>
          <w:bCs/>
          <w:snapToGrid w:val="0"/>
          <w:szCs w:val="22"/>
        </w:rPr>
        <w:t xml:space="preserve">The Proposers are requested to provide the cost breakdown for the above given prices based on the following formats. UNDP shall use the cost breakdown for the price reasonability assessment purposes as well as the calculation of price </w:t>
      </w:r>
      <w:proofErr w:type="gramStart"/>
      <w:r w:rsidRPr="00C6759E">
        <w:rPr>
          <w:rFonts w:ascii="Calibri" w:hAnsi="Calibri" w:cs="Calibri"/>
          <w:bCs/>
          <w:snapToGrid w:val="0"/>
          <w:szCs w:val="22"/>
        </w:rPr>
        <w:t>in the event that</w:t>
      </w:r>
      <w:proofErr w:type="gramEnd"/>
      <w:r w:rsidRPr="00C6759E">
        <w:rPr>
          <w:rFonts w:ascii="Calibri" w:hAnsi="Calibri" w:cs="Calibri"/>
          <w:bCs/>
          <w:snapToGrid w:val="0"/>
          <w:szCs w:val="22"/>
        </w:rPr>
        <w:t xml:space="preserve"> both parties have agreed to add new deliverables to the scope of Services.</w:t>
      </w:r>
    </w:p>
    <w:p w:rsidR="00C6759E" w:rsidRPr="00990EA2" w:rsidRDefault="00C6759E" w:rsidP="00C6759E">
      <w:pPr>
        <w:pStyle w:val="ListParagraph"/>
        <w:widowControl/>
        <w:tabs>
          <w:tab w:val="left" w:pos="540"/>
        </w:tabs>
        <w:overflowPunct/>
        <w:adjustRightInd/>
        <w:ind w:left="0"/>
        <w:rPr>
          <w:rFonts w:ascii="Calibri" w:hAnsi="Calibri" w:cs="Calibri"/>
          <w:b/>
          <w:snapToGrid w:val="0"/>
          <w:szCs w:val="22"/>
        </w:rPr>
      </w:pP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2E3F79" w:rsidTr="00BD3609">
        <w:tc>
          <w:tcPr>
            <w:tcW w:w="3510" w:type="dxa"/>
          </w:tcPr>
          <w:p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rsidTr="00BD3609">
        <w:tc>
          <w:tcPr>
            <w:tcW w:w="3510" w:type="dxa"/>
          </w:tcPr>
          <w:p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Services </w:t>
            </w:r>
            <w:r w:rsidR="00C6759E">
              <w:rPr>
                <w:rFonts w:ascii="Calibri" w:eastAsia="Calibri" w:hAnsi="Calibri" w:cs="Calibri"/>
                <w:snapToGrid w:val="0"/>
              </w:rPr>
              <w:t xml:space="preserve">of Professional </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c>
          <w:tcPr>
            <w:tcW w:w="3510" w:type="dxa"/>
          </w:tcPr>
          <w:p w:rsidR="00F83245" w:rsidRPr="002E3F79" w:rsidRDefault="00F83245" w:rsidP="00B62D71">
            <w:pPr>
              <w:rPr>
                <w:rFonts w:ascii="Calibri" w:eastAsia="Calibri" w:hAnsi="Calibri" w:cs="Calibri"/>
                <w:snapToGrid w:val="0"/>
              </w:rPr>
            </w:pP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c>
          <w:tcPr>
            <w:tcW w:w="3510" w:type="dxa"/>
          </w:tcPr>
          <w:p w:rsidR="00F83245" w:rsidRPr="002E3F79" w:rsidRDefault="00F83245" w:rsidP="00B62D71">
            <w:pPr>
              <w:rPr>
                <w:rFonts w:ascii="Calibri" w:eastAsia="Calibri" w:hAnsi="Calibri" w:cs="Calibri"/>
                <w:snapToGrid w:val="0"/>
              </w:rPr>
            </w:pP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C6759E" w:rsidRPr="002E3F79" w:rsidTr="00BD3609">
        <w:tc>
          <w:tcPr>
            <w:tcW w:w="3510" w:type="dxa"/>
          </w:tcPr>
          <w:p w:rsidR="00C6759E" w:rsidRPr="002E3F79" w:rsidRDefault="00C6759E" w:rsidP="00B62D71">
            <w:pPr>
              <w:rPr>
                <w:rFonts w:ascii="Calibri" w:eastAsia="Calibri" w:hAnsi="Calibri" w:cs="Calibri"/>
                <w:snapToGrid w:val="0"/>
              </w:rPr>
            </w:pPr>
          </w:p>
        </w:tc>
        <w:tc>
          <w:tcPr>
            <w:tcW w:w="1620" w:type="dxa"/>
          </w:tcPr>
          <w:p w:rsidR="00C6759E" w:rsidRPr="002E3F79" w:rsidRDefault="00C6759E" w:rsidP="00B62D71">
            <w:pPr>
              <w:rPr>
                <w:rFonts w:ascii="Calibri" w:eastAsia="Calibri" w:hAnsi="Calibri" w:cs="Calibri"/>
                <w:snapToGrid w:val="0"/>
              </w:rPr>
            </w:pPr>
          </w:p>
        </w:tc>
        <w:tc>
          <w:tcPr>
            <w:tcW w:w="1571" w:type="dxa"/>
          </w:tcPr>
          <w:p w:rsidR="00C6759E" w:rsidRPr="002E3F79" w:rsidRDefault="00C6759E" w:rsidP="00B62D71">
            <w:pPr>
              <w:rPr>
                <w:rFonts w:ascii="Calibri" w:eastAsia="Calibri" w:hAnsi="Calibri" w:cs="Calibri"/>
                <w:snapToGrid w:val="0"/>
              </w:rPr>
            </w:pPr>
          </w:p>
        </w:tc>
        <w:tc>
          <w:tcPr>
            <w:tcW w:w="1129" w:type="dxa"/>
          </w:tcPr>
          <w:p w:rsidR="00C6759E" w:rsidRPr="002E3F79" w:rsidRDefault="00C6759E" w:rsidP="00B62D71">
            <w:pPr>
              <w:rPr>
                <w:rFonts w:ascii="Calibri" w:eastAsia="Calibri" w:hAnsi="Calibri" w:cs="Calibri"/>
                <w:snapToGrid w:val="0"/>
              </w:rPr>
            </w:pPr>
          </w:p>
        </w:tc>
        <w:tc>
          <w:tcPr>
            <w:tcW w:w="1350" w:type="dxa"/>
          </w:tcPr>
          <w:p w:rsidR="00C6759E" w:rsidRPr="002E3F79" w:rsidRDefault="00C6759E" w:rsidP="00B62D71">
            <w:pPr>
              <w:rPr>
                <w:rFonts w:ascii="Calibri" w:eastAsia="Calibri" w:hAnsi="Calibri" w:cs="Calibri"/>
                <w:snapToGrid w:val="0"/>
              </w:rPr>
            </w:pPr>
          </w:p>
        </w:tc>
      </w:tr>
      <w:tr w:rsidR="0041516C" w:rsidRPr="002E3F79" w:rsidTr="00BD3609">
        <w:tc>
          <w:tcPr>
            <w:tcW w:w="3510" w:type="dxa"/>
          </w:tcPr>
          <w:p w:rsidR="0041516C" w:rsidRDefault="001571F5" w:rsidP="00B62D71">
            <w:pPr>
              <w:rPr>
                <w:rFonts w:ascii="Calibri" w:eastAsia="Calibri" w:hAnsi="Calibri" w:cs="Calibri"/>
                <w:snapToGrid w:val="0"/>
              </w:rPr>
            </w:pPr>
            <w:r>
              <w:rPr>
                <w:rFonts w:ascii="Calibri" w:eastAsia="Calibri" w:hAnsi="Calibri" w:cs="Calibri"/>
                <w:snapToGrid w:val="0"/>
              </w:rPr>
              <w:t xml:space="preserve">      Sub-Total </w:t>
            </w:r>
          </w:p>
        </w:tc>
        <w:tc>
          <w:tcPr>
            <w:tcW w:w="1620" w:type="dxa"/>
          </w:tcPr>
          <w:p w:rsidR="0041516C" w:rsidRPr="002E3F79" w:rsidRDefault="0041516C" w:rsidP="00B62D71">
            <w:pPr>
              <w:rPr>
                <w:rFonts w:ascii="Calibri" w:eastAsia="Calibri" w:hAnsi="Calibri" w:cs="Calibri"/>
                <w:snapToGrid w:val="0"/>
              </w:rPr>
            </w:pPr>
          </w:p>
        </w:tc>
        <w:tc>
          <w:tcPr>
            <w:tcW w:w="1571" w:type="dxa"/>
          </w:tcPr>
          <w:p w:rsidR="0041516C" w:rsidRPr="002E3F79" w:rsidRDefault="0041516C" w:rsidP="00B62D71">
            <w:pPr>
              <w:rPr>
                <w:rFonts w:ascii="Calibri" w:eastAsia="Calibri" w:hAnsi="Calibri" w:cs="Calibri"/>
                <w:snapToGrid w:val="0"/>
              </w:rPr>
            </w:pPr>
          </w:p>
        </w:tc>
        <w:tc>
          <w:tcPr>
            <w:tcW w:w="1129" w:type="dxa"/>
          </w:tcPr>
          <w:p w:rsidR="0041516C" w:rsidRPr="002E3F79" w:rsidRDefault="0041516C" w:rsidP="00B62D71">
            <w:pPr>
              <w:rPr>
                <w:rFonts w:ascii="Calibri" w:eastAsia="Calibri" w:hAnsi="Calibri" w:cs="Calibri"/>
                <w:snapToGrid w:val="0"/>
              </w:rPr>
            </w:pPr>
          </w:p>
        </w:tc>
        <w:tc>
          <w:tcPr>
            <w:tcW w:w="1350" w:type="dxa"/>
          </w:tcPr>
          <w:p w:rsidR="0041516C" w:rsidRPr="002E3F79" w:rsidRDefault="0041516C" w:rsidP="00B62D71">
            <w:pPr>
              <w:rPr>
                <w:rFonts w:ascii="Calibri" w:eastAsia="Calibri" w:hAnsi="Calibri" w:cs="Calibri"/>
                <w:snapToGrid w:val="0"/>
              </w:rPr>
            </w:pPr>
          </w:p>
        </w:tc>
      </w:tr>
      <w:tr w:rsidR="00F83245" w:rsidRPr="002E3F79" w:rsidTr="00BD3609">
        <w:trPr>
          <w:trHeight w:val="251"/>
        </w:trPr>
        <w:tc>
          <w:tcPr>
            <w:tcW w:w="3510" w:type="dxa"/>
          </w:tcPr>
          <w:p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rPr>
          <w:trHeight w:val="251"/>
        </w:trPr>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rPr>
          <w:trHeight w:val="251"/>
        </w:trPr>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rPr>
          <w:trHeight w:val="251"/>
        </w:trPr>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rPr>
          <w:trHeight w:val="251"/>
        </w:trPr>
        <w:tc>
          <w:tcPr>
            <w:tcW w:w="3510" w:type="dxa"/>
          </w:tcPr>
          <w:p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bl>
    <w:p w:rsidR="00F41417" w:rsidRPr="00EB486B" w:rsidRDefault="00F41417" w:rsidP="006D6297">
      <w:pPr>
        <w:rPr>
          <w:sz w:val="22"/>
          <w:szCs w:val="22"/>
        </w:rPr>
      </w:pPr>
    </w:p>
    <w:p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rsidR="00686142" w:rsidRPr="00EB486B" w:rsidRDefault="00686142" w:rsidP="008A2DD6">
      <w:pPr>
        <w:ind w:left="4320"/>
        <w:rPr>
          <w:i/>
          <w:sz w:val="22"/>
          <w:szCs w:val="22"/>
        </w:rPr>
      </w:pPr>
      <w:r w:rsidRPr="00EB486B">
        <w:rPr>
          <w:i/>
          <w:sz w:val="22"/>
          <w:szCs w:val="22"/>
        </w:rPr>
        <w:t>[Designation]</w:t>
      </w:r>
    </w:p>
    <w:p w:rsidR="000E4019" w:rsidRDefault="0016756D" w:rsidP="0016756D">
      <w:pPr>
        <w:ind w:left="4320"/>
        <w:rPr>
          <w:i/>
          <w:sz w:val="22"/>
          <w:szCs w:val="22"/>
        </w:rPr>
      </w:pPr>
      <w:r>
        <w:rPr>
          <w:i/>
          <w:sz w:val="22"/>
          <w:szCs w:val="22"/>
        </w:rPr>
        <w:t>[Date</w:t>
      </w:r>
    </w:p>
    <w:p w:rsidR="001571F5" w:rsidRDefault="001571F5" w:rsidP="0016756D">
      <w:pPr>
        <w:ind w:left="4320"/>
        <w:rPr>
          <w:i/>
          <w:sz w:val="22"/>
          <w:szCs w:val="22"/>
        </w:rPr>
      </w:pPr>
    </w:p>
    <w:p w:rsidR="001571F5" w:rsidRDefault="001571F5" w:rsidP="0016756D">
      <w:pPr>
        <w:ind w:left="4320"/>
        <w:rPr>
          <w:i/>
          <w:sz w:val="22"/>
          <w:szCs w:val="22"/>
        </w:rPr>
      </w:pPr>
    </w:p>
    <w:p w:rsidR="001571F5" w:rsidRDefault="001571F5" w:rsidP="0016756D">
      <w:pPr>
        <w:ind w:left="4320"/>
        <w:rPr>
          <w:i/>
          <w:sz w:val="22"/>
          <w:szCs w:val="22"/>
        </w:rPr>
      </w:pPr>
    </w:p>
    <w:p w:rsidR="001571F5" w:rsidRDefault="001571F5" w:rsidP="0016756D">
      <w:pPr>
        <w:ind w:left="4320"/>
        <w:rPr>
          <w:i/>
          <w:sz w:val="22"/>
          <w:szCs w:val="22"/>
        </w:rPr>
      </w:pPr>
    </w:p>
    <w:p w:rsidR="001571F5" w:rsidRDefault="001571F5" w:rsidP="0016756D">
      <w:pPr>
        <w:ind w:left="4320"/>
        <w:rPr>
          <w:i/>
          <w:sz w:val="22"/>
          <w:szCs w:val="22"/>
        </w:rPr>
      </w:pPr>
    </w:p>
    <w:p w:rsidR="001571F5" w:rsidRDefault="001571F5" w:rsidP="0016756D">
      <w:pPr>
        <w:ind w:left="4320"/>
        <w:rPr>
          <w:i/>
          <w:sz w:val="22"/>
          <w:szCs w:val="22"/>
        </w:rPr>
      </w:pPr>
    </w:p>
    <w:p w:rsidR="001571F5" w:rsidRDefault="001571F5" w:rsidP="0016756D">
      <w:pPr>
        <w:ind w:left="4320"/>
        <w:rPr>
          <w:i/>
          <w:sz w:val="22"/>
          <w:szCs w:val="22"/>
        </w:rPr>
      </w:pPr>
    </w:p>
    <w:p w:rsidR="001571F5" w:rsidRDefault="001571F5" w:rsidP="0016756D">
      <w:pPr>
        <w:ind w:left="4320"/>
        <w:rPr>
          <w:i/>
          <w:sz w:val="22"/>
          <w:szCs w:val="22"/>
        </w:rPr>
      </w:pPr>
    </w:p>
    <w:p w:rsidR="000351F2" w:rsidRDefault="000351F2" w:rsidP="0016756D">
      <w:pPr>
        <w:ind w:left="4320"/>
        <w:rPr>
          <w:i/>
          <w:sz w:val="22"/>
          <w:szCs w:val="22"/>
        </w:rPr>
      </w:pPr>
    </w:p>
    <w:p w:rsidR="000351F2" w:rsidRDefault="000351F2" w:rsidP="0016756D">
      <w:pPr>
        <w:ind w:left="4320"/>
        <w:rPr>
          <w:i/>
          <w:sz w:val="22"/>
          <w:szCs w:val="22"/>
        </w:rPr>
      </w:pPr>
    </w:p>
    <w:p w:rsidR="000351F2" w:rsidRDefault="000351F2" w:rsidP="0016756D">
      <w:pPr>
        <w:ind w:left="4320"/>
        <w:rPr>
          <w:i/>
          <w:sz w:val="22"/>
          <w:szCs w:val="22"/>
        </w:rPr>
      </w:pPr>
    </w:p>
    <w:p w:rsidR="000351F2" w:rsidRDefault="000351F2" w:rsidP="0016756D">
      <w:pPr>
        <w:ind w:left="4320"/>
        <w:rPr>
          <w:i/>
          <w:sz w:val="22"/>
          <w:szCs w:val="22"/>
        </w:rPr>
      </w:pPr>
    </w:p>
    <w:p w:rsidR="000351F2" w:rsidRDefault="000351F2" w:rsidP="0016756D">
      <w:pPr>
        <w:ind w:left="4320"/>
        <w:rPr>
          <w:i/>
          <w:sz w:val="22"/>
          <w:szCs w:val="22"/>
        </w:rPr>
      </w:pPr>
    </w:p>
    <w:p w:rsidR="000351F2" w:rsidRDefault="000351F2" w:rsidP="0016756D">
      <w:pPr>
        <w:ind w:left="4320"/>
        <w:rPr>
          <w:i/>
          <w:sz w:val="22"/>
          <w:szCs w:val="22"/>
        </w:rPr>
      </w:pPr>
    </w:p>
    <w:p w:rsidR="000351F2" w:rsidRDefault="000351F2" w:rsidP="0016756D">
      <w:pPr>
        <w:ind w:left="4320"/>
        <w:rPr>
          <w:i/>
          <w:sz w:val="22"/>
          <w:szCs w:val="22"/>
        </w:rPr>
      </w:pPr>
    </w:p>
    <w:p w:rsidR="000351F2" w:rsidRDefault="000351F2" w:rsidP="0016756D">
      <w:pPr>
        <w:ind w:left="4320"/>
        <w:rPr>
          <w:i/>
          <w:sz w:val="22"/>
          <w:szCs w:val="22"/>
        </w:rPr>
      </w:pPr>
    </w:p>
    <w:p w:rsidR="0059115A" w:rsidRDefault="0059115A" w:rsidP="0016756D">
      <w:pPr>
        <w:ind w:left="4320"/>
        <w:rPr>
          <w:i/>
          <w:sz w:val="22"/>
          <w:szCs w:val="22"/>
        </w:rPr>
      </w:pPr>
    </w:p>
    <w:p w:rsidR="0059115A" w:rsidRDefault="0059115A" w:rsidP="0016756D">
      <w:pPr>
        <w:ind w:left="4320"/>
        <w:rPr>
          <w:i/>
          <w:sz w:val="22"/>
          <w:szCs w:val="22"/>
        </w:rPr>
      </w:pPr>
    </w:p>
    <w:p w:rsidR="0059115A" w:rsidRDefault="0059115A" w:rsidP="0016756D">
      <w:pPr>
        <w:ind w:left="4320"/>
        <w:rPr>
          <w:i/>
          <w:sz w:val="22"/>
          <w:szCs w:val="22"/>
        </w:rPr>
      </w:pPr>
    </w:p>
    <w:p w:rsidR="0059115A" w:rsidRDefault="0059115A" w:rsidP="0016756D">
      <w:pPr>
        <w:ind w:left="4320"/>
        <w:rPr>
          <w:i/>
          <w:sz w:val="22"/>
          <w:szCs w:val="22"/>
        </w:rPr>
      </w:pPr>
    </w:p>
    <w:p w:rsidR="001571F5" w:rsidRDefault="001571F5" w:rsidP="00EE5C92">
      <w:pPr>
        <w:rPr>
          <w:i/>
          <w:sz w:val="22"/>
          <w:szCs w:val="22"/>
        </w:rPr>
      </w:pPr>
    </w:p>
    <w:p w:rsidR="001571F5" w:rsidRDefault="001571F5" w:rsidP="0016756D">
      <w:pPr>
        <w:ind w:left="4320"/>
        <w:rPr>
          <w:i/>
          <w:sz w:val="22"/>
          <w:szCs w:val="22"/>
        </w:rPr>
      </w:pPr>
    </w:p>
    <w:p w:rsidR="001571F5" w:rsidRPr="0051601C" w:rsidRDefault="001571F5" w:rsidP="0051601C">
      <w:pPr>
        <w:jc w:val="center"/>
        <w:rPr>
          <w:b/>
          <w:sz w:val="24"/>
          <w:szCs w:val="24"/>
        </w:rPr>
      </w:pPr>
      <w:bookmarkStart w:id="6" w:name="_Hlk505156799"/>
      <w:r w:rsidRPr="001571F5">
        <w:rPr>
          <w:b/>
          <w:sz w:val="24"/>
          <w:szCs w:val="24"/>
        </w:rPr>
        <w:t xml:space="preserve">Annex 4: </w:t>
      </w:r>
      <w:bookmarkStart w:id="7" w:name="_Hlk505156756"/>
      <w:r w:rsidRPr="001571F5">
        <w:rPr>
          <w:b/>
          <w:sz w:val="24"/>
          <w:szCs w:val="24"/>
        </w:rPr>
        <w:t>Proposal Submission Form</w:t>
      </w:r>
      <w:bookmarkEnd w:id="7"/>
    </w:p>
    <w:p w:rsidR="001571F5" w:rsidRPr="001571F5" w:rsidRDefault="001571F5" w:rsidP="001571F5">
      <w:pPr>
        <w:tabs>
          <w:tab w:val="left" w:pos="720"/>
          <w:tab w:val="center" w:pos="4320"/>
          <w:tab w:val="right" w:pos="8640"/>
        </w:tabs>
        <w:rPr>
          <w:rFonts w:ascii="Calibri" w:hAnsi="Calibri" w:cs="Calibri"/>
          <w:sz w:val="24"/>
          <w:szCs w:val="24"/>
          <w:lang w:val="en-GB" w:eastAsia="it-IT"/>
        </w:rPr>
      </w:pPr>
    </w:p>
    <w:p w:rsidR="001571F5" w:rsidRPr="001571F5" w:rsidRDefault="001571F5" w:rsidP="001571F5">
      <w:pPr>
        <w:rPr>
          <w:rFonts w:ascii="Calibri" w:hAnsi="Calibri" w:cs="Calibri"/>
          <w:sz w:val="24"/>
          <w:szCs w:val="24"/>
          <w:lang w:val="en-GB"/>
        </w:rPr>
      </w:pPr>
      <w:r w:rsidRPr="001571F5">
        <w:rPr>
          <w:rFonts w:ascii="Calibri" w:hAnsi="Calibri" w:cs="Calibri"/>
          <w:sz w:val="24"/>
          <w:szCs w:val="24"/>
          <w:lang w:val="en-GB"/>
        </w:rPr>
        <w:t>To:</w:t>
      </w:r>
      <w:r w:rsidRPr="001571F5">
        <w:rPr>
          <w:rFonts w:ascii="Calibri" w:hAnsi="Calibri" w:cs="Calibri"/>
          <w:sz w:val="24"/>
          <w:szCs w:val="24"/>
          <w:lang w:val="en-GB"/>
        </w:rPr>
        <w:tab/>
        <w:t>Head of SCMO, UNDP Afghanistan</w:t>
      </w:r>
    </w:p>
    <w:p w:rsidR="001571F5" w:rsidRPr="001571F5" w:rsidRDefault="001571F5" w:rsidP="001571F5">
      <w:pPr>
        <w:rPr>
          <w:rFonts w:ascii="Calibri" w:hAnsi="Calibri" w:cs="Calibri"/>
          <w:sz w:val="24"/>
          <w:szCs w:val="24"/>
          <w:lang w:val="en-GB"/>
        </w:rPr>
      </w:pPr>
    </w:p>
    <w:p w:rsidR="001571F5" w:rsidRPr="001571F5" w:rsidRDefault="001571F5" w:rsidP="001571F5">
      <w:pPr>
        <w:rPr>
          <w:rFonts w:ascii="Calibri" w:hAnsi="Calibri" w:cs="Calibri"/>
          <w:sz w:val="22"/>
          <w:szCs w:val="22"/>
          <w:lang w:val="en-GB"/>
        </w:rPr>
      </w:pPr>
      <w:r w:rsidRPr="001571F5">
        <w:rPr>
          <w:rFonts w:ascii="Calibri" w:hAnsi="Calibri" w:cs="Calibri"/>
          <w:sz w:val="22"/>
          <w:szCs w:val="22"/>
          <w:lang w:val="en-GB"/>
        </w:rPr>
        <w:t>Dear Sir/Madam:</w:t>
      </w:r>
    </w:p>
    <w:p w:rsidR="001571F5" w:rsidRPr="001571F5" w:rsidRDefault="001571F5" w:rsidP="001571F5">
      <w:pPr>
        <w:rPr>
          <w:rFonts w:ascii="Calibri" w:hAnsi="Calibri" w:cs="Calibri"/>
          <w:sz w:val="22"/>
          <w:szCs w:val="22"/>
          <w:lang w:val="en-GB"/>
        </w:rPr>
      </w:pPr>
    </w:p>
    <w:p w:rsidR="001571F5" w:rsidRPr="001571F5" w:rsidRDefault="001571F5" w:rsidP="001571F5">
      <w:pPr>
        <w:jc w:val="both"/>
        <w:rPr>
          <w:rFonts w:ascii="Calibri" w:hAnsi="Calibri" w:cs="Calibri"/>
          <w:sz w:val="22"/>
          <w:szCs w:val="22"/>
          <w:lang w:val="en-GB"/>
        </w:rPr>
      </w:pPr>
      <w:r w:rsidRPr="001571F5">
        <w:rPr>
          <w:rFonts w:ascii="Calibri" w:hAnsi="Calibri" w:cs="Calibri"/>
          <w:sz w:val="22"/>
          <w:szCs w:val="22"/>
          <w:lang w:val="en-GB"/>
        </w:rPr>
        <w:tab/>
        <w:t>We, the undersigned, hereby offer to provide professional services for [insert: title of services] in accordance with your Request for Proposal dated [</w:t>
      </w:r>
      <w:r w:rsidRPr="001571F5">
        <w:rPr>
          <w:rFonts w:ascii="Calibri" w:hAnsi="Calibri" w:cs="Calibri"/>
          <w:i/>
          <w:iCs/>
          <w:sz w:val="22"/>
          <w:szCs w:val="22"/>
          <w:lang w:val="en-GB"/>
        </w:rPr>
        <w:t xml:space="preserve">insert: </w:t>
      </w:r>
      <w:r w:rsidRPr="001571F5">
        <w:rPr>
          <w:rFonts w:ascii="Calibri" w:hAnsi="Calibri" w:cs="Calibri"/>
          <w:i/>
          <w:sz w:val="22"/>
          <w:szCs w:val="22"/>
          <w:lang w:val="en-GB"/>
        </w:rPr>
        <w:t>Date</w:t>
      </w:r>
      <w:r w:rsidRPr="001571F5">
        <w:rPr>
          <w:rFonts w:ascii="Calibri" w:hAnsi="Calibri" w:cs="Calibri"/>
          <w:sz w:val="22"/>
          <w:szCs w:val="22"/>
          <w:lang w:val="en-GB"/>
        </w:rPr>
        <w:t>] and our Proposal.  We are hereby submitting our Proposal, which includes the Technical Proposal and Financial Proposal.</w:t>
      </w:r>
    </w:p>
    <w:p w:rsidR="001571F5" w:rsidRPr="001571F5" w:rsidRDefault="001571F5" w:rsidP="001571F5">
      <w:pPr>
        <w:jc w:val="both"/>
        <w:rPr>
          <w:rFonts w:ascii="Calibri" w:hAnsi="Calibri" w:cs="Calibri"/>
          <w:sz w:val="24"/>
          <w:szCs w:val="24"/>
          <w:lang w:val="en-GB"/>
        </w:rPr>
      </w:pPr>
    </w:p>
    <w:p w:rsidR="001571F5" w:rsidRPr="001571F5" w:rsidRDefault="001571F5" w:rsidP="001571F5">
      <w:pPr>
        <w:ind w:firstLine="709"/>
        <w:jc w:val="both"/>
        <w:rPr>
          <w:rFonts w:ascii="Calibri" w:hAnsi="Calibri" w:cs="Calibri"/>
          <w:sz w:val="24"/>
          <w:szCs w:val="24"/>
          <w:lang w:val="en-GB"/>
        </w:rPr>
      </w:pPr>
      <w:r w:rsidRPr="001571F5">
        <w:rPr>
          <w:rFonts w:ascii="Calibri" w:hAnsi="Calibri" w:cs="Calibri"/>
          <w:sz w:val="24"/>
          <w:szCs w:val="24"/>
          <w:lang w:val="en-GB"/>
        </w:rPr>
        <w:t>We hereby declare that:</w:t>
      </w:r>
    </w:p>
    <w:p w:rsidR="001571F5" w:rsidRPr="001571F5" w:rsidRDefault="001571F5" w:rsidP="001571F5">
      <w:pPr>
        <w:ind w:firstLine="709"/>
        <w:jc w:val="both"/>
        <w:rPr>
          <w:rFonts w:ascii="Calibri" w:hAnsi="Calibri" w:cs="Calibri"/>
          <w:sz w:val="24"/>
          <w:szCs w:val="24"/>
          <w:lang w:val="en-GB"/>
        </w:rPr>
      </w:pPr>
    </w:p>
    <w:p w:rsidR="001571F5" w:rsidRPr="001571F5" w:rsidRDefault="001571F5" w:rsidP="001A0948">
      <w:pPr>
        <w:widowControl w:val="0"/>
        <w:numPr>
          <w:ilvl w:val="0"/>
          <w:numId w:val="4"/>
        </w:numPr>
        <w:overflowPunct w:val="0"/>
        <w:adjustRightInd w:val="0"/>
        <w:ind w:left="1080"/>
        <w:contextualSpacing/>
        <w:jc w:val="both"/>
        <w:rPr>
          <w:rFonts w:ascii="Calibri" w:hAnsi="Calibri" w:cs="Calibri"/>
          <w:kern w:val="28"/>
          <w:sz w:val="22"/>
          <w:szCs w:val="24"/>
          <w:lang w:val="en-GB"/>
        </w:rPr>
      </w:pPr>
      <w:r w:rsidRPr="001571F5">
        <w:rPr>
          <w:rFonts w:ascii="Calibri" w:hAnsi="Calibri" w:cs="Calibri"/>
          <w:kern w:val="28"/>
          <w:sz w:val="22"/>
          <w:szCs w:val="24"/>
          <w:lang w:val="en-GB"/>
        </w:rPr>
        <w:t xml:space="preserve">All the information and statements made in this Proposal are true and we accept that any misrepresentation contained in it may lead to our disqualification; </w:t>
      </w:r>
    </w:p>
    <w:p w:rsidR="001571F5" w:rsidRPr="001571F5" w:rsidRDefault="001571F5" w:rsidP="001A0948">
      <w:pPr>
        <w:widowControl w:val="0"/>
        <w:numPr>
          <w:ilvl w:val="0"/>
          <w:numId w:val="4"/>
        </w:numPr>
        <w:overflowPunct w:val="0"/>
        <w:adjustRightInd w:val="0"/>
        <w:ind w:left="1080"/>
        <w:contextualSpacing/>
        <w:jc w:val="both"/>
        <w:rPr>
          <w:rFonts w:ascii="Calibri" w:hAnsi="Calibri" w:cs="Calibri"/>
          <w:kern w:val="28"/>
          <w:sz w:val="22"/>
          <w:szCs w:val="24"/>
          <w:lang w:val="en-GB"/>
        </w:rPr>
      </w:pPr>
      <w:r w:rsidRPr="001571F5">
        <w:rPr>
          <w:rFonts w:ascii="Calibri" w:hAnsi="Calibri" w:cs="Calibri"/>
          <w:kern w:val="28"/>
          <w:sz w:val="22"/>
          <w:szCs w:val="24"/>
          <w:lang w:val="en-GB"/>
        </w:rPr>
        <w:t>We are currently not on the removed or suspended vendor list of the UN or other such lists of other UN agencies, nor are we associated with, any company or individual appearing on the 1267/1989 list of the UN Security Council;</w:t>
      </w:r>
    </w:p>
    <w:p w:rsidR="001571F5" w:rsidRPr="001571F5" w:rsidRDefault="001571F5" w:rsidP="001A0948">
      <w:pPr>
        <w:widowControl w:val="0"/>
        <w:numPr>
          <w:ilvl w:val="0"/>
          <w:numId w:val="4"/>
        </w:numPr>
        <w:overflowPunct w:val="0"/>
        <w:adjustRightInd w:val="0"/>
        <w:ind w:left="1080"/>
        <w:contextualSpacing/>
        <w:jc w:val="both"/>
        <w:rPr>
          <w:rFonts w:ascii="Calibri" w:hAnsi="Calibri" w:cs="Calibri"/>
          <w:kern w:val="28"/>
          <w:sz w:val="22"/>
          <w:szCs w:val="24"/>
          <w:lang w:val="en-GB"/>
        </w:rPr>
      </w:pPr>
      <w:r w:rsidRPr="001571F5">
        <w:rPr>
          <w:rFonts w:ascii="Calibri" w:hAnsi="Calibri" w:cs="Calibri"/>
          <w:kern w:val="28"/>
          <w:sz w:val="22"/>
          <w:szCs w:val="24"/>
          <w:lang w:val="en-GB"/>
        </w:rPr>
        <w:t xml:space="preserve">We have no outstanding bankruptcy or pending litigation or any legal action that could impair our operation as a going concern; and </w:t>
      </w:r>
    </w:p>
    <w:p w:rsidR="001571F5" w:rsidRPr="001571F5" w:rsidRDefault="001571F5" w:rsidP="001A0948">
      <w:pPr>
        <w:widowControl w:val="0"/>
        <w:numPr>
          <w:ilvl w:val="0"/>
          <w:numId w:val="4"/>
        </w:numPr>
        <w:overflowPunct w:val="0"/>
        <w:adjustRightInd w:val="0"/>
        <w:ind w:left="1080"/>
        <w:contextualSpacing/>
        <w:jc w:val="both"/>
        <w:rPr>
          <w:rFonts w:ascii="Calibri" w:hAnsi="Calibri" w:cs="Calibri"/>
          <w:kern w:val="28"/>
          <w:sz w:val="22"/>
          <w:szCs w:val="24"/>
          <w:lang w:val="en-GB"/>
        </w:rPr>
      </w:pPr>
      <w:r w:rsidRPr="001571F5">
        <w:rPr>
          <w:rFonts w:ascii="Calibri" w:hAnsi="Calibri" w:cs="Calibri"/>
          <w:kern w:val="28"/>
          <w:sz w:val="22"/>
          <w:szCs w:val="24"/>
          <w:lang w:val="en-GB"/>
        </w:rPr>
        <w:t>We do not employ, nor anticipate employing, any person who is or was recently employed by the UN or UNDP.</w:t>
      </w:r>
    </w:p>
    <w:p w:rsidR="001571F5" w:rsidRPr="001571F5" w:rsidRDefault="001571F5" w:rsidP="001571F5">
      <w:pPr>
        <w:jc w:val="both"/>
        <w:rPr>
          <w:rFonts w:ascii="Calibri" w:hAnsi="Calibri" w:cs="Calibri"/>
          <w:sz w:val="24"/>
          <w:szCs w:val="24"/>
          <w:lang w:val="en-GB"/>
        </w:rPr>
      </w:pPr>
    </w:p>
    <w:p w:rsidR="001571F5" w:rsidRPr="0051601C" w:rsidRDefault="001571F5" w:rsidP="0051601C">
      <w:pPr>
        <w:ind w:firstLine="720"/>
        <w:jc w:val="both"/>
        <w:rPr>
          <w:rFonts w:ascii="Calibri" w:hAnsi="Calibri" w:cs="Calibri"/>
          <w:sz w:val="24"/>
          <w:szCs w:val="24"/>
          <w:lang w:eastAsia="en-PH"/>
        </w:rPr>
      </w:pPr>
      <w:r w:rsidRPr="001571F5">
        <w:rPr>
          <w:rFonts w:ascii="Calibri" w:hAnsi="Calibri" w:cs="Calibri"/>
          <w:sz w:val="24"/>
          <w:szCs w:val="24"/>
          <w:lang w:eastAsia="en-PH"/>
        </w:rPr>
        <w:t>We confirm that we have read, understood and hereby accept the Terms of Reference describing the duties and responsibilities required of us in this RFP, and the General Terms and Conditions of UNDP’s Cont</w:t>
      </w:r>
      <w:r w:rsidR="0051601C">
        <w:rPr>
          <w:rFonts w:ascii="Calibri" w:hAnsi="Calibri" w:cs="Calibri"/>
          <w:sz w:val="24"/>
          <w:szCs w:val="24"/>
          <w:lang w:eastAsia="en-PH"/>
        </w:rPr>
        <w:t>ract for Professional Services.</w:t>
      </w:r>
    </w:p>
    <w:p w:rsidR="001571F5" w:rsidRPr="0051601C" w:rsidRDefault="001571F5" w:rsidP="0051601C">
      <w:pPr>
        <w:ind w:firstLine="720"/>
        <w:jc w:val="both"/>
        <w:rPr>
          <w:rFonts w:ascii="Calibri" w:hAnsi="Calibri" w:cs="Calibri"/>
          <w:i/>
          <w:sz w:val="24"/>
          <w:szCs w:val="24"/>
          <w:lang w:val="en-GB"/>
        </w:rPr>
      </w:pPr>
      <w:r w:rsidRPr="001571F5">
        <w:rPr>
          <w:rFonts w:ascii="Calibri" w:hAnsi="Calibri" w:cs="Calibri"/>
          <w:sz w:val="24"/>
          <w:szCs w:val="24"/>
          <w:lang w:val="en-GB"/>
        </w:rPr>
        <w:t xml:space="preserve">We agree to abide by this Proposal for </w:t>
      </w:r>
      <w:r w:rsidR="00975425">
        <w:rPr>
          <w:rFonts w:ascii="Calibri" w:hAnsi="Calibri" w:cs="Calibri"/>
          <w:i/>
          <w:sz w:val="24"/>
          <w:szCs w:val="24"/>
          <w:lang w:val="en-GB"/>
        </w:rPr>
        <w:t>120</w:t>
      </w:r>
      <w:r w:rsidR="00975425" w:rsidRPr="001571F5">
        <w:rPr>
          <w:rFonts w:ascii="Calibri" w:hAnsi="Calibri" w:cs="Calibri"/>
          <w:i/>
          <w:sz w:val="24"/>
          <w:szCs w:val="24"/>
          <w:lang w:val="en-GB"/>
        </w:rPr>
        <w:t xml:space="preserve"> </w:t>
      </w:r>
      <w:r w:rsidR="0051601C">
        <w:rPr>
          <w:rFonts w:ascii="Calibri" w:hAnsi="Calibri" w:cs="Calibri"/>
          <w:i/>
          <w:sz w:val="24"/>
          <w:szCs w:val="24"/>
          <w:lang w:val="en-GB"/>
        </w:rPr>
        <w:t>days.</w:t>
      </w:r>
    </w:p>
    <w:p w:rsidR="001571F5" w:rsidRPr="00FC745E" w:rsidRDefault="001571F5" w:rsidP="00FC745E">
      <w:pPr>
        <w:widowControl w:val="0"/>
        <w:overflowPunct w:val="0"/>
        <w:adjustRightInd w:val="0"/>
        <w:spacing w:after="120"/>
        <w:jc w:val="both"/>
        <w:rPr>
          <w:rFonts w:ascii="Calibri" w:hAnsi="Calibri" w:cs="Calibri"/>
          <w:kern w:val="28"/>
          <w:sz w:val="24"/>
          <w:szCs w:val="24"/>
        </w:rPr>
      </w:pPr>
      <w:r w:rsidRPr="001571F5">
        <w:rPr>
          <w:rFonts w:ascii="Calibri" w:hAnsi="Calibri" w:cs="Calibri"/>
          <w:kern w:val="28"/>
          <w:sz w:val="24"/>
          <w:szCs w:val="24"/>
        </w:rPr>
        <w:tab/>
        <w:t>We undertake, if our Proposal is accepted, to initiate the services not later than the date indicated in the Da</w:t>
      </w:r>
      <w:r w:rsidR="00FC745E">
        <w:rPr>
          <w:rFonts w:ascii="Calibri" w:hAnsi="Calibri" w:cs="Calibri"/>
          <w:kern w:val="28"/>
          <w:sz w:val="24"/>
          <w:szCs w:val="24"/>
        </w:rPr>
        <w:t>ta Sheet.</w:t>
      </w:r>
    </w:p>
    <w:p w:rsidR="001571F5" w:rsidRPr="001571F5" w:rsidRDefault="001571F5" w:rsidP="001571F5">
      <w:pPr>
        <w:tabs>
          <w:tab w:val="left" w:pos="9270"/>
        </w:tabs>
        <w:ind w:firstLine="720"/>
        <w:contextualSpacing/>
        <w:jc w:val="both"/>
        <w:rPr>
          <w:rFonts w:ascii="Calibri" w:hAnsi="Calibri" w:cs="Calibri"/>
          <w:kern w:val="28"/>
          <w:sz w:val="24"/>
          <w:szCs w:val="24"/>
        </w:rPr>
      </w:pPr>
      <w:r w:rsidRPr="001571F5">
        <w:rPr>
          <w:rFonts w:ascii="Calibri" w:hAnsi="Calibri" w:cs="Calibri"/>
          <w:snapToGrid w:val="0"/>
          <w:kern w:val="28"/>
          <w:sz w:val="24"/>
          <w:szCs w:val="24"/>
        </w:rPr>
        <w:t xml:space="preserve">We fully understand and recognize that UNDP is not bound to accept this proposal, </w:t>
      </w:r>
      <w:r w:rsidRPr="001571F5">
        <w:rPr>
          <w:rFonts w:ascii="Calibri" w:hAnsi="Calibri" w:cs="Calibri"/>
          <w:kern w:val="28"/>
          <w:sz w:val="24"/>
          <w:szCs w:val="24"/>
        </w:rPr>
        <w:t>that we shall bear all costs associated with its preparation and submission, and that UNDP will in no case be responsible or liable for those costs, regardless of the conduct or outcome of the evaluation.</w:t>
      </w:r>
    </w:p>
    <w:p w:rsidR="001571F5" w:rsidRPr="001571F5" w:rsidRDefault="001571F5" w:rsidP="001571F5">
      <w:pPr>
        <w:jc w:val="both"/>
        <w:rPr>
          <w:rFonts w:ascii="Calibri" w:hAnsi="Calibri" w:cs="Calibri"/>
          <w:sz w:val="24"/>
          <w:szCs w:val="24"/>
          <w:lang w:val="en-GB"/>
        </w:rPr>
      </w:pPr>
    </w:p>
    <w:p w:rsidR="001571F5" w:rsidRPr="0051601C" w:rsidRDefault="0051601C" w:rsidP="0051601C">
      <w:pPr>
        <w:rPr>
          <w:rFonts w:ascii="Calibri" w:hAnsi="Calibri" w:cs="Calibri"/>
          <w:sz w:val="24"/>
          <w:szCs w:val="24"/>
          <w:lang w:eastAsia="it-IT"/>
        </w:rPr>
      </w:pPr>
      <w:r>
        <w:rPr>
          <w:rFonts w:ascii="Calibri" w:hAnsi="Calibri" w:cs="Calibri"/>
          <w:sz w:val="24"/>
          <w:szCs w:val="24"/>
          <w:lang w:eastAsia="it-IT"/>
        </w:rPr>
        <w:tab/>
        <w:t>We remain,</w:t>
      </w:r>
    </w:p>
    <w:p w:rsidR="001571F5" w:rsidRPr="001571F5" w:rsidRDefault="0051601C" w:rsidP="0051601C">
      <w:pPr>
        <w:ind w:firstLine="708"/>
        <w:jc w:val="both"/>
        <w:rPr>
          <w:rFonts w:ascii="Calibri" w:hAnsi="Calibri" w:cs="Calibri"/>
          <w:sz w:val="24"/>
          <w:szCs w:val="24"/>
          <w:lang w:val="en-GB"/>
        </w:rPr>
      </w:pPr>
      <w:r>
        <w:rPr>
          <w:rFonts w:ascii="Calibri" w:hAnsi="Calibri" w:cs="Calibri"/>
          <w:sz w:val="24"/>
          <w:szCs w:val="24"/>
          <w:lang w:val="en-GB"/>
        </w:rPr>
        <w:t>Yours sincerely,</w:t>
      </w:r>
    </w:p>
    <w:p w:rsidR="001571F5" w:rsidRPr="001571F5" w:rsidRDefault="001571F5" w:rsidP="001571F5">
      <w:pPr>
        <w:tabs>
          <w:tab w:val="right" w:pos="8460"/>
        </w:tabs>
        <w:ind w:left="720"/>
        <w:jc w:val="both"/>
        <w:rPr>
          <w:rFonts w:ascii="Calibri" w:hAnsi="Calibri" w:cs="Calibri"/>
          <w:sz w:val="24"/>
          <w:szCs w:val="24"/>
          <w:u w:val="single"/>
          <w:lang w:val="en-GB"/>
        </w:rPr>
      </w:pPr>
      <w:r w:rsidRPr="001571F5">
        <w:rPr>
          <w:rFonts w:ascii="Calibri" w:hAnsi="Calibri" w:cs="Calibri"/>
          <w:sz w:val="24"/>
          <w:szCs w:val="24"/>
          <w:lang w:val="en-GB"/>
        </w:rPr>
        <w:t>Authorized Signature [</w:t>
      </w:r>
      <w:r w:rsidRPr="001571F5">
        <w:rPr>
          <w:rFonts w:ascii="Calibri" w:hAnsi="Calibri" w:cs="Calibri"/>
          <w:i/>
          <w:iCs/>
          <w:sz w:val="24"/>
          <w:szCs w:val="24"/>
          <w:lang w:val="en-GB"/>
        </w:rPr>
        <w:t>In full and initials</w:t>
      </w:r>
      <w:r w:rsidRPr="001571F5">
        <w:rPr>
          <w:rFonts w:ascii="Calibri" w:hAnsi="Calibri" w:cs="Calibri"/>
          <w:sz w:val="24"/>
          <w:szCs w:val="24"/>
          <w:lang w:val="en-GB"/>
        </w:rPr>
        <w:t xml:space="preserve">]:  </w:t>
      </w:r>
      <w:r w:rsidRPr="001571F5">
        <w:rPr>
          <w:rFonts w:ascii="Calibri" w:hAnsi="Calibri" w:cs="Calibri"/>
          <w:sz w:val="24"/>
          <w:szCs w:val="24"/>
          <w:u w:val="single"/>
          <w:lang w:val="en-GB"/>
        </w:rPr>
        <w:tab/>
      </w:r>
    </w:p>
    <w:p w:rsidR="001571F5" w:rsidRPr="001571F5" w:rsidRDefault="001571F5" w:rsidP="001571F5">
      <w:pPr>
        <w:tabs>
          <w:tab w:val="right" w:pos="8460"/>
        </w:tabs>
        <w:ind w:left="720"/>
        <w:jc w:val="both"/>
        <w:rPr>
          <w:rFonts w:ascii="Calibri" w:hAnsi="Calibri" w:cs="Calibri"/>
          <w:sz w:val="24"/>
          <w:szCs w:val="24"/>
          <w:u w:val="single"/>
          <w:lang w:val="en-GB"/>
        </w:rPr>
      </w:pPr>
      <w:r w:rsidRPr="001571F5">
        <w:rPr>
          <w:rFonts w:ascii="Calibri" w:hAnsi="Calibri" w:cs="Calibri"/>
          <w:sz w:val="24"/>
          <w:szCs w:val="24"/>
          <w:lang w:val="en-GB"/>
        </w:rPr>
        <w:t xml:space="preserve">Name and Title of Signatory:  </w:t>
      </w:r>
      <w:r w:rsidRPr="001571F5">
        <w:rPr>
          <w:rFonts w:ascii="Calibri" w:hAnsi="Calibri" w:cs="Calibri"/>
          <w:sz w:val="24"/>
          <w:szCs w:val="24"/>
          <w:u w:val="single"/>
          <w:lang w:val="en-GB"/>
        </w:rPr>
        <w:tab/>
      </w:r>
    </w:p>
    <w:p w:rsidR="001571F5" w:rsidRPr="001571F5" w:rsidRDefault="001571F5" w:rsidP="001571F5">
      <w:pPr>
        <w:tabs>
          <w:tab w:val="right" w:pos="8460"/>
        </w:tabs>
        <w:ind w:left="720"/>
        <w:jc w:val="both"/>
        <w:rPr>
          <w:rFonts w:ascii="Calibri" w:hAnsi="Calibri" w:cs="Calibri"/>
          <w:sz w:val="24"/>
          <w:szCs w:val="24"/>
          <w:u w:val="single"/>
          <w:lang w:val="en-GB"/>
        </w:rPr>
      </w:pPr>
      <w:r w:rsidRPr="001571F5">
        <w:rPr>
          <w:rFonts w:ascii="Calibri" w:hAnsi="Calibri" w:cs="Calibri"/>
          <w:sz w:val="24"/>
          <w:szCs w:val="24"/>
          <w:lang w:val="en-GB"/>
        </w:rPr>
        <w:t xml:space="preserve">Name of Firm:  </w:t>
      </w:r>
      <w:r w:rsidRPr="001571F5">
        <w:rPr>
          <w:rFonts w:ascii="Calibri" w:hAnsi="Calibri" w:cs="Calibri"/>
          <w:sz w:val="24"/>
          <w:szCs w:val="24"/>
          <w:u w:val="single"/>
          <w:lang w:val="en-GB"/>
        </w:rPr>
        <w:tab/>
      </w:r>
    </w:p>
    <w:p w:rsidR="001571F5" w:rsidRPr="001571F5" w:rsidRDefault="001571F5" w:rsidP="001571F5">
      <w:pPr>
        <w:widowControl w:val="0"/>
        <w:pBdr>
          <w:bottom w:val="single" w:sz="4" w:space="27" w:color="auto"/>
        </w:pBdr>
        <w:overflowPunct w:val="0"/>
        <w:adjustRightInd w:val="0"/>
        <w:spacing w:after="120" w:line="480" w:lineRule="auto"/>
        <w:rPr>
          <w:rFonts w:ascii="Calibri" w:hAnsi="Calibri" w:cs="Calibri"/>
          <w:kern w:val="28"/>
          <w:sz w:val="28"/>
          <w:szCs w:val="24"/>
          <w:u w:val="single"/>
          <w:lang w:val="en-GB"/>
        </w:rPr>
      </w:pPr>
      <w:r w:rsidRPr="001571F5">
        <w:rPr>
          <w:rFonts w:ascii="Calibri" w:hAnsi="Calibri" w:cs="Calibri"/>
          <w:kern w:val="28"/>
          <w:sz w:val="24"/>
          <w:szCs w:val="24"/>
          <w:lang w:val="en-GB"/>
        </w:rPr>
        <w:t xml:space="preserve">            Contact Details</w:t>
      </w:r>
      <w:r w:rsidRPr="001571F5">
        <w:rPr>
          <w:rFonts w:ascii="Calibri" w:hAnsi="Calibri" w:cs="Calibri"/>
          <w:kern w:val="28"/>
          <w:sz w:val="28"/>
          <w:szCs w:val="24"/>
          <w:lang w:val="en-GB"/>
        </w:rPr>
        <w:t xml:space="preserve">:  </w:t>
      </w:r>
      <w:r w:rsidRPr="001571F5">
        <w:rPr>
          <w:rFonts w:ascii="Calibri" w:hAnsi="Calibri" w:cs="Calibri"/>
          <w:kern w:val="28"/>
          <w:sz w:val="28"/>
          <w:szCs w:val="24"/>
          <w:u w:val="single"/>
          <w:lang w:val="en-GB"/>
        </w:rPr>
        <w:tab/>
      </w:r>
      <w:r w:rsidRPr="001571F5">
        <w:rPr>
          <w:rFonts w:ascii="Calibri" w:hAnsi="Calibri" w:cs="Calibri"/>
          <w:kern w:val="28"/>
          <w:sz w:val="28"/>
          <w:szCs w:val="24"/>
          <w:u w:val="single"/>
          <w:lang w:val="en-GB"/>
        </w:rPr>
        <w:tab/>
      </w:r>
      <w:r w:rsidRPr="001571F5">
        <w:rPr>
          <w:rFonts w:ascii="Calibri" w:hAnsi="Calibri" w:cs="Calibri"/>
          <w:kern w:val="28"/>
          <w:sz w:val="28"/>
          <w:szCs w:val="24"/>
          <w:u w:val="single"/>
          <w:lang w:val="en-GB"/>
        </w:rPr>
        <w:tab/>
      </w:r>
      <w:r w:rsidRPr="001571F5">
        <w:rPr>
          <w:rFonts w:ascii="Calibri" w:hAnsi="Calibri" w:cs="Calibri"/>
          <w:kern w:val="28"/>
          <w:sz w:val="28"/>
          <w:szCs w:val="24"/>
          <w:u w:val="single"/>
          <w:lang w:val="en-GB"/>
        </w:rPr>
        <w:tab/>
      </w:r>
      <w:r w:rsidRPr="001571F5">
        <w:rPr>
          <w:rFonts w:ascii="Calibri" w:hAnsi="Calibri" w:cs="Calibri"/>
          <w:kern w:val="28"/>
          <w:sz w:val="28"/>
          <w:szCs w:val="24"/>
          <w:u w:val="single"/>
          <w:lang w:val="en-GB"/>
        </w:rPr>
        <w:tab/>
      </w:r>
      <w:r w:rsidRPr="001571F5">
        <w:rPr>
          <w:rFonts w:ascii="Calibri" w:hAnsi="Calibri" w:cs="Calibri"/>
          <w:kern w:val="28"/>
          <w:sz w:val="28"/>
          <w:szCs w:val="24"/>
          <w:u w:val="single"/>
          <w:lang w:val="en-GB"/>
        </w:rPr>
        <w:tab/>
      </w:r>
      <w:r w:rsidRPr="001571F5">
        <w:rPr>
          <w:rFonts w:ascii="Calibri" w:hAnsi="Calibri" w:cs="Calibri"/>
          <w:kern w:val="28"/>
          <w:sz w:val="28"/>
          <w:szCs w:val="24"/>
          <w:u w:val="single"/>
          <w:lang w:val="en-GB"/>
        </w:rPr>
        <w:tab/>
      </w:r>
      <w:r w:rsidRPr="001571F5">
        <w:rPr>
          <w:rFonts w:ascii="Calibri" w:hAnsi="Calibri" w:cs="Calibri"/>
          <w:kern w:val="28"/>
          <w:sz w:val="28"/>
          <w:szCs w:val="24"/>
          <w:u w:val="single"/>
          <w:lang w:val="en-GB"/>
        </w:rPr>
        <w:tab/>
      </w:r>
      <w:r w:rsidRPr="001571F5">
        <w:rPr>
          <w:rFonts w:ascii="Calibri" w:hAnsi="Calibri" w:cs="Calibri"/>
          <w:kern w:val="28"/>
          <w:sz w:val="28"/>
          <w:szCs w:val="24"/>
          <w:u w:val="single"/>
          <w:lang w:val="en-GB"/>
        </w:rPr>
        <w:tab/>
      </w:r>
    </w:p>
    <w:p w:rsidR="001571F5" w:rsidRPr="001571F5" w:rsidRDefault="001571F5" w:rsidP="001571F5">
      <w:pPr>
        <w:widowControl w:val="0"/>
        <w:pBdr>
          <w:bottom w:val="single" w:sz="4" w:space="27" w:color="auto"/>
        </w:pBdr>
        <w:overflowPunct w:val="0"/>
        <w:adjustRightInd w:val="0"/>
        <w:spacing w:after="120" w:line="480" w:lineRule="auto"/>
        <w:jc w:val="right"/>
        <w:rPr>
          <w:rFonts w:ascii="Calibri" w:hAnsi="Calibri" w:cs="Calibri"/>
          <w:i/>
          <w:kern w:val="28"/>
          <w:sz w:val="22"/>
          <w:szCs w:val="22"/>
          <w:u w:val="single"/>
          <w:lang w:val="en-GB"/>
        </w:rPr>
      </w:pPr>
      <w:r w:rsidRPr="001571F5">
        <w:rPr>
          <w:rFonts w:ascii="Calibri" w:hAnsi="Calibri" w:cs="Calibri"/>
          <w:i/>
          <w:kern w:val="28"/>
          <w:sz w:val="22"/>
          <w:szCs w:val="22"/>
          <w:u w:val="single"/>
          <w:lang w:val="en-GB"/>
        </w:rPr>
        <w:lastRenderedPageBreak/>
        <w:t>[please mark this letter with your corporate seal, if available]</w:t>
      </w:r>
      <w:bookmarkEnd w:id="6"/>
    </w:p>
    <w:p w:rsidR="001571F5" w:rsidRPr="001571F5" w:rsidRDefault="001571F5" w:rsidP="001571F5">
      <w:pPr>
        <w:rPr>
          <w:rFonts w:ascii="Calibri" w:hAnsi="Calibri" w:cs="Calibri"/>
          <w:i/>
          <w:sz w:val="22"/>
          <w:szCs w:val="22"/>
          <w:u w:val="single"/>
          <w:lang w:val="en-GB"/>
        </w:rPr>
      </w:pPr>
    </w:p>
    <w:p w:rsidR="001571F5" w:rsidRPr="001571F5" w:rsidRDefault="001571F5" w:rsidP="001571F5">
      <w:pPr>
        <w:rPr>
          <w:rFonts w:ascii="Calibri" w:hAnsi="Calibri"/>
          <w:sz w:val="24"/>
          <w:szCs w:val="24"/>
          <w:lang w:val="en-GB"/>
        </w:rPr>
      </w:pPr>
    </w:p>
    <w:p w:rsidR="00157570" w:rsidRPr="0051601C" w:rsidRDefault="00157570" w:rsidP="0051601C">
      <w:pPr>
        <w:jc w:val="center"/>
        <w:rPr>
          <w:rFonts w:ascii="Calibri" w:hAnsi="Calibri" w:cs="Calibri"/>
          <w:sz w:val="24"/>
          <w:szCs w:val="24"/>
        </w:rPr>
      </w:pPr>
      <w:r>
        <w:rPr>
          <w:rFonts w:ascii="Calibri" w:hAnsi="Calibri" w:cs="Calibri"/>
          <w:b/>
          <w:sz w:val="32"/>
          <w:szCs w:val="24"/>
        </w:rPr>
        <w:t>Annex 5</w:t>
      </w:r>
    </w:p>
    <w:p w:rsidR="006F78A0" w:rsidRPr="006F78A0" w:rsidRDefault="006F78A0" w:rsidP="006F78A0">
      <w:pPr>
        <w:pBdr>
          <w:bottom w:val="single" w:sz="4" w:space="1" w:color="auto"/>
        </w:pBdr>
        <w:spacing w:beforeLines="1" w:before="2"/>
        <w:jc w:val="center"/>
        <w:rPr>
          <w:rFonts w:ascii="Calibri" w:hAnsi="Calibri" w:cs="Calibri"/>
          <w:b/>
          <w:sz w:val="32"/>
          <w:szCs w:val="24"/>
        </w:rPr>
      </w:pPr>
      <w:r w:rsidRPr="006F78A0">
        <w:rPr>
          <w:rFonts w:ascii="Calibri" w:hAnsi="Calibri" w:cs="Calibri"/>
          <w:b/>
          <w:sz w:val="32"/>
          <w:szCs w:val="24"/>
        </w:rPr>
        <w:t>PERFORMANCE SECURITY</w:t>
      </w:r>
      <w:r w:rsidRPr="006F78A0">
        <w:rPr>
          <w:rFonts w:ascii="Calibri" w:hAnsi="Calibri" w:cs="Calibri"/>
          <w:b/>
          <w:sz w:val="32"/>
          <w:szCs w:val="24"/>
          <w:vertAlign w:val="superscript"/>
        </w:rPr>
        <w:footnoteReference w:id="3"/>
      </w:r>
    </w:p>
    <w:p w:rsidR="006F78A0" w:rsidRPr="006F78A0" w:rsidRDefault="006F78A0" w:rsidP="006F78A0">
      <w:pPr>
        <w:pBdr>
          <w:bottom w:val="single" w:sz="4" w:space="1" w:color="auto"/>
        </w:pBdr>
        <w:spacing w:beforeLines="1" w:before="2"/>
        <w:jc w:val="center"/>
        <w:rPr>
          <w:rFonts w:ascii="Calibri" w:hAnsi="Calibri" w:cs="Calibri"/>
          <w:b/>
          <w:i/>
          <w:color w:val="FF0000"/>
          <w:sz w:val="28"/>
          <w:szCs w:val="28"/>
        </w:rPr>
      </w:pPr>
    </w:p>
    <w:p w:rsidR="006F78A0" w:rsidRPr="006F78A0" w:rsidRDefault="006F78A0" w:rsidP="006F78A0">
      <w:pPr>
        <w:pBdr>
          <w:bottom w:val="single" w:sz="4" w:space="1" w:color="auto"/>
        </w:pBdr>
        <w:spacing w:beforeLines="1" w:before="2"/>
        <w:jc w:val="center"/>
        <w:rPr>
          <w:rFonts w:ascii="Calibri" w:hAnsi="Calibri" w:cs="Calibri"/>
          <w:b/>
          <w:i/>
          <w:color w:val="FF0000"/>
          <w:sz w:val="28"/>
          <w:szCs w:val="28"/>
        </w:rPr>
      </w:pPr>
      <w:r w:rsidRPr="006F78A0">
        <w:rPr>
          <w:rFonts w:ascii="Calibri" w:hAnsi="Calibri" w:cs="Calibri"/>
          <w:b/>
          <w:i/>
          <w:color w:val="FF0000"/>
          <w:sz w:val="28"/>
          <w:szCs w:val="28"/>
        </w:rPr>
        <w:t>(This must be finalized using the official letterhead of the Issuing Bank. Except for indicated fields, no changes may be made on this template)</w:t>
      </w:r>
    </w:p>
    <w:p w:rsidR="006F78A0" w:rsidRPr="006F78A0" w:rsidRDefault="006F78A0" w:rsidP="006F78A0">
      <w:pPr>
        <w:pBdr>
          <w:bottom w:val="single" w:sz="4" w:space="1" w:color="auto"/>
        </w:pBdr>
        <w:spacing w:beforeLines="1" w:before="2"/>
        <w:jc w:val="center"/>
        <w:rPr>
          <w:rFonts w:ascii="Calibri" w:hAnsi="Calibri" w:cs="Calibri"/>
          <w:b/>
          <w:i/>
          <w:color w:val="FF0000"/>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298"/>
        <w:gridCol w:w="2249"/>
      </w:tblGrid>
      <w:tr w:rsidR="006F78A0" w:rsidRPr="006F78A0" w:rsidTr="006F78A0">
        <w:tc>
          <w:tcPr>
            <w:tcW w:w="1368" w:type="dxa"/>
            <w:tcBorders>
              <w:top w:val="nil"/>
              <w:left w:val="nil"/>
              <w:bottom w:val="nil"/>
              <w:right w:val="nil"/>
            </w:tcBorders>
          </w:tcPr>
          <w:p w:rsidR="006F78A0" w:rsidRPr="006F78A0" w:rsidRDefault="006F78A0" w:rsidP="006F78A0">
            <w:pPr>
              <w:widowControl w:val="0"/>
              <w:overflowPunct w:val="0"/>
              <w:adjustRightInd w:val="0"/>
              <w:spacing w:line="276" w:lineRule="auto"/>
              <w:rPr>
                <w:rFonts w:ascii="Calibri" w:hAnsi="Calibri" w:cs="Calibri"/>
                <w:kern w:val="28"/>
                <w:sz w:val="24"/>
                <w:szCs w:val="24"/>
              </w:rPr>
            </w:pPr>
          </w:p>
        </w:tc>
        <w:tc>
          <w:tcPr>
            <w:tcW w:w="6300" w:type="dxa"/>
            <w:tcBorders>
              <w:top w:val="nil"/>
              <w:left w:val="nil"/>
              <w:bottom w:val="nil"/>
              <w:right w:val="nil"/>
            </w:tcBorders>
          </w:tcPr>
          <w:p w:rsidR="006F78A0" w:rsidRPr="006F78A0" w:rsidRDefault="006F78A0" w:rsidP="006F78A0">
            <w:pPr>
              <w:keepNext/>
              <w:keepLines/>
              <w:widowControl w:val="0"/>
              <w:overflowPunct w:val="0"/>
              <w:adjustRightInd w:val="0"/>
              <w:spacing w:before="480" w:line="276" w:lineRule="auto"/>
              <w:jc w:val="center"/>
              <w:outlineLvl w:val="0"/>
              <w:rPr>
                <w:rFonts w:ascii="Calibri" w:hAnsi="Calibri" w:cs="Calibri"/>
                <w:b/>
                <w:bCs/>
                <w:caps/>
                <w:noProof/>
                <w:color w:val="000080"/>
                <w:spacing w:val="32"/>
                <w:kern w:val="32"/>
                <w:sz w:val="28"/>
                <w:szCs w:val="28"/>
              </w:rPr>
            </w:pPr>
          </w:p>
        </w:tc>
        <w:tc>
          <w:tcPr>
            <w:tcW w:w="2250" w:type="dxa"/>
            <w:tcBorders>
              <w:top w:val="nil"/>
              <w:left w:val="nil"/>
              <w:bottom w:val="nil"/>
              <w:right w:val="nil"/>
            </w:tcBorders>
          </w:tcPr>
          <w:p w:rsidR="006F78A0" w:rsidRPr="006F78A0" w:rsidRDefault="006F78A0" w:rsidP="006F78A0">
            <w:pPr>
              <w:widowControl w:val="0"/>
              <w:overflowPunct w:val="0"/>
              <w:adjustRightInd w:val="0"/>
              <w:spacing w:line="276" w:lineRule="auto"/>
              <w:rPr>
                <w:rFonts w:ascii="Calibri" w:hAnsi="Calibri" w:cs="Calibri"/>
                <w:kern w:val="28"/>
                <w:sz w:val="24"/>
                <w:szCs w:val="24"/>
              </w:rPr>
            </w:pPr>
          </w:p>
        </w:tc>
      </w:tr>
    </w:tbl>
    <w:p w:rsidR="006F78A0" w:rsidRPr="006F78A0" w:rsidRDefault="006F78A0" w:rsidP="006F78A0">
      <w:pPr>
        <w:widowControl w:val="0"/>
        <w:overflowPunct w:val="0"/>
        <w:adjustRightInd w:val="0"/>
        <w:rPr>
          <w:rFonts w:ascii="Calibri" w:hAnsi="Calibri" w:cs="Calibri"/>
          <w:snapToGrid w:val="0"/>
          <w:kern w:val="28"/>
          <w:sz w:val="24"/>
          <w:szCs w:val="24"/>
        </w:rPr>
      </w:pPr>
      <w:r w:rsidRPr="006F78A0">
        <w:rPr>
          <w:rFonts w:ascii="Calibri" w:hAnsi="Calibri" w:cs="Calibri"/>
          <w:snapToGrid w:val="0"/>
          <w:kern w:val="28"/>
          <w:sz w:val="24"/>
          <w:szCs w:val="24"/>
        </w:rPr>
        <w:t>To:</w:t>
      </w:r>
      <w:r w:rsidRPr="006F78A0">
        <w:rPr>
          <w:rFonts w:ascii="Calibri" w:hAnsi="Calibri" w:cs="Calibri"/>
          <w:snapToGrid w:val="0"/>
          <w:kern w:val="28"/>
          <w:sz w:val="24"/>
          <w:szCs w:val="24"/>
        </w:rPr>
        <w:tab/>
        <w:t>UNDP</w:t>
      </w:r>
    </w:p>
    <w:p w:rsidR="006F78A0" w:rsidRPr="006F78A0" w:rsidRDefault="006F78A0" w:rsidP="006F78A0">
      <w:pPr>
        <w:widowControl w:val="0"/>
        <w:overflowPunct w:val="0"/>
        <w:adjustRightInd w:val="0"/>
        <w:rPr>
          <w:rFonts w:ascii="Calibri" w:hAnsi="Calibri" w:cs="Calibri"/>
          <w:snapToGrid w:val="0"/>
          <w:kern w:val="28"/>
          <w:sz w:val="24"/>
          <w:szCs w:val="24"/>
        </w:rPr>
      </w:pPr>
      <w:r w:rsidRPr="006F78A0">
        <w:rPr>
          <w:rFonts w:ascii="Calibri" w:hAnsi="Calibri" w:cs="Calibri"/>
          <w:snapToGrid w:val="0"/>
          <w:kern w:val="28"/>
          <w:sz w:val="24"/>
          <w:szCs w:val="24"/>
        </w:rPr>
        <w:tab/>
      </w:r>
      <w:sdt>
        <w:sdtPr>
          <w:rPr>
            <w:rFonts w:ascii="Calibri" w:hAnsi="Calibri" w:cs="Calibri"/>
            <w:snapToGrid w:val="0"/>
            <w:kern w:val="28"/>
            <w:sz w:val="24"/>
            <w:szCs w:val="24"/>
          </w:rPr>
          <w:id w:val="-444086196"/>
          <w:placeholder>
            <w:docPart w:val="069569B41AC94196BA533F5A023AD662"/>
          </w:placeholder>
          <w:showingPlcHdr/>
          <w:text/>
        </w:sdtPr>
        <w:sdtEndPr/>
        <w:sdtContent>
          <w:r w:rsidRPr="006F78A0">
            <w:rPr>
              <w:rFonts w:ascii="Calibri" w:hAnsi="Calibri" w:cs="Calibri"/>
              <w:snapToGrid w:val="0"/>
              <w:color w:val="000000" w:themeColor="text1"/>
              <w:kern w:val="28"/>
              <w:sz w:val="24"/>
              <w:szCs w:val="24"/>
            </w:rPr>
            <w:t>[Insert contact information as provided in Data Sheet]</w:t>
          </w:r>
        </w:sdtContent>
      </w:sdt>
    </w:p>
    <w:p w:rsidR="006F78A0" w:rsidRPr="006F78A0" w:rsidRDefault="006F78A0" w:rsidP="006F78A0">
      <w:pPr>
        <w:widowControl w:val="0"/>
        <w:overflowPunct w:val="0"/>
        <w:adjustRightInd w:val="0"/>
        <w:rPr>
          <w:rFonts w:ascii="Calibri" w:hAnsi="Calibri" w:cs="Calibri"/>
          <w:snapToGrid w:val="0"/>
          <w:kern w:val="28"/>
          <w:sz w:val="24"/>
          <w:szCs w:val="24"/>
        </w:rPr>
      </w:pPr>
    </w:p>
    <w:p w:rsidR="006F78A0" w:rsidRPr="006F78A0" w:rsidRDefault="006F78A0" w:rsidP="006F78A0">
      <w:pPr>
        <w:widowControl w:val="0"/>
        <w:overflowPunct w:val="0"/>
        <w:adjustRightInd w:val="0"/>
        <w:ind w:firstLine="720"/>
        <w:rPr>
          <w:rFonts w:ascii="Calibri" w:hAnsi="Calibri" w:cs="Calibri"/>
          <w:snapToGrid w:val="0"/>
          <w:kern w:val="28"/>
          <w:sz w:val="24"/>
          <w:szCs w:val="24"/>
        </w:rPr>
      </w:pPr>
      <w:r w:rsidRPr="006F78A0">
        <w:rPr>
          <w:rFonts w:ascii="Calibri" w:hAnsi="Calibri" w:cs="Calibri"/>
          <w:snapToGrid w:val="0"/>
          <w:kern w:val="28"/>
          <w:sz w:val="24"/>
          <w:szCs w:val="24"/>
        </w:rPr>
        <w:t xml:space="preserve">WHEREAS </w:t>
      </w:r>
      <w:sdt>
        <w:sdtPr>
          <w:rPr>
            <w:rFonts w:ascii="Calibri" w:hAnsi="Calibri" w:cs="Calibri"/>
            <w:snapToGrid w:val="0"/>
            <w:kern w:val="28"/>
            <w:sz w:val="24"/>
            <w:szCs w:val="24"/>
          </w:rPr>
          <w:id w:val="617871783"/>
          <w:placeholder>
            <w:docPart w:val="5FF8E992D3CB4FA2842D4C593A9EAC26"/>
          </w:placeholder>
          <w:showingPlcHdr/>
          <w:text/>
        </w:sdtPr>
        <w:sdtEndPr/>
        <w:sdtContent>
          <w:r w:rsidRPr="006F78A0">
            <w:rPr>
              <w:rFonts w:ascii="Calibri" w:hAnsi="Calibri" w:cs="Calibri"/>
              <w:snapToGrid w:val="0"/>
              <w:color w:val="000000" w:themeColor="text1"/>
              <w:kern w:val="28"/>
              <w:sz w:val="24"/>
              <w:szCs w:val="24"/>
            </w:rPr>
            <w:t>[</w:t>
          </w:r>
          <w:r w:rsidRPr="006F78A0">
            <w:rPr>
              <w:rFonts w:ascii="Calibri" w:hAnsi="Calibri" w:cs="Calibri"/>
              <w:i/>
              <w:snapToGrid w:val="0"/>
              <w:color w:val="000000" w:themeColor="text1"/>
              <w:kern w:val="28"/>
              <w:sz w:val="24"/>
              <w:szCs w:val="24"/>
            </w:rPr>
            <w:t>name and address of Contractor</w:t>
          </w:r>
          <w:r w:rsidRPr="006F78A0">
            <w:rPr>
              <w:rFonts w:ascii="Calibri" w:hAnsi="Calibri" w:cs="Calibri"/>
              <w:snapToGrid w:val="0"/>
              <w:color w:val="000000" w:themeColor="text1"/>
              <w:kern w:val="28"/>
              <w:sz w:val="24"/>
              <w:szCs w:val="24"/>
            </w:rPr>
            <w:t>]</w:t>
          </w:r>
        </w:sdtContent>
      </w:sdt>
      <w:r w:rsidRPr="006F78A0">
        <w:rPr>
          <w:rFonts w:ascii="Calibri" w:hAnsi="Calibri" w:cs="Calibri"/>
          <w:snapToGrid w:val="0"/>
          <w:kern w:val="28"/>
          <w:sz w:val="24"/>
          <w:szCs w:val="24"/>
        </w:rPr>
        <w:t xml:space="preserve"> (hereinafter called “the Contractor”) has undertaken, in pursuance of Contract No. </w:t>
      </w:r>
      <w:sdt>
        <w:sdtPr>
          <w:rPr>
            <w:rFonts w:ascii="Calibri" w:hAnsi="Calibri" w:cs="Calibri"/>
            <w:snapToGrid w:val="0"/>
            <w:kern w:val="28"/>
            <w:sz w:val="24"/>
            <w:szCs w:val="24"/>
          </w:rPr>
          <w:id w:val="-714729541"/>
          <w:placeholder>
            <w:docPart w:val="1A7D43DC52C449A397F99B4BDD48FF20"/>
          </w:placeholder>
          <w:showingPlcHdr/>
          <w:text/>
        </w:sdtPr>
        <w:sdtEndPr/>
        <w:sdtContent>
          <w:r w:rsidRPr="006F78A0">
            <w:rPr>
              <w:color w:val="808080"/>
              <w:kern w:val="28"/>
              <w:sz w:val="24"/>
              <w:szCs w:val="24"/>
            </w:rPr>
            <w:t>Click here to enter text.</w:t>
          </w:r>
        </w:sdtContent>
      </w:sdt>
      <w:r w:rsidRPr="006F78A0">
        <w:rPr>
          <w:rFonts w:ascii="Calibri" w:hAnsi="Calibri" w:cs="Calibri"/>
          <w:snapToGrid w:val="0"/>
          <w:kern w:val="28"/>
          <w:sz w:val="24"/>
          <w:szCs w:val="24"/>
        </w:rPr>
        <w:t xml:space="preserve">dated </w:t>
      </w:r>
      <w:sdt>
        <w:sdtPr>
          <w:rPr>
            <w:rFonts w:ascii="Calibri" w:hAnsi="Calibri" w:cs="Calibri"/>
            <w:snapToGrid w:val="0"/>
            <w:kern w:val="28"/>
            <w:sz w:val="24"/>
            <w:szCs w:val="24"/>
          </w:rPr>
          <w:id w:val="-325440050"/>
          <w:placeholder>
            <w:docPart w:val="9C016FAF84794D67A246037538696058"/>
          </w:placeholder>
          <w:showingPlcHdr/>
          <w:date>
            <w:dateFormat w:val="MMMM d, yyyy"/>
            <w:lid w:val="en-US"/>
            <w:storeMappedDataAs w:val="dateTime"/>
            <w:calendar w:val="gregorian"/>
          </w:date>
        </w:sdtPr>
        <w:sdtEndPr/>
        <w:sdtContent>
          <w:r w:rsidRPr="006F78A0">
            <w:rPr>
              <w:color w:val="808080"/>
              <w:kern w:val="28"/>
              <w:sz w:val="24"/>
              <w:szCs w:val="24"/>
            </w:rPr>
            <w:t>Click here to enter a date.</w:t>
          </w:r>
        </w:sdtContent>
      </w:sdt>
      <w:r w:rsidRPr="006F78A0">
        <w:rPr>
          <w:rFonts w:ascii="Calibri" w:hAnsi="Calibri" w:cs="Calibri"/>
          <w:snapToGrid w:val="0"/>
          <w:kern w:val="28"/>
          <w:sz w:val="24"/>
          <w:szCs w:val="24"/>
        </w:rPr>
        <w:t xml:space="preserve"> , to execute Services …………</w:t>
      </w:r>
      <w:proofErr w:type="gramStart"/>
      <w:r w:rsidRPr="006F78A0">
        <w:rPr>
          <w:rFonts w:ascii="Calibri" w:hAnsi="Calibri" w:cs="Calibri"/>
          <w:snapToGrid w:val="0"/>
          <w:kern w:val="28"/>
          <w:sz w:val="24"/>
          <w:szCs w:val="24"/>
        </w:rPr>
        <w:t>…..</w:t>
      </w:r>
      <w:proofErr w:type="gramEnd"/>
      <w:r w:rsidRPr="006F78A0">
        <w:rPr>
          <w:rFonts w:ascii="Calibri" w:hAnsi="Calibri" w:cs="Calibri"/>
          <w:snapToGrid w:val="0"/>
          <w:kern w:val="28"/>
          <w:sz w:val="24"/>
          <w:szCs w:val="24"/>
        </w:rPr>
        <w:t xml:space="preserve"> (hereinafter called “the Contract”):</w:t>
      </w:r>
    </w:p>
    <w:p w:rsidR="006F78A0" w:rsidRPr="006F78A0" w:rsidRDefault="006F78A0" w:rsidP="006F78A0">
      <w:pPr>
        <w:widowControl w:val="0"/>
        <w:overflowPunct w:val="0"/>
        <w:adjustRightInd w:val="0"/>
        <w:rPr>
          <w:rFonts w:ascii="Calibri" w:hAnsi="Calibri" w:cs="Calibri"/>
          <w:snapToGrid w:val="0"/>
          <w:kern w:val="28"/>
          <w:sz w:val="24"/>
          <w:szCs w:val="24"/>
        </w:rPr>
      </w:pPr>
    </w:p>
    <w:p w:rsidR="006F78A0" w:rsidRPr="006F78A0" w:rsidRDefault="006F78A0" w:rsidP="006F78A0">
      <w:pPr>
        <w:widowControl w:val="0"/>
        <w:overflowPunct w:val="0"/>
        <w:adjustRightInd w:val="0"/>
        <w:ind w:firstLine="720"/>
        <w:jc w:val="both"/>
        <w:rPr>
          <w:rFonts w:ascii="Calibri" w:hAnsi="Calibri" w:cs="Calibri"/>
          <w:snapToGrid w:val="0"/>
          <w:kern w:val="28"/>
          <w:sz w:val="24"/>
          <w:szCs w:val="24"/>
        </w:rPr>
      </w:pPr>
      <w:r w:rsidRPr="006F78A0">
        <w:rPr>
          <w:rFonts w:ascii="Calibri" w:hAnsi="Calibri" w:cs="Calibri"/>
          <w:snapToGrid w:val="0"/>
          <w:kern w:val="28"/>
          <w:sz w:val="24"/>
          <w:szCs w:val="24"/>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6F78A0" w:rsidRPr="006F78A0" w:rsidRDefault="006F78A0" w:rsidP="006F78A0">
      <w:pPr>
        <w:widowControl w:val="0"/>
        <w:overflowPunct w:val="0"/>
        <w:adjustRightInd w:val="0"/>
        <w:jc w:val="both"/>
        <w:rPr>
          <w:rFonts w:ascii="Calibri" w:hAnsi="Calibri" w:cs="Calibri"/>
          <w:snapToGrid w:val="0"/>
          <w:kern w:val="28"/>
          <w:sz w:val="24"/>
          <w:szCs w:val="24"/>
        </w:rPr>
      </w:pPr>
    </w:p>
    <w:p w:rsidR="006F78A0" w:rsidRPr="006F78A0" w:rsidRDefault="006F78A0" w:rsidP="006F78A0">
      <w:pPr>
        <w:widowControl w:val="0"/>
        <w:overflowPunct w:val="0"/>
        <w:adjustRightInd w:val="0"/>
        <w:ind w:firstLine="720"/>
        <w:jc w:val="both"/>
        <w:rPr>
          <w:rFonts w:ascii="Calibri" w:hAnsi="Calibri" w:cs="Calibri"/>
          <w:snapToGrid w:val="0"/>
          <w:kern w:val="28"/>
          <w:sz w:val="24"/>
          <w:szCs w:val="24"/>
        </w:rPr>
      </w:pPr>
      <w:r w:rsidRPr="006F78A0">
        <w:rPr>
          <w:rFonts w:ascii="Calibri" w:hAnsi="Calibri" w:cs="Calibri"/>
          <w:snapToGrid w:val="0"/>
          <w:kern w:val="28"/>
          <w:sz w:val="24"/>
          <w:szCs w:val="24"/>
        </w:rPr>
        <w:t>AND WHEREAS we have agreed to give the Contractor such a Bank Guarantee:</w:t>
      </w:r>
    </w:p>
    <w:p w:rsidR="006F78A0" w:rsidRPr="006F78A0" w:rsidRDefault="006F78A0" w:rsidP="006F78A0">
      <w:pPr>
        <w:widowControl w:val="0"/>
        <w:overflowPunct w:val="0"/>
        <w:adjustRightInd w:val="0"/>
        <w:jc w:val="both"/>
        <w:rPr>
          <w:rFonts w:ascii="Calibri" w:hAnsi="Calibri" w:cs="Calibri"/>
          <w:snapToGrid w:val="0"/>
          <w:kern w:val="28"/>
          <w:sz w:val="24"/>
          <w:szCs w:val="24"/>
        </w:rPr>
      </w:pPr>
    </w:p>
    <w:p w:rsidR="006F78A0" w:rsidRPr="006F78A0" w:rsidRDefault="006F78A0" w:rsidP="006F78A0">
      <w:pPr>
        <w:widowControl w:val="0"/>
        <w:overflowPunct w:val="0"/>
        <w:adjustRightInd w:val="0"/>
        <w:ind w:firstLine="720"/>
        <w:jc w:val="both"/>
        <w:rPr>
          <w:rFonts w:ascii="Calibri" w:hAnsi="Calibri" w:cs="Calibri"/>
          <w:snapToGrid w:val="0"/>
          <w:kern w:val="28"/>
          <w:sz w:val="24"/>
          <w:szCs w:val="24"/>
        </w:rPr>
      </w:pPr>
      <w:r w:rsidRPr="006F78A0">
        <w:rPr>
          <w:rFonts w:ascii="Calibri" w:hAnsi="Calibri" w:cs="Calibri"/>
          <w:snapToGrid w:val="0"/>
          <w:kern w:val="28"/>
          <w:sz w:val="24"/>
          <w:szCs w:val="24"/>
        </w:rPr>
        <w:t xml:space="preserve">NOW THEREFORE we hereby affirm that we are the Guarantor and responsible to you, on behalf of the Contractor, up to a total of </w:t>
      </w:r>
      <w:sdt>
        <w:sdtPr>
          <w:rPr>
            <w:rFonts w:ascii="Calibri" w:hAnsi="Calibri" w:cs="Calibri"/>
            <w:snapToGrid w:val="0"/>
            <w:kern w:val="28"/>
            <w:sz w:val="24"/>
            <w:szCs w:val="24"/>
          </w:rPr>
          <w:id w:val="1670510910"/>
          <w:placeholder>
            <w:docPart w:val="9E4344273A584B86A654991472DFA23B"/>
          </w:placeholder>
          <w:showingPlcHdr/>
          <w:text/>
        </w:sdtPr>
        <w:sdtEndPr/>
        <w:sdtContent>
          <w:r w:rsidRPr="006F78A0">
            <w:rPr>
              <w:rFonts w:ascii="Calibri" w:hAnsi="Calibri" w:cs="Calibri"/>
              <w:snapToGrid w:val="0"/>
              <w:color w:val="000000" w:themeColor="text1"/>
              <w:kern w:val="28"/>
              <w:sz w:val="24"/>
              <w:szCs w:val="24"/>
            </w:rPr>
            <w:t>[</w:t>
          </w:r>
          <w:r w:rsidRPr="006F78A0">
            <w:rPr>
              <w:rFonts w:ascii="Calibri" w:hAnsi="Calibri" w:cs="Calibri"/>
              <w:i/>
              <w:snapToGrid w:val="0"/>
              <w:color w:val="000000" w:themeColor="text1"/>
              <w:kern w:val="28"/>
              <w:sz w:val="24"/>
              <w:szCs w:val="24"/>
            </w:rPr>
            <w:t>amount of guarantee</w:t>
          </w:r>
          <w:r w:rsidRPr="006F78A0">
            <w:rPr>
              <w:rFonts w:ascii="Calibri" w:hAnsi="Calibri" w:cs="Calibri"/>
              <w:snapToGrid w:val="0"/>
              <w:color w:val="000000" w:themeColor="text1"/>
              <w:kern w:val="28"/>
              <w:sz w:val="24"/>
              <w:szCs w:val="24"/>
            </w:rPr>
            <w:t>] [</w:t>
          </w:r>
          <w:r w:rsidRPr="006F78A0">
            <w:rPr>
              <w:rFonts w:ascii="Calibri" w:hAnsi="Calibri" w:cs="Calibri"/>
              <w:i/>
              <w:snapToGrid w:val="0"/>
              <w:color w:val="000000" w:themeColor="text1"/>
              <w:kern w:val="28"/>
              <w:sz w:val="24"/>
              <w:szCs w:val="24"/>
            </w:rPr>
            <w:t>in words and numbers</w:t>
          </w:r>
          <w:r w:rsidRPr="006F78A0">
            <w:rPr>
              <w:rFonts w:ascii="Calibri" w:hAnsi="Calibri" w:cs="Calibri"/>
              <w:snapToGrid w:val="0"/>
              <w:color w:val="000000" w:themeColor="text1"/>
              <w:kern w:val="28"/>
              <w:sz w:val="24"/>
              <w:szCs w:val="24"/>
            </w:rPr>
            <w:t>],</w:t>
          </w:r>
        </w:sdtContent>
      </w:sdt>
      <w:r w:rsidRPr="006F78A0">
        <w:rPr>
          <w:rFonts w:ascii="Calibri" w:hAnsi="Calibri" w:cs="Calibri"/>
          <w:snapToGrid w:val="0"/>
          <w:kern w:val="28"/>
          <w:sz w:val="24"/>
          <w:szCs w:val="24"/>
        </w:rPr>
        <w:t xml:space="preserve"> such sum being payable in the types and proportions of currencies in which the Contract Price is payable, and we undertake to pay you, upon your first written demand and without cavil or argument, any sum or sums within the limits of </w:t>
      </w:r>
      <w:sdt>
        <w:sdtPr>
          <w:rPr>
            <w:rFonts w:ascii="Calibri" w:hAnsi="Calibri" w:cs="Calibri"/>
            <w:snapToGrid w:val="0"/>
            <w:kern w:val="28"/>
            <w:sz w:val="24"/>
            <w:szCs w:val="24"/>
          </w:rPr>
          <w:id w:val="-878400268"/>
          <w:placeholder>
            <w:docPart w:val="F3FD2EECEB0A47FFBEA7E2BD491BF1E8"/>
          </w:placeholder>
          <w:showingPlcHdr/>
          <w:text/>
        </w:sdtPr>
        <w:sdtEndPr/>
        <w:sdtContent>
          <w:r w:rsidRPr="006F78A0">
            <w:rPr>
              <w:rFonts w:ascii="Calibri" w:hAnsi="Calibri" w:cs="Calibri"/>
              <w:i/>
              <w:snapToGrid w:val="0"/>
              <w:color w:val="000000" w:themeColor="text1"/>
              <w:kern w:val="28"/>
              <w:sz w:val="24"/>
              <w:szCs w:val="24"/>
            </w:rPr>
            <w:t>[amount of guarantee as aforesaid</w:t>
          </w:r>
          <w:r w:rsidRPr="006F78A0">
            <w:rPr>
              <w:rFonts w:ascii="Calibri" w:hAnsi="Calibri" w:cs="Calibri"/>
              <w:snapToGrid w:val="0"/>
              <w:color w:val="000000" w:themeColor="text1"/>
              <w:kern w:val="28"/>
              <w:sz w:val="24"/>
              <w:szCs w:val="24"/>
            </w:rPr>
            <w:t>]</w:t>
          </w:r>
        </w:sdtContent>
      </w:sdt>
      <w:r w:rsidRPr="006F78A0">
        <w:rPr>
          <w:rFonts w:ascii="Calibri" w:hAnsi="Calibri" w:cs="Calibri"/>
          <w:snapToGrid w:val="0"/>
          <w:kern w:val="28"/>
          <w:sz w:val="24"/>
          <w:szCs w:val="24"/>
        </w:rPr>
        <w:t xml:space="preserve"> without your needing to prove or to show grounds or reasons for your demand for the sum specified therein.</w:t>
      </w:r>
    </w:p>
    <w:p w:rsidR="006F78A0" w:rsidRPr="006F78A0" w:rsidRDefault="006F78A0" w:rsidP="006F78A0">
      <w:pPr>
        <w:widowControl w:val="0"/>
        <w:overflowPunct w:val="0"/>
        <w:adjustRightInd w:val="0"/>
        <w:rPr>
          <w:rFonts w:ascii="Calibri" w:hAnsi="Calibri" w:cs="Calibri"/>
          <w:snapToGrid w:val="0"/>
          <w:kern w:val="28"/>
          <w:sz w:val="24"/>
          <w:szCs w:val="24"/>
        </w:rPr>
      </w:pPr>
    </w:p>
    <w:p w:rsidR="006F78A0" w:rsidRPr="006F78A0" w:rsidRDefault="006F78A0" w:rsidP="006F78A0">
      <w:pPr>
        <w:widowControl w:val="0"/>
        <w:overflowPunct w:val="0"/>
        <w:adjustRightInd w:val="0"/>
        <w:ind w:firstLine="720"/>
        <w:jc w:val="both"/>
        <w:rPr>
          <w:rFonts w:ascii="Calibri" w:hAnsi="Calibri" w:cs="Calibri"/>
          <w:snapToGrid w:val="0"/>
          <w:kern w:val="28"/>
          <w:sz w:val="24"/>
          <w:szCs w:val="24"/>
        </w:rPr>
      </w:pPr>
      <w:r w:rsidRPr="006F78A0">
        <w:rPr>
          <w:rFonts w:ascii="Calibri" w:hAnsi="Calibri" w:cs="Calibri"/>
          <w:snapToGrid w:val="0"/>
          <w:kern w:val="28"/>
          <w:sz w:val="24"/>
          <w:szCs w:val="24"/>
        </w:rPr>
        <w:t xml:space="preserve">This guarantee shall be valid until </w:t>
      </w:r>
      <w:proofErr w:type="gramStart"/>
      <w:r w:rsidRPr="006F78A0">
        <w:rPr>
          <w:rFonts w:ascii="Calibri" w:hAnsi="Calibri" w:cs="Calibri"/>
          <w:snapToGrid w:val="0"/>
          <w:kern w:val="28"/>
          <w:sz w:val="24"/>
          <w:szCs w:val="24"/>
        </w:rPr>
        <w:t>a date 30 days</w:t>
      </w:r>
      <w:proofErr w:type="gramEnd"/>
      <w:r w:rsidRPr="006F78A0">
        <w:rPr>
          <w:rFonts w:ascii="Calibri" w:hAnsi="Calibri" w:cs="Calibri"/>
          <w:snapToGrid w:val="0"/>
          <w:kern w:val="28"/>
          <w:sz w:val="24"/>
          <w:szCs w:val="24"/>
        </w:rPr>
        <w:t xml:space="preserve"> from the date of issue by UNDP of a certificate of satisfactory performance and full completion of services by the Contractor.</w:t>
      </w:r>
    </w:p>
    <w:p w:rsidR="006F78A0" w:rsidRPr="006F78A0" w:rsidRDefault="006F78A0" w:rsidP="006F78A0">
      <w:pPr>
        <w:widowControl w:val="0"/>
        <w:overflowPunct w:val="0"/>
        <w:adjustRightInd w:val="0"/>
        <w:rPr>
          <w:rFonts w:ascii="Calibri" w:hAnsi="Calibri" w:cs="Calibri"/>
          <w:snapToGrid w:val="0"/>
          <w:kern w:val="28"/>
          <w:sz w:val="24"/>
          <w:szCs w:val="24"/>
        </w:rPr>
      </w:pPr>
    </w:p>
    <w:p w:rsidR="006F78A0" w:rsidRPr="006F78A0" w:rsidRDefault="006F78A0" w:rsidP="006F78A0">
      <w:pPr>
        <w:widowControl w:val="0"/>
        <w:overflowPunct w:val="0"/>
        <w:adjustRightInd w:val="0"/>
        <w:rPr>
          <w:rFonts w:ascii="Calibri" w:hAnsi="Calibri" w:cs="Calibri"/>
          <w:snapToGrid w:val="0"/>
          <w:kern w:val="28"/>
          <w:sz w:val="24"/>
          <w:szCs w:val="24"/>
        </w:rPr>
      </w:pPr>
    </w:p>
    <w:p w:rsidR="006F78A0" w:rsidRPr="006F78A0" w:rsidRDefault="006F78A0" w:rsidP="006F78A0">
      <w:pPr>
        <w:ind w:left="720"/>
        <w:jc w:val="both"/>
        <w:outlineLvl w:val="2"/>
        <w:rPr>
          <w:rFonts w:ascii="Calibri" w:hAnsi="Calibri" w:cs="Calibri"/>
          <w:b/>
          <w:i/>
          <w:kern w:val="28"/>
          <w:sz w:val="22"/>
          <w:szCs w:val="22"/>
        </w:rPr>
      </w:pPr>
      <w:r w:rsidRPr="006F78A0">
        <w:rPr>
          <w:rFonts w:ascii="Calibri" w:hAnsi="Calibri" w:cs="Calibri"/>
          <w:b/>
          <w:i/>
          <w:kern w:val="28"/>
          <w:sz w:val="22"/>
          <w:szCs w:val="22"/>
        </w:rPr>
        <w:t>SIGNATURE AND SEAL OF THE GUARANTOR BANK</w:t>
      </w:r>
    </w:p>
    <w:p w:rsidR="006F78A0" w:rsidRPr="006F78A0" w:rsidRDefault="006F78A0" w:rsidP="006F78A0">
      <w:pPr>
        <w:widowControl w:val="0"/>
        <w:overflowPunct w:val="0"/>
        <w:adjustRightInd w:val="0"/>
        <w:rPr>
          <w:rFonts w:ascii="Calibri" w:hAnsi="Calibri" w:cs="Calibri"/>
          <w:snapToGrid w:val="0"/>
          <w:kern w:val="28"/>
          <w:sz w:val="24"/>
          <w:szCs w:val="24"/>
        </w:rPr>
      </w:pPr>
    </w:p>
    <w:p w:rsidR="006F78A0" w:rsidRPr="006F78A0" w:rsidRDefault="006F78A0" w:rsidP="006F78A0">
      <w:pPr>
        <w:widowControl w:val="0"/>
        <w:overflowPunct w:val="0"/>
        <w:adjustRightInd w:val="0"/>
        <w:rPr>
          <w:rFonts w:ascii="Calibri" w:hAnsi="Calibri" w:cs="Calibri"/>
          <w:snapToGrid w:val="0"/>
          <w:color w:val="000000" w:themeColor="text1"/>
          <w:kern w:val="28"/>
          <w:sz w:val="22"/>
          <w:szCs w:val="22"/>
        </w:rPr>
      </w:pPr>
      <w:r w:rsidRPr="006F78A0">
        <w:rPr>
          <w:rFonts w:ascii="Calibri" w:hAnsi="Calibri" w:cs="Calibri"/>
          <w:snapToGrid w:val="0"/>
          <w:color w:val="000000" w:themeColor="text1"/>
          <w:kern w:val="28"/>
          <w:sz w:val="22"/>
          <w:szCs w:val="22"/>
        </w:rPr>
        <w:t xml:space="preserve">Date </w:t>
      </w:r>
      <w:sdt>
        <w:sdtPr>
          <w:rPr>
            <w:rFonts w:ascii="Calibri" w:hAnsi="Calibri" w:cs="Calibri"/>
            <w:snapToGrid w:val="0"/>
            <w:color w:val="000000" w:themeColor="text1"/>
            <w:kern w:val="28"/>
            <w:sz w:val="22"/>
            <w:szCs w:val="22"/>
          </w:rPr>
          <w:id w:val="1589961452"/>
          <w:placeholder>
            <w:docPart w:val="AC327352531241AABF7E915D193217E3"/>
          </w:placeholder>
          <w:showingPlcHdr/>
          <w:date>
            <w:dateFormat w:val="M/d/yyyy"/>
            <w:lid w:val="en-US"/>
            <w:storeMappedDataAs w:val="dateTime"/>
            <w:calendar w:val="gregorian"/>
          </w:date>
        </w:sdtPr>
        <w:sdtEndPr/>
        <w:sdtContent>
          <w:r w:rsidRPr="006F78A0">
            <w:rPr>
              <w:rFonts w:ascii="Calibri" w:hAnsi="Calibri" w:cs="Calibri"/>
              <w:snapToGrid w:val="0"/>
              <w:color w:val="000000" w:themeColor="text1"/>
              <w:kern w:val="28"/>
              <w:sz w:val="22"/>
              <w:szCs w:val="22"/>
            </w:rPr>
            <w:t>......................................................................................................................</w:t>
          </w:r>
          <w:r w:rsidRPr="006F78A0">
            <w:rPr>
              <w:color w:val="808080"/>
              <w:kern w:val="28"/>
              <w:sz w:val="24"/>
              <w:szCs w:val="24"/>
            </w:rPr>
            <w:t>.</w:t>
          </w:r>
        </w:sdtContent>
      </w:sdt>
    </w:p>
    <w:p w:rsidR="006F78A0" w:rsidRPr="006F78A0" w:rsidRDefault="006F78A0" w:rsidP="006F78A0">
      <w:pPr>
        <w:widowControl w:val="0"/>
        <w:overflowPunct w:val="0"/>
        <w:adjustRightInd w:val="0"/>
        <w:rPr>
          <w:rFonts w:ascii="Calibri" w:hAnsi="Calibri" w:cs="Calibri"/>
          <w:snapToGrid w:val="0"/>
          <w:color w:val="000000" w:themeColor="text1"/>
          <w:kern w:val="28"/>
          <w:sz w:val="22"/>
          <w:szCs w:val="22"/>
        </w:rPr>
      </w:pPr>
    </w:p>
    <w:p w:rsidR="006F78A0" w:rsidRPr="006F78A0" w:rsidRDefault="006F78A0" w:rsidP="006F78A0">
      <w:pPr>
        <w:widowControl w:val="0"/>
        <w:overflowPunct w:val="0"/>
        <w:adjustRightInd w:val="0"/>
        <w:rPr>
          <w:rFonts w:ascii="Calibri" w:hAnsi="Calibri" w:cs="Calibri"/>
          <w:snapToGrid w:val="0"/>
          <w:color w:val="000000" w:themeColor="text1"/>
          <w:kern w:val="28"/>
          <w:sz w:val="22"/>
          <w:szCs w:val="22"/>
        </w:rPr>
      </w:pPr>
      <w:r w:rsidRPr="006F78A0">
        <w:rPr>
          <w:rFonts w:ascii="Calibri" w:hAnsi="Calibri" w:cs="Calibri"/>
          <w:snapToGrid w:val="0"/>
          <w:color w:val="000000" w:themeColor="text1"/>
          <w:kern w:val="28"/>
          <w:sz w:val="22"/>
          <w:szCs w:val="22"/>
        </w:rPr>
        <w:t xml:space="preserve">Name of Bank </w:t>
      </w:r>
      <w:sdt>
        <w:sdtPr>
          <w:rPr>
            <w:rFonts w:ascii="Calibri" w:hAnsi="Calibri" w:cs="Calibri"/>
            <w:snapToGrid w:val="0"/>
            <w:color w:val="000000" w:themeColor="text1"/>
            <w:kern w:val="28"/>
            <w:sz w:val="22"/>
            <w:szCs w:val="22"/>
          </w:rPr>
          <w:id w:val="-676501971"/>
          <w:placeholder>
            <w:docPart w:val="69C74F335CAB4C54ADA06E14A15B0C5C"/>
          </w:placeholder>
          <w:showingPlcHdr/>
          <w:text/>
        </w:sdtPr>
        <w:sdtEndPr/>
        <w:sdtContent>
          <w:r w:rsidRPr="006F78A0">
            <w:rPr>
              <w:rFonts w:ascii="Calibri" w:hAnsi="Calibri" w:cs="Calibri"/>
              <w:snapToGrid w:val="0"/>
              <w:color w:val="000000" w:themeColor="text1"/>
              <w:kern w:val="28"/>
              <w:sz w:val="22"/>
              <w:szCs w:val="22"/>
            </w:rPr>
            <w:t>.........................................................................................................</w:t>
          </w:r>
        </w:sdtContent>
      </w:sdt>
    </w:p>
    <w:p w:rsidR="006F78A0" w:rsidRPr="006F78A0" w:rsidRDefault="006F78A0" w:rsidP="006F78A0">
      <w:pPr>
        <w:widowControl w:val="0"/>
        <w:overflowPunct w:val="0"/>
        <w:adjustRightInd w:val="0"/>
        <w:rPr>
          <w:rFonts w:ascii="Calibri" w:hAnsi="Calibri" w:cs="Calibri"/>
          <w:snapToGrid w:val="0"/>
          <w:color w:val="000000" w:themeColor="text1"/>
          <w:kern w:val="28"/>
          <w:sz w:val="22"/>
          <w:szCs w:val="22"/>
        </w:rPr>
      </w:pPr>
    </w:p>
    <w:p w:rsidR="006F78A0" w:rsidRPr="006F78A0" w:rsidRDefault="006F78A0" w:rsidP="006F78A0">
      <w:pPr>
        <w:widowControl w:val="0"/>
        <w:overflowPunct w:val="0"/>
        <w:adjustRightInd w:val="0"/>
        <w:rPr>
          <w:rFonts w:ascii="Calibri" w:hAnsi="Calibri" w:cs="Calibri"/>
          <w:snapToGrid w:val="0"/>
          <w:color w:val="000000" w:themeColor="text1"/>
          <w:kern w:val="28"/>
          <w:sz w:val="22"/>
          <w:szCs w:val="22"/>
        </w:rPr>
      </w:pPr>
      <w:r w:rsidRPr="006F78A0">
        <w:rPr>
          <w:rFonts w:ascii="Calibri" w:hAnsi="Calibri" w:cs="Calibri"/>
          <w:snapToGrid w:val="0"/>
          <w:color w:val="000000" w:themeColor="text1"/>
          <w:kern w:val="28"/>
          <w:sz w:val="22"/>
          <w:szCs w:val="22"/>
        </w:rPr>
        <w:t xml:space="preserve">Address </w:t>
      </w:r>
      <w:sdt>
        <w:sdtPr>
          <w:rPr>
            <w:rFonts w:ascii="Calibri" w:hAnsi="Calibri" w:cs="Calibri"/>
            <w:snapToGrid w:val="0"/>
            <w:color w:val="000000" w:themeColor="text1"/>
            <w:kern w:val="28"/>
            <w:sz w:val="22"/>
            <w:szCs w:val="22"/>
          </w:rPr>
          <w:id w:val="865253791"/>
          <w:placeholder>
            <w:docPart w:val="E15DDBD2C7634D09AA27A1C3C15F6757"/>
          </w:placeholder>
          <w:showingPlcHdr/>
          <w:text/>
        </w:sdtPr>
        <w:sdtEndPr/>
        <w:sdtContent>
          <w:r w:rsidRPr="006F78A0">
            <w:rPr>
              <w:rFonts w:ascii="Calibri" w:hAnsi="Calibri" w:cs="Calibri"/>
              <w:snapToGrid w:val="0"/>
              <w:color w:val="000000" w:themeColor="text1"/>
              <w:kern w:val="28"/>
              <w:sz w:val="22"/>
              <w:szCs w:val="22"/>
            </w:rPr>
            <w:t>.................................................................................................................</w:t>
          </w:r>
        </w:sdtContent>
      </w:sdt>
    </w:p>
    <w:p w:rsidR="006F78A0" w:rsidRPr="006F78A0" w:rsidRDefault="006F78A0" w:rsidP="006F78A0">
      <w:pPr>
        <w:widowControl w:val="0"/>
        <w:overflowPunct w:val="0"/>
        <w:adjustRightInd w:val="0"/>
        <w:rPr>
          <w:rFonts w:ascii="Calibri" w:hAnsi="Calibri" w:cs="Calibri"/>
          <w:b/>
          <w:bCs/>
          <w:kern w:val="28"/>
          <w:sz w:val="24"/>
          <w:szCs w:val="24"/>
        </w:rPr>
      </w:pPr>
    </w:p>
    <w:p w:rsidR="002B300F" w:rsidRDefault="002B300F" w:rsidP="001571F5">
      <w:pPr>
        <w:jc w:val="center"/>
        <w:rPr>
          <w:rFonts w:ascii="Calibri" w:hAnsi="Calibri" w:cs="Calibri"/>
          <w:sz w:val="24"/>
          <w:szCs w:val="24"/>
        </w:rPr>
      </w:pPr>
    </w:p>
    <w:p w:rsidR="002B300F" w:rsidRDefault="002B300F" w:rsidP="006B5E96">
      <w:pPr>
        <w:rPr>
          <w:rFonts w:ascii="Calibri" w:hAnsi="Calibri" w:cs="Calibri"/>
          <w:sz w:val="24"/>
          <w:szCs w:val="24"/>
        </w:rPr>
      </w:pPr>
    </w:p>
    <w:p w:rsidR="001571F5" w:rsidRDefault="001571F5" w:rsidP="001571F5">
      <w:pPr>
        <w:jc w:val="center"/>
        <w:rPr>
          <w:b/>
          <w:sz w:val="24"/>
          <w:szCs w:val="24"/>
          <w:rtl/>
        </w:rPr>
      </w:pPr>
      <w:r w:rsidRPr="001571F5">
        <w:rPr>
          <w:b/>
          <w:sz w:val="24"/>
          <w:szCs w:val="24"/>
        </w:rPr>
        <w:t xml:space="preserve">Annex </w:t>
      </w:r>
      <w:r w:rsidR="00157570">
        <w:rPr>
          <w:b/>
          <w:sz w:val="24"/>
          <w:szCs w:val="24"/>
        </w:rPr>
        <w:t>6</w:t>
      </w:r>
      <w:r w:rsidR="00157570" w:rsidRPr="001571F5">
        <w:rPr>
          <w:b/>
          <w:sz w:val="24"/>
          <w:szCs w:val="24"/>
        </w:rPr>
        <w:t xml:space="preserve"> </w:t>
      </w:r>
      <w:r w:rsidRPr="001571F5">
        <w:rPr>
          <w:b/>
          <w:sz w:val="24"/>
          <w:szCs w:val="24"/>
        </w:rPr>
        <w:t xml:space="preserve">- Model Contract for Goods/Services </w:t>
      </w:r>
    </w:p>
    <w:p w:rsidR="00D67759" w:rsidRPr="001571F5" w:rsidRDefault="008470DD" w:rsidP="001571F5">
      <w:pPr>
        <w:jc w:val="center"/>
        <w:rPr>
          <w:b/>
          <w:sz w:val="24"/>
          <w:szCs w:val="24"/>
        </w:rPr>
      </w:pPr>
      <w:hyperlink r:id="rId22" w:history="1">
        <w:r w:rsidR="00D67759" w:rsidRPr="00A55D94">
          <w:rPr>
            <w:rStyle w:val="Hyperlink"/>
            <w:b/>
            <w:sz w:val="24"/>
            <w:szCs w:val="24"/>
          </w:rPr>
          <w:t>http://procurement-notices.undp.org/view_file.cfm?doc_id=138980</w:t>
        </w:r>
      </w:hyperlink>
      <w:r w:rsidR="00D67759">
        <w:rPr>
          <w:rFonts w:hint="cs"/>
          <w:b/>
          <w:sz w:val="24"/>
          <w:szCs w:val="24"/>
          <w:rtl/>
        </w:rPr>
        <w:t xml:space="preserve"> </w:t>
      </w:r>
    </w:p>
    <w:p w:rsidR="001571F5" w:rsidRPr="001571F5" w:rsidRDefault="001571F5" w:rsidP="001571F5">
      <w:pPr>
        <w:jc w:val="center"/>
        <w:rPr>
          <w:b/>
          <w:sz w:val="24"/>
          <w:szCs w:val="24"/>
        </w:rPr>
      </w:pPr>
      <w:r w:rsidRPr="001571F5">
        <w:rPr>
          <w:b/>
          <w:sz w:val="24"/>
          <w:szCs w:val="24"/>
        </w:rPr>
        <w:t>&amp;</w:t>
      </w:r>
    </w:p>
    <w:p w:rsidR="001571F5" w:rsidRPr="001571F5" w:rsidRDefault="001571F5" w:rsidP="001571F5">
      <w:pPr>
        <w:jc w:val="center"/>
        <w:rPr>
          <w:b/>
          <w:sz w:val="24"/>
          <w:szCs w:val="24"/>
        </w:rPr>
      </w:pPr>
    </w:p>
    <w:p w:rsidR="001571F5" w:rsidRPr="001571F5" w:rsidRDefault="001571F5" w:rsidP="001571F5">
      <w:pPr>
        <w:jc w:val="center"/>
        <w:rPr>
          <w:b/>
          <w:sz w:val="24"/>
          <w:szCs w:val="24"/>
        </w:rPr>
      </w:pPr>
      <w:r w:rsidRPr="001571F5">
        <w:rPr>
          <w:b/>
          <w:sz w:val="24"/>
          <w:szCs w:val="24"/>
        </w:rPr>
        <w:t xml:space="preserve">Annex </w:t>
      </w:r>
      <w:r w:rsidR="00157570">
        <w:rPr>
          <w:b/>
          <w:sz w:val="24"/>
          <w:szCs w:val="24"/>
        </w:rPr>
        <w:t>7</w:t>
      </w:r>
      <w:r w:rsidR="00157570" w:rsidRPr="001571F5">
        <w:rPr>
          <w:b/>
          <w:sz w:val="24"/>
          <w:szCs w:val="24"/>
        </w:rPr>
        <w:t xml:space="preserve"> </w:t>
      </w:r>
      <w:r w:rsidRPr="001571F5">
        <w:rPr>
          <w:b/>
          <w:sz w:val="24"/>
          <w:szCs w:val="24"/>
        </w:rPr>
        <w:t>- General Terms and Conditions for Contracts</w:t>
      </w:r>
    </w:p>
    <w:p w:rsidR="001571F5" w:rsidRPr="001571F5" w:rsidRDefault="008470DD" w:rsidP="001571F5">
      <w:pPr>
        <w:jc w:val="center"/>
        <w:rPr>
          <w:rFonts w:ascii="Calibri" w:hAnsi="Calibri" w:cs="Calibri"/>
          <w:sz w:val="24"/>
          <w:szCs w:val="24"/>
        </w:rPr>
      </w:pPr>
      <w:hyperlink r:id="rId23" w:history="1">
        <w:r w:rsidR="00D67759" w:rsidRPr="00A55D94">
          <w:rPr>
            <w:rStyle w:val="Hyperlink"/>
            <w:rFonts w:ascii="Calibri" w:hAnsi="Calibri" w:cs="Calibri"/>
            <w:sz w:val="24"/>
            <w:szCs w:val="24"/>
          </w:rPr>
          <w:t>http://procurement-notices.undp.org/view_file.cfm?doc_id=138980</w:t>
        </w:r>
      </w:hyperlink>
      <w:r w:rsidR="00D67759">
        <w:rPr>
          <w:rFonts w:ascii="Calibri" w:hAnsi="Calibri" w:cs="Calibri" w:hint="cs"/>
          <w:sz w:val="24"/>
          <w:szCs w:val="24"/>
          <w:rtl/>
        </w:rPr>
        <w:t xml:space="preserve"> </w:t>
      </w:r>
    </w:p>
    <w:p w:rsidR="001571F5" w:rsidRPr="001571F5" w:rsidRDefault="001571F5" w:rsidP="001571F5">
      <w:pPr>
        <w:jc w:val="center"/>
        <w:rPr>
          <w:rFonts w:ascii="Calibri" w:hAnsi="Calibri" w:cs="Calibri"/>
          <w:sz w:val="24"/>
          <w:szCs w:val="24"/>
        </w:rPr>
      </w:pPr>
      <w:r w:rsidRPr="001571F5">
        <w:rPr>
          <w:rFonts w:ascii="Calibri" w:hAnsi="Calibri" w:cs="Calibri"/>
          <w:sz w:val="24"/>
          <w:szCs w:val="24"/>
        </w:rPr>
        <w:t>Are attached</w:t>
      </w:r>
    </w:p>
    <w:p w:rsidR="001571F5" w:rsidRPr="0016756D" w:rsidRDefault="001571F5" w:rsidP="0016756D">
      <w:pPr>
        <w:ind w:left="4320"/>
        <w:rPr>
          <w:i/>
          <w:sz w:val="22"/>
          <w:szCs w:val="22"/>
        </w:rPr>
      </w:pPr>
    </w:p>
    <w:sectPr w:rsidR="001571F5" w:rsidRPr="0016756D" w:rsidSect="00BA0E6E">
      <w:footerReference w:type="even" r:id="rId24"/>
      <w:footerReference w:type="default" r:id="rId2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DD" w:rsidRDefault="008470DD">
      <w:r>
        <w:separator/>
      </w:r>
    </w:p>
  </w:endnote>
  <w:endnote w:type="continuationSeparator" w:id="0">
    <w:p w:rsidR="008470DD" w:rsidRDefault="0084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5CB" w:rsidRDefault="00FD05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05CB" w:rsidRDefault="00FD05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5CB" w:rsidRDefault="00FD05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FD05CB" w:rsidRDefault="00FD05C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DD" w:rsidRDefault="008470DD">
      <w:r>
        <w:separator/>
      </w:r>
    </w:p>
  </w:footnote>
  <w:footnote w:type="continuationSeparator" w:id="0">
    <w:p w:rsidR="008470DD" w:rsidRDefault="008470DD">
      <w:r>
        <w:continuationSeparator/>
      </w:r>
    </w:p>
  </w:footnote>
  <w:footnote w:id="1">
    <w:p w:rsidR="00FD05CB" w:rsidRDefault="00FD05CB"/>
    <w:p w:rsidR="00FD05CB" w:rsidRPr="006C0BCE" w:rsidRDefault="00FD05CB">
      <w:pPr>
        <w:pStyle w:val="FootnoteText"/>
        <w:rPr>
          <w:i/>
        </w:rPr>
      </w:pPr>
    </w:p>
  </w:footnote>
  <w:footnote w:id="2">
    <w:p w:rsidR="00FD05CB" w:rsidRDefault="00FD05CB"/>
    <w:p w:rsidR="00FD05CB" w:rsidRPr="00183891" w:rsidRDefault="00FD05CB" w:rsidP="00074C9B">
      <w:pPr>
        <w:pStyle w:val="FootnoteText"/>
        <w:rPr>
          <w:i/>
          <w:lang w:val="en-PH"/>
        </w:rPr>
      </w:pPr>
    </w:p>
  </w:footnote>
  <w:footnote w:id="3">
    <w:p w:rsidR="00FD05CB" w:rsidRDefault="00FD05CB" w:rsidP="006F78A0">
      <w:pPr>
        <w:pStyle w:val="FootnoteText"/>
        <w:spacing w:before="2"/>
        <w:rPr>
          <w:rFonts w:ascii="CG Times" w:hAnsi="CG Times"/>
          <w:i/>
          <w:sz w:val="18"/>
          <w:szCs w:val="18"/>
          <w:lang w:val="en-PH"/>
        </w:rPr>
      </w:pPr>
      <w:r>
        <w:rPr>
          <w:rStyle w:val="FootnoteReference"/>
          <w:i/>
          <w:sz w:val="18"/>
          <w:szCs w:val="18"/>
        </w:rPr>
        <w:footnoteRef/>
      </w:r>
      <w:r>
        <w:rPr>
          <w:i/>
          <w:sz w:val="18"/>
          <w:szCs w:val="18"/>
        </w:rPr>
        <w:t xml:space="preserve"> </w:t>
      </w:r>
      <w:r>
        <w:rPr>
          <w:i/>
          <w:sz w:val="18"/>
          <w:szCs w:val="18"/>
          <w:lang w:val="en-PH"/>
        </w:rPr>
        <w:t xml:space="preserve">If the RFP/ITB requires the submission of a Performance Security, which shall be </w:t>
      </w:r>
      <w:proofErr w:type="gramStart"/>
      <w:r>
        <w:rPr>
          <w:i/>
          <w:sz w:val="18"/>
          <w:szCs w:val="18"/>
          <w:lang w:val="en-PH"/>
        </w:rPr>
        <w:t>made  a</w:t>
      </w:r>
      <w:proofErr w:type="gramEnd"/>
      <w:r>
        <w:rPr>
          <w:i/>
          <w:sz w:val="18"/>
          <w:szCs w:val="18"/>
          <w:lang w:val="en-PH"/>
        </w:rPr>
        <w:t xml:space="preserve"> condition to the signing and effectivity of the contract, the Performance Security that the Proposer’s Bank will issue shall use the contents of this template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A21"/>
    <w:multiLevelType w:val="hybridMultilevel"/>
    <w:tmpl w:val="1D3C11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80BF8"/>
    <w:multiLevelType w:val="hybridMultilevel"/>
    <w:tmpl w:val="C14C16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6E52A7B"/>
    <w:multiLevelType w:val="hybridMultilevel"/>
    <w:tmpl w:val="46CC78AC"/>
    <w:lvl w:ilvl="0" w:tplc="A1F02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2937E6"/>
    <w:multiLevelType w:val="hybridMultilevel"/>
    <w:tmpl w:val="10447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A6E2B"/>
    <w:multiLevelType w:val="multilevel"/>
    <w:tmpl w:val="05A6104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501087E"/>
    <w:multiLevelType w:val="hybridMultilevel"/>
    <w:tmpl w:val="F6280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3A43"/>
    <w:multiLevelType w:val="hybridMultilevel"/>
    <w:tmpl w:val="D5747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327BE"/>
    <w:multiLevelType w:val="hybridMultilevel"/>
    <w:tmpl w:val="D554AEC8"/>
    <w:lvl w:ilvl="0" w:tplc="A8262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E878A3"/>
    <w:multiLevelType w:val="multilevel"/>
    <w:tmpl w:val="B56468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7817200"/>
    <w:multiLevelType w:val="hybridMultilevel"/>
    <w:tmpl w:val="8F52C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3353D"/>
    <w:multiLevelType w:val="hybridMultilevel"/>
    <w:tmpl w:val="6A2A3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A3CC7"/>
    <w:multiLevelType w:val="multilevel"/>
    <w:tmpl w:val="D222194A"/>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FC91F4F"/>
    <w:multiLevelType w:val="hybridMultilevel"/>
    <w:tmpl w:val="C18E1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D4F62"/>
    <w:multiLevelType w:val="hybridMultilevel"/>
    <w:tmpl w:val="49C438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B18D5"/>
    <w:multiLevelType w:val="hybridMultilevel"/>
    <w:tmpl w:val="2708A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476A2"/>
    <w:multiLevelType w:val="hybridMultilevel"/>
    <w:tmpl w:val="FF4E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26295"/>
    <w:multiLevelType w:val="hybridMultilevel"/>
    <w:tmpl w:val="D4545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0797F"/>
    <w:multiLevelType w:val="hybridMultilevel"/>
    <w:tmpl w:val="AB8CB308"/>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2E5B20C4"/>
    <w:multiLevelType w:val="hybridMultilevel"/>
    <w:tmpl w:val="8904EB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31AE0"/>
    <w:multiLevelType w:val="hybridMultilevel"/>
    <w:tmpl w:val="754C7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37E54"/>
    <w:multiLevelType w:val="hybridMultilevel"/>
    <w:tmpl w:val="8500B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D2CE1"/>
    <w:multiLevelType w:val="hybridMultilevel"/>
    <w:tmpl w:val="CB587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95A9B"/>
    <w:multiLevelType w:val="hybridMultilevel"/>
    <w:tmpl w:val="8732FD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109E6"/>
    <w:multiLevelType w:val="hybridMultilevel"/>
    <w:tmpl w:val="BE540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527A9"/>
    <w:multiLevelType w:val="hybridMultilevel"/>
    <w:tmpl w:val="737CBB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FC7875"/>
    <w:multiLevelType w:val="hybridMultilevel"/>
    <w:tmpl w:val="DF7E8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8" w15:restartNumberingAfterBreak="0">
    <w:nsid w:val="3C4E4250"/>
    <w:multiLevelType w:val="hybridMultilevel"/>
    <w:tmpl w:val="9454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E21441"/>
    <w:multiLevelType w:val="hybridMultilevel"/>
    <w:tmpl w:val="4D52C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A90575"/>
    <w:multiLevelType w:val="multilevel"/>
    <w:tmpl w:val="F82A2A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477B073B"/>
    <w:multiLevelType w:val="hybridMultilevel"/>
    <w:tmpl w:val="05FE2E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9E77A1"/>
    <w:multiLevelType w:val="hybridMultilevel"/>
    <w:tmpl w:val="D29C5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E5256"/>
    <w:multiLevelType w:val="hybridMultilevel"/>
    <w:tmpl w:val="BA20C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111398"/>
    <w:multiLevelType w:val="hybridMultilevel"/>
    <w:tmpl w:val="D61EF2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897CAD"/>
    <w:multiLevelType w:val="hybridMultilevel"/>
    <w:tmpl w:val="9CAAD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DE4C32"/>
    <w:multiLevelType w:val="hybridMultilevel"/>
    <w:tmpl w:val="AB18283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4C3107"/>
    <w:multiLevelType w:val="multilevel"/>
    <w:tmpl w:val="0BF2C920"/>
    <w:lvl w:ilvl="0">
      <w:start w:val="1"/>
      <w:numFmt w:val="lowerRoman"/>
      <w:lvlText w:val="%1."/>
      <w:lvlJc w:val="righ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5BD5451C"/>
    <w:multiLevelType w:val="hybridMultilevel"/>
    <w:tmpl w:val="FE861344"/>
    <w:lvl w:ilvl="0" w:tplc="BF14E1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65395"/>
    <w:multiLevelType w:val="hybridMultilevel"/>
    <w:tmpl w:val="723E4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83567C"/>
    <w:multiLevelType w:val="hybridMultilevel"/>
    <w:tmpl w:val="3C5CF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F4755B"/>
    <w:multiLevelType w:val="hybridMultilevel"/>
    <w:tmpl w:val="E21E1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FE4767"/>
    <w:multiLevelType w:val="hybridMultilevel"/>
    <w:tmpl w:val="02049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253FB4"/>
    <w:multiLevelType w:val="hybridMultilevel"/>
    <w:tmpl w:val="BF327BC2"/>
    <w:lvl w:ilvl="0" w:tplc="6E9CBDF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1DF55CB"/>
    <w:multiLevelType w:val="hybridMultilevel"/>
    <w:tmpl w:val="07640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1E252F"/>
    <w:multiLevelType w:val="multilevel"/>
    <w:tmpl w:val="01F4490E"/>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15:restartNumberingAfterBreak="0">
    <w:nsid w:val="751B64EF"/>
    <w:multiLevelType w:val="hybridMultilevel"/>
    <w:tmpl w:val="C4EACF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E106DB"/>
    <w:multiLevelType w:val="hybridMultilevel"/>
    <w:tmpl w:val="61206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48187F"/>
    <w:multiLevelType w:val="hybridMultilevel"/>
    <w:tmpl w:val="CD20E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2A642B"/>
    <w:multiLevelType w:val="hybridMultilevel"/>
    <w:tmpl w:val="02CED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B7C8B"/>
    <w:multiLevelType w:val="hybridMultilevel"/>
    <w:tmpl w:val="7E4EE29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F07564"/>
    <w:multiLevelType w:val="hybridMultilevel"/>
    <w:tmpl w:val="E6FA8EA2"/>
    <w:lvl w:ilvl="0" w:tplc="0B9A8C9C">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2"/>
  </w:num>
  <w:num w:numId="3">
    <w:abstractNumId w:val="2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3"/>
  </w:num>
  <w:num w:numId="7">
    <w:abstractNumId w:val="8"/>
  </w:num>
  <w:num w:numId="8">
    <w:abstractNumId w:val="52"/>
  </w:num>
  <w:num w:numId="9">
    <w:abstractNumId w:val="15"/>
  </w:num>
  <w:num w:numId="10">
    <w:abstractNumId w:val="51"/>
  </w:num>
  <w:num w:numId="11">
    <w:abstractNumId w:val="16"/>
  </w:num>
  <w:num w:numId="12">
    <w:abstractNumId w:val="17"/>
  </w:num>
  <w:num w:numId="13">
    <w:abstractNumId w:val="5"/>
  </w:num>
  <w:num w:numId="14">
    <w:abstractNumId w:val="37"/>
  </w:num>
  <w:num w:numId="15">
    <w:abstractNumId w:val="18"/>
  </w:num>
  <w:num w:numId="16">
    <w:abstractNumId w:val="4"/>
  </w:num>
  <w:num w:numId="17">
    <w:abstractNumId w:val="43"/>
  </w:num>
  <w:num w:numId="18">
    <w:abstractNumId w:val="45"/>
  </w:num>
  <w:num w:numId="19">
    <w:abstractNumId w:val="23"/>
  </w:num>
  <w:num w:numId="20">
    <w:abstractNumId w:val="22"/>
  </w:num>
  <w:num w:numId="21">
    <w:abstractNumId w:val="42"/>
  </w:num>
  <w:num w:numId="22">
    <w:abstractNumId w:val="1"/>
  </w:num>
  <w:num w:numId="23">
    <w:abstractNumId w:val="40"/>
  </w:num>
  <w:num w:numId="24">
    <w:abstractNumId w:val="48"/>
  </w:num>
  <w:num w:numId="25">
    <w:abstractNumId w:val="11"/>
  </w:num>
  <w:num w:numId="26">
    <w:abstractNumId w:val="21"/>
  </w:num>
  <w:num w:numId="27">
    <w:abstractNumId w:val="49"/>
  </w:num>
  <w:num w:numId="28">
    <w:abstractNumId w:val="35"/>
  </w:num>
  <w:num w:numId="29">
    <w:abstractNumId w:val="50"/>
  </w:num>
  <w:num w:numId="30">
    <w:abstractNumId w:val="34"/>
  </w:num>
  <w:num w:numId="31">
    <w:abstractNumId w:val="29"/>
  </w:num>
  <w:num w:numId="32">
    <w:abstractNumId w:val="24"/>
  </w:num>
  <w:num w:numId="33">
    <w:abstractNumId w:val="14"/>
  </w:num>
  <w:num w:numId="34">
    <w:abstractNumId w:val="6"/>
  </w:num>
  <w:num w:numId="35">
    <w:abstractNumId w:val="31"/>
  </w:num>
  <w:num w:numId="36">
    <w:abstractNumId w:val="10"/>
  </w:num>
  <w:num w:numId="37">
    <w:abstractNumId w:val="19"/>
  </w:num>
  <w:num w:numId="38">
    <w:abstractNumId w:val="26"/>
  </w:num>
  <w:num w:numId="39">
    <w:abstractNumId w:val="7"/>
  </w:num>
  <w:num w:numId="40">
    <w:abstractNumId w:val="25"/>
  </w:num>
  <w:num w:numId="41">
    <w:abstractNumId w:val="9"/>
  </w:num>
  <w:num w:numId="42">
    <w:abstractNumId w:val="32"/>
  </w:num>
  <w:num w:numId="43">
    <w:abstractNumId w:val="30"/>
  </w:num>
  <w:num w:numId="44">
    <w:abstractNumId w:val="41"/>
  </w:num>
  <w:num w:numId="45">
    <w:abstractNumId w:val="13"/>
  </w:num>
  <w:num w:numId="46">
    <w:abstractNumId w:val="20"/>
  </w:num>
  <w:num w:numId="47">
    <w:abstractNumId w:val="12"/>
  </w:num>
  <w:num w:numId="48">
    <w:abstractNumId w:val="0"/>
  </w:num>
  <w:num w:numId="49">
    <w:abstractNumId w:val="47"/>
  </w:num>
  <w:num w:numId="50">
    <w:abstractNumId w:val="39"/>
  </w:num>
  <w:num w:numId="51">
    <w:abstractNumId w:val="46"/>
  </w:num>
  <w:num w:numId="52">
    <w:abstractNumId w:val="3"/>
  </w:num>
  <w:num w:numId="53">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wNzM3NbAwNjY3N7FU0lEKTi0uzszPAykwrAUAlG1fASwAAAA="/>
  </w:docVars>
  <w:rsids>
    <w:rsidRoot w:val="001E7875"/>
    <w:rsid w:val="00000797"/>
    <w:rsid w:val="000009AC"/>
    <w:rsid w:val="000036A0"/>
    <w:rsid w:val="00005870"/>
    <w:rsid w:val="00014DD0"/>
    <w:rsid w:val="0002794E"/>
    <w:rsid w:val="000351F2"/>
    <w:rsid w:val="00040E3E"/>
    <w:rsid w:val="0004353B"/>
    <w:rsid w:val="000449CE"/>
    <w:rsid w:val="00060444"/>
    <w:rsid w:val="00060F9E"/>
    <w:rsid w:val="00061CE4"/>
    <w:rsid w:val="0006261B"/>
    <w:rsid w:val="00063E98"/>
    <w:rsid w:val="00066AB4"/>
    <w:rsid w:val="000713C5"/>
    <w:rsid w:val="00073B8E"/>
    <w:rsid w:val="00074C9B"/>
    <w:rsid w:val="00076083"/>
    <w:rsid w:val="00076EE1"/>
    <w:rsid w:val="00090DB8"/>
    <w:rsid w:val="00094800"/>
    <w:rsid w:val="000954D9"/>
    <w:rsid w:val="00096B73"/>
    <w:rsid w:val="000B27AA"/>
    <w:rsid w:val="000B373B"/>
    <w:rsid w:val="000B585E"/>
    <w:rsid w:val="000C0149"/>
    <w:rsid w:val="000C34BC"/>
    <w:rsid w:val="000D414E"/>
    <w:rsid w:val="000E4019"/>
    <w:rsid w:val="000E4D2B"/>
    <w:rsid w:val="000E6D1B"/>
    <w:rsid w:val="000F1673"/>
    <w:rsid w:val="000F2AB3"/>
    <w:rsid w:val="000F32BE"/>
    <w:rsid w:val="00101814"/>
    <w:rsid w:val="00102ABA"/>
    <w:rsid w:val="00105E94"/>
    <w:rsid w:val="001438F3"/>
    <w:rsid w:val="00144912"/>
    <w:rsid w:val="001542CF"/>
    <w:rsid w:val="001571F5"/>
    <w:rsid w:val="00157570"/>
    <w:rsid w:val="0016135C"/>
    <w:rsid w:val="00163CAD"/>
    <w:rsid w:val="00165692"/>
    <w:rsid w:val="00166BA4"/>
    <w:rsid w:val="0016756D"/>
    <w:rsid w:val="001677B8"/>
    <w:rsid w:val="001723DE"/>
    <w:rsid w:val="00176280"/>
    <w:rsid w:val="00176418"/>
    <w:rsid w:val="00180E1F"/>
    <w:rsid w:val="00180E71"/>
    <w:rsid w:val="00183891"/>
    <w:rsid w:val="00186CBF"/>
    <w:rsid w:val="001971AA"/>
    <w:rsid w:val="00197D07"/>
    <w:rsid w:val="001A0948"/>
    <w:rsid w:val="001A4EB3"/>
    <w:rsid w:val="001B17EF"/>
    <w:rsid w:val="001D6598"/>
    <w:rsid w:val="001E526D"/>
    <w:rsid w:val="001E75F6"/>
    <w:rsid w:val="001E7875"/>
    <w:rsid w:val="001E7E98"/>
    <w:rsid w:val="001F31B5"/>
    <w:rsid w:val="001F45B5"/>
    <w:rsid w:val="001F4995"/>
    <w:rsid w:val="00203CC1"/>
    <w:rsid w:val="00206B22"/>
    <w:rsid w:val="0021187D"/>
    <w:rsid w:val="002122FC"/>
    <w:rsid w:val="00212C20"/>
    <w:rsid w:val="00213BC8"/>
    <w:rsid w:val="00216788"/>
    <w:rsid w:val="00223356"/>
    <w:rsid w:val="00237611"/>
    <w:rsid w:val="00247570"/>
    <w:rsid w:val="002516F0"/>
    <w:rsid w:val="00262445"/>
    <w:rsid w:val="002637BD"/>
    <w:rsid w:val="00264E2F"/>
    <w:rsid w:val="00265D58"/>
    <w:rsid w:val="002702E5"/>
    <w:rsid w:val="002726B1"/>
    <w:rsid w:val="00285BE0"/>
    <w:rsid w:val="00287221"/>
    <w:rsid w:val="00293F22"/>
    <w:rsid w:val="00296B95"/>
    <w:rsid w:val="002A5E26"/>
    <w:rsid w:val="002A6082"/>
    <w:rsid w:val="002A7F13"/>
    <w:rsid w:val="002B300F"/>
    <w:rsid w:val="002B3793"/>
    <w:rsid w:val="002B425D"/>
    <w:rsid w:val="002C08B6"/>
    <w:rsid w:val="002D0A95"/>
    <w:rsid w:val="002D345A"/>
    <w:rsid w:val="002D4431"/>
    <w:rsid w:val="002D5217"/>
    <w:rsid w:val="002D6971"/>
    <w:rsid w:val="002E34B3"/>
    <w:rsid w:val="002E3F79"/>
    <w:rsid w:val="002E568D"/>
    <w:rsid w:val="002F7345"/>
    <w:rsid w:val="00301B30"/>
    <w:rsid w:val="00302597"/>
    <w:rsid w:val="00307F3E"/>
    <w:rsid w:val="003162F1"/>
    <w:rsid w:val="0031724E"/>
    <w:rsid w:val="00321832"/>
    <w:rsid w:val="00324260"/>
    <w:rsid w:val="003338DE"/>
    <w:rsid w:val="00344ECD"/>
    <w:rsid w:val="00346384"/>
    <w:rsid w:val="00351566"/>
    <w:rsid w:val="00355B72"/>
    <w:rsid w:val="003561F7"/>
    <w:rsid w:val="00370AC5"/>
    <w:rsid w:val="003749FA"/>
    <w:rsid w:val="00374DE6"/>
    <w:rsid w:val="00381AA0"/>
    <w:rsid w:val="003939B5"/>
    <w:rsid w:val="00397037"/>
    <w:rsid w:val="003A4F81"/>
    <w:rsid w:val="003A5D8C"/>
    <w:rsid w:val="003B0929"/>
    <w:rsid w:val="003B4433"/>
    <w:rsid w:val="003B6F99"/>
    <w:rsid w:val="003B7635"/>
    <w:rsid w:val="003D08FE"/>
    <w:rsid w:val="003D44BB"/>
    <w:rsid w:val="003E55F5"/>
    <w:rsid w:val="003E651B"/>
    <w:rsid w:val="003F4FA6"/>
    <w:rsid w:val="003F62E0"/>
    <w:rsid w:val="004056ED"/>
    <w:rsid w:val="0041516C"/>
    <w:rsid w:val="00415797"/>
    <w:rsid w:val="00425637"/>
    <w:rsid w:val="00430F40"/>
    <w:rsid w:val="00436E0E"/>
    <w:rsid w:val="00437CF9"/>
    <w:rsid w:val="00445EEC"/>
    <w:rsid w:val="0044683B"/>
    <w:rsid w:val="00450F73"/>
    <w:rsid w:val="004549B5"/>
    <w:rsid w:val="00456B7D"/>
    <w:rsid w:val="0046463F"/>
    <w:rsid w:val="004671F1"/>
    <w:rsid w:val="00472A63"/>
    <w:rsid w:val="004730E6"/>
    <w:rsid w:val="004778D3"/>
    <w:rsid w:val="00477DA5"/>
    <w:rsid w:val="004800D0"/>
    <w:rsid w:val="00482DA3"/>
    <w:rsid w:val="00495004"/>
    <w:rsid w:val="00497ECD"/>
    <w:rsid w:val="004A0210"/>
    <w:rsid w:val="004A4833"/>
    <w:rsid w:val="004A4F25"/>
    <w:rsid w:val="004A7BC4"/>
    <w:rsid w:val="004B2B40"/>
    <w:rsid w:val="004B6EA3"/>
    <w:rsid w:val="004C0ACF"/>
    <w:rsid w:val="004C51A7"/>
    <w:rsid w:val="004D0510"/>
    <w:rsid w:val="004D09EE"/>
    <w:rsid w:val="004D2699"/>
    <w:rsid w:val="004D4AD1"/>
    <w:rsid w:val="004E207F"/>
    <w:rsid w:val="004F337F"/>
    <w:rsid w:val="005032B4"/>
    <w:rsid w:val="00507DA9"/>
    <w:rsid w:val="00511C1C"/>
    <w:rsid w:val="00513ED3"/>
    <w:rsid w:val="0051601C"/>
    <w:rsid w:val="00516D4E"/>
    <w:rsid w:val="00526DA5"/>
    <w:rsid w:val="00531501"/>
    <w:rsid w:val="00535884"/>
    <w:rsid w:val="00540B3F"/>
    <w:rsid w:val="00542FD4"/>
    <w:rsid w:val="00543142"/>
    <w:rsid w:val="00546822"/>
    <w:rsid w:val="0055481F"/>
    <w:rsid w:val="0056093B"/>
    <w:rsid w:val="00561714"/>
    <w:rsid w:val="00566E36"/>
    <w:rsid w:val="005726D3"/>
    <w:rsid w:val="005804F4"/>
    <w:rsid w:val="00581FCC"/>
    <w:rsid w:val="00583871"/>
    <w:rsid w:val="00584805"/>
    <w:rsid w:val="0059115A"/>
    <w:rsid w:val="0059268D"/>
    <w:rsid w:val="005939EC"/>
    <w:rsid w:val="005A50DB"/>
    <w:rsid w:val="005A5E1D"/>
    <w:rsid w:val="005B0BCD"/>
    <w:rsid w:val="005B2C12"/>
    <w:rsid w:val="005B4DA5"/>
    <w:rsid w:val="005C726D"/>
    <w:rsid w:val="005E0EF1"/>
    <w:rsid w:val="005E3895"/>
    <w:rsid w:val="005E5912"/>
    <w:rsid w:val="005F25FD"/>
    <w:rsid w:val="005F7E3D"/>
    <w:rsid w:val="006061F3"/>
    <w:rsid w:val="0061217E"/>
    <w:rsid w:val="0062173C"/>
    <w:rsid w:val="006244DD"/>
    <w:rsid w:val="00624A34"/>
    <w:rsid w:val="00633170"/>
    <w:rsid w:val="0063362C"/>
    <w:rsid w:val="006366F5"/>
    <w:rsid w:val="00643FCB"/>
    <w:rsid w:val="00644127"/>
    <w:rsid w:val="00646B07"/>
    <w:rsid w:val="006504DC"/>
    <w:rsid w:val="006605BA"/>
    <w:rsid w:val="006606DA"/>
    <w:rsid w:val="00661CB8"/>
    <w:rsid w:val="00663F5D"/>
    <w:rsid w:val="00672547"/>
    <w:rsid w:val="00672E36"/>
    <w:rsid w:val="00680DD1"/>
    <w:rsid w:val="00686142"/>
    <w:rsid w:val="006A3010"/>
    <w:rsid w:val="006A4B36"/>
    <w:rsid w:val="006B11F3"/>
    <w:rsid w:val="006B2A62"/>
    <w:rsid w:val="006B516A"/>
    <w:rsid w:val="006B5E96"/>
    <w:rsid w:val="006B6130"/>
    <w:rsid w:val="006C0BCE"/>
    <w:rsid w:val="006C1245"/>
    <w:rsid w:val="006C1333"/>
    <w:rsid w:val="006D53C7"/>
    <w:rsid w:val="006D6297"/>
    <w:rsid w:val="006D7DA9"/>
    <w:rsid w:val="006E0F8D"/>
    <w:rsid w:val="006E10F4"/>
    <w:rsid w:val="006E137C"/>
    <w:rsid w:val="006F1596"/>
    <w:rsid w:val="006F34EC"/>
    <w:rsid w:val="006F78A0"/>
    <w:rsid w:val="00705AF3"/>
    <w:rsid w:val="00705FAF"/>
    <w:rsid w:val="007104C0"/>
    <w:rsid w:val="00720C18"/>
    <w:rsid w:val="00724E5E"/>
    <w:rsid w:val="00725355"/>
    <w:rsid w:val="00727587"/>
    <w:rsid w:val="00730092"/>
    <w:rsid w:val="007304AB"/>
    <w:rsid w:val="00752984"/>
    <w:rsid w:val="00763ACC"/>
    <w:rsid w:val="007641F1"/>
    <w:rsid w:val="007733B5"/>
    <w:rsid w:val="00773D02"/>
    <w:rsid w:val="0077697C"/>
    <w:rsid w:val="00780BCC"/>
    <w:rsid w:val="00785B9B"/>
    <w:rsid w:val="007876CD"/>
    <w:rsid w:val="00794EA2"/>
    <w:rsid w:val="007A0B0E"/>
    <w:rsid w:val="007A3F8D"/>
    <w:rsid w:val="007A4E81"/>
    <w:rsid w:val="007A77C7"/>
    <w:rsid w:val="007A7C81"/>
    <w:rsid w:val="007B11E6"/>
    <w:rsid w:val="007B5255"/>
    <w:rsid w:val="007C0E90"/>
    <w:rsid w:val="007C2D07"/>
    <w:rsid w:val="007C70BD"/>
    <w:rsid w:val="007D0C44"/>
    <w:rsid w:val="007D2912"/>
    <w:rsid w:val="007D29FF"/>
    <w:rsid w:val="007D2AD8"/>
    <w:rsid w:val="007E03DA"/>
    <w:rsid w:val="007E34E0"/>
    <w:rsid w:val="007E6019"/>
    <w:rsid w:val="007F0F39"/>
    <w:rsid w:val="007F6174"/>
    <w:rsid w:val="007F69D1"/>
    <w:rsid w:val="00803434"/>
    <w:rsid w:val="00836CF5"/>
    <w:rsid w:val="008419F2"/>
    <w:rsid w:val="008428B1"/>
    <w:rsid w:val="0084315A"/>
    <w:rsid w:val="00843C89"/>
    <w:rsid w:val="00844CE5"/>
    <w:rsid w:val="008470DD"/>
    <w:rsid w:val="00851A9F"/>
    <w:rsid w:val="00863CF6"/>
    <w:rsid w:val="0088043F"/>
    <w:rsid w:val="0088197A"/>
    <w:rsid w:val="008870C6"/>
    <w:rsid w:val="008871D8"/>
    <w:rsid w:val="00893913"/>
    <w:rsid w:val="00896FCE"/>
    <w:rsid w:val="008A035D"/>
    <w:rsid w:val="008A2DD6"/>
    <w:rsid w:val="008B4A92"/>
    <w:rsid w:val="008B6703"/>
    <w:rsid w:val="008B768B"/>
    <w:rsid w:val="008C23C9"/>
    <w:rsid w:val="008D1A45"/>
    <w:rsid w:val="008D4B00"/>
    <w:rsid w:val="008D5E1C"/>
    <w:rsid w:val="008D6B91"/>
    <w:rsid w:val="008E165D"/>
    <w:rsid w:val="008E29C8"/>
    <w:rsid w:val="008E47C1"/>
    <w:rsid w:val="008E68BB"/>
    <w:rsid w:val="008F16D4"/>
    <w:rsid w:val="00903518"/>
    <w:rsid w:val="0090630F"/>
    <w:rsid w:val="009073A8"/>
    <w:rsid w:val="00911A53"/>
    <w:rsid w:val="00916BF0"/>
    <w:rsid w:val="00921846"/>
    <w:rsid w:val="00921894"/>
    <w:rsid w:val="00922803"/>
    <w:rsid w:val="00925857"/>
    <w:rsid w:val="00937406"/>
    <w:rsid w:val="00937F33"/>
    <w:rsid w:val="009416B5"/>
    <w:rsid w:val="00946AB0"/>
    <w:rsid w:val="009607C5"/>
    <w:rsid w:val="00964A52"/>
    <w:rsid w:val="00965D70"/>
    <w:rsid w:val="00974FAA"/>
    <w:rsid w:val="00975425"/>
    <w:rsid w:val="00986B2C"/>
    <w:rsid w:val="00990EA2"/>
    <w:rsid w:val="0099399B"/>
    <w:rsid w:val="00997123"/>
    <w:rsid w:val="009B3D83"/>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2416"/>
    <w:rsid w:val="00A12B17"/>
    <w:rsid w:val="00A13C37"/>
    <w:rsid w:val="00A16E34"/>
    <w:rsid w:val="00A1723B"/>
    <w:rsid w:val="00A24134"/>
    <w:rsid w:val="00A35EE6"/>
    <w:rsid w:val="00A378C4"/>
    <w:rsid w:val="00A41853"/>
    <w:rsid w:val="00A41947"/>
    <w:rsid w:val="00A41A0A"/>
    <w:rsid w:val="00A56EE3"/>
    <w:rsid w:val="00A64635"/>
    <w:rsid w:val="00A66D20"/>
    <w:rsid w:val="00A715B2"/>
    <w:rsid w:val="00A7508B"/>
    <w:rsid w:val="00A83CDC"/>
    <w:rsid w:val="00A8421B"/>
    <w:rsid w:val="00A857A5"/>
    <w:rsid w:val="00AA2D27"/>
    <w:rsid w:val="00AA4D93"/>
    <w:rsid w:val="00AA5146"/>
    <w:rsid w:val="00AA6986"/>
    <w:rsid w:val="00AC3C3E"/>
    <w:rsid w:val="00AC5AA7"/>
    <w:rsid w:val="00AD298E"/>
    <w:rsid w:val="00AD6F02"/>
    <w:rsid w:val="00AE729F"/>
    <w:rsid w:val="00AF0C77"/>
    <w:rsid w:val="00AF660C"/>
    <w:rsid w:val="00AF7619"/>
    <w:rsid w:val="00B0263F"/>
    <w:rsid w:val="00B10B59"/>
    <w:rsid w:val="00B12521"/>
    <w:rsid w:val="00B141E9"/>
    <w:rsid w:val="00B231F2"/>
    <w:rsid w:val="00B346B2"/>
    <w:rsid w:val="00B371A4"/>
    <w:rsid w:val="00B41B3B"/>
    <w:rsid w:val="00B5681C"/>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D1112"/>
    <w:rsid w:val="00BD3609"/>
    <w:rsid w:val="00BD50F5"/>
    <w:rsid w:val="00BE45B5"/>
    <w:rsid w:val="00BE4871"/>
    <w:rsid w:val="00BE6322"/>
    <w:rsid w:val="00BF18F3"/>
    <w:rsid w:val="00C01190"/>
    <w:rsid w:val="00C04586"/>
    <w:rsid w:val="00C075DF"/>
    <w:rsid w:val="00C07889"/>
    <w:rsid w:val="00C1187E"/>
    <w:rsid w:val="00C25D0F"/>
    <w:rsid w:val="00C33A0E"/>
    <w:rsid w:val="00C36A93"/>
    <w:rsid w:val="00C4060A"/>
    <w:rsid w:val="00C40C85"/>
    <w:rsid w:val="00C417CC"/>
    <w:rsid w:val="00C424F4"/>
    <w:rsid w:val="00C45620"/>
    <w:rsid w:val="00C47F07"/>
    <w:rsid w:val="00C56EC4"/>
    <w:rsid w:val="00C625D2"/>
    <w:rsid w:val="00C63D10"/>
    <w:rsid w:val="00C65F7D"/>
    <w:rsid w:val="00C6759E"/>
    <w:rsid w:val="00C759F7"/>
    <w:rsid w:val="00C84CC8"/>
    <w:rsid w:val="00C9208A"/>
    <w:rsid w:val="00CC156B"/>
    <w:rsid w:val="00CC1944"/>
    <w:rsid w:val="00CC4744"/>
    <w:rsid w:val="00CC5232"/>
    <w:rsid w:val="00CD71EF"/>
    <w:rsid w:val="00CE2CCF"/>
    <w:rsid w:val="00CF14DB"/>
    <w:rsid w:val="00CF3BAE"/>
    <w:rsid w:val="00CF7E42"/>
    <w:rsid w:val="00D02D74"/>
    <w:rsid w:val="00D03B98"/>
    <w:rsid w:val="00D03D27"/>
    <w:rsid w:val="00D07237"/>
    <w:rsid w:val="00D14985"/>
    <w:rsid w:val="00D164C7"/>
    <w:rsid w:val="00D16C58"/>
    <w:rsid w:val="00D270AE"/>
    <w:rsid w:val="00D30D46"/>
    <w:rsid w:val="00D31E34"/>
    <w:rsid w:val="00D36616"/>
    <w:rsid w:val="00D47DB2"/>
    <w:rsid w:val="00D50953"/>
    <w:rsid w:val="00D57203"/>
    <w:rsid w:val="00D60311"/>
    <w:rsid w:val="00D63BD1"/>
    <w:rsid w:val="00D65D21"/>
    <w:rsid w:val="00D67759"/>
    <w:rsid w:val="00D70002"/>
    <w:rsid w:val="00D731AB"/>
    <w:rsid w:val="00D83728"/>
    <w:rsid w:val="00D85C6C"/>
    <w:rsid w:val="00D95AF2"/>
    <w:rsid w:val="00DB21ED"/>
    <w:rsid w:val="00DB5ECF"/>
    <w:rsid w:val="00DB7701"/>
    <w:rsid w:val="00DC0535"/>
    <w:rsid w:val="00DC6D66"/>
    <w:rsid w:val="00DD4681"/>
    <w:rsid w:val="00DD4CAC"/>
    <w:rsid w:val="00DE47CB"/>
    <w:rsid w:val="00DE6745"/>
    <w:rsid w:val="00DF5222"/>
    <w:rsid w:val="00E067B8"/>
    <w:rsid w:val="00E07A6D"/>
    <w:rsid w:val="00E145E4"/>
    <w:rsid w:val="00E1483A"/>
    <w:rsid w:val="00E14C97"/>
    <w:rsid w:val="00E164E8"/>
    <w:rsid w:val="00E1709D"/>
    <w:rsid w:val="00E21171"/>
    <w:rsid w:val="00E226C0"/>
    <w:rsid w:val="00E32D00"/>
    <w:rsid w:val="00E4416E"/>
    <w:rsid w:val="00E5182B"/>
    <w:rsid w:val="00E54F85"/>
    <w:rsid w:val="00E552FC"/>
    <w:rsid w:val="00E559B4"/>
    <w:rsid w:val="00E57BEF"/>
    <w:rsid w:val="00E66B56"/>
    <w:rsid w:val="00E66F9C"/>
    <w:rsid w:val="00E67E8A"/>
    <w:rsid w:val="00E70CAA"/>
    <w:rsid w:val="00E84378"/>
    <w:rsid w:val="00E86504"/>
    <w:rsid w:val="00E92F9E"/>
    <w:rsid w:val="00E960B3"/>
    <w:rsid w:val="00EA69C7"/>
    <w:rsid w:val="00EA6E06"/>
    <w:rsid w:val="00EB4053"/>
    <w:rsid w:val="00EB486B"/>
    <w:rsid w:val="00EB6A74"/>
    <w:rsid w:val="00ED1734"/>
    <w:rsid w:val="00ED1B74"/>
    <w:rsid w:val="00ED1D94"/>
    <w:rsid w:val="00EE50D9"/>
    <w:rsid w:val="00EE5C92"/>
    <w:rsid w:val="00EE6A55"/>
    <w:rsid w:val="00EE7C60"/>
    <w:rsid w:val="00F02BA4"/>
    <w:rsid w:val="00F037E2"/>
    <w:rsid w:val="00F14EA1"/>
    <w:rsid w:val="00F200DB"/>
    <w:rsid w:val="00F20245"/>
    <w:rsid w:val="00F348F9"/>
    <w:rsid w:val="00F35C1E"/>
    <w:rsid w:val="00F41417"/>
    <w:rsid w:val="00F44380"/>
    <w:rsid w:val="00F44C7C"/>
    <w:rsid w:val="00F5623F"/>
    <w:rsid w:val="00F63DC6"/>
    <w:rsid w:val="00F758C7"/>
    <w:rsid w:val="00F80BE1"/>
    <w:rsid w:val="00F81EA6"/>
    <w:rsid w:val="00F83245"/>
    <w:rsid w:val="00F84374"/>
    <w:rsid w:val="00F90996"/>
    <w:rsid w:val="00F94CEB"/>
    <w:rsid w:val="00FA0210"/>
    <w:rsid w:val="00FA482C"/>
    <w:rsid w:val="00FA7755"/>
    <w:rsid w:val="00FB0919"/>
    <w:rsid w:val="00FC0645"/>
    <w:rsid w:val="00FC077D"/>
    <w:rsid w:val="00FC647D"/>
    <w:rsid w:val="00FC745E"/>
    <w:rsid w:val="00FD05CB"/>
    <w:rsid w:val="00FD29CC"/>
    <w:rsid w:val="00FD76E1"/>
    <w:rsid w:val="00FF5027"/>
    <w:rsid w:val="00FF5686"/>
    <w:rsid w:val="00FF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0D33E"/>
  <w15:docId w15:val="{46194AFA-779A-43B5-BE39-526EB5C7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ftref"/>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1">
    <w:name w:val="Unresolved Mention1"/>
    <w:basedOn w:val="DefaultParagraphFont"/>
    <w:uiPriority w:val="99"/>
    <w:semiHidden/>
    <w:unhideWhenUsed/>
    <w:rsid w:val="009B3D83"/>
    <w:rPr>
      <w:color w:val="808080"/>
      <w:shd w:val="clear" w:color="auto" w:fill="E6E6E6"/>
    </w:rPr>
  </w:style>
  <w:style w:type="character" w:customStyle="1" w:styleId="ListParagraphChar">
    <w:name w:val="List Paragraph Char"/>
    <w:aliases w:val="List Paragraph (numbered (a)) Char"/>
    <w:link w:val="ListParagraph"/>
    <w:uiPriority w:val="34"/>
    <w:locked/>
    <w:rsid w:val="00D14985"/>
    <w:rPr>
      <w:kern w:val="28"/>
      <w:sz w:val="22"/>
      <w:szCs w:val="24"/>
    </w:rPr>
  </w:style>
  <w:style w:type="paragraph" w:customStyle="1" w:styleId="Default">
    <w:name w:val="Default"/>
    <w:rsid w:val="004C0ACF"/>
    <w:pPr>
      <w:autoSpaceDE w:val="0"/>
      <w:autoSpaceDN w:val="0"/>
      <w:adjustRightInd w:val="0"/>
    </w:pPr>
    <w:rPr>
      <w:rFonts w:ascii="MS Mincho" w:eastAsia="MS Mincho" w:cs="MS Mincho"/>
      <w:color w:val="000000"/>
      <w:sz w:val="24"/>
      <w:szCs w:val="24"/>
    </w:rPr>
  </w:style>
  <w:style w:type="table" w:customStyle="1" w:styleId="TableGrid1">
    <w:name w:val="Table Grid1"/>
    <w:basedOn w:val="TableNormal"/>
    <w:next w:val="TableGrid"/>
    <w:uiPriority w:val="39"/>
    <w:rsid w:val="002B379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58C7"/>
  </w:style>
  <w:style w:type="character" w:styleId="UnresolvedMention">
    <w:name w:val="Unresolved Mention"/>
    <w:basedOn w:val="DefaultParagraphFont"/>
    <w:uiPriority w:val="99"/>
    <w:semiHidden/>
    <w:unhideWhenUsed/>
    <w:rsid w:val="00D67759"/>
    <w:rPr>
      <w:color w:val="808080"/>
      <w:shd w:val="clear" w:color="auto" w:fill="E6E6E6"/>
    </w:rPr>
  </w:style>
  <w:style w:type="table" w:customStyle="1" w:styleId="TableGrid2">
    <w:name w:val="Table Grid2"/>
    <w:basedOn w:val="TableNormal"/>
    <w:next w:val="TableGrid"/>
    <w:uiPriority w:val="39"/>
    <w:rsid w:val="0059115A"/>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63363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procurement/business/how-we-buy.html" TargetMode="External"/><Relationship Id="rId18" Type="http://schemas.openxmlformats.org/officeDocument/2006/relationships/hyperlink" Target="mailto:procurement.af@undp.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rocurement.af@undp.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af@undp.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mailto:procurement.af@undp.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23" Type="http://schemas.openxmlformats.org/officeDocument/2006/relationships/hyperlink" Target="http://procurement-notices.undp.org/view_file.cfm?doc_id=138980"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 Id="rId22" Type="http://schemas.openxmlformats.org/officeDocument/2006/relationships/hyperlink" Target="http://procurement-notices.undp.org/view_file.cfm?doc_id=138980"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9569B41AC94196BA533F5A023AD662"/>
        <w:category>
          <w:name w:val="General"/>
          <w:gallery w:val="placeholder"/>
        </w:category>
        <w:types>
          <w:type w:val="bbPlcHdr"/>
        </w:types>
        <w:behaviors>
          <w:behavior w:val="content"/>
        </w:behaviors>
        <w:guid w:val="{89823F79-85F6-4FC0-9AB3-D00AE2497A1B}"/>
      </w:docPartPr>
      <w:docPartBody>
        <w:p w:rsidR="005C5811" w:rsidRDefault="005C5811" w:rsidP="005C5811">
          <w:pPr>
            <w:pStyle w:val="069569B41AC94196BA533F5A023AD662"/>
          </w:pPr>
          <w:r>
            <w:rPr>
              <w:rFonts w:cstheme="minorHAnsi"/>
              <w:snapToGrid w:val="0"/>
              <w:color w:val="000000" w:themeColor="text1"/>
            </w:rPr>
            <w:t>[Insert contact information as provided in Data Sheet]</w:t>
          </w:r>
        </w:p>
      </w:docPartBody>
    </w:docPart>
    <w:docPart>
      <w:docPartPr>
        <w:name w:val="5FF8E992D3CB4FA2842D4C593A9EAC26"/>
        <w:category>
          <w:name w:val="General"/>
          <w:gallery w:val="placeholder"/>
        </w:category>
        <w:types>
          <w:type w:val="bbPlcHdr"/>
        </w:types>
        <w:behaviors>
          <w:behavior w:val="content"/>
        </w:behaviors>
        <w:guid w:val="{B823D81E-E448-4740-9168-01928FD3C3EA}"/>
      </w:docPartPr>
      <w:docPartBody>
        <w:p w:rsidR="005C5811" w:rsidRDefault="005C5811" w:rsidP="005C5811">
          <w:pPr>
            <w:pStyle w:val="5FF8E992D3CB4FA2842D4C593A9EAC26"/>
          </w:pPr>
          <w:r>
            <w:rPr>
              <w:rFonts w:cstheme="minorHAnsi"/>
              <w:snapToGrid w:val="0"/>
              <w:color w:val="000000" w:themeColor="text1"/>
            </w:rPr>
            <w:t>[</w:t>
          </w:r>
          <w:r>
            <w:rPr>
              <w:rFonts w:cstheme="minorHAnsi"/>
              <w:i/>
              <w:snapToGrid w:val="0"/>
              <w:color w:val="000000" w:themeColor="text1"/>
            </w:rPr>
            <w:t>name and address of Contractor</w:t>
          </w:r>
          <w:r>
            <w:rPr>
              <w:rFonts w:cstheme="minorHAnsi"/>
              <w:snapToGrid w:val="0"/>
              <w:color w:val="000000" w:themeColor="text1"/>
            </w:rPr>
            <w:t>]</w:t>
          </w:r>
        </w:p>
      </w:docPartBody>
    </w:docPart>
    <w:docPart>
      <w:docPartPr>
        <w:name w:val="1A7D43DC52C449A397F99B4BDD48FF20"/>
        <w:category>
          <w:name w:val="General"/>
          <w:gallery w:val="placeholder"/>
        </w:category>
        <w:types>
          <w:type w:val="bbPlcHdr"/>
        </w:types>
        <w:behaviors>
          <w:behavior w:val="content"/>
        </w:behaviors>
        <w:guid w:val="{62501CFB-4DC0-48C3-A9AC-52AC0BC49CD8}"/>
      </w:docPartPr>
      <w:docPartBody>
        <w:p w:rsidR="005C5811" w:rsidRDefault="005C5811" w:rsidP="005C5811">
          <w:pPr>
            <w:pStyle w:val="1A7D43DC52C449A397F99B4BDD48FF20"/>
          </w:pPr>
          <w:r>
            <w:rPr>
              <w:rStyle w:val="PlaceholderText"/>
            </w:rPr>
            <w:t>Click here to enter text.</w:t>
          </w:r>
        </w:p>
      </w:docPartBody>
    </w:docPart>
    <w:docPart>
      <w:docPartPr>
        <w:name w:val="9C016FAF84794D67A246037538696058"/>
        <w:category>
          <w:name w:val="General"/>
          <w:gallery w:val="placeholder"/>
        </w:category>
        <w:types>
          <w:type w:val="bbPlcHdr"/>
        </w:types>
        <w:behaviors>
          <w:behavior w:val="content"/>
        </w:behaviors>
        <w:guid w:val="{21DFEC89-BEF7-4012-BE53-F73529075BA6}"/>
      </w:docPartPr>
      <w:docPartBody>
        <w:p w:rsidR="005C5811" w:rsidRDefault="005C5811" w:rsidP="005C5811">
          <w:pPr>
            <w:pStyle w:val="9C016FAF84794D67A246037538696058"/>
          </w:pPr>
          <w:r>
            <w:rPr>
              <w:rStyle w:val="PlaceholderText"/>
            </w:rPr>
            <w:t>Click here to enter a date.</w:t>
          </w:r>
        </w:p>
      </w:docPartBody>
    </w:docPart>
    <w:docPart>
      <w:docPartPr>
        <w:name w:val="9E4344273A584B86A654991472DFA23B"/>
        <w:category>
          <w:name w:val="General"/>
          <w:gallery w:val="placeholder"/>
        </w:category>
        <w:types>
          <w:type w:val="bbPlcHdr"/>
        </w:types>
        <w:behaviors>
          <w:behavior w:val="content"/>
        </w:behaviors>
        <w:guid w:val="{CEAF179B-9D51-408E-AF2B-AFC21B9501BD}"/>
      </w:docPartPr>
      <w:docPartBody>
        <w:p w:rsidR="005C5811" w:rsidRDefault="005C5811" w:rsidP="005C5811">
          <w:pPr>
            <w:pStyle w:val="9E4344273A584B86A654991472DFA23B"/>
          </w:pPr>
          <w:r>
            <w:rPr>
              <w:rFonts w:cstheme="minorHAnsi"/>
              <w:snapToGrid w:val="0"/>
              <w:color w:val="000000" w:themeColor="text1"/>
            </w:rPr>
            <w:t>[</w:t>
          </w:r>
          <w:r>
            <w:rPr>
              <w:rFonts w:cstheme="minorHAnsi"/>
              <w:i/>
              <w:snapToGrid w:val="0"/>
              <w:color w:val="000000" w:themeColor="text1"/>
            </w:rPr>
            <w:t>amount of guarantee</w:t>
          </w:r>
          <w:r>
            <w:rPr>
              <w:rFonts w:cstheme="minorHAnsi"/>
              <w:snapToGrid w:val="0"/>
              <w:color w:val="000000" w:themeColor="text1"/>
            </w:rPr>
            <w:t>] [</w:t>
          </w:r>
          <w:r>
            <w:rPr>
              <w:rFonts w:cstheme="minorHAnsi"/>
              <w:i/>
              <w:snapToGrid w:val="0"/>
              <w:color w:val="000000" w:themeColor="text1"/>
            </w:rPr>
            <w:t>in words and numbers</w:t>
          </w:r>
          <w:r>
            <w:rPr>
              <w:rFonts w:cstheme="minorHAnsi"/>
              <w:snapToGrid w:val="0"/>
              <w:color w:val="000000" w:themeColor="text1"/>
            </w:rPr>
            <w:t>],</w:t>
          </w:r>
        </w:p>
      </w:docPartBody>
    </w:docPart>
    <w:docPart>
      <w:docPartPr>
        <w:name w:val="F3FD2EECEB0A47FFBEA7E2BD491BF1E8"/>
        <w:category>
          <w:name w:val="General"/>
          <w:gallery w:val="placeholder"/>
        </w:category>
        <w:types>
          <w:type w:val="bbPlcHdr"/>
        </w:types>
        <w:behaviors>
          <w:behavior w:val="content"/>
        </w:behaviors>
        <w:guid w:val="{D3F19839-6F16-4ED3-B7C9-C98B4131E46E}"/>
      </w:docPartPr>
      <w:docPartBody>
        <w:p w:rsidR="005C5811" w:rsidRDefault="005C5811" w:rsidP="005C5811">
          <w:pPr>
            <w:pStyle w:val="F3FD2EECEB0A47FFBEA7E2BD491BF1E8"/>
          </w:pPr>
          <w:r>
            <w:rPr>
              <w:rFonts w:cstheme="minorHAnsi"/>
              <w:i/>
              <w:snapToGrid w:val="0"/>
              <w:color w:val="000000" w:themeColor="text1"/>
            </w:rPr>
            <w:t>[amount of guarantee as aforesaid</w:t>
          </w:r>
          <w:r>
            <w:rPr>
              <w:rFonts w:cstheme="minorHAnsi"/>
              <w:snapToGrid w:val="0"/>
              <w:color w:val="000000" w:themeColor="text1"/>
            </w:rPr>
            <w:t>]</w:t>
          </w:r>
        </w:p>
      </w:docPartBody>
    </w:docPart>
    <w:docPart>
      <w:docPartPr>
        <w:name w:val="AC327352531241AABF7E915D193217E3"/>
        <w:category>
          <w:name w:val="General"/>
          <w:gallery w:val="placeholder"/>
        </w:category>
        <w:types>
          <w:type w:val="bbPlcHdr"/>
        </w:types>
        <w:behaviors>
          <w:behavior w:val="content"/>
        </w:behaviors>
        <w:guid w:val="{0B9E9B1B-1D3D-4649-A112-CACC18E6B7BB}"/>
      </w:docPartPr>
      <w:docPartBody>
        <w:p w:rsidR="005C5811" w:rsidRDefault="005C5811" w:rsidP="005C5811">
          <w:pPr>
            <w:pStyle w:val="AC327352531241AABF7E915D193217E3"/>
          </w:pPr>
          <w:r>
            <w:rPr>
              <w:rFonts w:cstheme="minorHAnsi"/>
              <w:snapToGrid w:val="0"/>
              <w:color w:val="000000" w:themeColor="text1"/>
            </w:rPr>
            <w:t>......................................................................................................................</w:t>
          </w:r>
          <w:r>
            <w:rPr>
              <w:rStyle w:val="PlaceholderText"/>
            </w:rPr>
            <w:t>.</w:t>
          </w:r>
        </w:p>
      </w:docPartBody>
    </w:docPart>
    <w:docPart>
      <w:docPartPr>
        <w:name w:val="69C74F335CAB4C54ADA06E14A15B0C5C"/>
        <w:category>
          <w:name w:val="General"/>
          <w:gallery w:val="placeholder"/>
        </w:category>
        <w:types>
          <w:type w:val="bbPlcHdr"/>
        </w:types>
        <w:behaviors>
          <w:behavior w:val="content"/>
        </w:behaviors>
        <w:guid w:val="{122E346B-682F-47EC-9BB3-11EE03C32030}"/>
      </w:docPartPr>
      <w:docPartBody>
        <w:p w:rsidR="005C5811" w:rsidRDefault="005C5811" w:rsidP="005C5811">
          <w:pPr>
            <w:pStyle w:val="69C74F335CAB4C54ADA06E14A15B0C5C"/>
          </w:pPr>
          <w:r>
            <w:rPr>
              <w:rFonts w:cstheme="minorHAnsi"/>
              <w:snapToGrid w:val="0"/>
              <w:color w:val="000000" w:themeColor="text1"/>
            </w:rPr>
            <w:t>.........................................................................................................</w:t>
          </w:r>
        </w:p>
      </w:docPartBody>
    </w:docPart>
    <w:docPart>
      <w:docPartPr>
        <w:name w:val="E15DDBD2C7634D09AA27A1C3C15F6757"/>
        <w:category>
          <w:name w:val="General"/>
          <w:gallery w:val="placeholder"/>
        </w:category>
        <w:types>
          <w:type w:val="bbPlcHdr"/>
        </w:types>
        <w:behaviors>
          <w:behavior w:val="content"/>
        </w:behaviors>
        <w:guid w:val="{C31BFE5E-2508-4DF6-969A-3FE8D579EA62}"/>
      </w:docPartPr>
      <w:docPartBody>
        <w:p w:rsidR="005C5811" w:rsidRDefault="005C5811" w:rsidP="005C5811">
          <w:pPr>
            <w:pStyle w:val="E15DDBD2C7634D09AA27A1C3C15F6757"/>
          </w:pPr>
          <w:r>
            <w:rPr>
              <w:rFonts w:cstheme="minorHAnsi"/>
              <w:snapToGrid w:val="0"/>
              <w:color w:val="000000" w:themeColor="text1"/>
            </w:rPr>
            <w:t>.................................................................................................................</w:t>
          </w:r>
        </w:p>
      </w:docPartBody>
    </w:docPart>
    <w:docPart>
      <w:docPartPr>
        <w:name w:val="012AF84580D446C6A3A1A5DF9FC95EF5"/>
        <w:category>
          <w:name w:val="General"/>
          <w:gallery w:val="placeholder"/>
        </w:category>
        <w:types>
          <w:type w:val="bbPlcHdr"/>
        </w:types>
        <w:behaviors>
          <w:behavior w:val="content"/>
        </w:behaviors>
        <w:guid w:val="{1AD971CA-22A1-446B-A2DB-FB8364A6DBC5}"/>
      </w:docPartPr>
      <w:docPartBody>
        <w:p w:rsidR="00BD45BD" w:rsidRDefault="00770A74" w:rsidP="00770A74">
          <w:pPr>
            <w:pStyle w:val="012AF84580D446C6A3A1A5DF9FC95EF5"/>
          </w:pPr>
          <w:r w:rsidRPr="00802C25">
            <w:t>Project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97721"/>
    <w:rsid w:val="001A727D"/>
    <w:rsid w:val="002E594D"/>
    <w:rsid w:val="005356DE"/>
    <w:rsid w:val="005C5811"/>
    <w:rsid w:val="005C7A7B"/>
    <w:rsid w:val="00625EE7"/>
    <w:rsid w:val="00770A74"/>
    <w:rsid w:val="00817C47"/>
    <w:rsid w:val="00981313"/>
    <w:rsid w:val="00A849B3"/>
    <w:rsid w:val="00A868AB"/>
    <w:rsid w:val="00B35B7A"/>
    <w:rsid w:val="00B87380"/>
    <w:rsid w:val="00BD45BD"/>
    <w:rsid w:val="00C23F8F"/>
    <w:rsid w:val="00D932BE"/>
    <w:rsid w:val="00DA1541"/>
    <w:rsid w:val="00E1403E"/>
    <w:rsid w:val="00E2511C"/>
    <w:rsid w:val="00E269C5"/>
    <w:rsid w:val="00E370E1"/>
    <w:rsid w:val="00E42254"/>
    <w:rsid w:val="00F30AA1"/>
    <w:rsid w:val="00F55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5811"/>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2C508A28C6F64F12B0708186B9EFC43C">
    <w:name w:val="2C508A28C6F64F12B0708186B9EFC43C"/>
    <w:rsid w:val="00097721"/>
    <w:pPr>
      <w:spacing w:after="160" w:line="259" w:lineRule="auto"/>
    </w:pPr>
  </w:style>
  <w:style w:type="paragraph" w:customStyle="1" w:styleId="EB23F1B8BDC64FC48BB47B5EEF021BBB">
    <w:name w:val="EB23F1B8BDC64FC48BB47B5EEF021BBB"/>
    <w:rsid w:val="00097721"/>
    <w:pPr>
      <w:spacing w:after="160" w:line="259" w:lineRule="auto"/>
    </w:pPr>
  </w:style>
  <w:style w:type="paragraph" w:customStyle="1" w:styleId="EC3EAEF9259F434D9783E44BD11FD532">
    <w:name w:val="EC3EAEF9259F434D9783E44BD11FD532"/>
    <w:rsid w:val="00097721"/>
    <w:pPr>
      <w:spacing w:after="160" w:line="259" w:lineRule="auto"/>
    </w:pPr>
  </w:style>
  <w:style w:type="paragraph" w:customStyle="1" w:styleId="17C9D7AC3BF54F8DB17D7C576EA154E5">
    <w:name w:val="17C9D7AC3BF54F8DB17D7C576EA154E5"/>
    <w:rsid w:val="00097721"/>
    <w:pPr>
      <w:spacing w:after="160" w:line="259" w:lineRule="auto"/>
    </w:pPr>
  </w:style>
  <w:style w:type="paragraph" w:customStyle="1" w:styleId="069569B41AC94196BA533F5A023AD662">
    <w:name w:val="069569B41AC94196BA533F5A023AD662"/>
    <w:rsid w:val="005C5811"/>
    <w:pPr>
      <w:spacing w:after="160" w:line="259" w:lineRule="auto"/>
    </w:pPr>
  </w:style>
  <w:style w:type="paragraph" w:customStyle="1" w:styleId="5FF8E992D3CB4FA2842D4C593A9EAC26">
    <w:name w:val="5FF8E992D3CB4FA2842D4C593A9EAC26"/>
    <w:rsid w:val="005C5811"/>
    <w:pPr>
      <w:spacing w:after="160" w:line="259" w:lineRule="auto"/>
    </w:pPr>
  </w:style>
  <w:style w:type="paragraph" w:customStyle="1" w:styleId="1A7D43DC52C449A397F99B4BDD48FF20">
    <w:name w:val="1A7D43DC52C449A397F99B4BDD48FF20"/>
    <w:rsid w:val="005C5811"/>
    <w:pPr>
      <w:spacing w:after="160" w:line="259" w:lineRule="auto"/>
    </w:pPr>
  </w:style>
  <w:style w:type="paragraph" w:customStyle="1" w:styleId="9C016FAF84794D67A246037538696058">
    <w:name w:val="9C016FAF84794D67A246037538696058"/>
    <w:rsid w:val="005C5811"/>
    <w:pPr>
      <w:spacing w:after="160" w:line="259" w:lineRule="auto"/>
    </w:pPr>
  </w:style>
  <w:style w:type="paragraph" w:customStyle="1" w:styleId="9E4344273A584B86A654991472DFA23B">
    <w:name w:val="9E4344273A584B86A654991472DFA23B"/>
    <w:rsid w:val="005C5811"/>
    <w:pPr>
      <w:spacing w:after="160" w:line="259" w:lineRule="auto"/>
    </w:pPr>
  </w:style>
  <w:style w:type="paragraph" w:customStyle="1" w:styleId="F3FD2EECEB0A47FFBEA7E2BD491BF1E8">
    <w:name w:val="F3FD2EECEB0A47FFBEA7E2BD491BF1E8"/>
    <w:rsid w:val="005C5811"/>
    <w:pPr>
      <w:spacing w:after="160" w:line="259" w:lineRule="auto"/>
    </w:pPr>
  </w:style>
  <w:style w:type="paragraph" w:customStyle="1" w:styleId="AC327352531241AABF7E915D193217E3">
    <w:name w:val="AC327352531241AABF7E915D193217E3"/>
    <w:rsid w:val="005C5811"/>
    <w:pPr>
      <w:spacing w:after="160" w:line="259" w:lineRule="auto"/>
    </w:pPr>
  </w:style>
  <w:style w:type="paragraph" w:customStyle="1" w:styleId="69C74F335CAB4C54ADA06E14A15B0C5C">
    <w:name w:val="69C74F335CAB4C54ADA06E14A15B0C5C"/>
    <w:rsid w:val="005C5811"/>
    <w:pPr>
      <w:spacing w:after="160" w:line="259" w:lineRule="auto"/>
    </w:pPr>
  </w:style>
  <w:style w:type="paragraph" w:customStyle="1" w:styleId="E15DDBD2C7634D09AA27A1C3C15F6757">
    <w:name w:val="E15DDBD2C7634D09AA27A1C3C15F6757"/>
    <w:rsid w:val="005C5811"/>
    <w:pPr>
      <w:spacing w:after="160" w:line="259" w:lineRule="auto"/>
    </w:pPr>
  </w:style>
  <w:style w:type="paragraph" w:customStyle="1" w:styleId="012AF84580D446C6A3A1A5DF9FC95EF5">
    <w:name w:val="012AF84580D446C6A3A1A5DF9FC95EF5"/>
    <w:rsid w:val="00770A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UNITOOLTS-325-307</_dlc_DocId>
    <_dlc_DocIdUrl xmlns="bf4c0e24-4363-4a2c-98c4-ba38f29833df">
      <Url>https://intranet.undp.org/unit/oolts/oso/psu/_layouts/15/DocIdRedir.aspx?ID=UNITOOLTS-325-307</Url>
      <Description>UNITOOLTS-325-307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CEEA-907F-404E-B6C8-83849B46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DD1D704E-FEC4-42EB-92F5-B1D54628ECAE}">
  <ds:schemaRefs>
    <ds:schemaRef ds:uri="http://schemas.microsoft.com/sharepoint/events"/>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5.xml><?xml version="1.0" encoding="utf-8"?>
<ds:datastoreItem xmlns:ds="http://schemas.openxmlformats.org/officeDocument/2006/customXml" ds:itemID="{8C7FE2BD-72ED-495B-9281-2E85D7CE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24</Pages>
  <Words>5780</Words>
  <Characters>32949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38652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subject/>
  <dc:creator>tsd</dc:creator>
  <cp:keywords/>
  <dc:description/>
  <cp:lastModifiedBy>MohammadKhalid Alimkhail</cp:lastModifiedBy>
  <cp:revision>17</cp:revision>
  <cp:lastPrinted>2018-08-27T06:56:00Z</cp:lastPrinted>
  <dcterms:created xsi:type="dcterms:W3CDTF">2018-08-27T06:42:00Z</dcterms:created>
  <dcterms:modified xsi:type="dcterms:W3CDTF">2018-11-25T10:07:00Z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2b1712e6-dba6-497c-b3fe-3b43ee3cbb56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