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C6C78" w14:textId="77777777" w:rsidR="005C3CC3" w:rsidRPr="005C3CC3" w:rsidRDefault="005C3CC3" w:rsidP="005C3CC3">
      <w:pPr>
        <w:tabs>
          <w:tab w:val="left" w:pos="100"/>
        </w:tabs>
        <w:jc w:val="center"/>
        <w:rPr>
          <w:b/>
          <w:sz w:val="28"/>
          <w:szCs w:val="28"/>
          <w:lang w:val="uk-UA"/>
        </w:rPr>
      </w:pPr>
      <w:r w:rsidRPr="005C3CC3">
        <w:rPr>
          <w:b/>
          <w:sz w:val="28"/>
          <w:szCs w:val="28"/>
          <w:lang w:val="uk-UA"/>
        </w:rPr>
        <w:t>ПРЕДСТАВНИЦТВО ЮНІСЕФ В УКРАЇНІ</w:t>
      </w:r>
    </w:p>
    <w:p w14:paraId="70D02854" w14:textId="77777777" w:rsidR="005C3CC3" w:rsidRDefault="005C3CC3" w:rsidP="005C3CC3">
      <w:pPr>
        <w:tabs>
          <w:tab w:val="left" w:pos="100"/>
        </w:tabs>
        <w:jc w:val="center"/>
        <w:rPr>
          <w:b/>
          <w:sz w:val="28"/>
          <w:szCs w:val="28"/>
          <w:lang w:val="uk-UA"/>
        </w:rPr>
      </w:pPr>
    </w:p>
    <w:p w14:paraId="6FFA164D" w14:textId="639BF342" w:rsidR="005C3CC3" w:rsidRPr="005C3CC3" w:rsidRDefault="005C3CC3" w:rsidP="005C3CC3">
      <w:pPr>
        <w:tabs>
          <w:tab w:val="left" w:pos="100"/>
        </w:tabs>
        <w:jc w:val="center"/>
        <w:rPr>
          <w:b/>
          <w:sz w:val="28"/>
          <w:szCs w:val="28"/>
          <w:lang w:val="uk-UA"/>
        </w:rPr>
      </w:pPr>
      <w:r w:rsidRPr="005C3CC3">
        <w:rPr>
          <w:b/>
          <w:sz w:val="28"/>
          <w:szCs w:val="28"/>
          <w:lang w:val="uk-UA"/>
        </w:rPr>
        <w:t>ТЕХНІЧНЕ ЗАВДАННЯ</w:t>
      </w:r>
    </w:p>
    <w:p w14:paraId="0CBD12FF" w14:textId="77777777" w:rsidR="005C3CC3" w:rsidRPr="00201DB0" w:rsidRDefault="005C3CC3" w:rsidP="005C3CC3">
      <w:pPr>
        <w:rPr>
          <w:b/>
          <w:sz w:val="22"/>
          <w:szCs w:val="22"/>
          <w:lang w:val="ru-RU"/>
        </w:rPr>
      </w:pPr>
    </w:p>
    <w:p w14:paraId="4C8E87D1" w14:textId="77777777" w:rsidR="005C3CC3" w:rsidRPr="00574715" w:rsidRDefault="005C3CC3" w:rsidP="005C3CC3">
      <w:pPr>
        <w:numPr>
          <w:ilvl w:val="0"/>
          <w:numId w:val="1"/>
        </w:numPr>
        <w:tabs>
          <w:tab w:val="clear" w:pos="720"/>
          <w:tab w:val="num" w:pos="200"/>
        </w:tabs>
        <w:ind w:left="400" w:hanging="40"/>
        <w:jc w:val="both"/>
        <w:rPr>
          <w:b/>
          <w:sz w:val="22"/>
          <w:szCs w:val="22"/>
        </w:rPr>
      </w:pPr>
      <w:r>
        <w:rPr>
          <w:b/>
          <w:sz w:val="22"/>
          <w:szCs w:val="22"/>
          <w:lang w:val="uk-UA"/>
        </w:rPr>
        <w:t>Призначення контракту</w:t>
      </w:r>
    </w:p>
    <w:p w14:paraId="12FD4C33" w14:textId="77777777" w:rsidR="005C3CC3" w:rsidRPr="00134EAF" w:rsidRDefault="005C3CC3" w:rsidP="005C3CC3">
      <w:pPr>
        <w:jc w:val="both"/>
        <w:rPr>
          <w:sz w:val="22"/>
          <w:szCs w:val="22"/>
          <w:lang w:val="ru-RU"/>
        </w:rPr>
      </w:pPr>
      <w:r>
        <w:rPr>
          <w:sz w:val="22"/>
          <w:szCs w:val="22"/>
          <w:lang w:val="uk-UA"/>
        </w:rPr>
        <w:t>Укласти з генеральним підрядником контракт на будівельні послуги щодо капітального ремонту трансформаторів силових масляних: ТДН 40/110</w:t>
      </w:r>
      <w:r w:rsidRPr="009E392C">
        <w:rPr>
          <w:sz w:val="22"/>
          <w:szCs w:val="22"/>
          <w:lang w:val="ru-RU"/>
        </w:rPr>
        <w:t xml:space="preserve"> </w:t>
      </w:r>
      <w:r>
        <w:rPr>
          <w:sz w:val="22"/>
          <w:szCs w:val="22"/>
          <w:lang w:val="en-US"/>
        </w:rPr>
        <w:t>i</w:t>
      </w:r>
      <w:r>
        <w:rPr>
          <w:sz w:val="22"/>
          <w:szCs w:val="22"/>
          <w:lang w:val="uk-UA"/>
        </w:rPr>
        <w:t xml:space="preserve"> (одна одиниця),</w:t>
      </w:r>
      <w:r>
        <w:rPr>
          <w:sz w:val="22"/>
          <w:szCs w:val="22"/>
          <w:lang w:val="ru-RU"/>
        </w:rPr>
        <w:t xml:space="preserve"> ТРДЦН 63000/110 (дві одиниці) </w:t>
      </w:r>
      <w:r>
        <w:rPr>
          <w:sz w:val="22"/>
          <w:szCs w:val="22"/>
          <w:lang w:val="uk-UA"/>
        </w:rPr>
        <w:t>у Слов’янському районі Донецької області в: селище Горіховатка, селище Майорське.</w:t>
      </w:r>
      <w:r w:rsidRPr="00134EAF">
        <w:rPr>
          <w:sz w:val="22"/>
          <w:szCs w:val="22"/>
          <w:lang w:val="ru-RU"/>
        </w:rPr>
        <w:t xml:space="preserve"> </w:t>
      </w:r>
    </w:p>
    <w:p w14:paraId="1A60E9E4" w14:textId="77777777" w:rsidR="005C3CC3" w:rsidRPr="00134EAF" w:rsidRDefault="005C3CC3" w:rsidP="005C3CC3">
      <w:pPr>
        <w:jc w:val="both"/>
        <w:rPr>
          <w:sz w:val="22"/>
          <w:szCs w:val="22"/>
          <w:lang w:val="ru-RU"/>
        </w:rPr>
      </w:pPr>
    </w:p>
    <w:p w14:paraId="12F98D7F" w14:textId="77777777" w:rsidR="005C3CC3" w:rsidRPr="00D4101C" w:rsidRDefault="005C3CC3" w:rsidP="005C3CC3">
      <w:pPr>
        <w:jc w:val="both"/>
        <w:rPr>
          <w:sz w:val="22"/>
          <w:szCs w:val="22"/>
          <w:lang w:val="ru-RU"/>
        </w:rPr>
      </w:pPr>
      <w:r>
        <w:rPr>
          <w:sz w:val="22"/>
          <w:szCs w:val="22"/>
          <w:lang w:val="uk-UA"/>
        </w:rPr>
        <w:t>Зацікавлені сторони</w:t>
      </w:r>
      <w:r w:rsidRPr="00D4101C">
        <w:rPr>
          <w:sz w:val="22"/>
          <w:szCs w:val="22"/>
          <w:lang w:val="ru-RU"/>
        </w:rPr>
        <w:t>:</w:t>
      </w:r>
    </w:p>
    <w:p w14:paraId="0AB6076C" w14:textId="77777777" w:rsidR="005C3CC3" w:rsidRPr="00D4101C" w:rsidRDefault="005C3CC3" w:rsidP="005C3CC3">
      <w:pPr>
        <w:jc w:val="both"/>
        <w:rPr>
          <w:sz w:val="22"/>
          <w:szCs w:val="22"/>
          <w:lang w:val="ru-RU"/>
        </w:rPr>
      </w:pPr>
      <w:r>
        <w:rPr>
          <w:sz w:val="22"/>
          <w:szCs w:val="22"/>
          <w:lang w:val="uk-UA"/>
        </w:rPr>
        <w:t>Проект виконується за підтримки ЮНІСЕФ та за технічної підтримки ТОВ «Дельта Проектконсалт Україна».</w:t>
      </w:r>
    </w:p>
    <w:p w14:paraId="04477C40" w14:textId="77777777" w:rsidR="005C3CC3" w:rsidRPr="00D4101C" w:rsidRDefault="005C3CC3" w:rsidP="005C3CC3">
      <w:pPr>
        <w:jc w:val="both"/>
        <w:rPr>
          <w:b/>
          <w:sz w:val="22"/>
          <w:szCs w:val="22"/>
          <w:lang w:val="ru-RU"/>
        </w:rPr>
      </w:pPr>
    </w:p>
    <w:p w14:paraId="457657B3" w14:textId="77777777" w:rsidR="005C3CC3" w:rsidRPr="007D27AD" w:rsidRDefault="005C3CC3" w:rsidP="005C3CC3">
      <w:pPr>
        <w:numPr>
          <w:ilvl w:val="0"/>
          <w:numId w:val="1"/>
        </w:numPr>
        <w:jc w:val="both"/>
        <w:rPr>
          <w:b/>
          <w:sz w:val="22"/>
          <w:szCs w:val="22"/>
          <w:lang w:val="ru-RU"/>
        </w:rPr>
      </w:pPr>
      <w:r>
        <w:rPr>
          <w:b/>
          <w:sz w:val="22"/>
          <w:szCs w:val="22"/>
          <w:lang w:val="uk-UA"/>
        </w:rPr>
        <w:t>Мета контракту з очікуваними результатами/підсумками/продуктами/проміжними продуктами/звітними матеріалами</w:t>
      </w:r>
    </w:p>
    <w:p w14:paraId="680F4D8F" w14:textId="77777777" w:rsidR="005C3CC3" w:rsidRPr="00574715" w:rsidRDefault="005C3CC3" w:rsidP="005C3CC3">
      <w:pPr>
        <w:jc w:val="both"/>
        <w:rPr>
          <w:sz w:val="22"/>
          <w:szCs w:val="22"/>
          <w:lang w:val="uk-UA"/>
        </w:rPr>
      </w:pPr>
    </w:p>
    <w:p w14:paraId="2E1F577E" w14:textId="77777777" w:rsidR="005C3CC3" w:rsidRPr="00ED7F64" w:rsidRDefault="005C3CC3" w:rsidP="005C3CC3">
      <w:pPr>
        <w:jc w:val="both"/>
        <w:rPr>
          <w:sz w:val="22"/>
          <w:szCs w:val="22"/>
          <w:lang w:val="uk-UA"/>
        </w:rPr>
      </w:pPr>
      <w:r>
        <w:rPr>
          <w:sz w:val="22"/>
          <w:szCs w:val="22"/>
          <w:lang w:val="uk-UA"/>
        </w:rPr>
        <w:t>Генеральний підрядник відповідатиме за виконання всіх робіт із капітального ремонту транформаторів силових масляних: ТДН 40000/110,</w:t>
      </w:r>
      <w:r w:rsidRPr="009E392C">
        <w:rPr>
          <w:sz w:val="22"/>
          <w:szCs w:val="22"/>
          <w:lang w:val="uk-UA"/>
        </w:rPr>
        <w:t xml:space="preserve"> ТРДЦН 63000/110 </w:t>
      </w:r>
      <w:r>
        <w:rPr>
          <w:sz w:val="22"/>
          <w:szCs w:val="22"/>
          <w:lang w:val="uk-UA"/>
        </w:rPr>
        <w:t>(включно з закупівлею всіх матеріалів</w:t>
      </w:r>
      <w:r w:rsidRPr="00ED7F64">
        <w:rPr>
          <w:sz w:val="22"/>
          <w:szCs w:val="22"/>
          <w:lang w:val="uk-UA"/>
        </w:rPr>
        <w:t xml:space="preserve">), </w:t>
      </w:r>
      <w:r w:rsidRPr="00BE3C2D">
        <w:rPr>
          <w:sz w:val="22"/>
          <w:szCs w:val="22"/>
          <w:lang w:val="uk-UA"/>
        </w:rPr>
        <w:t>у</w:t>
      </w:r>
      <w:r w:rsidRPr="00ED7F64">
        <w:rPr>
          <w:sz w:val="22"/>
          <w:szCs w:val="22"/>
          <w:lang w:val="uk-UA"/>
        </w:rPr>
        <w:t xml:space="preserve"> Слов’янському районі Донецької області в селище Горіховатка, селище Майорське. </w:t>
      </w:r>
    </w:p>
    <w:p w14:paraId="036C4FDF" w14:textId="77777777" w:rsidR="005C3CC3" w:rsidRPr="00ED7F64" w:rsidRDefault="005C3CC3" w:rsidP="005C3CC3">
      <w:pPr>
        <w:jc w:val="both"/>
        <w:rPr>
          <w:sz w:val="22"/>
          <w:szCs w:val="22"/>
          <w:lang w:val="uk-UA"/>
        </w:rPr>
      </w:pPr>
    </w:p>
    <w:p w14:paraId="6D40E258" w14:textId="77777777" w:rsidR="005C3CC3" w:rsidRPr="00F92477" w:rsidRDefault="005C3CC3" w:rsidP="005C3CC3">
      <w:pPr>
        <w:jc w:val="both"/>
        <w:rPr>
          <w:b/>
          <w:sz w:val="22"/>
          <w:szCs w:val="22"/>
          <w:lang w:val="uk-UA"/>
        </w:rPr>
      </w:pPr>
      <w:r w:rsidRPr="00F92477">
        <w:rPr>
          <w:b/>
          <w:sz w:val="22"/>
          <w:szCs w:val="22"/>
          <w:lang w:val="uk-UA"/>
        </w:rPr>
        <w:t>Усі роботи повинні бути виконані відповідно до:</w:t>
      </w:r>
    </w:p>
    <w:p w14:paraId="6D383CFB" w14:textId="77777777" w:rsidR="005C3CC3" w:rsidRPr="00F92477" w:rsidRDefault="005C3CC3" w:rsidP="005C3CC3">
      <w:pPr>
        <w:pStyle w:val="ListParagraph"/>
        <w:numPr>
          <w:ilvl w:val="0"/>
          <w:numId w:val="13"/>
        </w:numPr>
        <w:autoSpaceDE w:val="0"/>
        <w:autoSpaceDN w:val="0"/>
        <w:jc w:val="both"/>
        <w:rPr>
          <w:b/>
          <w:color w:val="00B0F0"/>
          <w:sz w:val="22"/>
          <w:szCs w:val="22"/>
          <w:lang w:val="uk-UA"/>
        </w:rPr>
      </w:pPr>
      <w:r w:rsidRPr="00F92477">
        <w:rPr>
          <w:b/>
          <w:color w:val="00B0F0"/>
          <w:sz w:val="22"/>
          <w:szCs w:val="22"/>
          <w:lang w:val="uk-UA"/>
        </w:rPr>
        <w:t xml:space="preserve">цього технічного завдання </w:t>
      </w:r>
    </w:p>
    <w:p w14:paraId="2188627F" w14:textId="77777777" w:rsidR="005C3CC3" w:rsidRPr="00F92477" w:rsidRDefault="005C3CC3" w:rsidP="005C3CC3">
      <w:pPr>
        <w:pStyle w:val="ListParagraph"/>
        <w:numPr>
          <w:ilvl w:val="0"/>
          <w:numId w:val="13"/>
        </w:numPr>
        <w:autoSpaceDE w:val="0"/>
        <w:autoSpaceDN w:val="0"/>
        <w:jc w:val="both"/>
        <w:rPr>
          <w:b/>
          <w:color w:val="00B0F0"/>
          <w:sz w:val="22"/>
          <w:szCs w:val="22"/>
          <w:lang w:val="uk-UA"/>
        </w:rPr>
      </w:pPr>
      <w:r w:rsidRPr="00F92477">
        <w:rPr>
          <w:b/>
          <w:color w:val="00B0F0"/>
          <w:sz w:val="22"/>
          <w:szCs w:val="22"/>
          <w:lang w:val="uk-UA"/>
        </w:rPr>
        <w:t>Додаткового детального технічного завдання кожного трансформатора</w:t>
      </w:r>
    </w:p>
    <w:p w14:paraId="0837589D" w14:textId="77777777" w:rsidR="005C3CC3" w:rsidRPr="00F92477" w:rsidRDefault="005C3CC3" w:rsidP="005C3CC3">
      <w:pPr>
        <w:pStyle w:val="ListParagraph"/>
        <w:numPr>
          <w:ilvl w:val="0"/>
          <w:numId w:val="13"/>
        </w:numPr>
        <w:autoSpaceDE w:val="0"/>
        <w:autoSpaceDN w:val="0"/>
        <w:jc w:val="both"/>
        <w:rPr>
          <w:b/>
          <w:color w:val="00B0F0"/>
          <w:sz w:val="22"/>
          <w:szCs w:val="22"/>
          <w:lang w:val="uk-UA"/>
        </w:rPr>
      </w:pPr>
      <w:r w:rsidRPr="00F92477">
        <w:rPr>
          <w:b/>
          <w:color w:val="00B0F0"/>
          <w:sz w:val="22"/>
          <w:szCs w:val="22"/>
          <w:lang w:val="uk-UA"/>
        </w:rPr>
        <w:t xml:space="preserve">та відомості обсягів робіт (ВОР) для кожного трансформатора. </w:t>
      </w:r>
    </w:p>
    <w:p w14:paraId="4E4F3489" w14:textId="77777777" w:rsidR="005C3CC3" w:rsidRPr="00F92477" w:rsidRDefault="005C3CC3" w:rsidP="005C3CC3">
      <w:pPr>
        <w:pStyle w:val="ListParagraph"/>
        <w:numPr>
          <w:ilvl w:val="0"/>
          <w:numId w:val="13"/>
        </w:numPr>
        <w:autoSpaceDE w:val="0"/>
        <w:autoSpaceDN w:val="0"/>
        <w:jc w:val="both"/>
        <w:rPr>
          <w:b/>
          <w:color w:val="00B0F0"/>
          <w:sz w:val="22"/>
          <w:szCs w:val="22"/>
          <w:lang w:val="uk-UA"/>
        </w:rPr>
      </w:pPr>
      <w:r w:rsidRPr="00F92477">
        <w:rPr>
          <w:b/>
          <w:color w:val="00B0F0"/>
          <w:sz w:val="22"/>
          <w:szCs w:val="22"/>
          <w:lang w:val="uk-UA"/>
        </w:rPr>
        <w:t>Умов контракту ЮНІСЕФ на виконання ремонтно-будівельних робіт</w:t>
      </w:r>
    </w:p>
    <w:p w14:paraId="4F9F39C5" w14:textId="77777777" w:rsidR="005C3CC3" w:rsidRPr="00F92477" w:rsidRDefault="005C3CC3" w:rsidP="005C3CC3">
      <w:pPr>
        <w:pStyle w:val="ListParagraph"/>
        <w:jc w:val="both"/>
        <w:rPr>
          <w:b/>
          <w:sz w:val="22"/>
          <w:szCs w:val="22"/>
          <w:lang w:val="uk-UA"/>
        </w:rPr>
      </w:pPr>
    </w:p>
    <w:p w14:paraId="2A7817C7" w14:textId="77777777" w:rsidR="005C3CC3" w:rsidRPr="005C5609" w:rsidRDefault="005C3CC3" w:rsidP="005C3CC3">
      <w:pPr>
        <w:jc w:val="both"/>
        <w:rPr>
          <w:sz w:val="22"/>
          <w:szCs w:val="22"/>
          <w:lang w:val="ru-RU"/>
        </w:rPr>
      </w:pPr>
      <w:r>
        <w:rPr>
          <w:sz w:val="22"/>
          <w:szCs w:val="22"/>
          <w:lang w:val="uk-UA"/>
        </w:rPr>
        <w:t>Підрядник повинен закінчити всі роботи та передати результат ЮНІСЕФ і компанії «Вода Донбасу».</w:t>
      </w:r>
    </w:p>
    <w:p w14:paraId="5C3505A2" w14:textId="77777777" w:rsidR="005C3CC3" w:rsidRPr="005C5609" w:rsidRDefault="005C3CC3" w:rsidP="005C3CC3">
      <w:pPr>
        <w:jc w:val="both"/>
        <w:rPr>
          <w:sz w:val="22"/>
          <w:szCs w:val="22"/>
          <w:lang w:val="ru-RU"/>
        </w:rPr>
      </w:pPr>
    </w:p>
    <w:p w14:paraId="7925F79B" w14:textId="77777777" w:rsidR="005C3CC3" w:rsidRPr="009E392C" w:rsidRDefault="005C3CC3" w:rsidP="005C3CC3">
      <w:pPr>
        <w:jc w:val="both"/>
        <w:rPr>
          <w:b/>
          <w:sz w:val="22"/>
          <w:szCs w:val="22"/>
          <w:lang w:val="ru-RU"/>
        </w:rPr>
      </w:pPr>
      <w:r w:rsidRPr="009E392C">
        <w:rPr>
          <w:b/>
          <w:sz w:val="22"/>
          <w:szCs w:val="22"/>
          <w:lang w:val="uk-UA"/>
        </w:rPr>
        <w:t>Стислий опис проекту</w:t>
      </w:r>
      <w:r w:rsidRPr="009E392C">
        <w:rPr>
          <w:b/>
          <w:sz w:val="22"/>
          <w:szCs w:val="22"/>
          <w:lang w:val="ru-RU"/>
        </w:rPr>
        <w:t>:</w:t>
      </w:r>
    </w:p>
    <w:p w14:paraId="4098FAC2" w14:textId="77777777" w:rsidR="005C3CC3" w:rsidRPr="006C7D93" w:rsidRDefault="005C3CC3" w:rsidP="005C3CC3">
      <w:pPr>
        <w:jc w:val="both"/>
        <w:rPr>
          <w:sz w:val="22"/>
          <w:szCs w:val="22"/>
          <w:lang w:val="ru-RU"/>
        </w:rPr>
      </w:pPr>
    </w:p>
    <w:p w14:paraId="47D8AB49" w14:textId="77777777" w:rsidR="005C3CC3" w:rsidRPr="00683871" w:rsidRDefault="005C3CC3" w:rsidP="005C3CC3">
      <w:pPr>
        <w:jc w:val="both"/>
        <w:rPr>
          <w:sz w:val="22"/>
          <w:szCs w:val="22"/>
          <w:lang w:val="uk-UA"/>
        </w:rPr>
      </w:pPr>
      <w:r>
        <w:rPr>
          <w:sz w:val="22"/>
          <w:szCs w:val="22"/>
          <w:lang w:val="uk-UA"/>
        </w:rPr>
        <w:t>Ділянка каналу Дніпро-Донбас складається</w:t>
      </w:r>
      <w:r w:rsidRPr="009E392C">
        <w:rPr>
          <w:sz w:val="22"/>
          <w:szCs w:val="22"/>
          <w:lang w:val="uk-UA"/>
        </w:rPr>
        <w:t xml:space="preserve">  з ділянок підйому, ділянок переходу через водорозділ, скидних дільниць</w:t>
      </w:r>
      <w:r>
        <w:rPr>
          <w:sz w:val="22"/>
          <w:szCs w:val="22"/>
          <w:lang w:val="uk-UA"/>
        </w:rPr>
        <w:t xml:space="preserve">. На цих ділянках влаштовано станції підйому води. Підйом води забезпечується </w:t>
      </w:r>
      <w:r w:rsidRPr="003D202F">
        <w:rPr>
          <w:sz w:val="22"/>
          <w:szCs w:val="22"/>
          <w:lang w:val="uk-UA"/>
        </w:rPr>
        <w:t>синхронн</w:t>
      </w:r>
      <w:r>
        <w:rPr>
          <w:sz w:val="22"/>
          <w:szCs w:val="22"/>
          <w:lang w:val="uk-UA"/>
        </w:rPr>
        <w:t>ими</w:t>
      </w:r>
      <w:r w:rsidRPr="003D202F">
        <w:rPr>
          <w:sz w:val="22"/>
          <w:szCs w:val="22"/>
          <w:lang w:val="uk-UA"/>
        </w:rPr>
        <w:t xml:space="preserve"> електричн</w:t>
      </w:r>
      <w:r>
        <w:rPr>
          <w:sz w:val="22"/>
          <w:szCs w:val="22"/>
          <w:lang w:val="uk-UA"/>
        </w:rPr>
        <w:t>ими</w:t>
      </w:r>
      <w:r w:rsidRPr="003D202F">
        <w:rPr>
          <w:sz w:val="22"/>
          <w:szCs w:val="22"/>
          <w:lang w:val="uk-UA"/>
        </w:rPr>
        <w:t xml:space="preserve"> двигуна</w:t>
      </w:r>
      <w:r>
        <w:rPr>
          <w:sz w:val="22"/>
          <w:szCs w:val="22"/>
          <w:lang w:val="uk-UA"/>
        </w:rPr>
        <w:t>ми</w:t>
      </w:r>
      <w:r w:rsidRPr="003D202F">
        <w:rPr>
          <w:sz w:val="22"/>
          <w:szCs w:val="22"/>
          <w:lang w:val="uk-UA"/>
        </w:rPr>
        <w:t xml:space="preserve"> ВДС 325/69-16</w:t>
      </w:r>
      <w:r>
        <w:rPr>
          <w:sz w:val="22"/>
          <w:szCs w:val="22"/>
          <w:lang w:val="uk-UA"/>
        </w:rPr>
        <w:t>, напруга живлення двигунів 10кВ. Живлення електродвигунів забезпечують силові масляні трансформатори: ТДН 40000/110,</w:t>
      </w:r>
      <w:r w:rsidRPr="005412F2">
        <w:rPr>
          <w:sz w:val="22"/>
          <w:szCs w:val="22"/>
          <w:lang w:val="uk-UA"/>
        </w:rPr>
        <w:t xml:space="preserve"> ТРДЦН 63000/110</w:t>
      </w:r>
      <w:r>
        <w:rPr>
          <w:sz w:val="22"/>
          <w:szCs w:val="22"/>
          <w:lang w:val="uk-UA"/>
        </w:rPr>
        <w:t>, які знаходяться на сьогодні в аварійному стані та підлягають капітальному ремонту. Агрегати, що підлягають капітальному ремонту, розташовані на другій та третій станціях підйому в селищах Горіховатка</w:t>
      </w:r>
      <w:r w:rsidRPr="00C83554">
        <w:rPr>
          <w:sz w:val="22"/>
          <w:szCs w:val="22"/>
          <w:lang w:val="uk-UA"/>
        </w:rPr>
        <w:t xml:space="preserve"> </w:t>
      </w:r>
      <w:r>
        <w:rPr>
          <w:sz w:val="22"/>
          <w:szCs w:val="22"/>
          <w:lang w:val="uk-UA"/>
        </w:rPr>
        <w:t>та</w:t>
      </w:r>
      <w:r w:rsidRPr="00C83554">
        <w:rPr>
          <w:sz w:val="22"/>
          <w:szCs w:val="22"/>
          <w:lang w:val="uk-UA"/>
        </w:rPr>
        <w:t xml:space="preserve"> </w:t>
      </w:r>
      <w:r>
        <w:rPr>
          <w:sz w:val="22"/>
          <w:szCs w:val="22"/>
          <w:lang w:val="uk-UA"/>
        </w:rPr>
        <w:t>Майорськ.</w:t>
      </w:r>
    </w:p>
    <w:p w14:paraId="5E2FDBF2" w14:textId="77777777" w:rsidR="005C3CC3" w:rsidRPr="00683871" w:rsidRDefault="005C3CC3" w:rsidP="005C3CC3">
      <w:pPr>
        <w:jc w:val="both"/>
        <w:rPr>
          <w:sz w:val="22"/>
          <w:szCs w:val="22"/>
          <w:lang w:val="uk-UA"/>
        </w:rPr>
      </w:pPr>
    </w:p>
    <w:p w14:paraId="6D15B73E" w14:textId="77777777" w:rsidR="005C3CC3" w:rsidRPr="009E392C" w:rsidRDefault="005C3CC3" w:rsidP="005C3CC3">
      <w:pPr>
        <w:jc w:val="both"/>
        <w:rPr>
          <w:sz w:val="22"/>
          <w:szCs w:val="22"/>
          <w:lang w:val="uk-UA"/>
        </w:rPr>
      </w:pPr>
      <w:r w:rsidRPr="009E392C">
        <w:rPr>
          <w:sz w:val="22"/>
          <w:szCs w:val="22"/>
          <w:lang w:val="uk-UA"/>
        </w:rPr>
        <w:t>Канал Дніпро-Донбас працює в компенсаційному режимі, тобто поповнює нестачу води в р. Сіверський Донець і подає воду на сільськогосподарські потреби в частині зрошення земель, промислові та комунальні потреби, риборозведення по Дніпропетровській, Полтавській, Харківській областях.</w:t>
      </w:r>
    </w:p>
    <w:p w14:paraId="7523A7AD" w14:textId="77777777" w:rsidR="005C3CC3" w:rsidRPr="009E392C" w:rsidRDefault="005C3CC3" w:rsidP="005C3CC3">
      <w:pPr>
        <w:pStyle w:val="NormalWeb"/>
        <w:shd w:val="clear" w:color="auto" w:fill="FFFFFF"/>
        <w:spacing w:before="120" w:beforeAutospacing="0" w:after="120" w:afterAutospacing="0"/>
        <w:rPr>
          <w:sz w:val="22"/>
          <w:szCs w:val="22"/>
          <w:lang w:val="uk-UA" w:eastAsia="sr-Latn-CS"/>
        </w:rPr>
      </w:pPr>
      <w:r w:rsidRPr="009E392C">
        <w:rPr>
          <w:sz w:val="22"/>
          <w:szCs w:val="22"/>
          <w:lang w:val="uk-UA" w:eastAsia="sr-Latn-CS"/>
        </w:rPr>
        <w:t>Траса каналу Дніпро-Донбас починається Головною водозабірною спорудою, розташованою на 245-му пікеті Орільської захисної дамби Кам'янського водосховища.</w:t>
      </w:r>
    </w:p>
    <w:p w14:paraId="73E49640" w14:textId="77777777" w:rsidR="005C3CC3" w:rsidRPr="009E392C" w:rsidRDefault="005C3CC3" w:rsidP="005C3CC3">
      <w:pPr>
        <w:pStyle w:val="NormalWeb"/>
        <w:shd w:val="clear" w:color="auto" w:fill="FFFFFF"/>
        <w:spacing w:before="120" w:beforeAutospacing="0" w:after="120" w:afterAutospacing="0"/>
        <w:rPr>
          <w:sz w:val="22"/>
          <w:szCs w:val="22"/>
          <w:lang w:val="uk-UA" w:eastAsia="sr-Latn-CS"/>
        </w:rPr>
      </w:pPr>
      <w:r w:rsidRPr="009E392C">
        <w:rPr>
          <w:sz w:val="22"/>
          <w:szCs w:val="22"/>
          <w:lang w:val="uk-UA" w:eastAsia="sr-Latn-CS"/>
        </w:rPr>
        <w:t>Загальна довжина каналу 263 км. За умовами рельєфу траса каналу ділиться на 3 основних ділянки: ділянка підйому, ділянка переходу через водорозділ, скидна дільниця.</w:t>
      </w:r>
    </w:p>
    <w:p w14:paraId="2364FF93" w14:textId="77777777" w:rsidR="005C3CC3" w:rsidRPr="00BE3C2D" w:rsidRDefault="005C3CC3" w:rsidP="005C3CC3">
      <w:pPr>
        <w:pStyle w:val="NormalWeb"/>
        <w:shd w:val="clear" w:color="auto" w:fill="FFFFFF"/>
        <w:spacing w:before="120" w:beforeAutospacing="0" w:after="120" w:afterAutospacing="0"/>
        <w:rPr>
          <w:rFonts w:ascii="Arial" w:hAnsi="Arial" w:cs="Arial"/>
          <w:color w:val="222222"/>
          <w:sz w:val="21"/>
          <w:szCs w:val="21"/>
          <w:lang w:val="uk-UA"/>
        </w:rPr>
      </w:pPr>
      <w:r w:rsidRPr="009E392C">
        <w:rPr>
          <w:sz w:val="22"/>
          <w:szCs w:val="22"/>
          <w:lang w:val="uk-UA" w:eastAsia="sr-Latn-CS"/>
        </w:rPr>
        <w:t xml:space="preserve">На дільниці підйому довжиною 193,5 </w:t>
      </w:r>
      <w:r w:rsidRPr="00D162B4">
        <w:rPr>
          <w:sz w:val="22"/>
          <w:szCs w:val="22"/>
          <w:lang w:val="uk-UA" w:eastAsia="sr-Latn-CS"/>
        </w:rPr>
        <w:t>км, 12-ма насосними станціями вода підіймається на висоту – 68 м, траса проходить по заплавних терасах р. Орілі і р. Орільки. Ділянка переходу через водорозділ (10 км) виконана у вигляді гідротехнічного тунелю і закінчується багатоступеневим водоскидом у Краснопавлівське водосховище. Скидна самопливна дільниця</w:t>
      </w:r>
      <w:r w:rsidRPr="00BE3C2D">
        <w:rPr>
          <w:rFonts w:ascii="Arial" w:hAnsi="Arial" w:cs="Arial"/>
          <w:color w:val="222222"/>
          <w:sz w:val="21"/>
          <w:szCs w:val="21"/>
          <w:lang w:val="uk-UA"/>
        </w:rPr>
        <w:t xml:space="preserve"> </w:t>
      </w:r>
      <w:r w:rsidRPr="00D162B4">
        <w:rPr>
          <w:sz w:val="22"/>
          <w:szCs w:val="22"/>
          <w:lang w:val="uk-UA" w:eastAsia="sr-Latn-CS"/>
        </w:rPr>
        <w:t>каналу починається після гідровузолу Краснопавлівського водосховища, проходить по заплавах річок Попельня, Бритай і Берека до р. Сіверський Донець.</w:t>
      </w:r>
    </w:p>
    <w:p w14:paraId="74AD7AA6" w14:textId="77777777" w:rsidR="005C3CC3" w:rsidRPr="00BE3C2D" w:rsidRDefault="005C3CC3" w:rsidP="005C3CC3">
      <w:pPr>
        <w:jc w:val="both"/>
        <w:rPr>
          <w:rFonts w:ascii="Arial" w:hAnsi="Arial" w:cs="Arial"/>
          <w:color w:val="222222"/>
          <w:sz w:val="21"/>
          <w:szCs w:val="21"/>
          <w:shd w:val="clear" w:color="auto" w:fill="FFFFFF"/>
          <w:lang w:val="uk-UA"/>
        </w:rPr>
      </w:pPr>
    </w:p>
    <w:p w14:paraId="3E4720C0" w14:textId="77777777" w:rsidR="005C3CC3" w:rsidRPr="00BE3C2D" w:rsidRDefault="005C3CC3" w:rsidP="005C3CC3">
      <w:pPr>
        <w:jc w:val="both"/>
        <w:rPr>
          <w:sz w:val="22"/>
          <w:szCs w:val="22"/>
          <w:lang w:val="uk-UA"/>
        </w:rPr>
      </w:pPr>
      <w:r w:rsidRPr="00D162B4">
        <w:rPr>
          <w:sz w:val="22"/>
          <w:szCs w:val="22"/>
          <w:lang w:val="uk-UA"/>
        </w:rPr>
        <w:lastRenderedPageBreak/>
        <w:t>Існуючі силові масляні трансформатори: ТДН 40000/110, ТРДЦН 63000/110</w:t>
      </w:r>
      <w:r w:rsidRPr="00BE3C2D">
        <w:rPr>
          <w:sz w:val="22"/>
          <w:szCs w:val="22"/>
          <w:lang w:val="uk-UA"/>
        </w:rPr>
        <w:t>, мають потужність 40МВт та 63МВт відповідно, живлення 110/10кВ. Агрегати введені в експлуатацію в 70-х роках. Стан трансформаторів задовільний, так як, вони мають тривалий термін експлуатації, за який не проводились належним чином планові та капітальні ремонти. На сьогодні, трансформатори працюють, але їх технічні характеристики не відповідають паспортним даним.</w:t>
      </w:r>
    </w:p>
    <w:p w14:paraId="49C035B3" w14:textId="77777777" w:rsidR="005C3CC3" w:rsidRPr="00BE3C2D" w:rsidRDefault="005C3CC3" w:rsidP="005C3CC3">
      <w:pPr>
        <w:jc w:val="both"/>
        <w:rPr>
          <w:sz w:val="22"/>
          <w:szCs w:val="22"/>
          <w:lang w:val="uk-UA"/>
        </w:rPr>
      </w:pPr>
    </w:p>
    <w:p w14:paraId="6DD8E699" w14:textId="77777777" w:rsidR="005C3CC3" w:rsidRDefault="005C3CC3" w:rsidP="005C3CC3">
      <w:pPr>
        <w:jc w:val="both"/>
        <w:rPr>
          <w:sz w:val="22"/>
          <w:szCs w:val="22"/>
          <w:lang w:val="uk-UA"/>
        </w:rPr>
      </w:pPr>
      <w:r>
        <w:rPr>
          <w:sz w:val="22"/>
          <w:szCs w:val="22"/>
          <w:lang w:val="uk-UA"/>
        </w:rPr>
        <w:t>Капітальним ремонтом передбачені лабораторні випробування існуючих трансформаторів, дефектування, повна заміна пошкоджених та зношених елементів, заміна чи регенерація мастила, приведення обладнання діючим нормам ПКЕЕ та ПУЕ та пуско-налагоджувальні роботи. Частина робіт буде виконана компанією «Вода Донбасу».</w:t>
      </w:r>
    </w:p>
    <w:p w14:paraId="35135BDE" w14:textId="77777777" w:rsidR="005C3CC3" w:rsidRDefault="005C3CC3" w:rsidP="005C3CC3">
      <w:pPr>
        <w:jc w:val="both"/>
        <w:rPr>
          <w:sz w:val="22"/>
          <w:szCs w:val="22"/>
          <w:lang w:val="uk-UA"/>
        </w:rPr>
      </w:pPr>
    </w:p>
    <w:p w14:paraId="42B816DC" w14:textId="77777777" w:rsidR="005C3CC3" w:rsidRPr="00FA20FD" w:rsidRDefault="005C3CC3" w:rsidP="005C3CC3">
      <w:pPr>
        <w:jc w:val="both"/>
        <w:rPr>
          <w:sz w:val="22"/>
          <w:szCs w:val="22"/>
          <w:lang w:val="uk-UA"/>
        </w:rPr>
      </w:pPr>
    </w:p>
    <w:p w14:paraId="2B51CD24" w14:textId="77777777" w:rsidR="005C3CC3" w:rsidRPr="00FA20FD" w:rsidRDefault="005C3CC3" w:rsidP="005C3CC3">
      <w:pPr>
        <w:jc w:val="both"/>
        <w:rPr>
          <w:b/>
          <w:sz w:val="22"/>
          <w:szCs w:val="22"/>
          <w:lang w:val="uk-UA"/>
        </w:rPr>
      </w:pPr>
    </w:p>
    <w:p w14:paraId="7C37A209" w14:textId="77777777" w:rsidR="005C3CC3" w:rsidRPr="005C5609" w:rsidRDefault="005C3CC3" w:rsidP="005C3CC3">
      <w:pPr>
        <w:numPr>
          <w:ilvl w:val="0"/>
          <w:numId w:val="1"/>
        </w:numPr>
        <w:jc w:val="both"/>
        <w:rPr>
          <w:b/>
          <w:sz w:val="22"/>
          <w:szCs w:val="22"/>
          <w:lang w:val="ru-RU"/>
        </w:rPr>
      </w:pPr>
      <w:r>
        <w:rPr>
          <w:b/>
          <w:sz w:val="22"/>
          <w:szCs w:val="22"/>
          <w:lang w:val="uk-UA"/>
        </w:rPr>
        <w:t>Звітні матеріали згідно з планом робіт</w:t>
      </w:r>
    </w:p>
    <w:p w14:paraId="7D5029CD" w14:textId="77777777" w:rsidR="005C3CC3" w:rsidRPr="005C5609" w:rsidRDefault="005C3CC3" w:rsidP="005C3CC3">
      <w:pPr>
        <w:jc w:val="both"/>
        <w:rPr>
          <w:sz w:val="22"/>
          <w:szCs w:val="22"/>
          <w:lang w:val="ru-RU"/>
        </w:rPr>
      </w:pPr>
    </w:p>
    <w:p w14:paraId="0760AB77" w14:textId="77777777" w:rsidR="005C3CC3" w:rsidRPr="00FA20FD" w:rsidRDefault="005C3CC3" w:rsidP="005C3CC3">
      <w:pPr>
        <w:jc w:val="both"/>
        <w:rPr>
          <w:sz w:val="22"/>
          <w:szCs w:val="22"/>
          <w:lang w:val="ru-RU"/>
        </w:rPr>
      </w:pPr>
      <w:r>
        <w:rPr>
          <w:sz w:val="22"/>
          <w:szCs w:val="22"/>
          <w:lang w:val="uk-UA"/>
        </w:rPr>
        <w:t>Підрядник відповідає за надання наступних послуг:</w:t>
      </w:r>
    </w:p>
    <w:p w14:paraId="229EAFCD" w14:textId="77777777" w:rsidR="005C3CC3" w:rsidRPr="00FA20FD" w:rsidRDefault="005C3CC3" w:rsidP="005C3CC3">
      <w:pPr>
        <w:jc w:val="both"/>
        <w:rPr>
          <w:sz w:val="22"/>
          <w:szCs w:val="22"/>
          <w:lang w:val="ru-RU"/>
        </w:rPr>
      </w:pPr>
    </w:p>
    <w:p w14:paraId="3CCB0E76" w14:textId="77777777" w:rsidR="005C3CC3" w:rsidRPr="00CD1032" w:rsidRDefault="005C3CC3" w:rsidP="005C3CC3">
      <w:pPr>
        <w:numPr>
          <w:ilvl w:val="0"/>
          <w:numId w:val="4"/>
        </w:numPr>
        <w:jc w:val="both"/>
        <w:rPr>
          <w:sz w:val="22"/>
          <w:szCs w:val="22"/>
          <w:lang w:val="uk-UA"/>
        </w:rPr>
      </w:pPr>
      <w:r>
        <w:rPr>
          <w:sz w:val="22"/>
          <w:szCs w:val="22"/>
          <w:lang w:val="ru-RU"/>
        </w:rPr>
        <w:t>Н</w:t>
      </w:r>
      <w:r w:rsidRPr="001A6941">
        <w:rPr>
          <w:sz w:val="22"/>
          <w:szCs w:val="22"/>
          <w:lang w:val="ru-RU"/>
        </w:rPr>
        <w:t>адання</w:t>
      </w:r>
      <w:r>
        <w:rPr>
          <w:sz w:val="22"/>
          <w:szCs w:val="22"/>
          <w:lang w:val="uk-UA"/>
        </w:rPr>
        <w:t xml:space="preserve"> повного обсягу послуг із капітального ремонту, детально зазначених у, Відомостях обсягів робіт (</w:t>
      </w:r>
      <w:r w:rsidRPr="00D162B4">
        <w:rPr>
          <w:sz w:val="22"/>
          <w:szCs w:val="22"/>
          <w:lang w:val="uk-UA"/>
        </w:rPr>
        <w:t>Додаток і преамбула Відомостей обсягів робіт, Додаток)</w:t>
      </w:r>
      <w:r>
        <w:rPr>
          <w:sz w:val="22"/>
          <w:szCs w:val="22"/>
          <w:lang w:val="uk-UA"/>
        </w:rPr>
        <w:t>, що далі йменуються «Роботи». Під час виконання робіт підрядник зобов’язаний додержуватися затверджених методик і Плану виконання робіт.</w:t>
      </w:r>
    </w:p>
    <w:p w14:paraId="54F6872E" w14:textId="77777777" w:rsidR="005C3CC3" w:rsidRPr="00CC40A5" w:rsidRDefault="005C3CC3" w:rsidP="005C3CC3">
      <w:pPr>
        <w:numPr>
          <w:ilvl w:val="0"/>
          <w:numId w:val="4"/>
        </w:numPr>
        <w:jc w:val="both"/>
        <w:rPr>
          <w:sz w:val="22"/>
          <w:szCs w:val="22"/>
          <w:u w:val="single"/>
          <w:lang w:val="uk-UA"/>
        </w:rPr>
      </w:pPr>
      <w:r w:rsidRPr="00EF56F6">
        <w:rPr>
          <w:sz w:val="22"/>
          <w:szCs w:val="22"/>
          <w:lang w:val="uk-UA"/>
        </w:rPr>
        <w:t>Підготовка і подання ЮНІСЕФ на розгляд і затвердження детальних планів робіт, плану управління навколишнім і соціальним середовищем</w:t>
      </w:r>
      <w:r w:rsidRPr="0021298E">
        <w:rPr>
          <w:sz w:val="22"/>
          <w:szCs w:val="22"/>
          <w:lang w:val="uk-UA"/>
        </w:rPr>
        <w:t>,</w:t>
      </w:r>
      <w:r w:rsidRPr="00EF56F6">
        <w:rPr>
          <w:sz w:val="22"/>
          <w:szCs w:val="22"/>
          <w:lang w:val="uk-UA"/>
        </w:rPr>
        <w:t xml:space="preserve"> відповідно до вимог ЮНІСЕФ та ПВР у десятиденний строк із моменту підписання Контракту. План виконання робіт повинен бути складений відповідно до ДБН А.3.1-5:2016 «Організ</w:t>
      </w:r>
      <w:r>
        <w:rPr>
          <w:sz w:val="22"/>
          <w:szCs w:val="22"/>
          <w:lang w:val="uk-UA"/>
        </w:rPr>
        <w:t>ація будівельного виробництва» і чинного</w:t>
      </w:r>
      <w:r w:rsidRPr="00CC40A5">
        <w:rPr>
          <w:sz w:val="22"/>
          <w:szCs w:val="22"/>
          <w:lang w:val="uk-UA"/>
        </w:rPr>
        <w:t xml:space="preserve"> </w:t>
      </w:r>
      <w:r>
        <w:rPr>
          <w:sz w:val="22"/>
          <w:szCs w:val="22"/>
          <w:lang w:val="uk-UA"/>
        </w:rPr>
        <w:t>регулятивного законодавства.</w:t>
      </w:r>
    </w:p>
    <w:p w14:paraId="10ACC00A" w14:textId="77777777" w:rsidR="005C3CC3" w:rsidRDefault="005C3CC3" w:rsidP="005C3CC3">
      <w:pPr>
        <w:numPr>
          <w:ilvl w:val="0"/>
          <w:numId w:val="4"/>
        </w:numPr>
        <w:jc w:val="both"/>
        <w:rPr>
          <w:sz w:val="22"/>
          <w:szCs w:val="22"/>
          <w:lang w:val="uk-UA"/>
        </w:rPr>
      </w:pPr>
      <w:r w:rsidRPr="00017AB8">
        <w:rPr>
          <w:sz w:val="22"/>
          <w:szCs w:val="22"/>
          <w:lang w:val="uk-UA"/>
        </w:rPr>
        <w:t xml:space="preserve">Поставка всіх матеріалів відповідної якості, потрібних для </w:t>
      </w:r>
      <w:r>
        <w:rPr>
          <w:sz w:val="22"/>
          <w:szCs w:val="22"/>
          <w:lang w:val="uk-UA"/>
        </w:rPr>
        <w:t>капітального ремонту</w:t>
      </w:r>
      <w:r w:rsidRPr="00017AB8">
        <w:rPr>
          <w:sz w:val="22"/>
          <w:szCs w:val="22"/>
          <w:lang w:val="uk-UA"/>
        </w:rPr>
        <w:t xml:space="preserve">, згідно з ВОР. На всі матеріали, що потребують сертифікації, </w:t>
      </w:r>
      <w:r>
        <w:rPr>
          <w:sz w:val="22"/>
          <w:szCs w:val="22"/>
          <w:lang w:val="uk-UA"/>
        </w:rPr>
        <w:t>наприклад,</w:t>
      </w:r>
      <w:r w:rsidRPr="00017AB8">
        <w:rPr>
          <w:sz w:val="22"/>
          <w:szCs w:val="22"/>
          <w:lang w:val="uk-UA"/>
        </w:rPr>
        <w:t xml:space="preserve"> </w:t>
      </w:r>
      <w:r>
        <w:rPr>
          <w:sz w:val="22"/>
          <w:szCs w:val="22"/>
          <w:lang w:val="uk-UA"/>
        </w:rPr>
        <w:t>мастило</w:t>
      </w:r>
      <w:r w:rsidRPr="00017AB8">
        <w:rPr>
          <w:sz w:val="22"/>
          <w:szCs w:val="22"/>
          <w:lang w:val="uk-UA"/>
        </w:rPr>
        <w:t xml:space="preserve">, </w:t>
      </w:r>
      <w:r w:rsidRPr="00D4744A">
        <w:rPr>
          <w:sz w:val="22"/>
          <w:szCs w:val="22"/>
          <w:lang w:val="uk-UA"/>
        </w:rPr>
        <w:t>склотканина, листовий метал, проволока та шина мідна, кабельна продукція забе</w:t>
      </w:r>
      <w:r w:rsidRPr="00017AB8">
        <w:rPr>
          <w:sz w:val="22"/>
          <w:szCs w:val="22"/>
          <w:lang w:val="uk-UA"/>
        </w:rPr>
        <w:t xml:space="preserve">зпечуються </w:t>
      </w:r>
      <w:r>
        <w:rPr>
          <w:sz w:val="22"/>
          <w:szCs w:val="22"/>
          <w:lang w:val="uk-UA"/>
        </w:rPr>
        <w:t>с</w:t>
      </w:r>
      <w:r w:rsidRPr="00017AB8">
        <w:rPr>
          <w:sz w:val="22"/>
          <w:szCs w:val="22"/>
          <w:lang w:val="uk-UA"/>
        </w:rPr>
        <w:t xml:space="preserve">ертифікати відповідності специфікаціям, санітарно-гігієнічні сертифікати, система контролю якості у приміщеннях виробників (де доречно) </w:t>
      </w:r>
      <w:r>
        <w:rPr>
          <w:sz w:val="22"/>
          <w:szCs w:val="22"/>
          <w:lang w:val="uk-UA"/>
        </w:rPr>
        <w:t>тощо.</w:t>
      </w:r>
    </w:p>
    <w:p w14:paraId="4E4FE851" w14:textId="77777777" w:rsidR="005C3CC3" w:rsidRPr="00FA20FD" w:rsidRDefault="005C3CC3" w:rsidP="005C3CC3">
      <w:pPr>
        <w:numPr>
          <w:ilvl w:val="0"/>
          <w:numId w:val="4"/>
        </w:numPr>
        <w:jc w:val="both"/>
        <w:rPr>
          <w:sz w:val="22"/>
          <w:szCs w:val="22"/>
          <w:lang w:val="uk-UA"/>
        </w:rPr>
      </w:pPr>
      <w:r>
        <w:rPr>
          <w:sz w:val="22"/>
          <w:szCs w:val="22"/>
          <w:lang w:val="uk-UA"/>
        </w:rPr>
        <w:t>Організація підготовчих (мобілізаційних) робіт і послуг відповідно до ВОР, комунікація для забезпечення виконання робіт згідно ВОР.</w:t>
      </w:r>
    </w:p>
    <w:p w14:paraId="6A905D77" w14:textId="77777777" w:rsidR="005C3CC3" w:rsidRPr="00FA20FD" w:rsidRDefault="005C3CC3" w:rsidP="005C3CC3">
      <w:pPr>
        <w:numPr>
          <w:ilvl w:val="0"/>
          <w:numId w:val="4"/>
        </w:numPr>
        <w:jc w:val="both"/>
        <w:rPr>
          <w:sz w:val="22"/>
          <w:szCs w:val="22"/>
          <w:lang w:val="ru-RU"/>
        </w:rPr>
      </w:pPr>
      <w:r>
        <w:rPr>
          <w:sz w:val="22"/>
          <w:szCs w:val="22"/>
          <w:lang w:val="uk-UA"/>
        </w:rPr>
        <w:t>Надання висококваліфікованого персоналу для виконання робіт згідно з п. 6 нижче. На майданчику повинен бути задіяний тільки той персонал, який запропоновано для тендера, якщо ЮНІСЕФ не схвалено інше. Перелік усього персоналу, задіяного у Проекті, подається до ЮНІСЕФ до початку робіт. Весь персонал, що буде задіяний у роботах, повинен бути застрахований від нещасних випадків. Копії договорів страхування повинні бути подані до ЮНІСЕФ до початку робіт.</w:t>
      </w:r>
    </w:p>
    <w:p w14:paraId="3F5E899A" w14:textId="77777777" w:rsidR="005C3CC3" w:rsidRPr="00FA20FD" w:rsidRDefault="005C3CC3" w:rsidP="005C3CC3">
      <w:pPr>
        <w:numPr>
          <w:ilvl w:val="0"/>
          <w:numId w:val="4"/>
        </w:numPr>
        <w:jc w:val="both"/>
        <w:rPr>
          <w:sz w:val="22"/>
          <w:szCs w:val="22"/>
          <w:lang w:val="ru-RU"/>
        </w:rPr>
      </w:pPr>
      <w:r>
        <w:rPr>
          <w:sz w:val="22"/>
          <w:szCs w:val="22"/>
          <w:lang w:val="uk-UA"/>
        </w:rPr>
        <w:t>Забезпечення наявності на майданчику повного комплекту техніки, потрібної для виконання робіт. У пакеті тендерної документації учасник повинен зазначити, які машини, устаткування і механізми будуть використовуватися у цьому проекті. Слід додати договори оренди або документи, що підтверджують право власності учасника.</w:t>
      </w:r>
    </w:p>
    <w:p w14:paraId="28D1BDF3" w14:textId="77777777" w:rsidR="005C3CC3" w:rsidRPr="002F687D" w:rsidRDefault="005C3CC3" w:rsidP="005C3CC3">
      <w:pPr>
        <w:numPr>
          <w:ilvl w:val="0"/>
          <w:numId w:val="4"/>
        </w:numPr>
        <w:jc w:val="both"/>
        <w:rPr>
          <w:sz w:val="22"/>
          <w:szCs w:val="22"/>
          <w:lang w:val="ru-RU"/>
        </w:rPr>
      </w:pPr>
      <w:r>
        <w:rPr>
          <w:sz w:val="22"/>
          <w:szCs w:val="22"/>
          <w:lang w:val="uk-UA"/>
        </w:rPr>
        <w:t>Забезпечення відповідності нормам безпеки та екологічним нормам згідно з документами, поданими на тендер, місцевому законодавству України та вимогам ЮНІСЕФ.</w:t>
      </w:r>
    </w:p>
    <w:p w14:paraId="1170E76D" w14:textId="77777777" w:rsidR="005C3CC3" w:rsidRPr="000F15DF" w:rsidRDefault="005C3CC3" w:rsidP="005C3CC3">
      <w:pPr>
        <w:numPr>
          <w:ilvl w:val="0"/>
          <w:numId w:val="4"/>
        </w:numPr>
        <w:jc w:val="both"/>
        <w:rPr>
          <w:sz w:val="22"/>
          <w:szCs w:val="22"/>
          <w:lang w:val="ru-RU"/>
        </w:rPr>
      </w:pPr>
      <w:r>
        <w:rPr>
          <w:sz w:val="22"/>
          <w:szCs w:val="22"/>
          <w:lang w:val="uk-UA"/>
        </w:rPr>
        <w:t>Забезпечення щоденної присутності на майданчику інженеру з техніки безпеки та охорони праці.</w:t>
      </w:r>
    </w:p>
    <w:p w14:paraId="336AF366" w14:textId="77777777" w:rsidR="005C3CC3" w:rsidRPr="000F15DF" w:rsidRDefault="005C3CC3" w:rsidP="005C3CC3">
      <w:pPr>
        <w:numPr>
          <w:ilvl w:val="0"/>
          <w:numId w:val="4"/>
        </w:numPr>
        <w:jc w:val="both"/>
        <w:rPr>
          <w:sz w:val="22"/>
          <w:szCs w:val="22"/>
          <w:lang w:val="ru-RU"/>
        </w:rPr>
      </w:pPr>
      <w:r>
        <w:rPr>
          <w:sz w:val="22"/>
          <w:szCs w:val="22"/>
          <w:lang w:val="uk-UA"/>
        </w:rPr>
        <w:t>Забезпечення щоденної присутності на майданчику</w:t>
      </w:r>
      <w:r w:rsidRPr="000F15DF">
        <w:rPr>
          <w:sz w:val="22"/>
          <w:szCs w:val="22"/>
          <w:lang w:val="ru-RU"/>
        </w:rPr>
        <w:t xml:space="preserve"> </w:t>
      </w:r>
      <w:r>
        <w:rPr>
          <w:sz w:val="22"/>
          <w:szCs w:val="22"/>
          <w:lang w:val="uk-UA"/>
        </w:rPr>
        <w:t>головного інженера.</w:t>
      </w:r>
    </w:p>
    <w:p w14:paraId="29086FBD" w14:textId="77777777" w:rsidR="005C3CC3" w:rsidRPr="00126ADC" w:rsidRDefault="005C3CC3" w:rsidP="005C3CC3">
      <w:pPr>
        <w:numPr>
          <w:ilvl w:val="0"/>
          <w:numId w:val="4"/>
        </w:numPr>
        <w:jc w:val="both"/>
        <w:rPr>
          <w:sz w:val="22"/>
          <w:szCs w:val="22"/>
          <w:lang w:val="ru-RU"/>
        </w:rPr>
      </w:pPr>
      <w:r>
        <w:rPr>
          <w:sz w:val="22"/>
          <w:szCs w:val="22"/>
          <w:lang w:val="uk-UA"/>
        </w:rPr>
        <w:t>Забезпечення щоденної підтримки керівника проекту з боку головного офісу для забезпечення повномасштабної координації проекту, зв'язку тощо.</w:t>
      </w:r>
    </w:p>
    <w:p w14:paraId="43B37DC7" w14:textId="77777777" w:rsidR="005C3CC3" w:rsidRPr="00126ADC" w:rsidRDefault="005C3CC3" w:rsidP="005C3CC3">
      <w:pPr>
        <w:numPr>
          <w:ilvl w:val="0"/>
          <w:numId w:val="4"/>
        </w:numPr>
        <w:jc w:val="both"/>
        <w:rPr>
          <w:sz w:val="22"/>
          <w:szCs w:val="22"/>
          <w:lang w:val="ru-RU"/>
        </w:rPr>
      </w:pPr>
      <w:r>
        <w:rPr>
          <w:sz w:val="22"/>
          <w:szCs w:val="22"/>
          <w:lang w:val="uk-UA"/>
        </w:rPr>
        <w:t>Участь у щотижневих і щомісячних нарадах із зацікавленими сторонами (ЮНІСЕФ і «Вода Донбасу»).</w:t>
      </w:r>
    </w:p>
    <w:p w14:paraId="57ED0625" w14:textId="77777777" w:rsidR="005C3CC3" w:rsidRPr="00126ADC" w:rsidRDefault="005C3CC3" w:rsidP="005C3CC3">
      <w:pPr>
        <w:numPr>
          <w:ilvl w:val="0"/>
          <w:numId w:val="4"/>
        </w:numPr>
        <w:jc w:val="both"/>
        <w:rPr>
          <w:sz w:val="22"/>
          <w:szCs w:val="22"/>
          <w:lang w:val="ru-RU"/>
        </w:rPr>
      </w:pPr>
      <w:r>
        <w:rPr>
          <w:sz w:val="22"/>
          <w:szCs w:val="22"/>
          <w:lang w:val="uk-UA"/>
        </w:rPr>
        <w:t>Участь у щоденних нарадах з інженером із контролю якості, головним інженером, головним енергетиком та інженером із техніки безпеки та охорони праці.</w:t>
      </w:r>
    </w:p>
    <w:p w14:paraId="3B11A4E4" w14:textId="77777777" w:rsidR="005C3CC3" w:rsidRPr="006A754B" w:rsidRDefault="005C3CC3" w:rsidP="005C3CC3">
      <w:pPr>
        <w:numPr>
          <w:ilvl w:val="0"/>
          <w:numId w:val="4"/>
        </w:numPr>
        <w:jc w:val="both"/>
        <w:rPr>
          <w:sz w:val="22"/>
          <w:szCs w:val="22"/>
          <w:lang w:val="ru-RU"/>
        </w:rPr>
      </w:pPr>
      <w:r>
        <w:rPr>
          <w:sz w:val="22"/>
          <w:szCs w:val="22"/>
          <w:lang w:val="uk-UA"/>
        </w:rPr>
        <w:t>Забезпечення охорони майданчика виконання робіт, майна, устаткування, машин і механізмів.</w:t>
      </w:r>
    </w:p>
    <w:p w14:paraId="2EEF8470" w14:textId="77777777" w:rsidR="005C3CC3" w:rsidRPr="006A754B" w:rsidRDefault="005C3CC3" w:rsidP="005C3CC3">
      <w:pPr>
        <w:numPr>
          <w:ilvl w:val="0"/>
          <w:numId w:val="4"/>
        </w:numPr>
        <w:jc w:val="both"/>
        <w:rPr>
          <w:sz w:val="22"/>
          <w:szCs w:val="22"/>
          <w:lang w:val="ru-RU"/>
        </w:rPr>
      </w:pPr>
      <w:r>
        <w:rPr>
          <w:sz w:val="22"/>
          <w:szCs w:val="22"/>
          <w:lang w:val="uk-UA"/>
        </w:rPr>
        <w:lastRenderedPageBreak/>
        <w:t>Забезпечення необхідних складських приміщень для устаткування.</w:t>
      </w:r>
    </w:p>
    <w:p w14:paraId="35B88CB6" w14:textId="77777777" w:rsidR="005C3CC3" w:rsidRPr="006A754B" w:rsidRDefault="005C3CC3" w:rsidP="005C3CC3">
      <w:pPr>
        <w:numPr>
          <w:ilvl w:val="0"/>
          <w:numId w:val="4"/>
        </w:numPr>
        <w:jc w:val="both"/>
        <w:rPr>
          <w:sz w:val="22"/>
          <w:szCs w:val="22"/>
          <w:lang w:val="ru-RU"/>
        </w:rPr>
      </w:pPr>
      <w:r>
        <w:rPr>
          <w:sz w:val="22"/>
          <w:szCs w:val="22"/>
          <w:lang w:val="uk-UA"/>
        </w:rPr>
        <w:t>Забезпечення майданчика автономними джерелами електроживлення.</w:t>
      </w:r>
    </w:p>
    <w:p w14:paraId="03FAFBA9" w14:textId="77777777" w:rsidR="005C3CC3" w:rsidRPr="000D4DF4" w:rsidRDefault="005C3CC3" w:rsidP="005C3CC3">
      <w:pPr>
        <w:numPr>
          <w:ilvl w:val="0"/>
          <w:numId w:val="4"/>
        </w:numPr>
        <w:jc w:val="both"/>
        <w:rPr>
          <w:sz w:val="22"/>
          <w:szCs w:val="22"/>
          <w:lang w:val="ru-RU"/>
        </w:rPr>
      </w:pPr>
      <w:r>
        <w:rPr>
          <w:sz w:val="22"/>
          <w:szCs w:val="22"/>
          <w:lang w:val="uk-UA"/>
        </w:rPr>
        <w:t>Забезпечення персоналу необхідними робочими місцями (включно з робочим місцем інженера з технічного нагляду), питною водою та санітарними вузлами.</w:t>
      </w:r>
    </w:p>
    <w:p w14:paraId="4E953831" w14:textId="77777777" w:rsidR="005C3CC3" w:rsidRPr="002F687D" w:rsidRDefault="005C3CC3" w:rsidP="005C3CC3">
      <w:pPr>
        <w:numPr>
          <w:ilvl w:val="0"/>
          <w:numId w:val="4"/>
        </w:numPr>
        <w:jc w:val="both"/>
        <w:rPr>
          <w:sz w:val="22"/>
          <w:szCs w:val="22"/>
          <w:lang w:val="ru-RU"/>
        </w:rPr>
      </w:pPr>
      <w:r>
        <w:rPr>
          <w:sz w:val="22"/>
          <w:szCs w:val="22"/>
          <w:lang w:val="uk-UA"/>
        </w:rPr>
        <w:t>Надання всіх необхідних юридичних документів, ведення і заповнення всіх необхідних журналів на майданчику згідно з законодавством України, зокрема, і не тільки:</w:t>
      </w:r>
    </w:p>
    <w:p w14:paraId="4D9999AD" w14:textId="77777777" w:rsidR="005C3CC3" w:rsidRPr="008E7C93" w:rsidRDefault="005C3CC3" w:rsidP="005C3CC3">
      <w:pPr>
        <w:numPr>
          <w:ilvl w:val="1"/>
          <w:numId w:val="4"/>
        </w:numPr>
        <w:jc w:val="both"/>
        <w:rPr>
          <w:sz w:val="22"/>
          <w:szCs w:val="22"/>
          <w:lang w:val="ru-RU"/>
        </w:rPr>
      </w:pPr>
      <w:r>
        <w:rPr>
          <w:sz w:val="22"/>
          <w:szCs w:val="22"/>
          <w:lang w:val="uk-UA"/>
        </w:rPr>
        <w:t>усіх необхідних журналів на майданчику (</w:t>
      </w:r>
      <w:r>
        <w:rPr>
          <w:sz w:val="22"/>
          <w:szCs w:val="22"/>
          <w:lang w:val="ru-RU"/>
        </w:rPr>
        <w:t xml:space="preserve">журналу </w:t>
      </w:r>
      <w:r>
        <w:rPr>
          <w:sz w:val="22"/>
          <w:szCs w:val="22"/>
          <w:lang w:val="uk-UA"/>
        </w:rPr>
        <w:t>виконання робіт, журналу інструктажів із техніки безпеки тощо);</w:t>
      </w:r>
    </w:p>
    <w:p w14:paraId="18A94E94" w14:textId="77777777" w:rsidR="005C3CC3" w:rsidRPr="0029498B" w:rsidRDefault="005C3CC3" w:rsidP="005C3CC3">
      <w:pPr>
        <w:numPr>
          <w:ilvl w:val="1"/>
          <w:numId w:val="4"/>
        </w:numPr>
        <w:jc w:val="both"/>
        <w:rPr>
          <w:sz w:val="22"/>
          <w:szCs w:val="22"/>
        </w:rPr>
      </w:pPr>
      <w:r>
        <w:rPr>
          <w:sz w:val="22"/>
          <w:szCs w:val="22"/>
          <w:lang w:val="uk-UA"/>
        </w:rPr>
        <w:t>актів прихованих робіт;</w:t>
      </w:r>
    </w:p>
    <w:p w14:paraId="3238373E" w14:textId="77777777" w:rsidR="005C3CC3" w:rsidRPr="00574715" w:rsidRDefault="005C3CC3" w:rsidP="005C3CC3">
      <w:pPr>
        <w:numPr>
          <w:ilvl w:val="1"/>
          <w:numId w:val="4"/>
        </w:numPr>
        <w:jc w:val="both"/>
        <w:rPr>
          <w:sz w:val="22"/>
          <w:szCs w:val="22"/>
        </w:rPr>
      </w:pPr>
      <w:r>
        <w:rPr>
          <w:sz w:val="22"/>
          <w:szCs w:val="22"/>
          <w:lang w:val="uk-UA"/>
        </w:rPr>
        <w:t>усієї документації фактичного стану.</w:t>
      </w:r>
    </w:p>
    <w:p w14:paraId="31AC1732" w14:textId="77777777" w:rsidR="005C3CC3" w:rsidRPr="00AA4D2A" w:rsidRDefault="005C3CC3" w:rsidP="005C3CC3">
      <w:pPr>
        <w:numPr>
          <w:ilvl w:val="0"/>
          <w:numId w:val="4"/>
        </w:numPr>
        <w:jc w:val="both"/>
        <w:rPr>
          <w:sz w:val="22"/>
          <w:szCs w:val="22"/>
          <w:lang w:val="ru-RU"/>
        </w:rPr>
      </w:pPr>
      <w:r>
        <w:rPr>
          <w:sz w:val="22"/>
          <w:szCs w:val="22"/>
          <w:lang w:val="uk-UA"/>
        </w:rPr>
        <w:t>Здійснення всіх необхідних випробувань і контрольних заходів згідно з ВОР;</w:t>
      </w:r>
    </w:p>
    <w:p w14:paraId="3202B28E" w14:textId="77777777" w:rsidR="005C3CC3" w:rsidRPr="00AA4D2A" w:rsidRDefault="005C3CC3" w:rsidP="005C3CC3">
      <w:pPr>
        <w:numPr>
          <w:ilvl w:val="0"/>
          <w:numId w:val="4"/>
        </w:numPr>
        <w:jc w:val="both"/>
        <w:rPr>
          <w:sz w:val="22"/>
          <w:szCs w:val="22"/>
          <w:lang w:val="ru-RU"/>
        </w:rPr>
      </w:pPr>
      <w:r>
        <w:rPr>
          <w:sz w:val="22"/>
          <w:szCs w:val="22"/>
          <w:lang w:val="uk-UA"/>
        </w:rPr>
        <w:t>Прибирання території після закінчення робіт.</w:t>
      </w:r>
    </w:p>
    <w:p w14:paraId="2C88BFD0" w14:textId="77777777" w:rsidR="005C3CC3" w:rsidRPr="00AA4D2A" w:rsidRDefault="005C3CC3" w:rsidP="005C3CC3">
      <w:pPr>
        <w:numPr>
          <w:ilvl w:val="0"/>
          <w:numId w:val="4"/>
        </w:numPr>
        <w:jc w:val="both"/>
        <w:rPr>
          <w:sz w:val="22"/>
          <w:szCs w:val="22"/>
          <w:lang w:val="ru-RU"/>
        </w:rPr>
      </w:pPr>
      <w:r>
        <w:rPr>
          <w:sz w:val="22"/>
          <w:szCs w:val="22"/>
          <w:lang w:val="ru-RU"/>
        </w:rPr>
        <w:t xml:space="preserve">Передача </w:t>
      </w:r>
      <w:r>
        <w:rPr>
          <w:sz w:val="22"/>
          <w:szCs w:val="22"/>
          <w:lang w:val="uk-UA"/>
        </w:rPr>
        <w:t>результатів ЮНІСЕФ і компанії «Вода Донбасу».</w:t>
      </w:r>
    </w:p>
    <w:p w14:paraId="15335A51" w14:textId="77777777" w:rsidR="005C3CC3" w:rsidRDefault="005C3CC3" w:rsidP="005C3CC3">
      <w:pPr>
        <w:numPr>
          <w:ilvl w:val="0"/>
          <w:numId w:val="4"/>
        </w:numPr>
        <w:jc w:val="both"/>
        <w:rPr>
          <w:sz w:val="22"/>
          <w:szCs w:val="22"/>
          <w:lang w:val="uk-UA"/>
        </w:rPr>
      </w:pPr>
      <w:r>
        <w:rPr>
          <w:sz w:val="22"/>
          <w:szCs w:val="22"/>
          <w:lang w:val="uk-UA"/>
        </w:rPr>
        <w:t>Підрядник</w:t>
      </w:r>
      <w:r w:rsidRPr="0069608B">
        <w:rPr>
          <w:sz w:val="22"/>
          <w:szCs w:val="22"/>
          <w:lang w:val="ru-RU"/>
        </w:rPr>
        <w:t xml:space="preserve"> </w:t>
      </w:r>
      <w:r>
        <w:rPr>
          <w:sz w:val="22"/>
          <w:szCs w:val="22"/>
          <w:lang w:val="uk-UA"/>
        </w:rPr>
        <w:t>зобов’язаний вести облік ходу виконання робіт на майданчику на копії Графіку робіт, що знаходиться на майданчику. Якщо виникають ситуації, що впливають на хід виконання робіт, Підрядник відповідає за забезпечення вжиття відповідних заходів для зведення до мінімуму можливих затримок.</w:t>
      </w:r>
    </w:p>
    <w:p w14:paraId="6E1CA167" w14:textId="77777777" w:rsidR="005C3CC3" w:rsidRPr="0069608B" w:rsidRDefault="005C3CC3" w:rsidP="005C3CC3">
      <w:pPr>
        <w:numPr>
          <w:ilvl w:val="0"/>
          <w:numId w:val="4"/>
        </w:numPr>
        <w:jc w:val="both"/>
        <w:rPr>
          <w:sz w:val="22"/>
          <w:szCs w:val="22"/>
          <w:lang w:val="ru-RU" w:eastAsia="en-US"/>
        </w:rPr>
      </w:pPr>
      <w:r w:rsidRPr="0069608B">
        <w:rPr>
          <w:sz w:val="22"/>
          <w:szCs w:val="22"/>
          <w:lang w:val="uk-UA"/>
        </w:rPr>
        <w:t>З усіх заходів, здійснюваних Підрядником, слід консультуватися з Представником Клієнта.</w:t>
      </w:r>
      <w:r w:rsidRPr="0069608B">
        <w:rPr>
          <w:sz w:val="22"/>
          <w:szCs w:val="22"/>
          <w:lang w:val="ru-RU" w:eastAsia="en-US"/>
        </w:rPr>
        <w:t xml:space="preserve"> </w:t>
      </w:r>
    </w:p>
    <w:p w14:paraId="5B68CD4D" w14:textId="77777777" w:rsidR="005C3CC3" w:rsidRDefault="005C3CC3" w:rsidP="005C3CC3">
      <w:pPr>
        <w:jc w:val="both"/>
        <w:rPr>
          <w:sz w:val="22"/>
          <w:szCs w:val="22"/>
          <w:lang w:val="uk-UA"/>
        </w:rPr>
      </w:pPr>
      <w:r>
        <w:rPr>
          <w:sz w:val="22"/>
          <w:szCs w:val="22"/>
          <w:lang w:val="uk-UA"/>
        </w:rPr>
        <w:t>Акти виконаних робіт, як проміжні, так і остаточні, підписуватимуться інженером із технічного нагляду лише тоді, коли підрядник подасть повний комплект документації фактичного стану з реєстрами. Документація повинна бути подана на паперових і електронних носіях. Документація фактичного стану подається інженеру з технічного нагляду щомісячно.</w:t>
      </w:r>
      <w:r w:rsidRPr="00EC2D91">
        <w:rPr>
          <w:sz w:val="22"/>
          <w:szCs w:val="22"/>
          <w:lang w:val="ru-RU"/>
        </w:rPr>
        <w:t xml:space="preserve"> </w:t>
      </w:r>
      <w:r>
        <w:rPr>
          <w:sz w:val="22"/>
          <w:szCs w:val="22"/>
          <w:lang w:val="uk-UA"/>
        </w:rPr>
        <w:t>Документація фактичного стану готується у 3 друкованих екземплярах і у 3 екземплярах на компакт-дисках. Компакт-диски повинні містити електронні копії всіх друкованих документів і креслень, доданих до документації фактичного стану.</w:t>
      </w:r>
      <w:r w:rsidRPr="00CC40A5">
        <w:rPr>
          <w:sz w:val="22"/>
          <w:szCs w:val="22"/>
          <w:lang w:val="ru-RU"/>
        </w:rPr>
        <w:t xml:space="preserve"> </w:t>
      </w:r>
      <w:r>
        <w:rPr>
          <w:sz w:val="22"/>
          <w:szCs w:val="22"/>
          <w:lang w:val="uk-UA"/>
        </w:rPr>
        <w:t>Після закінчення робіт подається і підписується акт приймання робіт, а також форми КБ2 і КБ3 для подальшої передачі на баланс компанії «Вода Донбасу».</w:t>
      </w:r>
    </w:p>
    <w:p w14:paraId="5E98D791" w14:textId="77777777" w:rsidR="005C3CC3" w:rsidRPr="00FA20FD" w:rsidRDefault="005C3CC3" w:rsidP="005C3CC3">
      <w:pPr>
        <w:jc w:val="both"/>
        <w:rPr>
          <w:b/>
          <w:sz w:val="22"/>
          <w:szCs w:val="22"/>
          <w:lang w:val="ru-RU"/>
        </w:rPr>
      </w:pPr>
    </w:p>
    <w:p w14:paraId="2892B24A" w14:textId="77777777" w:rsidR="005C3CC3" w:rsidRPr="00FA20FD" w:rsidRDefault="005C3CC3" w:rsidP="005C3CC3">
      <w:pPr>
        <w:numPr>
          <w:ilvl w:val="0"/>
          <w:numId w:val="1"/>
        </w:numPr>
        <w:jc w:val="both"/>
        <w:rPr>
          <w:b/>
          <w:sz w:val="22"/>
          <w:szCs w:val="22"/>
          <w:lang w:val="ru-RU"/>
        </w:rPr>
      </w:pPr>
      <w:r>
        <w:rPr>
          <w:b/>
          <w:sz w:val="22"/>
          <w:szCs w:val="22"/>
          <w:lang w:val="uk-UA"/>
        </w:rPr>
        <w:t>Детальні вказівки щодо порядку виконання робіт</w:t>
      </w:r>
    </w:p>
    <w:p w14:paraId="1ECE87D8" w14:textId="77777777" w:rsidR="005C3CC3" w:rsidRPr="00FA20FD" w:rsidRDefault="005C3CC3" w:rsidP="005C3CC3">
      <w:pPr>
        <w:jc w:val="both"/>
        <w:rPr>
          <w:sz w:val="22"/>
          <w:szCs w:val="22"/>
          <w:lang w:val="ru-RU"/>
        </w:rPr>
      </w:pPr>
    </w:p>
    <w:p w14:paraId="743E1D77" w14:textId="77777777" w:rsidR="005C3CC3" w:rsidRPr="0040582A" w:rsidRDefault="005C3CC3" w:rsidP="005C3CC3">
      <w:pPr>
        <w:jc w:val="both"/>
        <w:rPr>
          <w:sz w:val="22"/>
          <w:szCs w:val="22"/>
          <w:lang w:val="uk-UA"/>
        </w:rPr>
      </w:pPr>
      <w:r>
        <w:rPr>
          <w:sz w:val="22"/>
          <w:szCs w:val="22"/>
          <w:lang w:val="uk-UA"/>
        </w:rPr>
        <w:t>Усі роботи виконуються згідно з Контрактом, що буде підписаний з ЮНІСЕФ за підсумками тендера, включно з такими невід’ємними додатками:</w:t>
      </w:r>
    </w:p>
    <w:p w14:paraId="0DFD60AF" w14:textId="77777777" w:rsidR="005C3CC3" w:rsidRPr="00574715" w:rsidRDefault="005C3CC3" w:rsidP="005C3CC3">
      <w:pPr>
        <w:numPr>
          <w:ilvl w:val="0"/>
          <w:numId w:val="4"/>
        </w:numPr>
        <w:jc w:val="both"/>
        <w:rPr>
          <w:sz w:val="22"/>
          <w:szCs w:val="22"/>
        </w:rPr>
      </w:pPr>
      <w:r>
        <w:rPr>
          <w:sz w:val="22"/>
          <w:szCs w:val="22"/>
          <w:lang w:val="uk-UA"/>
        </w:rPr>
        <w:t>це ТЗ</w:t>
      </w:r>
      <w:r>
        <w:rPr>
          <w:sz w:val="22"/>
          <w:szCs w:val="22"/>
        </w:rPr>
        <w:t>;</w:t>
      </w:r>
    </w:p>
    <w:p w14:paraId="4C72D631" w14:textId="77777777" w:rsidR="005C3CC3" w:rsidRPr="000A52F7" w:rsidRDefault="005C3CC3" w:rsidP="005C3CC3">
      <w:pPr>
        <w:numPr>
          <w:ilvl w:val="0"/>
          <w:numId w:val="4"/>
        </w:numPr>
        <w:jc w:val="both"/>
        <w:rPr>
          <w:sz w:val="22"/>
          <w:szCs w:val="22"/>
          <w:lang w:val="ru-RU"/>
        </w:rPr>
      </w:pPr>
      <w:r>
        <w:rPr>
          <w:sz w:val="22"/>
          <w:szCs w:val="22"/>
          <w:lang w:val="uk-UA"/>
        </w:rPr>
        <w:t>ВОР, подані Підрядником на тендер;</w:t>
      </w:r>
    </w:p>
    <w:p w14:paraId="6C8FED9D" w14:textId="77777777" w:rsidR="005C3CC3" w:rsidRPr="000A52F7" w:rsidRDefault="005C3CC3" w:rsidP="005C3CC3">
      <w:pPr>
        <w:numPr>
          <w:ilvl w:val="0"/>
          <w:numId w:val="4"/>
        </w:numPr>
        <w:jc w:val="both"/>
        <w:rPr>
          <w:sz w:val="22"/>
          <w:szCs w:val="22"/>
          <w:lang w:val="ru-RU"/>
        </w:rPr>
      </w:pPr>
      <w:r>
        <w:rPr>
          <w:sz w:val="22"/>
          <w:szCs w:val="22"/>
          <w:lang w:val="uk-UA"/>
        </w:rPr>
        <w:t>Графік робіт, прийнятий ЮНІСЕФ;</w:t>
      </w:r>
    </w:p>
    <w:p w14:paraId="689B9BBD" w14:textId="77777777" w:rsidR="005C3CC3" w:rsidRPr="008563C3" w:rsidRDefault="005C3CC3" w:rsidP="005C3CC3">
      <w:pPr>
        <w:numPr>
          <w:ilvl w:val="0"/>
          <w:numId w:val="4"/>
        </w:numPr>
        <w:jc w:val="both"/>
        <w:rPr>
          <w:sz w:val="22"/>
          <w:szCs w:val="22"/>
          <w:lang w:val="ru-RU"/>
        </w:rPr>
      </w:pPr>
      <w:r>
        <w:rPr>
          <w:sz w:val="22"/>
          <w:szCs w:val="22"/>
          <w:lang w:val="uk-UA"/>
        </w:rPr>
        <w:t>План виконання робіт;</w:t>
      </w:r>
    </w:p>
    <w:p w14:paraId="34B29DAB" w14:textId="77777777" w:rsidR="005C3CC3" w:rsidRPr="0067427D" w:rsidRDefault="005C3CC3" w:rsidP="005C3CC3">
      <w:pPr>
        <w:numPr>
          <w:ilvl w:val="0"/>
          <w:numId w:val="4"/>
        </w:numPr>
        <w:jc w:val="both"/>
        <w:rPr>
          <w:sz w:val="22"/>
          <w:szCs w:val="22"/>
          <w:lang w:val="ru-RU"/>
        </w:rPr>
      </w:pPr>
      <w:r>
        <w:rPr>
          <w:sz w:val="22"/>
          <w:szCs w:val="22"/>
          <w:lang w:val="uk-UA"/>
        </w:rPr>
        <w:t>методика техніки безпеки і охорони праці на майданчику;</w:t>
      </w:r>
    </w:p>
    <w:p w14:paraId="43577433" w14:textId="77777777" w:rsidR="005C3CC3" w:rsidRPr="0067427D" w:rsidRDefault="005C3CC3" w:rsidP="005C3CC3">
      <w:pPr>
        <w:numPr>
          <w:ilvl w:val="0"/>
          <w:numId w:val="4"/>
        </w:numPr>
        <w:jc w:val="both"/>
        <w:rPr>
          <w:sz w:val="22"/>
          <w:szCs w:val="22"/>
          <w:lang w:val="ru-RU"/>
        </w:rPr>
      </w:pPr>
      <w:r>
        <w:rPr>
          <w:sz w:val="22"/>
          <w:szCs w:val="22"/>
          <w:lang w:val="uk-UA"/>
        </w:rPr>
        <w:t>методика охорони навколишнього середовища на майданчику</w:t>
      </w:r>
      <w:r>
        <w:rPr>
          <w:sz w:val="22"/>
          <w:szCs w:val="22"/>
          <w:lang w:val="ru-RU"/>
        </w:rPr>
        <w:t xml:space="preserve">, </w:t>
      </w:r>
      <w:r>
        <w:rPr>
          <w:sz w:val="22"/>
          <w:szCs w:val="22"/>
          <w:lang w:val="uk-UA"/>
        </w:rPr>
        <w:t>план екологічних та соціальних заходів;</w:t>
      </w:r>
    </w:p>
    <w:p w14:paraId="0D11A285" w14:textId="77777777" w:rsidR="005C3CC3" w:rsidRPr="0067427D" w:rsidRDefault="005C3CC3" w:rsidP="005C3CC3">
      <w:pPr>
        <w:numPr>
          <w:ilvl w:val="0"/>
          <w:numId w:val="4"/>
        </w:numPr>
        <w:jc w:val="both"/>
        <w:rPr>
          <w:sz w:val="22"/>
          <w:szCs w:val="22"/>
          <w:lang w:val="ru-RU"/>
        </w:rPr>
      </w:pPr>
      <w:r>
        <w:rPr>
          <w:sz w:val="22"/>
          <w:szCs w:val="22"/>
          <w:lang w:val="uk-UA"/>
        </w:rPr>
        <w:t>методика виконання робіт на майданчику;</w:t>
      </w:r>
    </w:p>
    <w:p w14:paraId="7894818F" w14:textId="77777777" w:rsidR="005C3CC3" w:rsidRPr="0067427D" w:rsidRDefault="005C3CC3" w:rsidP="005C3CC3">
      <w:pPr>
        <w:numPr>
          <w:ilvl w:val="0"/>
          <w:numId w:val="4"/>
        </w:numPr>
        <w:jc w:val="both"/>
        <w:rPr>
          <w:sz w:val="22"/>
          <w:szCs w:val="22"/>
          <w:lang w:val="ru-RU"/>
        </w:rPr>
      </w:pPr>
      <w:r>
        <w:rPr>
          <w:sz w:val="22"/>
          <w:szCs w:val="22"/>
          <w:lang w:val="uk-UA"/>
        </w:rPr>
        <w:t>методика забезпечення якості робіт і матеріалів на майданчику.</w:t>
      </w:r>
    </w:p>
    <w:p w14:paraId="743B4275" w14:textId="77777777" w:rsidR="005C3CC3" w:rsidRPr="00FA20FD" w:rsidRDefault="005C3CC3" w:rsidP="005C3CC3">
      <w:pPr>
        <w:ind w:left="720"/>
        <w:jc w:val="both"/>
        <w:rPr>
          <w:sz w:val="22"/>
          <w:szCs w:val="22"/>
          <w:lang w:val="ru-RU"/>
        </w:rPr>
      </w:pPr>
    </w:p>
    <w:p w14:paraId="207177EB" w14:textId="77777777" w:rsidR="005C3CC3" w:rsidRPr="00FA20FD" w:rsidRDefault="005C3CC3" w:rsidP="005C3CC3">
      <w:pPr>
        <w:jc w:val="both"/>
        <w:rPr>
          <w:sz w:val="22"/>
          <w:szCs w:val="22"/>
          <w:lang w:val="uk-UA"/>
        </w:rPr>
      </w:pPr>
      <w:r>
        <w:rPr>
          <w:sz w:val="22"/>
          <w:szCs w:val="22"/>
          <w:lang w:val="uk-UA"/>
        </w:rPr>
        <w:t>Підрядник  повинен виконати повний обсяг робіт не пізніше, ніж за 4-5 місяців після підписання Контракту з ЮНІСЕФ та відповідно до Графіку виконання робіт, який буде поданий на тендер і, у випадку прийнятності для ЮНІСЕФ, стане невід’ємною частиною Контракту.</w:t>
      </w:r>
    </w:p>
    <w:p w14:paraId="3C123E20" w14:textId="77777777" w:rsidR="005C3CC3" w:rsidRPr="00FA20FD" w:rsidRDefault="005C3CC3" w:rsidP="005C3CC3">
      <w:pPr>
        <w:jc w:val="both"/>
        <w:rPr>
          <w:sz w:val="22"/>
          <w:szCs w:val="22"/>
          <w:lang w:val="uk-UA"/>
        </w:rPr>
      </w:pPr>
    </w:p>
    <w:p w14:paraId="22E61D9B" w14:textId="77777777" w:rsidR="005C3CC3" w:rsidRPr="00FA20FD" w:rsidRDefault="005C3CC3" w:rsidP="005C3CC3">
      <w:pPr>
        <w:jc w:val="both"/>
        <w:rPr>
          <w:sz w:val="22"/>
          <w:szCs w:val="22"/>
          <w:lang w:val="ru-RU"/>
        </w:rPr>
      </w:pPr>
      <w:r>
        <w:rPr>
          <w:sz w:val="22"/>
          <w:szCs w:val="22"/>
          <w:lang w:val="uk-UA"/>
        </w:rPr>
        <w:t>Підрядник відповідає за надання всіх матеріалів і робіт відповідної якості згідно з ДСТУ, ВОР і преамбулою ВОР та цим Технічним завданням на виконання робіт.</w:t>
      </w:r>
    </w:p>
    <w:p w14:paraId="710A7DD3" w14:textId="77777777" w:rsidR="005C3CC3" w:rsidRPr="00FA20FD" w:rsidRDefault="005C3CC3" w:rsidP="005C3CC3">
      <w:pPr>
        <w:jc w:val="both"/>
        <w:rPr>
          <w:sz w:val="22"/>
          <w:szCs w:val="22"/>
          <w:lang w:val="ru-RU"/>
        </w:rPr>
      </w:pPr>
    </w:p>
    <w:p w14:paraId="3A8A0289" w14:textId="77777777" w:rsidR="005C3CC3" w:rsidRPr="00FA20FD" w:rsidRDefault="005C3CC3" w:rsidP="005C3CC3">
      <w:pPr>
        <w:jc w:val="both"/>
        <w:rPr>
          <w:sz w:val="22"/>
          <w:szCs w:val="22"/>
          <w:lang w:val="ru-RU"/>
        </w:rPr>
      </w:pPr>
      <w:r>
        <w:rPr>
          <w:sz w:val="22"/>
          <w:szCs w:val="22"/>
          <w:lang w:val="uk-UA"/>
        </w:rPr>
        <w:t>Мінімально необхідний склад бригади (кваліфікаційні вимоги зазначені нижче у п. 6):</w:t>
      </w:r>
    </w:p>
    <w:p w14:paraId="5B901769" w14:textId="77777777" w:rsidR="005C3CC3" w:rsidRPr="00CD1EB8" w:rsidRDefault="005C3CC3" w:rsidP="005C3CC3">
      <w:pPr>
        <w:numPr>
          <w:ilvl w:val="0"/>
          <w:numId w:val="5"/>
        </w:numPr>
        <w:jc w:val="both"/>
        <w:rPr>
          <w:sz w:val="22"/>
          <w:szCs w:val="22"/>
          <w:lang w:val="ru-RU"/>
        </w:rPr>
      </w:pPr>
      <w:r>
        <w:rPr>
          <w:sz w:val="22"/>
          <w:szCs w:val="22"/>
          <w:lang w:val="uk-UA"/>
        </w:rPr>
        <w:t>Керівник проекту – щоденна підтримка проекту з головного  офісу Підрядника; відповідає за плани проекту, координацію, участь у нарадах, звітність;</w:t>
      </w:r>
    </w:p>
    <w:p w14:paraId="41DF0896" w14:textId="77777777" w:rsidR="005C3CC3" w:rsidRPr="005E1C26" w:rsidRDefault="005C3CC3" w:rsidP="005C3CC3">
      <w:pPr>
        <w:numPr>
          <w:ilvl w:val="0"/>
          <w:numId w:val="5"/>
        </w:numPr>
        <w:jc w:val="both"/>
        <w:rPr>
          <w:sz w:val="22"/>
          <w:szCs w:val="22"/>
          <w:lang w:val="ru-RU"/>
        </w:rPr>
      </w:pPr>
      <w:r>
        <w:rPr>
          <w:sz w:val="22"/>
          <w:szCs w:val="22"/>
          <w:lang w:val="uk-UA"/>
        </w:rPr>
        <w:t>Начальник будівництва (виконроб) – обов’язкова щоденна присутність на майданчику. Відповідає за виконання робіт на об’єкті, збирання документації фактичного стану тощо;</w:t>
      </w:r>
    </w:p>
    <w:p w14:paraId="24593C7C" w14:textId="77777777" w:rsidR="005C3CC3" w:rsidRPr="009E392C" w:rsidRDefault="005C3CC3" w:rsidP="005C3CC3">
      <w:pPr>
        <w:numPr>
          <w:ilvl w:val="0"/>
          <w:numId w:val="5"/>
        </w:numPr>
        <w:jc w:val="both"/>
        <w:rPr>
          <w:sz w:val="22"/>
          <w:szCs w:val="22"/>
          <w:lang w:val="ru-RU"/>
        </w:rPr>
      </w:pPr>
      <w:r>
        <w:rPr>
          <w:sz w:val="22"/>
          <w:szCs w:val="22"/>
          <w:lang w:val="ru-RU"/>
        </w:rPr>
        <w:t xml:space="preserve">Електрики </w:t>
      </w:r>
      <w:r>
        <w:rPr>
          <w:sz w:val="22"/>
          <w:szCs w:val="22"/>
          <w:lang w:val="uk-UA"/>
        </w:rPr>
        <w:t>–</w:t>
      </w:r>
      <w:r>
        <w:rPr>
          <w:sz w:val="22"/>
          <w:szCs w:val="22"/>
          <w:lang w:val="ru-RU"/>
        </w:rPr>
        <w:t xml:space="preserve"> </w:t>
      </w:r>
      <w:r>
        <w:rPr>
          <w:sz w:val="22"/>
          <w:szCs w:val="22"/>
          <w:lang w:val="uk-UA"/>
        </w:rPr>
        <w:t>бригада електриків повинна бути запропонована учасниками торгів на етапі проведення тендера. Запропонована бригада повинна бути достатньою для виконання робіт згідно з запропонованим графіком проекту;</w:t>
      </w:r>
    </w:p>
    <w:p w14:paraId="0E721A4C" w14:textId="77777777" w:rsidR="005C3CC3" w:rsidRPr="009E392C" w:rsidRDefault="005C3CC3" w:rsidP="005C3CC3">
      <w:pPr>
        <w:numPr>
          <w:ilvl w:val="0"/>
          <w:numId w:val="5"/>
        </w:numPr>
        <w:jc w:val="both"/>
        <w:rPr>
          <w:sz w:val="22"/>
          <w:szCs w:val="22"/>
          <w:lang w:val="ru-RU"/>
        </w:rPr>
      </w:pPr>
      <w:r>
        <w:rPr>
          <w:sz w:val="22"/>
          <w:szCs w:val="22"/>
          <w:lang w:val="uk-UA"/>
        </w:rPr>
        <w:lastRenderedPageBreak/>
        <w:t>Електромеханіки – бригада електромеханіків повинна бути запропонована учасниками торгів на етапі проведення тендера. Запропонована бригада повинна бути достатньою для виконання робіт згідно з запропонованим графіком проекту;</w:t>
      </w:r>
    </w:p>
    <w:p w14:paraId="4A678065" w14:textId="77777777" w:rsidR="005C3CC3" w:rsidRPr="009E392C" w:rsidRDefault="005C3CC3" w:rsidP="005C3CC3">
      <w:pPr>
        <w:numPr>
          <w:ilvl w:val="0"/>
          <w:numId w:val="5"/>
        </w:numPr>
        <w:jc w:val="both"/>
        <w:rPr>
          <w:sz w:val="22"/>
          <w:szCs w:val="22"/>
          <w:lang w:val="ru-RU"/>
        </w:rPr>
      </w:pPr>
      <w:r>
        <w:rPr>
          <w:sz w:val="22"/>
          <w:szCs w:val="22"/>
          <w:lang w:val="uk-UA"/>
        </w:rPr>
        <w:t>Зварювальники - бригада зварювальників повинна бути запропонована учасниками торгів на етапі проведення тендера. Запропонована бригада повинна бути достатньою для виконання робіт згідно з запропонованим графіком проекту;</w:t>
      </w:r>
    </w:p>
    <w:p w14:paraId="7FB571AA" w14:textId="77777777" w:rsidR="005C3CC3" w:rsidRPr="005E1C26" w:rsidRDefault="005C3CC3" w:rsidP="005C3CC3">
      <w:pPr>
        <w:numPr>
          <w:ilvl w:val="0"/>
          <w:numId w:val="5"/>
        </w:numPr>
        <w:jc w:val="both"/>
        <w:rPr>
          <w:sz w:val="22"/>
          <w:szCs w:val="22"/>
          <w:lang w:val="ru-RU"/>
        </w:rPr>
      </w:pPr>
      <w:r>
        <w:rPr>
          <w:sz w:val="22"/>
          <w:szCs w:val="22"/>
          <w:lang w:val="uk-UA"/>
        </w:rPr>
        <w:t>Інженер із техніки безпеки та охорони праці – обов’язкова щоденна присутність на майданчику.</w:t>
      </w:r>
    </w:p>
    <w:p w14:paraId="6ED671D4" w14:textId="77777777" w:rsidR="005C3CC3" w:rsidRPr="005E1C26" w:rsidRDefault="005C3CC3" w:rsidP="005C3CC3">
      <w:pPr>
        <w:jc w:val="both"/>
        <w:rPr>
          <w:sz w:val="22"/>
          <w:szCs w:val="22"/>
          <w:lang w:val="ru-RU"/>
        </w:rPr>
      </w:pPr>
    </w:p>
    <w:p w14:paraId="33D9C196" w14:textId="77777777" w:rsidR="005C3CC3" w:rsidRDefault="005C3CC3" w:rsidP="005C3CC3">
      <w:pPr>
        <w:jc w:val="both"/>
        <w:rPr>
          <w:sz w:val="22"/>
          <w:szCs w:val="22"/>
          <w:lang w:val="uk-UA"/>
        </w:rPr>
      </w:pPr>
      <w:r>
        <w:rPr>
          <w:sz w:val="22"/>
          <w:szCs w:val="22"/>
          <w:lang w:val="uk-UA"/>
        </w:rPr>
        <w:t>Підрядник виконує роботи згідно з вимогами щодо якості, безпеки та охорони навколишнього середовища відповідно до проектної документації.</w:t>
      </w:r>
    </w:p>
    <w:p w14:paraId="43E45CCD" w14:textId="77777777" w:rsidR="005C3CC3" w:rsidRDefault="005C3CC3" w:rsidP="005C3CC3">
      <w:pPr>
        <w:jc w:val="both"/>
        <w:rPr>
          <w:sz w:val="22"/>
          <w:szCs w:val="22"/>
          <w:lang w:val="uk-UA"/>
        </w:rPr>
      </w:pPr>
    </w:p>
    <w:p w14:paraId="2AC8FEFD" w14:textId="77777777" w:rsidR="005C3CC3" w:rsidRPr="00FB6B13" w:rsidRDefault="005C3CC3" w:rsidP="005C3CC3">
      <w:pPr>
        <w:jc w:val="both"/>
        <w:rPr>
          <w:sz w:val="22"/>
          <w:szCs w:val="22"/>
          <w:lang w:val="uk-UA"/>
        </w:rPr>
      </w:pPr>
      <w:r>
        <w:rPr>
          <w:sz w:val="22"/>
          <w:szCs w:val="22"/>
          <w:lang w:val="uk-UA"/>
        </w:rPr>
        <w:t>Підрядник забезпечує наявність усіх потрібних комунікацій, розміщення (проживання всіх працівників безпосередньо на об’єкті або у найближчих містах з організацією щоденного перевезення на об’єкт); харчування; додаткові транспортні послуги, що можуть знадобитися для виконання робіт.</w:t>
      </w:r>
    </w:p>
    <w:p w14:paraId="7BEAF391" w14:textId="77777777" w:rsidR="005C3CC3" w:rsidRPr="005E1C26" w:rsidRDefault="005C3CC3" w:rsidP="005C3CC3">
      <w:pPr>
        <w:jc w:val="both"/>
        <w:rPr>
          <w:sz w:val="22"/>
          <w:szCs w:val="22"/>
          <w:lang w:val="uk-UA"/>
        </w:rPr>
      </w:pPr>
    </w:p>
    <w:p w14:paraId="7F8F02B3" w14:textId="77777777" w:rsidR="005C3CC3" w:rsidRDefault="005C3CC3" w:rsidP="005C3CC3">
      <w:pPr>
        <w:jc w:val="both"/>
        <w:rPr>
          <w:sz w:val="22"/>
          <w:szCs w:val="22"/>
          <w:lang w:val="uk-UA"/>
        </w:rPr>
      </w:pPr>
      <w:r>
        <w:rPr>
          <w:sz w:val="22"/>
          <w:szCs w:val="22"/>
          <w:lang w:val="uk-UA"/>
        </w:rPr>
        <w:t>Підрядник відповідає за організацію заходів безпеки на майданчику впродовж усього терміну виконання проекту. Підрядник несе повну відповідальність за безпеку персоналу, устаткування і матеріалів на майданчику впродовж усього терміну виконання проекту до підписання Акту завершення основних робіт. Усі роботи, матеріали та установки повинні бути захищені від пошкоджень і крадіжки. Слід простежити за тим, щоб не допускати несанкціонований вхід на майданчик та доступ до робіт та предметів, що знаходяться поблизу.</w:t>
      </w:r>
    </w:p>
    <w:p w14:paraId="2C678524" w14:textId="77777777" w:rsidR="005C3CC3" w:rsidRDefault="005C3CC3" w:rsidP="005C3CC3">
      <w:pPr>
        <w:jc w:val="both"/>
        <w:rPr>
          <w:sz w:val="22"/>
          <w:szCs w:val="22"/>
          <w:lang w:val="uk-UA"/>
        </w:rPr>
      </w:pPr>
    </w:p>
    <w:p w14:paraId="1A6B7026" w14:textId="77777777" w:rsidR="005C3CC3" w:rsidRDefault="005C3CC3" w:rsidP="005C3CC3">
      <w:pPr>
        <w:jc w:val="both"/>
        <w:rPr>
          <w:sz w:val="22"/>
          <w:szCs w:val="22"/>
          <w:lang w:val="uk-UA"/>
        </w:rPr>
      </w:pPr>
      <w:r>
        <w:rPr>
          <w:sz w:val="22"/>
          <w:szCs w:val="22"/>
          <w:lang w:val="uk-UA"/>
        </w:rPr>
        <w:t>Умови оплати. Дефектний період. Вимоги до надання банківської гарантії:</w:t>
      </w:r>
    </w:p>
    <w:p w14:paraId="26BA32E1" w14:textId="77777777" w:rsidR="005C3CC3" w:rsidRDefault="005C3CC3" w:rsidP="005C3CC3">
      <w:pPr>
        <w:numPr>
          <w:ilvl w:val="0"/>
          <w:numId w:val="4"/>
        </w:numPr>
        <w:jc w:val="both"/>
        <w:rPr>
          <w:sz w:val="22"/>
          <w:szCs w:val="22"/>
          <w:lang w:val="uk-UA"/>
        </w:rPr>
      </w:pPr>
      <w:r>
        <w:rPr>
          <w:sz w:val="22"/>
          <w:szCs w:val="22"/>
          <w:lang w:val="uk-UA"/>
        </w:rPr>
        <w:t xml:space="preserve">Для даних робіт буде застосований обов’язковий гарантійний період 12 місяців. </w:t>
      </w:r>
      <w:r w:rsidRPr="0011739E">
        <w:rPr>
          <w:sz w:val="22"/>
          <w:szCs w:val="22"/>
          <w:lang w:val="uk-UA"/>
        </w:rPr>
        <w:t>Гарантійний період:  Період, протягом якого Підрядник відповідає за ремонт та виправлення дефектів, виявлених у Роботах. Цей період починається після Завершення основних Робіт та триває до Завершен</w:t>
      </w:r>
      <w:r>
        <w:rPr>
          <w:sz w:val="22"/>
          <w:szCs w:val="22"/>
          <w:lang w:val="uk-UA"/>
        </w:rPr>
        <w:t>ня усіх Робіт. Гарантійні суми (</w:t>
      </w:r>
      <w:r w:rsidRPr="0011739E">
        <w:rPr>
          <w:sz w:val="22"/>
          <w:szCs w:val="22"/>
          <w:lang w:val="uk-UA"/>
        </w:rPr>
        <w:t>10 %</w:t>
      </w:r>
      <w:r>
        <w:rPr>
          <w:sz w:val="22"/>
          <w:szCs w:val="22"/>
          <w:lang w:val="uk-UA"/>
        </w:rPr>
        <w:t xml:space="preserve">) </w:t>
      </w:r>
      <w:r w:rsidRPr="0011739E">
        <w:rPr>
          <w:sz w:val="22"/>
          <w:szCs w:val="22"/>
          <w:lang w:val="uk-UA"/>
        </w:rPr>
        <w:t>від договірної ціни, що утримуються у якості гарантії Робіт, повертаються Підряднику ЮНІСЕФ після надання Свідоцтва про завершення усіх робіт.</w:t>
      </w:r>
    </w:p>
    <w:p w14:paraId="503EA9BE" w14:textId="77777777" w:rsidR="005C3CC3" w:rsidRDefault="005C3CC3" w:rsidP="005C3CC3">
      <w:pPr>
        <w:numPr>
          <w:ilvl w:val="0"/>
          <w:numId w:val="4"/>
        </w:numPr>
        <w:jc w:val="both"/>
        <w:rPr>
          <w:sz w:val="22"/>
          <w:szCs w:val="22"/>
          <w:lang w:val="uk-UA"/>
        </w:rPr>
      </w:pPr>
      <w:bookmarkStart w:id="0" w:name="_Hlk535851375"/>
      <w:r>
        <w:rPr>
          <w:sz w:val="22"/>
          <w:szCs w:val="22"/>
          <w:lang w:val="uk-UA"/>
        </w:rPr>
        <w:t>ЮНІСЕФ здійснює оплату по факту прийняття наданих послуг, чи частини послуг. Передплата не вітається ЮНІСЕФ. У випадку неможливості виконання робіт без передплати, Підрядник зобов’язаний надати додаткову банківську гарантію на всю суму передплати.</w:t>
      </w:r>
    </w:p>
    <w:bookmarkEnd w:id="0"/>
    <w:p w14:paraId="0F02CD38" w14:textId="77777777" w:rsidR="005C3CC3" w:rsidRDefault="005C3CC3" w:rsidP="005C3CC3">
      <w:pPr>
        <w:numPr>
          <w:ilvl w:val="0"/>
          <w:numId w:val="4"/>
        </w:numPr>
        <w:jc w:val="both"/>
        <w:rPr>
          <w:sz w:val="22"/>
          <w:szCs w:val="22"/>
          <w:lang w:val="uk-UA"/>
        </w:rPr>
      </w:pPr>
      <w:r>
        <w:rPr>
          <w:sz w:val="22"/>
          <w:szCs w:val="22"/>
          <w:lang w:val="uk-UA"/>
        </w:rPr>
        <w:t xml:space="preserve">ЮНІСЕФ приймає до розгляду банківські гарантії видані лише банками України, які входять до топ 50 банків рейтингу Національного Банку України. Шаблон банківської гарантії ЮНІСЕФ, що додається, є обов’язковим. </w:t>
      </w:r>
    </w:p>
    <w:p w14:paraId="7987A619" w14:textId="77777777" w:rsidR="005C3CC3" w:rsidRPr="005E1C26" w:rsidRDefault="005C3CC3" w:rsidP="005C3CC3">
      <w:pPr>
        <w:jc w:val="both"/>
        <w:rPr>
          <w:b/>
          <w:sz w:val="22"/>
          <w:szCs w:val="22"/>
          <w:lang w:val="ru-RU"/>
        </w:rPr>
      </w:pPr>
    </w:p>
    <w:p w14:paraId="63FBF53B" w14:textId="77777777" w:rsidR="005C3CC3" w:rsidRPr="00BE3C2D" w:rsidRDefault="005C3CC3" w:rsidP="005C3CC3">
      <w:pPr>
        <w:numPr>
          <w:ilvl w:val="0"/>
          <w:numId w:val="1"/>
        </w:numPr>
        <w:jc w:val="both"/>
        <w:rPr>
          <w:b/>
          <w:sz w:val="22"/>
          <w:szCs w:val="22"/>
          <w:lang w:val="ru-RU"/>
        </w:rPr>
      </w:pPr>
      <w:r>
        <w:rPr>
          <w:b/>
          <w:sz w:val="22"/>
          <w:szCs w:val="22"/>
          <w:lang w:val="uk-UA"/>
        </w:rPr>
        <w:t>Показники виконання для оцінювання результатів</w:t>
      </w:r>
    </w:p>
    <w:p w14:paraId="53FBC4DB" w14:textId="77777777" w:rsidR="005C3CC3" w:rsidRPr="00BE3C2D" w:rsidRDefault="005C3CC3" w:rsidP="005C3CC3">
      <w:pPr>
        <w:jc w:val="both"/>
        <w:rPr>
          <w:sz w:val="22"/>
          <w:szCs w:val="22"/>
          <w:lang w:val="ru-RU"/>
        </w:rPr>
      </w:pPr>
    </w:p>
    <w:p w14:paraId="7CBBD906" w14:textId="77777777" w:rsidR="005C3CC3" w:rsidRPr="00296B69" w:rsidRDefault="005C3CC3" w:rsidP="005C3CC3">
      <w:pPr>
        <w:numPr>
          <w:ilvl w:val="0"/>
          <w:numId w:val="6"/>
        </w:numPr>
        <w:jc w:val="both"/>
        <w:rPr>
          <w:sz w:val="22"/>
          <w:szCs w:val="22"/>
          <w:lang w:val="ru-RU"/>
        </w:rPr>
      </w:pPr>
      <w:r>
        <w:rPr>
          <w:sz w:val="22"/>
          <w:szCs w:val="22"/>
          <w:lang w:val="uk-UA"/>
        </w:rPr>
        <w:t>Своєчасність завершення робіт відповідно до затвердженого плану-графіку</w:t>
      </w:r>
    </w:p>
    <w:p w14:paraId="4D81C8B8" w14:textId="77777777" w:rsidR="005C3CC3" w:rsidRPr="005E1C26" w:rsidRDefault="005C3CC3" w:rsidP="005C3CC3">
      <w:pPr>
        <w:numPr>
          <w:ilvl w:val="0"/>
          <w:numId w:val="6"/>
        </w:numPr>
        <w:jc w:val="both"/>
        <w:rPr>
          <w:sz w:val="22"/>
          <w:szCs w:val="22"/>
          <w:lang w:val="ru-RU"/>
        </w:rPr>
      </w:pPr>
      <w:r>
        <w:rPr>
          <w:sz w:val="22"/>
          <w:szCs w:val="22"/>
          <w:lang w:val="uk-UA"/>
        </w:rPr>
        <w:t>Якість персоналу відповідно до кваліфікації та згідно з зазначеною в тендерній документації та затвердженої згідно з Контрактом.</w:t>
      </w:r>
    </w:p>
    <w:p w14:paraId="06FE1955" w14:textId="77777777" w:rsidR="005C3CC3" w:rsidRPr="00FB7935" w:rsidRDefault="005C3CC3" w:rsidP="005C3CC3">
      <w:pPr>
        <w:numPr>
          <w:ilvl w:val="0"/>
          <w:numId w:val="6"/>
        </w:numPr>
        <w:jc w:val="both"/>
        <w:rPr>
          <w:sz w:val="22"/>
          <w:szCs w:val="22"/>
          <w:lang w:val="ru-RU"/>
        </w:rPr>
      </w:pPr>
      <w:r>
        <w:rPr>
          <w:sz w:val="22"/>
          <w:szCs w:val="22"/>
          <w:lang w:val="uk-UA"/>
        </w:rPr>
        <w:t>Якість матеріалів відповідно до ДСТУ та ВОР, місцевого законодавства і застосовних норм та стандартів.</w:t>
      </w:r>
    </w:p>
    <w:p w14:paraId="5D1E873A" w14:textId="77777777" w:rsidR="005C3CC3" w:rsidRPr="00FB7935" w:rsidRDefault="005C3CC3" w:rsidP="005C3CC3">
      <w:pPr>
        <w:numPr>
          <w:ilvl w:val="0"/>
          <w:numId w:val="6"/>
        </w:numPr>
        <w:jc w:val="both"/>
        <w:rPr>
          <w:sz w:val="22"/>
          <w:szCs w:val="22"/>
          <w:lang w:val="ru-RU"/>
        </w:rPr>
      </w:pPr>
      <w:r>
        <w:rPr>
          <w:sz w:val="22"/>
          <w:szCs w:val="22"/>
          <w:lang w:val="uk-UA"/>
        </w:rPr>
        <w:t>Якість виконання робіт відповідно до ВОР, місцевого законодавства і застосовних норм та стандартів.</w:t>
      </w:r>
    </w:p>
    <w:p w14:paraId="7736A27F" w14:textId="77777777" w:rsidR="005C3CC3" w:rsidRPr="00875FA1" w:rsidRDefault="005C3CC3" w:rsidP="005C3CC3">
      <w:pPr>
        <w:numPr>
          <w:ilvl w:val="0"/>
          <w:numId w:val="6"/>
        </w:numPr>
        <w:jc w:val="both"/>
        <w:rPr>
          <w:sz w:val="22"/>
          <w:szCs w:val="22"/>
        </w:rPr>
      </w:pPr>
      <w:r>
        <w:rPr>
          <w:sz w:val="22"/>
          <w:szCs w:val="22"/>
          <w:lang w:val="uk-UA"/>
        </w:rPr>
        <w:t>Щоденно забезпечуються заходи безпеки та їхнє дотримання, що підтверджується звітами з забезпечення якості та перевірками якості, проведеними ЮНІСЕФ і компанією «Вода Донбасу».</w:t>
      </w:r>
    </w:p>
    <w:p w14:paraId="0604C798" w14:textId="77777777" w:rsidR="005C3CC3" w:rsidRPr="00B577E9" w:rsidRDefault="005C3CC3" w:rsidP="005C3CC3">
      <w:pPr>
        <w:numPr>
          <w:ilvl w:val="0"/>
          <w:numId w:val="6"/>
        </w:numPr>
        <w:jc w:val="both"/>
        <w:rPr>
          <w:sz w:val="22"/>
          <w:szCs w:val="22"/>
          <w:lang w:val="ru-RU"/>
        </w:rPr>
      </w:pPr>
      <w:r>
        <w:rPr>
          <w:sz w:val="22"/>
          <w:szCs w:val="22"/>
          <w:lang w:val="uk-UA"/>
        </w:rPr>
        <w:t>Забезпечуються заходи з охорони навколишнього середовища і соціального захисту згідно з затвердженими планами охорони навколишнього середовища на об’єкті та проектною документацією.</w:t>
      </w:r>
    </w:p>
    <w:p w14:paraId="0069C39A" w14:textId="77777777" w:rsidR="005C3CC3" w:rsidRPr="00B577E9" w:rsidRDefault="005C3CC3" w:rsidP="005C3CC3">
      <w:pPr>
        <w:numPr>
          <w:ilvl w:val="0"/>
          <w:numId w:val="6"/>
        </w:numPr>
        <w:jc w:val="both"/>
        <w:rPr>
          <w:sz w:val="22"/>
          <w:szCs w:val="22"/>
          <w:lang w:val="ru-RU"/>
        </w:rPr>
      </w:pPr>
      <w:r>
        <w:rPr>
          <w:sz w:val="22"/>
          <w:szCs w:val="22"/>
          <w:lang w:val="uk-UA"/>
        </w:rPr>
        <w:t>Ефективна комунікація та документообіг згідно з ТЗ.</w:t>
      </w:r>
    </w:p>
    <w:p w14:paraId="748192F4" w14:textId="77777777" w:rsidR="005C3CC3" w:rsidRPr="005E1C26" w:rsidRDefault="005C3CC3" w:rsidP="005C3CC3">
      <w:pPr>
        <w:numPr>
          <w:ilvl w:val="0"/>
          <w:numId w:val="6"/>
        </w:numPr>
        <w:jc w:val="both"/>
        <w:rPr>
          <w:sz w:val="22"/>
          <w:szCs w:val="22"/>
          <w:lang w:val="ru-RU"/>
        </w:rPr>
      </w:pPr>
      <w:r w:rsidRPr="00B577E9">
        <w:rPr>
          <w:sz w:val="22"/>
          <w:szCs w:val="22"/>
          <w:lang w:val="uk-UA"/>
        </w:rPr>
        <w:t>Дотримання договірних зобов’язань і процедур.</w:t>
      </w:r>
    </w:p>
    <w:p w14:paraId="29EF9AB2" w14:textId="77777777" w:rsidR="005C3CC3" w:rsidRPr="005E1C26" w:rsidRDefault="005C3CC3" w:rsidP="005C3CC3">
      <w:pPr>
        <w:jc w:val="both"/>
        <w:rPr>
          <w:sz w:val="22"/>
          <w:szCs w:val="22"/>
          <w:lang w:val="ru-RU"/>
        </w:rPr>
      </w:pPr>
    </w:p>
    <w:p w14:paraId="680E70DC" w14:textId="77777777" w:rsidR="005C3CC3" w:rsidRPr="0003596A" w:rsidRDefault="005C3CC3" w:rsidP="005C3CC3">
      <w:pPr>
        <w:numPr>
          <w:ilvl w:val="0"/>
          <w:numId w:val="1"/>
        </w:numPr>
        <w:jc w:val="both"/>
        <w:rPr>
          <w:b/>
          <w:sz w:val="22"/>
          <w:szCs w:val="22"/>
          <w:lang w:val="ru-RU"/>
        </w:rPr>
      </w:pPr>
      <w:r w:rsidRPr="00AF0A68">
        <w:rPr>
          <w:b/>
          <w:sz w:val="22"/>
          <w:szCs w:val="22"/>
          <w:lang w:val="uk-UA"/>
        </w:rPr>
        <w:lastRenderedPageBreak/>
        <w:t>Кваліфікація / спеціальні знання / досвід, потрібні для виконання завдання</w:t>
      </w:r>
    </w:p>
    <w:p w14:paraId="0D0C8BBB" w14:textId="77777777" w:rsidR="005C3CC3" w:rsidRPr="00753D6A" w:rsidRDefault="005C3CC3" w:rsidP="005C3CC3">
      <w:pPr>
        <w:jc w:val="both"/>
        <w:rPr>
          <w:sz w:val="22"/>
          <w:szCs w:val="22"/>
          <w:lang w:val="ru-RU"/>
        </w:rPr>
      </w:pPr>
    </w:p>
    <w:p w14:paraId="35593650" w14:textId="77777777" w:rsidR="005C3CC3" w:rsidRPr="005F74C1" w:rsidRDefault="005C3CC3" w:rsidP="005C3CC3">
      <w:pPr>
        <w:jc w:val="both"/>
        <w:rPr>
          <w:sz w:val="22"/>
          <w:szCs w:val="22"/>
          <w:lang w:val="uk-UA"/>
        </w:rPr>
      </w:pPr>
      <w:r>
        <w:rPr>
          <w:sz w:val="22"/>
          <w:szCs w:val="22"/>
          <w:lang w:val="uk-UA"/>
        </w:rPr>
        <w:t>Обов’язкові в</w:t>
      </w:r>
      <w:r w:rsidRPr="005F74C1">
        <w:rPr>
          <w:sz w:val="22"/>
          <w:szCs w:val="22"/>
          <w:lang w:val="uk-UA"/>
        </w:rPr>
        <w:t>имоги до компанії:</w:t>
      </w:r>
    </w:p>
    <w:p w14:paraId="3A856970" w14:textId="77777777" w:rsidR="005C3CC3" w:rsidRPr="00AF0A68" w:rsidRDefault="005C3CC3" w:rsidP="005C3CC3">
      <w:pPr>
        <w:numPr>
          <w:ilvl w:val="0"/>
          <w:numId w:val="7"/>
        </w:numPr>
        <w:jc w:val="both"/>
        <w:rPr>
          <w:sz w:val="22"/>
          <w:szCs w:val="22"/>
          <w:lang w:val="ru-RU"/>
        </w:rPr>
      </w:pPr>
      <w:r w:rsidRPr="007F2D49">
        <w:rPr>
          <w:sz w:val="22"/>
          <w:szCs w:val="22"/>
          <w:lang w:val="uk-UA"/>
        </w:rPr>
        <w:t>ОБОВ’ЯЗКОВА</w:t>
      </w:r>
      <w:r w:rsidRPr="007F2D49">
        <w:rPr>
          <w:sz w:val="22"/>
          <w:szCs w:val="22"/>
          <w:lang w:val="ru-RU"/>
        </w:rPr>
        <w:t>:</w:t>
      </w:r>
      <w:r w:rsidRPr="00AF0A68">
        <w:rPr>
          <w:sz w:val="22"/>
          <w:szCs w:val="22"/>
          <w:lang w:val="uk-UA"/>
        </w:rPr>
        <w:t xml:space="preserve"> юридично зареєстрована в Україні не пізніше 2015 року.</w:t>
      </w:r>
    </w:p>
    <w:p w14:paraId="2B2AC761" w14:textId="77777777" w:rsidR="005C3CC3" w:rsidRDefault="005C3CC3" w:rsidP="005C3CC3">
      <w:pPr>
        <w:numPr>
          <w:ilvl w:val="0"/>
          <w:numId w:val="7"/>
        </w:numPr>
        <w:jc w:val="both"/>
        <w:rPr>
          <w:sz w:val="22"/>
          <w:szCs w:val="22"/>
          <w:lang w:val="uk-UA"/>
        </w:rPr>
      </w:pPr>
      <w:r w:rsidRPr="00C16697">
        <w:rPr>
          <w:sz w:val="22"/>
          <w:szCs w:val="22"/>
          <w:lang w:val="uk-UA"/>
        </w:rPr>
        <w:t xml:space="preserve">ОБОВ’ЯЗКОВА: </w:t>
      </w:r>
      <w:r w:rsidRPr="00C16697">
        <w:rPr>
          <w:sz w:val="22"/>
          <w:szCs w:val="22"/>
          <w:lang w:val="ru-RU"/>
        </w:rPr>
        <w:t xml:space="preserve">дозволу Державної служби гірничого нагляду та промислової безпеки України для виконання робіт з вищевказаним обладнанням, </w:t>
      </w:r>
    </w:p>
    <w:p w14:paraId="232F97FA" w14:textId="77777777" w:rsidR="005C3CC3" w:rsidRPr="00C16697" w:rsidRDefault="005C3CC3" w:rsidP="005C3CC3">
      <w:pPr>
        <w:ind w:left="720"/>
        <w:jc w:val="both"/>
        <w:rPr>
          <w:sz w:val="22"/>
          <w:szCs w:val="22"/>
          <w:lang w:val="uk-UA"/>
        </w:rPr>
      </w:pPr>
    </w:p>
    <w:p w14:paraId="73E60D16" w14:textId="77777777" w:rsidR="005C3CC3" w:rsidRPr="00BE3C2D" w:rsidRDefault="005C3CC3" w:rsidP="005C3CC3">
      <w:pPr>
        <w:jc w:val="both"/>
        <w:rPr>
          <w:sz w:val="22"/>
          <w:szCs w:val="22"/>
          <w:lang w:val="uk-UA"/>
        </w:rPr>
      </w:pPr>
      <w:r>
        <w:rPr>
          <w:sz w:val="22"/>
          <w:szCs w:val="22"/>
          <w:lang w:val="uk-UA"/>
        </w:rPr>
        <w:t>Кваліфікаційні вимоги до компанії, які підлягають оцінці відповідно до Матриці Технічної Оцінки (у Додатку).</w:t>
      </w:r>
    </w:p>
    <w:p w14:paraId="5B90F8D4" w14:textId="77777777" w:rsidR="005C3CC3" w:rsidRDefault="005C3CC3" w:rsidP="005C3CC3">
      <w:pPr>
        <w:numPr>
          <w:ilvl w:val="0"/>
          <w:numId w:val="7"/>
        </w:numPr>
        <w:jc w:val="both"/>
        <w:rPr>
          <w:sz w:val="22"/>
          <w:szCs w:val="22"/>
          <w:lang w:val="uk-UA"/>
        </w:rPr>
      </w:pPr>
      <w:r w:rsidRPr="00753D6A">
        <w:rPr>
          <w:sz w:val="22"/>
          <w:szCs w:val="22"/>
          <w:lang w:val="uk-UA"/>
        </w:rPr>
        <w:t xml:space="preserve">Досвід співробітництва з ООН і НУО (МНУО) </w:t>
      </w:r>
      <w:r>
        <w:rPr>
          <w:sz w:val="22"/>
          <w:szCs w:val="22"/>
          <w:lang w:val="uk-UA"/>
        </w:rPr>
        <w:t xml:space="preserve">та іншими міжнародними організаціями </w:t>
      </w:r>
      <w:r w:rsidRPr="00753D6A">
        <w:rPr>
          <w:sz w:val="22"/>
          <w:szCs w:val="22"/>
          <w:lang w:val="uk-UA"/>
        </w:rPr>
        <w:t>є перевагою, деталі див. у Критеріях технічно</w:t>
      </w:r>
      <w:r w:rsidRPr="005F74C1">
        <w:rPr>
          <w:sz w:val="22"/>
          <w:szCs w:val="22"/>
          <w:lang w:val="uk-UA"/>
        </w:rPr>
        <w:t>ї оцінки.</w:t>
      </w:r>
    </w:p>
    <w:p w14:paraId="63A6D653" w14:textId="77777777" w:rsidR="005C3CC3" w:rsidRPr="00BE3C2D" w:rsidRDefault="005C3CC3" w:rsidP="005C3CC3">
      <w:pPr>
        <w:numPr>
          <w:ilvl w:val="0"/>
          <w:numId w:val="7"/>
        </w:numPr>
        <w:jc w:val="both"/>
        <w:rPr>
          <w:sz w:val="22"/>
          <w:szCs w:val="22"/>
          <w:lang w:val="uk-UA"/>
        </w:rPr>
      </w:pPr>
      <w:r>
        <w:rPr>
          <w:sz w:val="22"/>
          <w:szCs w:val="22"/>
          <w:lang w:val="uk-UA"/>
        </w:rPr>
        <w:t>Д</w:t>
      </w:r>
      <w:r w:rsidRPr="0003596A">
        <w:rPr>
          <w:sz w:val="22"/>
          <w:szCs w:val="22"/>
          <w:lang w:val="uk-UA"/>
        </w:rPr>
        <w:t xml:space="preserve">освід </w:t>
      </w:r>
      <w:r w:rsidRPr="009E392C">
        <w:rPr>
          <w:sz w:val="22"/>
          <w:szCs w:val="22"/>
          <w:lang w:val="uk-UA"/>
        </w:rPr>
        <w:t xml:space="preserve">виконання капітальних ремонтів </w:t>
      </w:r>
      <w:r>
        <w:rPr>
          <w:sz w:val="22"/>
          <w:szCs w:val="22"/>
          <w:lang w:val="uk-UA"/>
        </w:rPr>
        <w:t>силових масляних трансформаторів ТДН 40000/110 та</w:t>
      </w:r>
      <w:r w:rsidRPr="005412F2">
        <w:rPr>
          <w:sz w:val="22"/>
          <w:szCs w:val="22"/>
          <w:lang w:val="uk-UA"/>
        </w:rPr>
        <w:t xml:space="preserve"> ТРДЦН 63000/110</w:t>
      </w:r>
      <w:r w:rsidRPr="00AF0A68">
        <w:rPr>
          <w:sz w:val="22"/>
          <w:szCs w:val="22"/>
          <w:lang w:val="uk-UA"/>
        </w:rPr>
        <w:t xml:space="preserve"> (принаймні </w:t>
      </w:r>
      <w:r w:rsidRPr="009E392C">
        <w:rPr>
          <w:sz w:val="22"/>
          <w:szCs w:val="22"/>
          <w:lang w:val="uk-UA"/>
        </w:rPr>
        <w:t>виконання щонайменше трьох капітальних ремонтів вищевказан</w:t>
      </w:r>
      <w:r>
        <w:rPr>
          <w:sz w:val="22"/>
          <w:szCs w:val="22"/>
          <w:lang w:val="uk-UA"/>
        </w:rPr>
        <w:t>ого обладнання</w:t>
      </w:r>
      <w:r w:rsidRPr="00AF0A68">
        <w:rPr>
          <w:sz w:val="22"/>
          <w:szCs w:val="22"/>
          <w:lang w:val="uk-UA"/>
        </w:rPr>
        <w:t>), деталі див. у Критеріях техні</w:t>
      </w:r>
      <w:r w:rsidRPr="0003596A">
        <w:rPr>
          <w:sz w:val="22"/>
          <w:szCs w:val="22"/>
          <w:lang w:val="uk-UA"/>
        </w:rPr>
        <w:t>чної оцінки.</w:t>
      </w:r>
    </w:p>
    <w:p w14:paraId="12790AEB" w14:textId="77777777" w:rsidR="005C3CC3" w:rsidRDefault="005C3CC3" w:rsidP="005C3CC3">
      <w:pPr>
        <w:numPr>
          <w:ilvl w:val="0"/>
          <w:numId w:val="7"/>
        </w:numPr>
        <w:jc w:val="both"/>
        <w:rPr>
          <w:sz w:val="22"/>
          <w:szCs w:val="22"/>
          <w:lang w:val="uk-UA"/>
        </w:rPr>
      </w:pPr>
      <w:r>
        <w:rPr>
          <w:sz w:val="22"/>
          <w:szCs w:val="22"/>
          <w:lang w:val="uk-UA"/>
        </w:rPr>
        <w:t>Наявність страхування професійної відповідальності</w:t>
      </w:r>
    </w:p>
    <w:p w14:paraId="48A487E7" w14:textId="77777777" w:rsidR="005C3CC3" w:rsidRDefault="005C3CC3" w:rsidP="005C3CC3">
      <w:pPr>
        <w:numPr>
          <w:ilvl w:val="0"/>
          <w:numId w:val="7"/>
        </w:numPr>
        <w:jc w:val="both"/>
        <w:rPr>
          <w:sz w:val="22"/>
          <w:szCs w:val="22"/>
          <w:lang w:val="uk-UA"/>
        </w:rPr>
      </w:pPr>
      <w:r>
        <w:rPr>
          <w:sz w:val="22"/>
          <w:szCs w:val="22"/>
          <w:lang w:val="uk-UA"/>
        </w:rPr>
        <w:t>Перелік устаткування та обладнання компанії, наявність лабораторії та власної виробничої бази.</w:t>
      </w:r>
    </w:p>
    <w:p w14:paraId="6AFE7B09" w14:textId="77777777" w:rsidR="005C3CC3" w:rsidRPr="00BE3C2D" w:rsidRDefault="005C3CC3" w:rsidP="005C3CC3">
      <w:pPr>
        <w:numPr>
          <w:ilvl w:val="0"/>
          <w:numId w:val="7"/>
        </w:numPr>
        <w:jc w:val="both"/>
        <w:rPr>
          <w:sz w:val="22"/>
          <w:szCs w:val="22"/>
          <w:lang w:val="uk-UA"/>
        </w:rPr>
      </w:pPr>
      <w:r>
        <w:rPr>
          <w:sz w:val="22"/>
          <w:szCs w:val="22"/>
          <w:lang w:val="uk-UA"/>
        </w:rPr>
        <w:t>Фінансова стабільність компанії</w:t>
      </w:r>
    </w:p>
    <w:p w14:paraId="3FC30B78" w14:textId="77777777" w:rsidR="005C3CC3" w:rsidRPr="00BE3C2D" w:rsidRDefault="005C3CC3" w:rsidP="005C3CC3">
      <w:pPr>
        <w:jc w:val="both"/>
        <w:rPr>
          <w:sz w:val="22"/>
          <w:szCs w:val="22"/>
          <w:lang w:val="uk-UA"/>
        </w:rPr>
      </w:pPr>
    </w:p>
    <w:p w14:paraId="389BD688" w14:textId="77777777" w:rsidR="005C3CC3" w:rsidRPr="00893CD9" w:rsidRDefault="005C3CC3" w:rsidP="005C3CC3">
      <w:pPr>
        <w:jc w:val="both"/>
        <w:rPr>
          <w:sz w:val="22"/>
          <w:szCs w:val="22"/>
          <w:lang w:val="uk-UA"/>
        </w:rPr>
      </w:pPr>
      <w:r>
        <w:rPr>
          <w:sz w:val="22"/>
          <w:szCs w:val="22"/>
          <w:lang w:val="uk-UA"/>
        </w:rPr>
        <w:t>Вимоги до персоналу</w:t>
      </w:r>
    </w:p>
    <w:p w14:paraId="4D81F460" w14:textId="77777777" w:rsidR="005C3CC3" w:rsidRPr="00893CD9" w:rsidRDefault="005C3CC3" w:rsidP="005C3CC3">
      <w:pPr>
        <w:jc w:val="both"/>
        <w:rPr>
          <w:b/>
          <w:sz w:val="22"/>
          <w:szCs w:val="22"/>
          <w:lang w:val="uk-UA"/>
        </w:rPr>
      </w:pPr>
      <w:r>
        <w:rPr>
          <w:b/>
          <w:sz w:val="22"/>
          <w:szCs w:val="22"/>
          <w:lang w:val="uk-UA"/>
        </w:rPr>
        <w:t>Керівник проекту</w:t>
      </w:r>
    </w:p>
    <w:p w14:paraId="0D88DFF8" w14:textId="77777777" w:rsidR="005C3CC3" w:rsidRDefault="005C3CC3" w:rsidP="005C3CC3">
      <w:pPr>
        <w:jc w:val="both"/>
        <w:rPr>
          <w:sz w:val="22"/>
          <w:szCs w:val="22"/>
          <w:lang w:val="uk-UA"/>
        </w:rPr>
      </w:pPr>
      <w:r>
        <w:rPr>
          <w:sz w:val="22"/>
          <w:szCs w:val="22"/>
          <w:lang w:val="uk-UA"/>
        </w:rPr>
        <w:t>Освіта: ступінь спеціаліста або вищий в інженерній справі, цивільному будівництві або супутній галузі.</w:t>
      </w:r>
    </w:p>
    <w:p w14:paraId="5704DF72" w14:textId="77777777" w:rsidR="005C3CC3" w:rsidRPr="001E0B7A" w:rsidRDefault="005C3CC3" w:rsidP="005C3CC3">
      <w:pPr>
        <w:jc w:val="both"/>
        <w:rPr>
          <w:sz w:val="22"/>
          <w:szCs w:val="22"/>
          <w:lang w:val="ru-RU"/>
        </w:rPr>
      </w:pPr>
      <w:r>
        <w:rPr>
          <w:sz w:val="22"/>
          <w:szCs w:val="22"/>
          <w:lang w:val="uk-UA"/>
        </w:rPr>
        <w:t>Досвід роботи: мінімум 5 років в управлінні в сфері будівництва та супутніх проектів.</w:t>
      </w:r>
    </w:p>
    <w:p w14:paraId="70FCF4A6" w14:textId="77777777" w:rsidR="005C3CC3" w:rsidRDefault="005C3CC3" w:rsidP="005C3CC3">
      <w:pPr>
        <w:jc w:val="both"/>
        <w:rPr>
          <w:sz w:val="22"/>
          <w:szCs w:val="22"/>
          <w:lang w:val="uk-UA"/>
        </w:rPr>
      </w:pPr>
      <w:r>
        <w:rPr>
          <w:sz w:val="22"/>
          <w:szCs w:val="22"/>
          <w:lang w:val="uk-UA"/>
        </w:rPr>
        <w:t>Досвід у відповідній сфері компетенції (досвід в проведенні капітальних ремонтів трансформаторів силових масляних ТДН 40000/110,</w:t>
      </w:r>
      <w:r w:rsidRPr="005412F2">
        <w:rPr>
          <w:sz w:val="22"/>
          <w:szCs w:val="22"/>
          <w:lang w:val="uk-UA"/>
        </w:rPr>
        <w:t xml:space="preserve"> ТРДЦН 63000/110</w:t>
      </w:r>
      <w:r>
        <w:rPr>
          <w:sz w:val="22"/>
          <w:szCs w:val="22"/>
          <w:lang w:val="uk-UA"/>
        </w:rPr>
        <w:t xml:space="preserve"> від 40МВт буде перевагою), підтверджений переліком проектів та інформацією про рівень обов’язків у таких проектах.</w:t>
      </w:r>
    </w:p>
    <w:p w14:paraId="33427526" w14:textId="77777777" w:rsidR="005C3CC3" w:rsidRPr="00D4744A" w:rsidRDefault="005C3CC3" w:rsidP="005C3CC3">
      <w:pPr>
        <w:jc w:val="both"/>
        <w:rPr>
          <w:sz w:val="22"/>
          <w:szCs w:val="22"/>
          <w:lang w:val="uk-UA"/>
        </w:rPr>
      </w:pPr>
      <w:r>
        <w:rPr>
          <w:sz w:val="22"/>
          <w:szCs w:val="22"/>
          <w:lang w:val="uk-UA"/>
        </w:rPr>
        <w:t>Необхідно надати біографічну довідку.</w:t>
      </w:r>
    </w:p>
    <w:p w14:paraId="1794FB90" w14:textId="77777777" w:rsidR="005C3CC3" w:rsidRPr="00D4744A" w:rsidRDefault="005C3CC3" w:rsidP="005C3CC3">
      <w:pPr>
        <w:jc w:val="both"/>
        <w:rPr>
          <w:sz w:val="22"/>
          <w:szCs w:val="22"/>
          <w:lang w:val="uk-UA"/>
        </w:rPr>
      </w:pPr>
    </w:p>
    <w:p w14:paraId="49838519" w14:textId="77777777" w:rsidR="005C3CC3" w:rsidRPr="001E0B7A" w:rsidRDefault="005C3CC3" w:rsidP="005C3CC3">
      <w:pPr>
        <w:jc w:val="both"/>
        <w:rPr>
          <w:sz w:val="22"/>
          <w:szCs w:val="22"/>
          <w:lang w:val="uk-UA"/>
        </w:rPr>
      </w:pPr>
      <w:r>
        <w:rPr>
          <w:sz w:val="22"/>
          <w:szCs w:val="22"/>
          <w:lang w:val="uk-UA"/>
        </w:rPr>
        <w:t>Головний інженер</w:t>
      </w:r>
    </w:p>
    <w:p w14:paraId="5595FC5A" w14:textId="77777777" w:rsidR="005C3CC3" w:rsidRDefault="005C3CC3" w:rsidP="005C3CC3">
      <w:pPr>
        <w:jc w:val="both"/>
        <w:rPr>
          <w:sz w:val="22"/>
          <w:szCs w:val="22"/>
          <w:lang w:val="uk-UA"/>
        </w:rPr>
      </w:pPr>
      <w:r>
        <w:rPr>
          <w:sz w:val="22"/>
          <w:szCs w:val="22"/>
          <w:lang w:val="uk-UA"/>
        </w:rPr>
        <w:t>Освіта: професійна освіта в інженерній справі, цивільному будівництві або супутній галузі.</w:t>
      </w:r>
    </w:p>
    <w:p w14:paraId="75FEF497" w14:textId="77777777" w:rsidR="005C3CC3" w:rsidRPr="005E1C26" w:rsidRDefault="005C3CC3" w:rsidP="005C3CC3">
      <w:pPr>
        <w:jc w:val="both"/>
        <w:rPr>
          <w:sz w:val="22"/>
          <w:szCs w:val="22"/>
          <w:lang w:val="uk-UA"/>
        </w:rPr>
      </w:pPr>
      <w:r>
        <w:rPr>
          <w:sz w:val="22"/>
          <w:szCs w:val="22"/>
          <w:lang w:val="uk-UA"/>
        </w:rPr>
        <w:t>Досвід роботи: мінімум 5 років управління будівництвом в аналогічних проектах, в якості головного інженера принаймні у двох аналогічних проектах із капітального ремонту силових масляних трансформаторів напругою не нижче 110кВ.</w:t>
      </w:r>
    </w:p>
    <w:p w14:paraId="50FA3446" w14:textId="77777777" w:rsidR="005C3CC3" w:rsidRPr="00F27EFE" w:rsidRDefault="005C3CC3" w:rsidP="005C3CC3">
      <w:pPr>
        <w:jc w:val="both"/>
        <w:rPr>
          <w:sz w:val="22"/>
          <w:szCs w:val="22"/>
          <w:lang w:val="ru-RU"/>
        </w:rPr>
      </w:pPr>
      <w:r>
        <w:rPr>
          <w:sz w:val="22"/>
          <w:szCs w:val="22"/>
          <w:lang w:val="uk-UA"/>
        </w:rPr>
        <w:t>Необхідно надати біографічну довідку.</w:t>
      </w:r>
    </w:p>
    <w:p w14:paraId="29B43F2B" w14:textId="77777777" w:rsidR="005C3CC3" w:rsidRDefault="005C3CC3" w:rsidP="005C3CC3">
      <w:pPr>
        <w:jc w:val="both"/>
        <w:rPr>
          <w:sz w:val="22"/>
          <w:szCs w:val="22"/>
          <w:lang w:val="ru-RU"/>
        </w:rPr>
      </w:pPr>
    </w:p>
    <w:p w14:paraId="02E81104" w14:textId="77777777" w:rsidR="005C3CC3" w:rsidRPr="001E0B7A" w:rsidRDefault="005C3CC3" w:rsidP="005C3CC3">
      <w:pPr>
        <w:jc w:val="both"/>
        <w:rPr>
          <w:sz w:val="22"/>
          <w:szCs w:val="22"/>
          <w:lang w:val="uk-UA"/>
        </w:rPr>
      </w:pPr>
      <w:r>
        <w:rPr>
          <w:sz w:val="22"/>
          <w:szCs w:val="22"/>
          <w:lang w:val="uk-UA"/>
        </w:rPr>
        <w:t>Головний енергетик</w:t>
      </w:r>
    </w:p>
    <w:p w14:paraId="1BE1895E" w14:textId="77777777" w:rsidR="005C3CC3" w:rsidRDefault="005C3CC3" w:rsidP="005C3CC3">
      <w:pPr>
        <w:jc w:val="both"/>
        <w:rPr>
          <w:sz w:val="22"/>
          <w:szCs w:val="22"/>
          <w:lang w:val="uk-UA"/>
        </w:rPr>
      </w:pPr>
      <w:r>
        <w:rPr>
          <w:sz w:val="22"/>
          <w:szCs w:val="22"/>
          <w:lang w:val="uk-UA"/>
        </w:rPr>
        <w:t>Освіта: професійна освіта в інженерній справі, енергетиці або супутній галузі.</w:t>
      </w:r>
    </w:p>
    <w:p w14:paraId="365F967F" w14:textId="77777777" w:rsidR="005C3CC3" w:rsidRPr="005E1C26" w:rsidRDefault="005C3CC3" w:rsidP="005C3CC3">
      <w:pPr>
        <w:jc w:val="both"/>
        <w:rPr>
          <w:sz w:val="22"/>
          <w:szCs w:val="22"/>
          <w:lang w:val="uk-UA"/>
        </w:rPr>
      </w:pPr>
      <w:r>
        <w:rPr>
          <w:sz w:val="22"/>
          <w:szCs w:val="22"/>
          <w:lang w:val="uk-UA"/>
        </w:rPr>
        <w:t>Досвід роботи: мінімум 5 років управління об</w:t>
      </w:r>
      <w:r w:rsidRPr="009E392C">
        <w:rPr>
          <w:sz w:val="22"/>
          <w:szCs w:val="22"/>
          <w:lang w:val="ru-RU"/>
        </w:rPr>
        <w:t>’</w:t>
      </w:r>
      <w:r>
        <w:rPr>
          <w:sz w:val="22"/>
          <w:szCs w:val="22"/>
          <w:lang w:val="uk-UA"/>
        </w:rPr>
        <w:t>єктами енергетики в аналогічних проектах, в якості головного енергетика принаймні у двох проектах із капітального ремонту силових масляних трансформаторів напругою не нижче 110кВ.</w:t>
      </w:r>
    </w:p>
    <w:p w14:paraId="0C1D4B39" w14:textId="77777777" w:rsidR="005C3CC3" w:rsidRPr="00F27EFE" w:rsidRDefault="005C3CC3" w:rsidP="005C3CC3">
      <w:pPr>
        <w:jc w:val="both"/>
        <w:rPr>
          <w:sz w:val="22"/>
          <w:szCs w:val="22"/>
          <w:lang w:val="ru-RU"/>
        </w:rPr>
      </w:pPr>
      <w:r>
        <w:rPr>
          <w:sz w:val="22"/>
          <w:szCs w:val="22"/>
          <w:lang w:val="uk-UA"/>
        </w:rPr>
        <w:t>Необхідно надати біографічну довідку.</w:t>
      </w:r>
    </w:p>
    <w:p w14:paraId="5ADB8F50" w14:textId="77777777" w:rsidR="005C3CC3" w:rsidRDefault="005C3CC3" w:rsidP="005C3CC3">
      <w:pPr>
        <w:jc w:val="both"/>
        <w:rPr>
          <w:sz w:val="22"/>
          <w:szCs w:val="22"/>
          <w:lang w:val="ru-RU"/>
        </w:rPr>
      </w:pPr>
    </w:p>
    <w:p w14:paraId="3415E673" w14:textId="77777777" w:rsidR="005C3CC3" w:rsidRPr="00F27EFE" w:rsidRDefault="005C3CC3" w:rsidP="005C3CC3">
      <w:pPr>
        <w:jc w:val="both"/>
        <w:rPr>
          <w:sz w:val="22"/>
          <w:szCs w:val="22"/>
          <w:lang w:val="ru-RU"/>
        </w:rPr>
      </w:pPr>
    </w:p>
    <w:p w14:paraId="4736A351" w14:textId="77777777" w:rsidR="005C3CC3" w:rsidRPr="00F27EFE" w:rsidRDefault="005C3CC3" w:rsidP="005C3CC3">
      <w:pPr>
        <w:jc w:val="both"/>
        <w:rPr>
          <w:sz w:val="22"/>
          <w:szCs w:val="22"/>
          <w:lang w:val="uk-UA"/>
        </w:rPr>
      </w:pPr>
      <w:r>
        <w:rPr>
          <w:sz w:val="22"/>
          <w:szCs w:val="22"/>
          <w:lang w:val="uk-UA"/>
        </w:rPr>
        <w:t>Електрики</w:t>
      </w:r>
    </w:p>
    <w:p w14:paraId="16243697" w14:textId="77777777" w:rsidR="005C3CC3" w:rsidRDefault="005C3CC3" w:rsidP="005C3CC3">
      <w:pPr>
        <w:jc w:val="both"/>
        <w:rPr>
          <w:sz w:val="22"/>
          <w:szCs w:val="22"/>
          <w:lang w:val="uk-UA"/>
        </w:rPr>
      </w:pPr>
      <w:r>
        <w:rPr>
          <w:sz w:val="22"/>
          <w:szCs w:val="22"/>
          <w:lang w:val="uk-UA"/>
        </w:rPr>
        <w:t>Мінімальна бригада електриків – 2 особи (один з яких є старшим електриком).</w:t>
      </w:r>
    </w:p>
    <w:p w14:paraId="064F025F" w14:textId="77777777" w:rsidR="005C3CC3" w:rsidRDefault="005C3CC3" w:rsidP="005C3CC3">
      <w:pPr>
        <w:jc w:val="both"/>
        <w:rPr>
          <w:sz w:val="22"/>
          <w:szCs w:val="22"/>
          <w:lang w:val="uk-UA"/>
        </w:rPr>
      </w:pPr>
      <w:r>
        <w:rPr>
          <w:sz w:val="22"/>
          <w:szCs w:val="22"/>
          <w:lang w:val="uk-UA"/>
        </w:rPr>
        <w:t>Мінімальні вимоги до кожного члена бригади: наявність чинного</w:t>
      </w:r>
      <w:r w:rsidRPr="00C36C09">
        <w:rPr>
          <w:sz w:val="22"/>
          <w:szCs w:val="22"/>
          <w:lang w:val="ru-RU"/>
        </w:rPr>
        <w:t xml:space="preserve"> </w:t>
      </w:r>
      <w:r>
        <w:rPr>
          <w:sz w:val="22"/>
          <w:szCs w:val="22"/>
          <w:lang w:val="uk-UA"/>
        </w:rPr>
        <w:t>посвідчення електрика, що дозволяє виконувати роботи на електроустаткуванні напругою до 110кВ. Мінімальний досвід робіт аналогічного типу – 3 роки.</w:t>
      </w:r>
    </w:p>
    <w:p w14:paraId="201A9CE1" w14:textId="77777777" w:rsidR="005C3CC3" w:rsidRDefault="005C3CC3" w:rsidP="005C3CC3">
      <w:pPr>
        <w:jc w:val="both"/>
        <w:rPr>
          <w:sz w:val="22"/>
          <w:szCs w:val="22"/>
          <w:lang w:val="uk-UA"/>
        </w:rPr>
      </w:pPr>
      <w:r>
        <w:rPr>
          <w:sz w:val="22"/>
          <w:szCs w:val="22"/>
          <w:lang w:val="uk-UA"/>
        </w:rPr>
        <w:t>Необхідно надати біографічні довідки.</w:t>
      </w:r>
    </w:p>
    <w:p w14:paraId="38011737" w14:textId="77777777" w:rsidR="005C3CC3" w:rsidRDefault="005C3CC3" w:rsidP="005C3CC3">
      <w:pPr>
        <w:jc w:val="both"/>
        <w:rPr>
          <w:sz w:val="22"/>
          <w:szCs w:val="22"/>
          <w:lang w:val="uk-UA"/>
        </w:rPr>
      </w:pPr>
    </w:p>
    <w:p w14:paraId="1CE46AA8" w14:textId="77777777" w:rsidR="005C3CC3" w:rsidRPr="00F27EFE" w:rsidRDefault="005C3CC3" w:rsidP="005C3CC3">
      <w:pPr>
        <w:jc w:val="both"/>
        <w:rPr>
          <w:sz w:val="22"/>
          <w:szCs w:val="22"/>
          <w:lang w:val="uk-UA"/>
        </w:rPr>
      </w:pPr>
      <w:r>
        <w:rPr>
          <w:sz w:val="22"/>
          <w:szCs w:val="22"/>
          <w:lang w:val="uk-UA"/>
        </w:rPr>
        <w:t>Електромеханіки</w:t>
      </w:r>
    </w:p>
    <w:p w14:paraId="01DC6210" w14:textId="77777777" w:rsidR="005C3CC3" w:rsidRDefault="005C3CC3" w:rsidP="005C3CC3">
      <w:pPr>
        <w:jc w:val="both"/>
        <w:rPr>
          <w:sz w:val="22"/>
          <w:szCs w:val="22"/>
          <w:lang w:val="uk-UA"/>
        </w:rPr>
      </w:pPr>
      <w:r>
        <w:rPr>
          <w:sz w:val="22"/>
          <w:szCs w:val="22"/>
          <w:lang w:val="uk-UA"/>
        </w:rPr>
        <w:t>Мінімальна бригада механіків – 2 особи</w:t>
      </w:r>
      <w:r w:rsidRPr="00D9302D">
        <w:rPr>
          <w:sz w:val="22"/>
          <w:szCs w:val="22"/>
          <w:lang w:val="uk-UA"/>
        </w:rPr>
        <w:t xml:space="preserve"> </w:t>
      </w:r>
      <w:r>
        <w:rPr>
          <w:sz w:val="22"/>
          <w:szCs w:val="22"/>
          <w:lang w:val="uk-UA"/>
        </w:rPr>
        <w:t>(один з яких є старшим електромеханіком).</w:t>
      </w:r>
    </w:p>
    <w:p w14:paraId="7EAAA7AC" w14:textId="77777777" w:rsidR="005C3CC3" w:rsidRDefault="005C3CC3" w:rsidP="005C3CC3">
      <w:pPr>
        <w:jc w:val="both"/>
        <w:rPr>
          <w:sz w:val="22"/>
          <w:szCs w:val="22"/>
          <w:lang w:val="uk-UA"/>
        </w:rPr>
      </w:pPr>
      <w:r>
        <w:rPr>
          <w:sz w:val="22"/>
          <w:szCs w:val="22"/>
          <w:lang w:val="uk-UA"/>
        </w:rPr>
        <w:t>Мінімальні вимоги до кожного члена бригади: наявність чинного</w:t>
      </w:r>
      <w:r w:rsidRPr="00C36C09">
        <w:rPr>
          <w:sz w:val="22"/>
          <w:szCs w:val="22"/>
          <w:lang w:val="ru-RU"/>
        </w:rPr>
        <w:t xml:space="preserve"> </w:t>
      </w:r>
      <w:r>
        <w:rPr>
          <w:sz w:val="22"/>
          <w:szCs w:val="22"/>
          <w:lang w:val="uk-UA"/>
        </w:rPr>
        <w:t>посвідчення електромеханіка, що дозволяє виконувати роботи на електроустаткуванні напругою до 110кВ</w:t>
      </w:r>
      <w:r w:rsidRPr="00A10099">
        <w:rPr>
          <w:sz w:val="22"/>
          <w:szCs w:val="22"/>
          <w:lang w:val="ru-RU"/>
        </w:rPr>
        <w:t xml:space="preserve"> (</w:t>
      </w:r>
      <w:r>
        <w:rPr>
          <w:sz w:val="22"/>
          <w:szCs w:val="22"/>
          <w:lang w:val="uk-UA"/>
        </w:rPr>
        <w:t>категорія 5). Мінімальний досвід робіт аналогічного типу – 3 роки.</w:t>
      </w:r>
    </w:p>
    <w:p w14:paraId="73EF639A" w14:textId="77777777" w:rsidR="005C3CC3" w:rsidRDefault="005C3CC3" w:rsidP="005C3CC3">
      <w:pPr>
        <w:jc w:val="both"/>
        <w:rPr>
          <w:sz w:val="22"/>
          <w:szCs w:val="22"/>
          <w:lang w:val="uk-UA"/>
        </w:rPr>
      </w:pPr>
      <w:r>
        <w:rPr>
          <w:sz w:val="22"/>
          <w:szCs w:val="22"/>
          <w:lang w:val="uk-UA"/>
        </w:rPr>
        <w:t>Необхідно надати біографічні довідки.</w:t>
      </w:r>
    </w:p>
    <w:p w14:paraId="41CCEDED" w14:textId="77777777" w:rsidR="005C3CC3" w:rsidRPr="009E392C" w:rsidRDefault="005C3CC3" w:rsidP="005C3CC3">
      <w:pPr>
        <w:jc w:val="both"/>
        <w:rPr>
          <w:sz w:val="22"/>
          <w:szCs w:val="22"/>
          <w:lang w:val="uk-UA"/>
        </w:rPr>
      </w:pPr>
    </w:p>
    <w:p w14:paraId="6DD074FC" w14:textId="77777777" w:rsidR="005C3CC3" w:rsidRPr="00F27EFE" w:rsidRDefault="005C3CC3" w:rsidP="005C3CC3">
      <w:pPr>
        <w:jc w:val="both"/>
        <w:rPr>
          <w:sz w:val="22"/>
          <w:szCs w:val="22"/>
          <w:lang w:val="uk-UA"/>
        </w:rPr>
      </w:pPr>
      <w:r>
        <w:rPr>
          <w:sz w:val="22"/>
          <w:szCs w:val="22"/>
          <w:lang w:val="uk-UA"/>
        </w:rPr>
        <w:t>Зварювальники</w:t>
      </w:r>
    </w:p>
    <w:p w14:paraId="7124EA38" w14:textId="77777777" w:rsidR="005C3CC3" w:rsidRDefault="005C3CC3" w:rsidP="005C3CC3">
      <w:pPr>
        <w:jc w:val="both"/>
        <w:rPr>
          <w:sz w:val="22"/>
          <w:szCs w:val="22"/>
          <w:lang w:val="uk-UA"/>
        </w:rPr>
      </w:pPr>
      <w:r>
        <w:rPr>
          <w:sz w:val="22"/>
          <w:szCs w:val="22"/>
          <w:lang w:val="uk-UA"/>
        </w:rPr>
        <w:t>Мінімальна бригада зварювальників – 1 особа.</w:t>
      </w:r>
    </w:p>
    <w:p w14:paraId="303A5E28" w14:textId="77777777" w:rsidR="005C3CC3" w:rsidRDefault="005C3CC3" w:rsidP="005C3CC3">
      <w:pPr>
        <w:jc w:val="both"/>
        <w:rPr>
          <w:sz w:val="22"/>
          <w:szCs w:val="22"/>
          <w:lang w:val="uk-UA"/>
        </w:rPr>
      </w:pPr>
      <w:r>
        <w:rPr>
          <w:sz w:val="22"/>
          <w:szCs w:val="22"/>
          <w:lang w:val="uk-UA"/>
        </w:rPr>
        <w:t>Мінімальні вимоги до кожного члена бригади: наявність чинного</w:t>
      </w:r>
      <w:r w:rsidRPr="00C36C09">
        <w:rPr>
          <w:sz w:val="22"/>
          <w:szCs w:val="22"/>
          <w:lang w:val="ru-RU"/>
        </w:rPr>
        <w:t xml:space="preserve"> </w:t>
      </w:r>
      <w:r>
        <w:rPr>
          <w:sz w:val="22"/>
          <w:szCs w:val="22"/>
          <w:lang w:val="uk-UA"/>
        </w:rPr>
        <w:t>посвідчення зварювальника, що дозволяє виконувати вищевказані роботи. Мінімальний досвід зварювання робіт аналогічного типу – 3 роки.</w:t>
      </w:r>
    </w:p>
    <w:p w14:paraId="4A3AE917" w14:textId="77777777" w:rsidR="005C3CC3" w:rsidRDefault="005C3CC3" w:rsidP="005C3CC3">
      <w:pPr>
        <w:jc w:val="both"/>
        <w:rPr>
          <w:sz w:val="22"/>
          <w:szCs w:val="22"/>
          <w:lang w:val="uk-UA"/>
        </w:rPr>
      </w:pPr>
      <w:r>
        <w:rPr>
          <w:sz w:val="22"/>
          <w:szCs w:val="22"/>
          <w:lang w:val="uk-UA"/>
        </w:rPr>
        <w:t>Необхідно надати біографічні довідки.</w:t>
      </w:r>
    </w:p>
    <w:p w14:paraId="510CF8E9" w14:textId="77777777" w:rsidR="005C3CC3" w:rsidRDefault="005C3CC3" w:rsidP="005C3CC3">
      <w:pPr>
        <w:jc w:val="both"/>
        <w:rPr>
          <w:sz w:val="22"/>
          <w:szCs w:val="22"/>
          <w:lang w:val="uk-UA"/>
        </w:rPr>
      </w:pPr>
    </w:p>
    <w:p w14:paraId="79B5EF83" w14:textId="77777777" w:rsidR="005C3CC3" w:rsidRPr="00F97624" w:rsidRDefault="005C3CC3" w:rsidP="005C3CC3">
      <w:pPr>
        <w:jc w:val="both"/>
        <w:rPr>
          <w:sz w:val="22"/>
          <w:szCs w:val="22"/>
          <w:lang w:val="ru-RU"/>
        </w:rPr>
      </w:pPr>
      <w:r>
        <w:rPr>
          <w:sz w:val="22"/>
          <w:szCs w:val="22"/>
          <w:lang w:val="uk-UA"/>
        </w:rPr>
        <w:t>Інженер з техніки безпеки та охорони праці</w:t>
      </w:r>
      <w:r w:rsidRPr="00F97624">
        <w:rPr>
          <w:sz w:val="22"/>
          <w:szCs w:val="22"/>
          <w:lang w:val="ru-RU"/>
        </w:rPr>
        <w:t xml:space="preserve"> </w:t>
      </w:r>
    </w:p>
    <w:p w14:paraId="53B271DE" w14:textId="77777777" w:rsidR="005C3CC3" w:rsidRDefault="005C3CC3" w:rsidP="005C3CC3">
      <w:pPr>
        <w:jc w:val="both"/>
        <w:rPr>
          <w:sz w:val="22"/>
          <w:szCs w:val="22"/>
          <w:lang w:val="uk-UA"/>
        </w:rPr>
      </w:pPr>
      <w:r>
        <w:rPr>
          <w:sz w:val="22"/>
          <w:szCs w:val="22"/>
          <w:lang w:val="uk-UA"/>
        </w:rPr>
        <w:t>Освіта: ступінь спеціаліста або вищий в інженерній справі, цивільному будівництві або супутній галузі.</w:t>
      </w:r>
    </w:p>
    <w:p w14:paraId="7FC74675" w14:textId="77777777" w:rsidR="005C3CC3" w:rsidRDefault="005C3CC3" w:rsidP="005C3CC3">
      <w:pPr>
        <w:jc w:val="both"/>
        <w:rPr>
          <w:sz w:val="22"/>
          <w:szCs w:val="22"/>
          <w:lang w:val="uk-UA"/>
        </w:rPr>
      </w:pPr>
      <w:r>
        <w:rPr>
          <w:sz w:val="22"/>
          <w:szCs w:val="22"/>
          <w:lang w:val="uk-UA"/>
        </w:rPr>
        <w:t>Мінімальний досвід роботи в якості інженера з техніки безпеки та охорони праці – 3 роки.</w:t>
      </w:r>
    </w:p>
    <w:p w14:paraId="1AE6FD87" w14:textId="77777777" w:rsidR="005C3CC3" w:rsidRPr="005E1C26" w:rsidRDefault="005C3CC3" w:rsidP="005C3CC3">
      <w:pPr>
        <w:jc w:val="both"/>
        <w:rPr>
          <w:sz w:val="22"/>
          <w:szCs w:val="22"/>
          <w:lang w:val="ru-RU"/>
        </w:rPr>
      </w:pPr>
      <w:r>
        <w:rPr>
          <w:sz w:val="22"/>
          <w:szCs w:val="22"/>
          <w:lang w:val="uk-UA"/>
        </w:rPr>
        <w:t>Підтверджений досвід роботи в якості інженера з техніки безпеки та охорони праці в аналогічних проектах – мінімум 3 роки.</w:t>
      </w:r>
    </w:p>
    <w:p w14:paraId="2A98E3CF" w14:textId="77777777" w:rsidR="005C3CC3" w:rsidRPr="00361BB7" w:rsidRDefault="005C3CC3" w:rsidP="005C3CC3">
      <w:pPr>
        <w:jc w:val="both"/>
        <w:rPr>
          <w:sz w:val="22"/>
          <w:szCs w:val="22"/>
          <w:lang w:val="ru-RU"/>
        </w:rPr>
      </w:pPr>
      <w:r>
        <w:rPr>
          <w:sz w:val="22"/>
          <w:szCs w:val="22"/>
          <w:lang w:val="uk-UA"/>
        </w:rPr>
        <w:t>Необхідно надати біографічну довідку.</w:t>
      </w:r>
    </w:p>
    <w:p w14:paraId="466845C7" w14:textId="77777777" w:rsidR="005C3CC3" w:rsidRPr="00361BB7" w:rsidRDefault="005C3CC3" w:rsidP="005C3CC3">
      <w:pPr>
        <w:jc w:val="both"/>
        <w:rPr>
          <w:sz w:val="22"/>
          <w:szCs w:val="22"/>
          <w:lang w:val="ru-RU"/>
        </w:rPr>
      </w:pPr>
    </w:p>
    <w:p w14:paraId="2949CB5F" w14:textId="77777777" w:rsidR="005C3CC3" w:rsidRPr="00361BB7" w:rsidRDefault="005C3CC3" w:rsidP="005C3CC3">
      <w:pPr>
        <w:jc w:val="both"/>
        <w:rPr>
          <w:b/>
          <w:sz w:val="22"/>
          <w:szCs w:val="22"/>
          <w:lang w:val="ru-RU"/>
        </w:rPr>
      </w:pPr>
      <w:r w:rsidRPr="00361BB7">
        <w:rPr>
          <w:b/>
          <w:sz w:val="22"/>
          <w:szCs w:val="22"/>
          <w:lang w:val="uk-UA"/>
        </w:rPr>
        <w:t>Вимоги до графіку робіт</w:t>
      </w:r>
      <w:r w:rsidRPr="00361BB7">
        <w:rPr>
          <w:b/>
          <w:sz w:val="22"/>
          <w:szCs w:val="22"/>
          <w:lang w:val="ru-RU"/>
        </w:rPr>
        <w:t>:</w:t>
      </w:r>
    </w:p>
    <w:p w14:paraId="0F0BBA74" w14:textId="77777777" w:rsidR="005C3CC3" w:rsidRPr="00361BB7" w:rsidRDefault="005C3CC3" w:rsidP="005C3CC3">
      <w:pPr>
        <w:numPr>
          <w:ilvl w:val="0"/>
          <w:numId w:val="4"/>
        </w:numPr>
        <w:jc w:val="both"/>
        <w:rPr>
          <w:sz w:val="22"/>
          <w:szCs w:val="22"/>
          <w:lang w:val="ru-RU"/>
        </w:rPr>
      </w:pPr>
      <w:r w:rsidRPr="00361BB7">
        <w:rPr>
          <w:sz w:val="22"/>
          <w:szCs w:val="22"/>
          <w:lang w:val="uk-UA"/>
        </w:rPr>
        <w:t>Графік робіт повинен містити всі пункти та елементи, що контролюються Керівником проекту та впливають на субпідрядників і постачальників, включно з часом, потрібним для перевірки, випробування і прийняття робіт.</w:t>
      </w:r>
    </w:p>
    <w:p w14:paraId="4FFCBDCB" w14:textId="77777777" w:rsidR="005C3CC3" w:rsidRPr="00361BB7" w:rsidRDefault="005C3CC3" w:rsidP="005C3CC3">
      <w:pPr>
        <w:numPr>
          <w:ilvl w:val="0"/>
          <w:numId w:val="4"/>
        </w:numPr>
        <w:jc w:val="both"/>
        <w:rPr>
          <w:sz w:val="22"/>
          <w:szCs w:val="22"/>
          <w:lang w:val="ru-RU"/>
        </w:rPr>
      </w:pPr>
      <w:r w:rsidRPr="00361BB7">
        <w:rPr>
          <w:sz w:val="22"/>
          <w:szCs w:val="22"/>
          <w:lang w:val="uk-UA"/>
        </w:rPr>
        <w:t>Слід урахувати мобілізацію ресурсів Підрядником, забезпечення отримання всіх дозволів (якщо вони потрібні) та подання повідомлень, реєстрацію журналу робіт на майданчику та інформування відповідних органів про намір розпочати роботи.</w:t>
      </w:r>
    </w:p>
    <w:p w14:paraId="2E0A03CB" w14:textId="77777777" w:rsidR="005C3CC3" w:rsidRPr="00361BB7" w:rsidRDefault="005C3CC3" w:rsidP="005C3CC3">
      <w:pPr>
        <w:numPr>
          <w:ilvl w:val="0"/>
          <w:numId w:val="4"/>
        </w:numPr>
        <w:jc w:val="both"/>
        <w:rPr>
          <w:sz w:val="22"/>
          <w:szCs w:val="22"/>
          <w:lang w:val="ru-RU"/>
        </w:rPr>
      </w:pPr>
      <w:r w:rsidRPr="00361BB7">
        <w:rPr>
          <w:sz w:val="22"/>
          <w:szCs w:val="22"/>
          <w:lang w:val="uk-UA"/>
        </w:rPr>
        <w:t>Слід зазначити дати початку і закінчення вибраних елементів проекту і вказати ключові дати виконання робіт.</w:t>
      </w:r>
    </w:p>
    <w:p w14:paraId="51403D90" w14:textId="77777777" w:rsidR="005C3CC3" w:rsidRPr="00361BB7" w:rsidRDefault="005C3CC3" w:rsidP="005C3CC3">
      <w:pPr>
        <w:numPr>
          <w:ilvl w:val="0"/>
          <w:numId w:val="4"/>
        </w:numPr>
        <w:jc w:val="both"/>
        <w:rPr>
          <w:sz w:val="22"/>
          <w:szCs w:val="22"/>
          <w:lang w:val="ru-RU"/>
        </w:rPr>
      </w:pPr>
      <w:r w:rsidRPr="00361BB7">
        <w:rPr>
          <w:sz w:val="22"/>
          <w:szCs w:val="22"/>
          <w:lang w:val="uk-UA"/>
        </w:rPr>
        <w:t>Необхідно чітко зазначити критичний шлях.</w:t>
      </w:r>
    </w:p>
    <w:p w14:paraId="2886ADB5" w14:textId="77777777" w:rsidR="005C3CC3" w:rsidRPr="00361BB7" w:rsidRDefault="005C3CC3" w:rsidP="005C3CC3">
      <w:pPr>
        <w:numPr>
          <w:ilvl w:val="0"/>
          <w:numId w:val="4"/>
        </w:numPr>
        <w:jc w:val="both"/>
        <w:rPr>
          <w:sz w:val="22"/>
          <w:szCs w:val="22"/>
          <w:lang w:val="ru-RU"/>
        </w:rPr>
      </w:pPr>
      <w:r w:rsidRPr="00361BB7">
        <w:rPr>
          <w:sz w:val="22"/>
          <w:szCs w:val="22"/>
          <w:lang w:val="uk-UA"/>
        </w:rPr>
        <w:t>Слід інформувати та звітувати Клієнту і Керівнику проекту кожні 7 календарних днів із початку робіт.</w:t>
      </w:r>
    </w:p>
    <w:p w14:paraId="51C2BDE9" w14:textId="77777777" w:rsidR="005C3CC3" w:rsidRPr="00361BB7" w:rsidRDefault="005C3CC3" w:rsidP="005C3CC3">
      <w:pPr>
        <w:jc w:val="both"/>
        <w:rPr>
          <w:sz w:val="22"/>
          <w:szCs w:val="22"/>
          <w:lang w:val="ru-RU"/>
        </w:rPr>
      </w:pPr>
    </w:p>
    <w:p w14:paraId="36FC8696" w14:textId="77777777" w:rsidR="005C3CC3" w:rsidRPr="005E1C26" w:rsidRDefault="005C3CC3" w:rsidP="005C3CC3">
      <w:pPr>
        <w:numPr>
          <w:ilvl w:val="0"/>
          <w:numId w:val="1"/>
        </w:numPr>
        <w:jc w:val="both"/>
        <w:rPr>
          <w:b/>
          <w:sz w:val="22"/>
          <w:szCs w:val="22"/>
          <w:lang w:val="ru-RU"/>
        </w:rPr>
      </w:pPr>
      <w:r>
        <w:rPr>
          <w:b/>
          <w:sz w:val="22"/>
          <w:szCs w:val="22"/>
          <w:lang w:val="uk-UA"/>
        </w:rPr>
        <w:t>Перелік документів, які повинні бути подані на тендер</w:t>
      </w:r>
    </w:p>
    <w:p w14:paraId="10C3F466" w14:textId="77777777" w:rsidR="005C3CC3" w:rsidRPr="004529A5" w:rsidRDefault="005C3CC3" w:rsidP="005C3CC3">
      <w:pPr>
        <w:ind w:left="720"/>
        <w:jc w:val="both"/>
        <w:rPr>
          <w:b/>
          <w:sz w:val="22"/>
          <w:szCs w:val="22"/>
          <w:lang w:val="ru-RU"/>
        </w:rPr>
      </w:pPr>
    </w:p>
    <w:p w14:paraId="4883A09B" w14:textId="77777777" w:rsidR="005C3CC3" w:rsidRDefault="005C3CC3" w:rsidP="005C3CC3">
      <w:pPr>
        <w:jc w:val="both"/>
        <w:rPr>
          <w:b/>
          <w:sz w:val="22"/>
          <w:szCs w:val="22"/>
          <w:lang w:val="uk-UA"/>
        </w:rPr>
      </w:pPr>
      <w:r>
        <w:rPr>
          <w:b/>
          <w:sz w:val="22"/>
          <w:szCs w:val="22"/>
          <w:lang w:val="ru-RU"/>
        </w:rPr>
        <w:t>ДЛЯ</w:t>
      </w:r>
      <w:r w:rsidRPr="00361BB7">
        <w:rPr>
          <w:b/>
          <w:sz w:val="22"/>
          <w:szCs w:val="22"/>
          <w:lang w:val="ru-RU"/>
        </w:rPr>
        <w:t xml:space="preserve"> </w:t>
      </w:r>
      <w:r>
        <w:rPr>
          <w:b/>
          <w:sz w:val="22"/>
          <w:szCs w:val="22"/>
          <w:lang w:val="uk-UA"/>
        </w:rPr>
        <w:t>ТЕХНІЧНОЇ ПРОПОЗИЦІЇ</w:t>
      </w:r>
      <w:r w:rsidRPr="00361BB7">
        <w:rPr>
          <w:b/>
          <w:sz w:val="22"/>
          <w:szCs w:val="22"/>
          <w:lang w:val="ru-RU"/>
        </w:rPr>
        <w:t xml:space="preserve">: </w:t>
      </w:r>
      <w:r>
        <w:rPr>
          <w:b/>
          <w:sz w:val="22"/>
          <w:szCs w:val="22"/>
          <w:lang w:val="uk-UA"/>
        </w:rPr>
        <w:t xml:space="preserve">дивіться ДОДАТОК Н Форма подачі технічної пропозиції, та перелік документів у розділі 5.11 Запрошення </w:t>
      </w:r>
    </w:p>
    <w:p w14:paraId="7CB532F2" w14:textId="77777777" w:rsidR="005C3CC3" w:rsidRPr="00361BB7" w:rsidRDefault="005C3CC3" w:rsidP="005C3CC3">
      <w:pPr>
        <w:jc w:val="both"/>
        <w:rPr>
          <w:b/>
          <w:sz w:val="22"/>
          <w:szCs w:val="22"/>
          <w:lang w:val="ru-RU"/>
        </w:rPr>
      </w:pPr>
      <w:r w:rsidRPr="00361BB7">
        <w:rPr>
          <w:b/>
          <w:sz w:val="22"/>
          <w:szCs w:val="22"/>
          <w:lang w:val="uk-UA"/>
        </w:rPr>
        <w:t>ДЛЯ ФІНАНСОВОЇ ПРОПОЗИЦІЇ</w:t>
      </w:r>
      <w:r w:rsidRPr="00361BB7">
        <w:rPr>
          <w:b/>
          <w:sz w:val="22"/>
          <w:szCs w:val="22"/>
          <w:lang w:val="ru-RU"/>
        </w:rPr>
        <w:t>:</w:t>
      </w:r>
      <w:r>
        <w:rPr>
          <w:b/>
          <w:sz w:val="22"/>
          <w:szCs w:val="22"/>
          <w:lang w:val="ru-RU"/>
        </w:rPr>
        <w:t xml:space="preserve"> </w:t>
      </w:r>
      <w:r>
        <w:rPr>
          <w:b/>
          <w:sz w:val="22"/>
          <w:szCs w:val="22"/>
          <w:lang w:val="uk-UA"/>
        </w:rPr>
        <w:t xml:space="preserve">дивіться ДОДАТОК І Форма подачі цінової пропозиції. </w:t>
      </w:r>
      <w:r w:rsidRPr="00361BB7">
        <w:rPr>
          <w:b/>
          <w:sz w:val="22"/>
          <w:szCs w:val="22"/>
          <w:lang w:val="uk-UA"/>
        </w:rPr>
        <w:t xml:space="preserve">Заповнена цінова пропозиція </w:t>
      </w:r>
      <w:r>
        <w:rPr>
          <w:b/>
          <w:sz w:val="22"/>
          <w:szCs w:val="22"/>
          <w:lang w:val="uk-UA"/>
        </w:rPr>
        <w:t xml:space="preserve">надається </w:t>
      </w:r>
      <w:r w:rsidRPr="00361BB7">
        <w:rPr>
          <w:b/>
          <w:sz w:val="22"/>
          <w:szCs w:val="22"/>
          <w:lang w:val="uk-UA"/>
        </w:rPr>
        <w:t>в окремому, повністю запечатаному конверті.</w:t>
      </w:r>
    </w:p>
    <w:p w14:paraId="4E70698C" w14:textId="77777777" w:rsidR="005C3CC3" w:rsidRDefault="005C3CC3" w:rsidP="005C3CC3">
      <w:pPr>
        <w:jc w:val="both"/>
        <w:rPr>
          <w:b/>
          <w:sz w:val="22"/>
          <w:szCs w:val="22"/>
          <w:lang w:val="ru-RU"/>
        </w:rPr>
      </w:pPr>
    </w:p>
    <w:p w14:paraId="6507ACD6" w14:textId="77777777" w:rsidR="005C3CC3" w:rsidRPr="00361BB7" w:rsidRDefault="005C3CC3" w:rsidP="005C3CC3">
      <w:pPr>
        <w:pStyle w:val="ListParagraph"/>
        <w:numPr>
          <w:ilvl w:val="0"/>
          <w:numId w:val="1"/>
        </w:numPr>
        <w:autoSpaceDE w:val="0"/>
        <w:autoSpaceDN w:val="0"/>
        <w:jc w:val="both"/>
        <w:rPr>
          <w:b/>
          <w:sz w:val="22"/>
          <w:szCs w:val="22"/>
          <w:lang w:val="uk-UA"/>
        </w:rPr>
      </w:pPr>
      <w:r w:rsidRPr="00361BB7">
        <w:rPr>
          <w:b/>
          <w:sz w:val="22"/>
          <w:szCs w:val="22"/>
          <w:lang w:val="uk-UA"/>
        </w:rPr>
        <w:t>Відповідальність сторін:</w:t>
      </w:r>
    </w:p>
    <w:p w14:paraId="727E8999" w14:textId="77777777" w:rsidR="005C3CC3" w:rsidRPr="00361BB7" w:rsidRDefault="005C3CC3" w:rsidP="005C3CC3">
      <w:pPr>
        <w:jc w:val="both"/>
        <w:rPr>
          <w:sz w:val="22"/>
          <w:szCs w:val="22"/>
          <w:lang w:val="uk-UA"/>
        </w:rPr>
      </w:pPr>
      <w:r w:rsidRPr="00361BB7">
        <w:rPr>
          <w:sz w:val="22"/>
          <w:szCs w:val="22"/>
          <w:lang w:val="uk-UA"/>
        </w:rPr>
        <w:t>ЮНІСЕФ – загальне управління проектом, затвердження робіт та проведення оплати за роботи.</w:t>
      </w:r>
    </w:p>
    <w:p w14:paraId="7B719615" w14:textId="77777777" w:rsidR="005C3CC3" w:rsidRPr="00361BB7" w:rsidRDefault="005C3CC3" w:rsidP="005C3CC3">
      <w:pPr>
        <w:jc w:val="both"/>
        <w:rPr>
          <w:sz w:val="22"/>
          <w:szCs w:val="22"/>
          <w:lang w:val="uk-UA"/>
        </w:rPr>
      </w:pPr>
      <w:r w:rsidRPr="00361BB7">
        <w:rPr>
          <w:sz w:val="22"/>
          <w:szCs w:val="22"/>
          <w:lang w:val="uk-UA"/>
        </w:rPr>
        <w:t>ДЕЛЬТА Україна – здійснення технічного нагляду на об’єкті, технічний консультант ЮНІСЕФ.</w:t>
      </w:r>
    </w:p>
    <w:p w14:paraId="4F97AC39" w14:textId="6D901BDE" w:rsidR="005C3CC3" w:rsidRDefault="005C3CC3" w:rsidP="005C3CC3">
      <w:pPr>
        <w:jc w:val="both"/>
        <w:rPr>
          <w:sz w:val="22"/>
          <w:szCs w:val="22"/>
          <w:lang w:val="uk-UA"/>
        </w:rPr>
      </w:pPr>
      <w:r w:rsidRPr="00361BB7">
        <w:rPr>
          <w:sz w:val="22"/>
          <w:szCs w:val="22"/>
          <w:lang w:val="uk-UA"/>
        </w:rPr>
        <w:t>Вода Донбасу – частково здійснення технічного нагляду, прийняття робіт.</w:t>
      </w:r>
    </w:p>
    <w:p w14:paraId="4C89F91A" w14:textId="6426322F" w:rsidR="005C3CC3" w:rsidRDefault="005C3CC3" w:rsidP="005C3CC3">
      <w:pPr>
        <w:jc w:val="both"/>
        <w:rPr>
          <w:sz w:val="22"/>
          <w:szCs w:val="22"/>
          <w:lang w:val="uk-UA"/>
        </w:rPr>
      </w:pPr>
    </w:p>
    <w:p w14:paraId="286029D0" w14:textId="6A81AA4A" w:rsidR="005C3CC3" w:rsidRPr="005C3CC3" w:rsidRDefault="005C3CC3" w:rsidP="005C3CC3">
      <w:pPr>
        <w:pStyle w:val="ListParagraph"/>
        <w:numPr>
          <w:ilvl w:val="0"/>
          <w:numId w:val="1"/>
        </w:numPr>
        <w:jc w:val="both"/>
        <w:rPr>
          <w:sz w:val="22"/>
          <w:szCs w:val="22"/>
          <w:lang w:val="uk-UA"/>
        </w:rPr>
      </w:pPr>
      <w:r w:rsidRPr="005C3CC3">
        <w:rPr>
          <w:b/>
          <w:sz w:val="22"/>
          <w:szCs w:val="22"/>
          <w:lang w:val="uk-UA"/>
        </w:rPr>
        <w:t>Матриця оцінки технічних пропозицій</w:t>
      </w:r>
      <w:r>
        <w:rPr>
          <w:sz w:val="22"/>
          <w:szCs w:val="22"/>
          <w:lang w:val="uk-UA"/>
        </w:rPr>
        <w:t>:</w:t>
      </w:r>
    </w:p>
    <w:p w14:paraId="5805B225" w14:textId="77777777" w:rsidR="005C3CC3" w:rsidRDefault="005C3CC3" w:rsidP="00575BA2">
      <w:pPr>
        <w:tabs>
          <w:tab w:val="left" w:pos="100"/>
        </w:tabs>
        <w:jc w:val="center"/>
        <w:rPr>
          <w:b/>
          <w:sz w:val="32"/>
          <w:szCs w:val="32"/>
          <w:lang w:val="uk-UA"/>
        </w:rPr>
      </w:pPr>
    </w:p>
    <w:tbl>
      <w:tblPr>
        <w:tblStyle w:val="TableGrid"/>
        <w:tblW w:w="0" w:type="auto"/>
        <w:tblLook w:val="04A0" w:firstRow="1" w:lastRow="0" w:firstColumn="1" w:lastColumn="0" w:noHBand="0" w:noVBand="1"/>
      </w:tblPr>
      <w:tblGrid>
        <w:gridCol w:w="847"/>
        <w:gridCol w:w="7127"/>
        <w:gridCol w:w="1371"/>
      </w:tblGrid>
      <w:tr w:rsidR="005C3CC3" w:rsidRPr="005C3CC3" w14:paraId="478BDC6C" w14:textId="77777777" w:rsidTr="00AE78D2">
        <w:trPr>
          <w:trHeight w:val="1250"/>
        </w:trPr>
        <w:tc>
          <w:tcPr>
            <w:tcW w:w="940" w:type="dxa"/>
            <w:hideMark/>
          </w:tcPr>
          <w:p w14:paraId="55946E60" w14:textId="77777777" w:rsidR="005C3CC3" w:rsidRPr="00D07D20" w:rsidRDefault="005C3CC3" w:rsidP="00AE78D2">
            <w:pPr>
              <w:jc w:val="both"/>
              <w:rPr>
                <w:b/>
                <w:bCs/>
                <w:lang w:val="uk-UA"/>
              </w:rPr>
            </w:pPr>
            <w:r w:rsidRPr="00D07D20">
              <w:rPr>
                <w:b/>
                <w:bCs/>
                <w:lang w:val="uk-UA"/>
              </w:rPr>
              <w:t xml:space="preserve">Project / </w:t>
            </w:r>
            <w:r w:rsidRPr="00D07D20">
              <w:rPr>
                <w:b/>
                <w:bCs/>
                <w:i/>
                <w:iCs/>
                <w:lang w:val="uk-UA"/>
              </w:rPr>
              <w:t xml:space="preserve">Проект </w:t>
            </w:r>
          </w:p>
        </w:tc>
        <w:tc>
          <w:tcPr>
            <w:tcW w:w="8140" w:type="dxa"/>
            <w:hideMark/>
          </w:tcPr>
          <w:p w14:paraId="3A5B3FD4" w14:textId="77777777" w:rsidR="005C3CC3" w:rsidRPr="00D07D20" w:rsidRDefault="005C3CC3" w:rsidP="00AE78D2">
            <w:pPr>
              <w:rPr>
                <w:b/>
                <w:bCs/>
                <w:lang w:val="uk-UA"/>
              </w:rPr>
            </w:pPr>
            <w:r w:rsidRPr="00D07D20">
              <w:rPr>
                <w:b/>
                <w:bCs/>
                <w:lang w:val="en-US"/>
              </w:rPr>
              <w:t>Overhaul</w:t>
            </w:r>
            <w:r w:rsidRPr="009257FA">
              <w:rPr>
                <w:b/>
                <w:bCs/>
                <w:lang w:val="uk-UA"/>
              </w:rPr>
              <w:t xml:space="preserve"> </w:t>
            </w:r>
            <w:r w:rsidRPr="00D07D20">
              <w:rPr>
                <w:b/>
                <w:bCs/>
                <w:lang w:val="en-US"/>
              </w:rPr>
              <w:t>of</w:t>
            </w:r>
            <w:r w:rsidRPr="009257FA">
              <w:rPr>
                <w:b/>
                <w:bCs/>
                <w:lang w:val="uk-UA"/>
              </w:rPr>
              <w:t xml:space="preserve"> 2 </w:t>
            </w:r>
            <w:r w:rsidRPr="00D07D20">
              <w:rPr>
                <w:b/>
                <w:bCs/>
                <w:lang w:val="en-US"/>
              </w:rPr>
              <w:t>oil</w:t>
            </w:r>
            <w:r w:rsidRPr="009257FA">
              <w:rPr>
                <w:b/>
                <w:bCs/>
                <w:lang w:val="uk-UA"/>
              </w:rPr>
              <w:t xml:space="preserve"> </w:t>
            </w:r>
            <w:r w:rsidRPr="00D07D20">
              <w:rPr>
                <w:b/>
                <w:bCs/>
                <w:lang w:val="en-US"/>
              </w:rPr>
              <w:t>power</w:t>
            </w:r>
            <w:r w:rsidRPr="009257FA">
              <w:rPr>
                <w:b/>
                <w:bCs/>
                <w:lang w:val="uk-UA"/>
              </w:rPr>
              <w:t xml:space="preserve"> </w:t>
            </w:r>
            <w:r w:rsidRPr="00D07D20">
              <w:rPr>
                <w:b/>
                <w:bCs/>
                <w:lang w:val="en-US"/>
              </w:rPr>
              <w:t>transformers</w:t>
            </w:r>
            <w:r w:rsidRPr="009257FA">
              <w:rPr>
                <w:b/>
                <w:bCs/>
                <w:lang w:val="uk-UA"/>
              </w:rPr>
              <w:t>: ТДН 40000/110 (1</w:t>
            </w:r>
            <w:r w:rsidRPr="00D07D20">
              <w:rPr>
                <w:b/>
                <w:bCs/>
                <w:lang w:val="en-US"/>
              </w:rPr>
              <w:t>pcs</w:t>
            </w:r>
            <w:r w:rsidRPr="009257FA">
              <w:rPr>
                <w:b/>
                <w:bCs/>
                <w:lang w:val="uk-UA"/>
              </w:rPr>
              <w:t xml:space="preserve">), </w:t>
            </w:r>
            <w:r w:rsidRPr="00D07D20">
              <w:rPr>
                <w:b/>
                <w:bCs/>
                <w:lang w:val="en-US"/>
              </w:rPr>
              <w:t>T</w:t>
            </w:r>
            <w:r w:rsidRPr="009257FA">
              <w:rPr>
                <w:b/>
                <w:bCs/>
                <w:lang w:val="uk-UA"/>
              </w:rPr>
              <w:t>РДЦН 63000/110 (2</w:t>
            </w:r>
            <w:r w:rsidRPr="00D07D20">
              <w:rPr>
                <w:b/>
                <w:bCs/>
                <w:lang w:val="en-US"/>
              </w:rPr>
              <w:t>pcs</w:t>
            </w:r>
            <w:r w:rsidRPr="009257FA">
              <w:rPr>
                <w:b/>
                <w:bCs/>
                <w:lang w:val="uk-UA"/>
              </w:rPr>
              <w:t xml:space="preserve">) </w:t>
            </w:r>
            <w:r w:rsidRPr="00D07D20">
              <w:rPr>
                <w:b/>
                <w:bCs/>
                <w:lang w:val="en-US"/>
              </w:rPr>
              <w:t>in</w:t>
            </w:r>
            <w:r w:rsidRPr="009257FA">
              <w:rPr>
                <w:b/>
                <w:bCs/>
                <w:lang w:val="uk-UA"/>
              </w:rPr>
              <w:t xml:space="preserve"> </w:t>
            </w:r>
            <w:r w:rsidRPr="00D07D20">
              <w:rPr>
                <w:b/>
                <w:bCs/>
                <w:lang w:val="en-US"/>
              </w:rPr>
              <w:t>the</w:t>
            </w:r>
            <w:r w:rsidRPr="009257FA">
              <w:rPr>
                <w:b/>
                <w:bCs/>
                <w:lang w:val="uk-UA"/>
              </w:rPr>
              <w:t xml:space="preserve"> </w:t>
            </w:r>
            <w:r w:rsidRPr="00D07D20">
              <w:rPr>
                <w:b/>
                <w:bCs/>
                <w:lang w:val="en-US"/>
              </w:rPr>
              <w:t>Slavyansk</w:t>
            </w:r>
            <w:r w:rsidRPr="009257FA">
              <w:rPr>
                <w:b/>
                <w:bCs/>
                <w:lang w:val="uk-UA"/>
              </w:rPr>
              <w:t xml:space="preserve"> </w:t>
            </w:r>
            <w:r w:rsidRPr="00D07D20">
              <w:rPr>
                <w:b/>
                <w:bCs/>
                <w:lang w:val="en-US"/>
              </w:rPr>
              <w:t>rayon</w:t>
            </w:r>
            <w:r w:rsidRPr="009257FA">
              <w:rPr>
                <w:b/>
                <w:bCs/>
                <w:lang w:val="uk-UA"/>
              </w:rPr>
              <w:t xml:space="preserve">, </w:t>
            </w:r>
            <w:r w:rsidRPr="00D07D20">
              <w:rPr>
                <w:b/>
                <w:bCs/>
                <w:lang w:val="en-US"/>
              </w:rPr>
              <w:t>Donetsk</w:t>
            </w:r>
            <w:r w:rsidRPr="009257FA">
              <w:rPr>
                <w:b/>
                <w:bCs/>
                <w:lang w:val="uk-UA"/>
              </w:rPr>
              <w:t xml:space="preserve"> </w:t>
            </w:r>
            <w:r w:rsidRPr="00D07D20">
              <w:rPr>
                <w:b/>
                <w:bCs/>
                <w:lang w:val="en-US"/>
              </w:rPr>
              <w:t>Oblast</w:t>
            </w:r>
            <w:r w:rsidRPr="009257FA">
              <w:rPr>
                <w:b/>
                <w:bCs/>
                <w:lang w:val="uk-UA"/>
              </w:rPr>
              <w:t xml:space="preserve">, </w:t>
            </w:r>
            <w:r w:rsidRPr="00D07D20">
              <w:rPr>
                <w:b/>
                <w:bCs/>
                <w:lang w:val="en-US"/>
              </w:rPr>
              <w:t>Gorihovatka</w:t>
            </w:r>
            <w:r w:rsidRPr="009257FA">
              <w:rPr>
                <w:b/>
                <w:bCs/>
                <w:lang w:val="uk-UA"/>
              </w:rPr>
              <w:t xml:space="preserve">, </w:t>
            </w:r>
            <w:r w:rsidRPr="00D07D20">
              <w:rPr>
                <w:b/>
                <w:bCs/>
                <w:lang w:val="en-US"/>
              </w:rPr>
              <w:t>Mayorske</w:t>
            </w:r>
            <w:r w:rsidRPr="009257FA">
              <w:rPr>
                <w:b/>
                <w:bCs/>
                <w:lang w:val="uk-UA"/>
              </w:rPr>
              <w:t>/</w:t>
            </w:r>
            <w:r w:rsidRPr="00D07D20">
              <w:rPr>
                <w:b/>
                <w:bCs/>
                <w:lang w:val="uk-UA"/>
              </w:rPr>
              <w:t xml:space="preserve"> Капітальний ремонт трансформаторів силових масляних: ТДН40 (одна одиниця), ТРДЦН 63000/110 (дві одиниці) у Слов’янському районі Донецької області в: селище Горіховатка, селище Майорське. </w:t>
            </w:r>
          </w:p>
        </w:tc>
        <w:tc>
          <w:tcPr>
            <w:tcW w:w="1540" w:type="dxa"/>
            <w:noWrap/>
            <w:hideMark/>
          </w:tcPr>
          <w:p w14:paraId="59AC7185" w14:textId="77777777" w:rsidR="005C3CC3" w:rsidRPr="00D07D20" w:rsidRDefault="005C3CC3" w:rsidP="00AE78D2">
            <w:pPr>
              <w:jc w:val="both"/>
              <w:rPr>
                <w:b/>
                <w:bCs/>
                <w:sz w:val="22"/>
                <w:szCs w:val="22"/>
                <w:lang w:val="uk-UA"/>
              </w:rPr>
            </w:pPr>
            <w:r w:rsidRPr="00D07D20">
              <w:rPr>
                <w:b/>
                <w:bCs/>
                <w:sz w:val="22"/>
                <w:szCs w:val="22"/>
                <w:lang w:val="uk-UA"/>
              </w:rPr>
              <w:t> </w:t>
            </w:r>
          </w:p>
        </w:tc>
      </w:tr>
      <w:tr w:rsidR="005C3CC3" w:rsidRPr="00D07D20" w14:paraId="48320725" w14:textId="77777777" w:rsidTr="00AE78D2">
        <w:trPr>
          <w:trHeight w:val="300"/>
        </w:trPr>
        <w:tc>
          <w:tcPr>
            <w:tcW w:w="940" w:type="dxa"/>
            <w:noWrap/>
            <w:hideMark/>
          </w:tcPr>
          <w:p w14:paraId="5B9404A8" w14:textId="77777777" w:rsidR="005C3CC3" w:rsidRPr="00D07D20" w:rsidRDefault="005C3CC3" w:rsidP="00AE78D2">
            <w:pPr>
              <w:jc w:val="both"/>
              <w:rPr>
                <w:lang w:val="uk-UA"/>
              </w:rPr>
            </w:pPr>
            <w:r w:rsidRPr="00D07D20">
              <w:rPr>
                <w:lang w:val="uk-UA"/>
              </w:rPr>
              <w:t> </w:t>
            </w:r>
          </w:p>
        </w:tc>
        <w:tc>
          <w:tcPr>
            <w:tcW w:w="8140" w:type="dxa"/>
            <w:hideMark/>
          </w:tcPr>
          <w:p w14:paraId="588390AC" w14:textId="77777777" w:rsidR="005C3CC3" w:rsidRPr="00D07D20" w:rsidRDefault="005C3CC3" w:rsidP="00AE78D2">
            <w:pPr>
              <w:rPr>
                <w:b/>
                <w:bCs/>
                <w:lang w:val="uk-UA"/>
              </w:rPr>
            </w:pPr>
            <w:r w:rsidRPr="00D07D20">
              <w:rPr>
                <w:b/>
                <w:bCs/>
                <w:lang w:val="en-US"/>
              </w:rPr>
              <w:t>Name of the company</w:t>
            </w:r>
            <w:r w:rsidRPr="00D07D20">
              <w:rPr>
                <w:b/>
                <w:bCs/>
                <w:lang w:val="uk-UA"/>
              </w:rPr>
              <w:t xml:space="preserve"> / </w:t>
            </w:r>
            <w:r w:rsidRPr="00D07D20">
              <w:rPr>
                <w:b/>
                <w:bCs/>
                <w:i/>
                <w:iCs/>
                <w:lang w:val="uk-UA"/>
              </w:rPr>
              <w:t>Назва компанії</w:t>
            </w:r>
          </w:p>
        </w:tc>
        <w:tc>
          <w:tcPr>
            <w:tcW w:w="1540" w:type="dxa"/>
            <w:hideMark/>
          </w:tcPr>
          <w:p w14:paraId="4A52090D"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16F0A4F9" w14:textId="77777777" w:rsidTr="00AE78D2">
        <w:trPr>
          <w:trHeight w:val="300"/>
        </w:trPr>
        <w:tc>
          <w:tcPr>
            <w:tcW w:w="940" w:type="dxa"/>
            <w:noWrap/>
            <w:hideMark/>
          </w:tcPr>
          <w:p w14:paraId="424904F6" w14:textId="77777777" w:rsidR="005C3CC3" w:rsidRPr="00D07D20" w:rsidRDefault="005C3CC3" w:rsidP="00AE78D2">
            <w:pPr>
              <w:jc w:val="both"/>
              <w:rPr>
                <w:lang w:val="uk-UA"/>
              </w:rPr>
            </w:pPr>
            <w:r w:rsidRPr="00D07D20">
              <w:rPr>
                <w:lang w:val="uk-UA"/>
              </w:rPr>
              <w:t> </w:t>
            </w:r>
          </w:p>
        </w:tc>
        <w:tc>
          <w:tcPr>
            <w:tcW w:w="8140" w:type="dxa"/>
            <w:hideMark/>
          </w:tcPr>
          <w:p w14:paraId="06502823" w14:textId="77777777" w:rsidR="005C3CC3" w:rsidRPr="00D07D20" w:rsidRDefault="005C3CC3" w:rsidP="00AE78D2">
            <w:pPr>
              <w:rPr>
                <w:b/>
                <w:bCs/>
                <w:lang w:val="uk-UA"/>
              </w:rPr>
            </w:pPr>
            <w:r w:rsidRPr="00D07D20">
              <w:rPr>
                <w:b/>
                <w:bCs/>
                <w:lang w:val="en-US"/>
              </w:rPr>
              <w:t>Contact person</w:t>
            </w:r>
            <w:r w:rsidRPr="00D07D20">
              <w:rPr>
                <w:b/>
                <w:bCs/>
                <w:lang w:val="uk-UA"/>
              </w:rPr>
              <w:t xml:space="preserve"> / </w:t>
            </w:r>
            <w:r w:rsidRPr="00D07D20">
              <w:rPr>
                <w:b/>
                <w:bCs/>
                <w:i/>
                <w:iCs/>
                <w:lang w:val="uk-UA"/>
              </w:rPr>
              <w:t>Контактна особа</w:t>
            </w:r>
          </w:p>
        </w:tc>
        <w:tc>
          <w:tcPr>
            <w:tcW w:w="1540" w:type="dxa"/>
            <w:hideMark/>
          </w:tcPr>
          <w:p w14:paraId="4C20873A"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64F88A29" w14:textId="77777777" w:rsidTr="00AE78D2">
        <w:trPr>
          <w:trHeight w:val="315"/>
        </w:trPr>
        <w:tc>
          <w:tcPr>
            <w:tcW w:w="940" w:type="dxa"/>
            <w:noWrap/>
            <w:hideMark/>
          </w:tcPr>
          <w:p w14:paraId="28F5A353" w14:textId="77777777" w:rsidR="005C3CC3" w:rsidRPr="00D07D20" w:rsidRDefault="005C3CC3" w:rsidP="00AE78D2">
            <w:pPr>
              <w:jc w:val="both"/>
              <w:rPr>
                <w:lang w:val="uk-UA"/>
              </w:rPr>
            </w:pPr>
          </w:p>
        </w:tc>
        <w:tc>
          <w:tcPr>
            <w:tcW w:w="8140" w:type="dxa"/>
            <w:noWrap/>
            <w:hideMark/>
          </w:tcPr>
          <w:p w14:paraId="728769D6" w14:textId="77777777" w:rsidR="005C3CC3" w:rsidRPr="00D07D20" w:rsidRDefault="005C3CC3" w:rsidP="00AE78D2">
            <w:pPr>
              <w:rPr>
                <w:lang w:val="uk-UA"/>
              </w:rPr>
            </w:pPr>
          </w:p>
        </w:tc>
        <w:tc>
          <w:tcPr>
            <w:tcW w:w="1540" w:type="dxa"/>
            <w:noWrap/>
            <w:hideMark/>
          </w:tcPr>
          <w:p w14:paraId="4FF429E8" w14:textId="77777777" w:rsidR="005C3CC3" w:rsidRPr="00D07D20" w:rsidRDefault="005C3CC3" w:rsidP="00AE78D2">
            <w:pPr>
              <w:jc w:val="both"/>
              <w:rPr>
                <w:sz w:val="22"/>
                <w:szCs w:val="22"/>
                <w:lang w:val="uk-UA"/>
              </w:rPr>
            </w:pPr>
          </w:p>
        </w:tc>
      </w:tr>
      <w:tr w:rsidR="005C3CC3" w:rsidRPr="00D07D20" w14:paraId="5667E8B1" w14:textId="77777777" w:rsidTr="00AE78D2">
        <w:trPr>
          <w:trHeight w:val="315"/>
        </w:trPr>
        <w:tc>
          <w:tcPr>
            <w:tcW w:w="940" w:type="dxa"/>
            <w:noWrap/>
            <w:hideMark/>
          </w:tcPr>
          <w:p w14:paraId="2DD941C7" w14:textId="77777777" w:rsidR="005C3CC3" w:rsidRPr="00D07D20" w:rsidRDefault="005C3CC3" w:rsidP="00AE78D2">
            <w:pPr>
              <w:jc w:val="both"/>
              <w:rPr>
                <w:lang w:val="uk-UA"/>
              </w:rPr>
            </w:pPr>
            <w:r w:rsidRPr="00D07D20">
              <w:rPr>
                <w:lang w:val="uk-UA"/>
              </w:rPr>
              <w:t>No</w:t>
            </w:r>
          </w:p>
        </w:tc>
        <w:tc>
          <w:tcPr>
            <w:tcW w:w="8140" w:type="dxa"/>
            <w:noWrap/>
            <w:hideMark/>
          </w:tcPr>
          <w:p w14:paraId="02BD44F1" w14:textId="77777777" w:rsidR="005C3CC3" w:rsidRPr="00D07D20" w:rsidRDefault="005C3CC3" w:rsidP="00AE78D2">
            <w:pPr>
              <w:rPr>
                <w:lang w:val="uk-UA"/>
              </w:rPr>
            </w:pPr>
            <w:r w:rsidRPr="00D07D20">
              <w:rPr>
                <w:lang w:val="en-US"/>
              </w:rPr>
              <w:t>Scoring criteria</w:t>
            </w:r>
            <w:r w:rsidRPr="00D07D20">
              <w:rPr>
                <w:lang w:val="uk-UA"/>
              </w:rPr>
              <w:t>/Критерій оцінки</w:t>
            </w:r>
          </w:p>
        </w:tc>
        <w:tc>
          <w:tcPr>
            <w:tcW w:w="1540" w:type="dxa"/>
            <w:noWrap/>
            <w:hideMark/>
          </w:tcPr>
          <w:p w14:paraId="320A7644" w14:textId="77777777" w:rsidR="005C3CC3" w:rsidRPr="00D07D20" w:rsidRDefault="005C3CC3" w:rsidP="00AE78D2">
            <w:pPr>
              <w:jc w:val="both"/>
              <w:rPr>
                <w:sz w:val="22"/>
                <w:szCs w:val="22"/>
                <w:lang w:val="uk-UA"/>
              </w:rPr>
            </w:pPr>
            <w:r w:rsidRPr="00D07D20">
              <w:rPr>
                <w:sz w:val="22"/>
                <w:szCs w:val="22"/>
                <w:lang w:val="en-US"/>
              </w:rPr>
              <w:t>Points</w:t>
            </w:r>
            <w:r w:rsidRPr="00D07D20">
              <w:rPr>
                <w:sz w:val="22"/>
                <w:szCs w:val="22"/>
                <w:lang w:val="uk-UA"/>
              </w:rPr>
              <w:t xml:space="preserve"> / Бали</w:t>
            </w:r>
          </w:p>
        </w:tc>
      </w:tr>
      <w:tr w:rsidR="005C3CC3" w:rsidRPr="00D07D20" w14:paraId="5A64B1FB" w14:textId="77777777" w:rsidTr="00AE78D2">
        <w:trPr>
          <w:trHeight w:val="315"/>
        </w:trPr>
        <w:tc>
          <w:tcPr>
            <w:tcW w:w="940" w:type="dxa"/>
            <w:noWrap/>
            <w:hideMark/>
          </w:tcPr>
          <w:p w14:paraId="6B56C4E9" w14:textId="77777777" w:rsidR="005C3CC3" w:rsidRPr="00D07D20" w:rsidRDefault="005C3CC3" w:rsidP="00AE78D2">
            <w:pPr>
              <w:jc w:val="both"/>
              <w:rPr>
                <w:lang w:val="uk-UA"/>
              </w:rPr>
            </w:pPr>
            <w:r w:rsidRPr="00D07D20">
              <w:rPr>
                <w:lang w:val="uk-UA"/>
              </w:rPr>
              <w:t>1</w:t>
            </w:r>
          </w:p>
        </w:tc>
        <w:tc>
          <w:tcPr>
            <w:tcW w:w="8140" w:type="dxa"/>
            <w:noWrap/>
            <w:hideMark/>
          </w:tcPr>
          <w:p w14:paraId="7ACD0D16" w14:textId="77777777" w:rsidR="005C3CC3" w:rsidRPr="00D07D20" w:rsidRDefault="005C3CC3" w:rsidP="00AE78D2">
            <w:pPr>
              <w:rPr>
                <w:lang w:val="uk-UA"/>
              </w:rPr>
            </w:pPr>
            <w:r w:rsidRPr="00D07D20">
              <w:rPr>
                <w:lang w:val="uk-UA"/>
              </w:rPr>
              <w:t>2</w:t>
            </w:r>
          </w:p>
        </w:tc>
        <w:tc>
          <w:tcPr>
            <w:tcW w:w="1540" w:type="dxa"/>
            <w:noWrap/>
            <w:hideMark/>
          </w:tcPr>
          <w:p w14:paraId="277BFB4E" w14:textId="77777777" w:rsidR="005C3CC3" w:rsidRPr="00D07D20" w:rsidRDefault="005C3CC3" w:rsidP="00AE78D2">
            <w:pPr>
              <w:jc w:val="both"/>
              <w:rPr>
                <w:sz w:val="22"/>
                <w:szCs w:val="22"/>
                <w:lang w:val="uk-UA"/>
              </w:rPr>
            </w:pPr>
            <w:r w:rsidRPr="00D07D20">
              <w:rPr>
                <w:sz w:val="22"/>
                <w:szCs w:val="22"/>
                <w:lang w:val="uk-UA"/>
              </w:rPr>
              <w:t>3</w:t>
            </w:r>
          </w:p>
        </w:tc>
      </w:tr>
      <w:tr w:rsidR="005C3CC3" w:rsidRPr="00D07D20" w14:paraId="6ADFD403" w14:textId="77777777" w:rsidTr="00AE78D2">
        <w:trPr>
          <w:trHeight w:val="600"/>
        </w:trPr>
        <w:tc>
          <w:tcPr>
            <w:tcW w:w="940" w:type="dxa"/>
            <w:noWrap/>
            <w:hideMark/>
          </w:tcPr>
          <w:p w14:paraId="640CD16F" w14:textId="77777777" w:rsidR="005C3CC3" w:rsidRPr="00D07D20" w:rsidRDefault="005C3CC3" w:rsidP="00AE78D2">
            <w:pPr>
              <w:jc w:val="both"/>
              <w:rPr>
                <w:lang w:val="uk-UA"/>
              </w:rPr>
            </w:pPr>
            <w:r w:rsidRPr="00D07D20">
              <w:rPr>
                <w:lang w:val="uk-UA"/>
              </w:rPr>
              <w:lastRenderedPageBreak/>
              <w:t> </w:t>
            </w:r>
          </w:p>
        </w:tc>
        <w:tc>
          <w:tcPr>
            <w:tcW w:w="8140" w:type="dxa"/>
            <w:hideMark/>
          </w:tcPr>
          <w:p w14:paraId="5ACB74B3" w14:textId="77777777" w:rsidR="005C3CC3" w:rsidRPr="00D07D20" w:rsidRDefault="005C3CC3" w:rsidP="00AE78D2">
            <w:pPr>
              <w:rPr>
                <w:b/>
                <w:bCs/>
                <w:lang w:val="uk-UA"/>
              </w:rPr>
            </w:pPr>
            <w:r w:rsidRPr="00D07D20">
              <w:rPr>
                <w:b/>
                <w:bCs/>
                <w:lang w:val="en-US"/>
              </w:rPr>
              <w:t>Failure of the criteria listed below will entail</w:t>
            </w:r>
            <w:r>
              <w:rPr>
                <w:b/>
                <w:bCs/>
                <w:lang w:val="uk-UA"/>
              </w:rPr>
              <w:t xml:space="preserve"> </w:t>
            </w:r>
            <w:r w:rsidRPr="00D07D20">
              <w:rPr>
                <w:b/>
                <w:bCs/>
                <w:lang w:val="uk-UA"/>
              </w:rPr>
              <w:t xml:space="preserve">DISCQUALIFICATION:     </w:t>
            </w:r>
            <w:r w:rsidRPr="00D07D20">
              <w:rPr>
                <w:b/>
                <w:bCs/>
                <w:lang w:val="uk-UA"/>
              </w:rPr>
              <w:br/>
              <w:t>Перелік критеріїв, невиконання яких призведе до ДИСКВАЛІФІКАЦІЇ:</w:t>
            </w:r>
          </w:p>
        </w:tc>
        <w:tc>
          <w:tcPr>
            <w:tcW w:w="1540" w:type="dxa"/>
            <w:noWrap/>
            <w:hideMark/>
          </w:tcPr>
          <w:p w14:paraId="4A48EE03" w14:textId="77777777" w:rsidR="005C3CC3" w:rsidRPr="00D07D20" w:rsidRDefault="005C3CC3" w:rsidP="00AE78D2">
            <w:pPr>
              <w:jc w:val="both"/>
              <w:rPr>
                <w:b/>
                <w:bCs/>
                <w:sz w:val="22"/>
                <w:szCs w:val="22"/>
                <w:lang w:val="uk-UA"/>
              </w:rPr>
            </w:pPr>
            <w:r w:rsidRPr="00D07D20">
              <w:rPr>
                <w:b/>
                <w:bCs/>
                <w:sz w:val="22"/>
                <w:szCs w:val="22"/>
                <w:lang w:val="uk-UA"/>
              </w:rPr>
              <w:t> </w:t>
            </w:r>
          </w:p>
        </w:tc>
      </w:tr>
      <w:tr w:rsidR="005C3CC3" w:rsidRPr="005C3CC3" w14:paraId="50FCD8EA" w14:textId="77777777" w:rsidTr="00AE78D2">
        <w:trPr>
          <w:trHeight w:val="600"/>
        </w:trPr>
        <w:tc>
          <w:tcPr>
            <w:tcW w:w="940" w:type="dxa"/>
            <w:noWrap/>
            <w:hideMark/>
          </w:tcPr>
          <w:p w14:paraId="27D558A6" w14:textId="77777777" w:rsidR="005C3CC3" w:rsidRPr="00D07D20" w:rsidRDefault="005C3CC3" w:rsidP="00AE78D2">
            <w:pPr>
              <w:jc w:val="both"/>
              <w:rPr>
                <w:lang w:val="uk-UA"/>
              </w:rPr>
            </w:pPr>
            <w:r w:rsidRPr="00D07D20">
              <w:rPr>
                <w:lang w:val="uk-UA"/>
              </w:rPr>
              <w:t> </w:t>
            </w:r>
          </w:p>
        </w:tc>
        <w:tc>
          <w:tcPr>
            <w:tcW w:w="8140" w:type="dxa"/>
            <w:hideMark/>
          </w:tcPr>
          <w:p w14:paraId="3EB69EF6" w14:textId="77777777" w:rsidR="005C3CC3" w:rsidRPr="00D07D20" w:rsidRDefault="005C3CC3" w:rsidP="00AE78D2">
            <w:pPr>
              <w:rPr>
                <w:bCs/>
                <w:lang w:val="uk-UA"/>
              </w:rPr>
            </w:pPr>
            <w:r w:rsidRPr="00D07D20">
              <w:rPr>
                <w:bCs/>
                <w:lang w:val="en-US"/>
              </w:rPr>
              <w:t>Bidder</w:t>
            </w:r>
            <w:r w:rsidRPr="009257FA">
              <w:rPr>
                <w:bCs/>
                <w:lang w:val="uk-UA"/>
              </w:rPr>
              <w:t xml:space="preserve"> </w:t>
            </w:r>
            <w:r w:rsidRPr="00D07D20">
              <w:rPr>
                <w:bCs/>
                <w:lang w:val="en-US"/>
              </w:rPr>
              <w:t>should</w:t>
            </w:r>
            <w:r w:rsidRPr="009257FA">
              <w:rPr>
                <w:bCs/>
                <w:lang w:val="uk-UA"/>
              </w:rPr>
              <w:t xml:space="preserve"> </w:t>
            </w:r>
            <w:r w:rsidRPr="00D07D20">
              <w:rPr>
                <w:bCs/>
                <w:lang w:val="en-US"/>
              </w:rPr>
              <w:t>be</w:t>
            </w:r>
            <w:r w:rsidRPr="009257FA">
              <w:rPr>
                <w:bCs/>
                <w:lang w:val="uk-UA"/>
              </w:rPr>
              <w:t xml:space="preserve"> </w:t>
            </w:r>
            <w:r w:rsidRPr="00D07D20">
              <w:rPr>
                <w:bCs/>
                <w:lang w:val="en-US"/>
              </w:rPr>
              <w:t>legally</w:t>
            </w:r>
            <w:r w:rsidRPr="009257FA">
              <w:rPr>
                <w:bCs/>
                <w:lang w:val="uk-UA"/>
              </w:rPr>
              <w:t xml:space="preserve"> </w:t>
            </w:r>
            <w:r w:rsidRPr="00D07D20">
              <w:rPr>
                <w:bCs/>
                <w:lang w:val="en-US"/>
              </w:rPr>
              <w:t>registered</w:t>
            </w:r>
            <w:r w:rsidRPr="009257FA">
              <w:rPr>
                <w:bCs/>
                <w:lang w:val="uk-UA"/>
              </w:rPr>
              <w:t xml:space="preserve"> </w:t>
            </w:r>
            <w:r w:rsidRPr="00D07D20">
              <w:rPr>
                <w:bCs/>
                <w:lang w:val="en-US"/>
              </w:rPr>
              <w:t>in</w:t>
            </w:r>
            <w:r w:rsidRPr="009257FA">
              <w:rPr>
                <w:bCs/>
                <w:lang w:val="uk-UA"/>
              </w:rPr>
              <w:t xml:space="preserve"> </w:t>
            </w:r>
            <w:r w:rsidRPr="00D07D20">
              <w:rPr>
                <w:bCs/>
                <w:lang w:val="en-US"/>
              </w:rPr>
              <w:t>Ukraine</w:t>
            </w:r>
            <w:r w:rsidRPr="009257FA">
              <w:rPr>
                <w:bCs/>
                <w:lang w:val="uk-UA"/>
              </w:rPr>
              <w:t xml:space="preserve">, </w:t>
            </w:r>
            <w:r w:rsidRPr="00D07D20">
              <w:rPr>
                <w:bCs/>
                <w:lang w:val="en-US"/>
              </w:rPr>
              <w:t>min</w:t>
            </w:r>
            <w:r w:rsidRPr="009257FA">
              <w:rPr>
                <w:bCs/>
                <w:lang w:val="uk-UA"/>
              </w:rPr>
              <w:t xml:space="preserve">. 3 </w:t>
            </w:r>
            <w:r w:rsidRPr="00D07D20">
              <w:rPr>
                <w:bCs/>
                <w:lang w:val="en-US"/>
              </w:rPr>
              <w:t>years</w:t>
            </w:r>
            <w:r w:rsidRPr="00D07D20">
              <w:rPr>
                <w:bCs/>
                <w:lang w:val="uk-UA"/>
              </w:rPr>
              <w:t xml:space="preserve">      </w:t>
            </w:r>
            <w:r w:rsidRPr="00D07D20">
              <w:rPr>
                <w:bCs/>
                <w:lang w:val="uk-UA"/>
              </w:rPr>
              <w:br/>
              <w:t>Учасник Тендеру має бути зареєстрований в Україні мінімум 3 роки</w:t>
            </w:r>
          </w:p>
        </w:tc>
        <w:tc>
          <w:tcPr>
            <w:tcW w:w="1540" w:type="dxa"/>
            <w:noWrap/>
            <w:hideMark/>
          </w:tcPr>
          <w:p w14:paraId="7EFD2838" w14:textId="77777777" w:rsidR="005C3CC3" w:rsidRPr="00D07D20" w:rsidRDefault="005C3CC3" w:rsidP="00AE78D2">
            <w:pPr>
              <w:jc w:val="both"/>
              <w:rPr>
                <w:b/>
                <w:bCs/>
                <w:sz w:val="22"/>
                <w:szCs w:val="22"/>
                <w:lang w:val="uk-UA"/>
              </w:rPr>
            </w:pPr>
            <w:r w:rsidRPr="00D07D20">
              <w:rPr>
                <w:b/>
                <w:bCs/>
                <w:sz w:val="22"/>
                <w:szCs w:val="22"/>
                <w:lang w:val="uk-UA"/>
              </w:rPr>
              <w:t> </w:t>
            </w:r>
          </w:p>
        </w:tc>
      </w:tr>
      <w:tr w:rsidR="005C3CC3" w:rsidRPr="00D07D20" w14:paraId="342DA686" w14:textId="77777777" w:rsidTr="00AE78D2">
        <w:trPr>
          <w:trHeight w:val="1052"/>
        </w:trPr>
        <w:tc>
          <w:tcPr>
            <w:tcW w:w="940" w:type="dxa"/>
            <w:noWrap/>
            <w:hideMark/>
          </w:tcPr>
          <w:p w14:paraId="0F1A6A7E" w14:textId="77777777" w:rsidR="005C3CC3" w:rsidRPr="00D07D20" w:rsidRDefault="005C3CC3" w:rsidP="00AE78D2">
            <w:pPr>
              <w:jc w:val="both"/>
              <w:rPr>
                <w:lang w:val="uk-UA"/>
              </w:rPr>
            </w:pPr>
            <w:r w:rsidRPr="00D07D20">
              <w:rPr>
                <w:lang w:val="uk-UA"/>
              </w:rPr>
              <w:t> </w:t>
            </w:r>
          </w:p>
        </w:tc>
        <w:tc>
          <w:tcPr>
            <w:tcW w:w="8140" w:type="dxa"/>
            <w:hideMark/>
          </w:tcPr>
          <w:p w14:paraId="03742351" w14:textId="77777777" w:rsidR="005C3CC3" w:rsidRPr="00D07D20" w:rsidRDefault="005C3CC3" w:rsidP="00AE78D2">
            <w:pPr>
              <w:rPr>
                <w:bCs/>
                <w:lang w:val="uk-UA"/>
              </w:rPr>
            </w:pPr>
            <w:r w:rsidRPr="00D07D20">
              <w:rPr>
                <w:bCs/>
                <w:lang w:val="en-US"/>
              </w:rPr>
              <w:t>Permission of the State Committee for Industrial Safety for work with equipment of increased danger up to 110 kV</w:t>
            </w:r>
            <w:r w:rsidRPr="00D07D20">
              <w:rPr>
                <w:bCs/>
                <w:lang w:val="uk-UA"/>
              </w:rPr>
              <w:t xml:space="preserve"> </w:t>
            </w:r>
            <w:r w:rsidRPr="00D07D20">
              <w:rPr>
                <w:bCs/>
                <w:lang w:val="uk-UA"/>
              </w:rPr>
              <w:br/>
              <w:t>Дозвіл Держгірпромнагляду для робіт із обладнанням підвищеної небезпеки до 110 кВ</w:t>
            </w:r>
          </w:p>
        </w:tc>
        <w:tc>
          <w:tcPr>
            <w:tcW w:w="1540" w:type="dxa"/>
            <w:noWrap/>
            <w:hideMark/>
          </w:tcPr>
          <w:p w14:paraId="197B8F1A" w14:textId="77777777" w:rsidR="005C3CC3" w:rsidRPr="00D07D20" w:rsidRDefault="005C3CC3" w:rsidP="00AE78D2">
            <w:pPr>
              <w:jc w:val="both"/>
              <w:rPr>
                <w:b/>
                <w:bCs/>
                <w:sz w:val="22"/>
                <w:szCs w:val="22"/>
                <w:lang w:val="uk-UA"/>
              </w:rPr>
            </w:pPr>
            <w:r w:rsidRPr="00D07D20">
              <w:rPr>
                <w:b/>
                <w:bCs/>
                <w:sz w:val="22"/>
                <w:szCs w:val="22"/>
                <w:lang w:val="uk-UA"/>
              </w:rPr>
              <w:t> </w:t>
            </w:r>
          </w:p>
        </w:tc>
      </w:tr>
      <w:tr w:rsidR="005C3CC3" w:rsidRPr="005C3CC3" w14:paraId="515A265D" w14:textId="77777777" w:rsidTr="00AE78D2">
        <w:trPr>
          <w:trHeight w:val="1520"/>
        </w:trPr>
        <w:tc>
          <w:tcPr>
            <w:tcW w:w="940" w:type="dxa"/>
            <w:noWrap/>
            <w:hideMark/>
          </w:tcPr>
          <w:p w14:paraId="565A207F" w14:textId="77777777" w:rsidR="005C3CC3" w:rsidRPr="00D07D20" w:rsidRDefault="005C3CC3" w:rsidP="00AE78D2">
            <w:pPr>
              <w:jc w:val="both"/>
              <w:rPr>
                <w:lang w:val="uk-UA"/>
              </w:rPr>
            </w:pPr>
            <w:r w:rsidRPr="00D07D20">
              <w:rPr>
                <w:lang w:val="uk-UA"/>
              </w:rPr>
              <w:t> </w:t>
            </w:r>
          </w:p>
        </w:tc>
        <w:tc>
          <w:tcPr>
            <w:tcW w:w="8140" w:type="dxa"/>
            <w:hideMark/>
          </w:tcPr>
          <w:p w14:paraId="5A9D7C5B" w14:textId="77777777" w:rsidR="005C3CC3" w:rsidRPr="00D07D20" w:rsidRDefault="005C3CC3" w:rsidP="00AE78D2">
            <w:pPr>
              <w:rPr>
                <w:bCs/>
                <w:lang w:val="uk-UA"/>
              </w:rPr>
            </w:pPr>
            <w:r w:rsidRPr="00D07D20">
              <w:rPr>
                <w:bCs/>
                <w:lang w:val="en-US"/>
              </w:rPr>
              <w:t>In case of need of pre-payment, the Bidder must provide a letter from the bank, confirming that the bank will issue the bank guarantee according to UNICEF template for the whole value of pre-payment.</w:t>
            </w:r>
            <w:r w:rsidRPr="00D07D20">
              <w:rPr>
                <w:bCs/>
                <w:lang w:val="uk-UA"/>
              </w:rPr>
              <w:t xml:space="preserve">   </w:t>
            </w:r>
            <w:r w:rsidRPr="00D07D20">
              <w:rPr>
                <w:bCs/>
                <w:lang w:val="uk-UA"/>
              </w:rPr>
              <w:br/>
              <w:t>У випадку необхідності передплати, Учасник тендеру повинен на</w:t>
            </w:r>
            <w:r>
              <w:rPr>
                <w:bCs/>
                <w:lang w:val="uk-UA"/>
              </w:rPr>
              <w:t>дат</w:t>
            </w:r>
            <w:r w:rsidRPr="00D07D20">
              <w:rPr>
                <w:bCs/>
                <w:lang w:val="uk-UA"/>
              </w:rPr>
              <w:t>и лист від банку, яким буде підтверджено, що банк нада</w:t>
            </w:r>
            <w:r>
              <w:rPr>
                <w:bCs/>
                <w:lang w:val="uk-UA"/>
              </w:rPr>
              <w:t>с</w:t>
            </w:r>
            <w:r w:rsidRPr="00D07D20">
              <w:rPr>
                <w:bCs/>
                <w:lang w:val="uk-UA"/>
              </w:rPr>
              <w:t xml:space="preserve">ть банківську гарантію відповідно до шаблону ЮНІСЕФ на всю суму необхідної передплати. </w:t>
            </w:r>
          </w:p>
        </w:tc>
        <w:tc>
          <w:tcPr>
            <w:tcW w:w="1540" w:type="dxa"/>
            <w:noWrap/>
            <w:hideMark/>
          </w:tcPr>
          <w:p w14:paraId="66B88F31" w14:textId="77777777" w:rsidR="005C3CC3" w:rsidRPr="00D07D20" w:rsidRDefault="005C3CC3" w:rsidP="00AE78D2">
            <w:pPr>
              <w:jc w:val="both"/>
              <w:rPr>
                <w:b/>
                <w:bCs/>
                <w:sz w:val="22"/>
                <w:szCs w:val="22"/>
                <w:lang w:val="uk-UA"/>
              </w:rPr>
            </w:pPr>
            <w:r w:rsidRPr="00D07D20">
              <w:rPr>
                <w:b/>
                <w:bCs/>
                <w:sz w:val="22"/>
                <w:szCs w:val="22"/>
                <w:lang w:val="uk-UA"/>
              </w:rPr>
              <w:t> </w:t>
            </w:r>
          </w:p>
        </w:tc>
      </w:tr>
      <w:tr w:rsidR="005C3CC3" w:rsidRPr="00D07D20" w14:paraId="2E9D8E14" w14:textId="77777777" w:rsidTr="00AE78D2">
        <w:trPr>
          <w:trHeight w:val="315"/>
        </w:trPr>
        <w:tc>
          <w:tcPr>
            <w:tcW w:w="940" w:type="dxa"/>
            <w:noWrap/>
            <w:hideMark/>
          </w:tcPr>
          <w:p w14:paraId="0A7E9647" w14:textId="77777777" w:rsidR="005C3CC3" w:rsidRPr="00D07D20" w:rsidRDefault="005C3CC3" w:rsidP="00AE78D2">
            <w:pPr>
              <w:jc w:val="both"/>
              <w:rPr>
                <w:lang w:val="uk-UA"/>
              </w:rPr>
            </w:pPr>
            <w:r w:rsidRPr="00D07D20">
              <w:rPr>
                <w:lang w:val="uk-UA"/>
              </w:rPr>
              <w:t> </w:t>
            </w:r>
          </w:p>
        </w:tc>
        <w:tc>
          <w:tcPr>
            <w:tcW w:w="8140" w:type="dxa"/>
            <w:noWrap/>
            <w:hideMark/>
          </w:tcPr>
          <w:p w14:paraId="3557E920" w14:textId="77777777" w:rsidR="005C3CC3" w:rsidRPr="00D07D20" w:rsidRDefault="005C3CC3" w:rsidP="00AE78D2">
            <w:pPr>
              <w:rPr>
                <w:bCs/>
                <w:lang w:val="en-US"/>
              </w:rPr>
            </w:pPr>
            <w:r w:rsidRPr="00D07D20">
              <w:rPr>
                <w:bCs/>
                <w:lang w:val="en-US"/>
              </w:rPr>
              <w:t>Technical criteria (max-100) /</w:t>
            </w:r>
            <w:r w:rsidRPr="00D07D20">
              <w:rPr>
                <w:bCs/>
                <w:lang w:val="uk-UA"/>
              </w:rPr>
              <w:t>Технічні критерії ( макс-100</w:t>
            </w:r>
            <w:r w:rsidRPr="00D07D20">
              <w:rPr>
                <w:bCs/>
                <w:lang w:val="en-US"/>
              </w:rPr>
              <w:t>)</w:t>
            </w:r>
          </w:p>
        </w:tc>
        <w:tc>
          <w:tcPr>
            <w:tcW w:w="1540" w:type="dxa"/>
            <w:noWrap/>
            <w:hideMark/>
          </w:tcPr>
          <w:p w14:paraId="08974778" w14:textId="77777777" w:rsidR="005C3CC3" w:rsidRPr="00D07D20" w:rsidRDefault="005C3CC3" w:rsidP="00AE78D2">
            <w:pPr>
              <w:jc w:val="both"/>
              <w:rPr>
                <w:b/>
                <w:bCs/>
                <w:sz w:val="22"/>
                <w:szCs w:val="22"/>
                <w:lang w:val="uk-UA"/>
              </w:rPr>
            </w:pPr>
            <w:r w:rsidRPr="00D07D20">
              <w:rPr>
                <w:b/>
                <w:bCs/>
                <w:sz w:val="22"/>
                <w:szCs w:val="22"/>
                <w:lang w:val="uk-UA"/>
              </w:rPr>
              <w:t> </w:t>
            </w:r>
          </w:p>
        </w:tc>
      </w:tr>
      <w:tr w:rsidR="005C3CC3" w:rsidRPr="00D07D20" w14:paraId="7002D4EA" w14:textId="77777777" w:rsidTr="00AE78D2">
        <w:trPr>
          <w:trHeight w:val="300"/>
        </w:trPr>
        <w:tc>
          <w:tcPr>
            <w:tcW w:w="940" w:type="dxa"/>
            <w:noWrap/>
            <w:hideMark/>
          </w:tcPr>
          <w:p w14:paraId="6D6053AE" w14:textId="77777777" w:rsidR="005C3CC3" w:rsidRPr="00D07D20" w:rsidRDefault="005C3CC3" w:rsidP="00AE78D2">
            <w:pPr>
              <w:jc w:val="both"/>
              <w:rPr>
                <w:lang w:val="uk-UA"/>
              </w:rPr>
            </w:pPr>
            <w:r w:rsidRPr="00D07D20">
              <w:rPr>
                <w:lang w:val="uk-UA"/>
              </w:rPr>
              <w:t> </w:t>
            </w:r>
          </w:p>
        </w:tc>
        <w:tc>
          <w:tcPr>
            <w:tcW w:w="8140" w:type="dxa"/>
            <w:noWrap/>
            <w:hideMark/>
          </w:tcPr>
          <w:p w14:paraId="23771FD1" w14:textId="77777777" w:rsidR="005C3CC3" w:rsidRPr="00D07D20" w:rsidRDefault="005C3CC3" w:rsidP="00AE78D2">
            <w:pPr>
              <w:rPr>
                <w:b/>
                <w:bCs/>
                <w:lang w:val="uk-UA"/>
              </w:rPr>
            </w:pPr>
            <w:r w:rsidRPr="00D07D20">
              <w:rPr>
                <w:b/>
                <w:bCs/>
                <w:lang w:val="uk-UA"/>
              </w:rPr>
              <w:t> </w:t>
            </w:r>
          </w:p>
        </w:tc>
        <w:tc>
          <w:tcPr>
            <w:tcW w:w="1540" w:type="dxa"/>
            <w:noWrap/>
            <w:hideMark/>
          </w:tcPr>
          <w:p w14:paraId="2C0C5418" w14:textId="77777777" w:rsidR="005C3CC3" w:rsidRPr="00D07D20" w:rsidRDefault="005C3CC3" w:rsidP="00AE78D2">
            <w:pPr>
              <w:jc w:val="both"/>
              <w:rPr>
                <w:b/>
                <w:bCs/>
                <w:sz w:val="22"/>
                <w:szCs w:val="22"/>
                <w:lang w:val="uk-UA"/>
              </w:rPr>
            </w:pPr>
            <w:r w:rsidRPr="00D07D20">
              <w:rPr>
                <w:b/>
                <w:bCs/>
                <w:sz w:val="22"/>
                <w:szCs w:val="22"/>
                <w:lang w:val="uk-UA"/>
              </w:rPr>
              <w:t> </w:t>
            </w:r>
          </w:p>
        </w:tc>
      </w:tr>
      <w:tr w:rsidR="005C3CC3" w:rsidRPr="00D07D20" w14:paraId="137FCFA9" w14:textId="77777777" w:rsidTr="00AE78D2">
        <w:trPr>
          <w:trHeight w:val="300"/>
        </w:trPr>
        <w:tc>
          <w:tcPr>
            <w:tcW w:w="940" w:type="dxa"/>
            <w:noWrap/>
            <w:hideMark/>
          </w:tcPr>
          <w:p w14:paraId="37AEF7B0" w14:textId="77777777" w:rsidR="005C3CC3" w:rsidRPr="00D07D20" w:rsidRDefault="005C3CC3" w:rsidP="00AE78D2">
            <w:pPr>
              <w:jc w:val="both"/>
              <w:rPr>
                <w:lang w:val="uk-UA"/>
              </w:rPr>
            </w:pPr>
            <w:r w:rsidRPr="00D07D20">
              <w:rPr>
                <w:lang w:val="uk-UA"/>
              </w:rPr>
              <w:t> </w:t>
            </w:r>
          </w:p>
        </w:tc>
        <w:tc>
          <w:tcPr>
            <w:tcW w:w="8140" w:type="dxa"/>
            <w:hideMark/>
          </w:tcPr>
          <w:p w14:paraId="4E60FD51" w14:textId="77777777" w:rsidR="005C3CC3" w:rsidRPr="00D07D20" w:rsidRDefault="005C3CC3" w:rsidP="00AE78D2">
            <w:pPr>
              <w:rPr>
                <w:lang w:val="uk-UA"/>
              </w:rPr>
            </w:pPr>
            <w:r w:rsidRPr="00D07D20">
              <w:rPr>
                <w:lang w:val="uk-UA"/>
              </w:rPr>
              <w:t> </w:t>
            </w:r>
          </w:p>
        </w:tc>
        <w:tc>
          <w:tcPr>
            <w:tcW w:w="1540" w:type="dxa"/>
            <w:noWrap/>
            <w:hideMark/>
          </w:tcPr>
          <w:p w14:paraId="79E2F938"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2C19817E" w14:textId="77777777" w:rsidTr="00AE78D2">
        <w:trPr>
          <w:trHeight w:val="300"/>
        </w:trPr>
        <w:tc>
          <w:tcPr>
            <w:tcW w:w="940" w:type="dxa"/>
            <w:noWrap/>
            <w:hideMark/>
          </w:tcPr>
          <w:p w14:paraId="294E32AE" w14:textId="77777777" w:rsidR="005C3CC3" w:rsidRPr="00D07D20" w:rsidRDefault="005C3CC3" w:rsidP="00AE78D2">
            <w:pPr>
              <w:jc w:val="both"/>
              <w:rPr>
                <w:lang w:val="uk-UA"/>
              </w:rPr>
            </w:pPr>
            <w:r w:rsidRPr="00D07D20">
              <w:rPr>
                <w:lang w:val="uk-UA"/>
              </w:rPr>
              <w:t> </w:t>
            </w:r>
          </w:p>
        </w:tc>
        <w:tc>
          <w:tcPr>
            <w:tcW w:w="8140" w:type="dxa"/>
            <w:hideMark/>
          </w:tcPr>
          <w:p w14:paraId="37FAFE1A" w14:textId="77777777" w:rsidR="005C3CC3" w:rsidRPr="00D07D20" w:rsidRDefault="005C3CC3" w:rsidP="00AE78D2">
            <w:pPr>
              <w:rPr>
                <w:b/>
                <w:bCs/>
                <w:lang w:val="uk-UA"/>
              </w:rPr>
            </w:pPr>
            <w:r w:rsidRPr="00D07D20">
              <w:rPr>
                <w:b/>
                <w:bCs/>
                <w:lang w:val="en-US"/>
              </w:rPr>
              <w:t>Company experience</w:t>
            </w:r>
            <w:r w:rsidRPr="00D07D20">
              <w:rPr>
                <w:b/>
                <w:bCs/>
                <w:lang w:val="uk-UA"/>
              </w:rPr>
              <w:t xml:space="preserve"> /досвід компанії</w:t>
            </w:r>
          </w:p>
        </w:tc>
        <w:tc>
          <w:tcPr>
            <w:tcW w:w="1540" w:type="dxa"/>
            <w:noWrap/>
            <w:hideMark/>
          </w:tcPr>
          <w:p w14:paraId="32F2EA76" w14:textId="77777777" w:rsidR="005C3CC3" w:rsidRPr="00D07D20" w:rsidRDefault="005C3CC3" w:rsidP="00AE78D2">
            <w:pPr>
              <w:jc w:val="both"/>
              <w:rPr>
                <w:b/>
                <w:bCs/>
                <w:sz w:val="22"/>
                <w:szCs w:val="22"/>
                <w:lang w:val="uk-UA"/>
              </w:rPr>
            </w:pPr>
            <w:r w:rsidRPr="00D07D20">
              <w:rPr>
                <w:b/>
                <w:bCs/>
                <w:sz w:val="22"/>
                <w:szCs w:val="22"/>
                <w:lang w:val="uk-UA"/>
              </w:rPr>
              <w:t>40</w:t>
            </w:r>
          </w:p>
        </w:tc>
      </w:tr>
      <w:tr w:rsidR="005C3CC3" w:rsidRPr="00D07D20" w14:paraId="61D5E514" w14:textId="77777777" w:rsidTr="00AE78D2">
        <w:trPr>
          <w:trHeight w:val="300"/>
        </w:trPr>
        <w:tc>
          <w:tcPr>
            <w:tcW w:w="940" w:type="dxa"/>
            <w:noWrap/>
            <w:hideMark/>
          </w:tcPr>
          <w:p w14:paraId="69898355" w14:textId="77777777" w:rsidR="005C3CC3" w:rsidRPr="00D07D20" w:rsidRDefault="005C3CC3" w:rsidP="00AE78D2">
            <w:pPr>
              <w:jc w:val="both"/>
              <w:rPr>
                <w:lang w:val="uk-UA"/>
              </w:rPr>
            </w:pPr>
            <w:r w:rsidRPr="00D07D20">
              <w:rPr>
                <w:lang w:val="uk-UA"/>
              </w:rPr>
              <w:t> </w:t>
            </w:r>
          </w:p>
        </w:tc>
        <w:tc>
          <w:tcPr>
            <w:tcW w:w="8140" w:type="dxa"/>
            <w:hideMark/>
          </w:tcPr>
          <w:p w14:paraId="5B80356F" w14:textId="77777777" w:rsidR="005C3CC3" w:rsidRPr="00D07D20" w:rsidRDefault="005C3CC3" w:rsidP="00AE78D2">
            <w:pPr>
              <w:rPr>
                <w:lang w:val="uk-UA"/>
              </w:rPr>
            </w:pPr>
            <w:r w:rsidRPr="00D07D20">
              <w:rPr>
                <w:lang w:val="uk-UA"/>
              </w:rPr>
              <w:t> </w:t>
            </w:r>
          </w:p>
        </w:tc>
        <w:tc>
          <w:tcPr>
            <w:tcW w:w="1540" w:type="dxa"/>
            <w:hideMark/>
          </w:tcPr>
          <w:p w14:paraId="608ED032" w14:textId="77777777" w:rsidR="005C3CC3" w:rsidRPr="00D07D20" w:rsidRDefault="005C3CC3" w:rsidP="00AE78D2">
            <w:pPr>
              <w:jc w:val="both"/>
              <w:rPr>
                <w:sz w:val="22"/>
                <w:szCs w:val="22"/>
                <w:lang w:val="uk-UA"/>
              </w:rPr>
            </w:pPr>
            <w:r w:rsidRPr="00D07D20">
              <w:rPr>
                <w:sz w:val="22"/>
                <w:szCs w:val="22"/>
                <w:lang w:val="uk-UA"/>
              </w:rPr>
              <w:t> </w:t>
            </w:r>
          </w:p>
        </w:tc>
      </w:tr>
      <w:tr w:rsidR="005C3CC3" w:rsidRPr="005C3CC3" w14:paraId="266E4F20" w14:textId="77777777" w:rsidTr="00AE78D2">
        <w:trPr>
          <w:trHeight w:val="1500"/>
        </w:trPr>
        <w:tc>
          <w:tcPr>
            <w:tcW w:w="940" w:type="dxa"/>
            <w:noWrap/>
            <w:hideMark/>
          </w:tcPr>
          <w:p w14:paraId="65C22514" w14:textId="77777777" w:rsidR="005C3CC3" w:rsidRPr="00D07D20" w:rsidRDefault="005C3CC3" w:rsidP="00AE78D2">
            <w:pPr>
              <w:jc w:val="both"/>
              <w:rPr>
                <w:lang w:val="uk-UA"/>
              </w:rPr>
            </w:pPr>
            <w:r w:rsidRPr="00D07D20">
              <w:rPr>
                <w:lang w:val="uk-UA"/>
              </w:rPr>
              <w:t>2</w:t>
            </w:r>
          </w:p>
        </w:tc>
        <w:tc>
          <w:tcPr>
            <w:tcW w:w="8140" w:type="dxa"/>
            <w:hideMark/>
          </w:tcPr>
          <w:p w14:paraId="641550EC" w14:textId="77777777" w:rsidR="005C3CC3" w:rsidRPr="00D07D20" w:rsidRDefault="005C3CC3" w:rsidP="00AE78D2">
            <w:pPr>
              <w:rPr>
                <w:lang w:val="uk-UA"/>
              </w:rPr>
            </w:pPr>
            <w:r w:rsidRPr="00D07D20">
              <w:rPr>
                <w:lang w:val="en-US"/>
              </w:rPr>
              <w:t>Relevant experience of the Bidder/joint venture/sub-contractors in transformers overhauling as per TOR.</w:t>
            </w:r>
            <w:r w:rsidRPr="00D07D20">
              <w:rPr>
                <w:lang w:val="en-US"/>
              </w:rPr>
              <w:br/>
            </w:r>
            <w:r w:rsidRPr="00D07D20">
              <w:rPr>
                <w:lang w:val="uk-UA"/>
              </w:rPr>
              <w:br/>
              <w:t>Відповідний досвід Учасника Тендеру / спільного підприємства/ субпідрядників у ремонті трансформаторів відповідно до TOR</w:t>
            </w:r>
          </w:p>
        </w:tc>
        <w:tc>
          <w:tcPr>
            <w:tcW w:w="1540" w:type="dxa"/>
            <w:hideMark/>
          </w:tcPr>
          <w:p w14:paraId="20CE53B7"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028A42AF" w14:textId="77777777" w:rsidTr="00AE78D2">
        <w:trPr>
          <w:trHeight w:val="1241"/>
        </w:trPr>
        <w:tc>
          <w:tcPr>
            <w:tcW w:w="940" w:type="dxa"/>
            <w:noWrap/>
            <w:hideMark/>
          </w:tcPr>
          <w:p w14:paraId="70DE4894" w14:textId="77777777" w:rsidR="005C3CC3" w:rsidRPr="00D07D20" w:rsidRDefault="005C3CC3" w:rsidP="00AE78D2">
            <w:pPr>
              <w:jc w:val="both"/>
              <w:rPr>
                <w:lang w:val="uk-UA"/>
              </w:rPr>
            </w:pPr>
            <w:r w:rsidRPr="00D07D20">
              <w:rPr>
                <w:lang w:val="uk-UA"/>
              </w:rPr>
              <w:t>a</w:t>
            </w:r>
          </w:p>
        </w:tc>
        <w:tc>
          <w:tcPr>
            <w:tcW w:w="8140" w:type="dxa"/>
            <w:hideMark/>
          </w:tcPr>
          <w:p w14:paraId="1A933A52" w14:textId="77777777" w:rsidR="005C3CC3" w:rsidRPr="00D07D20" w:rsidRDefault="005C3CC3" w:rsidP="00AE78D2">
            <w:pPr>
              <w:rPr>
                <w:lang w:val="uk-UA"/>
              </w:rPr>
            </w:pPr>
            <w:r w:rsidRPr="00D07D20">
              <w:rPr>
                <w:lang w:val="en-US"/>
              </w:rPr>
              <w:t>Experience of overhaul of transformers with a capacity of: from 40 MWt with power supply of 110/10kV.</w:t>
            </w:r>
            <w:r w:rsidRPr="00D07D20">
              <w:rPr>
                <w:lang w:val="uk-UA"/>
              </w:rPr>
              <w:t xml:space="preserve"> </w:t>
            </w:r>
            <w:r w:rsidRPr="00D07D20">
              <w:rPr>
                <w:lang w:val="uk-UA"/>
              </w:rPr>
              <w:br/>
            </w:r>
            <w:r w:rsidRPr="00D07D20">
              <w:rPr>
                <w:lang w:val="uk-UA"/>
              </w:rPr>
              <w:br/>
              <w:t>Досвід проведення капітального ремонту трансформаторів потужністю від 40 МВт живлення 110/10 кВ</w:t>
            </w:r>
            <w:r w:rsidRPr="00D07D20">
              <w:rPr>
                <w:lang w:val="uk-UA"/>
              </w:rPr>
              <w:br/>
            </w:r>
          </w:p>
        </w:tc>
        <w:tc>
          <w:tcPr>
            <w:tcW w:w="1540" w:type="dxa"/>
            <w:hideMark/>
          </w:tcPr>
          <w:p w14:paraId="1D312CA4" w14:textId="77777777" w:rsidR="005C3CC3" w:rsidRPr="00D07D20" w:rsidRDefault="005C3CC3" w:rsidP="00AE78D2">
            <w:pPr>
              <w:jc w:val="both"/>
              <w:rPr>
                <w:sz w:val="22"/>
                <w:szCs w:val="22"/>
                <w:lang w:val="uk-UA"/>
              </w:rPr>
            </w:pPr>
            <w:r w:rsidRPr="00D07D20">
              <w:rPr>
                <w:sz w:val="22"/>
                <w:szCs w:val="22"/>
                <w:lang w:val="uk-UA"/>
              </w:rPr>
              <w:t>10</w:t>
            </w:r>
          </w:p>
        </w:tc>
      </w:tr>
      <w:tr w:rsidR="005C3CC3" w:rsidRPr="00D07D20" w14:paraId="6F3D969A" w14:textId="77777777" w:rsidTr="00AE78D2">
        <w:trPr>
          <w:trHeight w:val="845"/>
        </w:trPr>
        <w:tc>
          <w:tcPr>
            <w:tcW w:w="940" w:type="dxa"/>
            <w:noWrap/>
            <w:hideMark/>
          </w:tcPr>
          <w:p w14:paraId="0D2CE268" w14:textId="77777777" w:rsidR="005C3CC3" w:rsidRPr="00D07D20" w:rsidRDefault="005C3CC3" w:rsidP="00AE78D2">
            <w:pPr>
              <w:jc w:val="both"/>
              <w:rPr>
                <w:lang w:val="uk-UA"/>
              </w:rPr>
            </w:pPr>
            <w:r w:rsidRPr="00D07D20">
              <w:rPr>
                <w:lang w:val="uk-UA"/>
              </w:rPr>
              <w:t>b</w:t>
            </w:r>
          </w:p>
        </w:tc>
        <w:tc>
          <w:tcPr>
            <w:tcW w:w="8140" w:type="dxa"/>
            <w:hideMark/>
          </w:tcPr>
          <w:p w14:paraId="0DF6776B" w14:textId="77777777" w:rsidR="005C3CC3" w:rsidRPr="00D07D20" w:rsidRDefault="005C3CC3" w:rsidP="00AE78D2">
            <w:pPr>
              <w:rPr>
                <w:lang w:val="uk-UA"/>
              </w:rPr>
            </w:pPr>
            <w:r w:rsidRPr="00D07D20">
              <w:rPr>
                <w:lang w:val="en-US"/>
              </w:rPr>
              <w:t>Overall years of experience in transformers overhauling</w:t>
            </w:r>
            <w:r w:rsidRPr="00D07D20">
              <w:rPr>
                <w:lang w:val="uk-UA"/>
              </w:rPr>
              <w:t xml:space="preserve"> </w:t>
            </w:r>
            <w:r w:rsidRPr="00D07D20">
              <w:rPr>
                <w:lang w:val="uk-UA"/>
              </w:rPr>
              <w:br/>
              <w:t xml:space="preserve">                     </w:t>
            </w:r>
            <w:r w:rsidRPr="00D07D20">
              <w:rPr>
                <w:lang w:val="uk-UA"/>
              </w:rPr>
              <w:br/>
              <w:t xml:space="preserve"> Досвід робіт у галузі ремонту трансформаторів                         </w:t>
            </w:r>
          </w:p>
        </w:tc>
        <w:tc>
          <w:tcPr>
            <w:tcW w:w="1540" w:type="dxa"/>
            <w:hideMark/>
          </w:tcPr>
          <w:p w14:paraId="435000DA" w14:textId="77777777" w:rsidR="005C3CC3" w:rsidRPr="00D07D20" w:rsidRDefault="005C3CC3" w:rsidP="00AE78D2">
            <w:pPr>
              <w:jc w:val="both"/>
              <w:rPr>
                <w:sz w:val="22"/>
                <w:szCs w:val="22"/>
                <w:lang w:val="uk-UA"/>
              </w:rPr>
            </w:pPr>
            <w:r w:rsidRPr="00D07D20">
              <w:rPr>
                <w:sz w:val="22"/>
                <w:szCs w:val="22"/>
                <w:lang w:val="uk-UA"/>
              </w:rPr>
              <w:t>10</w:t>
            </w:r>
          </w:p>
        </w:tc>
      </w:tr>
      <w:tr w:rsidR="005C3CC3" w:rsidRPr="00D07D20" w14:paraId="5CF07DC1" w14:textId="77777777" w:rsidTr="00AE78D2">
        <w:trPr>
          <w:trHeight w:val="800"/>
        </w:trPr>
        <w:tc>
          <w:tcPr>
            <w:tcW w:w="940" w:type="dxa"/>
            <w:noWrap/>
            <w:hideMark/>
          </w:tcPr>
          <w:p w14:paraId="28C78D94" w14:textId="77777777" w:rsidR="005C3CC3" w:rsidRPr="00D07D20" w:rsidRDefault="005C3CC3" w:rsidP="00AE78D2">
            <w:pPr>
              <w:jc w:val="both"/>
              <w:rPr>
                <w:lang w:val="uk-UA"/>
              </w:rPr>
            </w:pPr>
            <w:r w:rsidRPr="00D07D20">
              <w:rPr>
                <w:lang w:val="uk-UA"/>
              </w:rPr>
              <w:t>c</w:t>
            </w:r>
          </w:p>
        </w:tc>
        <w:tc>
          <w:tcPr>
            <w:tcW w:w="8140" w:type="dxa"/>
            <w:hideMark/>
          </w:tcPr>
          <w:p w14:paraId="0A8F3585" w14:textId="77777777" w:rsidR="005C3CC3" w:rsidRPr="00D07D20" w:rsidRDefault="005C3CC3" w:rsidP="00AE78D2">
            <w:pPr>
              <w:rPr>
                <w:lang w:val="uk-UA"/>
              </w:rPr>
            </w:pPr>
            <w:r w:rsidRPr="00D07D20">
              <w:rPr>
                <w:lang w:val="en-US"/>
              </w:rPr>
              <w:t>Experience</w:t>
            </w:r>
            <w:r w:rsidRPr="009257FA">
              <w:rPr>
                <w:lang w:val="uk-UA"/>
              </w:rPr>
              <w:t xml:space="preserve"> </w:t>
            </w:r>
            <w:r w:rsidRPr="00D07D20">
              <w:rPr>
                <w:lang w:val="en-US"/>
              </w:rPr>
              <w:t>in</w:t>
            </w:r>
            <w:r w:rsidRPr="009257FA">
              <w:rPr>
                <w:lang w:val="uk-UA"/>
              </w:rPr>
              <w:t xml:space="preserve"> </w:t>
            </w:r>
            <w:r w:rsidRPr="00D07D20">
              <w:rPr>
                <w:lang w:val="en-US"/>
              </w:rPr>
              <w:t>overhauling</w:t>
            </w:r>
            <w:r w:rsidRPr="009257FA">
              <w:rPr>
                <w:lang w:val="uk-UA"/>
              </w:rPr>
              <w:t xml:space="preserve">  </w:t>
            </w:r>
            <w:r w:rsidRPr="00D07D20">
              <w:rPr>
                <w:lang w:val="en-US"/>
              </w:rPr>
              <w:t>of</w:t>
            </w:r>
            <w:r w:rsidRPr="009257FA">
              <w:rPr>
                <w:lang w:val="uk-UA"/>
              </w:rPr>
              <w:t xml:space="preserve"> </w:t>
            </w:r>
            <w:r w:rsidRPr="00D07D20">
              <w:rPr>
                <w:lang w:val="en-US"/>
              </w:rPr>
              <w:t>transformers</w:t>
            </w:r>
            <w:r w:rsidRPr="00D07D20">
              <w:rPr>
                <w:lang w:val="uk-UA"/>
              </w:rPr>
              <w:t xml:space="preserve">  ТДН 40/110 or ТРЦДН 63/110                                                                                                                                                                                           </w:t>
            </w:r>
            <w:r w:rsidRPr="00D07D20">
              <w:rPr>
                <w:lang w:val="uk-UA"/>
              </w:rPr>
              <w:br/>
              <w:t xml:space="preserve">Досвід з проведення капітального ремонту трансформаторів типу ТДН63 або ТРДЦН 40                    </w:t>
            </w:r>
          </w:p>
        </w:tc>
        <w:tc>
          <w:tcPr>
            <w:tcW w:w="1540" w:type="dxa"/>
            <w:hideMark/>
          </w:tcPr>
          <w:p w14:paraId="3304DF1F" w14:textId="77777777" w:rsidR="005C3CC3" w:rsidRPr="00D07D20" w:rsidRDefault="005C3CC3" w:rsidP="00AE78D2">
            <w:pPr>
              <w:jc w:val="both"/>
              <w:rPr>
                <w:sz w:val="22"/>
                <w:szCs w:val="22"/>
                <w:lang w:val="uk-UA"/>
              </w:rPr>
            </w:pPr>
            <w:r w:rsidRPr="00D07D20">
              <w:rPr>
                <w:sz w:val="22"/>
                <w:szCs w:val="22"/>
                <w:lang w:val="uk-UA"/>
              </w:rPr>
              <w:t>20</w:t>
            </w:r>
          </w:p>
        </w:tc>
      </w:tr>
      <w:tr w:rsidR="005C3CC3" w:rsidRPr="00D07D20" w14:paraId="04D630AD" w14:textId="77777777" w:rsidTr="00AE78D2">
        <w:trPr>
          <w:trHeight w:val="300"/>
        </w:trPr>
        <w:tc>
          <w:tcPr>
            <w:tcW w:w="940" w:type="dxa"/>
            <w:noWrap/>
            <w:hideMark/>
          </w:tcPr>
          <w:p w14:paraId="1115389F" w14:textId="77777777" w:rsidR="005C3CC3" w:rsidRPr="00D07D20" w:rsidRDefault="005C3CC3" w:rsidP="00AE78D2">
            <w:pPr>
              <w:jc w:val="both"/>
              <w:rPr>
                <w:lang w:val="uk-UA"/>
              </w:rPr>
            </w:pPr>
            <w:r w:rsidRPr="00D07D20">
              <w:rPr>
                <w:lang w:val="uk-UA"/>
              </w:rPr>
              <w:t> </w:t>
            </w:r>
          </w:p>
        </w:tc>
        <w:tc>
          <w:tcPr>
            <w:tcW w:w="8140" w:type="dxa"/>
            <w:hideMark/>
          </w:tcPr>
          <w:p w14:paraId="7629E7A0" w14:textId="77777777" w:rsidR="005C3CC3" w:rsidRPr="00D07D20" w:rsidRDefault="005C3CC3" w:rsidP="00AE78D2">
            <w:pPr>
              <w:rPr>
                <w:lang w:val="uk-UA"/>
              </w:rPr>
            </w:pPr>
            <w:r w:rsidRPr="00D07D20">
              <w:rPr>
                <w:lang w:val="uk-UA"/>
              </w:rPr>
              <w:t> </w:t>
            </w:r>
          </w:p>
        </w:tc>
        <w:tc>
          <w:tcPr>
            <w:tcW w:w="1540" w:type="dxa"/>
            <w:hideMark/>
          </w:tcPr>
          <w:p w14:paraId="40A7EA59"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3852253E" w14:textId="77777777" w:rsidTr="00AE78D2">
        <w:trPr>
          <w:trHeight w:val="600"/>
        </w:trPr>
        <w:tc>
          <w:tcPr>
            <w:tcW w:w="940" w:type="dxa"/>
            <w:noWrap/>
            <w:hideMark/>
          </w:tcPr>
          <w:p w14:paraId="2816163F" w14:textId="77777777" w:rsidR="005C3CC3" w:rsidRPr="00D07D20" w:rsidRDefault="005C3CC3" w:rsidP="00AE78D2">
            <w:pPr>
              <w:jc w:val="both"/>
              <w:rPr>
                <w:lang w:val="uk-UA"/>
              </w:rPr>
            </w:pPr>
            <w:r w:rsidRPr="00D07D20">
              <w:rPr>
                <w:lang w:val="uk-UA"/>
              </w:rPr>
              <w:t>3</w:t>
            </w:r>
          </w:p>
        </w:tc>
        <w:tc>
          <w:tcPr>
            <w:tcW w:w="8140" w:type="dxa"/>
            <w:hideMark/>
          </w:tcPr>
          <w:p w14:paraId="7260279B" w14:textId="77777777" w:rsidR="005C3CC3" w:rsidRPr="00D07D20" w:rsidRDefault="005C3CC3" w:rsidP="00AE78D2">
            <w:pPr>
              <w:rPr>
                <w:b/>
                <w:bCs/>
                <w:lang w:val="uk-UA"/>
              </w:rPr>
            </w:pPr>
            <w:r w:rsidRPr="00D07D20">
              <w:rPr>
                <w:b/>
                <w:bCs/>
                <w:lang w:val="en-US"/>
              </w:rPr>
              <w:t>Relevant experience of successfully completed projects</w:t>
            </w:r>
            <w:r w:rsidRPr="00D07D20">
              <w:rPr>
                <w:b/>
                <w:bCs/>
                <w:lang w:val="uk-UA"/>
              </w:rPr>
              <w:t xml:space="preserve"> /Відповідний досвід завершених проектів</w:t>
            </w:r>
          </w:p>
        </w:tc>
        <w:tc>
          <w:tcPr>
            <w:tcW w:w="1540" w:type="dxa"/>
            <w:hideMark/>
          </w:tcPr>
          <w:p w14:paraId="6DDC5267" w14:textId="77777777" w:rsidR="005C3CC3" w:rsidRPr="00D07D20" w:rsidRDefault="005C3CC3" w:rsidP="00AE78D2">
            <w:pPr>
              <w:jc w:val="both"/>
              <w:rPr>
                <w:b/>
                <w:bCs/>
                <w:sz w:val="22"/>
                <w:szCs w:val="22"/>
                <w:lang w:val="uk-UA"/>
              </w:rPr>
            </w:pPr>
            <w:r w:rsidRPr="00D07D20">
              <w:rPr>
                <w:b/>
                <w:bCs/>
                <w:sz w:val="22"/>
                <w:szCs w:val="22"/>
                <w:lang w:val="uk-UA"/>
              </w:rPr>
              <w:t>12</w:t>
            </w:r>
          </w:p>
        </w:tc>
      </w:tr>
      <w:tr w:rsidR="005C3CC3" w:rsidRPr="00D07D20" w14:paraId="146BCE58" w14:textId="77777777" w:rsidTr="00AE78D2">
        <w:trPr>
          <w:trHeight w:val="300"/>
        </w:trPr>
        <w:tc>
          <w:tcPr>
            <w:tcW w:w="940" w:type="dxa"/>
            <w:noWrap/>
            <w:hideMark/>
          </w:tcPr>
          <w:p w14:paraId="426B7DAF" w14:textId="77777777" w:rsidR="005C3CC3" w:rsidRPr="00D07D20" w:rsidRDefault="005C3CC3" w:rsidP="00AE78D2">
            <w:pPr>
              <w:jc w:val="both"/>
              <w:rPr>
                <w:lang w:val="uk-UA"/>
              </w:rPr>
            </w:pPr>
            <w:r w:rsidRPr="00D07D20">
              <w:rPr>
                <w:lang w:val="uk-UA"/>
              </w:rPr>
              <w:t> </w:t>
            </w:r>
          </w:p>
        </w:tc>
        <w:tc>
          <w:tcPr>
            <w:tcW w:w="8140" w:type="dxa"/>
            <w:hideMark/>
          </w:tcPr>
          <w:p w14:paraId="30C18B53" w14:textId="77777777" w:rsidR="005C3CC3" w:rsidRPr="00D07D20" w:rsidRDefault="005C3CC3" w:rsidP="00AE78D2">
            <w:pPr>
              <w:rPr>
                <w:b/>
                <w:bCs/>
                <w:lang w:val="uk-UA"/>
              </w:rPr>
            </w:pPr>
            <w:r w:rsidRPr="00D07D20">
              <w:rPr>
                <w:b/>
                <w:bCs/>
                <w:lang w:val="uk-UA"/>
              </w:rPr>
              <w:t> </w:t>
            </w:r>
          </w:p>
        </w:tc>
        <w:tc>
          <w:tcPr>
            <w:tcW w:w="1540" w:type="dxa"/>
            <w:hideMark/>
          </w:tcPr>
          <w:p w14:paraId="0C0AC673" w14:textId="77777777" w:rsidR="005C3CC3" w:rsidRPr="00D07D20" w:rsidRDefault="005C3CC3" w:rsidP="00AE78D2">
            <w:pPr>
              <w:jc w:val="both"/>
              <w:rPr>
                <w:b/>
                <w:bCs/>
                <w:sz w:val="22"/>
                <w:szCs w:val="22"/>
                <w:lang w:val="uk-UA"/>
              </w:rPr>
            </w:pPr>
            <w:r w:rsidRPr="00D07D20">
              <w:rPr>
                <w:b/>
                <w:bCs/>
                <w:sz w:val="22"/>
                <w:szCs w:val="22"/>
                <w:lang w:val="uk-UA"/>
              </w:rPr>
              <w:t> </w:t>
            </w:r>
          </w:p>
        </w:tc>
      </w:tr>
      <w:tr w:rsidR="005C3CC3" w:rsidRPr="00D07D20" w14:paraId="6C01AD55" w14:textId="77777777" w:rsidTr="00AE78D2">
        <w:trPr>
          <w:trHeight w:val="1016"/>
        </w:trPr>
        <w:tc>
          <w:tcPr>
            <w:tcW w:w="940" w:type="dxa"/>
            <w:noWrap/>
            <w:hideMark/>
          </w:tcPr>
          <w:p w14:paraId="06D7D206" w14:textId="77777777" w:rsidR="005C3CC3" w:rsidRPr="00D07D20" w:rsidRDefault="005C3CC3" w:rsidP="00AE78D2">
            <w:pPr>
              <w:jc w:val="both"/>
              <w:rPr>
                <w:lang w:val="uk-UA"/>
              </w:rPr>
            </w:pPr>
            <w:r w:rsidRPr="00D07D20">
              <w:rPr>
                <w:lang w:val="uk-UA"/>
              </w:rPr>
              <w:t>a</w:t>
            </w:r>
          </w:p>
        </w:tc>
        <w:tc>
          <w:tcPr>
            <w:tcW w:w="8140" w:type="dxa"/>
            <w:hideMark/>
          </w:tcPr>
          <w:p w14:paraId="20A0F1AB" w14:textId="77777777" w:rsidR="005C3CC3" w:rsidRPr="00D07D20" w:rsidRDefault="005C3CC3" w:rsidP="00AE78D2">
            <w:pPr>
              <w:rPr>
                <w:lang w:val="uk-UA"/>
              </w:rPr>
            </w:pPr>
            <w:r w:rsidRPr="00D07D20">
              <w:rPr>
                <w:lang w:val="en-US"/>
              </w:rPr>
              <w:t xml:space="preserve">Work experience with international organizations and institutions (e.g. UN, World bank, USAID, EU projects etc.)                                                                                                                                                                    </w:t>
            </w:r>
            <w:r w:rsidRPr="00D07D20">
              <w:rPr>
                <w:lang w:val="uk-UA"/>
              </w:rPr>
              <w:br/>
              <w:t xml:space="preserve">Досвід роботи з міжнародними організаціями чи інституціями (ООН, Світовий Банк, USAID, представництво EU і.т.д)                            </w:t>
            </w:r>
          </w:p>
        </w:tc>
        <w:tc>
          <w:tcPr>
            <w:tcW w:w="1540" w:type="dxa"/>
            <w:hideMark/>
          </w:tcPr>
          <w:p w14:paraId="5963FD85" w14:textId="77777777" w:rsidR="005C3CC3" w:rsidRPr="00D07D20" w:rsidRDefault="005C3CC3" w:rsidP="00AE78D2">
            <w:pPr>
              <w:jc w:val="both"/>
              <w:rPr>
                <w:sz w:val="22"/>
                <w:szCs w:val="22"/>
                <w:lang w:val="uk-UA"/>
              </w:rPr>
            </w:pPr>
            <w:r w:rsidRPr="00D07D20">
              <w:rPr>
                <w:sz w:val="22"/>
                <w:szCs w:val="22"/>
                <w:lang w:val="uk-UA"/>
              </w:rPr>
              <w:t>3</w:t>
            </w:r>
          </w:p>
        </w:tc>
      </w:tr>
      <w:tr w:rsidR="005C3CC3" w:rsidRPr="00D07D20" w14:paraId="11388A6E" w14:textId="77777777" w:rsidTr="00AE78D2">
        <w:trPr>
          <w:trHeight w:val="791"/>
        </w:trPr>
        <w:tc>
          <w:tcPr>
            <w:tcW w:w="940" w:type="dxa"/>
            <w:noWrap/>
            <w:hideMark/>
          </w:tcPr>
          <w:p w14:paraId="176383CD" w14:textId="77777777" w:rsidR="005C3CC3" w:rsidRPr="00D07D20" w:rsidRDefault="005C3CC3" w:rsidP="00AE78D2">
            <w:pPr>
              <w:jc w:val="both"/>
              <w:rPr>
                <w:lang w:val="uk-UA"/>
              </w:rPr>
            </w:pPr>
            <w:r w:rsidRPr="00D07D20">
              <w:rPr>
                <w:lang w:val="uk-UA"/>
              </w:rPr>
              <w:t>b</w:t>
            </w:r>
          </w:p>
        </w:tc>
        <w:tc>
          <w:tcPr>
            <w:tcW w:w="8140" w:type="dxa"/>
            <w:hideMark/>
          </w:tcPr>
          <w:p w14:paraId="5FC414EE" w14:textId="77777777" w:rsidR="005C3CC3" w:rsidRPr="00D07D20" w:rsidRDefault="005C3CC3" w:rsidP="00AE78D2">
            <w:pPr>
              <w:rPr>
                <w:lang w:val="uk-UA"/>
              </w:rPr>
            </w:pPr>
            <w:r w:rsidRPr="00D07D20">
              <w:rPr>
                <w:lang w:val="en-US"/>
              </w:rPr>
              <w:t xml:space="preserve">Working experience with other international Clients                                                               </w:t>
            </w:r>
            <w:r w:rsidRPr="00D07D20">
              <w:rPr>
                <w:lang w:val="uk-UA"/>
              </w:rPr>
              <w:br/>
              <w:t xml:space="preserve">                        </w:t>
            </w:r>
            <w:r w:rsidRPr="00D07D20">
              <w:rPr>
                <w:lang w:val="uk-UA"/>
              </w:rPr>
              <w:br/>
              <w:t xml:space="preserve">Досвід роботи з іноземними Замовниками                    </w:t>
            </w:r>
          </w:p>
        </w:tc>
        <w:tc>
          <w:tcPr>
            <w:tcW w:w="1540" w:type="dxa"/>
            <w:hideMark/>
          </w:tcPr>
          <w:p w14:paraId="0063D6EA" w14:textId="77777777" w:rsidR="005C3CC3" w:rsidRPr="00D07D20" w:rsidRDefault="005C3CC3" w:rsidP="00AE78D2">
            <w:pPr>
              <w:jc w:val="both"/>
              <w:rPr>
                <w:sz w:val="22"/>
                <w:szCs w:val="22"/>
                <w:lang w:val="uk-UA"/>
              </w:rPr>
            </w:pPr>
            <w:r w:rsidRPr="00D07D20">
              <w:rPr>
                <w:sz w:val="22"/>
                <w:szCs w:val="22"/>
                <w:lang w:val="uk-UA"/>
              </w:rPr>
              <w:t>2</w:t>
            </w:r>
          </w:p>
        </w:tc>
      </w:tr>
      <w:tr w:rsidR="005C3CC3" w:rsidRPr="00D07D20" w14:paraId="714E6F8C" w14:textId="77777777" w:rsidTr="00AE78D2">
        <w:trPr>
          <w:trHeight w:val="890"/>
        </w:trPr>
        <w:tc>
          <w:tcPr>
            <w:tcW w:w="940" w:type="dxa"/>
            <w:noWrap/>
            <w:hideMark/>
          </w:tcPr>
          <w:p w14:paraId="41235303" w14:textId="77777777" w:rsidR="005C3CC3" w:rsidRPr="00D07D20" w:rsidRDefault="005C3CC3" w:rsidP="00AE78D2">
            <w:pPr>
              <w:jc w:val="both"/>
              <w:rPr>
                <w:lang w:val="uk-UA"/>
              </w:rPr>
            </w:pPr>
            <w:r w:rsidRPr="00D07D20">
              <w:rPr>
                <w:lang w:val="uk-UA"/>
              </w:rPr>
              <w:t>c</w:t>
            </w:r>
          </w:p>
        </w:tc>
        <w:tc>
          <w:tcPr>
            <w:tcW w:w="8140" w:type="dxa"/>
            <w:hideMark/>
          </w:tcPr>
          <w:p w14:paraId="03347304" w14:textId="77777777" w:rsidR="005C3CC3" w:rsidRPr="00D07D20" w:rsidRDefault="005C3CC3" w:rsidP="00AE78D2">
            <w:pPr>
              <w:rPr>
                <w:lang w:val="uk-UA"/>
              </w:rPr>
            </w:pPr>
            <w:r w:rsidRPr="00D07D20">
              <w:rPr>
                <w:lang w:val="en-US"/>
              </w:rPr>
              <w:t xml:space="preserve">Recommendation letters/or references  related to transformers overhauling projects                                                                                                            </w:t>
            </w:r>
            <w:r w:rsidRPr="00D07D20">
              <w:rPr>
                <w:lang w:val="uk-UA"/>
              </w:rPr>
              <w:br/>
              <w:t xml:space="preserve">Рекомендаційні листи/посилання  пов'язані з виконанням ремонту трансформаторів              </w:t>
            </w:r>
          </w:p>
        </w:tc>
        <w:tc>
          <w:tcPr>
            <w:tcW w:w="1540" w:type="dxa"/>
            <w:hideMark/>
          </w:tcPr>
          <w:p w14:paraId="0E2D0CBD" w14:textId="77777777" w:rsidR="005C3CC3" w:rsidRPr="00D07D20" w:rsidRDefault="005C3CC3" w:rsidP="00AE78D2">
            <w:pPr>
              <w:jc w:val="both"/>
              <w:rPr>
                <w:sz w:val="22"/>
                <w:szCs w:val="22"/>
                <w:lang w:val="uk-UA"/>
              </w:rPr>
            </w:pPr>
            <w:r w:rsidRPr="00D07D20">
              <w:rPr>
                <w:sz w:val="22"/>
                <w:szCs w:val="22"/>
                <w:lang w:val="uk-UA"/>
              </w:rPr>
              <w:t>5</w:t>
            </w:r>
          </w:p>
        </w:tc>
      </w:tr>
      <w:tr w:rsidR="005C3CC3" w:rsidRPr="00D07D20" w14:paraId="5FA94792" w14:textId="77777777" w:rsidTr="00AE78D2">
        <w:trPr>
          <w:trHeight w:val="800"/>
        </w:trPr>
        <w:tc>
          <w:tcPr>
            <w:tcW w:w="940" w:type="dxa"/>
            <w:noWrap/>
            <w:hideMark/>
          </w:tcPr>
          <w:p w14:paraId="691A4A3D" w14:textId="77777777" w:rsidR="005C3CC3" w:rsidRPr="00D07D20" w:rsidRDefault="005C3CC3" w:rsidP="00AE78D2">
            <w:pPr>
              <w:jc w:val="both"/>
              <w:rPr>
                <w:lang w:val="uk-UA"/>
              </w:rPr>
            </w:pPr>
            <w:r w:rsidRPr="00D07D20">
              <w:rPr>
                <w:lang w:val="uk-UA"/>
              </w:rPr>
              <w:lastRenderedPageBreak/>
              <w:t>d</w:t>
            </w:r>
          </w:p>
        </w:tc>
        <w:tc>
          <w:tcPr>
            <w:tcW w:w="8140" w:type="dxa"/>
            <w:hideMark/>
          </w:tcPr>
          <w:p w14:paraId="309EF415" w14:textId="77777777" w:rsidR="005C3CC3" w:rsidRPr="00D07D20" w:rsidRDefault="005C3CC3" w:rsidP="00AE78D2">
            <w:pPr>
              <w:rPr>
                <w:lang w:val="uk-UA"/>
              </w:rPr>
            </w:pPr>
            <w:r w:rsidRPr="00D07D20">
              <w:rPr>
                <w:lang w:val="en-US"/>
              </w:rPr>
              <w:t>Professional liability insurance</w:t>
            </w:r>
            <w:r w:rsidRPr="00D07D20">
              <w:rPr>
                <w:lang w:val="uk-UA"/>
              </w:rPr>
              <w:t xml:space="preserve"> </w:t>
            </w:r>
            <w:r w:rsidRPr="00D07D20">
              <w:rPr>
                <w:lang w:val="uk-UA"/>
              </w:rPr>
              <w:br/>
            </w:r>
            <w:r w:rsidRPr="00D07D20">
              <w:rPr>
                <w:lang w:val="uk-UA"/>
              </w:rPr>
              <w:br/>
              <w:t>Страхування професійної відповідальності</w:t>
            </w:r>
          </w:p>
        </w:tc>
        <w:tc>
          <w:tcPr>
            <w:tcW w:w="1540" w:type="dxa"/>
            <w:hideMark/>
          </w:tcPr>
          <w:p w14:paraId="5D068F03" w14:textId="77777777" w:rsidR="005C3CC3" w:rsidRPr="00D07D20" w:rsidRDefault="005C3CC3" w:rsidP="00AE78D2">
            <w:pPr>
              <w:jc w:val="both"/>
              <w:rPr>
                <w:sz w:val="22"/>
                <w:szCs w:val="22"/>
                <w:lang w:val="uk-UA"/>
              </w:rPr>
            </w:pPr>
            <w:r w:rsidRPr="00D07D20">
              <w:rPr>
                <w:sz w:val="22"/>
                <w:szCs w:val="22"/>
                <w:lang w:val="uk-UA"/>
              </w:rPr>
              <w:t>2</w:t>
            </w:r>
          </w:p>
        </w:tc>
      </w:tr>
      <w:tr w:rsidR="005C3CC3" w:rsidRPr="00D07D20" w14:paraId="3B12F183" w14:textId="77777777" w:rsidTr="00AE78D2">
        <w:trPr>
          <w:trHeight w:val="300"/>
        </w:trPr>
        <w:tc>
          <w:tcPr>
            <w:tcW w:w="940" w:type="dxa"/>
            <w:noWrap/>
            <w:hideMark/>
          </w:tcPr>
          <w:p w14:paraId="7C2B91F0" w14:textId="77777777" w:rsidR="005C3CC3" w:rsidRPr="00D07D20" w:rsidRDefault="005C3CC3" w:rsidP="00AE78D2">
            <w:pPr>
              <w:jc w:val="both"/>
              <w:rPr>
                <w:lang w:val="uk-UA"/>
              </w:rPr>
            </w:pPr>
            <w:r w:rsidRPr="00D07D20">
              <w:rPr>
                <w:lang w:val="uk-UA"/>
              </w:rPr>
              <w:t> </w:t>
            </w:r>
          </w:p>
        </w:tc>
        <w:tc>
          <w:tcPr>
            <w:tcW w:w="8140" w:type="dxa"/>
            <w:hideMark/>
          </w:tcPr>
          <w:p w14:paraId="2E8AA597" w14:textId="77777777" w:rsidR="005C3CC3" w:rsidRPr="00D07D20" w:rsidRDefault="005C3CC3" w:rsidP="00AE78D2">
            <w:pPr>
              <w:rPr>
                <w:lang w:val="uk-UA"/>
              </w:rPr>
            </w:pPr>
            <w:r w:rsidRPr="00D07D20">
              <w:rPr>
                <w:lang w:val="uk-UA"/>
              </w:rPr>
              <w:t> </w:t>
            </w:r>
          </w:p>
        </w:tc>
        <w:tc>
          <w:tcPr>
            <w:tcW w:w="1540" w:type="dxa"/>
            <w:hideMark/>
          </w:tcPr>
          <w:p w14:paraId="17FF6002"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6E949B76" w14:textId="77777777" w:rsidTr="00AE78D2">
        <w:trPr>
          <w:trHeight w:val="300"/>
        </w:trPr>
        <w:tc>
          <w:tcPr>
            <w:tcW w:w="940" w:type="dxa"/>
            <w:noWrap/>
            <w:hideMark/>
          </w:tcPr>
          <w:p w14:paraId="60C7FEB0" w14:textId="77777777" w:rsidR="005C3CC3" w:rsidRPr="00D07D20" w:rsidRDefault="005C3CC3" w:rsidP="00AE78D2">
            <w:pPr>
              <w:jc w:val="both"/>
              <w:rPr>
                <w:lang w:val="uk-UA"/>
              </w:rPr>
            </w:pPr>
            <w:r w:rsidRPr="00D07D20">
              <w:rPr>
                <w:lang w:val="uk-UA"/>
              </w:rPr>
              <w:t> </w:t>
            </w:r>
          </w:p>
        </w:tc>
        <w:tc>
          <w:tcPr>
            <w:tcW w:w="8140" w:type="dxa"/>
            <w:hideMark/>
          </w:tcPr>
          <w:p w14:paraId="73828671" w14:textId="77777777" w:rsidR="005C3CC3" w:rsidRPr="00D07D20" w:rsidRDefault="005C3CC3" w:rsidP="00AE78D2">
            <w:pPr>
              <w:rPr>
                <w:b/>
                <w:bCs/>
                <w:lang w:val="uk-UA"/>
              </w:rPr>
            </w:pPr>
            <w:r w:rsidRPr="00D07D20">
              <w:rPr>
                <w:b/>
                <w:bCs/>
                <w:lang w:val="en-US"/>
              </w:rPr>
              <w:t>Staff experience</w:t>
            </w:r>
            <w:r w:rsidRPr="00D07D20">
              <w:rPr>
                <w:b/>
                <w:bCs/>
                <w:lang w:val="uk-UA"/>
              </w:rPr>
              <w:t>/Досвід команди</w:t>
            </w:r>
          </w:p>
        </w:tc>
        <w:tc>
          <w:tcPr>
            <w:tcW w:w="1540" w:type="dxa"/>
            <w:noWrap/>
            <w:hideMark/>
          </w:tcPr>
          <w:p w14:paraId="716C9B74" w14:textId="77777777" w:rsidR="005C3CC3" w:rsidRPr="00D07D20" w:rsidRDefault="005C3CC3" w:rsidP="00AE78D2">
            <w:pPr>
              <w:jc w:val="both"/>
              <w:rPr>
                <w:b/>
                <w:bCs/>
                <w:sz w:val="22"/>
                <w:szCs w:val="22"/>
                <w:lang w:val="uk-UA"/>
              </w:rPr>
            </w:pPr>
            <w:r w:rsidRPr="00D07D20">
              <w:rPr>
                <w:b/>
                <w:bCs/>
                <w:sz w:val="22"/>
                <w:szCs w:val="22"/>
                <w:lang w:val="uk-UA"/>
              </w:rPr>
              <w:t>28</w:t>
            </w:r>
          </w:p>
        </w:tc>
      </w:tr>
      <w:tr w:rsidR="005C3CC3" w:rsidRPr="00D07D20" w14:paraId="343091E4" w14:textId="77777777" w:rsidTr="00AE78D2">
        <w:trPr>
          <w:trHeight w:val="300"/>
        </w:trPr>
        <w:tc>
          <w:tcPr>
            <w:tcW w:w="940" w:type="dxa"/>
            <w:noWrap/>
            <w:hideMark/>
          </w:tcPr>
          <w:p w14:paraId="561CF47A" w14:textId="77777777" w:rsidR="005C3CC3" w:rsidRPr="00D07D20" w:rsidRDefault="005C3CC3" w:rsidP="00AE78D2">
            <w:pPr>
              <w:jc w:val="both"/>
              <w:rPr>
                <w:lang w:val="uk-UA"/>
              </w:rPr>
            </w:pPr>
            <w:r w:rsidRPr="00D07D20">
              <w:rPr>
                <w:lang w:val="uk-UA"/>
              </w:rPr>
              <w:t> </w:t>
            </w:r>
          </w:p>
        </w:tc>
        <w:tc>
          <w:tcPr>
            <w:tcW w:w="8140" w:type="dxa"/>
            <w:hideMark/>
          </w:tcPr>
          <w:p w14:paraId="2FDBDAD7" w14:textId="77777777" w:rsidR="005C3CC3" w:rsidRPr="00D07D20" w:rsidRDefault="005C3CC3" w:rsidP="00AE78D2">
            <w:pPr>
              <w:rPr>
                <w:lang w:val="uk-UA"/>
              </w:rPr>
            </w:pPr>
            <w:r w:rsidRPr="00D07D20">
              <w:rPr>
                <w:lang w:val="uk-UA"/>
              </w:rPr>
              <w:t> </w:t>
            </w:r>
          </w:p>
        </w:tc>
        <w:tc>
          <w:tcPr>
            <w:tcW w:w="1540" w:type="dxa"/>
            <w:hideMark/>
          </w:tcPr>
          <w:p w14:paraId="206740E0"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3AF6DD08" w14:textId="77777777" w:rsidTr="00AE78D2">
        <w:trPr>
          <w:trHeight w:val="1043"/>
        </w:trPr>
        <w:tc>
          <w:tcPr>
            <w:tcW w:w="940" w:type="dxa"/>
            <w:noWrap/>
            <w:hideMark/>
          </w:tcPr>
          <w:p w14:paraId="46599A5D" w14:textId="77777777" w:rsidR="005C3CC3" w:rsidRPr="00D07D20" w:rsidRDefault="005C3CC3" w:rsidP="00AE78D2">
            <w:pPr>
              <w:jc w:val="both"/>
              <w:rPr>
                <w:lang w:val="uk-UA"/>
              </w:rPr>
            </w:pPr>
            <w:r w:rsidRPr="00D07D20">
              <w:rPr>
                <w:lang w:val="uk-UA"/>
              </w:rPr>
              <w:t>4</w:t>
            </w:r>
          </w:p>
        </w:tc>
        <w:tc>
          <w:tcPr>
            <w:tcW w:w="8140" w:type="dxa"/>
            <w:hideMark/>
          </w:tcPr>
          <w:p w14:paraId="7683C703" w14:textId="77777777" w:rsidR="005C3CC3" w:rsidRPr="00D07D20" w:rsidRDefault="005C3CC3" w:rsidP="00AE78D2">
            <w:pPr>
              <w:rPr>
                <w:lang w:val="uk-UA"/>
              </w:rPr>
            </w:pPr>
            <w:r w:rsidRPr="00D07D20">
              <w:rPr>
                <w:lang w:val="en-US"/>
              </w:rPr>
              <w:t>Number</w:t>
            </w:r>
            <w:r w:rsidRPr="009257FA">
              <w:rPr>
                <w:lang w:val="uk-UA"/>
              </w:rPr>
              <w:t xml:space="preserve"> </w:t>
            </w:r>
            <w:r w:rsidRPr="00D07D20">
              <w:rPr>
                <w:lang w:val="en-US"/>
              </w:rPr>
              <w:t>of</w:t>
            </w:r>
            <w:r w:rsidRPr="009257FA">
              <w:rPr>
                <w:lang w:val="uk-UA"/>
              </w:rPr>
              <w:t xml:space="preserve"> </w:t>
            </w:r>
            <w:r w:rsidRPr="00D07D20">
              <w:rPr>
                <w:lang w:val="en-US"/>
              </w:rPr>
              <w:t>Bidder</w:t>
            </w:r>
            <w:r w:rsidRPr="009257FA">
              <w:rPr>
                <w:lang w:val="uk-UA"/>
              </w:rPr>
              <w:t>'</w:t>
            </w:r>
            <w:r w:rsidRPr="00D07D20">
              <w:rPr>
                <w:lang w:val="en-US"/>
              </w:rPr>
              <w:t>s</w:t>
            </w:r>
            <w:r w:rsidRPr="009257FA">
              <w:rPr>
                <w:lang w:val="uk-UA"/>
              </w:rPr>
              <w:t>/</w:t>
            </w:r>
            <w:r w:rsidRPr="00D07D20">
              <w:rPr>
                <w:lang w:val="en-US"/>
              </w:rPr>
              <w:t>joint</w:t>
            </w:r>
            <w:r w:rsidRPr="009257FA">
              <w:rPr>
                <w:lang w:val="uk-UA"/>
              </w:rPr>
              <w:t xml:space="preserve"> </w:t>
            </w:r>
            <w:r w:rsidRPr="00D07D20">
              <w:rPr>
                <w:lang w:val="en-US"/>
              </w:rPr>
              <w:t>venture</w:t>
            </w:r>
            <w:r w:rsidRPr="009257FA">
              <w:rPr>
                <w:lang w:val="uk-UA"/>
              </w:rPr>
              <w:t>'</w:t>
            </w:r>
            <w:r w:rsidRPr="00D07D20">
              <w:rPr>
                <w:lang w:val="en-US"/>
              </w:rPr>
              <w:t>s</w:t>
            </w:r>
            <w:r w:rsidRPr="009257FA">
              <w:rPr>
                <w:lang w:val="uk-UA"/>
              </w:rPr>
              <w:t>/</w:t>
            </w:r>
            <w:r w:rsidRPr="00D07D20">
              <w:rPr>
                <w:lang w:val="en-US"/>
              </w:rPr>
              <w:t>sub</w:t>
            </w:r>
            <w:r w:rsidRPr="009257FA">
              <w:rPr>
                <w:lang w:val="uk-UA"/>
              </w:rPr>
              <w:t>-</w:t>
            </w:r>
            <w:r w:rsidRPr="00D07D20">
              <w:rPr>
                <w:lang w:val="en-US"/>
              </w:rPr>
              <w:t>contractor</w:t>
            </w:r>
            <w:r w:rsidRPr="009257FA">
              <w:rPr>
                <w:lang w:val="uk-UA"/>
              </w:rPr>
              <w:t>'</w:t>
            </w:r>
            <w:r w:rsidRPr="00D07D20">
              <w:rPr>
                <w:lang w:val="en-US"/>
              </w:rPr>
              <w:t>s</w:t>
            </w:r>
            <w:r w:rsidRPr="009257FA">
              <w:rPr>
                <w:lang w:val="uk-UA"/>
              </w:rPr>
              <w:t xml:space="preserve"> </w:t>
            </w:r>
            <w:r w:rsidRPr="00D07D20">
              <w:rPr>
                <w:lang w:val="en-US"/>
              </w:rPr>
              <w:t>permanent</w:t>
            </w:r>
            <w:r w:rsidRPr="009257FA">
              <w:rPr>
                <w:lang w:val="uk-UA"/>
              </w:rPr>
              <w:t xml:space="preserve"> </w:t>
            </w:r>
            <w:r w:rsidRPr="00D07D20">
              <w:rPr>
                <w:lang w:val="en-US"/>
              </w:rPr>
              <w:t>staff</w:t>
            </w:r>
            <w:r w:rsidRPr="009257FA">
              <w:rPr>
                <w:lang w:val="uk-UA"/>
              </w:rPr>
              <w:t xml:space="preserve"> </w:t>
            </w:r>
            <w:r w:rsidRPr="00D07D20">
              <w:rPr>
                <w:lang w:val="en-US"/>
              </w:rPr>
              <w:t>workers</w:t>
            </w:r>
            <w:r w:rsidRPr="009257FA">
              <w:rPr>
                <w:lang w:val="uk-UA"/>
              </w:rPr>
              <w:t xml:space="preserve"> </w:t>
            </w:r>
            <w:r w:rsidRPr="00D07D20">
              <w:rPr>
                <w:lang w:val="uk-UA"/>
              </w:rPr>
              <w:br/>
            </w:r>
            <w:r w:rsidRPr="00D07D20">
              <w:rPr>
                <w:lang w:val="uk-UA"/>
              </w:rPr>
              <w:br/>
              <w:t>Кількість працівників у штаті Учасника тендеру / спільного підприємства/ субпідрядників</w:t>
            </w:r>
          </w:p>
        </w:tc>
        <w:tc>
          <w:tcPr>
            <w:tcW w:w="1540" w:type="dxa"/>
            <w:hideMark/>
          </w:tcPr>
          <w:p w14:paraId="3876A724" w14:textId="77777777" w:rsidR="005C3CC3" w:rsidRPr="00D07D20" w:rsidRDefault="005C3CC3" w:rsidP="00AE78D2">
            <w:pPr>
              <w:jc w:val="both"/>
              <w:rPr>
                <w:sz w:val="22"/>
                <w:szCs w:val="22"/>
                <w:lang w:val="uk-UA"/>
              </w:rPr>
            </w:pPr>
            <w:r w:rsidRPr="00D07D20">
              <w:rPr>
                <w:sz w:val="22"/>
                <w:szCs w:val="22"/>
                <w:lang w:val="uk-UA"/>
              </w:rPr>
              <w:t>3</w:t>
            </w:r>
          </w:p>
        </w:tc>
      </w:tr>
      <w:tr w:rsidR="005C3CC3" w:rsidRPr="00D07D20" w14:paraId="62D62116" w14:textId="77777777" w:rsidTr="00AE78D2">
        <w:trPr>
          <w:trHeight w:val="890"/>
        </w:trPr>
        <w:tc>
          <w:tcPr>
            <w:tcW w:w="940" w:type="dxa"/>
            <w:noWrap/>
            <w:hideMark/>
          </w:tcPr>
          <w:p w14:paraId="2B8A444A" w14:textId="77777777" w:rsidR="005C3CC3" w:rsidRPr="00D07D20" w:rsidRDefault="005C3CC3" w:rsidP="00AE78D2">
            <w:pPr>
              <w:jc w:val="both"/>
              <w:rPr>
                <w:lang w:val="uk-UA"/>
              </w:rPr>
            </w:pPr>
            <w:r w:rsidRPr="00D07D20">
              <w:rPr>
                <w:lang w:val="uk-UA"/>
              </w:rPr>
              <w:t>5</w:t>
            </w:r>
          </w:p>
        </w:tc>
        <w:tc>
          <w:tcPr>
            <w:tcW w:w="8140" w:type="dxa"/>
            <w:hideMark/>
          </w:tcPr>
          <w:p w14:paraId="726A9030" w14:textId="77777777" w:rsidR="005C3CC3" w:rsidRPr="00D07D20" w:rsidRDefault="005C3CC3" w:rsidP="00AE78D2">
            <w:pPr>
              <w:rPr>
                <w:lang w:val="uk-UA"/>
              </w:rPr>
            </w:pPr>
            <w:r w:rsidRPr="00D07D20">
              <w:rPr>
                <w:lang w:val="en-US"/>
              </w:rPr>
              <w:t>Number of  electricians with 6th category, 5th group</w:t>
            </w:r>
            <w:r w:rsidRPr="00D07D20">
              <w:rPr>
                <w:lang w:val="uk-UA"/>
              </w:rPr>
              <w:br/>
            </w:r>
            <w:r w:rsidRPr="00D07D20">
              <w:rPr>
                <w:lang w:val="uk-UA"/>
              </w:rPr>
              <w:br/>
              <w:t>Кількість електромонтерів з 6-им розрядом, 5-ю групою допуску</w:t>
            </w:r>
          </w:p>
        </w:tc>
        <w:tc>
          <w:tcPr>
            <w:tcW w:w="1540" w:type="dxa"/>
            <w:hideMark/>
          </w:tcPr>
          <w:p w14:paraId="7D2A8250" w14:textId="77777777" w:rsidR="005C3CC3" w:rsidRPr="00D07D20" w:rsidRDefault="005C3CC3" w:rsidP="00AE78D2">
            <w:pPr>
              <w:jc w:val="both"/>
              <w:rPr>
                <w:sz w:val="22"/>
                <w:szCs w:val="22"/>
                <w:lang w:val="uk-UA"/>
              </w:rPr>
            </w:pPr>
            <w:r w:rsidRPr="00D07D20">
              <w:rPr>
                <w:sz w:val="22"/>
                <w:szCs w:val="22"/>
                <w:lang w:val="uk-UA"/>
              </w:rPr>
              <w:t>6</w:t>
            </w:r>
          </w:p>
        </w:tc>
      </w:tr>
      <w:tr w:rsidR="005C3CC3" w:rsidRPr="00D07D20" w14:paraId="45471432" w14:textId="77777777" w:rsidTr="00AE78D2">
        <w:trPr>
          <w:trHeight w:val="1250"/>
        </w:trPr>
        <w:tc>
          <w:tcPr>
            <w:tcW w:w="940" w:type="dxa"/>
            <w:noWrap/>
            <w:hideMark/>
          </w:tcPr>
          <w:p w14:paraId="4BC023BB" w14:textId="77777777" w:rsidR="005C3CC3" w:rsidRPr="00D07D20" w:rsidRDefault="005C3CC3" w:rsidP="00AE78D2">
            <w:pPr>
              <w:jc w:val="both"/>
              <w:rPr>
                <w:lang w:val="uk-UA"/>
              </w:rPr>
            </w:pPr>
            <w:r w:rsidRPr="00D07D20">
              <w:rPr>
                <w:lang w:val="uk-UA"/>
              </w:rPr>
              <w:t>6</w:t>
            </w:r>
          </w:p>
        </w:tc>
        <w:tc>
          <w:tcPr>
            <w:tcW w:w="8140" w:type="dxa"/>
            <w:hideMark/>
          </w:tcPr>
          <w:p w14:paraId="25279580" w14:textId="77777777" w:rsidR="005C3CC3" w:rsidRPr="00D07D20" w:rsidRDefault="005C3CC3" w:rsidP="00AE78D2">
            <w:pPr>
              <w:rPr>
                <w:lang w:val="uk-UA"/>
              </w:rPr>
            </w:pPr>
            <w:r w:rsidRPr="00D07D20">
              <w:rPr>
                <w:lang w:val="en-US"/>
              </w:rPr>
              <w:t>Information about number of machines, devices and equipment owned by a candidate, that may be involved in this project</w:t>
            </w:r>
            <w:r w:rsidRPr="00D07D20">
              <w:rPr>
                <w:lang w:val="uk-UA"/>
              </w:rPr>
              <w:t>.</w:t>
            </w:r>
            <w:r w:rsidRPr="00D07D20">
              <w:rPr>
                <w:lang w:val="uk-UA"/>
              </w:rPr>
              <w:br/>
            </w:r>
            <w:r w:rsidRPr="00D07D20">
              <w:rPr>
                <w:lang w:val="uk-UA"/>
              </w:rPr>
              <w:br/>
              <w:t>Наявність машин, механізмів та обладнання у претендента, що може бути задіяне у даному проекті.</w:t>
            </w:r>
          </w:p>
        </w:tc>
        <w:tc>
          <w:tcPr>
            <w:tcW w:w="1540" w:type="dxa"/>
            <w:hideMark/>
          </w:tcPr>
          <w:p w14:paraId="7A9F1DCC" w14:textId="77777777" w:rsidR="005C3CC3" w:rsidRPr="00D07D20" w:rsidRDefault="005C3CC3" w:rsidP="00AE78D2">
            <w:pPr>
              <w:jc w:val="both"/>
              <w:rPr>
                <w:sz w:val="22"/>
                <w:szCs w:val="22"/>
                <w:lang w:val="uk-UA"/>
              </w:rPr>
            </w:pPr>
            <w:r w:rsidRPr="00D07D20">
              <w:rPr>
                <w:sz w:val="22"/>
                <w:szCs w:val="22"/>
                <w:lang w:val="uk-UA"/>
              </w:rPr>
              <w:t>4</w:t>
            </w:r>
          </w:p>
        </w:tc>
      </w:tr>
      <w:tr w:rsidR="005C3CC3" w:rsidRPr="00D07D20" w14:paraId="67AEDEF4" w14:textId="77777777" w:rsidTr="00AE78D2">
        <w:trPr>
          <w:trHeight w:val="881"/>
        </w:trPr>
        <w:tc>
          <w:tcPr>
            <w:tcW w:w="940" w:type="dxa"/>
            <w:noWrap/>
            <w:hideMark/>
          </w:tcPr>
          <w:p w14:paraId="52DE8A05" w14:textId="77777777" w:rsidR="005C3CC3" w:rsidRPr="00D07D20" w:rsidRDefault="005C3CC3" w:rsidP="00AE78D2">
            <w:pPr>
              <w:jc w:val="both"/>
              <w:rPr>
                <w:lang w:val="uk-UA"/>
              </w:rPr>
            </w:pPr>
            <w:r w:rsidRPr="00D07D20">
              <w:rPr>
                <w:lang w:val="uk-UA"/>
              </w:rPr>
              <w:t>7</w:t>
            </w:r>
          </w:p>
        </w:tc>
        <w:tc>
          <w:tcPr>
            <w:tcW w:w="8140" w:type="dxa"/>
            <w:hideMark/>
          </w:tcPr>
          <w:p w14:paraId="3E61C313" w14:textId="77777777" w:rsidR="005C3CC3" w:rsidRPr="00D07D20" w:rsidRDefault="005C3CC3" w:rsidP="00AE78D2">
            <w:pPr>
              <w:rPr>
                <w:lang w:val="uk-UA"/>
              </w:rPr>
            </w:pPr>
            <w:r w:rsidRPr="00D07D20">
              <w:rPr>
                <w:lang w:val="en-US"/>
              </w:rPr>
              <w:t>Works that will be performed  with own forces</w:t>
            </w:r>
            <w:r w:rsidRPr="00D07D20">
              <w:rPr>
                <w:lang w:val="uk-UA"/>
              </w:rPr>
              <w:t xml:space="preserve"> </w:t>
            </w:r>
            <w:r w:rsidRPr="00D07D20">
              <w:rPr>
                <w:lang w:val="uk-UA"/>
              </w:rPr>
              <w:br/>
            </w:r>
            <w:r w:rsidRPr="00D07D20">
              <w:rPr>
                <w:lang w:val="uk-UA"/>
              </w:rPr>
              <w:br/>
              <w:t xml:space="preserve">Роботи, що виконуються власними силами </w:t>
            </w:r>
          </w:p>
        </w:tc>
        <w:tc>
          <w:tcPr>
            <w:tcW w:w="1540" w:type="dxa"/>
            <w:hideMark/>
          </w:tcPr>
          <w:p w14:paraId="478580E6" w14:textId="77777777" w:rsidR="005C3CC3" w:rsidRPr="00D07D20" w:rsidRDefault="005C3CC3" w:rsidP="00AE78D2">
            <w:pPr>
              <w:jc w:val="both"/>
              <w:rPr>
                <w:sz w:val="22"/>
                <w:szCs w:val="22"/>
                <w:lang w:val="uk-UA"/>
              </w:rPr>
            </w:pPr>
            <w:r w:rsidRPr="00D07D20">
              <w:rPr>
                <w:sz w:val="22"/>
                <w:szCs w:val="22"/>
                <w:lang w:val="uk-UA"/>
              </w:rPr>
              <w:t>7</w:t>
            </w:r>
          </w:p>
        </w:tc>
      </w:tr>
      <w:tr w:rsidR="005C3CC3" w:rsidRPr="00D07D20" w14:paraId="23252B05" w14:textId="77777777" w:rsidTr="00AE78D2">
        <w:trPr>
          <w:trHeight w:val="611"/>
        </w:trPr>
        <w:tc>
          <w:tcPr>
            <w:tcW w:w="940" w:type="dxa"/>
            <w:noWrap/>
            <w:hideMark/>
          </w:tcPr>
          <w:p w14:paraId="3AAC29F5" w14:textId="77777777" w:rsidR="005C3CC3" w:rsidRPr="00D07D20" w:rsidRDefault="005C3CC3" w:rsidP="00AE78D2">
            <w:pPr>
              <w:jc w:val="both"/>
              <w:rPr>
                <w:lang w:val="uk-UA"/>
              </w:rPr>
            </w:pPr>
            <w:r w:rsidRPr="00D07D20">
              <w:rPr>
                <w:lang w:val="uk-UA"/>
              </w:rPr>
              <w:t>8</w:t>
            </w:r>
          </w:p>
        </w:tc>
        <w:tc>
          <w:tcPr>
            <w:tcW w:w="8140" w:type="dxa"/>
            <w:hideMark/>
          </w:tcPr>
          <w:p w14:paraId="79D26462" w14:textId="77777777" w:rsidR="005C3CC3" w:rsidRPr="00D07D20" w:rsidRDefault="005C3CC3" w:rsidP="00AE78D2">
            <w:pPr>
              <w:rPr>
                <w:lang w:val="uk-UA"/>
              </w:rPr>
            </w:pPr>
            <w:r w:rsidRPr="00D07D20">
              <w:rPr>
                <w:lang w:val="en-US"/>
              </w:rPr>
              <w:t>Own</w:t>
            </w:r>
            <w:r w:rsidRPr="009257FA">
              <w:rPr>
                <w:lang w:val="uk-UA"/>
              </w:rPr>
              <w:t xml:space="preserve"> </w:t>
            </w:r>
            <w:r w:rsidRPr="00D07D20">
              <w:rPr>
                <w:lang w:val="en-US"/>
              </w:rPr>
              <w:t>laboratory</w:t>
            </w:r>
            <w:r w:rsidRPr="00D07D20">
              <w:rPr>
                <w:lang w:val="uk-UA"/>
              </w:rPr>
              <w:t xml:space="preserve"> </w:t>
            </w:r>
            <w:r w:rsidRPr="00D07D20">
              <w:rPr>
                <w:lang w:val="uk-UA"/>
              </w:rPr>
              <w:br/>
            </w:r>
            <w:r w:rsidRPr="00D07D20">
              <w:rPr>
                <w:lang w:val="uk-UA"/>
              </w:rPr>
              <w:br/>
              <w:t>Наявність власної лабораторії</w:t>
            </w:r>
          </w:p>
        </w:tc>
        <w:tc>
          <w:tcPr>
            <w:tcW w:w="1540" w:type="dxa"/>
            <w:hideMark/>
          </w:tcPr>
          <w:p w14:paraId="1761EF47" w14:textId="77777777" w:rsidR="005C3CC3" w:rsidRPr="00D07D20" w:rsidRDefault="005C3CC3" w:rsidP="00AE78D2">
            <w:pPr>
              <w:jc w:val="both"/>
              <w:rPr>
                <w:sz w:val="22"/>
                <w:szCs w:val="22"/>
                <w:lang w:val="uk-UA"/>
              </w:rPr>
            </w:pPr>
            <w:r w:rsidRPr="00D07D20">
              <w:rPr>
                <w:sz w:val="22"/>
                <w:szCs w:val="22"/>
                <w:lang w:val="uk-UA"/>
              </w:rPr>
              <w:t>2</w:t>
            </w:r>
          </w:p>
        </w:tc>
      </w:tr>
      <w:tr w:rsidR="005C3CC3" w:rsidRPr="00D07D20" w14:paraId="6B15FDB8" w14:textId="77777777" w:rsidTr="00AE78D2">
        <w:trPr>
          <w:trHeight w:val="701"/>
        </w:trPr>
        <w:tc>
          <w:tcPr>
            <w:tcW w:w="940" w:type="dxa"/>
            <w:noWrap/>
            <w:hideMark/>
          </w:tcPr>
          <w:p w14:paraId="63F02971" w14:textId="77777777" w:rsidR="005C3CC3" w:rsidRPr="00D07D20" w:rsidRDefault="005C3CC3" w:rsidP="00AE78D2">
            <w:pPr>
              <w:jc w:val="both"/>
              <w:rPr>
                <w:lang w:val="uk-UA"/>
              </w:rPr>
            </w:pPr>
            <w:r w:rsidRPr="00D07D20">
              <w:rPr>
                <w:lang w:val="uk-UA"/>
              </w:rPr>
              <w:t>9</w:t>
            </w:r>
          </w:p>
        </w:tc>
        <w:tc>
          <w:tcPr>
            <w:tcW w:w="8140" w:type="dxa"/>
            <w:hideMark/>
          </w:tcPr>
          <w:p w14:paraId="0F72D0F6" w14:textId="77777777" w:rsidR="005C3CC3" w:rsidRPr="00D07D20" w:rsidRDefault="005C3CC3" w:rsidP="00AE78D2">
            <w:pPr>
              <w:rPr>
                <w:lang w:val="uk-UA"/>
              </w:rPr>
            </w:pPr>
            <w:r w:rsidRPr="00D07D20">
              <w:rPr>
                <w:lang w:val="en-US"/>
              </w:rPr>
              <w:t>Availability of own production base</w:t>
            </w:r>
            <w:r w:rsidRPr="00D07D20">
              <w:rPr>
                <w:lang w:val="uk-UA"/>
              </w:rPr>
              <w:br/>
            </w:r>
            <w:r w:rsidRPr="00D07D20">
              <w:rPr>
                <w:lang w:val="uk-UA"/>
              </w:rPr>
              <w:br/>
              <w:t>Наявність власної виробничої бази</w:t>
            </w:r>
          </w:p>
        </w:tc>
        <w:tc>
          <w:tcPr>
            <w:tcW w:w="1540" w:type="dxa"/>
            <w:hideMark/>
          </w:tcPr>
          <w:p w14:paraId="42C718FA" w14:textId="77777777" w:rsidR="005C3CC3" w:rsidRPr="00D07D20" w:rsidRDefault="005C3CC3" w:rsidP="00AE78D2">
            <w:pPr>
              <w:jc w:val="both"/>
              <w:rPr>
                <w:sz w:val="22"/>
                <w:szCs w:val="22"/>
                <w:lang w:val="uk-UA"/>
              </w:rPr>
            </w:pPr>
            <w:r w:rsidRPr="00D07D20">
              <w:rPr>
                <w:sz w:val="22"/>
                <w:szCs w:val="22"/>
                <w:lang w:val="uk-UA"/>
              </w:rPr>
              <w:t>6</w:t>
            </w:r>
          </w:p>
        </w:tc>
      </w:tr>
      <w:tr w:rsidR="005C3CC3" w:rsidRPr="00D07D20" w14:paraId="64B28BCC" w14:textId="77777777" w:rsidTr="00AE78D2">
        <w:trPr>
          <w:trHeight w:val="300"/>
        </w:trPr>
        <w:tc>
          <w:tcPr>
            <w:tcW w:w="940" w:type="dxa"/>
            <w:noWrap/>
            <w:hideMark/>
          </w:tcPr>
          <w:p w14:paraId="45B35FF3" w14:textId="77777777" w:rsidR="005C3CC3" w:rsidRPr="00D07D20" w:rsidRDefault="005C3CC3" w:rsidP="00AE78D2">
            <w:pPr>
              <w:jc w:val="both"/>
              <w:rPr>
                <w:lang w:val="uk-UA"/>
              </w:rPr>
            </w:pPr>
            <w:r w:rsidRPr="00D07D20">
              <w:rPr>
                <w:lang w:val="uk-UA"/>
              </w:rPr>
              <w:t> </w:t>
            </w:r>
          </w:p>
        </w:tc>
        <w:tc>
          <w:tcPr>
            <w:tcW w:w="8140" w:type="dxa"/>
            <w:hideMark/>
          </w:tcPr>
          <w:p w14:paraId="0D74BA88" w14:textId="77777777" w:rsidR="005C3CC3" w:rsidRPr="00D07D20" w:rsidRDefault="005C3CC3" w:rsidP="00AE78D2">
            <w:pPr>
              <w:rPr>
                <w:lang w:val="uk-UA"/>
              </w:rPr>
            </w:pPr>
            <w:r w:rsidRPr="00D07D20">
              <w:rPr>
                <w:lang w:val="uk-UA"/>
              </w:rPr>
              <w:t> </w:t>
            </w:r>
          </w:p>
        </w:tc>
        <w:tc>
          <w:tcPr>
            <w:tcW w:w="1540" w:type="dxa"/>
            <w:hideMark/>
          </w:tcPr>
          <w:p w14:paraId="5224B14C"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72FAC03A" w14:textId="77777777" w:rsidTr="00AE78D2">
        <w:trPr>
          <w:trHeight w:val="300"/>
        </w:trPr>
        <w:tc>
          <w:tcPr>
            <w:tcW w:w="940" w:type="dxa"/>
            <w:noWrap/>
            <w:hideMark/>
          </w:tcPr>
          <w:p w14:paraId="30A9ED1F" w14:textId="77777777" w:rsidR="005C3CC3" w:rsidRPr="00D07D20" w:rsidRDefault="005C3CC3" w:rsidP="00AE78D2">
            <w:pPr>
              <w:jc w:val="both"/>
              <w:rPr>
                <w:lang w:val="uk-UA"/>
              </w:rPr>
            </w:pPr>
            <w:r w:rsidRPr="00D07D20">
              <w:rPr>
                <w:lang w:val="uk-UA"/>
              </w:rPr>
              <w:t> </w:t>
            </w:r>
          </w:p>
        </w:tc>
        <w:tc>
          <w:tcPr>
            <w:tcW w:w="8140" w:type="dxa"/>
            <w:hideMark/>
          </w:tcPr>
          <w:p w14:paraId="01FA9A34" w14:textId="77777777" w:rsidR="005C3CC3" w:rsidRPr="00D07D20" w:rsidRDefault="005C3CC3" w:rsidP="00AE78D2">
            <w:pPr>
              <w:rPr>
                <w:b/>
                <w:bCs/>
                <w:lang w:val="uk-UA"/>
              </w:rPr>
            </w:pPr>
            <w:r w:rsidRPr="00D07D20">
              <w:rPr>
                <w:b/>
                <w:bCs/>
                <w:lang w:val="en-US"/>
              </w:rPr>
              <w:t>Mobilization and works performance</w:t>
            </w:r>
            <w:r w:rsidRPr="00D07D20">
              <w:rPr>
                <w:b/>
                <w:bCs/>
                <w:lang w:val="uk-UA"/>
              </w:rPr>
              <w:t xml:space="preserve"> / Мобілізація та виконання робіт</w:t>
            </w:r>
          </w:p>
        </w:tc>
        <w:tc>
          <w:tcPr>
            <w:tcW w:w="1540" w:type="dxa"/>
            <w:hideMark/>
          </w:tcPr>
          <w:p w14:paraId="05FA6B80" w14:textId="77777777" w:rsidR="005C3CC3" w:rsidRPr="00D07D20" w:rsidRDefault="005C3CC3" w:rsidP="00AE78D2">
            <w:pPr>
              <w:jc w:val="both"/>
              <w:rPr>
                <w:sz w:val="22"/>
                <w:szCs w:val="22"/>
                <w:lang w:val="uk-UA"/>
              </w:rPr>
            </w:pPr>
            <w:r w:rsidRPr="00D07D20">
              <w:rPr>
                <w:sz w:val="22"/>
                <w:szCs w:val="22"/>
                <w:lang w:val="uk-UA"/>
              </w:rPr>
              <w:t>10</w:t>
            </w:r>
          </w:p>
        </w:tc>
      </w:tr>
      <w:tr w:rsidR="005C3CC3" w:rsidRPr="00D07D20" w14:paraId="15AEAD85" w14:textId="77777777" w:rsidTr="00AE78D2">
        <w:trPr>
          <w:trHeight w:val="300"/>
        </w:trPr>
        <w:tc>
          <w:tcPr>
            <w:tcW w:w="940" w:type="dxa"/>
            <w:noWrap/>
            <w:hideMark/>
          </w:tcPr>
          <w:p w14:paraId="18AD60C8" w14:textId="77777777" w:rsidR="005C3CC3" w:rsidRPr="00D07D20" w:rsidRDefault="005C3CC3" w:rsidP="00AE78D2">
            <w:pPr>
              <w:jc w:val="both"/>
              <w:rPr>
                <w:lang w:val="uk-UA"/>
              </w:rPr>
            </w:pPr>
            <w:r w:rsidRPr="00D07D20">
              <w:rPr>
                <w:lang w:val="uk-UA"/>
              </w:rPr>
              <w:t> </w:t>
            </w:r>
          </w:p>
        </w:tc>
        <w:tc>
          <w:tcPr>
            <w:tcW w:w="8140" w:type="dxa"/>
            <w:hideMark/>
          </w:tcPr>
          <w:p w14:paraId="4E669C9E" w14:textId="77777777" w:rsidR="005C3CC3" w:rsidRPr="00D07D20" w:rsidRDefault="005C3CC3" w:rsidP="00AE78D2">
            <w:pPr>
              <w:rPr>
                <w:b/>
                <w:bCs/>
                <w:lang w:val="uk-UA"/>
              </w:rPr>
            </w:pPr>
            <w:r w:rsidRPr="00D07D20">
              <w:rPr>
                <w:b/>
                <w:bCs/>
                <w:lang w:val="uk-UA"/>
              </w:rPr>
              <w:t> </w:t>
            </w:r>
          </w:p>
        </w:tc>
        <w:tc>
          <w:tcPr>
            <w:tcW w:w="1540" w:type="dxa"/>
            <w:hideMark/>
          </w:tcPr>
          <w:p w14:paraId="51932992"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5131798C" w14:textId="77777777" w:rsidTr="00AE78D2">
        <w:trPr>
          <w:trHeight w:val="638"/>
        </w:trPr>
        <w:tc>
          <w:tcPr>
            <w:tcW w:w="940" w:type="dxa"/>
            <w:noWrap/>
            <w:hideMark/>
          </w:tcPr>
          <w:p w14:paraId="694374DF" w14:textId="77777777" w:rsidR="005C3CC3" w:rsidRPr="00D07D20" w:rsidRDefault="005C3CC3" w:rsidP="00AE78D2">
            <w:pPr>
              <w:jc w:val="both"/>
              <w:rPr>
                <w:lang w:val="uk-UA"/>
              </w:rPr>
            </w:pPr>
            <w:r w:rsidRPr="00D07D20">
              <w:rPr>
                <w:lang w:val="uk-UA"/>
              </w:rPr>
              <w:t> </w:t>
            </w:r>
          </w:p>
        </w:tc>
        <w:tc>
          <w:tcPr>
            <w:tcW w:w="8140" w:type="dxa"/>
            <w:hideMark/>
          </w:tcPr>
          <w:p w14:paraId="5BE779A2" w14:textId="77777777" w:rsidR="005C3CC3" w:rsidRPr="00D07D20" w:rsidRDefault="005C3CC3" w:rsidP="00AE78D2">
            <w:pPr>
              <w:rPr>
                <w:lang w:val="uk-UA"/>
              </w:rPr>
            </w:pPr>
            <w:r w:rsidRPr="00D07D20">
              <w:rPr>
                <w:lang w:val="en-US"/>
              </w:rPr>
              <w:t>Mobilization period</w:t>
            </w:r>
            <w:r w:rsidRPr="00D07D20">
              <w:rPr>
                <w:lang w:val="uk-UA"/>
              </w:rPr>
              <w:t xml:space="preserve"> </w:t>
            </w:r>
            <w:r w:rsidRPr="00D07D20">
              <w:rPr>
                <w:lang w:val="uk-UA"/>
              </w:rPr>
              <w:br/>
            </w:r>
            <w:r w:rsidRPr="00D07D20">
              <w:rPr>
                <w:lang w:val="uk-UA"/>
              </w:rPr>
              <w:br/>
            </w:r>
            <w:r w:rsidRPr="00D07D20">
              <w:rPr>
                <w:b/>
                <w:lang w:val="uk-UA"/>
              </w:rPr>
              <w:t>Mобілізаційний</w:t>
            </w:r>
            <w:r w:rsidRPr="00D07D20">
              <w:rPr>
                <w:lang w:val="uk-UA"/>
              </w:rPr>
              <w:t xml:space="preserve"> період</w:t>
            </w:r>
          </w:p>
        </w:tc>
        <w:tc>
          <w:tcPr>
            <w:tcW w:w="1540" w:type="dxa"/>
            <w:hideMark/>
          </w:tcPr>
          <w:p w14:paraId="5A3227E6" w14:textId="77777777" w:rsidR="005C3CC3" w:rsidRPr="00D07D20" w:rsidRDefault="005C3CC3" w:rsidP="00AE78D2">
            <w:pPr>
              <w:jc w:val="both"/>
              <w:rPr>
                <w:sz w:val="22"/>
                <w:szCs w:val="22"/>
                <w:lang w:val="uk-UA"/>
              </w:rPr>
            </w:pPr>
            <w:r w:rsidRPr="00D07D20">
              <w:rPr>
                <w:sz w:val="22"/>
                <w:szCs w:val="22"/>
                <w:lang w:val="uk-UA"/>
              </w:rPr>
              <w:t>5</w:t>
            </w:r>
          </w:p>
        </w:tc>
      </w:tr>
      <w:tr w:rsidR="005C3CC3" w:rsidRPr="00D07D20" w14:paraId="0E0A6802" w14:textId="77777777" w:rsidTr="00AE78D2">
        <w:trPr>
          <w:trHeight w:val="620"/>
        </w:trPr>
        <w:tc>
          <w:tcPr>
            <w:tcW w:w="940" w:type="dxa"/>
            <w:noWrap/>
            <w:hideMark/>
          </w:tcPr>
          <w:p w14:paraId="7210C546" w14:textId="77777777" w:rsidR="005C3CC3" w:rsidRPr="00D07D20" w:rsidRDefault="005C3CC3" w:rsidP="00AE78D2">
            <w:pPr>
              <w:jc w:val="both"/>
              <w:rPr>
                <w:lang w:val="uk-UA"/>
              </w:rPr>
            </w:pPr>
            <w:r w:rsidRPr="00D07D20">
              <w:rPr>
                <w:lang w:val="uk-UA"/>
              </w:rPr>
              <w:t> </w:t>
            </w:r>
          </w:p>
        </w:tc>
        <w:tc>
          <w:tcPr>
            <w:tcW w:w="8140" w:type="dxa"/>
            <w:hideMark/>
          </w:tcPr>
          <w:p w14:paraId="086D1155" w14:textId="77777777" w:rsidR="005C3CC3" w:rsidRPr="00D07D20" w:rsidRDefault="005C3CC3" w:rsidP="00AE78D2">
            <w:pPr>
              <w:rPr>
                <w:lang w:val="uk-UA"/>
              </w:rPr>
            </w:pPr>
            <w:r w:rsidRPr="00D07D20">
              <w:rPr>
                <w:lang w:val="en-US"/>
              </w:rPr>
              <w:t>Ability to perform work in parallel on several engines</w:t>
            </w:r>
            <w:r w:rsidRPr="00D07D20">
              <w:rPr>
                <w:lang w:val="uk-UA"/>
              </w:rPr>
              <w:t xml:space="preserve"> / Можливість виконувати роботи паралельно на декількох двигунах</w:t>
            </w:r>
          </w:p>
        </w:tc>
        <w:tc>
          <w:tcPr>
            <w:tcW w:w="1540" w:type="dxa"/>
            <w:hideMark/>
          </w:tcPr>
          <w:p w14:paraId="5B3EA9F1" w14:textId="77777777" w:rsidR="005C3CC3" w:rsidRPr="00D07D20" w:rsidRDefault="005C3CC3" w:rsidP="00AE78D2">
            <w:pPr>
              <w:jc w:val="both"/>
              <w:rPr>
                <w:sz w:val="22"/>
                <w:szCs w:val="22"/>
                <w:lang w:val="uk-UA"/>
              </w:rPr>
            </w:pPr>
            <w:r w:rsidRPr="00D07D20">
              <w:rPr>
                <w:sz w:val="22"/>
                <w:szCs w:val="22"/>
                <w:lang w:val="uk-UA"/>
              </w:rPr>
              <w:t>5</w:t>
            </w:r>
          </w:p>
        </w:tc>
      </w:tr>
      <w:tr w:rsidR="005C3CC3" w:rsidRPr="00D07D20" w14:paraId="63D85E88" w14:textId="77777777" w:rsidTr="00AE78D2">
        <w:trPr>
          <w:trHeight w:val="300"/>
        </w:trPr>
        <w:tc>
          <w:tcPr>
            <w:tcW w:w="940" w:type="dxa"/>
            <w:noWrap/>
            <w:hideMark/>
          </w:tcPr>
          <w:p w14:paraId="4044C5F4" w14:textId="77777777" w:rsidR="005C3CC3" w:rsidRPr="00D07D20" w:rsidRDefault="005C3CC3" w:rsidP="00AE78D2">
            <w:pPr>
              <w:jc w:val="both"/>
              <w:rPr>
                <w:lang w:val="uk-UA"/>
              </w:rPr>
            </w:pPr>
            <w:r w:rsidRPr="00D07D20">
              <w:rPr>
                <w:lang w:val="uk-UA"/>
              </w:rPr>
              <w:t> </w:t>
            </w:r>
          </w:p>
        </w:tc>
        <w:tc>
          <w:tcPr>
            <w:tcW w:w="8140" w:type="dxa"/>
            <w:hideMark/>
          </w:tcPr>
          <w:p w14:paraId="296B0872" w14:textId="77777777" w:rsidR="005C3CC3" w:rsidRPr="00D07D20" w:rsidRDefault="005C3CC3" w:rsidP="00AE78D2">
            <w:pPr>
              <w:rPr>
                <w:lang w:val="uk-UA"/>
              </w:rPr>
            </w:pPr>
            <w:r w:rsidRPr="00D07D20">
              <w:rPr>
                <w:lang w:val="uk-UA"/>
              </w:rPr>
              <w:t> </w:t>
            </w:r>
          </w:p>
        </w:tc>
        <w:tc>
          <w:tcPr>
            <w:tcW w:w="1540" w:type="dxa"/>
            <w:hideMark/>
          </w:tcPr>
          <w:p w14:paraId="0A2FB8FC"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7B8661FA" w14:textId="77777777" w:rsidTr="00AE78D2">
        <w:trPr>
          <w:trHeight w:val="300"/>
        </w:trPr>
        <w:tc>
          <w:tcPr>
            <w:tcW w:w="940" w:type="dxa"/>
            <w:noWrap/>
            <w:hideMark/>
          </w:tcPr>
          <w:p w14:paraId="7EAF7014" w14:textId="77777777" w:rsidR="005C3CC3" w:rsidRPr="00D07D20" w:rsidRDefault="005C3CC3" w:rsidP="00AE78D2">
            <w:pPr>
              <w:jc w:val="both"/>
              <w:rPr>
                <w:lang w:val="uk-UA"/>
              </w:rPr>
            </w:pPr>
            <w:r w:rsidRPr="00D07D20">
              <w:rPr>
                <w:lang w:val="uk-UA"/>
              </w:rPr>
              <w:t> </w:t>
            </w:r>
          </w:p>
        </w:tc>
        <w:tc>
          <w:tcPr>
            <w:tcW w:w="8140" w:type="dxa"/>
            <w:hideMark/>
          </w:tcPr>
          <w:p w14:paraId="2B6BA5F4" w14:textId="77777777" w:rsidR="005C3CC3" w:rsidRPr="00D07D20" w:rsidRDefault="005C3CC3" w:rsidP="00AE78D2">
            <w:pPr>
              <w:rPr>
                <w:b/>
                <w:bCs/>
                <w:lang w:val="uk-UA"/>
              </w:rPr>
            </w:pPr>
            <w:r w:rsidRPr="00D07D20">
              <w:rPr>
                <w:b/>
                <w:bCs/>
                <w:lang w:val="en-US"/>
              </w:rPr>
              <w:t>Financial stability</w:t>
            </w:r>
            <w:r w:rsidRPr="00D07D20">
              <w:rPr>
                <w:b/>
                <w:bCs/>
                <w:lang w:val="uk-UA"/>
              </w:rPr>
              <w:t xml:space="preserve"> / Фінансова стабільність                                        </w:t>
            </w:r>
          </w:p>
        </w:tc>
        <w:tc>
          <w:tcPr>
            <w:tcW w:w="1540" w:type="dxa"/>
            <w:hideMark/>
          </w:tcPr>
          <w:p w14:paraId="5BCA50B0" w14:textId="77777777" w:rsidR="005C3CC3" w:rsidRPr="00D07D20" w:rsidRDefault="005C3CC3" w:rsidP="00AE78D2">
            <w:pPr>
              <w:jc w:val="both"/>
              <w:rPr>
                <w:b/>
                <w:bCs/>
                <w:sz w:val="22"/>
                <w:szCs w:val="22"/>
                <w:lang w:val="uk-UA"/>
              </w:rPr>
            </w:pPr>
            <w:r w:rsidRPr="00D07D20">
              <w:rPr>
                <w:b/>
                <w:bCs/>
                <w:sz w:val="22"/>
                <w:szCs w:val="22"/>
                <w:lang w:val="uk-UA"/>
              </w:rPr>
              <w:t>10</w:t>
            </w:r>
          </w:p>
        </w:tc>
      </w:tr>
      <w:tr w:rsidR="005C3CC3" w:rsidRPr="00D07D20" w14:paraId="103EA11D" w14:textId="77777777" w:rsidTr="00AE78D2">
        <w:trPr>
          <w:trHeight w:val="300"/>
        </w:trPr>
        <w:tc>
          <w:tcPr>
            <w:tcW w:w="940" w:type="dxa"/>
            <w:noWrap/>
            <w:hideMark/>
          </w:tcPr>
          <w:p w14:paraId="6D699F31" w14:textId="77777777" w:rsidR="005C3CC3" w:rsidRPr="00D07D20" w:rsidRDefault="005C3CC3" w:rsidP="00AE78D2">
            <w:pPr>
              <w:jc w:val="both"/>
              <w:rPr>
                <w:lang w:val="uk-UA"/>
              </w:rPr>
            </w:pPr>
            <w:r w:rsidRPr="00D07D20">
              <w:rPr>
                <w:lang w:val="uk-UA"/>
              </w:rPr>
              <w:t> </w:t>
            </w:r>
          </w:p>
        </w:tc>
        <w:tc>
          <w:tcPr>
            <w:tcW w:w="8140" w:type="dxa"/>
            <w:hideMark/>
          </w:tcPr>
          <w:p w14:paraId="080CFFE2" w14:textId="77777777" w:rsidR="005C3CC3" w:rsidRPr="00D07D20" w:rsidRDefault="005C3CC3" w:rsidP="00AE78D2">
            <w:pPr>
              <w:rPr>
                <w:lang w:val="uk-UA"/>
              </w:rPr>
            </w:pPr>
            <w:r w:rsidRPr="00D07D20">
              <w:rPr>
                <w:lang w:val="uk-UA"/>
              </w:rPr>
              <w:t> </w:t>
            </w:r>
          </w:p>
        </w:tc>
        <w:tc>
          <w:tcPr>
            <w:tcW w:w="1540" w:type="dxa"/>
            <w:hideMark/>
          </w:tcPr>
          <w:p w14:paraId="75C135EC"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2B9F0656" w14:textId="77777777" w:rsidTr="00AE78D2">
        <w:trPr>
          <w:trHeight w:val="854"/>
        </w:trPr>
        <w:tc>
          <w:tcPr>
            <w:tcW w:w="940" w:type="dxa"/>
            <w:noWrap/>
            <w:hideMark/>
          </w:tcPr>
          <w:p w14:paraId="4DB78B1C" w14:textId="77777777" w:rsidR="005C3CC3" w:rsidRPr="00D07D20" w:rsidRDefault="005C3CC3" w:rsidP="00AE78D2">
            <w:pPr>
              <w:jc w:val="both"/>
              <w:rPr>
                <w:lang w:val="uk-UA"/>
              </w:rPr>
            </w:pPr>
            <w:r w:rsidRPr="00D07D20">
              <w:rPr>
                <w:lang w:val="uk-UA"/>
              </w:rPr>
              <w:t>9</w:t>
            </w:r>
          </w:p>
        </w:tc>
        <w:tc>
          <w:tcPr>
            <w:tcW w:w="8140" w:type="dxa"/>
            <w:hideMark/>
          </w:tcPr>
          <w:p w14:paraId="15608625" w14:textId="77777777" w:rsidR="005C3CC3" w:rsidRPr="00D07D20" w:rsidRDefault="005C3CC3" w:rsidP="00AE78D2">
            <w:pPr>
              <w:rPr>
                <w:lang w:val="uk-UA"/>
              </w:rPr>
            </w:pPr>
            <w:r w:rsidRPr="00D07D20">
              <w:rPr>
                <w:lang w:val="en-US"/>
              </w:rPr>
              <w:t>Profit/loss at the end of the previous year, financial stability of the company</w:t>
            </w:r>
            <w:r w:rsidRPr="00D07D20">
              <w:rPr>
                <w:lang w:val="uk-UA"/>
              </w:rPr>
              <w:br/>
            </w:r>
            <w:r w:rsidRPr="00D07D20">
              <w:rPr>
                <w:lang w:val="uk-UA"/>
              </w:rPr>
              <w:br/>
              <w:t>Прибуток/Збиток на кінець попереднього року, фінансові показники компанії</w:t>
            </w:r>
          </w:p>
        </w:tc>
        <w:tc>
          <w:tcPr>
            <w:tcW w:w="1540" w:type="dxa"/>
            <w:hideMark/>
          </w:tcPr>
          <w:p w14:paraId="3306EC2B" w14:textId="77777777" w:rsidR="005C3CC3" w:rsidRPr="00D07D20" w:rsidRDefault="005C3CC3" w:rsidP="00AE78D2">
            <w:pPr>
              <w:jc w:val="both"/>
              <w:rPr>
                <w:sz w:val="22"/>
                <w:szCs w:val="22"/>
                <w:lang w:val="uk-UA"/>
              </w:rPr>
            </w:pPr>
            <w:r w:rsidRPr="00D07D20">
              <w:rPr>
                <w:sz w:val="22"/>
                <w:szCs w:val="22"/>
                <w:lang w:val="uk-UA"/>
              </w:rPr>
              <w:t>7</w:t>
            </w:r>
          </w:p>
        </w:tc>
      </w:tr>
      <w:tr w:rsidR="005C3CC3" w:rsidRPr="00D07D20" w14:paraId="0F7D4181" w14:textId="77777777" w:rsidTr="00AE78D2">
        <w:trPr>
          <w:trHeight w:val="800"/>
        </w:trPr>
        <w:tc>
          <w:tcPr>
            <w:tcW w:w="940" w:type="dxa"/>
            <w:noWrap/>
            <w:hideMark/>
          </w:tcPr>
          <w:p w14:paraId="0EC2ED7B" w14:textId="77777777" w:rsidR="005C3CC3" w:rsidRPr="00D07D20" w:rsidRDefault="005C3CC3" w:rsidP="00AE78D2">
            <w:pPr>
              <w:jc w:val="both"/>
              <w:rPr>
                <w:lang w:val="uk-UA"/>
              </w:rPr>
            </w:pPr>
            <w:r w:rsidRPr="00D07D20">
              <w:rPr>
                <w:lang w:val="uk-UA"/>
              </w:rPr>
              <w:t>10</w:t>
            </w:r>
          </w:p>
        </w:tc>
        <w:tc>
          <w:tcPr>
            <w:tcW w:w="8140" w:type="dxa"/>
            <w:hideMark/>
          </w:tcPr>
          <w:p w14:paraId="671D5229" w14:textId="77777777" w:rsidR="005C3CC3" w:rsidRPr="00D07D20" w:rsidRDefault="005C3CC3" w:rsidP="00AE78D2">
            <w:pPr>
              <w:rPr>
                <w:lang w:val="uk-UA"/>
              </w:rPr>
            </w:pPr>
            <w:r w:rsidRPr="00D07D20">
              <w:rPr>
                <w:lang w:val="en-US"/>
              </w:rPr>
              <w:t>Ability to work without pre-payments</w:t>
            </w:r>
            <w:r w:rsidRPr="00D07D20">
              <w:rPr>
                <w:lang w:val="en-US"/>
              </w:rPr>
              <w:br/>
            </w:r>
            <w:r w:rsidRPr="00D07D20">
              <w:rPr>
                <w:lang w:val="uk-UA"/>
              </w:rPr>
              <w:br/>
              <w:t>Можливість працювати без передплати</w:t>
            </w:r>
          </w:p>
        </w:tc>
        <w:tc>
          <w:tcPr>
            <w:tcW w:w="1540" w:type="dxa"/>
            <w:hideMark/>
          </w:tcPr>
          <w:p w14:paraId="6AE5DDDC" w14:textId="77777777" w:rsidR="005C3CC3" w:rsidRPr="00D07D20" w:rsidRDefault="005C3CC3" w:rsidP="00AE78D2">
            <w:pPr>
              <w:jc w:val="both"/>
              <w:rPr>
                <w:sz w:val="22"/>
                <w:szCs w:val="22"/>
                <w:lang w:val="uk-UA"/>
              </w:rPr>
            </w:pPr>
            <w:r w:rsidRPr="00D07D20">
              <w:rPr>
                <w:sz w:val="22"/>
                <w:szCs w:val="22"/>
                <w:lang w:val="uk-UA"/>
              </w:rPr>
              <w:t>3</w:t>
            </w:r>
          </w:p>
        </w:tc>
      </w:tr>
      <w:tr w:rsidR="005C3CC3" w:rsidRPr="00D07D20" w14:paraId="7FEE8EAA" w14:textId="77777777" w:rsidTr="00AE78D2">
        <w:trPr>
          <w:trHeight w:val="315"/>
        </w:trPr>
        <w:tc>
          <w:tcPr>
            <w:tcW w:w="940" w:type="dxa"/>
            <w:noWrap/>
            <w:hideMark/>
          </w:tcPr>
          <w:p w14:paraId="534699A6" w14:textId="77777777" w:rsidR="005C3CC3" w:rsidRPr="00D07D20" w:rsidRDefault="005C3CC3" w:rsidP="00AE78D2">
            <w:pPr>
              <w:jc w:val="both"/>
              <w:rPr>
                <w:lang w:val="uk-UA"/>
              </w:rPr>
            </w:pPr>
            <w:r w:rsidRPr="00D07D20">
              <w:rPr>
                <w:lang w:val="uk-UA"/>
              </w:rPr>
              <w:t> </w:t>
            </w:r>
          </w:p>
        </w:tc>
        <w:tc>
          <w:tcPr>
            <w:tcW w:w="8140" w:type="dxa"/>
            <w:hideMark/>
          </w:tcPr>
          <w:p w14:paraId="56816073" w14:textId="77777777" w:rsidR="005C3CC3" w:rsidRPr="00D07D20" w:rsidRDefault="005C3CC3" w:rsidP="00AE78D2">
            <w:pPr>
              <w:rPr>
                <w:lang w:val="uk-UA"/>
              </w:rPr>
            </w:pPr>
            <w:r w:rsidRPr="00D07D20">
              <w:rPr>
                <w:lang w:val="uk-UA"/>
              </w:rPr>
              <w:t> </w:t>
            </w:r>
          </w:p>
        </w:tc>
        <w:tc>
          <w:tcPr>
            <w:tcW w:w="1540" w:type="dxa"/>
            <w:hideMark/>
          </w:tcPr>
          <w:p w14:paraId="3C5E123D" w14:textId="77777777" w:rsidR="005C3CC3" w:rsidRPr="00D07D20" w:rsidRDefault="005C3CC3" w:rsidP="00AE78D2">
            <w:pPr>
              <w:jc w:val="both"/>
              <w:rPr>
                <w:sz w:val="22"/>
                <w:szCs w:val="22"/>
                <w:lang w:val="uk-UA"/>
              </w:rPr>
            </w:pPr>
            <w:r w:rsidRPr="00D07D20">
              <w:rPr>
                <w:sz w:val="22"/>
                <w:szCs w:val="22"/>
                <w:lang w:val="uk-UA"/>
              </w:rPr>
              <w:t> </w:t>
            </w:r>
          </w:p>
        </w:tc>
      </w:tr>
      <w:tr w:rsidR="005C3CC3" w:rsidRPr="00D07D20" w14:paraId="46FD804D" w14:textId="77777777" w:rsidTr="00AE78D2">
        <w:trPr>
          <w:trHeight w:val="315"/>
        </w:trPr>
        <w:tc>
          <w:tcPr>
            <w:tcW w:w="940" w:type="dxa"/>
            <w:noWrap/>
            <w:hideMark/>
          </w:tcPr>
          <w:p w14:paraId="7DE40E29" w14:textId="77777777" w:rsidR="005C3CC3" w:rsidRPr="00D07D20" w:rsidRDefault="005C3CC3" w:rsidP="00AE78D2">
            <w:pPr>
              <w:jc w:val="both"/>
              <w:rPr>
                <w:lang w:val="uk-UA"/>
              </w:rPr>
            </w:pPr>
            <w:r w:rsidRPr="00D07D20">
              <w:rPr>
                <w:lang w:val="uk-UA"/>
              </w:rPr>
              <w:t> </w:t>
            </w:r>
          </w:p>
        </w:tc>
        <w:tc>
          <w:tcPr>
            <w:tcW w:w="8140" w:type="dxa"/>
            <w:hideMark/>
          </w:tcPr>
          <w:p w14:paraId="31002538" w14:textId="77777777" w:rsidR="005C3CC3" w:rsidRPr="00D07D20" w:rsidRDefault="005C3CC3" w:rsidP="00AE78D2">
            <w:pPr>
              <w:rPr>
                <w:lang w:val="en-US"/>
              </w:rPr>
            </w:pPr>
            <w:r w:rsidRPr="00D07D20">
              <w:rPr>
                <w:lang w:val="en-US"/>
              </w:rPr>
              <w:t>Subtotal score of Technical criteria</w:t>
            </w:r>
          </w:p>
        </w:tc>
        <w:tc>
          <w:tcPr>
            <w:tcW w:w="1540" w:type="dxa"/>
            <w:hideMark/>
          </w:tcPr>
          <w:p w14:paraId="6DA0A597" w14:textId="77777777" w:rsidR="005C3CC3" w:rsidRPr="00D07D20" w:rsidRDefault="005C3CC3" w:rsidP="00AE78D2">
            <w:pPr>
              <w:jc w:val="both"/>
              <w:rPr>
                <w:sz w:val="22"/>
                <w:szCs w:val="22"/>
                <w:lang w:val="uk-UA"/>
              </w:rPr>
            </w:pPr>
            <w:r w:rsidRPr="00D07D20">
              <w:rPr>
                <w:sz w:val="22"/>
                <w:szCs w:val="22"/>
                <w:lang w:val="uk-UA"/>
              </w:rPr>
              <w:t>100</w:t>
            </w:r>
          </w:p>
        </w:tc>
      </w:tr>
    </w:tbl>
    <w:p w14:paraId="1028D625" w14:textId="062FD9ED" w:rsidR="005C3CC3" w:rsidRDefault="005C3CC3" w:rsidP="00575BA2">
      <w:pPr>
        <w:tabs>
          <w:tab w:val="left" w:pos="100"/>
        </w:tabs>
        <w:jc w:val="center"/>
        <w:rPr>
          <w:b/>
          <w:sz w:val="32"/>
          <w:szCs w:val="32"/>
          <w:lang w:val="uk-UA"/>
        </w:rPr>
      </w:pPr>
    </w:p>
    <w:p w14:paraId="74C8054D" w14:textId="3880619F" w:rsidR="005C3CC3" w:rsidRDefault="005C3CC3" w:rsidP="00575BA2">
      <w:pPr>
        <w:tabs>
          <w:tab w:val="left" w:pos="100"/>
        </w:tabs>
        <w:jc w:val="center"/>
        <w:rPr>
          <w:b/>
          <w:sz w:val="32"/>
          <w:szCs w:val="32"/>
          <w:lang w:val="uk-UA"/>
        </w:rPr>
      </w:pPr>
    </w:p>
    <w:p w14:paraId="302DD3F9" w14:textId="6929CEAC" w:rsidR="005C3CC3" w:rsidRDefault="005C3CC3" w:rsidP="00575BA2">
      <w:pPr>
        <w:tabs>
          <w:tab w:val="left" w:pos="100"/>
        </w:tabs>
        <w:jc w:val="center"/>
        <w:rPr>
          <w:b/>
          <w:sz w:val="32"/>
          <w:szCs w:val="32"/>
          <w:lang w:val="uk-UA"/>
        </w:rPr>
      </w:pPr>
    </w:p>
    <w:p w14:paraId="03EA86D0" w14:textId="5742835F" w:rsidR="005C3CC3" w:rsidRDefault="005C3CC3" w:rsidP="00575BA2">
      <w:pPr>
        <w:tabs>
          <w:tab w:val="left" w:pos="100"/>
        </w:tabs>
        <w:jc w:val="center"/>
        <w:rPr>
          <w:b/>
          <w:sz w:val="32"/>
          <w:szCs w:val="32"/>
          <w:lang w:val="uk-UA"/>
        </w:rPr>
      </w:pPr>
    </w:p>
    <w:p w14:paraId="2DB6BAFD" w14:textId="56304FD4" w:rsidR="005C3CC3" w:rsidRDefault="005C3CC3" w:rsidP="00575BA2">
      <w:pPr>
        <w:tabs>
          <w:tab w:val="left" w:pos="100"/>
        </w:tabs>
        <w:jc w:val="center"/>
        <w:rPr>
          <w:b/>
          <w:sz w:val="32"/>
          <w:szCs w:val="32"/>
          <w:lang w:val="uk-UA"/>
        </w:rPr>
      </w:pPr>
    </w:p>
    <w:p w14:paraId="41382985" w14:textId="77777777" w:rsidR="005C3CC3" w:rsidRDefault="005C3CC3" w:rsidP="00575BA2">
      <w:pPr>
        <w:tabs>
          <w:tab w:val="left" w:pos="100"/>
        </w:tabs>
        <w:jc w:val="center"/>
        <w:rPr>
          <w:b/>
          <w:sz w:val="32"/>
          <w:szCs w:val="32"/>
          <w:lang w:val="uk-UA"/>
        </w:rPr>
      </w:pPr>
    </w:p>
    <w:p w14:paraId="061ABEC1" w14:textId="7C4369A0" w:rsidR="00575BA2" w:rsidRPr="00574715" w:rsidRDefault="00575BA2" w:rsidP="00575BA2">
      <w:pPr>
        <w:tabs>
          <w:tab w:val="left" w:pos="100"/>
        </w:tabs>
        <w:jc w:val="center"/>
        <w:rPr>
          <w:b/>
          <w:sz w:val="32"/>
          <w:szCs w:val="32"/>
        </w:rPr>
      </w:pPr>
      <w:r w:rsidRPr="00574715">
        <w:rPr>
          <w:b/>
          <w:sz w:val="32"/>
          <w:szCs w:val="32"/>
        </w:rPr>
        <w:t>UNICEF UKRAINE</w:t>
      </w:r>
    </w:p>
    <w:p w14:paraId="4B14ACEF" w14:textId="77777777" w:rsidR="00575BA2" w:rsidRPr="00574715" w:rsidRDefault="00575BA2" w:rsidP="00575BA2">
      <w:pPr>
        <w:tabs>
          <w:tab w:val="left" w:pos="100"/>
        </w:tabs>
        <w:jc w:val="center"/>
        <w:rPr>
          <w:b/>
          <w:sz w:val="28"/>
          <w:szCs w:val="28"/>
        </w:rPr>
      </w:pPr>
      <w:r w:rsidRPr="00574715">
        <w:rPr>
          <w:b/>
          <w:sz w:val="28"/>
          <w:szCs w:val="28"/>
        </w:rPr>
        <w:t xml:space="preserve">TERMS OF REFERENCE </w:t>
      </w:r>
    </w:p>
    <w:p w14:paraId="733B16DA" w14:textId="77777777" w:rsidR="0082411E" w:rsidRDefault="0082411E">
      <w:pPr>
        <w:rPr>
          <w:lang w:val="ru-RU"/>
        </w:rPr>
      </w:pPr>
    </w:p>
    <w:p w14:paraId="3CE894B8" w14:textId="77777777" w:rsidR="00575BA2" w:rsidRPr="00574715" w:rsidRDefault="00575BA2" w:rsidP="00575BA2">
      <w:pPr>
        <w:numPr>
          <w:ilvl w:val="0"/>
          <w:numId w:val="1"/>
        </w:numPr>
        <w:tabs>
          <w:tab w:val="clear" w:pos="720"/>
          <w:tab w:val="num" w:pos="200"/>
        </w:tabs>
        <w:ind w:left="400" w:hanging="40"/>
        <w:jc w:val="both"/>
        <w:rPr>
          <w:b/>
          <w:sz w:val="22"/>
          <w:szCs w:val="22"/>
        </w:rPr>
      </w:pPr>
      <w:r w:rsidRPr="00574715">
        <w:rPr>
          <w:b/>
          <w:sz w:val="22"/>
          <w:szCs w:val="22"/>
        </w:rPr>
        <w:t>Purpose of Contract:</w:t>
      </w:r>
    </w:p>
    <w:p w14:paraId="419E237F" w14:textId="77777777" w:rsidR="00D857BA" w:rsidRDefault="00575BA2" w:rsidP="00575BA2">
      <w:pPr>
        <w:jc w:val="both"/>
        <w:rPr>
          <w:sz w:val="22"/>
          <w:szCs w:val="22"/>
        </w:rPr>
      </w:pPr>
      <w:r w:rsidRPr="00574715">
        <w:rPr>
          <w:sz w:val="22"/>
          <w:szCs w:val="22"/>
        </w:rPr>
        <w:t xml:space="preserve">To conclude Contract for construction services with General Contractor for: </w:t>
      </w:r>
      <w:r>
        <w:rPr>
          <w:sz w:val="22"/>
          <w:szCs w:val="22"/>
          <w:lang w:val="en-US"/>
        </w:rPr>
        <w:t xml:space="preserve">Overhaul </w:t>
      </w:r>
      <w:r w:rsidRPr="00574715">
        <w:rPr>
          <w:sz w:val="22"/>
          <w:szCs w:val="22"/>
        </w:rPr>
        <w:t xml:space="preserve">of </w:t>
      </w:r>
      <w:r w:rsidR="00F57A29">
        <w:rPr>
          <w:sz w:val="22"/>
          <w:szCs w:val="22"/>
        </w:rPr>
        <w:t>3</w:t>
      </w:r>
      <w:r>
        <w:rPr>
          <w:sz w:val="22"/>
          <w:szCs w:val="22"/>
        </w:rPr>
        <w:t xml:space="preserve"> oil power transformers: </w:t>
      </w:r>
      <w:r w:rsidR="00215108">
        <w:rPr>
          <w:sz w:val="22"/>
          <w:szCs w:val="22"/>
          <w:lang w:val="ru-RU"/>
        </w:rPr>
        <w:t>ТДН</w:t>
      </w:r>
      <w:r>
        <w:rPr>
          <w:sz w:val="22"/>
          <w:szCs w:val="22"/>
        </w:rPr>
        <w:t xml:space="preserve"> 40000/110 (1pcs), </w:t>
      </w:r>
      <w:r w:rsidR="00215108">
        <w:rPr>
          <w:sz w:val="22"/>
          <w:szCs w:val="22"/>
        </w:rPr>
        <w:t>T</w:t>
      </w:r>
      <w:r w:rsidR="00215108">
        <w:rPr>
          <w:sz w:val="22"/>
          <w:szCs w:val="22"/>
          <w:lang w:val="ru-RU"/>
        </w:rPr>
        <w:t>РДЦН</w:t>
      </w:r>
      <w:r>
        <w:rPr>
          <w:sz w:val="22"/>
          <w:szCs w:val="22"/>
        </w:rPr>
        <w:t xml:space="preserve"> 63000/110 (2pcs) </w:t>
      </w:r>
      <w:r w:rsidRPr="00574715">
        <w:rPr>
          <w:sz w:val="22"/>
          <w:szCs w:val="22"/>
        </w:rPr>
        <w:t xml:space="preserve">in the </w:t>
      </w:r>
      <w:r>
        <w:rPr>
          <w:sz w:val="22"/>
          <w:szCs w:val="22"/>
        </w:rPr>
        <w:t>Slavyansk rayon, Donetsk Oblast, Gorihovatka</w:t>
      </w:r>
      <w:r w:rsidR="00D857BA">
        <w:rPr>
          <w:sz w:val="22"/>
          <w:szCs w:val="22"/>
        </w:rPr>
        <w:t>, Mayorske.</w:t>
      </w:r>
    </w:p>
    <w:p w14:paraId="6AC49201" w14:textId="77777777" w:rsidR="00D857BA" w:rsidRDefault="00D857BA" w:rsidP="00575BA2">
      <w:pPr>
        <w:jc w:val="both"/>
        <w:rPr>
          <w:sz w:val="22"/>
          <w:szCs w:val="22"/>
        </w:rPr>
      </w:pPr>
    </w:p>
    <w:p w14:paraId="12222C86" w14:textId="77777777" w:rsidR="00D857BA" w:rsidRPr="00574715" w:rsidRDefault="00D857BA" w:rsidP="00D857BA">
      <w:pPr>
        <w:jc w:val="both"/>
        <w:rPr>
          <w:sz w:val="22"/>
          <w:szCs w:val="22"/>
        </w:rPr>
      </w:pPr>
      <w:r w:rsidRPr="00574715">
        <w:rPr>
          <w:sz w:val="22"/>
          <w:szCs w:val="22"/>
        </w:rPr>
        <w:t>Stakeholders:</w:t>
      </w:r>
    </w:p>
    <w:p w14:paraId="4412C368" w14:textId="77777777" w:rsidR="00D857BA" w:rsidRPr="00574715" w:rsidRDefault="00D857BA" w:rsidP="00D857BA">
      <w:pPr>
        <w:jc w:val="both"/>
        <w:rPr>
          <w:sz w:val="22"/>
          <w:szCs w:val="22"/>
        </w:rPr>
      </w:pPr>
      <w:r w:rsidRPr="00574715">
        <w:rPr>
          <w:sz w:val="22"/>
          <w:szCs w:val="22"/>
        </w:rPr>
        <w:t>The project is fulfilled by UNICEF with the technical support of DELTA Proje</w:t>
      </w:r>
      <w:r>
        <w:rPr>
          <w:sz w:val="22"/>
          <w:szCs w:val="22"/>
        </w:rPr>
        <w:t>k</w:t>
      </w:r>
      <w:r w:rsidRPr="00574715">
        <w:rPr>
          <w:sz w:val="22"/>
          <w:szCs w:val="22"/>
        </w:rPr>
        <w:t>tconsult</w:t>
      </w:r>
      <w:r w:rsidRPr="00574715">
        <w:rPr>
          <w:sz w:val="22"/>
          <w:szCs w:val="22"/>
          <w:lang w:val="en-US"/>
        </w:rPr>
        <w:t xml:space="preserve"> Ukraine</w:t>
      </w:r>
      <w:r w:rsidRPr="00574715">
        <w:rPr>
          <w:sz w:val="22"/>
          <w:szCs w:val="22"/>
        </w:rPr>
        <w:t xml:space="preserve"> </w:t>
      </w:r>
      <w:bookmarkStart w:id="1" w:name="_GoBack"/>
      <w:bookmarkEnd w:id="1"/>
    </w:p>
    <w:p w14:paraId="1EDF4580" w14:textId="77777777" w:rsidR="00D857BA" w:rsidRDefault="00D857BA" w:rsidP="00575BA2">
      <w:pPr>
        <w:jc w:val="both"/>
        <w:rPr>
          <w:sz w:val="22"/>
          <w:szCs w:val="22"/>
        </w:rPr>
      </w:pPr>
    </w:p>
    <w:p w14:paraId="7679F55F" w14:textId="77777777" w:rsidR="00282425" w:rsidRPr="00282425" w:rsidRDefault="00D857BA" w:rsidP="00282425">
      <w:pPr>
        <w:pStyle w:val="ListParagraph"/>
        <w:numPr>
          <w:ilvl w:val="0"/>
          <w:numId w:val="1"/>
        </w:numPr>
        <w:jc w:val="both"/>
        <w:rPr>
          <w:sz w:val="22"/>
          <w:szCs w:val="22"/>
          <w:lang w:val="en-US"/>
        </w:rPr>
      </w:pPr>
      <w:r w:rsidRPr="00282425">
        <w:rPr>
          <w:b/>
          <w:sz w:val="22"/>
          <w:szCs w:val="22"/>
        </w:rPr>
        <w:t>Objective of the Contract with expected results/outcome/products/sub products/outputs:</w:t>
      </w:r>
    </w:p>
    <w:p w14:paraId="3FC72E5B" w14:textId="77777777" w:rsidR="00282425" w:rsidRPr="00282425" w:rsidRDefault="00282425" w:rsidP="00282425">
      <w:pPr>
        <w:pStyle w:val="ListParagraph"/>
        <w:jc w:val="both"/>
        <w:rPr>
          <w:sz w:val="22"/>
          <w:szCs w:val="22"/>
          <w:lang w:val="en-US"/>
        </w:rPr>
      </w:pPr>
    </w:p>
    <w:p w14:paraId="5415F23B" w14:textId="0CFCC2D2" w:rsidR="000C6102" w:rsidRDefault="00282425" w:rsidP="00282425">
      <w:pPr>
        <w:jc w:val="both"/>
        <w:rPr>
          <w:sz w:val="22"/>
          <w:szCs w:val="22"/>
          <w:lang w:val="uk-UA"/>
        </w:rPr>
      </w:pPr>
      <w:r w:rsidRPr="00282425">
        <w:rPr>
          <w:sz w:val="22"/>
          <w:szCs w:val="22"/>
          <w:lang w:val="en-US"/>
        </w:rPr>
        <w:t xml:space="preserve">The general contractor will be responsible for </w:t>
      </w:r>
      <w:r w:rsidRPr="00282425">
        <w:rPr>
          <w:sz w:val="22"/>
          <w:szCs w:val="22"/>
          <w:lang w:val="uk-UA"/>
        </w:rPr>
        <w:t>the execution of all works on</w:t>
      </w:r>
      <w:r w:rsidRPr="00282425">
        <w:rPr>
          <w:sz w:val="22"/>
          <w:szCs w:val="22"/>
          <w:lang w:val="en-US"/>
        </w:rPr>
        <w:t xml:space="preserve"> </w:t>
      </w:r>
      <w:r>
        <w:rPr>
          <w:sz w:val="22"/>
          <w:szCs w:val="22"/>
          <w:lang w:val="en-US"/>
        </w:rPr>
        <w:t xml:space="preserve">overhaul of </w:t>
      </w:r>
      <w:r w:rsidR="00F57A29">
        <w:rPr>
          <w:sz w:val="22"/>
          <w:szCs w:val="22"/>
        </w:rPr>
        <w:t>3</w:t>
      </w:r>
      <w:r>
        <w:rPr>
          <w:sz w:val="22"/>
          <w:szCs w:val="22"/>
        </w:rPr>
        <w:t xml:space="preserve"> oil power transformers: T</w:t>
      </w:r>
      <w:r w:rsidR="001D3DA6">
        <w:rPr>
          <w:sz w:val="22"/>
          <w:szCs w:val="22"/>
          <w:lang w:val="ru-RU"/>
        </w:rPr>
        <w:t>ДН</w:t>
      </w:r>
      <w:r>
        <w:rPr>
          <w:sz w:val="22"/>
          <w:szCs w:val="22"/>
        </w:rPr>
        <w:t xml:space="preserve"> 40000/110, T</w:t>
      </w:r>
      <w:r w:rsidR="001D3DA6">
        <w:rPr>
          <w:sz w:val="22"/>
          <w:szCs w:val="22"/>
          <w:lang w:val="ru-RU"/>
        </w:rPr>
        <w:t>РДЦН</w:t>
      </w:r>
      <w:r>
        <w:rPr>
          <w:sz w:val="22"/>
          <w:szCs w:val="22"/>
        </w:rPr>
        <w:t xml:space="preserve"> 63000/110</w:t>
      </w:r>
      <w:r w:rsidRPr="00282425">
        <w:rPr>
          <w:sz w:val="22"/>
          <w:szCs w:val="22"/>
          <w:lang w:val="en-US"/>
        </w:rPr>
        <w:t xml:space="preserve"> </w:t>
      </w:r>
      <w:r w:rsidRPr="00282425">
        <w:rPr>
          <w:sz w:val="22"/>
          <w:szCs w:val="22"/>
          <w:lang w:val="uk-UA"/>
        </w:rPr>
        <w:t xml:space="preserve">(including the purchase of </w:t>
      </w:r>
      <w:r w:rsidRPr="00282425">
        <w:rPr>
          <w:sz w:val="22"/>
          <w:szCs w:val="22"/>
          <w:lang w:val="en-US"/>
        </w:rPr>
        <w:t xml:space="preserve">all </w:t>
      </w:r>
      <w:r w:rsidRPr="00282425">
        <w:rPr>
          <w:sz w:val="22"/>
          <w:szCs w:val="22"/>
          <w:lang w:val="uk-UA"/>
        </w:rPr>
        <w:t>material</w:t>
      </w:r>
      <w:r w:rsidRPr="00282425">
        <w:rPr>
          <w:sz w:val="22"/>
          <w:szCs w:val="22"/>
          <w:lang w:val="en-US"/>
        </w:rPr>
        <w:t>s</w:t>
      </w:r>
      <w:r w:rsidR="00AC71E1">
        <w:rPr>
          <w:sz w:val="22"/>
          <w:szCs w:val="22"/>
          <w:lang w:val="en-US"/>
        </w:rPr>
        <w:t xml:space="preserve"> according to BOQ – </w:t>
      </w:r>
      <w:r w:rsidR="00AC71E1" w:rsidRPr="00A103F6">
        <w:rPr>
          <w:sz w:val="22"/>
          <w:szCs w:val="22"/>
          <w:lang w:val="en-US"/>
        </w:rPr>
        <w:t>annex</w:t>
      </w:r>
      <w:r w:rsidRPr="00A103F6">
        <w:rPr>
          <w:sz w:val="22"/>
          <w:szCs w:val="22"/>
          <w:lang w:val="uk-UA"/>
        </w:rPr>
        <w:t>),</w:t>
      </w:r>
      <w:r w:rsidRPr="001147FA">
        <w:rPr>
          <w:sz w:val="22"/>
          <w:szCs w:val="22"/>
          <w:lang w:val="uk-UA"/>
        </w:rPr>
        <w:t xml:space="preserve"> </w:t>
      </w:r>
      <w:r w:rsidRPr="001147FA">
        <w:rPr>
          <w:sz w:val="22"/>
          <w:szCs w:val="22"/>
        </w:rPr>
        <w:t>in</w:t>
      </w:r>
      <w:r w:rsidRPr="00282425">
        <w:rPr>
          <w:sz w:val="22"/>
          <w:szCs w:val="22"/>
        </w:rPr>
        <w:t xml:space="preserve"> the Slavyansk rayon, Donetsk Oblast</w:t>
      </w:r>
      <w:r>
        <w:rPr>
          <w:sz w:val="22"/>
          <w:szCs w:val="22"/>
        </w:rPr>
        <w:t xml:space="preserve"> in Gorihovatka, Mayorske</w:t>
      </w:r>
      <w:r w:rsidRPr="00282425">
        <w:rPr>
          <w:sz w:val="22"/>
          <w:szCs w:val="22"/>
          <w:lang w:val="uk-UA"/>
        </w:rPr>
        <w:t xml:space="preserve">. All works should </w:t>
      </w:r>
      <w:r w:rsidRPr="00282425">
        <w:rPr>
          <w:sz w:val="22"/>
          <w:szCs w:val="22"/>
          <w:lang w:val="en-US"/>
        </w:rPr>
        <w:t>be made</w:t>
      </w:r>
      <w:r w:rsidRPr="00282425">
        <w:rPr>
          <w:sz w:val="22"/>
          <w:szCs w:val="22"/>
          <w:lang w:val="uk-UA"/>
        </w:rPr>
        <w:t xml:space="preserve"> in accordance with the</w:t>
      </w:r>
      <w:r w:rsidR="000C6102">
        <w:rPr>
          <w:sz w:val="22"/>
          <w:szCs w:val="22"/>
          <w:lang w:val="uk-UA"/>
        </w:rPr>
        <w:t>:</w:t>
      </w:r>
    </w:p>
    <w:p w14:paraId="73B3009D" w14:textId="17ABFB52" w:rsidR="000C6102" w:rsidRDefault="000C6102" w:rsidP="00282425">
      <w:pPr>
        <w:jc w:val="both"/>
        <w:rPr>
          <w:sz w:val="22"/>
          <w:szCs w:val="22"/>
          <w:lang w:val="uk-UA"/>
        </w:rPr>
      </w:pPr>
    </w:p>
    <w:p w14:paraId="3BD53BC7" w14:textId="5214E765" w:rsidR="000C6102" w:rsidRPr="00A103F6" w:rsidRDefault="001147FA" w:rsidP="00A103F6">
      <w:pPr>
        <w:pStyle w:val="ListParagraph"/>
        <w:numPr>
          <w:ilvl w:val="0"/>
          <w:numId w:val="11"/>
        </w:numPr>
        <w:jc w:val="both"/>
        <w:rPr>
          <w:sz w:val="22"/>
          <w:szCs w:val="22"/>
          <w:lang w:val="en-US"/>
        </w:rPr>
      </w:pPr>
      <w:r>
        <w:rPr>
          <w:sz w:val="22"/>
          <w:szCs w:val="22"/>
          <w:lang w:val="en-US"/>
        </w:rPr>
        <w:t xml:space="preserve">This </w:t>
      </w:r>
      <w:r w:rsidR="000C6102" w:rsidRPr="00A103F6">
        <w:rPr>
          <w:sz w:val="22"/>
          <w:szCs w:val="22"/>
          <w:lang w:val="en-US"/>
        </w:rPr>
        <w:t>Terms of reference</w:t>
      </w:r>
    </w:p>
    <w:p w14:paraId="223AFBCC" w14:textId="71211AB2" w:rsidR="000C6102" w:rsidRPr="00A103F6" w:rsidRDefault="001147FA" w:rsidP="00A103F6">
      <w:pPr>
        <w:pStyle w:val="ListParagraph"/>
        <w:numPr>
          <w:ilvl w:val="0"/>
          <w:numId w:val="11"/>
        </w:numPr>
        <w:jc w:val="both"/>
        <w:rPr>
          <w:sz w:val="22"/>
          <w:szCs w:val="22"/>
          <w:lang w:val="uk-UA"/>
        </w:rPr>
      </w:pPr>
      <w:r>
        <w:rPr>
          <w:sz w:val="22"/>
          <w:szCs w:val="22"/>
          <w:lang w:val="en-US"/>
        </w:rPr>
        <w:t xml:space="preserve">Detailed Technical assignment for </w:t>
      </w:r>
      <w:r w:rsidRPr="001147FA">
        <w:rPr>
          <w:sz w:val="22"/>
          <w:szCs w:val="22"/>
          <w:lang w:val="en-US"/>
        </w:rPr>
        <w:t>f</w:t>
      </w:r>
      <w:r w:rsidR="000C6102" w:rsidRPr="00A103F6">
        <w:rPr>
          <w:sz w:val="22"/>
          <w:szCs w:val="22"/>
          <w:lang w:val="en-US"/>
        </w:rPr>
        <w:t xml:space="preserve">or each </w:t>
      </w:r>
      <w:r w:rsidRPr="000C6102">
        <w:rPr>
          <w:sz w:val="22"/>
          <w:szCs w:val="22"/>
          <w:lang w:val="en-US"/>
        </w:rPr>
        <w:t>transformer</w:t>
      </w:r>
      <w:r w:rsidR="00282425" w:rsidRPr="00A103F6">
        <w:rPr>
          <w:sz w:val="22"/>
          <w:szCs w:val="22"/>
          <w:lang w:val="uk-UA"/>
        </w:rPr>
        <w:t xml:space="preserve"> </w:t>
      </w:r>
      <w:r>
        <w:rPr>
          <w:sz w:val="22"/>
          <w:szCs w:val="22"/>
          <w:lang w:val="en-US"/>
        </w:rPr>
        <w:t xml:space="preserve">(attached in Ukrainian language </w:t>
      </w:r>
      <w:r w:rsidR="001B20E4">
        <w:rPr>
          <w:sz w:val="22"/>
          <w:szCs w:val="22"/>
          <w:lang w:val="en-US"/>
        </w:rPr>
        <w:t>only)</w:t>
      </w:r>
    </w:p>
    <w:p w14:paraId="1802014B" w14:textId="01EA741C" w:rsidR="000C6102" w:rsidRDefault="00282425" w:rsidP="00A103F6">
      <w:pPr>
        <w:pStyle w:val="ListParagraph"/>
        <w:numPr>
          <w:ilvl w:val="0"/>
          <w:numId w:val="11"/>
        </w:numPr>
        <w:jc w:val="both"/>
        <w:rPr>
          <w:sz w:val="22"/>
          <w:szCs w:val="22"/>
          <w:lang w:val="uk-UA"/>
        </w:rPr>
      </w:pPr>
      <w:r w:rsidRPr="00A103F6">
        <w:rPr>
          <w:sz w:val="22"/>
          <w:szCs w:val="22"/>
          <w:lang w:val="uk-UA"/>
        </w:rPr>
        <w:t>and the BOQ</w:t>
      </w:r>
      <w:r w:rsidR="000C6102" w:rsidRPr="00A103F6">
        <w:rPr>
          <w:sz w:val="22"/>
          <w:szCs w:val="22"/>
          <w:lang w:val="en-US"/>
        </w:rPr>
        <w:t xml:space="preserve"> for each transformer </w:t>
      </w:r>
    </w:p>
    <w:p w14:paraId="506A4938" w14:textId="257A5558" w:rsidR="001147FA" w:rsidRPr="00A103F6" w:rsidRDefault="001147FA" w:rsidP="00A103F6">
      <w:pPr>
        <w:pStyle w:val="ListParagraph"/>
        <w:numPr>
          <w:ilvl w:val="0"/>
          <w:numId w:val="11"/>
        </w:numPr>
        <w:jc w:val="both"/>
        <w:rPr>
          <w:sz w:val="22"/>
          <w:szCs w:val="22"/>
          <w:lang w:val="uk-UA"/>
        </w:rPr>
      </w:pPr>
      <w:r>
        <w:rPr>
          <w:sz w:val="22"/>
          <w:szCs w:val="22"/>
          <w:lang w:val="en-US"/>
        </w:rPr>
        <w:t xml:space="preserve">UNICEF </w:t>
      </w:r>
      <w:r w:rsidRPr="001147FA">
        <w:rPr>
          <w:sz w:val="22"/>
          <w:szCs w:val="22"/>
        </w:rPr>
        <w:t>CONSTRUCTION_WORKS_CONTRACT</w:t>
      </w:r>
    </w:p>
    <w:p w14:paraId="1770B9DA" w14:textId="77777777" w:rsidR="000C6102" w:rsidRDefault="000C6102" w:rsidP="00282425">
      <w:pPr>
        <w:jc w:val="both"/>
        <w:rPr>
          <w:sz w:val="22"/>
          <w:szCs w:val="22"/>
          <w:lang w:val="uk-UA"/>
        </w:rPr>
      </w:pPr>
    </w:p>
    <w:p w14:paraId="574A21D0" w14:textId="1FF86613" w:rsidR="00282425" w:rsidRPr="00282425" w:rsidRDefault="00282425" w:rsidP="00282425">
      <w:pPr>
        <w:jc w:val="both"/>
        <w:rPr>
          <w:sz w:val="22"/>
          <w:szCs w:val="22"/>
          <w:lang w:val="en-US"/>
        </w:rPr>
      </w:pPr>
      <w:r w:rsidRPr="00282425">
        <w:rPr>
          <w:sz w:val="22"/>
          <w:szCs w:val="22"/>
          <w:lang w:val="uk-UA"/>
        </w:rPr>
        <w:t xml:space="preserve">The contractor is expected to complete </w:t>
      </w:r>
      <w:r w:rsidRPr="00282425">
        <w:rPr>
          <w:sz w:val="22"/>
          <w:szCs w:val="22"/>
          <w:lang w:val="en-US"/>
        </w:rPr>
        <w:t>all</w:t>
      </w:r>
      <w:r w:rsidRPr="00282425">
        <w:rPr>
          <w:sz w:val="22"/>
          <w:szCs w:val="22"/>
          <w:lang w:val="uk-UA"/>
        </w:rPr>
        <w:t xml:space="preserve"> work</w:t>
      </w:r>
      <w:r w:rsidRPr="00282425">
        <w:rPr>
          <w:sz w:val="22"/>
          <w:szCs w:val="22"/>
          <w:lang w:val="en-US"/>
        </w:rPr>
        <w:t>s</w:t>
      </w:r>
      <w:r w:rsidRPr="00282425">
        <w:rPr>
          <w:sz w:val="22"/>
          <w:szCs w:val="22"/>
          <w:lang w:val="uk-UA"/>
        </w:rPr>
        <w:t xml:space="preserve"> and </w:t>
      </w:r>
      <w:r w:rsidRPr="00282425">
        <w:rPr>
          <w:sz w:val="22"/>
          <w:szCs w:val="22"/>
          <w:lang w:val="en-US"/>
        </w:rPr>
        <w:t xml:space="preserve">hand over </w:t>
      </w:r>
      <w:r w:rsidRPr="00282425">
        <w:rPr>
          <w:sz w:val="22"/>
          <w:szCs w:val="22"/>
          <w:lang w:val="uk-UA"/>
        </w:rPr>
        <w:t>the result to UNICEF</w:t>
      </w:r>
      <w:r w:rsidRPr="00282425">
        <w:rPr>
          <w:sz w:val="22"/>
          <w:szCs w:val="22"/>
          <w:lang w:val="en-US"/>
        </w:rPr>
        <w:t xml:space="preserve"> and Voda Donbassa</w:t>
      </w:r>
      <w:r w:rsidRPr="00282425">
        <w:rPr>
          <w:sz w:val="22"/>
          <w:szCs w:val="22"/>
          <w:lang w:val="uk-UA"/>
        </w:rPr>
        <w:t>.</w:t>
      </w:r>
    </w:p>
    <w:p w14:paraId="520010B6" w14:textId="77777777" w:rsidR="00D857BA" w:rsidRPr="00282425" w:rsidRDefault="00D857BA" w:rsidP="00D857BA">
      <w:pPr>
        <w:jc w:val="both"/>
        <w:rPr>
          <w:sz w:val="22"/>
          <w:szCs w:val="22"/>
          <w:lang w:val="en-US"/>
        </w:rPr>
      </w:pPr>
    </w:p>
    <w:p w14:paraId="678E0263" w14:textId="77777777" w:rsidR="00282425" w:rsidRPr="00282425" w:rsidRDefault="00282425" w:rsidP="00282425">
      <w:pPr>
        <w:jc w:val="both"/>
        <w:rPr>
          <w:b/>
          <w:sz w:val="22"/>
          <w:szCs w:val="22"/>
          <w:lang w:val="en-US"/>
        </w:rPr>
      </w:pPr>
      <w:r w:rsidRPr="00282425">
        <w:rPr>
          <w:b/>
          <w:sz w:val="22"/>
          <w:szCs w:val="22"/>
          <w:lang w:val="en-US"/>
        </w:rPr>
        <w:t>Short project description:</w:t>
      </w:r>
    </w:p>
    <w:p w14:paraId="4DFE7BDC" w14:textId="77777777" w:rsidR="00282425" w:rsidRPr="00574715" w:rsidRDefault="00282425" w:rsidP="00282425">
      <w:pPr>
        <w:jc w:val="both"/>
        <w:rPr>
          <w:sz w:val="22"/>
          <w:szCs w:val="22"/>
          <w:lang w:val="en-US"/>
        </w:rPr>
      </w:pPr>
    </w:p>
    <w:p w14:paraId="36E29657" w14:textId="77777777" w:rsidR="00282425" w:rsidRDefault="00282425" w:rsidP="00282425">
      <w:pPr>
        <w:jc w:val="both"/>
        <w:rPr>
          <w:sz w:val="22"/>
          <w:szCs w:val="22"/>
          <w:lang w:val="en-US"/>
        </w:rPr>
      </w:pPr>
      <w:r w:rsidRPr="00574715">
        <w:rPr>
          <w:sz w:val="22"/>
          <w:szCs w:val="22"/>
          <w:lang w:val="en-US"/>
        </w:rPr>
        <w:t xml:space="preserve">The </w:t>
      </w:r>
      <w:r>
        <w:rPr>
          <w:sz w:val="22"/>
          <w:szCs w:val="22"/>
          <w:lang w:val="en-US"/>
        </w:rPr>
        <w:t xml:space="preserve">Dnipro-Donetsk channel </w:t>
      </w:r>
      <w:r w:rsidRPr="00574715">
        <w:rPr>
          <w:sz w:val="22"/>
          <w:szCs w:val="22"/>
          <w:lang w:val="en-US"/>
        </w:rPr>
        <w:t xml:space="preserve">section </w:t>
      </w:r>
      <w:r>
        <w:rPr>
          <w:sz w:val="22"/>
          <w:szCs w:val="22"/>
          <w:lang w:val="en-US"/>
        </w:rPr>
        <w:t xml:space="preserve">consists of areas of </w:t>
      </w:r>
      <w:r w:rsidR="00922F60">
        <w:rPr>
          <w:sz w:val="22"/>
          <w:szCs w:val="22"/>
          <w:lang w:val="en-US"/>
        </w:rPr>
        <w:t>lifting</w:t>
      </w:r>
      <w:r>
        <w:rPr>
          <w:sz w:val="22"/>
          <w:szCs w:val="22"/>
          <w:lang w:val="en-US"/>
        </w:rPr>
        <w:t xml:space="preserve">, areas of </w:t>
      </w:r>
      <w:r w:rsidR="00922F60">
        <w:rPr>
          <w:sz w:val="22"/>
          <w:szCs w:val="22"/>
          <w:lang w:val="en-US"/>
        </w:rPr>
        <w:t>drainage divide and disposal areas.</w:t>
      </w:r>
    </w:p>
    <w:p w14:paraId="2DAE6544" w14:textId="189544BF" w:rsidR="00922F60" w:rsidRDefault="00922F60" w:rsidP="00282425">
      <w:pPr>
        <w:jc w:val="both"/>
        <w:rPr>
          <w:sz w:val="22"/>
          <w:szCs w:val="22"/>
        </w:rPr>
      </w:pPr>
      <w:r>
        <w:rPr>
          <w:sz w:val="22"/>
          <w:szCs w:val="22"/>
          <w:lang w:val="en-US"/>
        </w:rPr>
        <w:t xml:space="preserve">These areas are provided with water lifting stations. Water lifting is carried out with electric </w:t>
      </w:r>
      <w:r w:rsidRPr="00962C80">
        <w:rPr>
          <w:sz w:val="22"/>
          <w:szCs w:val="22"/>
          <w:lang w:val="en-US"/>
        </w:rPr>
        <w:t xml:space="preserve">engines </w:t>
      </w:r>
      <w:r w:rsidR="001D3DA6" w:rsidRPr="00962C80">
        <w:rPr>
          <w:b/>
          <w:sz w:val="22"/>
          <w:szCs w:val="22"/>
          <w:lang w:val="ru-RU"/>
        </w:rPr>
        <w:t>ВДС</w:t>
      </w:r>
      <w:r w:rsidRPr="00962C80">
        <w:rPr>
          <w:b/>
          <w:sz w:val="22"/>
          <w:szCs w:val="22"/>
          <w:lang w:val="en-US"/>
        </w:rPr>
        <w:t xml:space="preserve"> </w:t>
      </w:r>
      <w:r w:rsidRPr="00030ED8">
        <w:rPr>
          <w:sz w:val="22"/>
          <w:szCs w:val="22"/>
          <w:lang w:val="en-US"/>
        </w:rPr>
        <w:t xml:space="preserve">325/69-16, with 10kW power supply. Electric engines power supplied with oil power transformers: </w:t>
      </w:r>
      <w:r w:rsidR="00962C80">
        <w:rPr>
          <w:sz w:val="22"/>
          <w:szCs w:val="22"/>
          <w:lang w:val="ru-RU"/>
        </w:rPr>
        <w:t>ТДН</w:t>
      </w:r>
      <w:r w:rsidRPr="00030ED8">
        <w:rPr>
          <w:sz w:val="22"/>
          <w:szCs w:val="22"/>
        </w:rPr>
        <w:t xml:space="preserve"> </w:t>
      </w:r>
      <w:r>
        <w:rPr>
          <w:sz w:val="22"/>
          <w:szCs w:val="22"/>
        </w:rPr>
        <w:t xml:space="preserve">40000/110, </w:t>
      </w:r>
      <w:r w:rsidR="00962C80">
        <w:rPr>
          <w:sz w:val="22"/>
          <w:szCs w:val="22"/>
        </w:rPr>
        <w:t>T</w:t>
      </w:r>
      <w:r w:rsidR="00962C80">
        <w:rPr>
          <w:sz w:val="22"/>
          <w:szCs w:val="22"/>
          <w:lang w:val="ru-RU"/>
        </w:rPr>
        <w:t>РДЦН</w:t>
      </w:r>
      <w:r>
        <w:rPr>
          <w:sz w:val="22"/>
          <w:szCs w:val="22"/>
        </w:rPr>
        <w:t xml:space="preserve"> 63000/110 which are now in critical condition and beyond repair. </w:t>
      </w:r>
      <w:r w:rsidRPr="00A103F6">
        <w:rPr>
          <w:sz w:val="22"/>
          <w:szCs w:val="22"/>
        </w:rPr>
        <w:t xml:space="preserve">Devices </w:t>
      </w:r>
      <w:r w:rsidR="00D3597E">
        <w:rPr>
          <w:sz w:val="22"/>
          <w:szCs w:val="22"/>
        </w:rPr>
        <w:t xml:space="preserve">requiring </w:t>
      </w:r>
      <w:r>
        <w:rPr>
          <w:sz w:val="22"/>
          <w:szCs w:val="22"/>
        </w:rPr>
        <w:t>overhaul are located in 2</w:t>
      </w:r>
      <w:r w:rsidRPr="00922F60">
        <w:rPr>
          <w:sz w:val="22"/>
          <w:szCs w:val="22"/>
          <w:vertAlign w:val="superscript"/>
        </w:rPr>
        <w:t>nd</w:t>
      </w:r>
      <w:r>
        <w:rPr>
          <w:sz w:val="22"/>
          <w:szCs w:val="22"/>
        </w:rPr>
        <w:t xml:space="preserve"> and 3</w:t>
      </w:r>
      <w:r w:rsidRPr="00922F60">
        <w:rPr>
          <w:sz w:val="22"/>
          <w:szCs w:val="22"/>
          <w:vertAlign w:val="superscript"/>
        </w:rPr>
        <w:t>rd</w:t>
      </w:r>
      <w:r>
        <w:rPr>
          <w:sz w:val="22"/>
          <w:szCs w:val="22"/>
        </w:rPr>
        <w:t xml:space="preserve"> water lifting stations in Gorihovatka and Mayorsk. </w:t>
      </w:r>
    </w:p>
    <w:p w14:paraId="166FBD7E" w14:textId="77777777" w:rsidR="00030ED8" w:rsidRDefault="00030ED8" w:rsidP="00282425">
      <w:pPr>
        <w:jc w:val="both"/>
        <w:rPr>
          <w:sz w:val="22"/>
          <w:szCs w:val="22"/>
        </w:rPr>
      </w:pPr>
    </w:p>
    <w:p w14:paraId="57C551CE" w14:textId="77777777" w:rsidR="00030ED8" w:rsidRDefault="00030ED8" w:rsidP="00282425">
      <w:pPr>
        <w:jc w:val="both"/>
        <w:rPr>
          <w:sz w:val="22"/>
          <w:szCs w:val="22"/>
        </w:rPr>
      </w:pPr>
      <w:r>
        <w:rPr>
          <w:sz w:val="22"/>
          <w:szCs w:val="22"/>
        </w:rPr>
        <w:t xml:space="preserve">Dnipro-Donbas water channel functions in compensation mode and re-waters </w:t>
      </w:r>
      <w:r w:rsidRPr="00030ED8">
        <w:rPr>
          <w:sz w:val="22"/>
          <w:szCs w:val="22"/>
        </w:rPr>
        <w:t>Seversky Donets</w:t>
      </w:r>
      <w:r>
        <w:rPr>
          <w:sz w:val="22"/>
          <w:szCs w:val="22"/>
        </w:rPr>
        <w:t xml:space="preserve"> river and supplies the water for agricultural needs (irrigation), industrial and public utilities, fish farming in Dnipropetrovsk, Poltava and Kharkiv Oblast. </w:t>
      </w:r>
    </w:p>
    <w:p w14:paraId="47E02D2B" w14:textId="77777777" w:rsidR="00030ED8" w:rsidRDefault="00030ED8" w:rsidP="00282425">
      <w:pPr>
        <w:jc w:val="both"/>
        <w:rPr>
          <w:sz w:val="22"/>
          <w:szCs w:val="22"/>
        </w:rPr>
      </w:pPr>
    </w:p>
    <w:p w14:paraId="7E31A295" w14:textId="77777777" w:rsidR="00030ED8" w:rsidRDefault="001870ED" w:rsidP="00282425">
      <w:pPr>
        <w:jc w:val="both"/>
        <w:rPr>
          <w:sz w:val="22"/>
          <w:szCs w:val="22"/>
          <w:lang w:val="en-US"/>
        </w:rPr>
      </w:pPr>
      <w:r>
        <w:rPr>
          <w:sz w:val="22"/>
          <w:szCs w:val="22"/>
          <w:lang w:val="en-US"/>
        </w:rPr>
        <w:t>Dnipro-Donbas channel route starts with main water intake facility located at 245</w:t>
      </w:r>
      <w:r w:rsidR="00B10045">
        <w:rPr>
          <w:sz w:val="22"/>
          <w:szCs w:val="22"/>
          <w:lang w:val="uk-UA"/>
        </w:rPr>
        <w:t xml:space="preserve"> </w:t>
      </w:r>
      <w:r w:rsidR="00B10045">
        <w:rPr>
          <w:sz w:val="22"/>
          <w:szCs w:val="22"/>
          <w:lang w:val="en-US"/>
        </w:rPr>
        <w:t>stake of Orelsk western levee of Kamyanske water storage reservoir.</w:t>
      </w:r>
    </w:p>
    <w:p w14:paraId="513737C5" w14:textId="77777777" w:rsidR="00B10045" w:rsidRDefault="00B10045" w:rsidP="00282425">
      <w:pPr>
        <w:jc w:val="both"/>
        <w:rPr>
          <w:sz w:val="22"/>
          <w:szCs w:val="22"/>
          <w:lang w:val="en-US"/>
        </w:rPr>
      </w:pPr>
      <w:r>
        <w:rPr>
          <w:sz w:val="22"/>
          <w:szCs w:val="22"/>
          <w:lang w:val="en-US"/>
        </w:rPr>
        <w:t xml:space="preserve">General channel length is 263 km. Due to relief the channel route is divided into 3 main areas: area of rise, area of </w:t>
      </w:r>
      <w:r w:rsidR="00863242">
        <w:rPr>
          <w:sz w:val="22"/>
          <w:szCs w:val="22"/>
          <w:lang w:val="en-US"/>
        </w:rPr>
        <w:t xml:space="preserve">passage through drainage divide area and disposal area. </w:t>
      </w:r>
    </w:p>
    <w:p w14:paraId="4E637454" w14:textId="77777777" w:rsidR="00863242" w:rsidRDefault="00863242" w:rsidP="00282425">
      <w:pPr>
        <w:jc w:val="both"/>
        <w:rPr>
          <w:sz w:val="22"/>
          <w:szCs w:val="22"/>
          <w:lang w:val="en-US"/>
        </w:rPr>
      </w:pPr>
    </w:p>
    <w:p w14:paraId="5872ACB5" w14:textId="77777777" w:rsidR="00863242" w:rsidRDefault="00863242" w:rsidP="00282425">
      <w:pPr>
        <w:jc w:val="both"/>
        <w:rPr>
          <w:sz w:val="22"/>
          <w:szCs w:val="22"/>
        </w:rPr>
      </w:pPr>
      <w:r>
        <w:rPr>
          <w:sz w:val="22"/>
          <w:szCs w:val="22"/>
          <w:lang w:val="en-US"/>
        </w:rPr>
        <w:t>On the water lifting area with a length of 193.5 km, water is lifted by 12 pump stations</w:t>
      </w:r>
      <w:r w:rsidR="0001488E" w:rsidRPr="0001488E">
        <w:rPr>
          <w:sz w:val="22"/>
          <w:szCs w:val="22"/>
          <w:lang w:val="en-US"/>
        </w:rPr>
        <w:t xml:space="preserve"> </w:t>
      </w:r>
      <w:r w:rsidR="0001488E">
        <w:rPr>
          <w:sz w:val="22"/>
          <w:szCs w:val="22"/>
          <w:lang w:val="en-US"/>
        </w:rPr>
        <w:t>to a height of 68m</w:t>
      </w:r>
      <w:r>
        <w:rPr>
          <w:sz w:val="22"/>
          <w:szCs w:val="22"/>
          <w:lang w:val="en-US"/>
        </w:rPr>
        <w:t>, channel route passes through f</w:t>
      </w:r>
      <w:r w:rsidRPr="00863242">
        <w:rPr>
          <w:sz w:val="22"/>
          <w:szCs w:val="22"/>
          <w:lang w:val="en-US"/>
        </w:rPr>
        <w:t>luvial terrace</w:t>
      </w:r>
      <w:r>
        <w:rPr>
          <w:sz w:val="22"/>
          <w:szCs w:val="22"/>
          <w:lang w:val="en-US"/>
        </w:rPr>
        <w:t xml:space="preserve">s of the rivers </w:t>
      </w:r>
      <w:r w:rsidR="0001488E">
        <w:rPr>
          <w:sz w:val="22"/>
          <w:szCs w:val="22"/>
          <w:lang w:val="en-US"/>
        </w:rPr>
        <w:t xml:space="preserve">Oril and Orilka. </w:t>
      </w:r>
      <w:r w:rsidR="0001488E" w:rsidRPr="00863242">
        <w:rPr>
          <w:sz w:val="22"/>
          <w:szCs w:val="22"/>
        </w:rPr>
        <w:t xml:space="preserve">The transition area through the </w:t>
      </w:r>
      <w:r w:rsidR="0001488E">
        <w:rPr>
          <w:sz w:val="22"/>
          <w:szCs w:val="22"/>
        </w:rPr>
        <w:t>drainage divide area</w:t>
      </w:r>
      <w:r w:rsidR="0001488E" w:rsidRPr="00863242">
        <w:rPr>
          <w:sz w:val="22"/>
          <w:szCs w:val="22"/>
        </w:rPr>
        <w:t xml:space="preserve"> (10 km) is made in the form of a hydrotechnical tunnel and ends with a </w:t>
      </w:r>
      <w:r w:rsidR="00962C80" w:rsidRPr="00962C80">
        <w:rPr>
          <w:sz w:val="22"/>
          <w:szCs w:val="22"/>
        </w:rPr>
        <w:t>multi-stage</w:t>
      </w:r>
      <w:r w:rsidR="00962C80">
        <w:rPr>
          <w:sz w:val="22"/>
          <w:szCs w:val="22"/>
          <w:lang w:val="en-US"/>
        </w:rPr>
        <w:t xml:space="preserve"> water discharge</w:t>
      </w:r>
      <w:r w:rsidR="0001488E" w:rsidRPr="00863242">
        <w:rPr>
          <w:sz w:val="22"/>
          <w:szCs w:val="22"/>
        </w:rPr>
        <w:t xml:space="preserve"> at the Krasnopavliv </w:t>
      </w:r>
      <w:r w:rsidR="0001488E">
        <w:rPr>
          <w:sz w:val="22"/>
          <w:szCs w:val="22"/>
        </w:rPr>
        <w:t xml:space="preserve">water storage </w:t>
      </w:r>
      <w:r w:rsidR="0001488E" w:rsidRPr="00863242">
        <w:rPr>
          <w:sz w:val="22"/>
          <w:szCs w:val="22"/>
        </w:rPr>
        <w:t>reservoir.</w:t>
      </w:r>
      <w:r w:rsidR="0001488E">
        <w:rPr>
          <w:sz w:val="22"/>
          <w:szCs w:val="22"/>
        </w:rPr>
        <w:t xml:space="preserve"> </w:t>
      </w:r>
      <w:r w:rsidR="00C361FF" w:rsidRPr="00863242">
        <w:rPr>
          <w:sz w:val="22"/>
          <w:szCs w:val="22"/>
        </w:rPr>
        <w:t>The self-</w:t>
      </w:r>
      <w:r w:rsidR="00C361FF">
        <w:rPr>
          <w:sz w:val="22"/>
          <w:szCs w:val="22"/>
        </w:rPr>
        <w:t>flowing</w:t>
      </w:r>
      <w:r w:rsidR="00C361FF" w:rsidRPr="00863242">
        <w:rPr>
          <w:sz w:val="22"/>
          <w:szCs w:val="22"/>
        </w:rPr>
        <w:t xml:space="preserve"> </w:t>
      </w:r>
      <w:r w:rsidR="00962C80">
        <w:rPr>
          <w:sz w:val="22"/>
          <w:szCs w:val="22"/>
        </w:rPr>
        <w:t xml:space="preserve">disposal </w:t>
      </w:r>
      <w:r w:rsidR="00C361FF">
        <w:rPr>
          <w:sz w:val="22"/>
          <w:szCs w:val="22"/>
        </w:rPr>
        <w:t xml:space="preserve">area of the channel </w:t>
      </w:r>
      <w:r w:rsidR="00C361FF" w:rsidRPr="00863242">
        <w:rPr>
          <w:sz w:val="22"/>
          <w:szCs w:val="22"/>
        </w:rPr>
        <w:t>begins after the hydr</w:t>
      </w:r>
      <w:r w:rsidR="00192926">
        <w:rPr>
          <w:sz w:val="22"/>
          <w:szCs w:val="22"/>
        </w:rPr>
        <w:t>o electrical complex</w:t>
      </w:r>
      <w:r w:rsidR="00C361FF" w:rsidRPr="00863242">
        <w:rPr>
          <w:sz w:val="22"/>
          <w:szCs w:val="22"/>
        </w:rPr>
        <w:t xml:space="preserve"> of the Krasnopavliv </w:t>
      </w:r>
      <w:r w:rsidR="00192926">
        <w:rPr>
          <w:sz w:val="22"/>
          <w:szCs w:val="22"/>
        </w:rPr>
        <w:t xml:space="preserve">water storage </w:t>
      </w:r>
      <w:r w:rsidR="00C361FF" w:rsidRPr="00863242">
        <w:rPr>
          <w:sz w:val="22"/>
          <w:szCs w:val="22"/>
        </w:rPr>
        <w:t xml:space="preserve">reservoir, passes through the </w:t>
      </w:r>
      <w:r w:rsidR="00192926">
        <w:rPr>
          <w:sz w:val="22"/>
          <w:szCs w:val="22"/>
          <w:lang w:val="en-US"/>
        </w:rPr>
        <w:t>f</w:t>
      </w:r>
      <w:r w:rsidR="00192926" w:rsidRPr="00863242">
        <w:rPr>
          <w:sz w:val="22"/>
          <w:szCs w:val="22"/>
          <w:lang w:val="en-US"/>
        </w:rPr>
        <w:t>luvial terrace</w:t>
      </w:r>
      <w:r w:rsidR="00192926">
        <w:rPr>
          <w:sz w:val="22"/>
          <w:szCs w:val="22"/>
          <w:lang w:val="en-US"/>
        </w:rPr>
        <w:t>s</w:t>
      </w:r>
      <w:r w:rsidR="00C361FF" w:rsidRPr="00863242">
        <w:rPr>
          <w:sz w:val="22"/>
          <w:szCs w:val="22"/>
        </w:rPr>
        <w:t xml:space="preserve"> of the rivers Popelnya, Brit</w:t>
      </w:r>
      <w:r w:rsidR="00192926">
        <w:rPr>
          <w:sz w:val="22"/>
          <w:szCs w:val="22"/>
        </w:rPr>
        <w:t>ay</w:t>
      </w:r>
      <w:r w:rsidR="00C361FF" w:rsidRPr="00863242">
        <w:rPr>
          <w:sz w:val="22"/>
          <w:szCs w:val="22"/>
        </w:rPr>
        <w:t xml:space="preserve"> and Berek to the river </w:t>
      </w:r>
      <w:r w:rsidR="00192926">
        <w:rPr>
          <w:sz w:val="22"/>
          <w:szCs w:val="22"/>
        </w:rPr>
        <w:t xml:space="preserve">of </w:t>
      </w:r>
      <w:r w:rsidR="00C361FF" w:rsidRPr="00863242">
        <w:rPr>
          <w:sz w:val="22"/>
          <w:szCs w:val="22"/>
        </w:rPr>
        <w:t>Seversky Donets.</w:t>
      </w:r>
    </w:p>
    <w:p w14:paraId="42586EB3" w14:textId="77777777" w:rsidR="001B1374" w:rsidRDefault="001B1374" w:rsidP="00282425">
      <w:pPr>
        <w:jc w:val="both"/>
        <w:rPr>
          <w:sz w:val="22"/>
          <w:szCs w:val="22"/>
        </w:rPr>
      </w:pPr>
    </w:p>
    <w:p w14:paraId="559BA5CA" w14:textId="77777777" w:rsidR="001B1374" w:rsidRDefault="001B1374" w:rsidP="00282425">
      <w:pPr>
        <w:jc w:val="both"/>
        <w:rPr>
          <w:sz w:val="22"/>
          <w:szCs w:val="22"/>
          <w:lang w:val="en-US"/>
        </w:rPr>
      </w:pPr>
      <w:r>
        <w:rPr>
          <w:sz w:val="22"/>
          <w:szCs w:val="22"/>
          <w:lang w:val="en-US"/>
        </w:rPr>
        <w:t>The e</w:t>
      </w:r>
      <w:r w:rsidRPr="001B1374">
        <w:rPr>
          <w:sz w:val="22"/>
          <w:szCs w:val="22"/>
          <w:lang w:val="en-US"/>
        </w:rPr>
        <w:t xml:space="preserve">xisting power oil transformers: </w:t>
      </w:r>
      <w:r w:rsidR="005D2992" w:rsidRPr="001B1374">
        <w:rPr>
          <w:sz w:val="22"/>
          <w:szCs w:val="22"/>
          <w:lang w:val="uk-UA"/>
        </w:rPr>
        <w:t>ТДН</w:t>
      </w:r>
      <w:r w:rsidR="005D2992" w:rsidRPr="001B1374">
        <w:rPr>
          <w:sz w:val="22"/>
          <w:szCs w:val="22"/>
          <w:lang w:val="en-US"/>
        </w:rPr>
        <w:t xml:space="preserve"> </w:t>
      </w:r>
      <w:r w:rsidRPr="001B1374">
        <w:rPr>
          <w:sz w:val="22"/>
          <w:szCs w:val="22"/>
          <w:lang w:val="en-US"/>
        </w:rPr>
        <w:t>40000/110, ТРДЦН 63000/110</w:t>
      </w:r>
      <w:r w:rsidR="005D2992">
        <w:rPr>
          <w:sz w:val="22"/>
          <w:szCs w:val="22"/>
          <w:lang w:val="en-US"/>
        </w:rPr>
        <w:t xml:space="preserve"> with</w:t>
      </w:r>
      <w:r w:rsidRPr="001B1374">
        <w:rPr>
          <w:sz w:val="22"/>
          <w:szCs w:val="22"/>
          <w:lang w:val="en-US"/>
        </w:rPr>
        <w:t xml:space="preserve"> a capacity of 40М</w:t>
      </w:r>
      <w:r w:rsidR="006F2D7D">
        <w:rPr>
          <w:sz w:val="22"/>
          <w:szCs w:val="22"/>
          <w:lang w:val="en-US"/>
        </w:rPr>
        <w:t>W</w:t>
      </w:r>
      <w:r w:rsidRPr="001B1374">
        <w:rPr>
          <w:sz w:val="22"/>
          <w:szCs w:val="22"/>
          <w:lang w:val="en-US"/>
        </w:rPr>
        <w:t xml:space="preserve"> and 63М</w:t>
      </w:r>
      <w:r w:rsidR="006F2D7D">
        <w:rPr>
          <w:sz w:val="22"/>
          <w:szCs w:val="22"/>
          <w:lang w:val="en-US"/>
        </w:rPr>
        <w:t>W</w:t>
      </w:r>
      <w:r w:rsidRPr="001B1374">
        <w:rPr>
          <w:sz w:val="22"/>
          <w:szCs w:val="22"/>
          <w:lang w:val="en-US"/>
        </w:rPr>
        <w:t xml:space="preserve"> resp</w:t>
      </w:r>
      <w:r w:rsidR="006F2D7D">
        <w:rPr>
          <w:sz w:val="22"/>
          <w:szCs w:val="22"/>
          <w:lang w:val="en-US"/>
        </w:rPr>
        <w:t>ectively, a power supply of 110/</w:t>
      </w:r>
      <w:r w:rsidRPr="001B1374">
        <w:rPr>
          <w:sz w:val="22"/>
          <w:szCs w:val="22"/>
          <w:lang w:val="en-US"/>
        </w:rPr>
        <w:t xml:space="preserve">10kV. The units were put into operation in the 70's. The condition of the transformers is satisfactory, as they have a long </w:t>
      </w:r>
      <w:r w:rsidR="006F2D7D">
        <w:rPr>
          <w:sz w:val="22"/>
          <w:szCs w:val="22"/>
          <w:lang w:val="en-US"/>
        </w:rPr>
        <w:t xml:space="preserve">operation lifetime. Over this period </w:t>
      </w:r>
      <w:r w:rsidRPr="001B1374">
        <w:rPr>
          <w:sz w:val="22"/>
          <w:szCs w:val="22"/>
          <w:lang w:val="en-US"/>
        </w:rPr>
        <w:t xml:space="preserve">the </w:t>
      </w:r>
      <w:r w:rsidRPr="001B1374">
        <w:rPr>
          <w:sz w:val="22"/>
          <w:szCs w:val="22"/>
          <w:lang w:val="en-US"/>
        </w:rPr>
        <w:lastRenderedPageBreak/>
        <w:t xml:space="preserve">planned and capital repairs </w:t>
      </w:r>
      <w:r w:rsidR="006F2D7D">
        <w:rPr>
          <w:sz w:val="22"/>
          <w:szCs w:val="22"/>
          <w:lang w:val="en-US"/>
        </w:rPr>
        <w:t>haven’t been</w:t>
      </w:r>
      <w:r w:rsidR="005F5066">
        <w:rPr>
          <w:sz w:val="22"/>
          <w:szCs w:val="22"/>
          <w:lang w:val="en-US"/>
        </w:rPr>
        <w:t xml:space="preserve"> </w:t>
      </w:r>
      <w:r w:rsidRPr="001B1374">
        <w:rPr>
          <w:sz w:val="22"/>
          <w:szCs w:val="22"/>
          <w:lang w:val="en-US"/>
        </w:rPr>
        <w:t xml:space="preserve">carried out properly. Today, transformers </w:t>
      </w:r>
      <w:r w:rsidR="006F2D7D">
        <w:rPr>
          <w:sz w:val="22"/>
          <w:szCs w:val="22"/>
          <w:lang w:val="en-US"/>
        </w:rPr>
        <w:t>function</w:t>
      </w:r>
      <w:r w:rsidRPr="001B1374">
        <w:rPr>
          <w:sz w:val="22"/>
          <w:szCs w:val="22"/>
          <w:lang w:val="en-US"/>
        </w:rPr>
        <w:t>, but their specifications do not match the passport data.</w:t>
      </w:r>
    </w:p>
    <w:p w14:paraId="4F340B47" w14:textId="77777777" w:rsidR="001B1374" w:rsidRDefault="001B1374" w:rsidP="00282425">
      <w:pPr>
        <w:jc w:val="both"/>
        <w:rPr>
          <w:sz w:val="22"/>
          <w:szCs w:val="22"/>
          <w:lang w:val="en-US"/>
        </w:rPr>
      </w:pPr>
    </w:p>
    <w:p w14:paraId="1AA174EB" w14:textId="77777777" w:rsidR="00922F60" w:rsidRDefault="005D2992" w:rsidP="00282425">
      <w:pPr>
        <w:jc w:val="both"/>
        <w:rPr>
          <w:sz w:val="22"/>
          <w:szCs w:val="22"/>
          <w:lang w:val="en-US"/>
        </w:rPr>
      </w:pPr>
      <w:r>
        <w:rPr>
          <w:sz w:val="22"/>
          <w:szCs w:val="22"/>
          <w:lang w:val="en-US"/>
        </w:rPr>
        <w:t>Overhaul</w:t>
      </w:r>
      <w:r w:rsidRPr="005D2992">
        <w:rPr>
          <w:sz w:val="22"/>
          <w:szCs w:val="22"/>
          <w:lang w:val="en-US"/>
        </w:rPr>
        <w:t xml:space="preserve"> include</w:t>
      </w:r>
      <w:r>
        <w:rPr>
          <w:sz w:val="22"/>
          <w:szCs w:val="22"/>
          <w:lang w:val="en-US"/>
        </w:rPr>
        <w:t>s</w:t>
      </w:r>
      <w:r w:rsidRPr="005D2992">
        <w:rPr>
          <w:sz w:val="22"/>
          <w:szCs w:val="22"/>
          <w:lang w:val="en-US"/>
        </w:rPr>
        <w:t xml:space="preserve"> laboratory tests of existing transformers, </w:t>
      </w:r>
      <w:r>
        <w:rPr>
          <w:sz w:val="22"/>
          <w:szCs w:val="22"/>
          <w:lang w:val="en-US"/>
        </w:rPr>
        <w:t xml:space="preserve">inspection for </w:t>
      </w:r>
      <w:r w:rsidRPr="005D2992">
        <w:rPr>
          <w:sz w:val="22"/>
          <w:szCs w:val="22"/>
          <w:lang w:val="en-US"/>
        </w:rPr>
        <w:t xml:space="preserve">defects, </w:t>
      </w:r>
      <w:r>
        <w:rPr>
          <w:sz w:val="22"/>
          <w:szCs w:val="22"/>
          <w:lang w:val="en-US"/>
        </w:rPr>
        <w:t>total</w:t>
      </w:r>
      <w:r w:rsidRPr="005D2992">
        <w:rPr>
          <w:sz w:val="22"/>
          <w:szCs w:val="22"/>
          <w:lang w:val="en-US"/>
        </w:rPr>
        <w:t xml:space="preserve"> replacement of damaged and worn-out elements, replacement or regeneration of </w:t>
      </w:r>
      <w:r>
        <w:rPr>
          <w:sz w:val="22"/>
          <w:szCs w:val="22"/>
          <w:lang w:val="en-US"/>
        </w:rPr>
        <w:t xml:space="preserve">technical </w:t>
      </w:r>
      <w:r w:rsidRPr="005D2992">
        <w:rPr>
          <w:sz w:val="22"/>
          <w:szCs w:val="22"/>
          <w:lang w:val="en-US"/>
        </w:rPr>
        <w:t>lubricants, bringing equipment to the applicable Electrical Installation Rules</w:t>
      </w:r>
      <w:r>
        <w:rPr>
          <w:sz w:val="22"/>
          <w:szCs w:val="22"/>
          <w:lang w:val="en-US"/>
        </w:rPr>
        <w:t xml:space="preserve"> and </w:t>
      </w:r>
      <w:r w:rsidR="00EE647B" w:rsidRPr="00EE647B">
        <w:rPr>
          <w:sz w:val="22"/>
          <w:szCs w:val="22"/>
          <w:lang w:val="en-US"/>
        </w:rPr>
        <w:t xml:space="preserve">Rules on Electric Power Usage </w:t>
      </w:r>
      <w:r w:rsidR="00EE647B">
        <w:rPr>
          <w:sz w:val="22"/>
          <w:szCs w:val="22"/>
          <w:lang w:val="en-US"/>
        </w:rPr>
        <w:t>and start-up and adjustment works</w:t>
      </w:r>
      <w:r w:rsidRPr="005D2992">
        <w:rPr>
          <w:sz w:val="22"/>
          <w:szCs w:val="22"/>
          <w:lang w:val="en-US"/>
        </w:rPr>
        <w:t>. Part of the work will be carried out by</w:t>
      </w:r>
      <w:r w:rsidR="00EE647B">
        <w:rPr>
          <w:sz w:val="22"/>
          <w:szCs w:val="22"/>
          <w:lang w:val="en-US"/>
        </w:rPr>
        <w:t xml:space="preserve"> Voda Donbassa.</w:t>
      </w:r>
    </w:p>
    <w:p w14:paraId="3F0F11D8" w14:textId="77777777" w:rsidR="00EE647B" w:rsidRDefault="00EE647B" w:rsidP="00282425">
      <w:pPr>
        <w:jc w:val="both"/>
        <w:rPr>
          <w:sz w:val="22"/>
          <w:szCs w:val="22"/>
          <w:lang w:val="en-US"/>
        </w:rPr>
      </w:pPr>
    </w:p>
    <w:p w14:paraId="402C6755" w14:textId="77777777" w:rsidR="00EE647B" w:rsidRPr="00EE647B" w:rsidRDefault="00EE647B" w:rsidP="00EE647B">
      <w:pPr>
        <w:pStyle w:val="ListParagraph"/>
        <w:numPr>
          <w:ilvl w:val="0"/>
          <w:numId w:val="1"/>
        </w:numPr>
        <w:jc w:val="both"/>
        <w:rPr>
          <w:b/>
          <w:sz w:val="22"/>
          <w:szCs w:val="22"/>
          <w:lang w:val="en-US"/>
        </w:rPr>
      </w:pPr>
      <w:r w:rsidRPr="00EE647B">
        <w:rPr>
          <w:b/>
          <w:sz w:val="22"/>
          <w:szCs w:val="22"/>
        </w:rPr>
        <w:t>Deliverables</w:t>
      </w:r>
      <w:r w:rsidRPr="00EE647B">
        <w:rPr>
          <w:b/>
          <w:sz w:val="22"/>
          <w:szCs w:val="22"/>
          <w:lang w:val="en-US"/>
        </w:rPr>
        <w:t xml:space="preserve"> </w:t>
      </w:r>
      <w:r w:rsidRPr="00EE647B">
        <w:rPr>
          <w:b/>
          <w:sz w:val="22"/>
          <w:szCs w:val="22"/>
        </w:rPr>
        <w:t>based</w:t>
      </w:r>
      <w:r w:rsidRPr="00EE647B">
        <w:rPr>
          <w:b/>
          <w:sz w:val="22"/>
          <w:szCs w:val="22"/>
          <w:lang w:val="en-US"/>
        </w:rPr>
        <w:t xml:space="preserve"> </w:t>
      </w:r>
      <w:r w:rsidRPr="00EE647B">
        <w:rPr>
          <w:b/>
          <w:sz w:val="22"/>
          <w:szCs w:val="22"/>
        </w:rPr>
        <w:t>on</w:t>
      </w:r>
      <w:r w:rsidRPr="00EE647B">
        <w:rPr>
          <w:b/>
          <w:sz w:val="22"/>
          <w:szCs w:val="22"/>
          <w:lang w:val="en-US"/>
        </w:rPr>
        <w:t xml:space="preserve"> </w:t>
      </w:r>
      <w:r w:rsidRPr="00EE647B">
        <w:rPr>
          <w:b/>
          <w:sz w:val="22"/>
          <w:szCs w:val="22"/>
        </w:rPr>
        <w:t>the</w:t>
      </w:r>
      <w:r w:rsidRPr="00EE647B">
        <w:rPr>
          <w:b/>
          <w:sz w:val="22"/>
          <w:szCs w:val="22"/>
          <w:lang w:val="en-US"/>
        </w:rPr>
        <w:t xml:space="preserve"> </w:t>
      </w:r>
      <w:r w:rsidRPr="00EE647B">
        <w:rPr>
          <w:b/>
          <w:sz w:val="22"/>
          <w:szCs w:val="22"/>
        </w:rPr>
        <w:t>work</w:t>
      </w:r>
      <w:r w:rsidRPr="00EE647B">
        <w:rPr>
          <w:b/>
          <w:sz w:val="22"/>
          <w:szCs w:val="22"/>
          <w:lang w:val="en-US"/>
        </w:rPr>
        <w:t xml:space="preserve"> </w:t>
      </w:r>
      <w:r w:rsidRPr="00EE647B">
        <w:rPr>
          <w:b/>
          <w:sz w:val="22"/>
          <w:szCs w:val="22"/>
        </w:rPr>
        <w:t>plan</w:t>
      </w:r>
      <w:r w:rsidRPr="00EE647B">
        <w:rPr>
          <w:b/>
          <w:sz w:val="22"/>
          <w:szCs w:val="22"/>
          <w:lang w:val="en-US"/>
        </w:rPr>
        <w:t>:</w:t>
      </w:r>
    </w:p>
    <w:p w14:paraId="0284F5E2" w14:textId="77777777" w:rsidR="00EE647B" w:rsidRPr="00EE647B" w:rsidRDefault="00EE647B" w:rsidP="00EE647B">
      <w:pPr>
        <w:jc w:val="both"/>
        <w:rPr>
          <w:sz w:val="22"/>
          <w:szCs w:val="22"/>
          <w:lang w:val="en-US"/>
        </w:rPr>
      </w:pPr>
    </w:p>
    <w:p w14:paraId="41D995F3" w14:textId="77777777" w:rsidR="00EE647B" w:rsidRPr="00574715" w:rsidRDefault="00EE647B" w:rsidP="00EE647B">
      <w:pPr>
        <w:jc w:val="both"/>
        <w:rPr>
          <w:sz w:val="22"/>
          <w:szCs w:val="22"/>
        </w:rPr>
      </w:pPr>
      <w:r w:rsidRPr="00574715">
        <w:rPr>
          <w:sz w:val="22"/>
          <w:szCs w:val="22"/>
        </w:rPr>
        <w:t>The</w:t>
      </w:r>
      <w:r w:rsidRPr="00EE647B">
        <w:rPr>
          <w:sz w:val="22"/>
          <w:szCs w:val="22"/>
          <w:lang w:val="en-US"/>
        </w:rPr>
        <w:t xml:space="preserve"> </w:t>
      </w:r>
      <w:r w:rsidRPr="00574715">
        <w:rPr>
          <w:sz w:val="22"/>
          <w:szCs w:val="22"/>
        </w:rPr>
        <w:t>Contractor</w:t>
      </w:r>
      <w:r w:rsidRPr="00EE647B">
        <w:rPr>
          <w:sz w:val="22"/>
          <w:szCs w:val="22"/>
          <w:lang w:val="en-US"/>
        </w:rPr>
        <w:t xml:space="preserve"> </w:t>
      </w:r>
      <w:r w:rsidRPr="00574715">
        <w:rPr>
          <w:sz w:val="22"/>
          <w:szCs w:val="22"/>
        </w:rPr>
        <w:t>shall</w:t>
      </w:r>
      <w:r w:rsidRPr="00EE647B">
        <w:rPr>
          <w:sz w:val="22"/>
          <w:szCs w:val="22"/>
          <w:lang w:val="en-US"/>
        </w:rPr>
        <w:t xml:space="preserve"> </w:t>
      </w:r>
      <w:r w:rsidRPr="00574715">
        <w:rPr>
          <w:sz w:val="22"/>
          <w:szCs w:val="22"/>
        </w:rPr>
        <w:t>be</w:t>
      </w:r>
      <w:r w:rsidRPr="00EE647B">
        <w:rPr>
          <w:sz w:val="22"/>
          <w:szCs w:val="22"/>
          <w:lang w:val="en-US"/>
        </w:rPr>
        <w:t xml:space="preserve"> </w:t>
      </w:r>
      <w:r w:rsidRPr="00574715">
        <w:rPr>
          <w:sz w:val="22"/>
          <w:szCs w:val="22"/>
        </w:rPr>
        <w:t>responsible to deliver the following services:</w:t>
      </w:r>
    </w:p>
    <w:p w14:paraId="535A639F" w14:textId="77777777" w:rsidR="00EE647B" w:rsidRPr="00574715" w:rsidRDefault="00EE647B" w:rsidP="00EE647B">
      <w:pPr>
        <w:jc w:val="both"/>
        <w:rPr>
          <w:sz w:val="22"/>
          <w:szCs w:val="22"/>
        </w:rPr>
      </w:pPr>
    </w:p>
    <w:p w14:paraId="4DAC9B29" w14:textId="5876D3BE" w:rsidR="00EE647B" w:rsidRPr="00574715" w:rsidRDefault="00EE647B" w:rsidP="00EE647B">
      <w:pPr>
        <w:numPr>
          <w:ilvl w:val="0"/>
          <w:numId w:val="4"/>
        </w:numPr>
        <w:jc w:val="both"/>
        <w:rPr>
          <w:sz w:val="22"/>
          <w:szCs w:val="22"/>
          <w:lang w:val="en-US"/>
        </w:rPr>
      </w:pPr>
      <w:r w:rsidRPr="00574715">
        <w:rPr>
          <w:sz w:val="22"/>
          <w:szCs w:val="22"/>
        </w:rPr>
        <w:t xml:space="preserve">Perform full scope of </w:t>
      </w:r>
      <w:r w:rsidR="002B2BBF">
        <w:rPr>
          <w:sz w:val="22"/>
          <w:szCs w:val="22"/>
        </w:rPr>
        <w:t xml:space="preserve">overhauling </w:t>
      </w:r>
      <w:r w:rsidRPr="00574715">
        <w:rPr>
          <w:sz w:val="22"/>
          <w:szCs w:val="22"/>
        </w:rPr>
        <w:t>services as described in de</w:t>
      </w:r>
      <w:r>
        <w:rPr>
          <w:sz w:val="22"/>
          <w:szCs w:val="22"/>
        </w:rPr>
        <w:t xml:space="preserve">tail </w:t>
      </w:r>
      <w:r w:rsidR="002B2BBF">
        <w:rPr>
          <w:sz w:val="22"/>
          <w:szCs w:val="22"/>
        </w:rPr>
        <w:t xml:space="preserve">in </w:t>
      </w:r>
      <w:r w:rsidRPr="00574715">
        <w:rPr>
          <w:sz w:val="22"/>
          <w:szCs w:val="22"/>
        </w:rPr>
        <w:t>Bills of Quantities (</w:t>
      </w:r>
      <w:r w:rsidRPr="00A103F6">
        <w:rPr>
          <w:sz w:val="22"/>
          <w:szCs w:val="22"/>
        </w:rPr>
        <w:t xml:space="preserve">Annex </w:t>
      </w:r>
      <w:r w:rsidRPr="00D3597E">
        <w:rPr>
          <w:sz w:val="22"/>
          <w:szCs w:val="22"/>
        </w:rPr>
        <w:t xml:space="preserve">and Preamble to Bills of Quantities, </w:t>
      </w:r>
      <w:r w:rsidRPr="00A103F6">
        <w:rPr>
          <w:sz w:val="22"/>
          <w:szCs w:val="22"/>
        </w:rPr>
        <w:t>Annex</w:t>
      </w:r>
      <w:r w:rsidRPr="00D3597E">
        <w:rPr>
          <w:sz w:val="22"/>
          <w:szCs w:val="22"/>
        </w:rPr>
        <w:t xml:space="preserve">), further referred to as “Works”. </w:t>
      </w:r>
      <w:r w:rsidRPr="00D3597E">
        <w:rPr>
          <w:sz w:val="22"/>
          <w:szCs w:val="22"/>
          <w:lang w:val="en-US"/>
        </w:rPr>
        <w:t>The co</w:t>
      </w:r>
      <w:r w:rsidRPr="00574715">
        <w:rPr>
          <w:sz w:val="22"/>
          <w:szCs w:val="22"/>
          <w:lang w:val="en-US"/>
        </w:rPr>
        <w:t xml:space="preserve">ntractor is obliged to follow the approved methodologies and the Work Execution Plan during the works execution. </w:t>
      </w:r>
    </w:p>
    <w:p w14:paraId="52255D90" w14:textId="77777777" w:rsidR="00EE647B" w:rsidRPr="007D75B7" w:rsidRDefault="00EE647B" w:rsidP="00EE647B">
      <w:pPr>
        <w:numPr>
          <w:ilvl w:val="0"/>
          <w:numId w:val="4"/>
        </w:numPr>
        <w:spacing w:before="240"/>
        <w:jc w:val="both"/>
        <w:rPr>
          <w:sz w:val="22"/>
          <w:szCs w:val="22"/>
        </w:rPr>
      </w:pPr>
      <w:r w:rsidRPr="000359D2">
        <w:rPr>
          <w:sz w:val="22"/>
          <w:szCs w:val="22"/>
        </w:rPr>
        <w:t>To prepare and submit for UNICEF review and approval detailed working plans, environmental and social management plan as per UNICEF requirements, and Work Execution Plan (</w:t>
      </w:r>
      <w:r w:rsidRPr="00A103F6">
        <w:rPr>
          <w:color w:val="000000" w:themeColor="text1"/>
          <w:sz w:val="22"/>
          <w:szCs w:val="22"/>
        </w:rPr>
        <w:t>ПВР)</w:t>
      </w:r>
      <w:r w:rsidRPr="000359D2">
        <w:rPr>
          <w:sz w:val="22"/>
          <w:szCs w:val="22"/>
        </w:rPr>
        <w:t xml:space="preserve"> within</w:t>
      </w:r>
      <w:r w:rsidRPr="007D75B7">
        <w:rPr>
          <w:sz w:val="22"/>
          <w:szCs w:val="22"/>
        </w:rPr>
        <w:t xml:space="preserve"> 10 days from the moment of sign</w:t>
      </w:r>
      <w:r>
        <w:rPr>
          <w:sz w:val="22"/>
          <w:szCs w:val="22"/>
        </w:rPr>
        <w:t xml:space="preserve">ing </w:t>
      </w:r>
      <w:r w:rsidRPr="007D75B7">
        <w:rPr>
          <w:sz w:val="22"/>
          <w:szCs w:val="22"/>
        </w:rPr>
        <w:t xml:space="preserve">of Contract. Work Execution Plan has </w:t>
      </w:r>
      <w:r>
        <w:rPr>
          <w:sz w:val="22"/>
          <w:szCs w:val="22"/>
        </w:rPr>
        <w:t>to be performed according to</w:t>
      </w:r>
      <w:r w:rsidRPr="007D75B7">
        <w:rPr>
          <w:sz w:val="22"/>
          <w:szCs w:val="22"/>
        </w:rPr>
        <w:t xml:space="preserve"> DBN А.3.1-5:2016 “Organization of construction process” and regulatory legislation</w:t>
      </w:r>
      <w:r>
        <w:rPr>
          <w:sz w:val="22"/>
          <w:szCs w:val="22"/>
        </w:rPr>
        <w:t xml:space="preserve"> currently in force</w:t>
      </w:r>
      <w:r w:rsidRPr="007D75B7">
        <w:rPr>
          <w:sz w:val="22"/>
          <w:szCs w:val="22"/>
        </w:rPr>
        <w:t>.</w:t>
      </w:r>
    </w:p>
    <w:p w14:paraId="7E834921" w14:textId="77777777" w:rsidR="00EE647B" w:rsidRPr="00574715" w:rsidRDefault="00EE647B" w:rsidP="00EE647B">
      <w:pPr>
        <w:numPr>
          <w:ilvl w:val="0"/>
          <w:numId w:val="4"/>
        </w:numPr>
        <w:jc w:val="both"/>
        <w:rPr>
          <w:sz w:val="22"/>
          <w:szCs w:val="22"/>
        </w:rPr>
      </w:pPr>
      <w:r w:rsidRPr="00574715">
        <w:rPr>
          <w:sz w:val="22"/>
          <w:szCs w:val="22"/>
        </w:rPr>
        <w:t xml:space="preserve">To deliver all materials </w:t>
      </w:r>
      <w:r>
        <w:rPr>
          <w:sz w:val="22"/>
          <w:szCs w:val="22"/>
        </w:rPr>
        <w:t xml:space="preserve">of appropriate quality </w:t>
      </w:r>
      <w:r w:rsidRPr="00574715">
        <w:rPr>
          <w:sz w:val="22"/>
          <w:szCs w:val="22"/>
        </w:rPr>
        <w:t xml:space="preserve">required for the reconstruction as per BOQs. </w:t>
      </w:r>
      <w:r w:rsidR="002B2BBF">
        <w:rPr>
          <w:sz w:val="22"/>
          <w:szCs w:val="22"/>
        </w:rPr>
        <w:t>All materials that require to be c</w:t>
      </w:r>
      <w:r w:rsidRPr="00574715">
        <w:rPr>
          <w:sz w:val="22"/>
          <w:szCs w:val="22"/>
        </w:rPr>
        <w:t>ertifi</w:t>
      </w:r>
      <w:r w:rsidR="002B2BBF">
        <w:rPr>
          <w:sz w:val="22"/>
          <w:szCs w:val="22"/>
        </w:rPr>
        <w:t>ed (e.g. oil lubricants</w:t>
      </w:r>
      <w:r>
        <w:rPr>
          <w:sz w:val="22"/>
          <w:szCs w:val="22"/>
        </w:rPr>
        <w:t>,</w:t>
      </w:r>
      <w:r w:rsidR="002B2BBF">
        <w:rPr>
          <w:sz w:val="22"/>
          <w:szCs w:val="22"/>
        </w:rPr>
        <w:t xml:space="preserve"> glass fibers, metal sheets, wire, copper sheeds, cables) shall be provided with certificates of conformity,</w:t>
      </w:r>
      <w:r>
        <w:rPr>
          <w:sz w:val="22"/>
          <w:szCs w:val="22"/>
        </w:rPr>
        <w:t xml:space="preserve"> Sanitary and hygienic certificates, Quality control system on produc</w:t>
      </w:r>
      <w:r w:rsidR="002B2BBF">
        <w:rPr>
          <w:sz w:val="22"/>
          <w:szCs w:val="22"/>
        </w:rPr>
        <w:t>ers premises (where applicable).</w:t>
      </w:r>
    </w:p>
    <w:p w14:paraId="0D9985CE" w14:textId="77777777" w:rsidR="00EE647B" w:rsidRPr="00574715" w:rsidRDefault="00EE647B" w:rsidP="00EE647B">
      <w:pPr>
        <w:numPr>
          <w:ilvl w:val="0"/>
          <w:numId w:val="4"/>
        </w:numPr>
        <w:jc w:val="both"/>
        <w:rPr>
          <w:sz w:val="22"/>
          <w:szCs w:val="22"/>
        </w:rPr>
      </w:pPr>
      <w:r w:rsidRPr="00574715">
        <w:rPr>
          <w:sz w:val="22"/>
          <w:szCs w:val="22"/>
        </w:rPr>
        <w:t>To arrange the preparatory (mobilization) works and communication services, as per BOQs to ensure fulfilment of works in line with BOQs</w:t>
      </w:r>
      <w:r w:rsidR="002B2BBF">
        <w:rPr>
          <w:sz w:val="22"/>
          <w:szCs w:val="22"/>
        </w:rPr>
        <w:t>.</w:t>
      </w:r>
    </w:p>
    <w:p w14:paraId="55AEEB67" w14:textId="77777777" w:rsidR="00EE647B" w:rsidRPr="00574715" w:rsidRDefault="00EE647B" w:rsidP="00EE647B">
      <w:pPr>
        <w:numPr>
          <w:ilvl w:val="0"/>
          <w:numId w:val="4"/>
        </w:numPr>
        <w:jc w:val="both"/>
        <w:rPr>
          <w:sz w:val="22"/>
          <w:szCs w:val="22"/>
          <w:lang w:val="en-US"/>
        </w:rPr>
      </w:pPr>
      <w:r w:rsidRPr="00574715">
        <w:rPr>
          <w:sz w:val="22"/>
          <w:szCs w:val="22"/>
        </w:rPr>
        <w:t>To provide high quality staff for performance of works as detailed in paragraph 6 below. Only the staff proposed for tender shall be involved at the site unless otherwise approved by UNICEF</w:t>
      </w:r>
      <w:r>
        <w:rPr>
          <w:sz w:val="22"/>
          <w:szCs w:val="22"/>
        </w:rPr>
        <w:t>.</w:t>
      </w:r>
      <w:r w:rsidRPr="00574715">
        <w:rPr>
          <w:sz w:val="22"/>
          <w:szCs w:val="22"/>
        </w:rPr>
        <w:t xml:space="preserve"> The list of all staff involved in the Project will be submitted to UNICEF prior to the launch of works.</w:t>
      </w:r>
      <w:r w:rsidRPr="00574715">
        <w:rPr>
          <w:sz w:val="22"/>
          <w:szCs w:val="22"/>
          <w:lang w:val="uk-UA"/>
        </w:rPr>
        <w:t xml:space="preserve"> All personnel that will be involved </w:t>
      </w:r>
      <w:r>
        <w:rPr>
          <w:sz w:val="22"/>
          <w:szCs w:val="22"/>
          <w:lang w:val="en-US"/>
        </w:rPr>
        <w:t>in</w:t>
      </w:r>
      <w:r w:rsidRPr="00574715">
        <w:rPr>
          <w:sz w:val="22"/>
          <w:szCs w:val="22"/>
          <w:lang w:val="uk-UA"/>
        </w:rPr>
        <w:t xml:space="preserve"> work, must be insured against accidents. Copies of insurance contracts must be </w:t>
      </w:r>
      <w:r w:rsidRPr="00574715">
        <w:rPr>
          <w:sz w:val="22"/>
          <w:szCs w:val="22"/>
          <w:lang w:val="en-US"/>
        </w:rPr>
        <w:t>proveded</w:t>
      </w:r>
      <w:r w:rsidRPr="00574715">
        <w:rPr>
          <w:sz w:val="22"/>
          <w:szCs w:val="22"/>
          <w:lang w:val="uk-UA"/>
        </w:rPr>
        <w:t xml:space="preserve"> to UNICEF before start of the work.</w:t>
      </w:r>
    </w:p>
    <w:p w14:paraId="3289B7C5" w14:textId="77777777" w:rsidR="00EE647B" w:rsidRPr="00574715" w:rsidRDefault="00EE647B" w:rsidP="00EE647B">
      <w:pPr>
        <w:numPr>
          <w:ilvl w:val="0"/>
          <w:numId w:val="4"/>
        </w:numPr>
        <w:jc w:val="both"/>
        <w:rPr>
          <w:sz w:val="22"/>
          <w:szCs w:val="22"/>
        </w:rPr>
      </w:pPr>
      <w:r w:rsidRPr="00574715">
        <w:rPr>
          <w:sz w:val="22"/>
          <w:szCs w:val="22"/>
        </w:rPr>
        <w:t>To ensure availability on site of the full scope of machinery required for fulfilment of works</w:t>
      </w:r>
      <w:r w:rsidRPr="00574715">
        <w:rPr>
          <w:sz w:val="22"/>
          <w:szCs w:val="22"/>
          <w:lang w:val="uk-UA"/>
        </w:rPr>
        <w:t>.</w:t>
      </w:r>
      <w:r w:rsidRPr="00574715">
        <w:t xml:space="preserve"> </w:t>
      </w:r>
      <w:r w:rsidRPr="00574715">
        <w:rPr>
          <w:sz w:val="22"/>
          <w:szCs w:val="22"/>
          <w:lang w:val="uk-UA"/>
        </w:rPr>
        <w:t xml:space="preserve">In the tender package, the participant must indicate which machinery, </w:t>
      </w:r>
      <w:r w:rsidRPr="00574715">
        <w:rPr>
          <w:sz w:val="22"/>
          <w:szCs w:val="22"/>
          <w:lang w:val="en-US"/>
        </w:rPr>
        <w:t>equipment</w:t>
      </w:r>
      <w:r w:rsidRPr="00574715">
        <w:rPr>
          <w:sz w:val="22"/>
          <w:szCs w:val="22"/>
          <w:lang w:val="uk-UA"/>
        </w:rPr>
        <w:t xml:space="preserve"> and mechanisms will be involved in th</w:t>
      </w:r>
      <w:r w:rsidRPr="00574715">
        <w:rPr>
          <w:sz w:val="22"/>
          <w:szCs w:val="22"/>
          <w:lang w:val="en-US"/>
        </w:rPr>
        <w:t>is</w:t>
      </w:r>
      <w:r w:rsidRPr="00574715">
        <w:rPr>
          <w:sz w:val="22"/>
          <w:szCs w:val="22"/>
          <w:lang w:val="uk-UA"/>
        </w:rPr>
        <w:t xml:space="preserve"> project. Add lease agreements or documents confirming its ownership.</w:t>
      </w:r>
    </w:p>
    <w:p w14:paraId="685BC2E0" w14:textId="77777777" w:rsidR="00EE647B" w:rsidRPr="00574715" w:rsidRDefault="00EE647B" w:rsidP="00EE647B">
      <w:pPr>
        <w:numPr>
          <w:ilvl w:val="0"/>
          <w:numId w:val="4"/>
        </w:numPr>
        <w:jc w:val="both"/>
        <w:rPr>
          <w:sz w:val="22"/>
          <w:szCs w:val="22"/>
        </w:rPr>
      </w:pPr>
      <w:r w:rsidRPr="00574715">
        <w:rPr>
          <w:sz w:val="22"/>
          <w:szCs w:val="22"/>
        </w:rPr>
        <w:t>To ensure conformity with the safety and environmental norms as per documents, submitted for Tender; local legislation of Ukraine, UNICEF requirements;</w:t>
      </w:r>
    </w:p>
    <w:p w14:paraId="23500210" w14:textId="77777777" w:rsidR="00EE647B" w:rsidRPr="00574715" w:rsidRDefault="00EE647B" w:rsidP="00EE647B">
      <w:pPr>
        <w:numPr>
          <w:ilvl w:val="0"/>
          <w:numId w:val="4"/>
        </w:numPr>
        <w:jc w:val="both"/>
        <w:rPr>
          <w:sz w:val="22"/>
          <w:szCs w:val="22"/>
        </w:rPr>
      </w:pPr>
      <w:r w:rsidRPr="00574715">
        <w:rPr>
          <w:sz w:val="22"/>
          <w:szCs w:val="22"/>
        </w:rPr>
        <w:t>To ensure daily presence of safety engineer on site</w:t>
      </w:r>
      <w:r>
        <w:rPr>
          <w:sz w:val="22"/>
          <w:szCs w:val="22"/>
        </w:rPr>
        <w:t>;</w:t>
      </w:r>
    </w:p>
    <w:p w14:paraId="4F6BEEDC" w14:textId="77777777" w:rsidR="00EE647B" w:rsidRPr="00574715" w:rsidRDefault="00EE647B" w:rsidP="00EE647B">
      <w:pPr>
        <w:numPr>
          <w:ilvl w:val="0"/>
          <w:numId w:val="4"/>
        </w:numPr>
        <w:jc w:val="both"/>
        <w:rPr>
          <w:sz w:val="22"/>
          <w:szCs w:val="22"/>
        </w:rPr>
      </w:pPr>
      <w:r w:rsidRPr="00574715">
        <w:rPr>
          <w:sz w:val="22"/>
          <w:szCs w:val="22"/>
        </w:rPr>
        <w:t xml:space="preserve">To ensure daily presence of </w:t>
      </w:r>
      <w:r w:rsidR="005A1C94">
        <w:rPr>
          <w:sz w:val="22"/>
          <w:szCs w:val="22"/>
        </w:rPr>
        <w:t>chief engineer</w:t>
      </w:r>
      <w:r w:rsidRPr="00574715">
        <w:rPr>
          <w:sz w:val="22"/>
          <w:szCs w:val="22"/>
        </w:rPr>
        <w:t xml:space="preserve"> on site</w:t>
      </w:r>
      <w:r>
        <w:rPr>
          <w:sz w:val="22"/>
          <w:szCs w:val="22"/>
        </w:rPr>
        <w:t>;</w:t>
      </w:r>
    </w:p>
    <w:p w14:paraId="7AB75FF6" w14:textId="77777777" w:rsidR="00EE647B" w:rsidRPr="00574715" w:rsidRDefault="00EE647B" w:rsidP="00EE647B">
      <w:pPr>
        <w:numPr>
          <w:ilvl w:val="0"/>
          <w:numId w:val="4"/>
        </w:numPr>
        <w:jc w:val="both"/>
        <w:rPr>
          <w:sz w:val="22"/>
          <w:szCs w:val="22"/>
        </w:rPr>
      </w:pPr>
      <w:r w:rsidRPr="00574715">
        <w:rPr>
          <w:sz w:val="22"/>
          <w:szCs w:val="22"/>
        </w:rPr>
        <w:t>To ensure daily support of project manager from the main office to undertake full scale project coordination, communication</w:t>
      </w:r>
      <w:r>
        <w:rPr>
          <w:sz w:val="22"/>
          <w:szCs w:val="22"/>
        </w:rPr>
        <w:t>, etc;</w:t>
      </w:r>
    </w:p>
    <w:p w14:paraId="67E94BBD" w14:textId="77777777" w:rsidR="00EE647B" w:rsidRPr="00574715" w:rsidRDefault="00EE647B" w:rsidP="00EE647B">
      <w:pPr>
        <w:numPr>
          <w:ilvl w:val="0"/>
          <w:numId w:val="4"/>
        </w:numPr>
        <w:jc w:val="both"/>
        <w:rPr>
          <w:sz w:val="22"/>
          <w:szCs w:val="22"/>
        </w:rPr>
      </w:pPr>
      <w:r w:rsidRPr="00574715">
        <w:rPr>
          <w:sz w:val="22"/>
          <w:szCs w:val="22"/>
        </w:rPr>
        <w:t>To participate in weekly and monthly meetings with Stakeholders (UNICEF and Voda Donbasa)</w:t>
      </w:r>
      <w:r>
        <w:rPr>
          <w:sz w:val="22"/>
          <w:szCs w:val="22"/>
        </w:rPr>
        <w:t>;</w:t>
      </w:r>
    </w:p>
    <w:p w14:paraId="7C0B76BC" w14:textId="77777777" w:rsidR="00EE647B" w:rsidRPr="00574715" w:rsidRDefault="00EE647B" w:rsidP="00EE647B">
      <w:pPr>
        <w:numPr>
          <w:ilvl w:val="0"/>
          <w:numId w:val="4"/>
        </w:numPr>
        <w:jc w:val="both"/>
        <w:rPr>
          <w:sz w:val="22"/>
          <w:szCs w:val="22"/>
        </w:rPr>
      </w:pPr>
      <w:r w:rsidRPr="00574715">
        <w:rPr>
          <w:sz w:val="22"/>
          <w:szCs w:val="22"/>
        </w:rPr>
        <w:t>To participate in</w:t>
      </w:r>
      <w:r w:rsidRPr="00574715">
        <w:rPr>
          <w:sz w:val="22"/>
          <w:szCs w:val="22"/>
          <w:lang w:val="uk-UA"/>
        </w:rPr>
        <w:t xml:space="preserve"> </w:t>
      </w:r>
      <w:r w:rsidRPr="00574715">
        <w:rPr>
          <w:sz w:val="22"/>
          <w:szCs w:val="22"/>
          <w:lang w:val="en-US"/>
        </w:rPr>
        <w:t>daily</w:t>
      </w:r>
      <w:r w:rsidRPr="00574715">
        <w:rPr>
          <w:sz w:val="22"/>
          <w:szCs w:val="22"/>
        </w:rPr>
        <w:t xml:space="preserve"> meetings with QA engineer, </w:t>
      </w:r>
      <w:r w:rsidR="005A1C94">
        <w:rPr>
          <w:sz w:val="22"/>
          <w:szCs w:val="22"/>
        </w:rPr>
        <w:t>chief engineer</w:t>
      </w:r>
      <w:r w:rsidR="005A1C94" w:rsidRPr="005A1C94">
        <w:rPr>
          <w:sz w:val="22"/>
          <w:szCs w:val="22"/>
          <w:shd w:val="clear" w:color="auto" w:fill="FFFFFF" w:themeFill="background1"/>
        </w:rPr>
        <w:t>, chief power engineer</w:t>
      </w:r>
      <w:r w:rsidRPr="00574715">
        <w:rPr>
          <w:sz w:val="22"/>
          <w:szCs w:val="22"/>
        </w:rPr>
        <w:t xml:space="preserve"> and safety engineer</w:t>
      </w:r>
      <w:r>
        <w:rPr>
          <w:sz w:val="22"/>
          <w:szCs w:val="22"/>
        </w:rPr>
        <w:t>;</w:t>
      </w:r>
      <w:r w:rsidRPr="00574715">
        <w:rPr>
          <w:sz w:val="22"/>
          <w:szCs w:val="22"/>
        </w:rPr>
        <w:t xml:space="preserve"> </w:t>
      </w:r>
    </w:p>
    <w:p w14:paraId="5ED70BC5" w14:textId="77777777" w:rsidR="00EE647B" w:rsidRPr="00574715" w:rsidRDefault="00EE647B" w:rsidP="00EE647B">
      <w:pPr>
        <w:numPr>
          <w:ilvl w:val="0"/>
          <w:numId w:val="4"/>
        </w:numPr>
        <w:jc w:val="both"/>
        <w:rPr>
          <w:sz w:val="22"/>
          <w:szCs w:val="22"/>
          <w:lang w:val="en-US"/>
        </w:rPr>
      </w:pPr>
      <w:r w:rsidRPr="00574715">
        <w:rPr>
          <w:sz w:val="22"/>
          <w:szCs w:val="22"/>
          <w:lang w:val="en-US"/>
        </w:rPr>
        <w:t xml:space="preserve">To ensure </w:t>
      </w:r>
      <w:r w:rsidR="005A1C94">
        <w:rPr>
          <w:sz w:val="22"/>
          <w:szCs w:val="22"/>
          <w:lang w:val="en-US"/>
        </w:rPr>
        <w:t>work safety and safety functioning of equipment machines,</w:t>
      </w:r>
      <w:r w:rsidR="005A1C94" w:rsidRPr="00574715">
        <w:rPr>
          <w:sz w:val="22"/>
          <w:szCs w:val="22"/>
          <w:lang w:val="en-US"/>
        </w:rPr>
        <w:t xml:space="preserve"> mechanisms</w:t>
      </w:r>
      <w:r w:rsidR="005A1C94">
        <w:rPr>
          <w:sz w:val="22"/>
          <w:szCs w:val="22"/>
          <w:lang w:val="en-US"/>
        </w:rPr>
        <w:t xml:space="preserve"> and other property.</w:t>
      </w:r>
    </w:p>
    <w:p w14:paraId="7AEB7FF8" w14:textId="77777777" w:rsidR="005A1C94" w:rsidRDefault="00EE647B" w:rsidP="00EE647B">
      <w:pPr>
        <w:numPr>
          <w:ilvl w:val="0"/>
          <w:numId w:val="4"/>
        </w:numPr>
        <w:jc w:val="both"/>
        <w:rPr>
          <w:sz w:val="22"/>
          <w:szCs w:val="22"/>
          <w:lang w:val="en-US"/>
        </w:rPr>
      </w:pPr>
      <w:r w:rsidRPr="005A1C94">
        <w:rPr>
          <w:sz w:val="22"/>
          <w:szCs w:val="22"/>
        </w:rPr>
        <w:t xml:space="preserve">To </w:t>
      </w:r>
      <w:r w:rsidR="001B2161">
        <w:rPr>
          <w:sz w:val="22"/>
          <w:szCs w:val="22"/>
        </w:rPr>
        <w:t>provide</w:t>
      </w:r>
      <w:r w:rsidRPr="005A1C94">
        <w:rPr>
          <w:sz w:val="22"/>
          <w:szCs w:val="22"/>
          <w:lang w:val="en-US"/>
        </w:rPr>
        <w:t xml:space="preserve"> necessary storage space for equipment</w:t>
      </w:r>
      <w:r w:rsidR="001B2161">
        <w:rPr>
          <w:sz w:val="22"/>
          <w:szCs w:val="22"/>
          <w:lang w:val="en-US"/>
        </w:rPr>
        <w:t>.</w:t>
      </w:r>
      <w:r w:rsidRPr="005A1C94">
        <w:rPr>
          <w:sz w:val="22"/>
          <w:szCs w:val="22"/>
          <w:lang w:val="en-US"/>
        </w:rPr>
        <w:t xml:space="preserve"> </w:t>
      </w:r>
    </w:p>
    <w:p w14:paraId="37995384" w14:textId="77777777" w:rsidR="00EE647B" w:rsidRPr="005A1C94" w:rsidRDefault="00EE647B" w:rsidP="00EE647B">
      <w:pPr>
        <w:numPr>
          <w:ilvl w:val="0"/>
          <w:numId w:val="4"/>
        </w:numPr>
        <w:jc w:val="both"/>
        <w:rPr>
          <w:sz w:val="22"/>
          <w:szCs w:val="22"/>
          <w:lang w:val="en-US"/>
        </w:rPr>
      </w:pPr>
      <w:r w:rsidRPr="005A1C94">
        <w:rPr>
          <w:sz w:val="22"/>
          <w:szCs w:val="22"/>
        </w:rPr>
        <w:t xml:space="preserve">To </w:t>
      </w:r>
      <w:r w:rsidR="001B2161">
        <w:rPr>
          <w:sz w:val="22"/>
          <w:szCs w:val="22"/>
        </w:rPr>
        <w:t>provide</w:t>
      </w:r>
      <w:r w:rsidRPr="005A1C94">
        <w:rPr>
          <w:sz w:val="22"/>
          <w:szCs w:val="22"/>
          <w:lang w:val="en-US"/>
        </w:rPr>
        <w:t xml:space="preserve"> </w:t>
      </w:r>
      <w:r w:rsidR="001B2161">
        <w:rPr>
          <w:sz w:val="22"/>
          <w:szCs w:val="22"/>
          <w:lang w:val="en-US"/>
        </w:rPr>
        <w:t>the</w:t>
      </w:r>
      <w:r w:rsidRPr="005A1C94">
        <w:rPr>
          <w:sz w:val="22"/>
          <w:szCs w:val="22"/>
          <w:lang w:val="en-US"/>
        </w:rPr>
        <w:t xml:space="preserve"> site with autonomous power supplies.</w:t>
      </w:r>
    </w:p>
    <w:p w14:paraId="1025C3B3" w14:textId="77777777" w:rsidR="00EE647B" w:rsidRPr="00574715" w:rsidRDefault="00EE647B" w:rsidP="00EE647B">
      <w:pPr>
        <w:numPr>
          <w:ilvl w:val="0"/>
          <w:numId w:val="4"/>
        </w:numPr>
        <w:jc w:val="both"/>
        <w:rPr>
          <w:sz w:val="22"/>
          <w:szCs w:val="22"/>
        </w:rPr>
      </w:pPr>
      <w:r w:rsidRPr="00574715">
        <w:rPr>
          <w:sz w:val="22"/>
          <w:szCs w:val="22"/>
        </w:rPr>
        <w:t xml:space="preserve">To </w:t>
      </w:r>
      <w:r w:rsidR="001B2161">
        <w:rPr>
          <w:sz w:val="22"/>
          <w:szCs w:val="22"/>
        </w:rPr>
        <w:t>provide</w:t>
      </w:r>
      <w:r w:rsidRPr="00574715">
        <w:rPr>
          <w:sz w:val="22"/>
          <w:szCs w:val="22"/>
          <w:lang w:val="en-US"/>
        </w:rPr>
        <w:t xml:space="preserve"> staff with the necessary workplaces (including the workplace of the technical supervision engineer), access to drinking water and sanitary units.</w:t>
      </w:r>
    </w:p>
    <w:p w14:paraId="13D16E37" w14:textId="77777777" w:rsidR="00EE647B" w:rsidRPr="00574715" w:rsidRDefault="00EE647B" w:rsidP="00EE647B">
      <w:pPr>
        <w:numPr>
          <w:ilvl w:val="0"/>
          <w:numId w:val="4"/>
        </w:numPr>
        <w:jc w:val="both"/>
        <w:rPr>
          <w:sz w:val="22"/>
          <w:szCs w:val="22"/>
        </w:rPr>
      </w:pPr>
      <w:r w:rsidRPr="00574715">
        <w:rPr>
          <w:sz w:val="22"/>
          <w:szCs w:val="22"/>
        </w:rPr>
        <w:t xml:space="preserve">To provide all necessary </w:t>
      </w:r>
      <w:r w:rsidRPr="00574715">
        <w:rPr>
          <w:sz w:val="22"/>
          <w:szCs w:val="22"/>
          <w:lang w:val="en-US"/>
        </w:rPr>
        <w:t>legal documents</w:t>
      </w:r>
      <w:r w:rsidRPr="00574715">
        <w:t xml:space="preserve">, </w:t>
      </w:r>
      <w:r w:rsidRPr="00574715">
        <w:rPr>
          <w:lang w:val="en-US"/>
        </w:rPr>
        <w:t>k</w:t>
      </w:r>
      <w:r w:rsidRPr="00574715">
        <w:rPr>
          <w:sz w:val="22"/>
          <w:szCs w:val="22"/>
          <w:lang w:val="en-US"/>
        </w:rPr>
        <w:t>eep and fill in all necessary logs on the construction site</w:t>
      </w:r>
      <w:r w:rsidRPr="00574715">
        <w:rPr>
          <w:sz w:val="22"/>
          <w:szCs w:val="22"/>
        </w:rPr>
        <w:t xml:space="preserve"> as per Ukrainian legislation, including, but not limited to:</w:t>
      </w:r>
    </w:p>
    <w:p w14:paraId="647DF2B2" w14:textId="77777777" w:rsidR="00EE647B" w:rsidRPr="00574715" w:rsidRDefault="00EE647B" w:rsidP="00EE647B">
      <w:pPr>
        <w:numPr>
          <w:ilvl w:val="1"/>
          <w:numId w:val="4"/>
        </w:numPr>
        <w:jc w:val="both"/>
        <w:rPr>
          <w:sz w:val="22"/>
          <w:szCs w:val="22"/>
        </w:rPr>
      </w:pPr>
      <w:r w:rsidRPr="00574715">
        <w:rPr>
          <w:sz w:val="22"/>
          <w:szCs w:val="22"/>
          <w:lang w:val="uk-UA"/>
        </w:rPr>
        <w:t>all necessary logs on the site (</w:t>
      </w:r>
      <w:r w:rsidRPr="00574715">
        <w:rPr>
          <w:sz w:val="22"/>
          <w:szCs w:val="22"/>
          <w:lang w:val="en-US"/>
        </w:rPr>
        <w:t xml:space="preserve">work log, </w:t>
      </w:r>
      <w:r>
        <w:rPr>
          <w:sz w:val="22"/>
          <w:szCs w:val="22"/>
          <w:lang w:val="en-US"/>
        </w:rPr>
        <w:t>o</w:t>
      </w:r>
      <w:r w:rsidRPr="00574715">
        <w:rPr>
          <w:sz w:val="22"/>
          <w:szCs w:val="22"/>
          <w:lang w:val="uk-UA"/>
        </w:rPr>
        <w:t xml:space="preserve">ccupational </w:t>
      </w:r>
      <w:r w:rsidRPr="00574715">
        <w:rPr>
          <w:sz w:val="22"/>
          <w:szCs w:val="22"/>
          <w:lang w:val="en-US"/>
        </w:rPr>
        <w:t>s</w:t>
      </w:r>
      <w:r w:rsidRPr="00574715">
        <w:rPr>
          <w:sz w:val="22"/>
          <w:szCs w:val="22"/>
          <w:lang w:val="uk-UA"/>
        </w:rPr>
        <w:t xml:space="preserve">afety </w:t>
      </w:r>
      <w:r w:rsidRPr="00574715">
        <w:rPr>
          <w:sz w:val="22"/>
          <w:szCs w:val="22"/>
          <w:lang w:val="en-US"/>
        </w:rPr>
        <w:t>i</w:t>
      </w:r>
      <w:r w:rsidRPr="00574715">
        <w:rPr>
          <w:sz w:val="22"/>
          <w:szCs w:val="22"/>
          <w:lang w:val="uk-UA"/>
        </w:rPr>
        <w:t xml:space="preserve">nstruction </w:t>
      </w:r>
      <w:r w:rsidR="001B2161">
        <w:rPr>
          <w:sz w:val="22"/>
          <w:szCs w:val="22"/>
          <w:lang w:val="en-US"/>
        </w:rPr>
        <w:t>log, et</w:t>
      </w:r>
      <w:r w:rsidRPr="00574715">
        <w:rPr>
          <w:sz w:val="22"/>
          <w:szCs w:val="22"/>
          <w:lang w:val="en-US"/>
        </w:rPr>
        <w:t>c.</w:t>
      </w:r>
      <w:r w:rsidRPr="00574715">
        <w:rPr>
          <w:sz w:val="22"/>
          <w:szCs w:val="22"/>
          <w:lang w:val="uk-UA"/>
        </w:rPr>
        <w:t>)</w:t>
      </w:r>
      <w:r>
        <w:rPr>
          <w:sz w:val="22"/>
          <w:szCs w:val="22"/>
          <w:lang w:val="en-US"/>
        </w:rPr>
        <w:t>;</w:t>
      </w:r>
    </w:p>
    <w:p w14:paraId="4ED471C7" w14:textId="77777777" w:rsidR="00EE647B" w:rsidRPr="00574715" w:rsidRDefault="00EE647B" w:rsidP="00EE647B">
      <w:pPr>
        <w:numPr>
          <w:ilvl w:val="1"/>
          <w:numId w:val="4"/>
        </w:numPr>
        <w:jc w:val="both"/>
        <w:rPr>
          <w:sz w:val="22"/>
          <w:szCs w:val="22"/>
        </w:rPr>
      </w:pPr>
      <w:r w:rsidRPr="00574715">
        <w:rPr>
          <w:sz w:val="22"/>
          <w:szCs w:val="22"/>
        </w:rPr>
        <w:t>Acts of hidden works</w:t>
      </w:r>
      <w:r>
        <w:rPr>
          <w:sz w:val="22"/>
          <w:szCs w:val="22"/>
        </w:rPr>
        <w:t>;</w:t>
      </w:r>
    </w:p>
    <w:p w14:paraId="471DB456" w14:textId="77777777" w:rsidR="00EE647B" w:rsidRPr="00574715" w:rsidRDefault="00EE647B" w:rsidP="00EE647B">
      <w:pPr>
        <w:numPr>
          <w:ilvl w:val="1"/>
          <w:numId w:val="4"/>
        </w:numPr>
        <w:jc w:val="both"/>
        <w:rPr>
          <w:sz w:val="22"/>
          <w:szCs w:val="22"/>
        </w:rPr>
      </w:pPr>
      <w:r w:rsidRPr="00574715">
        <w:rPr>
          <w:sz w:val="22"/>
          <w:szCs w:val="22"/>
          <w:lang w:val="en-US"/>
        </w:rPr>
        <w:t xml:space="preserve">all </w:t>
      </w:r>
      <w:r w:rsidRPr="00574715">
        <w:rPr>
          <w:sz w:val="22"/>
          <w:szCs w:val="22"/>
          <w:lang w:val="uk-UA"/>
        </w:rPr>
        <w:t>as-built documentation</w:t>
      </w:r>
      <w:r>
        <w:rPr>
          <w:sz w:val="22"/>
          <w:szCs w:val="22"/>
          <w:lang w:val="en-US"/>
        </w:rPr>
        <w:t>;</w:t>
      </w:r>
    </w:p>
    <w:p w14:paraId="599C274D" w14:textId="77777777" w:rsidR="00EE647B" w:rsidRPr="00574715" w:rsidRDefault="00EE647B" w:rsidP="00EE647B">
      <w:pPr>
        <w:numPr>
          <w:ilvl w:val="0"/>
          <w:numId w:val="4"/>
        </w:numPr>
        <w:jc w:val="both"/>
        <w:rPr>
          <w:sz w:val="22"/>
          <w:szCs w:val="22"/>
        </w:rPr>
      </w:pPr>
      <w:r w:rsidRPr="00574715">
        <w:rPr>
          <w:sz w:val="22"/>
          <w:szCs w:val="22"/>
        </w:rPr>
        <w:t>To undertake all required tests and measures of control as per BOQs</w:t>
      </w:r>
      <w:r>
        <w:rPr>
          <w:sz w:val="22"/>
          <w:szCs w:val="22"/>
        </w:rPr>
        <w:t>;</w:t>
      </w:r>
      <w:r w:rsidRPr="00574715">
        <w:rPr>
          <w:sz w:val="22"/>
          <w:szCs w:val="22"/>
        </w:rPr>
        <w:t xml:space="preserve"> </w:t>
      </w:r>
    </w:p>
    <w:p w14:paraId="569C8991" w14:textId="77777777" w:rsidR="00EE647B" w:rsidRPr="00574715" w:rsidRDefault="00EE647B" w:rsidP="00EE647B">
      <w:pPr>
        <w:numPr>
          <w:ilvl w:val="0"/>
          <w:numId w:val="4"/>
        </w:numPr>
        <w:jc w:val="both"/>
        <w:rPr>
          <w:sz w:val="22"/>
          <w:szCs w:val="22"/>
        </w:rPr>
      </w:pPr>
      <w:r w:rsidRPr="00574715">
        <w:rPr>
          <w:sz w:val="22"/>
          <w:szCs w:val="22"/>
        </w:rPr>
        <w:lastRenderedPageBreak/>
        <w:t>To clear out the territory after completion of works</w:t>
      </w:r>
      <w:r>
        <w:rPr>
          <w:sz w:val="22"/>
          <w:szCs w:val="22"/>
        </w:rPr>
        <w:t>;</w:t>
      </w:r>
    </w:p>
    <w:p w14:paraId="4E565C49" w14:textId="77777777" w:rsidR="00EE647B" w:rsidRPr="00574715" w:rsidRDefault="00EE647B" w:rsidP="00EE647B">
      <w:pPr>
        <w:numPr>
          <w:ilvl w:val="0"/>
          <w:numId w:val="4"/>
        </w:numPr>
        <w:jc w:val="both"/>
        <w:rPr>
          <w:sz w:val="22"/>
          <w:szCs w:val="22"/>
        </w:rPr>
      </w:pPr>
      <w:r w:rsidRPr="00574715">
        <w:rPr>
          <w:sz w:val="22"/>
          <w:szCs w:val="22"/>
          <w:lang w:val="en-US"/>
        </w:rPr>
        <w:t xml:space="preserve">Hand over the results to </w:t>
      </w:r>
      <w:r>
        <w:rPr>
          <w:sz w:val="22"/>
          <w:szCs w:val="22"/>
          <w:lang w:val="en-US"/>
        </w:rPr>
        <w:t>UNICEF and Voda Donbasa;</w:t>
      </w:r>
    </w:p>
    <w:p w14:paraId="621F49D7" w14:textId="77777777" w:rsidR="00EE647B" w:rsidRPr="00574715" w:rsidRDefault="00EE647B" w:rsidP="00EE647B">
      <w:pPr>
        <w:numPr>
          <w:ilvl w:val="0"/>
          <w:numId w:val="4"/>
        </w:numPr>
        <w:jc w:val="both"/>
        <w:rPr>
          <w:sz w:val="22"/>
          <w:szCs w:val="22"/>
          <w:lang w:eastAsia="en-US"/>
        </w:rPr>
      </w:pPr>
      <w:r w:rsidRPr="00574715">
        <w:rPr>
          <w:sz w:val="22"/>
          <w:szCs w:val="22"/>
          <w:lang w:eastAsia="en-US"/>
        </w:rPr>
        <w:t xml:space="preserve">The Contractor is obliged to record the </w:t>
      </w:r>
      <w:r w:rsidR="001B2161">
        <w:rPr>
          <w:sz w:val="22"/>
          <w:szCs w:val="22"/>
          <w:lang w:eastAsia="en-US"/>
        </w:rPr>
        <w:t>progress</w:t>
      </w:r>
      <w:r w:rsidRPr="00574715">
        <w:rPr>
          <w:sz w:val="22"/>
          <w:szCs w:val="22"/>
          <w:lang w:eastAsia="en-US"/>
        </w:rPr>
        <w:t xml:space="preserve"> of works on site on the copy of the Schedule of Works kept on site. If situations occur that influence the </w:t>
      </w:r>
      <w:r w:rsidR="0069084E">
        <w:rPr>
          <w:sz w:val="22"/>
          <w:szCs w:val="22"/>
          <w:lang w:eastAsia="en-US"/>
        </w:rPr>
        <w:t>progress</w:t>
      </w:r>
      <w:r w:rsidRPr="00574715">
        <w:rPr>
          <w:sz w:val="22"/>
          <w:szCs w:val="22"/>
          <w:lang w:eastAsia="en-US"/>
        </w:rPr>
        <w:t xml:space="preserve"> of the works, the Contractor is responsible for making sure appropriate steps are taken to minimise potential delays. </w:t>
      </w:r>
    </w:p>
    <w:p w14:paraId="65609778" w14:textId="77777777" w:rsidR="00EE647B" w:rsidRPr="00574715" w:rsidRDefault="00EE647B" w:rsidP="00EE647B">
      <w:pPr>
        <w:numPr>
          <w:ilvl w:val="0"/>
          <w:numId w:val="4"/>
        </w:numPr>
        <w:rPr>
          <w:sz w:val="22"/>
          <w:szCs w:val="22"/>
          <w:lang w:eastAsia="en-US"/>
        </w:rPr>
      </w:pPr>
      <w:r w:rsidRPr="00574715">
        <w:rPr>
          <w:sz w:val="22"/>
          <w:szCs w:val="22"/>
          <w:lang w:eastAsia="en-US"/>
        </w:rPr>
        <w:t>All actions undertaken by the Contractor should be consulted with the Client’s Representative.</w:t>
      </w:r>
    </w:p>
    <w:p w14:paraId="459FB2AE" w14:textId="77777777" w:rsidR="00EE647B" w:rsidRPr="00EE647B" w:rsidRDefault="00EE647B" w:rsidP="00282425">
      <w:pPr>
        <w:jc w:val="both"/>
        <w:rPr>
          <w:sz w:val="22"/>
          <w:szCs w:val="22"/>
        </w:rPr>
      </w:pPr>
    </w:p>
    <w:p w14:paraId="1A96A01E" w14:textId="77777777" w:rsidR="0069084E" w:rsidRPr="009E3D4E" w:rsidRDefault="0069084E" w:rsidP="0069084E">
      <w:pPr>
        <w:jc w:val="both"/>
        <w:rPr>
          <w:sz w:val="22"/>
          <w:szCs w:val="22"/>
        </w:rPr>
      </w:pPr>
      <w:r w:rsidRPr="009E3D4E">
        <w:rPr>
          <w:sz w:val="22"/>
          <w:szCs w:val="22"/>
        </w:rPr>
        <w:t>Certificates of completion, both intermediate and final, will be signed by the technical supervision engineer only when the contractor will submit a complete set of as-built documentation with registries. Documentation should be submit</w:t>
      </w:r>
      <w:r w:rsidR="006E5C8A">
        <w:rPr>
          <w:sz w:val="22"/>
          <w:szCs w:val="22"/>
        </w:rPr>
        <w:t>ted</w:t>
      </w:r>
      <w:r w:rsidRPr="009E3D4E">
        <w:rPr>
          <w:sz w:val="22"/>
          <w:szCs w:val="22"/>
        </w:rPr>
        <w:t xml:space="preserve"> both in paper and electronic form. The as-built documentation is submitted to the technical supervision engineer on a monthly basis. </w:t>
      </w:r>
    </w:p>
    <w:p w14:paraId="1F896FC0" w14:textId="77777777" w:rsidR="0069084E" w:rsidRPr="00574715" w:rsidRDefault="0069084E" w:rsidP="0069084E">
      <w:pPr>
        <w:jc w:val="both"/>
        <w:rPr>
          <w:sz w:val="22"/>
          <w:szCs w:val="22"/>
        </w:rPr>
      </w:pPr>
      <w:r w:rsidRPr="00574715">
        <w:rPr>
          <w:sz w:val="22"/>
          <w:szCs w:val="22"/>
          <w:lang w:val="en-US"/>
        </w:rPr>
        <w:t>The As-Built documentation should be prepared in 3 printed copies and on 3 copies saved onto CD. The CDs should contain electronic copies of all the printed documents and drawings attached to the As-Built documentation.</w:t>
      </w:r>
    </w:p>
    <w:p w14:paraId="7690CBD9" w14:textId="77777777" w:rsidR="006E5C8A" w:rsidRDefault="006E5C8A" w:rsidP="006E5C8A">
      <w:pPr>
        <w:jc w:val="both"/>
        <w:rPr>
          <w:sz w:val="22"/>
          <w:szCs w:val="22"/>
          <w:lang w:val="en-US"/>
        </w:rPr>
      </w:pPr>
      <w:r w:rsidRPr="00574715">
        <w:rPr>
          <w:sz w:val="22"/>
          <w:szCs w:val="22"/>
          <w:lang w:val="en-US"/>
        </w:rPr>
        <w:t xml:space="preserve">After works completion, </w:t>
      </w:r>
      <w:r>
        <w:rPr>
          <w:sz w:val="22"/>
          <w:szCs w:val="22"/>
          <w:lang w:val="en-US"/>
        </w:rPr>
        <w:t xml:space="preserve">Act of acceptance </w:t>
      </w:r>
      <w:r w:rsidRPr="00574715">
        <w:rPr>
          <w:sz w:val="22"/>
          <w:szCs w:val="22"/>
          <w:lang w:val="en-US"/>
        </w:rPr>
        <w:t xml:space="preserve">as well as forms KB2 and KB3 </w:t>
      </w:r>
      <w:r>
        <w:rPr>
          <w:sz w:val="22"/>
          <w:szCs w:val="22"/>
          <w:lang w:val="en-US"/>
        </w:rPr>
        <w:t xml:space="preserve">should be </w:t>
      </w:r>
      <w:r w:rsidRPr="00574715">
        <w:rPr>
          <w:sz w:val="22"/>
          <w:szCs w:val="22"/>
          <w:lang w:val="en-US"/>
        </w:rPr>
        <w:t>provide</w:t>
      </w:r>
      <w:r>
        <w:rPr>
          <w:sz w:val="22"/>
          <w:szCs w:val="22"/>
          <w:lang w:val="en-US"/>
        </w:rPr>
        <w:t>d</w:t>
      </w:r>
      <w:r w:rsidRPr="00574715">
        <w:rPr>
          <w:sz w:val="22"/>
          <w:szCs w:val="22"/>
          <w:lang w:val="en-US"/>
        </w:rPr>
        <w:t xml:space="preserve"> and sign</w:t>
      </w:r>
      <w:r>
        <w:rPr>
          <w:sz w:val="22"/>
          <w:szCs w:val="22"/>
          <w:lang w:val="en-US"/>
        </w:rPr>
        <w:t>ed</w:t>
      </w:r>
      <w:r w:rsidRPr="00574715">
        <w:rPr>
          <w:sz w:val="22"/>
          <w:szCs w:val="22"/>
          <w:lang w:val="en-US"/>
        </w:rPr>
        <w:t xml:space="preserve"> for further hand-over </w:t>
      </w:r>
      <w:r>
        <w:rPr>
          <w:sz w:val="22"/>
          <w:szCs w:val="22"/>
          <w:lang w:val="en-US"/>
        </w:rPr>
        <w:t xml:space="preserve">to the balance of </w:t>
      </w:r>
      <w:r w:rsidRPr="00574715">
        <w:rPr>
          <w:sz w:val="22"/>
          <w:szCs w:val="22"/>
          <w:lang w:val="en-US"/>
        </w:rPr>
        <w:t>Voda Donbasa</w:t>
      </w:r>
      <w:r>
        <w:rPr>
          <w:sz w:val="22"/>
          <w:szCs w:val="22"/>
          <w:lang w:val="en-US"/>
        </w:rPr>
        <w:t>.</w:t>
      </w:r>
      <w:r w:rsidRPr="00574715">
        <w:rPr>
          <w:sz w:val="22"/>
          <w:szCs w:val="22"/>
          <w:lang w:val="en-US"/>
        </w:rPr>
        <w:t xml:space="preserve"> </w:t>
      </w:r>
    </w:p>
    <w:p w14:paraId="2BE93F64" w14:textId="77777777" w:rsidR="006E5C8A" w:rsidRDefault="006E5C8A" w:rsidP="006E5C8A">
      <w:pPr>
        <w:jc w:val="both"/>
        <w:rPr>
          <w:sz w:val="22"/>
          <w:szCs w:val="22"/>
          <w:lang w:val="en-US"/>
        </w:rPr>
      </w:pPr>
    </w:p>
    <w:p w14:paraId="2E31A709" w14:textId="77777777" w:rsidR="006E5C8A" w:rsidRPr="00574715" w:rsidRDefault="006E5C8A" w:rsidP="006E5C8A">
      <w:pPr>
        <w:numPr>
          <w:ilvl w:val="0"/>
          <w:numId w:val="1"/>
        </w:numPr>
        <w:jc w:val="both"/>
        <w:rPr>
          <w:b/>
          <w:sz w:val="22"/>
          <w:szCs w:val="22"/>
        </w:rPr>
      </w:pPr>
      <w:r w:rsidRPr="00574715">
        <w:rPr>
          <w:b/>
          <w:sz w:val="22"/>
          <w:szCs w:val="22"/>
        </w:rPr>
        <w:t>Details of how the work should be delivered:</w:t>
      </w:r>
    </w:p>
    <w:p w14:paraId="41E1D797" w14:textId="77777777" w:rsidR="006E5C8A" w:rsidRPr="00574715" w:rsidRDefault="006E5C8A" w:rsidP="006E5C8A">
      <w:pPr>
        <w:jc w:val="both"/>
        <w:rPr>
          <w:sz w:val="22"/>
          <w:szCs w:val="22"/>
        </w:rPr>
      </w:pPr>
    </w:p>
    <w:p w14:paraId="10189519" w14:textId="77777777" w:rsidR="006E5C8A" w:rsidRPr="00574715" w:rsidRDefault="006E5C8A" w:rsidP="006E5C8A">
      <w:pPr>
        <w:jc w:val="both"/>
        <w:rPr>
          <w:sz w:val="22"/>
          <w:szCs w:val="22"/>
        </w:rPr>
      </w:pPr>
      <w:r w:rsidRPr="00574715">
        <w:rPr>
          <w:sz w:val="22"/>
          <w:szCs w:val="22"/>
        </w:rPr>
        <w:t>All works shall be fulfilled in line with Contract, which will be signed with UNICEF as a result of tender, which shall include in</w:t>
      </w:r>
      <w:r>
        <w:rPr>
          <w:sz w:val="22"/>
          <w:szCs w:val="22"/>
        </w:rPr>
        <w:t>evitable</w:t>
      </w:r>
      <w:r w:rsidRPr="00574715">
        <w:rPr>
          <w:sz w:val="22"/>
          <w:szCs w:val="22"/>
        </w:rPr>
        <w:t xml:space="preserve"> annexes:</w:t>
      </w:r>
    </w:p>
    <w:p w14:paraId="1A1CA060" w14:textId="77777777" w:rsidR="006E5C8A" w:rsidRPr="00574715" w:rsidRDefault="006E5C8A" w:rsidP="006E5C8A">
      <w:pPr>
        <w:numPr>
          <w:ilvl w:val="0"/>
          <w:numId w:val="4"/>
        </w:numPr>
        <w:jc w:val="both"/>
        <w:rPr>
          <w:sz w:val="22"/>
          <w:szCs w:val="22"/>
        </w:rPr>
      </w:pPr>
      <w:r w:rsidRPr="00574715">
        <w:rPr>
          <w:sz w:val="22"/>
          <w:szCs w:val="22"/>
        </w:rPr>
        <w:t>This TOR</w:t>
      </w:r>
      <w:r>
        <w:rPr>
          <w:sz w:val="22"/>
          <w:szCs w:val="22"/>
        </w:rPr>
        <w:t>;</w:t>
      </w:r>
    </w:p>
    <w:p w14:paraId="57413081" w14:textId="77777777" w:rsidR="006E5C8A" w:rsidRPr="00574715" w:rsidRDefault="006E5C8A" w:rsidP="006E5C8A">
      <w:pPr>
        <w:numPr>
          <w:ilvl w:val="0"/>
          <w:numId w:val="4"/>
        </w:numPr>
        <w:jc w:val="both"/>
        <w:rPr>
          <w:sz w:val="22"/>
          <w:szCs w:val="22"/>
        </w:rPr>
      </w:pPr>
      <w:r w:rsidRPr="00574715">
        <w:rPr>
          <w:sz w:val="22"/>
          <w:szCs w:val="22"/>
        </w:rPr>
        <w:t>BOQs submitted by Contractor for tender</w:t>
      </w:r>
      <w:r>
        <w:rPr>
          <w:sz w:val="22"/>
          <w:szCs w:val="22"/>
        </w:rPr>
        <w:t>;</w:t>
      </w:r>
      <w:r w:rsidRPr="00574715">
        <w:rPr>
          <w:sz w:val="22"/>
          <w:szCs w:val="22"/>
        </w:rPr>
        <w:t xml:space="preserve"> </w:t>
      </w:r>
    </w:p>
    <w:p w14:paraId="7AEEB674" w14:textId="77777777" w:rsidR="006E5C8A" w:rsidRPr="00574715" w:rsidRDefault="006E5C8A" w:rsidP="006E5C8A">
      <w:pPr>
        <w:numPr>
          <w:ilvl w:val="0"/>
          <w:numId w:val="4"/>
        </w:numPr>
        <w:rPr>
          <w:sz w:val="22"/>
          <w:szCs w:val="22"/>
        </w:rPr>
      </w:pPr>
      <w:r w:rsidRPr="00574715">
        <w:rPr>
          <w:sz w:val="22"/>
          <w:szCs w:val="22"/>
          <w:lang w:val="en-US"/>
        </w:rPr>
        <w:t>Works schedule</w:t>
      </w:r>
      <w:r w:rsidRPr="00574715">
        <w:rPr>
          <w:sz w:val="22"/>
          <w:szCs w:val="22"/>
          <w:lang w:val="uk-UA"/>
        </w:rPr>
        <w:t xml:space="preserve">, </w:t>
      </w:r>
      <w:r w:rsidRPr="00574715">
        <w:rPr>
          <w:sz w:val="22"/>
          <w:szCs w:val="22"/>
        </w:rPr>
        <w:t>accepted by UNICEF</w:t>
      </w:r>
      <w:r>
        <w:rPr>
          <w:sz w:val="22"/>
          <w:szCs w:val="22"/>
        </w:rPr>
        <w:t>;</w:t>
      </w:r>
      <w:r w:rsidRPr="00574715">
        <w:rPr>
          <w:sz w:val="22"/>
          <w:szCs w:val="22"/>
        </w:rPr>
        <w:t xml:space="preserve"> </w:t>
      </w:r>
    </w:p>
    <w:p w14:paraId="32DA6811" w14:textId="77777777" w:rsidR="006E5C8A" w:rsidRPr="00574715" w:rsidRDefault="006E5C8A" w:rsidP="006E5C8A">
      <w:pPr>
        <w:numPr>
          <w:ilvl w:val="0"/>
          <w:numId w:val="4"/>
        </w:numPr>
        <w:jc w:val="both"/>
        <w:rPr>
          <w:sz w:val="22"/>
          <w:szCs w:val="22"/>
        </w:rPr>
      </w:pPr>
      <w:r w:rsidRPr="00574715">
        <w:rPr>
          <w:sz w:val="22"/>
          <w:szCs w:val="22"/>
          <w:lang w:val="uk-UA"/>
        </w:rPr>
        <w:t>Work Execution Plan</w:t>
      </w:r>
      <w:r>
        <w:rPr>
          <w:sz w:val="22"/>
          <w:szCs w:val="22"/>
          <w:lang w:val="en-US"/>
        </w:rPr>
        <w:t>;</w:t>
      </w:r>
    </w:p>
    <w:p w14:paraId="7FD72B9D" w14:textId="77777777" w:rsidR="006E5C8A" w:rsidRPr="00574715" w:rsidRDefault="006E5C8A" w:rsidP="006E5C8A">
      <w:pPr>
        <w:numPr>
          <w:ilvl w:val="0"/>
          <w:numId w:val="4"/>
        </w:numPr>
        <w:jc w:val="both"/>
        <w:rPr>
          <w:sz w:val="22"/>
          <w:szCs w:val="22"/>
        </w:rPr>
      </w:pPr>
      <w:r w:rsidRPr="00574715">
        <w:rPr>
          <w:sz w:val="22"/>
          <w:szCs w:val="22"/>
        </w:rPr>
        <w:t>Methodology H&amp;S on site</w:t>
      </w:r>
      <w:r>
        <w:rPr>
          <w:sz w:val="22"/>
          <w:szCs w:val="22"/>
        </w:rPr>
        <w:t>;</w:t>
      </w:r>
    </w:p>
    <w:p w14:paraId="7CB12543" w14:textId="77777777" w:rsidR="006E5C8A" w:rsidRPr="00574715" w:rsidRDefault="006E5C8A" w:rsidP="006E5C8A">
      <w:pPr>
        <w:numPr>
          <w:ilvl w:val="0"/>
          <w:numId w:val="4"/>
        </w:numPr>
        <w:jc w:val="both"/>
        <w:rPr>
          <w:sz w:val="22"/>
          <w:szCs w:val="22"/>
        </w:rPr>
      </w:pPr>
      <w:r w:rsidRPr="00574715">
        <w:rPr>
          <w:sz w:val="22"/>
          <w:szCs w:val="22"/>
          <w:lang w:val="uk-UA"/>
        </w:rPr>
        <w:t>Methodology of environmental protection on site</w:t>
      </w:r>
      <w:r>
        <w:rPr>
          <w:sz w:val="22"/>
          <w:szCs w:val="22"/>
          <w:lang w:val="en-US"/>
        </w:rPr>
        <w:t>, environmental and social management plan;</w:t>
      </w:r>
      <w:r w:rsidRPr="00574715">
        <w:rPr>
          <w:sz w:val="22"/>
          <w:szCs w:val="22"/>
          <w:lang w:val="uk-UA"/>
        </w:rPr>
        <w:t xml:space="preserve"> </w:t>
      </w:r>
    </w:p>
    <w:p w14:paraId="32EF65AA" w14:textId="77777777" w:rsidR="006E5C8A" w:rsidRPr="00574715" w:rsidRDefault="006E5C8A" w:rsidP="006E5C8A">
      <w:pPr>
        <w:numPr>
          <w:ilvl w:val="0"/>
          <w:numId w:val="4"/>
        </w:numPr>
        <w:jc w:val="both"/>
        <w:rPr>
          <w:sz w:val="22"/>
          <w:szCs w:val="22"/>
        </w:rPr>
      </w:pPr>
      <w:r w:rsidRPr="00574715">
        <w:rPr>
          <w:sz w:val="22"/>
          <w:szCs w:val="22"/>
        </w:rPr>
        <w:t>Methodology of works implementation on site</w:t>
      </w:r>
      <w:r>
        <w:rPr>
          <w:sz w:val="22"/>
          <w:szCs w:val="22"/>
        </w:rPr>
        <w:t>;</w:t>
      </w:r>
    </w:p>
    <w:p w14:paraId="251BFB02" w14:textId="77777777" w:rsidR="006E5C8A" w:rsidRPr="00574715" w:rsidRDefault="006E5C8A" w:rsidP="006E5C8A">
      <w:pPr>
        <w:numPr>
          <w:ilvl w:val="0"/>
          <w:numId w:val="4"/>
        </w:numPr>
        <w:jc w:val="both"/>
        <w:rPr>
          <w:sz w:val="22"/>
          <w:szCs w:val="22"/>
        </w:rPr>
      </w:pPr>
      <w:r w:rsidRPr="00574715">
        <w:rPr>
          <w:sz w:val="22"/>
          <w:szCs w:val="22"/>
        </w:rPr>
        <w:t>Methodology of works and materials quality insurance on site</w:t>
      </w:r>
      <w:r>
        <w:rPr>
          <w:sz w:val="22"/>
          <w:szCs w:val="22"/>
        </w:rPr>
        <w:t>.</w:t>
      </w:r>
    </w:p>
    <w:p w14:paraId="3D7943CF" w14:textId="77777777" w:rsidR="006E5C8A" w:rsidRPr="00574715" w:rsidRDefault="006E5C8A" w:rsidP="006E5C8A">
      <w:pPr>
        <w:ind w:left="720"/>
        <w:jc w:val="both"/>
        <w:rPr>
          <w:sz w:val="22"/>
          <w:szCs w:val="22"/>
        </w:rPr>
      </w:pPr>
    </w:p>
    <w:p w14:paraId="4343C0A2" w14:textId="54E232E3" w:rsidR="006E5C8A" w:rsidRDefault="006E5C8A" w:rsidP="006E5C8A">
      <w:pPr>
        <w:jc w:val="both"/>
        <w:rPr>
          <w:sz w:val="22"/>
          <w:szCs w:val="22"/>
        </w:rPr>
      </w:pPr>
      <w:r w:rsidRPr="00574715">
        <w:rPr>
          <w:sz w:val="22"/>
          <w:szCs w:val="22"/>
        </w:rPr>
        <w:t xml:space="preserve">The Contractor shall fulfil the complete scope of works </w:t>
      </w:r>
      <w:r w:rsidRPr="000359D2">
        <w:rPr>
          <w:sz w:val="22"/>
          <w:szCs w:val="22"/>
        </w:rPr>
        <w:t xml:space="preserve">not </w:t>
      </w:r>
      <w:r w:rsidRPr="00A103F6">
        <w:rPr>
          <w:sz w:val="22"/>
          <w:szCs w:val="22"/>
        </w:rPr>
        <w:t xml:space="preserve">later than </w:t>
      </w:r>
      <w:r w:rsidR="000359D2">
        <w:rPr>
          <w:sz w:val="22"/>
          <w:szCs w:val="22"/>
        </w:rPr>
        <w:t>within 4-5 months upon signature of the Contract</w:t>
      </w:r>
      <w:r w:rsidRPr="000359D2">
        <w:rPr>
          <w:sz w:val="22"/>
          <w:szCs w:val="22"/>
        </w:rPr>
        <w:t>,</w:t>
      </w:r>
      <w:r w:rsidR="000359D2">
        <w:rPr>
          <w:sz w:val="22"/>
          <w:szCs w:val="22"/>
        </w:rPr>
        <w:t xml:space="preserve"> and</w:t>
      </w:r>
      <w:r w:rsidRPr="00574715">
        <w:rPr>
          <w:sz w:val="22"/>
          <w:szCs w:val="22"/>
        </w:rPr>
        <w:t xml:space="preserve"> in line with the </w:t>
      </w:r>
      <w:r>
        <w:rPr>
          <w:sz w:val="22"/>
          <w:szCs w:val="22"/>
        </w:rPr>
        <w:t>Work schedule</w:t>
      </w:r>
      <w:r w:rsidRPr="00574715">
        <w:rPr>
          <w:sz w:val="22"/>
          <w:szCs w:val="22"/>
        </w:rPr>
        <w:t>, which will be submitted for Tender and if acceptable to UNICEF, will form an integral part to the Contract.</w:t>
      </w:r>
    </w:p>
    <w:p w14:paraId="1941EF61" w14:textId="77777777" w:rsidR="006E5C8A" w:rsidRDefault="006E5C8A" w:rsidP="006E5C8A">
      <w:pPr>
        <w:jc w:val="both"/>
        <w:rPr>
          <w:sz w:val="22"/>
          <w:szCs w:val="22"/>
        </w:rPr>
      </w:pPr>
    </w:p>
    <w:p w14:paraId="11891EA1" w14:textId="77777777" w:rsidR="006E5C8A" w:rsidRPr="00574715" w:rsidRDefault="006E5C8A" w:rsidP="006E5C8A">
      <w:pPr>
        <w:jc w:val="both"/>
        <w:rPr>
          <w:sz w:val="22"/>
          <w:szCs w:val="22"/>
        </w:rPr>
      </w:pPr>
      <w:r w:rsidRPr="00574715">
        <w:rPr>
          <w:sz w:val="22"/>
          <w:szCs w:val="22"/>
        </w:rPr>
        <w:t xml:space="preserve">The Contractor shall be responsible to deliver all materials and workmanship as per </w:t>
      </w:r>
      <w:r w:rsidRPr="006E5C8A">
        <w:rPr>
          <w:sz w:val="22"/>
          <w:szCs w:val="22"/>
        </w:rPr>
        <w:t>State Standards of Ukraine</w:t>
      </w:r>
      <w:r>
        <w:rPr>
          <w:sz w:val="22"/>
          <w:szCs w:val="22"/>
        </w:rPr>
        <w:t xml:space="preserve"> DSTU, </w:t>
      </w:r>
      <w:r w:rsidRPr="00574715">
        <w:rPr>
          <w:sz w:val="22"/>
          <w:szCs w:val="22"/>
        </w:rPr>
        <w:t>BOQs and Preamble to BOQs and this Terms of Reference to fulfil the works.</w:t>
      </w:r>
    </w:p>
    <w:p w14:paraId="5468B76A" w14:textId="77777777" w:rsidR="006E5C8A" w:rsidRDefault="006E5C8A" w:rsidP="006E5C8A">
      <w:pPr>
        <w:jc w:val="both"/>
        <w:rPr>
          <w:sz w:val="22"/>
          <w:szCs w:val="22"/>
        </w:rPr>
      </w:pPr>
    </w:p>
    <w:p w14:paraId="50514ECC" w14:textId="77777777" w:rsidR="00C83B33" w:rsidRPr="00574715" w:rsidRDefault="00C83B33" w:rsidP="00C83B33">
      <w:pPr>
        <w:jc w:val="both"/>
        <w:rPr>
          <w:sz w:val="22"/>
          <w:szCs w:val="22"/>
        </w:rPr>
      </w:pPr>
      <w:r w:rsidRPr="00574715">
        <w:rPr>
          <w:sz w:val="22"/>
          <w:szCs w:val="22"/>
        </w:rPr>
        <w:t>Minimum required team composition (qualifications are provided in paragraph 6 below):</w:t>
      </w:r>
    </w:p>
    <w:p w14:paraId="5A48DA86" w14:textId="77777777" w:rsidR="00C83B33" w:rsidRPr="00574715" w:rsidRDefault="00C83B33" w:rsidP="00C83B33">
      <w:pPr>
        <w:numPr>
          <w:ilvl w:val="0"/>
          <w:numId w:val="5"/>
        </w:numPr>
        <w:jc w:val="both"/>
        <w:rPr>
          <w:sz w:val="22"/>
          <w:szCs w:val="22"/>
        </w:rPr>
      </w:pPr>
      <w:r w:rsidRPr="00574715">
        <w:rPr>
          <w:sz w:val="22"/>
          <w:szCs w:val="22"/>
        </w:rPr>
        <w:t>Project Manager – daily support of the project from the main office of the Contractor; responsible for project plans, coordination, participation in meetings, reporting;</w:t>
      </w:r>
    </w:p>
    <w:p w14:paraId="37F42E88" w14:textId="77777777" w:rsidR="00C83B33" w:rsidRPr="00C83B33" w:rsidRDefault="00C83B33" w:rsidP="00C83B33">
      <w:pPr>
        <w:numPr>
          <w:ilvl w:val="0"/>
          <w:numId w:val="5"/>
        </w:numPr>
        <w:jc w:val="both"/>
        <w:rPr>
          <w:sz w:val="22"/>
          <w:szCs w:val="22"/>
        </w:rPr>
      </w:pPr>
      <w:r w:rsidRPr="00574715">
        <w:rPr>
          <w:sz w:val="22"/>
          <w:szCs w:val="22"/>
        </w:rPr>
        <w:t>Site Manager (</w:t>
      </w:r>
      <w:r>
        <w:rPr>
          <w:sz w:val="22"/>
          <w:szCs w:val="22"/>
        </w:rPr>
        <w:t xml:space="preserve">Foreman - </w:t>
      </w:r>
      <w:r w:rsidRPr="00574715">
        <w:rPr>
          <w:sz w:val="22"/>
          <w:szCs w:val="22"/>
        </w:rPr>
        <w:t xml:space="preserve">Prorab) – obligatory daily presence on site. Responsible for: </w:t>
      </w:r>
      <w:r w:rsidRPr="00574715">
        <w:rPr>
          <w:sz w:val="22"/>
          <w:szCs w:val="22"/>
          <w:lang w:val="uk-UA"/>
        </w:rPr>
        <w:t xml:space="preserve">works implementation on site, </w:t>
      </w:r>
      <w:r w:rsidRPr="00574715">
        <w:rPr>
          <w:sz w:val="22"/>
          <w:szCs w:val="22"/>
          <w:lang w:val="en-US"/>
        </w:rPr>
        <w:t>as bu</w:t>
      </w:r>
      <w:r>
        <w:rPr>
          <w:sz w:val="22"/>
          <w:szCs w:val="22"/>
          <w:lang w:val="en-US"/>
        </w:rPr>
        <w:t>ilt documentation collection, e</w:t>
      </w:r>
      <w:r w:rsidRPr="00574715">
        <w:rPr>
          <w:sz w:val="22"/>
          <w:szCs w:val="22"/>
          <w:lang w:val="en-US"/>
        </w:rPr>
        <w:t>tc.</w:t>
      </w:r>
      <w:r>
        <w:rPr>
          <w:sz w:val="22"/>
          <w:szCs w:val="22"/>
          <w:lang w:val="en-US"/>
        </w:rPr>
        <w:t>;</w:t>
      </w:r>
    </w:p>
    <w:p w14:paraId="2DA9E7CE" w14:textId="77777777" w:rsidR="00C83B33" w:rsidRDefault="00C83B33" w:rsidP="00C83B33">
      <w:pPr>
        <w:numPr>
          <w:ilvl w:val="0"/>
          <w:numId w:val="5"/>
        </w:numPr>
        <w:jc w:val="both"/>
        <w:rPr>
          <w:sz w:val="22"/>
          <w:szCs w:val="22"/>
        </w:rPr>
      </w:pPr>
      <w:r>
        <w:rPr>
          <w:sz w:val="22"/>
          <w:szCs w:val="22"/>
        </w:rPr>
        <w:t xml:space="preserve">Electrical Engineers – team of electrical engineers </w:t>
      </w:r>
      <w:r w:rsidRPr="00C83B33">
        <w:rPr>
          <w:sz w:val="22"/>
          <w:szCs w:val="22"/>
        </w:rPr>
        <w:t xml:space="preserve">should be offered by the bidders </w:t>
      </w:r>
      <w:r>
        <w:rPr>
          <w:sz w:val="22"/>
          <w:szCs w:val="22"/>
        </w:rPr>
        <w:t xml:space="preserve">at the stage of </w:t>
      </w:r>
      <w:r w:rsidRPr="00C83B33">
        <w:rPr>
          <w:sz w:val="22"/>
          <w:szCs w:val="22"/>
        </w:rPr>
        <w:t xml:space="preserve">tender </w:t>
      </w:r>
      <w:r>
        <w:rPr>
          <w:sz w:val="22"/>
          <w:szCs w:val="22"/>
        </w:rPr>
        <w:t>procedure</w:t>
      </w:r>
      <w:r w:rsidRPr="00C83B33">
        <w:rPr>
          <w:sz w:val="22"/>
          <w:szCs w:val="22"/>
        </w:rPr>
        <w:t xml:space="preserve">. The proposed </w:t>
      </w:r>
      <w:r>
        <w:rPr>
          <w:sz w:val="22"/>
          <w:szCs w:val="22"/>
        </w:rPr>
        <w:t>team</w:t>
      </w:r>
      <w:r w:rsidRPr="00C83B33">
        <w:rPr>
          <w:sz w:val="22"/>
          <w:szCs w:val="22"/>
        </w:rPr>
        <w:t xml:space="preserve"> should be sufficient to carry out the work</w:t>
      </w:r>
      <w:r>
        <w:rPr>
          <w:sz w:val="22"/>
          <w:szCs w:val="22"/>
        </w:rPr>
        <w:t>s</w:t>
      </w:r>
      <w:r w:rsidRPr="00C83B33">
        <w:rPr>
          <w:sz w:val="22"/>
          <w:szCs w:val="22"/>
        </w:rPr>
        <w:t xml:space="preserve"> according to the proposed schedule of the project;</w:t>
      </w:r>
    </w:p>
    <w:p w14:paraId="6A2E9FDA" w14:textId="77777777" w:rsidR="00C83B33" w:rsidRPr="00C83B33" w:rsidRDefault="00C83B33" w:rsidP="00C83B33">
      <w:pPr>
        <w:numPr>
          <w:ilvl w:val="0"/>
          <w:numId w:val="5"/>
        </w:numPr>
        <w:jc w:val="both"/>
        <w:rPr>
          <w:sz w:val="22"/>
          <w:szCs w:val="22"/>
        </w:rPr>
      </w:pPr>
      <w:r>
        <w:rPr>
          <w:sz w:val="22"/>
          <w:szCs w:val="22"/>
        </w:rPr>
        <w:t xml:space="preserve">Electrical technician – team of electrical technicians </w:t>
      </w:r>
      <w:r w:rsidRPr="00C83B33">
        <w:rPr>
          <w:sz w:val="22"/>
          <w:szCs w:val="22"/>
        </w:rPr>
        <w:t xml:space="preserve">should be offered by the bidders </w:t>
      </w:r>
      <w:r>
        <w:rPr>
          <w:sz w:val="22"/>
          <w:szCs w:val="22"/>
        </w:rPr>
        <w:t xml:space="preserve">at the stage of </w:t>
      </w:r>
      <w:r w:rsidRPr="00C83B33">
        <w:rPr>
          <w:sz w:val="22"/>
          <w:szCs w:val="22"/>
        </w:rPr>
        <w:t xml:space="preserve">tender </w:t>
      </w:r>
      <w:r>
        <w:rPr>
          <w:sz w:val="22"/>
          <w:szCs w:val="22"/>
        </w:rPr>
        <w:t>procedure</w:t>
      </w:r>
      <w:r w:rsidRPr="00C83B33">
        <w:rPr>
          <w:sz w:val="22"/>
          <w:szCs w:val="22"/>
        </w:rPr>
        <w:t xml:space="preserve">. The proposed </w:t>
      </w:r>
      <w:r>
        <w:rPr>
          <w:sz w:val="22"/>
          <w:szCs w:val="22"/>
        </w:rPr>
        <w:t>team</w:t>
      </w:r>
      <w:r w:rsidRPr="00C83B33">
        <w:rPr>
          <w:sz w:val="22"/>
          <w:szCs w:val="22"/>
        </w:rPr>
        <w:t xml:space="preserve"> should be sufficient to carry out the work</w:t>
      </w:r>
      <w:r>
        <w:rPr>
          <w:sz w:val="22"/>
          <w:szCs w:val="22"/>
        </w:rPr>
        <w:t>s</w:t>
      </w:r>
      <w:r w:rsidRPr="00C83B33">
        <w:rPr>
          <w:sz w:val="22"/>
          <w:szCs w:val="22"/>
        </w:rPr>
        <w:t xml:space="preserve"> according to the proposed schedule of the project;</w:t>
      </w:r>
    </w:p>
    <w:p w14:paraId="19B75C1E" w14:textId="77777777" w:rsidR="00C83B33" w:rsidRPr="00574715" w:rsidRDefault="00C83B33" w:rsidP="00C83B33">
      <w:pPr>
        <w:numPr>
          <w:ilvl w:val="0"/>
          <w:numId w:val="5"/>
        </w:numPr>
        <w:jc w:val="both"/>
        <w:rPr>
          <w:sz w:val="22"/>
          <w:szCs w:val="22"/>
        </w:rPr>
      </w:pPr>
      <w:r w:rsidRPr="00574715">
        <w:rPr>
          <w:sz w:val="22"/>
          <w:szCs w:val="22"/>
        </w:rPr>
        <w:t>Welders – team of welders shall be proposed by the Bidders at t</w:t>
      </w:r>
      <w:r>
        <w:rPr>
          <w:sz w:val="22"/>
          <w:szCs w:val="22"/>
        </w:rPr>
        <w:t>he</w:t>
      </w:r>
      <w:r w:rsidRPr="00574715">
        <w:rPr>
          <w:sz w:val="22"/>
          <w:szCs w:val="22"/>
        </w:rPr>
        <w:t xml:space="preserve"> stage</w:t>
      </w:r>
      <w:r>
        <w:rPr>
          <w:sz w:val="22"/>
          <w:szCs w:val="22"/>
        </w:rPr>
        <w:t xml:space="preserve"> of tender procedure</w:t>
      </w:r>
      <w:r w:rsidRPr="00574715">
        <w:rPr>
          <w:sz w:val="22"/>
          <w:szCs w:val="22"/>
        </w:rPr>
        <w:t>. The proposed team must be sufficient to complete the works in line with the proposed project schedule</w:t>
      </w:r>
      <w:r>
        <w:rPr>
          <w:sz w:val="22"/>
          <w:szCs w:val="22"/>
        </w:rPr>
        <w:t>;</w:t>
      </w:r>
      <w:r w:rsidRPr="00574715">
        <w:rPr>
          <w:sz w:val="22"/>
          <w:szCs w:val="22"/>
        </w:rPr>
        <w:t xml:space="preserve"> </w:t>
      </w:r>
    </w:p>
    <w:p w14:paraId="2A55B049" w14:textId="77777777" w:rsidR="00C83B33" w:rsidRPr="00574715" w:rsidRDefault="00C83B33" w:rsidP="00C83B33">
      <w:pPr>
        <w:numPr>
          <w:ilvl w:val="0"/>
          <w:numId w:val="5"/>
        </w:numPr>
        <w:jc w:val="both"/>
        <w:rPr>
          <w:sz w:val="22"/>
          <w:szCs w:val="22"/>
        </w:rPr>
      </w:pPr>
      <w:r w:rsidRPr="00574715">
        <w:rPr>
          <w:sz w:val="22"/>
          <w:szCs w:val="22"/>
        </w:rPr>
        <w:t>H&amp;S engineer - obligatory daily presence on site</w:t>
      </w:r>
      <w:r>
        <w:rPr>
          <w:sz w:val="22"/>
          <w:szCs w:val="22"/>
        </w:rPr>
        <w:t>.</w:t>
      </w:r>
    </w:p>
    <w:p w14:paraId="34589BA4" w14:textId="77777777" w:rsidR="00C83B33" w:rsidRPr="00574715" w:rsidRDefault="00C83B33" w:rsidP="00C83B33">
      <w:pPr>
        <w:jc w:val="both"/>
        <w:rPr>
          <w:sz w:val="22"/>
          <w:szCs w:val="22"/>
        </w:rPr>
      </w:pPr>
    </w:p>
    <w:p w14:paraId="4657A21E" w14:textId="77777777" w:rsidR="00C83B33" w:rsidRPr="00574715" w:rsidRDefault="00C83B33" w:rsidP="00C83B33">
      <w:pPr>
        <w:jc w:val="both"/>
        <w:rPr>
          <w:sz w:val="22"/>
          <w:szCs w:val="22"/>
          <w:lang w:val="en-US"/>
        </w:rPr>
      </w:pPr>
      <w:r w:rsidRPr="00574715">
        <w:rPr>
          <w:sz w:val="22"/>
          <w:szCs w:val="22"/>
        </w:rPr>
        <w:t xml:space="preserve">The Contractor shall perform the works in line with </w:t>
      </w:r>
      <w:r w:rsidRPr="00574715">
        <w:rPr>
          <w:sz w:val="22"/>
          <w:szCs w:val="22"/>
          <w:lang w:val="en-US"/>
        </w:rPr>
        <w:t xml:space="preserve">quality, </w:t>
      </w:r>
      <w:r w:rsidRPr="00574715">
        <w:rPr>
          <w:sz w:val="22"/>
          <w:szCs w:val="22"/>
        </w:rPr>
        <w:t xml:space="preserve">safety and environment requirements </w:t>
      </w:r>
      <w:r w:rsidRPr="00574715">
        <w:rPr>
          <w:sz w:val="22"/>
          <w:szCs w:val="22"/>
          <w:lang w:val="en-US"/>
        </w:rPr>
        <w:t>according to design documentation.</w:t>
      </w:r>
    </w:p>
    <w:p w14:paraId="2AF333F0" w14:textId="77777777" w:rsidR="006E5C8A" w:rsidRPr="00C83B33" w:rsidRDefault="006E5C8A" w:rsidP="006E5C8A">
      <w:pPr>
        <w:jc w:val="both"/>
        <w:rPr>
          <w:sz w:val="22"/>
          <w:szCs w:val="22"/>
          <w:lang w:val="en-US"/>
        </w:rPr>
      </w:pPr>
    </w:p>
    <w:p w14:paraId="4F1C4C43" w14:textId="77777777" w:rsidR="00C83B33" w:rsidRPr="00574715" w:rsidRDefault="00C83B33" w:rsidP="00C83B33">
      <w:pPr>
        <w:jc w:val="both"/>
        <w:rPr>
          <w:sz w:val="22"/>
          <w:szCs w:val="22"/>
        </w:rPr>
      </w:pPr>
      <w:r w:rsidRPr="00574715">
        <w:rPr>
          <w:sz w:val="22"/>
          <w:szCs w:val="22"/>
        </w:rPr>
        <w:lastRenderedPageBreak/>
        <w:t xml:space="preserve">The Contractor </w:t>
      </w:r>
      <w:r>
        <w:rPr>
          <w:sz w:val="22"/>
          <w:szCs w:val="22"/>
        </w:rPr>
        <w:t>shal</w:t>
      </w:r>
      <w:r w:rsidRPr="00574715">
        <w:rPr>
          <w:sz w:val="22"/>
          <w:szCs w:val="22"/>
        </w:rPr>
        <w:t>l ensure availability of all required communication line</w:t>
      </w:r>
      <w:r>
        <w:rPr>
          <w:sz w:val="22"/>
          <w:szCs w:val="22"/>
        </w:rPr>
        <w:t>s</w:t>
      </w:r>
      <w:r w:rsidRPr="00574715">
        <w:rPr>
          <w:sz w:val="22"/>
          <w:szCs w:val="22"/>
        </w:rPr>
        <w:t>, accommodation arrangements (accommodation for all workers directly on site or living in the nearest cities with arranged transportation for daily work on site); meals; any additional transport arrangement as may be required for fulfilment of works.</w:t>
      </w:r>
    </w:p>
    <w:p w14:paraId="0BA68A86" w14:textId="77777777" w:rsidR="00C83B33" w:rsidRPr="00574715" w:rsidRDefault="00C83B33" w:rsidP="00C83B33">
      <w:pPr>
        <w:jc w:val="both"/>
        <w:rPr>
          <w:sz w:val="22"/>
          <w:szCs w:val="22"/>
        </w:rPr>
      </w:pPr>
    </w:p>
    <w:p w14:paraId="0F1CE48A" w14:textId="77777777" w:rsidR="00C83B33" w:rsidRDefault="00C83B33" w:rsidP="00C83B33">
      <w:pPr>
        <w:jc w:val="both"/>
        <w:rPr>
          <w:sz w:val="22"/>
          <w:szCs w:val="22"/>
        </w:rPr>
      </w:pPr>
      <w:r w:rsidRPr="00574715">
        <w:rPr>
          <w:sz w:val="22"/>
          <w:szCs w:val="22"/>
        </w:rPr>
        <w:t>The Contractor shall be responsible to arrange security measures on site throughout the duration of the project. The Contractor shall be held fully liable for the security of personnel, equipment and materials on site throughout the duration of the project until signature of Certificate of Substantial Completion. All works, materials and installations should be secured against damage and theft. Care should be taken not to allow unauthorised entry onto the site and to the works and goods in the vicinity.</w:t>
      </w:r>
    </w:p>
    <w:p w14:paraId="2A6857F3" w14:textId="2CFA0684" w:rsidR="001147FA" w:rsidRDefault="001147FA" w:rsidP="006E5C8A">
      <w:pPr>
        <w:jc w:val="both"/>
        <w:rPr>
          <w:b/>
          <w:sz w:val="22"/>
          <w:szCs w:val="22"/>
        </w:rPr>
      </w:pPr>
    </w:p>
    <w:p w14:paraId="4B897AD3" w14:textId="7AD078AE" w:rsidR="001147FA" w:rsidRDefault="00EF0C31" w:rsidP="00A103F6">
      <w:pPr>
        <w:rPr>
          <w:b/>
          <w:sz w:val="22"/>
          <w:szCs w:val="22"/>
        </w:rPr>
      </w:pPr>
      <w:r>
        <w:rPr>
          <w:b/>
          <w:sz w:val="22"/>
          <w:szCs w:val="22"/>
          <w:lang w:val="en-US"/>
        </w:rPr>
        <w:t>Payment conditions. Defects Liability Period. Bank guarantee requirements</w:t>
      </w:r>
      <w:r w:rsidR="001147FA">
        <w:rPr>
          <w:b/>
          <w:sz w:val="22"/>
          <w:szCs w:val="22"/>
        </w:rPr>
        <w:t>:</w:t>
      </w:r>
    </w:p>
    <w:p w14:paraId="46757C6F" w14:textId="243376A2" w:rsidR="001147FA" w:rsidRDefault="001147FA" w:rsidP="00A103F6">
      <w:pPr>
        <w:rPr>
          <w:b/>
          <w:sz w:val="22"/>
          <w:szCs w:val="22"/>
        </w:rPr>
      </w:pPr>
    </w:p>
    <w:p w14:paraId="08AE9940" w14:textId="22D22C9F" w:rsidR="00EF0C31" w:rsidRPr="00424DCF" w:rsidRDefault="00EF0C31" w:rsidP="001147FA">
      <w:pPr>
        <w:numPr>
          <w:ilvl w:val="0"/>
          <w:numId w:val="4"/>
        </w:numPr>
        <w:jc w:val="both"/>
        <w:rPr>
          <w:sz w:val="22"/>
          <w:szCs w:val="22"/>
          <w:u w:val="single"/>
          <w:lang w:val="en-US"/>
        </w:rPr>
      </w:pPr>
      <w:r w:rsidRPr="00424DCF">
        <w:rPr>
          <w:sz w:val="22"/>
          <w:szCs w:val="22"/>
          <w:lang w:val="en-US"/>
        </w:rPr>
        <w:t>The 12 months Defects Liability Period (DLP) will be applied to works. Defect Liability Period is the period during which the Contractor is responsible for repairing or rectifying defects that appear in the Works.  The period commences upon Substantial completion of the Works and runs until the Final Completion. Retention moneys 10% of the contractual amount will be retained as guarantee for the Contractor’s fulfillment of its obligations during DLP. The retention moneys shall be returned to the contractor by UNICEF upon issuance of the Certificate of Final Completion</w:t>
      </w:r>
    </w:p>
    <w:p w14:paraId="53999AA4" w14:textId="00BC5F47" w:rsidR="00EF0C31" w:rsidRPr="00424DCF" w:rsidRDefault="00EF0C31" w:rsidP="00EF0C31">
      <w:pPr>
        <w:pStyle w:val="ListParagraph"/>
        <w:numPr>
          <w:ilvl w:val="0"/>
          <w:numId w:val="4"/>
        </w:numPr>
        <w:jc w:val="both"/>
        <w:rPr>
          <w:sz w:val="22"/>
          <w:szCs w:val="22"/>
          <w:lang w:val="en-US"/>
        </w:rPr>
      </w:pPr>
      <w:r w:rsidRPr="00424DCF">
        <w:rPr>
          <w:sz w:val="22"/>
          <w:szCs w:val="22"/>
          <w:lang w:val="en-US"/>
        </w:rPr>
        <w:t xml:space="preserve">UNICEF processes payments upon completion and acceptance of works or parts of works. Prepayments are not welcome by UNICEF. In case the Contractor is not able to start the works without prepayment, the Contractor must provide an additional Advance Payment Bank Guarantee for the full value of the required advance payment. </w:t>
      </w:r>
    </w:p>
    <w:p w14:paraId="4D3396A9" w14:textId="1046C224" w:rsidR="00EF0C31" w:rsidRPr="00424DCF" w:rsidRDefault="00EF0C31" w:rsidP="00A103F6">
      <w:pPr>
        <w:numPr>
          <w:ilvl w:val="0"/>
          <w:numId w:val="4"/>
        </w:numPr>
        <w:jc w:val="both"/>
        <w:rPr>
          <w:sz w:val="22"/>
          <w:szCs w:val="22"/>
          <w:lang w:val="en-US"/>
        </w:rPr>
      </w:pPr>
      <w:r w:rsidRPr="00424DCF">
        <w:rPr>
          <w:sz w:val="22"/>
          <w:szCs w:val="22"/>
          <w:lang w:val="en-US"/>
        </w:rPr>
        <w:t xml:space="preserve">UNICEF accepts the bank guarantees only issued by the banks included in the TOP 50 of the banks according to the statistics </w:t>
      </w:r>
      <w:r w:rsidR="00424DCF" w:rsidRPr="00424DCF">
        <w:rPr>
          <w:sz w:val="22"/>
          <w:szCs w:val="22"/>
          <w:lang w:val="en-US"/>
        </w:rPr>
        <w:t>of the National Bank of Ukraine and only according to UNICEF templates.</w:t>
      </w:r>
    </w:p>
    <w:p w14:paraId="0ED8BFE9" w14:textId="075398EB" w:rsidR="001147FA" w:rsidRPr="00A103F6" w:rsidRDefault="001147FA" w:rsidP="006E5C8A">
      <w:pPr>
        <w:jc w:val="both"/>
        <w:rPr>
          <w:b/>
          <w:sz w:val="22"/>
          <w:szCs w:val="22"/>
          <w:lang w:val="en-US"/>
        </w:rPr>
      </w:pPr>
    </w:p>
    <w:p w14:paraId="399EE87B" w14:textId="77777777" w:rsidR="00C83B33" w:rsidRPr="00574715" w:rsidRDefault="00C83B33" w:rsidP="00C83B33">
      <w:pPr>
        <w:numPr>
          <w:ilvl w:val="0"/>
          <w:numId w:val="1"/>
        </w:numPr>
        <w:jc w:val="both"/>
        <w:rPr>
          <w:b/>
          <w:sz w:val="22"/>
          <w:szCs w:val="22"/>
        </w:rPr>
      </w:pPr>
      <w:r w:rsidRPr="00574715">
        <w:rPr>
          <w:b/>
          <w:sz w:val="22"/>
          <w:szCs w:val="22"/>
        </w:rPr>
        <w:t>Performance indicators for evaluation of results:</w:t>
      </w:r>
    </w:p>
    <w:p w14:paraId="20498F2D" w14:textId="77777777" w:rsidR="00C83B33" w:rsidRPr="00574715" w:rsidRDefault="00C83B33" w:rsidP="00C83B33">
      <w:pPr>
        <w:jc w:val="both"/>
        <w:rPr>
          <w:sz w:val="22"/>
          <w:szCs w:val="22"/>
        </w:rPr>
      </w:pPr>
    </w:p>
    <w:p w14:paraId="410678AE" w14:textId="77777777" w:rsidR="00C83B33" w:rsidRPr="00574715" w:rsidRDefault="00C83B33" w:rsidP="00C83B33">
      <w:pPr>
        <w:numPr>
          <w:ilvl w:val="0"/>
          <w:numId w:val="6"/>
        </w:numPr>
        <w:jc w:val="both"/>
        <w:rPr>
          <w:sz w:val="22"/>
          <w:szCs w:val="22"/>
        </w:rPr>
      </w:pPr>
      <w:r w:rsidRPr="00574715">
        <w:rPr>
          <w:sz w:val="22"/>
          <w:szCs w:val="22"/>
        </w:rPr>
        <w:t>Timeliness of completion of works in line with the approved time schedule</w:t>
      </w:r>
      <w:r>
        <w:rPr>
          <w:sz w:val="22"/>
          <w:szCs w:val="22"/>
        </w:rPr>
        <w:t>;</w:t>
      </w:r>
    </w:p>
    <w:p w14:paraId="3050820E" w14:textId="77777777" w:rsidR="00C83B33" w:rsidRPr="00574715" w:rsidRDefault="00C83B33" w:rsidP="00C83B33">
      <w:pPr>
        <w:numPr>
          <w:ilvl w:val="0"/>
          <w:numId w:val="6"/>
        </w:numPr>
        <w:jc w:val="both"/>
        <w:rPr>
          <w:sz w:val="22"/>
          <w:szCs w:val="22"/>
        </w:rPr>
      </w:pPr>
      <w:r w:rsidRPr="00574715">
        <w:rPr>
          <w:sz w:val="22"/>
          <w:szCs w:val="22"/>
        </w:rPr>
        <w:t>Quality of personnel confirming to the qualifications and in line with those submitted for Tender and signed in line with the Contract</w:t>
      </w:r>
      <w:r>
        <w:rPr>
          <w:sz w:val="22"/>
          <w:szCs w:val="22"/>
        </w:rPr>
        <w:t>;</w:t>
      </w:r>
    </w:p>
    <w:p w14:paraId="1B9A1A92" w14:textId="77777777" w:rsidR="00C83B33" w:rsidRPr="00574715" w:rsidRDefault="00C83B33" w:rsidP="00C83B33">
      <w:pPr>
        <w:numPr>
          <w:ilvl w:val="0"/>
          <w:numId w:val="6"/>
        </w:numPr>
        <w:jc w:val="both"/>
        <w:rPr>
          <w:sz w:val="22"/>
          <w:szCs w:val="22"/>
        </w:rPr>
      </w:pPr>
      <w:r w:rsidRPr="00574715">
        <w:rPr>
          <w:sz w:val="22"/>
          <w:szCs w:val="22"/>
        </w:rPr>
        <w:t>Quality</w:t>
      </w:r>
      <w:r>
        <w:rPr>
          <w:sz w:val="22"/>
          <w:szCs w:val="22"/>
        </w:rPr>
        <w:t xml:space="preserve"> of materials confirming to DSTU </w:t>
      </w:r>
      <w:r w:rsidRPr="00574715">
        <w:rPr>
          <w:sz w:val="22"/>
          <w:szCs w:val="22"/>
        </w:rPr>
        <w:t>and BOQs, local legislation and applicable norms/standards</w:t>
      </w:r>
      <w:r>
        <w:rPr>
          <w:sz w:val="22"/>
          <w:szCs w:val="22"/>
        </w:rPr>
        <w:t>;</w:t>
      </w:r>
    </w:p>
    <w:p w14:paraId="01FA1175" w14:textId="77777777" w:rsidR="00C83B33" w:rsidRPr="00574715" w:rsidRDefault="00C83B33" w:rsidP="00C83B33">
      <w:pPr>
        <w:numPr>
          <w:ilvl w:val="0"/>
          <w:numId w:val="6"/>
        </w:numPr>
        <w:jc w:val="both"/>
        <w:rPr>
          <w:sz w:val="22"/>
          <w:szCs w:val="22"/>
        </w:rPr>
      </w:pPr>
      <w:r w:rsidRPr="00574715">
        <w:rPr>
          <w:sz w:val="22"/>
          <w:szCs w:val="22"/>
        </w:rPr>
        <w:t>Quality o</w:t>
      </w:r>
      <w:r>
        <w:rPr>
          <w:sz w:val="22"/>
          <w:szCs w:val="22"/>
        </w:rPr>
        <w:t xml:space="preserve">f workmanship confirming to </w:t>
      </w:r>
      <w:r w:rsidRPr="00574715">
        <w:rPr>
          <w:sz w:val="22"/>
          <w:szCs w:val="22"/>
        </w:rPr>
        <w:t>BOQs, local legislation and applicable norms/standards</w:t>
      </w:r>
      <w:r>
        <w:rPr>
          <w:sz w:val="22"/>
          <w:szCs w:val="22"/>
        </w:rPr>
        <w:t>;</w:t>
      </w:r>
    </w:p>
    <w:p w14:paraId="717C74BE" w14:textId="77777777" w:rsidR="00C83B33" w:rsidRPr="00574715" w:rsidRDefault="00C83B33" w:rsidP="00C83B33">
      <w:pPr>
        <w:numPr>
          <w:ilvl w:val="0"/>
          <w:numId w:val="6"/>
        </w:numPr>
        <w:jc w:val="both"/>
        <w:rPr>
          <w:sz w:val="22"/>
          <w:szCs w:val="22"/>
        </w:rPr>
      </w:pPr>
      <w:r w:rsidRPr="00574715">
        <w:rPr>
          <w:sz w:val="22"/>
          <w:szCs w:val="22"/>
        </w:rPr>
        <w:t>Safety measures are ensured and strictly adhere to on a daily basis, as confirmed by Quality Assurance reports and Quality Control checks by UNICEF and Voda Donbassa</w:t>
      </w:r>
      <w:r>
        <w:rPr>
          <w:sz w:val="22"/>
          <w:szCs w:val="22"/>
        </w:rPr>
        <w:t>;</w:t>
      </w:r>
    </w:p>
    <w:p w14:paraId="4E97828E" w14:textId="77777777" w:rsidR="00C83B33" w:rsidRPr="00574715" w:rsidRDefault="00C83B33" w:rsidP="00C83B33">
      <w:pPr>
        <w:numPr>
          <w:ilvl w:val="0"/>
          <w:numId w:val="6"/>
        </w:numPr>
        <w:jc w:val="both"/>
        <w:rPr>
          <w:sz w:val="22"/>
          <w:szCs w:val="22"/>
        </w:rPr>
      </w:pPr>
      <w:r w:rsidRPr="00574715">
        <w:rPr>
          <w:sz w:val="22"/>
          <w:szCs w:val="22"/>
        </w:rPr>
        <w:t xml:space="preserve">Environmental </w:t>
      </w:r>
      <w:r>
        <w:rPr>
          <w:sz w:val="22"/>
          <w:szCs w:val="22"/>
        </w:rPr>
        <w:t xml:space="preserve">and social protection </w:t>
      </w:r>
      <w:r w:rsidRPr="00574715">
        <w:rPr>
          <w:sz w:val="22"/>
          <w:szCs w:val="22"/>
        </w:rPr>
        <w:t>measures are ensured in line with approved plans for environmental protection on site and design documentation</w:t>
      </w:r>
      <w:r>
        <w:rPr>
          <w:sz w:val="22"/>
          <w:szCs w:val="22"/>
        </w:rPr>
        <w:t>;</w:t>
      </w:r>
    </w:p>
    <w:p w14:paraId="257850C9" w14:textId="77777777" w:rsidR="00C83B33" w:rsidRPr="00574715" w:rsidRDefault="00C83B33" w:rsidP="00C83B33">
      <w:pPr>
        <w:numPr>
          <w:ilvl w:val="0"/>
          <w:numId w:val="6"/>
        </w:numPr>
        <w:jc w:val="both"/>
        <w:rPr>
          <w:sz w:val="22"/>
          <w:szCs w:val="22"/>
        </w:rPr>
      </w:pPr>
      <w:r w:rsidRPr="00574715">
        <w:rPr>
          <w:sz w:val="22"/>
          <w:szCs w:val="22"/>
        </w:rPr>
        <w:t>Efficient communication and document flow as per TOR</w:t>
      </w:r>
      <w:r>
        <w:rPr>
          <w:sz w:val="22"/>
          <w:szCs w:val="22"/>
        </w:rPr>
        <w:t>;</w:t>
      </w:r>
      <w:r w:rsidRPr="00574715">
        <w:rPr>
          <w:sz w:val="22"/>
          <w:szCs w:val="22"/>
        </w:rPr>
        <w:t xml:space="preserve"> </w:t>
      </w:r>
    </w:p>
    <w:p w14:paraId="13C008A3" w14:textId="77777777" w:rsidR="00C83B33" w:rsidRPr="00574715" w:rsidRDefault="00C83B33" w:rsidP="00C83B33">
      <w:pPr>
        <w:numPr>
          <w:ilvl w:val="0"/>
          <w:numId w:val="6"/>
        </w:numPr>
        <w:jc w:val="both"/>
        <w:rPr>
          <w:sz w:val="22"/>
          <w:szCs w:val="22"/>
        </w:rPr>
      </w:pPr>
      <w:r w:rsidRPr="00574715">
        <w:rPr>
          <w:sz w:val="22"/>
          <w:szCs w:val="22"/>
        </w:rPr>
        <w:t>Conformity to the contractual obligations and procedures</w:t>
      </w:r>
      <w:r>
        <w:rPr>
          <w:sz w:val="22"/>
          <w:szCs w:val="22"/>
        </w:rPr>
        <w:t>.</w:t>
      </w:r>
    </w:p>
    <w:p w14:paraId="491811FB" w14:textId="77777777" w:rsidR="00C83B33" w:rsidRPr="00574715" w:rsidRDefault="00C83B33" w:rsidP="00C83B33">
      <w:pPr>
        <w:jc w:val="both"/>
        <w:rPr>
          <w:sz w:val="22"/>
          <w:szCs w:val="22"/>
        </w:rPr>
      </w:pPr>
    </w:p>
    <w:p w14:paraId="5348574A" w14:textId="77777777" w:rsidR="00F3289C" w:rsidRPr="00574715" w:rsidRDefault="00F3289C" w:rsidP="00F3289C">
      <w:pPr>
        <w:numPr>
          <w:ilvl w:val="0"/>
          <w:numId w:val="1"/>
        </w:numPr>
        <w:jc w:val="both"/>
        <w:rPr>
          <w:b/>
          <w:sz w:val="22"/>
          <w:szCs w:val="22"/>
        </w:rPr>
      </w:pPr>
      <w:r w:rsidRPr="00574715">
        <w:rPr>
          <w:b/>
          <w:sz w:val="22"/>
          <w:szCs w:val="22"/>
        </w:rPr>
        <w:t>Qualifications/special knowledge/experience required to complete the task:</w:t>
      </w:r>
    </w:p>
    <w:p w14:paraId="19498834" w14:textId="77777777" w:rsidR="00F3289C" w:rsidRPr="00574715" w:rsidRDefault="00F3289C" w:rsidP="00F3289C">
      <w:pPr>
        <w:jc w:val="both"/>
        <w:rPr>
          <w:sz w:val="22"/>
          <w:szCs w:val="22"/>
          <w:lang w:val="en-US"/>
        </w:rPr>
      </w:pPr>
    </w:p>
    <w:p w14:paraId="34FAEFF5" w14:textId="77777777" w:rsidR="00F3289C" w:rsidRPr="00574715" w:rsidRDefault="00570944" w:rsidP="00F3289C">
      <w:pPr>
        <w:jc w:val="both"/>
        <w:rPr>
          <w:sz w:val="22"/>
          <w:szCs w:val="22"/>
        </w:rPr>
      </w:pPr>
      <w:r>
        <w:rPr>
          <w:sz w:val="22"/>
          <w:szCs w:val="22"/>
        </w:rPr>
        <w:t xml:space="preserve">Mandatory </w:t>
      </w:r>
      <w:r w:rsidR="00F3289C">
        <w:rPr>
          <w:sz w:val="22"/>
          <w:szCs w:val="22"/>
        </w:rPr>
        <w:t>R</w:t>
      </w:r>
      <w:r w:rsidR="00F3289C" w:rsidRPr="00574715">
        <w:rPr>
          <w:sz w:val="22"/>
          <w:szCs w:val="22"/>
        </w:rPr>
        <w:t>equirements</w:t>
      </w:r>
      <w:r w:rsidR="00F3289C">
        <w:rPr>
          <w:sz w:val="22"/>
          <w:szCs w:val="22"/>
        </w:rPr>
        <w:t xml:space="preserve"> to the Company</w:t>
      </w:r>
      <w:r w:rsidR="00F3289C" w:rsidRPr="00574715">
        <w:rPr>
          <w:sz w:val="22"/>
          <w:szCs w:val="22"/>
        </w:rPr>
        <w:t>:</w:t>
      </w:r>
    </w:p>
    <w:p w14:paraId="19D46545" w14:textId="77777777" w:rsidR="00F3289C" w:rsidRPr="00574715" w:rsidRDefault="00F3289C" w:rsidP="00F3289C">
      <w:pPr>
        <w:numPr>
          <w:ilvl w:val="0"/>
          <w:numId w:val="7"/>
        </w:numPr>
        <w:jc w:val="both"/>
        <w:rPr>
          <w:sz w:val="22"/>
          <w:szCs w:val="22"/>
        </w:rPr>
      </w:pPr>
      <w:r w:rsidRPr="00574715">
        <w:rPr>
          <w:sz w:val="22"/>
          <w:szCs w:val="22"/>
        </w:rPr>
        <w:t>MANDATORY: Legally registered in Ukraine not later than in 2015</w:t>
      </w:r>
      <w:r>
        <w:rPr>
          <w:sz w:val="22"/>
          <w:szCs w:val="22"/>
        </w:rPr>
        <w:t>;</w:t>
      </w:r>
    </w:p>
    <w:p w14:paraId="043DC4B0" w14:textId="77777777" w:rsidR="00565A8A" w:rsidRDefault="00F3289C" w:rsidP="00565A8A">
      <w:pPr>
        <w:numPr>
          <w:ilvl w:val="0"/>
          <w:numId w:val="7"/>
        </w:numPr>
        <w:jc w:val="both"/>
        <w:rPr>
          <w:sz w:val="22"/>
          <w:szCs w:val="22"/>
        </w:rPr>
      </w:pPr>
      <w:r w:rsidRPr="00F3289C">
        <w:rPr>
          <w:sz w:val="22"/>
          <w:szCs w:val="22"/>
        </w:rPr>
        <w:t xml:space="preserve">MANDATORY: </w:t>
      </w:r>
      <w:r w:rsidR="007A371F">
        <w:rPr>
          <w:sz w:val="22"/>
          <w:szCs w:val="22"/>
        </w:rPr>
        <w:t>p</w:t>
      </w:r>
      <w:r w:rsidRPr="00F3289C">
        <w:rPr>
          <w:sz w:val="22"/>
          <w:szCs w:val="22"/>
        </w:rPr>
        <w:t>ermit of the State Service for Mining Supervision and Industrial Safety of Ukraine for work using</w:t>
      </w:r>
      <w:r w:rsidR="00565A8A">
        <w:rPr>
          <w:sz w:val="22"/>
          <w:szCs w:val="22"/>
        </w:rPr>
        <w:t xml:space="preserve"> the above-mentioned equipment</w:t>
      </w:r>
    </w:p>
    <w:p w14:paraId="50AF4564" w14:textId="77777777" w:rsidR="00565A8A" w:rsidRDefault="00565A8A" w:rsidP="00565A8A">
      <w:pPr>
        <w:ind w:left="720"/>
        <w:jc w:val="both"/>
        <w:rPr>
          <w:sz w:val="22"/>
          <w:szCs w:val="22"/>
        </w:rPr>
      </w:pPr>
    </w:p>
    <w:p w14:paraId="6F05E2AB" w14:textId="77777777" w:rsidR="00565A8A" w:rsidRPr="00565A8A" w:rsidRDefault="00570944" w:rsidP="00A103F6">
      <w:pPr>
        <w:jc w:val="both"/>
        <w:rPr>
          <w:sz w:val="22"/>
          <w:szCs w:val="22"/>
        </w:rPr>
      </w:pPr>
      <w:r>
        <w:rPr>
          <w:sz w:val="22"/>
          <w:szCs w:val="22"/>
        </w:rPr>
        <w:t>Technical requirements to the company, subject to detailed evaluation in accordance with Technical Evaluation Matrix</w:t>
      </w:r>
    </w:p>
    <w:p w14:paraId="4FD5B60D" w14:textId="65090DD0" w:rsidR="00F3289C" w:rsidRPr="007A371F" w:rsidRDefault="007A371F" w:rsidP="007A371F">
      <w:pPr>
        <w:numPr>
          <w:ilvl w:val="0"/>
          <w:numId w:val="7"/>
        </w:numPr>
        <w:jc w:val="both"/>
        <w:rPr>
          <w:sz w:val="22"/>
          <w:szCs w:val="22"/>
        </w:rPr>
      </w:pPr>
      <w:r>
        <w:rPr>
          <w:sz w:val="22"/>
          <w:szCs w:val="22"/>
        </w:rPr>
        <w:t>E</w:t>
      </w:r>
      <w:r w:rsidR="00F3289C" w:rsidRPr="007A371F">
        <w:rPr>
          <w:sz w:val="22"/>
          <w:szCs w:val="22"/>
        </w:rPr>
        <w:t xml:space="preserve">xperience in execution of major repairs of power oil transformers ТДН 40000/110 and ТРДЦН 63000/110 (at least 3 successful overhauls of similar equipment as mentioned above), see details in the </w:t>
      </w:r>
      <w:r w:rsidR="00570944" w:rsidRPr="00570944">
        <w:rPr>
          <w:sz w:val="22"/>
          <w:szCs w:val="22"/>
        </w:rPr>
        <w:t>Technical Evaluation Matrix</w:t>
      </w:r>
      <w:r w:rsidR="00F3289C" w:rsidRPr="007A371F">
        <w:rPr>
          <w:sz w:val="22"/>
          <w:szCs w:val="22"/>
        </w:rPr>
        <w:t xml:space="preserve">; </w:t>
      </w:r>
    </w:p>
    <w:p w14:paraId="54B5FB58" w14:textId="77777777" w:rsidR="00F3289C" w:rsidRDefault="00F3289C" w:rsidP="003337F8">
      <w:pPr>
        <w:numPr>
          <w:ilvl w:val="0"/>
          <w:numId w:val="7"/>
        </w:numPr>
        <w:jc w:val="both"/>
        <w:rPr>
          <w:sz w:val="22"/>
          <w:szCs w:val="22"/>
        </w:rPr>
      </w:pPr>
      <w:r w:rsidRPr="00574715">
        <w:rPr>
          <w:sz w:val="22"/>
          <w:szCs w:val="22"/>
        </w:rPr>
        <w:t xml:space="preserve">Experience of cooperation with UN, </w:t>
      </w:r>
      <w:r>
        <w:rPr>
          <w:sz w:val="22"/>
          <w:szCs w:val="22"/>
        </w:rPr>
        <w:t>(I)</w:t>
      </w:r>
      <w:r w:rsidRPr="00574715">
        <w:rPr>
          <w:sz w:val="22"/>
          <w:szCs w:val="22"/>
        </w:rPr>
        <w:t>NGOs</w:t>
      </w:r>
      <w:r w:rsidR="003337F8">
        <w:rPr>
          <w:sz w:val="22"/>
          <w:szCs w:val="22"/>
        </w:rPr>
        <w:t xml:space="preserve"> and/or </w:t>
      </w:r>
      <w:r w:rsidR="003337F8" w:rsidRPr="003337F8">
        <w:rPr>
          <w:sz w:val="22"/>
          <w:szCs w:val="22"/>
        </w:rPr>
        <w:t>with other international Clients</w:t>
      </w:r>
      <w:r w:rsidRPr="00574715">
        <w:rPr>
          <w:sz w:val="22"/>
          <w:szCs w:val="22"/>
        </w:rPr>
        <w:t xml:space="preserve"> is an asset</w:t>
      </w:r>
      <w:r>
        <w:rPr>
          <w:sz w:val="22"/>
          <w:szCs w:val="22"/>
        </w:rPr>
        <w:t>, see detailed in Technical Evaluation Criteria</w:t>
      </w:r>
    </w:p>
    <w:p w14:paraId="64784B03" w14:textId="77777777" w:rsidR="00570944" w:rsidRDefault="00570944" w:rsidP="00570944">
      <w:pPr>
        <w:numPr>
          <w:ilvl w:val="0"/>
          <w:numId w:val="7"/>
        </w:numPr>
        <w:jc w:val="both"/>
        <w:rPr>
          <w:sz w:val="22"/>
          <w:szCs w:val="22"/>
        </w:rPr>
      </w:pPr>
      <w:r w:rsidRPr="00570944">
        <w:rPr>
          <w:sz w:val="22"/>
          <w:szCs w:val="22"/>
        </w:rPr>
        <w:t>Professional liability insurance</w:t>
      </w:r>
      <w:r>
        <w:rPr>
          <w:sz w:val="22"/>
          <w:szCs w:val="22"/>
        </w:rPr>
        <w:t xml:space="preserve"> is an asset</w:t>
      </w:r>
    </w:p>
    <w:p w14:paraId="75E2AF71" w14:textId="1BA3CC03" w:rsidR="00570944" w:rsidRDefault="00640F7B" w:rsidP="00570944">
      <w:pPr>
        <w:numPr>
          <w:ilvl w:val="0"/>
          <w:numId w:val="7"/>
        </w:numPr>
        <w:jc w:val="both"/>
        <w:rPr>
          <w:sz w:val="22"/>
          <w:szCs w:val="22"/>
        </w:rPr>
      </w:pPr>
      <w:r>
        <w:rPr>
          <w:sz w:val="22"/>
          <w:szCs w:val="22"/>
        </w:rPr>
        <w:lastRenderedPageBreak/>
        <w:t>Company</w:t>
      </w:r>
      <w:r w:rsidR="00570944">
        <w:rPr>
          <w:sz w:val="22"/>
          <w:szCs w:val="22"/>
        </w:rPr>
        <w:t xml:space="preserve"> equipment, machinery, availability of laboratory and own production base.</w:t>
      </w:r>
    </w:p>
    <w:p w14:paraId="14717DD6" w14:textId="77777777" w:rsidR="00570944" w:rsidRDefault="00570944" w:rsidP="00570944">
      <w:pPr>
        <w:numPr>
          <w:ilvl w:val="0"/>
          <w:numId w:val="7"/>
        </w:numPr>
        <w:jc w:val="both"/>
        <w:rPr>
          <w:sz w:val="22"/>
          <w:szCs w:val="22"/>
        </w:rPr>
      </w:pPr>
      <w:r>
        <w:rPr>
          <w:sz w:val="22"/>
          <w:szCs w:val="22"/>
        </w:rPr>
        <w:t xml:space="preserve">Company financial stability </w:t>
      </w:r>
    </w:p>
    <w:p w14:paraId="60F530EA" w14:textId="77777777" w:rsidR="00F3289C" w:rsidRDefault="00F3289C" w:rsidP="00F3289C">
      <w:pPr>
        <w:jc w:val="both"/>
        <w:rPr>
          <w:sz w:val="22"/>
          <w:szCs w:val="22"/>
        </w:rPr>
      </w:pPr>
    </w:p>
    <w:p w14:paraId="3962675C" w14:textId="77777777" w:rsidR="00F3289C" w:rsidRDefault="00F3289C" w:rsidP="00F3289C">
      <w:pPr>
        <w:jc w:val="both"/>
        <w:rPr>
          <w:sz w:val="22"/>
          <w:szCs w:val="22"/>
        </w:rPr>
      </w:pPr>
      <w:r w:rsidRPr="00574715">
        <w:rPr>
          <w:sz w:val="22"/>
          <w:szCs w:val="22"/>
        </w:rPr>
        <w:t>Staff requirements:</w:t>
      </w:r>
    </w:p>
    <w:p w14:paraId="0F2412E9" w14:textId="77777777" w:rsidR="00F3289C" w:rsidRPr="00574715" w:rsidRDefault="00F3289C" w:rsidP="00F3289C">
      <w:pPr>
        <w:jc w:val="both"/>
        <w:rPr>
          <w:b/>
          <w:sz w:val="22"/>
          <w:szCs w:val="22"/>
        </w:rPr>
      </w:pPr>
      <w:r w:rsidRPr="00574715">
        <w:rPr>
          <w:b/>
          <w:sz w:val="22"/>
          <w:szCs w:val="22"/>
        </w:rPr>
        <w:t>Project Manager</w:t>
      </w:r>
    </w:p>
    <w:p w14:paraId="75F629FE" w14:textId="77777777" w:rsidR="00F3289C" w:rsidRPr="00574715" w:rsidRDefault="00F3289C" w:rsidP="00F3289C">
      <w:pPr>
        <w:jc w:val="both"/>
        <w:rPr>
          <w:sz w:val="22"/>
          <w:szCs w:val="22"/>
        </w:rPr>
      </w:pPr>
      <w:r w:rsidRPr="00574715">
        <w:rPr>
          <w:sz w:val="22"/>
          <w:szCs w:val="22"/>
        </w:rPr>
        <w:t xml:space="preserve">Education: </w:t>
      </w:r>
      <w:r>
        <w:rPr>
          <w:sz w:val="22"/>
          <w:szCs w:val="22"/>
        </w:rPr>
        <w:t xml:space="preserve">Specialist </w:t>
      </w:r>
      <w:r w:rsidRPr="00574715">
        <w:rPr>
          <w:sz w:val="22"/>
          <w:szCs w:val="22"/>
        </w:rPr>
        <w:t xml:space="preserve">degree </w:t>
      </w:r>
      <w:r>
        <w:rPr>
          <w:sz w:val="22"/>
          <w:szCs w:val="22"/>
        </w:rPr>
        <w:t xml:space="preserve">or above </w:t>
      </w:r>
      <w:r w:rsidRPr="00574715">
        <w:rPr>
          <w:sz w:val="22"/>
          <w:szCs w:val="22"/>
        </w:rPr>
        <w:t xml:space="preserve">in </w:t>
      </w:r>
      <w:r>
        <w:rPr>
          <w:sz w:val="22"/>
          <w:szCs w:val="22"/>
        </w:rPr>
        <w:t xml:space="preserve">engineering, </w:t>
      </w:r>
      <w:r w:rsidRPr="00574715">
        <w:rPr>
          <w:sz w:val="22"/>
          <w:szCs w:val="22"/>
        </w:rPr>
        <w:t xml:space="preserve">civil engineering, </w:t>
      </w:r>
      <w:r w:rsidRPr="00574715">
        <w:rPr>
          <w:sz w:val="22"/>
          <w:szCs w:val="22"/>
          <w:lang w:val="en-US"/>
        </w:rPr>
        <w:t xml:space="preserve">or </w:t>
      </w:r>
      <w:r w:rsidRPr="00574715">
        <w:rPr>
          <w:sz w:val="22"/>
          <w:szCs w:val="22"/>
        </w:rPr>
        <w:t>related area.</w:t>
      </w:r>
    </w:p>
    <w:p w14:paraId="7FB5DBB2" w14:textId="77777777" w:rsidR="00F3289C" w:rsidRPr="00574715" w:rsidRDefault="00F3289C" w:rsidP="00F3289C">
      <w:pPr>
        <w:jc w:val="both"/>
        <w:rPr>
          <w:sz w:val="22"/>
          <w:szCs w:val="22"/>
        </w:rPr>
      </w:pPr>
      <w:r w:rsidRPr="00574715">
        <w:rPr>
          <w:sz w:val="22"/>
          <w:szCs w:val="22"/>
        </w:rPr>
        <w:t>Working experience: minimum 5 years in construction and related projects management</w:t>
      </w:r>
      <w:r>
        <w:rPr>
          <w:sz w:val="22"/>
          <w:szCs w:val="22"/>
        </w:rPr>
        <w:t>.</w:t>
      </w:r>
    </w:p>
    <w:p w14:paraId="7EBA478D" w14:textId="77777777" w:rsidR="00F3289C" w:rsidRPr="00574715" w:rsidRDefault="00F3289C" w:rsidP="00F3289C">
      <w:pPr>
        <w:jc w:val="both"/>
        <w:rPr>
          <w:sz w:val="22"/>
          <w:szCs w:val="22"/>
        </w:rPr>
      </w:pPr>
      <w:r w:rsidRPr="00574715">
        <w:rPr>
          <w:sz w:val="22"/>
          <w:szCs w:val="22"/>
        </w:rPr>
        <w:t>Experience in related area of expertise (</w:t>
      </w:r>
      <w:r w:rsidR="00E45B40">
        <w:rPr>
          <w:sz w:val="22"/>
          <w:szCs w:val="22"/>
        </w:rPr>
        <w:t xml:space="preserve">experience in </w:t>
      </w:r>
      <w:r>
        <w:rPr>
          <w:sz w:val="22"/>
          <w:szCs w:val="22"/>
        </w:rPr>
        <w:t xml:space="preserve">overhauling of </w:t>
      </w:r>
      <w:r w:rsidRPr="00F3289C">
        <w:rPr>
          <w:sz w:val="22"/>
          <w:szCs w:val="22"/>
        </w:rPr>
        <w:tab/>
      </w:r>
      <w:r w:rsidR="006A7374">
        <w:rPr>
          <w:sz w:val="22"/>
          <w:szCs w:val="22"/>
        </w:rPr>
        <w:t xml:space="preserve">power oil transformers </w:t>
      </w:r>
      <w:r w:rsidR="006A7374">
        <w:rPr>
          <w:sz w:val="22"/>
          <w:szCs w:val="22"/>
          <w:lang w:val="uk-UA"/>
        </w:rPr>
        <w:t>ТДН 40000/110,</w:t>
      </w:r>
      <w:r w:rsidR="006A7374" w:rsidRPr="005412F2">
        <w:rPr>
          <w:sz w:val="22"/>
          <w:szCs w:val="22"/>
          <w:lang w:val="uk-UA"/>
        </w:rPr>
        <w:t xml:space="preserve"> ТРДЦН 63000/110</w:t>
      </w:r>
      <w:r w:rsidR="006A7374">
        <w:rPr>
          <w:sz w:val="22"/>
          <w:szCs w:val="22"/>
          <w:lang w:val="en-US"/>
        </w:rPr>
        <w:t xml:space="preserve"> with a power of not less than 40MW </w:t>
      </w:r>
      <w:r w:rsidR="00E45B40" w:rsidRPr="006A7374">
        <w:rPr>
          <w:sz w:val="22"/>
          <w:szCs w:val="22"/>
          <w:lang w:val="en-US"/>
        </w:rPr>
        <w:t>will be an advantage</w:t>
      </w:r>
      <w:r w:rsidR="00D50CFA" w:rsidRPr="006A7374">
        <w:rPr>
          <w:sz w:val="22"/>
          <w:szCs w:val="22"/>
          <w:lang w:val="en-US"/>
        </w:rPr>
        <w:t>)</w:t>
      </w:r>
      <w:r w:rsidRPr="00574715">
        <w:rPr>
          <w:sz w:val="22"/>
          <w:szCs w:val="22"/>
        </w:rPr>
        <w:t xml:space="preserve"> proven by the list of projects and information on the level of responsibilities in such projects</w:t>
      </w:r>
      <w:r>
        <w:rPr>
          <w:sz w:val="22"/>
          <w:szCs w:val="22"/>
        </w:rPr>
        <w:t>.</w:t>
      </w:r>
    </w:p>
    <w:p w14:paraId="4B57F138" w14:textId="77777777" w:rsidR="00F3289C" w:rsidRPr="00574715" w:rsidRDefault="00F3289C" w:rsidP="00F3289C">
      <w:pPr>
        <w:jc w:val="both"/>
        <w:rPr>
          <w:sz w:val="22"/>
          <w:szCs w:val="22"/>
        </w:rPr>
      </w:pPr>
      <w:r w:rsidRPr="00574715">
        <w:rPr>
          <w:sz w:val="22"/>
          <w:szCs w:val="22"/>
        </w:rPr>
        <w:t>CV to be provided</w:t>
      </w:r>
      <w:r>
        <w:rPr>
          <w:sz w:val="22"/>
          <w:szCs w:val="22"/>
        </w:rPr>
        <w:t>.</w:t>
      </w:r>
    </w:p>
    <w:p w14:paraId="07CDDB12" w14:textId="77777777" w:rsidR="00F3289C" w:rsidRPr="00574715" w:rsidRDefault="00F3289C" w:rsidP="00F3289C">
      <w:pPr>
        <w:jc w:val="both"/>
        <w:rPr>
          <w:sz w:val="22"/>
          <w:szCs w:val="22"/>
        </w:rPr>
      </w:pPr>
    </w:p>
    <w:p w14:paraId="7F5A0053" w14:textId="77777777" w:rsidR="00D50CFA" w:rsidRPr="00E45B40" w:rsidRDefault="00D50CFA" w:rsidP="00575BA2">
      <w:pPr>
        <w:jc w:val="both"/>
        <w:rPr>
          <w:b/>
          <w:sz w:val="22"/>
          <w:szCs w:val="22"/>
          <w:lang w:val="en-US"/>
        </w:rPr>
      </w:pPr>
      <w:r w:rsidRPr="00D50CFA">
        <w:rPr>
          <w:b/>
          <w:sz w:val="22"/>
          <w:szCs w:val="22"/>
          <w:lang w:val="en-US"/>
        </w:rPr>
        <w:t>Chief Engineer</w:t>
      </w:r>
    </w:p>
    <w:p w14:paraId="3ACB7899" w14:textId="77777777" w:rsidR="00E45B40" w:rsidRPr="00DD1667" w:rsidRDefault="00E45B40" w:rsidP="00E45B40">
      <w:pPr>
        <w:jc w:val="both"/>
        <w:rPr>
          <w:sz w:val="22"/>
          <w:szCs w:val="22"/>
          <w:lang w:val="en-US"/>
        </w:rPr>
      </w:pPr>
      <w:r w:rsidRPr="00574715">
        <w:rPr>
          <w:sz w:val="22"/>
          <w:szCs w:val="22"/>
        </w:rPr>
        <w:t>Education: professional education engineering</w:t>
      </w:r>
      <w:r w:rsidRPr="00574715">
        <w:rPr>
          <w:sz w:val="22"/>
          <w:szCs w:val="22"/>
          <w:lang w:val="en-US"/>
        </w:rPr>
        <w:t>,</w:t>
      </w:r>
      <w:r w:rsidRPr="00574715">
        <w:rPr>
          <w:sz w:val="22"/>
          <w:szCs w:val="22"/>
        </w:rPr>
        <w:t xml:space="preserve"> civil engineering or related area</w:t>
      </w:r>
      <w:r w:rsidR="00DD1667" w:rsidRPr="00DD1667">
        <w:rPr>
          <w:sz w:val="22"/>
          <w:szCs w:val="22"/>
          <w:lang w:val="en-US"/>
        </w:rPr>
        <w:t>.</w:t>
      </w:r>
    </w:p>
    <w:p w14:paraId="2ADE5695" w14:textId="77777777" w:rsidR="00E45B40" w:rsidRDefault="00E45B40" w:rsidP="00E45B40">
      <w:pPr>
        <w:jc w:val="both"/>
        <w:rPr>
          <w:sz w:val="22"/>
          <w:szCs w:val="22"/>
          <w:lang w:val="uk-UA"/>
        </w:rPr>
      </w:pPr>
      <w:r w:rsidRPr="00574715">
        <w:rPr>
          <w:sz w:val="22"/>
          <w:szCs w:val="22"/>
        </w:rPr>
        <w:t xml:space="preserve">Working experience: minimum </w:t>
      </w:r>
      <w:r>
        <w:rPr>
          <w:sz w:val="22"/>
          <w:szCs w:val="22"/>
        </w:rPr>
        <w:t>5years of experience in similar projects as a Chief Engineer</w:t>
      </w:r>
      <w:r w:rsidR="00AD16AD">
        <w:rPr>
          <w:sz w:val="22"/>
          <w:szCs w:val="22"/>
          <w:lang w:val="uk-UA"/>
        </w:rPr>
        <w:t xml:space="preserve"> </w:t>
      </w:r>
      <w:r w:rsidR="00AD16AD" w:rsidRPr="00574715">
        <w:rPr>
          <w:sz w:val="22"/>
          <w:szCs w:val="22"/>
        </w:rPr>
        <w:t>(</w:t>
      </w:r>
      <w:r w:rsidR="00AD16AD">
        <w:rPr>
          <w:sz w:val="22"/>
          <w:szCs w:val="22"/>
        </w:rPr>
        <w:t xml:space="preserve">experience in overhauling of </w:t>
      </w:r>
      <w:r w:rsidR="008D016D">
        <w:rPr>
          <w:sz w:val="22"/>
          <w:szCs w:val="22"/>
        </w:rPr>
        <w:t>power oil transformers</w:t>
      </w:r>
      <w:r w:rsidR="00AD16AD" w:rsidRPr="00D50CFA">
        <w:rPr>
          <w:sz w:val="22"/>
          <w:szCs w:val="22"/>
          <w:lang w:val="en-US"/>
        </w:rPr>
        <w:t xml:space="preserve"> </w:t>
      </w:r>
      <w:r w:rsidR="00DD1667">
        <w:rPr>
          <w:sz w:val="22"/>
          <w:szCs w:val="22"/>
          <w:lang w:val="en-US"/>
        </w:rPr>
        <w:t xml:space="preserve">with a </w:t>
      </w:r>
      <w:r w:rsidR="008D016D">
        <w:rPr>
          <w:sz w:val="22"/>
          <w:szCs w:val="22"/>
          <w:lang w:val="en-US"/>
        </w:rPr>
        <w:t>power</w:t>
      </w:r>
      <w:r w:rsidR="00DD1667">
        <w:rPr>
          <w:sz w:val="22"/>
          <w:szCs w:val="22"/>
          <w:lang w:val="en-US"/>
        </w:rPr>
        <w:t xml:space="preserve"> of not lower than 110kW</w:t>
      </w:r>
      <w:r w:rsidR="00AD16AD" w:rsidRPr="008D016D">
        <w:rPr>
          <w:sz w:val="22"/>
          <w:szCs w:val="22"/>
          <w:lang w:val="en-US"/>
        </w:rPr>
        <w:t xml:space="preserve"> will be an advantage)</w:t>
      </w:r>
      <w:r w:rsidRPr="008D016D">
        <w:rPr>
          <w:sz w:val="22"/>
          <w:szCs w:val="22"/>
        </w:rPr>
        <w:t>.</w:t>
      </w:r>
    </w:p>
    <w:p w14:paraId="2EAC532B" w14:textId="77777777" w:rsidR="00AD16AD" w:rsidRDefault="00AD16AD" w:rsidP="00E45B40">
      <w:pPr>
        <w:jc w:val="both"/>
        <w:rPr>
          <w:sz w:val="22"/>
          <w:szCs w:val="22"/>
          <w:lang w:val="uk-UA"/>
        </w:rPr>
      </w:pPr>
      <w:r w:rsidRPr="00574715">
        <w:rPr>
          <w:sz w:val="22"/>
          <w:szCs w:val="22"/>
        </w:rPr>
        <w:t>CV to be provided</w:t>
      </w:r>
      <w:r>
        <w:rPr>
          <w:sz w:val="22"/>
          <w:szCs w:val="22"/>
        </w:rPr>
        <w:t>.</w:t>
      </w:r>
    </w:p>
    <w:p w14:paraId="23FF6593" w14:textId="77777777" w:rsidR="00AD16AD" w:rsidRDefault="00AD16AD" w:rsidP="00E45B40">
      <w:pPr>
        <w:jc w:val="both"/>
        <w:rPr>
          <w:sz w:val="22"/>
          <w:szCs w:val="22"/>
          <w:lang w:val="uk-UA"/>
        </w:rPr>
      </w:pPr>
    </w:p>
    <w:p w14:paraId="17E880C9" w14:textId="77777777" w:rsidR="00AD16AD" w:rsidRPr="00AD16AD" w:rsidRDefault="00AD16AD" w:rsidP="00E45B40">
      <w:pPr>
        <w:jc w:val="both"/>
        <w:rPr>
          <w:b/>
          <w:sz w:val="22"/>
          <w:szCs w:val="22"/>
          <w:lang w:val="en-US"/>
        </w:rPr>
      </w:pPr>
      <w:r w:rsidRPr="00AD16AD">
        <w:rPr>
          <w:b/>
          <w:sz w:val="22"/>
          <w:szCs w:val="22"/>
          <w:lang w:val="en-US"/>
        </w:rPr>
        <w:t>Chief power engineer</w:t>
      </w:r>
    </w:p>
    <w:p w14:paraId="4DA16454" w14:textId="77777777" w:rsidR="00AD16AD" w:rsidRPr="00574715" w:rsidRDefault="00AD16AD" w:rsidP="00AD16AD">
      <w:pPr>
        <w:jc w:val="both"/>
        <w:rPr>
          <w:sz w:val="22"/>
          <w:szCs w:val="22"/>
        </w:rPr>
      </w:pPr>
      <w:r w:rsidRPr="00574715">
        <w:rPr>
          <w:sz w:val="22"/>
          <w:szCs w:val="22"/>
        </w:rPr>
        <w:t>Education: professional education engineering</w:t>
      </w:r>
      <w:r w:rsidRPr="00574715">
        <w:rPr>
          <w:sz w:val="22"/>
          <w:szCs w:val="22"/>
          <w:lang w:val="en-US"/>
        </w:rPr>
        <w:t>,</w:t>
      </w:r>
      <w:r w:rsidRPr="00574715">
        <w:rPr>
          <w:sz w:val="22"/>
          <w:szCs w:val="22"/>
        </w:rPr>
        <w:t xml:space="preserve"> </w:t>
      </w:r>
      <w:r>
        <w:rPr>
          <w:sz w:val="22"/>
          <w:szCs w:val="22"/>
        </w:rPr>
        <w:t>power engineering</w:t>
      </w:r>
      <w:r w:rsidRPr="00574715">
        <w:rPr>
          <w:sz w:val="22"/>
          <w:szCs w:val="22"/>
        </w:rPr>
        <w:t xml:space="preserve"> or related area</w:t>
      </w:r>
    </w:p>
    <w:p w14:paraId="4392C507" w14:textId="77777777" w:rsidR="00AD16AD" w:rsidRPr="008D016D" w:rsidRDefault="00AD16AD" w:rsidP="00AD16AD">
      <w:pPr>
        <w:jc w:val="both"/>
        <w:rPr>
          <w:sz w:val="22"/>
          <w:szCs w:val="22"/>
          <w:lang w:val="uk-UA"/>
        </w:rPr>
      </w:pPr>
      <w:r w:rsidRPr="00574715">
        <w:rPr>
          <w:sz w:val="22"/>
          <w:szCs w:val="22"/>
        </w:rPr>
        <w:t xml:space="preserve">Working experience: minimum </w:t>
      </w:r>
      <w:r>
        <w:rPr>
          <w:sz w:val="22"/>
          <w:szCs w:val="22"/>
        </w:rPr>
        <w:t>5years of experience in similar projects as a Chief Power Engineer</w:t>
      </w:r>
      <w:r>
        <w:rPr>
          <w:sz w:val="22"/>
          <w:szCs w:val="22"/>
          <w:lang w:val="uk-UA"/>
        </w:rPr>
        <w:t xml:space="preserve"> </w:t>
      </w:r>
      <w:r w:rsidR="00215108" w:rsidRPr="00574715">
        <w:rPr>
          <w:sz w:val="22"/>
          <w:szCs w:val="22"/>
        </w:rPr>
        <w:t>(</w:t>
      </w:r>
      <w:r w:rsidR="00215108">
        <w:rPr>
          <w:sz w:val="22"/>
          <w:szCs w:val="22"/>
        </w:rPr>
        <w:t xml:space="preserve">experience in overhauling of </w:t>
      </w:r>
      <w:r w:rsidR="008D016D">
        <w:rPr>
          <w:sz w:val="22"/>
          <w:szCs w:val="22"/>
        </w:rPr>
        <w:t>power oil transformers</w:t>
      </w:r>
      <w:r w:rsidR="008D016D" w:rsidRPr="00D50CFA">
        <w:rPr>
          <w:sz w:val="22"/>
          <w:szCs w:val="22"/>
          <w:lang w:val="en-US"/>
        </w:rPr>
        <w:t xml:space="preserve"> </w:t>
      </w:r>
      <w:r w:rsidR="008D016D">
        <w:rPr>
          <w:sz w:val="22"/>
          <w:szCs w:val="22"/>
          <w:lang w:val="en-US"/>
        </w:rPr>
        <w:t>with a power of not lower than</w:t>
      </w:r>
      <w:r w:rsidR="00215108">
        <w:rPr>
          <w:sz w:val="22"/>
          <w:szCs w:val="22"/>
          <w:lang w:val="en-US"/>
        </w:rPr>
        <w:t xml:space="preserve"> </w:t>
      </w:r>
      <w:r w:rsidR="00215108" w:rsidRPr="008D016D">
        <w:rPr>
          <w:sz w:val="22"/>
          <w:szCs w:val="22"/>
          <w:lang w:val="en-US"/>
        </w:rPr>
        <w:t>110kW will be an advantage)</w:t>
      </w:r>
      <w:r w:rsidRPr="008D016D">
        <w:rPr>
          <w:sz w:val="22"/>
          <w:szCs w:val="22"/>
        </w:rPr>
        <w:t>.</w:t>
      </w:r>
    </w:p>
    <w:p w14:paraId="709D8790" w14:textId="77777777" w:rsidR="00AD16AD" w:rsidRDefault="00AD16AD" w:rsidP="00AD16AD">
      <w:pPr>
        <w:jc w:val="both"/>
        <w:rPr>
          <w:sz w:val="22"/>
          <w:szCs w:val="22"/>
          <w:lang w:val="uk-UA"/>
        </w:rPr>
      </w:pPr>
      <w:r w:rsidRPr="008D016D">
        <w:rPr>
          <w:sz w:val="22"/>
          <w:szCs w:val="22"/>
        </w:rPr>
        <w:t>CV to be provided.</w:t>
      </w:r>
    </w:p>
    <w:p w14:paraId="6666A056" w14:textId="77777777" w:rsidR="00AD16AD" w:rsidRPr="00AD16AD" w:rsidRDefault="00AD16AD" w:rsidP="00E45B40">
      <w:pPr>
        <w:jc w:val="both"/>
        <w:rPr>
          <w:sz w:val="22"/>
          <w:szCs w:val="22"/>
          <w:lang w:val="en-US"/>
        </w:rPr>
      </w:pPr>
    </w:p>
    <w:p w14:paraId="0A21FB5B" w14:textId="77777777" w:rsidR="00AD16AD" w:rsidRPr="0092792C" w:rsidRDefault="00AD16AD" w:rsidP="00E45B40">
      <w:pPr>
        <w:jc w:val="both"/>
        <w:rPr>
          <w:b/>
          <w:sz w:val="22"/>
          <w:szCs w:val="22"/>
          <w:lang w:val="en-US"/>
        </w:rPr>
      </w:pPr>
      <w:r w:rsidRPr="0092792C">
        <w:rPr>
          <w:b/>
          <w:sz w:val="22"/>
          <w:szCs w:val="22"/>
          <w:lang w:val="en-US"/>
        </w:rPr>
        <w:t>Electrical Engineers</w:t>
      </w:r>
    </w:p>
    <w:p w14:paraId="54B48C0D" w14:textId="62491403" w:rsidR="00AD16AD" w:rsidRDefault="0092792C" w:rsidP="00E45B40">
      <w:pPr>
        <w:jc w:val="both"/>
        <w:rPr>
          <w:sz w:val="22"/>
          <w:szCs w:val="22"/>
          <w:lang w:val="en-US"/>
        </w:rPr>
      </w:pPr>
      <w:r>
        <w:rPr>
          <w:sz w:val="22"/>
          <w:szCs w:val="22"/>
          <w:lang w:val="en-US"/>
        </w:rPr>
        <w:t xml:space="preserve">The smallest </w:t>
      </w:r>
      <w:r w:rsidR="00AD16AD">
        <w:rPr>
          <w:sz w:val="22"/>
          <w:szCs w:val="22"/>
          <w:lang w:val="en-US"/>
        </w:rPr>
        <w:t xml:space="preserve">team of electrical </w:t>
      </w:r>
      <w:r w:rsidR="00700C9E">
        <w:rPr>
          <w:sz w:val="22"/>
          <w:szCs w:val="22"/>
          <w:lang w:val="en-US"/>
        </w:rPr>
        <w:t>Engineers -</w:t>
      </w:r>
      <w:r w:rsidR="00AD16AD">
        <w:rPr>
          <w:sz w:val="22"/>
          <w:szCs w:val="22"/>
          <w:lang w:val="en-US"/>
        </w:rPr>
        <w:t xml:space="preserve"> 2 people (one of whom is </w:t>
      </w:r>
      <w:r>
        <w:rPr>
          <w:sz w:val="22"/>
          <w:szCs w:val="22"/>
          <w:lang w:val="en-US"/>
        </w:rPr>
        <w:t>a Chief Electrical Engineer).</w:t>
      </w:r>
    </w:p>
    <w:p w14:paraId="2D6DBF31" w14:textId="77777777" w:rsidR="0092792C" w:rsidRPr="00574715" w:rsidRDefault="0092792C" w:rsidP="0092792C">
      <w:pPr>
        <w:jc w:val="both"/>
        <w:rPr>
          <w:sz w:val="22"/>
          <w:szCs w:val="22"/>
        </w:rPr>
      </w:pPr>
      <w:r>
        <w:rPr>
          <w:sz w:val="22"/>
          <w:szCs w:val="22"/>
          <w:lang w:val="en-US"/>
        </w:rPr>
        <w:t xml:space="preserve">Minimal requirements to each team member: availability of </w:t>
      </w:r>
      <w:r w:rsidRPr="00574715">
        <w:rPr>
          <w:sz w:val="22"/>
          <w:szCs w:val="22"/>
        </w:rPr>
        <w:t xml:space="preserve">valid certificate allowing </w:t>
      </w:r>
      <w:r>
        <w:rPr>
          <w:sz w:val="22"/>
          <w:szCs w:val="22"/>
        </w:rPr>
        <w:t>perform</w:t>
      </w:r>
      <w:r w:rsidR="000F30E1">
        <w:rPr>
          <w:sz w:val="22"/>
          <w:szCs w:val="22"/>
        </w:rPr>
        <w:t>ance</w:t>
      </w:r>
      <w:r>
        <w:rPr>
          <w:sz w:val="22"/>
          <w:szCs w:val="22"/>
        </w:rPr>
        <w:t xml:space="preserve"> </w:t>
      </w:r>
      <w:r w:rsidR="000F30E1">
        <w:rPr>
          <w:sz w:val="22"/>
          <w:szCs w:val="22"/>
        </w:rPr>
        <w:t xml:space="preserve">of </w:t>
      </w:r>
      <w:r>
        <w:rPr>
          <w:sz w:val="22"/>
          <w:szCs w:val="22"/>
        </w:rPr>
        <w:t>works using electrical equipment of up to 1</w:t>
      </w:r>
      <w:r w:rsidR="00215108">
        <w:rPr>
          <w:sz w:val="22"/>
          <w:szCs w:val="22"/>
        </w:rPr>
        <w:t>1</w:t>
      </w:r>
      <w:r>
        <w:rPr>
          <w:sz w:val="22"/>
          <w:szCs w:val="22"/>
        </w:rPr>
        <w:t xml:space="preserve">0kW. </w:t>
      </w:r>
      <w:r w:rsidRPr="00574715">
        <w:rPr>
          <w:sz w:val="22"/>
          <w:szCs w:val="22"/>
        </w:rPr>
        <w:t xml:space="preserve">Minimum experience in </w:t>
      </w:r>
      <w:r>
        <w:rPr>
          <w:sz w:val="22"/>
          <w:szCs w:val="22"/>
        </w:rPr>
        <w:t>similar type of works</w:t>
      </w:r>
      <w:r w:rsidRPr="00574715">
        <w:rPr>
          <w:sz w:val="22"/>
          <w:szCs w:val="22"/>
        </w:rPr>
        <w:t xml:space="preserve"> - 3 years.</w:t>
      </w:r>
    </w:p>
    <w:p w14:paraId="664C86ED" w14:textId="77777777" w:rsidR="0092792C" w:rsidRPr="00574715" w:rsidRDefault="0092792C" w:rsidP="0092792C">
      <w:pPr>
        <w:jc w:val="both"/>
        <w:rPr>
          <w:sz w:val="22"/>
          <w:szCs w:val="22"/>
        </w:rPr>
      </w:pPr>
      <w:r w:rsidRPr="00574715">
        <w:rPr>
          <w:sz w:val="22"/>
          <w:szCs w:val="22"/>
        </w:rPr>
        <w:t>CV</w:t>
      </w:r>
      <w:r>
        <w:rPr>
          <w:sz w:val="22"/>
          <w:szCs w:val="22"/>
        </w:rPr>
        <w:t>s</w:t>
      </w:r>
      <w:r w:rsidRPr="00574715">
        <w:rPr>
          <w:sz w:val="22"/>
          <w:szCs w:val="22"/>
        </w:rPr>
        <w:t xml:space="preserve"> to be provided</w:t>
      </w:r>
      <w:r>
        <w:rPr>
          <w:sz w:val="22"/>
          <w:szCs w:val="22"/>
        </w:rPr>
        <w:t>.</w:t>
      </w:r>
    </w:p>
    <w:p w14:paraId="20E120EB" w14:textId="77777777" w:rsidR="0092792C" w:rsidRPr="00AD16AD" w:rsidRDefault="0092792C" w:rsidP="00E45B40">
      <w:pPr>
        <w:jc w:val="both"/>
        <w:rPr>
          <w:sz w:val="22"/>
          <w:szCs w:val="22"/>
          <w:lang w:val="en-US"/>
        </w:rPr>
      </w:pPr>
    </w:p>
    <w:p w14:paraId="77B8A3A5" w14:textId="77777777" w:rsidR="00E45B40" w:rsidRDefault="0092792C" w:rsidP="00575BA2">
      <w:pPr>
        <w:jc w:val="both"/>
        <w:rPr>
          <w:b/>
          <w:sz w:val="22"/>
          <w:szCs w:val="22"/>
          <w:lang w:val="en-US"/>
        </w:rPr>
      </w:pPr>
      <w:r>
        <w:rPr>
          <w:b/>
          <w:sz w:val="22"/>
          <w:szCs w:val="22"/>
          <w:lang w:val="en-US"/>
        </w:rPr>
        <w:t>Electrical Technicians</w:t>
      </w:r>
    </w:p>
    <w:p w14:paraId="016AEDB3" w14:textId="77777777" w:rsidR="0092792C" w:rsidRDefault="0092792C" w:rsidP="0092792C">
      <w:pPr>
        <w:jc w:val="both"/>
        <w:rPr>
          <w:sz w:val="22"/>
          <w:szCs w:val="22"/>
          <w:lang w:val="en-US"/>
        </w:rPr>
      </w:pPr>
      <w:r>
        <w:rPr>
          <w:sz w:val="22"/>
          <w:szCs w:val="22"/>
          <w:lang w:val="en-US"/>
        </w:rPr>
        <w:t xml:space="preserve">The smallest team of </w:t>
      </w:r>
      <w:r w:rsidR="000F7FDF">
        <w:rPr>
          <w:sz w:val="22"/>
          <w:szCs w:val="22"/>
          <w:lang w:val="en-US"/>
        </w:rPr>
        <w:t xml:space="preserve">Electrical </w:t>
      </w:r>
      <w:r>
        <w:rPr>
          <w:sz w:val="22"/>
          <w:szCs w:val="22"/>
          <w:lang w:val="en-US"/>
        </w:rPr>
        <w:t xml:space="preserve">Engineers - 2 people (one of whom is a Chief Electrical </w:t>
      </w:r>
      <w:r w:rsidR="000F7FDF">
        <w:rPr>
          <w:sz w:val="22"/>
          <w:szCs w:val="22"/>
          <w:lang w:val="en-US"/>
        </w:rPr>
        <w:t>Technician</w:t>
      </w:r>
      <w:r>
        <w:rPr>
          <w:sz w:val="22"/>
          <w:szCs w:val="22"/>
          <w:lang w:val="en-US"/>
        </w:rPr>
        <w:t>).</w:t>
      </w:r>
    </w:p>
    <w:p w14:paraId="7E2DB022" w14:textId="01A7C4A4" w:rsidR="0092792C" w:rsidRPr="00574715" w:rsidRDefault="0092792C" w:rsidP="0092792C">
      <w:pPr>
        <w:jc w:val="both"/>
        <w:rPr>
          <w:sz w:val="22"/>
          <w:szCs w:val="22"/>
        </w:rPr>
      </w:pPr>
      <w:r>
        <w:rPr>
          <w:sz w:val="22"/>
          <w:szCs w:val="22"/>
          <w:lang w:val="en-US"/>
        </w:rPr>
        <w:t xml:space="preserve">Minimal requirements to each team member: availability of </w:t>
      </w:r>
      <w:r w:rsidRPr="00574715">
        <w:rPr>
          <w:sz w:val="22"/>
          <w:szCs w:val="22"/>
        </w:rPr>
        <w:t xml:space="preserve">valid certificate allowing to </w:t>
      </w:r>
      <w:r>
        <w:rPr>
          <w:sz w:val="22"/>
          <w:szCs w:val="22"/>
        </w:rPr>
        <w:t xml:space="preserve">perform works using electrical equipment of up to </w:t>
      </w:r>
      <w:r w:rsidRPr="00D751F6">
        <w:rPr>
          <w:sz w:val="22"/>
          <w:szCs w:val="22"/>
        </w:rPr>
        <w:t>1</w:t>
      </w:r>
      <w:r w:rsidR="00215108" w:rsidRPr="00D751F6">
        <w:rPr>
          <w:sz w:val="22"/>
          <w:szCs w:val="22"/>
        </w:rPr>
        <w:t>1</w:t>
      </w:r>
      <w:r w:rsidRPr="00D751F6">
        <w:rPr>
          <w:sz w:val="22"/>
          <w:szCs w:val="22"/>
        </w:rPr>
        <w:t>0kW</w:t>
      </w:r>
      <w:r w:rsidR="00700C9E" w:rsidRPr="00D751F6">
        <w:rPr>
          <w:sz w:val="22"/>
          <w:szCs w:val="22"/>
        </w:rPr>
        <w:t xml:space="preserve"> (Category -5)</w:t>
      </w:r>
      <w:r w:rsidRPr="00D751F6">
        <w:rPr>
          <w:sz w:val="22"/>
          <w:szCs w:val="22"/>
        </w:rPr>
        <w:t>.</w:t>
      </w:r>
      <w:r>
        <w:rPr>
          <w:sz w:val="22"/>
          <w:szCs w:val="22"/>
        </w:rPr>
        <w:t xml:space="preserve"> </w:t>
      </w:r>
      <w:r w:rsidRPr="00574715">
        <w:rPr>
          <w:sz w:val="22"/>
          <w:szCs w:val="22"/>
        </w:rPr>
        <w:t xml:space="preserve">Minimum experience in </w:t>
      </w:r>
      <w:r>
        <w:rPr>
          <w:sz w:val="22"/>
          <w:szCs w:val="22"/>
        </w:rPr>
        <w:t>similar type of works</w:t>
      </w:r>
      <w:r w:rsidRPr="00574715">
        <w:rPr>
          <w:sz w:val="22"/>
          <w:szCs w:val="22"/>
        </w:rPr>
        <w:t xml:space="preserve"> - 3 years.</w:t>
      </w:r>
    </w:p>
    <w:p w14:paraId="39CB0CD4" w14:textId="77777777" w:rsidR="0092792C" w:rsidRDefault="0092792C" w:rsidP="0092792C">
      <w:pPr>
        <w:jc w:val="both"/>
        <w:rPr>
          <w:sz w:val="22"/>
          <w:szCs w:val="22"/>
        </w:rPr>
      </w:pPr>
      <w:r w:rsidRPr="00574715">
        <w:rPr>
          <w:sz w:val="22"/>
          <w:szCs w:val="22"/>
        </w:rPr>
        <w:t>CV</w:t>
      </w:r>
      <w:r>
        <w:rPr>
          <w:sz w:val="22"/>
          <w:szCs w:val="22"/>
        </w:rPr>
        <w:t>s</w:t>
      </w:r>
      <w:r w:rsidRPr="00574715">
        <w:rPr>
          <w:sz w:val="22"/>
          <w:szCs w:val="22"/>
        </w:rPr>
        <w:t xml:space="preserve"> to be provided</w:t>
      </w:r>
      <w:r>
        <w:rPr>
          <w:sz w:val="22"/>
          <w:szCs w:val="22"/>
        </w:rPr>
        <w:t>.</w:t>
      </w:r>
    </w:p>
    <w:p w14:paraId="3DB7E56D" w14:textId="77777777" w:rsidR="000F7FDF" w:rsidRDefault="000F7FDF" w:rsidP="0092792C">
      <w:pPr>
        <w:jc w:val="both"/>
        <w:rPr>
          <w:sz w:val="22"/>
          <w:szCs w:val="22"/>
        </w:rPr>
      </w:pPr>
    </w:p>
    <w:p w14:paraId="52E95A38" w14:textId="77777777" w:rsidR="000F7FDF" w:rsidRPr="000F7FDF" w:rsidRDefault="000F7FDF" w:rsidP="0092792C">
      <w:pPr>
        <w:jc w:val="both"/>
        <w:rPr>
          <w:b/>
          <w:sz w:val="22"/>
          <w:szCs w:val="22"/>
        </w:rPr>
      </w:pPr>
      <w:r w:rsidRPr="000F7FDF">
        <w:rPr>
          <w:b/>
          <w:sz w:val="22"/>
          <w:szCs w:val="22"/>
        </w:rPr>
        <w:t>Welders</w:t>
      </w:r>
    </w:p>
    <w:p w14:paraId="5D36E518" w14:textId="77777777" w:rsidR="000F7FDF" w:rsidRDefault="000F7FDF" w:rsidP="000F7FDF">
      <w:pPr>
        <w:jc w:val="both"/>
        <w:rPr>
          <w:sz w:val="22"/>
          <w:szCs w:val="22"/>
          <w:lang w:val="en-US"/>
        </w:rPr>
      </w:pPr>
      <w:r>
        <w:rPr>
          <w:sz w:val="22"/>
          <w:szCs w:val="22"/>
          <w:lang w:val="en-US"/>
        </w:rPr>
        <w:t>The smallest team of Welders - 1 pe</w:t>
      </w:r>
      <w:r w:rsidR="000F30E1">
        <w:rPr>
          <w:sz w:val="22"/>
          <w:szCs w:val="22"/>
          <w:lang w:val="en-US"/>
        </w:rPr>
        <w:t>rson.</w:t>
      </w:r>
    </w:p>
    <w:p w14:paraId="1DFF9FE4" w14:textId="77777777" w:rsidR="000F7FDF" w:rsidRPr="00574715" w:rsidRDefault="000F7FDF" w:rsidP="000F7FDF">
      <w:pPr>
        <w:jc w:val="both"/>
        <w:rPr>
          <w:sz w:val="22"/>
          <w:szCs w:val="22"/>
        </w:rPr>
      </w:pPr>
      <w:r>
        <w:rPr>
          <w:sz w:val="22"/>
          <w:szCs w:val="22"/>
          <w:lang w:val="en-US"/>
        </w:rPr>
        <w:t xml:space="preserve">Minimal requirements to each team member: availability of </w:t>
      </w:r>
      <w:r w:rsidRPr="00574715">
        <w:rPr>
          <w:sz w:val="22"/>
          <w:szCs w:val="22"/>
        </w:rPr>
        <w:t xml:space="preserve">valid certificate allowing to </w:t>
      </w:r>
      <w:r>
        <w:rPr>
          <w:sz w:val="22"/>
          <w:szCs w:val="22"/>
        </w:rPr>
        <w:t xml:space="preserve">perform the above works. </w:t>
      </w:r>
      <w:r w:rsidRPr="00574715">
        <w:rPr>
          <w:sz w:val="22"/>
          <w:szCs w:val="22"/>
        </w:rPr>
        <w:t xml:space="preserve">Minimum experience in </w:t>
      </w:r>
      <w:r>
        <w:rPr>
          <w:sz w:val="22"/>
          <w:szCs w:val="22"/>
        </w:rPr>
        <w:t>similar welding works</w:t>
      </w:r>
      <w:r w:rsidRPr="00574715">
        <w:rPr>
          <w:sz w:val="22"/>
          <w:szCs w:val="22"/>
        </w:rPr>
        <w:t xml:space="preserve"> - 3 years.</w:t>
      </w:r>
    </w:p>
    <w:p w14:paraId="72A59CF5" w14:textId="77777777" w:rsidR="000F7FDF" w:rsidRDefault="000F7FDF" w:rsidP="000F7FDF">
      <w:pPr>
        <w:jc w:val="both"/>
        <w:rPr>
          <w:sz w:val="22"/>
          <w:szCs w:val="22"/>
        </w:rPr>
      </w:pPr>
      <w:r w:rsidRPr="00574715">
        <w:rPr>
          <w:sz w:val="22"/>
          <w:szCs w:val="22"/>
        </w:rPr>
        <w:t>CV</w:t>
      </w:r>
      <w:r>
        <w:rPr>
          <w:sz w:val="22"/>
          <w:szCs w:val="22"/>
        </w:rPr>
        <w:t>s</w:t>
      </w:r>
      <w:r w:rsidRPr="00574715">
        <w:rPr>
          <w:sz w:val="22"/>
          <w:szCs w:val="22"/>
        </w:rPr>
        <w:t xml:space="preserve"> to be provided</w:t>
      </w:r>
      <w:r>
        <w:rPr>
          <w:sz w:val="22"/>
          <w:szCs w:val="22"/>
        </w:rPr>
        <w:t>.</w:t>
      </w:r>
    </w:p>
    <w:p w14:paraId="56834682" w14:textId="77777777" w:rsidR="000F7FDF" w:rsidRDefault="000F7FDF" w:rsidP="0092792C">
      <w:pPr>
        <w:jc w:val="both"/>
        <w:rPr>
          <w:sz w:val="22"/>
          <w:szCs w:val="22"/>
        </w:rPr>
      </w:pPr>
    </w:p>
    <w:p w14:paraId="0534CB76" w14:textId="77777777" w:rsidR="000F30E1" w:rsidRPr="000F30E1" w:rsidRDefault="000F30E1" w:rsidP="000F30E1">
      <w:pPr>
        <w:jc w:val="both"/>
        <w:rPr>
          <w:b/>
          <w:sz w:val="22"/>
          <w:szCs w:val="22"/>
        </w:rPr>
      </w:pPr>
      <w:r>
        <w:rPr>
          <w:b/>
          <w:sz w:val="22"/>
          <w:szCs w:val="22"/>
        </w:rPr>
        <w:t>Health and safety engineer</w:t>
      </w:r>
    </w:p>
    <w:p w14:paraId="556E265D" w14:textId="77777777" w:rsidR="000F30E1" w:rsidRPr="00574715" w:rsidRDefault="000F30E1" w:rsidP="000F30E1">
      <w:pPr>
        <w:jc w:val="both"/>
        <w:rPr>
          <w:sz w:val="22"/>
          <w:szCs w:val="22"/>
        </w:rPr>
      </w:pPr>
      <w:r>
        <w:rPr>
          <w:sz w:val="22"/>
          <w:szCs w:val="22"/>
        </w:rPr>
        <w:t xml:space="preserve">Education: Specialist </w:t>
      </w:r>
      <w:r w:rsidRPr="00574715">
        <w:rPr>
          <w:sz w:val="22"/>
          <w:szCs w:val="22"/>
        </w:rPr>
        <w:t xml:space="preserve">degree </w:t>
      </w:r>
      <w:r>
        <w:rPr>
          <w:sz w:val="22"/>
          <w:szCs w:val="22"/>
        </w:rPr>
        <w:t xml:space="preserve">or above </w:t>
      </w:r>
      <w:r w:rsidRPr="00574715">
        <w:rPr>
          <w:sz w:val="22"/>
          <w:szCs w:val="22"/>
        </w:rPr>
        <w:t xml:space="preserve">in </w:t>
      </w:r>
      <w:r>
        <w:rPr>
          <w:sz w:val="22"/>
          <w:szCs w:val="22"/>
        </w:rPr>
        <w:t xml:space="preserve">engineering, </w:t>
      </w:r>
      <w:r w:rsidRPr="00574715">
        <w:rPr>
          <w:sz w:val="22"/>
          <w:szCs w:val="22"/>
        </w:rPr>
        <w:t xml:space="preserve">civil engineering, </w:t>
      </w:r>
      <w:r w:rsidRPr="00574715">
        <w:rPr>
          <w:sz w:val="22"/>
          <w:szCs w:val="22"/>
          <w:lang w:val="en-US"/>
        </w:rPr>
        <w:t xml:space="preserve">or </w:t>
      </w:r>
      <w:r w:rsidRPr="00574715">
        <w:rPr>
          <w:sz w:val="22"/>
          <w:szCs w:val="22"/>
        </w:rPr>
        <w:t>related area.</w:t>
      </w:r>
    </w:p>
    <w:p w14:paraId="7DC295F9" w14:textId="77777777" w:rsidR="000F30E1" w:rsidRDefault="000F30E1" w:rsidP="000F30E1">
      <w:pPr>
        <w:jc w:val="both"/>
        <w:rPr>
          <w:sz w:val="22"/>
          <w:szCs w:val="22"/>
        </w:rPr>
      </w:pPr>
      <w:r>
        <w:rPr>
          <w:sz w:val="22"/>
          <w:szCs w:val="22"/>
        </w:rPr>
        <w:t>Minimum experience as H&amp;S engineer - 3 years;</w:t>
      </w:r>
    </w:p>
    <w:p w14:paraId="2D0069A5" w14:textId="77777777" w:rsidR="000F30E1" w:rsidRDefault="000F30E1" w:rsidP="000F30E1">
      <w:pPr>
        <w:jc w:val="both"/>
        <w:rPr>
          <w:sz w:val="22"/>
          <w:szCs w:val="22"/>
        </w:rPr>
      </w:pPr>
      <w:r>
        <w:rPr>
          <w:sz w:val="22"/>
          <w:szCs w:val="22"/>
        </w:rPr>
        <w:t>Proven experience as H&amp;S engineer in similar projects - minimum 3 years required.</w:t>
      </w:r>
    </w:p>
    <w:p w14:paraId="03E19FE9" w14:textId="77777777" w:rsidR="000F30E1" w:rsidRDefault="000F30E1" w:rsidP="000F30E1">
      <w:pPr>
        <w:jc w:val="both"/>
        <w:rPr>
          <w:sz w:val="22"/>
          <w:szCs w:val="22"/>
        </w:rPr>
      </w:pPr>
      <w:r>
        <w:rPr>
          <w:sz w:val="22"/>
          <w:szCs w:val="22"/>
        </w:rPr>
        <w:t>CV to be provided.</w:t>
      </w:r>
    </w:p>
    <w:p w14:paraId="01C04D45" w14:textId="77777777" w:rsidR="0092792C" w:rsidRDefault="0092792C" w:rsidP="00575BA2">
      <w:pPr>
        <w:jc w:val="both"/>
        <w:rPr>
          <w:b/>
          <w:sz w:val="22"/>
          <w:szCs w:val="22"/>
        </w:rPr>
      </w:pPr>
    </w:p>
    <w:p w14:paraId="1E8E3AB6" w14:textId="77777777" w:rsidR="008155A3" w:rsidRPr="008155A3" w:rsidRDefault="008155A3" w:rsidP="008155A3">
      <w:pPr>
        <w:jc w:val="both"/>
        <w:rPr>
          <w:b/>
          <w:sz w:val="22"/>
          <w:szCs w:val="22"/>
          <w:lang w:val="en-US"/>
        </w:rPr>
      </w:pPr>
      <w:r w:rsidRPr="00574715">
        <w:rPr>
          <w:b/>
          <w:sz w:val="22"/>
          <w:szCs w:val="22"/>
          <w:lang w:val="en-US"/>
        </w:rPr>
        <w:t xml:space="preserve">Work </w:t>
      </w:r>
      <w:r w:rsidRPr="00574715">
        <w:rPr>
          <w:b/>
          <w:sz w:val="22"/>
          <w:szCs w:val="22"/>
        </w:rPr>
        <w:t>Schedule requirements</w:t>
      </w:r>
      <w:r w:rsidRPr="008155A3">
        <w:rPr>
          <w:b/>
          <w:sz w:val="22"/>
          <w:szCs w:val="22"/>
          <w:lang w:val="en-US"/>
        </w:rPr>
        <w:t>:</w:t>
      </w:r>
    </w:p>
    <w:p w14:paraId="516F1EA0" w14:textId="77777777" w:rsidR="008155A3" w:rsidRDefault="008155A3" w:rsidP="008155A3">
      <w:pPr>
        <w:numPr>
          <w:ilvl w:val="0"/>
          <w:numId w:val="4"/>
        </w:numPr>
        <w:rPr>
          <w:sz w:val="22"/>
          <w:szCs w:val="22"/>
        </w:rPr>
      </w:pPr>
      <w:r w:rsidRPr="00574715">
        <w:rPr>
          <w:sz w:val="22"/>
          <w:szCs w:val="22"/>
        </w:rPr>
        <w:t>The Schedule of Works must contain all items and elements controlled by the Project Manager and affecting the Subcontractors and Suppliers, including the time required to check, test and accept the works.</w:t>
      </w:r>
    </w:p>
    <w:p w14:paraId="2EF6B70B" w14:textId="77777777" w:rsidR="008155A3" w:rsidRPr="00574715" w:rsidRDefault="008155A3" w:rsidP="008155A3">
      <w:pPr>
        <w:numPr>
          <w:ilvl w:val="0"/>
          <w:numId w:val="4"/>
        </w:numPr>
        <w:rPr>
          <w:sz w:val="22"/>
          <w:szCs w:val="22"/>
        </w:rPr>
      </w:pPr>
      <w:r w:rsidRPr="00574715">
        <w:rPr>
          <w:sz w:val="22"/>
          <w:szCs w:val="22"/>
        </w:rPr>
        <w:t xml:space="preserve">Take into account the mobilisation of resources by the Contractor, securing all the permits (if required) and submitting notices, registration of the site diary and informing the relevant organs of the intention to commence works. </w:t>
      </w:r>
    </w:p>
    <w:p w14:paraId="49D8EF72" w14:textId="77777777" w:rsidR="008155A3" w:rsidRPr="00574715" w:rsidRDefault="008155A3" w:rsidP="008155A3">
      <w:pPr>
        <w:numPr>
          <w:ilvl w:val="0"/>
          <w:numId w:val="4"/>
        </w:numPr>
        <w:rPr>
          <w:sz w:val="22"/>
          <w:szCs w:val="22"/>
        </w:rPr>
      </w:pPr>
      <w:r w:rsidRPr="00574715">
        <w:rPr>
          <w:sz w:val="22"/>
          <w:szCs w:val="22"/>
        </w:rPr>
        <w:lastRenderedPageBreak/>
        <w:t>Show start and finish dates of selected elements of the project and indicate key work reali</w:t>
      </w:r>
      <w:r>
        <w:rPr>
          <w:sz w:val="22"/>
          <w:szCs w:val="22"/>
        </w:rPr>
        <w:t>z</w:t>
      </w:r>
      <w:r w:rsidRPr="00574715">
        <w:rPr>
          <w:sz w:val="22"/>
          <w:szCs w:val="22"/>
        </w:rPr>
        <w:t xml:space="preserve">ation dates. </w:t>
      </w:r>
    </w:p>
    <w:p w14:paraId="2266C913" w14:textId="77777777" w:rsidR="008155A3" w:rsidRPr="00574715" w:rsidRDefault="008155A3" w:rsidP="008155A3">
      <w:pPr>
        <w:numPr>
          <w:ilvl w:val="0"/>
          <w:numId w:val="4"/>
        </w:numPr>
        <w:rPr>
          <w:sz w:val="22"/>
          <w:szCs w:val="22"/>
        </w:rPr>
      </w:pPr>
      <w:r w:rsidRPr="00574715">
        <w:rPr>
          <w:sz w:val="22"/>
          <w:szCs w:val="22"/>
        </w:rPr>
        <w:t>Clearly indicate the critical path.</w:t>
      </w:r>
    </w:p>
    <w:p w14:paraId="5C3C9D84" w14:textId="77777777" w:rsidR="008155A3" w:rsidRPr="00574715" w:rsidRDefault="008155A3" w:rsidP="008155A3">
      <w:pPr>
        <w:numPr>
          <w:ilvl w:val="0"/>
          <w:numId w:val="4"/>
        </w:numPr>
        <w:rPr>
          <w:sz w:val="22"/>
          <w:szCs w:val="22"/>
        </w:rPr>
      </w:pPr>
      <w:r w:rsidRPr="00574715">
        <w:rPr>
          <w:sz w:val="22"/>
          <w:szCs w:val="22"/>
        </w:rPr>
        <w:t>To update and report to the Client and Project Manager every 7 calendar days commencing from the start of the works.</w:t>
      </w:r>
    </w:p>
    <w:p w14:paraId="4960F634" w14:textId="77777777" w:rsidR="000F30E1" w:rsidRDefault="000F30E1" w:rsidP="00575BA2">
      <w:pPr>
        <w:jc w:val="both"/>
        <w:rPr>
          <w:b/>
          <w:sz w:val="22"/>
          <w:szCs w:val="22"/>
        </w:rPr>
      </w:pPr>
    </w:p>
    <w:p w14:paraId="27D21431" w14:textId="77777777" w:rsidR="000F30E1" w:rsidRPr="000F30E1" w:rsidRDefault="000F30E1" w:rsidP="000F30E1">
      <w:pPr>
        <w:pStyle w:val="ListParagraph"/>
        <w:numPr>
          <w:ilvl w:val="0"/>
          <w:numId w:val="1"/>
        </w:numPr>
        <w:jc w:val="both"/>
        <w:rPr>
          <w:b/>
          <w:sz w:val="22"/>
          <w:szCs w:val="22"/>
        </w:rPr>
      </w:pPr>
      <w:r w:rsidRPr="000F30E1">
        <w:rPr>
          <w:b/>
          <w:sz w:val="22"/>
          <w:szCs w:val="22"/>
        </w:rPr>
        <w:t>List of documents requ</w:t>
      </w:r>
      <w:r>
        <w:rPr>
          <w:b/>
          <w:sz w:val="22"/>
          <w:szCs w:val="22"/>
        </w:rPr>
        <w:t>ired to be submitted for tender</w:t>
      </w:r>
    </w:p>
    <w:p w14:paraId="0477B1FC" w14:textId="439D14E3" w:rsidR="00275F67" w:rsidRDefault="008155A3" w:rsidP="00275F67">
      <w:pPr>
        <w:autoSpaceDN w:val="0"/>
        <w:ind w:left="993"/>
        <w:jc w:val="both"/>
        <w:rPr>
          <w:b/>
          <w:sz w:val="22"/>
          <w:szCs w:val="22"/>
        </w:rPr>
      </w:pPr>
      <w:r>
        <w:rPr>
          <w:b/>
          <w:sz w:val="22"/>
          <w:szCs w:val="22"/>
        </w:rPr>
        <w:t>FOR TECHNICAL PROPOSAL – see Annex H and paragraph 5.11 of LRPS.</w:t>
      </w:r>
    </w:p>
    <w:p w14:paraId="16727076" w14:textId="2014BAF6" w:rsidR="00275F67" w:rsidRDefault="00275F67" w:rsidP="008155A3">
      <w:pPr>
        <w:autoSpaceDN w:val="0"/>
        <w:ind w:left="993"/>
        <w:jc w:val="both"/>
        <w:rPr>
          <w:b/>
          <w:sz w:val="22"/>
          <w:szCs w:val="22"/>
        </w:rPr>
      </w:pPr>
      <w:r>
        <w:rPr>
          <w:b/>
          <w:sz w:val="22"/>
          <w:szCs w:val="22"/>
        </w:rPr>
        <w:t>F</w:t>
      </w:r>
      <w:r w:rsidR="008155A3">
        <w:rPr>
          <w:b/>
          <w:sz w:val="22"/>
          <w:szCs w:val="22"/>
        </w:rPr>
        <w:t>OR FINANCIAL PROPOSAL- see Annex I.</w:t>
      </w:r>
      <w:r w:rsidRPr="00333CB7">
        <w:rPr>
          <w:b/>
          <w:sz w:val="22"/>
          <w:szCs w:val="22"/>
        </w:rPr>
        <w:t xml:space="preserve"> In a separate, fully sealed Envelope.</w:t>
      </w:r>
    </w:p>
    <w:p w14:paraId="3F5111D2" w14:textId="77777777" w:rsidR="00275F67" w:rsidRDefault="00275F67" w:rsidP="00575BA2">
      <w:pPr>
        <w:jc w:val="both"/>
        <w:rPr>
          <w:b/>
          <w:sz w:val="22"/>
          <w:szCs w:val="22"/>
        </w:rPr>
      </w:pPr>
    </w:p>
    <w:p w14:paraId="6C55619C" w14:textId="77777777" w:rsidR="000359D2" w:rsidRPr="008155A3" w:rsidRDefault="000359D2" w:rsidP="000359D2">
      <w:pPr>
        <w:jc w:val="both"/>
        <w:rPr>
          <w:sz w:val="22"/>
          <w:szCs w:val="22"/>
        </w:rPr>
      </w:pPr>
    </w:p>
    <w:p w14:paraId="20277083" w14:textId="7696FA18" w:rsidR="000359D2" w:rsidRPr="008155A3" w:rsidRDefault="000359D2" w:rsidP="008155A3">
      <w:pPr>
        <w:pStyle w:val="ListParagraph"/>
        <w:numPr>
          <w:ilvl w:val="0"/>
          <w:numId w:val="1"/>
        </w:numPr>
        <w:jc w:val="both"/>
        <w:rPr>
          <w:b/>
          <w:sz w:val="22"/>
          <w:szCs w:val="22"/>
          <w:lang w:val="en-US"/>
        </w:rPr>
      </w:pPr>
      <w:r w:rsidRPr="008155A3">
        <w:rPr>
          <w:b/>
          <w:sz w:val="22"/>
          <w:szCs w:val="22"/>
          <w:lang w:val="en-US"/>
        </w:rPr>
        <w:t>Definition of supervision arrangements:</w:t>
      </w:r>
    </w:p>
    <w:p w14:paraId="241402AB" w14:textId="77777777" w:rsidR="000359D2" w:rsidRPr="00A103F6" w:rsidRDefault="000359D2" w:rsidP="000359D2">
      <w:pPr>
        <w:jc w:val="both"/>
        <w:rPr>
          <w:sz w:val="22"/>
          <w:szCs w:val="22"/>
          <w:lang w:val="en-US"/>
        </w:rPr>
      </w:pPr>
    </w:p>
    <w:p w14:paraId="2EB732FD" w14:textId="221DF16A" w:rsidR="000359D2" w:rsidRPr="00A103F6" w:rsidRDefault="000359D2" w:rsidP="000359D2">
      <w:pPr>
        <w:jc w:val="both"/>
        <w:rPr>
          <w:sz w:val="22"/>
          <w:szCs w:val="22"/>
          <w:lang w:val="en-US"/>
        </w:rPr>
      </w:pPr>
      <w:r w:rsidRPr="00A103F6">
        <w:rPr>
          <w:sz w:val="22"/>
          <w:szCs w:val="22"/>
          <w:lang w:val="en-US"/>
        </w:rPr>
        <w:t xml:space="preserve">DELTA Ukraine – Technical supervision and quality assurance on site. </w:t>
      </w:r>
    </w:p>
    <w:p w14:paraId="452BD7B8" w14:textId="5E3324BC" w:rsidR="000359D2" w:rsidRPr="00A103F6" w:rsidRDefault="000359D2" w:rsidP="000359D2">
      <w:pPr>
        <w:jc w:val="both"/>
        <w:rPr>
          <w:sz w:val="22"/>
          <w:szCs w:val="22"/>
          <w:lang w:val="en-US"/>
        </w:rPr>
      </w:pPr>
      <w:r w:rsidRPr="00A103F6">
        <w:rPr>
          <w:sz w:val="22"/>
          <w:szCs w:val="22"/>
          <w:lang w:val="en-US"/>
        </w:rPr>
        <w:t xml:space="preserve">Voda Donbasa – partly quality assurance, verification of works. </w:t>
      </w:r>
    </w:p>
    <w:p w14:paraId="5ECFDA03" w14:textId="0ECDCCE3" w:rsidR="000359D2" w:rsidRPr="00A103F6" w:rsidRDefault="000359D2" w:rsidP="000359D2">
      <w:pPr>
        <w:jc w:val="both"/>
        <w:rPr>
          <w:sz w:val="22"/>
          <w:szCs w:val="22"/>
          <w:lang w:val="en-US"/>
        </w:rPr>
      </w:pPr>
      <w:r w:rsidRPr="00A103F6">
        <w:rPr>
          <w:sz w:val="22"/>
          <w:szCs w:val="22"/>
          <w:lang w:val="en-US"/>
        </w:rPr>
        <w:t>UNICEF - overall project and contract management, approval of works and payments.</w:t>
      </w:r>
    </w:p>
    <w:p w14:paraId="2D7916BE" w14:textId="5F619EA1" w:rsidR="000359D2" w:rsidRDefault="000359D2" w:rsidP="000359D2">
      <w:pPr>
        <w:jc w:val="both"/>
        <w:rPr>
          <w:sz w:val="22"/>
          <w:szCs w:val="22"/>
        </w:rPr>
      </w:pPr>
    </w:p>
    <w:p w14:paraId="3F0F74DC" w14:textId="4F02E4C0" w:rsidR="008155A3" w:rsidRDefault="008155A3" w:rsidP="000359D2">
      <w:pPr>
        <w:jc w:val="both"/>
        <w:rPr>
          <w:sz w:val="22"/>
          <w:szCs w:val="22"/>
        </w:rPr>
      </w:pPr>
    </w:p>
    <w:p w14:paraId="3D0E88DF" w14:textId="17B732C0" w:rsidR="008155A3" w:rsidRPr="008155A3" w:rsidRDefault="008155A3" w:rsidP="008155A3">
      <w:pPr>
        <w:pStyle w:val="ListParagraph"/>
        <w:numPr>
          <w:ilvl w:val="0"/>
          <w:numId w:val="1"/>
        </w:numPr>
        <w:jc w:val="both"/>
        <w:rPr>
          <w:b/>
          <w:sz w:val="22"/>
          <w:szCs w:val="22"/>
        </w:rPr>
      </w:pPr>
      <w:r w:rsidRPr="008155A3">
        <w:rPr>
          <w:b/>
          <w:sz w:val="22"/>
          <w:szCs w:val="22"/>
        </w:rPr>
        <w:t>TECHNICAL EVALUATION CRITERIA:</w:t>
      </w:r>
    </w:p>
    <w:p w14:paraId="0BCE5BE3" w14:textId="06A7DCAC" w:rsidR="008155A3" w:rsidRDefault="008155A3" w:rsidP="000359D2">
      <w:pPr>
        <w:jc w:val="both"/>
        <w:rPr>
          <w:sz w:val="22"/>
          <w:szCs w:val="22"/>
        </w:rPr>
      </w:pPr>
    </w:p>
    <w:tbl>
      <w:tblPr>
        <w:tblStyle w:val="TableGrid"/>
        <w:tblW w:w="0" w:type="auto"/>
        <w:tblLook w:val="04A0" w:firstRow="1" w:lastRow="0" w:firstColumn="1" w:lastColumn="0" w:noHBand="0" w:noVBand="1"/>
      </w:tblPr>
      <w:tblGrid>
        <w:gridCol w:w="847"/>
        <w:gridCol w:w="7127"/>
        <w:gridCol w:w="1371"/>
      </w:tblGrid>
      <w:tr w:rsidR="009257FA" w:rsidRPr="005C3CC3" w14:paraId="175DA62C" w14:textId="77777777" w:rsidTr="00AE78D2">
        <w:trPr>
          <w:trHeight w:val="1250"/>
        </w:trPr>
        <w:tc>
          <w:tcPr>
            <w:tcW w:w="940" w:type="dxa"/>
            <w:hideMark/>
          </w:tcPr>
          <w:p w14:paraId="3FAFDB0D" w14:textId="77777777" w:rsidR="009257FA" w:rsidRPr="00D07D20" w:rsidRDefault="009257FA" w:rsidP="00AE78D2">
            <w:pPr>
              <w:jc w:val="both"/>
              <w:rPr>
                <w:b/>
                <w:bCs/>
                <w:lang w:val="uk-UA"/>
              </w:rPr>
            </w:pPr>
            <w:bookmarkStart w:id="2" w:name="_Hlk536092448"/>
            <w:r w:rsidRPr="00D07D20">
              <w:rPr>
                <w:b/>
                <w:bCs/>
                <w:lang w:val="uk-UA"/>
              </w:rPr>
              <w:t xml:space="preserve">Project / </w:t>
            </w:r>
            <w:r w:rsidRPr="00D07D20">
              <w:rPr>
                <w:b/>
                <w:bCs/>
                <w:i/>
                <w:iCs/>
                <w:lang w:val="uk-UA"/>
              </w:rPr>
              <w:t xml:space="preserve">Проект </w:t>
            </w:r>
          </w:p>
        </w:tc>
        <w:tc>
          <w:tcPr>
            <w:tcW w:w="8140" w:type="dxa"/>
            <w:hideMark/>
          </w:tcPr>
          <w:p w14:paraId="58735C16" w14:textId="77777777" w:rsidR="009257FA" w:rsidRPr="00D07D20" w:rsidRDefault="009257FA" w:rsidP="00AE78D2">
            <w:pPr>
              <w:rPr>
                <w:b/>
                <w:bCs/>
                <w:lang w:val="uk-UA"/>
              </w:rPr>
            </w:pPr>
            <w:r w:rsidRPr="00D07D20">
              <w:rPr>
                <w:b/>
                <w:bCs/>
                <w:lang w:val="en-US"/>
              </w:rPr>
              <w:t>Overhaul</w:t>
            </w:r>
            <w:r w:rsidRPr="009257FA">
              <w:rPr>
                <w:b/>
                <w:bCs/>
                <w:lang w:val="uk-UA"/>
              </w:rPr>
              <w:t xml:space="preserve"> </w:t>
            </w:r>
            <w:r w:rsidRPr="00D07D20">
              <w:rPr>
                <w:b/>
                <w:bCs/>
                <w:lang w:val="en-US"/>
              </w:rPr>
              <w:t>of</w:t>
            </w:r>
            <w:r w:rsidRPr="009257FA">
              <w:rPr>
                <w:b/>
                <w:bCs/>
                <w:lang w:val="uk-UA"/>
              </w:rPr>
              <w:t xml:space="preserve"> 2 </w:t>
            </w:r>
            <w:r w:rsidRPr="00D07D20">
              <w:rPr>
                <w:b/>
                <w:bCs/>
                <w:lang w:val="en-US"/>
              </w:rPr>
              <w:t>oil</w:t>
            </w:r>
            <w:r w:rsidRPr="009257FA">
              <w:rPr>
                <w:b/>
                <w:bCs/>
                <w:lang w:val="uk-UA"/>
              </w:rPr>
              <w:t xml:space="preserve"> </w:t>
            </w:r>
            <w:r w:rsidRPr="00D07D20">
              <w:rPr>
                <w:b/>
                <w:bCs/>
                <w:lang w:val="en-US"/>
              </w:rPr>
              <w:t>power</w:t>
            </w:r>
            <w:r w:rsidRPr="009257FA">
              <w:rPr>
                <w:b/>
                <w:bCs/>
                <w:lang w:val="uk-UA"/>
              </w:rPr>
              <w:t xml:space="preserve"> </w:t>
            </w:r>
            <w:r w:rsidRPr="00D07D20">
              <w:rPr>
                <w:b/>
                <w:bCs/>
                <w:lang w:val="en-US"/>
              </w:rPr>
              <w:t>transformers</w:t>
            </w:r>
            <w:r w:rsidRPr="009257FA">
              <w:rPr>
                <w:b/>
                <w:bCs/>
                <w:lang w:val="uk-UA"/>
              </w:rPr>
              <w:t>: ТДН 40000/110 (1</w:t>
            </w:r>
            <w:r w:rsidRPr="00D07D20">
              <w:rPr>
                <w:b/>
                <w:bCs/>
                <w:lang w:val="en-US"/>
              </w:rPr>
              <w:t>pcs</w:t>
            </w:r>
            <w:r w:rsidRPr="009257FA">
              <w:rPr>
                <w:b/>
                <w:bCs/>
                <w:lang w:val="uk-UA"/>
              </w:rPr>
              <w:t xml:space="preserve">), </w:t>
            </w:r>
            <w:r w:rsidRPr="00D07D20">
              <w:rPr>
                <w:b/>
                <w:bCs/>
                <w:lang w:val="en-US"/>
              </w:rPr>
              <w:t>T</w:t>
            </w:r>
            <w:r w:rsidRPr="009257FA">
              <w:rPr>
                <w:b/>
                <w:bCs/>
                <w:lang w:val="uk-UA"/>
              </w:rPr>
              <w:t>РДЦН 63000/110 (2</w:t>
            </w:r>
            <w:r w:rsidRPr="00D07D20">
              <w:rPr>
                <w:b/>
                <w:bCs/>
                <w:lang w:val="en-US"/>
              </w:rPr>
              <w:t>pcs</w:t>
            </w:r>
            <w:r w:rsidRPr="009257FA">
              <w:rPr>
                <w:b/>
                <w:bCs/>
                <w:lang w:val="uk-UA"/>
              </w:rPr>
              <w:t xml:space="preserve">) </w:t>
            </w:r>
            <w:r w:rsidRPr="00D07D20">
              <w:rPr>
                <w:b/>
                <w:bCs/>
                <w:lang w:val="en-US"/>
              </w:rPr>
              <w:t>in</w:t>
            </w:r>
            <w:r w:rsidRPr="009257FA">
              <w:rPr>
                <w:b/>
                <w:bCs/>
                <w:lang w:val="uk-UA"/>
              </w:rPr>
              <w:t xml:space="preserve"> </w:t>
            </w:r>
            <w:r w:rsidRPr="00D07D20">
              <w:rPr>
                <w:b/>
                <w:bCs/>
                <w:lang w:val="en-US"/>
              </w:rPr>
              <w:t>the</w:t>
            </w:r>
            <w:r w:rsidRPr="009257FA">
              <w:rPr>
                <w:b/>
                <w:bCs/>
                <w:lang w:val="uk-UA"/>
              </w:rPr>
              <w:t xml:space="preserve"> </w:t>
            </w:r>
            <w:r w:rsidRPr="00D07D20">
              <w:rPr>
                <w:b/>
                <w:bCs/>
                <w:lang w:val="en-US"/>
              </w:rPr>
              <w:t>Slavyansk</w:t>
            </w:r>
            <w:r w:rsidRPr="009257FA">
              <w:rPr>
                <w:b/>
                <w:bCs/>
                <w:lang w:val="uk-UA"/>
              </w:rPr>
              <w:t xml:space="preserve"> </w:t>
            </w:r>
            <w:r w:rsidRPr="00D07D20">
              <w:rPr>
                <w:b/>
                <w:bCs/>
                <w:lang w:val="en-US"/>
              </w:rPr>
              <w:t>rayon</w:t>
            </w:r>
            <w:r w:rsidRPr="009257FA">
              <w:rPr>
                <w:b/>
                <w:bCs/>
                <w:lang w:val="uk-UA"/>
              </w:rPr>
              <w:t xml:space="preserve">, </w:t>
            </w:r>
            <w:r w:rsidRPr="00D07D20">
              <w:rPr>
                <w:b/>
                <w:bCs/>
                <w:lang w:val="en-US"/>
              </w:rPr>
              <w:t>Donetsk</w:t>
            </w:r>
            <w:r w:rsidRPr="009257FA">
              <w:rPr>
                <w:b/>
                <w:bCs/>
                <w:lang w:val="uk-UA"/>
              </w:rPr>
              <w:t xml:space="preserve"> </w:t>
            </w:r>
            <w:r w:rsidRPr="00D07D20">
              <w:rPr>
                <w:b/>
                <w:bCs/>
                <w:lang w:val="en-US"/>
              </w:rPr>
              <w:t>Oblast</w:t>
            </w:r>
            <w:r w:rsidRPr="009257FA">
              <w:rPr>
                <w:b/>
                <w:bCs/>
                <w:lang w:val="uk-UA"/>
              </w:rPr>
              <w:t xml:space="preserve">, </w:t>
            </w:r>
            <w:r w:rsidRPr="00D07D20">
              <w:rPr>
                <w:b/>
                <w:bCs/>
                <w:lang w:val="en-US"/>
              </w:rPr>
              <w:t>Gorihovatka</w:t>
            </w:r>
            <w:r w:rsidRPr="009257FA">
              <w:rPr>
                <w:b/>
                <w:bCs/>
                <w:lang w:val="uk-UA"/>
              </w:rPr>
              <w:t xml:space="preserve">, </w:t>
            </w:r>
            <w:r w:rsidRPr="00D07D20">
              <w:rPr>
                <w:b/>
                <w:bCs/>
                <w:lang w:val="en-US"/>
              </w:rPr>
              <w:t>Mayorske</w:t>
            </w:r>
            <w:r w:rsidRPr="009257FA">
              <w:rPr>
                <w:b/>
                <w:bCs/>
                <w:lang w:val="uk-UA"/>
              </w:rPr>
              <w:t>/</w:t>
            </w:r>
            <w:r w:rsidRPr="00D07D20">
              <w:rPr>
                <w:b/>
                <w:bCs/>
                <w:lang w:val="uk-UA"/>
              </w:rPr>
              <w:t xml:space="preserve"> Капітальний ремонт трансформаторів силових масляних: ТДН40 (одна одиниця), ТРДЦН 63000/110 (дві одиниці) у Слов’янському районі Донецької області в: селище Горіховатка, селище Майорське. </w:t>
            </w:r>
          </w:p>
        </w:tc>
        <w:tc>
          <w:tcPr>
            <w:tcW w:w="1540" w:type="dxa"/>
            <w:noWrap/>
            <w:hideMark/>
          </w:tcPr>
          <w:p w14:paraId="5CA09414" w14:textId="77777777" w:rsidR="009257FA" w:rsidRPr="00D07D20" w:rsidRDefault="009257FA" w:rsidP="00AE78D2">
            <w:pPr>
              <w:jc w:val="both"/>
              <w:rPr>
                <w:b/>
                <w:bCs/>
                <w:sz w:val="22"/>
                <w:szCs w:val="22"/>
                <w:lang w:val="uk-UA"/>
              </w:rPr>
            </w:pPr>
            <w:r w:rsidRPr="00D07D20">
              <w:rPr>
                <w:b/>
                <w:bCs/>
                <w:sz w:val="22"/>
                <w:szCs w:val="22"/>
                <w:lang w:val="uk-UA"/>
              </w:rPr>
              <w:t> </w:t>
            </w:r>
          </w:p>
        </w:tc>
      </w:tr>
      <w:tr w:rsidR="009257FA" w:rsidRPr="00D07D20" w14:paraId="38E2FA22" w14:textId="77777777" w:rsidTr="00AE78D2">
        <w:trPr>
          <w:trHeight w:val="300"/>
        </w:trPr>
        <w:tc>
          <w:tcPr>
            <w:tcW w:w="940" w:type="dxa"/>
            <w:noWrap/>
            <w:hideMark/>
          </w:tcPr>
          <w:p w14:paraId="7EBCB6D4" w14:textId="77777777" w:rsidR="009257FA" w:rsidRPr="00D07D20" w:rsidRDefault="009257FA" w:rsidP="00AE78D2">
            <w:pPr>
              <w:jc w:val="both"/>
              <w:rPr>
                <w:lang w:val="uk-UA"/>
              </w:rPr>
            </w:pPr>
            <w:r w:rsidRPr="00D07D20">
              <w:rPr>
                <w:lang w:val="uk-UA"/>
              </w:rPr>
              <w:t> </w:t>
            </w:r>
          </w:p>
        </w:tc>
        <w:tc>
          <w:tcPr>
            <w:tcW w:w="8140" w:type="dxa"/>
            <w:hideMark/>
          </w:tcPr>
          <w:p w14:paraId="28BEE2D8" w14:textId="77777777" w:rsidR="009257FA" w:rsidRPr="00D07D20" w:rsidRDefault="009257FA" w:rsidP="00AE78D2">
            <w:pPr>
              <w:rPr>
                <w:b/>
                <w:bCs/>
                <w:lang w:val="uk-UA"/>
              </w:rPr>
            </w:pPr>
            <w:r w:rsidRPr="00D07D20">
              <w:rPr>
                <w:b/>
                <w:bCs/>
                <w:lang w:val="en-US"/>
              </w:rPr>
              <w:t>Name of the company</w:t>
            </w:r>
            <w:r w:rsidRPr="00D07D20">
              <w:rPr>
                <w:b/>
                <w:bCs/>
                <w:lang w:val="uk-UA"/>
              </w:rPr>
              <w:t xml:space="preserve"> / </w:t>
            </w:r>
            <w:r w:rsidRPr="00D07D20">
              <w:rPr>
                <w:b/>
                <w:bCs/>
                <w:i/>
                <w:iCs/>
                <w:lang w:val="uk-UA"/>
              </w:rPr>
              <w:t>Назва компанії</w:t>
            </w:r>
          </w:p>
        </w:tc>
        <w:tc>
          <w:tcPr>
            <w:tcW w:w="1540" w:type="dxa"/>
            <w:hideMark/>
          </w:tcPr>
          <w:p w14:paraId="3E114DD0"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14917DC2" w14:textId="77777777" w:rsidTr="00AE78D2">
        <w:trPr>
          <w:trHeight w:val="300"/>
        </w:trPr>
        <w:tc>
          <w:tcPr>
            <w:tcW w:w="940" w:type="dxa"/>
            <w:noWrap/>
            <w:hideMark/>
          </w:tcPr>
          <w:p w14:paraId="76A2AE75" w14:textId="77777777" w:rsidR="009257FA" w:rsidRPr="00D07D20" w:rsidRDefault="009257FA" w:rsidP="00AE78D2">
            <w:pPr>
              <w:jc w:val="both"/>
              <w:rPr>
                <w:lang w:val="uk-UA"/>
              </w:rPr>
            </w:pPr>
            <w:r w:rsidRPr="00D07D20">
              <w:rPr>
                <w:lang w:val="uk-UA"/>
              </w:rPr>
              <w:t> </w:t>
            </w:r>
          </w:p>
        </w:tc>
        <w:tc>
          <w:tcPr>
            <w:tcW w:w="8140" w:type="dxa"/>
            <w:hideMark/>
          </w:tcPr>
          <w:p w14:paraId="5A0BC2FA" w14:textId="77777777" w:rsidR="009257FA" w:rsidRPr="00D07D20" w:rsidRDefault="009257FA" w:rsidP="00AE78D2">
            <w:pPr>
              <w:rPr>
                <w:b/>
                <w:bCs/>
                <w:lang w:val="uk-UA"/>
              </w:rPr>
            </w:pPr>
            <w:r w:rsidRPr="00D07D20">
              <w:rPr>
                <w:b/>
                <w:bCs/>
                <w:lang w:val="en-US"/>
              </w:rPr>
              <w:t>Contact person</w:t>
            </w:r>
            <w:r w:rsidRPr="00D07D20">
              <w:rPr>
                <w:b/>
                <w:bCs/>
                <w:lang w:val="uk-UA"/>
              </w:rPr>
              <w:t xml:space="preserve"> / </w:t>
            </w:r>
            <w:r w:rsidRPr="00D07D20">
              <w:rPr>
                <w:b/>
                <w:bCs/>
                <w:i/>
                <w:iCs/>
                <w:lang w:val="uk-UA"/>
              </w:rPr>
              <w:t>Контактна особа</w:t>
            </w:r>
          </w:p>
        </w:tc>
        <w:tc>
          <w:tcPr>
            <w:tcW w:w="1540" w:type="dxa"/>
            <w:hideMark/>
          </w:tcPr>
          <w:p w14:paraId="1043D00F"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399380BA" w14:textId="77777777" w:rsidTr="00AE78D2">
        <w:trPr>
          <w:trHeight w:val="315"/>
        </w:trPr>
        <w:tc>
          <w:tcPr>
            <w:tcW w:w="940" w:type="dxa"/>
            <w:noWrap/>
            <w:hideMark/>
          </w:tcPr>
          <w:p w14:paraId="2C9238B2" w14:textId="77777777" w:rsidR="009257FA" w:rsidRPr="00D07D20" w:rsidRDefault="009257FA" w:rsidP="00AE78D2">
            <w:pPr>
              <w:jc w:val="both"/>
              <w:rPr>
                <w:lang w:val="uk-UA"/>
              </w:rPr>
            </w:pPr>
          </w:p>
        </w:tc>
        <w:tc>
          <w:tcPr>
            <w:tcW w:w="8140" w:type="dxa"/>
            <w:noWrap/>
            <w:hideMark/>
          </w:tcPr>
          <w:p w14:paraId="0095C781" w14:textId="77777777" w:rsidR="009257FA" w:rsidRPr="00D07D20" w:rsidRDefault="009257FA" w:rsidP="00AE78D2">
            <w:pPr>
              <w:rPr>
                <w:lang w:val="uk-UA"/>
              </w:rPr>
            </w:pPr>
          </w:p>
        </w:tc>
        <w:tc>
          <w:tcPr>
            <w:tcW w:w="1540" w:type="dxa"/>
            <w:noWrap/>
            <w:hideMark/>
          </w:tcPr>
          <w:p w14:paraId="0D13543E" w14:textId="77777777" w:rsidR="009257FA" w:rsidRPr="00D07D20" w:rsidRDefault="009257FA" w:rsidP="00AE78D2">
            <w:pPr>
              <w:jc w:val="both"/>
              <w:rPr>
                <w:sz w:val="22"/>
                <w:szCs w:val="22"/>
                <w:lang w:val="uk-UA"/>
              </w:rPr>
            </w:pPr>
          </w:p>
        </w:tc>
      </w:tr>
      <w:tr w:rsidR="009257FA" w:rsidRPr="00D07D20" w14:paraId="3BC66F7F" w14:textId="77777777" w:rsidTr="00AE78D2">
        <w:trPr>
          <w:trHeight w:val="315"/>
        </w:trPr>
        <w:tc>
          <w:tcPr>
            <w:tcW w:w="940" w:type="dxa"/>
            <w:noWrap/>
            <w:hideMark/>
          </w:tcPr>
          <w:p w14:paraId="6ABE395F" w14:textId="77777777" w:rsidR="009257FA" w:rsidRPr="00D07D20" w:rsidRDefault="009257FA" w:rsidP="00AE78D2">
            <w:pPr>
              <w:jc w:val="both"/>
              <w:rPr>
                <w:lang w:val="uk-UA"/>
              </w:rPr>
            </w:pPr>
            <w:r w:rsidRPr="00D07D20">
              <w:rPr>
                <w:lang w:val="uk-UA"/>
              </w:rPr>
              <w:t>No</w:t>
            </w:r>
          </w:p>
        </w:tc>
        <w:tc>
          <w:tcPr>
            <w:tcW w:w="8140" w:type="dxa"/>
            <w:noWrap/>
            <w:hideMark/>
          </w:tcPr>
          <w:p w14:paraId="1EABD2EC" w14:textId="77777777" w:rsidR="009257FA" w:rsidRPr="00D07D20" w:rsidRDefault="009257FA" w:rsidP="00AE78D2">
            <w:pPr>
              <w:rPr>
                <w:lang w:val="uk-UA"/>
              </w:rPr>
            </w:pPr>
            <w:r w:rsidRPr="00D07D20">
              <w:rPr>
                <w:lang w:val="en-US"/>
              </w:rPr>
              <w:t>Scoring criteria</w:t>
            </w:r>
            <w:r w:rsidRPr="00D07D20">
              <w:rPr>
                <w:lang w:val="uk-UA"/>
              </w:rPr>
              <w:t>/Критерій оцінки</w:t>
            </w:r>
          </w:p>
        </w:tc>
        <w:tc>
          <w:tcPr>
            <w:tcW w:w="1540" w:type="dxa"/>
            <w:noWrap/>
            <w:hideMark/>
          </w:tcPr>
          <w:p w14:paraId="40C7604E" w14:textId="77777777" w:rsidR="009257FA" w:rsidRPr="00D07D20" w:rsidRDefault="009257FA" w:rsidP="00AE78D2">
            <w:pPr>
              <w:jc w:val="both"/>
              <w:rPr>
                <w:sz w:val="22"/>
                <w:szCs w:val="22"/>
                <w:lang w:val="uk-UA"/>
              </w:rPr>
            </w:pPr>
            <w:r w:rsidRPr="00D07D20">
              <w:rPr>
                <w:sz w:val="22"/>
                <w:szCs w:val="22"/>
                <w:lang w:val="en-US"/>
              </w:rPr>
              <w:t>Points</w:t>
            </w:r>
            <w:r w:rsidRPr="00D07D20">
              <w:rPr>
                <w:sz w:val="22"/>
                <w:szCs w:val="22"/>
                <w:lang w:val="uk-UA"/>
              </w:rPr>
              <w:t xml:space="preserve"> / Бали</w:t>
            </w:r>
          </w:p>
        </w:tc>
      </w:tr>
      <w:tr w:rsidR="009257FA" w:rsidRPr="00D07D20" w14:paraId="2CC4D3B6" w14:textId="77777777" w:rsidTr="00AE78D2">
        <w:trPr>
          <w:trHeight w:val="315"/>
        </w:trPr>
        <w:tc>
          <w:tcPr>
            <w:tcW w:w="940" w:type="dxa"/>
            <w:noWrap/>
            <w:hideMark/>
          </w:tcPr>
          <w:p w14:paraId="46B028D6" w14:textId="77777777" w:rsidR="009257FA" w:rsidRPr="00D07D20" w:rsidRDefault="009257FA" w:rsidP="00AE78D2">
            <w:pPr>
              <w:jc w:val="both"/>
              <w:rPr>
                <w:lang w:val="uk-UA"/>
              </w:rPr>
            </w:pPr>
            <w:r w:rsidRPr="00D07D20">
              <w:rPr>
                <w:lang w:val="uk-UA"/>
              </w:rPr>
              <w:t>1</w:t>
            </w:r>
          </w:p>
        </w:tc>
        <w:tc>
          <w:tcPr>
            <w:tcW w:w="8140" w:type="dxa"/>
            <w:noWrap/>
            <w:hideMark/>
          </w:tcPr>
          <w:p w14:paraId="6F1B8171" w14:textId="77777777" w:rsidR="009257FA" w:rsidRPr="00D07D20" w:rsidRDefault="009257FA" w:rsidP="00AE78D2">
            <w:pPr>
              <w:rPr>
                <w:lang w:val="uk-UA"/>
              </w:rPr>
            </w:pPr>
            <w:r w:rsidRPr="00D07D20">
              <w:rPr>
                <w:lang w:val="uk-UA"/>
              </w:rPr>
              <w:t>2</w:t>
            </w:r>
          </w:p>
        </w:tc>
        <w:tc>
          <w:tcPr>
            <w:tcW w:w="1540" w:type="dxa"/>
            <w:noWrap/>
            <w:hideMark/>
          </w:tcPr>
          <w:p w14:paraId="0D41B4E1" w14:textId="77777777" w:rsidR="009257FA" w:rsidRPr="00D07D20" w:rsidRDefault="009257FA" w:rsidP="00AE78D2">
            <w:pPr>
              <w:jc w:val="both"/>
              <w:rPr>
                <w:sz w:val="22"/>
                <w:szCs w:val="22"/>
                <w:lang w:val="uk-UA"/>
              </w:rPr>
            </w:pPr>
            <w:r w:rsidRPr="00D07D20">
              <w:rPr>
                <w:sz w:val="22"/>
                <w:szCs w:val="22"/>
                <w:lang w:val="uk-UA"/>
              </w:rPr>
              <w:t>3</w:t>
            </w:r>
          </w:p>
        </w:tc>
      </w:tr>
      <w:tr w:rsidR="009257FA" w:rsidRPr="00D07D20" w14:paraId="147315BE" w14:textId="77777777" w:rsidTr="00AE78D2">
        <w:trPr>
          <w:trHeight w:val="600"/>
        </w:trPr>
        <w:tc>
          <w:tcPr>
            <w:tcW w:w="940" w:type="dxa"/>
            <w:noWrap/>
            <w:hideMark/>
          </w:tcPr>
          <w:p w14:paraId="15FABAE5" w14:textId="77777777" w:rsidR="009257FA" w:rsidRPr="00D07D20" w:rsidRDefault="009257FA" w:rsidP="00AE78D2">
            <w:pPr>
              <w:jc w:val="both"/>
              <w:rPr>
                <w:lang w:val="uk-UA"/>
              </w:rPr>
            </w:pPr>
            <w:r w:rsidRPr="00D07D20">
              <w:rPr>
                <w:lang w:val="uk-UA"/>
              </w:rPr>
              <w:t> </w:t>
            </w:r>
          </w:p>
        </w:tc>
        <w:tc>
          <w:tcPr>
            <w:tcW w:w="8140" w:type="dxa"/>
            <w:hideMark/>
          </w:tcPr>
          <w:p w14:paraId="4EE0AB7F" w14:textId="77777777" w:rsidR="009257FA" w:rsidRPr="00D07D20" w:rsidRDefault="009257FA" w:rsidP="00AE78D2">
            <w:pPr>
              <w:rPr>
                <w:b/>
                <w:bCs/>
                <w:lang w:val="uk-UA"/>
              </w:rPr>
            </w:pPr>
            <w:r w:rsidRPr="00D07D20">
              <w:rPr>
                <w:b/>
                <w:bCs/>
                <w:lang w:val="en-US"/>
              </w:rPr>
              <w:t>Failure of the criteria listed below will entail</w:t>
            </w:r>
            <w:r>
              <w:rPr>
                <w:b/>
                <w:bCs/>
                <w:lang w:val="uk-UA"/>
              </w:rPr>
              <w:t xml:space="preserve"> </w:t>
            </w:r>
            <w:r w:rsidRPr="00D07D20">
              <w:rPr>
                <w:b/>
                <w:bCs/>
                <w:lang w:val="uk-UA"/>
              </w:rPr>
              <w:t xml:space="preserve">DISCQUALIFICATION:     </w:t>
            </w:r>
            <w:r w:rsidRPr="00D07D20">
              <w:rPr>
                <w:b/>
                <w:bCs/>
                <w:lang w:val="uk-UA"/>
              </w:rPr>
              <w:br/>
              <w:t>Перелік критеріїв, невиконання яких призведе до ДИСКВАЛІФІКАЦІЇ:</w:t>
            </w:r>
          </w:p>
        </w:tc>
        <w:tc>
          <w:tcPr>
            <w:tcW w:w="1540" w:type="dxa"/>
            <w:noWrap/>
            <w:hideMark/>
          </w:tcPr>
          <w:p w14:paraId="1C200BD8" w14:textId="77777777" w:rsidR="009257FA" w:rsidRPr="00D07D20" w:rsidRDefault="009257FA" w:rsidP="00AE78D2">
            <w:pPr>
              <w:jc w:val="both"/>
              <w:rPr>
                <w:b/>
                <w:bCs/>
                <w:sz w:val="22"/>
                <w:szCs w:val="22"/>
                <w:lang w:val="uk-UA"/>
              </w:rPr>
            </w:pPr>
            <w:r w:rsidRPr="00D07D20">
              <w:rPr>
                <w:b/>
                <w:bCs/>
                <w:sz w:val="22"/>
                <w:szCs w:val="22"/>
                <w:lang w:val="uk-UA"/>
              </w:rPr>
              <w:t> </w:t>
            </w:r>
          </w:p>
        </w:tc>
      </w:tr>
      <w:tr w:rsidR="009257FA" w:rsidRPr="005C3CC3" w14:paraId="0D8C59E3" w14:textId="77777777" w:rsidTr="00AE78D2">
        <w:trPr>
          <w:trHeight w:val="600"/>
        </w:trPr>
        <w:tc>
          <w:tcPr>
            <w:tcW w:w="940" w:type="dxa"/>
            <w:noWrap/>
            <w:hideMark/>
          </w:tcPr>
          <w:p w14:paraId="1E15DD50" w14:textId="77777777" w:rsidR="009257FA" w:rsidRPr="00D07D20" w:rsidRDefault="009257FA" w:rsidP="00AE78D2">
            <w:pPr>
              <w:jc w:val="both"/>
              <w:rPr>
                <w:lang w:val="uk-UA"/>
              </w:rPr>
            </w:pPr>
            <w:r w:rsidRPr="00D07D20">
              <w:rPr>
                <w:lang w:val="uk-UA"/>
              </w:rPr>
              <w:t> </w:t>
            </w:r>
          </w:p>
        </w:tc>
        <w:tc>
          <w:tcPr>
            <w:tcW w:w="8140" w:type="dxa"/>
            <w:hideMark/>
          </w:tcPr>
          <w:p w14:paraId="47D7FDE2" w14:textId="77777777" w:rsidR="009257FA" w:rsidRPr="00D07D20" w:rsidRDefault="009257FA" w:rsidP="00AE78D2">
            <w:pPr>
              <w:rPr>
                <w:bCs/>
                <w:lang w:val="uk-UA"/>
              </w:rPr>
            </w:pPr>
            <w:r w:rsidRPr="00D07D20">
              <w:rPr>
                <w:bCs/>
                <w:lang w:val="en-US"/>
              </w:rPr>
              <w:t>Bidder</w:t>
            </w:r>
            <w:r w:rsidRPr="009257FA">
              <w:rPr>
                <w:bCs/>
                <w:lang w:val="uk-UA"/>
              </w:rPr>
              <w:t xml:space="preserve"> </w:t>
            </w:r>
            <w:r w:rsidRPr="00D07D20">
              <w:rPr>
                <w:bCs/>
                <w:lang w:val="en-US"/>
              </w:rPr>
              <w:t>should</w:t>
            </w:r>
            <w:r w:rsidRPr="009257FA">
              <w:rPr>
                <w:bCs/>
                <w:lang w:val="uk-UA"/>
              </w:rPr>
              <w:t xml:space="preserve"> </w:t>
            </w:r>
            <w:r w:rsidRPr="00D07D20">
              <w:rPr>
                <w:bCs/>
                <w:lang w:val="en-US"/>
              </w:rPr>
              <w:t>be</w:t>
            </w:r>
            <w:r w:rsidRPr="009257FA">
              <w:rPr>
                <w:bCs/>
                <w:lang w:val="uk-UA"/>
              </w:rPr>
              <w:t xml:space="preserve"> </w:t>
            </w:r>
            <w:r w:rsidRPr="00D07D20">
              <w:rPr>
                <w:bCs/>
                <w:lang w:val="en-US"/>
              </w:rPr>
              <w:t>legally</w:t>
            </w:r>
            <w:r w:rsidRPr="009257FA">
              <w:rPr>
                <w:bCs/>
                <w:lang w:val="uk-UA"/>
              </w:rPr>
              <w:t xml:space="preserve"> </w:t>
            </w:r>
            <w:r w:rsidRPr="00D07D20">
              <w:rPr>
                <w:bCs/>
                <w:lang w:val="en-US"/>
              </w:rPr>
              <w:t>registered</w:t>
            </w:r>
            <w:r w:rsidRPr="009257FA">
              <w:rPr>
                <w:bCs/>
                <w:lang w:val="uk-UA"/>
              </w:rPr>
              <w:t xml:space="preserve"> </w:t>
            </w:r>
            <w:r w:rsidRPr="00D07D20">
              <w:rPr>
                <w:bCs/>
                <w:lang w:val="en-US"/>
              </w:rPr>
              <w:t>in</w:t>
            </w:r>
            <w:r w:rsidRPr="009257FA">
              <w:rPr>
                <w:bCs/>
                <w:lang w:val="uk-UA"/>
              </w:rPr>
              <w:t xml:space="preserve"> </w:t>
            </w:r>
            <w:r w:rsidRPr="00D07D20">
              <w:rPr>
                <w:bCs/>
                <w:lang w:val="en-US"/>
              </w:rPr>
              <w:t>Ukraine</w:t>
            </w:r>
            <w:r w:rsidRPr="009257FA">
              <w:rPr>
                <w:bCs/>
                <w:lang w:val="uk-UA"/>
              </w:rPr>
              <w:t xml:space="preserve">, </w:t>
            </w:r>
            <w:r w:rsidRPr="00D07D20">
              <w:rPr>
                <w:bCs/>
                <w:lang w:val="en-US"/>
              </w:rPr>
              <w:t>min</w:t>
            </w:r>
            <w:r w:rsidRPr="009257FA">
              <w:rPr>
                <w:bCs/>
                <w:lang w:val="uk-UA"/>
              </w:rPr>
              <w:t xml:space="preserve">. 3 </w:t>
            </w:r>
            <w:r w:rsidRPr="00D07D20">
              <w:rPr>
                <w:bCs/>
                <w:lang w:val="en-US"/>
              </w:rPr>
              <w:t>years</w:t>
            </w:r>
            <w:r w:rsidRPr="00D07D20">
              <w:rPr>
                <w:bCs/>
                <w:lang w:val="uk-UA"/>
              </w:rPr>
              <w:t xml:space="preserve">      </w:t>
            </w:r>
            <w:r w:rsidRPr="00D07D20">
              <w:rPr>
                <w:bCs/>
                <w:lang w:val="uk-UA"/>
              </w:rPr>
              <w:br/>
              <w:t>Учасник Тендеру має бути зареєстрований в Україні мінімум 3 роки</w:t>
            </w:r>
          </w:p>
        </w:tc>
        <w:tc>
          <w:tcPr>
            <w:tcW w:w="1540" w:type="dxa"/>
            <w:noWrap/>
            <w:hideMark/>
          </w:tcPr>
          <w:p w14:paraId="4433AD4E" w14:textId="77777777" w:rsidR="009257FA" w:rsidRPr="00D07D20" w:rsidRDefault="009257FA" w:rsidP="00AE78D2">
            <w:pPr>
              <w:jc w:val="both"/>
              <w:rPr>
                <w:b/>
                <w:bCs/>
                <w:sz w:val="22"/>
                <w:szCs w:val="22"/>
                <w:lang w:val="uk-UA"/>
              </w:rPr>
            </w:pPr>
            <w:r w:rsidRPr="00D07D20">
              <w:rPr>
                <w:b/>
                <w:bCs/>
                <w:sz w:val="22"/>
                <w:szCs w:val="22"/>
                <w:lang w:val="uk-UA"/>
              </w:rPr>
              <w:t> </w:t>
            </w:r>
          </w:p>
        </w:tc>
      </w:tr>
      <w:tr w:rsidR="009257FA" w:rsidRPr="00D07D20" w14:paraId="2A100FAF" w14:textId="77777777" w:rsidTr="00AE78D2">
        <w:trPr>
          <w:trHeight w:val="1052"/>
        </w:trPr>
        <w:tc>
          <w:tcPr>
            <w:tcW w:w="940" w:type="dxa"/>
            <w:noWrap/>
            <w:hideMark/>
          </w:tcPr>
          <w:p w14:paraId="5C61170E" w14:textId="77777777" w:rsidR="009257FA" w:rsidRPr="00D07D20" w:rsidRDefault="009257FA" w:rsidP="00AE78D2">
            <w:pPr>
              <w:jc w:val="both"/>
              <w:rPr>
                <w:lang w:val="uk-UA"/>
              </w:rPr>
            </w:pPr>
            <w:r w:rsidRPr="00D07D20">
              <w:rPr>
                <w:lang w:val="uk-UA"/>
              </w:rPr>
              <w:t> </w:t>
            </w:r>
          </w:p>
        </w:tc>
        <w:tc>
          <w:tcPr>
            <w:tcW w:w="8140" w:type="dxa"/>
            <w:hideMark/>
          </w:tcPr>
          <w:p w14:paraId="13BE59C4" w14:textId="77777777" w:rsidR="009257FA" w:rsidRPr="00D07D20" w:rsidRDefault="009257FA" w:rsidP="00AE78D2">
            <w:pPr>
              <w:rPr>
                <w:bCs/>
                <w:lang w:val="uk-UA"/>
              </w:rPr>
            </w:pPr>
            <w:r w:rsidRPr="00D07D20">
              <w:rPr>
                <w:bCs/>
                <w:lang w:val="en-US"/>
              </w:rPr>
              <w:t>Permission of the State Committee for Industrial Safety for work with equipment of increased danger up to 110 kV</w:t>
            </w:r>
            <w:r w:rsidRPr="00D07D20">
              <w:rPr>
                <w:bCs/>
                <w:lang w:val="uk-UA"/>
              </w:rPr>
              <w:t xml:space="preserve"> </w:t>
            </w:r>
            <w:r w:rsidRPr="00D07D20">
              <w:rPr>
                <w:bCs/>
                <w:lang w:val="uk-UA"/>
              </w:rPr>
              <w:br/>
              <w:t>Дозвіл Держгірпромнагляду для робіт із обладнанням підвищеної небезпеки до 110 кВ</w:t>
            </w:r>
          </w:p>
        </w:tc>
        <w:tc>
          <w:tcPr>
            <w:tcW w:w="1540" w:type="dxa"/>
            <w:noWrap/>
            <w:hideMark/>
          </w:tcPr>
          <w:p w14:paraId="08867A57" w14:textId="77777777" w:rsidR="009257FA" w:rsidRPr="00D07D20" w:rsidRDefault="009257FA" w:rsidP="00AE78D2">
            <w:pPr>
              <w:jc w:val="both"/>
              <w:rPr>
                <w:b/>
                <w:bCs/>
                <w:sz w:val="22"/>
                <w:szCs w:val="22"/>
                <w:lang w:val="uk-UA"/>
              </w:rPr>
            </w:pPr>
            <w:r w:rsidRPr="00D07D20">
              <w:rPr>
                <w:b/>
                <w:bCs/>
                <w:sz w:val="22"/>
                <w:szCs w:val="22"/>
                <w:lang w:val="uk-UA"/>
              </w:rPr>
              <w:t> </w:t>
            </w:r>
          </w:p>
        </w:tc>
      </w:tr>
      <w:tr w:rsidR="009257FA" w:rsidRPr="005C3CC3" w14:paraId="07A8CCCC" w14:textId="77777777" w:rsidTr="00AE78D2">
        <w:trPr>
          <w:trHeight w:val="1520"/>
        </w:trPr>
        <w:tc>
          <w:tcPr>
            <w:tcW w:w="940" w:type="dxa"/>
            <w:noWrap/>
            <w:hideMark/>
          </w:tcPr>
          <w:p w14:paraId="45366944" w14:textId="77777777" w:rsidR="009257FA" w:rsidRPr="00D07D20" w:rsidRDefault="009257FA" w:rsidP="00AE78D2">
            <w:pPr>
              <w:jc w:val="both"/>
              <w:rPr>
                <w:lang w:val="uk-UA"/>
              </w:rPr>
            </w:pPr>
            <w:r w:rsidRPr="00D07D20">
              <w:rPr>
                <w:lang w:val="uk-UA"/>
              </w:rPr>
              <w:t> </w:t>
            </w:r>
          </w:p>
        </w:tc>
        <w:tc>
          <w:tcPr>
            <w:tcW w:w="8140" w:type="dxa"/>
            <w:hideMark/>
          </w:tcPr>
          <w:p w14:paraId="5371347D" w14:textId="77777777" w:rsidR="009257FA" w:rsidRPr="00D07D20" w:rsidRDefault="009257FA" w:rsidP="00AE78D2">
            <w:pPr>
              <w:rPr>
                <w:bCs/>
                <w:lang w:val="uk-UA"/>
              </w:rPr>
            </w:pPr>
            <w:r w:rsidRPr="00D07D20">
              <w:rPr>
                <w:bCs/>
                <w:lang w:val="en-US"/>
              </w:rPr>
              <w:t>In case of need of pre-payment, the Bidder must provide a letter from the bank, confirming that the bank will issue the bank guarantee according to UNICEF template for the whole value of pre-payment.</w:t>
            </w:r>
            <w:r w:rsidRPr="00D07D20">
              <w:rPr>
                <w:bCs/>
                <w:lang w:val="uk-UA"/>
              </w:rPr>
              <w:t xml:space="preserve">   </w:t>
            </w:r>
            <w:r w:rsidRPr="00D07D20">
              <w:rPr>
                <w:bCs/>
                <w:lang w:val="uk-UA"/>
              </w:rPr>
              <w:br/>
              <w:t>У випадку необхідності передплати, Учасник тендеру повинен на</w:t>
            </w:r>
            <w:r>
              <w:rPr>
                <w:bCs/>
                <w:lang w:val="uk-UA"/>
              </w:rPr>
              <w:t>дат</w:t>
            </w:r>
            <w:r w:rsidRPr="00D07D20">
              <w:rPr>
                <w:bCs/>
                <w:lang w:val="uk-UA"/>
              </w:rPr>
              <w:t>и лист від банку, яким буде підтверджено, що банк нада</w:t>
            </w:r>
            <w:r>
              <w:rPr>
                <w:bCs/>
                <w:lang w:val="uk-UA"/>
              </w:rPr>
              <w:t>с</w:t>
            </w:r>
            <w:r w:rsidRPr="00D07D20">
              <w:rPr>
                <w:bCs/>
                <w:lang w:val="uk-UA"/>
              </w:rPr>
              <w:t xml:space="preserve">ть банківську гарантію відповідно до шаблону ЮНІСЕФ на всю суму необхідної передплати. </w:t>
            </w:r>
          </w:p>
        </w:tc>
        <w:tc>
          <w:tcPr>
            <w:tcW w:w="1540" w:type="dxa"/>
            <w:noWrap/>
            <w:hideMark/>
          </w:tcPr>
          <w:p w14:paraId="38F770A2" w14:textId="77777777" w:rsidR="009257FA" w:rsidRPr="00D07D20" w:rsidRDefault="009257FA" w:rsidP="00AE78D2">
            <w:pPr>
              <w:jc w:val="both"/>
              <w:rPr>
                <w:b/>
                <w:bCs/>
                <w:sz w:val="22"/>
                <w:szCs w:val="22"/>
                <w:lang w:val="uk-UA"/>
              </w:rPr>
            </w:pPr>
            <w:r w:rsidRPr="00D07D20">
              <w:rPr>
                <w:b/>
                <w:bCs/>
                <w:sz w:val="22"/>
                <w:szCs w:val="22"/>
                <w:lang w:val="uk-UA"/>
              </w:rPr>
              <w:t> </w:t>
            </w:r>
          </w:p>
        </w:tc>
      </w:tr>
      <w:tr w:rsidR="009257FA" w:rsidRPr="00D07D20" w14:paraId="7B1506E2" w14:textId="77777777" w:rsidTr="00AE78D2">
        <w:trPr>
          <w:trHeight w:val="315"/>
        </w:trPr>
        <w:tc>
          <w:tcPr>
            <w:tcW w:w="940" w:type="dxa"/>
            <w:noWrap/>
            <w:hideMark/>
          </w:tcPr>
          <w:p w14:paraId="71C56EB2" w14:textId="77777777" w:rsidR="009257FA" w:rsidRPr="00D07D20" w:rsidRDefault="009257FA" w:rsidP="00AE78D2">
            <w:pPr>
              <w:jc w:val="both"/>
              <w:rPr>
                <w:lang w:val="uk-UA"/>
              </w:rPr>
            </w:pPr>
            <w:r w:rsidRPr="00D07D20">
              <w:rPr>
                <w:lang w:val="uk-UA"/>
              </w:rPr>
              <w:t> </w:t>
            </w:r>
          </w:p>
        </w:tc>
        <w:tc>
          <w:tcPr>
            <w:tcW w:w="8140" w:type="dxa"/>
            <w:noWrap/>
            <w:hideMark/>
          </w:tcPr>
          <w:p w14:paraId="3E349288" w14:textId="77777777" w:rsidR="009257FA" w:rsidRPr="00D07D20" w:rsidRDefault="009257FA" w:rsidP="00AE78D2">
            <w:pPr>
              <w:rPr>
                <w:bCs/>
                <w:lang w:val="en-US"/>
              </w:rPr>
            </w:pPr>
            <w:r w:rsidRPr="00D07D20">
              <w:rPr>
                <w:bCs/>
                <w:lang w:val="en-US"/>
              </w:rPr>
              <w:t>Technical criteria (max-100) /</w:t>
            </w:r>
            <w:r w:rsidRPr="00D07D20">
              <w:rPr>
                <w:bCs/>
                <w:lang w:val="uk-UA"/>
              </w:rPr>
              <w:t>Технічні критерії ( макс-100</w:t>
            </w:r>
            <w:r w:rsidRPr="00D07D20">
              <w:rPr>
                <w:bCs/>
                <w:lang w:val="en-US"/>
              </w:rPr>
              <w:t>)</w:t>
            </w:r>
          </w:p>
        </w:tc>
        <w:tc>
          <w:tcPr>
            <w:tcW w:w="1540" w:type="dxa"/>
            <w:noWrap/>
            <w:hideMark/>
          </w:tcPr>
          <w:p w14:paraId="01E64C98" w14:textId="77777777" w:rsidR="009257FA" w:rsidRPr="00D07D20" w:rsidRDefault="009257FA" w:rsidP="00AE78D2">
            <w:pPr>
              <w:jc w:val="both"/>
              <w:rPr>
                <w:b/>
                <w:bCs/>
                <w:sz w:val="22"/>
                <w:szCs w:val="22"/>
                <w:lang w:val="uk-UA"/>
              </w:rPr>
            </w:pPr>
            <w:r w:rsidRPr="00D07D20">
              <w:rPr>
                <w:b/>
                <w:bCs/>
                <w:sz w:val="22"/>
                <w:szCs w:val="22"/>
                <w:lang w:val="uk-UA"/>
              </w:rPr>
              <w:t> </w:t>
            </w:r>
          </w:p>
        </w:tc>
      </w:tr>
      <w:tr w:rsidR="009257FA" w:rsidRPr="00D07D20" w14:paraId="3FCFCD77" w14:textId="77777777" w:rsidTr="00AE78D2">
        <w:trPr>
          <w:trHeight w:val="300"/>
        </w:trPr>
        <w:tc>
          <w:tcPr>
            <w:tcW w:w="940" w:type="dxa"/>
            <w:noWrap/>
            <w:hideMark/>
          </w:tcPr>
          <w:p w14:paraId="70B5F7A0" w14:textId="77777777" w:rsidR="009257FA" w:rsidRPr="00D07D20" w:rsidRDefault="009257FA" w:rsidP="00AE78D2">
            <w:pPr>
              <w:jc w:val="both"/>
              <w:rPr>
                <w:lang w:val="uk-UA"/>
              </w:rPr>
            </w:pPr>
            <w:r w:rsidRPr="00D07D20">
              <w:rPr>
                <w:lang w:val="uk-UA"/>
              </w:rPr>
              <w:t> </w:t>
            </w:r>
          </w:p>
        </w:tc>
        <w:tc>
          <w:tcPr>
            <w:tcW w:w="8140" w:type="dxa"/>
            <w:noWrap/>
            <w:hideMark/>
          </w:tcPr>
          <w:p w14:paraId="0FE998B5" w14:textId="77777777" w:rsidR="009257FA" w:rsidRPr="00D07D20" w:rsidRDefault="009257FA" w:rsidP="00AE78D2">
            <w:pPr>
              <w:rPr>
                <w:b/>
                <w:bCs/>
                <w:lang w:val="uk-UA"/>
              </w:rPr>
            </w:pPr>
            <w:r w:rsidRPr="00D07D20">
              <w:rPr>
                <w:b/>
                <w:bCs/>
                <w:lang w:val="uk-UA"/>
              </w:rPr>
              <w:t> </w:t>
            </w:r>
          </w:p>
        </w:tc>
        <w:tc>
          <w:tcPr>
            <w:tcW w:w="1540" w:type="dxa"/>
            <w:noWrap/>
            <w:hideMark/>
          </w:tcPr>
          <w:p w14:paraId="0F941AAB" w14:textId="77777777" w:rsidR="009257FA" w:rsidRPr="00D07D20" w:rsidRDefault="009257FA" w:rsidP="00AE78D2">
            <w:pPr>
              <w:jc w:val="both"/>
              <w:rPr>
                <w:b/>
                <w:bCs/>
                <w:sz w:val="22"/>
                <w:szCs w:val="22"/>
                <w:lang w:val="uk-UA"/>
              </w:rPr>
            </w:pPr>
            <w:r w:rsidRPr="00D07D20">
              <w:rPr>
                <w:b/>
                <w:bCs/>
                <w:sz w:val="22"/>
                <w:szCs w:val="22"/>
                <w:lang w:val="uk-UA"/>
              </w:rPr>
              <w:t> </w:t>
            </w:r>
          </w:p>
        </w:tc>
      </w:tr>
      <w:tr w:rsidR="009257FA" w:rsidRPr="00D07D20" w14:paraId="610D856D" w14:textId="77777777" w:rsidTr="00AE78D2">
        <w:trPr>
          <w:trHeight w:val="300"/>
        </w:trPr>
        <w:tc>
          <w:tcPr>
            <w:tcW w:w="940" w:type="dxa"/>
            <w:noWrap/>
            <w:hideMark/>
          </w:tcPr>
          <w:p w14:paraId="220A22AD" w14:textId="77777777" w:rsidR="009257FA" w:rsidRPr="00D07D20" w:rsidRDefault="009257FA" w:rsidP="00AE78D2">
            <w:pPr>
              <w:jc w:val="both"/>
              <w:rPr>
                <w:lang w:val="uk-UA"/>
              </w:rPr>
            </w:pPr>
            <w:r w:rsidRPr="00D07D20">
              <w:rPr>
                <w:lang w:val="uk-UA"/>
              </w:rPr>
              <w:t> </w:t>
            </w:r>
          </w:p>
        </w:tc>
        <w:tc>
          <w:tcPr>
            <w:tcW w:w="8140" w:type="dxa"/>
            <w:hideMark/>
          </w:tcPr>
          <w:p w14:paraId="79E11585" w14:textId="77777777" w:rsidR="009257FA" w:rsidRPr="00D07D20" w:rsidRDefault="009257FA" w:rsidP="00AE78D2">
            <w:pPr>
              <w:rPr>
                <w:lang w:val="uk-UA"/>
              </w:rPr>
            </w:pPr>
            <w:r w:rsidRPr="00D07D20">
              <w:rPr>
                <w:lang w:val="uk-UA"/>
              </w:rPr>
              <w:t> </w:t>
            </w:r>
          </w:p>
        </w:tc>
        <w:tc>
          <w:tcPr>
            <w:tcW w:w="1540" w:type="dxa"/>
            <w:noWrap/>
            <w:hideMark/>
          </w:tcPr>
          <w:p w14:paraId="4B0384E1"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1C5B39CA" w14:textId="77777777" w:rsidTr="00AE78D2">
        <w:trPr>
          <w:trHeight w:val="300"/>
        </w:trPr>
        <w:tc>
          <w:tcPr>
            <w:tcW w:w="940" w:type="dxa"/>
            <w:noWrap/>
            <w:hideMark/>
          </w:tcPr>
          <w:p w14:paraId="5EC490B2" w14:textId="77777777" w:rsidR="009257FA" w:rsidRPr="00D07D20" w:rsidRDefault="009257FA" w:rsidP="00AE78D2">
            <w:pPr>
              <w:jc w:val="both"/>
              <w:rPr>
                <w:lang w:val="uk-UA"/>
              </w:rPr>
            </w:pPr>
            <w:r w:rsidRPr="00D07D20">
              <w:rPr>
                <w:lang w:val="uk-UA"/>
              </w:rPr>
              <w:t> </w:t>
            </w:r>
          </w:p>
        </w:tc>
        <w:tc>
          <w:tcPr>
            <w:tcW w:w="8140" w:type="dxa"/>
            <w:hideMark/>
          </w:tcPr>
          <w:p w14:paraId="35EFDE4C" w14:textId="77777777" w:rsidR="009257FA" w:rsidRPr="00D07D20" w:rsidRDefault="009257FA" w:rsidP="00AE78D2">
            <w:pPr>
              <w:rPr>
                <w:b/>
                <w:bCs/>
                <w:lang w:val="uk-UA"/>
              </w:rPr>
            </w:pPr>
            <w:r w:rsidRPr="00D07D20">
              <w:rPr>
                <w:b/>
                <w:bCs/>
                <w:lang w:val="en-US"/>
              </w:rPr>
              <w:t>Company experience</w:t>
            </w:r>
            <w:r w:rsidRPr="00D07D20">
              <w:rPr>
                <w:b/>
                <w:bCs/>
                <w:lang w:val="uk-UA"/>
              </w:rPr>
              <w:t xml:space="preserve"> /досвід компанії</w:t>
            </w:r>
          </w:p>
        </w:tc>
        <w:tc>
          <w:tcPr>
            <w:tcW w:w="1540" w:type="dxa"/>
            <w:noWrap/>
            <w:hideMark/>
          </w:tcPr>
          <w:p w14:paraId="4E2FD716" w14:textId="77777777" w:rsidR="009257FA" w:rsidRPr="00D07D20" w:rsidRDefault="009257FA" w:rsidP="00AE78D2">
            <w:pPr>
              <w:jc w:val="both"/>
              <w:rPr>
                <w:b/>
                <w:bCs/>
                <w:sz w:val="22"/>
                <w:szCs w:val="22"/>
                <w:lang w:val="uk-UA"/>
              </w:rPr>
            </w:pPr>
            <w:r w:rsidRPr="00D07D20">
              <w:rPr>
                <w:b/>
                <w:bCs/>
                <w:sz w:val="22"/>
                <w:szCs w:val="22"/>
                <w:lang w:val="uk-UA"/>
              </w:rPr>
              <w:t>40</w:t>
            </w:r>
          </w:p>
        </w:tc>
      </w:tr>
      <w:tr w:rsidR="009257FA" w:rsidRPr="00D07D20" w14:paraId="0BFDBAC9" w14:textId="77777777" w:rsidTr="00AE78D2">
        <w:trPr>
          <w:trHeight w:val="300"/>
        </w:trPr>
        <w:tc>
          <w:tcPr>
            <w:tcW w:w="940" w:type="dxa"/>
            <w:noWrap/>
            <w:hideMark/>
          </w:tcPr>
          <w:p w14:paraId="72C4C934" w14:textId="77777777" w:rsidR="009257FA" w:rsidRPr="00D07D20" w:rsidRDefault="009257FA" w:rsidP="00AE78D2">
            <w:pPr>
              <w:jc w:val="both"/>
              <w:rPr>
                <w:lang w:val="uk-UA"/>
              </w:rPr>
            </w:pPr>
            <w:r w:rsidRPr="00D07D20">
              <w:rPr>
                <w:lang w:val="uk-UA"/>
              </w:rPr>
              <w:t> </w:t>
            </w:r>
          </w:p>
        </w:tc>
        <w:tc>
          <w:tcPr>
            <w:tcW w:w="8140" w:type="dxa"/>
            <w:hideMark/>
          </w:tcPr>
          <w:p w14:paraId="0267D365" w14:textId="77777777" w:rsidR="009257FA" w:rsidRPr="00D07D20" w:rsidRDefault="009257FA" w:rsidP="00AE78D2">
            <w:pPr>
              <w:rPr>
                <w:lang w:val="uk-UA"/>
              </w:rPr>
            </w:pPr>
            <w:r w:rsidRPr="00D07D20">
              <w:rPr>
                <w:lang w:val="uk-UA"/>
              </w:rPr>
              <w:t> </w:t>
            </w:r>
          </w:p>
        </w:tc>
        <w:tc>
          <w:tcPr>
            <w:tcW w:w="1540" w:type="dxa"/>
            <w:hideMark/>
          </w:tcPr>
          <w:p w14:paraId="642574C6" w14:textId="77777777" w:rsidR="009257FA" w:rsidRPr="00D07D20" w:rsidRDefault="009257FA" w:rsidP="00AE78D2">
            <w:pPr>
              <w:jc w:val="both"/>
              <w:rPr>
                <w:sz w:val="22"/>
                <w:szCs w:val="22"/>
                <w:lang w:val="uk-UA"/>
              </w:rPr>
            </w:pPr>
            <w:r w:rsidRPr="00D07D20">
              <w:rPr>
                <w:sz w:val="22"/>
                <w:szCs w:val="22"/>
                <w:lang w:val="uk-UA"/>
              </w:rPr>
              <w:t> </w:t>
            </w:r>
          </w:p>
        </w:tc>
      </w:tr>
      <w:tr w:rsidR="009257FA" w:rsidRPr="005C3CC3" w14:paraId="61FD528A" w14:textId="77777777" w:rsidTr="00AE78D2">
        <w:trPr>
          <w:trHeight w:val="1500"/>
        </w:trPr>
        <w:tc>
          <w:tcPr>
            <w:tcW w:w="940" w:type="dxa"/>
            <w:noWrap/>
            <w:hideMark/>
          </w:tcPr>
          <w:p w14:paraId="1FF355E3" w14:textId="77777777" w:rsidR="009257FA" w:rsidRPr="00D07D20" w:rsidRDefault="009257FA" w:rsidP="00AE78D2">
            <w:pPr>
              <w:jc w:val="both"/>
              <w:rPr>
                <w:lang w:val="uk-UA"/>
              </w:rPr>
            </w:pPr>
            <w:r w:rsidRPr="00D07D20">
              <w:rPr>
                <w:lang w:val="uk-UA"/>
              </w:rPr>
              <w:lastRenderedPageBreak/>
              <w:t>2</w:t>
            </w:r>
          </w:p>
        </w:tc>
        <w:tc>
          <w:tcPr>
            <w:tcW w:w="8140" w:type="dxa"/>
            <w:hideMark/>
          </w:tcPr>
          <w:p w14:paraId="5532A707" w14:textId="77777777" w:rsidR="009257FA" w:rsidRPr="00D07D20" w:rsidRDefault="009257FA" w:rsidP="00AE78D2">
            <w:pPr>
              <w:rPr>
                <w:lang w:val="uk-UA"/>
              </w:rPr>
            </w:pPr>
            <w:r w:rsidRPr="00D07D20">
              <w:rPr>
                <w:lang w:val="en-US"/>
              </w:rPr>
              <w:t>Relevant experience of the Bidder/joint venture/sub-contractors in transformers overhauling as per TOR.</w:t>
            </w:r>
            <w:r w:rsidRPr="00D07D20">
              <w:rPr>
                <w:lang w:val="en-US"/>
              </w:rPr>
              <w:br/>
            </w:r>
            <w:r w:rsidRPr="00D07D20">
              <w:rPr>
                <w:lang w:val="uk-UA"/>
              </w:rPr>
              <w:br/>
              <w:t>Відповідний досвід Учасника Тендеру / спільного підприємства/ субпідрядників у ремонті трансформаторів відповідно до TOR</w:t>
            </w:r>
          </w:p>
        </w:tc>
        <w:tc>
          <w:tcPr>
            <w:tcW w:w="1540" w:type="dxa"/>
            <w:hideMark/>
          </w:tcPr>
          <w:p w14:paraId="133E8EEA"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7E79E4D1" w14:textId="77777777" w:rsidTr="00AE78D2">
        <w:trPr>
          <w:trHeight w:val="1241"/>
        </w:trPr>
        <w:tc>
          <w:tcPr>
            <w:tcW w:w="940" w:type="dxa"/>
            <w:noWrap/>
            <w:hideMark/>
          </w:tcPr>
          <w:p w14:paraId="4E54666D" w14:textId="77777777" w:rsidR="009257FA" w:rsidRPr="00D07D20" w:rsidRDefault="009257FA" w:rsidP="00AE78D2">
            <w:pPr>
              <w:jc w:val="both"/>
              <w:rPr>
                <w:lang w:val="uk-UA"/>
              </w:rPr>
            </w:pPr>
            <w:r w:rsidRPr="00D07D20">
              <w:rPr>
                <w:lang w:val="uk-UA"/>
              </w:rPr>
              <w:t>a</w:t>
            </w:r>
          </w:p>
        </w:tc>
        <w:tc>
          <w:tcPr>
            <w:tcW w:w="8140" w:type="dxa"/>
            <w:hideMark/>
          </w:tcPr>
          <w:p w14:paraId="16EA4BD3" w14:textId="77777777" w:rsidR="009257FA" w:rsidRPr="00D07D20" w:rsidRDefault="009257FA" w:rsidP="00AE78D2">
            <w:pPr>
              <w:rPr>
                <w:lang w:val="uk-UA"/>
              </w:rPr>
            </w:pPr>
            <w:r w:rsidRPr="00D07D20">
              <w:rPr>
                <w:lang w:val="en-US"/>
              </w:rPr>
              <w:t>Experience of overhaul of transformers with a capacity of: from 40 MWt with power supply of 110/10kV.</w:t>
            </w:r>
            <w:r w:rsidRPr="00D07D20">
              <w:rPr>
                <w:lang w:val="uk-UA"/>
              </w:rPr>
              <w:t xml:space="preserve"> </w:t>
            </w:r>
            <w:r w:rsidRPr="00D07D20">
              <w:rPr>
                <w:lang w:val="uk-UA"/>
              </w:rPr>
              <w:br/>
            </w:r>
            <w:r w:rsidRPr="00D07D20">
              <w:rPr>
                <w:lang w:val="uk-UA"/>
              </w:rPr>
              <w:br/>
              <w:t>Досвід проведення капітального ремонту трансформаторів потужністю від 40 МВт живлення 110/10 кВ</w:t>
            </w:r>
            <w:r w:rsidRPr="00D07D20">
              <w:rPr>
                <w:lang w:val="uk-UA"/>
              </w:rPr>
              <w:br/>
            </w:r>
          </w:p>
        </w:tc>
        <w:tc>
          <w:tcPr>
            <w:tcW w:w="1540" w:type="dxa"/>
            <w:hideMark/>
          </w:tcPr>
          <w:p w14:paraId="356BAA88" w14:textId="77777777" w:rsidR="009257FA" w:rsidRPr="00D07D20" w:rsidRDefault="009257FA" w:rsidP="00AE78D2">
            <w:pPr>
              <w:jc w:val="both"/>
              <w:rPr>
                <w:sz w:val="22"/>
                <w:szCs w:val="22"/>
                <w:lang w:val="uk-UA"/>
              </w:rPr>
            </w:pPr>
            <w:r w:rsidRPr="00D07D20">
              <w:rPr>
                <w:sz w:val="22"/>
                <w:szCs w:val="22"/>
                <w:lang w:val="uk-UA"/>
              </w:rPr>
              <w:t>10</w:t>
            </w:r>
          </w:p>
        </w:tc>
      </w:tr>
      <w:tr w:rsidR="009257FA" w:rsidRPr="00D07D20" w14:paraId="355E25FD" w14:textId="77777777" w:rsidTr="00AE78D2">
        <w:trPr>
          <w:trHeight w:val="845"/>
        </w:trPr>
        <w:tc>
          <w:tcPr>
            <w:tcW w:w="940" w:type="dxa"/>
            <w:noWrap/>
            <w:hideMark/>
          </w:tcPr>
          <w:p w14:paraId="254C15B9" w14:textId="77777777" w:rsidR="009257FA" w:rsidRPr="00D07D20" w:rsidRDefault="009257FA" w:rsidP="00AE78D2">
            <w:pPr>
              <w:jc w:val="both"/>
              <w:rPr>
                <w:lang w:val="uk-UA"/>
              </w:rPr>
            </w:pPr>
            <w:r w:rsidRPr="00D07D20">
              <w:rPr>
                <w:lang w:val="uk-UA"/>
              </w:rPr>
              <w:t>b</w:t>
            </w:r>
          </w:p>
        </w:tc>
        <w:tc>
          <w:tcPr>
            <w:tcW w:w="8140" w:type="dxa"/>
            <w:hideMark/>
          </w:tcPr>
          <w:p w14:paraId="72EA0DFB" w14:textId="77777777" w:rsidR="009257FA" w:rsidRPr="00D07D20" w:rsidRDefault="009257FA" w:rsidP="00AE78D2">
            <w:pPr>
              <w:rPr>
                <w:lang w:val="uk-UA"/>
              </w:rPr>
            </w:pPr>
            <w:r w:rsidRPr="00D07D20">
              <w:rPr>
                <w:lang w:val="en-US"/>
              </w:rPr>
              <w:t>Overall years of experience in transformers overhauling</w:t>
            </w:r>
            <w:r w:rsidRPr="00D07D20">
              <w:rPr>
                <w:lang w:val="uk-UA"/>
              </w:rPr>
              <w:t xml:space="preserve"> </w:t>
            </w:r>
            <w:r w:rsidRPr="00D07D20">
              <w:rPr>
                <w:lang w:val="uk-UA"/>
              </w:rPr>
              <w:br/>
              <w:t xml:space="preserve">                     </w:t>
            </w:r>
            <w:r w:rsidRPr="00D07D20">
              <w:rPr>
                <w:lang w:val="uk-UA"/>
              </w:rPr>
              <w:br/>
              <w:t xml:space="preserve"> Досвід робіт у галузі ремонту трансформаторів                         </w:t>
            </w:r>
          </w:p>
        </w:tc>
        <w:tc>
          <w:tcPr>
            <w:tcW w:w="1540" w:type="dxa"/>
            <w:hideMark/>
          </w:tcPr>
          <w:p w14:paraId="182743BB" w14:textId="77777777" w:rsidR="009257FA" w:rsidRPr="00D07D20" w:rsidRDefault="009257FA" w:rsidP="00AE78D2">
            <w:pPr>
              <w:jc w:val="both"/>
              <w:rPr>
                <w:sz w:val="22"/>
                <w:szCs w:val="22"/>
                <w:lang w:val="uk-UA"/>
              </w:rPr>
            </w:pPr>
            <w:r w:rsidRPr="00D07D20">
              <w:rPr>
                <w:sz w:val="22"/>
                <w:szCs w:val="22"/>
                <w:lang w:val="uk-UA"/>
              </w:rPr>
              <w:t>10</w:t>
            </w:r>
          </w:p>
        </w:tc>
      </w:tr>
      <w:tr w:rsidR="009257FA" w:rsidRPr="00D07D20" w14:paraId="194F1D91" w14:textId="77777777" w:rsidTr="00AE78D2">
        <w:trPr>
          <w:trHeight w:val="800"/>
        </w:trPr>
        <w:tc>
          <w:tcPr>
            <w:tcW w:w="940" w:type="dxa"/>
            <w:noWrap/>
            <w:hideMark/>
          </w:tcPr>
          <w:p w14:paraId="77E43891" w14:textId="77777777" w:rsidR="009257FA" w:rsidRPr="00D07D20" w:rsidRDefault="009257FA" w:rsidP="00AE78D2">
            <w:pPr>
              <w:jc w:val="both"/>
              <w:rPr>
                <w:lang w:val="uk-UA"/>
              </w:rPr>
            </w:pPr>
            <w:r w:rsidRPr="00D07D20">
              <w:rPr>
                <w:lang w:val="uk-UA"/>
              </w:rPr>
              <w:t>c</w:t>
            </w:r>
          </w:p>
        </w:tc>
        <w:tc>
          <w:tcPr>
            <w:tcW w:w="8140" w:type="dxa"/>
            <w:hideMark/>
          </w:tcPr>
          <w:p w14:paraId="095B14D4" w14:textId="77777777" w:rsidR="009257FA" w:rsidRPr="00D07D20" w:rsidRDefault="009257FA" w:rsidP="00AE78D2">
            <w:pPr>
              <w:rPr>
                <w:lang w:val="uk-UA"/>
              </w:rPr>
            </w:pPr>
            <w:r w:rsidRPr="00D07D20">
              <w:rPr>
                <w:lang w:val="en-US"/>
              </w:rPr>
              <w:t>Experience</w:t>
            </w:r>
            <w:r w:rsidRPr="009257FA">
              <w:rPr>
                <w:lang w:val="uk-UA"/>
              </w:rPr>
              <w:t xml:space="preserve"> </w:t>
            </w:r>
            <w:r w:rsidRPr="00D07D20">
              <w:rPr>
                <w:lang w:val="en-US"/>
              </w:rPr>
              <w:t>in</w:t>
            </w:r>
            <w:r w:rsidRPr="009257FA">
              <w:rPr>
                <w:lang w:val="uk-UA"/>
              </w:rPr>
              <w:t xml:space="preserve"> </w:t>
            </w:r>
            <w:r w:rsidRPr="00D07D20">
              <w:rPr>
                <w:lang w:val="en-US"/>
              </w:rPr>
              <w:t>overhauling</w:t>
            </w:r>
            <w:r w:rsidRPr="009257FA">
              <w:rPr>
                <w:lang w:val="uk-UA"/>
              </w:rPr>
              <w:t xml:space="preserve">  </w:t>
            </w:r>
            <w:r w:rsidRPr="00D07D20">
              <w:rPr>
                <w:lang w:val="en-US"/>
              </w:rPr>
              <w:t>of</w:t>
            </w:r>
            <w:r w:rsidRPr="009257FA">
              <w:rPr>
                <w:lang w:val="uk-UA"/>
              </w:rPr>
              <w:t xml:space="preserve"> </w:t>
            </w:r>
            <w:r w:rsidRPr="00D07D20">
              <w:rPr>
                <w:lang w:val="en-US"/>
              </w:rPr>
              <w:t>transformers</w:t>
            </w:r>
            <w:r w:rsidRPr="00D07D20">
              <w:rPr>
                <w:lang w:val="uk-UA"/>
              </w:rPr>
              <w:t xml:space="preserve">  ТДН 40/110 or ТРЦДН 63/110                                                                                                                                                                                           </w:t>
            </w:r>
            <w:r w:rsidRPr="00D07D20">
              <w:rPr>
                <w:lang w:val="uk-UA"/>
              </w:rPr>
              <w:br/>
              <w:t xml:space="preserve">Досвід з проведення капітального ремонту трансформаторів типу ТДН63 або ТРДЦН 40                    </w:t>
            </w:r>
          </w:p>
        </w:tc>
        <w:tc>
          <w:tcPr>
            <w:tcW w:w="1540" w:type="dxa"/>
            <w:hideMark/>
          </w:tcPr>
          <w:p w14:paraId="063AD020" w14:textId="77777777" w:rsidR="009257FA" w:rsidRPr="00D07D20" w:rsidRDefault="009257FA" w:rsidP="00AE78D2">
            <w:pPr>
              <w:jc w:val="both"/>
              <w:rPr>
                <w:sz w:val="22"/>
                <w:szCs w:val="22"/>
                <w:lang w:val="uk-UA"/>
              </w:rPr>
            </w:pPr>
            <w:r w:rsidRPr="00D07D20">
              <w:rPr>
                <w:sz w:val="22"/>
                <w:szCs w:val="22"/>
                <w:lang w:val="uk-UA"/>
              </w:rPr>
              <w:t>20</w:t>
            </w:r>
          </w:p>
        </w:tc>
      </w:tr>
      <w:tr w:rsidR="009257FA" w:rsidRPr="00D07D20" w14:paraId="78757736" w14:textId="77777777" w:rsidTr="00AE78D2">
        <w:trPr>
          <w:trHeight w:val="300"/>
        </w:trPr>
        <w:tc>
          <w:tcPr>
            <w:tcW w:w="940" w:type="dxa"/>
            <w:noWrap/>
            <w:hideMark/>
          </w:tcPr>
          <w:p w14:paraId="0B2DF129" w14:textId="77777777" w:rsidR="009257FA" w:rsidRPr="00D07D20" w:rsidRDefault="009257FA" w:rsidP="00AE78D2">
            <w:pPr>
              <w:jc w:val="both"/>
              <w:rPr>
                <w:lang w:val="uk-UA"/>
              </w:rPr>
            </w:pPr>
            <w:r w:rsidRPr="00D07D20">
              <w:rPr>
                <w:lang w:val="uk-UA"/>
              </w:rPr>
              <w:t> </w:t>
            </w:r>
          </w:p>
        </w:tc>
        <w:tc>
          <w:tcPr>
            <w:tcW w:w="8140" w:type="dxa"/>
            <w:hideMark/>
          </w:tcPr>
          <w:p w14:paraId="7C896F2F" w14:textId="77777777" w:rsidR="009257FA" w:rsidRPr="00D07D20" w:rsidRDefault="009257FA" w:rsidP="00AE78D2">
            <w:pPr>
              <w:rPr>
                <w:lang w:val="uk-UA"/>
              </w:rPr>
            </w:pPr>
            <w:r w:rsidRPr="00D07D20">
              <w:rPr>
                <w:lang w:val="uk-UA"/>
              </w:rPr>
              <w:t> </w:t>
            </w:r>
          </w:p>
        </w:tc>
        <w:tc>
          <w:tcPr>
            <w:tcW w:w="1540" w:type="dxa"/>
            <w:hideMark/>
          </w:tcPr>
          <w:p w14:paraId="3F7B4E3E"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58354A20" w14:textId="77777777" w:rsidTr="00AE78D2">
        <w:trPr>
          <w:trHeight w:val="600"/>
        </w:trPr>
        <w:tc>
          <w:tcPr>
            <w:tcW w:w="940" w:type="dxa"/>
            <w:noWrap/>
            <w:hideMark/>
          </w:tcPr>
          <w:p w14:paraId="4D6B58E3" w14:textId="77777777" w:rsidR="009257FA" w:rsidRPr="00D07D20" w:rsidRDefault="009257FA" w:rsidP="00AE78D2">
            <w:pPr>
              <w:jc w:val="both"/>
              <w:rPr>
                <w:lang w:val="uk-UA"/>
              </w:rPr>
            </w:pPr>
            <w:r w:rsidRPr="00D07D20">
              <w:rPr>
                <w:lang w:val="uk-UA"/>
              </w:rPr>
              <w:t>3</w:t>
            </w:r>
          </w:p>
        </w:tc>
        <w:tc>
          <w:tcPr>
            <w:tcW w:w="8140" w:type="dxa"/>
            <w:hideMark/>
          </w:tcPr>
          <w:p w14:paraId="2A3DE97D" w14:textId="77777777" w:rsidR="009257FA" w:rsidRPr="00D07D20" w:rsidRDefault="009257FA" w:rsidP="00AE78D2">
            <w:pPr>
              <w:rPr>
                <w:b/>
                <w:bCs/>
                <w:lang w:val="uk-UA"/>
              </w:rPr>
            </w:pPr>
            <w:r w:rsidRPr="00D07D20">
              <w:rPr>
                <w:b/>
                <w:bCs/>
                <w:lang w:val="en-US"/>
              </w:rPr>
              <w:t>Relevant experience of successfully completed projects</w:t>
            </w:r>
            <w:r w:rsidRPr="00D07D20">
              <w:rPr>
                <w:b/>
                <w:bCs/>
                <w:lang w:val="uk-UA"/>
              </w:rPr>
              <w:t xml:space="preserve"> /Відповідний досвід завершених проектів</w:t>
            </w:r>
          </w:p>
        </w:tc>
        <w:tc>
          <w:tcPr>
            <w:tcW w:w="1540" w:type="dxa"/>
            <w:hideMark/>
          </w:tcPr>
          <w:p w14:paraId="24331EE7" w14:textId="77777777" w:rsidR="009257FA" w:rsidRPr="00D07D20" w:rsidRDefault="009257FA" w:rsidP="00AE78D2">
            <w:pPr>
              <w:jc w:val="both"/>
              <w:rPr>
                <w:b/>
                <w:bCs/>
                <w:sz w:val="22"/>
                <w:szCs w:val="22"/>
                <w:lang w:val="uk-UA"/>
              </w:rPr>
            </w:pPr>
            <w:r w:rsidRPr="00D07D20">
              <w:rPr>
                <w:b/>
                <w:bCs/>
                <w:sz w:val="22"/>
                <w:szCs w:val="22"/>
                <w:lang w:val="uk-UA"/>
              </w:rPr>
              <w:t>12</w:t>
            </w:r>
          </w:p>
        </w:tc>
      </w:tr>
      <w:tr w:rsidR="009257FA" w:rsidRPr="00D07D20" w14:paraId="1D427D68" w14:textId="77777777" w:rsidTr="00AE78D2">
        <w:trPr>
          <w:trHeight w:val="300"/>
        </w:trPr>
        <w:tc>
          <w:tcPr>
            <w:tcW w:w="940" w:type="dxa"/>
            <w:noWrap/>
            <w:hideMark/>
          </w:tcPr>
          <w:p w14:paraId="0F698F09" w14:textId="77777777" w:rsidR="009257FA" w:rsidRPr="00D07D20" w:rsidRDefault="009257FA" w:rsidP="00AE78D2">
            <w:pPr>
              <w:jc w:val="both"/>
              <w:rPr>
                <w:lang w:val="uk-UA"/>
              </w:rPr>
            </w:pPr>
            <w:r w:rsidRPr="00D07D20">
              <w:rPr>
                <w:lang w:val="uk-UA"/>
              </w:rPr>
              <w:t> </w:t>
            </w:r>
          </w:p>
        </w:tc>
        <w:tc>
          <w:tcPr>
            <w:tcW w:w="8140" w:type="dxa"/>
            <w:hideMark/>
          </w:tcPr>
          <w:p w14:paraId="5FA104D7" w14:textId="77777777" w:rsidR="009257FA" w:rsidRPr="00D07D20" w:rsidRDefault="009257FA" w:rsidP="00AE78D2">
            <w:pPr>
              <w:rPr>
                <w:b/>
                <w:bCs/>
                <w:lang w:val="uk-UA"/>
              </w:rPr>
            </w:pPr>
            <w:r w:rsidRPr="00D07D20">
              <w:rPr>
                <w:b/>
                <w:bCs/>
                <w:lang w:val="uk-UA"/>
              </w:rPr>
              <w:t> </w:t>
            </w:r>
          </w:p>
        </w:tc>
        <w:tc>
          <w:tcPr>
            <w:tcW w:w="1540" w:type="dxa"/>
            <w:hideMark/>
          </w:tcPr>
          <w:p w14:paraId="3F438B44" w14:textId="77777777" w:rsidR="009257FA" w:rsidRPr="00D07D20" w:rsidRDefault="009257FA" w:rsidP="00AE78D2">
            <w:pPr>
              <w:jc w:val="both"/>
              <w:rPr>
                <w:b/>
                <w:bCs/>
                <w:sz w:val="22"/>
                <w:szCs w:val="22"/>
                <w:lang w:val="uk-UA"/>
              </w:rPr>
            </w:pPr>
            <w:r w:rsidRPr="00D07D20">
              <w:rPr>
                <w:b/>
                <w:bCs/>
                <w:sz w:val="22"/>
                <w:szCs w:val="22"/>
                <w:lang w:val="uk-UA"/>
              </w:rPr>
              <w:t> </w:t>
            </w:r>
          </w:p>
        </w:tc>
      </w:tr>
      <w:tr w:rsidR="009257FA" w:rsidRPr="00D07D20" w14:paraId="16153C8E" w14:textId="77777777" w:rsidTr="00AE78D2">
        <w:trPr>
          <w:trHeight w:val="1016"/>
        </w:trPr>
        <w:tc>
          <w:tcPr>
            <w:tcW w:w="940" w:type="dxa"/>
            <w:noWrap/>
            <w:hideMark/>
          </w:tcPr>
          <w:p w14:paraId="1AD1C01F" w14:textId="77777777" w:rsidR="009257FA" w:rsidRPr="00D07D20" w:rsidRDefault="009257FA" w:rsidP="00AE78D2">
            <w:pPr>
              <w:jc w:val="both"/>
              <w:rPr>
                <w:lang w:val="uk-UA"/>
              </w:rPr>
            </w:pPr>
            <w:r w:rsidRPr="00D07D20">
              <w:rPr>
                <w:lang w:val="uk-UA"/>
              </w:rPr>
              <w:t>a</w:t>
            </w:r>
          </w:p>
        </w:tc>
        <w:tc>
          <w:tcPr>
            <w:tcW w:w="8140" w:type="dxa"/>
            <w:hideMark/>
          </w:tcPr>
          <w:p w14:paraId="7BC427B8" w14:textId="77777777" w:rsidR="009257FA" w:rsidRPr="00D07D20" w:rsidRDefault="009257FA" w:rsidP="00AE78D2">
            <w:pPr>
              <w:rPr>
                <w:lang w:val="uk-UA"/>
              </w:rPr>
            </w:pPr>
            <w:r w:rsidRPr="00D07D20">
              <w:rPr>
                <w:lang w:val="en-US"/>
              </w:rPr>
              <w:t xml:space="preserve">Work experience with international organizations and institutions (e.g. UN, World bank, USAID, EU projects etc.)                                                                                                                                                                    </w:t>
            </w:r>
            <w:r w:rsidRPr="00D07D20">
              <w:rPr>
                <w:lang w:val="uk-UA"/>
              </w:rPr>
              <w:br/>
              <w:t xml:space="preserve">Досвід роботи з міжнародними організаціями чи інституціями (ООН, Світовий Банк, USAID, представництво EU і.т.д)                            </w:t>
            </w:r>
          </w:p>
        </w:tc>
        <w:tc>
          <w:tcPr>
            <w:tcW w:w="1540" w:type="dxa"/>
            <w:hideMark/>
          </w:tcPr>
          <w:p w14:paraId="2F34C278" w14:textId="77777777" w:rsidR="009257FA" w:rsidRPr="00D07D20" w:rsidRDefault="009257FA" w:rsidP="00AE78D2">
            <w:pPr>
              <w:jc w:val="both"/>
              <w:rPr>
                <w:sz w:val="22"/>
                <w:szCs w:val="22"/>
                <w:lang w:val="uk-UA"/>
              </w:rPr>
            </w:pPr>
            <w:r w:rsidRPr="00D07D20">
              <w:rPr>
                <w:sz w:val="22"/>
                <w:szCs w:val="22"/>
                <w:lang w:val="uk-UA"/>
              </w:rPr>
              <w:t>3</w:t>
            </w:r>
          </w:p>
        </w:tc>
      </w:tr>
      <w:tr w:rsidR="009257FA" w:rsidRPr="00D07D20" w14:paraId="41BBD055" w14:textId="77777777" w:rsidTr="00AE78D2">
        <w:trPr>
          <w:trHeight w:val="791"/>
        </w:trPr>
        <w:tc>
          <w:tcPr>
            <w:tcW w:w="940" w:type="dxa"/>
            <w:noWrap/>
            <w:hideMark/>
          </w:tcPr>
          <w:p w14:paraId="47C0C796" w14:textId="77777777" w:rsidR="009257FA" w:rsidRPr="00D07D20" w:rsidRDefault="009257FA" w:rsidP="00AE78D2">
            <w:pPr>
              <w:jc w:val="both"/>
              <w:rPr>
                <w:lang w:val="uk-UA"/>
              </w:rPr>
            </w:pPr>
            <w:r w:rsidRPr="00D07D20">
              <w:rPr>
                <w:lang w:val="uk-UA"/>
              </w:rPr>
              <w:t>b</w:t>
            </w:r>
          </w:p>
        </w:tc>
        <w:tc>
          <w:tcPr>
            <w:tcW w:w="8140" w:type="dxa"/>
            <w:hideMark/>
          </w:tcPr>
          <w:p w14:paraId="49B5A194" w14:textId="77777777" w:rsidR="009257FA" w:rsidRPr="00D07D20" w:rsidRDefault="009257FA" w:rsidP="00AE78D2">
            <w:pPr>
              <w:rPr>
                <w:lang w:val="uk-UA"/>
              </w:rPr>
            </w:pPr>
            <w:r w:rsidRPr="00D07D20">
              <w:rPr>
                <w:lang w:val="en-US"/>
              </w:rPr>
              <w:t xml:space="preserve">Working experience with other international Clients                                                               </w:t>
            </w:r>
            <w:r w:rsidRPr="00D07D20">
              <w:rPr>
                <w:lang w:val="uk-UA"/>
              </w:rPr>
              <w:br/>
              <w:t xml:space="preserve">                        </w:t>
            </w:r>
            <w:r w:rsidRPr="00D07D20">
              <w:rPr>
                <w:lang w:val="uk-UA"/>
              </w:rPr>
              <w:br/>
              <w:t xml:space="preserve">Досвід роботи з іноземними Замовниками                    </w:t>
            </w:r>
          </w:p>
        </w:tc>
        <w:tc>
          <w:tcPr>
            <w:tcW w:w="1540" w:type="dxa"/>
            <w:hideMark/>
          </w:tcPr>
          <w:p w14:paraId="58048DAB" w14:textId="77777777" w:rsidR="009257FA" w:rsidRPr="00D07D20" w:rsidRDefault="009257FA" w:rsidP="00AE78D2">
            <w:pPr>
              <w:jc w:val="both"/>
              <w:rPr>
                <w:sz w:val="22"/>
                <w:szCs w:val="22"/>
                <w:lang w:val="uk-UA"/>
              </w:rPr>
            </w:pPr>
            <w:r w:rsidRPr="00D07D20">
              <w:rPr>
                <w:sz w:val="22"/>
                <w:szCs w:val="22"/>
                <w:lang w:val="uk-UA"/>
              </w:rPr>
              <w:t>2</w:t>
            </w:r>
          </w:p>
        </w:tc>
      </w:tr>
      <w:tr w:rsidR="009257FA" w:rsidRPr="00D07D20" w14:paraId="5F9C2C2E" w14:textId="77777777" w:rsidTr="00AE78D2">
        <w:trPr>
          <w:trHeight w:val="890"/>
        </w:trPr>
        <w:tc>
          <w:tcPr>
            <w:tcW w:w="940" w:type="dxa"/>
            <w:noWrap/>
            <w:hideMark/>
          </w:tcPr>
          <w:p w14:paraId="5D342658" w14:textId="77777777" w:rsidR="009257FA" w:rsidRPr="00D07D20" w:rsidRDefault="009257FA" w:rsidP="00AE78D2">
            <w:pPr>
              <w:jc w:val="both"/>
              <w:rPr>
                <w:lang w:val="uk-UA"/>
              </w:rPr>
            </w:pPr>
            <w:r w:rsidRPr="00D07D20">
              <w:rPr>
                <w:lang w:val="uk-UA"/>
              </w:rPr>
              <w:t>c</w:t>
            </w:r>
          </w:p>
        </w:tc>
        <w:tc>
          <w:tcPr>
            <w:tcW w:w="8140" w:type="dxa"/>
            <w:hideMark/>
          </w:tcPr>
          <w:p w14:paraId="34AFD32A" w14:textId="77777777" w:rsidR="009257FA" w:rsidRPr="00D07D20" w:rsidRDefault="009257FA" w:rsidP="00AE78D2">
            <w:pPr>
              <w:rPr>
                <w:lang w:val="uk-UA"/>
              </w:rPr>
            </w:pPr>
            <w:r w:rsidRPr="00D07D20">
              <w:rPr>
                <w:lang w:val="en-US"/>
              </w:rPr>
              <w:t xml:space="preserve">Recommendation letters/or references  related to transformers overhauling projects                                                                                                            </w:t>
            </w:r>
            <w:r w:rsidRPr="00D07D20">
              <w:rPr>
                <w:lang w:val="uk-UA"/>
              </w:rPr>
              <w:br/>
              <w:t xml:space="preserve">Рекомендаційні листи/посилання  пов'язані з виконанням ремонту трансформаторів              </w:t>
            </w:r>
          </w:p>
        </w:tc>
        <w:tc>
          <w:tcPr>
            <w:tcW w:w="1540" w:type="dxa"/>
            <w:hideMark/>
          </w:tcPr>
          <w:p w14:paraId="5844B9E3" w14:textId="77777777" w:rsidR="009257FA" w:rsidRPr="00D07D20" w:rsidRDefault="009257FA" w:rsidP="00AE78D2">
            <w:pPr>
              <w:jc w:val="both"/>
              <w:rPr>
                <w:sz w:val="22"/>
                <w:szCs w:val="22"/>
                <w:lang w:val="uk-UA"/>
              </w:rPr>
            </w:pPr>
            <w:r w:rsidRPr="00D07D20">
              <w:rPr>
                <w:sz w:val="22"/>
                <w:szCs w:val="22"/>
                <w:lang w:val="uk-UA"/>
              </w:rPr>
              <w:t>5</w:t>
            </w:r>
          </w:p>
        </w:tc>
      </w:tr>
      <w:tr w:rsidR="009257FA" w:rsidRPr="00D07D20" w14:paraId="73DBC1E2" w14:textId="77777777" w:rsidTr="00AE78D2">
        <w:trPr>
          <w:trHeight w:val="800"/>
        </w:trPr>
        <w:tc>
          <w:tcPr>
            <w:tcW w:w="940" w:type="dxa"/>
            <w:noWrap/>
            <w:hideMark/>
          </w:tcPr>
          <w:p w14:paraId="0557BE13" w14:textId="77777777" w:rsidR="009257FA" w:rsidRPr="00D07D20" w:rsidRDefault="009257FA" w:rsidP="00AE78D2">
            <w:pPr>
              <w:jc w:val="both"/>
              <w:rPr>
                <w:lang w:val="uk-UA"/>
              </w:rPr>
            </w:pPr>
            <w:r w:rsidRPr="00D07D20">
              <w:rPr>
                <w:lang w:val="uk-UA"/>
              </w:rPr>
              <w:t>d</w:t>
            </w:r>
          </w:p>
        </w:tc>
        <w:tc>
          <w:tcPr>
            <w:tcW w:w="8140" w:type="dxa"/>
            <w:hideMark/>
          </w:tcPr>
          <w:p w14:paraId="12239ED2" w14:textId="77777777" w:rsidR="009257FA" w:rsidRPr="00D07D20" w:rsidRDefault="009257FA" w:rsidP="00AE78D2">
            <w:pPr>
              <w:rPr>
                <w:lang w:val="uk-UA"/>
              </w:rPr>
            </w:pPr>
            <w:r w:rsidRPr="00D07D20">
              <w:rPr>
                <w:lang w:val="en-US"/>
              </w:rPr>
              <w:t>Professional liability insurance</w:t>
            </w:r>
            <w:r w:rsidRPr="00D07D20">
              <w:rPr>
                <w:lang w:val="uk-UA"/>
              </w:rPr>
              <w:t xml:space="preserve"> </w:t>
            </w:r>
            <w:r w:rsidRPr="00D07D20">
              <w:rPr>
                <w:lang w:val="uk-UA"/>
              </w:rPr>
              <w:br/>
            </w:r>
            <w:r w:rsidRPr="00D07D20">
              <w:rPr>
                <w:lang w:val="uk-UA"/>
              </w:rPr>
              <w:br/>
              <w:t>Страхування професійної відповідальності</w:t>
            </w:r>
          </w:p>
        </w:tc>
        <w:tc>
          <w:tcPr>
            <w:tcW w:w="1540" w:type="dxa"/>
            <w:hideMark/>
          </w:tcPr>
          <w:p w14:paraId="7B908F70" w14:textId="77777777" w:rsidR="009257FA" w:rsidRPr="00D07D20" w:rsidRDefault="009257FA" w:rsidP="00AE78D2">
            <w:pPr>
              <w:jc w:val="both"/>
              <w:rPr>
                <w:sz w:val="22"/>
                <w:szCs w:val="22"/>
                <w:lang w:val="uk-UA"/>
              </w:rPr>
            </w:pPr>
            <w:r w:rsidRPr="00D07D20">
              <w:rPr>
                <w:sz w:val="22"/>
                <w:szCs w:val="22"/>
                <w:lang w:val="uk-UA"/>
              </w:rPr>
              <w:t>2</w:t>
            </w:r>
          </w:p>
        </w:tc>
      </w:tr>
      <w:tr w:rsidR="009257FA" w:rsidRPr="00D07D20" w14:paraId="71A77773" w14:textId="77777777" w:rsidTr="00AE78D2">
        <w:trPr>
          <w:trHeight w:val="300"/>
        </w:trPr>
        <w:tc>
          <w:tcPr>
            <w:tcW w:w="940" w:type="dxa"/>
            <w:noWrap/>
            <w:hideMark/>
          </w:tcPr>
          <w:p w14:paraId="50A9E13A" w14:textId="77777777" w:rsidR="009257FA" w:rsidRPr="00D07D20" w:rsidRDefault="009257FA" w:rsidP="00AE78D2">
            <w:pPr>
              <w:jc w:val="both"/>
              <w:rPr>
                <w:lang w:val="uk-UA"/>
              </w:rPr>
            </w:pPr>
            <w:r w:rsidRPr="00D07D20">
              <w:rPr>
                <w:lang w:val="uk-UA"/>
              </w:rPr>
              <w:t> </w:t>
            </w:r>
          </w:p>
        </w:tc>
        <w:tc>
          <w:tcPr>
            <w:tcW w:w="8140" w:type="dxa"/>
            <w:hideMark/>
          </w:tcPr>
          <w:p w14:paraId="20325E17" w14:textId="77777777" w:rsidR="009257FA" w:rsidRPr="00D07D20" w:rsidRDefault="009257FA" w:rsidP="00AE78D2">
            <w:pPr>
              <w:rPr>
                <w:lang w:val="uk-UA"/>
              </w:rPr>
            </w:pPr>
            <w:r w:rsidRPr="00D07D20">
              <w:rPr>
                <w:lang w:val="uk-UA"/>
              </w:rPr>
              <w:t> </w:t>
            </w:r>
          </w:p>
        </w:tc>
        <w:tc>
          <w:tcPr>
            <w:tcW w:w="1540" w:type="dxa"/>
            <w:hideMark/>
          </w:tcPr>
          <w:p w14:paraId="47506109"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03348BB9" w14:textId="77777777" w:rsidTr="00AE78D2">
        <w:trPr>
          <w:trHeight w:val="300"/>
        </w:trPr>
        <w:tc>
          <w:tcPr>
            <w:tcW w:w="940" w:type="dxa"/>
            <w:noWrap/>
            <w:hideMark/>
          </w:tcPr>
          <w:p w14:paraId="409E672C" w14:textId="77777777" w:rsidR="009257FA" w:rsidRPr="00D07D20" w:rsidRDefault="009257FA" w:rsidP="00AE78D2">
            <w:pPr>
              <w:jc w:val="both"/>
              <w:rPr>
                <w:lang w:val="uk-UA"/>
              </w:rPr>
            </w:pPr>
            <w:r w:rsidRPr="00D07D20">
              <w:rPr>
                <w:lang w:val="uk-UA"/>
              </w:rPr>
              <w:t> </w:t>
            </w:r>
          </w:p>
        </w:tc>
        <w:tc>
          <w:tcPr>
            <w:tcW w:w="8140" w:type="dxa"/>
            <w:hideMark/>
          </w:tcPr>
          <w:p w14:paraId="17E8C825" w14:textId="77777777" w:rsidR="009257FA" w:rsidRPr="00D07D20" w:rsidRDefault="009257FA" w:rsidP="00AE78D2">
            <w:pPr>
              <w:rPr>
                <w:b/>
                <w:bCs/>
                <w:lang w:val="uk-UA"/>
              </w:rPr>
            </w:pPr>
            <w:r w:rsidRPr="00D07D20">
              <w:rPr>
                <w:b/>
                <w:bCs/>
                <w:lang w:val="en-US"/>
              </w:rPr>
              <w:t>Staff experience</w:t>
            </w:r>
            <w:r w:rsidRPr="00D07D20">
              <w:rPr>
                <w:b/>
                <w:bCs/>
                <w:lang w:val="uk-UA"/>
              </w:rPr>
              <w:t>/Досвід команди</w:t>
            </w:r>
          </w:p>
        </w:tc>
        <w:tc>
          <w:tcPr>
            <w:tcW w:w="1540" w:type="dxa"/>
            <w:noWrap/>
            <w:hideMark/>
          </w:tcPr>
          <w:p w14:paraId="58530004" w14:textId="77777777" w:rsidR="009257FA" w:rsidRPr="00D07D20" w:rsidRDefault="009257FA" w:rsidP="00AE78D2">
            <w:pPr>
              <w:jc w:val="both"/>
              <w:rPr>
                <w:b/>
                <w:bCs/>
                <w:sz w:val="22"/>
                <w:szCs w:val="22"/>
                <w:lang w:val="uk-UA"/>
              </w:rPr>
            </w:pPr>
            <w:r w:rsidRPr="00D07D20">
              <w:rPr>
                <w:b/>
                <w:bCs/>
                <w:sz w:val="22"/>
                <w:szCs w:val="22"/>
                <w:lang w:val="uk-UA"/>
              </w:rPr>
              <w:t>28</w:t>
            </w:r>
          </w:p>
        </w:tc>
      </w:tr>
      <w:tr w:rsidR="009257FA" w:rsidRPr="00D07D20" w14:paraId="63AE5697" w14:textId="77777777" w:rsidTr="00AE78D2">
        <w:trPr>
          <w:trHeight w:val="300"/>
        </w:trPr>
        <w:tc>
          <w:tcPr>
            <w:tcW w:w="940" w:type="dxa"/>
            <w:noWrap/>
            <w:hideMark/>
          </w:tcPr>
          <w:p w14:paraId="11E0EBC3" w14:textId="77777777" w:rsidR="009257FA" w:rsidRPr="00D07D20" w:rsidRDefault="009257FA" w:rsidP="00AE78D2">
            <w:pPr>
              <w:jc w:val="both"/>
              <w:rPr>
                <w:lang w:val="uk-UA"/>
              </w:rPr>
            </w:pPr>
            <w:r w:rsidRPr="00D07D20">
              <w:rPr>
                <w:lang w:val="uk-UA"/>
              </w:rPr>
              <w:t> </w:t>
            </w:r>
          </w:p>
        </w:tc>
        <w:tc>
          <w:tcPr>
            <w:tcW w:w="8140" w:type="dxa"/>
            <w:hideMark/>
          </w:tcPr>
          <w:p w14:paraId="7CC14A1E" w14:textId="77777777" w:rsidR="009257FA" w:rsidRPr="00D07D20" w:rsidRDefault="009257FA" w:rsidP="00AE78D2">
            <w:pPr>
              <w:rPr>
                <w:lang w:val="uk-UA"/>
              </w:rPr>
            </w:pPr>
            <w:r w:rsidRPr="00D07D20">
              <w:rPr>
                <w:lang w:val="uk-UA"/>
              </w:rPr>
              <w:t> </w:t>
            </w:r>
          </w:p>
        </w:tc>
        <w:tc>
          <w:tcPr>
            <w:tcW w:w="1540" w:type="dxa"/>
            <w:hideMark/>
          </w:tcPr>
          <w:p w14:paraId="1E454D2C"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3CF14455" w14:textId="77777777" w:rsidTr="00AE78D2">
        <w:trPr>
          <w:trHeight w:val="1043"/>
        </w:trPr>
        <w:tc>
          <w:tcPr>
            <w:tcW w:w="940" w:type="dxa"/>
            <w:noWrap/>
            <w:hideMark/>
          </w:tcPr>
          <w:p w14:paraId="323CD53E" w14:textId="77777777" w:rsidR="009257FA" w:rsidRPr="00D07D20" w:rsidRDefault="009257FA" w:rsidP="00AE78D2">
            <w:pPr>
              <w:jc w:val="both"/>
              <w:rPr>
                <w:lang w:val="uk-UA"/>
              </w:rPr>
            </w:pPr>
            <w:r w:rsidRPr="00D07D20">
              <w:rPr>
                <w:lang w:val="uk-UA"/>
              </w:rPr>
              <w:t>4</w:t>
            </w:r>
          </w:p>
        </w:tc>
        <w:tc>
          <w:tcPr>
            <w:tcW w:w="8140" w:type="dxa"/>
            <w:hideMark/>
          </w:tcPr>
          <w:p w14:paraId="62CD8510" w14:textId="77777777" w:rsidR="009257FA" w:rsidRPr="00D07D20" w:rsidRDefault="009257FA" w:rsidP="00AE78D2">
            <w:pPr>
              <w:rPr>
                <w:lang w:val="uk-UA"/>
              </w:rPr>
            </w:pPr>
            <w:r w:rsidRPr="00D07D20">
              <w:rPr>
                <w:lang w:val="en-US"/>
              </w:rPr>
              <w:t>Number</w:t>
            </w:r>
            <w:r w:rsidRPr="009257FA">
              <w:rPr>
                <w:lang w:val="uk-UA"/>
              </w:rPr>
              <w:t xml:space="preserve"> </w:t>
            </w:r>
            <w:r w:rsidRPr="00D07D20">
              <w:rPr>
                <w:lang w:val="en-US"/>
              </w:rPr>
              <w:t>of</w:t>
            </w:r>
            <w:r w:rsidRPr="009257FA">
              <w:rPr>
                <w:lang w:val="uk-UA"/>
              </w:rPr>
              <w:t xml:space="preserve"> </w:t>
            </w:r>
            <w:r w:rsidRPr="00D07D20">
              <w:rPr>
                <w:lang w:val="en-US"/>
              </w:rPr>
              <w:t>Bidder</w:t>
            </w:r>
            <w:r w:rsidRPr="009257FA">
              <w:rPr>
                <w:lang w:val="uk-UA"/>
              </w:rPr>
              <w:t>'</w:t>
            </w:r>
            <w:r w:rsidRPr="00D07D20">
              <w:rPr>
                <w:lang w:val="en-US"/>
              </w:rPr>
              <w:t>s</w:t>
            </w:r>
            <w:r w:rsidRPr="009257FA">
              <w:rPr>
                <w:lang w:val="uk-UA"/>
              </w:rPr>
              <w:t>/</w:t>
            </w:r>
            <w:r w:rsidRPr="00D07D20">
              <w:rPr>
                <w:lang w:val="en-US"/>
              </w:rPr>
              <w:t>joint</w:t>
            </w:r>
            <w:r w:rsidRPr="009257FA">
              <w:rPr>
                <w:lang w:val="uk-UA"/>
              </w:rPr>
              <w:t xml:space="preserve"> </w:t>
            </w:r>
            <w:r w:rsidRPr="00D07D20">
              <w:rPr>
                <w:lang w:val="en-US"/>
              </w:rPr>
              <w:t>venture</w:t>
            </w:r>
            <w:r w:rsidRPr="009257FA">
              <w:rPr>
                <w:lang w:val="uk-UA"/>
              </w:rPr>
              <w:t>'</w:t>
            </w:r>
            <w:r w:rsidRPr="00D07D20">
              <w:rPr>
                <w:lang w:val="en-US"/>
              </w:rPr>
              <w:t>s</w:t>
            </w:r>
            <w:r w:rsidRPr="009257FA">
              <w:rPr>
                <w:lang w:val="uk-UA"/>
              </w:rPr>
              <w:t>/</w:t>
            </w:r>
            <w:r w:rsidRPr="00D07D20">
              <w:rPr>
                <w:lang w:val="en-US"/>
              </w:rPr>
              <w:t>sub</w:t>
            </w:r>
            <w:r w:rsidRPr="009257FA">
              <w:rPr>
                <w:lang w:val="uk-UA"/>
              </w:rPr>
              <w:t>-</w:t>
            </w:r>
            <w:r w:rsidRPr="00D07D20">
              <w:rPr>
                <w:lang w:val="en-US"/>
              </w:rPr>
              <w:t>contractor</w:t>
            </w:r>
            <w:r w:rsidRPr="009257FA">
              <w:rPr>
                <w:lang w:val="uk-UA"/>
              </w:rPr>
              <w:t>'</w:t>
            </w:r>
            <w:r w:rsidRPr="00D07D20">
              <w:rPr>
                <w:lang w:val="en-US"/>
              </w:rPr>
              <w:t>s</w:t>
            </w:r>
            <w:r w:rsidRPr="009257FA">
              <w:rPr>
                <w:lang w:val="uk-UA"/>
              </w:rPr>
              <w:t xml:space="preserve"> </w:t>
            </w:r>
            <w:r w:rsidRPr="00D07D20">
              <w:rPr>
                <w:lang w:val="en-US"/>
              </w:rPr>
              <w:t>permanent</w:t>
            </w:r>
            <w:r w:rsidRPr="009257FA">
              <w:rPr>
                <w:lang w:val="uk-UA"/>
              </w:rPr>
              <w:t xml:space="preserve"> </w:t>
            </w:r>
            <w:r w:rsidRPr="00D07D20">
              <w:rPr>
                <w:lang w:val="en-US"/>
              </w:rPr>
              <w:t>staff</w:t>
            </w:r>
            <w:r w:rsidRPr="009257FA">
              <w:rPr>
                <w:lang w:val="uk-UA"/>
              </w:rPr>
              <w:t xml:space="preserve"> </w:t>
            </w:r>
            <w:r w:rsidRPr="00D07D20">
              <w:rPr>
                <w:lang w:val="en-US"/>
              </w:rPr>
              <w:t>workers</w:t>
            </w:r>
            <w:r w:rsidRPr="009257FA">
              <w:rPr>
                <w:lang w:val="uk-UA"/>
              </w:rPr>
              <w:t xml:space="preserve"> </w:t>
            </w:r>
            <w:r w:rsidRPr="00D07D20">
              <w:rPr>
                <w:lang w:val="uk-UA"/>
              </w:rPr>
              <w:br/>
            </w:r>
            <w:r w:rsidRPr="00D07D20">
              <w:rPr>
                <w:lang w:val="uk-UA"/>
              </w:rPr>
              <w:br/>
              <w:t>Кількість працівників у штаті Учасника тендеру / спільного підприємства/ субпідрядників</w:t>
            </w:r>
          </w:p>
        </w:tc>
        <w:tc>
          <w:tcPr>
            <w:tcW w:w="1540" w:type="dxa"/>
            <w:hideMark/>
          </w:tcPr>
          <w:p w14:paraId="017692FA" w14:textId="77777777" w:rsidR="009257FA" w:rsidRPr="00D07D20" w:rsidRDefault="009257FA" w:rsidP="00AE78D2">
            <w:pPr>
              <w:jc w:val="both"/>
              <w:rPr>
                <w:sz w:val="22"/>
                <w:szCs w:val="22"/>
                <w:lang w:val="uk-UA"/>
              </w:rPr>
            </w:pPr>
            <w:r w:rsidRPr="00D07D20">
              <w:rPr>
                <w:sz w:val="22"/>
                <w:szCs w:val="22"/>
                <w:lang w:val="uk-UA"/>
              </w:rPr>
              <w:t>3</w:t>
            </w:r>
          </w:p>
        </w:tc>
      </w:tr>
      <w:tr w:rsidR="009257FA" w:rsidRPr="00D07D20" w14:paraId="2F53E70F" w14:textId="77777777" w:rsidTr="00AE78D2">
        <w:trPr>
          <w:trHeight w:val="890"/>
        </w:trPr>
        <w:tc>
          <w:tcPr>
            <w:tcW w:w="940" w:type="dxa"/>
            <w:noWrap/>
            <w:hideMark/>
          </w:tcPr>
          <w:p w14:paraId="0ED73D9C" w14:textId="77777777" w:rsidR="009257FA" w:rsidRPr="00D07D20" w:rsidRDefault="009257FA" w:rsidP="00AE78D2">
            <w:pPr>
              <w:jc w:val="both"/>
              <w:rPr>
                <w:lang w:val="uk-UA"/>
              </w:rPr>
            </w:pPr>
            <w:r w:rsidRPr="00D07D20">
              <w:rPr>
                <w:lang w:val="uk-UA"/>
              </w:rPr>
              <w:t>5</w:t>
            </w:r>
          </w:p>
        </w:tc>
        <w:tc>
          <w:tcPr>
            <w:tcW w:w="8140" w:type="dxa"/>
            <w:hideMark/>
          </w:tcPr>
          <w:p w14:paraId="7263489C" w14:textId="77777777" w:rsidR="009257FA" w:rsidRPr="00D07D20" w:rsidRDefault="009257FA" w:rsidP="00AE78D2">
            <w:pPr>
              <w:rPr>
                <w:lang w:val="uk-UA"/>
              </w:rPr>
            </w:pPr>
            <w:r w:rsidRPr="00D07D20">
              <w:rPr>
                <w:lang w:val="en-US"/>
              </w:rPr>
              <w:t>Number of  electricians with 6th category, 5th group</w:t>
            </w:r>
            <w:r w:rsidRPr="00D07D20">
              <w:rPr>
                <w:lang w:val="uk-UA"/>
              </w:rPr>
              <w:br/>
            </w:r>
            <w:r w:rsidRPr="00D07D20">
              <w:rPr>
                <w:lang w:val="uk-UA"/>
              </w:rPr>
              <w:br/>
              <w:t>Кількість електромонтерів з 6-им розрядом, 5-ю групою допуску</w:t>
            </w:r>
          </w:p>
        </w:tc>
        <w:tc>
          <w:tcPr>
            <w:tcW w:w="1540" w:type="dxa"/>
            <w:hideMark/>
          </w:tcPr>
          <w:p w14:paraId="65E578B0" w14:textId="77777777" w:rsidR="009257FA" w:rsidRPr="00D07D20" w:rsidRDefault="009257FA" w:rsidP="00AE78D2">
            <w:pPr>
              <w:jc w:val="both"/>
              <w:rPr>
                <w:sz w:val="22"/>
                <w:szCs w:val="22"/>
                <w:lang w:val="uk-UA"/>
              </w:rPr>
            </w:pPr>
            <w:r w:rsidRPr="00D07D20">
              <w:rPr>
                <w:sz w:val="22"/>
                <w:szCs w:val="22"/>
                <w:lang w:val="uk-UA"/>
              </w:rPr>
              <w:t>6</w:t>
            </w:r>
          </w:p>
        </w:tc>
      </w:tr>
      <w:tr w:rsidR="009257FA" w:rsidRPr="00D07D20" w14:paraId="1BF88FF6" w14:textId="77777777" w:rsidTr="00AE78D2">
        <w:trPr>
          <w:trHeight w:val="1250"/>
        </w:trPr>
        <w:tc>
          <w:tcPr>
            <w:tcW w:w="940" w:type="dxa"/>
            <w:noWrap/>
            <w:hideMark/>
          </w:tcPr>
          <w:p w14:paraId="40D3EC3D" w14:textId="77777777" w:rsidR="009257FA" w:rsidRPr="00D07D20" w:rsidRDefault="009257FA" w:rsidP="00AE78D2">
            <w:pPr>
              <w:jc w:val="both"/>
              <w:rPr>
                <w:lang w:val="uk-UA"/>
              </w:rPr>
            </w:pPr>
            <w:r w:rsidRPr="00D07D20">
              <w:rPr>
                <w:lang w:val="uk-UA"/>
              </w:rPr>
              <w:t>6</w:t>
            </w:r>
          </w:p>
        </w:tc>
        <w:tc>
          <w:tcPr>
            <w:tcW w:w="8140" w:type="dxa"/>
            <w:hideMark/>
          </w:tcPr>
          <w:p w14:paraId="1D1AA612" w14:textId="77777777" w:rsidR="009257FA" w:rsidRPr="00D07D20" w:rsidRDefault="009257FA" w:rsidP="00AE78D2">
            <w:pPr>
              <w:rPr>
                <w:lang w:val="uk-UA"/>
              </w:rPr>
            </w:pPr>
            <w:r w:rsidRPr="00D07D20">
              <w:rPr>
                <w:lang w:val="en-US"/>
              </w:rPr>
              <w:t>Information about number of machines, devices and equipment owned by a candidate, that may be involved in this project</w:t>
            </w:r>
            <w:r w:rsidRPr="00D07D20">
              <w:rPr>
                <w:lang w:val="uk-UA"/>
              </w:rPr>
              <w:t>.</w:t>
            </w:r>
            <w:r w:rsidRPr="00D07D20">
              <w:rPr>
                <w:lang w:val="uk-UA"/>
              </w:rPr>
              <w:br/>
            </w:r>
            <w:r w:rsidRPr="00D07D20">
              <w:rPr>
                <w:lang w:val="uk-UA"/>
              </w:rPr>
              <w:br/>
              <w:t>Наявність машин, механізмів та обладнання у претендента, що може бути задіяне у даному проекті.</w:t>
            </w:r>
          </w:p>
        </w:tc>
        <w:tc>
          <w:tcPr>
            <w:tcW w:w="1540" w:type="dxa"/>
            <w:hideMark/>
          </w:tcPr>
          <w:p w14:paraId="2261C613" w14:textId="77777777" w:rsidR="009257FA" w:rsidRPr="00D07D20" w:rsidRDefault="009257FA" w:rsidP="00AE78D2">
            <w:pPr>
              <w:jc w:val="both"/>
              <w:rPr>
                <w:sz w:val="22"/>
                <w:szCs w:val="22"/>
                <w:lang w:val="uk-UA"/>
              </w:rPr>
            </w:pPr>
            <w:r w:rsidRPr="00D07D20">
              <w:rPr>
                <w:sz w:val="22"/>
                <w:szCs w:val="22"/>
                <w:lang w:val="uk-UA"/>
              </w:rPr>
              <w:t>4</w:t>
            </w:r>
          </w:p>
        </w:tc>
      </w:tr>
      <w:tr w:rsidR="009257FA" w:rsidRPr="00D07D20" w14:paraId="78FF8928" w14:textId="77777777" w:rsidTr="00AE78D2">
        <w:trPr>
          <w:trHeight w:val="881"/>
        </w:trPr>
        <w:tc>
          <w:tcPr>
            <w:tcW w:w="940" w:type="dxa"/>
            <w:noWrap/>
            <w:hideMark/>
          </w:tcPr>
          <w:p w14:paraId="29B787AA" w14:textId="77777777" w:rsidR="009257FA" w:rsidRPr="00D07D20" w:rsidRDefault="009257FA" w:rsidP="00AE78D2">
            <w:pPr>
              <w:jc w:val="both"/>
              <w:rPr>
                <w:lang w:val="uk-UA"/>
              </w:rPr>
            </w:pPr>
            <w:r w:rsidRPr="00D07D20">
              <w:rPr>
                <w:lang w:val="uk-UA"/>
              </w:rPr>
              <w:t>7</w:t>
            </w:r>
          </w:p>
        </w:tc>
        <w:tc>
          <w:tcPr>
            <w:tcW w:w="8140" w:type="dxa"/>
            <w:hideMark/>
          </w:tcPr>
          <w:p w14:paraId="00DC608D" w14:textId="77777777" w:rsidR="009257FA" w:rsidRPr="00D07D20" w:rsidRDefault="009257FA" w:rsidP="00AE78D2">
            <w:pPr>
              <w:rPr>
                <w:lang w:val="uk-UA"/>
              </w:rPr>
            </w:pPr>
            <w:r w:rsidRPr="00D07D20">
              <w:rPr>
                <w:lang w:val="en-US"/>
              </w:rPr>
              <w:t>Works that will be performed  with own forces</w:t>
            </w:r>
            <w:r w:rsidRPr="00D07D20">
              <w:rPr>
                <w:lang w:val="uk-UA"/>
              </w:rPr>
              <w:t xml:space="preserve"> </w:t>
            </w:r>
            <w:r w:rsidRPr="00D07D20">
              <w:rPr>
                <w:lang w:val="uk-UA"/>
              </w:rPr>
              <w:br/>
            </w:r>
            <w:r w:rsidRPr="00D07D20">
              <w:rPr>
                <w:lang w:val="uk-UA"/>
              </w:rPr>
              <w:br/>
              <w:t xml:space="preserve">Роботи, що виконуються власними силами </w:t>
            </w:r>
          </w:p>
        </w:tc>
        <w:tc>
          <w:tcPr>
            <w:tcW w:w="1540" w:type="dxa"/>
            <w:hideMark/>
          </w:tcPr>
          <w:p w14:paraId="2170A1E5" w14:textId="77777777" w:rsidR="009257FA" w:rsidRPr="00D07D20" w:rsidRDefault="009257FA" w:rsidP="00AE78D2">
            <w:pPr>
              <w:jc w:val="both"/>
              <w:rPr>
                <w:sz w:val="22"/>
                <w:szCs w:val="22"/>
                <w:lang w:val="uk-UA"/>
              </w:rPr>
            </w:pPr>
            <w:r w:rsidRPr="00D07D20">
              <w:rPr>
                <w:sz w:val="22"/>
                <w:szCs w:val="22"/>
                <w:lang w:val="uk-UA"/>
              </w:rPr>
              <w:t>7</w:t>
            </w:r>
          </w:p>
        </w:tc>
      </w:tr>
      <w:tr w:rsidR="009257FA" w:rsidRPr="00D07D20" w14:paraId="51354525" w14:textId="77777777" w:rsidTr="00AE78D2">
        <w:trPr>
          <w:trHeight w:val="611"/>
        </w:trPr>
        <w:tc>
          <w:tcPr>
            <w:tcW w:w="940" w:type="dxa"/>
            <w:noWrap/>
            <w:hideMark/>
          </w:tcPr>
          <w:p w14:paraId="7E3DCD5C" w14:textId="77777777" w:rsidR="009257FA" w:rsidRPr="00D07D20" w:rsidRDefault="009257FA" w:rsidP="00AE78D2">
            <w:pPr>
              <w:jc w:val="both"/>
              <w:rPr>
                <w:lang w:val="uk-UA"/>
              </w:rPr>
            </w:pPr>
            <w:r w:rsidRPr="00D07D20">
              <w:rPr>
                <w:lang w:val="uk-UA"/>
              </w:rPr>
              <w:lastRenderedPageBreak/>
              <w:t>8</w:t>
            </w:r>
          </w:p>
        </w:tc>
        <w:tc>
          <w:tcPr>
            <w:tcW w:w="8140" w:type="dxa"/>
            <w:hideMark/>
          </w:tcPr>
          <w:p w14:paraId="23FC3464" w14:textId="77777777" w:rsidR="009257FA" w:rsidRPr="00D07D20" w:rsidRDefault="009257FA" w:rsidP="00AE78D2">
            <w:pPr>
              <w:rPr>
                <w:lang w:val="uk-UA"/>
              </w:rPr>
            </w:pPr>
            <w:r w:rsidRPr="00D07D20">
              <w:rPr>
                <w:lang w:val="en-US"/>
              </w:rPr>
              <w:t>Own</w:t>
            </w:r>
            <w:r w:rsidRPr="009257FA">
              <w:rPr>
                <w:lang w:val="uk-UA"/>
              </w:rPr>
              <w:t xml:space="preserve"> </w:t>
            </w:r>
            <w:r w:rsidRPr="00D07D20">
              <w:rPr>
                <w:lang w:val="en-US"/>
              </w:rPr>
              <w:t>laboratory</w:t>
            </w:r>
            <w:r w:rsidRPr="00D07D20">
              <w:rPr>
                <w:lang w:val="uk-UA"/>
              </w:rPr>
              <w:t xml:space="preserve"> </w:t>
            </w:r>
            <w:r w:rsidRPr="00D07D20">
              <w:rPr>
                <w:lang w:val="uk-UA"/>
              </w:rPr>
              <w:br/>
            </w:r>
            <w:r w:rsidRPr="00D07D20">
              <w:rPr>
                <w:lang w:val="uk-UA"/>
              </w:rPr>
              <w:br/>
              <w:t>Наявність власної лабораторії</w:t>
            </w:r>
          </w:p>
        </w:tc>
        <w:tc>
          <w:tcPr>
            <w:tcW w:w="1540" w:type="dxa"/>
            <w:hideMark/>
          </w:tcPr>
          <w:p w14:paraId="1D729E72" w14:textId="77777777" w:rsidR="009257FA" w:rsidRPr="00D07D20" w:rsidRDefault="009257FA" w:rsidP="00AE78D2">
            <w:pPr>
              <w:jc w:val="both"/>
              <w:rPr>
                <w:sz w:val="22"/>
                <w:szCs w:val="22"/>
                <w:lang w:val="uk-UA"/>
              </w:rPr>
            </w:pPr>
            <w:r w:rsidRPr="00D07D20">
              <w:rPr>
                <w:sz w:val="22"/>
                <w:szCs w:val="22"/>
                <w:lang w:val="uk-UA"/>
              </w:rPr>
              <w:t>2</w:t>
            </w:r>
          </w:p>
        </w:tc>
      </w:tr>
      <w:tr w:rsidR="009257FA" w:rsidRPr="00D07D20" w14:paraId="31B72F6E" w14:textId="77777777" w:rsidTr="00AE78D2">
        <w:trPr>
          <w:trHeight w:val="701"/>
        </w:trPr>
        <w:tc>
          <w:tcPr>
            <w:tcW w:w="940" w:type="dxa"/>
            <w:noWrap/>
            <w:hideMark/>
          </w:tcPr>
          <w:p w14:paraId="03AA6C18" w14:textId="77777777" w:rsidR="009257FA" w:rsidRPr="00D07D20" w:rsidRDefault="009257FA" w:rsidP="00AE78D2">
            <w:pPr>
              <w:jc w:val="both"/>
              <w:rPr>
                <w:lang w:val="uk-UA"/>
              </w:rPr>
            </w:pPr>
            <w:r w:rsidRPr="00D07D20">
              <w:rPr>
                <w:lang w:val="uk-UA"/>
              </w:rPr>
              <w:t>9</w:t>
            </w:r>
          </w:p>
        </w:tc>
        <w:tc>
          <w:tcPr>
            <w:tcW w:w="8140" w:type="dxa"/>
            <w:hideMark/>
          </w:tcPr>
          <w:p w14:paraId="3C018B6B" w14:textId="77777777" w:rsidR="009257FA" w:rsidRPr="00D07D20" w:rsidRDefault="009257FA" w:rsidP="00AE78D2">
            <w:pPr>
              <w:rPr>
                <w:lang w:val="uk-UA"/>
              </w:rPr>
            </w:pPr>
            <w:r w:rsidRPr="00D07D20">
              <w:rPr>
                <w:lang w:val="en-US"/>
              </w:rPr>
              <w:t>Availability of own production base</w:t>
            </w:r>
            <w:r w:rsidRPr="00D07D20">
              <w:rPr>
                <w:lang w:val="uk-UA"/>
              </w:rPr>
              <w:br/>
            </w:r>
            <w:r w:rsidRPr="00D07D20">
              <w:rPr>
                <w:lang w:val="uk-UA"/>
              </w:rPr>
              <w:br/>
              <w:t>Наявність власної виробничої бази</w:t>
            </w:r>
          </w:p>
        </w:tc>
        <w:tc>
          <w:tcPr>
            <w:tcW w:w="1540" w:type="dxa"/>
            <w:hideMark/>
          </w:tcPr>
          <w:p w14:paraId="224E5247" w14:textId="77777777" w:rsidR="009257FA" w:rsidRPr="00D07D20" w:rsidRDefault="009257FA" w:rsidP="00AE78D2">
            <w:pPr>
              <w:jc w:val="both"/>
              <w:rPr>
                <w:sz w:val="22"/>
                <w:szCs w:val="22"/>
                <w:lang w:val="uk-UA"/>
              </w:rPr>
            </w:pPr>
            <w:r w:rsidRPr="00D07D20">
              <w:rPr>
                <w:sz w:val="22"/>
                <w:szCs w:val="22"/>
                <w:lang w:val="uk-UA"/>
              </w:rPr>
              <w:t>6</w:t>
            </w:r>
          </w:p>
        </w:tc>
      </w:tr>
      <w:tr w:rsidR="009257FA" w:rsidRPr="00D07D20" w14:paraId="0D183BC6" w14:textId="77777777" w:rsidTr="00AE78D2">
        <w:trPr>
          <w:trHeight w:val="300"/>
        </w:trPr>
        <w:tc>
          <w:tcPr>
            <w:tcW w:w="940" w:type="dxa"/>
            <w:noWrap/>
            <w:hideMark/>
          </w:tcPr>
          <w:p w14:paraId="5BA36D4B" w14:textId="77777777" w:rsidR="009257FA" w:rsidRPr="00D07D20" w:rsidRDefault="009257FA" w:rsidP="00AE78D2">
            <w:pPr>
              <w:jc w:val="both"/>
              <w:rPr>
                <w:lang w:val="uk-UA"/>
              </w:rPr>
            </w:pPr>
            <w:r w:rsidRPr="00D07D20">
              <w:rPr>
                <w:lang w:val="uk-UA"/>
              </w:rPr>
              <w:t> </w:t>
            </w:r>
          </w:p>
        </w:tc>
        <w:tc>
          <w:tcPr>
            <w:tcW w:w="8140" w:type="dxa"/>
            <w:hideMark/>
          </w:tcPr>
          <w:p w14:paraId="27A4CA63" w14:textId="77777777" w:rsidR="009257FA" w:rsidRPr="00D07D20" w:rsidRDefault="009257FA" w:rsidP="00AE78D2">
            <w:pPr>
              <w:rPr>
                <w:lang w:val="uk-UA"/>
              </w:rPr>
            </w:pPr>
            <w:r w:rsidRPr="00D07D20">
              <w:rPr>
                <w:lang w:val="uk-UA"/>
              </w:rPr>
              <w:t> </w:t>
            </w:r>
          </w:p>
        </w:tc>
        <w:tc>
          <w:tcPr>
            <w:tcW w:w="1540" w:type="dxa"/>
            <w:hideMark/>
          </w:tcPr>
          <w:p w14:paraId="77F50044"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1EE1506D" w14:textId="77777777" w:rsidTr="00AE78D2">
        <w:trPr>
          <w:trHeight w:val="300"/>
        </w:trPr>
        <w:tc>
          <w:tcPr>
            <w:tcW w:w="940" w:type="dxa"/>
            <w:noWrap/>
            <w:hideMark/>
          </w:tcPr>
          <w:p w14:paraId="75B9D333" w14:textId="77777777" w:rsidR="009257FA" w:rsidRPr="00D07D20" w:rsidRDefault="009257FA" w:rsidP="00AE78D2">
            <w:pPr>
              <w:jc w:val="both"/>
              <w:rPr>
                <w:lang w:val="uk-UA"/>
              </w:rPr>
            </w:pPr>
            <w:r w:rsidRPr="00D07D20">
              <w:rPr>
                <w:lang w:val="uk-UA"/>
              </w:rPr>
              <w:t> </w:t>
            </w:r>
          </w:p>
        </w:tc>
        <w:tc>
          <w:tcPr>
            <w:tcW w:w="8140" w:type="dxa"/>
            <w:hideMark/>
          </w:tcPr>
          <w:p w14:paraId="74E8352C" w14:textId="77777777" w:rsidR="009257FA" w:rsidRPr="00D07D20" w:rsidRDefault="009257FA" w:rsidP="00AE78D2">
            <w:pPr>
              <w:rPr>
                <w:b/>
                <w:bCs/>
                <w:lang w:val="uk-UA"/>
              </w:rPr>
            </w:pPr>
            <w:r w:rsidRPr="00D07D20">
              <w:rPr>
                <w:b/>
                <w:bCs/>
                <w:lang w:val="en-US"/>
              </w:rPr>
              <w:t>Mobilization and works performance</w:t>
            </w:r>
            <w:r w:rsidRPr="00D07D20">
              <w:rPr>
                <w:b/>
                <w:bCs/>
                <w:lang w:val="uk-UA"/>
              </w:rPr>
              <w:t xml:space="preserve"> / Мобілізація та виконання робіт</w:t>
            </w:r>
          </w:p>
        </w:tc>
        <w:tc>
          <w:tcPr>
            <w:tcW w:w="1540" w:type="dxa"/>
            <w:hideMark/>
          </w:tcPr>
          <w:p w14:paraId="0B4CDDB0" w14:textId="77777777" w:rsidR="009257FA" w:rsidRPr="00D07D20" w:rsidRDefault="009257FA" w:rsidP="00AE78D2">
            <w:pPr>
              <w:jc w:val="both"/>
              <w:rPr>
                <w:sz w:val="22"/>
                <w:szCs w:val="22"/>
                <w:lang w:val="uk-UA"/>
              </w:rPr>
            </w:pPr>
            <w:r w:rsidRPr="00D07D20">
              <w:rPr>
                <w:sz w:val="22"/>
                <w:szCs w:val="22"/>
                <w:lang w:val="uk-UA"/>
              </w:rPr>
              <w:t>10</w:t>
            </w:r>
          </w:p>
        </w:tc>
      </w:tr>
      <w:tr w:rsidR="009257FA" w:rsidRPr="00D07D20" w14:paraId="1038CC33" w14:textId="77777777" w:rsidTr="00AE78D2">
        <w:trPr>
          <w:trHeight w:val="300"/>
        </w:trPr>
        <w:tc>
          <w:tcPr>
            <w:tcW w:w="940" w:type="dxa"/>
            <w:noWrap/>
            <w:hideMark/>
          </w:tcPr>
          <w:p w14:paraId="44D734DF" w14:textId="77777777" w:rsidR="009257FA" w:rsidRPr="00D07D20" w:rsidRDefault="009257FA" w:rsidP="00AE78D2">
            <w:pPr>
              <w:jc w:val="both"/>
              <w:rPr>
                <w:lang w:val="uk-UA"/>
              </w:rPr>
            </w:pPr>
            <w:r w:rsidRPr="00D07D20">
              <w:rPr>
                <w:lang w:val="uk-UA"/>
              </w:rPr>
              <w:t> </w:t>
            </w:r>
          </w:p>
        </w:tc>
        <w:tc>
          <w:tcPr>
            <w:tcW w:w="8140" w:type="dxa"/>
            <w:hideMark/>
          </w:tcPr>
          <w:p w14:paraId="0F142F99" w14:textId="77777777" w:rsidR="009257FA" w:rsidRPr="00D07D20" w:rsidRDefault="009257FA" w:rsidP="00AE78D2">
            <w:pPr>
              <w:rPr>
                <w:b/>
                <w:bCs/>
                <w:lang w:val="uk-UA"/>
              </w:rPr>
            </w:pPr>
            <w:r w:rsidRPr="00D07D20">
              <w:rPr>
                <w:b/>
                <w:bCs/>
                <w:lang w:val="uk-UA"/>
              </w:rPr>
              <w:t> </w:t>
            </w:r>
          </w:p>
        </w:tc>
        <w:tc>
          <w:tcPr>
            <w:tcW w:w="1540" w:type="dxa"/>
            <w:hideMark/>
          </w:tcPr>
          <w:p w14:paraId="1472B93B"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3C8C934F" w14:textId="77777777" w:rsidTr="00AE78D2">
        <w:trPr>
          <w:trHeight w:val="638"/>
        </w:trPr>
        <w:tc>
          <w:tcPr>
            <w:tcW w:w="940" w:type="dxa"/>
            <w:noWrap/>
            <w:hideMark/>
          </w:tcPr>
          <w:p w14:paraId="6DFE8A1B" w14:textId="77777777" w:rsidR="009257FA" w:rsidRPr="00D07D20" w:rsidRDefault="009257FA" w:rsidP="00AE78D2">
            <w:pPr>
              <w:jc w:val="both"/>
              <w:rPr>
                <w:lang w:val="uk-UA"/>
              </w:rPr>
            </w:pPr>
            <w:r w:rsidRPr="00D07D20">
              <w:rPr>
                <w:lang w:val="uk-UA"/>
              </w:rPr>
              <w:t> </w:t>
            </w:r>
          </w:p>
        </w:tc>
        <w:tc>
          <w:tcPr>
            <w:tcW w:w="8140" w:type="dxa"/>
            <w:hideMark/>
          </w:tcPr>
          <w:p w14:paraId="590515E2" w14:textId="77777777" w:rsidR="009257FA" w:rsidRPr="00D07D20" w:rsidRDefault="009257FA" w:rsidP="00AE78D2">
            <w:pPr>
              <w:rPr>
                <w:lang w:val="uk-UA"/>
              </w:rPr>
            </w:pPr>
            <w:r w:rsidRPr="00D07D20">
              <w:rPr>
                <w:lang w:val="en-US"/>
              </w:rPr>
              <w:t>Mobilization period</w:t>
            </w:r>
            <w:r w:rsidRPr="00D07D20">
              <w:rPr>
                <w:lang w:val="uk-UA"/>
              </w:rPr>
              <w:t xml:space="preserve"> </w:t>
            </w:r>
            <w:r w:rsidRPr="00D07D20">
              <w:rPr>
                <w:lang w:val="uk-UA"/>
              </w:rPr>
              <w:br/>
            </w:r>
            <w:r w:rsidRPr="00D07D20">
              <w:rPr>
                <w:lang w:val="uk-UA"/>
              </w:rPr>
              <w:br/>
            </w:r>
            <w:r w:rsidRPr="00D07D20">
              <w:rPr>
                <w:b/>
                <w:lang w:val="uk-UA"/>
              </w:rPr>
              <w:t>Mобілізаційний</w:t>
            </w:r>
            <w:r w:rsidRPr="00D07D20">
              <w:rPr>
                <w:lang w:val="uk-UA"/>
              </w:rPr>
              <w:t xml:space="preserve"> період</w:t>
            </w:r>
          </w:p>
        </w:tc>
        <w:tc>
          <w:tcPr>
            <w:tcW w:w="1540" w:type="dxa"/>
            <w:hideMark/>
          </w:tcPr>
          <w:p w14:paraId="3325647B" w14:textId="77777777" w:rsidR="009257FA" w:rsidRPr="00D07D20" w:rsidRDefault="009257FA" w:rsidP="00AE78D2">
            <w:pPr>
              <w:jc w:val="both"/>
              <w:rPr>
                <w:sz w:val="22"/>
                <w:szCs w:val="22"/>
                <w:lang w:val="uk-UA"/>
              </w:rPr>
            </w:pPr>
            <w:r w:rsidRPr="00D07D20">
              <w:rPr>
                <w:sz w:val="22"/>
                <w:szCs w:val="22"/>
                <w:lang w:val="uk-UA"/>
              </w:rPr>
              <w:t>5</w:t>
            </w:r>
          </w:p>
        </w:tc>
      </w:tr>
      <w:tr w:rsidR="009257FA" w:rsidRPr="00D07D20" w14:paraId="56984773" w14:textId="77777777" w:rsidTr="00AE78D2">
        <w:trPr>
          <w:trHeight w:val="620"/>
        </w:trPr>
        <w:tc>
          <w:tcPr>
            <w:tcW w:w="940" w:type="dxa"/>
            <w:noWrap/>
            <w:hideMark/>
          </w:tcPr>
          <w:p w14:paraId="77FC0241" w14:textId="77777777" w:rsidR="009257FA" w:rsidRPr="00D07D20" w:rsidRDefault="009257FA" w:rsidP="00AE78D2">
            <w:pPr>
              <w:jc w:val="both"/>
              <w:rPr>
                <w:lang w:val="uk-UA"/>
              </w:rPr>
            </w:pPr>
            <w:r w:rsidRPr="00D07D20">
              <w:rPr>
                <w:lang w:val="uk-UA"/>
              </w:rPr>
              <w:t> </w:t>
            </w:r>
          </w:p>
        </w:tc>
        <w:tc>
          <w:tcPr>
            <w:tcW w:w="8140" w:type="dxa"/>
            <w:hideMark/>
          </w:tcPr>
          <w:p w14:paraId="19EF7F89" w14:textId="77777777" w:rsidR="009257FA" w:rsidRPr="00D07D20" w:rsidRDefault="009257FA" w:rsidP="00AE78D2">
            <w:pPr>
              <w:rPr>
                <w:lang w:val="uk-UA"/>
              </w:rPr>
            </w:pPr>
            <w:r w:rsidRPr="00D07D20">
              <w:rPr>
                <w:lang w:val="en-US"/>
              </w:rPr>
              <w:t>Ability to perform work in parallel on several engines</w:t>
            </w:r>
            <w:r w:rsidRPr="00D07D20">
              <w:rPr>
                <w:lang w:val="uk-UA"/>
              </w:rPr>
              <w:t xml:space="preserve"> / Можливість виконувати роботи паралельно на декількох двигунах</w:t>
            </w:r>
          </w:p>
        </w:tc>
        <w:tc>
          <w:tcPr>
            <w:tcW w:w="1540" w:type="dxa"/>
            <w:hideMark/>
          </w:tcPr>
          <w:p w14:paraId="13FC716E" w14:textId="77777777" w:rsidR="009257FA" w:rsidRPr="00D07D20" w:rsidRDefault="009257FA" w:rsidP="00AE78D2">
            <w:pPr>
              <w:jc w:val="both"/>
              <w:rPr>
                <w:sz w:val="22"/>
                <w:szCs w:val="22"/>
                <w:lang w:val="uk-UA"/>
              </w:rPr>
            </w:pPr>
            <w:r w:rsidRPr="00D07D20">
              <w:rPr>
                <w:sz w:val="22"/>
                <w:szCs w:val="22"/>
                <w:lang w:val="uk-UA"/>
              </w:rPr>
              <w:t>5</w:t>
            </w:r>
          </w:p>
        </w:tc>
      </w:tr>
      <w:tr w:rsidR="009257FA" w:rsidRPr="00D07D20" w14:paraId="274A6161" w14:textId="77777777" w:rsidTr="00AE78D2">
        <w:trPr>
          <w:trHeight w:val="300"/>
        </w:trPr>
        <w:tc>
          <w:tcPr>
            <w:tcW w:w="940" w:type="dxa"/>
            <w:noWrap/>
            <w:hideMark/>
          </w:tcPr>
          <w:p w14:paraId="2AF9F35A" w14:textId="77777777" w:rsidR="009257FA" w:rsidRPr="00D07D20" w:rsidRDefault="009257FA" w:rsidP="00AE78D2">
            <w:pPr>
              <w:jc w:val="both"/>
              <w:rPr>
                <w:lang w:val="uk-UA"/>
              </w:rPr>
            </w:pPr>
            <w:r w:rsidRPr="00D07D20">
              <w:rPr>
                <w:lang w:val="uk-UA"/>
              </w:rPr>
              <w:t> </w:t>
            </w:r>
          </w:p>
        </w:tc>
        <w:tc>
          <w:tcPr>
            <w:tcW w:w="8140" w:type="dxa"/>
            <w:hideMark/>
          </w:tcPr>
          <w:p w14:paraId="51F97EBD" w14:textId="77777777" w:rsidR="009257FA" w:rsidRPr="00D07D20" w:rsidRDefault="009257FA" w:rsidP="00AE78D2">
            <w:pPr>
              <w:rPr>
                <w:lang w:val="uk-UA"/>
              </w:rPr>
            </w:pPr>
            <w:r w:rsidRPr="00D07D20">
              <w:rPr>
                <w:lang w:val="uk-UA"/>
              </w:rPr>
              <w:t> </w:t>
            </w:r>
          </w:p>
        </w:tc>
        <w:tc>
          <w:tcPr>
            <w:tcW w:w="1540" w:type="dxa"/>
            <w:hideMark/>
          </w:tcPr>
          <w:p w14:paraId="6B7FF798"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6DAD9B49" w14:textId="77777777" w:rsidTr="00AE78D2">
        <w:trPr>
          <w:trHeight w:val="300"/>
        </w:trPr>
        <w:tc>
          <w:tcPr>
            <w:tcW w:w="940" w:type="dxa"/>
            <w:noWrap/>
            <w:hideMark/>
          </w:tcPr>
          <w:p w14:paraId="6B869416" w14:textId="77777777" w:rsidR="009257FA" w:rsidRPr="00D07D20" w:rsidRDefault="009257FA" w:rsidP="00AE78D2">
            <w:pPr>
              <w:jc w:val="both"/>
              <w:rPr>
                <w:lang w:val="uk-UA"/>
              </w:rPr>
            </w:pPr>
            <w:r w:rsidRPr="00D07D20">
              <w:rPr>
                <w:lang w:val="uk-UA"/>
              </w:rPr>
              <w:t> </w:t>
            </w:r>
          </w:p>
        </w:tc>
        <w:tc>
          <w:tcPr>
            <w:tcW w:w="8140" w:type="dxa"/>
            <w:hideMark/>
          </w:tcPr>
          <w:p w14:paraId="24EC05A2" w14:textId="77777777" w:rsidR="009257FA" w:rsidRPr="00D07D20" w:rsidRDefault="009257FA" w:rsidP="00AE78D2">
            <w:pPr>
              <w:rPr>
                <w:b/>
                <w:bCs/>
                <w:lang w:val="uk-UA"/>
              </w:rPr>
            </w:pPr>
            <w:r w:rsidRPr="00D07D20">
              <w:rPr>
                <w:b/>
                <w:bCs/>
                <w:lang w:val="en-US"/>
              </w:rPr>
              <w:t>Financial stability</w:t>
            </w:r>
            <w:r w:rsidRPr="00D07D20">
              <w:rPr>
                <w:b/>
                <w:bCs/>
                <w:lang w:val="uk-UA"/>
              </w:rPr>
              <w:t xml:space="preserve"> / Фінансова стабільність                                        </w:t>
            </w:r>
          </w:p>
        </w:tc>
        <w:tc>
          <w:tcPr>
            <w:tcW w:w="1540" w:type="dxa"/>
            <w:hideMark/>
          </w:tcPr>
          <w:p w14:paraId="0DA0D239" w14:textId="77777777" w:rsidR="009257FA" w:rsidRPr="00D07D20" w:rsidRDefault="009257FA" w:rsidP="00AE78D2">
            <w:pPr>
              <w:jc w:val="both"/>
              <w:rPr>
                <w:b/>
                <w:bCs/>
                <w:sz w:val="22"/>
                <w:szCs w:val="22"/>
                <w:lang w:val="uk-UA"/>
              </w:rPr>
            </w:pPr>
            <w:r w:rsidRPr="00D07D20">
              <w:rPr>
                <w:b/>
                <w:bCs/>
                <w:sz w:val="22"/>
                <w:szCs w:val="22"/>
                <w:lang w:val="uk-UA"/>
              </w:rPr>
              <w:t>10</w:t>
            </w:r>
          </w:p>
        </w:tc>
      </w:tr>
      <w:tr w:rsidR="009257FA" w:rsidRPr="00D07D20" w14:paraId="0AA8570F" w14:textId="77777777" w:rsidTr="00AE78D2">
        <w:trPr>
          <w:trHeight w:val="300"/>
        </w:trPr>
        <w:tc>
          <w:tcPr>
            <w:tcW w:w="940" w:type="dxa"/>
            <w:noWrap/>
            <w:hideMark/>
          </w:tcPr>
          <w:p w14:paraId="382B43C5" w14:textId="77777777" w:rsidR="009257FA" w:rsidRPr="00D07D20" w:rsidRDefault="009257FA" w:rsidP="00AE78D2">
            <w:pPr>
              <w:jc w:val="both"/>
              <w:rPr>
                <w:lang w:val="uk-UA"/>
              </w:rPr>
            </w:pPr>
            <w:r w:rsidRPr="00D07D20">
              <w:rPr>
                <w:lang w:val="uk-UA"/>
              </w:rPr>
              <w:t> </w:t>
            </w:r>
          </w:p>
        </w:tc>
        <w:tc>
          <w:tcPr>
            <w:tcW w:w="8140" w:type="dxa"/>
            <w:hideMark/>
          </w:tcPr>
          <w:p w14:paraId="6ED3A6F8" w14:textId="77777777" w:rsidR="009257FA" w:rsidRPr="00D07D20" w:rsidRDefault="009257FA" w:rsidP="00AE78D2">
            <w:pPr>
              <w:rPr>
                <w:lang w:val="uk-UA"/>
              </w:rPr>
            </w:pPr>
            <w:r w:rsidRPr="00D07D20">
              <w:rPr>
                <w:lang w:val="uk-UA"/>
              </w:rPr>
              <w:t> </w:t>
            </w:r>
          </w:p>
        </w:tc>
        <w:tc>
          <w:tcPr>
            <w:tcW w:w="1540" w:type="dxa"/>
            <w:hideMark/>
          </w:tcPr>
          <w:p w14:paraId="48B96018"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1C0C9875" w14:textId="77777777" w:rsidTr="00AE78D2">
        <w:trPr>
          <w:trHeight w:val="854"/>
        </w:trPr>
        <w:tc>
          <w:tcPr>
            <w:tcW w:w="940" w:type="dxa"/>
            <w:noWrap/>
            <w:hideMark/>
          </w:tcPr>
          <w:p w14:paraId="772081DC" w14:textId="77777777" w:rsidR="009257FA" w:rsidRPr="00D07D20" w:rsidRDefault="009257FA" w:rsidP="00AE78D2">
            <w:pPr>
              <w:jc w:val="both"/>
              <w:rPr>
                <w:lang w:val="uk-UA"/>
              </w:rPr>
            </w:pPr>
            <w:r w:rsidRPr="00D07D20">
              <w:rPr>
                <w:lang w:val="uk-UA"/>
              </w:rPr>
              <w:t>9</w:t>
            </w:r>
          </w:p>
        </w:tc>
        <w:tc>
          <w:tcPr>
            <w:tcW w:w="8140" w:type="dxa"/>
            <w:hideMark/>
          </w:tcPr>
          <w:p w14:paraId="3522C398" w14:textId="77777777" w:rsidR="009257FA" w:rsidRPr="00D07D20" w:rsidRDefault="009257FA" w:rsidP="00AE78D2">
            <w:pPr>
              <w:rPr>
                <w:lang w:val="uk-UA"/>
              </w:rPr>
            </w:pPr>
            <w:r w:rsidRPr="00D07D20">
              <w:rPr>
                <w:lang w:val="en-US"/>
              </w:rPr>
              <w:t>Profit/loss at the end of the previous year, financial stability of the company</w:t>
            </w:r>
            <w:r w:rsidRPr="00D07D20">
              <w:rPr>
                <w:lang w:val="uk-UA"/>
              </w:rPr>
              <w:br/>
            </w:r>
            <w:r w:rsidRPr="00D07D20">
              <w:rPr>
                <w:lang w:val="uk-UA"/>
              </w:rPr>
              <w:br/>
              <w:t>Прибуток/Збиток на кінець попереднього року, фінансові показники компанії</w:t>
            </w:r>
          </w:p>
        </w:tc>
        <w:tc>
          <w:tcPr>
            <w:tcW w:w="1540" w:type="dxa"/>
            <w:hideMark/>
          </w:tcPr>
          <w:p w14:paraId="11B65CA3" w14:textId="77777777" w:rsidR="009257FA" w:rsidRPr="00D07D20" w:rsidRDefault="009257FA" w:rsidP="00AE78D2">
            <w:pPr>
              <w:jc w:val="both"/>
              <w:rPr>
                <w:sz w:val="22"/>
                <w:szCs w:val="22"/>
                <w:lang w:val="uk-UA"/>
              </w:rPr>
            </w:pPr>
            <w:r w:rsidRPr="00D07D20">
              <w:rPr>
                <w:sz w:val="22"/>
                <w:szCs w:val="22"/>
                <w:lang w:val="uk-UA"/>
              </w:rPr>
              <w:t>7</w:t>
            </w:r>
          </w:p>
        </w:tc>
      </w:tr>
      <w:tr w:rsidR="009257FA" w:rsidRPr="00D07D20" w14:paraId="2A727723" w14:textId="77777777" w:rsidTr="00AE78D2">
        <w:trPr>
          <w:trHeight w:val="800"/>
        </w:trPr>
        <w:tc>
          <w:tcPr>
            <w:tcW w:w="940" w:type="dxa"/>
            <w:noWrap/>
            <w:hideMark/>
          </w:tcPr>
          <w:p w14:paraId="2A417FAC" w14:textId="77777777" w:rsidR="009257FA" w:rsidRPr="00D07D20" w:rsidRDefault="009257FA" w:rsidP="00AE78D2">
            <w:pPr>
              <w:jc w:val="both"/>
              <w:rPr>
                <w:lang w:val="uk-UA"/>
              </w:rPr>
            </w:pPr>
            <w:r w:rsidRPr="00D07D20">
              <w:rPr>
                <w:lang w:val="uk-UA"/>
              </w:rPr>
              <w:t>10</w:t>
            </w:r>
          </w:p>
        </w:tc>
        <w:tc>
          <w:tcPr>
            <w:tcW w:w="8140" w:type="dxa"/>
            <w:hideMark/>
          </w:tcPr>
          <w:p w14:paraId="2DCBA1AF" w14:textId="77777777" w:rsidR="009257FA" w:rsidRPr="00D07D20" w:rsidRDefault="009257FA" w:rsidP="00AE78D2">
            <w:pPr>
              <w:rPr>
                <w:lang w:val="uk-UA"/>
              </w:rPr>
            </w:pPr>
            <w:r w:rsidRPr="00D07D20">
              <w:rPr>
                <w:lang w:val="en-US"/>
              </w:rPr>
              <w:t>Ability to work without pre-payments</w:t>
            </w:r>
            <w:r w:rsidRPr="00D07D20">
              <w:rPr>
                <w:lang w:val="en-US"/>
              </w:rPr>
              <w:br/>
            </w:r>
            <w:r w:rsidRPr="00D07D20">
              <w:rPr>
                <w:lang w:val="uk-UA"/>
              </w:rPr>
              <w:br/>
              <w:t>Можливість працювати без передплати</w:t>
            </w:r>
          </w:p>
        </w:tc>
        <w:tc>
          <w:tcPr>
            <w:tcW w:w="1540" w:type="dxa"/>
            <w:hideMark/>
          </w:tcPr>
          <w:p w14:paraId="780672E3" w14:textId="77777777" w:rsidR="009257FA" w:rsidRPr="00D07D20" w:rsidRDefault="009257FA" w:rsidP="00AE78D2">
            <w:pPr>
              <w:jc w:val="both"/>
              <w:rPr>
                <w:sz w:val="22"/>
                <w:szCs w:val="22"/>
                <w:lang w:val="uk-UA"/>
              </w:rPr>
            </w:pPr>
            <w:r w:rsidRPr="00D07D20">
              <w:rPr>
                <w:sz w:val="22"/>
                <w:szCs w:val="22"/>
                <w:lang w:val="uk-UA"/>
              </w:rPr>
              <w:t>3</w:t>
            </w:r>
          </w:p>
        </w:tc>
      </w:tr>
      <w:tr w:rsidR="009257FA" w:rsidRPr="00D07D20" w14:paraId="722685FF" w14:textId="77777777" w:rsidTr="00AE78D2">
        <w:trPr>
          <w:trHeight w:val="315"/>
        </w:trPr>
        <w:tc>
          <w:tcPr>
            <w:tcW w:w="940" w:type="dxa"/>
            <w:noWrap/>
            <w:hideMark/>
          </w:tcPr>
          <w:p w14:paraId="0451392F" w14:textId="77777777" w:rsidR="009257FA" w:rsidRPr="00D07D20" w:rsidRDefault="009257FA" w:rsidP="00AE78D2">
            <w:pPr>
              <w:jc w:val="both"/>
              <w:rPr>
                <w:lang w:val="uk-UA"/>
              </w:rPr>
            </w:pPr>
            <w:r w:rsidRPr="00D07D20">
              <w:rPr>
                <w:lang w:val="uk-UA"/>
              </w:rPr>
              <w:t> </w:t>
            </w:r>
          </w:p>
        </w:tc>
        <w:tc>
          <w:tcPr>
            <w:tcW w:w="8140" w:type="dxa"/>
            <w:hideMark/>
          </w:tcPr>
          <w:p w14:paraId="3B0B6DC8" w14:textId="77777777" w:rsidR="009257FA" w:rsidRPr="00D07D20" w:rsidRDefault="009257FA" w:rsidP="00AE78D2">
            <w:pPr>
              <w:rPr>
                <w:lang w:val="uk-UA"/>
              </w:rPr>
            </w:pPr>
            <w:r w:rsidRPr="00D07D20">
              <w:rPr>
                <w:lang w:val="uk-UA"/>
              </w:rPr>
              <w:t> </w:t>
            </w:r>
          </w:p>
        </w:tc>
        <w:tc>
          <w:tcPr>
            <w:tcW w:w="1540" w:type="dxa"/>
            <w:hideMark/>
          </w:tcPr>
          <w:p w14:paraId="407F63DA" w14:textId="77777777" w:rsidR="009257FA" w:rsidRPr="00D07D20" w:rsidRDefault="009257FA" w:rsidP="00AE78D2">
            <w:pPr>
              <w:jc w:val="both"/>
              <w:rPr>
                <w:sz w:val="22"/>
                <w:szCs w:val="22"/>
                <w:lang w:val="uk-UA"/>
              </w:rPr>
            </w:pPr>
            <w:r w:rsidRPr="00D07D20">
              <w:rPr>
                <w:sz w:val="22"/>
                <w:szCs w:val="22"/>
                <w:lang w:val="uk-UA"/>
              </w:rPr>
              <w:t> </w:t>
            </w:r>
          </w:p>
        </w:tc>
      </w:tr>
      <w:tr w:rsidR="009257FA" w:rsidRPr="00D07D20" w14:paraId="0B1D7F04" w14:textId="77777777" w:rsidTr="00AE78D2">
        <w:trPr>
          <w:trHeight w:val="315"/>
        </w:trPr>
        <w:tc>
          <w:tcPr>
            <w:tcW w:w="940" w:type="dxa"/>
            <w:noWrap/>
            <w:hideMark/>
          </w:tcPr>
          <w:p w14:paraId="4AEF85BE" w14:textId="77777777" w:rsidR="009257FA" w:rsidRPr="00D07D20" w:rsidRDefault="009257FA" w:rsidP="00AE78D2">
            <w:pPr>
              <w:jc w:val="both"/>
              <w:rPr>
                <w:lang w:val="uk-UA"/>
              </w:rPr>
            </w:pPr>
            <w:r w:rsidRPr="00D07D20">
              <w:rPr>
                <w:lang w:val="uk-UA"/>
              </w:rPr>
              <w:t> </w:t>
            </w:r>
          </w:p>
        </w:tc>
        <w:tc>
          <w:tcPr>
            <w:tcW w:w="8140" w:type="dxa"/>
            <w:hideMark/>
          </w:tcPr>
          <w:p w14:paraId="61EA9879" w14:textId="77777777" w:rsidR="009257FA" w:rsidRPr="00D07D20" w:rsidRDefault="009257FA" w:rsidP="00AE78D2">
            <w:pPr>
              <w:rPr>
                <w:lang w:val="en-US"/>
              </w:rPr>
            </w:pPr>
            <w:r w:rsidRPr="00D07D20">
              <w:rPr>
                <w:lang w:val="en-US"/>
              </w:rPr>
              <w:t>Subtotal score of Technical criteria</w:t>
            </w:r>
          </w:p>
        </w:tc>
        <w:tc>
          <w:tcPr>
            <w:tcW w:w="1540" w:type="dxa"/>
            <w:hideMark/>
          </w:tcPr>
          <w:p w14:paraId="7FE83A9C" w14:textId="77777777" w:rsidR="009257FA" w:rsidRPr="00D07D20" w:rsidRDefault="009257FA" w:rsidP="00AE78D2">
            <w:pPr>
              <w:jc w:val="both"/>
              <w:rPr>
                <w:sz w:val="22"/>
                <w:szCs w:val="22"/>
                <w:lang w:val="uk-UA"/>
              </w:rPr>
            </w:pPr>
            <w:r w:rsidRPr="00D07D20">
              <w:rPr>
                <w:sz w:val="22"/>
                <w:szCs w:val="22"/>
                <w:lang w:val="uk-UA"/>
              </w:rPr>
              <w:t>100</w:t>
            </w:r>
          </w:p>
        </w:tc>
      </w:tr>
      <w:bookmarkEnd w:id="2"/>
    </w:tbl>
    <w:p w14:paraId="70C977B7" w14:textId="77777777" w:rsidR="008155A3" w:rsidRDefault="008155A3" w:rsidP="000359D2">
      <w:pPr>
        <w:jc w:val="both"/>
        <w:rPr>
          <w:sz w:val="22"/>
          <w:szCs w:val="22"/>
        </w:rPr>
      </w:pPr>
    </w:p>
    <w:sectPr w:rsidR="008155A3">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AF3C" w14:textId="77777777" w:rsidR="001B20E4" w:rsidRDefault="001B20E4" w:rsidP="001B20E4">
      <w:r>
        <w:separator/>
      </w:r>
    </w:p>
  </w:endnote>
  <w:endnote w:type="continuationSeparator" w:id="0">
    <w:p w14:paraId="517EFA92" w14:textId="77777777" w:rsidR="001B20E4" w:rsidRDefault="001B20E4" w:rsidP="001B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154670"/>
      <w:docPartObj>
        <w:docPartGallery w:val="Page Numbers (Bottom of Page)"/>
        <w:docPartUnique/>
      </w:docPartObj>
    </w:sdtPr>
    <w:sdtEndPr/>
    <w:sdtContent>
      <w:sdt>
        <w:sdtPr>
          <w:id w:val="1728636285"/>
          <w:docPartObj>
            <w:docPartGallery w:val="Page Numbers (Top of Page)"/>
            <w:docPartUnique/>
          </w:docPartObj>
        </w:sdtPr>
        <w:sdtEndPr/>
        <w:sdtContent>
          <w:p w14:paraId="6444BA70" w14:textId="19E25D94" w:rsidR="001B20E4" w:rsidRDefault="001B20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C0D078" w14:textId="77777777" w:rsidR="001B20E4" w:rsidRDefault="001B2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7FE9" w14:textId="77777777" w:rsidR="001B20E4" w:rsidRDefault="001B20E4" w:rsidP="001B20E4">
      <w:r>
        <w:separator/>
      </w:r>
    </w:p>
  </w:footnote>
  <w:footnote w:type="continuationSeparator" w:id="0">
    <w:p w14:paraId="0F5E0EEF" w14:textId="77777777" w:rsidR="001B20E4" w:rsidRDefault="001B20E4" w:rsidP="001B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943B" w14:textId="1FE7A861" w:rsidR="001B20E4" w:rsidRPr="001B20E4" w:rsidRDefault="001B20E4" w:rsidP="001B20E4">
    <w:pPr>
      <w:pStyle w:val="Header"/>
      <w:jc w:val="center"/>
      <w:rPr>
        <w:b/>
        <w:lang w:val="uk-UA"/>
      </w:rPr>
    </w:pPr>
    <w:r w:rsidRPr="001B20E4">
      <w:rPr>
        <w:b/>
        <w:lang w:val="en-US"/>
      </w:rPr>
      <w:t xml:space="preserve">ANNEX B_TERMS OF REFERENCE / </w:t>
    </w:r>
    <w:r w:rsidRPr="001B20E4">
      <w:rPr>
        <w:b/>
        <w:lang w:val="uk-UA"/>
      </w:rPr>
      <w:t>ДОДАТОК В_ТЕХНІЧНЕ ЗАВДАННЯ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4A6"/>
    <w:multiLevelType w:val="hybridMultilevel"/>
    <w:tmpl w:val="C8EE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A234C"/>
    <w:multiLevelType w:val="hybridMultilevel"/>
    <w:tmpl w:val="A3603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82955"/>
    <w:multiLevelType w:val="hybridMultilevel"/>
    <w:tmpl w:val="B138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75CA9"/>
    <w:multiLevelType w:val="hybridMultilevel"/>
    <w:tmpl w:val="6E80958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E1844"/>
    <w:multiLevelType w:val="hybridMultilevel"/>
    <w:tmpl w:val="13B2E2A4"/>
    <w:lvl w:ilvl="0" w:tplc="521ED9DA">
      <w:start w:val="1"/>
      <w:numFmt w:val="decimal"/>
      <w:lvlText w:val="%1."/>
      <w:lvlJc w:val="left"/>
      <w:pPr>
        <w:ind w:left="3414" w:hanging="72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6B5CF9"/>
    <w:multiLevelType w:val="hybridMultilevel"/>
    <w:tmpl w:val="C55ABD8C"/>
    <w:lvl w:ilvl="0" w:tplc="433A9A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F4599D"/>
    <w:multiLevelType w:val="hybridMultilevel"/>
    <w:tmpl w:val="C8EE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215A4"/>
    <w:multiLevelType w:val="hybridMultilevel"/>
    <w:tmpl w:val="47C2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8425A"/>
    <w:multiLevelType w:val="hybridMultilevel"/>
    <w:tmpl w:val="C55ABD8C"/>
    <w:lvl w:ilvl="0" w:tplc="433A9A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4B333A"/>
    <w:multiLevelType w:val="hybridMultilevel"/>
    <w:tmpl w:val="C55ABD8C"/>
    <w:lvl w:ilvl="0" w:tplc="433A9A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476B47"/>
    <w:multiLevelType w:val="hybridMultilevel"/>
    <w:tmpl w:val="37B23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0023FE"/>
    <w:multiLevelType w:val="hybridMultilevel"/>
    <w:tmpl w:val="06A8C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7"/>
  </w:num>
  <w:num w:numId="6">
    <w:abstractNumId w:val="2"/>
  </w:num>
  <w:num w:numId="7">
    <w:abstractNumId w:val="0"/>
  </w:num>
  <w:num w:numId="8">
    <w:abstractNumId w:val="6"/>
  </w:num>
  <w:num w:numId="9">
    <w:abstractNumId w:va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MDc3sjQzMDQAAiUdpeDU4uLM/DyQAsNaAIkfzW0sAAAA"/>
  </w:docVars>
  <w:rsids>
    <w:rsidRoot w:val="008F57F2"/>
    <w:rsid w:val="0001488E"/>
    <w:rsid w:val="00030ED8"/>
    <w:rsid w:val="000359D2"/>
    <w:rsid w:val="00061F3A"/>
    <w:rsid w:val="000C6102"/>
    <w:rsid w:val="000F30E1"/>
    <w:rsid w:val="000F7FDF"/>
    <w:rsid w:val="001147FA"/>
    <w:rsid w:val="00170BAF"/>
    <w:rsid w:val="001870ED"/>
    <w:rsid w:val="00192926"/>
    <w:rsid w:val="001B1374"/>
    <w:rsid w:val="001B20E4"/>
    <w:rsid w:val="001B2161"/>
    <w:rsid w:val="001D3DA6"/>
    <w:rsid w:val="00215108"/>
    <w:rsid w:val="00275C85"/>
    <w:rsid w:val="00275F67"/>
    <w:rsid w:val="00282425"/>
    <w:rsid w:val="002B2BBF"/>
    <w:rsid w:val="002E7BE6"/>
    <w:rsid w:val="003337F8"/>
    <w:rsid w:val="003D3900"/>
    <w:rsid w:val="00424DCF"/>
    <w:rsid w:val="00432005"/>
    <w:rsid w:val="004A4610"/>
    <w:rsid w:val="004F043C"/>
    <w:rsid w:val="004F45C8"/>
    <w:rsid w:val="00505E73"/>
    <w:rsid w:val="00565A8A"/>
    <w:rsid w:val="00570944"/>
    <w:rsid w:val="00575BA2"/>
    <w:rsid w:val="005A1C94"/>
    <w:rsid w:val="005C3CC3"/>
    <w:rsid w:val="005D2992"/>
    <w:rsid w:val="005F5066"/>
    <w:rsid w:val="00640F7B"/>
    <w:rsid w:val="006413FD"/>
    <w:rsid w:val="00686756"/>
    <w:rsid w:val="0069084E"/>
    <w:rsid w:val="006A7374"/>
    <w:rsid w:val="006E5C8A"/>
    <w:rsid w:val="006F2D7D"/>
    <w:rsid w:val="00700C9E"/>
    <w:rsid w:val="00710AD7"/>
    <w:rsid w:val="007A371F"/>
    <w:rsid w:val="007A3E88"/>
    <w:rsid w:val="00800FA0"/>
    <w:rsid w:val="008155A3"/>
    <w:rsid w:val="0082411E"/>
    <w:rsid w:val="00863242"/>
    <w:rsid w:val="008D016D"/>
    <w:rsid w:val="008F57F2"/>
    <w:rsid w:val="00922F60"/>
    <w:rsid w:val="009257FA"/>
    <w:rsid w:val="0092792C"/>
    <w:rsid w:val="00962C80"/>
    <w:rsid w:val="00990A28"/>
    <w:rsid w:val="009E3D4E"/>
    <w:rsid w:val="00A103F6"/>
    <w:rsid w:val="00A8641C"/>
    <w:rsid w:val="00A97AB0"/>
    <w:rsid w:val="00AC71E1"/>
    <w:rsid w:val="00AD16AD"/>
    <w:rsid w:val="00B05CB6"/>
    <w:rsid w:val="00B10045"/>
    <w:rsid w:val="00BA6E7D"/>
    <w:rsid w:val="00C205AC"/>
    <w:rsid w:val="00C361FF"/>
    <w:rsid w:val="00C83B33"/>
    <w:rsid w:val="00CD2BBD"/>
    <w:rsid w:val="00CE35E3"/>
    <w:rsid w:val="00CF1FE6"/>
    <w:rsid w:val="00D3597E"/>
    <w:rsid w:val="00D50CFA"/>
    <w:rsid w:val="00D751F6"/>
    <w:rsid w:val="00D857BA"/>
    <w:rsid w:val="00DD1667"/>
    <w:rsid w:val="00DE37A6"/>
    <w:rsid w:val="00E45B40"/>
    <w:rsid w:val="00E7376F"/>
    <w:rsid w:val="00EC2B65"/>
    <w:rsid w:val="00EE647B"/>
    <w:rsid w:val="00EE7E6E"/>
    <w:rsid w:val="00EF0C31"/>
    <w:rsid w:val="00F3289C"/>
    <w:rsid w:val="00F5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DCE4"/>
  <w15:docId w15:val="{676CA53D-BEDC-431A-86A7-04DA8C12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A2"/>
    <w:pPr>
      <w:spacing w:after="0" w:line="240" w:lineRule="auto"/>
    </w:pPr>
    <w:rPr>
      <w:rFonts w:ascii="Times New Roman" w:eastAsia="Times New Roman" w:hAnsi="Times New Roman" w:cs="Times New Roman"/>
      <w:sz w:val="20"/>
      <w:szCs w:val="20"/>
      <w:lang w:val="en-GB"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BA"/>
    <w:pPr>
      <w:ind w:left="720"/>
      <w:contextualSpacing/>
    </w:pPr>
  </w:style>
  <w:style w:type="character" w:styleId="CommentReference">
    <w:name w:val="annotation reference"/>
    <w:basedOn w:val="DefaultParagraphFont"/>
    <w:uiPriority w:val="99"/>
    <w:semiHidden/>
    <w:unhideWhenUsed/>
    <w:rsid w:val="00AC71E1"/>
    <w:rPr>
      <w:sz w:val="16"/>
      <w:szCs w:val="16"/>
    </w:rPr>
  </w:style>
  <w:style w:type="paragraph" w:styleId="CommentText">
    <w:name w:val="annotation text"/>
    <w:basedOn w:val="Normal"/>
    <w:link w:val="CommentTextChar"/>
    <w:uiPriority w:val="99"/>
    <w:semiHidden/>
    <w:unhideWhenUsed/>
    <w:rsid w:val="00AC71E1"/>
  </w:style>
  <w:style w:type="character" w:customStyle="1" w:styleId="CommentTextChar">
    <w:name w:val="Comment Text Char"/>
    <w:basedOn w:val="DefaultParagraphFont"/>
    <w:link w:val="CommentText"/>
    <w:uiPriority w:val="99"/>
    <w:semiHidden/>
    <w:rsid w:val="00AC71E1"/>
    <w:rPr>
      <w:rFonts w:ascii="Times New Roman" w:eastAsia="Times New Roman" w:hAnsi="Times New Roman" w:cs="Times New Roman"/>
      <w:sz w:val="20"/>
      <w:szCs w:val="20"/>
      <w:lang w:val="en-GB" w:eastAsia="sr-Latn-CS"/>
    </w:rPr>
  </w:style>
  <w:style w:type="paragraph" w:styleId="BalloonText">
    <w:name w:val="Balloon Text"/>
    <w:basedOn w:val="Normal"/>
    <w:link w:val="BalloonTextChar"/>
    <w:uiPriority w:val="99"/>
    <w:semiHidden/>
    <w:unhideWhenUsed/>
    <w:rsid w:val="00AC71E1"/>
    <w:rPr>
      <w:rFonts w:ascii="Tahoma" w:hAnsi="Tahoma" w:cs="Tahoma"/>
      <w:sz w:val="16"/>
      <w:szCs w:val="16"/>
    </w:rPr>
  </w:style>
  <w:style w:type="character" w:customStyle="1" w:styleId="BalloonTextChar">
    <w:name w:val="Balloon Text Char"/>
    <w:basedOn w:val="DefaultParagraphFont"/>
    <w:link w:val="BalloonText"/>
    <w:uiPriority w:val="99"/>
    <w:semiHidden/>
    <w:rsid w:val="00AC71E1"/>
    <w:rPr>
      <w:rFonts w:ascii="Tahoma" w:eastAsia="Times New Roman" w:hAnsi="Tahoma" w:cs="Tahoma"/>
      <w:sz w:val="16"/>
      <w:szCs w:val="16"/>
      <w:lang w:val="en-GB" w:eastAsia="sr-Latn-CS"/>
    </w:rPr>
  </w:style>
  <w:style w:type="paragraph" w:styleId="CommentSubject">
    <w:name w:val="annotation subject"/>
    <w:basedOn w:val="CommentText"/>
    <w:next w:val="CommentText"/>
    <w:link w:val="CommentSubjectChar"/>
    <w:uiPriority w:val="99"/>
    <w:semiHidden/>
    <w:unhideWhenUsed/>
    <w:rsid w:val="003D3900"/>
    <w:rPr>
      <w:b/>
      <w:bCs/>
    </w:rPr>
  </w:style>
  <w:style w:type="character" w:customStyle="1" w:styleId="CommentSubjectChar">
    <w:name w:val="Comment Subject Char"/>
    <w:basedOn w:val="CommentTextChar"/>
    <w:link w:val="CommentSubject"/>
    <w:uiPriority w:val="99"/>
    <w:semiHidden/>
    <w:rsid w:val="003D3900"/>
    <w:rPr>
      <w:rFonts w:ascii="Times New Roman" w:eastAsia="Times New Roman" w:hAnsi="Times New Roman" w:cs="Times New Roman"/>
      <w:b/>
      <w:bCs/>
      <w:sz w:val="20"/>
      <w:szCs w:val="20"/>
      <w:lang w:val="en-GB" w:eastAsia="sr-Latn-CS"/>
    </w:rPr>
  </w:style>
  <w:style w:type="paragraph" w:styleId="Header">
    <w:name w:val="header"/>
    <w:basedOn w:val="Normal"/>
    <w:link w:val="HeaderChar"/>
    <w:uiPriority w:val="99"/>
    <w:unhideWhenUsed/>
    <w:rsid w:val="001B20E4"/>
    <w:pPr>
      <w:tabs>
        <w:tab w:val="center" w:pos="4680"/>
        <w:tab w:val="right" w:pos="9360"/>
      </w:tabs>
    </w:pPr>
  </w:style>
  <w:style w:type="character" w:customStyle="1" w:styleId="HeaderChar">
    <w:name w:val="Header Char"/>
    <w:basedOn w:val="DefaultParagraphFont"/>
    <w:link w:val="Header"/>
    <w:uiPriority w:val="99"/>
    <w:rsid w:val="001B20E4"/>
    <w:rPr>
      <w:rFonts w:ascii="Times New Roman" w:eastAsia="Times New Roman" w:hAnsi="Times New Roman" w:cs="Times New Roman"/>
      <w:sz w:val="20"/>
      <w:szCs w:val="20"/>
      <w:lang w:val="en-GB" w:eastAsia="sr-Latn-CS"/>
    </w:rPr>
  </w:style>
  <w:style w:type="paragraph" w:styleId="Footer">
    <w:name w:val="footer"/>
    <w:basedOn w:val="Normal"/>
    <w:link w:val="FooterChar"/>
    <w:uiPriority w:val="99"/>
    <w:unhideWhenUsed/>
    <w:rsid w:val="001B20E4"/>
    <w:pPr>
      <w:tabs>
        <w:tab w:val="center" w:pos="4680"/>
        <w:tab w:val="right" w:pos="9360"/>
      </w:tabs>
    </w:pPr>
  </w:style>
  <w:style w:type="character" w:customStyle="1" w:styleId="FooterChar">
    <w:name w:val="Footer Char"/>
    <w:basedOn w:val="DefaultParagraphFont"/>
    <w:link w:val="Footer"/>
    <w:uiPriority w:val="99"/>
    <w:rsid w:val="001B20E4"/>
    <w:rPr>
      <w:rFonts w:ascii="Times New Roman" w:eastAsia="Times New Roman" w:hAnsi="Times New Roman" w:cs="Times New Roman"/>
      <w:sz w:val="20"/>
      <w:szCs w:val="20"/>
      <w:lang w:val="en-GB" w:eastAsia="sr-Latn-CS"/>
    </w:rPr>
  </w:style>
  <w:style w:type="table" w:styleId="TableGrid">
    <w:name w:val="Table Grid"/>
    <w:basedOn w:val="TableNormal"/>
    <w:uiPriority w:val="59"/>
    <w:rsid w:val="0081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3CC3"/>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9048">
      <w:bodyDiv w:val="1"/>
      <w:marLeft w:val="0"/>
      <w:marRight w:val="0"/>
      <w:marTop w:val="0"/>
      <w:marBottom w:val="0"/>
      <w:divBdr>
        <w:top w:val="none" w:sz="0" w:space="0" w:color="auto"/>
        <w:left w:val="none" w:sz="0" w:space="0" w:color="auto"/>
        <w:bottom w:val="none" w:sz="0" w:space="0" w:color="auto"/>
        <w:right w:val="none" w:sz="0" w:space="0" w:color="auto"/>
      </w:divBdr>
    </w:div>
    <w:div w:id="396712302">
      <w:bodyDiv w:val="1"/>
      <w:marLeft w:val="0"/>
      <w:marRight w:val="0"/>
      <w:marTop w:val="0"/>
      <w:marBottom w:val="0"/>
      <w:divBdr>
        <w:top w:val="none" w:sz="0" w:space="0" w:color="auto"/>
        <w:left w:val="none" w:sz="0" w:space="0" w:color="auto"/>
        <w:bottom w:val="none" w:sz="0" w:space="0" w:color="auto"/>
        <w:right w:val="none" w:sz="0" w:space="0" w:color="auto"/>
      </w:divBdr>
    </w:div>
    <w:div w:id="397018847">
      <w:bodyDiv w:val="1"/>
      <w:marLeft w:val="0"/>
      <w:marRight w:val="0"/>
      <w:marTop w:val="0"/>
      <w:marBottom w:val="0"/>
      <w:divBdr>
        <w:top w:val="none" w:sz="0" w:space="0" w:color="auto"/>
        <w:left w:val="none" w:sz="0" w:space="0" w:color="auto"/>
        <w:bottom w:val="none" w:sz="0" w:space="0" w:color="auto"/>
        <w:right w:val="none" w:sz="0" w:space="0" w:color="auto"/>
      </w:divBdr>
    </w:div>
    <w:div w:id="439254185">
      <w:bodyDiv w:val="1"/>
      <w:marLeft w:val="0"/>
      <w:marRight w:val="0"/>
      <w:marTop w:val="0"/>
      <w:marBottom w:val="0"/>
      <w:divBdr>
        <w:top w:val="none" w:sz="0" w:space="0" w:color="auto"/>
        <w:left w:val="none" w:sz="0" w:space="0" w:color="auto"/>
        <w:bottom w:val="none" w:sz="0" w:space="0" w:color="auto"/>
        <w:right w:val="none" w:sz="0" w:space="0" w:color="auto"/>
      </w:divBdr>
    </w:div>
    <w:div w:id="535854588">
      <w:bodyDiv w:val="1"/>
      <w:marLeft w:val="0"/>
      <w:marRight w:val="0"/>
      <w:marTop w:val="0"/>
      <w:marBottom w:val="0"/>
      <w:divBdr>
        <w:top w:val="none" w:sz="0" w:space="0" w:color="auto"/>
        <w:left w:val="none" w:sz="0" w:space="0" w:color="auto"/>
        <w:bottom w:val="none" w:sz="0" w:space="0" w:color="auto"/>
        <w:right w:val="none" w:sz="0" w:space="0" w:color="auto"/>
      </w:divBdr>
    </w:div>
    <w:div w:id="1934237733">
      <w:bodyDiv w:val="1"/>
      <w:marLeft w:val="0"/>
      <w:marRight w:val="0"/>
      <w:marTop w:val="0"/>
      <w:marBottom w:val="0"/>
      <w:divBdr>
        <w:top w:val="none" w:sz="0" w:space="0" w:color="auto"/>
        <w:left w:val="none" w:sz="0" w:space="0" w:color="auto"/>
        <w:bottom w:val="none" w:sz="0" w:space="0" w:color="auto"/>
        <w:right w:val="none" w:sz="0" w:space="0" w:color="auto"/>
      </w:divBdr>
    </w:div>
    <w:div w:id="1993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6922</Words>
  <Characters>39459</Characters>
  <Application>Microsoft Office Word</Application>
  <DocSecurity>0</DocSecurity>
  <Lines>328</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Mariia Rossiitseva</dc:creator>
  <cp:lastModifiedBy>Mariana Andrashek</cp:lastModifiedBy>
  <cp:revision>15</cp:revision>
  <dcterms:created xsi:type="dcterms:W3CDTF">2019-01-18T10:19:00Z</dcterms:created>
  <dcterms:modified xsi:type="dcterms:W3CDTF">2019-01-24T10:18:00Z</dcterms:modified>
</cp:coreProperties>
</file>