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9F8E" w14:textId="1EA7218D" w:rsidR="00957E2E" w:rsidRDefault="00957E2E" w:rsidP="00D11887">
      <w:pPr>
        <w:jc w:val="right"/>
        <w:rPr>
          <w:rFonts w:asciiTheme="minorHAnsi" w:hAnsiTheme="minorHAnsi" w:cstheme="minorHAnsi"/>
          <w:b/>
        </w:rPr>
      </w:pPr>
      <w:bookmarkStart w:id="0" w:name="_GoBack"/>
      <w:bookmarkEnd w:id="0"/>
    </w:p>
    <w:p w14:paraId="32B05E1B" w14:textId="116123D0" w:rsidR="009F0B00" w:rsidRPr="00F00B33" w:rsidRDefault="00E8108B" w:rsidP="00D11887">
      <w:pPr>
        <w:jc w:val="right"/>
        <w:rPr>
          <w:rFonts w:asciiTheme="minorHAnsi" w:hAnsiTheme="minorHAnsi" w:cstheme="minorHAnsi"/>
          <w:b/>
        </w:rPr>
      </w:pPr>
      <w:r w:rsidRPr="00F00B33">
        <w:rPr>
          <w:rFonts w:asciiTheme="minorHAnsi" w:hAnsiTheme="minorHAnsi" w:cstheme="minorHAnsi"/>
          <w:b/>
        </w:rPr>
        <w:t xml:space="preserve">Annex </w:t>
      </w:r>
      <w:r w:rsidR="00DB0897">
        <w:rPr>
          <w:rFonts w:asciiTheme="minorHAnsi" w:hAnsiTheme="minorHAnsi" w:cstheme="minorHAnsi"/>
          <w:b/>
        </w:rPr>
        <w:t>2</w:t>
      </w:r>
      <w:r w:rsidRPr="00F00B33">
        <w:rPr>
          <w:rFonts w:asciiTheme="minorHAnsi" w:hAnsiTheme="minorHAnsi" w:cstheme="minorHAnsi"/>
          <w:b/>
        </w:rPr>
        <w:t xml:space="preserve"> / </w:t>
      </w:r>
      <w:r w:rsidRPr="00F00B33">
        <w:rPr>
          <w:rFonts w:asciiTheme="minorHAnsi" w:hAnsiTheme="minorHAnsi" w:cstheme="minorHAnsi"/>
          <w:b/>
          <w:bCs/>
          <w:color w:val="0000FF"/>
          <w:lang w:val="ru-RU"/>
        </w:rPr>
        <w:t>Приложение</w:t>
      </w:r>
      <w:r w:rsidRPr="00F00B33">
        <w:rPr>
          <w:rFonts w:asciiTheme="minorHAnsi" w:hAnsiTheme="minorHAnsi" w:cstheme="minorHAnsi"/>
          <w:b/>
          <w:bCs/>
          <w:color w:val="0000FF"/>
        </w:rPr>
        <w:t xml:space="preserve"> </w:t>
      </w:r>
      <w:r w:rsidR="00DB0897">
        <w:rPr>
          <w:rFonts w:asciiTheme="minorHAnsi" w:hAnsiTheme="minorHAnsi" w:cstheme="minorHAnsi"/>
          <w:b/>
          <w:bCs/>
          <w:color w:val="0000FF"/>
        </w:rPr>
        <w:t>2</w:t>
      </w:r>
    </w:p>
    <w:p w14:paraId="7DFBFF29" w14:textId="77777777" w:rsidR="00E87703" w:rsidRPr="00F00B33" w:rsidRDefault="00E87703" w:rsidP="00E8108B">
      <w:pPr>
        <w:jc w:val="center"/>
        <w:rPr>
          <w:rFonts w:asciiTheme="minorHAnsi" w:hAnsiTheme="minorHAnsi" w:cstheme="minorHAnsi"/>
          <w:b/>
        </w:rPr>
      </w:pPr>
    </w:p>
    <w:p w14:paraId="3316EE94" w14:textId="77777777" w:rsidR="00E8108B" w:rsidRPr="00F00B33" w:rsidRDefault="00E8108B" w:rsidP="00E8108B">
      <w:pPr>
        <w:jc w:val="center"/>
        <w:rPr>
          <w:rFonts w:asciiTheme="minorHAnsi" w:hAnsiTheme="minorHAnsi" w:cstheme="minorHAnsi"/>
          <w:b/>
        </w:rPr>
      </w:pPr>
      <w:r w:rsidRPr="00F00B33">
        <w:rPr>
          <w:rFonts w:asciiTheme="minorHAnsi" w:hAnsiTheme="minorHAnsi" w:cstheme="minorHAnsi"/>
          <w:b/>
        </w:rPr>
        <w:t>FORM FOR SUBMITTING SUPPLIER’S QUOTATION</w:t>
      </w:r>
    </w:p>
    <w:p w14:paraId="11CB6328" w14:textId="77777777" w:rsidR="00E8108B" w:rsidRPr="00F00B33" w:rsidRDefault="00E8108B" w:rsidP="00E8108B">
      <w:pPr>
        <w:jc w:val="center"/>
        <w:rPr>
          <w:rFonts w:asciiTheme="minorHAnsi" w:hAnsiTheme="minorHAnsi" w:cstheme="minorHAnsi"/>
          <w:b/>
          <w:i/>
        </w:rPr>
      </w:pPr>
      <w:r w:rsidRPr="00F00B33">
        <w:rPr>
          <w:rFonts w:asciiTheme="minorHAnsi" w:hAnsiTheme="minorHAnsi" w:cstheme="minorHAnsi"/>
          <w:b/>
          <w:i/>
        </w:rPr>
        <w:t>(This Form must be submitted only using the Supplier’s Official Letterhead/Stationery)</w:t>
      </w:r>
      <w:r w:rsidR="009F0B00" w:rsidRPr="00F00B33">
        <w:rPr>
          <w:rFonts w:asciiTheme="minorHAnsi" w:hAnsiTheme="minorHAnsi" w:cstheme="minorHAnsi"/>
          <w:b/>
          <w:i/>
        </w:rPr>
        <w:t xml:space="preserve"> </w:t>
      </w:r>
      <w:r w:rsidRPr="00F00B33">
        <w:rPr>
          <w:rFonts w:asciiTheme="minorHAnsi" w:hAnsiTheme="minorHAnsi" w:cstheme="minorHAnsi"/>
          <w:b/>
          <w:i/>
        </w:rPr>
        <w:t>/</w:t>
      </w:r>
    </w:p>
    <w:p w14:paraId="42A7C2A2" w14:textId="77777777" w:rsidR="00E8108B" w:rsidRPr="00F00B33" w:rsidRDefault="00E8108B" w:rsidP="00E8108B">
      <w:pPr>
        <w:jc w:val="center"/>
        <w:rPr>
          <w:rFonts w:asciiTheme="minorHAnsi" w:hAnsiTheme="minorHAnsi" w:cstheme="minorHAnsi"/>
          <w:b/>
          <w:bCs/>
          <w:color w:val="0000FF"/>
          <w:lang w:val="ru-RU"/>
        </w:rPr>
      </w:pPr>
      <w:r w:rsidRPr="00F00B33">
        <w:rPr>
          <w:rFonts w:asciiTheme="minorHAnsi" w:hAnsiTheme="minorHAnsi" w:cstheme="minorHAnsi"/>
          <w:b/>
          <w:bCs/>
          <w:color w:val="0000FF"/>
          <w:lang w:val="ru-RU"/>
        </w:rPr>
        <w:t>ФОРМА ПРЕДСТАВЛЕНИЯ ПРЕДЛОЖЕНИЯ ПОСТАВЩИКА</w:t>
      </w:r>
    </w:p>
    <w:p w14:paraId="38E2972B" w14:textId="77777777" w:rsidR="00E8108B" w:rsidRPr="00F00B33" w:rsidRDefault="00E8108B" w:rsidP="00E8108B">
      <w:pPr>
        <w:jc w:val="center"/>
        <w:rPr>
          <w:rFonts w:asciiTheme="minorHAnsi" w:hAnsiTheme="minorHAnsi" w:cstheme="minorHAnsi"/>
          <w:b/>
          <w:bCs/>
          <w:i/>
          <w:iCs/>
          <w:color w:val="002060"/>
          <w:lang w:val="ru-RU"/>
        </w:rPr>
      </w:pPr>
      <w:r w:rsidRPr="00F00B33">
        <w:rPr>
          <w:rFonts w:asciiTheme="minorHAnsi" w:hAnsiTheme="minorHAnsi" w:cstheme="minorHAnsi"/>
          <w:b/>
          <w:bCs/>
          <w:i/>
          <w:iCs/>
          <w:color w:val="0000FF"/>
          <w:lang w:val="ru-RU"/>
        </w:rPr>
        <w:t>(Данная форма должна быть представлена на официальном бланке Поставщика</w:t>
      </w:r>
      <w:r w:rsidRPr="00F00B33">
        <w:rPr>
          <w:rFonts w:asciiTheme="minorHAnsi" w:hAnsiTheme="minorHAnsi" w:cstheme="minorHAnsi"/>
          <w:b/>
          <w:bCs/>
          <w:i/>
          <w:iCs/>
          <w:color w:val="002060"/>
          <w:lang w:val="ru-RU"/>
        </w:rPr>
        <w:t>)</w:t>
      </w:r>
    </w:p>
    <w:p w14:paraId="67CE300D" w14:textId="77777777" w:rsidR="00E8108B" w:rsidRPr="00F00B33" w:rsidRDefault="00E8108B" w:rsidP="00E8108B">
      <w:pPr>
        <w:pBdr>
          <w:bottom w:val="single" w:sz="12" w:space="1" w:color="auto"/>
        </w:pBdr>
        <w:ind w:right="630"/>
        <w:jc w:val="both"/>
        <w:rPr>
          <w:rFonts w:asciiTheme="minorHAnsi" w:hAnsiTheme="minorHAnsi" w:cstheme="minorHAnsi"/>
          <w:snapToGrid w:val="0"/>
          <w:lang w:val="ru-RU"/>
        </w:rPr>
      </w:pPr>
    </w:p>
    <w:p w14:paraId="6C163DFC" w14:textId="77777777" w:rsidR="00E8108B" w:rsidRPr="00F00B33" w:rsidRDefault="00E8108B" w:rsidP="00E8108B">
      <w:pPr>
        <w:jc w:val="center"/>
        <w:rPr>
          <w:rFonts w:asciiTheme="minorHAnsi" w:hAnsiTheme="minorHAnsi" w:cstheme="minorHAnsi"/>
          <w:b/>
          <w:lang w:val="ru-RU"/>
        </w:rPr>
      </w:pPr>
    </w:p>
    <w:p w14:paraId="1A5F100C" w14:textId="4BF76484" w:rsidR="00957E2E" w:rsidRPr="00957E2E" w:rsidRDefault="00E8108B" w:rsidP="00957E2E">
      <w:pPr>
        <w:tabs>
          <w:tab w:val="left" w:pos="8647"/>
        </w:tabs>
        <w:ind w:right="630" w:firstLine="720"/>
        <w:jc w:val="both"/>
        <w:rPr>
          <w:rFonts w:asciiTheme="minorHAnsi" w:hAnsiTheme="minorHAnsi" w:cstheme="minorHAnsi"/>
          <w:snapToGrid w:val="0"/>
          <w:color w:val="0000FF"/>
          <w:lang w:val="ru-RU"/>
        </w:rPr>
      </w:pPr>
      <w:r w:rsidRPr="00F00B33">
        <w:rPr>
          <w:rFonts w:asciiTheme="minorHAnsi" w:hAnsiTheme="minorHAnsi" w:cstheme="minorHAnsi"/>
          <w:snapToGrid w:val="0"/>
        </w:rPr>
        <w:t xml:space="preserve">We, the undersigned, hereby accept in full the UNDP General Terms and Conditions, and hereby offer to provide the </w:t>
      </w:r>
      <w:r w:rsidR="00EC11CC" w:rsidRPr="00F00B33">
        <w:rPr>
          <w:rFonts w:asciiTheme="minorHAnsi" w:hAnsiTheme="minorHAnsi" w:cstheme="minorHAnsi"/>
          <w:snapToGrid w:val="0"/>
        </w:rPr>
        <w:t>works</w:t>
      </w:r>
      <w:r w:rsidRPr="00F00B33">
        <w:rPr>
          <w:rFonts w:asciiTheme="minorHAnsi" w:hAnsiTheme="minorHAnsi" w:cstheme="minorHAnsi"/>
          <w:snapToGrid w:val="0"/>
        </w:rPr>
        <w:t xml:space="preserve"> listed below in conformity with the</w:t>
      </w:r>
      <w:r w:rsidR="0072009B" w:rsidRPr="00F00B33">
        <w:rPr>
          <w:rFonts w:asciiTheme="minorHAnsi" w:hAnsiTheme="minorHAnsi" w:cstheme="minorHAnsi"/>
          <w:snapToGrid w:val="0"/>
        </w:rPr>
        <w:t xml:space="preserve"> specifications and requirements of UNDP </w:t>
      </w:r>
      <w:r w:rsidRPr="00F00B33">
        <w:rPr>
          <w:rFonts w:asciiTheme="minorHAnsi" w:hAnsiTheme="minorHAnsi" w:cstheme="minorHAnsi"/>
          <w:snapToGrid w:val="0"/>
        </w:rPr>
        <w:t xml:space="preserve">as per </w:t>
      </w:r>
      <w:r w:rsidR="00754FEA" w:rsidRPr="00754FEA">
        <w:rPr>
          <w:rFonts w:asciiTheme="minorHAnsi" w:hAnsiTheme="minorHAnsi" w:cstheme="minorHAnsi"/>
          <w:snapToGrid w:val="0"/>
        </w:rPr>
        <w:t xml:space="preserve">RFQ: Osh ABDP </w:t>
      </w:r>
      <w:r w:rsidR="008E7ADE">
        <w:rPr>
          <w:rFonts w:asciiTheme="minorHAnsi" w:hAnsiTheme="minorHAnsi" w:cstheme="minorHAnsi"/>
          <w:snapToGrid w:val="0"/>
        </w:rPr>
        <w:t>0</w:t>
      </w:r>
      <w:r w:rsidR="00955A58" w:rsidRPr="00955A58">
        <w:rPr>
          <w:rFonts w:asciiTheme="minorHAnsi" w:hAnsiTheme="minorHAnsi" w:cstheme="minorHAnsi"/>
          <w:snapToGrid w:val="0"/>
        </w:rPr>
        <w:t>3</w:t>
      </w:r>
      <w:r w:rsidR="00FF49C2" w:rsidRPr="00FF49C2">
        <w:rPr>
          <w:rFonts w:asciiTheme="minorHAnsi" w:hAnsiTheme="minorHAnsi" w:cstheme="minorHAnsi"/>
          <w:snapToGrid w:val="0"/>
        </w:rPr>
        <w:t>-</w:t>
      </w:r>
      <w:r w:rsidR="00A4343D">
        <w:rPr>
          <w:rFonts w:asciiTheme="minorHAnsi" w:hAnsiTheme="minorHAnsi" w:cstheme="minorHAnsi"/>
          <w:snapToGrid w:val="0"/>
        </w:rPr>
        <w:t>2019</w:t>
      </w:r>
      <w:r w:rsidR="00754FEA" w:rsidRPr="00754FEA">
        <w:rPr>
          <w:rFonts w:asciiTheme="minorHAnsi" w:hAnsiTheme="minorHAnsi" w:cstheme="minorHAnsi"/>
          <w:snapToGrid w:val="0"/>
        </w:rPr>
        <w:t xml:space="preserve"> “</w:t>
      </w:r>
      <w:r w:rsidR="00EE78B8">
        <w:rPr>
          <w:rFonts w:asciiTheme="minorHAnsi" w:hAnsiTheme="minorHAnsi" w:cstheme="minorHAnsi"/>
          <w:snapToGrid w:val="0"/>
        </w:rPr>
        <w:t xml:space="preserve">Procurement of </w:t>
      </w:r>
      <w:r w:rsidR="00955A58">
        <w:rPr>
          <w:rFonts w:asciiTheme="minorHAnsi" w:hAnsiTheme="minorHAnsi" w:cstheme="minorHAnsi"/>
          <w:snapToGrid w:val="0"/>
        </w:rPr>
        <w:t xml:space="preserve">office </w:t>
      </w:r>
      <w:r w:rsidR="00EE78B8">
        <w:rPr>
          <w:rFonts w:asciiTheme="minorHAnsi" w:hAnsiTheme="minorHAnsi" w:cstheme="minorHAnsi"/>
          <w:snapToGrid w:val="0"/>
        </w:rPr>
        <w:t>equipment</w:t>
      </w:r>
      <w:r w:rsidR="00754FEA" w:rsidRPr="00754FEA">
        <w:rPr>
          <w:rFonts w:asciiTheme="minorHAnsi" w:hAnsiTheme="minorHAnsi" w:cstheme="minorHAnsi"/>
          <w:snapToGrid w:val="0"/>
        </w:rPr>
        <w:t>”</w:t>
      </w:r>
      <w:r w:rsidR="007A5CE9" w:rsidRPr="00F00B33">
        <w:rPr>
          <w:rFonts w:asciiTheme="minorHAnsi" w:hAnsiTheme="minorHAnsi" w:cstheme="minorHAnsi"/>
          <w:snapToGrid w:val="0"/>
        </w:rPr>
        <w:t xml:space="preserve"> </w:t>
      </w:r>
      <w:r w:rsidRPr="00F00B33">
        <w:rPr>
          <w:rFonts w:asciiTheme="minorHAnsi" w:hAnsiTheme="minorHAnsi" w:cstheme="minorHAnsi"/>
          <w:snapToGrid w:val="0"/>
        </w:rPr>
        <w:t xml:space="preserve">/ </w:t>
      </w:r>
      <w:r w:rsidRPr="00F00B33">
        <w:rPr>
          <w:rFonts w:asciiTheme="minorHAnsi" w:hAnsiTheme="minorHAnsi" w:cstheme="minorHAnsi"/>
          <w:snapToGrid w:val="0"/>
          <w:color w:val="0000FF"/>
          <w:lang w:val="ru-RU"/>
        </w:rPr>
        <w:t>Мы</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нижеподписавшиеся</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настоящим</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принимаем</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полностью</w:t>
      </w:r>
      <w:r w:rsidRPr="00F00B33">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 xml:space="preserve">Общие условия и положения </w:t>
      </w:r>
      <w:r w:rsidR="001D58C2" w:rsidRPr="00F00B33">
        <w:rPr>
          <w:rFonts w:asciiTheme="minorHAnsi" w:hAnsiTheme="minorHAnsi" w:cstheme="minorHAnsi"/>
          <w:snapToGrid w:val="0"/>
          <w:color w:val="0000FF"/>
          <w:lang w:val="ru-RU"/>
        </w:rPr>
        <w:t xml:space="preserve">ПРООН </w:t>
      </w:r>
      <w:r w:rsidRPr="00F00B33">
        <w:rPr>
          <w:rFonts w:asciiTheme="minorHAnsi" w:hAnsiTheme="minorHAnsi" w:cstheme="minorHAnsi"/>
          <w:snapToGrid w:val="0"/>
          <w:color w:val="0000FF"/>
          <w:lang w:val="ru-RU"/>
        </w:rPr>
        <w:t xml:space="preserve">и настоящим предлагаем </w:t>
      </w:r>
      <w:r w:rsidR="00B7467E" w:rsidRPr="00F00B33">
        <w:rPr>
          <w:rFonts w:asciiTheme="minorHAnsi" w:hAnsiTheme="minorHAnsi" w:cstheme="minorHAnsi"/>
          <w:snapToGrid w:val="0"/>
          <w:color w:val="0000FF"/>
          <w:lang w:val="ru-RU"/>
        </w:rPr>
        <w:t xml:space="preserve">предоставление </w:t>
      </w:r>
      <w:r w:rsidRPr="00F00B33">
        <w:rPr>
          <w:rFonts w:asciiTheme="minorHAnsi" w:hAnsiTheme="minorHAnsi" w:cstheme="minorHAnsi"/>
          <w:snapToGrid w:val="0"/>
          <w:color w:val="0000FF"/>
          <w:lang w:val="ru-RU"/>
        </w:rPr>
        <w:t xml:space="preserve">перечисленных ниже </w:t>
      </w:r>
      <w:r w:rsidR="00EC11CC" w:rsidRPr="00F00B33">
        <w:rPr>
          <w:rFonts w:asciiTheme="minorHAnsi" w:hAnsiTheme="minorHAnsi" w:cstheme="minorHAnsi"/>
          <w:snapToGrid w:val="0"/>
          <w:color w:val="0000FF"/>
          <w:lang w:val="ru-RU"/>
        </w:rPr>
        <w:t>работ</w:t>
      </w:r>
      <w:r w:rsidRPr="00F00B33">
        <w:rPr>
          <w:rFonts w:asciiTheme="minorHAnsi" w:hAnsiTheme="minorHAnsi" w:cstheme="minorHAnsi"/>
          <w:snapToGrid w:val="0"/>
          <w:color w:val="0000FF"/>
          <w:lang w:val="ru-RU"/>
        </w:rPr>
        <w:t xml:space="preserve">, </w:t>
      </w:r>
      <w:r w:rsidR="001D58C2" w:rsidRPr="00F00B33">
        <w:rPr>
          <w:rFonts w:asciiTheme="minorHAnsi" w:hAnsiTheme="minorHAnsi" w:cstheme="minorHAnsi"/>
          <w:snapToGrid w:val="0"/>
          <w:color w:val="0000FF"/>
          <w:lang w:val="ru-RU"/>
        </w:rPr>
        <w:t xml:space="preserve">в соответствии с спецификациями и требованиями </w:t>
      </w:r>
      <w:r w:rsidRPr="00F00B33">
        <w:rPr>
          <w:rFonts w:asciiTheme="minorHAnsi" w:hAnsiTheme="minorHAnsi" w:cstheme="minorHAnsi"/>
          <w:snapToGrid w:val="0"/>
          <w:color w:val="0000FF"/>
          <w:lang w:val="ru-RU"/>
        </w:rPr>
        <w:t xml:space="preserve">ПРООН </w:t>
      </w:r>
      <w:r w:rsidR="00754FEA" w:rsidRPr="00754FEA">
        <w:rPr>
          <w:rFonts w:asciiTheme="minorHAnsi" w:hAnsiTheme="minorHAnsi" w:cstheme="minorHAnsi"/>
          <w:snapToGrid w:val="0"/>
          <w:color w:val="0000FF"/>
          <w:lang w:val="ru-RU"/>
        </w:rPr>
        <w:t xml:space="preserve">ЗКП: Osh ABDP </w:t>
      </w:r>
      <w:r w:rsidR="008E7ADE" w:rsidRPr="00BC5E1D">
        <w:rPr>
          <w:rFonts w:asciiTheme="minorHAnsi" w:hAnsiTheme="minorHAnsi" w:cstheme="minorHAnsi"/>
          <w:snapToGrid w:val="0"/>
          <w:color w:val="0000FF"/>
          <w:lang w:val="ru-RU"/>
        </w:rPr>
        <w:t>0</w:t>
      </w:r>
      <w:r w:rsidR="00957E2E" w:rsidRPr="00957E2E">
        <w:rPr>
          <w:rFonts w:asciiTheme="minorHAnsi" w:hAnsiTheme="minorHAnsi" w:cstheme="minorHAnsi"/>
          <w:snapToGrid w:val="0"/>
          <w:color w:val="0000FF"/>
          <w:lang w:val="ru-RU"/>
        </w:rPr>
        <w:t>2-</w:t>
      </w:r>
      <w:r w:rsidR="00A4343D">
        <w:rPr>
          <w:rFonts w:asciiTheme="minorHAnsi" w:hAnsiTheme="minorHAnsi" w:cstheme="minorHAnsi"/>
          <w:snapToGrid w:val="0"/>
          <w:color w:val="0000FF"/>
          <w:lang w:val="ru-RU"/>
        </w:rPr>
        <w:t>2019</w:t>
      </w:r>
      <w:r w:rsidR="00754FEA" w:rsidRPr="00754FEA">
        <w:rPr>
          <w:rFonts w:asciiTheme="minorHAnsi" w:hAnsiTheme="minorHAnsi" w:cstheme="minorHAnsi"/>
          <w:snapToGrid w:val="0"/>
          <w:color w:val="0000FF"/>
          <w:lang w:val="ru-RU"/>
        </w:rPr>
        <w:t>: «</w:t>
      </w:r>
      <w:r w:rsidR="00EE78B8">
        <w:rPr>
          <w:rFonts w:asciiTheme="minorHAnsi" w:hAnsiTheme="minorHAnsi" w:cstheme="minorHAnsi"/>
          <w:snapToGrid w:val="0"/>
          <w:color w:val="0000FF"/>
          <w:lang w:val="ru-RU"/>
        </w:rPr>
        <w:t xml:space="preserve">Закупка </w:t>
      </w:r>
      <w:r w:rsidR="00957E2E">
        <w:rPr>
          <w:rFonts w:asciiTheme="minorHAnsi" w:hAnsiTheme="minorHAnsi" w:cstheme="minorHAnsi"/>
          <w:snapToGrid w:val="0"/>
          <w:color w:val="0000FF"/>
          <w:lang w:val="ru-RU"/>
        </w:rPr>
        <w:t xml:space="preserve">офисного </w:t>
      </w:r>
      <w:r w:rsidR="00EE78B8">
        <w:rPr>
          <w:rFonts w:asciiTheme="minorHAnsi" w:hAnsiTheme="minorHAnsi" w:cstheme="minorHAnsi"/>
          <w:snapToGrid w:val="0"/>
          <w:color w:val="0000FF"/>
          <w:lang w:val="ru-RU"/>
        </w:rPr>
        <w:t>оборудования</w:t>
      </w:r>
      <w:r w:rsidR="00754FEA" w:rsidRPr="00754FEA">
        <w:rPr>
          <w:rFonts w:asciiTheme="minorHAnsi" w:hAnsiTheme="minorHAnsi" w:cstheme="minorHAnsi"/>
          <w:snapToGrid w:val="0"/>
          <w:color w:val="0000FF"/>
          <w:lang w:val="ru-RU"/>
        </w:rPr>
        <w:t>»</w:t>
      </w:r>
      <w:r w:rsidR="00957E2E">
        <w:rPr>
          <w:rFonts w:asciiTheme="minorHAnsi" w:hAnsiTheme="minorHAnsi" w:cstheme="minorHAnsi"/>
          <w:snapToGrid w:val="0"/>
          <w:color w:val="0000FF"/>
          <w:lang w:val="ru-RU"/>
        </w:rPr>
        <w:t>.</w:t>
      </w:r>
    </w:p>
    <w:p w14:paraId="4CAA45EF" w14:textId="77777777" w:rsidR="00E8108B" w:rsidRPr="00F00B33" w:rsidRDefault="00E8108B" w:rsidP="00E8108B">
      <w:pPr>
        <w:ind w:left="990" w:right="630" w:hanging="990"/>
        <w:jc w:val="both"/>
        <w:rPr>
          <w:rFonts w:asciiTheme="minorHAnsi" w:hAnsiTheme="minorHAnsi" w:cstheme="minorHAnsi"/>
          <w:b/>
          <w:snapToGrid w:val="0"/>
          <w:u w:val="single"/>
          <w:lang w:val="ru-RU"/>
        </w:rPr>
      </w:pPr>
    </w:p>
    <w:p w14:paraId="477E4490" w14:textId="674A91E2" w:rsidR="00B579D4" w:rsidRPr="00B579D4" w:rsidRDefault="00B579D4" w:rsidP="00B579D4">
      <w:pPr>
        <w:ind w:right="-810"/>
        <w:jc w:val="both"/>
        <w:rPr>
          <w:rFonts w:ascii="Calibri" w:hAnsi="Calibri" w:cs="Calibri"/>
          <w:b/>
          <w:snapToGrid w:val="0"/>
        </w:rPr>
      </w:pPr>
      <w:r w:rsidRPr="00B579D4">
        <w:rPr>
          <w:rFonts w:ascii="Calibri" w:hAnsi="Calibri" w:cs="Calibri"/>
          <w:b/>
          <w:snapToGrid w:val="0"/>
          <w:u w:val="single"/>
        </w:rPr>
        <w:t xml:space="preserve">TABLE </w:t>
      </w:r>
      <w:r>
        <w:rPr>
          <w:rFonts w:ascii="Calibri" w:hAnsi="Calibri" w:cs="Calibri"/>
          <w:b/>
          <w:snapToGrid w:val="0"/>
          <w:u w:val="single"/>
        </w:rPr>
        <w:t>A</w:t>
      </w:r>
      <w:r w:rsidRPr="00B579D4">
        <w:rPr>
          <w:rFonts w:ascii="Calibri" w:hAnsi="Calibri" w:cs="Calibri"/>
          <w:b/>
          <w:snapToGrid w:val="0"/>
          <w:u w:val="single"/>
        </w:rPr>
        <w:t>:  Offer to Supply Goods Compliant with Technical Specifications and Requirements</w:t>
      </w:r>
      <w:r w:rsidRPr="00B579D4">
        <w:rPr>
          <w:rFonts w:ascii="Calibri" w:hAnsi="Calibri" w:cs="Calibri"/>
          <w:b/>
          <w:snapToGrid w:val="0"/>
        </w:rPr>
        <w:t xml:space="preserve"> </w:t>
      </w:r>
    </w:p>
    <w:p w14:paraId="2B2F0C9D" w14:textId="15D49DB3" w:rsidR="003E33F0" w:rsidRPr="00E456EE" w:rsidRDefault="00B579D4" w:rsidP="00E456EE">
      <w:pPr>
        <w:ind w:right="-810"/>
        <w:jc w:val="both"/>
        <w:rPr>
          <w:rFonts w:ascii="Calibri" w:hAnsi="Calibri" w:cs="Calibri"/>
          <w:b/>
          <w:bCs/>
          <w:snapToGrid w:val="0"/>
          <w:color w:val="0000FF"/>
          <w:u w:val="single"/>
          <w:lang w:val="ru-RU"/>
        </w:rPr>
      </w:pPr>
      <w:r w:rsidRPr="00B579D4">
        <w:rPr>
          <w:rFonts w:ascii="Calibri" w:hAnsi="Calibri" w:cs="Calibri"/>
          <w:b/>
          <w:bCs/>
          <w:snapToGrid w:val="0"/>
          <w:color w:val="0000FF"/>
          <w:u w:val="single"/>
          <w:lang w:val="ru-RU"/>
        </w:rPr>
        <w:t xml:space="preserve">ТАБЛИЦА </w:t>
      </w:r>
      <w:r>
        <w:rPr>
          <w:rFonts w:ascii="Calibri" w:hAnsi="Calibri" w:cs="Calibri"/>
          <w:b/>
          <w:bCs/>
          <w:snapToGrid w:val="0"/>
          <w:color w:val="0000FF"/>
          <w:u w:val="single"/>
          <w:lang w:val="ru-RU"/>
        </w:rPr>
        <w:t>А</w:t>
      </w:r>
      <w:r w:rsidRPr="00B579D4">
        <w:rPr>
          <w:rFonts w:ascii="Calibri" w:hAnsi="Calibri" w:cs="Calibri"/>
          <w:b/>
          <w:bCs/>
          <w:snapToGrid w:val="0"/>
          <w:color w:val="0000FF"/>
          <w:u w:val="single"/>
          <w:lang w:val="ru-RU"/>
        </w:rPr>
        <w:t>: Предложение на поставку товаров, соответствующих техническим спецификациям и требованиям</w:t>
      </w:r>
      <w:r w:rsidRPr="00B579D4">
        <w:rPr>
          <w:rFonts w:ascii="Calibri" w:hAnsi="Calibri" w:cs="Calibri"/>
          <w:b/>
          <w:bCs/>
          <w:snapToGrid w:val="0"/>
          <w:color w:val="002060"/>
          <w:u w:val="single"/>
          <w:lang w:val="ru-RU"/>
        </w:rPr>
        <w:t>:</w:t>
      </w:r>
    </w:p>
    <w:p w14:paraId="0E947772" w14:textId="6CD7F2B8" w:rsidR="00CF110E" w:rsidRPr="0068361C" w:rsidRDefault="00CF110E" w:rsidP="00231555">
      <w:pPr>
        <w:jc w:val="center"/>
        <w:rPr>
          <w:rFonts w:asciiTheme="minorHAnsi" w:hAnsiTheme="minorHAnsi" w:cstheme="minorHAnsi"/>
          <w:b/>
          <w:snapToGrid w:val="0"/>
          <w:u w:val="single"/>
          <w:lang w:val="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2"/>
        <w:gridCol w:w="1276"/>
        <w:gridCol w:w="2126"/>
        <w:gridCol w:w="2410"/>
      </w:tblGrid>
      <w:tr w:rsidR="00CF110E" w:rsidRPr="006B6758" w14:paraId="5C551C0B" w14:textId="77777777" w:rsidTr="00292394">
        <w:tc>
          <w:tcPr>
            <w:tcW w:w="568" w:type="dxa"/>
            <w:shd w:val="clear" w:color="auto" w:fill="FFE599" w:themeFill="accent4" w:themeFillTint="66"/>
          </w:tcPr>
          <w:p w14:paraId="70B70D7A" w14:textId="77777777" w:rsidR="00CF110E" w:rsidRPr="0068361C" w:rsidRDefault="00CF110E" w:rsidP="00CF110E">
            <w:pPr>
              <w:jc w:val="both"/>
              <w:rPr>
                <w:rFonts w:ascii="Calibri" w:hAnsi="Calibri" w:cs="Calibri"/>
                <w:b/>
                <w:lang w:val="ru-RU"/>
              </w:rPr>
            </w:pPr>
          </w:p>
          <w:p w14:paraId="71B6E10B" w14:textId="25A5A360" w:rsidR="00CF110E" w:rsidRPr="00BC5E1D" w:rsidRDefault="00CF110E" w:rsidP="00CF110E">
            <w:pPr>
              <w:jc w:val="both"/>
              <w:rPr>
                <w:rFonts w:ascii="Calibri" w:hAnsi="Calibri" w:cs="Calibri"/>
                <w:b/>
              </w:rPr>
            </w:pPr>
            <w:r>
              <w:rPr>
                <w:rFonts w:ascii="Calibri" w:hAnsi="Calibri" w:cs="Calibri"/>
                <w:b/>
              </w:rPr>
              <w:t>#</w:t>
            </w:r>
            <w:r w:rsidRPr="00821364">
              <w:rPr>
                <w:rFonts w:ascii="Calibri" w:hAnsi="Calibri" w:cs="Calibri"/>
                <w:b/>
              </w:rPr>
              <w:t>/</w:t>
            </w:r>
            <w:r>
              <w:rPr>
                <w:rFonts w:ascii="Calibri" w:hAnsi="Calibri" w:cs="Calibri"/>
                <w:b/>
                <w:bCs/>
                <w:color w:val="0000FF"/>
                <w:lang w:val="ru-RU"/>
              </w:rPr>
              <w:t xml:space="preserve"> №</w:t>
            </w:r>
          </w:p>
        </w:tc>
        <w:tc>
          <w:tcPr>
            <w:tcW w:w="4252" w:type="dxa"/>
            <w:shd w:val="clear" w:color="auto" w:fill="FFE599" w:themeFill="accent4" w:themeFillTint="66"/>
          </w:tcPr>
          <w:p w14:paraId="0FE448C1" w14:textId="77777777" w:rsidR="00CF110E" w:rsidRPr="00821364" w:rsidRDefault="00CF110E" w:rsidP="00231555">
            <w:pPr>
              <w:jc w:val="center"/>
              <w:rPr>
                <w:rFonts w:ascii="Calibri" w:hAnsi="Calibri" w:cs="Calibri"/>
                <w:b/>
              </w:rPr>
            </w:pPr>
          </w:p>
          <w:p w14:paraId="605DD341" w14:textId="772AD700" w:rsidR="00CF110E" w:rsidRPr="00231555" w:rsidRDefault="00CF110E" w:rsidP="00231555">
            <w:pPr>
              <w:jc w:val="center"/>
              <w:rPr>
                <w:rFonts w:ascii="Calibri" w:hAnsi="Calibri" w:cs="Calibri"/>
                <w:b/>
                <w:bCs/>
                <w:color w:val="002060"/>
              </w:rPr>
            </w:pPr>
            <w:r w:rsidRPr="00821364">
              <w:rPr>
                <w:rFonts w:ascii="Calibri" w:hAnsi="Calibri" w:cs="Calibri"/>
                <w:b/>
              </w:rPr>
              <w:t xml:space="preserve">Description/Specification of Goods / </w:t>
            </w:r>
            <w:r w:rsidRPr="00821364">
              <w:rPr>
                <w:rFonts w:ascii="Calibri" w:hAnsi="Calibri" w:cs="Calibri"/>
                <w:b/>
                <w:bCs/>
                <w:color w:val="0000FF"/>
                <w:lang w:val="ru-RU"/>
              </w:rPr>
              <w:t>Описание</w:t>
            </w:r>
            <w:r w:rsidRPr="00821364">
              <w:rPr>
                <w:rFonts w:ascii="Calibri" w:hAnsi="Calibri" w:cs="Calibri"/>
                <w:b/>
                <w:bCs/>
                <w:color w:val="0000FF"/>
              </w:rPr>
              <w:t>/</w:t>
            </w:r>
            <w:r w:rsidRPr="00821364">
              <w:rPr>
                <w:rFonts w:ascii="Calibri" w:hAnsi="Calibri" w:cs="Calibri"/>
                <w:b/>
                <w:bCs/>
                <w:color w:val="0000FF"/>
                <w:lang w:val="ru-RU"/>
              </w:rPr>
              <w:t>Спецификация</w:t>
            </w:r>
            <w:r w:rsidRPr="00821364">
              <w:rPr>
                <w:rFonts w:ascii="Calibri" w:hAnsi="Calibri" w:cs="Calibri"/>
                <w:b/>
                <w:bCs/>
                <w:color w:val="0000FF"/>
              </w:rPr>
              <w:t xml:space="preserve"> </w:t>
            </w:r>
            <w:r w:rsidRPr="00821364">
              <w:rPr>
                <w:rFonts w:ascii="Calibri" w:hAnsi="Calibri" w:cs="Calibri"/>
                <w:b/>
                <w:bCs/>
                <w:color w:val="0000FF"/>
                <w:lang w:val="ru-RU"/>
              </w:rPr>
              <w:t>товара</w:t>
            </w:r>
          </w:p>
        </w:tc>
        <w:tc>
          <w:tcPr>
            <w:tcW w:w="1276" w:type="dxa"/>
            <w:shd w:val="clear" w:color="auto" w:fill="FFE599" w:themeFill="accent4" w:themeFillTint="66"/>
          </w:tcPr>
          <w:p w14:paraId="0A7E3FCE" w14:textId="77777777" w:rsidR="00CF110E" w:rsidRPr="00821364" w:rsidRDefault="00CF110E" w:rsidP="00231555">
            <w:pPr>
              <w:jc w:val="center"/>
              <w:rPr>
                <w:rFonts w:ascii="Calibri" w:hAnsi="Calibri" w:cs="Calibri"/>
                <w:b/>
              </w:rPr>
            </w:pPr>
          </w:p>
          <w:p w14:paraId="2862777D" w14:textId="77777777" w:rsidR="00CF110E" w:rsidRPr="00821364" w:rsidRDefault="00CF110E" w:rsidP="00231555">
            <w:pPr>
              <w:jc w:val="center"/>
              <w:rPr>
                <w:rFonts w:ascii="Calibri" w:hAnsi="Calibri" w:cs="Calibri"/>
                <w:b/>
              </w:rPr>
            </w:pPr>
            <w:r w:rsidRPr="00821364">
              <w:rPr>
                <w:rFonts w:ascii="Calibri" w:hAnsi="Calibri" w:cs="Calibri"/>
                <w:b/>
              </w:rPr>
              <w:t xml:space="preserve">Quantity / </w:t>
            </w:r>
            <w:r w:rsidRPr="00821364">
              <w:rPr>
                <w:rFonts w:ascii="Calibri" w:hAnsi="Calibri" w:cs="Calibri"/>
                <w:b/>
                <w:bCs/>
                <w:color w:val="0000FF"/>
                <w:lang w:val="ru-RU"/>
              </w:rPr>
              <w:t>Количество</w:t>
            </w:r>
          </w:p>
        </w:tc>
        <w:tc>
          <w:tcPr>
            <w:tcW w:w="2126" w:type="dxa"/>
            <w:shd w:val="clear" w:color="auto" w:fill="FFE599" w:themeFill="accent4" w:themeFillTint="66"/>
          </w:tcPr>
          <w:p w14:paraId="648EABFB" w14:textId="77777777" w:rsidR="00CF110E" w:rsidRPr="008C106C" w:rsidRDefault="00CF110E" w:rsidP="00231555">
            <w:pPr>
              <w:jc w:val="center"/>
              <w:rPr>
                <w:rFonts w:ascii="Calibri" w:hAnsi="Calibri" w:cs="Calibri"/>
                <w:b/>
                <w:lang w:val="ru-RU"/>
              </w:rPr>
            </w:pPr>
            <w:r w:rsidRPr="00821364">
              <w:rPr>
                <w:rFonts w:ascii="Calibri" w:hAnsi="Calibri" w:cs="Calibri"/>
                <w:b/>
              </w:rPr>
              <w:t>Unit</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Цена за единицу в долларах США</w:t>
            </w:r>
            <w:r w:rsidRPr="008C106C">
              <w:rPr>
                <w:rFonts w:ascii="Calibri" w:hAnsi="Calibri" w:cs="Calibri"/>
                <w:b/>
                <w:bCs/>
                <w:color w:val="0000FF"/>
                <w:lang w:val="ru-RU"/>
              </w:rPr>
              <w:t xml:space="preserve"> </w:t>
            </w:r>
            <w:r>
              <w:rPr>
                <w:rFonts w:ascii="Calibri" w:hAnsi="Calibri" w:cs="Calibri"/>
                <w:b/>
                <w:bCs/>
                <w:color w:val="0000FF"/>
                <w:lang w:val="ru-RU"/>
              </w:rPr>
              <w:t>без НДС</w:t>
            </w:r>
          </w:p>
        </w:tc>
        <w:tc>
          <w:tcPr>
            <w:tcW w:w="2410" w:type="dxa"/>
            <w:shd w:val="clear" w:color="auto" w:fill="FFE599" w:themeFill="accent4" w:themeFillTint="66"/>
          </w:tcPr>
          <w:p w14:paraId="5068B784" w14:textId="77777777" w:rsidR="00CF110E" w:rsidRPr="008C106C" w:rsidRDefault="00CF110E" w:rsidP="00231555">
            <w:pPr>
              <w:jc w:val="center"/>
              <w:rPr>
                <w:rFonts w:ascii="Calibri" w:hAnsi="Calibri" w:cs="Calibri"/>
                <w:b/>
                <w:lang w:val="ru-RU"/>
              </w:rPr>
            </w:pPr>
            <w:r w:rsidRPr="00821364">
              <w:rPr>
                <w:rFonts w:ascii="Calibri" w:hAnsi="Calibri" w:cs="Calibri"/>
                <w:b/>
              </w:rPr>
              <w:t>Total</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Общая стоимость в долларах США</w:t>
            </w:r>
            <w:r>
              <w:rPr>
                <w:rFonts w:ascii="Calibri" w:hAnsi="Calibri" w:cs="Calibri"/>
                <w:b/>
                <w:bCs/>
                <w:color w:val="0000FF"/>
                <w:lang w:val="ru-RU"/>
              </w:rPr>
              <w:t xml:space="preserve"> без НДС</w:t>
            </w:r>
          </w:p>
        </w:tc>
      </w:tr>
      <w:tr w:rsidR="00661FBE" w:rsidRPr="00B104CD" w14:paraId="2AB16DD4" w14:textId="77777777" w:rsidTr="00292394">
        <w:trPr>
          <w:trHeight w:val="497"/>
        </w:trPr>
        <w:tc>
          <w:tcPr>
            <w:tcW w:w="568" w:type="dxa"/>
            <w:vAlign w:val="center"/>
          </w:tcPr>
          <w:p w14:paraId="4821AAB6" w14:textId="31F15A54" w:rsidR="00661FBE" w:rsidRPr="00690F15" w:rsidRDefault="00661FBE" w:rsidP="00661FBE">
            <w:pPr>
              <w:jc w:val="center"/>
              <w:rPr>
                <w:rFonts w:ascii="Calibri" w:hAnsi="Calibri" w:cs="Calibri"/>
                <w:lang w:val="ru-RU"/>
              </w:rPr>
            </w:pPr>
            <w:r>
              <w:rPr>
                <w:rFonts w:ascii="Calibri" w:hAnsi="Calibri" w:cs="Calibri"/>
                <w:b/>
              </w:rPr>
              <w:t>1</w:t>
            </w:r>
            <w:r w:rsidRPr="00690F15">
              <w:rPr>
                <w:rFonts w:ascii="Calibri" w:hAnsi="Calibri" w:cs="Calibri"/>
                <w:b/>
                <w:lang w:val="ru-RU"/>
              </w:rPr>
              <w:t>.1</w:t>
            </w:r>
          </w:p>
        </w:tc>
        <w:tc>
          <w:tcPr>
            <w:tcW w:w="4252" w:type="dxa"/>
            <w:vAlign w:val="center"/>
          </w:tcPr>
          <w:p w14:paraId="02C06662" w14:textId="428C5C51" w:rsidR="00661FBE" w:rsidRPr="00661FBE" w:rsidRDefault="00661FBE" w:rsidP="00661FBE">
            <w:pPr>
              <w:jc w:val="both"/>
              <w:rPr>
                <w:rFonts w:ascii="Calibri" w:hAnsi="Calibri" w:cs="Calibri"/>
                <w:b/>
              </w:rPr>
            </w:pPr>
            <w:r>
              <w:rPr>
                <w:rFonts w:ascii="Calibri" w:hAnsi="Calibri" w:cs="Calibri"/>
                <w:b/>
              </w:rPr>
              <w:t>Personal</w:t>
            </w:r>
            <w:r w:rsidRPr="00661FBE">
              <w:rPr>
                <w:rFonts w:ascii="Calibri" w:hAnsi="Calibri" w:cs="Calibri"/>
                <w:b/>
              </w:rPr>
              <w:t xml:space="preserve"> </w:t>
            </w:r>
            <w:r>
              <w:rPr>
                <w:rFonts w:ascii="Calibri" w:hAnsi="Calibri" w:cs="Calibri"/>
                <w:b/>
              </w:rPr>
              <w:t>computer</w:t>
            </w:r>
            <w:r w:rsidRPr="00661FBE">
              <w:rPr>
                <w:rFonts w:ascii="Calibri" w:hAnsi="Calibri" w:cs="Calibri"/>
                <w:b/>
              </w:rPr>
              <w:t xml:space="preserve"> </w:t>
            </w:r>
            <w:r>
              <w:rPr>
                <w:rFonts w:ascii="Calibri" w:hAnsi="Calibri" w:cs="Calibri"/>
                <w:b/>
              </w:rPr>
              <w:t>for</w:t>
            </w:r>
            <w:r w:rsidRPr="00661FBE">
              <w:rPr>
                <w:rFonts w:ascii="Calibri" w:hAnsi="Calibri" w:cs="Calibri"/>
                <w:b/>
              </w:rPr>
              <w:t xml:space="preserve"> </w:t>
            </w:r>
            <w:r>
              <w:rPr>
                <w:rFonts w:ascii="Calibri" w:hAnsi="Calibri" w:cs="Calibri"/>
                <w:b/>
              </w:rPr>
              <w:t>public</w:t>
            </w:r>
            <w:r w:rsidRPr="00661FBE">
              <w:rPr>
                <w:rFonts w:ascii="Calibri" w:hAnsi="Calibri" w:cs="Calibri"/>
                <w:b/>
              </w:rPr>
              <w:t xml:space="preserve"> </w:t>
            </w:r>
            <w:r>
              <w:rPr>
                <w:rFonts w:ascii="Calibri" w:hAnsi="Calibri" w:cs="Calibri"/>
                <w:b/>
              </w:rPr>
              <w:t>service</w:t>
            </w:r>
            <w:r w:rsidRPr="00661FBE">
              <w:rPr>
                <w:rFonts w:ascii="Calibri" w:hAnsi="Calibri" w:cs="Calibri"/>
                <w:b/>
              </w:rPr>
              <w:t xml:space="preserve"> </w:t>
            </w:r>
            <w:r>
              <w:rPr>
                <w:rFonts w:ascii="Calibri" w:hAnsi="Calibri" w:cs="Calibri"/>
                <w:b/>
              </w:rPr>
              <w:t>centers</w:t>
            </w:r>
            <w:r w:rsidR="006B368F">
              <w:rPr>
                <w:rFonts w:ascii="Calibri" w:hAnsi="Calibri" w:cs="Calibri"/>
                <w:b/>
              </w:rPr>
              <w:t>/</w:t>
            </w:r>
          </w:p>
          <w:p w14:paraId="40AB418A" w14:textId="40471A15" w:rsidR="00661FBE" w:rsidRPr="00957E2E" w:rsidRDefault="00661FBE" w:rsidP="00661FBE">
            <w:pPr>
              <w:jc w:val="both"/>
              <w:rPr>
                <w:rFonts w:ascii="Calibri" w:hAnsi="Calibri" w:cs="Calibri"/>
                <w:b/>
                <w:lang w:val="ru-RU"/>
              </w:rPr>
            </w:pPr>
            <w:r>
              <w:rPr>
                <w:rFonts w:ascii="Calibri" w:hAnsi="Calibri" w:cs="Calibri"/>
                <w:b/>
                <w:color w:val="0000FF"/>
                <w:lang w:val="ru-RU"/>
              </w:rPr>
              <w:t>Персональный</w:t>
            </w:r>
            <w:r w:rsidRPr="00661FBE">
              <w:rPr>
                <w:rFonts w:ascii="Calibri" w:hAnsi="Calibri" w:cs="Calibri"/>
                <w:b/>
                <w:color w:val="0000FF"/>
                <w:lang w:val="ru-RU"/>
              </w:rPr>
              <w:t xml:space="preserve"> </w:t>
            </w:r>
            <w:r>
              <w:rPr>
                <w:rFonts w:ascii="Calibri" w:hAnsi="Calibri" w:cs="Calibri"/>
                <w:b/>
                <w:color w:val="0000FF"/>
                <w:lang w:val="ru-RU"/>
              </w:rPr>
              <w:t>компьютер</w:t>
            </w:r>
            <w:r w:rsidRPr="00661FBE">
              <w:rPr>
                <w:rFonts w:ascii="Calibri" w:hAnsi="Calibri" w:cs="Calibri"/>
                <w:b/>
                <w:color w:val="0000FF"/>
                <w:lang w:val="ru-RU"/>
              </w:rPr>
              <w:t xml:space="preserve"> </w:t>
            </w:r>
            <w:r>
              <w:rPr>
                <w:rFonts w:ascii="Calibri" w:hAnsi="Calibri" w:cs="Calibri"/>
                <w:b/>
                <w:color w:val="0000FF"/>
                <w:lang w:val="ru-RU"/>
              </w:rPr>
              <w:t>для</w:t>
            </w:r>
            <w:r w:rsidRPr="00661FBE">
              <w:rPr>
                <w:rFonts w:ascii="Calibri" w:hAnsi="Calibri" w:cs="Calibri"/>
                <w:b/>
                <w:color w:val="0000FF"/>
                <w:lang w:val="ru-RU"/>
              </w:rPr>
              <w:t xml:space="preserve"> </w:t>
            </w:r>
            <w:r>
              <w:rPr>
                <w:rFonts w:ascii="Calibri" w:hAnsi="Calibri" w:cs="Calibri"/>
                <w:b/>
                <w:color w:val="0000FF"/>
                <w:lang w:val="ru-RU"/>
              </w:rPr>
              <w:t>центров</w:t>
            </w:r>
            <w:r w:rsidRPr="00661FBE">
              <w:rPr>
                <w:rFonts w:ascii="Calibri" w:hAnsi="Calibri" w:cs="Calibri"/>
                <w:b/>
                <w:color w:val="0000FF"/>
                <w:lang w:val="ru-RU"/>
              </w:rPr>
              <w:t xml:space="preserve"> </w:t>
            </w:r>
            <w:r>
              <w:rPr>
                <w:rFonts w:ascii="Calibri" w:hAnsi="Calibri" w:cs="Calibri"/>
                <w:b/>
                <w:color w:val="0000FF"/>
                <w:lang w:val="ru-RU"/>
              </w:rPr>
              <w:t>предоставления услуг населению</w:t>
            </w:r>
          </w:p>
        </w:tc>
        <w:tc>
          <w:tcPr>
            <w:tcW w:w="1276" w:type="dxa"/>
            <w:vAlign w:val="center"/>
          </w:tcPr>
          <w:p w14:paraId="04FE13BE" w14:textId="59778A81" w:rsidR="00661FBE" w:rsidRPr="00B104CD" w:rsidRDefault="00661FBE" w:rsidP="00661FBE">
            <w:pPr>
              <w:jc w:val="center"/>
              <w:rPr>
                <w:rFonts w:ascii="Calibri" w:hAnsi="Calibri" w:cs="Calibri"/>
                <w:sz w:val="22"/>
                <w:szCs w:val="22"/>
              </w:rPr>
            </w:pPr>
            <w:r>
              <w:rPr>
                <w:rFonts w:ascii="Calibri" w:hAnsi="Calibri" w:cs="Calibri"/>
                <w:b/>
                <w:lang w:val="ru-RU"/>
              </w:rPr>
              <w:t>20</w:t>
            </w:r>
            <w:r>
              <w:rPr>
                <w:rFonts w:ascii="Calibri" w:hAnsi="Calibri" w:cs="Calibri"/>
                <w:b/>
              </w:rPr>
              <w:t xml:space="preserve"> </w:t>
            </w:r>
            <w:proofErr w:type="spellStart"/>
            <w:r w:rsidRPr="0000368B">
              <w:rPr>
                <w:rFonts w:ascii="Calibri" w:hAnsi="Calibri" w:cs="Calibri"/>
                <w:b/>
                <w:lang w:val="ru-RU"/>
              </w:rPr>
              <w:t>pcs</w:t>
            </w:r>
            <w:proofErr w:type="spellEnd"/>
            <w:r w:rsidRPr="0000368B">
              <w:rPr>
                <w:rFonts w:ascii="Calibri" w:hAnsi="Calibri" w:cs="Calibri"/>
                <w:b/>
                <w:lang w:val="ru-RU"/>
              </w:rPr>
              <w:t>/</w:t>
            </w:r>
            <w:proofErr w:type="spellStart"/>
            <w:r w:rsidRPr="0000368B">
              <w:rPr>
                <w:rFonts w:ascii="Calibri" w:hAnsi="Calibri" w:cs="Calibri"/>
                <w:b/>
                <w:color w:val="0000FF"/>
                <w:lang w:val="ru-RU"/>
              </w:rPr>
              <w:t>шт</w:t>
            </w:r>
            <w:proofErr w:type="spellEnd"/>
            <w:r w:rsidRPr="0000368B">
              <w:rPr>
                <w:rFonts w:ascii="Calibri" w:hAnsi="Calibri" w:cs="Calibri"/>
                <w:b/>
                <w:bCs/>
                <w:color w:val="0000FF"/>
              </w:rPr>
              <w:t>.</w:t>
            </w:r>
          </w:p>
        </w:tc>
        <w:tc>
          <w:tcPr>
            <w:tcW w:w="2126" w:type="dxa"/>
          </w:tcPr>
          <w:p w14:paraId="224813E0" w14:textId="77777777" w:rsidR="00661FBE" w:rsidRPr="00B104CD" w:rsidRDefault="00661FBE" w:rsidP="00661FBE">
            <w:pPr>
              <w:jc w:val="both"/>
              <w:rPr>
                <w:rFonts w:ascii="Calibri" w:hAnsi="Calibri" w:cs="Calibri"/>
                <w:sz w:val="22"/>
                <w:szCs w:val="22"/>
              </w:rPr>
            </w:pPr>
          </w:p>
        </w:tc>
        <w:tc>
          <w:tcPr>
            <w:tcW w:w="2410" w:type="dxa"/>
          </w:tcPr>
          <w:p w14:paraId="422F4687" w14:textId="77777777" w:rsidR="00661FBE" w:rsidRPr="00B104CD" w:rsidRDefault="00661FBE" w:rsidP="00661FBE">
            <w:pPr>
              <w:jc w:val="both"/>
              <w:rPr>
                <w:rFonts w:ascii="Calibri" w:hAnsi="Calibri" w:cs="Calibri"/>
                <w:sz w:val="22"/>
                <w:szCs w:val="22"/>
              </w:rPr>
            </w:pPr>
          </w:p>
        </w:tc>
      </w:tr>
      <w:tr w:rsidR="00661FBE" w:rsidRPr="00B104CD" w14:paraId="02869FBD" w14:textId="77777777" w:rsidTr="00292394">
        <w:trPr>
          <w:trHeight w:val="497"/>
        </w:trPr>
        <w:tc>
          <w:tcPr>
            <w:tcW w:w="568" w:type="dxa"/>
            <w:vAlign w:val="center"/>
          </w:tcPr>
          <w:p w14:paraId="4D9B5E56" w14:textId="183B4541" w:rsidR="00661FBE" w:rsidRPr="00957E2E" w:rsidRDefault="00661FBE" w:rsidP="00661FBE">
            <w:pPr>
              <w:jc w:val="center"/>
              <w:rPr>
                <w:rFonts w:ascii="Calibri" w:hAnsi="Calibri" w:cs="Calibri"/>
                <w:b/>
                <w:lang w:val="ru-RU"/>
              </w:rPr>
            </w:pPr>
            <w:r>
              <w:rPr>
                <w:rFonts w:ascii="Calibri" w:hAnsi="Calibri" w:cs="Calibri"/>
                <w:b/>
                <w:lang w:val="ru-RU"/>
              </w:rPr>
              <w:t>1.2</w:t>
            </w:r>
          </w:p>
        </w:tc>
        <w:tc>
          <w:tcPr>
            <w:tcW w:w="4252" w:type="dxa"/>
            <w:vAlign w:val="center"/>
          </w:tcPr>
          <w:p w14:paraId="4636616D" w14:textId="1DBE6585" w:rsidR="00661FBE" w:rsidRDefault="00661FBE" w:rsidP="00661FBE">
            <w:pPr>
              <w:jc w:val="both"/>
              <w:rPr>
                <w:rFonts w:ascii="Calibri" w:hAnsi="Calibri" w:cs="Calibri"/>
                <w:b/>
              </w:rPr>
            </w:pPr>
            <w:r>
              <w:rPr>
                <w:rFonts w:ascii="Calibri" w:hAnsi="Calibri" w:cs="Calibri"/>
                <w:b/>
              </w:rPr>
              <w:t>Personal</w:t>
            </w:r>
            <w:r w:rsidRPr="006B368F">
              <w:rPr>
                <w:rFonts w:ascii="Calibri" w:hAnsi="Calibri" w:cs="Calibri"/>
                <w:b/>
              </w:rPr>
              <w:t xml:space="preserve"> </w:t>
            </w:r>
            <w:r>
              <w:rPr>
                <w:rFonts w:ascii="Calibri" w:hAnsi="Calibri" w:cs="Calibri"/>
                <w:b/>
              </w:rPr>
              <w:t>computer</w:t>
            </w:r>
            <w:r w:rsidRPr="006B368F">
              <w:rPr>
                <w:rFonts w:ascii="Calibri" w:hAnsi="Calibri" w:cs="Calibri"/>
                <w:b/>
              </w:rPr>
              <w:t xml:space="preserve"> </w:t>
            </w:r>
            <w:r>
              <w:rPr>
                <w:rFonts w:ascii="Calibri" w:hAnsi="Calibri" w:cs="Calibri"/>
                <w:b/>
              </w:rPr>
              <w:t>for</w:t>
            </w:r>
            <w:r w:rsidRPr="006B368F">
              <w:rPr>
                <w:rFonts w:ascii="Calibri" w:hAnsi="Calibri" w:cs="Calibri"/>
                <w:b/>
              </w:rPr>
              <w:t xml:space="preserve"> </w:t>
            </w:r>
            <w:r>
              <w:rPr>
                <w:rFonts w:ascii="Calibri" w:hAnsi="Calibri" w:cs="Calibri"/>
                <w:b/>
              </w:rPr>
              <w:t>Uzgen</w:t>
            </w:r>
            <w:r w:rsidRPr="006B368F">
              <w:rPr>
                <w:rFonts w:ascii="Calibri" w:hAnsi="Calibri" w:cs="Calibri"/>
                <w:b/>
              </w:rPr>
              <w:t xml:space="preserve"> </w:t>
            </w:r>
            <w:r>
              <w:rPr>
                <w:rFonts w:ascii="Calibri" w:hAnsi="Calibri" w:cs="Calibri"/>
                <w:b/>
              </w:rPr>
              <w:t>Tax</w:t>
            </w:r>
            <w:r w:rsidRPr="006B368F">
              <w:rPr>
                <w:rFonts w:ascii="Calibri" w:hAnsi="Calibri" w:cs="Calibri"/>
                <w:b/>
              </w:rPr>
              <w:t xml:space="preserve"> </w:t>
            </w:r>
            <w:r>
              <w:rPr>
                <w:rFonts w:ascii="Calibri" w:hAnsi="Calibri" w:cs="Calibri"/>
                <w:b/>
              </w:rPr>
              <w:t>Service</w:t>
            </w:r>
            <w:r w:rsidRPr="006B368F">
              <w:rPr>
                <w:rFonts w:ascii="Calibri" w:hAnsi="Calibri" w:cs="Calibri"/>
                <w:b/>
              </w:rPr>
              <w:t xml:space="preserve"> </w:t>
            </w:r>
            <w:r>
              <w:rPr>
                <w:rFonts w:ascii="Calibri" w:hAnsi="Calibri" w:cs="Calibri"/>
                <w:b/>
              </w:rPr>
              <w:t>and</w:t>
            </w:r>
            <w:r w:rsidRPr="006B368F">
              <w:rPr>
                <w:rFonts w:ascii="Calibri" w:hAnsi="Calibri" w:cs="Calibri"/>
                <w:b/>
              </w:rPr>
              <w:t xml:space="preserve"> </w:t>
            </w:r>
            <w:r>
              <w:rPr>
                <w:rFonts w:ascii="Calibri" w:hAnsi="Calibri" w:cs="Calibri"/>
                <w:b/>
              </w:rPr>
              <w:t>Osh</w:t>
            </w:r>
            <w:r w:rsidRPr="006B368F">
              <w:rPr>
                <w:rFonts w:ascii="Calibri" w:hAnsi="Calibri" w:cs="Calibri"/>
                <w:b/>
              </w:rPr>
              <w:t xml:space="preserve"> </w:t>
            </w:r>
            <w:r>
              <w:rPr>
                <w:rFonts w:ascii="Calibri" w:hAnsi="Calibri" w:cs="Calibri"/>
                <w:b/>
              </w:rPr>
              <w:t>Technical</w:t>
            </w:r>
            <w:r w:rsidRPr="006B368F">
              <w:rPr>
                <w:rFonts w:ascii="Calibri" w:hAnsi="Calibri" w:cs="Calibri"/>
                <w:b/>
              </w:rPr>
              <w:t xml:space="preserve"> </w:t>
            </w:r>
            <w:r>
              <w:rPr>
                <w:rFonts w:ascii="Calibri" w:hAnsi="Calibri" w:cs="Calibri"/>
                <w:b/>
              </w:rPr>
              <w:t>University</w:t>
            </w:r>
            <w:r w:rsidR="006B368F">
              <w:rPr>
                <w:rFonts w:ascii="Calibri" w:hAnsi="Calibri" w:cs="Calibri"/>
                <w:b/>
              </w:rPr>
              <w:t>/</w:t>
            </w:r>
          </w:p>
          <w:p w14:paraId="5C7EE2DB" w14:textId="6BAF7C09" w:rsidR="00661FBE" w:rsidRPr="00661FBE" w:rsidRDefault="00661FBE" w:rsidP="00661FBE">
            <w:pPr>
              <w:jc w:val="both"/>
              <w:rPr>
                <w:rFonts w:asciiTheme="minorHAnsi" w:hAnsiTheme="minorHAnsi" w:cstheme="minorHAnsi"/>
                <w:b/>
                <w:color w:val="000000"/>
                <w:lang w:val="ru-RU" w:eastAsia="ru-RU"/>
              </w:rPr>
            </w:pPr>
            <w:r>
              <w:rPr>
                <w:rFonts w:ascii="Calibri" w:hAnsi="Calibri" w:cs="Calibri"/>
                <w:b/>
                <w:color w:val="0000FF"/>
                <w:lang w:val="ru-RU"/>
              </w:rPr>
              <w:t>Персональный</w:t>
            </w:r>
            <w:r w:rsidRPr="00661FBE">
              <w:rPr>
                <w:rFonts w:ascii="Calibri" w:hAnsi="Calibri" w:cs="Calibri"/>
                <w:b/>
                <w:color w:val="0000FF"/>
                <w:lang w:val="ru-RU"/>
              </w:rPr>
              <w:t xml:space="preserve"> </w:t>
            </w:r>
            <w:r>
              <w:rPr>
                <w:rFonts w:ascii="Calibri" w:hAnsi="Calibri" w:cs="Calibri"/>
                <w:b/>
                <w:color w:val="0000FF"/>
                <w:lang w:val="ru-RU"/>
              </w:rPr>
              <w:t>компьютер</w:t>
            </w:r>
            <w:r w:rsidRPr="00661FBE">
              <w:rPr>
                <w:rFonts w:ascii="Calibri" w:hAnsi="Calibri" w:cs="Calibri"/>
                <w:b/>
                <w:color w:val="0000FF"/>
                <w:lang w:val="ru-RU"/>
              </w:rPr>
              <w:t xml:space="preserve"> </w:t>
            </w:r>
            <w:proofErr w:type="spellStart"/>
            <w:r>
              <w:rPr>
                <w:rFonts w:ascii="Calibri" w:hAnsi="Calibri" w:cs="Calibri"/>
                <w:b/>
                <w:color w:val="0000FF"/>
                <w:lang w:val="ru-RU"/>
              </w:rPr>
              <w:t>компьютер</w:t>
            </w:r>
            <w:proofErr w:type="spellEnd"/>
            <w:r w:rsidRPr="00661FBE">
              <w:rPr>
                <w:rFonts w:ascii="Calibri" w:hAnsi="Calibri" w:cs="Calibri"/>
                <w:b/>
                <w:color w:val="0000FF"/>
                <w:lang w:val="ru-RU"/>
              </w:rPr>
              <w:t xml:space="preserve"> </w:t>
            </w:r>
            <w:r>
              <w:rPr>
                <w:rFonts w:ascii="Calibri" w:hAnsi="Calibri" w:cs="Calibri"/>
                <w:b/>
                <w:color w:val="0000FF"/>
                <w:lang w:val="ru-RU"/>
              </w:rPr>
              <w:t>для</w:t>
            </w:r>
            <w:r w:rsidRPr="00661FBE">
              <w:rPr>
                <w:rFonts w:ascii="Calibri" w:hAnsi="Calibri" w:cs="Calibri"/>
                <w:b/>
                <w:color w:val="0000FF"/>
                <w:lang w:val="ru-RU"/>
              </w:rPr>
              <w:t xml:space="preserve"> </w:t>
            </w:r>
            <w:r>
              <w:rPr>
                <w:rFonts w:ascii="Calibri" w:hAnsi="Calibri" w:cs="Calibri"/>
                <w:b/>
                <w:color w:val="0000FF"/>
                <w:lang w:val="ru-RU"/>
              </w:rPr>
              <w:t>налоговой</w:t>
            </w:r>
            <w:r w:rsidRPr="00661FBE">
              <w:rPr>
                <w:rFonts w:ascii="Calibri" w:hAnsi="Calibri" w:cs="Calibri"/>
                <w:b/>
                <w:color w:val="0000FF"/>
                <w:lang w:val="ru-RU"/>
              </w:rPr>
              <w:t xml:space="preserve"> </w:t>
            </w:r>
            <w:r>
              <w:rPr>
                <w:rFonts w:ascii="Calibri" w:hAnsi="Calibri" w:cs="Calibri"/>
                <w:b/>
                <w:color w:val="0000FF"/>
                <w:lang w:val="ru-RU"/>
              </w:rPr>
              <w:t>службы</w:t>
            </w:r>
            <w:r w:rsidRPr="00661FBE">
              <w:rPr>
                <w:rFonts w:ascii="Calibri" w:hAnsi="Calibri" w:cs="Calibri"/>
                <w:b/>
                <w:color w:val="0000FF"/>
                <w:lang w:val="ru-RU"/>
              </w:rPr>
              <w:t xml:space="preserve"> </w:t>
            </w:r>
            <w:r>
              <w:rPr>
                <w:rFonts w:ascii="Calibri" w:hAnsi="Calibri" w:cs="Calibri"/>
                <w:b/>
                <w:color w:val="0000FF"/>
                <w:lang w:val="ru-RU"/>
              </w:rPr>
              <w:t>города</w:t>
            </w:r>
            <w:r w:rsidRPr="00661FBE">
              <w:rPr>
                <w:rFonts w:ascii="Calibri" w:hAnsi="Calibri" w:cs="Calibri"/>
                <w:b/>
                <w:color w:val="0000FF"/>
                <w:lang w:val="ru-RU"/>
              </w:rPr>
              <w:t xml:space="preserve"> </w:t>
            </w:r>
            <w:proofErr w:type="spellStart"/>
            <w:r>
              <w:rPr>
                <w:rFonts w:ascii="Calibri" w:hAnsi="Calibri" w:cs="Calibri"/>
                <w:b/>
                <w:color w:val="0000FF"/>
                <w:lang w:val="ru-RU"/>
              </w:rPr>
              <w:t>Узген</w:t>
            </w:r>
            <w:proofErr w:type="spellEnd"/>
            <w:r w:rsidRPr="00661FBE">
              <w:rPr>
                <w:rFonts w:ascii="Calibri" w:hAnsi="Calibri" w:cs="Calibri"/>
                <w:b/>
                <w:color w:val="0000FF"/>
                <w:lang w:val="ru-RU"/>
              </w:rPr>
              <w:t xml:space="preserve"> </w:t>
            </w:r>
            <w:r>
              <w:rPr>
                <w:rFonts w:ascii="Calibri" w:hAnsi="Calibri" w:cs="Calibri"/>
                <w:b/>
                <w:color w:val="0000FF"/>
                <w:lang w:val="ru-RU"/>
              </w:rPr>
              <w:t>и</w:t>
            </w:r>
            <w:r w:rsidRPr="00661FBE">
              <w:rPr>
                <w:rFonts w:ascii="Calibri" w:hAnsi="Calibri" w:cs="Calibri"/>
                <w:b/>
                <w:color w:val="0000FF"/>
                <w:lang w:val="ru-RU"/>
              </w:rPr>
              <w:t xml:space="preserve"> </w:t>
            </w:r>
            <w:r>
              <w:rPr>
                <w:rFonts w:ascii="Calibri" w:hAnsi="Calibri" w:cs="Calibri"/>
                <w:b/>
                <w:color w:val="0000FF"/>
                <w:lang w:val="ru-RU"/>
              </w:rPr>
              <w:t>Ошского</w:t>
            </w:r>
            <w:r w:rsidRPr="00661FBE">
              <w:rPr>
                <w:rFonts w:ascii="Calibri" w:hAnsi="Calibri" w:cs="Calibri"/>
                <w:b/>
                <w:color w:val="0000FF"/>
                <w:lang w:val="ru-RU"/>
              </w:rPr>
              <w:t xml:space="preserve"> </w:t>
            </w:r>
            <w:r>
              <w:rPr>
                <w:rFonts w:ascii="Calibri" w:hAnsi="Calibri" w:cs="Calibri"/>
                <w:b/>
                <w:color w:val="0000FF"/>
                <w:lang w:val="ru-RU"/>
              </w:rPr>
              <w:t>технологического</w:t>
            </w:r>
            <w:r w:rsidRPr="00661FBE">
              <w:rPr>
                <w:rFonts w:ascii="Calibri" w:hAnsi="Calibri" w:cs="Calibri"/>
                <w:b/>
                <w:color w:val="0000FF"/>
                <w:lang w:val="ru-RU"/>
              </w:rPr>
              <w:t xml:space="preserve"> </w:t>
            </w:r>
            <w:r>
              <w:rPr>
                <w:rFonts w:ascii="Calibri" w:hAnsi="Calibri" w:cs="Calibri"/>
                <w:b/>
                <w:color w:val="0000FF"/>
                <w:lang w:val="ru-RU"/>
              </w:rPr>
              <w:t>университета</w:t>
            </w:r>
          </w:p>
        </w:tc>
        <w:tc>
          <w:tcPr>
            <w:tcW w:w="1276" w:type="dxa"/>
            <w:vAlign w:val="center"/>
          </w:tcPr>
          <w:p w14:paraId="0AD1CEB1" w14:textId="5A095BA4" w:rsidR="00661FBE" w:rsidRDefault="00661FBE" w:rsidP="00661FBE">
            <w:pPr>
              <w:jc w:val="center"/>
              <w:rPr>
                <w:rFonts w:ascii="Calibri" w:hAnsi="Calibri" w:cs="Calibri"/>
                <w:b/>
              </w:rPr>
            </w:pPr>
            <w:r>
              <w:rPr>
                <w:rFonts w:ascii="Calibri" w:hAnsi="Calibri" w:cs="Calibri"/>
                <w:b/>
              </w:rPr>
              <w:t>1</w:t>
            </w:r>
            <w:r>
              <w:rPr>
                <w:rFonts w:ascii="Calibri" w:hAnsi="Calibri" w:cs="Calibri"/>
                <w:b/>
                <w:lang w:val="ru-RU"/>
              </w:rPr>
              <w:t>1</w:t>
            </w:r>
            <w:r>
              <w:rPr>
                <w:rFonts w:ascii="Calibri" w:hAnsi="Calibri" w:cs="Calibri"/>
                <w:b/>
              </w:rPr>
              <w:t xml:space="preserve"> </w:t>
            </w:r>
            <w:proofErr w:type="spellStart"/>
            <w:r w:rsidRPr="0000368B">
              <w:rPr>
                <w:rFonts w:ascii="Calibri" w:hAnsi="Calibri" w:cs="Calibri"/>
                <w:b/>
                <w:lang w:val="ru-RU"/>
              </w:rPr>
              <w:t>pcs</w:t>
            </w:r>
            <w:proofErr w:type="spellEnd"/>
            <w:r w:rsidRPr="0000368B">
              <w:rPr>
                <w:rFonts w:ascii="Calibri" w:hAnsi="Calibri" w:cs="Calibri"/>
                <w:b/>
                <w:lang w:val="ru-RU"/>
              </w:rPr>
              <w:t>/</w:t>
            </w:r>
            <w:proofErr w:type="spellStart"/>
            <w:r w:rsidRPr="0000368B">
              <w:rPr>
                <w:rFonts w:ascii="Calibri" w:hAnsi="Calibri" w:cs="Calibri"/>
                <w:b/>
                <w:color w:val="0000FF"/>
                <w:lang w:val="ru-RU"/>
              </w:rPr>
              <w:t>шт</w:t>
            </w:r>
            <w:proofErr w:type="spellEnd"/>
            <w:r w:rsidRPr="0000368B">
              <w:rPr>
                <w:rFonts w:ascii="Calibri" w:hAnsi="Calibri" w:cs="Calibri"/>
                <w:b/>
                <w:bCs/>
                <w:color w:val="0000FF"/>
              </w:rPr>
              <w:t>.</w:t>
            </w:r>
          </w:p>
        </w:tc>
        <w:tc>
          <w:tcPr>
            <w:tcW w:w="2126" w:type="dxa"/>
          </w:tcPr>
          <w:p w14:paraId="2DF31BB1" w14:textId="77777777" w:rsidR="00661FBE" w:rsidRPr="00B104CD" w:rsidRDefault="00661FBE" w:rsidP="00661FBE">
            <w:pPr>
              <w:jc w:val="both"/>
              <w:rPr>
                <w:rFonts w:ascii="Calibri" w:hAnsi="Calibri" w:cs="Calibri"/>
                <w:sz w:val="22"/>
                <w:szCs w:val="22"/>
              </w:rPr>
            </w:pPr>
          </w:p>
        </w:tc>
        <w:tc>
          <w:tcPr>
            <w:tcW w:w="2410" w:type="dxa"/>
          </w:tcPr>
          <w:p w14:paraId="627A2266" w14:textId="77777777" w:rsidR="00661FBE" w:rsidRPr="00B104CD" w:rsidRDefault="00661FBE" w:rsidP="00661FBE">
            <w:pPr>
              <w:jc w:val="both"/>
              <w:rPr>
                <w:rFonts w:ascii="Calibri" w:hAnsi="Calibri" w:cs="Calibri"/>
                <w:sz w:val="22"/>
                <w:szCs w:val="22"/>
              </w:rPr>
            </w:pPr>
          </w:p>
        </w:tc>
      </w:tr>
      <w:tr w:rsidR="006B368F" w:rsidRPr="00CF110E" w14:paraId="2C31EAA5" w14:textId="77777777" w:rsidTr="00292394">
        <w:trPr>
          <w:trHeight w:val="497"/>
        </w:trPr>
        <w:tc>
          <w:tcPr>
            <w:tcW w:w="568" w:type="dxa"/>
            <w:vAlign w:val="center"/>
          </w:tcPr>
          <w:p w14:paraId="6D800490" w14:textId="0C0FABAB" w:rsidR="006B368F" w:rsidRPr="00957E2E" w:rsidRDefault="006B368F" w:rsidP="006B368F">
            <w:pPr>
              <w:jc w:val="center"/>
              <w:rPr>
                <w:rFonts w:ascii="Calibri" w:hAnsi="Calibri" w:cs="Calibri"/>
                <w:b/>
                <w:lang w:val="ru-RU"/>
              </w:rPr>
            </w:pPr>
            <w:r>
              <w:rPr>
                <w:rFonts w:ascii="Calibri" w:hAnsi="Calibri" w:cs="Calibri"/>
                <w:b/>
              </w:rPr>
              <w:t>1</w:t>
            </w:r>
            <w:r w:rsidRPr="00690F15">
              <w:rPr>
                <w:rFonts w:ascii="Calibri" w:hAnsi="Calibri" w:cs="Calibri"/>
                <w:b/>
              </w:rPr>
              <w:t>.</w:t>
            </w:r>
            <w:r>
              <w:rPr>
                <w:rFonts w:ascii="Calibri" w:hAnsi="Calibri" w:cs="Calibri"/>
                <w:b/>
                <w:lang w:val="ru-RU"/>
              </w:rPr>
              <w:t>3</w:t>
            </w:r>
          </w:p>
        </w:tc>
        <w:tc>
          <w:tcPr>
            <w:tcW w:w="4252" w:type="dxa"/>
            <w:vAlign w:val="center"/>
          </w:tcPr>
          <w:p w14:paraId="0FEECF69" w14:textId="262912FA" w:rsidR="006B368F" w:rsidRPr="00957E2E" w:rsidRDefault="006B368F" w:rsidP="006B368F">
            <w:pPr>
              <w:jc w:val="both"/>
              <w:rPr>
                <w:rFonts w:ascii="Calibri" w:hAnsi="Calibri"/>
                <w:b/>
                <w:lang w:val="ru-RU"/>
              </w:rPr>
            </w:pPr>
            <w:r>
              <w:rPr>
                <w:rFonts w:ascii="Calibri" w:hAnsi="Calibri" w:cs="Calibri"/>
                <w:b/>
              </w:rPr>
              <w:t>Personal</w:t>
            </w:r>
            <w:r w:rsidRPr="00661FBE">
              <w:rPr>
                <w:rFonts w:ascii="Calibri" w:hAnsi="Calibri" w:cs="Calibri"/>
                <w:b/>
              </w:rPr>
              <w:t xml:space="preserve"> </w:t>
            </w:r>
            <w:r>
              <w:rPr>
                <w:rFonts w:ascii="Calibri" w:hAnsi="Calibri" w:cs="Calibri"/>
                <w:b/>
              </w:rPr>
              <w:t>computer</w:t>
            </w:r>
            <w:r w:rsidRPr="00661FBE">
              <w:rPr>
                <w:rFonts w:ascii="Calibri" w:hAnsi="Calibri" w:cs="Calibri"/>
                <w:b/>
              </w:rPr>
              <w:t xml:space="preserve"> </w:t>
            </w:r>
            <w:r>
              <w:rPr>
                <w:rFonts w:ascii="Calibri" w:hAnsi="Calibri" w:cs="Calibri"/>
                <w:b/>
              </w:rPr>
              <w:t>for IT school</w:t>
            </w:r>
            <w:proofErr w:type="gramStart"/>
            <w:r w:rsidRPr="00661FBE">
              <w:rPr>
                <w:rFonts w:ascii="Calibri" w:hAnsi="Calibri" w:cs="Calibri"/>
                <w:b/>
              </w:rPr>
              <w:t xml:space="preserve">/  </w:t>
            </w:r>
            <w:r>
              <w:rPr>
                <w:rFonts w:ascii="Calibri" w:hAnsi="Calibri" w:cs="Calibri"/>
                <w:b/>
                <w:color w:val="0000FF"/>
                <w:lang w:val="ru-RU"/>
              </w:rPr>
              <w:t>Персональный</w:t>
            </w:r>
            <w:proofErr w:type="gramEnd"/>
            <w:r w:rsidRPr="00661FBE">
              <w:rPr>
                <w:rFonts w:ascii="Calibri" w:hAnsi="Calibri" w:cs="Calibri"/>
                <w:b/>
                <w:color w:val="0000FF"/>
              </w:rPr>
              <w:t xml:space="preserve"> </w:t>
            </w:r>
            <w:r>
              <w:rPr>
                <w:rFonts w:ascii="Calibri" w:hAnsi="Calibri" w:cs="Calibri"/>
                <w:b/>
                <w:color w:val="0000FF"/>
                <w:lang w:val="ru-RU"/>
              </w:rPr>
              <w:t>компьютер</w:t>
            </w:r>
            <w:r w:rsidRPr="00661FBE">
              <w:rPr>
                <w:rFonts w:ascii="Calibri" w:hAnsi="Calibri" w:cs="Calibri"/>
                <w:b/>
                <w:color w:val="0000FF"/>
              </w:rPr>
              <w:t xml:space="preserve"> </w:t>
            </w:r>
            <w:r>
              <w:rPr>
                <w:rFonts w:ascii="Calibri" w:hAnsi="Calibri" w:cs="Calibri"/>
                <w:b/>
                <w:color w:val="0000FF"/>
                <w:lang w:val="ru-RU"/>
              </w:rPr>
              <w:t>для</w:t>
            </w:r>
            <w:r w:rsidRPr="00661FBE">
              <w:rPr>
                <w:rFonts w:ascii="Calibri" w:hAnsi="Calibri" w:cs="Calibri"/>
                <w:b/>
                <w:color w:val="0000FF"/>
              </w:rPr>
              <w:t xml:space="preserve"> </w:t>
            </w:r>
            <w:r>
              <w:rPr>
                <w:rFonts w:ascii="Calibri" w:hAnsi="Calibri" w:cs="Calibri"/>
                <w:b/>
                <w:color w:val="0000FF"/>
                <w:lang w:val="ru-RU"/>
              </w:rPr>
              <w:t>ИТ</w:t>
            </w:r>
            <w:r w:rsidRPr="00661FBE">
              <w:rPr>
                <w:rFonts w:ascii="Calibri" w:hAnsi="Calibri" w:cs="Calibri"/>
                <w:b/>
                <w:color w:val="0000FF"/>
              </w:rPr>
              <w:t xml:space="preserve"> </w:t>
            </w:r>
            <w:r>
              <w:rPr>
                <w:rFonts w:ascii="Calibri" w:hAnsi="Calibri" w:cs="Calibri"/>
                <w:b/>
                <w:color w:val="0000FF"/>
                <w:lang w:val="ru-RU"/>
              </w:rPr>
              <w:t>школы</w:t>
            </w:r>
          </w:p>
        </w:tc>
        <w:tc>
          <w:tcPr>
            <w:tcW w:w="1276" w:type="dxa"/>
            <w:vAlign w:val="center"/>
          </w:tcPr>
          <w:p w14:paraId="5797B7F9" w14:textId="340D882F" w:rsidR="006B368F" w:rsidRDefault="006B368F" w:rsidP="006B368F">
            <w:pPr>
              <w:jc w:val="center"/>
              <w:rPr>
                <w:rFonts w:ascii="Calibri" w:hAnsi="Calibri" w:cs="Calibri"/>
                <w:b/>
                <w:lang w:val="ru-RU"/>
              </w:rPr>
            </w:pPr>
            <w:r>
              <w:rPr>
                <w:rFonts w:ascii="Calibri" w:hAnsi="Calibri" w:cs="Calibri"/>
                <w:b/>
              </w:rPr>
              <w:t>1</w:t>
            </w:r>
            <w:r>
              <w:rPr>
                <w:rFonts w:ascii="Calibri" w:hAnsi="Calibri" w:cs="Calibri"/>
                <w:b/>
                <w:lang w:val="ru-RU"/>
              </w:rPr>
              <w:t>4</w:t>
            </w:r>
            <w:r w:rsidRPr="0000368B">
              <w:rPr>
                <w:rFonts w:ascii="Calibri" w:hAnsi="Calibri" w:cs="Calibri"/>
                <w:b/>
                <w:lang w:val="ru-RU"/>
              </w:rPr>
              <w:t xml:space="preserve"> </w:t>
            </w:r>
            <w:proofErr w:type="spellStart"/>
            <w:r w:rsidRPr="0000368B">
              <w:rPr>
                <w:rFonts w:ascii="Calibri" w:hAnsi="Calibri" w:cs="Calibri"/>
                <w:b/>
                <w:lang w:val="ru-RU"/>
              </w:rPr>
              <w:t>pcs</w:t>
            </w:r>
            <w:proofErr w:type="spellEnd"/>
            <w:r w:rsidRPr="0000368B">
              <w:rPr>
                <w:rFonts w:ascii="Calibri" w:hAnsi="Calibri" w:cs="Calibri"/>
                <w:b/>
                <w:lang w:val="ru-RU"/>
              </w:rPr>
              <w:t>/</w:t>
            </w:r>
            <w:proofErr w:type="spellStart"/>
            <w:r w:rsidRPr="0000368B">
              <w:rPr>
                <w:rFonts w:ascii="Calibri" w:hAnsi="Calibri" w:cs="Calibri"/>
                <w:b/>
                <w:color w:val="0000FF"/>
                <w:lang w:val="ru-RU"/>
              </w:rPr>
              <w:t>шт</w:t>
            </w:r>
            <w:proofErr w:type="spellEnd"/>
            <w:r w:rsidRPr="0000368B">
              <w:rPr>
                <w:rFonts w:ascii="Calibri" w:hAnsi="Calibri" w:cs="Calibri"/>
                <w:b/>
                <w:bCs/>
                <w:color w:val="0000FF"/>
              </w:rPr>
              <w:t>.</w:t>
            </w:r>
          </w:p>
        </w:tc>
        <w:tc>
          <w:tcPr>
            <w:tcW w:w="2126" w:type="dxa"/>
          </w:tcPr>
          <w:p w14:paraId="7279BA93" w14:textId="77777777" w:rsidR="006B368F" w:rsidRPr="00CF110E" w:rsidRDefault="006B368F" w:rsidP="006B368F">
            <w:pPr>
              <w:jc w:val="both"/>
              <w:rPr>
                <w:rFonts w:ascii="Calibri" w:hAnsi="Calibri" w:cs="Calibri"/>
                <w:sz w:val="22"/>
                <w:szCs w:val="22"/>
                <w:lang w:val="ru-RU"/>
              </w:rPr>
            </w:pPr>
          </w:p>
        </w:tc>
        <w:tc>
          <w:tcPr>
            <w:tcW w:w="2410" w:type="dxa"/>
          </w:tcPr>
          <w:p w14:paraId="42F7818E" w14:textId="77777777" w:rsidR="006B368F" w:rsidRPr="00CF110E" w:rsidRDefault="006B368F" w:rsidP="006B368F">
            <w:pPr>
              <w:jc w:val="both"/>
              <w:rPr>
                <w:rFonts w:ascii="Calibri" w:hAnsi="Calibri" w:cs="Calibri"/>
                <w:sz w:val="22"/>
                <w:szCs w:val="22"/>
                <w:lang w:val="ru-RU"/>
              </w:rPr>
            </w:pPr>
          </w:p>
        </w:tc>
      </w:tr>
      <w:tr w:rsidR="00957E2E" w:rsidRPr="00CF110E" w14:paraId="524C00EB" w14:textId="77777777" w:rsidTr="00292394">
        <w:trPr>
          <w:trHeight w:val="497"/>
        </w:trPr>
        <w:tc>
          <w:tcPr>
            <w:tcW w:w="568" w:type="dxa"/>
            <w:vAlign w:val="center"/>
          </w:tcPr>
          <w:p w14:paraId="216C8C2A" w14:textId="45673AD8" w:rsidR="00957E2E" w:rsidRPr="00957E2E" w:rsidRDefault="00957E2E" w:rsidP="00957E2E">
            <w:pPr>
              <w:jc w:val="center"/>
              <w:rPr>
                <w:rFonts w:ascii="Calibri" w:hAnsi="Calibri" w:cs="Calibri"/>
                <w:b/>
                <w:lang w:val="ru-RU"/>
              </w:rPr>
            </w:pPr>
            <w:r>
              <w:rPr>
                <w:rFonts w:ascii="Calibri" w:hAnsi="Calibri" w:cs="Calibri"/>
                <w:b/>
              </w:rPr>
              <w:t>1</w:t>
            </w:r>
            <w:r w:rsidRPr="00690F15">
              <w:rPr>
                <w:rFonts w:ascii="Calibri" w:hAnsi="Calibri" w:cs="Calibri"/>
                <w:b/>
              </w:rPr>
              <w:t>.</w:t>
            </w:r>
            <w:r>
              <w:rPr>
                <w:rFonts w:ascii="Calibri" w:hAnsi="Calibri" w:cs="Calibri"/>
                <w:b/>
                <w:lang w:val="ru-RU"/>
              </w:rPr>
              <w:t>4</w:t>
            </w:r>
          </w:p>
        </w:tc>
        <w:tc>
          <w:tcPr>
            <w:tcW w:w="4252" w:type="dxa"/>
            <w:vAlign w:val="center"/>
          </w:tcPr>
          <w:p w14:paraId="1D86545A" w14:textId="2B0C821D" w:rsidR="00957E2E" w:rsidRPr="00957E2E" w:rsidRDefault="00957E2E" w:rsidP="00957E2E">
            <w:pPr>
              <w:jc w:val="both"/>
              <w:rPr>
                <w:rFonts w:ascii="Calibri" w:hAnsi="Calibri" w:cs="Calibri"/>
                <w:b/>
                <w:color w:val="0000FF"/>
                <w:lang w:val="ru-RU"/>
              </w:rPr>
            </w:pPr>
            <w:r w:rsidRPr="00957E2E">
              <w:rPr>
                <w:rFonts w:ascii="Calibri" w:hAnsi="Calibri" w:cs="Calibri"/>
                <w:b/>
              </w:rPr>
              <w:t>Multifunctional</w:t>
            </w:r>
            <w:r w:rsidRPr="00957E2E">
              <w:rPr>
                <w:rFonts w:ascii="Calibri" w:hAnsi="Calibri" w:cs="Calibri"/>
                <w:b/>
                <w:lang w:val="ru-RU"/>
              </w:rPr>
              <w:t xml:space="preserve"> </w:t>
            </w:r>
            <w:r w:rsidRPr="00957E2E">
              <w:rPr>
                <w:rFonts w:ascii="Calibri" w:hAnsi="Calibri" w:cs="Calibri"/>
                <w:b/>
              </w:rPr>
              <w:t>Device</w:t>
            </w:r>
            <w:r w:rsidRPr="00957E2E">
              <w:rPr>
                <w:rFonts w:ascii="Calibri" w:hAnsi="Calibri" w:cs="Calibri"/>
                <w:b/>
                <w:lang w:val="ru-RU"/>
              </w:rPr>
              <w:t xml:space="preserve"> (</w:t>
            </w:r>
            <w:r w:rsidRPr="00957E2E">
              <w:rPr>
                <w:rFonts w:ascii="Calibri" w:hAnsi="Calibri" w:cs="Calibri"/>
                <w:b/>
              </w:rPr>
              <w:t>printer</w:t>
            </w:r>
            <w:r w:rsidRPr="00957E2E">
              <w:rPr>
                <w:rFonts w:ascii="Calibri" w:hAnsi="Calibri" w:cs="Calibri"/>
                <w:b/>
                <w:lang w:val="ru-RU"/>
              </w:rPr>
              <w:t xml:space="preserve">, </w:t>
            </w:r>
            <w:r w:rsidRPr="00957E2E">
              <w:rPr>
                <w:rFonts w:ascii="Calibri" w:hAnsi="Calibri" w:cs="Calibri"/>
                <w:b/>
              </w:rPr>
              <w:t>copier</w:t>
            </w:r>
            <w:r w:rsidRPr="00957E2E">
              <w:rPr>
                <w:rFonts w:ascii="Calibri" w:hAnsi="Calibri" w:cs="Calibri"/>
                <w:b/>
                <w:lang w:val="ru-RU"/>
              </w:rPr>
              <w:t xml:space="preserve">, </w:t>
            </w:r>
            <w:r w:rsidRPr="00957E2E">
              <w:rPr>
                <w:rFonts w:ascii="Calibri" w:hAnsi="Calibri" w:cs="Calibri"/>
                <w:b/>
              </w:rPr>
              <w:t>scanner</w:t>
            </w:r>
            <w:r w:rsidRPr="00957E2E">
              <w:rPr>
                <w:rFonts w:ascii="Calibri" w:hAnsi="Calibri" w:cs="Calibri"/>
                <w:b/>
                <w:lang w:val="ru-RU"/>
              </w:rPr>
              <w:t>)/</w:t>
            </w:r>
            <w:r w:rsidRPr="00957E2E">
              <w:rPr>
                <w:rFonts w:ascii="Calibri" w:hAnsi="Calibri" w:cs="Calibri"/>
                <w:b/>
                <w:color w:val="0000FF"/>
                <w:lang w:val="ru-RU"/>
              </w:rPr>
              <w:t>Многофункциональное устройство МФУ (принтер, копир, сканер)</w:t>
            </w:r>
          </w:p>
        </w:tc>
        <w:tc>
          <w:tcPr>
            <w:tcW w:w="1276" w:type="dxa"/>
            <w:vAlign w:val="center"/>
          </w:tcPr>
          <w:p w14:paraId="455EC614" w14:textId="354A2CB8" w:rsidR="00957E2E" w:rsidRDefault="00957E2E" w:rsidP="00957E2E">
            <w:pPr>
              <w:jc w:val="center"/>
              <w:rPr>
                <w:rFonts w:ascii="Calibri" w:hAnsi="Calibri" w:cs="Calibri"/>
                <w:b/>
                <w:lang w:val="ru-RU"/>
              </w:rPr>
            </w:pPr>
            <w:r>
              <w:rPr>
                <w:rFonts w:ascii="Calibri" w:hAnsi="Calibri" w:cs="Calibri"/>
                <w:b/>
                <w:lang w:val="ru-RU"/>
              </w:rPr>
              <w:t>9</w:t>
            </w:r>
            <w:r w:rsidRPr="0000368B">
              <w:rPr>
                <w:rFonts w:ascii="Calibri" w:hAnsi="Calibri" w:cs="Calibri"/>
                <w:b/>
                <w:lang w:val="ru-RU"/>
              </w:rPr>
              <w:t xml:space="preserve"> </w:t>
            </w:r>
            <w:proofErr w:type="spellStart"/>
            <w:r w:rsidRPr="0000368B">
              <w:rPr>
                <w:rFonts w:ascii="Calibri" w:hAnsi="Calibri" w:cs="Calibri"/>
                <w:b/>
                <w:lang w:val="ru-RU"/>
              </w:rPr>
              <w:t>pcs</w:t>
            </w:r>
            <w:proofErr w:type="spellEnd"/>
            <w:r w:rsidRPr="0000368B">
              <w:rPr>
                <w:rFonts w:ascii="Calibri" w:hAnsi="Calibri" w:cs="Calibri"/>
                <w:b/>
                <w:lang w:val="ru-RU"/>
              </w:rPr>
              <w:t>/</w:t>
            </w:r>
            <w:proofErr w:type="spellStart"/>
            <w:r w:rsidRPr="0000368B">
              <w:rPr>
                <w:rFonts w:ascii="Calibri" w:hAnsi="Calibri" w:cs="Calibri"/>
                <w:b/>
                <w:color w:val="0000FF"/>
                <w:lang w:val="ru-RU"/>
              </w:rPr>
              <w:t>шт</w:t>
            </w:r>
            <w:proofErr w:type="spellEnd"/>
            <w:r w:rsidRPr="0000368B">
              <w:rPr>
                <w:rFonts w:ascii="Calibri" w:hAnsi="Calibri" w:cs="Calibri"/>
                <w:b/>
                <w:bCs/>
                <w:color w:val="0000FF"/>
              </w:rPr>
              <w:t>.</w:t>
            </w:r>
          </w:p>
        </w:tc>
        <w:tc>
          <w:tcPr>
            <w:tcW w:w="2126" w:type="dxa"/>
          </w:tcPr>
          <w:p w14:paraId="5FE1CEBF" w14:textId="77777777" w:rsidR="00957E2E" w:rsidRPr="00CF110E" w:rsidRDefault="00957E2E" w:rsidP="00957E2E">
            <w:pPr>
              <w:jc w:val="both"/>
              <w:rPr>
                <w:rFonts w:ascii="Calibri" w:hAnsi="Calibri" w:cs="Calibri"/>
                <w:sz w:val="22"/>
                <w:szCs w:val="22"/>
                <w:lang w:val="ru-RU"/>
              </w:rPr>
            </w:pPr>
          </w:p>
        </w:tc>
        <w:tc>
          <w:tcPr>
            <w:tcW w:w="2410" w:type="dxa"/>
          </w:tcPr>
          <w:p w14:paraId="74C55B49" w14:textId="77777777" w:rsidR="00957E2E" w:rsidRPr="00CF110E" w:rsidRDefault="00957E2E" w:rsidP="00957E2E">
            <w:pPr>
              <w:jc w:val="both"/>
              <w:rPr>
                <w:rFonts w:ascii="Calibri" w:hAnsi="Calibri" w:cs="Calibri"/>
                <w:sz w:val="22"/>
                <w:szCs w:val="22"/>
                <w:lang w:val="ru-RU"/>
              </w:rPr>
            </w:pPr>
          </w:p>
        </w:tc>
      </w:tr>
      <w:tr w:rsidR="00957E2E" w:rsidRPr="00CF110E" w14:paraId="37A8AD61" w14:textId="77777777" w:rsidTr="00292394">
        <w:trPr>
          <w:trHeight w:val="497"/>
        </w:trPr>
        <w:tc>
          <w:tcPr>
            <w:tcW w:w="568" w:type="dxa"/>
            <w:vAlign w:val="center"/>
          </w:tcPr>
          <w:p w14:paraId="48CC2BE2" w14:textId="28646504" w:rsidR="00957E2E" w:rsidRPr="00957E2E" w:rsidRDefault="00957E2E" w:rsidP="00957E2E">
            <w:pPr>
              <w:jc w:val="center"/>
              <w:rPr>
                <w:rFonts w:ascii="Calibri" w:hAnsi="Calibri" w:cs="Calibri"/>
                <w:b/>
                <w:lang w:val="ru-RU"/>
              </w:rPr>
            </w:pPr>
            <w:r>
              <w:rPr>
                <w:rFonts w:ascii="Calibri" w:hAnsi="Calibri" w:cs="Calibri"/>
                <w:b/>
              </w:rPr>
              <w:t>1</w:t>
            </w:r>
            <w:r w:rsidRPr="00690F15">
              <w:rPr>
                <w:rFonts w:ascii="Calibri" w:hAnsi="Calibri" w:cs="Calibri"/>
                <w:b/>
              </w:rPr>
              <w:t>.</w:t>
            </w:r>
            <w:r>
              <w:rPr>
                <w:rFonts w:ascii="Calibri" w:hAnsi="Calibri" w:cs="Calibri"/>
                <w:b/>
                <w:lang w:val="ru-RU"/>
              </w:rPr>
              <w:t>5</w:t>
            </w:r>
          </w:p>
        </w:tc>
        <w:tc>
          <w:tcPr>
            <w:tcW w:w="4252" w:type="dxa"/>
            <w:vAlign w:val="center"/>
          </w:tcPr>
          <w:p w14:paraId="43961230" w14:textId="603FF25C" w:rsidR="00957E2E" w:rsidRPr="00957E2E" w:rsidRDefault="00957E2E" w:rsidP="00957E2E">
            <w:pPr>
              <w:jc w:val="both"/>
              <w:rPr>
                <w:rFonts w:ascii="Calibri" w:hAnsi="Calibri" w:cs="Calibri"/>
                <w:b/>
                <w:lang w:val="ru-RU"/>
              </w:rPr>
            </w:pPr>
            <w:r w:rsidRPr="00957E2E">
              <w:rPr>
                <w:rFonts w:ascii="Calibri" w:hAnsi="Calibri" w:cs="Calibri"/>
                <w:b/>
              </w:rPr>
              <w:t>Notebook</w:t>
            </w:r>
            <w:r w:rsidRPr="00957E2E">
              <w:rPr>
                <w:rFonts w:ascii="Calibri" w:hAnsi="Calibri" w:cs="Calibri"/>
                <w:b/>
                <w:lang w:val="ru-RU"/>
              </w:rPr>
              <w:t>/</w:t>
            </w:r>
          </w:p>
          <w:p w14:paraId="65F82F59" w14:textId="30206960" w:rsidR="00957E2E" w:rsidRPr="00957E2E" w:rsidRDefault="00957E2E" w:rsidP="00957E2E">
            <w:pPr>
              <w:jc w:val="both"/>
              <w:rPr>
                <w:rFonts w:ascii="Calibri" w:hAnsi="Calibri"/>
                <w:b/>
                <w:lang w:val="ru-RU"/>
              </w:rPr>
            </w:pPr>
            <w:r w:rsidRPr="00957E2E">
              <w:rPr>
                <w:rFonts w:ascii="Calibri" w:hAnsi="Calibri" w:cs="Calibri"/>
                <w:b/>
                <w:color w:val="0000FF"/>
                <w:lang w:val="ru-RU"/>
              </w:rPr>
              <w:t>Ноутбук</w:t>
            </w:r>
          </w:p>
        </w:tc>
        <w:tc>
          <w:tcPr>
            <w:tcW w:w="1276" w:type="dxa"/>
            <w:vAlign w:val="center"/>
          </w:tcPr>
          <w:p w14:paraId="7D3D49D6" w14:textId="12EC8136" w:rsidR="00957E2E" w:rsidRDefault="00957E2E" w:rsidP="00957E2E">
            <w:pPr>
              <w:jc w:val="center"/>
              <w:rPr>
                <w:rFonts w:ascii="Calibri" w:hAnsi="Calibri" w:cs="Calibri"/>
                <w:b/>
                <w:lang w:val="ru-RU"/>
              </w:rPr>
            </w:pPr>
            <w:r>
              <w:rPr>
                <w:rFonts w:ascii="Calibri" w:hAnsi="Calibri" w:cs="Calibri"/>
                <w:b/>
              </w:rPr>
              <w:t>2</w:t>
            </w:r>
            <w:r w:rsidRPr="0000368B">
              <w:rPr>
                <w:rFonts w:ascii="Calibri" w:hAnsi="Calibri" w:cs="Calibri"/>
                <w:b/>
                <w:lang w:val="ru-RU"/>
              </w:rPr>
              <w:t xml:space="preserve"> </w:t>
            </w:r>
            <w:proofErr w:type="spellStart"/>
            <w:r w:rsidRPr="0000368B">
              <w:rPr>
                <w:rFonts w:ascii="Calibri" w:hAnsi="Calibri" w:cs="Calibri"/>
                <w:b/>
                <w:lang w:val="ru-RU"/>
              </w:rPr>
              <w:t>pcs</w:t>
            </w:r>
            <w:proofErr w:type="spellEnd"/>
            <w:r w:rsidRPr="0000368B">
              <w:rPr>
                <w:rFonts w:ascii="Calibri" w:hAnsi="Calibri" w:cs="Calibri"/>
                <w:b/>
                <w:lang w:val="ru-RU"/>
              </w:rPr>
              <w:t>/</w:t>
            </w:r>
            <w:proofErr w:type="spellStart"/>
            <w:r w:rsidRPr="0000368B">
              <w:rPr>
                <w:rFonts w:ascii="Calibri" w:hAnsi="Calibri" w:cs="Calibri"/>
                <w:b/>
                <w:color w:val="0000FF"/>
                <w:lang w:val="ru-RU"/>
              </w:rPr>
              <w:t>шт</w:t>
            </w:r>
            <w:proofErr w:type="spellEnd"/>
            <w:r w:rsidRPr="0000368B">
              <w:rPr>
                <w:rFonts w:ascii="Calibri" w:hAnsi="Calibri" w:cs="Calibri"/>
                <w:b/>
                <w:bCs/>
                <w:color w:val="0000FF"/>
              </w:rPr>
              <w:t>.</w:t>
            </w:r>
          </w:p>
        </w:tc>
        <w:tc>
          <w:tcPr>
            <w:tcW w:w="2126" w:type="dxa"/>
          </w:tcPr>
          <w:p w14:paraId="33469526" w14:textId="77777777" w:rsidR="00957E2E" w:rsidRPr="00DF34B7" w:rsidRDefault="00957E2E" w:rsidP="00957E2E">
            <w:pPr>
              <w:jc w:val="both"/>
              <w:rPr>
                <w:rFonts w:ascii="Calibri" w:hAnsi="Calibri" w:cs="Calibri"/>
                <w:sz w:val="22"/>
                <w:szCs w:val="22"/>
                <w:lang w:val="ru-RU"/>
              </w:rPr>
            </w:pPr>
          </w:p>
        </w:tc>
        <w:tc>
          <w:tcPr>
            <w:tcW w:w="2410" w:type="dxa"/>
          </w:tcPr>
          <w:p w14:paraId="35D496C4" w14:textId="77777777" w:rsidR="00957E2E" w:rsidRPr="00DF34B7" w:rsidRDefault="00957E2E" w:rsidP="00957E2E">
            <w:pPr>
              <w:jc w:val="both"/>
              <w:rPr>
                <w:rFonts w:ascii="Calibri" w:hAnsi="Calibri" w:cs="Calibri"/>
                <w:sz w:val="22"/>
                <w:szCs w:val="22"/>
                <w:lang w:val="ru-RU"/>
              </w:rPr>
            </w:pPr>
          </w:p>
        </w:tc>
      </w:tr>
      <w:tr w:rsidR="00957E2E" w:rsidRPr="00CF110E" w14:paraId="4D6A4702" w14:textId="77777777" w:rsidTr="00292394">
        <w:trPr>
          <w:trHeight w:val="497"/>
        </w:trPr>
        <w:tc>
          <w:tcPr>
            <w:tcW w:w="568" w:type="dxa"/>
            <w:vAlign w:val="center"/>
          </w:tcPr>
          <w:p w14:paraId="5D102359" w14:textId="195DDD60" w:rsidR="00957E2E" w:rsidRPr="00957E2E" w:rsidRDefault="00957E2E" w:rsidP="00957E2E">
            <w:pPr>
              <w:jc w:val="center"/>
              <w:rPr>
                <w:rFonts w:ascii="Calibri" w:hAnsi="Calibri" w:cs="Calibri"/>
                <w:b/>
                <w:lang w:val="ru-RU"/>
              </w:rPr>
            </w:pPr>
            <w:r>
              <w:rPr>
                <w:rFonts w:ascii="Calibri" w:hAnsi="Calibri" w:cs="Calibri"/>
                <w:b/>
              </w:rPr>
              <w:t>1</w:t>
            </w:r>
            <w:r w:rsidRPr="00690F15">
              <w:rPr>
                <w:rFonts w:ascii="Calibri" w:hAnsi="Calibri" w:cs="Calibri"/>
                <w:b/>
              </w:rPr>
              <w:t>.</w:t>
            </w:r>
            <w:r>
              <w:rPr>
                <w:rFonts w:ascii="Calibri" w:hAnsi="Calibri" w:cs="Calibri"/>
                <w:b/>
                <w:lang w:val="ru-RU"/>
              </w:rPr>
              <w:t>6</w:t>
            </w:r>
          </w:p>
        </w:tc>
        <w:tc>
          <w:tcPr>
            <w:tcW w:w="4252" w:type="dxa"/>
            <w:vAlign w:val="center"/>
          </w:tcPr>
          <w:p w14:paraId="075D568E" w14:textId="613C456B" w:rsidR="00957E2E" w:rsidRPr="00957E2E" w:rsidRDefault="00957E2E" w:rsidP="00957E2E">
            <w:pPr>
              <w:jc w:val="both"/>
              <w:rPr>
                <w:rFonts w:ascii="Calibri" w:hAnsi="Calibri" w:cs="Calibri"/>
                <w:b/>
                <w:lang w:val="ru-RU"/>
              </w:rPr>
            </w:pPr>
            <w:r w:rsidRPr="00957E2E">
              <w:rPr>
                <w:rFonts w:ascii="Calibri" w:hAnsi="Calibri" w:cs="Calibri"/>
                <w:b/>
              </w:rPr>
              <w:t>Multimedia Projector</w:t>
            </w:r>
            <w:r w:rsidRPr="00957E2E">
              <w:rPr>
                <w:rFonts w:ascii="Calibri" w:hAnsi="Calibri" w:cs="Calibri"/>
                <w:b/>
                <w:lang w:val="ru-RU"/>
              </w:rPr>
              <w:t>/</w:t>
            </w:r>
          </w:p>
          <w:p w14:paraId="7415FCA8" w14:textId="0B6C8EB9" w:rsidR="00957E2E" w:rsidRPr="00957E2E" w:rsidRDefault="00957E2E" w:rsidP="00957E2E">
            <w:pPr>
              <w:jc w:val="both"/>
              <w:rPr>
                <w:rFonts w:ascii="Calibri" w:hAnsi="Calibri"/>
                <w:b/>
                <w:lang w:val="ru-RU"/>
              </w:rPr>
            </w:pPr>
            <w:r w:rsidRPr="00957E2E">
              <w:rPr>
                <w:rFonts w:ascii="Calibri" w:hAnsi="Calibri" w:cs="Calibri"/>
                <w:b/>
                <w:color w:val="0000FF"/>
                <w:lang w:val="ru-RU"/>
              </w:rPr>
              <w:t>Проектор</w:t>
            </w:r>
            <w:r w:rsidRPr="00957E2E">
              <w:rPr>
                <w:rFonts w:ascii="Calibri" w:hAnsi="Calibri" w:cs="Calibri"/>
                <w:b/>
                <w:color w:val="0000FF"/>
              </w:rPr>
              <w:t xml:space="preserve"> </w:t>
            </w:r>
            <w:r w:rsidRPr="00957E2E">
              <w:rPr>
                <w:rFonts w:ascii="Calibri" w:hAnsi="Calibri" w:cs="Calibri"/>
                <w:b/>
                <w:color w:val="0000FF"/>
                <w:lang w:val="ru-RU"/>
              </w:rPr>
              <w:t>мультимедийный</w:t>
            </w:r>
          </w:p>
        </w:tc>
        <w:tc>
          <w:tcPr>
            <w:tcW w:w="1276" w:type="dxa"/>
            <w:vAlign w:val="center"/>
          </w:tcPr>
          <w:p w14:paraId="0A8AA515" w14:textId="4CDDADA3" w:rsidR="00957E2E" w:rsidRDefault="00957E2E" w:rsidP="00957E2E">
            <w:pPr>
              <w:jc w:val="center"/>
              <w:rPr>
                <w:rFonts w:ascii="Calibri" w:hAnsi="Calibri" w:cs="Calibri"/>
                <w:b/>
                <w:lang w:val="ru-RU"/>
              </w:rPr>
            </w:pPr>
            <w:r>
              <w:rPr>
                <w:rFonts w:ascii="Calibri" w:hAnsi="Calibri" w:cs="Calibri"/>
                <w:b/>
              </w:rPr>
              <w:t>2</w:t>
            </w:r>
            <w:r w:rsidRPr="0000368B">
              <w:rPr>
                <w:rFonts w:ascii="Calibri" w:hAnsi="Calibri" w:cs="Calibri"/>
                <w:b/>
                <w:lang w:val="ru-RU"/>
              </w:rPr>
              <w:t xml:space="preserve"> </w:t>
            </w:r>
            <w:proofErr w:type="spellStart"/>
            <w:r w:rsidRPr="0000368B">
              <w:rPr>
                <w:rFonts w:ascii="Calibri" w:hAnsi="Calibri" w:cs="Calibri"/>
                <w:b/>
                <w:lang w:val="ru-RU"/>
              </w:rPr>
              <w:t>pcs</w:t>
            </w:r>
            <w:proofErr w:type="spellEnd"/>
            <w:r w:rsidRPr="0000368B">
              <w:rPr>
                <w:rFonts w:ascii="Calibri" w:hAnsi="Calibri" w:cs="Calibri"/>
                <w:b/>
                <w:lang w:val="ru-RU"/>
              </w:rPr>
              <w:t>/</w:t>
            </w:r>
            <w:proofErr w:type="spellStart"/>
            <w:r w:rsidRPr="0000368B">
              <w:rPr>
                <w:rFonts w:ascii="Calibri" w:hAnsi="Calibri" w:cs="Calibri"/>
                <w:b/>
                <w:color w:val="0000FF"/>
                <w:lang w:val="ru-RU"/>
              </w:rPr>
              <w:t>шт</w:t>
            </w:r>
            <w:proofErr w:type="spellEnd"/>
            <w:r w:rsidRPr="0000368B">
              <w:rPr>
                <w:rFonts w:ascii="Calibri" w:hAnsi="Calibri" w:cs="Calibri"/>
                <w:b/>
                <w:bCs/>
                <w:color w:val="0000FF"/>
              </w:rPr>
              <w:t>.</w:t>
            </w:r>
          </w:p>
        </w:tc>
        <w:tc>
          <w:tcPr>
            <w:tcW w:w="2126" w:type="dxa"/>
          </w:tcPr>
          <w:p w14:paraId="03EBC769" w14:textId="77777777" w:rsidR="00957E2E" w:rsidRPr="00CF110E" w:rsidRDefault="00957E2E" w:rsidP="00957E2E">
            <w:pPr>
              <w:jc w:val="both"/>
              <w:rPr>
                <w:rFonts w:ascii="Calibri" w:hAnsi="Calibri" w:cs="Calibri"/>
                <w:sz w:val="22"/>
                <w:szCs w:val="22"/>
                <w:lang w:val="ru-RU"/>
              </w:rPr>
            </w:pPr>
          </w:p>
        </w:tc>
        <w:tc>
          <w:tcPr>
            <w:tcW w:w="2410" w:type="dxa"/>
          </w:tcPr>
          <w:p w14:paraId="074DC424" w14:textId="77777777" w:rsidR="00957E2E" w:rsidRPr="00CF110E" w:rsidRDefault="00957E2E" w:rsidP="00957E2E">
            <w:pPr>
              <w:jc w:val="both"/>
              <w:rPr>
                <w:rFonts w:ascii="Calibri" w:hAnsi="Calibri" w:cs="Calibri"/>
                <w:sz w:val="22"/>
                <w:szCs w:val="22"/>
                <w:lang w:val="ru-RU"/>
              </w:rPr>
            </w:pPr>
          </w:p>
        </w:tc>
      </w:tr>
      <w:tr w:rsidR="00957E2E" w:rsidRPr="00CF110E" w14:paraId="33D0A9D0" w14:textId="77777777" w:rsidTr="00292394">
        <w:trPr>
          <w:trHeight w:val="497"/>
        </w:trPr>
        <w:tc>
          <w:tcPr>
            <w:tcW w:w="568" w:type="dxa"/>
            <w:vAlign w:val="center"/>
          </w:tcPr>
          <w:p w14:paraId="01CB8333" w14:textId="47B3DA24" w:rsidR="00957E2E" w:rsidRPr="00957E2E" w:rsidRDefault="00957E2E" w:rsidP="00957E2E">
            <w:pPr>
              <w:jc w:val="center"/>
              <w:rPr>
                <w:rFonts w:ascii="Calibri" w:hAnsi="Calibri" w:cs="Calibri"/>
                <w:b/>
                <w:lang w:val="ru-RU"/>
              </w:rPr>
            </w:pPr>
            <w:r>
              <w:rPr>
                <w:rFonts w:ascii="Calibri" w:hAnsi="Calibri" w:cs="Calibri"/>
                <w:b/>
                <w:lang w:val="ru-RU"/>
              </w:rPr>
              <w:t>1.7</w:t>
            </w:r>
          </w:p>
        </w:tc>
        <w:tc>
          <w:tcPr>
            <w:tcW w:w="4252" w:type="dxa"/>
            <w:vAlign w:val="center"/>
          </w:tcPr>
          <w:p w14:paraId="33CB1FE9" w14:textId="243D5D98" w:rsidR="00957E2E" w:rsidRPr="00957E2E" w:rsidRDefault="00957E2E" w:rsidP="00957E2E">
            <w:pPr>
              <w:jc w:val="both"/>
              <w:rPr>
                <w:rFonts w:ascii="Calibri" w:hAnsi="Calibri" w:cs="Calibri"/>
                <w:b/>
              </w:rPr>
            </w:pPr>
            <w:r w:rsidRPr="00957E2E">
              <w:rPr>
                <w:rFonts w:ascii="Calibri" w:hAnsi="Calibri" w:cs="Calibri"/>
                <w:b/>
              </w:rPr>
              <w:t xml:space="preserve">Interactive </w:t>
            </w:r>
            <w:proofErr w:type="spellStart"/>
            <w:r w:rsidRPr="00957E2E">
              <w:rPr>
                <w:rFonts w:ascii="Calibri" w:hAnsi="Calibri" w:cs="Calibri"/>
                <w:b/>
              </w:rPr>
              <w:t>whiteboar</w:t>
            </w:r>
            <w:proofErr w:type="spellEnd"/>
            <w:r w:rsidRPr="00957E2E">
              <w:rPr>
                <w:rFonts w:ascii="Calibri" w:hAnsi="Calibri" w:cs="Calibri"/>
                <w:b/>
                <w:lang w:val="ru-RU"/>
              </w:rPr>
              <w:t>/</w:t>
            </w:r>
            <w:r w:rsidRPr="00957E2E">
              <w:rPr>
                <w:rFonts w:ascii="Calibri" w:hAnsi="Calibri" w:cs="Calibri"/>
                <w:b/>
              </w:rPr>
              <w:t>d</w:t>
            </w:r>
          </w:p>
          <w:p w14:paraId="7774F884" w14:textId="1BB3C625" w:rsidR="00957E2E" w:rsidRPr="00957E2E" w:rsidRDefault="00957E2E" w:rsidP="00957E2E">
            <w:pPr>
              <w:jc w:val="both"/>
              <w:rPr>
                <w:rFonts w:ascii="Calibri" w:hAnsi="Calibri" w:cs="Calibri"/>
                <w:b/>
                <w:lang w:val="ru-RU"/>
              </w:rPr>
            </w:pPr>
            <w:r w:rsidRPr="00957E2E">
              <w:rPr>
                <w:rFonts w:ascii="Calibri" w:hAnsi="Calibri" w:cs="Calibri"/>
                <w:b/>
                <w:color w:val="0000FF"/>
                <w:lang w:val="ru-RU"/>
              </w:rPr>
              <w:t>Интерактивная доска</w:t>
            </w:r>
          </w:p>
        </w:tc>
        <w:tc>
          <w:tcPr>
            <w:tcW w:w="1276" w:type="dxa"/>
            <w:vAlign w:val="center"/>
          </w:tcPr>
          <w:p w14:paraId="5D6EDA9D" w14:textId="13E701E9" w:rsidR="00957E2E" w:rsidRDefault="00957E2E" w:rsidP="00957E2E">
            <w:pPr>
              <w:jc w:val="center"/>
              <w:rPr>
                <w:rFonts w:ascii="Calibri" w:hAnsi="Calibri" w:cs="Calibri"/>
                <w:b/>
              </w:rPr>
            </w:pPr>
            <w:r>
              <w:rPr>
                <w:rFonts w:ascii="Calibri" w:hAnsi="Calibri" w:cs="Calibri"/>
                <w:b/>
                <w:lang w:val="ru-RU"/>
              </w:rPr>
              <w:t>1</w:t>
            </w:r>
            <w:r w:rsidRPr="0000368B">
              <w:rPr>
                <w:rFonts w:ascii="Calibri" w:hAnsi="Calibri" w:cs="Calibri"/>
                <w:b/>
                <w:lang w:val="ru-RU"/>
              </w:rPr>
              <w:t xml:space="preserve"> </w:t>
            </w:r>
            <w:proofErr w:type="spellStart"/>
            <w:r w:rsidRPr="0000368B">
              <w:rPr>
                <w:rFonts w:ascii="Calibri" w:hAnsi="Calibri" w:cs="Calibri"/>
                <w:b/>
                <w:lang w:val="ru-RU"/>
              </w:rPr>
              <w:t>pcs</w:t>
            </w:r>
            <w:proofErr w:type="spellEnd"/>
            <w:r w:rsidRPr="0000368B">
              <w:rPr>
                <w:rFonts w:ascii="Calibri" w:hAnsi="Calibri" w:cs="Calibri"/>
                <w:b/>
                <w:lang w:val="ru-RU"/>
              </w:rPr>
              <w:t>/</w:t>
            </w:r>
            <w:proofErr w:type="spellStart"/>
            <w:r w:rsidRPr="0000368B">
              <w:rPr>
                <w:rFonts w:ascii="Calibri" w:hAnsi="Calibri" w:cs="Calibri"/>
                <w:b/>
                <w:color w:val="0000FF"/>
                <w:lang w:val="ru-RU"/>
              </w:rPr>
              <w:t>шт</w:t>
            </w:r>
            <w:proofErr w:type="spellEnd"/>
            <w:r w:rsidRPr="0000368B">
              <w:rPr>
                <w:rFonts w:ascii="Calibri" w:hAnsi="Calibri" w:cs="Calibri"/>
                <w:b/>
                <w:bCs/>
                <w:color w:val="0000FF"/>
              </w:rPr>
              <w:t>.</w:t>
            </w:r>
          </w:p>
        </w:tc>
        <w:tc>
          <w:tcPr>
            <w:tcW w:w="2126" w:type="dxa"/>
          </w:tcPr>
          <w:p w14:paraId="00C590C8" w14:textId="77777777" w:rsidR="00957E2E" w:rsidRPr="00CF110E" w:rsidRDefault="00957E2E" w:rsidP="00957E2E">
            <w:pPr>
              <w:jc w:val="both"/>
              <w:rPr>
                <w:rFonts w:ascii="Calibri" w:hAnsi="Calibri" w:cs="Calibri"/>
                <w:sz w:val="22"/>
                <w:szCs w:val="22"/>
                <w:lang w:val="ru-RU"/>
              </w:rPr>
            </w:pPr>
          </w:p>
        </w:tc>
        <w:tc>
          <w:tcPr>
            <w:tcW w:w="2410" w:type="dxa"/>
          </w:tcPr>
          <w:p w14:paraId="364FF0AB" w14:textId="77777777" w:rsidR="00957E2E" w:rsidRPr="00CF110E" w:rsidRDefault="00957E2E" w:rsidP="00957E2E">
            <w:pPr>
              <w:jc w:val="both"/>
              <w:rPr>
                <w:rFonts w:ascii="Calibri" w:hAnsi="Calibri" w:cs="Calibri"/>
                <w:sz w:val="22"/>
                <w:szCs w:val="22"/>
                <w:lang w:val="ru-RU"/>
              </w:rPr>
            </w:pPr>
          </w:p>
        </w:tc>
      </w:tr>
      <w:tr w:rsidR="00957E2E" w:rsidRPr="00CF110E" w14:paraId="0E00F1F0" w14:textId="77777777" w:rsidTr="00292394">
        <w:trPr>
          <w:trHeight w:val="497"/>
        </w:trPr>
        <w:tc>
          <w:tcPr>
            <w:tcW w:w="568" w:type="dxa"/>
            <w:vAlign w:val="center"/>
          </w:tcPr>
          <w:p w14:paraId="0132FED5" w14:textId="628B3DC1" w:rsidR="00957E2E" w:rsidRPr="00957E2E" w:rsidRDefault="00957E2E" w:rsidP="00957E2E">
            <w:pPr>
              <w:jc w:val="center"/>
              <w:rPr>
                <w:rFonts w:ascii="Calibri" w:hAnsi="Calibri" w:cs="Calibri"/>
                <w:b/>
                <w:lang w:val="ru-RU"/>
              </w:rPr>
            </w:pPr>
            <w:r>
              <w:rPr>
                <w:rFonts w:ascii="Calibri" w:hAnsi="Calibri" w:cs="Calibri"/>
                <w:b/>
              </w:rPr>
              <w:t>1</w:t>
            </w:r>
            <w:r w:rsidRPr="00690F15">
              <w:rPr>
                <w:rFonts w:ascii="Calibri" w:hAnsi="Calibri" w:cs="Calibri"/>
                <w:b/>
              </w:rPr>
              <w:t>.</w:t>
            </w:r>
            <w:r>
              <w:rPr>
                <w:rFonts w:ascii="Calibri" w:hAnsi="Calibri" w:cs="Calibri"/>
                <w:b/>
                <w:lang w:val="ru-RU"/>
              </w:rPr>
              <w:t>8</w:t>
            </w:r>
          </w:p>
        </w:tc>
        <w:tc>
          <w:tcPr>
            <w:tcW w:w="4252" w:type="dxa"/>
            <w:vAlign w:val="center"/>
          </w:tcPr>
          <w:p w14:paraId="1BD0FD06" w14:textId="5A8B11F9" w:rsidR="00957E2E" w:rsidRPr="00957E2E" w:rsidRDefault="00957E2E" w:rsidP="00957E2E">
            <w:pPr>
              <w:jc w:val="both"/>
              <w:rPr>
                <w:rFonts w:ascii="Calibri" w:hAnsi="Calibri" w:cs="Calibri"/>
                <w:b/>
                <w:color w:val="0000FF"/>
                <w:lang w:val="ru-RU"/>
              </w:rPr>
            </w:pPr>
            <w:r w:rsidRPr="00957E2E">
              <w:rPr>
                <w:rFonts w:ascii="Calibri" w:hAnsi="Calibri" w:cs="Calibri"/>
                <w:b/>
              </w:rPr>
              <w:t>LCD TV</w:t>
            </w:r>
            <w:r w:rsidRPr="00957E2E">
              <w:rPr>
                <w:rFonts w:ascii="Calibri" w:hAnsi="Calibri" w:cs="Calibri"/>
                <w:b/>
                <w:color w:val="0000FF"/>
                <w:lang w:val="ru-RU"/>
              </w:rPr>
              <w:t>/</w:t>
            </w:r>
          </w:p>
          <w:p w14:paraId="320A7B5F" w14:textId="3B877F36" w:rsidR="00957E2E" w:rsidRPr="00957E2E" w:rsidRDefault="00957E2E" w:rsidP="00957E2E">
            <w:pPr>
              <w:jc w:val="both"/>
              <w:rPr>
                <w:rFonts w:ascii="Calibri" w:hAnsi="Calibri"/>
                <w:b/>
              </w:rPr>
            </w:pPr>
            <w:r w:rsidRPr="00957E2E">
              <w:rPr>
                <w:rFonts w:ascii="Calibri" w:hAnsi="Calibri" w:cs="Calibri"/>
                <w:b/>
                <w:color w:val="0000FF"/>
              </w:rPr>
              <w:t xml:space="preserve">LCD </w:t>
            </w:r>
            <w:r w:rsidRPr="00957E2E">
              <w:rPr>
                <w:rFonts w:ascii="Calibri" w:hAnsi="Calibri" w:cs="Calibri"/>
                <w:b/>
                <w:color w:val="0000FF"/>
                <w:lang w:val="ru-RU"/>
              </w:rPr>
              <w:t>телевизор</w:t>
            </w:r>
          </w:p>
        </w:tc>
        <w:tc>
          <w:tcPr>
            <w:tcW w:w="1276" w:type="dxa"/>
            <w:vAlign w:val="center"/>
          </w:tcPr>
          <w:p w14:paraId="572BBAD2" w14:textId="79309772" w:rsidR="00957E2E" w:rsidRPr="00CF110E" w:rsidRDefault="00957E2E" w:rsidP="00957E2E">
            <w:pPr>
              <w:jc w:val="center"/>
              <w:rPr>
                <w:rFonts w:ascii="Calibri" w:hAnsi="Calibri" w:cs="Calibri"/>
                <w:b/>
              </w:rPr>
            </w:pPr>
            <w:r>
              <w:rPr>
                <w:rFonts w:ascii="Calibri" w:hAnsi="Calibri" w:cs="Calibri"/>
                <w:b/>
                <w:lang w:val="ru-RU"/>
              </w:rPr>
              <w:t>6</w:t>
            </w:r>
            <w:r w:rsidRPr="0000368B">
              <w:rPr>
                <w:rFonts w:ascii="Calibri" w:hAnsi="Calibri" w:cs="Calibri"/>
                <w:b/>
                <w:lang w:val="ru-RU"/>
              </w:rPr>
              <w:t xml:space="preserve"> </w:t>
            </w:r>
            <w:proofErr w:type="spellStart"/>
            <w:r w:rsidRPr="0000368B">
              <w:rPr>
                <w:rFonts w:ascii="Calibri" w:hAnsi="Calibri" w:cs="Calibri"/>
                <w:b/>
                <w:lang w:val="ru-RU"/>
              </w:rPr>
              <w:t>pcs</w:t>
            </w:r>
            <w:proofErr w:type="spellEnd"/>
            <w:r w:rsidRPr="0000368B">
              <w:rPr>
                <w:rFonts w:ascii="Calibri" w:hAnsi="Calibri" w:cs="Calibri"/>
                <w:b/>
                <w:lang w:val="ru-RU"/>
              </w:rPr>
              <w:t>/</w:t>
            </w:r>
            <w:proofErr w:type="spellStart"/>
            <w:r w:rsidRPr="0000368B">
              <w:rPr>
                <w:rFonts w:ascii="Calibri" w:hAnsi="Calibri" w:cs="Calibri"/>
                <w:b/>
                <w:color w:val="0000FF"/>
                <w:lang w:val="ru-RU"/>
              </w:rPr>
              <w:t>шт</w:t>
            </w:r>
            <w:proofErr w:type="spellEnd"/>
            <w:r w:rsidRPr="0000368B">
              <w:rPr>
                <w:rFonts w:ascii="Calibri" w:hAnsi="Calibri" w:cs="Calibri"/>
                <w:b/>
                <w:bCs/>
                <w:color w:val="0000FF"/>
              </w:rPr>
              <w:t>.</w:t>
            </w:r>
          </w:p>
        </w:tc>
        <w:tc>
          <w:tcPr>
            <w:tcW w:w="2126" w:type="dxa"/>
          </w:tcPr>
          <w:p w14:paraId="43AB018A" w14:textId="77777777" w:rsidR="00957E2E" w:rsidRPr="00CF110E" w:rsidRDefault="00957E2E" w:rsidP="00957E2E">
            <w:pPr>
              <w:jc w:val="both"/>
              <w:rPr>
                <w:rFonts w:ascii="Calibri" w:hAnsi="Calibri" w:cs="Calibri"/>
                <w:sz w:val="22"/>
                <w:szCs w:val="22"/>
              </w:rPr>
            </w:pPr>
          </w:p>
        </w:tc>
        <w:tc>
          <w:tcPr>
            <w:tcW w:w="2410" w:type="dxa"/>
          </w:tcPr>
          <w:p w14:paraId="1266D4DE" w14:textId="77777777" w:rsidR="00957E2E" w:rsidRPr="00CF110E" w:rsidRDefault="00957E2E" w:rsidP="00957E2E">
            <w:pPr>
              <w:jc w:val="both"/>
              <w:rPr>
                <w:rFonts w:ascii="Calibri" w:hAnsi="Calibri" w:cs="Calibri"/>
                <w:sz w:val="22"/>
                <w:szCs w:val="22"/>
              </w:rPr>
            </w:pPr>
          </w:p>
        </w:tc>
      </w:tr>
      <w:tr w:rsidR="00F466EE" w:rsidRPr="00203A01" w14:paraId="23AAA68E" w14:textId="77777777" w:rsidTr="005A3C42">
        <w:tc>
          <w:tcPr>
            <w:tcW w:w="8222" w:type="dxa"/>
            <w:gridSpan w:val="4"/>
            <w:shd w:val="clear" w:color="auto" w:fill="FFE599" w:themeFill="accent4" w:themeFillTint="66"/>
          </w:tcPr>
          <w:p w14:paraId="6A83BAF2" w14:textId="77777777" w:rsidR="00F466EE" w:rsidRPr="00754FEA" w:rsidRDefault="00F466EE" w:rsidP="00F466EE">
            <w:pPr>
              <w:jc w:val="right"/>
              <w:rPr>
                <w:rFonts w:ascii="Calibri" w:hAnsi="Calibri" w:cs="Calibri"/>
                <w:b/>
              </w:rPr>
            </w:pPr>
            <w:r w:rsidRPr="00754FEA">
              <w:rPr>
                <w:rFonts w:ascii="Calibri" w:hAnsi="Calibri" w:cs="Calibri"/>
                <w:b/>
              </w:rPr>
              <w:t>Total price of Goods/</w:t>
            </w:r>
          </w:p>
          <w:p w14:paraId="5AA7D1EB" w14:textId="77777777" w:rsidR="00F466EE" w:rsidRPr="00754FEA" w:rsidRDefault="00F466EE" w:rsidP="00F466EE">
            <w:pPr>
              <w:jc w:val="right"/>
              <w:rPr>
                <w:rFonts w:ascii="Calibri" w:hAnsi="Calibri" w:cs="Calibri"/>
                <w:b/>
              </w:rPr>
            </w:pPr>
            <w:r w:rsidRPr="00754FEA">
              <w:rPr>
                <w:rFonts w:ascii="Calibri" w:hAnsi="Calibri" w:cs="Calibri"/>
                <w:b/>
                <w:bCs/>
                <w:color w:val="0000FF"/>
                <w:lang w:val="ru-RU"/>
              </w:rPr>
              <w:t>Общая</w:t>
            </w:r>
            <w:r w:rsidRPr="00754FEA">
              <w:rPr>
                <w:rFonts w:ascii="Calibri" w:hAnsi="Calibri" w:cs="Calibri"/>
                <w:b/>
                <w:bCs/>
                <w:color w:val="0000FF"/>
              </w:rPr>
              <w:t xml:space="preserve"> </w:t>
            </w:r>
            <w:r w:rsidRPr="00754FEA">
              <w:rPr>
                <w:rFonts w:ascii="Calibri" w:hAnsi="Calibri" w:cs="Calibri"/>
                <w:b/>
                <w:bCs/>
                <w:color w:val="0000FF"/>
                <w:lang w:val="ru-RU"/>
              </w:rPr>
              <w:t>стоимость</w:t>
            </w:r>
            <w:r w:rsidRPr="00754FEA">
              <w:rPr>
                <w:rFonts w:ascii="Calibri" w:hAnsi="Calibri" w:cs="Calibri"/>
                <w:b/>
                <w:bCs/>
                <w:color w:val="0000FF"/>
              </w:rPr>
              <w:t xml:space="preserve"> </w:t>
            </w:r>
            <w:r w:rsidRPr="00754FEA">
              <w:rPr>
                <w:rFonts w:ascii="Calibri" w:hAnsi="Calibri" w:cs="Calibri"/>
                <w:b/>
                <w:bCs/>
                <w:color w:val="0000FF"/>
                <w:lang w:val="ru-RU"/>
              </w:rPr>
              <w:t>товаров</w:t>
            </w:r>
          </w:p>
        </w:tc>
        <w:tc>
          <w:tcPr>
            <w:tcW w:w="2410" w:type="dxa"/>
            <w:shd w:val="clear" w:color="auto" w:fill="FFE599" w:themeFill="accent4" w:themeFillTint="66"/>
          </w:tcPr>
          <w:p w14:paraId="732D15CF" w14:textId="77777777" w:rsidR="00F466EE" w:rsidRPr="00203A01" w:rsidRDefault="00F466EE" w:rsidP="00F466EE">
            <w:pPr>
              <w:jc w:val="both"/>
              <w:rPr>
                <w:rFonts w:ascii="Calibri" w:hAnsi="Calibri" w:cs="Calibri"/>
                <w:sz w:val="22"/>
                <w:szCs w:val="22"/>
              </w:rPr>
            </w:pPr>
          </w:p>
        </w:tc>
      </w:tr>
      <w:tr w:rsidR="00F466EE" w:rsidRPr="00203A01" w14:paraId="208798BB" w14:textId="77777777" w:rsidTr="005A3C42">
        <w:tc>
          <w:tcPr>
            <w:tcW w:w="8222" w:type="dxa"/>
            <w:gridSpan w:val="4"/>
            <w:shd w:val="clear" w:color="auto" w:fill="FFE599" w:themeFill="accent4" w:themeFillTint="66"/>
          </w:tcPr>
          <w:p w14:paraId="64C44EE7" w14:textId="2EAC28EC" w:rsidR="00F466EE" w:rsidRPr="00754FEA" w:rsidRDefault="00F466EE" w:rsidP="00F466EE">
            <w:pPr>
              <w:jc w:val="right"/>
              <w:rPr>
                <w:rFonts w:ascii="Calibri" w:hAnsi="Calibri" w:cs="Calibri"/>
                <w:b/>
              </w:rPr>
            </w:pPr>
            <w:r w:rsidRPr="00754FEA">
              <w:rPr>
                <w:rFonts w:ascii="Calibri" w:hAnsi="Calibri" w:cs="Calibri"/>
                <w:b/>
              </w:rPr>
              <w:t>Cost of transportation/</w:t>
            </w:r>
          </w:p>
          <w:p w14:paraId="5A13F265" w14:textId="69A16B33" w:rsidR="00F466EE" w:rsidRPr="00DC08BE" w:rsidRDefault="00F466EE" w:rsidP="00F466EE">
            <w:pPr>
              <w:jc w:val="right"/>
              <w:rPr>
                <w:rFonts w:ascii="Calibri" w:hAnsi="Calibri" w:cs="Calibri"/>
              </w:rPr>
            </w:pPr>
            <w:r w:rsidRPr="00754FEA">
              <w:rPr>
                <w:rFonts w:ascii="Calibri" w:hAnsi="Calibri" w:cs="Calibri"/>
                <w:b/>
                <w:bCs/>
                <w:color w:val="0000FF"/>
                <w:lang w:val="ru-RU"/>
              </w:rPr>
              <w:t>Транспортные</w:t>
            </w:r>
            <w:r w:rsidRPr="00754FEA">
              <w:rPr>
                <w:rFonts w:ascii="Calibri" w:hAnsi="Calibri" w:cs="Calibri"/>
                <w:b/>
                <w:bCs/>
                <w:color w:val="0000FF"/>
              </w:rPr>
              <w:t xml:space="preserve"> </w:t>
            </w:r>
            <w:r w:rsidRPr="00754FEA">
              <w:rPr>
                <w:rFonts w:ascii="Calibri" w:hAnsi="Calibri" w:cs="Calibri"/>
                <w:b/>
                <w:bCs/>
                <w:color w:val="0000FF"/>
                <w:lang w:val="ru-RU"/>
              </w:rPr>
              <w:t>расходы</w:t>
            </w:r>
          </w:p>
        </w:tc>
        <w:tc>
          <w:tcPr>
            <w:tcW w:w="2410" w:type="dxa"/>
            <w:shd w:val="clear" w:color="auto" w:fill="FFE599" w:themeFill="accent4" w:themeFillTint="66"/>
          </w:tcPr>
          <w:p w14:paraId="4A46FDE8" w14:textId="77777777" w:rsidR="00F466EE" w:rsidRPr="00203A01" w:rsidRDefault="00F466EE" w:rsidP="00F466EE">
            <w:pPr>
              <w:jc w:val="both"/>
              <w:rPr>
                <w:rFonts w:ascii="Calibri" w:hAnsi="Calibri" w:cs="Calibri"/>
                <w:sz w:val="22"/>
                <w:szCs w:val="22"/>
              </w:rPr>
            </w:pPr>
          </w:p>
        </w:tc>
      </w:tr>
      <w:tr w:rsidR="00F466EE" w:rsidRPr="006B6758" w14:paraId="275CCBB9" w14:textId="77777777" w:rsidTr="005A3C42">
        <w:tc>
          <w:tcPr>
            <w:tcW w:w="8222" w:type="dxa"/>
            <w:gridSpan w:val="4"/>
            <w:tcBorders>
              <w:bottom w:val="single" w:sz="4" w:space="0" w:color="auto"/>
            </w:tcBorders>
            <w:shd w:val="clear" w:color="auto" w:fill="FFE599" w:themeFill="accent4" w:themeFillTint="66"/>
          </w:tcPr>
          <w:p w14:paraId="0CFB038C" w14:textId="6E95B6C0" w:rsidR="00F466EE" w:rsidRPr="00754FEA" w:rsidRDefault="00F466EE" w:rsidP="00F466EE">
            <w:pPr>
              <w:jc w:val="right"/>
              <w:rPr>
                <w:rFonts w:ascii="Calibri" w:hAnsi="Calibri" w:cs="Calibri"/>
                <w:b/>
              </w:rPr>
            </w:pPr>
            <w:r w:rsidRPr="00754FEA">
              <w:rPr>
                <w:rFonts w:ascii="Calibri" w:hAnsi="Calibri" w:cs="Calibri"/>
                <w:b/>
              </w:rPr>
              <w:t xml:space="preserve">Total Final and All-Inclusive Price Quotation/ </w:t>
            </w:r>
          </w:p>
          <w:p w14:paraId="14C3BB86" w14:textId="500A6A75" w:rsidR="00F466EE" w:rsidRPr="002C7C12" w:rsidRDefault="00F466EE" w:rsidP="00F466EE">
            <w:pPr>
              <w:jc w:val="right"/>
              <w:rPr>
                <w:rFonts w:ascii="Calibri" w:hAnsi="Calibri" w:cs="Calibri"/>
                <w:b/>
                <w:color w:val="0000FF"/>
                <w:lang w:val="ru-RU"/>
              </w:rPr>
            </w:pPr>
            <w:r w:rsidRPr="00754FEA">
              <w:rPr>
                <w:rFonts w:ascii="Calibri" w:hAnsi="Calibri" w:cs="Calibri"/>
                <w:b/>
                <w:bCs/>
                <w:color w:val="0000FF"/>
                <w:lang w:val="ru-RU"/>
              </w:rPr>
              <w:t>Общая</w:t>
            </w:r>
            <w:r w:rsidRPr="00FB427D">
              <w:rPr>
                <w:rFonts w:ascii="Calibri" w:hAnsi="Calibri" w:cs="Calibri"/>
                <w:b/>
                <w:bCs/>
                <w:color w:val="0000FF"/>
                <w:lang w:val="ru-RU"/>
              </w:rPr>
              <w:t xml:space="preserve"> </w:t>
            </w:r>
            <w:r w:rsidRPr="00754FEA">
              <w:rPr>
                <w:rFonts w:ascii="Calibri" w:hAnsi="Calibri" w:cs="Calibri"/>
                <w:b/>
                <w:bCs/>
                <w:color w:val="0000FF"/>
                <w:lang w:val="ru-RU"/>
              </w:rPr>
              <w:t>стоимость</w:t>
            </w:r>
            <w:r w:rsidRPr="00FB427D">
              <w:rPr>
                <w:rFonts w:ascii="Calibri" w:hAnsi="Calibri" w:cs="Calibri"/>
                <w:b/>
                <w:bCs/>
                <w:color w:val="0000FF"/>
                <w:lang w:val="ru-RU"/>
              </w:rPr>
              <w:t xml:space="preserve"> </w:t>
            </w:r>
            <w:r w:rsidRPr="00754FEA">
              <w:rPr>
                <w:rFonts w:ascii="Calibri" w:hAnsi="Calibri" w:cs="Calibri"/>
                <w:b/>
                <w:bCs/>
                <w:color w:val="0000FF"/>
                <w:lang w:val="ru-RU"/>
              </w:rPr>
              <w:t>предложения</w:t>
            </w:r>
            <w:r w:rsidRPr="00FB427D">
              <w:rPr>
                <w:rFonts w:ascii="Calibri" w:hAnsi="Calibri" w:cs="Calibri"/>
                <w:b/>
                <w:bCs/>
                <w:color w:val="0000FF"/>
                <w:lang w:val="ru-RU"/>
              </w:rPr>
              <w:t xml:space="preserve">, </w:t>
            </w:r>
            <w:r w:rsidRPr="00754FEA">
              <w:rPr>
                <w:rFonts w:ascii="Calibri" w:hAnsi="Calibri" w:cs="Calibri"/>
                <w:b/>
                <w:bCs/>
                <w:color w:val="0000FF"/>
                <w:lang w:val="ru-RU"/>
              </w:rPr>
              <w:t>включая</w:t>
            </w:r>
            <w:r w:rsidRPr="00FB427D">
              <w:rPr>
                <w:rFonts w:ascii="Calibri" w:hAnsi="Calibri" w:cs="Calibri"/>
                <w:b/>
                <w:bCs/>
                <w:color w:val="0000FF"/>
                <w:lang w:val="ru-RU"/>
              </w:rPr>
              <w:t xml:space="preserve"> </w:t>
            </w:r>
            <w:r w:rsidRPr="00754FEA">
              <w:rPr>
                <w:rFonts w:ascii="Calibri" w:hAnsi="Calibri" w:cs="Calibri"/>
                <w:b/>
                <w:bCs/>
                <w:color w:val="0000FF"/>
                <w:lang w:val="ru-RU"/>
              </w:rPr>
              <w:t>все</w:t>
            </w:r>
            <w:r w:rsidRPr="00FB427D">
              <w:rPr>
                <w:rFonts w:ascii="Calibri" w:hAnsi="Calibri" w:cs="Calibri"/>
                <w:b/>
                <w:bCs/>
                <w:color w:val="0000FF"/>
                <w:lang w:val="ru-RU"/>
              </w:rPr>
              <w:t xml:space="preserve"> </w:t>
            </w:r>
            <w:r w:rsidRPr="00754FEA">
              <w:rPr>
                <w:rFonts w:ascii="Calibri" w:hAnsi="Calibri" w:cs="Calibri"/>
                <w:b/>
                <w:bCs/>
                <w:color w:val="0000FF"/>
                <w:lang w:val="ru-RU"/>
              </w:rPr>
              <w:t>расходы</w:t>
            </w:r>
          </w:p>
        </w:tc>
        <w:tc>
          <w:tcPr>
            <w:tcW w:w="2410" w:type="dxa"/>
            <w:tcBorders>
              <w:bottom w:val="single" w:sz="4" w:space="0" w:color="auto"/>
            </w:tcBorders>
            <w:shd w:val="clear" w:color="auto" w:fill="FFE599" w:themeFill="accent4" w:themeFillTint="66"/>
          </w:tcPr>
          <w:p w14:paraId="33FDB6DB" w14:textId="77777777" w:rsidR="00F466EE" w:rsidRPr="00754FEA" w:rsidRDefault="00F466EE" w:rsidP="00F466EE">
            <w:pPr>
              <w:jc w:val="both"/>
              <w:rPr>
                <w:rFonts w:ascii="Calibri" w:hAnsi="Calibri" w:cs="Calibri"/>
                <w:sz w:val="22"/>
                <w:szCs w:val="22"/>
                <w:lang w:val="ru-RU"/>
              </w:rPr>
            </w:pPr>
          </w:p>
        </w:tc>
      </w:tr>
    </w:tbl>
    <w:p w14:paraId="2E003BB8" w14:textId="5A90880F" w:rsidR="00CF110E" w:rsidRDefault="00CF110E" w:rsidP="00CF110E">
      <w:pPr>
        <w:rPr>
          <w:rFonts w:asciiTheme="minorHAnsi" w:hAnsiTheme="minorHAnsi" w:cstheme="minorHAnsi"/>
          <w:b/>
          <w:u w:val="single"/>
          <w:lang w:val="ru-RU"/>
        </w:rPr>
      </w:pPr>
    </w:p>
    <w:p w14:paraId="522B73EC" w14:textId="77777777" w:rsidR="00E456EE" w:rsidRPr="00F00B33" w:rsidRDefault="00E456EE" w:rsidP="00E456EE">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680B1713" w14:textId="77777777" w:rsidR="00E456EE" w:rsidRPr="00F00B33" w:rsidRDefault="00E456EE" w:rsidP="00E456EE">
      <w:pPr>
        <w:rPr>
          <w:rFonts w:asciiTheme="minorHAnsi" w:hAnsiTheme="minorHAnsi" w:cstheme="minorHAnsi"/>
          <w:snapToGrid w:val="0"/>
        </w:rPr>
      </w:pPr>
    </w:p>
    <w:p w14:paraId="0C8114CA" w14:textId="77777777" w:rsidR="00E456EE" w:rsidRPr="00F00B33" w:rsidRDefault="00E456EE" w:rsidP="00E456EE">
      <w:pPr>
        <w:rPr>
          <w:rFonts w:asciiTheme="minorHAnsi" w:hAnsiTheme="minorHAnsi" w:cstheme="minorHAnsi"/>
          <w:snapToGrid w:val="0"/>
        </w:rPr>
      </w:pPr>
    </w:p>
    <w:p w14:paraId="62EA7EC6" w14:textId="5C210184" w:rsidR="00E456EE" w:rsidRDefault="00E456EE" w:rsidP="00E456EE">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79440BE7" w14:textId="42898CC9" w:rsidR="00D20E44" w:rsidRDefault="00D20E44" w:rsidP="00E456EE">
      <w:pPr>
        <w:rPr>
          <w:rFonts w:asciiTheme="minorHAnsi" w:hAnsiTheme="minorHAnsi" w:cstheme="minorHAnsi"/>
          <w:snapToGrid w:val="0"/>
        </w:rPr>
      </w:pPr>
    </w:p>
    <w:p w14:paraId="31EADC34" w14:textId="77777777" w:rsidR="00D20E44" w:rsidRPr="00F00B33" w:rsidRDefault="00D20E44" w:rsidP="00E456EE">
      <w:pPr>
        <w:rPr>
          <w:rFonts w:asciiTheme="minorHAnsi" w:hAnsiTheme="minorHAnsi" w:cstheme="minorHAnsi"/>
          <w:snapToGrid w:val="0"/>
        </w:rPr>
      </w:pPr>
    </w:p>
    <w:p w14:paraId="590E635F" w14:textId="77777777" w:rsidR="00E456EE" w:rsidRPr="006B368F" w:rsidRDefault="00E456EE" w:rsidP="00E456EE">
      <w:pPr>
        <w:rPr>
          <w:rFonts w:asciiTheme="minorHAnsi" w:hAnsiTheme="minorHAnsi" w:cstheme="minorHAnsi"/>
          <w:snapToGrid w:val="0"/>
        </w:rPr>
      </w:pPr>
      <w:r w:rsidRPr="00F00B33">
        <w:rPr>
          <w:rFonts w:asciiTheme="minorHAnsi" w:hAnsiTheme="minorHAnsi" w:cstheme="minorHAnsi"/>
          <w:snapToGrid w:val="0"/>
        </w:rPr>
        <w:t>Stamp</w:t>
      </w:r>
      <w:r w:rsidRPr="006B368F">
        <w:rPr>
          <w:rFonts w:asciiTheme="minorHAnsi" w:hAnsiTheme="minorHAnsi" w:cstheme="minorHAnsi"/>
          <w:snapToGrid w:val="0"/>
        </w:rPr>
        <w:t xml:space="preserve"> / </w:t>
      </w:r>
      <w:r w:rsidRPr="00F00B33">
        <w:rPr>
          <w:rFonts w:asciiTheme="minorHAnsi" w:hAnsiTheme="minorHAnsi" w:cstheme="minorHAnsi"/>
          <w:color w:val="0000FF"/>
          <w:lang w:val="ru-RU"/>
        </w:rPr>
        <w:t>Место</w:t>
      </w:r>
      <w:r w:rsidRPr="006B368F">
        <w:rPr>
          <w:rFonts w:asciiTheme="minorHAnsi" w:hAnsiTheme="minorHAnsi" w:cstheme="minorHAnsi"/>
          <w:color w:val="0000FF"/>
        </w:rPr>
        <w:t xml:space="preserve"> </w:t>
      </w:r>
      <w:r w:rsidRPr="00F00B33">
        <w:rPr>
          <w:rFonts w:asciiTheme="minorHAnsi" w:hAnsiTheme="minorHAnsi" w:cstheme="minorHAnsi"/>
          <w:color w:val="0000FF"/>
          <w:lang w:val="ru-RU"/>
        </w:rPr>
        <w:t>для</w:t>
      </w:r>
      <w:r w:rsidRPr="006B368F">
        <w:rPr>
          <w:rFonts w:asciiTheme="minorHAnsi" w:hAnsiTheme="minorHAnsi" w:cstheme="minorHAnsi"/>
          <w:color w:val="0000FF"/>
        </w:rPr>
        <w:t xml:space="preserve"> </w:t>
      </w:r>
      <w:r w:rsidRPr="00F00B33">
        <w:rPr>
          <w:rFonts w:asciiTheme="minorHAnsi" w:hAnsiTheme="minorHAnsi" w:cstheme="minorHAnsi"/>
          <w:color w:val="0000FF"/>
          <w:lang w:val="ru-RU"/>
        </w:rPr>
        <w:t>печати</w:t>
      </w:r>
      <w:r w:rsidRPr="006B368F">
        <w:rPr>
          <w:rFonts w:asciiTheme="minorHAnsi" w:hAnsiTheme="minorHAnsi" w:cstheme="minorHAnsi"/>
          <w:color w:val="0000FF"/>
        </w:rPr>
        <w:t>:</w:t>
      </w:r>
    </w:p>
    <w:p w14:paraId="75C08867" w14:textId="3168931E" w:rsidR="00E456EE" w:rsidRPr="006B368F" w:rsidRDefault="00E456EE" w:rsidP="00CF110E">
      <w:pPr>
        <w:rPr>
          <w:rFonts w:asciiTheme="minorHAnsi" w:hAnsiTheme="minorHAnsi" w:cstheme="minorHAnsi"/>
          <w:b/>
          <w:u w:val="single"/>
        </w:rPr>
      </w:pPr>
    </w:p>
    <w:p w14:paraId="13E0BDF1" w14:textId="158477B5" w:rsidR="00E456EE" w:rsidRPr="006B368F" w:rsidRDefault="00E456EE" w:rsidP="00CF110E">
      <w:pPr>
        <w:rPr>
          <w:rFonts w:asciiTheme="minorHAnsi" w:hAnsiTheme="minorHAnsi" w:cstheme="minorHAnsi"/>
          <w:b/>
          <w:u w:val="single"/>
        </w:rPr>
      </w:pPr>
    </w:p>
    <w:p w14:paraId="3BE74CDF" w14:textId="24F54596" w:rsidR="00BF1D03" w:rsidRPr="00F00B33" w:rsidRDefault="00BF1D03" w:rsidP="00BF1D03">
      <w:pPr>
        <w:rPr>
          <w:rFonts w:asciiTheme="minorHAnsi" w:hAnsiTheme="minorHAnsi" w:cstheme="minorHAnsi"/>
          <w:b/>
          <w:u w:val="single"/>
        </w:rPr>
      </w:pPr>
      <w:r w:rsidRPr="00F00B33">
        <w:rPr>
          <w:rFonts w:asciiTheme="minorHAnsi" w:hAnsiTheme="minorHAnsi" w:cstheme="minorHAnsi"/>
          <w:b/>
          <w:u w:val="single"/>
        </w:rPr>
        <w:t xml:space="preserve">TABLE </w:t>
      </w:r>
      <w:r w:rsidR="009F0B00" w:rsidRPr="00F00B33">
        <w:rPr>
          <w:rFonts w:asciiTheme="minorHAnsi" w:hAnsiTheme="minorHAnsi" w:cstheme="minorHAnsi"/>
          <w:b/>
          <w:u w:val="single"/>
          <w:lang w:val="ru-RU"/>
        </w:rPr>
        <w:t>В</w:t>
      </w:r>
      <w:r w:rsidRPr="00F00B33">
        <w:rPr>
          <w:rFonts w:asciiTheme="minorHAnsi" w:hAnsiTheme="minorHAnsi" w:cstheme="minorHAnsi"/>
          <w:b/>
          <w:u w:val="single"/>
        </w:rPr>
        <w:t xml:space="preserve">: Offer to Comply with </w:t>
      </w:r>
      <w:r w:rsidR="00C16652" w:rsidRPr="00F00B33">
        <w:rPr>
          <w:rFonts w:asciiTheme="minorHAnsi" w:hAnsiTheme="minorHAnsi" w:cstheme="minorHAnsi"/>
          <w:b/>
          <w:u w:val="single"/>
        </w:rPr>
        <w:t xml:space="preserve">UNDP </w:t>
      </w:r>
      <w:r w:rsidRPr="00F00B33">
        <w:rPr>
          <w:rFonts w:asciiTheme="minorHAnsi" w:hAnsiTheme="minorHAnsi" w:cstheme="minorHAnsi"/>
          <w:b/>
          <w:u w:val="single"/>
        </w:rPr>
        <w:t xml:space="preserve">Other Conditions and Related Requirements / </w:t>
      </w:r>
    </w:p>
    <w:p w14:paraId="337CE426" w14:textId="77777777" w:rsidR="00BF1D03" w:rsidRPr="00F00B33" w:rsidRDefault="00BF1D03" w:rsidP="00BF1D03">
      <w:pPr>
        <w:rPr>
          <w:rFonts w:asciiTheme="minorHAnsi" w:hAnsiTheme="minorHAnsi" w:cstheme="minorHAnsi"/>
          <w:b/>
          <w:bCs/>
          <w:color w:val="0000FF"/>
          <w:u w:val="single"/>
          <w:lang w:val="ru-RU"/>
        </w:rPr>
      </w:pPr>
      <w:r w:rsidRPr="00F00B33">
        <w:rPr>
          <w:rFonts w:asciiTheme="minorHAnsi" w:hAnsiTheme="minorHAnsi" w:cstheme="minorHAnsi"/>
          <w:b/>
          <w:bCs/>
          <w:color w:val="0000FF"/>
          <w:u w:val="single"/>
          <w:lang w:val="ru-RU"/>
        </w:rPr>
        <w:t xml:space="preserve">ТАБЛИЦА </w:t>
      </w:r>
      <w:r w:rsidR="009F0B00" w:rsidRPr="00F00B33">
        <w:rPr>
          <w:rFonts w:asciiTheme="minorHAnsi" w:hAnsiTheme="minorHAnsi" w:cstheme="minorHAnsi"/>
          <w:b/>
          <w:bCs/>
          <w:color w:val="0000FF"/>
          <w:u w:val="single"/>
          <w:lang w:val="ru-RU"/>
        </w:rPr>
        <w:t>В</w:t>
      </w:r>
      <w:r w:rsidR="000F53A4" w:rsidRPr="00F00B33">
        <w:rPr>
          <w:rFonts w:asciiTheme="minorHAnsi" w:hAnsiTheme="minorHAnsi" w:cstheme="minorHAnsi"/>
          <w:b/>
          <w:bCs/>
          <w:color w:val="0000FF"/>
          <w:u w:val="single"/>
          <w:lang w:val="ru-RU"/>
        </w:rPr>
        <w:t xml:space="preserve">: Предложение по выполнению </w:t>
      </w:r>
      <w:r w:rsidRPr="00F00B33">
        <w:rPr>
          <w:rFonts w:asciiTheme="minorHAnsi" w:hAnsiTheme="minorHAnsi" w:cstheme="minorHAnsi"/>
          <w:b/>
          <w:bCs/>
          <w:color w:val="0000FF"/>
          <w:u w:val="single"/>
          <w:lang w:val="ru-RU"/>
        </w:rPr>
        <w:t>других условий и соответствующих требовани</w:t>
      </w:r>
      <w:r w:rsidR="009F0B00" w:rsidRPr="00F00B33">
        <w:rPr>
          <w:rFonts w:asciiTheme="minorHAnsi" w:hAnsiTheme="minorHAnsi" w:cstheme="minorHAnsi"/>
          <w:b/>
          <w:bCs/>
          <w:color w:val="0000FF"/>
          <w:u w:val="single"/>
          <w:lang w:val="ru-RU"/>
        </w:rPr>
        <w:t>й</w:t>
      </w:r>
      <w:r w:rsidR="00C16652" w:rsidRPr="00F00B33">
        <w:rPr>
          <w:rFonts w:asciiTheme="minorHAnsi" w:hAnsiTheme="minorHAnsi" w:cstheme="minorHAnsi"/>
          <w:b/>
          <w:bCs/>
          <w:color w:val="0000FF"/>
          <w:u w:val="single"/>
          <w:lang w:val="ru-RU"/>
        </w:rPr>
        <w:t xml:space="preserve"> ПРООН</w:t>
      </w:r>
      <w:r w:rsidRPr="00F00B33">
        <w:rPr>
          <w:rFonts w:asciiTheme="minorHAnsi" w:hAnsiTheme="minorHAnsi" w:cstheme="minorHAnsi"/>
          <w:b/>
          <w:bCs/>
          <w:color w:val="0000FF"/>
          <w:u w:val="single"/>
          <w:lang w:val="ru-RU"/>
        </w:rPr>
        <w:t xml:space="preserve"> </w:t>
      </w:r>
    </w:p>
    <w:p w14:paraId="5949572D" w14:textId="77777777" w:rsidR="00BF1D03" w:rsidRPr="00F00B33" w:rsidRDefault="00BF1D03" w:rsidP="00BF1D03">
      <w:pPr>
        <w:rPr>
          <w:rFonts w:asciiTheme="minorHAnsi" w:hAnsiTheme="minorHAnsi" w:cstheme="minorHAnsi"/>
          <w:lang w:val="ru-RU"/>
        </w:rPr>
      </w:pPr>
    </w:p>
    <w:tbl>
      <w:tblPr>
        <w:tblW w:w="51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5"/>
        <w:gridCol w:w="1779"/>
        <w:gridCol w:w="1801"/>
        <w:gridCol w:w="2130"/>
        <w:gridCol w:w="9"/>
      </w:tblGrid>
      <w:tr w:rsidR="00BF1D03" w:rsidRPr="00F00B33" w14:paraId="5A892454" w14:textId="77777777" w:rsidTr="001923F4">
        <w:trPr>
          <w:trHeight w:val="383"/>
        </w:trPr>
        <w:tc>
          <w:tcPr>
            <w:tcW w:w="2326" w:type="pct"/>
            <w:vMerge w:val="restart"/>
          </w:tcPr>
          <w:p w14:paraId="6DA23D39" w14:textId="77777777" w:rsidR="00BF1D03" w:rsidRPr="00F00B33" w:rsidRDefault="00BF1D03" w:rsidP="00995703">
            <w:pPr>
              <w:ind w:firstLine="720"/>
              <w:rPr>
                <w:rFonts w:asciiTheme="minorHAnsi" w:hAnsiTheme="minorHAnsi" w:cstheme="minorHAnsi"/>
                <w:b/>
                <w:lang w:val="ru-RU"/>
              </w:rPr>
            </w:pPr>
          </w:p>
          <w:p w14:paraId="0413B8C9" w14:textId="77777777" w:rsidR="00BF1D03" w:rsidRPr="00F00B33" w:rsidRDefault="00BF1D03" w:rsidP="00995703">
            <w:pPr>
              <w:rPr>
                <w:rFonts w:asciiTheme="minorHAnsi" w:hAnsiTheme="minorHAnsi" w:cstheme="minorHAnsi"/>
                <w:b/>
              </w:rPr>
            </w:pPr>
            <w:r w:rsidRPr="00F00B33">
              <w:rPr>
                <w:rFonts w:asciiTheme="minorHAnsi" w:hAnsiTheme="minorHAnsi" w:cstheme="minorHAnsi"/>
                <w:b/>
              </w:rPr>
              <w:t xml:space="preserve">Other Information pertaining to our Quotation are as </w:t>
            </w:r>
            <w:proofErr w:type="gramStart"/>
            <w:r w:rsidRPr="00F00B33">
              <w:rPr>
                <w:rFonts w:asciiTheme="minorHAnsi" w:hAnsiTheme="minorHAnsi" w:cstheme="minorHAnsi"/>
                <w:b/>
              </w:rPr>
              <w:t>follows :</w:t>
            </w:r>
            <w:proofErr w:type="gramEnd"/>
            <w:r w:rsidRPr="00F00B33">
              <w:rPr>
                <w:rFonts w:asciiTheme="minorHAnsi" w:hAnsiTheme="minorHAnsi" w:cstheme="minorHAnsi"/>
                <w:b/>
              </w:rPr>
              <w:t xml:space="preserve"> / </w:t>
            </w:r>
            <w:r w:rsidRPr="00F00B33">
              <w:rPr>
                <w:rFonts w:asciiTheme="minorHAnsi" w:hAnsiTheme="minorHAnsi" w:cstheme="minorHAnsi"/>
                <w:b/>
                <w:bCs/>
                <w:color w:val="0000FF"/>
                <w:lang w:val="ru-RU"/>
              </w:rPr>
              <w:t>Другая</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информация</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касающаяся</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нашего</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Предложения</w:t>
            </w:r>
            <w:r w:rsidRPr="00F00B33">
              <w:rPr>
                <w:rFonts w:asciiTheme="minorHAnsi" w:hAnsiTheme="minorHAnsi" w:cstheme="minorHAnsi"/>
                <w:b/>
                <w:bCs/>
                <w:color w:val="0000FF"/>
              </w:rPr>
              <w:t>:</w:t>
            </w:r>
          </w:p>
        </w:tc>
        <w:tc>
          <w:tcPr>
            <w:tcW w:w="2674" w:type="pct"/>
            <w:gridSpan w:val="4"/>
          </w:tcPr>
          <w:p w14:paraId="03A49AEA" w14:textId="77777777" w:rsidR="00BF1D03" w:rsidRPr="00F00B33" w:rsidRDefault="00BF1D03" w:rsidP="00995703">
            <w:pPr>
              <w:jc w:val="center"/>
              <w:rPr>
                <w:rFonts w:asciiTheme="minorHAnsi" w:hAnsiTheme="minorHAnsi" w:cstheme="minorHAnsi"/>
                <w:b/>
              </w:rPr>
            </w:pPr>
          </w:p>
          <w:p w14:paraId="5CD7B6B5" w14:textId="77777777" w:rsidR="00BF1D03" w:rsidRPr="00F00B33" w:rsidRDefault="00BF1D03" w:rsidP="00995703">
            <w:pPr>
              <w:jc w:val="center"/>
              <w:rPr>
                <w:rFonts w:asciiTheme="minorHAnsi" w:hAnsiTheme="minorHAnsi" w:cstheme="minorHAnsi"/>
                <w:b/>
              </w:rPr>
            </w:pPr>
            <w:r w:rsidRPr="00F00B33">
              <w:rPr>
                <w:rFonts w:asciiTheme="minorHAnsi" w:hAnsiTheme="minorHAnsi" w:cstheme="minorHAnsi"/>
                <w:b/>
              </w:rPr>
              <w:t xml:space="preserve">Your Responses / </w:t>
            </w:r>
            <w:r w:rsidRPr="00F00B33">
              <w:rPr>
                <w:rFonts w:asciiTheme="minorHAnsi" w:hAnsiTheme="minorHAnsi" w:cstheme="minorHAnsi"/>
                <w:b/>
                <w:bCs/>
                <w:color w:val="002060"/>
                <w:lang w:val="ru-RU"/>
              </w:rPr>
              <w:t>Ваш ответ</w:t>
            </w:r>
          </w:p>
        </w:tc>
      </w:tr>
      <w:tr w:rsidR="00E22CF5" w:rsidRPr="00F00B33" w14:paraId="06BEE41A" w14:textId="77777777" w:rsidTr="001923F4">
        <w:trPr>
          <w:gridAfter w:val="1"/>
          <w:wAfter w:w="4" w:type="pct"/>
          <w:trHeight w:val="382"/>
        </w:trPr>
        <w:tc>
          <w:tcPr>
            <w:tcW w:w="2326" w:type="pct"/>
            <w:vMerge/>
          </w:tcPr>
          <w:p w14:paraId="5A439DE7" w14:textId="77777777" w:rsidR="00BF1D03" w:rsidRPr="00F00B33" w:rsidRDefault="00BF1D03" w:rsidP="00995703">
            <w:pPr>
              <w:ind w:firstLine="720"/>
              <w:rPr>
                <w:rFonts w:asciiTheme="minorHAnsi" w:hAnsiTheme="minorHAnsi" w:cstheme="minorHAnsi"/>
                <w:b/>
              </w:rPr>
            </w:pPr>
          </w:p>
        </w:tc>
        <w:tc>
          <w:tcPr>
            <w:tcW w:w="832" w:type="pct"/>
          </w:tcPr>
          <w:p w14:paraId="6F0D9CA1" w14:textId="77777777" w:rsidR="009145E2" w:rsidRPr="00F00B33" w:rsidRDefault="00BF1D03" w:rsidP="0091613B">
            <w:pPr>
              <w:jc w:val="center"/>
              <w:rPr>
                <w:rFonts w:asciiTheme="minorHAnsi" w:hAnsiTheme="minorHAnsi" w:cstheme="minorHAnsi"/>
                <w:b/>
                <w:i/>
                <w:lang w:val="ru-RU"/>
              </w:rPr>
            </w:pPr>
            <w:r w:rsidRPr="00F00B33">
              <w:rPr>
                <w:rFonts w:asciiTheme="minorHAnsi" w:hAnsiTheme="minorHAnsi" w:cstheme="minorHAnsi"/>
                <w:b/>
                <w:i/>
              </w:rPr>
              <w:t xml:space="preserve">Yes, we will comply / </w:t>
            </w:r>
          </w:p>
          <w:p w14:paraId="783EB409" w14:textId="77777777" w:rsidR="00BF1D03" w:rsidRPr="00F00B33" w:rsidRDefault="00BF1D03" w:rsidP="0091613B">
            <w:pPr>
              <w:jc w:val="center"/>
              <w:rPr>
                <w:rFonts w:asciiTheme="minorHAnsi" w:hAnsiTheme="minorHAnsi" w:cstheme="minorHAnsi"/>
                <w:b/>
                <w:i/>
              </w:rPr>
            </w:pPr>
            <w:r w:rsidRPr="00F00B33">
              <w:rPr>
                <w:rFonts w:asciiTheme="minorHAnsi" w:hAnsiTheme="minorHAnsi" w:cstheme="minorHAnsi"/>
                <w:b/>
                <w:bCs/>
                <w:i/>
                <w:iCs/>
                <w:color w:val="0000FF"/>
                <w:lang w:val="ru-RU"/>
              </w:rPr>
              <w:t>Да</w:t>
            </w:r>
            <w:r w:rsidRPr="00F00B33">
              <w:rPr>
                <w:rFonts w:asciiTheme="minorHAnsi" w:hAnsiTheme="minorHAnsi" w:cstheme="minorHAnsi"/>
                <w:b/>
                <w:bCs/>
                <w:i/>
                <w:iCs/>
                <w:color w:val="0000FF"/>
              </w:rPr>
              <w:t xml:space="preserve">, </w:t>
            </w:r>
            <w:r w:rsidRPr="00F00B33">
              <w:rPr>
                <w:rFonts w:asciiTheme="minorHAnsi" w:hAnsiTheme="minorHAnsi" w:cstheme="minorHAnsi"/>
                <w:b/>
                <w:bCs/>
                <w:i/>
                <w:iCs/>
                <w:color w:val="0000FF"/>
                <w:lang w:val="ru-RU"/>
              </w:rPr>
              <w:t>мы</w:t>
            </w:r>
            <w:r w:rsidRPr="00F00B33">
              <w:rPr>
                <w:rFonts w:asciiTheme="minorHAnsi" w:hAnsiTheme="minorHAnsi" w:cstheme="minorHAnsi"/>
                <w:b/>
                <w:bCs/>
                <w:i/>
                <w:iCs/>
                <w:color w:val="0000FF"/>
              </w:rPr>
              <w:t xml:space="preserve"> </w:t>
            </w:r>
            <w:r w:rsidR="0091613B" w:rsidRPr="00F00B33">
              <w:rPr>
                <w:rFonts w:asciiTheme="minorHAnsi" w:hAnsiTheme="minorHAnsi" w:cstheme="minorHAnsi"/>
                <w:b/>
                <w:bCs/>
                <w:i/>
                <w:iCs/>
                <w:color w:val="0000FF"/>
                <w:lang w:val="ru-RU"/>
              </w:rPr>
              <w:t>соответствуем</w:t>
            </w:r>
          </w:p>
        </w:tc>
        <w:tc>
          <w:tcPr>
            <w:tcW w:w="842" w:type="pct"/>
          </w:tcPr>
          <w:p w14:paraId="188DBEAC" w14:textId="77777777" w:rsidR="00E22CF5" w:rsidRPr="00F00B33" w:rsidRDefault="00BF1D03" w:rsidP="00A83D31">
            <w:pPr>
              <w:jc w:val="center"/>
              <w:rPr>
                <w:rFonts w:asciiTheme="minorHAnsi" w:hAnsiTheme="minorHAnsi" w:cstheme="minorHAnsi"/>
                <w:b/>
                <w:i/>
                <w:lang w:val="ru-RU"/>
              </w:rPr>
            </w:pPr>
            <w:r w:rsidRPr="00F00B33">
              <w:rPr>
                <w:rFonts w:asciiTheme="minorHAnsi" w:hAnsiTheme="minorHAnsi" w:cstheme="minorHAnsi"/>
                <w:b/>
                <w:i/>
              </w:rPr>
              <w:t>No</w:t>
            </w:r>
            <w:r w:rsidRPr="00F00B33">
              <w:rPr>
                <w:rFonts w:asciiTheme="minorHAnsi" w:hAnsiTheme="minorHAnsi" w:cstheme="minorHAnsi"/>
                <w:b/>
                <w:i/>
                <w:lang w:val="ru-RU"/>
              </w:rPr>
              <w:t xml:space="preserve">, </w:t>
            </w:r>
            <w:r w:rsidRPr="00F00B33">
              <w:rPr>
                <w:rFonts w:asciiTheme="minorHAnsi" w:hAnsiTheme="minorHAnsi" w:cstheme="minorHAnsi"/>
                <w:b/>
                <w:i/>
              </w:rPr>
              <w:t>we</w:t>
            </w:r>
            <w:r w:rsidRPr="00F00B33">
              <w:rPr>
                <w:rFonts w:asciiTheme="minorHAnsi" w:hAnsiTheme="minorHAnsi" w:cstheme="minorHAnsi"/>
                <w:b/>
                <w:i/>
                <w:lang w:val="ru-RU"/>
              </w:rPr>
              <w:t xml:space="preserve"> </w:t>
            </w:r>
            <w:r w:rsidRPr="00F00B33">
              <w:rPr>
                <w:rFonts w:asciiTheme="minorHAnsi" w:hAnsiTheme="minorHAnsi" w:cstheme="minorHAnsi"/>
                <w:b/>
                <w:i/>
              </w:rPr>
              <w:t>cannot</w:t>
            </w:r>
            <w:r w:rsidRPr="00F00B33">
              <w:rPr>
                <w:rFonts w:asciiTheme="minorHAnsi" w:hAnsiTheme="minorHAnsi" w:cstheme="minorHAnsi"/>
                <w:b/>
                <w:i/>
                <w:lang w:val="ru-RU"/>
              </w:rPr>
              <w:t xml:space="preserve"> </w:t>
            </w:r>
            <w:r w:rsidRPr="00F00B33">
              <w:rPr>
                <w:rFonts w:asciiTheme="minorHAnsi" w:hAnsiTheme="minorHAnsi" w:cstheme="minorHAnsi"/>
                <w:b/>
                <w:i/>
              </w:rPr>
              <w:t>comply</w:t>
            </w:r>
            <w:r w:rsidRPr="00F00B33">
              <w:rPr>
                <w:rFonts w:asciiTheme="minorHAnsi" w:hAnsiTheme="minorHAnsi" w:cstheme="minorHAnsi"/>
                <w:b/>
                <w:i/>
                <w:lang w:val="ru-RU"/>
              </w:rPr>
              <w:t xml:space="preserve"> / </w:t>
            </w:r>
          </w:p>
          <w:p w14:paraId="10D89AA3" w14:textId="77777777" w:rsidR="00BF1D03" w:rsidRPr="00F00B33" w:rsidRDefault="00BF1D03" w:rsidP="00A83D31">
            <w:pPr>
              <w:jc w:val="center"/>
              <w:rPr>
                <w:rFonts w:asciiTheme="minorHAnsi" w:hAnsiTheme="minorHAnsi" w:cstheme="minorHAnsi"/>
                <w:b/>
                <w:i/>
                <w:lang w:val="ru-RU"/>
              </w:rPr>
            </w:pPr>
            <w:r w:rsidRPr="00F00B33">
              <w:rPr>
                <w:rFonts w:asciiTheme="minorHAnsi" w:hAnsiTheme="minorHAnsi" w:cstheme="minorHAnsi"/>
                <w:b/>
                <w:bCs/>
                <w:i/>
                <w:iCs/>
                <w:color w:val="0000FF"/>
                <w:lang w:val="ru-RU"/>
              </w:rPr>
              <w:t>Нет, мы не</w:t>
            </w:r>
            <w:r w:rsidR="0074442C" w:rsidRPr="00F00B33">
              <w:rPr>
                <w:rFonts w:asciiTheme="minorHAnsi" w:hAnsiTheme="minorHAnsi" w:cstheme="minorHAnsi"/>
                <w:b/>
                <w:bCs/>
                <w:i/>
                <w:iCs/>
                <w:color w:val="0000FF"/>
                <w:lang w:val="ru-RU"/>
              </w:rPr>
              <w:t xml:space="preserve"> </w:t>
            </w:r>
            <w:r w:rsidR="0091613B" w:rsidRPr="00F00B33">
              <w:rPr>
                <w:rFonts w:asciiTheme="minorHAnsi" w:hAnsiTheme="minorHAnsi" w:cstheme="minorHAnsi"/>
                <w:b/>
                <w:bCs/>
                <w:i/>
                <w:iCs/>
                <w:color w:val="0000FF"/>
                <w:lang w:val="ru-RU"/>
              </w:rPr>
              <w:t>соответствуем</w:t>
            </w:r>
          </w:p>
        </w:tc>
        <w:tc>
          <w:tcPr>
            <w:tcW w:w="996" w:type="pct"/>
          </w:tcPr>
          <w:p w14:paraId="60B123FF" w14:textId="77777777" w:rsidR="00BF1D03" w:rsidRPr="00F00B33" w:rsidRDefault="00BF1D03" w:rsidP="00995703">
            <w:pPr>
              <w:jc w:val="center"/>
              <w:rPr>
                <w:rFonts w:asciiTheme="minorHAnsi" w:hAnsiTheme="minorHAnsi" w:cstheme="minorHAnsi"/>
                <w:b/>
                <w:i/>
              </w:rPr>
            </w:pPr>
            <w:r w:rsidRPr="00F00B33">
              <w:rPr>
                <w:rFonts w:asciiTheme="minorHAnsi" w:hAnsiTheme="minorHAnsi" w:cstheme="minorHAnsi"/>
                <w:b/>
                <w:i/>
              </w:rPr>
              <w:t xml:space="preserve">If you cannot comply, pls. indicate counter proposal / </w:t>
            </w:r>
            <w:r w:rsidRPr="00F00B33">
              <w:rPr>
                <w:rFonts w:asciiTheme="minorHAnsi" w:hAnsiTheme="minorHAnsi" w:cstheme="minorHAnsi"/>
                <w:b/>
                <w:bCs/>
                <w:i/>
                <w:iCs/>
                <w:color w:val="0000FF"/>
                <w:lang w:val="ru-RU"/>
              </w:rPr>
              <w:t>Если Вы не можете выполнить, дайте встречное предложение</w:t>
            </w:r>
          </w:p>
        </w:tc>
      </w:tr>
      <w:tr w:rsidR="004A7978" w:rsidRPr="00185804" w14:paraId="0F89390B" w14:textId="77777777" w:rsidTr="001923F4">
        <w:trPr>
          <w:gridAfter w:val="1"/>
          <w:wAfter w:w="4" w:type="pct"/>
          <w:trHeight w:val="524"/>
        </w:trPr>
        <w:tc>
          <w:tcPr>
            <w:tcW w:w="2326" w:type="pct"/>
            <w:tcBorders>
              <w:right w:val="nil"/>
            </w:tcBorders>
            <w:vAlign w:val="center"/>
          </w:tcPr>
          <w:p w14:paraId="67C5F5E0" w14:textId="4E5B1B06" w:rsidR="00BF71E7" w:rsidRPr="00BF71E7" w:rsidRDefault="00BF71E7" w:rsidP="003D4845">
            <w:pPr>
              <w:tabs>
                <w:tab w:val="left" w:pos="459"/>
              </w:tabs>
              <w:jc w:val="both"/>
              <w:rPr>
                <w:rFonts w:asciiTheme="minorHAnsi" w:hAnsiTheme="minorHAnsi" w:cstheme="minorHAnsi"/>
                <w:bCs/>
                <w:color w:val="0000FF"/>
              </w:rPr>
            </w:pPr>
            <w:r w:rsidRPr="00BF71E7">
              <w:rPr>
                <w:rFonts w:asciiTheme="minorHAnsi" w:hAnsiTheme="minorHAnsi" w:cstheme="minorHAnsi"/>
                <w:bCs/>
                <w:color w:val="000000"/>
              </w:rPr>
              <w:t>Delivery Terms [INCOTERMS 2010] /</w:t>
            </w:r>
            <w:r w:rsidRPr="00BF71E7">
              <w:rPr>
                <w:rFonts w:asciiTheme="minorHAnsi" w:hAnsiTheme="minorHAnsi" w:cstheme="minorHAnsi"/>
                <w:bCs/>
                <w:i/>
                <w:color w:val="000000"/>
              </w:rPr>
              <w:t xml:space="preserve"> </w:t>
            </w:r>
            <w:r w:rsidRPr="00BF71E7">
              <w:rPr>
                <w:rFonts w:asciiTheme="minorHAnsi" w:hAnsiTheme="minorHAnsi" w:cstheme="minorHAnsi"/>
                <w:bCs/>
                <w:color w:val="0000FF"/>
                <w:lang w:val="ru-RU"/>
              </w:rPr>
              <w:t>Условия</w:t>
            </w:r>
            <w:r w:rsidRPr="00BF71E7">
              <w:rPr>
                <w:rFonts w:asciiTheme="minorHAnsi" w:hAnsiTheme="minorHAnsi" w:cstheme="minorHAnsi"/>
                <w:bCs/>
                <w:color w:val="0000FF"/>
              </w:rPr>
              <w:t xml:space="preserve"> </w:t>
            </w:r>
            <w:r w:rsidRPr="00BF71E7">
              <w:rPr>
                <w:rFonts w:asciiTheme="minorHAnsi" w:hAnsiTheme="minorHAnsi" w:cstheme="minorHAnsi"/>
                <w:bCs/>
                <w:color w:val="0000FF"/>
                <w:lang w:val="ru-RU"/>
              </w:rPr>
              <w:t>поставки</w:t>
            </w:r>
            <w:r w:rsidRPr="00BF71E7">
              <w:rPr>
                <w:rFonts w:asciiTheme="minorHAnsi" w:hAnsiTheme="minorHAnsi" w:cstheme="minorHAnsi"/>
                <w:bCs/>
                <w:color w:val="0000FF"/>
              </w:rPr>
              <w:t xml:space="preserve"> [INCOTERMS 2010]:</w:t>
            </w:r>
          </w:p>
          <w:p w14:paraId="21E153B2" w14:textId="77777777" w:rsidR="007A44CC" w:rsidRPr="00D55C04" w:rsidRDefault="007A44CC" w:rsidP="007A44CC">
            <w:pPr>
              <w:jc w:val="both"/>
              <w:rPr>
                <w:rFonts w:asciiTheme="minorHAnsi" w:hAnsiTheme="minorHAnsi" w:cstheme="minorHAnsi"/>
                <w:bCs/>
                <w:color w:val="0000FF"/>
              </w:rPr>
            </w:pPr>
            <w:r w:rsidRPr="00D55C04">
              <w:rPr>
                <w:rFonts w:asciiTheme="minorHAnsi" w:hAnsiTheme="minorHAnsi" w:cstheme="minorHAnsi"/>
                <w:b/>
                <w:color w:val="0000FF"/>
              </w:rPr>
              <w:t>D</w:t>
            </w:r>
            <w:r>
              <w:rPr>
                <w:rFonts w:asciiTheme="minorHAnsi" w:hAnsiTheme="minorHAnsi" w:cstheme="minorHAnsi"/>
                <w:b/>
                <w:color w:val="0000FF"/>
              </w:rPr>
              <w:t>D</w:t>
            </w:r>
            <w:r w:rsidRPr="00D55C04">
              <w:rPr>
                <w:rFonts w:asciiTheme="minorHAnsi" w:hAnsiTheme="minorHAnsi" w:cstheme="minorHAnsi"/>
                <w:b/>
                <w:color w:val="0000FF"/>
              </w:rPr>
              <w:t xml:space="preserve">P </w:t>
            </w:r>
            <w:r>
              <w:rPr>
                <w:rFonts w:asciiTheme="minorHAnsi" w:hAnsiTheme="minorHAnsi" w:cstheme="minorHAnsi"/>
                <w:b/>
                <w:color w:val="0000FF"/>
              </w:rPr>
              <w:t>Osh city</w:t>
            </w:r>
            <w:r w:rsidRPr="00D55C04">
              <w:rPr>
                <w:rFonts w:asciiTheme="minorHAnsi" w:hAnsiTheme="minorHAnsi" w:cstheme="minorHAnsi"/>
                <w:b/>
                <w:color w:val="0000FF"/>
              </w:rPr>
              <w:t xml:space="preserve">, Kyrgyzstan </w:t>
            </w:r>
            <w:r w:rsidRPr="00D55C04">
              <w:rPr>
                <w:rFonts w:asciiTheme="minorHAnsi" w:hAnsiTheme="minorHAnsi" w:cstheme="minorHAnsi"/>
                <w:color w:val="0000FF"/>
              </w:rPr>
              <w:t>(Note: for goods to be impor</w:t>
            </w:r>
            <w:r>
              <w:rPr>
                <w:rFonts w:asciiTheme="minorHAnsi" w:hAnsiTheme="minorHAnsi" w:cstheme="minorHAnsi"/>
                <w:color w:val="0000FF"/>
              </w:rPr>
              <w:t>ted to Kyrgyzstan)/</w:t>
            </w:r>
          </w:p>
          <w:p w14:paraId="112C1E71" w14:textId="5C549560" w:rsidR="004A7978" w:rsidRPr="0019236C" w:rsidRDefault="007A44CC" w:rsidP="007A44CC">
            <w:pPr>
              <w:tabs>
                <w:tab w:val="left" w:pos="459"/>
              </w:tabs>
              <w:jc w:val="both"/>
              <w:rPr>
                <w:rFonts w:asciiTheme="minorHAnsi" w:hAnsiTheme="minorHAnsi" w:cstheme="minorHAnsi"/>
                <w:lang w:val="ru-RU"/>
              </w:rPr>
            </w:pPr>
            <w:r w:rsidRPr="00D55C04">
              <w:rPr>
                <w:rFonts w:asciiTheme="minorHAnsi" w:hAnsiTheme="minorHAnsi" w:cstheme="minorHAnsi"/>
                <w:b/>
                <w:color w:val="000000" w:themeColor="text1"/>
                <w:lang w:val="ru-RU"/>
              </w:rPr>
              <w:t>D</w:t>
            </w:r>
            <w:r>
              <w:rPr>
                <w:rFonts w:asciiTheme="minorHAnsi" w:hAnsiTheme="minorHAnsi" w:cstheme="minorHAnsi"/>
                <w:b/>
                <w:color w:val="000000" w:themeColor="text1"/>
              </w:rPr>
              <w:t>D</w:t>
            </w:r>
            <w:r w:rsidRPr="00D55C04">
              <w:rPr>
                <w:rFonts w:asciiTheme="minorHAnsi" w:hAnsiTheme="minorHAnsi" w:cstheme="minorHAnsi"/>
                <w:b/>
                <w:color w:val="000000" w:themeColor="text1"/>
                <w:lang w:val="ru-RU"/>
              </w:rPr>
              <w:t xml:space="preserve">P </w:t>
            </w:r>
            <w:r>
              <w:rPr>
                <w:rFonts w:asciiTheme="minorHAnsi" w:hAnsiTheme="minorHAnsi" w:cstheme="minorHAnsi"/>
                <w:b/>
                <w:color w:val="000000" w:themeColor="text1"/>
                <w:lang w:val="ru-RU"/>
              </w:rPr>
              <w:t>город Ош</w:t>
            </w:r>
            <w:r w:rsidRPr="00D55C04">
              <w:rPr>
                <w:rFonts w:asciiTheme="minorHAnsi" w:hAnsiTheme="minorHAnsi" w:cstheme="minorHAnsi"/>
                <w:b/>
                <w:color w:val="000000" w:themeColor="text1"/>
                <w:lang w:val="ru-RU"/>
              </w:rPr>
              <w:t xml:space="preserve">, Кыргызская Республика </w:t>
            </w:r>
            <w:r w:rsidRPr="00D55C04">
              <w:rPr>
                <w:rFonts w:asciiTheme="minorHAnsi" w:hAnsiTheme="minorHAnsi" w:cstheme="minorHAnsi"/>
                <w:color w:val="000000" w:themeColor="text1"/>
                <w:lang w:val="ru-RU"/>
              </w:rPr>
              <w:t>(Примечание: для товаров, которые будут импортированы в Кыргызскую Республику).</w:t>
            </w:r>
          </w:p>
        </w:tc>
        <w:tc>
          <w:tcPr>
            <w:tcW w:w="832" w:type="pct"/>
            <w:tcBorders>
              <w:top w:val="single" w:sz="4" w:space="0" w:color="auto"/>
              <w:left w:val="single" w:sz="4" w:space="0" w:color="auto"/>
              <w:bottom w:val="single" w:sz="4" w:space="0" w:color="auto"/>
            </w:tcBorders>
          </w:tcPr>
          <w:p w14:paraId="64989E41" w14:textId="77777777" w:rsidR="004A7978" w:rsidRPr="003D4845"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4DFC0F36" w14:textId="77777777" w:rsidR="004A7978" w:rsidRPr="002C7C12"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9E05E29" w14:textId="77777777" w:rsidR="004A7978" w:rsidRPr="003D4845" w:rsidRDefault="004A7978" w:rsidP="004A7978">
            <w:pPr>
              <w:jc w:val="right"/>
              <w:rPr>
                <w:rFonts w:asciiTheme="minorHAnsi" w:hAnsiTheme="minorHAnsi" w:cstheme="minorHAnsi"/>
                <w:lang w:val="ru-RU"/>
              </w:rPr>
            </w:pPr>
          </w:p>
        </w:tc>
      </w:tr>
      <w:tr w:rsidR="003D4845" w:rsidRPr="006B6758" w14:paraId="747C7191" w14:textId="77777777" w:rsidTr="001923F4">
        <w:trPr>
          <w:gridAfter w:val="1"/>
          <w:wAfter w:w="4" w:type="pct"/>
          <w:trHeight w:val="524"/>
        </w:trPr>
        <w:tc>
          <w:tcPr>
            <w:tcW w:w="2326" w:type="pct"/>
            <w:tcBorders>
              <w:right w:val="nil"/>
            </w:tcBorders>
            <w:vAlign w:val="center"/>
          </w:tcPr>
          <w:p w14:paraId="061D3913" w14:textId="56785FA3" w:rsidR="00BF71E7" w:rsidRPr="00BF71E7" w:rsidRDefault="00BF71E7" w:rsidP="00BF71E7">
            <w:pPr>
              <w:tabs>
                <w:tab w:val="left" w:pos="265"/>
              </w:tabs>
              <w:ind w:left="34"/>
              <w:jc w:val="both"/>
              <w:rPr>
                <w:rFonts w:asciiTheme="minorHAnsi" w:hAnsiTheme="minorHAnsi" w:cstheme="minorHAnsi"/>
                <w:color w:val="0000FF"/>
              </w:rPr>
            </w:pPr>
            <w:r w:rsidRPr="00BF71E7">
              <w:rPr>
                <w:rFonts w:asciiTheme="minorHAnsi" w:hAnsiTheme="minorHAnsi" w:cstheme="minorHAnsi"/>
              </w:rPr>
              <w:t xml:space="preserve">Exact Address of Delivery Location / </w:t>
            </w:r>
            <w:r w:rsidRPr="00BF71E7">
              <w:rPr>
                <w:rFonts w:asciiTheme="minorHAnsi" w:hAnsiTheme="minorHAnsi" w:cstheme="minorHAnsi"/>
                <w:color w:val="0000FF"/>
                <w:lang w:val="ru-RU"/>
              </w:rPr>
              <w:t>Точный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адрес</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доставки</w:t>
            </w:r>
            <w:r w:rsidRPr="00BF71E7">
              <w:rPr>
                <w:rFonts w:asciiTheme="minorHAnsi" w:hAnsiTheme="minorHAnsi" w:cstheme="minorHAnsi"/>
                <w:color w:val="0000FF"/>
              </w:rPr>
              <w:t>:</w:t>
            </w:r>
          </w:p>
          <w:p w14:paraId="00416A2B" w14:textId="77777777" w:rsidR="007A44CC" w:rsidRPr="00374944" w:rsidRDefault="007A44CC" w:rsidP="007A44CC">
            <w:pPr>
              <w:tabs>
                <w:tab w:val="left" w:pos="346"/>
              </w:tabs>
              <w:jc w:val="both"/>
              <w:rPr>
                <w:rFonts w:ascii="Calibri" w:hAnsi="Calibri" w:cs="Calibri"/>
              </w:rPr>
            </w:pPr>
            <w:r>
              <w:rPr>
                <w:rFonts w:ascii="Calibri" w:hAnsi="Calibri" w:cs="Calibri"/>
              </w:rPr>
              <w:t>UNDP Osh office, 95B Lenin Street, Osh city, Kyrgyz Republic</w:t>
            </w:r>
            <w:r w:rsidRPr="00374944">
              <w:rPr>
                <w:rFonts w:ascii="Calibri" w:hAnsi="Calibri" w:cs="Calibri"/>
              </w:rPr>
              <w:t xml:space="preserve">/ </w:t>
            </w:r>
          </w:p>
          <w:p w14:paraId="68929C9B" w14:textId="77777777" w:rsidR="007A44CC" w:rsidRPr="00D11887" w:rsidRDefault="007A44CC" w:rsidP="007A44CC">
            <w:pPr>
              <w:tabs>
                <w:tab w:val="left" w:pos="346"/>
              </w:tabs>
              <w:jc w:val="both"/>
              <w:rPr>
                <w:rFonts w:ascii="Calibri" w:hAnsi="Calibri" w:cs="Calibri"/>
                <w:color w:val="0000FF"/>
                <w:lang w:val="ru-RU"/>
              </w:rPr>
            </w:pPr>
            <w:r>
              <w:rPr>
                <w:rFonts w:ascii="Calibri" w:hAnsi="Calibri" w:cs="Calibri"/>
                <w:color w:val="0000FF"/>
                <w:lang w:val="ru-RU"/>
              </w:rPr>
              <w:t>Ошский офис ПРОО, ул. Ленина</w:t>
            </w:r>
            <w:r w:rsidRPr="00D11887">
              <w:rPr>
                <w:rFonts w:ascii="Calibri" w:hAnsi="Calibri" w:cs="Calibri"/>
                <w:color w:val="0000FF"/>
                <w:lang w:val="ru-RU"/>
              </w:rPr>
              <w:t xml:space="preserve"> 95</w:t>
            </w:r>
            <w:r>
              <w:rPr>
                <w:rFonts w:ascii="Calibri" w:hAnsi="Calibri" w:cs="Calibri"/>
                <w:color w:val="0000FF"/>
                <w:lang w:val="ru-RU"/>
              </w:rPr>
              <w:t>Б</w:t>
            </w:r>
            <w:r w:rsidRPr="00D11887">
              <w:rPr>
                <w:rFonts w:ascii="Calibri" w:hAnsi="Calibri" w:cs="Calibri"/>
                <w:color w:val="0000FF"/>
                <w:lang w:val="ru-RU"/>
              </w:rPr>
              <w:t xml:space="preserve">, </w:t>
            </w:r>
            <w:r>
              <w:rPr>
                <w:rFonts w:ascii="Calibri" w:hAnsi="Calibri" w:cs="Calibri"/>
                <w:color w:val="0000FF"/>
                <w:lang w:val="ru-RU"/>
              </w:rPr>
              <w:t>город</w:t>
            </w:r>
            <w:r w:rsidRPr="00D11887">
              <w:rPr>
                <w:rFonts w:ascii="Calibri" w:hAnsi="Calibri" w:cs="Calibri"/>
                <w:color w:val="0000FF"/>
                <w:lang w:val="ru-RU"/>
              </w:rPr>
              <w:t xml:space="preserve"> </w:t>
            </w:r>
            <w:r>
              <w:rPr>
                <w:rFonts w:ascii="Calibri" w:hAnsi="Calibri" w:cs="Calibri"/>
                <w:color w:val="0000FF"/>
                <w:lang w:val="ru-RU"/>
              </w:rPr>
              <w:t xml:space="preserve">Ош, </w:t>
            </w:r>
            <w:proofErr w:type="spellStart"/>
            <w:r>
              <w:rPr>
                <w:rFonts w:ascii="Calibri" w:hAnsi="Calibri" w:cs="Calibri"/>
                <w:color w:val="0000FF"/>
                <w:lang w:val="ru-RU"/>
              </w:rPr>
              <w:t>Кыргызска</w:t>
            </w:r>
            <w:proofErr w:type="spellEnd"/>
            <w:r>
              <w:rPr>
                <w:rFonts w:ascii="Calibri" w:hAnsi="Calibri" w:cs="Calibri"/>
                <w:color w:val="0000FF"/>
                <w:lang w:val="ru-RU"/>
              </w:rPr>
              <w:t xml:space="preserve"> Республика</w:t>
            </w:r>
          </w:p>
          <w:p w14:paraId="5B8ECDDC" w14:textId="77777777" w:rsidR="007A44CC" w:rsidRPr="00C26F70" w:rsidRDefault="007A44CC" w:rsidP="007A44CC">
            <w:pPr>
              <w:tabs>
                <w:tab w:val="left" w:pos="346"/>
              </w:tabs>
              <w:jc w:val="both"/>
              <w:rPr>
                <w:rFonts w:ascii="Calibri" w:hAnsi="Calibri" w:cs="Calibri"/>
                <w:b/>
              </w:rPr>
            </w:pPr>
            <w:r w:rsidRPr="00C26F70">
              <w:rPr>
                <w:rFonts w:ascii="Calibri" w:hAnsi="Calibri" w:cs="Calibri"/>
                <w:b/>
              </w:rPr>
              <w:t>Note: Price must include all transport and any other expenses/</w:t>
            </w:r>
          </w:p>
          <w:p w14:paraId="4651555A" w14:textId="107C5A33" w:rsidR="003D4845" w:rsidRPr="00891D60" w:rsidRDefault="007A44CC" w:rsidP="007A44CC">
            <w:pPr>
              <w:tabs>
                <w:tab w:val="left" w:pos="265"/>
              </w:tabs>
              <w:jc w:val="both"/>
              <w:rPr>
                <w:rFonts w:asciiTheme="minorHAnsi" w:hAnsiTheme="minorHAnsi" w:cstheme="minorHAnsi"/>
                <w:color w:val="0000FF"/>
                <w:lang w:val="ru-RU"/>
              </w:rPr>
            </w:pPr>
            <w:r w:rsidRPr="00C26F70">
              <w:rPr>
                <w:rFonts w:ascii="Calibri" w:hAnsi="Calibri" w:cs="Calibri"/>
                <w:b/>
                <w:color w:val="0000FF"/>
                <w:lang w:val="ru-RU"/>
              </w:rPr>
              <w:t>Примечание: Цена должна включать все транспортные и иные расходы</w:t>
            </w:r>
          </w:p>
        </w:tc>
        <w:tc>
          <w:tcPr>
            <w:tcW w:w="832" w:type="pct"/>
            <w:tcBorders>
              <w:top w:val="single" w:sz="4" w:space="0" w:color="auto"/>
              <w:left w:val="single" w:sz="4" w:space="0" w:color="auto"/>
              <w:bottom w:val="single" w:sz="4" w:space="0" w:color="auto"/>
            </w:tcBorders>
          </w:tcPr>
          <w:p w14:paraId="394434B0" w14:textId="77777777" w:rsidR="003D4845" w:rsidRPr="00A81163" w:rsidRDefault="003D4845"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08A6195C" w14:textId="77777777" w:rsidR="003D4845" w:rsidRPr="00A81163" w:rsidRDefault="003D4845"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67279498" w14:textId="77777777" w:rsidR="003D4845" w:rsidRPr="00A81163" w:rsidRDefault="003D4845" w:rsidP="004A7978">
            <w:pPr>
              <w:jc w:val="right"/>
              <w:rPr>
                <w:rFonts w:asciiTheme="minorHAnsi" w:hAnsiTheme="minorHAnsi" w:cstheme="minorHAnsi"/>
                <w:lang w:val="ru-RU"/>
              </w:rPr>
            </w:pPr>
          </w:p>
        </w:tc>
      </w:tr>
      <w:tr w:rsidR="004A7978" w:rsidRPr="005C61D7" w14:paraId="4EB3C876" w14:textId="77777777" w:rsidTr="001923F4">
        <w:trPr>
          <w:gridAfter w:val="1"/>
          <w:wAfter w:w="4" w:type="pct"/>
          <w:trHeight w:val="524"/>
        </w:trPr>
        <w:tc>
          <w:tcPr>
            <w:tcW w:w="2326" w:type="pct"/>
            <w:tcBorders>
              <w:right w:val="nil"/>
            </w:tcBorders>
            <w:vAlign w:val="center"/>
          </w:tcPr>
          <w:p w14:paraId="2BECB675" w14:textId="332065AB" w:rsidR="00BF71E7" w:rsidRDefault="00BF71E7" w:rsidP="00BF71E7">
            <w:pPr>
              <w:jc w:val="both"/>
              <w:rPr>
                <w:rFonts w:asciiTheme="minorHAnsi" w:hAnsiTheme="minorHAnsi" w:cstheme="minorHAnsi"/>
              </w:rPr>
            </w:pPr>
            <w:r w:rsidRPr="00BF71E7">
              <w:rPr>
                <w:rFonts w:asciiTheme="minorHAnsi" w:hAnsiTheme="minorHAnsi" w:cstheme="minorHAnsi"/>
              </w:rPr>
              <w:t xml:space="preserve">Latest Expected Delivery and installation date and / </w:t>
            </w:r>
            <w:r w:rsidRPr="00BF71E7">
              <w:rPr>
                <w:rFonts w:asciiTheme="minorHAnsi" w:hAnsiTheme="minorHAnsi" w:cstheme="minorHAnsi"/>
                <w:color w:val="0000FF"/>
                <w:lang w:val="ru-RU"/>
              </w:rPr>
              <w:t>Предельный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срок</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поставки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установки</w:t>
            </w:r>
            <w:r w:rsidRPr="00BF71E7">
              <w:rPr>
                <w:rFonts w:asciiTheme="minorHAnsi" w:hAnsiTheme="minorHAnsi" w:cstheme="minorHAnsi"/>
                <w:color w:val="0000FF"/>
              </w:rPr>
              <w:t>:</w:t>
            </w:r>
          </w:p>
          <w:p w14:paraId="196F48DB" w14:textId="535EA898" w:rsidR="004A7978" w:rsidRPr="00161FC1" w:rsidRDefault="00161FC1" w:rsidP="007A44CC">
            <w:pPr>
              <w:jc w:val="both"/>
              <w:rPr>
                <w:rFonts w:asciiTheme="minorHAnsi" w:hAnsiTheme="minorHAnsi" w:cstheme="minorHAnsi"/>
              </w:rPr>
            </w:pPr>
            <w:r>
              <w:rPr>
                <w:rFonts w:asciiTheme="minorHAnsi" w:hAnsiTheme="minorHAnsi" w:cstheme="minorHAnsi"/>
              </w:rPr>
              <w:t>W</w:t>
            </w:r>
            <w:r w:rsidR="00891D60" w:rsidRPr="00F00B33">
              <w:rPr>
                <w:rFonts w:asciiTheme="minorHAnsi" w:hAnsiTheme="minorHAnsi" w:cstheme="minorHAnsi"/>
              </w:rPr>
              <w:t xml:space="preserve">ithin </w:t>
            </w:r>
            <w:r w:rsidR="00292394">
              <w:rPr>
                <w:rFonts w:asciiTheme="minorHAnsi" w:hAnsiTheme="minorHAnsi" w:cstheme="minorHAnsi"/>
              </w:rPr>
              <w:t>45</w:t>
            </w:r>
            <w:r w:rsidR="00891D60" w:rsidRPr="00F00B33">
              <w:rPr>
                <w:rFonts w:asciiTheme="minorHAnsi" w:hAnsiTheme="minorHAnsi" w:cstheme="minorHAnsi"/>
              </w:rPr>
              <w:t xml:space="preserve"> calendar days since the date of contract signing/ </w:t>
            </w:r>
            <w:r w:rsidRPr="00161FC1">
              <w:rPr>
                <w:rFonts w:asciiTheme="minorHAnsi" w:hAnsiTheme="minorHAnsi" w:cstheme="minorHAnsi"/>
                <w:color w:val="0000FF"/>
                <w:lang w:val="ru-RU"/>
              </w:rPr>
              <w:t>В</w:t>
            </w:r>
            <w:r w:rsidR="00891D60" w:rsidRPr="00161FC1">
              <w:rPr>
                <w:rFonts w:asciiTheme="minorHAnsi" w:hAnsiTheme="minorHAnsi" w:cstheme="minorHAnsi"/>
                <w:color w:val="0000FF"/>
              </w:rPr>
              <w:t xml:space="preserve"> </w:t>
            </w:r>
            <w:r w:rsidR="00891D60" w:rsidRPr="00161FC1">
              <w:rPr>
                <w:rFonts w:asciiTheme="minorHAnsi" w:hAnsiTheme="minorHAnsi" w:cstheme="minorHAnsi"/>
                <w:color w:val="0000FF"/>
                <w:lang w:val="ru-RU"/>
              </w:rPr>
              <w:t>т</w:t>
            </w:r>
            <w:r w:rsidR="00891D60" w:rsidRPr="00F00B33">
              <w:rPr>
                <w:rFonts w:asciiTheme="minorHAnsi" w:hAnsiTheme="minorHAnsi" w:cstheme="minorHAnsi"/>
                <w:color w:val="0000FF"/>
                <w:lang w:val="ru-RU"/>
              </w:rPr>
              <w:t>ечении</w:t>
            </w:r>
            <w:r w:rsidR="00891D60" w:rsidRPr="00F00B33">
              <w:rPr>
                <w:rFonts w:asciiTheme="minorHAnsi" w:hAnsiTheme="minorHAnsi" w:cstheme="minorHAnsi"/>
                <w:color w:val="0000FF"/>
              </w:rPr>
              <w:t xml:space="preserve"> </w:t>
            </w:r>
            <w:r w:rsidR="00292394">
              <w:rPr>
                <w:rFonts w:asciiTheme="minorHAnsi" w:hAnsiTheme="minorHAnsi" w:cstheme="minorHAnsi"/>
                <w:color w:val="0000FF"/>
              </w:rPr>
              <w:t>45</w:t>
            </w:r>
            <w:r w:rsidR="00891D60" w:rsidRPr="00F00B33">
              <w:rPr>
                <w:rFonts w:asciiTheme="minorHAnsi" w:hAnsiTheme="minorHAnsi" w:cstheme="minorHAnsi"/>
                <w:color w:val="0000FF"/>
              </w:rPr>
              <w:t xml:space="preserve"> </w:t>
            </w:r>
            <w:r w:rsidR="00891D60" w:rsidRPr="00F00B33">
              <w:rPr>
                <w:rFonts w:asciiTheme="minorHAnsi" w:hAnsiTheme="minorHAnsi" w:cstheme="minorHAnsi"/>
                <w:color w:val="0000FF"/>
                <w:lang w:val="ru-RU"/>
              </w:rPr>
              <w:t>календарных</w:t>
            </w:r>
            <w:r w:rsidR="00891D60" w:rsidRPr="00F00B33">
              <w:rPr>
                <w:rFonts w:asciiTheme="minorHAnsi" w:hAnsiTheme="minorHAnsi" w:cstheme="minorHAnsi"/>
                <w:color w:val="0000FF"/>
              </w:rPr>
              <w:t xml:space="preserve"> </w:t>
            </w:r>
            <w:r w:rsidR="00891D60" w:rsidRPr="00F00B33">
              <w:rPr>
                <w:rFonts w:asciiTheme="minorHAnsi" w:hAnsiTheme="minorHAnsi" w:cstheme="minorHAnsi"/>
                <w:color w:val="0000FF"/>
                <w:lang w:val="ru-RU"/>
              </w:rPr>
              <w:t>дней</w:t>
            </w:r>
            <w:r w:rsidR="00891D60" w:rsidRPr="00F00B33">
              <w:rPr>
                <w:rFonts w:asciiTheme="minorHAnsi" w:hAnsiTheme="minorHAnsi" w:cstheme="minorHAnsi"/>
                <w:color w:val="0000FF"/>
              </w:rPr>
              <w:t xml:space="preserve"> </w:t>
            </w:r>
            <w:r w:rsidR="00891D60" w:rsidRPr="00F00B33">
              <w:rPr>
                <w:rFonts w:asciiTheme="minorHAnsi" w:hAnsiTheme="minorHAnsi" w:cstheme="minorHAnsi"/>
                <w:color w:val="0000FF"/>
                <w:lang w:val="ru-RU"/>
              </w:rPr>
              <w:t>после</w:t>
            </w:r>
            <w:r w:rsidR="00891D60" w:rsidRPr="00F00B33">
              <w:rPr>
                <w:rFonts w:asciiTheme="minorHAnsi" w:hAnsiTheme="minorHAnsi" w:cstheme="minorHAnsi"/>
                <w:color w:val="0000FF"/>
              </w:rPr>
              <w:t xml:space="preserve"> </w:t>
            </w:r>
            <w:r w:rsidR="00891D60" w:rsidRPr="00F00B33">
              <w:rPr>
                <w:rFonts w:asciiTheme="minorHAnsi" w:hAnsiTheme="minorHAnsi" w:cstheme="minorHAnsi"/>
                <w:color w:val="0000FF"/>
                <w:lang w:val="ru-RU"/>
              </w:rPr>
              <w:t>подписания</w:t>
            </w:r>
            <w:r w:rsidR="00891D60" w:rsidRPr="00F00B33">
              <w:rPr>
                <w:rFonts w:asciiTheme="minorHAnsi" w:hAnsiTheme="minorHAnsi" w:cstheme="minorHAnsi"/>
                <w:color w:val="0000FF"/>
              </w:rPr>
              <w:t xml:space="preserve"> </w:t>
            </w:r>
            <w:r w:rsidR="00891D60" w:rsidRPr="00F00B33">
              <w:rPr>
                <w:rFonts w:asciiTheme="minorHAnsi" w:hAnsiTheme="minorHAnsi" w:cstheme="minorHAnsi"/>
                <w:color w:val="0000FF"/>
                <w:lang w:val="ru-RU"/>
              </w:rPr>
              <w:t>контракта</w:t>
            </w:r>
            <w:r w:rsidR="00891D60" w:rsidRPr="00F00B33">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5D4ABA38" w14:textId="77777777" w:rsidR="004A7978" w:rsidRPr="005C61D7"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16D6ED2F" w14:textId="77777777" w:rsidR="004A7978" w:rsidRPr="005C61D7"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4E55DAB2" w14:textId="77777777" w:rsidR="004A7978" w:rsidRPr="005C61D7" w:rsidRDefault="004A7978" w:rsidP="004A7978">
            <w:pPr>
              <w:jc w:val="right"/>
              <w:rPr>
                <w:rFonts w:asciiTheme="minorHAnsi" w:hAnsiTheme="minorHAnsi" w:cstheme="minorHAnsi"/>
              </w:rPr>
            </w:pPr>
          </w:p>
        </w:tc>
      </w:tr>
      <w:tr w:rsidR="005C61D7" w:rsidRPr="006B6758" w14:paraId="0431A7B8" w14:textId="77777777" w:rsidTr="001923F4">
        <w:trPr>
          <w:gridAfter w:val="1"/>
          <w:wAfter w:w="4" w:type="pct"/>
          <w:trHeight w:val="524"/>
        </w:trPr>
        <w:tc>
          <w:tcPr>
            <w:tcW w:w="2326" w:type="pct"/>
            <w:tcBorders>
              <w:right w:val="nil"/>
            </w:tcBorders>
            <w:vAlign w:val="center"/>
          </w:tcPr>
          <w:p w14:paraId="541B0B01" w14:textId="77777777" w:rsidR="005C61D7" w:rsidRDefault="005C61D7" w:rsidP="00BF71E7">
            <w:pPr>
              <w:jc w:val="both"/>
              <w:rPr>
                <w:rFonts w:ascii="Calibri" w:hAnsi="Calibri" w:cs="Calibri"/>
                <w:i/>
                <w:iCs/>
                <w:color w:val="0000FF"/>
                <w:lang w:val="ru-RU"/>
              </w:rPr>
            </w:pPr>
            <w:r w:rsidRPr="004F13F7">
              <w:rPr>
                <w:rFonts w:ascii="Calibri" w:hAnsi="Calibri" w:cs="Calibri"/>
              </w:rPr>
              <w:t>Distribution</w:t>
            </w:r>
            <w:r w:rsidRPr="004F13F7">
              <w:rPr>
                <w:rFonts w:ascii="Calibri" w:hAnsi="Calibri" w:cs="Calibri"/>
                <w:lang w:val="ru-RU"/>
              </w:rPr>
              <w:t xml:space="preserve"> </w:t>
            </w:r>
            <w:r w:rsidRPr="004F13F7">
              <w:rPr>
                <w:rFonts w:ascii="Calibri" w:hAnsi="Calibri" w:cs="Calibri"/>
              </w:rPr>
              <w:t>of</w:t>
            </w:r>
            <w:r w:rsidRPr="004F13F7">
              <w:rPr>
                <w:rFonts w:ascii="Calibri" w:hAnsi="Calibri" w:cs="Calibri"/>
                <w:lang w:val="ru-RU"/>
              </w:rPr>
              <w:t xml:space="preserve"> </w:t>
            </w:r>
            <w:r w:rsidRPr="004F13F7">
              <w:rPr>
                <w:rFonts w:ascii="Calibri" w:hAnsi="Calibri" w:cs="Calibri"/>
              </w:rPr>
              <w:t>shipping</w:t>
            </w:r>
            <w:r w:rsidRPr="004F13F7">
              <w:rPr>
                <w:rFonts w:ascii="Calibri" w:hAnsi="Calibri" w:cs="Calibri"/>
                <w:lang w:val="ru-RU"/>
              </w:rPr>
              <w:t xml:space="preserve"> </w:t>
            </w:r>
            <w:r w:rsidRPr="004F13F7">
              <w:rPr>
                <w:rFonts w:ascii="Calibri" w:hAnsi="Calibri" w:cs="Calibri"/>
              </w:rPr>
              <w:t>documents</w:t>
            </w:r>
            <w:r w:rsidRPr="004F13F7">
              <w:rPr>
                <w:rFonts w:ascii="Calibri" w:hAnsi="Calibri" w:cs="Calibri"/>
                <w:lang w:val="ru-RU"/>
              </w:rPr>
              <w:t xml:space="preserve"> </w:t>
            </w:r>
            <w:r w:rsidRPr="004F13F7">
              <w:rPr>
                <w:rFonts w:ascii="Calibri" w:hAnsi="Calibri" w:cs="Calibri"/>
                <w:i/>
                <w:lang w:val="ru-RU"/>
              </w:rPr>
              <w:t>(</w:t>
            </w:r>
            <w:r w:rsidRPr="004F13F7">
              <w:rPr>
                <w:rFonts w:ascii="Calibri" w:hAnsi="Calibri" w:cs="Calibri"/>
                <w:i/>
              </w:rPr>
              <w:t>if</w:t>
            </w:r>
            <w:r w:rsidRPr="004F13F7">
              <w:rPr>
                <w:rFonts w:ascii="Calibri" w:hAnsi="Calibri" w:cs="Calibri"/>
                <w:i/>
                <w:lang w:val="ru-RU"/>
              </w:rPr>
              <w:t xml:space="preserve"> </w:t>
            </w:r>
            <w:r w:rsidRPr="004F13F7">
              <w:rPr>
                <w:rFonts w:ascii="Calibri" w:hAnsi="Calibri" w:cs="Calibri"/>
                <w:i/>
              </w:rPr>
              <w:t>using</w:t>
            </w:r>
            <w:r w:rsidRPr="004F13F7">
              <w:rPr>
                <w:rFonts w:ascii="Calibri" w:hAnsi="Calibri" w:cs="Calibri"/>
                <w:i/>
                <w:lang w:val="ru-RU"/>
              </w:rPr>
              <w:t xml:space="preserve"> </w:t>
            </w:r>
            <w:r w:rsidRPr="004F13F7">
              <w:rPr>
                <w:rFonts w:ascii="Calibri" w:hAnsi="Calibri" w:cs="Calibri"/>
                <w:i/>
              </w:rPr>
              <w:t>freight</w:t>
            </w:r>
            <w:r w:rsidRPr="004F13F7">
              <w:rPr>
                <w:rFonts w:ascii="Calibri" w:hAnsi="Calibri" w:cs="Calibri"/>
                <w:i/>
                <w:lang w:val="ru-RU"/>
              </w:rPr>
              <w:t xml:space="preserve"> </w:t>
            </w:r>
            <w:r w:rsidRPr="004F13F7">
              <w:rPr>
                <w:rFonts w:ascii="Calibri" w:hAnsi="Calibri" w:cs="Calibri"/>
                <w:i/>
              </w:rPr>
              <w:t>forwarder</w:t>
            </w:r>
            <w:r w:rsidRPr="004F13F7">
              <w:rPr>
                <w:rFonts w:ascii="Calibri" w:hAnsi="Calibri" w:cs="Calibri"/>
                <w:i/>
                <w:color w:val="0000FF"/>
                <w:lang w:val="ru-RU"/>
              </w:rPr>
              <w:t xml:space="preserve">)/ </w:t>
            </w:r>
            <w:r w:rsidRPr="004F13F7">
              <w:rPr>
                <w:rFonts w:ascii="Calibri" w:hAnsi="Calibri" w:cs="Calibri"/>
                <w:color w:val="0000FF"/>
                <w:lang w:val="ru-RU"/>
              </w:rPr>
              <w:t xml:space="preserve">Доставка товаросопроводительных документов </w:t>
            </w:r>
            <w:r w:rsidRPr="004F13F7">
              <w:rPr>
                <w:rFonts w:ascii="Calibri" w:hAnsi="Calibri" w:cs="Calibri"/>
                <w:i/>
                <w:iCs/>
                <w:color w:val="0000FF"/>
                <w:lang w:val="ru-RU"/>
              </w:rPr>
              <w:t>(при привлечении компании перевозчиков)</w:t>
            </w:r>
            <w:r w:rsidRPr="005C61D7">
              <w:rPr>
                <w:rFonts w:ascii="Calibri" w:hAnsi="Calibri" w:cs="Calibri"/>
                <w:i/>
                <w:iCs/>
                <w:color w:val="0000FF"/>
                <w:lang w:val="ru-RU"/>
              </w:rPr>
              <w:t>:</w:t>
            </w:r>
          </w:p>
          <w:p w14:paraId="1C6D13A3" w14:textId="21BED741" w:rsidR="005C61D7" w:rsidRPr="00891D60" w:rsidRDefault="00EC0568" w:rsidP="00891D60">
            <w:pPr>
              <w:tabs>
                <w:tab w:val="left" w:pos="346"/>
              </w:tabs>
              <w:jc w:val="both"/>
              <w:rPr>
                <w:rFonts w:ascii="Calibri" w:hAnsi="Calibri" w:cs="Calibri"/>
                <w:lang w:val="ru-RU"/>
              </w:rPr>
            </w:pPr>
            <w:r w:rsidRPr="004F13F7">
              <w:rPr>
                <w:rFonts w:ascii="Calibri" w:hAnsi="Calibri" w:cs="Calibri"/>
              </w:rPr>
              <w:t>Offeror</w:t>
            </w:r>
            <w:r w:rsidRPr="00891D60">
              <w:rPr>
                <w:rFonts w:ascii="Calibri" w:hAnsi="Calibri" w:cs="Calibri"/>
                <w:lang w:val="ru-RU"/>
              </w:rPr>
              <w:t>’</w:t>
            </w:r>
            <w:r w:rsidRPr="004F13F7">
              <w:rPr>
                <w:rFonts w:ascii="Calibri" w:hAnsi="Calibri" w:cs="Calibri"/>
              </w:rPr>
              <w:t>s</w:t>
            </w:r>
            <w:r w:rsidRPr="00891D60">
              <w:rPr>
                <w:rFonts w:ascii="Calibri" w:hAnsi="Calibri" w:cs="Calibri"/>
                <w:lang w:val="ru-RU"/>
              </w:rPr>
              <w:t xml:space="preserve"> </w:t>
            </w:r>
            <w:r w:rsidRPr="004F13F7">
              <w:rPr>
                <w:rFonts w:ascii="Calibri" w:hAnsi="Calibri" w:cs="Calibri"/>
              </w:rPr>
              <w:t>shall</w:t>
            </w:r>
            <w:r w:rsidRPr="00891D60">
              <w:rPr>
                <w:rFonts w:ascii="Calibri" w:hAnsi="Calibri" w:cs="Calibri"/>
                <w:lang w:val="ru-RU"/>
              </w:rPr>
              <w:t xml:space="preserve"> </w:t>
            </w:r>
            <w:r w:rsidRPr="004F13F7">
              <w:rPr>
                <w:rFonts w:ascii="Calibri" w:hAnsi="Calibri" w:cs="Calibri"/>
              </w:rPr>
              <w:t>provide</w:t>
            </w:r>
            <w:r w:rsidRPr="00891D60">
              <w:rPr>
                <w:rFonts w:ascii="Calibri" w:hAnsi="Calibri" w:cs="Calibri"/>
                <w:lang w:val="ru-RU"/>
              </w:rPr>
              <w:t xml:space="preserve"> </w:t>
            </w:r>
            <w:r w:rsidRPr="004F13F7">
              <w:rPr>
                <w:rFonts w:ascii="Calibri" w:hAnsi="Calibri" w:cs="Calibri"/>
              </w:rPr>
              <w:t>full</w:t>
            </w:r>
            <w:r w:rsidRPr="00891D60">
              <w:rPr>
                <w:rFonts w:ascii="Calibri" w:hAnsi="Calibri" w:cs="Calibri"/>
                <w:lang w:val="ru-RU"/>
              </w:rPr>
              <w:t xml:space="preserve"> </w:t>
            </w:r>
            <w:r w:rsidRPr="004F13F7">
              <w:rPr>
                <w:rFonts w:ascii="Calibri" w:hAnsi="Calibri" w:cs="Calibri"/>
              </w:rPr>
              <w:t>set</w:t>
            </w:r>
            <w:r w:rsidRPr="00891D60">
              <w:rPr>
                <w:rFonts w:ascii="Calibri" w:hAnsi="Calibri" w:cs="Calibri"/>
                <w:lang w:val="ru-RU"/>
              </w:rPr>
              <w:t xml:space="preserve"> </w:t>
            </w:r>
            <w:r w:rsidRPr="004F13F7">
              <w:rPr>
                <w:rFonts w:ascii="Calibri" w:hAnsi="Calibri" w:cs="Calibri"/>
              </w:rPr>
              <w:t>of</w:t>
            </w:r>
            <w:r w:rsidRPr="00891D60">
              <w:rPr>
                <w:rFonts w:ascii="Calibri" w:hAnsi="Calibri" w:cs="Calibri"/>
                <w:lang w:val="ru-RU"/>
              </w:rPr>
              <w:t xml:space="preserve"> </w:t>
            </w:r>
            <w:r w:rsidRPr="004F13F7">
              <w:rPr>
                <w:rFonts w:ascii="Calibri" w:hAnsi="Calibri" w:cs="Calibri"/>
              </w:rPr>
              <w:t>shipping</w:t>
            </w:r>
            <w:r w:rsidRPr="00891D60">
              <w:rPr>
                <w:rFonts w:ascii="Calibri" w:hAnsi="Calibri" w:cs="Calibri"/>
                <w:lang w:val="ru-RU"/>
              </w:rPr>
              <w:t xml:space="preserve"> </w:t>
            </w:r>
            <w:r w:rsidRPr="004F13F7">
              <w:rPr>
                <w:rFonts w:ascii="Calibri" w:hAnsi="Calibri" w:cs="Calibri"/>
              </w:rPr>
              <w:t>documents</w:t>
            </w:r>
            <w:r w:rsidRPr="00891D60">
              <w:rPr>
                <w:rFonts w:ascii="Calibri" w:hAnsi="Calibri" w:cs="Calibri"/>
                <w:lang w:val="ru-RU"/>
              </w:rPr>
              <w:t xml:space="preserve">, </w:t>
            </w:r>
            <w:r w:rsidRPr="004F13F7">
              <w:rPr>
                <w:rFonts w:ascii="Calibri" w:hAnsi="Calibri" w:cs="Calibri"/>
              </w:rPr>
              <w:t>including</w:t>
            </w:r>
            <w:r w:rsidRPr="00891D60">
              <w:rPr>
                <w:rFonts w:ascii="Calibri" w:hAnsi="Calibri" w:cs="Calibri"/>
                <w:lang w:val="ru-RU"/>
              </w:rPr>
              <w:t xml:space="preserve"> </w:t>
            </w:r>
            <w:r w:rsidRPr="004F13F7">
              <w:rPr>
                <w:rFonts w:ascii="Calibri" w:hAnsi="Calibri" w:cs="Calibri"/>
              </w:rPr>
              <w:t>description</w:t>
            </w:r>
            <w:r w:rsidRPr="00891D60">
              <w:rPr>
                <w:rFonts w:ascii="Calibri" w:hAnsi="Calibri" w:cs="Calibri"/>
                <w:lang w:val="ru-RU"/>
              </w:rPr>
              <w:t xml:space="preserve"> </w:t>
            </w:r>
            <w:r w:rsidRPr="004F13F7">
              <w:rPr>
                <w:rFonts w:ascii="Calibri" w:hAnsi="Calibri" w:cs="Calibri"/>
              </w:rPr>
              <w:t>of</w:t>
            </w:r>
            <w:r w:rsidRPr="00891D60">
              <w:rPr>
                <w:rFonts w:ascii="Calibri" w:hAnsi="Calibri" w:cs="Calibri"/>
                <w:lang w:val="ru-RU"/>
              </w:rPr>
              <w:t xml:space="preserve"> </w:t>
            </w:r>
            <w:r w:rsidRPr="004F13F7">
              <w:rPr>
                <w:rFonts w:ascii="Calibri" w:hAnsi="Calibri" w:cs="Calibri"/>
              </w:rPr>
              <w:t>equipment</w:t>
            </w:r>
            <w:r w:rsidRPr="00891D60">
              <w:rPr>
                <w:rFonts w:ascii="Calibri" w:hAnsi="Calibri" w:cs="Calibri"/>
                <w:lang w:val="ru-RU"/>
              </w:rPr>
              <w:t xml:space="preserve">, </w:t>
            </w:r>
            <w:r w:rsidRPr="004F13F7">
              <w:rPr>
                <w:rFonts w:ascii="Calibri" w:hAnsi="Calibri" w:cs="Calibri"/>
              </w:rPr>
              <w:t>invoice</w:t>
            </w:r>
            <w:r w:rsidRPr="00891D60">
              <w:rPr>
                <w:rFonts w:ascii="Calibri" w:hAnsi="Calibri" w:cs="Calibri"/>
                <w:lang w:val="ru-RU"/>
              </w:rPr>
              <w:t xml:space="preserve">, </w:t>
            </w:r>
            <w:r w:rsidRPr="004F13F7">
              <w:rPr>
                <w:rFonts w:ascii="Calibri" w:hAnsi="Calibri" w:cs="Calibri"/>
              </w:rPr>
              <w:t>air</w:t>
            </w:r>
            <w:r w:rsidRPr="00891D60">
              <w:rPr>
                <w:rFonts w:ascii="Calibri" w:hAnsi="Calibri" w:cs="Calibri"/>
                <w:lang w:val="ru-RU"/>
              </w:rPr>
              <w:t>/</w:t>
            </w:r>
            <w:r w:rsidRPr="004F13F7">
              <w:rPr>
                <w:rFonts w:ascii="Calibri" w:hAnsi="Calibri" w:cs="Calibri"/>
              </w:rPr>
              <w:t>transport</w:t>
            </w:r>
            <w:r w:rsidRPr="00891D60">
              <w:rPr>
                <w:rFonts w:ascii="Calibri" w:hAnsi="Calibri" w:cs="Calibri"/>
                <w:lang w:val="ru-RU"/>
              </w:rPr>
              <w:t xml:space="preserve"> </w:t>
            </w:r>
            <w:r w:rsidRPr="004F13F7">
              <w:rPr>
                <w:rFonts w:ascii="Calibri" w:hAnsi="Calibri" w:cs="Calibri"/>
              </w:rPr>
              <w:t>bill</w:t>
            </w:r>
            <w:r w:rsidRPr="00891D60">
              <w:rPr>
                <w:rFonts w:ascii="Calibri" w:hAnsi="Calibri" w:cs="Calibri"/>
                <w:lang w:val="ru-RU"/>
              </w:rPr>
              <w:t xml:space="preserve">, </w:t>
            </w:r>
            <w:r w:rsidRPr="004F13F7">
              <w:rPr>
                <w:rFonts w:ascii="Calibri" w:hAnsi="Calibri" w:cs="Calibri"/>
              </w:rPr>
              <w:t>packing</w:t>
            </w:r>
            <w:r w:rsidRPr="00891D60">
              <w:rPr>
                <w:rFonts w:ascii="Calibri" w:hAnsi="Calibri" w:cs="Calibri"/>
                <w:lang w:val="ru-RU"/>
              </w:rPr>
              <w:t xml:space="preserve"> </w:t>
            </w:r>
            <w:r w:rsidRPr="004F13F7">
              <w:rPr>
                <w:rFonts w:ascii="Calibri" w:hAnsi="Calibri" w:cs="Calibri"/>
              </w:rPr>
              <w:t>list</w:t>
            </w:r>
            <w:r w:rsidRPr="00891D60">
              <w:rPr>
                <w:rFonts w:ascii="Calibri" w:hAnsi="Calibri" w:cs="Calibri"/>
                <w:lang w:val="ru-RU"/>
              </w:rPr>
              <w:t xml:space="preserve">, </w:t>
            </w:r>
            <w:r w:rsidRPr="004F13F7">
              <w:rPr>
                <w:rFonts w:ascii="Calibri" w:hAnsi="Calibri" w:cs="Calibri"/>
              </w:rPr>
              <w:t>certificate</w:t>
            </w:r>
            <w:r w:rsidRPr="00891D60">
              <w:rPr>
                <w:rFonts w:ascii="Calibri" w:hAnsi="Calibri" w:cs="Calibri"/>
                <w:lang w:val="ru-RU"/>
              </w:rPr>
              <w:t xml:space="preserve"> </w:t>
            </w:r>
            <w:r w:rsidRPr="004F13F7">
              <w:rPr>
                <w:rFonts w:ascii="Calibri" w:hAnsi="Calibri" w:cs="Calibri"/>
              </w:rPr>
              <w:t>of</w:t>
            </w:r>
            <w:r w:rsidRPr="00891D60">
              <w:rPr>
                <w:rFonts w:ascii="Calibri" w:hAnsi="Calibri" w:cs="Calibri"/>
                <w:lang w:val="ru-RU"/>
              </w:rPr>
              <w:t xml:space="preserve"> </w:t>
            </w:r>
            <w:r w:rsidRPr="004F13F7">
              <w:rPr>
                <w:rFonts w:ascii="Calibri" w:hAnsi="Calibri" w:cs="Calibri"/>
              </w:rPr>
              <w:t>origin</w:t>
            </w:r>
            <w:r w:rsidRPr="00891D60">
              <w:rPr>
                <w:rFonts w:ascii="Calibri" w:hAnsi="Calibri" w:cs="Calibri"/>
                <w:lang w:val="ru-RU"/>
              </w:rPr>
              <w:t xml:space="preserve">, </w:t>
            </w:r>
            <w:r w:rsidRPr="004F13F7">
              <w:rPr>
                <w:rFonts w:ascii="Calibri" w:hAnsi="Calibri" w:cs="Calibri"/>
              </w:rPr>
              <w:t>as</w:t>
            </w:r>
            <w:r w:rsidRPr="00891D60">
              <w:rPr>
                <w:rFonts w:ascii="Calibri" w:hAnsi="Calibri" w:cs="Calibri"/>
                <w:lang w:val="ru-RU"/>
              </w:rPr>
              <w:t xml:space="preserve"> </w:t>
            </w:r>
            <w:r w:rsidRPr="004F13F7">
              <w:rPr>
                <w:rFonts w:ascii="Calibri" w:hAnsi="Calibri" w:cs="Calibri"/>
              </w:rPr>
              <w:t>well</w:t>
            </w:r>
            <w:r w:rsidRPr="00891D60">
              <w:rPr>
                <w:rFonts w:ascii="Calibri" w:hAnsi="Calibri" w:cs="Calibri"/>
                <w:lang w:val="ru-RU"/>
              </w:rPr>
              <w:t xml:space="preserve"> </w:t>
            </w:r>
            <w:r w:rsidRPr="004F13F7">
              <w:rPr>
                <w:rFonts w:ascii="Calibri" w:hAnsi="Calibri" w:cs="Calibri"/>
              </w:rPr>
              <w:t>as</w:t>
            </w:r>
            <w:r w:rsidRPr="00891D60">
              <w:rPr>
                <w:rFonts w:ascii="Calibri" w:hAnsi="Calibri" w:cs="Calibri"/>
                <w:lang w:val="ru-RU"/>
              </w:rPr>
              <w:t xml:space="preserve"> </w:t>
            </w:r>
            <w:r w:rsidRPr="004F13F7">
              <w:rPr>
                <w:rFonts w:ascii="Calibri" w:hAnsi="Calibri" w:cs="Calibri"/>
              </w:rPr>
              <w:t>relevant</w:t>
            </w:r>
            <w:r w:rsidRPr="00891D60">
              <w:rPr>
                <w:rFonts w:ascii="Calibri" w:hAnsi="Calibri" w:cs="Calibri"/>
                <w:lang w:val="ru-RU"/>
              </w:rPr>
              <w:t xml:space="preserve"> </w:t>
            </w:r>
            <w:r w:rsidRPr="004F13F7">
              <w:rPr>
                <w:rFonts w:ascii="Calibri" w:hAnsi="Calibri" w:cs="Calibri"/>
              </w:rPr>
              <w:t>licenses</w:t>
            </w:r>
            <w:r w:rsidRPr="00891D60">
              <w:rPr>
                <w:rFonts w:ascii="Calibri" w:hAnsi="Calibri" w:cs="Calibri"/>
                <w:lang w:val="ru-RU"/>
              </w:rPr>
              <w:t xml:space="preserve"> </w:t>
            </w:r>
            <w:r w:rsidRPr="004F13F7">
              <w:rPr>
                <w:rFonts w:ascii="Calibri" w:hAnsi="Calibri" w:cs="Calibri"/>
              </w:rPr>
              <w:t>and</w:t>
            </w:r>
            <w:r w:rsidRPr="00891D60">
              <w:rPr>
                <w:rFonts w:ascii="Calibri" w:hAnsi="Calibri" w:cs="Calibri"/>
                <w:lang w:val="ru-RU"/>
              </w:rPr>
              <w:t xml:space="preserve"> </w:t>
            </w:r>
            <w:r w:rsidRPr="004F13F7">
              <w:rPr>
                <w:rFonts w:ascii="Calibri" w:hAnsi="Calibri" w:cs="Calibri"/>
              </w:rPr>
              <w:t>permission</w:t>
            </w:r>
            <w:r w:rsidRPr="00891D60">
              <w:rPr>
                <w:rFonts w:ascii="Calibri" w:hAnsi="Calibri" w:cs="Calibri"/>
                <w:lang w:val="ru-RU"/>
              </w:rPr>
              <w:t xml:space="preserve"> </w:t>
            </w:r>
            <w:r w:rsidRPr="004F13F7">
              <w:rPr>
                <w:rFonts w:ascii="Calibri" w:hAnsi="Calibri" w:cs="Calibri"/>
              </w:rPr>
              <w:t>documents</w:t>
            </w:r>
            <w:r w:rsidRPr="00891D60">
              <w:rPr>
                <w:rFonts w:ascii="Calibri" w:hAnsi="Calibri" w:cs="Calibri"/>
                <w:lang w:val="ru-RU"/>
              </w:rPr>
              <w:t xml:space="preserve"> </w:t>
            </w:r>
            <w:r w:rsidRPr="004F13F7">
              <w:rPr>
                <w:rFonts w:ascii="Calibri" w:hAnsi="Calibri" w:cs="Calibri"/>
              </w:rPr>
              <w:t>for</w:t>
            </w:r>
            <w:r w:rsidRPr="00891D60">
              <w:rPr>
                <w:rFonts w:ascii="Calibri" w:hAnsi="Calibri" w:cs="Calibri"/>
                <w:lang w:val="ru-RU"/>
              </w:rPr>
              <w:t xml:space="preserve"> </w:t>
            </w:r>
            <w:r w:rsidRPr="004F13F7">
              <w:rPr>
                <w:rFonts w:ascii="Calibri" w:hAnsi="Calibri" w:cs="Calibri"/>
              </w:rPr>
              <w:t>import</w:t>
            </w:r>
            <w:r w:rsidRPr="00891D60">
              <w:rPr>
                <w:rFonts w:ascii="Calibri" w:hAnsi="Calibri" w:cs="Calibri"/>
                <w:lang w:val="ru-RU"/>
              </w:rPr>
              <w:t xml:space="preserve"> (</w:t>
            </w:r>
            <w:r w:rsidRPr="004F13F7">
              <w:rPr>
                <w:rFonts w:ascii="Calibri" w:hAnsi="Calibri" w:cs="Calibri"/>
              </w:rPr>
              <w:t>if</w:t>
            </w:r>
            <w:r w:rsidRPr="00891D60">
              <w:rPr>
                <w:rFonts w:ascii="Calibri" w:hAnsi="Calibri" w:cs="Calibri"/>
                <w:lang w:val="ru-RU"/>
              </w:rPr>
              <w:t xml:space="preserve"> </w:t>
            </w:r>
            <w:r w:rsidRPr="004F13F7">
              <w:rPr>
                <w:rFonts w:ascii="Calibri" w:hAnsi="Calibri" w:cs="Calibri"/>
              </w:rPr>
              <w:t>required</w:t>
            </w:r>
            <w:r w:rsidRPr="00891D60">
              <w:rPr>
                <w:rFonts w:ascii="Calibri" w:hAnsi="Calibri" w:cs="Calibri"/>
                <w:lang w:val="ru-RU"/>
              </w:rPr>
              <w:t xml:space="preserve">) </w:t>
            </w:r>
            <w:r w:rsidRPr="004F13F7">
              <w:rPr>
                <w:rFonts w:ascii="Calibri" w:hAnsi="Calibri" w:cs="Calibri"/>
                <w:iCs/>
                <w:color w:val="0000FF"/>
                <w:lang w:val="ru-RU"/>
              </w:rPr>
              <w:t>Поставщик обязан предоставить полный комплект сопроводительной документации, включая описание товара, счет-фактуру, грузовую накладную, упаковочный лист, сертификат происхождения товара, а также соответствующие лицензии и разрешительные документы на импорт (при необходимости).</w:t>
            </w:r>
          </w:p>
        </w:tc>
        <w:tc>
          <w:tcPr>
            <w:tcW w:w="832" w:type="pct"/>
            <w:tcBorders>
              <w:top w:val="single" w:sz="4" w:space="0" w:color="auto"/>
              <w:left w:val="single" w:sz="4" w:space="0" w:color="auto"/>
              <w:bottom w:val="single" w:sz="4" w:space="0" w:color="auto"/>
            </w:tcBorders>
          </w:tcPr>
          <w:p w14:paraId="1F972464" w14:textId="77777777" w:rsidR="005C61D7" w:rsidRPr="005C61D7" w:rsidRDefault="005C61D7"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045BD172" w14:textId="77777777" w:rsidR="005C61D7" w:rsidRPr="005C61D7" w:rsidRDefault="005C61D7"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17EAFF8" w14:textId="77777777" w:rsidR="005C61D7" w:rsidRPr="005C61D7" w:rsidRDefault="005C61D7" w:rsidP="004A7978">
            <w:pPr>
              <w:jc w:val="right"/>
              <w:rPr>
                <w:rFonts w:asciiTheme="minorHAnsi" w:hAnsiTheme="minorHAnsi" w:cstheme="minorHAnsi"/>
                <w:lang w:val="ru-RU"/>
              </w:rPr>
            </w:pPr>
          </w:p>
        </w:tc>
      </w:tr>
      <w:tr w:rsidR="004859F6" w:rsidRPr="006B6758" w14:paraId="685E22C7" w14:textId="77777777" w:rsidTr="001923F4">
        <w:trPr>
          <w:gridAfter w:val="1"/>
          <w:wAfter w:w="4" w:type="pct"/>
          <w:trHeight w:val="2374"/>
        </w:trPr>
        <w:tc>
          <w:tcPr>
            <w:tcW w:w="2326" w:type="pct"/>
            <w:tcBorders>
              <w:right w:val="nil"/>
            </w:tcBorders>
            <w:vAlign w:val="center"/>
          </w:tcPr>
          <w:p w14:paraId="42DB8228" w14:textId="77777777" w:rsidR="004859F6" w:rsidRPr="00192655" w:rsidRDefault="004859F6" w:rsidP="00561E80">
            <w:pPr>
              <w:jc w:val="both"/>
              <w:rPr>
                <w:rFonts w:asciiTheme="minorHAnsi" w:hAnsiTheme="minorHAnsi" w:cstheme="minorHAnsi"/>
                <w:color w:val="0000FF"/>
              </w:rPr>
            </w:pPr>
            <w:r w:rsidRPr="00F00B33">
              <w:rPr>
                <w:rFonts w:asciiTheme="minorHAnsi" w:hAnsiTheme="minorHAnsi" w:cstheme="minorHAnsi"/>
              </w:rPr>
              <w:t xml:space="preserve">Packing Requirements / </w:t>
            </w:r>
            <w:r w:rsidRPr="00F00B33">
              <w:rPr>
                <w:rFonts w:asciiTheme="minorHAnsi" w:hAnsiTheme="minorHAnsi" w:cstheme="minorHAnsi"/>
                <w:color w:val="0000FF"/>
                <w:lang w:val="ru-RU"/>
              </w:rPr>
              <w:t>Требования</w:t>
            </w:r>
            <w:r w:rsidRPr="00192655">
              <w:rPr>
                <w:rFonts w:asciiTheme="minorHAnsi" w:hAnsiTheme="minorHAnsi" w:cstheme="minorHAnsi"/>
                <w:color w:val="0000FF"/>
              </w:rPr>
              <w:t xml:space="preserve"> </w:t>
            </w:r>
            <w:r w:rsidRPr="00F00B33">
              <w:rPr>
                <w:rFonts w:asciiTheme="minorHAnsi" w:hAnsiTheme="minorHAnsi" w:cstheme="minorHAnsi"/>
                <w:color w:val="0000FF"/>
                <w:lang w:val="ru-RU"/>
              </w:rPr>
              <w:t>к</w:t>
            </w:r>
            <w:r w:rsidRPr="00192655">
              <w:rPr>
                <w:rFonts w:asciiTheme="minorHAnsi" w:hAnsiTheme="minorHAnsi" w:cstheme="minorHAnsi"/>
                <w:color w:val="0000FF"/>
              </w:rPr>
              <w:t xml:space="preserve"> </w:t>
            </w:r>
            <w:r w:rsidRPr="00F00B33">
              <w:rPr>
                <w:rFonts w:asciiTheme="minorHAnsi" w:hAnsiTheme="minorHAnsi" w:cstheme="minorHAnsi"/>
                <w:color w:val="0000FF"/>
                <w:lang w:val="ru-RU"/>
              </w:rPr>
              <w:t>упаковке</w:t>
            </w:r>
          </w:p>
          <w:p w14:paraId="39A6A2D9" w14:textId="77777777" w:rsidR="00EC0568" w:rsidRPr="00F00B33" w:rsidRDefault="00EC0568" w:rsidP="00EC0568">
            <w:pPr>
              <w:jc w:val="both"/>
              <w:rPr>
                <w:rFonts w:asciiTheme="minorHAnsi" w:hAnsiTheme="minorHAnsi" w:cstheme="minorHAnsi"/>
                <w:bCs/>
                <w:color w:val="000000"/>
              </w:rPr>
            </w:pPr>
            <w:r w:rsidRPr="00F00B33">
              <w:rPr>
                <w:rFonts w:asciiTheme="minorHAnsi" w:hAnsiTheme="minorHAnsi" w:cstheme="minorHAnsi"/>
                <w:bCs/>
                <w:color w:val="000000"/>
              </w:rPr>
              <w:t xml:space="preserve">The equipment to be supplied in manufacturer’s undamaged packaging; </w:t>
            </w:r>
          </w:p>
          <w:p w14:paraId="48C220D8" w14:textId="77777777" w:rsidR="00EC0568" w:rsidRPr="00F00B33" w:rsidRDefault="00EC0568" w:rsidP="00EC0568">
            <w:pPr>
              <w:jc w:val="both"/>
              <w:rPr>
                <w:rFonts w:asciiTheme="minorHAnsi" w:hAnsiTheme="minorHAnsi" w:cstheme="minorHAnsi"/>
                <w:bCs/>
                <w:color w:val="000000"/>
              </w:rPr>
            </w:pPr>
            <w:r w:rsidRPr="00F00B33">
              <w:rPr>
                <w:rFonts w:asciiTheme="minorHAnsi" w:hAnsiTheme="minorHAnsi" w:cstheme="minorHAnsi"/>
                <w:bCs/>
                <w:color w:val="000000"/>
              </w:rPr>
              <w:t xml:space="preserve">The terms of storage, packaging and transportation should meet the requirements of manufacturer. / </w:t>
            </w:r>
          </w:p>
          <w:p w14:paraId="5A72D948" w14:textId="77777777" w:rsidR="00EC0568" w:rsidRPr="0019236C" w:rsidRDefault="00EC0568" w:rsidP="00EC0568">
            <w:pPr>
              <w:jc w:val="both"/>
              <w:rPr>
                <w:rFonts w:asciiTheme="minorHAnsi" w:hAnsiTheme="minorHAnsi" w:cstheme="minorHAnsi"/>
                <w:bCs/>
                <w:color w:val="0000FF"/>
                <w:lang w:val="ru-RU"/>
              </w:rPr>
            </w:pPr>
            <w:r w:rsidRPr="0019236C">
              <w:rPr>
                <w:rFonts w:asciiTheme="minorHAnsi" w:hAnsiTheme="minorHAnsi" w:cstheme="minorHAnsi"/>
                <w:bCs/>
                <w:color w:val="0000FF"/>
                <w:lang w:val="ru-RU"/>
              </w:rPr>
              <w:t>Поставляемое оборудование должно находиться в неповрежденной заводской упаковке;</w:t>
            </w:r>
          </w:p>
          <w:p w14:paraId="2D9540A0" w14:textId="03067EB2" w:rsidR="004859F6" w:rsidRPr="00C53868" w:rsidRDefault="00EC0568" w:rsidP="00EC0568">
            <w:pPr>
              <w:jc w:val="both"/>
              <w:rPr>
                <w:rFonts w:asciiTheme="minorHAnsi" w:hAnsiTheme="minorHAnsi" w:cstheme="minorHAnsi"/>
                <w:lang w:val="ru-RU"/>
              </w:rPr>
            </w:pPr>
            <w:r w:rsidRPr="00F00B33">
              <w:rPr>
                <w:rFonts w:asciiTheme="minorHAnsi" w:hAnsiTheme="minorHAnsi" w:cstheme="minorHAnsi"/>
                <w:bCs/>
                <w:color w:val="0000FF"/>
                <w:lang w:val="ru-RU"/>
              </w:rPr>
              <w:t>Условия хранения, упаковки и транспортировки оборудования, должны соответствовать требованиям производителя.</w:t>
            </w:r>
          </w:p>
        </w:tc>
        <w:tc>
          <w:tcPr>
            <w:tcW w:w="832" w:type="pct"/>
            <w:tcBorders>
              <w:top w:val="single" w:sz="4" w:space="0" w:color="auto"/>
              <w:left w:val="single" w:sz="4" w:space="0" w:color="auto"/>
              <w:bottom w:val="single" w:sz="4" w:space="0" w:color="auto"/>
            </w:tcBorders>
          </w:tcPr>
          <w:p w14:paraId="51DD1829" w14:textId="77777777" w:rsidR="004859F6" w:rsidRPr="00C53868" w:rsidRDefault="004859F6" w:rsidP="00561E80">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29F4B529" w14:textId="77777777" w:rsidR="004859F6" w:rsidRPr="00C53868" w:rsidRDefault="004859F6" w:rsidP="00561E80">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2BD6BEB0" w14:textId="77777777" w:rsidR="004859F6" w:rsidRPr="00C53868" w:rsidRDefault="004859F6" w:rsidP="00561E80">
            <w:pPr>
              <w:jc w:val="right"/>
              <w:rPr>
                <w:rFonts w:asciiTheme="minorHAnsi" w:hAnsiTheme="minorHAnsi" w:cstheme="minorHAnsi"/>
                <w:lang w:val="ru-RU"/>
              </w:rPr>
            </w:pPr>
          </w:p>
        </w:tc>
      </w:tr>
      <w:tr w:rsidR="00561E80" w:rsidRPr="00F00B33" w14:paraId="37365B86" w14:textId="77777777" w:rsidTr="001923F4">
        <w:trPr>
          <w:gridAfter w:val="1"/>
          <w:wAfter w:w="4" w:type="pct"/>
          <w:trHeight w:val="4241"/>
        </w:trPr>
        <w:tc>
          <w:tcPr>
            <w:tcW w:w="2326" w:type="pct"/>
            <w:tcBorders>
              <w:right w:val="nil"/>
            </w:tcBorders>
            <w:vAlign w:val="center"/>
          </w:tcPr>
          <w:p w14:paraId="5D73F531" w14:textId="57CDC1FB" w:rsidR="00561E80" w:rsidRPr="00F00B33" w:rsidRDefault="00561E80" w:rsidP="00561E80">
            <w:pPr>
              <w:jc w:val="both"/>
              <w:rPr>
                <w:rFonts w:asciiTheme="minorHAnsi" w:hAnsiTheme="minorHAnsi" w:cstheme="minorHAnsi"/>
                <w:color w:val="0000FF"/>
              </w:rPr>
            </w:pPr>
            <w:r w:rsidRPr="00F00B33">
              <w:rPr>
                <w:rFonts w:asciiTheme="minorHAnsi" w:hAnsiTheme="minorHAnsi" w:cstheme="minorHAnsi"/>
              </w:rPr>
              <w:lastRenderedPageBreak/>
              <w:t>Preferred</w:t>
            </w:r>
            <w:r w:rsidRPr="00BF71E7">
              <w:rPr>
                <w:rFonts w:asciiTheme="minorHAnsi" w:hAnsiTheme="minorHAnsi" w:cstheme="minorHAnsi"/>
              </w:rPr>
              <w:t xml:space="preserve"> </w:t>
            </w:r>
            <w:r w:rsidRPr="00F00B33">
              <w:rPr>
                <w:rFonts w:asciiTheme="minorHAnsi" w:hAnsiTheme="minorHAnsi" w:cstheme="minorHAnsi"/>
              </w:rPr>
              <w:t>Currency</w:t>
            </w:r>
            <w:r w:rsidRPr="00BF71E7">
              <w:rPr>
                <w:rFonts w:asciiTheme="minorHAnsi" w:hAnsiTheme="minorHAnsi" w:cstheme="minorHAnsi"/>
              </w:rPr>
              <w:t xml:space="preserve"> </w:t>
            </w:r>
            <w:r w:rsidRPr="00F00B33">
              <w:rPr>
                <w:rFonts w:asciiTheme="minorHAnsi" w:hAnsiTheme="minorHAnsi" w:cstheme="minorHAnsi"/>
              </w:rPr>
              <w:t>of</w:t>
            </w:r>
            <w:r w:rsidRPr="00BF71E7">
              <w:rPr>
                <w:rFonts w:asciiTheme="minorHAnsi" w:hAnsiTheme="minorHAnsi" w:cstheme="minorHAnsi"/>
              </w:rPr>
              <w:t xml:space="preserve"> </w:t>
            </w:r>
            <w:r w:rsidRPr="00F00B33">
              <w:rPr>
                <w:rFonts w:asciiTheme="minorHAnsi" w:hAnsiTheme="minorHAnsi" w:cstheme="minorHAnsi"/>
              </w:rPr>
              <w:t>Quotation</w:t>
            </w:r>
            <w:r w:rsidRPr="00BF71E7">
              <w:rPr>
                <w:rFonts w:asciiTheme="minorHAnsi" w:hAnsiTheme="minorHAnsi" w:cstheme="minorHAnsi"/>
              </w:rPr>
              <w:t xml:space="preserve"> / </w:t>
            </w:r>
            <w:r w:rsidRPr="00F00B33">
              <w:rPr>
                <w:rFonts w:asciiTheme="minorHAnsi" w:hAnsiTheme="minorHAnsi" w:cstheme="minorHAnsi"/>
                <w:color w:val="0000FF"/>
                <w:lang w:val="ru-RU"/>
              </w:rPr>
              <w:t>Предпочитаемая</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валюта</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Предложения</w:t>
            </w:r>
            <w:r w:rsidRPr="00F00B33">
              <w:rPr>
                <w:rFonts w:asciiTheme="minorHAnsi" w:hAnsiTheme="minorHAnsi" w:cstheme="minorHAnsi"/>
                <w:color w:val="0000FF"/>
              </w:rPr>
              <w:t>:</w:t>
            </w:r>
          </w:p>
          <w:p w14:paraId="59188370" w14:textId="77777777" w:rsidR="003F3D6B" w:rsidRPr="00F00B33" w:rsidRDefault="003F3D6B" w:rsidP="003F3D6B">
            <w:pPr>
              <w:jc w:val="both"/>
              <w:rPr>
                <w:rFonts w:asciiTheme="minorHAnsi" w:hAnsiTheme="minorHAnsi" w:cstheme="minorHAnsi"/>
              </w:rPr>
            </w:pPr>
            <w:r w:rsidRPr="00F00B33">
              <w:rPr>
                <w:rFonts w:asciiTheme="minorHAnsi" w:hAnsiTheme="minorHAnsi" w:cstheme="minorHAnsi"/>
                <w:bCs/>
                <w:color w:val="000000"/>
              </w:rPr>
              <w:t>United States Dollars (US$)</w:t>
            </w:r>
            <w:r w:rsidRPr="00F00B33">
              <w:rPr>
                <w:rFonts w:asciiTheme="minorHAnsi" w:hAnsiTheme="minorHAnsi" w:cstheme="minorHAnsi"/>
                <w:bCs/>
              </w:rPr>
              <w:t xml:space="preserve"> /</w:t>
            </w:r>
            <w:r w:rsidRPr="00F00B33">
              <w:rPr>
                <w:rFonts w:asciiTheme="minorHAnsi" w:hAnsiTheme="minorHAnsi" w:cstheme="minorHAnsi"/>
              </w:rPr>
              <w:t xml:space="preserve"> </w:t>
            </w:r>
            <w:r w:rsidRPr="00F00B33">
              <w:rPr>
                <w:rFonts w:asciiTheme="minorHAnsi" w:hAnsiTheme="minorHAnsi" w:cstheme="minorHAnsi"/>
                <w:color w:val="0000FF"/>
                <w:lang w:val="ru-RU"/>
              </w:rPr>
              <w:t>Доллары</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США</w:t>
            </w:r>
          </w:p>
          <w:p w14:paraId="285C19E2" w14:textId="6BB2B490" w:rsidR="003F3D6B" w:rsidRPr="00555499" w:rsidRDefault="003F3D6B" w:rsidP="003F3D6B">
            <w:pPr>
              <w:jc w:val="both"/>
              <w:rPr>
                <w:rFonts w:asciiTheme="minorHAnsi" w:hAnsiTheme="minorHAnsi" w:cstheme="minorHAnsi"/>
                <w:color w:val="0000FF"/>
              </w:rPr>
            </w:pPr>
            <w:r w:rsidRPr="00F00B33">
              <w:rPr>
                <w:rFonts w:asciiTheme="minorHAnsi" w:hAnsiTheme="minorHAnsi" w:cstheme="minorHAnsi"/>
              </w:rPr>
              <w:t xml:space="preserve">For local contractors in Kyrgyzstan UNDP shall </w:t>
            </w:r>
            <w:proofErr w:type="gramStart"/>
            <w:r w:rsidRPr="00F00B33">
              <w:rPr>
                <w:rFonts w:asciiTheme="minorHAnsi" w:hAnsiTheme="minorHAnsi" w:cstheme="minorHAnsi"/>
              </w:rPr>
              <w:t>effect</w:t>
            </w:r>
            <w:proofErr w:type="gramEnd"/>
            <w:r w:rsidRPr="00F00B33">
              <w:rPr>
                <w:rFonts w:asciiTheme="minorHAnsi" w:hAnsiTheme="minorHAnsi" w:cstheme="minorHAnsi"/>
              </w:rPr>
              <w:t xml:space="preserve"> payment in Kyrgyz </w:t>
            </w:r>
            <w:proofErr w:type="spellStart"/>
            <w:r w:rsidRPr="00F00B33">
              <w:rPr>
                <w:rFonts w:asciiTheme="minorHAnsi" w:hAnsiTheme="minorHAnsi" w:cstheme="minorHAnsi"/>
              </w:rPr>
              <w:t>Som</w:t>
            </w:r>
            <w:proofErr w:type="spellEnd"/>
            <w:r w:rsidRPr="00F00B33">
              <w:rPr>
                <w:rFonts w:asciiTheme="minorHAnsi" w:hAnsiTheme="minorHAnsi" w:cstheme="minorHAnsi"/>
              </w:rPr>
              <w:t xml:space="preserve"> based on the prevailing UN operational rate of exchange on the month of payment</w:t>
            </w:r>
            <w:r w:rsidRPr="00F00B33">
              <w:rPr>
                <w:rFonts w:asciiTheme="minorHAnsi" w:hAnsiTheme="minorHAnsi" w:cstheme="minorHAnsi"/>
                <w:bCs/>
                <w:color w:val="000000"/>
              </w:rPr>
              <w:t>/</w:t>
            </w:r>
            <w:r w:rsidRPr="00F00B33">
              <w:rPr>
                <w:rFonts w:asciiTheme="minorHAnsi" w:hAnsiTheme="minorHAnsi" w:cstheme="minorHAnsi"/>
                <w:color w:val="0000FF"/>
                <w:lang w:val="ru-RU"/>
              </w:rPr>
              <w:t>Для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местных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подрядчиков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зарегистрированных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Кыргызской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Республике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оплата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будет</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производиться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кыргызских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сомах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официальному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обменному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курсу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ООН</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применяемый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момент</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выплаты</w:t>
            </w:r>
            <w:r>
              <w:rPr>
                <w:rFonts w:asciiTheme="minorHAnsi" w:hAnsiTheme="minorHAnsi" w:cstheme="minorHAnsi"/>
                <w:color w:val="0000FF"/>
              </w:rPr>
              <w:t xml:space="preserve">. </w:t>
            </w:r>
          </w:p>
          <w:p w14:paraId="0D0BE4C0" w14:textId="7059C931" w:rsidR="00561E80" w:rsidRPr="00F00B33" w:rsidRDefault="003F3D6B" w:rsidP="003F3D6B">
            <w:pPr>
              <w:jc w:val="both"/>
              <w:rPr>
                <w:rFonts w:asciiTheme="minorHAnsi" w:hAnsiTheme="minorHAnsi" w:cstheme="minorHAnsi"/>
                <w:b/>
              </w:rPr>
            </w:pPr>
            <w:r w:rsidRPr="00F00B33">
              <w:rPr>
                <w:rFonts w:asciiTheme="minorHAnsi" w:hAnsiTheme="minorHAnsi" w:cstheme="minorHAnsi"/>
              </w:rPr>
              <w:t>The prevailing UN operational rate of exchange is available for public from the following link</w:t>
            </w:r>
            <w:r w:rsidRPr="00F00B33">
              <w:rPr>
                <w:rFonts w:asciiTheme="minorHAnsi" w:hAnsiTheme="minorHAnsi" w:cstheme="minorHAnsi"/>
                <w:bCs/>
                <w:color w:val="000000"/>
              </w:rPr>
              <w:t xml:space="preserve">: </w:t>
            </w:r>
            <w:hyperlink r:id="rId11" w:history="1">
              <w:r w:rsidRPr="00F00B33">
                <w:rPr>
                  <w:rStyle w:val="aa"/>
                  <w:rFonts w:asciiTheme="minorHAnsi" w:hAnsiTheme="minorHAnsi" w:cstheme="minorHAnsi"/>
                  <w:bCs/>
                </w:rPr>
                <w:t>http://treasury.un.org/operationalrates/OperationalRates.aspx/</w:t>
              </w:r>
            </w:hyperlink>
            <w:r w:rsidRPr="00F00B33">
              <w:rPr>
                <w:rFonts w:asciiTheme="minorHAnsi" w:hAnsiTheme="minorHAnsi" w:cstheme="minorHAnsi"/>
                <w:bCs/>
                <w:color w:val="000000"/>
              </w:rPr>
              <w:t xml:space="preserve"> </w:t>
            </w:r>
            <w:r w:rsidRPr="00F00B33">
              <w:rPr>
                <w:rFonts w:asciiTheme="minorHAnsi" w:hAnsiTheme="minorHAnsi" w:cstheme="minorHAnsi"/>
                <w:color w:val="0000FF"/>
                <w:lang w:val="ru-RU"/>
              </w:rPr>
              <w:t>Официальный</w:t>
            </w:r>
            <w:r w:rsidRPr="00F00B33">
              <w:rPr>
                <w:rFonts w:asciiTheme="minorHAnsi" w:hAnsiTheme="minorHAnsi" w:cstheme="minorHAnsi"/>
                <w:color w:val="0000FF"/>
              </w:rPr>
              <w:t xml:space="preserve"> </w:t>
            </w:r>
            <w:proofErr w:type="spellStart"/>
            <w:r w:rsidRPr="00F00B33">
              <w:rPr>
                <w:rFonts w:asciiTheme="minorHAnsi" w:hAnsiTheme="minorHAnsi" w:cstheme="minorHAnsi"/>
                <w:color w:val="0000FF"/>
              </w:rPr>
              <w:t>обмен</w:t>
            </w:r>
            <w:proofErr w:type="spellEnd"/>
            <w:r w:rsidRPr="00F00B33">
              <w:rPr>
                <w:rFonts w:asciiTheme="minorHAnsi" w:hAnsiTheme="minorHAnsi" w:cstheme="minorHAnsi"/>
                <w:color w:val="0000FF"/>
                <w:lang w:val="ru-RU"/>
              </w:rPr>
              <w:t>н</w:t>
            </w:r>
            <w:proofErr w:type="spellStart"/>
            <w:r w:rsidRPr="00F00B33">
              <w:rPr>
                <w:rFonts w:asciiTheme="minorHAnsi" w:hAnsiTheme="minorHAnsi" w:cstheme="minorHAnsi"/>
                <w:color w:val="0000FF"/>
              </w:rPr>
              <w:t>ый</w:t>
            </w:r>
            <w:proofErr w:type="spellEnd"/>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курс</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ООН</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публикуется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на</w:t>
            </w:r>
            <w:r w:rsidRPr="00F00B33">
              <w:rPr>
                <w:rFonts w:asciiTheme="minorHAnsi" w:hAnsiTheme="minorHAnsi" w:cstheme="minorHAnsi"/>
                <w:color w:val="0000FF"/>
              </w:rPr>
              <w:t>сайте</w:t>
            </w:r>
            <w:r w:rsidRPr="00F00B33">
              <w:rPr>
                <w:rFonts w:asciiTheme="minorHAnsi" w:hAnsiTheme="minorHAnsi" w:cstheme="minorHAnsi"/>
                <w:bCs/>
                <w:color w:val="000000"/>
              </w:rPr>
              <w:t>:</w:t>
            </w:r>
            <w:hyperlink r:id="rId12" w:history="1">
              <w:r w:rsidRPr="00F00B33">
                <w:rPr>
                  <w:rStyle w:val="aa"/>
                  <w:rFonts w:asciiTheme="minorHAnsi" w:hAnsiTheme="minorHAnsi" w:cstheme="minorHAnsi"/>
                  <w:bCs/>
                </w:rPr>
                <w:t>http://treasury.un.org/operationalrates/OperationalRates.aspx</w:t>
              </w:r>
            </w:hyperlink>
          </w:p>
        </w:tc>
        <w:tc>
          <w:tcPr>
            <w:tcW w:w="832" w:type="pct"/>
            <w:tcBorders>
              <w:top w:val="single" w:sz="4" w:space="0" w:color="auto"/>
              <w:left w:val="single" w:sz="4" w:space="0" w:color="auto"/>
              <w:bottom w:val="single" w:sz="4" w:space="0" w:color="auto"/>
            </w:tcBorders>
          </w:tcPr>
          <w:p w14:paraId="1C535253" w14:textId="77777777" w:rsidR="00561E80" w:rsidRPr="00F00B33" w:rsidRDefault="00561E80" w:rsidP="00561E80">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4389F2F3" w14:textId="77777777" w:rsidR="00561E80" w:rsidRPr="00F00B33" w:rsidRDefault="00561E80" w:rsidP="00561E80">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1E3A21FB" w14:textId="77777777" w:rsidR="00561E80" w:rsidRPr="00F00B33" w:rsidRDefault="00561E80" w:rsidP="00561E80">
            <w:pPr>
              <w:jc w:val="right"/>
              <w:rPr>
                <w:rFonts w:asciiTheme="minorHAnsi" w:hAnsiTheme="minorHAnsi" w:cstheme="minorHAnsi"/>
              </w:rPr>
            </w:pPr>
          </w:p>
        </w:tc>
      </w:tr>
      <w:tr w:rsidR="004A7978" w:rsidRPr="00F00B33" w14:paraId="2228FF9C" w14:textId="77777777" w:rsidTr="001923F4">
        <w:trPr>
          <w:gridAfter w:val="1"/>
          <w:wAfter w:w="4" w:type="pct"/>
          <w:trHeight w:val="305"/>
        </w:trPr>
        <w:tc>
          <w:tcPr>
            <w:tcW w:w="2326" w:type="pct"/>
            <w:tcBorders>
              <w:right w:val="nil"/>
            </w:tcBorders>
          </w:tcPr>
          <w:p w14:paraId="0BD3E412" w14:textId="5BDABD58" w:rsidR="00561E80" w:rsidRPr="00F00B33" w:rsidRDefault="00561E80" w:rsidP="00561E80">
            <w:pPr>
              <w:autoSpaceDE w:val="0"/>
              <w:autoSpaceDN w:val="0"/>
              <w:adjustRightInd w:val="0"/>
              <w:jc w:val="both"/>
              <w:rPr>
                <w:rFonts w:asciiTheme="minorHAnsi" w:hAnsiTheme="minorHAnsi" w:cstheme="minorHAnsi"/>
                <w:color w:val="0000FF"/>
              </w:rPr>
            </w:pPr>
            <w:r w:rsidRPr="00F00B33">
              <w:rPr>
                <w:rFonts w:asciiTheme="minorHAnsi" w:hAnsiTheme="minorHAnsi" w:cstheme="minorHAnsi"/>
              </w:rPr>
              <w:t>Value Added Tax on Price Quotation/</w:t>
            </w:r>
            <w:r w:rsidRPr="00F00B33">
              <w:rPr>
                <w:rFonts w:asciiTheme="minorHAnsi" w:hAnsiTheme="minorHAnsi" w:cstheme="minorHAnsi"/>
                <w:color w:val="0000FF"/>
                <w:lang w:val="ru-RU"/>
              </w:rPr>
              <w:t>НДС</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финансовом</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предложении</w:t>
            </w:r>
            <w:r w:rsidRPr="00F00B33">
              <w:rPr>
                <w:rFonts w:asciiTheme="minorHAnsi" w:hAnsiTheme="minorHAnsi" w:cstheme="minorHAnsi"/>
                <w:color w:val="0000FF"/>
              </w:rPr>
              <w:t>:</w:t>
            </w:r>
          </w:p>
          <w:p w14:paraId="621E42FD" w14:textId="374880D5" w:rsidR="004A7978" w:rsidRPr="00F00B33" w:rsidRDefault="004A7978" w:rsidP="00BF71E7">
            <w:pPr>
              <w:autoSpaceDE w:val="0"/>
              <w:autoSpaceDN w:val="0"/>
              <w:adjustRightInd w:val="0"/>
              <w:jc w:val="both"/>
              <w:rPr>
                <w:rFonts w:asciiTheme="minorHAnsi" w:hAnsiTheme="minorHAnsi" w:cstheme="minorHAnsi"/>
              </w:rPr>
            </w:pPr>
            <w:r w:rsidRPr="00F00B33">
              <w:rPr>
                <w:rFonts w:asciiTheme="minorHAnsi" w:hAnsiTheme="minorHAnsi" w:cstheme="minorHAnsi"/>
              </w:rPr>
              <w:t xml:space="preserve">Prices must be exclusive of / </w:t>
            </w:r>
            <w:r w:rsidRPr="00F00B33">
              <w:rPr>
                <w:rFonts w:asciiTheme="minorHAnsi" w:hAnsiTheme="minorHAnsi" w:cstheme="minorHAnsi"/>
                <w:color w:val="3333FF"/>
                <w:lang w:val="ru-RU"/>
              </w:rPr>
              <w:t>Цены</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не</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должны</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включать</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НДС</w:t>
            </w:r>
            <w:r w:rsidRPr="00F00B33">
              <w:rPr>
                <w:rFonts w:asciiTheme="minorHAnsi" w:hAnsiTheme="minorHAnsi" w:cstheme="minorHAnsi"/>
                <w:color w:val="3333FF"/>
              </w:rPr>
              <w:t>;</w:t>
            </w:r>
          </w:p>
          <w:p w14:paraId="651E5046" w14:textId="2BF88A2E" w:rsidR="00767A1E" w:rsidRPr="00767A1E" w:rsidRDefault="00767A1E" w:rsidP="00767A1E">
            <w:pPr>
              <w:autoSpaceDE w:val="0"/>
              <w:autoSpaceDN w:val="0"/>
              <w:adjustRightInd w:val="0"/>
              <w:jc w:val="both"/>
              <w:rPr>
                <w:rFonts w:asciiTheme="minorHAnsi" w:hAnsiTheme="minorHAnsi" w:cstheme="minorHAnsi"/>
                <w:color w:val="0000FF"/>
              </w:rPr>
            </w:pPr>
            <w:r w:rsidRPr="00767A1E">
              <w:rPr>
                <w:rFonts w:asciiTheme="minorHAnsi" w:hAnsiTheme="minorHAnsi" w:cstheme="minorHAnsi"/>
              </w:rPr>
              <w:t>Prices should be indicated excluding VAT with reference to a letter of Ministry of Economy of the Kyrgyz Republic №15-2/6062 dd. 28.04.</w:t>
            </w:r>
            <w:r w:rsidR="00A4343D">
              <w:rPr>
                <w:rFonts w:asciiTheme="minorHAnsi" w:hAnsiTheme="minorHAnsi" w:cstheme="minorHAnsi"/>
              </w:rPr>
              <w:t>201</w:t>
            </w:r>
            <w:r w:rsidR="00161FC1" w:rsidRPr="00161FC1">
              <w:rPr>
                <w:rFonts w:asciiTheme="minorHAnsi" w:hAnsiTheme="minorHAnsi" w:cstheme="minorHAnsi"/>
              </w:rPr>
              <w:t>8</w:t>
            </w:r>
            <w:r w:rsidRPr="00767A1E">
              <w:rPr>
                <w:rFonts w:asciiTheme="minorHAnsi" w:hAnsiTheme="minorHAnsi" w:cstheme="minorHAnsi"/>
              </w:rPr>
              <w:t xml:space="preserve"> with regard to international organizations enjoying preferential taxation in </w:t>
            </w:r>
            <w:r w:rsidR="00A4343D">
              <w:rPr>
                <w:rFonts w:asciiTheme="minorHAnsi" w:hAnsiTheme="minorHAnsi" w:cstheme="minorHAnsi"/>
              </w:rPr>
              <w:t>201</w:t>
            </w:r>
            <w:r w:rsidR="00161FC1" w:rsidRPr="00161FC1">
              <w:rPr>
                <w:rFonts w:asciiTheme="minorHAnsi" w:hAnsiTheme="minorHAnsi" w:cstheme="minorHAnsi"/>
              </w:rPr>
              <w:t>8</w:t>
            </w:r>
            <w:r w:rsidRPr="00767A1E">
              <w:rPr>
                <w:rFonts w:asciiTheme="minorHAnsi" w:hAnsiTheme="minorHAnsi" w:cstheme="minorHAnsi"/>
              </w:rPr>
              <w:t xml:space="preserve"> in the Kyrgyz Republic. / </w:t>
            </w:r>
            <w:r w:rsidRPr="00767A1E">
              <w:rPr>
                <w:rFonts w:asciiTheme="minorHAnsi" w:hAnsiTheme="minorHAnsi" w:cstheme="minorHAnsi"/>
                <w:color w:val="0000FF"/>
                <w:lang w:val="ru-RU"/>
              </w:rPr>
              <w:t>Цены</w:t>
            </w:r>
            <w:r w:rsidRPr="00767A1E">
              <w:rPr>
                <w:rFonts w:asciiTheme="minorHAnsi" w:hAnsiTheme="minorHAnsi" w:cstheme="minorHAnsi"/>
                <w:color w:val="0000FF"/>
              </w:rPr>
              <w:t> </w:t>
            </w:r>
            <w:r w:rsidRPr="00767A1E">
              <w:rPr>
                <w:rFonts w:asciiTheme="minorHAnsi" w:hAnsiTheme="minorHAnsi" w:cstheme="minorHAnsi"/>
                <w:color w:val="0000FF"/>
                <w:lang w:val="ru-RU"/>
              </w:rPr>
              <w:t>должны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быть</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указаны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без</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НДС</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соответствии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письмом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Министерства</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экономики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Кыргызской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Республики</w:t>
            </w:r>
            <w:r w:rsidRPr="00767A1E">
              <w:rPr>
                <w:rFonts w:asciiTheme="minorHAnsi" w:hAnsiTheme="minorHAnsi" w:cstheme="minorHAnsi"/>
                <w:color w:val="0000FF"/>
              </w:rPr>
              <w:t xml:space="preserve"> №15-2/6062 </w:t>
            </w:r>
            <w:r w:rsidRPr="00767A1E">
              <w:rPr>
                <w:rFonts w:asciiTheme="minorHAnsi" w:hAnsiTheme="minorHAnsi" w:cstheme="minorHAnsi"/>
                <w:color w:val="0000FF"/>
                <w:lang w:val="ru-RU"/>
              </w:rPr>
              <w:t>от</w:t>
            </w:r>
            <w:r w:rsidRPr="00767A1E">
              <w:rPr>
                <w:rFonts w:asciiTheme="minorHAnsi" w:hAnsiTheme="minorHAnsi" w:cstheme="minorHAnsi"/>
                <w:color w:val="0000FF"/>
              </w:rPr>
              <w:t xml:space="preserve"> 28.04.</w:t>
            </w:r>
            <w:r w:rsidR="00A4343D">
              <w:rPr>
                <w:rFonts w:asciiTheme="minorHAnsi" w:hAnsiTheme="minorHAnsi" w:cstheme="minorHAnsi"/>
                <w:color w:val="0000FF"/>
              </w:rPr>
              <w:t>201</w:t>
            </w:r>
            <w:r w:rsidR="00161FC1" w:rsidRPr="00161FC1">
              <w:rPr>
                <w:rFonts w:asciiTheme="minorHAnsi" w:hAnsiTheme="minorHAnsi" w:cstheme="minorHAnsi"/>
                <w:color w:val="0000FF"/>
              </w:rPr>
              <w:t>8</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отношении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международных</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организаций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пользующихся</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правом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льготного</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налогообложения</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на</w:t>
            </w:r>
            <w:r w:rsidRPr="00767A1E">
              <w:rPr>
                <w:rFonts w:asciiTheme="minorHAnsi" w:hAnsiTheme="minorHAnsi" w:cstheme="minorHAnsi"/>
                <w:color w:val="0000FF"/>
              </w:rPr>
              <w:t xml:space="preserve"> </w:t>
            </w:r>
            <w:r w:rsidR="00A4343D">
              <w:rPr>
                <w:rFonts w:asciiTheme="minorHAnsi" w:hAnsiTheme="minorHAnsi" w:cstheme="minorHAnsi"/>
                <w:color w:val="0000FF"/>
              </w:rPr>
              <w:t>201</w:t>
            </w:r>
            <w:r w:rsidR="00161FC1" w:rsidRPr="00161FC1">
              <w:rPr>
                <w:rFonts w:asciiTheme="minorHAnsi" w:hAnsiTheme="minorHAnsi" w:cstheme="minorHAnsi"/>
                <w:color w:val="0000FF"/>
              </w:rPr>
              <w:t>8</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год</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Кыргызской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Республике</w:t>
            </w:r>
            <w:r w:rsidRPr="00767A1E">
              <w:rPr>
                <w:rFonts w:asciiTheme="minorHAnsi" w:hAnsiTheme="minorHAnsi" w:cstheme="minorHAnsi"/>
                <w:color w:val="0000FF"/>
              </w:rPr>
              <w:t>.</w:t>
            </w:r>
          </w:p>
          <w:p w14:paraId="24A65950" w14:textId="56FA70A2" w:rsidR="004A7978" w:rsidRPr="00F00B33" w:rsidRDefault="00767A1E" w:rsidP="00767A1E">
            <w:pPr>
              <w:autoSpaceDE w:val="0"/>
              <w:autoSpaceDN w:val="0"/>
              <w:adjustRightInd w:val="0"/>
              <w:jc w:val="both"/>
              <w:rPr>
                <w:rFonts w:asciiTheme="minorHAnsi" w:hAnsiTheme="minorHAnsi" w:cstheme="minorHAnsi"/>
              </w:rPr>
            </w:pPr>
            <w:r w:rsidRPr="00767A1E">
              <w:rPr>
                <w:rFonts w:asciiTheme="minorHAnsi" w:hAnsiTheme="minorHAnsi" w:cstheme="minorHAnsi"/>
                <w:lang w:val="ky-KG"/>
              </w:rPr>
              <w:t xml:space="preserve">Offers with prices provided not in line with the MoE’s letter as indicated above are subject to rejection for further evaluation / </w:t>
            </w:r>
            <w:r w:rsidRPr="00767A1E">
              <w:rPr>
                <w:rFonts w:asciiTheme="minorHAnsi" w:hAnsiTheme="minorHAnsi" w:cstheme="minorHAnsi"/>
                <w:color w:val="0000FF"/>
                <w:lang w:val="ru-RU"/>
              </w:rPr>
              <w:t>Предложения</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которых</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цены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предоставлены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не</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соответствии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вышеуказанным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письмом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МЭ</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не</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будут</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допущены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последующей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оценке</w:t>
            </w:r>
            <w:r w:rsidRPr="00767A1E">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1CBD089D" w14:textId="77777777" w:rsidR="004A7978" w:rsidRPr="00F00B33"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1B002B81" w14:textId="77777777" w:rsidR="004A7978" w:rsidRPr="00F00B33"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7091BDBD" w14:textId="77777777" w:rsidR="004A7978" w:rsidRPr="00F00B33" w:rsidRDefault="004A7978" w:rsidP="004A7978">
            <w:pPr>
              <w:jc w:val="right"/>
              <w:rPr>
                <w:rFonts w:asciiTheme="minorHAnsi" w:hAnsiTheme="minorHAnsi" w:cstheme="minorHAnsi"/>
              </w:rPr>
            </w:pPr>
          </w:p>
        </w:tc>
      </w:tr>
      <w:tr w:rsidR="004A7978" w:rsidRPr="0033203A" w14:paraId="1F4165A3" w14:textId="77777777" w:rsidTr="001923F4">
        <w:trPr>
          <w:gridAfter w:val="1"/>
          <w:wAfter w:w="4" w:type="pct"/>
          <w:trHeight w:val="558"/>
        </w:trPr>
        <w:tc>
          <w:tcPr>
            <w:tcW w:w="2326" w:type="pct"/>
            <w:tcBorders>
              <w:right w:val="nil"/>
            </w:tcBorders>
          </w:tcPr>
          <w:p w14:paraId="6B249EE7" w14:textId="20B5ECC5" w:rsidR="00BF71E7" w:rsidRPr="00BF71E7" w:rsidRDefault="00BF71E7" w:rsidP="00BF71E7">
            <w:pPr>
              <w:jc w:val="both"/>
              <w:rPr>
                <w:rFonts w:asciiTheme="minorHAnsi" w:hAnsiTheme="minorHAnsi" w:cstheme="minorHAnsi"/>
                <w:color w:val="0000FF"/>
                <w:lang w:val="ru-RU"/>
              </w:rPr>
            </w:pPr>
            <w:r w:rsidRPr="00BF71E7">
              <w:rPr>
                <w:rFonts w:asciiTheme="minorHAnsi" w:hAnsiTheme="minorHAnsi" w:cstheme="minorHAnsi"/>
              </w:rPr>
              <w:t>After</w:t>
            </w:r>
            <w:r w:rsidRPr="00BF71E7">
              <w:rPr>
                <w:rFonts w:asciiTheme="minorHAnsi" w:hAnsiTheme="minorHAnsi" w:cstheme="minorHAnsi"/>
                <w:lang w:val="ru-RU"/>
              </w:rPr>
              <w:t>-</w:t>
            </w:r>
            <w:r w:rsidRPr="00BF71E7">
              <w:rPr>
                <w:rFonts w:asciiTheme="minorHAnsi" w:hAnsiTheme="minorHAnsi" w:cstheme="minorHAnsi"/>
              </w:rPr>
              <w:t>sales</w:t>
            </w:r>
            <w:r w:rsidRPr="00BF71E7">
              <w:rPr>
                <w:rFonts w:asciiTheme="minorHAnsi" w:hAnsiTheme="minorHAnsi" w:cstheme="minorHAnsi"/>
                <w:lang w:val="ru-RU"/>
              </w:rPr>
              <w:t xml:space="preserve"> </w:t>
            </w:r>
            <w:r w:rsidRPr="00BF71E7">
              <w:rPr>
                <w:rFonts w:asciiTheme="minorHAnsi" w:hAnsiTheme="minorHAnsi" w:cstheme="minorHAnsi"/>
              </w:rPr>
              <w:t>services</w:t>
            </w:r>
            <w:r w:rsidRPr="00BF71E7">
              <w:rPr>
                <w:rFonts w:asciiTheme="minorHAnsi" w:hAnsiTheme="minorHAnsi" w:cstheme="minorHAnsi"/>
                <w:lang w:val="ru-RU"/>
              </w:rPr>
              <w:t xml:space="preserve"> </w:t>
            </w:r>
            <w:r w:rsidRPr="00BF71E7">
              <w:rPr>
                <w:rFonts w:asciiTheme="minorHAnsi" w:hAnsiTheme="minorHAnsi" w:cstheme="minorHAnsi"/>
              </w:rPr>
              <w:t>required</w:t>
            </w:r>
            <w:r w:rsidRPr="00BF71E7">
              <w:rPr>
                <w:rFonts w:asciiTheme="minorHAnsi" w:hAnsiTheme="minorHAnsi" w:cstheme="minorHAnsi"/>
                <w:lang w:val="ru-RU"/>
              </w:rPr>
              <w:t xml:space="preserve"> / </w:t>
            </w:r>
            <w:r w:rsidRPr="00BF71E7">
              <w:rPr>
                <w:rFonts w:asciiTheme="minorHAnsi" w:hAnsiTheme="minorHAnsi" w:cstheme="minorHAnsi"/>
                <w:color w:val="0000FF"/>
                <w:lang w:val="ru-RU"/>
              </w:rPr>
              <w:t>Послепродажные услуги, если необходимы:</w:t>
            </w:r>
          </w:p>
          <w:p w14:paraId="0085266A" w14:textId="12145926" w:rsidR="00BF71E7" w:rsidRPr="00BF71E7" w:rsidRDefault="00BF71E7" w:rsidP="00BF71E7">
            <w:pPr>
              <w:jc w:val="both"/>
              <w:rPr>
                <w:rFonts w:asciiTheme="minorHAnsi" w:hAnsiTheme="minorHAnsi" w:cstheme="minorHAnsi"/>
              </w:rPr>
            </w:pPr>
            <w:r w:rsidRPr="00BF71E7">
              <w:rPr>
                <w:rFonts w:asciiTheme="minorHAnsi" w:hAnsiTheme="minorHAnsi" w:cstheme="minorHAnsi"/>
              </w:rPr>
              <w:t xml:space="preserve">Warranty on </w:t>
            </w:r>
            <w:r w:rsidR="007A44CC">
              <w:rPr>
                <w:rFonts w:asciiTheme="minorHAnsi" w:hAnsiTheme="minorHAnsi" w:cstheme="minorHAnsi"/>
              </w:rPr>
              <w:t xml:space="preserve">office </w:t>
            </w:r>
            <w:r w:rsidRPr="00BF71E7">
              <w:rPr>
                <w:rFonts w:asciiTheme="minorHAnsi" w:hAnsiTheme="minorHAnsi" w:cstheme="minorHAnsi"/>
              </w:rPr>
              <w:t xml:space="preserve">equipment for minimum period of 12 months since the date of issuance of certificate of transfer and acceptance / </w:t>
            </w:r>
            <w:r w:rsidRPr="00BF71E7">
              <w:rPr>
                <w:rFonts w:asciiTheme="minorHAnsi" w:hAnsiTheme="minorHAnsi" w:cstheme="minorHAnsi"/>
                <w:color w:val="0000FF"/>
                <w:lang w:val="ru-RU"/>
              </w:rPr>
              <w:t>Гарантия</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на</w:t>
            </w:r>
            <w:r w:rsidRPr="00BF71E7">
              <w:rPr>
                <w:rFonts w:asciiTheme="minorHAnsi" w:hAnsiTheme="minorHAnsi" w:cstheme="minorHAnsi"/>
                <w:color w:val="0000FF"/>
              </w:rPr>
              <w:t xml:space="preserve"> </w:t>
            </w:r>
            <w:r w:rsidR="007A44CC">
              <w:rPr>
                <w:rFonts w:asciiTheme="minorHAnsi" w:hAnsiTheme="minorHAnsi" w:cstheme="minorHAnsi"/>
                <w:color w:val="0000FF"/>
                <w:lang w:val="ru-RU"/>
              </w:rPr>
              <w:t>офисное</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оборудование</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минимальный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период</w:t>
            </w:r>
            <w:r w:rsidRPr="00BF71E7">
              <w:rPr>
                <w:rFonts w:asciiTheme="minorHAnsi" w:hAnsiTheme="minorHAnsi" w:cstheme="minorHAnsi"/>
                <w:color w:val="0000FF"/>
              </w:rPr>
              <w:t xml:space="preserve"> - 12 </w:t>
            </w:r>
            <w:r w:rsidRPr="00BF71E7">
              <w:rPr>
                <w:rFonts w:asciiTheme="minorHAnsi" w:hAnsiTheme="minorHAnsi" w:cstheme="minorHAnsi"/>
                <w:color w:val="0000FF"/>
                <w:lang w:val="ru-RU"/>
              </w:rPr>
              <w:t>месяцев</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с</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даты</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составления</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акта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приема</w:t>
            </w:r>
            <w:r w:rsidRPr="00BF71E7">
              <w:rPr>
                <w:rFonts w:asciiTheme="minorHAnsi" w:hAnsiTheme="minorHAnsi" w:cstheme="minorHAnsi"/>
                <w:color w:val="0000FF"/>
              </w:rPr>
              <w:t>-</w:t>
            </w:r>
            <w:r w:rsidRPr="00BF71E7">
              <w:rPr>
                <w:rFonts w:asciiTheme="minorHAnsi" w:hAnsiTheme="minorHAnsi" w:cstheme="minorHAnsi"/>
                <w:color w:val="0000FF"/>
                <w:lang w:val="ru-RU"/>
              </w:rPr>
              <w:t>передачи</w:t>
            </w:r>
            <w:r>
              <w:rPr>
                <w:rFonts w:asciiTheme="minorHAnsi" w:hAnsiTheme="minorHAnsi" w:cstheme="minorHAnsi"/>
                <w:color w:val="0000FF"/>
              </w:rPr>
              <w:t>;</w:t>
            </w:r>
          </w:p>
          <w:p w14:paraId="16BBFB89" w14:textId="4274A126" w:rsidR="004A7978" w:rsidRPr="00B162CF" w:rsidRDefault="00BF71E7" w:rsidP="00BF71E7">
            <w:pPr>
              <w:jc w:val="both"/>
              <w:rPr>
                <w:rFonts w:asciiTheme="minorHAnsi" w:hAnsiTheme="minorHAnsi" w:cstheme="minorHAnsi"/>
                <w:color w:val="0000FF"/>
              </w:rPr>
            </w:pPr>
            <w:r w:rsidRPr="00BF71E7">
              <w:rPr>
                <w:rFonts w:asciiTheme="minorHAnsi" w:hAnsiTheme="minorHAnsi" w:cstheme="minorHAnsi"/>
              </w:rPr>
              <w:t>Brand new replacement within 2 weeks if Purchased Unit is beyond repair</w:t>
            </w:r>
            <w:r>
              <w:rPr>
                <w:rFonts w:asciiTheme="minorHAnsi" w:hAnsiTheme="minorHAnsi" w:cstheme="minorHAnsi"/>
              </w:rPr>
              <w:t xml:space="preserve"> </w:t>
            </w:r>
            <w:r w:rsidRPr="00BF71E7">
              <w:rPr>
                <w:rFonts w:asciiTheme="minorHAnsi" w:hAnsiTheme="minorHAnsi" w:cstheme="minorHAnsi"/>
              </w:rPr>
              <w:t>/</w:t>
            </w:r>
            <w:r>
              <w:rPr>
                <w:rFonts w:asciiTheme="minorHAnsi" w:hAnsiTheme="minorHAnsi" w:cstheme="minorHAnsi"/>
              </w:rPr>
              <w:t xml:space="preserve"> </w:t>
            </w:r>
            <w:r w:rsidRPr="00BF71E7">
              <w:rPr>
                <w:rFonts w:asciiTheme="minorHAnsi" w:hAnsiTheme="minorHAnsi" w:cstheme="minorHAnsi"/>
                <w:color w:val="0000FF"/>
                <w:lang w:val="ru-RU"/>
              </w:rPr>
              <w:t>Замена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новым</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товаром</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в</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течении</w:t>
            </w:r>
            <w:r w:rsidRPr="00BF71E7">
              <w:rPr>
                <w:rFonts w:asciiTheme="minorHAnsi" w:hAnsiTheme="minorHAnsi" w:cstheme="minorHAnsi"/>
                <w:color w:val="0000FF"/>
              </w:rPr>
              <w:t xml:space="preserve"> 2-</w:t>
            </w:r>
            <w:r w:rsidRPr="00BF71E7">
              <w:rPr>
                <w:rFonts w:asciiTheme="minorHAnsi" w:hAnsiTheme="minorHAnsi" w:cstheme="minorHAnsi"/>
                <w:color w:val="0000FF"/>
                <w:lang w:val="ru-RU"/>
              </w:rPr>
              <w:t>х</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недель</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если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невозможен</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ремонт</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приобретённого</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товара</w:t>
            </w:r>
            <w:r w:rsidR="00B162CF">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44AD6FB7" w14:textId="77777777" w:rsidR="004A7978" w:rsidRPr="009F2228"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4CA39B1E" w14:textId="77777777" w:rsidR="004A7978" w:rsidRPr="009F2228"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3B82AD5C" w14:textId="77777777" w:rsidR="004A7978" w:rsidRPr="009F2228" w:rsidRDefault="004A7978" w:rsidP="004A7978">
            <w:pPr>
              <w:jc w:val="right"/>
              <w:rPr>
                <w:rFonts w:asciiTheme="minorHAnsi" w:hAnsiTheme="minorHAnsi" w:cstheme="minorHAnsi"/>
              </w:rPr>
            </w:pPr>
          </w:p>
        </w:tc>
      </w:tr>
      <w:tr w:rsidR="004A7978" w:rsidRPr="006B6758" w14:paraId="2E82EC25" w14:textId="77777777" w:rsidTr="001923F4">
        <w:trPr>
          <w:gridAfter w:val="1"/>
          <w:wAfter w:w="4" w:type="pct"/>
          <w:trHeight w:val="555"/>
        </w:trPr>
        <w:tc>
          <w:tcPr>
            <w:tcW w:w="2326" w:type="pct"/>
            <w:tcBorders>
              <w:right w:val="nil"/>
            </w:tcBorders>
          </w:tcPr>
          <w:p w14:paraId="2AE4CF12" w14:textId="77777777" w:rsidR="004A7978" w:rsidRPr="00F00B33" w:rsidRDefault="004A7978" w:rsidP="00EC0568">
            <w:pPr>
              <w:jc w:val="both"/>
              <w:rPr>
                <w:rFonts w:asciiTheme="minorHAnsi" w:hAnsiTheme="minorHAnsi" w:cstheme="minorHAnsi"/>
                <w:color w:val="0000FF"/>
                <w:lang w:val="ru-RU"/>
              </w:rPr>
            </w:pPr>
            <w:r w:rsidRPr="00F00B33">
              <w:rPr>
                <w:rFonts w:asciiTheme="minorHAnsi" w:hAnsiTheme="minorHAnsi" w:cstheme="minorHAnsi"/>
              </w:rPr>
              <w:t>Validity</w:t>
            </w:r>
            <w:r w:rsidRPr="00F00B33">
              <w:rPr>
                <w:rFonts w:asciiTheme="minorHAnsi" w:hAnsiTheme="minorHAnsi" w:cstheme="minorHAnsi"/>
                <w:lang w:val="ru-RU"/>
              </w:rPr>
              <w:t xml:space="preserve"> </w:t>
            </w:r>
            <w:r w:rsidRPr="00F00B33">
              <w:rPr>
                <w:rFonts w:asciiTheme="minorHAnsi" w:hAnsiTheme="minorHAnsi" w:cstheme="minorHAnsi"/>
              </w:rPr>
              <w:t>of</w:t>
            </w:r>
            <w:r w:rsidRPr="00F00B33">
              <w:rPr>
                <w:rFonts w:asciiTheme="minorHAnsi" w:hAnsiTheme="minorHAnsi" w:cstheme="minorHAnsi"/>
                <w:lang w:val="ru-RU"/>
              </w:rPr>
              <w:t xml:space="preserve"> </w:t>
            </w:r>
            <w:r w:rsidRPr="00F00B33">
              <w:rPr>
                <w:rFonts w:asciiTheme="minorHAnsi" w:hAnsiTheme="minorHAnsi" w:cstheme="minorHAnsi"/>
              </w:rPr>
              <w:t>Quotation</w:t>
            </w:r>
            <w:r w:rsidRPr="00F00B33">
              <w:rPr>
                <w:rFonts w:asciiTheme="minorHAnsi" w:hAnsiTheme="minorHAnsi" w:cstheme="minorHAnsi"/>
                <w:bCs/>
                <w:lang w:val="ru-RU"/>
              </w:rPr>
              <w:t xml:space="preserve"> / </w:t>
            </w:r>
            <w:r w:rsidRPr="00F00B33">
              <w:rPr>
                <w:rFonts w:asciiTheme="minorHAnsi" w:hAnsiTheme="minorHAnsi" w:cstheme="minorHAnsi"/>
                <w:color w:val="0000FF"/>
                <w:lang w:val="ru-RU"/>
              </w:rPr>
              <w:t xml:space="preserve">Срок действия предложения </w:t>
            </w:r>
          </w:p>
          <w:p w14:paraId="2F993059" w14:textId="77777777" w:rsidR="004A7978" w:rsidRPr="002C7C12" w:rsidRDefault="009F2228" w:rsidP="00EC0568">
            <w:pPr>
              <w:jc w:val="both"/>
              <w:rPr>
                <w:rFonts w:asciiTheme="minorHAnsi" w:hAnsiTheme="minorHAnsi" w:cstheme="minorHAnsi"/>
                <w:color w:val="0000FF"/>
              </w:rPr>
            </w:pPr>
            <w:r w:rsidRPr="002C7C12">
              <w:rPr>
                <w:rFonts w:asciiTheme="minorHAnsi" w:hAnsiTheme="minorHAnsi" w:cstheme="minorHAnsi"/>
                <w:bCs/>
              </w:rPr>
              <w:t>9</w:t>
            </w:r>
            <w:r w:rsidR="00BF71E7">
              <w:rPr>
                <w:rFonts w:asciiTheme="minorHAnsi" w:hAnsiTheme="minorHAnsi" w:cstheme="minorHAnsi"/>
                <w:bCs/>
              </w:rPr>
              <w:t>0</w:t>
            </w:r>
            <w:r w:rsidR="004A7978" w:rsidRPr="002C7C12">
              <w:rPr>
                <w:rFonts w:asciiTheme="minorHAnsi" w:hAnsiTheme="minorHAnsi" w:cstheme="minorHAnsi"/>
                <w:bCs/>
              </w:rPr>
              <w:t xml:space="preserve"> </w:t>
            </w:r>
            <w:r w:rsidR="004A7978" w:rsidRPr="00F00B33">
              <w:rPr>
                <w:rFonts w:asciiTheme="minorHAnsi" w:hAnsiTheme="minorHAnsi" w:cstheme="minorHAnsi"/>
                <w:bCs/>
              </w:rPr>
              <w:t>days</w:t>
            </w:r>
            <w:r w:rsidR="004A7978" w:rsidRPr="002C7C12">
              <w:rPr>
                <w:rFonts w:asciiTheme="minorHAnsi" w:hAnsiTheme="minorHAnsi" w:cstheme="minorHAnsi"/>
                <w:bCs/>
              </w:rPr>
              <w:t xml:space="preserve"> / </w:t>
            </w:r>
            <w:r w:rsidRPr="002C7C12">
              <w:rPr>
                <w:rFonts w:asciiTheme="minorHAnsi" w:hAnsiTheme="minorHAnsi" w:cstheme="minorHAnsi"/>
                <w:color w:val="0000FF"/>
              </w:rPr>
              <w:t>9</w:t>
            </w:r>
            <w:r w:rsidR="004A7978" w:rsidRPr="002C7C12">
              <w:rPr>
                <w:rFonts w:asciiTheme="minorHAnsi" w:hAnsiTheme="minorHAnsi" w:cstheme="minorHAnsi"/>
                <w:color w:val="0000FF"/>
              </w:rPr>
              <w:t xml:space="preserve">0 </w:t>
            </w:r>
            <w:r w:rsidR="004A7978" w:rsidRPr="00F00B33">
              <w:rPr>
                <w:rFonts w:asciiTheme="minorHAnsi" w:hAnsiTheme="minorHAnsi" w:cstheme="minorHAnsi"/>
                <w:color w:val="0000FF"/>
                <w:lang w:val="ru-RU"/>
              </w:rPr>
              <w:t>дней</w:t>
            </w:r>
          </w:p>
          <w:p w14:paraId="69007DFD" w14:textId="77777777" w:rsidR="00EC0568" w:rsidRPr="00F00B33" w:rsidRDefault="00EC0568" w:rsidP="00EC0568">
            <w:pPr>
              <w:tabs>
                <w:tab w:val="left" w:pos="940"/>
              </w:tabs>
              <w:jc w:val="both"/>
              <w:rPr>
                <w:rFonts w:asciiTheme="minorHAnsi" w:hAnsiTheme="minorHAnsi" w:cstheme="minorHAnsi"/>
                <w:iCs/>
              </w:rPr>
            </w:pPr>
            <w:r w:rsidRPr="00F00B33">
              <w:rPr>
                <w:rFonts w:asciiTheme="minorHAnsi" w:hAnsiTheme="minorHAnsi" w:cstheme="minorHAnsi"/>
                <w:iCs/>
              </w:rPr>
              <w:t xml:space="preserve">In exceptional circumstances, UNDP may request the Offeror to extend the validity of the Quotation beyond what has been initially indicated in this RFQ. The Proposal shall then confirm the extension in writing, without any modification whatsoever on the Quotation/ </w:t>
            </w:r>
          </w:p>
          <w:p w14:paraId="26E8A980" w14:textId="52EE36F0" w:rsidR="00EC0568" w:rsidRPr="00F00B33" w:rsidRDefault="00EC0568" w:rsidP="00EC0568">
            <w:pPr>
              <w:jc w:val="both"/>
              <w:rPr>
                <w:rFonts w:asciiTheme="minorHAnsi" w:hAnsiTheme="minorHAnsi" w:cstheme="minorHAnsi"/>
                <w:color w:val="0000FF"/>
                <w:lang w:val="ru-RU"/>
              </w:rPr>
            </w:pPr>
            <w:r w:rsidRPr="00F00B33">
              <w:rPr>
                <w:rFonts w:asciiTheme="minorHAnsi" w:hAnsiTheme="minorHAnsi" w:cstheme="minorHAnsi"/>
                <w:color w:val="0000FF"/>
                <w:lang w:val="ru-RU"/>
              </w:rPr>
              <w:t xml:space="preserve">В исключительных случаях ПРООН может просить участника торгов о продлении срока действия Предложения, первоначально указанного в данном Запросе. В таком случае в письменной форме </w:t>
            </w:r>
            <w:r w:rsidRPr="00F00B33">
              <w:rPr>
                <w:rFonts w:asciiTheme="minorHAnsi" w:hAnsiTheme="minorHAnsi" w:cstheme="minorHAnsi"/>
                <w:color w:val="0000FF"/>
                <w:lang w:val="ru-RU"/>
              </w:rPr>
              <w:lastRenderedPageBreak/>
              <w:t>подтверждается продление срока коммерческого Предложения, без каких-либо его изменений.</w:t>
            </w:r>
          </w:p>
        </w:tc>
        <w:tc>
          <w:tcPr>
            <w:tcW w:w="832" w:type="pct"/>
            <w:tcBorders>
              <w:top w:val="single" w:sz="4" w:space="0" w:color="auto"/>
              <w:left w:val="single" w:sz="4" w:space="0" w:color="auto"/>
              <w:bottom w:val="single" w:sz="4" w:space="0" w:color="auto"/>
            </w:tcBorders>
          </w:tcPr>
          <w:p w14:paraId="46BB63AC" w14:textId="77777777" w:rsidR="004A7978" w:rsidRPr="00F00B33"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1DEBA4F6" w14:textId="77777777" w:rsidR="004A7978" w:rsidRPr="00F00B33"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74244549" w14:textId="77777777" w:rsidR="004A7978" w:rsidRPr="00F00B33" w:rsidRDefault="004A7978" w:rsidP="004A7978">
            <w:pPr>
              <w:jc w:val="right"/>
              <w:rPr>
                <w:rFonts w:asciiTheme="minorHAnsi" w:hAnsiTheme="minorHAnsi" w:cstheme="minorHAnsi"/>
                <w:lang w:val="ru-RU"/>
              </w:rPr>
            </w:pPr>
          </w:p>
        </w:tc>
      </w:tr>
      <w:tr w:rsidR="004A7978" w:rsidRPr="00F00B33" w14:paraId="730F6132" w14:textId="77777777" w:rsidTr="001923F4">
        <w:trPr>
          <w:gridAfter w:val="1"/>
          <w:wAfter w:w="4" w:type="pct"/>
          <w:trHeight w:val="1692"/>
        </w:trPr>
        <w:tc>
          <w:tcPr>
            <w:tcW w:w="2326" w:type="pct"/>
            <w:tcBorders>
              <w:right w:val="nil"/>
            </w:tcBorders>
          </w:tcPr>
          <w:p w14:paraId="0BEDDF4E" w14:textId="41E2920A" w:rsidR="003C4C87" w:rsidRPr="00631F57" w:rsidRDefault="004A7978" w:rsidP="00BF71E7">
            <w:pPr>
              <w:jc w:val="both"/>
              <w:rPr>
                <w:rFonts w:asciiTheme="minorHAnsi" w:hAnsiTheme="minorHAnsi" w:cstheme="minorHAnsi"/>
                <w:color w:val="0000FF"/>
                <w:lang w:val="ru-RU"/>
              </w:rPr>
            </w:pPr>
            <w:r w:rsidRPr="00F00B33">
              <w:rPr>
                <w:rFonts w:asciiTheme="minorHAnsi" w:hAnsiTheme="minorHAnsi" w:cstheme="minorHAnsi"/>
              </w:rPr>
              <w:t>Payment</w:t>
            </w:r>
            <w:r w:rsidRPr="00631F57">
              <w:rPr>
                <w:rFonts w:asciiTheme="minorHAnsi" w:hAnsiTheme="minorHAnsi" w:cstheme="minorHAnsi"/>
                <w:lang w:val="ru-RU"/>
              </w:rPr>
              <w:t xml:space="preserve"> </w:t>
            </w:r>
            <w:r w:rsidRPr="00F00B33">
              <w:rPr>
                <w:rFonts w:asciiTheme="minorHAnsi" w:hAnsiTheme="minorHAnsi" w:cstheme="minorHAnsi"/>
              </w:rPr>
              <w:t>Terms</w:t>
            </w:r>
            <w:r w:rsidRPr="00631F57">
              <w:rPr>
                <w:rFonts w:asciiTheme="minorHAnsi" w:hAnsiTheme="minorHAnsi" w:cstheme="minorHAnsi"/>
                <w:lang w:val="ru-RU"/>
              </w:rPr>
              <w:t xml:space="preserve"> / </w:t>
            </w:r>
            <w:r w:rsidRPr="00F00B33">
              <w:rPr>
                <w:rFonts w:asciiTheme="minorHAnsi" w:hAnsiTheme="minorHAnsi" w:cstheme="minorHAnsi"/>
                <w:color w:val="0000FF"/>
                <w:lang w:val="ru-RU"/>
              </w:rPr>
              <w:t>Условия</w:t>
            </w:r>
            <w:r w:rsidRPr="00631F57">
              <w:rPr>
                <w:rFonts w:asciiTheme="minorHAnsi" w:hAnsiTheme="minorHAnsi" w:cstheme="minorHAnsi"/>
                <w:color w:val="0000FF"/>
                <w:lang w:val="ru-RU"/>
              </w:rPr>
              <w:t xml:space="preserve"> </w:t>
            </w:r>
            <w:r w:rsidRPr="00F00B33">
              <w:rPr>
                <w:rFonts w:asciiTheme="minorHAnsi" w:hAnsiTheme="minorHAnsi" w:cstheme="minorHAnsi"/>
                <w:color w:val="0000FF"/>
                <w:lang w:val="ru-RU"/>
              </w:rPr>
              <w:t>оплаты</w:t>
            </w:r>
            <w:r w:rsidRPr="00631F57">
              <w:rPr>
                <w:rFonts w:asciiTheme="minorHAnsi" w:hAnsiTheme="minorHAnsi" w:cstheme="minorHAnsi"/>
                <w:color w:val="0000FF"/>
                <w:lang w:val="ru-RU"/>
              </w:rPr>
              <w:t>:</w:t>
            </w:r>
          </w:p>
          <w:p w14:paraId="7A360E9A" w14:textId="77777777" w:rsidR="007A44CC" w:rsidRPr="002723E9" w:rsidRDefault="007A44CC" w:rsidP="007A44CC">
            <w:pPr>
              <w:jc w:val="both"/>
              <w:rPr>
                <w:rFonts w:asciiTheme="minorHAnsi" w:hAnsiTheme="minorHAnsi" w:cstheme="minorHAnsi"/>
                <w:color w:val="0000FF"/>
                <w:lang w:val="ru-RU"/>
              </w:rPr>
            </w:pPr>
            <w:r w:rsidRPr="002723E9">
              <w:rPr>
                <w:rFonts w:ascii="Calibri" w:hAnsi="Calibri" w:cs="Calibri"/>
                <w:lang w:val="ru-RU"/>
              </w:rPr>
              <w:t xml:space="preserve">100% </w:t>
            </w:r>
            <w:r w:rsidRPr="00EC39CA">
              <w:rPr>
                <w:rFonts w:ascii="Calibri" w:hAnsi="Calibri" w:cs="Calibri"/>
              </w:rPr>
              <w:t>upon</w:t>
            </w:r>
            <w:r w:rsidRPr="002723E9">
              <w:rPr>
                <w:rFonts w:ascii="Calibri" w:hAnsi="Calibri" w:cs="Calibri"/>
                <w:lang w:val="ru-RU"/>
              </w:rPr>
              <w:t xml:space="preserve"> </w:t>
            </w:r>
            <w:r w:rsidRPr="00EC39CA">
              <w:rPr>
                <w:rFonts w:ascii="Calibri" w:hAnsi="Calibri" w:cs="Calibri"/>
              </w:rPr>
              <w:t>complete</w:t>
            </w:r>
            <w:r w:rsidRPr="002723E9">
              <w:rPr>
                <w:rFonts w:ascii="Calibri" w:hAnsi="Calibri" w:cs="Calibri"/>
                <w:lang w:val="ru-RU"/>
              </w:rPr>
              <w:t xml:space="preserve"> </w:t>
            </w:r>
            <w:r w:rsidRPr="00EC39CA">
              <w:rPr>
                <w:rFonts w:ascii="Calibri" w:hAnsi="Calibri" w:cs="Calibri"/>
              </w:rPr>
              <w:t>delivery</w:t>
            </w:r>
            <w:r w:rsidRPr="002723E9">
              <w:rPr>
                <w:rFonts w:ascii="Calibri" w:hAnsi="Calibri" w:cs="Calibri"/>
                <w:lang w:val="ru-RU"/>
              </w:rPr>
              <w:t xml:space="preserve"> </w:t>
            </w:r>
            <w:r>
              <w:rPr>
                <w:rFonts w:ascii="Calibri" w:hAnsi="Calibri" w:cs="Calibri"/>
              </w:rPr>
              <w:t>of</w:t>
            </w:r>
            <w:r w:rsidRPr="00B1749C">
              <w:rPr>
                <w:rFonts w:ascii="Calibri" w:hAnsi="Calibri" w:cs="Calibri"/>
                <w:lang w:val="ru-RU"/>
              </w:rPr>
              <w:t xml:space="preserve"> </w:t>
            </w:r>
            <w:r>
              <w:rPr>
                <w:rFonts w:ascii="Calibri" w:hAnsi="Calibri" w:cs="Calibri"/>
              </w:rPr>
              <w:t>office</w:t>
            </w:r>
            <w:r w:rsidRPr="002723E9">
              <w:rPr>
                <w:rFonts w:ascii="Calibri" w:hAnsi="Calibri" w:cs="Calibri"/>
                <w:lang w:val="ru-RU"/>
              </w:rPr>
              <w:t xml:space="preserve"> </w:t>
            </w:r>
            <w:r>
              <w:rPr>
                <w:rFonts w:ascii="Calibri" w:hAnsi="Calibri" w:cs="Calibri"/>
              </w:rPr>
              <w:t>equipment</w:t>
            </w:r>
            <w:r w:rsidRPr="002723E9">
              <w:rPr>
                <w:rFonts w:ascii="Calibri" w:hAnsi="Calibri" w:cs="Calibri"/>
                <w:lang w:val="ru-RU"/>
              </w:rPr>
              <w:t xml:space="preserve"> </w:t>
            </w:r>
            <w:r>
              <w:rPr>
                <w:rFonts w:ascii="Calibri" w:hAnsi="Calibri" w:cs="Calibri"/>
              </w:rPr>
              <w:t>and</w:t>
            </w:r>
            <w:r w:rsidRPr="002723E9">
              <w:rPr>
                <w:rFonts w:ascii="Calibri" w:hAnsi="Calibri" w:cs="Calibri"/>
                <w:lang w:val="ru-RU"/>
              </w:rPr>
              <w:t xml:space="preserve"> </w:t>
            </w:r>
            <w:r>
              <w:rPr>
                <w:rFonts w:ascii="Calibri" w:hAnsi="Calibri" w:cs="Calibri"/>
              </w:rPr>
              <w:t>signing</w:t>
            </w:r>
            <w:r w:rsidRPr="002723E9">
              <w:rPr>
                <w:rFonts w:ascii="Calibri" w:hAnsi="Calibri" w:cs="Calibri"/>
                <w:lang w:val="ru-RU"/>
              </w:rPr>
              <w:t xml:space="preserve"> </w:t>
            </w:r>
            <w:r>
              <w:rPr>
                <w:rFonts w:ascii="Calibri" w:hAnsi="Calibri" w:cs="Calibri"/>
              </w:rPr>
              <w:t>act</w:t>
            </w:r>
            <w:r w:rsidRPr="002723E9">
              <w:rPr>
                <w:rFonts w:ascii="Calibri" w:hAnsi="Calibri" w:cs="Calibri"/>
                <w:lang w:val="ru-RU"/>
              </w:rPr>
              <w:t xml:space="preserve"> </w:t>
            </w:r>
            <w:r>
              <w:rPr>
                <w:rFonts w:ascii="Calibri" w:hAnsi="Calibri" w:cs="Calibri"/>
              </w:rPr>
              <w:t>of</w:t>
            </w:r>
            <w:r w:rsidRPr="002723E9">
              <w:rPr>
                <w:rFonts w:ascii="Calibri" w:hAnsi="Calibri" w:cs="Calibri"/>
                <w:lang w:val="ru-RU"/>
              </w:rPr>
              <w:t xml:space="preserve"> </w:t>
            </w:r>
            <w:r>
              <w:rPr>
                <w:rFonts w:ascii="Calibri" w:hAnsi="Calibri" w:cs="Calibri"/>
              </w:rPr>
              <w:t>equipment</w:t>
            </w:r>
            <w:r w:rsidRPr="002723E9">
              <w:rPr>
                <w:rFonts w:ascii="Calibri" w:hAnsi="Calibri" w:cs="Calibri"/>
                <w:lang w:val="ru-RU"/>
              </w:rPr>
              <w:t xml:space="preserve"> </w:t>
            </w:r>
            <w:r>
              <w:rPr>
                <w:rFonts w:ascii="Calibri" w:hAnsi="Calibri" w:cs="Calibri"/>
              </w:rPr>
              <w:t>acceptance</w:t>
            </w:r>
            <w:r w:rsidRPr="002723E9">
              <w:rPr>
                <w:rFonts w:ascii="Calibri" w:hAnsi="Calibri" w:cs="Calibri"/>
                <w:lang w:val="ru-RU"/>
              </w:rPr>
              <w:t xml:space="preserve"> / </w:t>
            </w:r>
            <w:r w:rsidRPr="002723E9">
              <w:rPr>
                <w:rFonts w:ascii="Calibri" w:hAnsi="Calibri" w:cs="Calibri"/>
                <w:color w:val="0000FF"/>
                <w:lang w:val="ru-RU"/>
              </w:rPr>
              <w:t xml:space="preserve">100% </w:t>
            </w:r>
            <w:r w:rsidRPr="00EC39CA">
              <w:rPr>
                <w:rFonts w:ascii="Calibri" w:hAnsi="Calibri" w:cs="Calibri"/>
                <w:color w:val="0000FF"/>
                <w:lang w:val="ru-RU"/>
              </w:rPr>
              <w:t>по</w:t>
            </w:r>
            <w:r w:rsidRPr="002723E9">
              <w:rPr>
                <w:rFonts w:ascii="Calibri" w:hAnsi="Calibri" w:cs="Calibri"/>
                <w:color w:val="0000FF"/>
                <w:lang w:val="ru-RU"/>
              </w:rPr>
              <w:t xml:space="preserve"> </w:t>
            </w:r>
            <w:r w:rsidRPr="00EC39CA">
              <w:rPr>
                <w:rFonts w:ascii="Calibri" w:hAnsi="Calibri" w:cs="Calibri"/>
                <w:color w:val="0000FF"/>
                <w:lang w:val="ru-RU"/>
              </w:rPr>
              <w:t>факту</w:t>
            </w:r>
            <w:r w:rsidRPr="002723E9">
              <w:rPr>
                <w:rFonts w:ascii="Calibri" w:hAnsi="Calibri" w:cs="Calibri"/>
                <w:color w:val="0000FF"/>
                <w:lang w:val="ru-RU"/>
              </w:rPr>
              <w:t xml:space="preserve"> </w:t>
            </w:r>
            <w:r w:rsidRPr="00EC39CA">
              <w:rPr>
                <w:rFonts w:ascii="Calibri" w:hAnsi="Calibri" w:cs="Calibri"/>
                <w:color w:val="0000FF"/>
                <w:lang w:val="ru-RU"/>
              </w:rPr>
              <w:t>полной</w:t>
            </w:r>
            <w:r w:rsidRPr="002723E9">
              <w:rPr>
                <w:rFonts w:ascii="Calibri" w:hAnsi="Calibri" w:cs="Calibri"/>
                <w:color w:val="0000FF"/>
                <w:lang w:val="ru-RU"/>
              </w:rPr>
              <w:t xml:space="preserve"> </w:t>
            </w:r>
            <w:r w:rsidRPr="00EC39CA">
              <w:rPr>
                <w:rFonts w:ascii="Calibri" w:hAnsi="Calibri" w:cs="Calibri"/>
                <w:color w:val="0000FF"/>
                <w:lang w:val="ru-RU"/>
              </w:rPr>
              <w:t>поставки</w:t>
            </w:r>
            <w:r w:rsidRPr="002723E9">
              <w:rPr>
                <w:rFonts w:ascii="Calibri" w:hAnsi="Calibri" w:cs="Calibri"/>
                <w:color w:val="0000FF"/>
                <w:lang w:val="ru-RU"/>
              </w:rPr>
              <w:t xml:space="preserve"> </w:t>
            </w:r>
            <w:r>
              <w:rPr>
                <w:rFonts w:ascii="Calibri" w:hAnsi="Calibri" w:cs="Calibri"/>
                <w:color w:val="0000FF"/>
                <w:lang w:val="ru-RU"/>
              </w:rPr>
              <w:t>оборудования, а также подписания акта приема передачи</w:t>
            </w:r>
            <w:r w:rsidRPr="002723E9">
              <w:rPr>
                <w:rFonts w:ascii="Calibri" w:hAnsi="Calibri" w:cs="Calibri"/>
                <w:color w:val="0000FF"/>
                <w:lang w:val="ru-RU"/>
              </w:rPr>
              <w:t xml:space="preserve"> </w:t>
            </w:r>
            <w:r>
              <w:rPr>
                <w:rFonts w:ascii="Calibri" w:hAnsi="Calibri" w:cs="Calibri"/>
                <w:color w:val="0000FF"/>
                <w:lang w:val="ru-RU"/>
              </w:rPr>
              <w:t>оборудования</w:t>
            </w:r>
            <w:r w:rsidRPr="002723E9">
              <w:rPr>
                <w:rFonts w:ascii="Calibri" w:hAnsi="Calibri" w:cs="Calibri"/>
                <w:color w:val="0000FF"/>
                <w:lang w:val="ru-RU"/>
              </w:rPr>
              <w:t>;</w:t>
            </w:r>
          </w:p>
          <w:p w14:paraId="28D3B15B" w14:textId="77777777" w:rsidR="00BF71E7" w:rsidRPr="00BF71E7" w:rsidRDefault="00BF71E7" w:rsidP="00BF71E7">
            <w:pPr>
              <w:tabs>
                <w:tab w:val="left" w:pos="-720"/>
                <w:tab w:val="left" w:pos="0"/>
              </w:tabs>
              <w:suppressAutoHyphens/>
              <w:jc w:val="both"/>
              <w:rPr>
                <w:rFonts w:asciiTheme="minorHAnsi" w:eastAsia="Calibri" w:hAnsiTheme="minorHAnsi" w:cstheme="minorHAnsi"/>
                <w:lang w:eastAsia="es-PA"/>
              </w:rPr>
            </w:pPr>
            <w:r w:rsidRPr="00BF71E7">
              <w:rPr>
                <w:rFonts w:asciiTheme="minorHAnsi" w:eastAsia="Calibri" w:hAnsiTheme="minorHAnsi" w:cstheme="minorHAnsi"/>
                <w:lang w:eastAsia="es-PA"/>
              </w:rPr>
              <w:t>Mode of payment: Bank transfer /</w:t>
            </w:r>
          </w:p>
          <w:p w14:paraId="5C47A6D4" w14:textId="77777777" w:rsidR="00BF71E7" w:rsidRPr="00BF71E7" w:rsidRDefault="00BF71E7" w:rsidP="00BF71E7">
            <w:pPr>
              <w:tabs>
                <w:tab w:val="left" w:pos="-720"/>
                <w:tab w:val="left" w:pos="0"/>
              </w:tabs>
              <w:suppressAutoHyphens/>
              <w:jc w:val="both"/>
              <w:rPr>
                <w:rFonts w:asciiTheme="minorHAnsi" w:eastAsia="Calibri" w:hAnsiTheme="minorHAnsi" w:cstheme="minorHAnsi"/>
                <w:color w:val="0000FF"/>
                <w:lang w:eastAsia="es-PA"/>
              </w:rPr>
            </w:pPr>
            <w:r w:rsidRPr="00BF71E7">
              <w:rPr>
                <w:rFonts w:asciiTheme="minorHAnsi" w:eastAsia="Calibri" w:hAnsiTheme="minorHAnsi" w:cstheme="minorHAnsi"/>
                <w:color w:val="0000FF"/>
                <w:lang w:val="ru-RU" w:eastAsia="es-PA"/>
              </w:rPr>
              <w:t>Вид</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платежа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Безналичный</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перечисление</w:t>
            </w:r>
            <w:r w:rsidRPr="00BF71E7">
              <w:rPr>
                <w:rFonts w:asciiTheme="minorHAnsi" w:eastAsia="Calibri" w:hAnsiTheme="minorHAnsi" w:cstheme="minorHAnsi"/>
                <w:color w:val="0000FF"/>
                <w:lang w:eastAsia="es-PA"/>
              </w:rPr>
              <w:t>);</w:t>
            </w:r>
          </w:p>
          <w:p w14:paraId="43D80AC0" w14:textId="77777777" w:rsidR="00BF71E7" w:rsidRPr="00BF71E7" w:rsidRDefault="00BF71E7" w:rsidP="00BF71E7">
            <w:pPr>
              <w:tabs>
                <w:tab w:val="left" w:pos="-720"/>
                <w:tab w:val="left" w:pos="0"/>
              </w:tabs>
              <w:suppressAutoHyphens/>
              <w:jc w:val="both"/>
              <w:rPr>
                <w:rFonts w:asciiTheme="minorHAnsi" w:eastAsia="Calibri" w:hAnsiTheme="minorHAnsi" w:cstheme="minorHAnsi"/>
                <w:iCs/>
                <w:lang w:eastAsia="es-PA"/>
              </w:rPr>
            </w:pPr>
            <w:r w:rsidRPr="00BF71E7">
              <w:rPr>
                <w:rFonts w:asciiTheme="minorHAnsi" w:eastAsia="Calibri" w:hAnsiTheme="minorHAnsi" w:cstheme="minorHAnsi"/>
                <w:lang w:eastAsia="es-PA"/>
              </w:rPr>
              <w:t xml:space="preserve">For local contractors in Kyrgyzstan UNDP shall </w:t>
            </w:r>
            <w:proofErr w:type="gramStart"/>
            <w:r w:rsidRPr="00BF71E7">
              <w:rPr>
                <w:rFonts w:asciiTheme="minorHAnsi" w:eastAsia="Calibri" w:hAnsiTheme="minorHAnsi" w:cstheme="minorHAnsi"/>
                <w:lang w:eastAsia="es-PA"/>
              </w:rPr>
              <w:t>effect</w:t>
            </w:r>
            <w:proofErr w:type="gramEnd"/>
            <w:r w:rsidRPr="00BF71E7">
              <w:rPr>
                <w:rFonts w:asciiTheme="minorHAnsi" w:eastAsia="Calibri" w:hAnsiTheme="minorHAnsi" w:cstheme="minorHAnsi"/>
                <w:lang w:eastAsia="es-PA"/>
              </w:rPr>
              <w:t xml:space="preserve"> payment in Kyrgyz </w:t>
            </w:r>
            <w:proofErr w:type="spellStart"/>
            <w:r w:rsidRPr="00BF71E7">
              <w:rPr>
                <w:rFonts w:asciiTheme="minorHAnsi" w:eastAsia="Calibri" w:hAnsiTheme="minorHAnsi" w:cstheme="minorHAnsi"/>
                <w:lang w:eastAsia="es-PA"/>
              </w:rPr>
              <w:t>Som</w:t>
            </w:r>
            <w:proofErr w:type="spellEnd"/>
            <w:r w:rsidRPr="00BF71E7">
              <w:rPr>
                <w:rFonts w:asciiTheme="minorHAnsi" w:eastAsia="Calibri" w:hAnsiTheme="minorHAnsi" w:cstheme="minorHAnsi"/>
                <w:lang w:eastAsia="es-PA"/>
              </w:rPr>
              <w:t xml:space="preserve"> based on the prevailing UN operational rate of exchange on the month of payment/ </w:t>
            </w:r>
            <w:r w:rsidRPr="00BF71E7">
              <w:rPr>
                <w:rFonts w:asciiTheme="minorHAnsi" w:eastAsia="Calibri" w:hAnsiTheme="minorHAnsi" w:cstheme="minorHAnsi"/>
                <w:color w:val="0000FF"/>
                <w:lang w:val="ru-RU" w:eastAsia="es-PA"/>
              </w:rPr>
              <w:t>Для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местных</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поставщиков</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Кыргызстана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ПРООН</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будет</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производить</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оплату</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в</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Кыргызских</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сомах</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используя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при</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этом</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обменный</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курс</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ООН</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на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момент</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оплаты</w:t>
            </w:r>
            <w:r w:rsidRPr="00BF71E7">
              <w:rPr>
                <w:rFonts w:asciiTheme="minorHAnsi" w:eastAsia="Calibri" w:hAnsiTheme="minorHAnsi" w:cstheme="minorHAnsi"/>
                <w:color w:val="0000FF"/>
                <w:lang w:eastAsia="es-PA"/>
              </w:rPr>
              <w:t>;</w:t>
            </w:r>
          </w:p>
          <w:p w14:paraId="36C8CF5F" w14:textId="1AB4796C" w:rsidR="003C4C87" w:rsidRPr="00F00B33" w:rsidRDefault="00BF71E7" w:rsidP="00BF71E7">
            <w:pPr>
              <w:jc w:val="both"/>
              <w:rPr>
                <w:rFonts w:asciiTheme="minorHAnsi" w:hAnsiTheme="minorHAnsi" w:cstheme="minorHAnsi"/>
                <w:color w:val="0000CC"/>
              </w:rPr>
            </w:pPr>
            <w:r w:rsidRPr="00BF71E7">
              <w:rPr>
                <w:rFonts w:asciiTheme="minorHAnsi" w:eastAsia="Calibri" w:hAnsiTheme="minorHAnsi" w:cstheme="minorHAnsi"/>
                <w:kern w:val="28"/>
                <w:lang w:eastAsia="es-PA"/>
              </w:rPr>
              <w:t xml:space="preserve">The prevailing UN operational rate of exchange is available </w:t>
            </w:r>
            <w:r w:rsidRPr="00BF71E7">
              <w:rPr>
                <w:rFonts w:asciiTheme="minorHAnsi" w:eastAsia="Calibri" w:hAnsiTheme="minorHAnsi" w:cstheme="minorHAnsi"/>
                <w:color w:val="000000" w:themeColor="text1"/>
                <w:kern w:val="28"/>
                <w:lang w:eastAsia="es-PA"/>
              </w:rPr>
              <w:t xml:space="preserve">for public from the following link: </w:t>
            </w:r>
            <w:hyperlink r:id="rId13" w:history="1">
              <w:r w:rsidRPr="00BF71E7">
                <w:rPr>
                  <w:rStyle w:val="aa"/>
                  <w:rFonts w:asciiTheme="minorHAnsi" w:eastAsia="Calibri" w:hAnsiTheme="minorHAnsi" w:cstheme="minorHAnsi"/>
                  <w:color w:val="000000" w:themeColor="text1"/>
                  <w:kern w:val="28"/>
                  <w:lang w:eastAsia="es-PA"/>
                </w:rPr>
                <w:t>http://treasury.un.org/operationalrates/OperationalRates.aspx/</w:t>
              </w:r>
            </w:hyperlink>
            <w:r w:rsidRPr="00BF71E7">
              <w:rPr>
                <w:rFonts w:asciiTheme="minorHAnsi" w:eastAsia="Calibri" w:hAnsiTheme="minorHAnsi" w:cstheme="minorHAnsi"/>
                <w:kern w:val="28"/>
                <w:lang w:eastAsia="es-PA"/>
              </w:rPr>
              <w:t xml:space="preserve"> </w:t>
            </w:r>
            <w:r w:rsidRPr="00BF71E7">
              <w:rPr>
                <w:rFonts w:asciiTheme="minorHAnsi" w:eastAsia="Calibri" w:hAnsiTheme="minorHAnsi" w:cstheme="minorHAnsi"/>
                <w:color w:val="0000FF"/>
                <w:kern w:val="28"/>
                <w:lang w:val="ru-RU" w:eastAsia="es-PA"/>
              </w:rPr>
              <w:t>Обменный</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курс</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ПРООН</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в</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свободном</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доступе</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имеется</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на</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ссылке</w:t>
            </w:r>
            <w:r w:rsidRPr="00BF71E7">
              <w:rPr>
                <w:rFonts w:asciiTheme="minorHAnsi" w:eastAsia="Calibri" w:hAnsiTheme="minorHAnsi" w:cstheme="minorHAnsi"/>
                <w:color w:val="0000FF"/>
                <w:kern w:val="28"/>
                <w:lang w:eastAsia="es-PA"/>
              </w:rPr>
              <w:t>:http://treasury.un.org/</w:t>
            </w:r>
            <w:proofErr w:type="spellStart"/>
            <w:r w:rsidRPr="00BF71E7">
              <w:rPr>
                <w:rFonts w:asciiTheme="minorHAnsi" w:eastAsia="Calibri" w:hAnsiTheme="minorHAnsi" w:cstheme="minorHAnsi"/>
                <w:color w:val="0000FF"/>
                <w:kern w:val="28"/>
                <w:lang w:eastAsia="es-PA"/>
              </w:rPr>
              <w:t>operationalrates</w:t>
            </w:r>
            <w:proofErr w:type="spellEnd"/>
            <w:r w:rsidRPr="00BF71E7">
              <w:rPr>
                <w:rFonts w:asciiTheme="minorHAnsi" w:eastAsia="Calibri" w:hAnsiTheme="minorHAnsi" w:cstheme="minorHAnsi"/>
                <w:color w:val="0000FF"/>
                <w:kern w:val="28"/>
                <w:lang w:eastAsia="es-PA"/>
              </w:rPr>
              <w:t>/OperationalRates.aspx</w:t>
            </w:r>
          </w:p>
        </w:tc>
        <w:tc>
          <w:tcPr>
            <w:tcW w:w="832" w:type="pct"/>
            <w:tcBorders>
              <w:top w:val="single" w:sz="4" w:space="0" w:color="auto"/>
              <w:left w:val="single" w:sz="4" w:space="0" w:color="auto"/>
              <w:bottom w:val="single" w:sz="4" w:space="0" w:color="auto"/>
            </w:tcBorders>
          </w:tcPr>
          <w:p w14:paraId="50C83A24" w14:textId="77777777" w:rsidR="004A7978" w:rsidRPr="00F00B33"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2C6B4D9F" w14:textId="77777777" w:rsidR="004A7978" w:rsidRPr="00F00B33"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2B8D9EBC" w14:textId="77777777" w:rsidR="004A7978" w:rsidRPr="00F00B33" w:rsidRDefault="004A7978" w:rsidP="004A7978">
            <w:pPr>
              <w:jc w:val="right"/>
              <w:rPr>
                <w:rFonts w:asciiTheme="minorHAnsi" w:hAnsiTheme="minorHAnsi" w:cstheme="minorHAnsi"/>
              </w:rPr>
            </w:pPr>
          </w:p>
        </w:tc>
      </w:tr>
      <w:tr w:rsidR="004A7978" w:rsidRPr="006B368F" w14:paraId="6A223A80" w14:textId="77777777" w:rsidTr="001923F4">
        <w:trPr>
          <w:gridAfter w:val="1"/>
          <w:wAfter w:w="4" w:type="pct"/>
          <w:trHeight w:val="555"/>
        </w:trPr>
        <w:tc>
          <w:tcPr>
            <w:tcW w:w="2326" w:type="pct"/>
            <w:tcBorders>
              <w:right w:val="nil"/>
            </w:tcBorders>
          </w:tcPr>
          <w:p w14:paraId="27B73CEC" w14:textId="5EA8B5B7" w:rsidR="003C4C87" w:rsidRPr="00F00B33" w:rsidRDefault="004A7978" w:rsidP="004A7978">
            <w:pPr>
              <w:rPr>
                <w:rFonts w:asciiTheme="minorHAnsi" w:hAnsiTheme="minorHAnsi" w:cstheme="minorHAnsi"/>
                <w:color w:val="0000FF"/>
              </w:rPr>
            </w:pPr>
            <w:r w:rsidRPr="00F00B33">
              <w:rPr>
                <w:rFonts w:asciiTheme="minorHAnsi" w:hAnsiTheme="minorHAnsi" w:cstheme="minorHAnsi"/>
              </w:rPr>
              <w:t>Liquidated</w:t>
            </w:r>
            <w:r w:rsidRPr="00BF71E7">
              <w:rPr>
                <w:rFonts w:asciiTheme="minorHAnsi" w:hAnsiTheme="minorHAnsi" w:cstheme="minorHAnsi"/>
              </w:rPr>
              <w:t xml:space="preserve"> </w:t>
            </w:r>
            <w:r w:rsidRPr="00F00B33">
              <w:rPr>
                <w:rFonts w:asciiTheme="minorHAnsi" w:hAnsiTheme="minorHAnsi" w:cstheme="minorHAnsi"/>
              </w:rPr>
              <w:t>Damages</w:t>
            </w:r>
            <w:r w:rsidRPr="00BF71E7">
              <w:rPr>
                <w:rFonts w:asciiTheme="minorHAnsi" w:hAnsiTheme="minorHAnsi" w:cstheme="minorHAnsi"/>
              </w:rPr>
              <w:t xml:space="preserve"> / </w:t>
            </w:r>
            <w:r w:rsidRPr="00F00B33">
              <w:rPr>
                <w:rFonts w:asciiTheme="minorHAnsi" w:hAnsiTheme="minorHAnsi" w:cstheme="minorHAnsi"/>
                <w:color w:val="0000FF"/>
                <w:lang w:val="ru-RU"/>
              </w:rPr>
              <w:t>Договорная</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неустойка</w:t>
            </w:r>
            <w:r w:rsidR="00BF71E7">
              <w:rPr>
                <w:rFonts w:asciiTheme="minorHAnsi" w:hAnsiTheme="minorHAnsi" w:cstheme="minorHAnsi"/>
                <w:color w:val="0000FF"/>
              </w:rPr>
              <w:t>:</w:t>
            </w:r>
          </w:p>
          <w:p w14:paraId="6940DCC4" w14:textId="7392196B" w:rsidR="00BF71E7" w:rsidRPr="0019236C" w:rsidRDefault="00BF71E7" w:rsidP="00BF71E7">
            <w:pPr>
              <w:jc w:val="both"/>
              <w:rPr>
                <w:rFonts w:asciiTheme="minorHAnsi" w:hAnsiTheme="minorHAnsi" w:cstheme="minorHAnsi"/>
                <w:lang w:val="ru-RU"/>
              </w:rPr>
            </w:pPr>
            <w:r w:rsidRPr="00BF71E7">
              <w:rPr>
                <w:rFonts w:asciiTheme="minorHAnsi" w:hAnsiTheme="minorHAnsi" w:cstheme="minorHAnsi"/>
                <w:lang w:val="en-GB"/>
              </w:rPr>
              <w:t xml:space="preserve">0.5% of contract value for every day of delay, up to a maximum duration of </w:t>
            </w:r>
            <w:r w:rsidR="006B368F">
              <w:rPr>
                <w:rFonts w:asciiTheme="minorHAnsi" w:hAnsiTheme="minorHAnsi" w:cstheme="minorHAnsi"/>
                <w:lang w:val="en-GB"/>
              </w:rPr>
              <w:t>15</w:t>
            </w:r>
            <w:r w:rsidRPr="00BF71E7">
              <w:rPr>
                <w:rFonts w:asciiTheme="minorHAnsi" w:hAnsiTheme="minorHAnsi" w:cstheme="minorHAnsi"/>
                <w:lang w:val="en-GB"/>
              </w:rPr>
              <w:t xml:space="preserve"> calendar days.  Thereafter</w:t>
            </w:r>
            <w:r w:rsidRPr="0019236C">
              <w:rPr>
                <w:rFonts w:asciiTheme="minorHAnsi" w:hAnsiTheme="minorHAnsi" w:cstheme="minorHAnsi"/>
                <w:lang w:val="ru-RU"/>
              </w:rPr>
              <w:t xml:space="preserve">, </w:t>
            </w:r>
            <w:r w:rsidRPr="00BF71E7">
              <w:rPr>
                <w:rFonts w:asciiTheme="minorHAnsi" w:hAnsiTheme="minorHAnsi" w:cstheme="minorHAnsi"/>
                <w:lang w:val="en-GB"/>
              </w:rPr>
              <w:t>the</w:t>
            </w:r>
            <w:r w:rsidRPr="0019236C">
              <w:rPr>
                <w:rFonts w:asciiTheme="minorHAnsi" w:hAnsiTheme="minorHAnsi" w:cstheme="minorHAnsi"/>
                <w:lang w:val="ru-RU"/>
              </w:rPr>
              <w:t xml:space="preserve"> </w:t>
            </w:r>
            <w:r w:rsidRPr="00BF71E7">
              <w:rPr>
                <w:rFonts w:asciiTheme="minorHAnsi" w:hAnsiTheme="minorHAnsi" w:cstheme="minorHAnsi"/>
                <w:lang w:val="en-GB"/>
              </w:rPr>
              <w:t>contract</w:t>
            </w:r>
            <w:r w:rsidRPr="0019236C">
              <w:rPr>
                <w:rFonts w:asciiTheme="minorHAnsi" w:hAnsiTheme="minorHAnsi" w:cstheme="minorHAnsi"/>
                <w:lang w:val="ru-RU"/>
              </w:rPr>
              <w:t xml:space="preserve"> </w:t>
            </w:r>
            <w:r w:rsidRPr="00BF71E7">
              <w:rPr>
                <w:rFonts w:asciiTheme="minorHAnsi" w:hAnsiTheme="minorHAnsi" w:cstheme="minorHAnsi"/>
                <w:lang w:val="en-GB"/>
              </w:rPr>
              <w:t>may</w:t>
            </w:r>
            <w:r w:rsidRPr="0019236C">
              <w:rPr>
                <w:rFonts w:asciiTheme="minorHAnsi" w:hAnsiTheme="minorHAnsi" w:cstheme="minorHAnsi"/>
                <w:lang w:val="ru-RU"/>
              </w:rPr>
              <w:t xml:space="preserve"> </w:t>
            </w:r>
            <w:r w:rsidRPr="00BF71E7">
              <w:rPr>
                <w:rFonts w:asciiTheme="minorHAnsi" w:hAnsiTheme="minorHAnsi" w:cstheme="minorHAnsi"/>
                <w:lang w:val="en-GB"/>
              </w:rPr>
              <w:t>be</w:t>
            </w:r>
            <w:r w:rsidRPr="0019236C">
              <w:rPr>
                <w:rFonts w:asciiTheme="minorHAnsi" w:hAnsiTheme="minorHAnsi" w:cstheme="minorHAnsi"/>
                <w:lang w:val="ru-RU"/>
              </w:rPr>
              <w:t xml:space="preserve"> </w:t>
            </w:r>
            <w:r w:rsidRPr="00BF71E7">
              <w:rPr>
                <w:rFonts w:asciiTheme="minorHAnsi" w:hAnsiTheme="minorHAnsi" w:cstheme="minorHAnsi"/>
                <w:lang w:val="en-GB"/>
              </w:rPr>
              <w:t>terminated</w:t>
            </w:r>
            <w:r w:rsidRPr="0019236C">
              <w:rPr>
                <w:rFonts w:asciiTheme="minorHAnsi" w:hAnsiTheme="minorHAnsi" w:cstheme="minorHAnsi"/>
                <w:lang w:val="ru-RU"/>
              </w:rPr>
              <w:t xml:space="preserve"> / </w:t>
            </w:r>
          </w:p>
          <w:p w14:paraId="0548F2AF" w14:textId="34848212" w:rsidR="004A7978" w:rsidRPr="00F00B33" w:rsidRDefault="00BF71E7" w:rsidP="00BF71E7">
            <w:pPr>
              <w:jc w:val="both"/>
              <w:rPr>
                <w:rFonts w:asciiTheme="minorHAnsi" w:hAnsiTheme="minorHAnsi" w:cstheme="minorHAnsi"/>
                <w:bCs/>
                <w:lang w:val="ru-RU"/>
              </w:rPr>
            </w:pPr>
            <w:r w:rsidRPr="00BF71E7">
              <w:rPr>
                <w:rFonts w:asciiTheme="minorHAnsi" w:hAnsiTheme="minorHAnsi" w:cstheme="minorHAnsi"/>
                <w:color w:val="0000FF"/>
                <w:lang w:val="ru-RU"/>
              </w:rPr>
              <w:t xml:space="preserve">0,5% от суммы контракта за каждый день просрочки максимальной длительностью до </w:t>
            </w:r>
            <w:r w:rsidR="006B368F" w:rsidRPr="006B368F">
              <w:rPr>
                <w:rFonts w:asciiTheme="minorHAnsi" w:hAnsiTheme="minorHAnsi" w:cstheme="minorHAnsi"/>
                <w:color w:val="0000FF"/>
                <w:lang w:val="ru-RU"/>
              </w:rPr>
              <w:t>15</w:t>
            </w:r>
            <w:r w:rsidRPr="00BF71E7">
              <w:rPr>
                <w:rFonts w:asciiTheme="minorHAnsi" w:hAnsiTheme="minorHAnsi" w:cstheme="minorHAnsi"/>
                <w:color w:val="0000FF"/>
                <w:lang w:val="ru-RU"/>
              </w:rPr>
              <w:t xml:space="preserve"> календарных дней. После этого действие контракта может быть прекращено.</w:t>
            </w:r>
          </w:p>
        </w:tc>
        <w:tc>
          <w:tcPr>
            <w:tcW w:w="832" w:type="pct"/>
            <w:tcBorders>
              <w:top w:val="single" w:sz="4" w:space="0" w:color="auto"/>
              <w:left w:val="single" w:sz="4" w:space="0" w:color="auto"/>
              <w:bottom w:val="single" w:sz="4" w:space="0" w:color="auto"/>
            </w:tcBorders>
          </w:tcPr>
          <w:p w14:paraId="5A92D866" w14:textId="77777777" w:rsidR="004A7978" w:rsidRPr="00F00B33"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4E849D11" w14:textId="77777777" w:rsidR="004A7978" w:rsidRPr="00F00B33"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08A711D" w14:textId="77777777" w:rsidR="004A7978" w:rsidRPr="00F00B33" w:rsidRDefault="004A7978" w:rsidP="004A7978">
            <w:pPr>
              <w:jc w:val="right"/>
              <w:rPr>
                <w:rFonts w:asciiTheme="minorHAnsi" w:hAnsiTheme="minorHAnsi" w:cstheme="minorHAnsi"/>
                <w:lang w:val="ru-RU"/>
              </w:rPr>
            </w:pPr>
          </w:p>
        </w:tc>
      </w:tr>
      <w:tr w:rsidR="004A7978" w:rsidRPr="006B6758" w14:paraId="7A1DB0D4" w14:textId="77777777" w:rsidTr="00FC1E82">
        <w:trPr>
          <w:gridAfter w:val="1"/>
          <w:wAfter w:w="4" w:type="pct"/>
          <w:trHeight w:val="1228"/>
        </w:trPr>
        <w:tc>
          <w:tcPr>
            <w:tcW w:w="2326" w:type="pct"/>
            <w:tcBorders>
              <w:right w:val="nil"/>
            </w:tcBorders>
          </w:tcPr>
          <w:p w14:paraId="1C414C5C" w14:textId="76415827" w:rsidR="004A7978" w:rsidRPr="00F00B33" w:rsidRDefault="004A7978" w:rsidP="00FC1E82">
            <w:pPr>
              <w:jc w:val="both"/>
              <w:rPr>
                <w:rFonts w:asciiTheme="minorHAnsi" w:hAnsiTheme="minorHAnsi" w:cstheme="minorHAnsi"/>
                <w:color w:val="0000FF"/>
              </w:rPr>
            </w:pPr>
            <w:r w:rsidRPr="00F00B33">
              <w:rPr>
                <w:rFonts w:asciiTheme="minorHAnsi" w:hAnsiTheme="minorHAnsi" w:cstheme="minorHAnsi"/>
              </w:rPr>
              <w:t xml:space="preserve">Special conditions of Contract </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Специальные</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условия</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Контракта</w:t>
            </w:r>
            <w:r w:rsidRPr="00F00B33">
              <w:rPr>
                <w:rFonts w:asciiTheme="minorHAnsi" w:hAnsiTheme="minorHAnsi" w:cstheme="minorHAnsi"/>
                <w:color w:val="0000FF"/>
              </w:rPr>
              <w:t>:</w:t>
            </w:r>
          </w:p>
          <w:p w14:paraId="4723E38E" w14:textId="678DBAD9" w:rsidR="00BF71E7" w:rsidRPr="00F00B33" w:rsidRDefault="00BF71E7" w:rsidP="00FC1E82">
            <w:pPr>
              <w:pStyle w:val="BankNormal"/>
              <w:spacing w:after="0"/>
              <w:jc w:val="both"/>
              <w:rPr>
                <w:rFonts w:asciiTheme="minorHAnsi" w:hAnsiTheme="minorHAnsi" w:cstheme="minorHAnsi"/>
                <w:snapToGrid w:val="0"/>
                <w:sz w:val="20"/>
              </w:rPr>
            </w:pPr>
            <w:r w:rsidRPr="00F00B33">
              <w:rPr>
                <w:rFonts w:asciiTheme="minorHAnsi" w:hAnsiTheme="minorHAnsi" w:cstheme="minorHAnsi"/>
                <w:sz w:val="20"/>
              </w:rPr>
              <w:t xml:space="preserve">Cancellation of Contract if the delivery/completion is delayed for </w:t>
            </w:r>
            <w:r w:rsidR="006B368F">
              <w:rPr>
                <w:rFonts w:asciiTheme="minorHAnsi" w:hAnsiTheme="minorHAnsi" w:cstheme="minorHAnsi"/>
                <w:sz w:val="20"/>
              </w:rPr>
              <w:t>15</w:t>
            </w:r>
            <w:r w:rsidRPr="00F00B33">
              <w:rPr>
                <w:rFonts w:asciiTheme="minorHAnsi" w:hAnsiTheme="minorHAnsi" w:cstheme="minorHAnsi"/>
                <w:sz w:val="20"/>
              </w:rPr>
              <w:t xml:space="preserve"> calendar days /</w:t>
            </w:r>
          </w:p>
          <w:p w14:paraId="7AF2FD16" w14:textId="4FB94EF7" w:rsidR="004A7978" w:rsidRPr="00BF71E7" w:rsidRDefault="00BF71E7" w:rsidP="00FC1E82">
            <w:pPr>
              <w:pStyle w:val="BankNormal"/>
              <w:spacing w:after="0"/>
              <w:jc w:val="both"/>
              <w:rPr>
                <w:rFonts w:asciiTheme="minorHAnsi" w:hAnsiTheme="minorHAnsi" w:cstheme="minorHAnsi"/>
                <w:sz w:val="20"/>
                <w:lang w:val="ru-RU"/>
              </w:rPr>
            </w:pPr>
            <w:r w:rsidRPr="00F00B33">
              <w:rPr>
                <w:rFonts w:asciiTheme="minorHAnsi" w:hAnsiTheme="minorHAnsi" w:cstheme="minorHAnsi"/>
                <w:snapToGrid w:val="0"/>
                <w:color w:val="0000FF"/>
                <w:sz w:val="20"/>
                <w:lang w:val="ru-RU"/>
              </w:rPr>
              <w:t xml:space="preserve">Аннулирование Контракта, в случае просрочки поставки/выполнения работ превышает </w:t>
            </w:r>
            <w:r w:rsidR="006B368F" w:rsidRPr="006B368F">
              <w:rPr>
                <w:rFonts w:asciiTheme="minorHAnsi" w:hAnsiTheme="minorHAnsi" w:cstheme="minorHAnsi"/>
                <w:snapToGrid w:val="0"/>
                <w:color w:val="0000FF"/>
                <w:sz w:val="20"/>
                <w:lang w:val="ru-RU"/>
              </w:rPr>
              <w:t>15</w:t>
            </w:r>
            <w:r w:rsidRPr="00F00B33">
              <w:rPr>
                <w:rFonts w:asciiTheme="minorHAnsi" w:hAnsiTheme="minorHAnsi" w:cstheme="minorHAnsi"/>
                <w:snapToGrid w:val="0"/>
                <w:color w:val="0000FF"/>
                <w:sz w:val="20"/>
                <w:lang w:val="ru-RU"/>
              </w:rPr>
              <w:t xml:space="preserve"> календарных дней</w:t>
            </w:r>
          </w:p>
        </w:tc>
        <w:tc>
          <w:tcPr>
            <w:tcW w:w="832" w:type="pct"/>
            <w:tcBorders>
              <w:top w:val="single" w:sz="4" w:space="0" w:color="auto"/>
              <w:left w:val="single" w:sz="4" w:space="0" w:color="auto"/>
              <w:bottom w:val="single" w:sz="4" w:space="0" w:color="auto"/>
            </w:tcBorders>
          </w:tcPr>
          <w:p w14:paraId="56E423F6" w14:textId="77777777" w:rsidR="004A7978" w:rsidRPr="00BF71E7"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09446EA9" w14:textId="77777777" w:rsidR="004A7978" w:rsidRPr="00BF71E7"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2155F827" w14:textId="77777777" w:rsidR="004A7978" w:rsidRPr="00BF71E7" w:rsidRDefault="004A7978" w:rsidP="004A7978">
            <w:pPr>
              <w:jc w:val="right"/>
              <w:rPr>
                <w:rFonts w:asciiTheme="minorHAnsi" w:hAnsiTheme="minorHAnsi" w:cstheme="minorHAnsi"/>
                <w:lang w:val="ru-RU"/>
              </w:rPr>
            </w:pPr>
          </w:p>
        </w:tc>
      </w:tr>
      <w:tr w:rsidR="004A7978" w:rsidRPr="00BF71E7" w14:paraId="25D421D6" w14:textId="77777777" w:rsidTr="001923F4">
        <w:trPr>
          <w:gridAfter w:val="1"/>
          <w:wAfter w:w="4" w:type="pct"/>
          <w:trHeight w:val="305"/>
        </w:trPr>
        <w:tc>
          <w:tcPr>
            <w:tcW w:w="2326" w:type="pct"/>
            <w:tcBorders>
              <w:right w:val="nil"/>
            </w:tcBorders>
          </w:tcPr>
          <w:p w14:paraId="3A6EA755" w14:textId="4AD2A213" w:rsidR="004A7978" w:rsidRPr="00F00B33" w:rsidRDefault="004A7978" w:rsidP="00E16B16">
            <w:pPr>
              <w:jc w:val="both"/>
              <w:rPr>
                <w:rFonts w:asciiTheme="minorHAnsi" w:hAnsiTheme="minorHAnsi" w:cstheme="minorHAnsi"/>
                <w:color w:val="0000FF"/>
              </w:rPr>
            </w:pPr>
            <w:r w:rsidRPr="00F00B33">
              <w:rPr>
                <w:rFonts w:asciiTheme="minorHAnsi" w:hAnsiTheme="minorHAnsi" w:cstheme="minorHAnsi"/>
              </w:rPr>
              <w:t xml:space="preserve">Conditions for Release of Payment / </w:t>
            </w:r>
            <w:r w:rsidRPr="00F00B33">
              <w:rPr>
                <w:rFonts w:asciiTheme="minorHAnsi" w:hAnsiTheme="minorHAnsi" w:cstheme="minorHAnsi"/>
                <w:color w:val="0000FF"/>
                <w:lang w:val="ru-RU"/>
              </w:rPr>
              <w:t>Требования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для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осуществления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выплат</w:t>
            </w:r>
            <w:r w:rsidRPr="00F00B33">
              <w:rPr>
                <w:rFonts w:asciiTheme="minorHAnsi" w:hAnsiTheme="minorHAnsi" w:cstheme="minorHAnsi"/>
                <w:color w:val="0000FF"/>
              </w:rPr>
              <w:t>:</w:t>
            </w:r>
          </w:p>
          <w:p w14:paraId="2962F44B" w14:textId="77777777" w:rsidR="004A7978" w:rsidRPr="00631F57" w:rsidRDefault="00BF71E7" w:rsidP="00BF71E7">
            <w:pPr>
              <w:jc w:val="both"/>
              <w:rPr>
                <w:rFonts w:asciiTheme="minorHAnsi" w:eastAsia="Calibri" w:hAnsiTheme="minorHAnsi" w:cstheme="minorHAnsi"/>
                <w:color w:val="0000FF"/>
                <w:lang w:eastAsia="es-PA"/>
              </w:rPr>
            </w:pPr>
            <w:r w:rsidRPr="00BF71E7">
              <w:rPr>
                <w:rFonts w:asciiTheme="minorHAnsi" w:eastAsia="Calibri" w:hAnsiTheme="minorHAnsi" w:cstheme="minorHAnsi"/>
                <w:lang w:eastAsia="es-PA"/>
              </w:rPr>
              <w:t xml:space="preserve">Written Acceptance of Goods based on full compliance with RFQ requirements / </w:t>
            </w:r>
            <w:r w:rsidRPr="00BF71E7">
              <w:rPr>
                <w:rFonts w:asciiTheme="minorHAnsi" w:eastAsia="Calibri" w:hAnsiTheme="minorHAnsi" w:cstheme="minorHAnsi"/>
                <w:color w:val="0000FF"/>
                <w:lang w:val="ru-RU" w:eastAsia="es-PA"/>
              </w:rPr>
              <w:t>Письменное</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подтверждение</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получения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товара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на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основе</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полного</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соответствия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требованиям</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ЗКП</w:t>
            </w:r>
          </w:p>
          <w:p w14:paraId="1B0640B3" w14:textId="15B76A4D" w:rsidR="00462955" w:rsidRPr="00BF71E7" w:rsidRDefault="002723E9" w:rsidP="00BF71E7">
            <w:pPr>
              <w:jc w:val="both"/>
              <w:rPr>
                <w:rFonts w:asciiTheme="minorHAnsi" w:eastAsia="Calibri" w:hAnsiTheme="minorHAnsi" w:cstheme="minorHAnsi"/>
                <w:color w:val="0000FF"/>
                <w:lang w:eastAsia="es-PA"/>
              </w:rPr>
            </w:pPr>
            <w:r w:rsidRPr="002723E9">
              <w:rPr>
                <w:rFonts w:asciiTheme="minorHAnsi" w:eastAsia="Calibri" w:hAnsiTheme="minorHAnsi" w:cstheme="minorHAnsi"/>
                <w:color w:val="000000" w:themeColor="text1"/>
                <w:lang w:eastAsia="es-PA"/>
              </w:rPr>
              <w:t xml:space="preserve">100% upon complete delivery of </w:t>
            </w:r>
            <w:r w:rsidR="00FC1E82">
              <w:rPr>
                <w:rFonts w:asciiTheme="minorHAnsi" w:eastAsia="Calibri" w:hAnsiTheme="minorHAnsi" w:cstheme="minorHAnsi"/>
                <w:color w:val="000000" w:themeColor="text1"/>
                <w:lang w:eastAsia="es-PA"/>
              </w:rPr>
              <w:t xml:space="preserve">office </w:t>
            </w:r>
            <w:r w:rsidRPr="002723E9">
              <w:rPr>
                <w:rFonts w:asciiTheme="minorHAnsi" w:eastAsia="Calibri" w:hAnsiTheme="minorHAnsi" w:cstheme="minorHAnsi"/>
                <w:color w:val="000000" w:themeColor="text1"/>
                <w:lang w:eastAsia="es-PA"/>
              </w:rPr>
              <w:t xml:space="preserve">equipment and signing act of equipment acceptance / </w:t>
            </w:r>
            <w:r w:rsidRPr="002723E9">
              <w:rPr>
                <w:rFonts w:asciiTheme="minorHAnsi" w:eastAsia="Calibri" w:hAnsiTheme="minorHAnsi" w:cstheme="minorHAnsi"/>
                <w:color w:val="0000FF"/>
                <w:lang w:eastAsia="es-PA"/>
              </w:rPr>
              <w:t xml:space="preserve">100% </w:t>
            </w:r>
            <w:r w:rsidRPr="002723E9">
              <w:rPr>
                <w:rFonts w:asciiTheme="minorHAnsi" w:eastAsia="Calibri" w:hAnsiTheme="minorHAnsi" w:cstheme="minorHAnsi"/>
                <w:color w:val="0000FF"/>
                <w:lang w:val="ru-RU" w:eastAsia="es-PA"/>
              </w:rPr>
              <w:t>по</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факту</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полной</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поставки</w:t>
            </w:r>
            <w:r w:rsidRPr="002723E9">
              <w:rPr>
                <w:rFonts w:asciiTheme="minorHAnsi" w:eastAsia="Calibri" w:hAnsiTheme="minorHAnsi" w:cstheme="minorHAnsi"/>
                <w:color w:val="0000FF"/>
                <w:lang w:eastAsia="es-PA"/>
              </w:rPr>
              <w:t xml:space="preserve"> </w:t>
            </w:r>
            <w:r w:rsidR="00FC1E82">
              <w:rPr>
                <w:rFonts w:asciiTheme="minorHAnsi" w:eastAsia="Calibri" w:hAnsiTheme="minorHAnsi" w:cstheme="minorHAnsi"/>
                <w:color w:val="0000FF"/>
                <w:lang w:val="ru-RU" w:eastAsia="es-PA"/>
              </w:rPr>
              <w:t>офисного</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оборудования</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а</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также</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подписания</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акта</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приема</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передачи</w:t>
            </w:r>
            <w:r w:rsidRPr="002723E9">
              <w:rPr>
                <w:rFonts w:asciiTheme="minorHAnsi" w:eastAsia="Calibri" w:hAnsiTheme="minorHAnsi" w:cstheme="minorHAnsi"/>
                <w:color w:val="0000FF"/>
                <w:lang w:eastAsia="es-PA"/>
              </w:rPr>
              <w:t xml:space="preserve"> </w:t>
            </w:r>
            <w:r w:rsidRPr="002723E9">
              <w:rPr>
                <w:rFonts w:asciiTheme="minorHAnsi" w:eastAsia="Calibri" w:hAnsiTheme="minorHAnsi" w:cstheme="minorHAnsi"/>
                <w:color w:val="0000FF"/>
                <w:lang w:val="ru-RU" w:eastAsia="es-PA"/>
              </w:rPr>
              <w:t>оборудования</w:t>
            </w:r>
          </w:p>
        </w:tc>
        <w:tc>
          <w:tcPr>
            <w:tcW w:w="832" w:type="pct"/>
            <w:tcBorders>
              <w:top w:val="single" w:sz="4" w:space="0" w:color="auto"/>
              <w:left w:val="single" w:sz="4" w:space="0" w:color="auto"/>
              <w:bottom w:val="single" w:sz="4" w:space="0" w:color="auto"/>
            </w:tcBorders>
          </w:tcPr>
          <w:p w14:paraId="59ECDD48" w14:textId="77777777" w:rsidR="004A7978" w:rsidRPr="00BF71E7" w:rsidRDefault="004A7978" w:rsidP="00E16B16">
            <w:pPr>
              <w:jc w:val="both"/>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6EF1ED38" w14:textId="77777777" w:rsidR="004A7978" w:rsidRPr="00BF71E7" w:rsidRDefault="004A7978" w:rsidP="00E16B16">
            <w:pPr>
              <w:jc w:val="both"/>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522663EB" w14:textId="77777777" w:rsidR="004A7978" w:rsidRPr="00BF71E7" w:rsidRDefault="004A7978" w:rsidP="00E16B16">
            <w:pPr>
              <w:jc w:val="both"/>
              <w:rPr>
                <w:rFonts w:asciiTheme="minorHAnsi" w:hAnsiTheme="minorHAnsi" w:cstheme="minorHAnsi"/>
              </w:rPr>
            </w:pPr>
          </w:p>
        </w:tc>
      </w:tr>
      <w:tr w:rsidR="0090084C" w:rsidRPr="006B6758" w14:paraId="33F2B92C" w14:textId="77777777" w:rsidTr="001923F4">
        <w:trPr>
          <w:gridAfter w:val="1"/>
          <w:wAfter w:w="4" w:type="pct"/>
          <w:trHeight w:val="305"/>
        </w:trPr>
        <w:tc>
          <w:tcPr>
            <w:tcW w:w="2326" w:type="pct"/>
            <w:tcBorders>
              <w:right w:val="nil"/>
            </w:tcBorders>
          </w:tcPr>
          <w:p w14:paraId="220AE7E4" w14:textId="1CD090A7" w:rsidR="0090084C" w:rsidRPr="006F1FFD" w:rsidRDefault="006F1FFD" w:rsidP="0090084C">
            <w:pPr>
              <w:rPr>
                <w:rFonts w:ascii="Calibri" w:hAnsi="Calibri" w:cs="Calibri"/>
                <w:lang w:val="ru-RU"/>
              </w:rPr>
            </w:pPr>
            <w:r w:rsidRPr="006F1FFD">
              <w:rPr>
                <w:rFonts w:ascii="Calibri" w:hAnsi="Calibri" w:cs="Calibri"/>
              </w:rPr>
              <w:t>Offeror</w:t>
            </w:r>
            <w:r w:rsidR="0090084C" w:rsidRPr="006F1FFD">
              <w:rPr>
                <w:rFonts w:ascii="Calibri" w:hAnsi="Calibri" w:cs="Calibri"/>
                <w:lang w:val="ru-RU"/>
              </w:rPr>
              <w:t>’</w:t>
            </w:r>
            <w:r w:rsidR="0090084C" w:rsidRPr="006F1FFD">
              <w:rPr>
                <w:rFonts w:ascii="Calibri" w:hAnsi="Calibri" w:cs="Calibri"/>
              </w:rPr>
              <w:t>s</w:t>
            </w:r>
            <w:r w:rsidR="0090084C" w:rsidRPr="006F1FFD">
              <w:rPr>
                <w:rFonts w:ascii="Calibri" w:hAnsi="Calibri" w:cs="Calibri"/>
                <w:lang w:val="ru-RU"/>
              </w:rPr>
              <w:t xml:space="preserve"> </w:t>
            </w:r>
            <w:r w:rsidR="0090084C" w:rsidRPr="006F1FFD">
              <w:rPr>
                <w:rFonts w:ascii="Calibri" w:hAnsi="Calibri" w:cs="Calibri"/>
              </w:rPr>
              <w:t>confirmation</w:t>
            </w:r>
            <w:r w:rsidR="0090084C" w:rsidRPr="006F1FFD">
              <w:rPr>
                <w:rFonts w:ascii="Calibri" w:hAnsi="Calibri" w:cs="Calibri"/>
                <w:lang w:val="ru-RU"/>
              </w:rPr>
              <w:t xml:space="preserve"> </w:t>
            </w:r>
            <w:r w:rsidR="0090084C" w:rsidRPr="006F1FFD">
              <w:rPr>
                <w:rFonts w:ascii="Calibri" w:hAnsi="Calibri" w:cs="Calibri"/>
              </w:rPr>
              <w:t>that</w:t>
            </w:r>
            <w:r w:rsidR="0090084C" w:rsidRPr="006F1FFD">
              <w:rPr>
                <w:rFonts w:ascii="Calibri" w:hAnsi="Calibri" w:cs="Calibri"/>
                <w:lang w:val="ru-RU"/>
              </w:rPr>
              <w:t xml:space="preserve">: / </w:t>
            </w:r>
            <w:r w:rsidR="0090084C" w:rsidRPr="006F1FFD">
              <w:rPr>
                <w:rFonts w:ascii="Calibri" w:hAnsi="Calibri" w:cs="Calibri"/>
                <w:color w:val="0000FF"/>
                <w:lang w:val="ru-RU"/>
              </w:rPr>
              <w:t>Подтверждение Участника о том, что:</w:t>
            </w:r>
          </w:p>
          <w:p w14:paraId="176EEA80" w14:textId="26344193"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w:t>
            </w:r>
            <w:r w:rsidRPr="006F1FFD">
              <w:rPr>
                <w:rStyle w:val="ab"/>
                <w:rFonts w:ascii="Calibri" w:hAnsi="Calibri" w:cs="Calibri"/>
                <w:b w:val="0"/>
                <w:iCs/>
                <w:lang w:val="ru-RU"/>
              </w:rPr>
              <w:t xml:space="preserve"> </w:t>
            </w:r>
            <w:r w:rsidRPr="006F1FFD">
              <w:rPr>
                <w:rStyle w:val="ab"/>
                <w:rFonts w:ascii="Calibri" w:hAnsi="Calibri" w:cs="Calibri"/>
                <w:b w:val="0"/>
                <w:iCs/>
              </w:rPr>
              <w:t>has</w:t>
            </w:r>
            <w:r w:rsidRPr="006F1FFD">
              <w:rPr>
                <w:rStyle w:val="ab"/>
                <w:rFonts w:ascii="Calibri" w:hAnsi="Calibri" w:cs="Calibri"/>
                <w:b w:val="0"/>
                <w:iCs/>
                <w:lang w:val="ru-RU"/>
              </w:rPr>
              <w:t xml:space="preserve"> </w:t>
            </w:r>
            <w:r w:rsidRPr="006F1FFD">
              <w:rPr>
                <w:rStyle w:val="ab"/>
                <w:rFonts w:ascii="Calibri" w:hAnsi="Calibri" w:cs="Calibri"/>
                <w:b w:val="0"/>
                <w:iCs/>
              </w:rPr>
              <w:t>no</w:t>
            </w:r>
            <w:r w:rsidRPr="006F1FFD">
              <w:rPr>
                <w:rStyle w:val="ab"/>
                <w:rFonts w:ascii="Calibri" w:hAnsi="Calibri" w:cs="Calibri"/>
                <w:b w:val="0"/>
                <w:iCs/>
                <w:lang w:val="ru-RU"/>
              </w:rPr>
              <w:t xml:space="preserve"> </w:t>
            </w:r>
            <w:r w:rsidRPr="006F1FFD">
              <w:rPr>
                <w:rStyle w:val="ab"/>
                <w:rFonts w:ascii="Calibri" w:hAnsi="Calibri" w:cs="Calibri"/>
                <w:b w:val="0"/>
                <w:iCs/>
              </w:rPr>
              <w:t>any</w:t>
            </w:r>
            <w:r w:rsidRPr="006F1FFD">
              <w:rPr>
                <w:rStyle w:val="ab"/>
                <w:rFonts w:ascii="Calibri" w:hAnsi="Calibri" w:cs="Calibri"/>
                <w:b w:val="0"/>
                <w:iCs/>
                <w:lang w:val="ru-RU"/>
              </w:rPr>
              <w:t xml:space="preserve"> </w:t>
            </w:r>
            <w:r w:rsidRPr="006F1FFD">
              <w:rPr>
                <w:rStyle w:val="ab"/>
                <w:rFonts w:ascii="Calibri" w:hAnsi="Calibri" w:cs="Calibri"/>
                <w:b w:val="0"/>
                <w:iCs/>
              </w:rPr>
              <w:t>controlling</w:t>
            </w:r>
            <w:r w:rsidRPr="006F1FFD">
              <w:rPr>
                <w:rStyle w:val="ab"/>
                <w:rFonts w:ascii="Calibri" w:hAnsi="Calibri" w:cs="Calibri"/>
                <w:b w:val="0"/>
                <w:iCs/>
                <w:lang w:val="ru-RU"/>
              </w:rPr>
              <w:t xml:space="preserve"> </w:t>
            </w:r>
            <w:r w:rsidRPr="006F1FFD">
              <w:rPr>
                <w:rStyle w:val="ab"/>
                <w:rFonts w:ascii="Calibri" w:hAnsi="Calibri" w:cs="Calibri"/>
                <w:b w:val="0"/>
                <w:iCs/>
              </w:rPr>
              <w:t>partner</w:t>
            </w:r>
            <w:r w:rsidRPr="006F1FFD">
              <w:rPr>
                <w:rStyle w:val="ab"/>
                <w:rFonts w:ascii="Calibri" w:hAnsi="Calibri" w:cs="Calibri"/>
                <w:b w:val="0"/>
                <w:iCs/>
                <w:lang w:val="ru-RU"/>
              </w:rPr>
              <w:t xml:space="preserve">, </w:t>
            </w:r>
            <w:r w:rsidRPr="006F1FFD">
              <w:rPr>
                <w:rStyle w:val="ab"/>
                <w:rFonts w:ascii="Calibri" w:hAnsi="Calibri" w:cs="Calibri"/>
                <w:b w:val="0"/>
                <w:iCs/>
              </w:rPr>
              <w:t>director</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shareholder</w:t>
            </w:r>
            <w:r w:rsidRPr="006F1FFD">
              <w:rPr>
                <w:rStyle w:val="ab"/>
                <w:rFonts w:ascii="Calibri" w:hAnsi="Calibri" w:cs="Calibri"/>
                <w:b w:val="0"/>
                <w:iCs/>
                <w:lang w:val="ru-RU"/>
              </w:rPr>
              <w:t xml:space="preserve"> </w:t>
            </w:r>
            <w:r w:rsidRPr="006F1FFD">
              <w:rPr>
                <w:rStyle w:val="ab"/>
                <w:rFonts w:ascii="Calibri" w:hAnsi="Calibri" w:cs="Calibri"/>
                <w:b w:val="0"/>
                <w:iCs/>
              </w:rPr>
              <w:t>in</w:t>
            </w:r>
            <w:r w:rsidRPr="006F1FFD">
              <w:rPr>
                <w:rStyle w:val="ab"/>
                <w:rFonts w:ascii="Calibri" w:hAnsi="Calibri" w:cs="Calibri"/>
                <w:b w:val="0"/>
                <w:iCs/>
                <w:lang w:val="ru-RU"/>
              </w:rPr>
              <w:t xml:space="preserve"> </w:t>
            </w:r>
            <w:r w:rsidRPr="006F1FFD">
              <w:rPr>
                <w:rStyle w:val="ab"/>
                <w:rFonts w:ascii="Calibri" w:hAnsi="Calibri" w:cs="Calibri"/>
                <w:b w:val="0"/>
                <w:iCs/>
              </w:rPr>
              <w:t>common</w:t>
            </w:r>
            <w:r w:rsidRPr="006F1FFD">
              <w:rPr>
                <w:rStyle w:val="ab"/>
                <w:rFonts w:ascii="Calibri" w:hAnsi="Calibri" w:cs="Calibri"/>
                <w:b w:val="0"/>
                <w:iCs/>
                <w:lang w:val="ru-RU"/>
              </w:rPr>
              <w:t xml:space="preserve"> </w:t>
            </w:r>
            <w:r w:rsidRPr="006F1FFD">
              <w:rPr>
                <w:rStyle w:val="ab"/>
                <w:rFonts w:ascii="Calibri" w:hAnsi="Calibri" w:cs="Calibri"/>
                <w:b w:val="0"/>
                <w:iCs/>
              </w:rPr>
              <w:t>with</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 xml:space="preserve"> </w:t>
            </w:r>
            <w:r w:rsidRPr="006F1FFD">
              <w:rPr>
                <w:rStyle w:val="ab"/>
                <w:rFonts w:ascii="Calibri" w:hAnsi="Calibri" w:cs="Calibri"/>
                <w:b w:val="0"/>
                <w:iCs/>
              </w:rPr>
              <w:t>under</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 </w:t>
            </w:r>
            <w:r w:rsidRPr="006F1FFD">
              <w:rPr>
                <w:rFonts w:ascii="Calibri" w:hAnsi="Calibri" w:cs="Calibri"/>
                <w:color w:val="0000FF"/>
                <w:lang w:val="ru-RU"/>
              </w:rPr>
              <w:t xml:space="preserve">Он не имеет общего контролирующего партнера, директора или акционера с другим </w:t>
            </w:r>
            <w:r w:rsidR="006F1FFD" w:rsidRPr="006F1FFD">
              <w:rPr>
                <w:rFonts w:ascii="Calibri" w:hAnsi="Calibri" w:cs="Calibri"/>
                <w:color w:val="0000FF"/>
                <w:lang w:val="ru-RU"/>
              </w:rPr>
              <w:t>Участником</w:t>
            </w:r>
            <w:r w:rsidRPr="006F1FFD">
              <w:rPr>
                <w:rFonts w:ascii="Calibri" w:hAnsi="Calibri" w:cs="Calibri"/>
                <w:color w:val="0000FF"/>
                <w:lang w:val="ru-RU"/>
              </w:rPr>
              <w:t xml:space="preserve"> в рамках данного тендерного процесса; или</w:t>
            </w:r>
          </w:p>
          <w:p w14:paraId="1526EDB8" w14:textId="4195DC2C"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w:t>
            </w:r>
            <w:r w:rsidRPr="006F1FFD">
              <w:rPr>
                <w:rStyle w:val="ab"/>
                <w:rFonts w:ascii="Calibri" w:hAnsi="Calibri" w:cs="Calibri"/>
                <w:b w:val="0"/>
                <w:iCs/>
                <w:lang w:val="ru-RU"/>
              </w:rPr>
              <w:t xml:space="preserve"> </w:t>
            </w:r>
            <w:r w:rsidRPr="006F1FFD">
              <w:rPr>
                <w:rStyle w:val="ab"/>
                <w:rFonts w:ascii="Calibri" w:hAnsi="Calibri" w:cs="Calibri"/>
                <w:b w:val="0"/>
                <w:iCs/>
              </w:rPr>
              <w:t>does</w:t>
            </w:r>
            <w:r w:rsidRPr="006F1FFD">
              <w:rPr>
                <w:rStyle w:val="ab"/>
                <w:rFonts w:ascii="Calibri" w:hAnsi="Calibri" w:cs="Calibri"/>
                <w:b w:val="0"/>
                <w:iCs/>
                <w:lang w:val="ru-RU"/>
              </w:rPr>
              <w:t>/</w:t>
            </w:r>
            <w:r w:rsidRPr="006F1FFD">
              <w:rPr>
                <w:rStyle w:val="ab"/>
                <w:rFonts w:ascii="Calibri" w:hAnsi="Calibri" w:cs="Calibri"/>
                <w:b w:val="0"/>
                <w:iCs/>
              </w:rPr>
              <w:t>did</w:t>
            </w:r>
            <w:r w:rsidRPr="006F1FFD">
              <w:rPr>
                <w:rStyle w:val="ab"/>
                <w:rFonts w:ascii="Calibri" w:hAnsi="Calibri" w:cs="Calibri"/>
                <w:b w:val="0"/>
                <w:iCs/>
                <w:lang w:val="ru-RU"/>
              </w:rPr>
              <w:t xml:space="preserve"> </w:t>
            </w:r>
            <w:r w:rsidRPr="006F1FFD">
              <w:rPr>
                <w:rStyle w:val="ab"/>
                <w:rFonts w:ascii="Calibri" w:hAnsi="Calibri" w:cs="Calibri"/>
                <w:b w:val="0"/>
                <w:iCs/>
              </w:rPr>
              <w:t>not</w:t>
            </w:r>
            <w:r w:rsidRPr="006F1FFD">
              <w:rPr>
                <w:rStyle w:val="ab"/>
                <w:rFonts w:ascii="Calibri" w:hAnsi="Calibri" w:cs="Calibri"/>
                <w:b w:val="0"/>
                <w:iCs/>
                <w:lang w:val="ru-RU"/>
              </w:rPr>
              <w:t xml:space="preserve"> </w:t>
            </w:r>
            <w:r w:rsidRPr="006F1FFD">
              <w:rPr>
                <w:rStyle w:val="ab"/>
                <w:rFonts w:ascii="Calibri" w:hAnsi="Calibri" w:cs="Calibri"/>
                <w:b w:val="0"/>
                <w:iCs/>
              </w:rPr>
              <w:t>receive</w:t>
            </w:r>
            <w:r w:rsidRPr="006F1FFD">
              <w:rPr>
                <w:rStyle w:val="ab"/>
                <w:rFonts w:ascii="Calibri" w:hAnsi="Calibri" w:cs="Calibri"/>
                <w:b w:val="0"/>
                <w:iCs/>
                <w:lang w:val="ru-RU"/>
              </w:rPr>
              <w:t xml:space="preserve"> </w:t>
            </w:r>
            <w:r w:rsidRPr="006F1FFD">
              <w:rPr>
                <w:rStyle w:val="ab"/>
                <w:rFonts w:ascii="Calibri" w:hAnsi="Calibri" w:cs="Calibri"/>
                <w:b w:val="0"/>
                <w:iCs/>
              </w:rPr>
              <w:t>any</w:t>
            </w:r>
            <w:r w:rsidRPr="006F1FFD">
              <w:rPr>
                <w:rStyle w:val="ab"/>
                <w:rFonts w:ascii="Calibri" w:hAnsi="Calibri" w:cs="Calibri"/>
                <w:b w:val="0"/>
                <w:iCs/>
                <w:lang w:val="ru-RU"/>
              </w:rPr>
              <w:t xml:space="preserve"> </w:t>
            </w:r>
            <w:r w:rsidRPr="006F1FFD">
              <w:rPr>
                <w:rStyle w:val="ab"/>
                <w:rFonts w:ascii="Calibri" w:hAnsi="Calibri" w:cs="Calibri"/>
                <w:b w:val="0"/>
                <w:iCs/>
              </w:rPr>
              <w:t>direct</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indirect</w:t>
            </w:r>
            <w:r w:rsidRPr="006F1FFD">
              <w:rPr>
                <w:rStyle w:val="ab"/>
                <w:rFonts w:ascii="Calibri" w:hAnsi="Calibri" w:cs="Calibri"/>
                <w:b w:val="0"/>
                <w:iCs/>
                <w:lang w:val="ru-RU"/>
              </w:rPr>
              <w:t xml:space="preserve"> </w:t>
            </w:r>
            <w:r w:rsidRPr="006F1FFD">
              <w:rPr>
                <w:rStyle w:val="ab"/>
                <w:rFonts w:ascii="Calibri" w:hAnsi="Calibri" w:cs="Calibri"/>
                <w:b w:val="0"/>
                <w:iCs/>
              </w:rPr>
              <w:t>subsidy</w:t>
            </w:r>
            <w:r w:rsidRPr="006F1FFD">
              <w:rPr>
                <w:rStyle w:val="ab"/>
                <w:rFonts w:ascii="Calibri" w:hAnsi="Calibri" w:cs="Calibri"/>
                <w:b w:val="0"/>
                <w:iCs/>
                <w:lang w:val="ru-RU"/>
              </w:rPr>
              <w:t xml:space="preserve"> </w:t>
            </w:r>
            <w:r w:rsidRPr="006F1FFD">
              <w:rPr>
                <w:rStyle w:val="ab"/>
                <w:rFonts w:ascii="Calibri" w:hAnsi="Calibri" w:cs="Calibri"/>
                <w:b w:val="0"/>
                <w:iCs/>
              </w:rPr>
              <w:t>from</w:t>
            </w:r>
            <w:r w:rsidRPr="006F1FFD">
              <w:rPr>
                <w:rStyle w:val="ab"/>
                <w:rFonts w:ascii="Calibri" w:hAnsi="Calibri" w:cs="Calibri"/>
                <w:b w:val="0"/>
                <w:iCs/>
                <w:lang w:val="ru-RU"/>
              </w:rPr>
              <w:t xml:space="preserve"> </w:t>
            </w:r>
            <w:r w:rsidRPr="006F1FFD">
              <w:rPr>
                <w:rStyle w:val="ab"/>
                <w:rFonts w:ascii="Calibri" w:hAnsi="Calibri" w:cs="Calibri"/>
                <w:b w:val="0"/>
                <w:iCs/>
              </w:rPr>
              <w:t>the</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w:t>
            </w:r>
            <w:r w:rsidRPr="006F1FFD">
              <w:rPr>
                <w:rStyle w:val="ab"/>
                <w:rFonts w:ascii="Calibri" w:hAnsi="Calibri" w:cs="Calibri"/>
                <w:b w:val="0"/>
                <w:iCs/>
              </w:rPr>
              <w:t>s</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 xml:space="preserve"> </w:t>
            </w:r>
            <w:r w:rsidRPr="006F1FFD">
              <w:rPr>
                <w:rStyle w:val="ab"/>
                <w:rFonts w:ascii="Calibri" w:hAnsi="Calibri" w:cs="Calibri"/>
                <w:b w:val="0"/>
                <w:iCs/>
              </w:rPr>
              <w:t>under</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 Он не </w:t>
            </w:r>
            <w:r w:rsidRPr="006F1FFD">
              <w:rPr>
                <w:rFonts w:ascii="Calibri" w:hAnsi="Calibri" w:cs="Calibri"/>
                <w:color w:val="0000FF"/>
                <w:lang w:val="ru-RU"/>
              </w:rPr>
              <w:t>получает или получал прямую или непрямую субсидию от другого Участника данного тендерного процесса; или;</w:t>
            </w:r>
          </w:p>
          <w:p w14:paraId="117A6EAF" w14:textId="7ED59C84"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lastRenderedPageBreak/>
              <w:t>Its</w:t>
            </w:r>
            <w:r w:rsidRPr="006F1FFD">
              <w:rPr>
                <w:rStyle w:val="ab"/>
                <w:rFonts w:ascii="Calibri" w:hAnsi="Calibri" w:cs="Calibri"/>
                <w:b w:val="0"/>
                <w:iCs/>
                <w:lang w:val="ru-RU"/>
              </w:rPr>
              <w:t xml:space="preserve"> </w:t>
            </w:r>
            <w:r w:rsidRPr="006F1FFD">
              <w:rPr>
                <w:rStyle w:val="ab"/>
                <w:rFonts w:ascii="Calibri" w:hAnsi="Calibri" w:cs="Calibri"/>
                <w:b w:val="0"/>
                <w:iCs/>
              </w:rPr>
              <w:t>legal</w:t>
            </w:r>
            <w:r w:rsidRPr="006F1FFD">
              <w:rPr>
                <w:rStyle w:val="ab"/>
                <w:rFonts w:ascii="Calibri" w:hAnsi="Calibri" w:cs="Calibri"/>
                <w:b w:val="0"/>
                <w:iCs/>
                <w:lang w:val="ru-RU"/>
              </w:rPr>
              <w:t xml:space="preserve"> </w:t>
            </w:r>
            <w:r w:rsidRPr="006F1FFD">
              <w:rPr>
                <w:rStyle w:val="ab"/>
                <w:rFonts w:ascii="Calibri" w:hAnsi="Calibri" w:cs="Calibri"/>
                <w:b w:val="0"/>
                <w:iCs/>
              </w:rPr>
              <w:t>representative</w:t>
            </w:r>
            <w:r w:rsidRPr="006F1FFD">
              <w:rPr>
                <w:rStyle w:val="ab"/>
                <w:rFonts w:ascii="Calibri" w:hAnsi="Calibri" w:cs="Calibri"/>
                <w:b w:val="0"/>
                <w:iCs/>
                <w:lang w:val="ru-RU"/>
              </w:rPr>
              <w:t xml:space="preserve"> </w:t>
            </w:r>
            <w:r w:rsidRPr="006F1FFD">
              <w:rPr>
                <w:rStyle w:val="ab"/>
                <w:rFonts w:ascii="Calibri" w:hAnsi="Calibri" w:cs="Calibri"/>
                <w:b w:val="0"/>
                <w:iCs/>
              </w:rPr>
              <w:t>does</w:t>
            </w:r>
            <w:r w:rsidRPr="006F1FFD">
              <w:rPr>
                <w:rStyle w:val="ab"/>
                <w:rFonts w:ascii="Calibri" w:hAnsi="Calibri" w:cs="Calibri"/>
                <w:b w:val="0"/>
                <w:iCs/>
                <w:lang w:val="ru-RU"/>
              </w:rPr>
              <w:t xml:space="preserve"> </w:t>
            </w:r>
            <w:r w:rsidRPr="006F1FFD">
              <w:rPr>
                <w:rStyle w:val="ab"/>
                <w:rFonts w:ascii="Calibri" w:hAnsi="Calibri" w:cs="Calibri"/>
                <w:b w:val="0"/>
                <w:iCs/>
              </w:rPr>
              <w:t>not</w:t>
            </w:r>
            <w:r w:rsidRPr="006F1FFD">
              <w:rPr>
                <w:rStyle w:val="ab"/>
                <w:rFonts w:ascii="Calibri" w:hAnsi="Calibri" w:cs="Calibri"/>
                <w:b w:val="0"/>
                <w:iCs/>
                <w:lang w:val="ru-RU"/>
              </w:rPr>
              <w:t xml:space="preserve"> </w:t>
            </w:r>
            <w:r w:rsidR="00D6504C" w:rsidRPr="006F1FFD">
              <w:rPr>
                <w:rStyle w:val="ab"/>
                <w:rFonts w:ascii="Calibri" w:hAnsi="Calibri" w:cs="Calibri"/>
                <w:b w:val="0"/>
                <w:iCs/>
              </w:rPr>
              <w:t>represent</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w:t>
            </w:r>
            <w:r w:rsidRPr="006F1FFD">
              <w:rPr>
                <w:rStyle w:val="ab"/>
                <w:rFonts w:ascii="Calibri" w:hAnsi="Calibri" w:cs="Calibri"/>
                <w:b w:val="0"/>
                <w:iCs/>
              </w:rPr>
              <w:t>s</w:t>
            </w:r>
            <w:r w:rsidRPr="006F1FFD">
              <w:rPr>
                <w:rStyle w:val="ab"/>
                <w:rFonts w:ascii="Calibri" w:hAnsi="Calibri" w:cs="Calibri"/>
                <w:b w:val="0"/>
                <w:iCs/>
                <w:lang w:val="ru-RU"/>
              </w:rPr>
              <w:t xml:space="preserve">) </w:t>
            </w:r>
            <w:r w:rsidRPr="006F1FFD">
              <w:rPr>
                <w:rStyle w:val="ab"/>
                <w:rFonts w:ascii="Calibri" w:hAnsi="Calibri" w:cs="Calibri"/>
                <w:b w:val="0"/>
                <w:iCs/>
              </w:rPr>
              <w:t>for</w:t>
            </w:r>
            <w:r w:rsidRPr="006F1FFD">
              <w:rPr>
                <w:rStyle w:val="ab"/>
                <w:rFonts w:ascii="Calibri" w:hAnsi="Calibri" w:cs="Calibri"/>
                <w:b w:val="0"/>
                <w:iCs/>
                <w:lang w:val="ru-RU"/>
              </w:rPr>
              <w:t xml:space="preserve"> </w:t>
            </w:r>
            <w:r w:rsidRPr="006F1FFD">
              <w:rPr>
                <w:rStyle w:val="ab"/>
                <w:rFonts w:ascii="Calibri" w:hAnsi="Calibri" w:cs="Calibri"/>
                <w:b w:val="0"/>
                <w:iCs/>
              </w:rPr>
              <w:t>purposes</w:t>
            </w:r>
            <w:r w:rsidRPr="006F1FFD">
              <w:rPr>
                <w:rStyle w:val="ab"/>
                <w:rFonts w:ascii="Calibri" w:hAnsi="Calibri" w:cs="Calibri"/>
                <w:b w:val="0"/>
                <w:iCs/>
                <w:lang w:val="ru-RU"/>
              </w:rPr>
              <w:t xml:space="preserve"> </w:t>
            </w:r>
            <w:r w:rsidRPr="006F1FFD">
              <w:rPr>
                <w:rStyle w:val="ab"/>
                <w:rFonts w:ascii="Calibri" w:hAnsi="Calibri" w:cs="Calibri"/>
                <w:b w:val="0"/>
                <w:iCs/>
              </w:rPr>
              <w:t>of</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 </w:t>
            </w:r>
            <w:r w:rsidRPr="006F1FFD">
              <w:rPr>
                <w:rFonts w:ascii="Calibri" w:hAnsi="Calibri" w:cs="Calibri"/>
                <w:color w:val="0000FF"/>
                <w:lang w:val="ru-RU"/>
              </w:rPr>
              <w:t>Для целей настоящего З</w:t>
            </w:r>
            <w:r w:rsidR="006F1FFD" w:rsidRPr="006F1FFD">
              <w:rPr>
                <w:rFonts w:ascii="Calibri" w:hAnsi="Calibri" w:cs="Calibri"/>
                <w:color w:val="0000FF"/>
                <w:lang w:val="ru-RU"/>
              </w:rPr>
              <w:t>К</w:t>
            </w:r>
            <w:r w:rsidRPr="006F1FFD">
              <w:rPr>
                <w:rFonts w:ascii="Calibri" w:hAnsi="Calibri" w:cs="Calibri"/>
                <w:color w:val="0000FF"/>
                <w:lang w:val="ru-RU"/>
              </w:rPr>
              <w:t>П юридический представитель Участника не представляет интересы другого Участника данного тендерного процесса; или;</w:t>
            </w:r>
          </w:p>
          <w:p w14:paraId="20F4E3F4" w14:textId="175F1AD1"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w:t>
            </w:r>
            <w:r w:rsidRPr="006F1FFD">
              <w:rPr>
                <w:rStyle w:val="ab"/>
                <w:rFonts w:ascii="Calibri" w:hAnsi="Calibri" w:cs="Calibri"/>
                <w:b w:val="0"/>
                <w:iCs/>
                <w:lang w:val="ru-RU"/>
              </w:rPr>
              <w:t xml:space="preserve"> </w:t>
            </w:r>
            <w:r w:rsidRPr="006F1FFD">
              <w:rPr>
                <w:rStyle w:val="ab"/>
                <w:rFonts w:ascii="Calibri" w:hAnsi="Calibri" w:cs="Calibri"/>
                <w:b w:val="0"/>
                <w:iCs/>
              </w:rPr>
              <w:t>has</w:t>
            </w:r>
            <w:r w:rsidRPr="006F1FFD">
              <w:rPr>
                <w:rStyle w:val="ab"/>
                <w:rFonts w:ascii="Calibri" w:hAnsi="Calibri" w:cs="Calibri"/>
                <w:b w:val="0"/>
                <w:iCs/>
                <w:lang w:val="ru-RU"/>
              </w:rPr>
              <w:t xml:space="preserve"> </w:t>
            </w:r>
            <w:r w:rsidRPr="006F1FFD">
              <w:rPr>
                <w:rStyle w:val="ab"/>
                <w:rFonts w:ascii="Calibri" w:hAnsi="Calibri" w:cs="Calibri"/>
                <w:b w:val="0"/>
                <w:iCs/>
              </w:rPr>
              <w:t>no</w:t>
            </w:r>
            <w:r w:rsidRPr="006F1FFD">
              <w:rPr>
                <w:rStyle w:val="ab"/>
                <w:rFonts w:ascii="Calibri" w:hAnsi="Calibri" w:cs="Calibri"/>
                <w:b w:val="0"/>
                <w:iCs/>
                <w:lang w:val="ru-RU"/>
              </w:rPr>
              <w:t xml:space="preserve"> </w:t>
            </w:r>
            <w:r w:rsidRPr="006F1FFD">
              <w:rPr>
                <w:rStyle w:val="ab"/>
                <w:rFonts w:ascii="Calibri" w:hAnsi="Calibri" w:cs="Calibri"/>
                <w:b w:val="0"/>
                <w:iCs/>
              </w:rPr>
              <w:t>a</w:t>
            </w:r>
            <w:r w:rsidRPr="006F1FFD">
              <w:rPr>
                <w:rStyle w:val="ab"/>
                <w:rFonts w:ascii="Calibri" w:hAnsi="Calibri" w:cs="Calibri"/>
                <w:b w:val="0"/>
                <w:iCs/>
                <w:lang w:val="ru-RU"/>
              </w:rPr>
              <w:t xml:space="preserve"> </w:t>
            </w:r>
            <w:r w:rsidRPr="006F1FFD">
              <w:rPr>
                <w:rStyle w:val="ab"/>
                <w:rFonts w:ascii="Calibri" w:hAnsi="Calibri" w:cs="Calibri"/>
                <w:b w:val="0"/>
                <w:iCs/>
              </w:rPr>
              <w:t>relationship</w:t>
            </w:r>
            <w:r w:rsidRPr="006F1FFD">
              <w:rPr>
                <w:rStyle w:val="ab"/>
                <w:rFonts w:ascii="Calibri" w:hAnsi="Calibri" w:cs="Calibri"/>
                <w:b w:val="0"/>
                <w:iCs/>
                <w:lang w:val="ru-RU"/>
              </w:rPr>
              <w:t xml:space="preserve"> </w:t>
            </w:r>
            <w:r w:rsidRPr="006F1FFD">
              <w:rPr>
                <w:rStyle w:val="ab"/>
                <w:rFonts w:ascii="Calibri" w:hAnsi="Calibri" w:cs="Calibri"/>
                <w:b w:val="0"/>
                <w:iCs/>
              </w:rPr>
              <w:t>with</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 xml:space="preserve">(s) </w:t>
            </w:r>
            <w:r w:rsidRPr="006F1FFD">
              <w:rPr>
                <w:rStyle w:val="ab"/>
                <w:rFonts w:ascii="Calibri" w:hAnsi="Calibri" w:cs="Calibri"/>
                <w:b w:val="0"/>
                <w:iCs/>
              </w:rPr>
              <w:t>under</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PR</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w:t>
            </w:r>
            <w:r w:rsidRPr="006F1FFD">
              <w:rPr>
                <w:rStyle w:val="ab"/>
                <w:rFonts w:ascii="Calibri" w:hAnsi="Calibri" w:cs="Calibri"/>
                <w:b w:val="0"/>
                <w:iCs/>
              </w:rPr>
              <w:t>directly</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through</w:t>
            </w:r>
            <w:r w:rsidRPr="006F1FFD">
              <w:rPr>
                <w:rStyle w:val="ab"/>
                <w:rFonts w:ascii="Calibri" w:hAnsi="Calibri" w:cs="Calibri"/>
                <w:b w:val="0"/>
                <w:iCs/>
                <w:lang w:val="ru-RU"/>
              </w:rPr>
              <w:t xml:space="preserve"> </w:t>
            </w:r>
            <w:r w:rsidRPr="006F1FFD">
              <w:rPr>
                <w:rStyle w:val="ab"/>
                <w:rFonts w:ascii="Calibri" w:hAnsi="Calibri" w:cs="Calibri"/>
                <w:b w:val="0"/>
                <w:iCs/>
              </w:rPr>
              <w:t>common</w:t>
            </w:r>
            <w:r w:rsidRPr="006F1FFD">
              <w:rPr>
                <w:rStyle w:val="ab"/>
                <w:rFonts w:ascii="Calibri" w:hAnsi="Calibri" w:cs="Calibri"/>
                <w:b w:val="0"/>
                <w:iCs/>
                <w:lang w:val="ru-RU"/>
              </w:rPr>
              <w:t xml:space="preserve"> </w:t>
            </w:r>
            <w:r w:rsidRPr="006F1FFD">
              <w:rPr>
                <w:rStyle w:val="ab"/>
                <w:rFonts w:ascii="Calibri" w:hAnsi="Calibri" w:cs="Calibri"/>
                <w:b w:val="0"/>
                <w:iCs/>
              </w:rPr>
              <w:t>third</w:t>
            </w:r>
            <w:r w:rsidRPr="006F1FFD">
              <w:rPr>
                <w:rStyle w:val="ab"/>
                <w:rFonts w:ascii="Calibri" w:hAnsi="Calibri" w:cs="Calibri"/>
                <w:b w:val="0"/>
                <w:iCs/>
                <w:lang w:val="ru-RU"/>
              </w:rPr>
              <w:t xml:space="preserve"> </w:t>
            </w:r>
            <w:r w:rsidRPr="006F1FFD">
              <w:rPr>
                <w:rStyle w:val="ab"/>
                <w:rFonts w:ascii="Calibri" w:hAnsi="Calibri" w:cs="Calibri"/>
                <w:b w:val="0"/>
                <w:iCs/>
              </w:rPr>
              <w:t>parties</w:t>
            </w:r>
            <w:r w:rsidRPr="006F1FFD">
              <w:rPr>
                <w:rStyle w:val="ab"/>
                <w:rFonts w:ascii="Calibri" w:hAnsi="Calibri" w:cs="Calibri"/>
                <w:b w:val="0"/>
                <w:iCs/>
                <w:lang w:val="ru-RU"/>
              </w:rPr>
              <w:t xml:space="preserve">, </w:t>
            </w:r>
            <w:r w:rsidRPr="006F1FFD">
              <w:rPr>
                <w:rStyle w:val="ab"/>
                <w:rFonts w:ascii="Calibri" w:hAnsi="Calibri" w:cs="Calibri"/>
                <w:b w:val="0"/>
                <w:iCs/>
              </w:rPr>
              <w:t>that</w:t>
            </w:r>
            <w:r w:rsidRPr="006F1FFD">
              <w:rPr>
                <w:rStyle w:val="ab"/>
                <w:rFonts w:ascii="Calibri" w:hAnsi="Calibri" w:cs="Calibri"/>
                <w:b w:val="0"/>
                <w:iCs/>
                <w:lang w:val="ru-RU"/>
              </w:rPr>
              <w:t xml:space="preserve"> </w:t>
            </w:r>
            <w:r w:rsidRPr="006F1FFD">
              <w:rPr>
                <w:rStyle w:val="ab"/>
                <w:rFonts w:ascii="Calibri" w:hAnsi="Calibri" w:cs="Calibri"/>
                <w:b w:val="0"/>
                <w:iCs/>
              </w:rPr>
              <w:t>puts</w:t>
            </w:r>
            <w:r w:rsidRPr="006F1FFD">
              <w:rPr>
                <w:rStyle w:val="ab"/>
                <w:rFonts w:ascii="Calibri" w:hAnsi="Calibri" w:cs="Calibri"/>
                <w:b w:val="0"/>
                <w:iCs/>
                <w:lang w:val="ru-RU"/>
              </w:rPr>
              <w:t xml:space="preserve"> </w:t>
            </w:r>
            <w:r w:rsidRPr="006F1FFD">
              <w:rPr>
                <w:rStyle w:val="ab"/>
                <w:rFonts w:ascii="Calibri" w:hAnsi="Calibri" w:cs="Calibri"/>
                <w:b w:val="0"/>
                <w:iCs/>
              </w:rPr>
              <w:t>in</w:t>
            </w:r>
            <w:r w:rsidRPr="006F1FFD">
              <w:rPr>
                <w:rStyle w:val="ab"/>
                <w:rFonts w:ascii="Calibri" w:hAnsi="Calibri" w:cs="Calibri"/>
                <w:b w:val="0"/>
                <w:iCs/>
                <w:lang w:val="ru-RU"/>
              </w:rPr>
              <w:t xml:space="preserve"> </w:t>
            </w:r>
            <w:r w:rsidRPr="006F1FFD">
              <w:rPr>
                <w:rStyle w:val="ab"/>
                <w:rFonts w:ascii="Calibri" w:hAnsi="Calibri" w:cs="Calibri"/>
                <w:b w:val="0"/>
                <w:iCs/>
              </w:rPr>
              <w:t>a</w:t>
            </w:r>
            <w:r w:rsidRPr="006F1FFD">
              <w:rPr>
                <w:rStyle w:val="ab"/>
                <w:rFonts w:ascii="Calibri" w:hAnsi="Calibri" w:cs="Calibri"/>
                <w:b w:val="0"/>
                <w:iCs/>
                <w:lang w:val="ru-RU"/>
              </w:rPr>
              <w:t xml:space="preserve"> </w:t>
            </w:r>
            <w:r w:rsidRPr="006F1FFD">
              <w:rPr>
                <w:rStyle w:val="ab"/>
                <w:rFonts w:ascii="Calibri" w:hAnsi="Calibri" w:cs="Calibri"/>
                <w:b w:val="0"/>
                <w:iCs/>
              </w:rPr>
              <w:t>position</w:t>
            </w:r>
            <w:r w:rsidRPr="006F1FFD">
              <w:rPr>
                <w:rStyle w:val="ab"/>
                <w:rFonts w:ascii="Calibri" w:hAnsi="Calibri" w:cs="Calibri"/>
                <w:b w:val="0"/>
                <w:iCs/>
                <w:lang w:val="ru-RU"/>
              </w:rPr>
              <w:t xml:space="preserve"> </w:t>
            </w:r>
            <w:r w:rsidRPr="006F1FFD">
              <w:rPr>
                <w:rStyle w:val="ab"/>
                <w:rFonts w:ascii="Calibri" w:hAnsi="Calibri" w:cs="Calibri"/>
                <w:b w:val="0"/>
                <w:iCs/>
              </w:rPr>
              <w:t>to</w:t>
            </w:r>
            <w:r w:rsidRPr="006F1FFD">
              <w:rPr>
                <w:rStyle w:val="ab"/>
                <w:rFonts w:ascii="Calibri" w:hAnsi="Calibri" w:cs="Calibri"/>
                <w:b w:val="0"/>
                <w:iCs/>
                <w:lang w:val="ru-RU"/>
              </w:rPr>
              <w:t xml:space="preserve"> </w:t>
            </w:r>
            <w:r w:rsidRPr="006F1FFD">
              <w:rPr>
                <w:rStyle w:val="ab"/>
                <w:rFonts w:ascii="Calibri" w:hAnsi="Calibri" w:cs="Calibri"/>
                <w:b w:val="0"/>
                <w:iCs/>
              </w:rPr>
              <w:t>have</w:t>
            </w:r>
            <w:r w:rsidRPr="006F1FFD">
              <w:rPr>
                <w:rStyle w:val="ab"/>
                <w:rFonts w:ascii="Calibri" w:hAnsi="Calibri" w:cs="Calibri"/>
                <w:b w:val="0"/>
                <w:iCs/>
                <w:lang w:val="ru-RU"/>
              </w:rPr>
              <w:t xml:space="preserve"> </w:t>
            </w:r>
            <w:r w:rsidRPr="006F1FFD">
              <w:rPr>
                <w:rStyle w:val="ab"/>
                <w:rFonts w:ascii="Calibri" w:hAnsi="Calibri" w:cs="Calibri"/>
                <w:b w:val="0"/>
                <w:iCs/>
              </w:rPr>
              <w:t>access</w:t>
            </w:r>
            <w:r w:rsidRPr="006F1FFD">
              <w:rPr>
                <w:rStyle w:val="ab"/>
                <w:rFonts w:ascii="Calibri" w:hAnsi="Calibri" w:cs="Calibri"/>
                <w:b w:val="0"/>
                <w:iCs/>
                <w:lang w:val="ru-RU"/>
              </w:rPr>
              <w:t xml:space="preserve"> </w:t>
            </w:r>
            <w:r w:rsidRPr="006F1FFD">
              <w:rPr>
                <w:rStyle w:val="ab"/>
                <w:rFonts w:ascii="Calibri" w:hAnsi="Calibri" w:cs="Calibri"/>
                <w:b w:val="0"/>
                <w:iCs/>
              </w:rPr>
              <w:t>to</w:t>
            </w:r>
            <w:r w:rsidRPr="006F1FFD">
              <w:rPr>
                <w:rStyle w:val="ab"/>
                <w:rFonts w:ascii="Calibri" w:hAnsi="Calibri" w:cs="Calibri"/>
                <w:b w:val="0"/>
                <w:iCs/>
                <w:lang w:val="ru-RU"/>
              </w:rPr>
              <w:t xml:space="preserve"> </w:t>
            </w:r>
            <w:r w:rsidRPr="006F1FFD">
              <w:rPr>
                <w:rStyle w:val="ab"/>
                <w:rFonts w:ascii="Calibri" w:hAnsi="Calibri" w:cs="Calibri"/>
                <w:b w:val="0"/>
                <w:iCs/>
              </w:rPr>
              <w:t>information</w:t>
            </w:r>
            <w:r w:rsidRPr="006F1FFD">
              <w:rPr>
                <w:rStyle w:val="ab"/>
                <w:rFonts w:ascii="Calibri" w:hAnsi="Calibri" w:cs="Calibri"/>
                <w:b w:val="0"/>
                <w:iCs/>
                <w:lang w:val="ru-RU"/>
              </w:rPr>
              <w:t xml:space="preserve"> </w:t>
            </w:r>
            <w:r w:rsidRPr="006F1FFD">
              <w:rPr>
                <w:rStyle w:val="ab"/>
                <w:rFonts w:ascii="Calibri" w:hAnsi="Calibri" w:cs="Calibri"/>
                <w:b w:val="0"/>
                <w:iCs/>
              </w:rPr>
              <w:t>about</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influence</w:t>
            </w:r>
            <w:r w:rsidRPr="006F1FFD">
              <w:rPr>
                <w:rStyle w:val="ab"/>
                <w:rFonts w:ascii="Calibri" w:hAnsi="Calibri" w:cs="Calibri"/>
                <w:b w:val="0"/>
                <w:iCs/>
                <w:lang w:val="ru-RU"/>
              </w:rPr>
              <w:t xml:space="preserve"> </w:t>
            </w:r>
            <w:r w:rsidRPr="006F1FFD">
              <w:rPr>
                <w:rStyle w:val="ab"/>
                <w:rFonts w:ascii="Calibri" w:hAnsi="Calibri" w:cs="Calibri"/>
                <w:b w:val="0"/>
                <w:iCs/>
              </w:rPr>
              <w:t>on</w:t>
            </w:r>
            <w:r w:rsidRPr="006F1FFD">
              <w:rPr>
                <w:rStyle w:val="ab"/>
                <w:rFonts w:ascii="Calibri" w:hAnsi="Calibri" w:cs="Calibri"/>
                <w:b w:val="0"/>
                <w:iCs/>
                <w:lang w:val="ru-RU"/>
              </w:rPr>
              <w:t xml:space="preserve"> </w:t>
            </w:r>
            <w:r w:rsidRPr="006F1FFD">
              <w:rPr>
                <w:rStyle w:val="ab"/>
                <w:rFonts w:ascii="Calibri" w:hAnsi="Calibri" w:cs="Calibri"/>
                <w:b w:val="0"/>
                <w:iCs/>
              </w:rPr>
              <w:t>the</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Style w:val="ab"/>
                <w:rFonts w:ascii="Calibri" w:hAnsi="Calibri" w:cs="Calibri"/>
                <w:b w:val="0"/>
                <w:iCs/>
              </w:rPr>
              <w:t>of</w:t>
            </w:r>
            <w:r w:rsidRPr="006F1FFD">
              <w:rPr>
                <w:rStyle w:val="ab"/>
                <w:rFonts w:ascii="Calibri" w:hAnsi="Calibri" w:cs="Calibri"/>
                <w:b w:val="0"/>
                <w:iCs/>
                <w:lang w:val="ru-RU"/>
              </w:rPr>
              <w:t xml:space="preserve">, </w:t>
            </w:r>
            <w:r w:rsidRPr="006F1FFD">
              <w:rPr>
                <w:rStyle w:val="ab"/>
                <w:rFonts w:ascii="Calibri" w:hAnsi="Calibri" w:cs="Calibri"/>
                <w:b w:val="0"/>
                <w:iCs/>
              </w:rPr>
              <w:t>another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Style w:val="ab"/>
                <w:rFonts w:ascii="Calibri" w:hAnsi="Calibri" w:cs="Calibri"/>
                <w:b w:val="0"/>
                <w:iCs/>
              </w:rPr>
              <w:t>regarding</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 </w:t>
            </w:r>
            <w:r w:rsidRPr="006F1FFD">
              <w:rPr>
                <w:rFonts w:ascii="Calibri" w:hAnsi="Calibri" w:cs="Calibri"/>
                <w:color w:val="0000FF"/>
                <w:lang w:val="ru-RU"/>
              </w:rPr>
              <w:t xml:space="preserve"> Он не имеет взаимоотношений с другими Участником(</w:t>
            </w:r>
            <w:proofErr w:type="spellStart"/>
            <w:r w:rsidRPr="006F1FFD">
              <w:rPr>
                <w:rFonts w:ascii="Calibri" w:hAnsi="Calibri" w:cs="Calibri"/>
                <w:color w:val="0000FF"/>
                <w:lang w:val="ru-RU"/>
              </w:rPr>
              <w:t>ами</w:t>
            </w:r>
            <w:proofErr w:type="spellEnd"/>
            <w:r w:rsidRPr="006F1FFD">
              <w:rPr>
                <w:rFonts w:ascii="Calibri" w:hAnsi="Calibri" w:cs="Calibri"/>
                <w:color w:val="0000FF"/>
                <w:lang w:val="ru-RU"/>
              </w:rPr>
              <w:t>) данного тендерного процесса напрямую или через общие третьи стороны, которые позволяют доступ к информации о предложении или возможности повлиять на предложение другого участника в отношении данного процесса З</w:t>
            </w:r>
            <w:r w:rsidR="00D6504C">
              <w:rPr>
                <w:rFonts w:ascii="Calibri" w:hAnsi="Calibri" w:cs="Calibri"/>
                <w:color w:val="0000FF"/>
                <w:lang w:val="ru-RU"/>
              </w:rPr>
              <w:t>К</w:t>
            </w:r>
            <w:r w:rsidRPr="006F1FFD">
              <w:rPr>
                <w:rFonts w:ascii="Calibri" w:hAnsi="Calibri" w:cs="Calibri"/>
                <w:color w:val="0000FF"/>
                <w:lang w:val="ru-RU"/>
              </w:rPr>
              <w:t>П;</w:t>
            </w:r>
          </w:p>
          <w:p w14:paraId="61759AE8" w14:textId="1293B47C" w:rsidR="006F1FFD" w:rsidRPr="006F1FFD" w:rsidRDefault="0090084C" w:rsidP="00B148FD">
            <w:pPr>
              <w:numPr>
                <w:ilvl w:val="0"/>
                <w:numId w:val="18"/>
              </w:numPr>
              <w:ind w:left="176" w:hanging="176"/>
              <w:jc w:val="both"/>
              <w:rPr>
                <w:rFonts w:ascii="Calibri" w:hAnsi="Calibri" w:cs="Calibri"/>
                <w:lang w:val="ru-RU"/>
              </w:rPr>
            </w:pPr>
            <w:r w:rsidRPr="006F1FFD">
              <w:rPr>
                <w:rFonts w:ascii="Calibri" w:hAnsi="Calibri" w:cs="Calibri"/>
              </w:rPr>
              <w:t>It</w:t>
            </w:r>
            <w:r w:rsidRPr="006F1FFD">
              <w:rPr>
                <w:rFonts w:ascii="Calibri" w:hAnsi="Calibri" w:cs="Calibri"/>
                <w:lang w:val="ru-RU"/>
              </w:rPr>
              <w:t xml:space="preserve"> </w:t>
            </w:r>
            <w:r w:rsidRPr="006F1FFD">
              <w:rPr>
                <w:rFonts w:ascii="Calibri" w:hAnsi="Calibri" w:cs="Calibri"/>
              </w:rPr>
              <w:t>is</w:t>
            </w:r>
            <w:r w:rsidRPr="006F1FFD">
              <w:rPr>
                <w:rFonts w:ascii="Calibri" w:hAnsi="Calibri" w:cs="Calibri"/>
                <w:lang w:val="ru-RU"/>
              </w:rPr>
              <w:t xml:space="preserve"> </w:t>
            </w:r>
            <w:r w:rsidRPr="006F1FFD">
              <w:rPr>
                <w:rFonts w:ascii="Calibri" w:hAnsi="Calibri" w:cs="Calibri"/>
              </w:rPr>
              <w:t>not</w:t>
            </w:r>
            <w:r w:rsidRPr="006F1FFD">
              <w:rPr>
                <w:rFonts w:ascii="Calibri" w:hAnsi="Calibri" w:cs="Calibri"/>
                <w:lang w:val="ru-RU"/>
              </w:rPr>
              <w:t xml:space="preserve"> </w:t>
            </w:r>
            <w:r w:rsidRPr="006F1FFD">
              <w:rPr>
                <w:rFonts w:ascii="Calibri" w:hAnsi="Calibri" w:cs="Calibri"/>
              </w:rPr>
              <w:t>a</w:t>
            </w:r>
            <w:r w:rsidRPr="006F1FFD">
              <w:rPr>
                <w:rFonts w:ascii="Calibri" w:hAnsi="Calibri" w:cs="Calibri"/>
                <w:lang w:val="ru-RU"/>
              </w:rPr>
              <w:t xml:space="preserve"> </w:t>
            </w:r>
            <w:r w:rsidRPr="006F1FFD">
              <w:rPr>
                <w:rFonts w:ascii="Calibri" w:hAnsi="Calibri" w:cs="Calibri"/>
              </w:rPr>
              <w:t>subcontractor</w:t>
            </w:r>
            <w:r w:rsidRPr="006F1FFD">
              <w:rPr>
                <w:rFonts w:ascii="Calibri" w:hAnsi="Calibri" w:cs="Calibri"/>
                <w:lang w:val="ru-RU"/>
              </w:rPr>
              <w:t xml:space="preserve"> </w:t>
            </w:r>
            <w:r w:rsidRPr="006F1FFD">
              <w:rPr>
                <w:rFonts w:ascii="Calibri" w:hAnsi="Calibri" w:cs="Calibri"/>
              </w:rPr>
              <w:t>to</w:t>
            </w:r>
            <w:r w:rsidR="006F1FFD" w:rsidRPr="006F1FFD">
              <w:rPr>
                <w:rFonts w:ascii="Calibri" w:hAnsi="Calibri" w:cs="Calibri"/>
                <w:lang w:val="ru-RU"/>
              </w:rPr>
              <w:t xml:space="preserve"> </w:t>
            </w:r>
            <w:r w:rsidRPr="006F1FFD">
              <w:rPr>
                <w:rFonts w:ascii="Calibri" w:hAnsi="Calibri" w:cs="Calibri"/>
              </w:rPr>
              <w:t>any</w:t>
            </w:r>
            <w:r w:rsidRPr="006F1FFD">
              <w:rPr>
                <w:rFonts w:ascii="Calibri" w:hAnsi="Calibri" w:cs="Calibri"/>
                <w:lang w:val="ru-RU"/>
              </w:rPr>
              <w:t xml:space="preserve"> </w:t>
            </w:r>
            <w:r w:rsidRPr="006F1FFD">
              <w:rPr>
                <w:rFonts w:ascii="Calibri" w:hAnsi="Calibri" w:cs="Calibri"/>
              </w:rPr>
              <w:t>other</w:t>
            </w:r>
            <w:r w:rsidRPr="006F1FFD">
              <w:rPr>
                <w:rFonts w:ascii="Calibri" w:hAnsi="Calibri" w:cs="Calibri"/>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Fonts w:ascii="Calibri" w:hAnsi="Calibri" w:cs="Calibri"/>
              </w:rPr>
              <w:t>under</w:t>
            </w:r>
            <w:r w:rsidRPr="006F1FFD">
              <w:rPr>
                <w:rFonts w:ascii="Calibri" w:hAnsi="Calibri" w:cs="Calibri"/>
                <w:lang w:val="ru-RU"/>
              </w:rPr>
              <w:t xml:space="preserve"> </w:t>
            </w:r>
            <w:r w:rsidRPr="006F1FFD">
              <w:rPr>
                <w:rFonts w:ascii="Calibri" w:hAnsi="Calibri" w:cs="Calibri"/>
              </w:rPr>
              <w:t>this</w:t>
            </w:r>
            <w:r w:rsidRPr="006F1FFD">
              <w:rPr>
                <w:rFonts w:ascii="Calibri" w:hAnsi="Calibri" w:cs="Calibri"/>
                <w:lang w:val="ru-RU"/>
              </w:rPr>
              <w:t xml:space="preserve"> </w:t>
            </w:r>
            <w:r w:rsidRPr="006F1FFD">
              <w:rPr>
                <w:rFonts w:ascii="Calibri" w:hAnsi="Calibri" w:cs="Calibri"/>
              </w:rPr>
              <w:t>RF</w:t>
            </w:r>
            <w:r w:rsidR="006F1FFD" w:rsidRPr="006F1FFD">
              <w:rPr>
                <w:rFonts w:ascii="Calibri" w:hAnsi="Calibri" w:cs="Calibri"/>
              </w:rPr>
              <w:t>Q</w:t>
            </w:r>
            <w:r w:rsidRPr="006F1FFD">
              <w:rPr>
                <w:rFonts w:ascii="Calibri" w:hAnsi="Calibri" w:cs="Calibri"/>
                <w:lang w:val="ru-RU"/>
              </w:rPr>
              <w:t xml:space="preserve"> </w:t>
            </w:r>
            <w:r w:rsidRPr="006F1FFD">
              <w:rPr>
                <w:rFonts w:ascii="Calibri" w:hAnsi="Calibri" w:cs="Calibri"/>
              </w:rPr>
              <w:t>process</w:t>
            </w:r>
            <w:r w:rsidRPr="006F1FFD">
              <w:rPr>
                <w:rFonts w:ascii="Calibri" w:hAnsi="Calibri" w:cs="Calibri"/>
                <w:lang w:val="ru-RU"/>
              </w:rPr>
              <w:t xml:space="preserve"> </w:t>
            </w:r>
            <w:r w:rsidRPr="006F1FFD">
              <w:rPr>
                <w:rFonts w:ascii="Calibri" w:hAnsi="Calibri" w:cs="Calibri"/>
              </w:rPr>
              <w:t>and</w:t>
            </w:r>
            <w:r w:rsidRPr="006F1FFD">
              <w:rPr>
                <w:rFonts w:ascii="Calibri" w:hAnsi="Calibri" w:cs="Calibri"/>
                <w:lang w:val="ru-RU"/>
              </w:rPr>
              <w:t xml:space="preserve"> </w:t>
            </w:r>
            <w:r w:rsidRPr="006F1FFD">
              <w:rPr>
                <w:rFonts w:ascii="Calibri" w:hAnsi="Calibri" w:cs="Calibri"/>
              </w:rPr>
              <w:t>any</w:t>
            </w:r>
            <w:r w:rsidRPr="006F1FFD">
              <w:rPr>
                <w:rFonts w:ascii="Calibri" w:hAnsi="Calibri" w:cs="Calibri"/>
                <w:lang w:val="ru-RU"/>
              </w:rPr>
              <w:t xml:space="preserve"> </w:t>
            </w:r>
            <w:r w:rsidRPr="006F1FFD">
              <w:rPr>
                <w:rFonts w:ascii="Calibri" w:hAnsi="Calibri" w:cs="Calibri"/>
              </w:rPr>
              <w:t>of</w:t>
            </w:r>
            <w:r w:rsidRPr="006F1FFD">
              <w:rPr>
                <w:rFonts w:ascii="Calibri" w:hAnsi="Calibri" w:cs="Calibri"/>
                <w:lang w:val="ru-RU"/>
              </w:rPr>
              <w:t xml:space="preserve"> </w:t>
            </w:r>
            <w:r w:rsidRPr="006F1FFD">
              <w:rPr>
                <w:rFonts w:ascii="Calibri" w:hAnsi="Calibri" w:cs="Calibri"/>
              </w:rPr>
              <w:t>proposed</w:t>
            </w:r>
            <w:r w:rsidRPr="006F1FFD">
              <w:rPr>
                <w:rFonts w:ascii="Calibri" w:hAnsi="Calibri" w:cs="Calibri"/>
                <w:lang w:val="ru-RU"/>
              </w:rPr>
              <w:t xml:space="preserve"> </w:t>
            </w:r>
            <w:r w:rsidRPr="006F1FFD">
              <w:rPr>
                <w:rFonts w:ascii="Calibri" w:hAnsi="Calibri" w:cs="Calibri"/>
              </w:rPr>
              <w:t>subcontractors</w:t>
            </w:r>
            <w:r w:rsidRPr="006F1FFD">
              <w:rPr>
                <w:rFonts w:ascii="Calibri" w:hAnsi="Calibri" w:cs="Calibri"/>
                <w:lang w:val="ru-RU"/>
              </w:rPr>
              <w:t xml:space="preserve"> </w:t>
            </w:r>
            <w:r w:rsidRPr="006F1FFD">
              <w:rPr>
                <w:rFonts w:ascii="Calibri" w:hAnsi="Calibri" w:cs="Calibri"/>
              </w:rPr>
              <w:t>do</w:t>
            </w:r>
            <w:r w:rsidRPr="006F1FFD">
              <w:rPr>
                <w:rFonts w:ascii="Calibri" w:hAnsi="Calibri" w:cs="Calibri"/>
                <w:lang w:val="ru-RU"/>
              </w:rPr>
              <w:t xml:space="preserve"> </w:t>
            </w:r>
            <w:r w:rsidRPr="006F1FFD">
              <w:rPr>
                <w:rFonts w:ascii="Calibri" w:hAnsi="Calibri" w:cs="Calibri"/>
              </w:rPr>
              <w:t>not</w:t>
            </w:r>
            <w:r w:rsidRPr="006F1FFD">
              <w:rPr>
                <w:rFonts w:ascii="Calibri" w:hAnsi="Calibri" w:cs="Calibri"/>
                <w:lang w:val="ru-RU"/>
              </w:rPr>
              <w:t xml:space="preserve"> </w:t>
            </w:r>
            <w:r w:rsidRPr="006F1FFD">
              <w:rPr>
                <w:rFonts w:ascii="Calibri" w:hAnsi="Calibri" w:cs="Calibri"/>
              </w:rPr>
              <w:t>submit</w:t>
            </w:r>
            <w:r w:rsidRPr="006F1FFD">
              <w:rPr>
                <w:rFonts w:ascii="Calibri" w:hAnsi="Calibri" w:cs="Calibri"/>
                <w:lang w:val="ru-RU"/>
              </w:rPr>
              <w:t xml:space="preserve"> </w:t>
            </w:r>
            <w:r w:rsidRPr="006F1FFD">
              <w:rPr>
                <w:rFonts w:ascii="Calibri" w:hAnsi="Calibri" w:cs="Calibri"/>
              </w:rPr>
              <w:t>another</w:t>
            </w:r>
            <w:r w:rsidRPr="006F1FFD">
              <w:rPr>
                <w:rFonts w:ascii="Calibri" w:hAnsi="Calibri" w:cs="Calibri"/>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Fonts w:ascii="Calibri" w:hAnsi="Calibri" w:cs="Calibri"/>
              </w:rPr>
              <w:t>under</w:t>
            </w:r>
            <w:r w:rsidRPr="006F1FFD">
              <w:rPr>
                <w:rFonts w:ascii="Calibri" w:hAnsi="Calibri" w:cs="Calibri"/>
                <w:lang w:val="ru-RU"/>
              </w:rPr>
              <w:t xml:space="preserve"> </w:t>
            </w:r>
            <w:r w:rsidRPr="006F1FFD">
              <w:rPr>
                <w:rFonts w:ascii="Calibri" w:hAnsi="Calibri" w:cs="Calibri"/>
              </w:rPr>
              <w:t>its</w:t>
            </w:r>
            <w:r w:rsidRPr="006F1FFD">
              <w:rPr>
                <w:rFonts w:ascii="Calibri" w:hAnsi="Calibri" w:cs="Calibri"/>
                <w:lang w:val="ru-RU"/>
              </w:rPr>
              <w:t xml:space="preserve"> </w:t>
            </w:r>
            <w:r w:rsidRPr="006F1FFD">
              <w:rPr>
                <w:rFonts w:ascii="Calibri" w:hAnsi="Calibri" w:cs="Calibri"/>
              </w:rPr>
              <w:t>name</w:t>
            </w:r>
            <w:r w:rsidRPr="006F1FFD">
              <w:rPr>
                <w:rFonts w:ascii="Calibri" w:hAnsi="Calibri" w:cs="Calibri"/>
                <w:lang w:val="ru-RU"/>
              </w:rPr>
              <w:t xml:space="preserve"> </w:t>
            </w:r>
            <w:r w:rsidRPr="006F1FFD">
              <w:rPr>
                <w:rFonts w:ascii="Calibri" w:hAnsi="Calibri" w:cs="Calibri"/>
              </w:rPr>
              <w:t>as</w:t>
            </w:r>
            <w:r w:rsidRPr="006F1FFD">
              <w:rPr>
                <w:rFonts w:ascii="Calibri" w:hAnsi="Calibri" w:cs="Calibri"/>
                <w:lang w:val="ru-RU"/>
              </w:rPr>
              <w:t xml:space="preserve"> </w:t>
            </w:r>
            <w:r w:rsidRPr="006F1FFD">
              <w:rPr>
                <w:rFonts w:ascii="Calibri" w:hAnsi="Calibri" w:cs="Calibri"/>
              </w:rPr>
              <w:t>a</w:t>
            </w:r>
            <w:r w:rsidRPr="006F1FFD">
              <w:rPr>
                <w:rFonts w:ascii="Calibri" w:hAnsi="Calibri" w:cs="Calibri"/>
                <w:lang w:val="ru-RU"/>
              </w:rPr>
              <w:t xml:space="preserve"> </w:t>
            </w:r>
            <w:r w:rsidRPr="006F1FFD">
              <w:rPr>
                <w:rFonts w:ascii="Calibri" w:hAnsi="Calibri" w:cs="Calibri"/>
              </w:rPr>
              <w:t>lead</w:t>
            </w:r>
            <w:r w:rsidRPr="006F1FFD">
              <w:rPr>
                <w:rFonts w:ascii="Calibri" w:hAnsi="Calibri" w:cs="Calibri"/>
                <w:lang w:val="ru-RU"/>
              </w:rPr>
              <w:t xml:space="preserve"> </w:t>
            </w:r>
            <w:r w:rsidR="006F1FFD" w:rsidRPr="006F1FFD">
              <w:rPr>
                <w:rStyle w:val="ab"/>
                <w:rFonts w:ascii="Calibri" w:hAnsi="Calibri" w:cs="Calibri"/>
                <w:b w:val="0"/>
                <w:iCs/>
              </w:rPr>
              <w:t>Offeror</w:t>
            </w:r>
            <w:r w:rsidRPr="006F1FFD">
              <w:rPr>
                <w:rFonts w:ascii="Calibri" w:hAnsi="Calibri" w:cs="Calibri"/>
                <w:lang w:val="ru-RU"/>
              </w:rPr>
              <w:t xml:space="preserve">; </w:t>
            </w:r>
            <w:r w:rsidRPr="006F1FFD">
              <w:rPr>
                <w:rFonts w:ascii="Calibri" w:hAnsi="Calibri" w:cs="Calibri"/>
              </w:rPr>
              <w:t>or</w:t>
            </w:r>
            <w:r w:rsidRPr="006F1FFD">
              <w:rPr>
                <w:rFonts w:ascii="Calibri" w:hAnsi="Calibri" w:cs="Calibri"/>
                <w:lang w:val="ru-RU"/>
              </w:rPr>
              <w:t xml:space="preserve"> / </w:t>
            </w:r>
            <w:r w:rsidRPr="006F1FFD">
              <w:rPr>
                <w:rFonts w:ascii="Calibri" w:hAnsi="Calibri" w:cs="Calibri"/>
                <w:color w:val="0000FF"/>
                <w:lang w:val="ru-RU"/>
              </w:rPr>
              <w:t>Он не является субподрядчиком другого Участника данного тендерного процесса и предложенный(</w:t>
            </w:r>
            <w:proofErr w:type="spellStart"/>
            <w:r w:rsidRPr="006F1FFD">
              <w:rPr>
                <w:rFonts w:ascii="Calibri" w:hAnsi="Calibri" w:cs="Calibri"/>
                <w:color w:val="0000FF"/>
                <w:lang w:val="ru-RU"/>
              </w:rPr>
              <w:t>ые</w:t>
            </w:r>
            <w:proofErr w:type="spellEnd"/>
            <w:r w:rsidRPr="006F1FFD">
              <w:rPr>
                <w:rFonts w:ascii="Calibri" w:hAnsi="Calibri" w:cs="Calibri"/>
                <w:color w:val="0000FF"/>
                <w:lang w:val="ru-RU"/>
              </w:rPr>
              <w:t xml:space="preserve">) субподрядчик(и) не подает(ют) отдельное предложение под своим именем в </w:t>
            </w:r>
            <w:r w:rsidR="006F1FFD" w:rsidRPr="006F1FFD">
              <w:rPr>
                <w:rFonts w:ascii="Calibri" w:hAnsi="Calibri" w:cs="Calibri"/>
                <w:color w:val="0000FF"/>
                <w:lang w:val="ru-RU"/>
              </w:rPr>
              <w:t>качестве ведущего заявителя; или</w:t>
            </w:r>
          </w:p>
          <w:p w14:paraId="193437A1" w14:textId="55084E22" w:rsidR="0090084C" w:rsidRPr="006F1FFD" w:rsidRDefault="0090084C" w:rsidP="00B148FD">
            <w:pPr>
              <w:numPr>
                <w:ilvl w:val="0"/>
                <w:numId w:val="18"/>
              </w:numPr>
              <w:ind w:left="176" w:hanging="176"/>
              <w:jc w:val="both"/>
              <w:rPr>
                <w:rFonts w:ascii="Calibri" w:hAnsi="Calibri" w:cs="Calibri"/>
                <w:lang w:val="ru-RU"/>
              </w:rPr>
            </w:pPr>
            <w:r w:rsidRPr="006F1FFD">
              <w:rPr>
                <w:rFonts w:ascii="Calibri" w:hAnsi="Calibri" w:cs="Calibri"/>
              </w:rPr>
              <w:t>Proposed</w:t>
            </w:r>
            <w:r w:rsidRPr="006F1FFD">
              <w:rPr>
                <w:rFonts w:ascii="Calibri" w:hAnsi="Calibri" w:cs="Calibri"/>
                <w:lang w:val="ru-RU"/>
              </w:rPr>
              <w:t xml:space="preserve"> </w:t>
            </w:r>
            <w:r w:rsidRPr="006F1FFD">
              <w:rPr>
                <w:rFonts w:ascii="Calibri" w:hAnsi="Calibri" w:cs="Calibri"/>
              </w:rPr>
              <w:t>experts</w:t>
            </w:r>
            <w:r w:rsidRPr="006F1FFD">
              <w:rPr>
                <w:rFonts w:ascii="Calibri" w:hAnsi="Calibri" w:cs="Calibri"/>
                <w:lang w:val="ru-RU"/>
              </w:rPr>
              <w:t xml:space="preserve"> </w:t>
            </w:r>
            <w:r w:rsidR="006F1FFD" w:rsidRPr="006F1FFD">
              <w:rPr>
                <w:rFonts w:asciiTheme="minorHAnsi" w:hAnsiTheme="minorHAnsi" w:cstheme="minorHAnsi"/>
              </w:rPr>
              <w:t>to</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be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in</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the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Offer</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one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Offerors</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participates</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in</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more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than</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one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Offer</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received</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for</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this</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RFQ</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process</w:t>
            </w:r>
            <w:r w:rsidRPr="006F1FFD">
              <w:rPr>
                <w:rFonts w:ascii="Calibri" w:hAnsi="Calibri" w:cs="Calibri"/>
                <w:lang w:val="ru-RU"/>
              </w:rPr>
              <w:t>.</w:t>
            </w:r>
            <w:r w:rsidRPr="006F1FFD">
              <w:rPr>
                <w:rFonts w:ascii="Calibri" w:hAnsi="Calibri" w:cs="Calibri"/>
              </w:rPr>
              <w:t> </w:t>
            </w:r>
            <w:r w:rsidRPr="006F1FFD">
              <w:rPr>
                <w:rFonts w:ascii="Calibri" w:hAnsi="Calibri" w:cs="Calibri"/>
                <w:lang w:val="ru-RU"/>
              </w:rPr>
              <w:t xml:space="preserve">/ </w:t>
            </w:r>
            <w:r w:rsidRPr="006F1FFD">
              <w:rPr>
                <w:rFonts w:ascii="Calibri" w:hAnsi="Calibri" w:cs="Calibri"/>
                <w:color w:val="0000FF"/>
                <w:lang w:val="ru-RU"/>
              </w:rPr>
              <w:t xml:space="preserve">Эксперты, предлагаемые </w:t>
            </w:r>
            <w:r w:rsidR="00D6504C" w:rsidRPr="00D86FC8">
              <w:rPr>
                <w:rFonts w:asciiTheme="minorHAnsi" w:hAnsiTheme="minorHAnsi" w:cstheme="minorHAnsi"/>
                <w:color w:val="0000FF"/>
                <w:lang w:val="ru-RU"/>
              </w:rPr>
              <w:t xml:space="preserve">к участию </w:t>
            </w:r>
            <w:proofErr w:type="gramStart"/>
            <w:r w:rsidR="00D6504C" w:rsidRPr="00D86FC8">
              <w:rPr>
                <w:rFonts w:asciiTheme="minorHAnsi" w:hAnsiTheme="minorHAnsi" w:cstheme="minorHAnsi"/>
                <w:color w:val="0000FF"/>
                <w:lang w:val="ru-RU"/>
              </w:rPr>
              <w:t>в предложении</w:t>
            </w:r>
            <w:proofErr w:type="gramEnd"/>
            <w:r w:rsidR="00D6504C" w:rsidRPr="00D86FC8">
              <w:rPr>
                <w:rFonts w:asciiTheme="minorHAnsi" w:hAnsiTheme="minorHAnsi" w:cstheme="minorHAnsi"/>
                <w:color w:val="0000FF"/>
                <w:lang w:val="ru-RU"/>
              </w:rPr>
              <w:t xml:space="preserve"> </w:t>
            </w:r>
            <w:r w:rsidRPr="006F1FFD">
              <w:rPr>
                <w:rFonts w:ascii="Calibri" w:hAnsi="Calibri" w:cs="Calibri"/>
                <w:color w:val="0000FF"/>
                <w:lang w:val="ru-RU"/>
              </w:rPr>
              <w:t>не участвуют в других предложениях, полученного в рамках настоящего процесса З</w:t>
            </w:r>
            <w:r w:rsidR="00D6504C">
              <w:rPr>
                <w:rFonts w:ascii="Calibri" w:hAnsi="Calibri" w:cs="Calibri"/>
                <w:color w:val="0000FF"/>
                <w:lang w:val="ru-RU"/>
              </w:rPr>
              <w:t>К</w:t>
            </w:r>
            <w:r w:rsidRPr="006F1FFD">
              <w:rPr>
                <w:rFonts w:ascii="Calibri" w:hAnsi="Calibri" w:cs="Calibri"/>
                <w:color w:val="0000FF"/>
                <w:lang w:val="ru-RU"/>
              </w:rPr>
              <w:t xml:space="preserve">П. </w:t>
            </w:r>
          </w:p>
        </w:tc>
        <w:tc>
          <w:tcPr>
            <w:tcW w:w="832" w:type="pct"/>
            <w:tcBorders>
              <w:top w:val="single" w:sz="4" w:space="0" w:color="auto"/>
              <w:left w:val="single" w:sz="4" w:space="0" w:color="auto"/>
              <w:bottom w:val="single" w:sz="4" w:space="0" w:color="auto"/>
            </w:tcBorders>
          </w:tcPr>
          <w:p w14:paraId="0346EDEA" w14:textId="77777777" w:rsidR="0090084C" w:rsidRPr="0090084C" w:rsidRDefault="0090084C" w:rsidP="0090084C">
            <w:pPr>
              <w:jc w:val="both"/>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5321D5FD" w14:textId="77777777" w:rsidR="0090084C" w:rsidRPr="0090084C" w:rsidRDefault="0090084C" w:rsidP="0090084C">
            <w:pPr>
              <w:jc w:val="both"/>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41B3CA7" w14:textId="77777777" w:rsidR="0090084C" w:rsidRPr="0090084C" w:rsidRDefault="0090084C" w:rsidP="0090084C">
            <w:pPr>
              <w:jc w:val="both"/>
              <w:rPr>
                <w:rFonts w:asciiTheme="minorHAnsi" w:hAnsiTheme="minorHAnsi" w:cstheme="minorHAnsi"/>
                <w:lang w:val="ru-RU"/>
              </w:rPr>
            </w:pPr>
          </w:p>
        </w:tc>
      </w:tr>
      <w:tr w:rsidR="0090084C" w:rsidRPr="00F00B33" w14:paraId="2F3C45E7" w14:textId="77777777" w:rsidTr="001923F4">
        <w:trPr>
          <w:gridAfter w:val="1"/>
          <w:wAfter w:w="4" w:type="pct"/>
          <w:trHeight w:val="826"/>
        </w:trPr>
        <w:tc>
          <w:tcPr>
            <w:tcW w:w="2326" w:type="pct"/>
            <w:tcBorders>
              <w:right w:val="nil"/>
            </w:tcBorders>
          </w:tcPr>
          <w:p w14:paraId="137ECD73" w14:textId="3B239CE7" w:rsidR="0090084C" w:rsidRPr="00BF71E7" w:rsidRDefault="0090084C" w:rsidP="0090084C">
            <w:pPr>
              <w:jc w:val="both"/>
              <w:rPr>
                <w:rFonts w:asciiTheme="minorHAnsi" w:hAnsiTheme="minorHAnsi" w:cstheme="minorHAnsi"/>
                <w:bCs/>
              </w:rPr>
            </w:pPr>
            <w:r w:rsidRPr="00BF71E7">
              <w:rPr>
                <w:rFonts w:asciiTheme="minorHAnsi" w:hAnsiTheme="minorHAnsi" w:cstheme="minorHAnsi"/>
                <w:bCs/>
              </w:rPr>
              <w:t>Confirmation of all Provisions of the UNDP Gener</w:t>
            </w:r>
            <w:r>
              <w:rPr>
                <w:rFonts w:asciiTheme="minorHAnsi" w:hAnsiTheme="minorHAnsi" w:cstheme="minorHAnsi"/>
                <w:bCs/>
              </w:rPr>
              <w:t xml:space="preserve">al Terms and Conditions (Annex </w:t>
            </w:r>
            <w:r w:rsidR="008F73E3">
              <w:rPr>
                <w:rFonts w:asciiTheme="minorHAnsi" w:hAnsiTheme="minorHAnsi" w:cstheme="minorHAnsi"/>
                <w:bCs/>
              </w:rPr>
              <w:t>4</w:t>
            </w:r>
            <w:r w:rsidRPr="00BF71E7">
              <w:rPr>
                <w:rFonts w:asciiTheme="minorHAnsi" w:hAnsiTheme="minorHAnsi" w:cstheme="minorHAnsi"/>
                <w:bCs/>
              </w:rPr>
              <w:t xml:space="preserve">)/ </w:t>
            </w:r>
            <w:r w:rsidRPr="00BF71E7">
              <w:rPr>
                <w:rFonts w:asciiTheme="minorHAnsi" w:hAnsiTheme="minorHAnsi" w:cstheme="minorHAnsi"/>
                <w:color w:val="0000FF"/>
                <w:lang w:val="ru-RU"/>
              </w:rPr>
              <w:t>Подтверждение</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всех</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условий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Общих</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условий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положений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ПРООН</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Приложени</w:t>
            </w:r>
            <w:r>
              <w:rPr>
                <w:rFonts w:asciiTheme="minorHAnsi" w:hAnsiTheme="minorHAnsi" w:cstheme="minorHAnsi"/>
                <w:color w:val="0000FF"/>
                <w:lang w:val="ru-RU"/>
              </w:rPr>
              <w:t>е</w:t>
            </w:r>
            <w:r w:rsidRPr="00BF71E7">
              <w:rPr>
                <w:rFonts w:asciiTheme="minorHAnsi" w:hAnsiTheme="minorHAnsi" w:cstheme="minorHAnsi"/>
                <w:color w:val="0000FF"/>
              </w:rPr>
              <w:t xml:space="preserve"> </w:t>
            </w:r>
            <w:r w:rsidR="008F73E3">
              <w:rPr>
                <w:rFonts w:asciiTheme="minorHAnsi" w:hAnsiTheme="minorHAnsi" w:cstheme="minorHAnsi"/>
                <w:color w:val="0000FF"/>
              </w:rPr>
              <w:t>4</w:t>
            </w:r>
            <w:r w:rsidRPr="00BF71E7">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029C6902" w14:textId="77777777" w:rsidR="0090084C" w:rsidRPr="00F00B33" w:rsidRDefault="0090084C" w:rsidP="0090084C">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457515FE" w14:textId="77777777" w:rsidR="0090084C" w:rsidRPr="00F00B33" w:rsidRDefault="0090084C" w:rsidP="0090084C">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37D987D2" w14:textId="77777777" w:rsidR="0090084C" w:rsidRPr="00F00B33" w:rsidRDefault="0090084C" w:rsidP="0090084C">
            <w:pPr>
              <w:jc w:val="right"/>
              <w:rPr>
                <w:rFonts w:asciiTheme="minorHAnsi" w:hAnsiTheme="minorHAnsi" w:cstheme="minorHAnsi"/>
              </w:rPr>
            </w:pPr>
          </w:p>
        </w:tc>
      </w:tr>
    </w:tbl>
    <w:p w14:paraId="365274C1" w14:textId="77777777" w:rsidR="00BF1D03" w:rsidRPr="00F00B33" w:rsidRDefault="00BF1D03" w:rsidP="00BF1D03">
      <w:pPr>
        <w:rPr>
          <w:rFonts w:asciiTheme="minorHAnsi" w:hAnsiTheme="minorHAnsi" w:cstheme="minorHAnsi"/>
        </w:rPr>
      </w:pPr>
    </w:p>
    <w:p w14:paraId="6E3B638E" w14:textId="459D2363" w:rsidR="009974F5" w:rsidRPr="00F00B33" w:rsidRDefault="00BF1D03" w:rsidP="00E16B16">
      <w:pPr>
        <w:ind w:right="403"/>
        <w:jc w:val="both"/>
        <w:rPr>
          <w:rFonts w:asciiTheme="minorHAnsi" w:hAnsiTheme="minorHAnsi" w:cstheme="minorHAnsi"/>
          <w:color w:val="0000FF"/>
        </w:rPr>
      </w:pPr>
      <w:r w:rsidRPr="00F00B33">
        <w:rPr>
          <w:rFonts w:asciiTheme="minorHAnsi" w:hAnsiTheme="minorHAnsi" w:cstheme="minorHAnsi"/>
        </w:rPr>
        <w:t xml:space="preserve">All other information that we have not provided automatically implies our full compliance with the requirements, terms and conditions of the RFQ. / </w:t>
      </w:r>
      <w:r w:rsidRPr="00F00B33">
        <w:rPr>
          <w:rFonts w:asciiTheme="minorHAnsi" w:hAnsiTheme="minorHAnsi" w:cstheme="minorHAnsi"/>
          <w:color w:val="0000FF"/>
          <w:lang w:val="ru-RU"/>
        </w:rPr>
        <w:t>Вся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другая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информация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предоставленная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нами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данном</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автоматически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подразумевает</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полное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соблюдение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требований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сроков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условий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Запроса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представление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коммерческого</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предложения</w:t>
      </w:r>
      <w:r w:rsidRPr="00F00B33">
        <w:rPr>
          <w:rFonts w:asciiTheme="minorHAnsi" w:hAnsiTheme="minorHAnsi" w:cstheme="minorHAnsi"/>
          <w:color w:val="0000FF"/>
        </w:rPr>
        <w:t>.</w:t>
      </w:r>
    </w:p>
    <w:p w14:paraId="1701B3BF" w14:textId="77777777" w:rsidR="00E87703" w:rsidRPr="00F00B33" w:rsidRDefault="00E87703" w:rsidP="00366D0F">
      <w:pPr>
        <w:rPr>
          <w:rFonts w:asciiTheme="minorHAnsi" w:hAnsiTheme="minorHAnsi" w:cstheme="minorHAnsi"/>
          <w:snapToGrid w:val="0"/>
        </w:rPr>
      </w:pPr>
    </w:p>
    <w:p w14:paraId="37595405" w14:textId="77777777" w:rsidR="00E87703" w:rsidRPr="00F00B33" w:rsidRDefault="00E87703" w:rsidP="00366D0F">
      <w:pPr>
        <w:rPr>
          <w:rFonts w:asciiTheme="minorHAnsi" w:hAnsiTheme="minorHAnsi" w:cstheme="minorHAnsi"/>
          <w:snapToGrid w:val="0"/>
        </w:rPr>
      </w:pPr>
    </w:p>
    <w:p w14:paraId="77674095"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7092C8CB" w14:textId="77777777" w:rsidR="00366D0F" w:rsidRPr="00F00B33" w:rsidRDefault="00366D0F" w:rsidP="00366D0F">
      <w:pPr>
        <w:rPr>
          <w:rFonts w:asciiTheme="minorHAnsi" w:hAnsiTheme="minorHAnsi" w:cstheme="minorHAnsi"/>
          <w:snapToGrid w:val="0"/>
        </w:rPr>
      </w:pPr>
    </w:p>
    <w:p w14:paraId="78F90F0B" w14:textId="77777777" w:rsidR="00E87703" w:rsidRPr="00F00B33" w:rsidRDefault="00E87703" w:rsidP="00366D0F">
      <w:pPr>
        <w:rPr>
          <w:rFonts w:asciiTheme="minorHAnsi" w:hAnsiTheme="minorHAnsi" w:cstheme="minorHAnsi"/>
          <w:snapToGrid w:val="0"/>
        </w:rPr>
      </w:pPr>
    </w:p>
    <w:p w14:paraId="64C8C2B6" w14:textId="0DA0980F"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278E3F82" w14:textId="05C300ED" w:rsidR="00392291" w:rsidRPr="00F00B33" w:rsidRDefault="00392291" w:rsidP="00366D0F">
      <w:pPr>
        <w:rPr>
          <w:rFonts w:asciiTheme="minorHAnsi" w:hAnsiTheme="minorHAnsi" w:cstheme="minorHAnsi"/>
          <w:snapToGrid w:val="0"/>
        </w:rPr>
      </w:pPr>
    </w:p>
    <w:p w14:paraId="2507352D" w14:textId="77777777" w:rsidR="00E87703" w:rsidRPr="00F00B33" w:rsidRDefault="00E87703" w:rsidP="00366D0F">
      <w:pPr>
        <w:rPr>
          <w:rFonts w:asciiTheme="minorHAnsi" w:hAnsiTheme="minorHAnsi" w:cstheme="minorHAnsi"/>
          <w:snapToGrid w:val="0"/>
        </w:rPr>
      </w:pPr>
    </w:p>
    <w:p w14:paraId="775E7684" w14:textId="61901D5F" w:rsidR="003E33F0" w:rsidRPr="00F00B33" w:rsidRDefault="00366D0F" w:rsidP="00392291">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p w14:paraId="546FB8CB" w14:textId="6ADFAEFE" w:rsidR="00D81881" w:rsidRPr="00F00B33" w:rsidRDefault="00503E7F" w:rsidP="00E87703">
      <w:pPr>
        <w:ind w:firstLine="426"/>
        <w:jc w:val="right"/>
        <w:rPr>
          <w:rFonts w:asciiTheme="minorHAnsi" w:hAnsiTheme="minorHAnsi" w:cstheme="minorHAnsi"/>
          <w:b/>
          <w:bCs/>
          <w:color w:val="0000FF"/>
          <w:lang w:val="ru-RU"/>
        </w:rPr>
      </w:pPr>
      <w:r w:rsidRPr="00F00B33">
        <w:rPr>
          <w:rFonts w:asciiTheme="minorHAnsi" w:hAnsiTheme="minorHAnsi" w:cstheme="minorHAnsi"/>
          <w:b/>
          <w:lang w:val="ru-RU"/>
        </w:rPr>
        <w:br w:type="page"/>
      </w:r>
      <w:r w:rsidR="00D81881" w:rsidRPr="00F00B33">
        <w:rPr>
          <w:rFonts w:asciiTheme="minorHAnsi" w:hAnsiTheme="minorHAnsi" w:cstheme="minorHAnsi"/>
          <w:b/>
        </w:rPr>
        <w:lastRenderedPageBreak/>
        <w:t>Annex</w:t>
      </w:r>
      <w:r w:rsidR="00D81881" w:rsidRPr="00F00B33">
        <w:rPr>
          <w:rFonts w:asciiTheme="minorHAnsi" w:hAnsiTheme="minorHAnsi" w:cstheme="minorHAnsi"/>
          <w:b/>
          <w:lang w:val="ru-RU"/>
        </w:rPr>
        <w:t xml:space="preserve"> </w:t>
      </w:r>
      <w:r w:rsidR="007F4930">
        <w:rPr>
          <w:rFonts w:asciiTheme="minorHAnsi" w:hAnsiTheme="minorHAnsi" w:cstheme="minorHAnsi"/>
          <w:b/>
          <w:lang w:val="ru-RU"/>
        </w:rPr>
        <w:t>3</w:t>
      </w:r>
      <w:r w:rsidR="00BD2ABB" w:rsidRPr="00F00B33">
        <w:rPr>
          <w:rFonts w:asciiTheme="minorHAnsi" w:hAnsiTheme="minorHAnsi" w:cstheme="minorHAnsi"/>
          <w:b/>
          <w:lang w:val="ru-RU"/>
        </w:rPr>
        <w:t xml:space="preserve"> </w:t>
      </w:r>
      <w:r w:rsidR="00FB66C2" w:rsidRPr="00F00B33">
        <w:rPr>
          <w:rFonts w:asciiTheme="minorHAnsi" w:hAnsiTheme="minorHAnsi" w:cstheme="minorHAnsi"/>
          <w:b/>
          <w:lang w:val="ru-RU"/>
        </w:rPr>
        <w:t xml:space="preserve">/ </w:t>
      </w:r>
      <w:r w:rsidR="00C16652" w:rsidRPr="00F00B33">
        <w:rPr>
          <w:rFonts w:asciiTheme="minorHAnsi" w:hAnsiTheme="minorHAnsi" w:cstheme="minorHAnsi"/>
          <w:b/>
          <w:color w:val="0000FF"/>
          <w:lang w:val="ru-RU"/>
        </w:rPr>
        <w:t xml:space="preserve">Приложение </w:t>
      </w:r>
      <w:r w:rsidR="007F4930">
        <w:rPr>
          <w:rFonts w:asciiTheme="minorHAnsi" w:hAnsiTheme="minorHAnsi" w:cstheme="minorHAnsi"/>
          <w:b/>
          <w:color w:val="0000FF"/>
          <w:lang w:val="ru-RU"/>
        </w:rPr>
        <w:t>3</w:t>
      </w:r>
    </w:p>
    <w:p w14:paraId="5D111365" w14:textId="77777777" w:rsidR="00BD2ABB" w:rsidRPr="00F00B33" w:rsidRDefault="00BD2ABB" w:rsidP="0008002C">
      <w:pPr>
        <w:jc w:val="both"/>
        <w:rPr>
          <w:rFonts w:asciiTheme="minorHAnsi" w:hAnsiTheme="minorHAnsi" w:cstheme="minorHAnsi"/>
          <w:b/>
          <w:bCs/>
          <w:color w:val="0000FF"/>
          <w:lang w:val="ru-RU"/>
        </w:rPr>
      </w:pPr>
    </w:p>
    <w:p w14:paraId="7321E6C0" w14:textId="77777777" w:rsidR="00FB66C2" w:rsidRPr="00F00B33" w:rsidRDefault="00FB66C2" w:rsidP="000C540C">
      <w:pPr>
        <w:jc w:val="center"/>
        <w:rPr>
          <w:rFonts w:asciiTheme="minorHAnsi" w:hAnsiTheme="minorHAnsi" w:cstheme="minorHAnsi"/>
          <w:b/>
          <w:bCs/>
          <w:color w:val="00B0F0"/>
          <w:lang w:val="ru-RU"/>
        </w:rPr>
      </w:pPr>
      <w:r w:rsidRPr="00F00B33">
        <w:rPr>
          <w:rFonts w:asciiTheme="minorHAnsi" w:hAnsiTheme="minorHAnsi" w:cstheme="minorHAnsi"/>
          <w:b/>
          <w:bCs/>
          <w:lang w:val="en-GB"/>
        </w:rPr>
        <w:t>OFFEROR</w:t>
      </w:r>
      <w:r w:rsidRPr="00F00B33">
        <w:rPr>
          <w:rFonts w:asciiTheme="minorHAnsi" w:hAnsiTheme="minorHAnsi" w:cstheme="minorHAnsi"/>
          <w:b/>
          <w:bCs/>
          <w:lang w:val="ru-RU"/>
        </w:rPr>
        <w:t>’</w:t>
      </w:r>
      <w:r w:rsidRPr="00F00B33">
        <w:rPr>
          <w:rFonts w:asciiTheme="minorHAnsi" w:hAnsiTheme="minorHAnsi" w:cstheme="minorHAnsi"/>
          <w:b/>
          <w:bCs/>
          <w:lang w:val="en-GB"/>
        </w:rPr>
        <w:t>S</w:t>
      </w:r>
      <w:r w:rsidRPr="00F00B33">
        <w:rPr>
          <w:rFonts w:asciiTheme="minorHAnsi" w:hAnsiTheme="minorHAnsi" w:cstheme="minorHAnsi"/>
          <w:b/>
          <w:bCs/>
          <w:lang w:val="ru-RU"/>
        </w:rPr>
        <w:t xml:space="preserve"> </w:t>
      </w:r>
      <w:r w:rsidRPr="00F00B33">
        <w:rPr>
          <w:rFonts w:asciiTheme="minorHAnsi" w:hAnsiTheme="minorHAnsi" w:cstheme="minorHAnsi"/>
          <w:b/>
          <w:bCs/>
          <w:lang w:val="en-GB"/>
        </w:rPr>
        <w:t>INFORMATION</w:t>
      </w:r>
      <w:r w:rsidRPr="00F00B33">
        <w:rPr>
          <w:rFonts w:asciiTheme="minorHAnsi" w:hAnsiTheme="minorHAnsi" w:cstheme="minorHAnsi"/>
          <w:b/>
          <w:bCs/>
          <w:lang w:val="ru-RU"/>
        </w:rPr>
        <w:t xml:space="preserve"> </w:t>
      </w:r>
      <w:r w:rsidRPr="00F00B33">
        <w:rPr>
          <w:rFonts w:asciiTheme="minorHAnsi" w:hAnsiTheme="minorHAnsi" w:cstheme="minorHAnsi"/>
          <w:b/>
          <w:bCs/>
          <w:lang w:val="en-GB"/>
        </w:rPr>
        <w:t>FORM</w:t>
      </w:r>
      <w:r w:rsidRPr="00F00B33">
        <w:rPr>
          <w:rFonts w:asciiTheme="minorHAnsi" w:hAnsiTheme="minorHAnsi" w:cstheme="minorHAnsi"/>
          <w:b/>
          <w:bCs/>
          <w:lang w:val="ru-RU"/>
        </w:rPr>
        <w:t xml:space="preserve"> / </w:t>
      </w:r>
      <w:r w:rsidRPr="00F00B33">
        <w:rPr>
          <w:rFonts w:asciiTheme="minorHAnsi" w:hAnsiTheme="minorHAnsi" w:cstheme="minorHAnsi"/>
          <w:b/>
          <w:color w:val="0000FF"/>
          <w:lang w:val="ru-RU"/>
        </w:rPr>
        <w:t>И</w:t>
      </w:r>
      <w:r w:rsidR="00596ED5" w:rsidRPr="00F00B33">
        <w:rPr>
          <w:rFonts w:asciiTheme="minorHAnsi" w:hAnsiTheme="minorHAnsi" w:cstheme="minorHAnsi"/>
          <w:b/>
          <w:color w:val="0000FF"/>
          <w:lang w:val="ru-RU"/>
        </w:rPr>
        <w:t xml:space="preserve">НФОРМАЦИЯ </w:t>
      </w:r>
      <w:r w:rsidRPr="00F00B33">
        <w:rPr>
          <w:rFonts w:asciiTheme="minorHAnsi" w:hAnsiTheme="minorHAnsi" w:cstheme="minorHAnsi"/>
          <w:b/>
          <w:color w:val="0000FF"/>
          <w:lang w:val="ru-RU"/>
        </w:rPr>
        <w:t>ОБ УЧАСТНИКЕ ТОРГОВ</w:t>
      </w:r>
    </w:p>
    <w:p w14:paraId="769E4484" w14:textId="77777777" w:rsidR="00FB66C2" w:rsidRPr="00F00B33" w:rsidRDefault="00FB66C2" w:rsidP="00FB66C2">
      <w:pPr>
        <w:jc w:val="both"/>
        <w:rPr>
          <w:rFonts w:asciiTheme="minorHAnsi" w:hAnsiTheme="minorHAnsi" w:cstheme="minorHAnsi"/>
          <w:bCs/>
          <w:lang w:val="ru-RU"/>
        </w:rPr>
      </w:pPr>
    </w:p>
    <w:tbl>
      <w:tblPr>
        <w:tblW w:w="97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52"/>
      </w:tblGrid>
      <w:tr w:rsidR="00FB66C2" w:rsidRPr="006B6758" w14:paraId="200370FC" w14:textId="77777777" w:rsidTr="00A129B7">
        <w:trPr>
          <w:trHeight w:val="548"/>
        </w:trPr>
        <w:tc>
          <w:tcPr>
            <w:tcW w:w="3168" w:type="dxa"/>
            <w:tcBorders>
              <w:top w:val="single" w:sz="4" w:space="0" w:color="auto"/>
              <w:left w:val="single" w:sz="4" w:space="0" w:color="auto"/>
              <w:bottom w:val="single" w:sz="4" w:space="0" w:color="auto"/>
              <w:right w:val="single" w:sz="4" w:space="0" w:color="auto"/>
            </w:tcBorders>
            <w:vAlign w:val="center"/>
          </w:tcPr>
          <w:p w14:paraId="30B76408"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Full</w:t>
            </w:r>
            <w:r w:rsidRPr="00F00B33">
              <w:rPr>
                <w:rFonts w:asciiTheme="minorHAnsi" w:hAnsiTheme="minorHAnsi" w:cstheme="minorHAnsi"/>
                <w:bCs/>
                <w:lang w:val="ru-RU"/>
              </w:rPr>
              <w:t xml:space="preserve"> </w:t>
            </w:r>
            <w:r w:rsidRPr="00F00B33">
              <w:rPr>
                <w:rFonts w:asciiTheme="minorHAnsi" w:hAnsiTheme="minorHAnsi" w:cstheme="minorHAnsi"/>
                <w:bCs/>
                <w:lang w:val="en-GB"/>
              </w:rPr>
              <w:t>companies</w:t>
            </w:r>
            <w:r w:rsidRPr="00F00B33">
              <w:rPr>
                <w:rFonts w:asciiTheme="minorHAnsi" w:hAnsiTheme="minorHAnsi" w:cstheme="minorHAnsi"/>
                <w:bCs/>
                <w:lang w:val="ru-RU"/>
              </w:rPr>
              <w:t xml:space="preserve"> </w:t>
            </w:r>
            <w:r w:rsidRPr="00F00B33">
              <w:rPr>
                <w:rFonts w:asciiTheme="minorHAnsi" w:hAnsiTheme="minorHAnsi" w:cstheme="minorHAnsi"/>
                <w:bCs/>
                <w:lang w:val="en-GB"/>
              </w:rPr>
              <w:t>name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068545ED" w14:textId="77777777" w:rsidR="00FB66C2" w:rsidRPr="00F00B33" w:rsidRDefault="00FB66C2" w:rsidP="009974F5">
            <w:pPr>
              <w:rPr>
                <w:rFonts w:asciiTheme="minorHAnsi" w:hAnsiTheme="minorHAnsi" w:cstheme="minorHAnsi"/>
                <w:bCs/>
                <w:lang w:val="ru-RU"/>
              </w:rPr>
            </w:pPr>
            <w:r w:rsidRPr="00F00B33">
              <w:rPr>
                <w:rFonts w:asciiTheme="minorHAnsi" w:hAnsiTheme="minorHAnsi" w:cstheme="minorHAnsi"/>
                <w:color w:val="0000FF"/>
                <w:lang w:val="ru-RU"/>
              </w:rPr>
              <w:t>Полное наименование компании</w:t>
            </w:r>
          </w:p>
        </w:tc>
        <w:tc>
          <w:tcPr>
            <w:tcW w:w="6552" w:type="dxa"/>
            <w:tcBorders>
              <w:top w:val="single" w:sz="4" w:space="0" w:color="auto"/>
              <w:left w:val="single" w:sz="4" w:space="0" w:color="auto"/>
              <w:bottom w:val="single" w:sz="4" w:space="0" w:color="auto"/>
              <w:right w:val="single" w:sz="4" w:space="0" w:color="auto"/>
            </w:tcBorders>
          </w:tcPr>
          <w:p w14:paraId="41D83F5C" w14:textId="77777777" w:rsidR="00FB66C2" w:rsidRPr="00F00B33" w:rsidRDefault="00FB66C2" w:rsidP="00285E5F">
            <w:pPr>
              <w:jc w:val="both"/>
              <w:rPr>
                <w:rFonts w:asciiTheme="minorHAnsi" w:hAnsiTheme="minorHAnsi" w:cstheme="minorHAnsi"/>
                <w:bCs/>
                <w:lang w:val="ru-RU"/>
              </w:rPr>
            </w:pPr>
          </w:p>
        </w:tc>
      </w:tr>
      <w:tr w:rsidR="00FB66C2" w:rsidRPr="006B6758" w14:paraId="05AAF39B" w14:textId="77777777" w:rsidTr="00A129B7">
        <w:tc>
          <w:tcPr>
            <w:tcW w:w="3168" w:type="dxa"/>
            <w:tcBorders>
              <w:top w:val="single" w:sz="4" w:space="0" w:color="auto"/>
              <w:left w:val="single" w:sz="4" w:space="0" w:color="auto"/>
              <w:bottom w:val="single" w:sz="4" w:space="0" w:color="auto"/>
              <w:right w:val="single" w:sz="4" w:space="0" w:color="auto"/>
            </w:tcBorders>
          </w:tcPr>
          <w:p w14:paraId="3F122EBE" w14:textId="77777777" w:rsidR="009974F5" w:rsidRPr="00F00B33" w:rsidRDefault="00FB66C2" w:rsidP="009974F5">
            <w:pPr>
              <w:rPr>
                <w:rFonts w:asciiTheme="minorHAnsi" w:hAnsiTheme="minorHAnsi" w:cstheme="minorHAnsi"/>
                <w:bCs/>
              </w:rPr>
            </w:pPr>
            <w:r w:rsidRPr="00F00B33">
              <w:rPr>
                <w:rFonts w:asciiTheme="minorHAnsi" w:hAnsiTheme="minorHAnsi" w:cstheme="minorHAnsi"/>
                <w:bCs/>
                <w:lang w:val="en-GB"/>
              </w:rPr>
              <w:t>Full</w:t>
            </w:r>
            <w:r w:rsidRPr="00F00B33">
              <w:rPr>
                <w:rFonts w:asciiTheme="minorHAnsi" w:hAnsiTheme="minorHAnsi" w:cstheme="minorHAnsi"/>
                <w:bCs/>
              </w:rPr>
              <w:t xml:space="preserve"> </w:t>
            </w:r>
            <w:r w:rsidRPr="00F00B33">
              <w:rPr>
                <w:rFonts w:asciiTheme="minorHAnsi" w:hAnsiTheme="minorHAnsi" w:cstheme="minorHAnsi"/>
                <w:bCs/>
                <w:lang w:val="en-GB"/>
              </w:rPr>
              <w:t>companies</w:t>
            </w:r>
            <w:r w:rsidRPr="00F00B33">
              <w:rPr>
                <w:rFonts w:asciiTheme="minorHAnsi" w:hAnsiTheme="minorHAnsi" w:cstheme="minorHAnsi"/>
                <w:bCs/>
              </w:rPr>
              <w:t xml:space="preserve"> </w:t>
            </w:r>
            <w:r w:rsidRPr="00F00B33">
              <w:rPr>
                <w:rFonts w:asciiTheme="minorHAnsi" w:hAnsiTheme="minorHAnsi" w:cstheme="minorHAnsi"/>
                <w:bCs/>
                <w:lang w:val="en-GB"/>
              </w:rPr>
              <w:t>name</w:t>
            </w:r>
            <w:r w:rsidRPr="00F00B33">
              <w:rPr>
                <w:rFonts w:asciiTheme="minorHAnsi" w:hAnsiTheme="minorHAnsi" w:cstheme="minorHAnsi"/>
                <w:bCs/>
              </w:rPr>
              <w:t xml:space="preserve"> </w:t>
            </w:r>
            <w:r w:rsidRPr="00F00B33">
              <w:rPr>
                <w:rFonts w:asciiTheme="minorHAnsi" w:hAnsiTheme="minorHAnsi" w:cstheme="minorHAnsi"/>
                <w:bCs/>
                <w:lang w:val="en-GB"/>
              </w:rPr>
              <w:t>in</w:t>
            </w:r>
            <w:r w:rsidRPr="00F00B33">
              <w:rPr>
                <w:rFonts w:asciiTheme="minorHAnsi" w:hAnsiTheme="minorHAnsi" w:cstheme="minorHAnsi"/>
                <w:bCs/>
              </w:rPr>
              <w:t xml:space="preserve"> </w:t>
            </w:r>
            <w:r w:rsidRPr="00F00B33">
              <w:rPr>
                <w:rFonts w:asciiTheme="minorHAnsi" w:hAnsiTheme="minorHAnsi" w:cstheme="minorHAnsi"/>
                <w:bCs/>
                <w:lang w:val="en-GB"/>
              </w:rPr>
              <w:t>English</w:t>
            </w:r>
            <w:r w:rsidR="009974F5" w:rsidRPr="00F00B33">
              <w:rPr>
                <w:rFonts w:asciiTheme="minorHAnsi" w:hAnsiTheme="minorHAnsi" w:cstheme="minorHAnsi"/>
                <w:bCs/>
              </w:rPr>
              <w:t xml:space="preserve"> </w:t>
            </w:r>
            <w:r w:rsidRPr="00F00B33">
              <w:rPr>
                <w:rFonts w:asciiTheme="minorHAnsi" w:hAnsiTheme="minorHAnsi" w:cstheme="minorHAnsi"/>
                <w:bCs/>
              </w:rPr>
              <w:t>/</w:t>
            </w:r>
          </w:p>
          <w:p w14:paraId="3797F588" w14:textId="77777777" w:rsidR="00FB66C2" w:rsidRPr="00F00B33" w:rsidRDefault="00FB66C2" w:rsidP="009974F5">
            <w:pPr>
              <w:rPr>
                <w:rFonts w:asciiTheme="minorHAnsi" w:hAnsiTheme="minorHAnsi" w:cstheme="minorHAnsi"/>
                <w:bCs/>
                <w:lang w:val="ru-RU"/>
              </w:rPr>
            </w:pPr>
            <w:r w:rsidRPr="00F00B33">
              <w:rPr>
                <w:rFonts w:asciiTheme="minorHAnsi" w:hAnsiTheme="minorHAnsi" w:cstheme="minorHAnsi"/>
                <w:color w:val="0000FF"/>
                <w:lang w:val="ru-RU"/>
              </w:rPr>
              <w:t>Полное наименование компании на английском</w:t>
            </w:r>
          </w:p>
        </w:tc>
        <w:tc>
          <w:tcPr>
            <w:tcW w:w="6552" w:type="dxa"/>
            <w:tcBorders>
              <w:top w:val="single" w:sz="4" w:space="0" w:color="auto"/>
              <w:left w:val="single" w:sz="4" w:space="0" w:color="auto"/>
              <w:bottom w:val="single" w:sz="4" w:space="0" w:color="auto"/>
              <w:right w:val="single" w:sz="4" w:space="0" w:color="auto"/>
            </w:tcBorders>
          </w:tcPr>
          <w:p w14:paraId="5BB33952" w14:textId="77777777" w:rsidR="00FB66C2" w:rsidRPr="00F00B33" w:rsidRDefault="00FB66C2" w:rsidP="00285E5F">
            <w:pPr>
              <w:jc w:val="both"/>
              <w:rPr>
                <w:rFonts w:asciiTheme="minorHAnsi" w:hAnsiTheme="minorHAnsi" w:cstheme="minorHAnsi"/>
                <w:bCs/>
                <w:lang w:val="ru-RU"/>
              </w:rPr>
            </w:pPr>
          </w:p>
        </w:tc>
      </w:tr>
      <w:tr w:rsidR="00FB66C2" w:rsidRPr="00F00B33" w14:paraId="4CC6CDFA" w14:textId="77777777" w:rsidTr="00A129B7">
        <w:tc>
          <w:tcPr>
            <w:tcW w:w="3168" w:type="dxa"/>
            <w:tcBorders>
              <w:top w:val="single" w:sz="4" w:space="0" w:color="auto"/>
              <w:left w:val="single" w:sz="4" w:space="0" w:color="auto"/>
              <w:bottom w:val="single" w:sz="4" w:space="0" w:color="auto"/>
              <w:right w:val="single" w:sz="4" w:space="0" w:color="auto"/>
            </w:tcBorders>
          </w:tcPr>
          <w:p w14:paraId="0A503B9B"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bCs/>
                <w:lang w:val="en-GB"/>
              </w:rPr>
              <w:t>Legal position/status</w:t>
            </w:r>
            <w:r w:rsidR="009974F5" w:rsidRPr="00F00B33">
              <w:rPr>
                <w:rFonts w:asciiTheme="minorHAnsi" w:hAnsiTheme="minorHAnsi" w:cstheme="minorHAnsi"/>
                <w:bCs/>
              </w:rPr>
              <w:t xml:space="preserve"> </w:t>
            </w:r>
            <w:r w:rsidRPr="00F00B33">
              <w:rPr>
                <w:rFonts w:asciiTheme="minorHAnsi" w:hAnsiTheme="minorHAnsi" w:cstheme="minorHAnsi"/>
                <w:bCs/>
              </w:rPr>
              <w:t>/</w:t>
            </w:r>
            <w:r w:rsidR="009974F5" w:rsidRPr="00F00B33">
              <w:rPr>
                <w:rFonts w:asciiTheme="minorHAnsi" w:hAnsiTheme="minorHAnsi" w:cstheme="minorHAnsi"/>
                <w:bCs/>
              </w:rPr>
              <w:t xml:space="preserve"> </w:t>
            </w:r>
            <w:r w:rsidR="009974F5" w:rsidRPr="00F00B33">
              <w:rPr>
                <w:rFonts w:asciiTheme="minorHAnsi" w:hAnsiTheme="minorHAnsi" w:cstheme="minorHAnsi"/>
                <w:color w:val="0000FF"/>
                <w:lang w:val="ru-RU"/>
              </w:rPr>
              <w:t>Юридический</w:t>
            </w:r>
            <w:r w:rsidR="009974F5" w:rsidRPr="00F00B33">
              <w:rPr>
                <w:rFonts w:asciiTheme="minorHAnsi" w:hAnsiTheme="minorHAnsi" w:cstheme="minorHAnsi"/>
                <w:color w:val="0000FF"/>
              </w:rPr>
              <w:t xml:space="preserve"> </w:t>
            </w:r>
            <w:r w:rsidR="009974F5" w:rsidRPr="00F00B33">
              <w:rPr>
                <w:rFonts w:asciiTheme="minorHAnsi" w:hAnsiTheme="minorHAnsi" w:cstheme="minorHAnsi"/>
                <w:color w:val="0000FF"/>
                <w:lang w:val="ru-RU"/>
              </w:rPr>
              <w:t>статус</w:t>
            </w:r>
          </w:p>
        </w:tc>
        <w:tc>
          <w:tcPr>
            <w:tcW w:w="6552" w:type="dxa"/>
            <w:tcBorders>
              <w:top w:val="single" w:sz="4" w:space="0" w:color="auto"/>
              <w:left w:val="single" w:sz="4" w:space="0" w:color="auto"/>
              <w:bottom w:val="single" w:sz="4" w:space="0" w:color="auto"/>
              <w:right w:val="single" w:sz="4" w:space="0" w:color="auto"/>
            </w:tcBorders>
          </w:tcPr>
          <w:p w14:paraId="430B68EC" w14:textId="77777777" w:rsidR="00FB66C2" w:rsidRPr="00F00B33" w:rsidRDefault="00FB66C2" w:rsidP="00285E5F">
            <w:pPr>
              <w:jc w:val="both"/>
              <w:rPr>
                <w:rFonts w:asciiTheme="minorHAnsi" w:hAnsiTheme="minorHAnsi" w:cstheme="minorHAnsi"/>
                <w:bCs/>
                <w:lang w:val="en-GB"/>
              </w:rPr>
            </w:pPr>
          </w:p>
          <w:p w14:paraId="27C507BE" w14:textId="77777777" w:rsidR="00FB66C2" w:rsidRPr="00F00B33" w:rsidRDefault="00FB66C2" w:rsidP="00285E5F">
            <w:pPr>
              <w:jc w:val="both"/>
              <w:rPr>
                <w:rFonts w:asciiTheme="minorHAnsi" w:hAnsiTheme="minorHAnsi" w:cstheme="minorHAnsi"/>
                <w:bCs/>
                <w:lang w:val="en-GB"/>
              </w:rPr>
            </w:pPr>
          </w:p>
        </w:tc>
      </w:tr>
      <w:tr w:rsidR="00FB66C2" w:rsidRPr="00F00B33" w14:paraId="36E117FA" w14:textId="77777777" w:rsidTr="00A129B7">
        <w:tc>
          <w:tcPr>
            <w:tcW w:w="3168" w:type="dxa"/>
            <w:tcBorders>
              <w:top w:val="single" w:sz="4" w:space="0" w:color="auto"/>
              <w:left w:val="single" w:sz="4" w:space="0" w:color="auto"/>
              <w:bottom w:val="single" w:sz="4" w:space="0" w:color="auto"/>
              <w:right w:val="single" w:sz="4" w:space="0" w:color="auto"/>
            </w:tcBorders>
          </w:tcPr>
          <w:p w14:paraId="01D8D461"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Legal 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p>
          <w:p w14:paraId="76583792"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Юридический адрес</w:t>
            </w:r>
          </w:p>
        </w:tc>
        <w:tc>
          <w:tcPr>
            <w:tcW w:w="6552" w:type="dxa"/>
            <w:tcBorders>
              <w:top w:val="single" w:sz="4" w:space="0" w:color="auto"/>
              <w:left w:val="single" w:sz="4" w:space="0" w:color="auto"/>
              <w:bottom w:val="single" w:sz="4" w:space="0" w:color="auto"/>
              <w:right w:val="single" w:sz="4" w:space="0" w:color="auto"/>
            </w:tcBorders>
          </w:tcPr>
          <w:p w14:paraId="3158CDEF" w14:textId="77777777" w:rsidR="00FB66C2" w:rsidRPr="00F00B33" w:rsidRDefault="00FB66C2" w:rsidP="00285E5F">
            <w:pPr>
              <w:jc w:val="both"/>
              <w:rPr>
                <w:rFonts w:asciiTheme="minorHAnsi" w:hAnsiTheme="minorHAnsi" w:cstheme="minorHAnsi"/>
                <w:bCs/>
                <w:lang w:val="en-GB"/>
              </w:rPr>
            </w:pPr>
          </w:p>
        </w:tc>
      </w:tr>
      <w:tr w:rsidR="00FB66C2" w:rsidRPr="00F00B33" w14:paraId="33BB74CC" w14:textId="77777777" w:rsidTr="00A129B7">
        <w:tc>
          <w:tcPr>
            <w:tcW w:w="3168" w:type="dxa"/>
            <w:tcBorders>
              <w:top w:val="single" w:sz="4" w:space="0" w:color="auto"/>
              <w:left w:val="single" w:sz="4" w:space="0" w:color="auto"/>
              <w:bottom w:val="single" w:sz="4" w:space="0" w:color="auto"/>
              <w:right w:val="single" w:sz="4" w:space="0" w:color="auto"/>
            </w:tcBorders>
          </w:tcPr>
          <w:p w14:paraId="7461969A"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De facto 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5EDB8868"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Фактический адрес</w:t>
            </w:r>
          </w:p>
        </w:tc>
        <w:tc>
          <w:tcPr>
            <w:tcW w:w="6552" w:type="dxa"/>
            <w:tcBorders>
              <w:top w:val="single" w:sz="4" w:space="0" w:color="auto"/>
              <w:left w:val="single" w:sz="4" w:space="0" w:color="auto"/>
              <w:bottom w:val="single" w:sz="4" w:space="0" w:color="auto"/>
              <w:right w:val="single" w:sz="4" w:space="0" w:color="auto"/>
            </w:tcBorders>
          </w:tcPr>
          <w:p w14:paraId="270CDE5E" w14:textId="77777777" w:rsidR="00FB66C2" w:rsidRPr="00F00B33" w:rsidRDefault="00FB66C2" w:rsidP="00285E5F">
            <w:pPr>
              <w:jc w:val="both"/>
              <w:rPr>
                <w:rFonts w:asciiTheme="minorHAnsi" w:hAnsiTheme="minorHAnsi" w:cstheme="minorHAnsi"/>
                <w:bCs/>
                <w:lang w:val="en-GB"/>
              </w:rPr>
            </w:pPr>
          </w:p>
        </w:tc>
      </w:tr>
      <w:tr w:rsidR="00FB66C2" w:rsidRPr="00F00B33" w14:paraId="539DDCDC" w14:textId="77777777" w:rsidTr="00A129B7">
        <w:tc>
          <w:tcPr>
            <w:tcW w:w="3168" w:type="dxa"/>
            <w:tcBorders>
              <w:top w:val="single" w:sz="4" w:space="0" w:color="auto"/>
              <w:left w:val="single" w:sz="4" w:space="0" w:color="auto"/>
              <w:bottom w:val="single" w:sz="4" w:space="0" w:color="auto"/>
              <w:right w:val="single" w:sz="4" w:space="0" w:color="auto"/>
            </w:tcBorders>
          </w:tcPr>
          <w:p w14:paraId="397C75E0" w14:textId="77777777" w:rsidR="009974F5" w:rsidRPr="00F00B33" w:rsidRDefault="00FB66C2" w:rsidP="009974F5">
            <w:pPr>
              <w:rPr>
                <w:rFonts w:asciiTheme="minorHAnsi" w:hAnsiTheme="minorHAnsi" w:cstheme="minorHAnsi"/>
                <w:bCs/>
              </w:rPr>
            </w:pPr>
            <w:r w:rsidRPr="00F00B33">
              <w:rPr>
                <w:rFonts w:asciiTheme="minorHAnsi" w:hAnsiTheme="minorHAnsi" w:cstheme="minorHAnsi"/>
                <w:bCs/>
                <w:lang w:val="en-GB"/>
              </w:rPr>
              <w:t>Year of foundation</w:t>
            </w:r>
            <w:r w:rsidR="009974F5" w:rsidRPr="00F00B33">
              <w:rPr>
                <w:rFonts w:asciiTheme="minorHAnsi" w:hAnsiTheme="minorHAnsi" w:cstheme="minorHAnsi"/>
                <w:bCs/>
              </w:rPr>
              <w:t xml:space="preserve"> </w:t>
            </w:r>
            <w:r w:rsidRPr="00F00B33">
              <w:rPr>
                <w:rFonts w:asciiTheme="minorHAnsi" w:hAnsiTheme="minorHAnsi" w:cstheme="minorHAnsi"/>
                <w:bCs/>
              </w:rPr>
              <w:t>/</w:t>
            </w:r>
            <w:r w:rsidR="009974F5" w:rsidRPr="00F00B33">
              <w:rPr>
                <w:rFonts w:asciiTheme="minorHAnsi" w:hAnsiTheme="minorHAnsi" w:cstheme="minorHAnsi"/>
                <w:bCs/>
              </w:rPr>
              <w:t xml:space="preserve"> </w:t>
            </w:r>
          </w:p>
          <w:p w14:paraId="76C2DBF4"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color w:val="0000FF"/>
                <w:lang w:val="ru-RU"/>
              </w:rPr>
              <w:t>Год</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основания</w:t>
            </w:r>
          </w:p>
        </w:tc>
        <w:tc>
          <w:tcPr>
            <w:tcW w:w="6552" w:type="dxa"/>
            <w:tcBorders>
              <w:top w:val="single" w:sz="4" w:space="0" w:color="auto"/>
              <w:left w:val="single" w:sz="4" w:space="0" w:color="auto"/>
              <w:bottom w:val="single" w:sz="4" w:space="0" w:color="auto"/>
              <w:right w:val="single" w:sz="4" w:space="0" w:color="auto"/>
            </w:tcBorders>
          </w:tcPr>
          <w:p w14:paraId="2C7D07B8" w14:textId="77777777" w:rsidR="00FB66C2" w:rsidRPr="00F00B33" w:rsidRDefault="00FB66C2" w:rsidP="00285E5F">
            <w:pPr>
              <w:jc w:val="both"/>
              <w:rPr>
                <w:rFonts w:asciiTheme="minorHAnsi" w:hAnsiTheme="minorHAnsi" w:cstheme="minorHAnsi"/>
                <w:bCs/>
                <w:lang w:val="en-GB"/>
              </w:rPr>
            </w:pPr>
          </w:p>
        </w:tc>
      </w:tr>
      <w:tr w:rsidR="00FB66C2" w:rsidRPr="00F00B33" w14:paraId="1E48A16E" w14:textId="77777777" w:rsidTr="00A129B7">
        <w:tc>
          <w:tcPr>
            <w:tcW w:w="3168" w:type="dxa"/>
            <w:tcBorders>
              <w:top w:val="single" w:sz="4" w:space="0" w:color="auto"/>
              <w:left w:val="single" w:sz="4" w:space="0" w:color="auto"/>
              <w:bottom w:val="single" w:sz="4" w:space="0" w:color="auto"/>
              <w:right w:val="single" w:sz="4" w:space="0" w:color="auto"/>
            </w:tcBorders>
          </w:tcPr>
          <w:p w14:paraId="6A2EB48B"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bCs/>
                <w:lang w:val="en-GB"/>
              </w:rPr>
              <w:t>Companies profile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r w:rsidR="0075156C" w:rsidRPr="00F00B33">
              <w:rPr>
                <w:rFonts w:asciiTheme="minorHAnsi" w:hAnsiTheme="minorHAnsi" w:cstheme="minorHAnsi"/>
                <w:color w:val="0000FF"/>
                <w:lang w:val="ru-RU"/>
              </w:rPr>
              <w:t>Специализация компании</w:t>
            </w:r>
          </w:p>
        </w:tc>
        <w:tc>
          <w:tcPr>
            <w:tcW w:w="6552" w:type="dxa"/>
            <w:tcBorders>
              <w:top w:val="single" w:sz="4" w:space="0" w:color="auto"/>
              <w:left w:val="single" w:sz="4" w:space="0" w:color="auto"/>
              <w:bottom w:val="single" w:sz="4" w:space="0" w:color="auto"/>
              <w:right w:val="single" w:sz="4" w:space="0" w:color="auto"/>
            </w:tcBorders>
          </w:tcPr>
          <w:p w14:paraId="1CD1236C" w14:textId="77777777" w:rsidR="00FB66C2" w:rsidRPr="00F00B33" w:rsidRDefault="00FB66C2" w:rsidP="00285E5F">
            <w:pPr>
              <w:jc w:val="both"/>
              <w:rPr>
                <w:rFonts w:asciiTheme="minorHAnsi" w:hAnsiTheme="minorHAnsi" w:cstheme="minorHAnsi"/>
                <w:bCs/>
                <w:lang w:val="en-GB"/>
              </w:rPr>
            </w:pPr>
          </w:p>
        </w:tc>
      </w:tr>
      <w:tr w:rsidR="00FB66C2" w:rsidRPr="00F00B33" w14:paraId="5BE8AD4A" w14:textId="77777777" w:rsidTr="00A129B7">
        <w:tc>
          <w:tcPr>
            <w:tcW w:w="3168" w:type="dxa"/>
            <w:tcBorders>
              <w:top w:val="single" w:sz="4" w:space="0" w:color="auto"/>
              <w:left w:val="single" w:sz="4" w:space="0" w:color="auto"/>
              <w:bottom w:val="single" w:sz="4" w:space="0" w:color="auto"/>
              <w:right w:val="single" w:sz="4" w:space="0" w:color="auto"/>
            </w:tcBorders>
          </w:tcPr>
          <w:p w14:paraId="6365BF77"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Bank requisitions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516F3583"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color w:val="0000FF"/>
                <w:lang w:val="ru-RU"/>
              </w:rPr>
              <w:t>Банковские</w:t>
            </w:r>
            <w:r w:rsidR="0075156C" w:rsidRPr="00F00B33">
              <w:rPr>
                <w:rFonts w:asciiTheme="minorHAnsi" w:hAnsiTheme="minorHAnsi" w:cstheme="minorHAnsi"/>
                <w:color w:val="0000FF"/>
                <w:lang w:val="ru-RU"/>
              </w:rPr>
              <w:t xml:space="preserve"> реквизиты</w:t>
            </w:r>
          </w:p>
        </w:tc>
        <w:tc>
          <w:tcPr>
            <w:tcW w:w="6552" w:type="dxa"/>
            <w:tcBorders>
              <w:top w:val="single" w:sz="4" w:space="0" w:color="auto"/>
              <w:left w:val="single" w:sz="4" w:space="0" w:color="auto"/>
              <w:bottom w:val="single" w:sz="4" w:space="0" w:color="auto"/>
              <w:right w:val="single" w:sz="4" w:space="0" w:color="auto"/>
            </w:tcBorders>
          </w:tcPr>
          <w:p w14:paraId="3264B10A" w14:textId="77777777" w:rsidR="00FB66C2" w:rsidRPr="00F00B33" w:rsidRDefault="00FB66C2" w:rsidP="00285E5F">
            <w:pPr>
              <w:jc w:val="both"/>
              <w:rPr>
                <w:rFonts w:asciiTheme="minorHAnsi" w:hAnsiTheme="minorHAnsi" w:cstheme="minorHAnsi"/>
                <w:bCs/>
                <w:lang w:val="en-GB"/>
              </w:rPr>
            </w:pPr>
          </w:p>
        </w:tc>
      </w:tr>
      <w:tr w:rsidR="00FB66C2" w:rsidRPr="00F00B33" w14:paraId="030B7511" w14:textId="77777777" w:rsidTr="00A129B7">
        <w:tc>
          <w:tcPr>
            <w:tcW w:w="3168" w:type="dxa"/>
            <w:tcBorders>
              <w:top w:val="single" w:sz="4" w:space="0" w:color="auto"/>
              <w:left w:val="single" w:sz="4" w:space="0" w:color="auto"/>
              <w:bottom w:val="single" w:sz="4" w:space="0" w:color="auto"/>
              <w:right w:val="single" w:sz="4" w:space="0" w:color="auto"/>
            </w:tcBorders>
          </w:tcPr>
          <w:p w14:paraId="084CD5DD"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Status of VAT payer</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06B53AEF"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Статус налогоплательщика</w:t>
            </w:r>
          </w:p>
        </w:tc>
        <w:tc>
          <w:tcPr>
            <w:tcW w:w="6552" w:type="dxa"/>
            <w:tcBorders>
              <w:top w:val="single" w:sz="4" w:space="0" w:color="auto"/>
              <w:left w:val="single" w:sz="4" w:space="0" w:color="auto"/>
              <w:bottom w:val="single" w:sz="4" w:space="0" w:color="auto"/>
              <w:right w:val="single" w:sz="4" w:space="0" w:color="auto"/>
            </w:tcBorders>
          </w:tcPr>
          <w:p w14:paraId="71A2866A" w14:textId="77777777" w:rsidR="00FB66C2" w:rsidRPr="00F00B33" w:rsidRDefault="00FB66C2" w:rsidP="00285E5F">
            <w:pPr>
              <w:jc w:val="both"/>
              <w:rPr>
                <w:rFonts w:asciiTheme="minorHAnsi" w:hAnsiTheme="minorHAnsi" w:cstheme="minorHAnsi"/>
                <w:bCs/>
                <w:lang w:val="en-GB"/>
              </w:rPr>
            </w:pPr>
          </w:p>
        </w:tc>
      </w:tr>
      <w:tr w:rsidR="00FB66C2" w:rsidRPr="00F00B33" w14:paraId="41F356D4" w14:textId="77777777" w:rsidTr="00A129B7">
        <w:tc>
          <w:tcPr>
            <w:tcW w:w="3168" w:type="dxa"/>
            <w:tcBorders>
              <w:top w:val="single" w:sz="4" w:space="0" w:color="auto"/>
              <w:left w:val="single" w:sz="4" w:space="0" w:color="auto"/>
              <w:bottom w:val="single" w:sz="4" w:space="0" w:color="auto"/>
              <w:right w:val="single" w:sz="4" w:space="0" w:color="auto"/>
            </w:tcBorders>
          </w:tcPr>
          <w:p w14:paraId="6996B7A8"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Postal 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5610A7DC" w14:textId="77777777" w:rsidR="00FB66C2" w:rsidRPr="00F00B33" w:rsidRDefault="00FB66C2" w:rsidP="009974F5">
            <w:pPr>
              <w:rPr>
                <w:rFonts w:asciiTheme="minorHAnsi" w:hAnsiTheme="minorHAnsi" w:cstheme="minorHAnsi"/>
                <w:bCs/>
                <w:color w:val="00B0F0"/>
              </w:rPr>
            </w:pPr>
            <w:r w:rsidRPr="00F00B33">
              <w:rPr>
                <w:rFonts w:asciiTheme="minorHAnsi" w:hAnsiTheme="minorHAnsi" w:cstheme="minorHAnsi"/>
                <w:color w:val="0000FF"/>
                <w:lang w:val="ru-RU"/>
              </w:rPr>
              <w:t>Почтовый адрес</w:t>
            </w:r>
          </w:p>
        </w:tc>
        <w:tc>
          <w:tcPr>
            <w:tcW w:w="6552" w:type="dxa"/>
            <w:tcBorders>
              <w:top w:val="single" w:sz="4" w:space="0" w:color="auto"/>
              <w:left w:val="single" w:sz="4" w:space="0" w:color="auto"/>
              <w:bottom w:val="single" w:sz="4" w:space="0" w:color="auto"/>
              <w:right w:val="single" w:sz="4" w:space="0" w:color="auto"/>
            </w:tcBorders>
          </w:tcPr>
          <w:p w14:paraId="58048F1E" w14:textId="77777777" w:rsidR="00FB66C2" w:rsidRPr="00F00B33" w:rsidRDefault="00FB66C2" w:rsidP="00285E5F">
            <w:pPr>
              <w:jc w:val="both"/>
              <w:rPr>
                <w:rFonts w:asciiTheme="minorHAnsi" w:hAnsiTheme="minorHAnsi" w:cstheme="minorHAnsi"/>
                <w:bCs/>
                <w:lang w:val="en-GB"/>
              </w:rPr>
            </w:pPr>
          </w:p>
        </w:tc>
      </w:tr>
      <w:tr w:rsidR="00FB66C2" w:rsidRPr="00F00B33" w14:paraId="3E8AB19C" w14:textId="77777777" w:rsidTr="00A129B7">
        <w:tc>
          <w:tcPr>
            <w:tcW w:w="3168" w:type="dxa"/>
            <w:tcBorders>
              <w:top w:val="single" w:sz="4" w:space="0" w:color="auto"/>
              <w:left w:val="single" w:sz="4" w:space="0" w:color="auto"/>
              <w:bottom w:val="single" w:sz="4" w:space="0" w:color="auto"/>
              <w:right w:val="single" w:sz="4" w:space="0" w:color="auto"/>
            </w:tcBorders>
          </w:tcPr>
          <w:p w14:paraId="2F56D031" w14:textId="77777777" w:rsidR="009974F5" w:rsidRPr="00F00B33" w:rsidRDefault="00FB66C2" w:rsidP="009974F5">
            <w:pPr>
              <w:rPr>
                <w:rFonts w:asciiTheme="minorHAnsi" w:hAnsiTheme="minorHAnsi" w:cstheme="minorHAnsi"/>
                <w:bCs/>
              </w:rPr>
            </w:pPr>
            <w:r w:rsidRPr="00F00B33">
              <w:rPr>
                <w:rFonts w:asciiTheme="minorHAnsi" w:hAnsiTheme="minorHAnsi" w:cstheme="minorHAnsi"/>
                <w:bCs/>
                <w:lang w:val="en-GB"/>
              </w:rPr>
              <w:t>Head of company (name)</w:t>
            </w:r>
            <w:r w:rsidR="009974F5" w:rsidRPr="00F00B33">
              <w:rPr>
                <w:rFonts w:asciiTheme="minorHAnsi" w:hAnsiTheme="minorHAnsi" w:cstheme="minorHAnsi"/>
                <w:bCs/>
              </w:rPr>
              <w:t xml:space="preserve"> </w:t>
            </w:r>
            <w:r w:rsidRPr="00F00B33">
              <w:rPr>
                <w:rFonts w:asciiTheme="minorHAnsi" w:hAnsiTheme="minorHAnsi" w:cstheme="minorHAnsi"/>
                <w:bCs/>
              </w:rPr>
              <w:t>/</w:t>
            </w:r>
            <w:r w:rsidR="009974F5" w:rsidRPr="00F00B33">
              <w:rPr>
                <w:rFonts w:asciiTheme="minorHAnsi" w:hAnsiTheme="minorHAnsi" w:cstheme="minorHAnsi"/>
                <w:bCs/>
              </w:rPr>
              <w:t xml:space="preserve"> </w:t>
            </w:r>
          </w:p>
          <w:p w14:paraId="307DC516"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color w:val="0000FF"/>
                <w:lang w:val="ru-RU"/>
              </w:rPr>
              <w:t>Глава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компании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ФИО</w:t>
            </w:r>
            <w:r w:rsidR="0075156C" w:rsidRPr="00F00B33">
              <w:rPr>
                <w:rFonts w:asciiTheme="minorHAnsi" w:hAnsiTheme="minorHAnsi" w:cstheme="minorHAnsi"/>
                <w:color w:val="0000FF"/>
              </w:rPr>
              <w:t>)</w:t>
            </w:r>
          </w:p>
        </w:tc>
        <w:tc>
          <w:tcPr>
            <w:tcW w:w="6552" w:type="dxa"/>
            <w:tcBorders>
              <w:top w:val="single" w:sz="4" w:space="0" w:color="auto"/>
              <w:left w:val="single" w:sz="4" w:space="0" w:color="auto"/>
              <w:bottom w:val="single" w:sz="4" w:space="0" w:color="auto"/>
              <w:right w:val="single" w:sz="4" w:space="0" w:color="auto"/>
            </w:tcBorders>
          </w:tcPr>
          <w:p w14:paraId="63FEBC4D" w14:textId="77777777" w:rsidR="00FB66C2" w:rsidRPr="00F00B33" w:rsidRDefault="00FB66C2" w:rsidP="00285E5F">
            <w:pPr>
              <w:jc w:val="both"/>
              <w:rPr>
                <w:rFonts w:asciiTheme="minorHAnsi" w:hAnsiTheme="minorHAnsi" w:cstheme="minorHAnsi"/>
                <w:bCs/>
                <w:lang w:val="en-GB"/>
              </w:rPr>
            </w:pPr>
          </w:p>
        </w:tc>
      </w:tr>
      <w:tr w:rsidR="00FB66C2" w:rsidRPr="00F00B33" w14:paraId="7D5EB85D" w14:textId="77777777" w:rsidTr="00A129B7">
        <w:tc>
          <w:tcPr>
            <w:tcW w:w="3168" w:type="dxa"/>
            <w:tcBorders>
              <w:top w:val="single" w:sz="4" w:space="0" w:color="auto"/>
              <w:left w:val="single" w:sz="4" w:space="0" w:color="auto"/>
              <w:bottom w:val="single" w:sz="4" w:space="0" w:color="auto"/>
              <w:right w:val="single" w:sz="4" w:space="0" w:color="auto"/>
            </w:tcBorders>
          </w:tcPr>
          <w:p w14:paraId="69CC8D21"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Contact name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674F148F" w14:textId="77777777" w:rsidR="00FB66C2" w:rsidRPr="00F00B33" w:rsidRDefault="00FB66C2" w:rsidP="009974F5">
            <w:pPr>
              <w:rPr>
                <w:rFonts w:asciiTheme="minorHAnsi" w:hAnsiTheme="minorHAnsi" w:cstheme="minorHAnsi"/>
                <w:bCs/>
              </w:rPr>
            </w:pPr>
            <w:r w:rsidRPr="00F00B33">
              <w:rPr>
                <w:rFonts w:asciiTheme="minorHAnsi" w:hAnsiTheme="minorHAnsi" w:cstheme="minorHAnsi"/>
                <w:color w:val="0000FF"/>
                <w:lang w:val="ru-RU"/>
              </w:rPr>
              <w:t>Контактное лицо</w:t>
            </w:r>
          </w:p>
        </w:tc>
        <w:tc>
          <w:tcPr>
            <w:tcW w:w="6552" w:type="dxa"/>
            <w:tcBorders>
              <w:top w:val="single" w:sz="4" w:space="0" w:color="auto"/>
              <w:left w:val="single" w:sz="4" w:space="0" w:color="auto"/>
              <w:bottom w:val="single" w:sz="4" w:space="0" w:color="auto"/>
              <w:right w:val="single" w:sz="4" w:space="0" w:color="auto"/>
            </w:tcBorders>
          </w:tcPr>
          <w:p w14:paraId="5FD4AF87" w14:textId="77777777" w:rsidR="00FB66C2" w:rsidRPr="00F00B33" w:rsidRDefault="00FB66C2" w:rsidP="00285E5F">
            <w:pPr>
              <w:jc w:val="both"/>
              <w:rPr>
                <w:rFonts w:asciiTheme="minorHAnsi" w:hAnsiTheme="minorHAnsi" w:cstheme="minorHAnsi"/>
                <w:bCs/>
                <w:lang w:val="en-GB"/>
              </w:rPr>
            </w:pPr>
          </w:p>
        </w:tc>
      </w:tr>
      <w:tr w:rsidR="00FB66C2" w:rsidRPr="00F00B33" w14:paraId="3C2D352B" w14:textId="77777777" w:rsidTr="00A129B7">
        <w:tc>
          <w:tcPr>
            <w:tcW w:w="3168" w:type="dxa"/>
            <w:tcBorders>
              <w:top w:val="single" w:sz="4" w:space="0" w:color="auto"/>
              <w:left w:val="single" w:sz="4" w:space="0" w:color="auto"/>
              <w:bottom w:val="single" w:sz="4" w:space="0" w:color="auto"/>
              <w:right w:val="single" w:sz="4" w:space="0" w:color="auto"/>
            </w:tcBorders>
          </w:tcPr>
          <w:p w14:paraId="35D3BE53"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Telephone number</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1739376B"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Номер телефона</w:t>
            </w:r>
          </w:p>
        </w:tc>
        <w:tc>
          <w:tcPr>
            <w:tcW w:w="6552" w:type="dxa"/>
            <w:tcBorders>
              <w:top w:val="single" w:sz="4" w:space="0" w:color="auto"/>
              <w:left w:val="single" w:sz="4" w:space="0" w:color="auto"/>
              <w:bottom w:val="single" w:sz="4" w:space="0" w:color="auto"/>
              <w:right w:val="single" w:sz="4" w:space="0" w:color="auto"/>
            </w:tcBorders>
          </w:tcPr>
          <w:p w14:paraId="090FBF5E" w14:textId="77777777" w:rsidR="00FB66C2" w:rsidRPr="00F00B33" w:rsidRDefault="00FB66C2" w:rsidP="00285E5F">
            <w:pPr>
              <w:jc w:val="both"/>
              <w:rPr>
                <w:rFonts w:asciiTheme="minorHAnsi" w:hAnsiTheme="minorHAnsi" w:cstheme="minorHAnsi"/>
                <w:bCs/>
                <w:lang w:val="en-GB"/>
              </w:rPr>
            </w:pPr>
          </w:p>
        </w:tc>
      </w:tr>
      <w:tr w:rsidR="00FB66C2" w:rsidRPr="00F00B33" w14:paraId="45CA058A" w14:textId="77777777" w:rsidTr="00A129B7">
        <w:tc>
          <w:tcPr>
            <w:tcW w:w="3168" w:type="dxa"/>
            <w:tcBorders>
              <w:top w:val="single" w:sz="4" w:space="0" w:color="auto"/>
              <w:left w:val="single" w:sz="4" w:space="0" w:color="auto"/>
              <w:bottom w:val="single" w:sz="4" w:space="0" w:color="auto"/>
              <w:right w:val="single" w:sz="4" w:space="0" w:color="auto"/>
            </w:tcBorders>
          </w:tcPr>
          <w:p w14:paraId="2D5D790E"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Fax number</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75F9DE08" w14:textId="77777777" w:rsidR="00FB66C2" w:rsidRPr="00F00B33" w:rsidRDefault="00FB66C2" w:rsidP="009974F5">
            <w:pPr>
              <w:rPr>
                <w:rFonts w:asciiTheme="minorHAnsi" w:hAnsiTheme="minorHAnsi" w:cstheme="minorHAnsi"/>
                <w:bCs/>
                <w:color w:val="00B0F0"/>
              </w:rPr>
            </w:pPr>
            <w:r w:rsidRPr="00F00B33">
              <w:rPr>
                <w:rFonts w:asciiTheme="minorHAnsi" w:hAnsiTheme="minorHAnsi" w:cstheme="minorHAnsi"/>
                <w:color w:val="0000FF"/>
                <w:lang w:val="ru-RU"/>
              </w:rPr>
              <w:t>номер факса</w:t>
            </w:r>
          </w:p>
        </w:tc>
        <w:tc>
          <w:tcPr>
            <w:tcW w:w="6552" w:type="dxa"/>
            <w:tcBorders>
              <w:top w:val="single" w:sz="4" w:space="0" w:color="auto"/>
              <w:left w:val="single" w:sz="4" w:space="0" w:color="auto"/>
              <w:bottom w:val="single" w:sz="4" w:space="0" w:color="auto"/>
              <w:right w:val="single" w:sz="4" w:space="0" w:color="auto"/>
            </w:tcBorders>
          </w:tcPr>
          <w:p w14:paraId="0DC7D1D8" w14:textId="77777777" w:rsidR="00FB66C2" w:rsidRPr="00F00B33" w:rsidRDefault="00FB66C2" w:rsidP="00285E5F">
            <w:pPr>
              <w:jc w:val="both"/>
              <w:rPr>
                <w:rFonts w:asciiTheme="minorHAnsi" w:hAnsiTheme="minorHAnsi" w:cstheme="minorHAnsi"/>
                <w:bCs/>
                <w:lang w:val="en-GB"/>
              </w:rPr>
            </w:pPr>
          </w:p>
        </w:tc>
      </w:tr>
      <w:tr w:rsidR="00FB66C2" w:rsidRPr="006B6758" w14:paraId="2E5DB89D" w14:textId="77777777" w:rsidTr="00A129B7">
        <w:tc>
          <w:tcPr>
            <w:tcW w:w="3168" w:type="dxa"/>
            <w:tcBorders>
              <w:top w:val="single" w:sz="4" w:space="0" w:color="auto"/>
              <w:left w:val="single" w:sz="4" w:space="0" w:color="auto"/>
              <w:bottom w:val="single" w:sz="4" w:space="0" w:color="auto"/>
              <w:right w:val="single" w:sz="4" w:space="0" w:color="auto"/>
            </w:tcBorders>
          </w:tcPr>
          <w:p w14:paraId="72435034"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E</w:t>
            </w:r>
            <w:r w:rsidRPr="00F00B33">
              <w:rPr>
                <w:rFonts w:asciiTheme="minorHAnsi" w:hAnsiTheme="minorHAnsi" w:cstheme="minorHAnsi"/>
                <w:bCs/>
                <w:lang w:val="ru-RU"/>
              </w:rPr>
              <w:t>-</w:t>
            </w:r>
            <w:r w:rsidRPr="00F00B33">
              <w:rPr>
                <w:rFonts w:asciiTheme="minorHAnsi" w:hAnsiTheme="minorHAnsi" w:cstheme="minorHAnsi"/>
                <w:bCs/>
                <w:lang w:val="en-GB"/>
              </w:rPr>
              <w:t>mail</w:t>
            </w:r>
            <w:r w:rsidRPr="00F00B33">
              <w:rPr>
                <w:rFonts w:asciiTheme="minorHAnsi" w:hAnsiTheme="minorHAnsi" w:cstheme="minorHAnsi"/>
                <w:bCs/>
                <w:lang w:val="ru-RU"/>
              </w:rPr>
              <w:t xml:space="preserve"> </w:t>
            </w:r>
            <w:r w:rsidRPr="00F00B33">
              <w:rPr>
                <w:rFonts w:asciiTheme="minorHAnsi" w:hAnsiTheme="minorHAnsi" w:cstheme="minorHAnsi"/>
                <w:bCs/>
                <w:lang w:val="en-GB"/>
              </w:rPr>
              <w:t>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1B68C943" w14:textId="77777777" w:rsidR="00FB66C2" w:rsidRPr="00F00B33" w:rsidRDefault="009974F5" w:rsidP="009974F5">
            <w:pPr>
              <w:rPr>
                <w:rFonts w:asciiTheme="minorHAnsi" w:hAnsiTheme="minorHAnsi" w:cstheme="minorHAnsi"/>
                <w:color w:val="0000FF"/>
                <w:lang w:val="ru-RU"/>
              </w:rPr>
            </w:pPr>
            <w:r w:rsidRPr="00F00B33">
              <w:rPr>
                <w:rFonts w:asciiTheme="minorHAnsi" w:hAnsiTheme="minorHAnsi" w:cstheme="minorHAnsi"/>
                <w:color w:val="0000FF"/>
                <w:lang w:val="ru-RU"/>
              </w:rPr>
              <w:t>Электронная почта</w:t>
            </w:r>
          </w:p>
        </w:tc>
        <w:tc>
          <w:tcPr>
            <w:tcW w:w="6552" w:type="dxa"/>
            <w:tcBorders>
              <w:top w:val="single" w:sz="4" w:space="0" w:color="auto"/>
              <w:left w:val="single" w:sz="4" w:space="0" w:color="auto"/>
              <w:bottom w:val="single" w:sz="4" w:space="0" w:color="auto"/>
              <w:right w:val="single" w:sz="4" w:space="0" w:color="auto"/>
            </w:tcBorders>
          </w:tcPr>
          <w:p w14:paraId="1DFDD83F" w14:textId="77777777" w:rsidR="00FB66C2" w:rsidRPr="00F00B33" w:rsidRDefault="00FB66C2" w:rsidP="00285E5F">
            <w:pPr>
              <w:jc w:val="both"/>
              <w:rPr>
                <w:rFonts w:asciiTheme="minorHAnsi" w:hAnsiTheme="minorHAnsi" w:cstheme="minorHAnsi"/>
                <w:bCs/>
                <w:lang w:val="ru-RU"/>
              </w:rPr>
            </w:pPr>
          </w:p>
        </w:tc>
      </w:tr>
      <w:tr w:rsidR="00FB66C2" w:rsidRPr="00F00B33" w14:paraId="59A78BBC" w14:textId="77777777" w:rsidTr="00A129B7">
        <w:tc>
          <w:tcPr>
            <w:tcW w:w="3168" w:type="dxa"/>
            <w:tcBorders>
              <w:top w:val="single" w:sz="4" w:space="0" w:color="auto"/>
              <w:left w:val="single" w:sz="4" w:space="0" w:color="auto"/>
              <w:bottom w:val="single" w:sz="4" w:space="0" w:color="auto"/>
              <w:right w:val="single" w:sz="4" w:space="0" w:color="auto"/>
            </w:tcBorders>
          </w:tcPr>
          <w:p w14:paraId="5C801CB3"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Website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39D9EBAD"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Вебсайт</w:t>
            </w:r>
          </w:p>
        </w:tc>
        <w:tc>
          <w:tcPr>
            <w:tcW w:w="6552" w:type="dxa"/>
            <w:tcBorders>
              <w:top w:val="single" w:sz="4" w:space="0" w:color="auto"/>
              <w:left w:val="single" w:sz="4" w:space="0" w:color="auto"/>
              <w:bottom w:val="single" w:sz="4" w:space="0" w:color="auto"/>
              <w:right w:val="single" w:sz="4" w:space="0" w:color="auto"/>
            </w:tcBorders>
          </w:tcPr>
          <w:p w14:paraId="78330DDB" w14:textId="77777777" w:rsidR="00FB66C2" w:rsidRPr="00F00B33" w:rsidRDefault="00FB66C2" w:rsidP="00285E5F">
            <w:pPr>
              <w:jc w:val="both"/>
              <w:rPr>
                <w:rFonts w:asciiTheme="minorHAnsi" w:hAnsiTheme="minorHAnsi" w:cstheme="minorHAnsi"/>
                <w:bCs/>
                <w:lang w:val="en-GB"/>
              </w:rPr>
            </w:pPr>
          </w:p>
        </w:tc>
      </w:tr>
    </w:tbl>
    <w:p w14:paraId="0BA88AD5" w14:textId="77777777" w:rsidR="00FB66C2" w:rsidRPr="00F00B33" w:rsidRDefault="00FB66C2" w:rsidP="00FB66C2">
      <w:pPr>
        <w:jc w:val="both"/>
        <w:rPr>
          <w:rFonts w:asciiTheme="minorHAnsi" w:hAnsiTheme="minorHAnsi" w:cstheme="minorHAnsi"/>
          <w:bCs/>
          <w:lang w:val="en-GB"/>
        </w:rPr>
      </w:pPr>
    </w:p>
    <w:p w14:paraId="5BE2D78E" w14:textId="77777777" w:rsidR="00366D0F" w:rsidRPr="00F00B33" w:rsidRDefault="00366D0F" w:rsidP="00366D0F">
      <w:pPr>
        <w:rPr>
          <w:rFonts w:asciiTheme="minorHAnsi" w:hAnsiTheme="minorHAnsi" w:cstheme="minorHAnsi"/>
          <w:snapToGrid w:val="0"/>
        </w:rPr>
      </w:pPr>
    </w:p>
    <w:p w14:paraId="28745C0C"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12FBFCB2" w14:textId="77777777" w:rsidR="00366D0F" w:rsidRPr="00F00B33" w:rsidRDefault="00366D0F" w:rsidP="00366D0F">
      <w:pPr>
        <w:rPr>
          <w:rFonts w:asciiTheme="minorHAnsi" w:hAnsiTheme="minorHAnsi" w:cstheme="minorHAnsi"/>
          <w:snapToGrid w:val="0"/>
        </w:rPr>
      </w:pPr>
    </w:p>
    <w:p w14:paraId="681A0550" w14:textId="77777777" w:rsidR="00366D0F" w:rsidRPr="00F00B33" w:rsidRDefault="00366D0F" w:rsidP="00366D0F">
      <w:pPr>
        <w:rPr>
          <w:rFonts w:asciiTheme="minorHAnsi" w:hAnsiTheme="minorHAnsi" w:cstheme="minorHAnsi"/>
          <w:snapToGrid w:val="0"/>
        </w:rPr>
      </w:pPr>
    </w:p>
    <w:p w14:paraId="494AC74C"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54CC8467" w14:textId="77777777" w:rsidR="00366D0F" w:rsidRPr="00F00B33" w:rsidRDefault="00366D0F" w:rsidP="00366D0F">
      <w:pPr>
        <w:rPr>
          <w:rFonts w:asciiTheme="minorHAnsi" w:hAnsiTheme="minorHAnsi" w:cstheme="minorHAnsi"/>
          <w:snapToGrid w:val="0"/>
        </w:rPr>
      </w:pPr>
    </w:p>
    <w:p w14:paraId="45003C6F"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t>_______________________________________</w:t>
      </w:r>
      <w:r w:rsidRPr="00F00B33">
        <w:rPr>
          <w:rFonts w:asciiTheme="minorHAnsi" w:hAnsiTheme="minorHAnsi" w:cstheme="minorHAnsi"/>
          <w:snapToGrid w:val="0"/>
        </w:rPr>
        <w:tab/>
      </w:r>
    </w:p>
    <w:p w14:paraId="351B4012" w14:textId="77777777" w:rsidR="00875576" w:rsidRPr="00F00B33" w:rsidRDefault="00366D0F" w:rsidP="00875576">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r w:rsidRPr="00F00B33">
        <w:rPr>
          <w:rFonts w:asciiTheme="minorHAnsi" w:hAnsiTheme="minorHAnsi" w:cstheme="minorHAnsi"/>
          <w:snapToGrid w:val="0"/>
          <w:lang w:val="ru-RU"/>
        </w:rPr>
        <w:t xml:space="preserve"> </w:t>
      </w:r>
    </w:p>
    <w:p w14:paraId="18EF5755" w14:textId="179EC4A4" w:rsidR="0089165C" w:rsidRDefault="0089165C">
      <w:pPr>
        <w:rPr>
          <w:rFonts w:asciiTheme="minorHAnsi" w:hAnsiTheme="minorHAnsi" w:cstheme="minorHAnsi"/>
          <w:snapToGrid w:val="0"/>
          <w:lang w:val="ru-RU"/>
        </w:rPr>
      </w:pPr>
    </w:p>
    <w:sectPr w:rsidR="0089165C" w:rsidSect="00D11887">
      <w:footerReference w:type="even" r:id="rId14"/>
      <w:footerReference w:type="default" r:id="rId15"/>
      <w:type w:val="continuous"/>
      <w:pgSz w:w="11906" w:h="16838"/>
      <w:pgMar w:top="1134" w:right="567" w:bottom="1134" w:left="851" w:header="720"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0B0C" w14:textId="77777777" w:rsidR="00B54A3C" w:rsidRDefault="00B54A3C">
      <w:r>
        <w:separator/>
      </w:r>
    </w:p>
  </w:endnote>
  <w:endnote w:type="continuationSeparator" w:id="0">
    <w:p w14:paraId="4119009B" w14:textId="77777777" w:rsidR="00B54A3C" w:rsidRDefault="00B5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B246" w14:textId="77777777" w:rsidR="00661FBE" w:rsidRDefault="00661FB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A3B2191" w14:textId="77777777" w:rsidR="00661FBE" w:rsidRDefault="00661F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C3EC" w14:textId="77777777" w:rsidR="00661FBE" w:rsidRPr="009F0B00" w:rsidRDefault="00661FBE" w:rsidP="002846FB">
    <w:pPr>
      <w:jc w:val="center"/>
      <w:rPr>
        <w:bCs/>
        <w:color w:val="FF0000"/>
        <w:sz w:val="16"/>
        <w:szCs w:val="16"/>
      </w:rPr>
    </w:pPr>
    <w:r w:rsidRPr="009F0B00">
      <w:rPr>
        <w:bCs/>
        <w:color w:val="FF0000"/>
        <w:sz w:val="16"/>
        <w:szCs w:val="16"/>
      </w:rPr>
      <w:t>ATTENTION:  THE PRESENT TRANSLATION OF THE DOCUMENT FROM ENGLISH INTO RUSSIAN IS UNOFFICIAL</w:t>
    </w:r>
  </w:p>
  <w:p w14:paraId="47AC3157" w14:textId="4756A098" w:rsidR="00661FBE" w:rsidRPr="00D00624" w:rsidRDefault="00661FBE" w:rsidP="009F0B00">
    <w:pPr>
      <w:pStyle w:val="a7"/>
      <w:framePr w:wrap="around" w:vAnchor="text" w:hAnchor="page" w:x="11371" w:y="187"/>
      <w:rPr>
        <w:rStyle w:val="a9"/>
        <w:sz w:val="16"/>
        <w:szCs w:val="16"/>
        <w:lang w:val="ru-RU"/>
      </w:rPr>
    </w:pPr>
    <w:r w:rsidRPr="009F0B00">
      <w:rPr>
        <w:rStyle w:val="a9"/>
        <w:sz w:val="16"/>
        <w:szCs w:val="16"/>
      </w:rPr>
      <w:fldChar w:fldCharType="begin"/>
    </w:r>
    <w:r w:rsidRPr="009F0B00">
      <w:rPr>
        <w:rStyle w:val="a9"/>
        <w:sz w:val="16"/>
        <w:szCs w:val="16"/>
      </w:rPr>
      <w:instrText>PAGE</w:instrText>
    </w:r>
    <w:r w:rsidRPr="00F10223">
      <w:rPr>
        <w:rStyle w:val="a9"/>
        <w:sz w:val="16"/>
        <w:szCs w:val="16"/>
        <w:lang w:val="ru-RU"/>
      </w:rPr>
      <w:instrText xml:space="preserve">  </w:instrText>
    </w:r>
    <w:r w:rsidRPr="009F0B00">
      <w:rPr>
        <w:rStyle w:val="a9"/>
        <w:sz w:val="16"/>
        <w:szCs w:val="16"/>
      </w:rPr>
      <w:fldChar w:fldCharType="separate"/>
    </w:r>
    <w:r w:rsidRPr="00F27FEA">
      <w:rPr>
        <w:rStyle w:val="a9"/>
        <w:noProof/>
        <w:sz w:val="16"/>
        <w:szCs w:val="16"/>
        <w:lang w:val="ru-RU"/>
      </w:rPr>
      <w:t>80</w:t>
    </w:r>
    <w:r w:rsidRPr="009F0B00">
      <w:rPr>
        <w:rStyle w:val="a9"/>
        <w:sz w:val="16"/>
        <w:szCs w:val="16"/>
      </w:rPr>
      <w:fldChar w:fldCharType="end"/>
    </w:r>
  </w:p>
  <w:p w14:paraId="33EDB325" w14:textId="77777777" w:rsidR="00661FBE" w:rsidRPr="009F0B00" w:rsidRDefault="00661FBE" w:rsidP="002846FB">
    <w:pPr>
      <w:jc w:val="center"/>
      <w:rPr>
        <w:color w:val="FF0000"/>
        <w:sz w:val="16"/>
        <w:szCs w:val="16"/>
        <w:lang w:val="ru-RU"/>
      </w:rPr>
    </w:pPr>
    <w:r w:rsidRPr="009F0B00">
      <w:rPr>
        <w:color w:val="FF0000"/>
        <w:sz w:val="16"/>
        <w:szCs w:val="16"/>
        <w:lang w:val="ru-RU"/>
      </w:rPr>
      <w:t>ВНИМАНИЕ: НАСТОЯЩИЙ ПЕРЕВОД ДОКУМЕНТОВ С АНГЛИЙСКОГО НА РУССКИЙ ЯЗЫК ЯВЛЯЕТСЯ НЕОФИЦАЛЬНЫМ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DBD76" w14:textId="77777777" w:rsidR="00B54A3C" w:rsidRDefault="00B54A3C">
      <w:r>
        <w:separator/>
      </w:r>
    </w:p>
  </w:footnote>
  <w:footnote w:type="continuationSeparator" w:id="0">
    <w:p w14:paraId="068707F1" w14:textId="77777777" w:rsidR="00B54A3C" w:rsidRDefault="00B54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F63"/>
    <w:multiLevelType w:val="hybridMultilevel"/>
    <w:tmpl w:val="D5B62A86"/>
    <w:lvl w:ilvl="0" w:tplc="A320A034">
      <w:numFmt w:val="bullet"/>
      <w:lvlText w:val=""/>
      <w:lvlJc w:val="left"/>
      <w:pPr>
        <w:ind w:left="765" w:hanging="360"/>
      </w:pPr>
      <w:rPr>
        <w:rFonts w:ascii="Marlett" w:eastAsia="Times New Roman" w:hAnsi="Marlett" w:cs="Times New Roman"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E52"/>
    <w:multiLevelType w:val="hybridMultilevel"/>
    <w:tmpl w:val="F8F0C1AA"/>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21518"/>
    <w:multiLevelType w:val="hybridMultilevel"/>
    <w:tmpl w:val="76646DDA"/>
    <w:lvl w:ilvl="0" w:tplc="DAD01B32">
      <w:numFmt w:val="bullet"/>
      <w:lvlText w:val=""/>
      <w:lvlJc w:val="left"/>
      <w:pPr>
        <w:ind w:left="360" w:hanging="360"/>
      </w:pPr>
      <w:rPr>
        <w:rFonts w:ascii="Marlett" w:eastAsia="Times New Roman" w:hAnsi="Marlett" w:cs="Times New Roman"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F5A8B"/>
    <w:multiLevelType w:val="hybridMultilevel"/>
    <w:tmpl w:val="908E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2E89"/>
    <w:multiLevelType w:val="hybridMultilevel"/>
    <w:tmpl w:val="7CBE10E0"/>
    <w:lvl w:ilvl="0" w:tplc="C7CC8FF6">
      <w:numFmt w:val="bullet"/>
      <w:lvlText w:val=""/>
      <w:lvlJc w:val="left"/>
      <w:pPr>
        <w:ind w:left="360" w:hanging="360"/>
      </w:pPr>
      <w:rPr>
        <w:rFonts w:ascii="Marlett" w:eastAsia="Times New Roman" w:hAnsi="Marlett"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79B9"/>
    <w:multiLevelType w:val="hybridMultilevel"/>
    <w:tmpl w:val="6C9E43E2"/>
    <w:lvl w:ilvl="0" w:tplc="C5ACD0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6A8C"/>
    <w:multiLevelType w:val="hybridMultilevel"/>
    <w:tmpl w:val="37062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C5137A"/>
    <w:multiLevelType w:val="hybridMultilevel"/>
    <w:tmpl w:val="48869F2E"/>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7029C"/>
    <w:multiLevelType w:val="hybridMultilevel"/>
    <w:tmpl w:val="13B438A8"/>
    <w:lvl w:ilvl="0" w:tplc="171E545C">
      <w:numFmt w:val="bullet"/>
      <w:lvlText w:val=""/>
      <w:lvlJc w:val="left"/>
      <w:pPr>
        <w:ind w:left="360" w:hanging="360"/>
      </w:pPr>
      <w:rPr>
        <w:rFonts w:ascii="Marlett" w:eastAsia="Times New Roman" w:hAnsi="Marlett"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E4A05"/>
    <w:multiLevelType w:val="hybridMultilevel"/>
    <w:tmpl w:val="4CFA92B6"/>
    <w:lvl w:ilvl="0" w:tplc="DAD01B32">
      <w:numFmt w:val="bullet"/>
      <w:lvlText w:val=""/>
      <w:lvlJc w:val="left"/>
      <w:pPr>
        <w:ind w:left="360" w:hanging="360"/>
      </w:pPr>
      <w:rPr>
        <w:rFonts w:ascii="Marlett" w:eastAsia="Times New Roman" w:hAnsi="Marlett" w:cs="Times New Roman"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126138"/>
    <w:multiLevelType w:val="hybridMultilevel"/>
    <w:tmpl w:val="A95EFD08"/>
    <w:lvl w:ilvl="0" w:tplc="ADF2A0E2">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DA4B43"/>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422D04BE"/>
    <w:multiLevelType w:val="hybridMultilevel"/>
    <w:tmpl w:val="54082B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76A7F29"/>
    <w:multiLevelType w:val="hybridMultilevel"/>
    <w:tmpl w:val="BCE2D590"/>
    <w:lvl w:ilvl="0" w:tplc="88500DF6">
      <w:start w:val="1"/>
      <w:numFmt w:val="bullet"/>
      <w:pStyle w:val="TableHeading"/>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E42D6"/>
    <w:multiLevelType w:val="hybridMultilevel"/>
    <w:tmpl w:val="85D26DF2"/>
    <w:lvl w:ilvl="0" w:tplc="DAD01B32">
      <w:numFmt w:val="bullet"/>
      <w:lvlText w:val=""/>
      <w:lvlJc w:val="left"/>
      <w:pPr>
        <w:ind w:left="720" w:hanging="360"/>
      </w:pPr>
      <w:rPr>
        <w:rFonts w:ascii="Marlett" w:eastAsia="Times New Roman" w:hAnsi="Marlett"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87DF3"/>
    <w:multiLevelType w:val="hybridMultilevel"/>
    <w:tmpl w:val="4A20246A"/>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0A5304"/>
    <w:multiLevelType w:val="hybridMultilevel"/>
    <w:tmpl w:val="239EADDA"/>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1C1796"/>
    <w:multiLevelType w:val="hybridMultilevel"/>
    <w:tmpl w:val="A57AB620"/>
    <w:lvl w:ilvl="0" w:tplc="9238D6A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6094A"/>
    <w:multiLevelType w:val="hybridMultilevel"/>
    <w:tmpl w:val="53EC1BE4"/>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4635E"/>
    <w:multiLevelType w:val="hybridMultilevel"/>
    <w:tmpl w:val="42FE6F88"/>
    <w:lvl w:ilvl="0" w:tplc="1FE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B7E57"/>
    <w:multiLevelType w:val="hybridMultilevel"/>
    <w:tmpl w:val="5ED48256"/>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5766D2"/>
    <w:multiLevelType w:val="hybridMultilevel"/>
    <w:tmpl w:val="C7D27082"/>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22"/>
  </w:num>
  <w:num w:numId="4">
    <w:abstractNumId w:val="8"/>
  </w:num>
  <w:num w:numId="5">
    <w:abstractNumId w:val="2"/>
  </w:num>
  <w:num w:numId="6">
    <w:abstractNumId w:val="4"/>
  </w:num>
  <w:num w:numId="7">
    <w:abstractNumId w:val="21"/>
  </w:num>
  <w:num w:numId="8">
    <w:abstractNumId w:val="16"/>
  </w:num>
  <w:num w:numId="9">
    <w:abstractNumId w:val="9"/>
  </w:num>
  <w:num w:numId="10">
    <w:abstractNumId w:val="18"/>
  </w:num>
  <w:num w:numId="11">
    <w:abstractNumId w:val="20"/>
  </w:num>
  <w:num w:numId="12">
    <w:abstractNumId w:val="5"/>
  </w:num>
  <w:num w:numId="13">
    <w:abstractNumId w:val="13"/>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3"/>
  </w:num>
  <w:num w:numId="18">
    <w:abstractNumId w:val="11"/>
  </w:num>
  <w:num w:numId="19">
    <w:abstractNumId w:val="15"/>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17"/>
  </w:num>
  <w:num w:numId="25">
    <w:abstractNumId w:val="6"/>
  </w:num>
  <w:num w:numId="26">
    <w:abstractNumId w:val="14"/>
  </w:num>
  <w:num w:numId="2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en-PH" w:vendorID="64" w:dllVersion="6" w:nlCheck="1" w:checkStyle="1"/>
  <w:activeWritingStyle w:appName="MSWord" w:lang="en-PH"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PH"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424"/>
    <w:rsid w:val="0000286B"/>
    <w:rsid w:val="0000344A"/>
    <w:rsid w:val="0000368B"/>
    <w:rsid w:val="00005870"/>
    <w:rsid w:val="00005FFE"/>
    <w:rsid w:val="000100F3"/>
    <w:rsid w:val="000106B5"/>
    <w:rsid w:val="00013570"/>
    <w:rsid w:val="00013CAB"/>
    <w:rsid w:val="00017BDE"/>
    <w:rsid w:val="00021246"/>
    <w:rsid w:val="000220EA"/>
    <w:rsid w:val="00024020"/>
    <w:rsid w:val="0002455A"/>
    <w:rsid w:val="00025DE1"/>
    <w:rsid w:val="000260E3"/>
    <w:rsid w:val="0002632C"/>
    <w:rsid w:val="000272D0"/>
    <w:rsid w:val="00027E82"/>
    <w:rsid w:val="0003279C"/>
    <w:rsid w:val="00035774"/>
    <w:rsid w:val="00040ED3"/>
    <w:rsid w:val="00041217"/>
    <w:rsid w:val="000422A2"/>
    <w:rsid w:val="0004353B"/>
    <w:rsid w:val="00043A33"/>
    <w:rsid w:val="000474B8"/>
    <w:rsid w:val="000500CF"/>
    <w:rsid w:val="00050E43"/>
    <w:rsid w:val="000571E2"/>
    <w:rsid w:val="000572F0"/>
    <w:rsid w:val="00060F9E"/>
    <w:rsid w:val="00061537"/>
    <w:rsid w:val="00062E26"/>
    <w:rsid w:val="000647D0"/>
    <w:rsid w:val="00065A3D"/>
    <w:rsid w:val="000679D0"/>
    <w:rsid w:val="00067F80"/>
    <w:rsid w:val="000713C5"/>
    <w:rsid w:val="00074E3D"/>
    <w:rsid w:val="00075AC9"/>
    <w:rsid w:val="00075BCC"/>
    <w:rsid w:val="00075D1B"/>
    <w:rsid w:val="00076EE1"/>
    <w:rsid w:val="00077834"/>
    <w:rsid w:val="0008002C"/>
    <w:rsid w:val="000811EC"/>
    <w:rsid w:val="00084DCF"/>
    <w:rsid w:val="00086A49"/>
    <w:rsid w:val="00086D04"/>
    <w:rsid w:val="00087074"/>
    <w:rsid w:val="00087FB7"/>
    <w:rsid w:val="00092808"/>
    <w:rsid w:val="00096B73"/>
    <w:rsid w:val="00097E66"/>
    <w:rsid w:val="000A03E6"/>
    <w:rsid w:val="000A06DB"/>
    <w:rsid w:val="000A0820"/>
    <w:rsid w:val="000A10D2"/>
    <w:rsid w:val="000A1BF7"/>
    <w:rsid w:val="000A1E73"/>
    <w:rsid w:val="000A37A3"/>
    <w:rsid w:val="000A3809"/>
    <w:rsid w:val="000A39C9"/>
    <w:rsid w:val="000A4E67"/>
    <w:rsid w:val="000A55ED"/>
    <w:rsid w:val="000A6368"/>
    <w:rsid w:val="000A7230"/>
    <w:rsid w:val="000B039A"/>
    <w:rsid w:val="000B14B7"/>
    <w:rsid w:val="000B45A6"/>
    <w:rsid w:val="000B487F"/>
    <w:rsid w:val="000B4CF9"/>
    <w:rsid w:val="000B6043"/>
    <w:rsid w:val="000B71C2"/>
    <w:rsid w:val="000B7DE1"/>
    <w:rsid w:val="000C189F"/>
    <w:rsid w:val="000C3CB2"/>
    <w:rsid w:val="000C44A5"/>
    <w:rsid w:val="000C5057"/>
    <w:rsid w:val="000C540C"/>
    <w:rsid w:val="000C5E72"/>
    <w:rsid w:val="000C6B26"/>
    <w:rsid w:val="000C76C4"/>
    <w:rsid w:val="000D2329"/>
    <w:rsid w:val="000D414E"/>
    <w:rsid w:val="000D646B"/>
    <w:rsid w:val="000D71A8"/>
    <w:rsid w:val="000E0862"/>
    <w:rsid w:val="000E2505"/>
    <w:rsid w:val="000E2B27"/>
    <w:rsid w:val="000E4019"/>
    <w:rsid w:val="000E505C"/>
    <w:rsid w:val="000E6240"/>
    <w:rsid w:val="000F02D9"/>
    <w:rsid w:val="000F079D"/>
    <w:rsid w:val="000F1B6A"/>
    <w:rsid w:val="000F23F8"/>
    <w:rsid w:val="000F32BE"/>
    <w:rsid w:val="000F4722"/>
    <w:rsid w:val="000F53A4"/>
    <w:rsid w:val="000F6140"/>
    <w:rsid w:val="00101D2C"/>
    <w:rsid w:val="00103CC6"/>
    <w:rsid w:val="001041D4"/>
    <w:rsid w:val="001044E7"/>
    <w:rsid w:val="00104F54"/>
    <w:rsid w:val="00111E31"/>
    <w:rsid w:val="00112FDF"/>
    <w:rsid w:val="00113AD6"/>
    <w:rsid w:val="00113BE2"/>
    <w:rsid w:val="00116465"/>
    <w:rsid w:val="00116478"/>
    <w:rsid w:val="001171F1"/>
    <w:rsid w:val="0011732D"/>
    <w:rsid w:val="00120337"/>
    <w:rsid w:val="00120A5F"/>
    <w:rsid w:val="00121A7B"/>
    <w:rsid w:val="00121E32"/>
    <w:rsid w:val="00121F02"/>
    <w:rsid w:val="001222BF"/>
    <w:rsid w:val="00122F4C"/>
    <w:rsid w:val="00124516"/>
    <w:rsid w:val="001245D0"/>
    <w:rsid w:val="00127744"/>
    <w:rsid w:val="00130037"/>
    <w:rsid w:val="0013007F"/>
    <w:rsid w:val="00130CF5"/>
    <w:rsid w:val="001311C1"/>
    <w:rsid w:val="001327A5"/>
    <w:rsid w:val="00134BC4"/>
    <w:rsid w:val="00137028"/>
    <w:rsid w:val="00137E55"/>
    <w:rsid w:val="00140FB1"/>
    <w:rsid w:val="00141790"/>
    <w:rsid w:val="00141B81"/>
    <w:rsid w:val="00142827"/>
    <w:rsid w:val="00142F36"/>
    <w:rsid w:val="00146508"/>
    <w:rsid w:val="00146C4D"/>
    <w:rsid w:val="0015527E"/>
    <w:rsid w:val="00156AF7"/>
    <w:rsid w:val="001615F2"/>
    <w:rsid w:val="00161FC1"/>
    <w:rsid w:val="00162BCE"/>
    <w:rsid w:val="00162CD7"/>
    <w:rsid w:val="00163CAD"/>
    <w:rsid w:val="00165266"/>
    <w:rsid w:val="00165692"/>
    <w:rsid w:val="001677B8"/>
    <w:rsid w:val="00170083"/>
    <w:rsid w:val="001704CB"/>
    <w:rsid w:val="001710A0"/>
    <w:rsid w:val="00171661"/>
    <w:rsid w:val="00174F87"/>
    <w:rsid w:val="00176EB1"/>
    <w:rsid w:val="00176FDF"/>
    <w:rsid w:val="00177861"/>
    <w:rsid w:val="00181974"/>
    <w:rsid w:val="00181A67"/>
    <w:rsid w:val="0018218A"/>
    <w:rsid w:val="00183891"/>
    <w:rsid w:val="00185804"/>
    <w:rsid w:val="00186429"/>
    <w:rsid w:val="0018781C"/>
    <w:rsid w:val="00187B35"/>
    <w:rsid w:val="00191022"/>
    <w:rsid w:val="00191E49"/>
    <w:rsid w:val="0019236C"/>
    <w:rsid w:val="001923F4"/>
    <w:rsid w:val="00192655"/>
    <w:rsid w:val="00195AF6"/>
    <w:rsid w:val="00196A5A"/>
    <w:rsid w:val="001971AA"/>
    <w:rsid w:val="001971B3"/>
    <w:rsid w:val="00197278"/>
    <w:rsid w:val="001979E4"/>
    <w:rsid w:val="00197D07"/>
    <w:rsid w:val="001A0F6E"/>
    <w:rsid w:val="001A1FC5"/>
    <w:rsid w:val="001A3884"/>
    <w:rsid w:val="001A3958"/>
    <w:rsid w:val="001A3F7B"/>
    <w:rsid w:val="001A4470"/>
    <w:rsid w:val="001A4EB3"/>
    <w:rsid w:val="001A63CB"/>
    <w:rsid w:val="001A7F45"/>
    <w:rsid w:val="001B0A3B"/>
    <w:rsid w:val="001B0C62"/>
    <w:rsid w:val="001B23A4"/>
    <w:rsid w:val="001B2E35"/>
    <w:rsid w:val="001B2E8E"/>
    <w:rsid w:val="001B62C9"/>
    <w:rsid w:val="001B6370"/>
    <w:rsid w:val="001B7272"/>
    <w:rsid w:val="001C1779"/>
    <w:rsid w:val="001C27B9"/>
    <w:rsid w:val="001C2A15"/>
    <w:rsid w:val="001C2C86"/>
    <w:rsid w:val="001C46DF"/>
    <w:rsid w:val="001C4A8B"/>
    <w:rsid w:val="001C57D1"/>
    <w:rsid w:val="001C7EA8"/>
    <w:rsid w:val="001D16AA"/>
    <w:rsid w:val="001D29E7"/>
    <w:rsid w:val="001D2CE1"/>
    <w:rsid w:val="001D5344"/>
    <w:rsid w:val="001D58C2"/>
    <w:rsid w:val="001D71C1"/>
    <w:rsid w:val="001D732B"/>
    <w:rsid w:val="001D77B8"/>
    <w:rsid w:val="001E0014"/>
    <w:rsid w:val="001E0199"/>
    <w:rsid w:val="001E4D72"/>
    <w:rsid w:val="001E4DF0"/>
    <w:rsid w:val="001E53E4"/>
    <w:rsid w:val="001E5C0D"/>
    <w:rsid w:val="001E75F6"/>
    <w:rsid w:val="001E7875"/>
    <w:rsid w:val="001F14FF"/>
    <w:rsid w:val="001F4292"/>
    <w:rsid w:val="001F630F"/>
    <w:rsid w:val="0020062E"/>
    <w:rsid w:val="002015D8"/>
    <w:rsid w:val="00203BBD"/>
    <w:rsid w:val="002059E3"/>
    <w:rsid w:val="00205AFC"/>
    <w:rsid w:val="002068AC"/>
    <w:rsid w:val="00206B22"/>
    <w:rsid w:val="00215421"/>
    <w:rsid w:val="00215E79"/>
    <w:rsid w:val="00216788"/>
    <w:rsid w:val="00216BE4"/>
    <w:rsid w:val="002171E2"/>
    <w:rsid w:val="002179A8"/>
    <w:rsid w:val="002210BC"/>
    <w:rsid w:val="0022124F"/>
    <w:rsid w:val="00223D65"/>
    <w:rsid w:val="00231555"/>
    <w:rsid w:val="00231BA2"/>
    <w:rsid w:val="00235446"/>
    <w:rsid w:val="00235DA7"/>
    <w:rsid w:val="00236304"/>
    <w:rsid w:val="002372AC"/>
    <w:rsid w:val="00241302"/>
    <w:rsid w:val="00242081"/>
    <w:rsid w:val="002422BE"/>
    <w:rsid w:val="00244D22"/>
    <w:rsid w:val="0024565E"/>
    <w:rsid w:val="002509C3"/>
    <w:rsid w:val="002510CC"/>
    <w:rsid w:val="0025209C"/>
    <w:rsid w:val="00253375"/>
    <w:rsid w:val="002533AF"/>
    <w:rsid w:val="0025522F"/>
    <w:rsid w:val="00256835"/>
    <w:rsid w:val="00257321"/>
    <w:rsid w:val="00261988"/>
    <w:rsid w:val="0026309A"/>
    <w:rsid w:val="002637BD"/>
    <w:rsid w:val="00263D0E"/>
    <w:rsid w:val="00264E2F"/>
    <w:rsid w:val="00265D58"/>
    <w:rsid w:val="00267774"/>
    <w:rsid w:val="00270630"/>
    <w:rsid w:val="002717AE"/>
    <w:rsid w:val="002723E9"/>
    <w:rsid w:val="0027245E"/>
    <w:rsid w:val="00275C6D"/>
    <w:rsid w:val="0027658D"/>
    <w:rsid w:val="00280106"/>
    <w:rsid w:val="00281597"/>
    <w:rsid w:val="00281DF7"/>
    <w:rsid w:val="002846FB"/>
    <w:rsid w:val="00285E5F"/>
    <w:rsid w:val="00285E9E"/>
    <w:rsid w:val="0028719F"/>
    <w:rsid w:val="00287221"/>
    <w:rsid w:val="00287595"/>
    <w:rsid w:val="00291BF9"/>
    <w:rsid w:val="00292394"/>
    <w:rsid w:val="00293F22"/>
    <w:rsid w:val="0029455A"/>
    <w:rsid w:val="00296023"/>
    <w:rsid w:val="0029632A"/>
    <w:rsid w:val="002A414A"/>
    <w:rsid w:val="002A4935"/>
    <w:rsid w:val="002A5E26"/>
    <w:rsid w:val="002A6D67"/>
    <w:rsid w:val="002A7362"/>
    <w:rsid w:val="002B0D9E"/>
    <w:rsid w:val="002B17DF"/>
    <w:rsid w:val="002B4026"/>
    <w:rsid w:val="002B425D"/>
    <w:rsid w:val="002B7847"/>
    <w:rsid w:val="002B7A04"/>
    <w:rsid w:val="002C08B6"/>
    <w:rsid w:val="002C0CAE"/>
    <w:rsid w:val="002C1854"/>
    <w:rsid w:val="002C44FF"/>
    <w:rsid w:val="002C5F8C"/>
    <w:rsid w:val="002C7C12"/>
    <w:rsid w:val="002D0A95"/>
    <w:rsid w:val="002D345A"/>
    <w:rsid w:val="002D4F01"/>
    <w:rsid w:val="002D5772"/>
    <w:rsid w:val="002D5B1A"/>
    <w:rsid w:val="002D5C66"/>
    <w:rsid w:val="002D72B4"/>
    <w:rsid w:val="002E3CCE"/>
    <w:rsid w:val="002E4835"/>
    <w:rsid w:val="002E51BD"/>
    <w:rsid w:val="002E57F3"/>
    <w:rsid w:val="002F19DD"/>
    <w:rsid w:val="002F3289"/>
    <w:rsid w:val="002F3FD5"/>
    <w:rsid w:val="002F49FB"/>
    <w:rsid w:val="002F4D9B"/>
    <w:rsid w:val="002F5241"/>
    <w:rsid w:val="002F6032"/>
    <w:rsid w:val="002F7853"/>
    <w:rsid w:val="002F7DF5"/>
    <w:rsid w:val="0030059A"/>
    <w:rsid w:val="003030AB"/>
    <w:rsid w:val="00307231"/>
    <w:rsid w:val="00307293"/>
    <w:rsid w:val="00307F3E"/>
    <w:rsid w:val="003103AA"/>
    <w:rsid w:val="00314899"/>
    <w:rsid w:val="003162F1"/>
    <w:rsid w:val="0031642F"/>
    <w:rsid w:val="00321251"/>
    <w:rsid w:val="00321F51"/>
    <w:rsid w:val="003239F4"/>
    <w:rsid w:val="00324907"/>
    <w:rsid w:val="003270F0"/>
    <w:rsid w:val="00327103"/>
    <w:rsid w:val="0033203A"/>
    <w:rsid w:val="0033212B"/>
    <w:rsid w:val="00332304"/>
    <w:rsid w:val="00332D9C"/>
    <w:rsid w:val="003351B4"/>
    <w:rsid w:val="003372BD"/>
    <w:rsid w:val="00340D23"/>
    <w:rsid w:val="003410EB"/>
    <w:rsid w:val="00342018"/>
    <w:rsid w:val="00342387"/>
    <w:rsid w:val="0034428D"/>
    <w:rsid w:val="00344568"/>
    <w:rsid w:val="00344C89"/>
    <w:rsid w:val="00347084"/>
    <w:rsid w:val="003509A6"/>
    <w:rsid w:val="00352AA7"/>
    <w:rsid w:val="0035378F"/>
    <w:rsid w:val="0035457E"/>
    <w:rsid w:val="00354E9F"/>
    <w:rsid w:val="0035692F"/>
    <w:rsid w:val="00356D28"/>
    <w:rsid w:val="003575A3"/>
    <w:rsid w:val="00360A71"/>
    <w:rsid w:val="003619C7"/>
    <w:rsid w:val="00362066"/>
    <w:rsid w:val="003621CC"/>
    <w:rsid w:val="003630A1"/>
    <w:rsid w:val="00365A75"/>
    <w:rsid w:val="00366091"/>
    <w:rsid w:val="00366B3D"/>
    <w:rsid w:val="00366CDE"/>
    <w:rsid w:val="00366D0F"/>
    <w:rsid w:val="003726ED"/>
    <w:rsid w:val="00373F1E"/>
    <w:rsid w:val="00374944"/>
    <w:rsid w:val="00374A25"/>
    <w:rsid w:val="00374F3D"/>
    <w:rsid w:val="0037594D"/>
    <w:rsid w:val="0037610E"/>
    <w:rsid w:val="00376B64"/>
    <w:rsid w:val="0038176C"/>
    <w:rsid w:val="00382ECA"/>
    <w:rsid w:val="00385AE0"/>
    <w:rsid w:val="00386DAB"/>
    <w:rsid w:val="003874C5"/>
    <w:rsid w:val="003877E0"/>
    <w:rsid w:val="00390A43"/>
    <w:rsid w:val="00391804"/>
    <w:rsid w:val="00392291"/>
    <w:rsid w:val="003939B5"/>
    <w:rsid w:val="0039428A"/>
    <w:rsid w:val="00396404"/>
    <w:rsid w:val="00396E82"/>
    <w:rsid w:val="003979FF"/>
    <w:rsid w:val="003A0C15"/>
    <w:rsid w:val="003A1940"/>
    <w:rsid w:val="003A4F81"/>
    <w:rsid w:val="003A6180"/>
    <w:rsid w:val="003A69AF"/>
    <w:rsid w:val="003A7622"/>
    <w:rsid w:val="003B147F"/>
    <w:rsid w:val="003B4433"/>
    <w:rsid w:val="003B620A"/>
    <w:rsid w:val="003B6F99"/>
    <w:rsid w:val="003B75A2"/>
    <w:rsid w:val="003C0228"/>
    <w:rsid w:val="003C1B1B"/>
    <w:rsid w:val="003C2107"/>
    <w:rsid w:val="003C237B"/>
    <w:rsid w:val="003C4C87"/>
    <w:rsid w:val="003C52EF"/>
    <w:rsid w:val="003D08B3"/>
    <w:rsid w:val="003D0F01"/>
    <w:rsid w:val="003D0F43"/>
    <w:rsid w:val="003D1DD2"/>
    <w:rsid w:val="003D47AB"/>
    <w:rsid w:val="003D4845"/>
    <w:rsid w:val="003D67B4"/>
    <w:rsid w:val="003E0C8F"/>
    <w:rsid w:val="003E2538"/>
    <w:rsid w:val="003E33F0"/>
    <w:rsid w:val="003E3CD8"/>
    <w:rsid w:val="003E55F5"/>
    <w:rsid w:val="003E6317"/>
    <w:rsid w:val="003E673B"/>
    <w:rsid w:val="003E6C8D"/>
    <w:rsid w:val="003F04EB"/>
    <w:rsid w:val="003F3D6B"/>
    <w:rsid w:val="003F451D"/>
    <w:rsid w:val="003F4FA6"/>
    <w:rsid w:val="003F59E0"/>
    <w:rsid w:val="00403213"/>
    <w:rsid w:val="00405497"/>
    <w:rsid w:val="004063E6"/>
    <w:rsid w:val="00406DA9"/>
    <w:rsid w:val="00407C06"/>
    <w:rsid w:val="00411491"/>
    <w:rsid w:val="00411F18"/>
    <w:rsid w:val="004143B7"/>
    <w:rsid w:val="00414625"/>
    <w:rsid w:val="00416E24"/>
    <w:rsid w:val="004173E0"/>
    <w:rsid w:val="004216CC"/>
    <w:rsid w:val="00421752"/>
    <w:rsid w:val="00421F9B"/>
    <w:rsid w:val="004227C8"/>
    <w:rsid w:val="0042440F"/>
    <w:rsid w:val="00425090"/>
    <w:rsid w:val="0042596F"/>
    <w:rsid w:val="004262EB"/>
    <w:rsid w:val="004278F2"/>
    <w:rsid w:val="00430DB8"/>
    <w:rsid w:val="004335CE"/>
    <w:rsid w:val="004367C2"/>
    <w:rsid w:val="00436B69"/>
    <w:rsid w:val="00436E0E"/>
    <w:rsid w:val="0044098E"/>
    <w:rsid w:val="004420E7"/>
    <w:rsid w:val="0044289D"/>
    <w:rsid w:val="004440BE"/>
    <w:rsid w:val="004440CE"/>
    <w:rsid w:val="0044576B"/>
    <w:rsid w:val="00446324"/>
    <w:rsid w:val="004464E5"/>
    <w:rsid w:val="0044683B"/>
    <w:rsid w:val="004479BC"/>
    <w:rsid w:val="00447AF8"/>
    <w:rsid w:val="00450CED"/>
    <w:rsid w:val="00450F73"/>
    <w:rsid w:val="004522A3"/>
    <w:rsid w:val="00452AE2"/>
    <w:rsid w:val="00453915"/>
    <w:rsid w:val="00454621"/>
    <w:rsid w:val="004549A0"/>
    <w:rsid w:val="004549B5"/>
    <w:rsid w:val="00456B2B"/>
    <w:rsid w:val="004609C9"/>
    <w:rsid w:val="00460E0A"/>
    <w:rsid w:val="0046287C"/>
    <w:rsid w:val="00462955"/>
    <w:rsid w:val="0046354E"/>
    <w:rsid w:val="00464094"/>
    <w:rsid w:val="00464DCC"/>
    <w:rsid w:val="00467BB3"/>
    <w:rsid w:val="00470751"/>
    <w:rsid w:val="00472138"/>
    <w:rsid w:val="00472C34"/>
    <w:rsid w:val="00472ECA"/>
    <w:rsid w:val="004730AF"/>
    <w:rsid w:val="0047347A"/>
    <w:rsid w:val="00474C2A"/>
    <w:rsid w:val="004778D3"/>
    <w:rsid w:val="004807D7"/>
    <w:rsid w:val="00482C70"/>
    <w:rsid w:val="00482DA3"/>
    <w:rsid w:val="00484105"/>
    <w:rsid w:val="00485056"/>
    <w:rsid w:val="004859F6"/>
    <w:rsid w:val="00485ABC"/>
    <w:rsid w:val="00486392"/>
    <w:rsid w:val="004872D3"/>
    <w:rsid w:val="0049052B"/>
    <w:rsid w:val="00490D3C"/>
    <w:rsid w:val="00491031"/>
    <w:rsid w:val="00492FD7"/>
    <w:rsid w:val="00493DE3"/>
    <w:rsid w:val="0049654C"/>
    <w:rsid w:val="00496716"/>
    <w:rsid w:val="00497663"/>
    <w:rsid w:val="004A0210"/>
    <w:rsid w:val="004A05C5"/>
    <w:rsid w:val="004A0766"/>
    <w:rsid w:val="004A1869"/>
    <w:rsid w:val="004A24E1"/>
    <w:rsid w:val="004A556D"/>
    <w:rsid w:val="004A5D4A"/>
    <w:rsid w:val="004A647E"/>
    <w:rsid w:val="004A76BF"/>
    <w:rsid w:val="004A7978"/>
    <w:rsid w:val="004A7BC4"/>
    <w:rsid w:val="004A7E1D"/>
    <w:rsid w:val="004B23C2"/>
    <w:rsid w:val="004B4613"/>
    <w:rsid w:val="004B6459"/>
    <w:rsid w:val="004C0A80"/>
    <w:rsid w:val="004C10A2"/>
    <w:rsid w:val="004C1294"/>
    <w:rsid w:val="004C188D"/>
    <w:rsid w:val="004C1D98"/>
    <w:rsid w:val="004C2D15"/>
    <w:rsid w:val="004D0283"/>
    <w:rsid w:val="004D0510"/>
    <w:rsid w:val="004D0D4B"/>
    <w:rsid w:val="004D36FC"/>
    <w:rsid w:val="004D6385"/>
    <w:rsid w:val="004D76EA"/>
    <w:rsid w:val="004E5202"/>
    <w:rsid w:val="004E643A"/>
    <w:rsid w:val="004E72E7"/>
    <w:rsid w:val="004E7CAC"/>
    <w:rsid w:val="004F058C"/>
    <w:rsid w:val="004F13F7"/>
    <w:rsid w:val="004F17A6"/>
    <w:rsid w:val="004F2493"/>
    <w:rsid w:val="004F4AC7"/>
    <w:rsid w:val="004F59B9"/>
    <w:rsid w:val="004F6969"/>
    <w:rsid w:val="004F6E58"/>
    <w:rsid w:val="004F6F57"/>
    <w:rsid w:val="004F7466"/>
    <w:rsid w:val="00500220"/>
    <w:rsid w:val="00500C27"/>
    <w:rsid w:val="005020AB"/>
    <w:rsid w:val="005033E5"/>
    <w:rsid w:val="00503E7F"/>
    <w:rsid w:val="005042D6"/>
    <w:rsid w:val="00505500"/>
    <w:rsid w:val="00507DA9"/>
    <w:rsid w:val="005103E5"/>
    <w:rsid w:val="005109AD"/>
    <w:rsid w:val="005124EC"/>
    <w:rsid w:val="005124F1"/>
    <w:rsid w:val="005134EE"/>
    <w:rsid w:val="00513622"/>
    <w:rsid w:val="00516AF0"/>
    <w:rsid w:val="00517ABB"/>
    <w:rsid w:val="00520CA6"/>
    <w:rsid w:val="00523ED3"/>
    <w:rsid w:val="00524F89"/>
    <w:rsid w:val="005265C0"/>
    <w:rsid w:val="00527030"/>
    <w:rsid w:val="005277D8"/>
    <w:rsid w:val="00531501"/>
    <w:rsid w:val="005350F5"/>
    <w:rsid w:val="0053552A"/>
    <w:rsid w:val="0053622D"/>
    <w:rsid w:val="00536320"/>
    <w:rsid w:val="00536A40"/>
    <w:rsid w:val="005404B9"/>
    <w:rsid w:val="005420FC"/>
    <w:rsid w:val="00542841"/>
    <w:rsid w:val="00545B68"/>
    <w:rsid w:val="0054617A"/>
    <w:rsid w:val="005462CE"/>
    <w:rsid w:val="00546BA6"/>
    <w:rsid w:val="00550FA8"/>
    <w:rsid w:val="0055143A"/>
    <w:rsid w:val="005522E3"/>
    <w:rsid w:val="005523CE"/>
    <w:rsid w:val="00553D63"/>
    <w:rsid w:val="00554E11"/>
    <w:rsid w:val="00555033"/>
    <w:rsid w:val="00555499"/>
    <w:rsid w:val="00555C31"/>
    <w:rsid w:val="00561E80"/>
    <w:rsid w:val="00562569"/>
    <w:rsid w:val="00562E0A"/>
    <w:rsid w:val="005653E0"/>
    <w:rsid w:val="00566E36"/>
    <w:rsid w:val="00572C35"/>
    <w:rsid w:val="00575986"/>
    <w:rsid w:val="00575CFE"/>
    <w:rsid w:val="005811EA"/>
    <w:rsid w:val="00581FCC"/>
    <w:rsid w:val="0058229D"/>
    <w:rsid w:val="00583871"/>
    <w:rsid w:val="00585564"/>
    <w:rsid w:val="00594652"/>
    <w:rsid w:val="0059489A"/>
    <w:rsid w:val="0059573A"/>
    <w:rsid w:val="00595FEF"/>
    <w:rsid w:val="0059658C"/>
    <w:rsid w:val="00596976"/>
    <w:rsid w:val="00596ED5"/>
    <w:rsid w:val="005A020C"/>
    <w:rsid w:val="005A05B5"/>
    <w:rsid w:val="005A2ED2"/>
    <w:rsid w:val="005A3C42"/>
    <w:rsid w:val="005A3E2F"/>
    <w:rsid w:val="005A7953"/>
    <w:rsid w:val="005B0315"/>
    <w:rsid w:val="005B27BE"/>
    <w:rsid w:val="005B4303"/>
    <w:rsid w:val="005B5C43"/>
    <w:rsid w:val="005B6495"/>
    <w:rsid w:val="005B687B"/>
    <w:rsid w:val="005C0381"/>
    <w:rsid w:val="005C2BC0"/>
    <w:rsid w:val="005C2F88"/>
    <w:rsid w:val="005C61D7"/>
    <w:rsid w:val="005D10D0"/>
    <w:rsid w:val="005D3D46"/>
    <w:rsid w:val="005D4AFA"/>
    <w:rsid w:val="005D4F0B"/>
    <w:rsid w:val="005D52DD"/>
    <w:rsid w:val="005E150A"/>
    <w:rsid w:val="005E167C"/>
    <w:rsid w:val="005E1C6F"/>
    <w:rsid w:val="005E3895"/>
    <w:rsid w:val="005E5049"/>
    <w:rsid w:val="005E5EA1"/>
    <w:rsid w:val="005F0218"/>
    <w:rsid w:val="005F25FD"/>
    <w:rsid w:val="005F4B40"/>
    <w:rsid w:val="005F5147"/>
    <w:rsid w:val="005F7E3D"/>
    <w:rsid w:val="00600457"/>
    <w:rsid w:val="00605847"/>
    <w:rsid w:val="00606647"/>
    <w:rsid w:val="00607F45"/>
    <w:rsid w:val="0061217E"/>
    <w:rsid w:val="00613919"/>
    <w:rsid w:val="006147CB"/>
    <w:rsid w:val="006151E0"/>
    <w:rsid w:val="006162FC"/>
    <w:rsid w:val="00616817"/>
    <w:rsid w:val="0061795A"/>
    <w:rsid w:val="00617B62"/>
    <w:rsid w:val="00620DA7"/>
    <w:rsid w:val="00621670"/>
    <w:rsid w:val="00623B05"/>
    <w:rsid w:val="00624DFD"/>
    <w:rsid w:val="006309DA"/>
    <w:rsid w:val="0063176C"/>
    <w:rsid w:val="0063187A"/>
    <w:rsid w:val="00631F57"/>
    <w:rsid w:val="00633A62"/>
    <w:rsid w:val="006340CB"/>
    <w:rsid w:val="00634110"/>
    <w:rsid w:val="00636063"/>
    <w:rsid w:val="006363EF"/>
    <w:rsid w:val="006366F5"/>
    <w:rsid w:val="0063686F"/>
    <w:rsid w:val="00636A2C"/>
    <w:rsid w:val="00637FC4"/>
    <w:rsid w:val="0064071E"/>
    <w:rsid w:val="00640B59"/>
    <w:rsid w:val="00642D7B"/>
    <w:rsid w:val="00643FCB"/>
    <w:rsid w:val="00644B5D"/>
    <w:rsid w:val="00645B80"/>
    <w:rsid w:val="0064704E"/>
    <w:rsid w:val="00647A67"/>
    <w:rsid w:val="00647B46"/>
    <w:rsid w:val="006505FF"/>
    <w:rsid w:val="006510C5"/>
    <w:rsid w:val="0065376A"/>
    <w:rsid w:val="006546FC"/>
    <w:rsid w:val="00656965"/>
    <w:rsid w:val="00657904"/>
    <w:rsid w:val="006606DA"/>
    <w:rsid w:val="00661330"/>
    <w:rsid w:val="00661FBE"/>
    <w:rsid w:val="00662311"/>
    <w:rsid w:val="0066466A"/>
    <w:rsid w:val="006704B4"/>
    <w:rsid w:val="00671A14"/>
    <w:rsid w:val="00671EFD"/>
    <w:rsid w:val="0067222E"/>
    <w:rsid w:val="00673058"/>
    <w:rsid w:val="006738B1"/>
    <w:rsid w:val="006776F5"/>
    <w:rsid w:val="006803A7"/>
    <w:rsid w:val="006806E9"/>
    <w:rsid w:val="006808F2"/>
    <w:rsid w:val="00680DD1"/>
    <w:rsid w:val="00682813"/>
    <w:rsid w:val="00682C5C"/>
    <w:rsid w:val="006831C5"/>
    <w:rsid w:val="0068361C"/>
    <w:rsid w:val="006851FF"/>
    <w:rsid w:val="00686142"/>
    <w:rsid w:val="00687BEA"/>
    <w:rsid w:val="00687D22"/>
    <w:rsid w:val="00690445"/>
    <w:rsid w:val="00690F15"/>
    <w:rsid w:val="006938F5"/>
    <w:rsid w:val="006959C4"/>
    <w:rsid w:val="006A142F"/>
    <w:rsid w:val="006A25A8"/>
    <w:rsid w:val="006A4494"/>
    <w:rsid w:val="006A4B36"/>
    <w:rsid w:val="006A5BEE"/>
    <w:rsid w:val="006A5D19"/>
    <w:rsid w:val="006A62A3"/>
    <w:rsid w:val="006B03BC"/>
    <w:rsid w:val="006B11F3"/>
    <w:rsid w:val="006B2C73"/>
    <w:rsid w:val="006B368F"/>
    <w:rsid w:val="006B4555"/>
    <w:rsid w:val="006B55BB"/>
    <w:rsid w:val="006B6758"/>
    <w:rsid w:val="006B720E"/>
    <w:rsid w:val="006C03C2"/>
    <w:rsid w:val="006C0A19"/>
    <w:rsid w:val="006C1245"/>
    <w:rsid w:val="006C1333"/>
    <w:rsid w:val="006C1412"/>
    <w:rsid w:val="006C35A0"/>
    <w:rsid w:val="006C5A7E"/>
    <w:rsid w:val="006C5E23"/>
    <w:rsid w:val="006C7881"/>
    <w:rsid w:val="006D1226"/>
    <w:rsid w:val="006D2718"/>
    <w:rsid w:val="006D53C7"/>
    <w:rsid w:val="006D5EA0"/>
    <w:rsid w:val="006D6297"/>
    <w:rsid w:val="006E1008"/>
    <w:rsid w:val="006E10F4"/>
    <w:rsid w:val="006E137C"/>
    <w:rsid w:val="006E1D7C"/>
    <w:rsid w:val="006E2365"/>
    <w:rsid w:val="006E2403"/>
    <w:rsid w:val="006E24A8"/>
    <w:rsid w:val="006E53D7"/>
    <w:rsid w:val="006E55E5"/>
    <w:rsid w:val="006E634D"/>
    <w:rsid w:val="006E6746"/>
    <w:rsid w:val="006F1596"/>
    <w:rsid w:val="006F1FFD"/>
    <w:rsid w:val="006F3048"/>
    <w:rsid w:val="006F35E3"/>
    <w:rsid w:val="006F37DE"/>
    <w:rsid w:val="006F463B"/>
    <w:rsid w:val="006F644D"/>
    <w:rsid w:val="006F7C2D"/>
    <w:rsid w:val="007015DB"/>
    <w:rsid w:val="00702BFC"/>
    <w:rsid w:val="00702F9B"/>
    <w:rsid w:val="007037EE"/>
    <w:rsid w:val="007043AD"/>
    <w:rsid w:val="00704C54"/>
    <w:rsid w:val="00705130"/>
    <w:rsid w:val="00705AF3"/>
    <w:rsid w:val="00705CE3"/>
    <w:rsid w:val="007074FF"/>
    <w:rsid w:val="00707771"/>
    <w:rsid w:val="007121EE"/>
    <w:rsid w:val="00714438"/>
    <w:rsid w:val="00715070"/>
    <w:rsid w:val="00716219"/>
    <w:rsid w:val="00717415"/>
    <w:rsid w:val="0072009B"/>
    <w:rsid w:val="007235ED"/>
    <w:rsid w:val="00724E5E"/>
    <w:rsid w:val="0072745A"/>
    <w:rsid w:val="0073018F"/>
    <w:rsid w:val="0073023C"/>
    <w:rsid w:val="007304AB"/>
    <w:rsid w:val="00730DB4"/>
    <w:rsid w:val="00731DFA"/>
    <w:rsid w:val="0073250D"/>
    <w:rsid w:val="00735D90"/>
    <w:rsid w:val="0073674B"/>
    <w:rsid w:val="00741F08"/>
    <w:rsid w:val="0074398A"/>
    <w:rsid w:val="00743E2F"/>
    <w:rsid w:val="0074442C"/>
    <w:rsid w:val="00746695"/>
    <w:rsid w:val="007476DC"/>
    <w:rsid w:val="00750364"/>
    <w:rsid w:val="0075156C"/>
    <w:rsid w:val="0075265B"/>
    <w:rsid w:val="00752954"/>
    <w:rsid w:val="00754FEA"/>
    <w:rsid w:val="00756D8B"/>
    <w:rsid w:val="0076168A"/>
    <w:rsid w:val="007619FE"/>
    <w:rsid w:val="00762825"/>
    <w:rsid w:val="00763ACC"/>
    <w:rsid w:val="007641F1"/>
    <w:rsid w:val="00764B32"/>
    <w:rsid w:val="00765B69"/>
    <w:rsid w:val="0076676B"/>
    <w:rsid w:val="00767A1E"/>
    <w:rsid w:val="00767E79"/>
    <w:rsid w:val="007701A6"/>
    <w:rsid w:val="00770685"/>
    <w:rsid w:val="00771FFA"/>
    <w:rsid w:val="00772741"/>
    <w:rsid w:val="00775CAB"/>
    <w:rsid w:val="00776A4A"/>
    <w:rsid w:val="007800B8"/>
    <w:rsid w:val="00780A66"/>
    <w:rsid w:val="00781432"/>
    <w:rsid w:val="00782F24"/>
    <w:rsid w:val="0078321C"/>
    <w:rsid w:val="00786043"/>
    <w:rsid w:val="00786406"/>
    <w:rsid w:val="00786687"/>
    <w:rsid w:val="007876CD"/>
    <w:rsid w:val="00787B9F"/>
    <w:rsid w:val="007905EC"/>
    <w:rsid w:val="00790D83"/>
    <w:rsid w:val="00794EA2"/>
    <w:rsid w:val="00797E5B"/>
    <w:rsid w:val="007A0B0E"/>
    <w:rsid w:val="007A11E4"/>
    <w:rsid w:val="007A200B"/>
    <w:rsid w:val="007A21DE"/>
    <w:rsid w:val="007A2BC3"/>
    <w:rsid w:val="007A3856"/>
    <w:rsid w:val="007A3F8D"/>
    <w:rsid w:val="007A44CC"/>
    <w:rsid w:val="007A5CE9"/>
    <w:rsid w:val="007A5FD1"/>
    <w:rsid w:val="007A6BD5"/>
    <w:rsid w:val="007A6D1A"/>
    <w:rsid w:val="007A7688"/>
    <w:rsid w:val="007A7C81"/>
    <w:rsid w:val="007B0CD3"/>
    <w:rsid w:val="007B11E6"/>
    <w:rsid w:val="007B32FF"/>
    <w:rsid w:val="007B5255"/>
    <w:rsid w:val="007B547B"/>
    <w:rsid w:val="007C095C"/>
    <w:rsid w:val="007C1588"/>
    <w:rsid w:val="007C6F43"/>
    <w:rsid w:val="007C70BD"/>
    <w:rsid w:val="007D0C44"/>
    <w:rsid w:val="007D2912"/>
    <w:rsid w:val="007D303C"/>
    <w:rsid w:val="007D3FF9"/>
    <w:rsid w:val="007D5288"/>
    <w:rsid w:val="007D58C6"/>
    <w:rsid w:val="007E03B9"/>
    <w:rsid w:val="007E03DA"/>
    <w:rsid w:val="007E124E"/>
    <w:rsid w:val="007E1900"/>
    <w:rsid w:val="007E1EF6"/>
    <w:rsid w:val="007E6019"/>
    <w:rsid w:val="007E6239"/>
    <w:rsid w:val="007E6CE0"/>
    <w:rsid w:val="007F06E1"/>
    <w:rsid w:val="007F17DB"/>
    <w:rsid w:val="007F1C54"/>
    <w:rsid w:val="007F20D8"/>
    <w:rsid w:val="007F253D"/>
    <w:rsid w:val="007F342D"/>
    <w:rsid w:val="007F4908"/>
    <w:rsid w:val="007F4930"/>
    <w:rsid w:val="007F534A"/>
    <w:rsid w:val="007F5B98"/>
    <w:rsid w:val="007F69D1"/>
    <w:rsid w:val="007F6ABD"/>
    <w:rsid w:val="00800571"/>
    <w:rsid w:val="0080079D"/>
    <w:rsid w:val="008014DB"/>
    <w:rsid w:val="00803075"/>
    <w:rsid w:val="00806313"/>
    <w:rsid w:val="00807784"/>
    <w:rsid w:val="00807BBA"/>
    <w:rsid w:val="00807D6E"/>
    <w:rsid w:val="00811250"/>
    <w:rsid w:val="00811529"/>
    <w:rsid w:val="00812490"/>
    <w:rsid w:val="008129AD"/>
    <w:rsid w:val="00813D99"/>
    <w:rsid w:val="008148F8"/>
    <w:rsid w:val="00817F78"/>
    <w:rsid w:val="00821084"/>
    <w:rsid w:val="00821120"/>
    <w:rsid w:val="00821E54"/>
    <w:rsid w:val="00825A16"/>
    <w:rsid w:val="0082728B"/>
    <w:rsid w:val="00827E57"/>
    <w:rsid w:val="00830C00"/>
    <w:rsid w:val="008352F8"/>
    <w:rsid w:val="008362C4"/>
    <w:rsid w:val="00836426"/>
    <w:rsid w:val="00836CF5"/>
    <w:rsid w:val="00837B37"/>
    <w:rsid w:val="0084001C"/>
    <w:rsid w:val="0084011B"/>
    <w:rsid w:val="008403DF"/>
    <w:rsid w:val="00842DB3"/>
    <w:rsid w:val="00843317"/>
    <w:rsid w:val="00843C89"/>
    <w:rsid w:val="00844E74"/>
    <w:rsid w:val="008468D1"/>
    <w:rsid w:val="0085411D"/>
    <w:rsid w:val="00854459"/>
    <w:rsid w:val="00854FCC"/>
    <w:rsid w:val="00855B8D"/>
    <w:rsid w:val="00856963"/>
    <w:rsid w:val="00860680"/>
    <w:rsid w:val="00861BC2"/>
    <w:rsid w:val="00863CF6"/>
    <w:rsid w:val="00864601"/>
    <w:rsid w:val="00865017"/>
    <w:rsid w:val="008708FA"/>
    <w:rsid w:val="00871BCD"/>
    <w:rsid w:val="00871C84"/>
    <w:rsid w:val="00875576"/>
    <w:rsid w:val="008805F0"/>
    <w:rsid w:val="008813D7"/>
    <w:rsid w:val="0088197A"/>
    <w:rsid w:val="008829E5"/>
    <w:rsid w:val="00884740"/>
    <w:rsid w:val="0088619E"/>
    <w:rsid w:val="008870C6"/>
    <w:rsid w:val="00887B65"/>
    <w:rsid w:val="008906CD"/>
    <w:rsid w:val="0089165C"/>
    <w:rsid w:val="00891D60"/>
    <w:rsid w:val="00894D5E"/>
    <w:rsid w:val="00895C6F"/>
    <w:rsid w:val="00897BCD"/>
    <w:rsid w:val="008A282A"/>
    <w:rsid w:val="008A30BB"/>
    <w:rsid w:val="008A366C"/>
    <w:rsid w:val="008A4223"/>
    <w:rsid w:val="008A6DAD"/>
    <w:rsid w:val="008A749C"/>
    <w:rsid w:val="008A7B42"/>
    <w:rsid w:val="008B15D2"/>
    <w:rsid w:val="008B2BB4"/>
    <w:rsid w:val="008B4A92"/>
    <w:rsid w:val="008B5D17"/>
    <w:rsid w:val="008B6703"/>
    <w:rsid w:val="008B7396"/>
    <w:rsid w:val="008B768B"/>
    <w:rsid w:val="008C23CB"/>
    <w:rsid w:val="008C4BB5"/>
    <w:rsid w:val="008D1A45"/>
    <w:rsid w:val="008D23B6"/>
    <w:rsid w:val="008D2ADF"/>
    <w:rsid w:val="008D3CD1"/>
    <w:rsid w:val="008D43E6"/>
    <w:rsid w:val="008D4B00"/>
    <w:rsid w:val="008D678B"/>
    <w:rsid w:val="008D7679"/>
    <w:rsid w:val="008E47C1"/>
    <w:rsid w:val="008E480D"/>
    <w:rsid w:val="008E49C1"/>
    <w:rsid w:val="008E4E0A"/>
    <w:rsid w:val="008E4EDF"/>
    <w:rsid w:val="008E68BB"/>
    <w:rsid w:val="008E7ADE"/>
    <w:rsid w:val="008E7F18"/>
    <w:rsid w:val="008F0121"/>
    <w:rsid w:val="008F0E40"/>
    <w:rsid w:val="008F16D4"/>
    <w:rsid w:val="008F511F"/>
    <w:rsid w:val="008F53F1"/>
    <w:rsid w:val="008F599C"/>
    <w:rsid w:val="008F5B4A"/>
    <w:rsid w:val="008F730D"/>
    <w:rsid w:val="008F73E3"/>
    <w:rsid w:val="0090084C"/>
    <w:rsid w:val="009021A6"/>
    <w:rsid w:val="009064FE"/>
    <w:rsid w:val="00906BF9"/>
    <w:rsid w:val="009131BB"/>
    <w:rsid w:val="009136D7"/>
    <w:rsid w:val="009145E2"/>
    <w:rsid w:val="009153F0"/>
    <w:rsid w:val="00915747"/>
    <w:rsid w:val="00915D77"/>
    <w:rsid w:val="0091613B"/>
    <w:rsid w:val="00917390"/>
    <w:rsid w:val="009201EC"/>
    <w:rsid w:val="00920E24"/>
    <w:rsid w:val="009241E5"/>
    <w:rsid w:val="0092795F"/>
    <w:rsid w:val="00930B8D"/>
    <w:rsid w:val="00931C9B"/>
    <w:rsid w:val="00935066"/>
    <w:rsid w:val="00935326"/>
    <w:rsid w:val="00937406"/>
    <w:rsid w:val="009375BE"/>
    <w:rsid w:val="0093773F"/>
    <w:rsid w:val="00937F33"/>
    <w:rsid w:val="0094363F"/>
    <w:rsid w:val="00951789"/>
    <w:rsid w:val="00953CAA"/>
    <w:rsid w:val="00954E71"/>
    <w:rsid w:val="00955A58"/>
    <w:rsid w:val="00957E2E"/>
    <w:rsid w:val="009607C5"/>
    <w:rsid w:val="0096193D"/>
    <w:rsid w:val="0096323F"/>
    <w:rsid w:val="0096393E"/>
    <w:rsid w:val="00963B6A"/>
    <w:rsid w:val="00965D70"/>
    <w:rsid w:val="00967BEB"/>
    <w:rsid w:val="00970E21"/>
    <w:rsid w:val="00971B30"/>
    <w:rsid w:val="00971F61"/>
    <w:rsid w:val="009722EF"/>
    <w:rsid w:val="00974FAA"/>
    <w:rsid w:val="00975A16"/>
    <w:rsid w:val="00975BF1"/>
    <w:rsid w:val="00981460"/>
    <w:rsid w:val="0098235F"/>
    <w:rsid w:val="009843F4"/>
    <w:rsid w:val="00984D8A"/>
    <w:rsid w:val="0098500D"/>
    <w:rsid w:val="00985134"/>
    <w:rsid w:val="00985AF3"/>
    <w:rsid w:val="00985C21"/>
    <w:rsid w:val="00987825"/>
    <w:rsid w:val="00991278"/>
    <w:rsid w:val="009930DE"/>
    <w:rsid w:val="0099399B"/>
    <w:rsid w:val="00993A1B"/>
    <w:rsid w:val="00994491"/>
    <w:rsid w:val="00994F48"/>
    <w:rsid w:val="00995703"/>
    <w:rsid w:val="00995904"/>
    <w:rsid w:val="00995E01"/>
    <w:rsid w:val="009974F5"/>
    <w:rsid w:val="00997CFD"/>
    <w:rsid w:val="009A3CE2"/>
    <w:rsid w:val="009A4C6C"/>
    <w:rsid w:val="009A5225"/>
    <w:rsid w:val="009A6C20"/>
    <w:rsid w:val="009A6D88"/>
    <w:rsid w:val="009B0CF0"/>
    <w:rsid w:val="009B1481"/>
    <w:rsid w:val="009B24A8"/>
    <w:rsid w:val="009B33E7"/>
    <w:rsid w:val="009B44F7"/>
    <w:rsid w:val="009B4ED3"/>
    <w:rsid w:val="009B6178"/>
    <w:rsid w:val="009B64BF"/>
    <w:rsid w:val="009B6742"/>
    <w:rsid w:val="009B6B79"/>
    <w:rsid w:val="009B7718"/>
    <w:rsid w:val="009B7965"/>
    <w:rsid w:val="009C0E45"/>
    <w:rsid w:val="009C14BD"/>
    <w:rsid w:val="009C15AD"/>
    <w:rsid w:val="009C3214"/>
    <w:rsid w:val="009C3E94"/>
    <w:rsid w:val="009C4097"/>
    <w:rsid w:val="009C4A53"/>
    <w:rsid w:val="009C507D"/>
    <w:rsid w:val="009C5B6D"/>
    <w:rsid w:val="009C5D87"/>
    <w:rsid w:val="009D3551"/>
    <w:rsid w:val="009D5069"/>
    <w:rsid w:val="009E3381"/>
    <w:rsid w:val="009E419D"/>
    <w:rsid w:val="009E424B"/>
    <w:rsid w:val="009E5436"/>
    <w:rsid w:val="009E6DA3"/>
    <w:rsid w:val="009F007B"/>
    <w:rsid w:val="009F0B00"/>
    <w:rsid w:val="009F0D5A"/>
    <w:rsid w:val="009F1454"/>
    <w:rsid w:val="009F189A"/>
    <w:rsid w:val="009F1D69"/>
    <w:rsid w:val="009F2228"/>
    <w:rsid w:val="009F39DE"/>
    <w:rsid w:val="009F5403"/>
    <w:rsid w:val="00A00504"/>
    <w:rsid w:val="00A028B6"/>
    <w:rsid w:val="00A03A76"/>
    <w:rsid w:val="00A109B1"/>
    <w:rsid w:val="00A11882"/>
    <w:rsid w:val="00A12544"/>
    <w:rsid w:val="00A129B7"/>
    <w:rsid w:val="00A13C37"/>
    <w:rsid w:val="00A150B6"/>
    <w:rsid w:val="00A16E34"/>
    <w:rsid w:val="00A202D6"/>
    <w:rsid w:val="00A265D0"/>
    <w:rsid w:val="00A26687"/>
    <w:rsid w:val="00A3062C"/>
    <w:rsid w:val="00A32723"/>
    <w:rsid w:val="00A33F98"/>
    <w:rsid w:val="00A33F99"/>
    <w:rsid w:val="00A34647"/>
    <w:rsid w:val="00A35656"/>
    <w:rsid w:val="00A3732C"/>
    <w:rsid w:val="00A37717"/>
    <w:rsid w:val="00A41A0A"/>
    <w:rsid w:val="00A42FB5"/>
    <w:rsid w:val="00A4343D"/>
    <w:rsid w:val="00A44C7F"/>
    <w:rsid w:val="00A44F75"/>
    <w:rsid w:val="00A45C38"/>
    <w:rsid w:val="00A502C4"/>
    <w:rsid w:val="00A51F0B"/>
    <w:rsid w:val="00A60C58"/>
    <w:rsid w:val="00A61F58"/>
    <w:rsid w:val="00A646A9"/>
    <w:rsid w:val="00A64F81"/>
    <w:rsid w:val="00A65F62"/>
    <w:rsid w:val="00A66D20"/>
    <w:rsid w:val="00A70694"/>
    <w:rsid w:val="00A715B2"/>
    <w:rsid w:val="00A71C15"/>
    <w:rsid w:val="00A722EE"/>
    <w:rsid w:val="00A73FE6"/>
    <w:rsid w:val="00A7508B"/>
    <w:rsid w:val="00A75420"/>
    <w:rsid w:val="00A77978"/>
    <w:rsid w:val="00A803DC"/>
    <w:rsid w:val="00A81163"/>
    <w:rsid w:val="00A8140A"/>
    <w:rsid w:val="00A82E78"/>
    <w:rsid w:val="00A836F3"/>
    <w:rsid w:val="00A83D31"/>
    <w:rsid w:val="00A90007"/>
    <w:rsid w:val="00A91439"/>
    <w:rsid w:val="00A94A92"/>
    <w:rsid w:val="00A96A8E"/>
    <w:rsid w:val="00AA21B8"/>
    <w:rsid w:val="00AA24B0"/>
    <w:rsid w:val="00AA2C9E"/>
    <w:rsid w:val="00AA3DF7"/>
    <w:rsid w:val="00AA45A5"/>
    <w:rsid w:val="00AA4D93"/>
    <w:rsid w:val="00AA713D"/>
    <w:rsid w:val="00AB0723"/>
    <w:rsid w:val="00AB20A3"/>
    <w:rsid w:val="00AB6095"/>
    <w:rsid w:val="00AB7729"/>
    <w:rsid w:val="00AC0A1D"/>
    <w:rsid w:val="00AC1D10"/>
    <w:rsid w:val="00AC225C"/>
    <w:rsid w:val="00AC22CD"/>
    <w:rsid w:val="00AC4CA5"/>
    <w:rsid w:val="00AC54B2"/>
    <w:rsid w:val="00AC54FE"/>
    <w:rsid w:val="00AC6612"/>
    <w:rsid w:val="00AC7D49"/>
    <w:rsid w:val="00AD050A"/>
    <w:rsid w:val="00AD09B6"/>
    <w:rsid w:val="00AD11DE"/>
    <w:rsid w:val="00AD1910"/>
    <w:rsid w:val="00AD298E"/>
    <w:rsid w:val="00AD3222"/>
    <w:rsid w:val="00AD3BE3"/>
    <w:rsid w:val="00AD56DA"/>
    <w:rsid w:val="00AE0A80"/>
    <w:rsid w:val="00AE0B9F"/>
    <w:rsid w:val="00AE1256"/>
    <w:rsid w:val="00AE33FE"/>
    <w:rsid w:val="00AE49D2"/>
    <w:rsid w:val="00AE5837"/>
    <w:rsid w:val="00AE5B2A"/>
    <w:rsid w:val="00AE6714"/>
    <w:rsid w:val="00AF08B4"/>
    <w:rsid w:val="00AF0C36"/>
    <w:rsid w:val="00AF290D"/>
    <w:rsid w:val="00AF3DE8"/>
    <w:rsid w:val="00AF4877"/>
    <w:rsid w:val="00AF660C"/>
    <w:rsid w:val="00AF6BC0"/>
    <w:rsid w:val="00B00C01"/>
    <w:rsid w:val="00B04860"/>
    <w:rsid w:val="00B10003"/>
    <w:rsid w:val="00B12521"/>
    <w:rsid w:val="00B148FD"/>
    <w:rsid w:val="00B162CF"/>
    <w:rsid w:val="00B1749C"/>
    <w:rsid w:val="00B22ABC"/>
    <w:rsid w:val="00B22B40"/>
    <w:rsid w:val="00B231F2"/>
    <w:rsid w:val="00B23F7B"/>
    <w:rsid w:val="00B244C0"/>
    <w:rsid w:val="00B249A1"/>
    <w:rsid w:val="00B253E0"/>
    <w:rsid w:val="00B25582"/>
    <w:rsid w:val="00B30036"/>
    <w:rsid w:val="00B307F0"/>
    <w:rsid w:val="00B3320F"/>
    <w:rsid w:val="00B338C7"/>
    <w:rsid w:val="00B3428E"/>
    <w:rsid w:val="00B358DF"/>
    <w:rsid w:val="00B35E16"/>
    <w:rsid w:val="00B409F8"/>
    <w:rsid w:val="00B40E69"/>
    <w:rsid w:val="00B41B3B"/>
    <w:rsid w:val="00B4228E"/>
    <w:rsid w:val="00B54171"/>
    <w:rsid w:val="00B54A3C"/>
    <w:rsid w:val="00B56887"/>
    <w:rsid w:val="00B579D4"/>
    <w:rsid w:val="00B61EF5"/>
    <w:rsid w:val="00B626F2"/>
    <w:rsid w:val="00B62EE3"/>
    <w:rsid w:val="00B64FE4"/>
    <w:rsid w:val="00B65EBE"/>
    <w:rsid w:val="00B70453"/>
    <w:rsid w:val="00B7194B"/>
    <w:rsid w:val="00B73CC5"/>
    <w:rsid w:val="00B7467E"/>
    <w:rsid w:val="00B74FD0"/>
    <w:rsid w:val="00B75C41"/>
    <w:rsid w:val="00B80BC5"/>
    <w:rsid w:val="00B810D7"/>
    <w:rsid w:val="00B81F8F"/>
    <w:rsid w:val="00B822CB"/>
    <w:rsid w:val="00B82832"/>
    <w:rsid w:val="00B85DB4"/>
    <w:rsid w:val="00B85DF5"/>
    <w:rsid w:val="00B85ECE"/>
    <w:rsid w:val="00B910DF"/>
    <w:rsid w:val="00B91C78"/>
    <w:rsid w:val="00B93551"/>
    <w:rsid w:val="00B9379D"/>
    <w:rsid w:val="00B9471E"/>
    <w:rsid w:val="00B94A07"/>
    <w:rsid w:val="00B958D9"/>
    <w:rsid w:val="00BA0E6E"/>
    <w:rsid w:val="00BA12D4"/>
    <w:rsid w:val="00BA2EF3"/>
    <w:rsid w:val="00BA32A5"/>
    <w:rsid w:val="00BA4792"/>
    <w:rsid w:val="00BA52BA"/>
    <w:rsid w:val="00BA5EA8"/>
    <w:rsid w:val="00BA6DC4"/>
    <w:rsid w:val="00BB0014"/>
    <w:rsid w:val="00BB13AA"/>
    <w:rsid w:val="00BB300F"/>
    <w:rsid w:val="00BB490A"/>
    <w:rsid w:val="00BC2388"/>
    <w:rsid w:val="00BC385D"/>
    <w:rsid w:val="00BC5E1D"/>
    <w:rsid w:val="00BC68A1"/>
    <w:rsid w:val="00BC71AF"/>
    <w:rsid w:val="00BD2ABB"/>
    <w:rsid w:val="00BD2B0C"/>
    <w:rsid w:val="00BD2D8A"/>
    <w:rsid w:val="00BD4CF0"/>
    <w:rsid w:val="00BE0A76"/>
    <w:rsid w:val="00BE1FD7"/>
    <w:rsid w:val="00BE30FC"/>
    <w:rsid w:val="00BE3652"/>
    <w:rsid w:val="00BE725F"/>
    <w:rsid w:val="00BE7CEC"/>
    <w:rsid w:val="00BF1D03"/>
    <w:rsid w:val="00BF1E0F"/>
    <w:rsid w:val="00BF43F5"/>
    <w:rsid w:val="00BF6865"/>
    <w:rsid w:val="00BF71E7"/>
    <w:rsid w:val="00BF7C88"/>
    <w:rsid w:val="00C06D3C"/>
    <w:rsid w:val="00C0788C"/>
    <w:rsid w:val="00C07921"/>
    <w:rsid w:val="00C12AC3"/>
    <w:rsid w:val="00C155AC"/>
    <w:rsid w:val="00C16094"/>
    <w:rsid w:val="00C16652"/>
    <w:rsid w:val="00C166AE"/>
    <w:rsid w:val="00C16ADE"/>
    <w:rsid w:val="00C200B7"/>
    <w:rsid w:val="00C248F2"/>
    <w:rsid w:val="00C24B9C"/>
    <w:rsid w:val="00C25D0F"/>
    <w:rsid w:val="00C26F70"/>
    <w:rsid w:val="00C270D9"/>
    <w:rsid w:val="00C27249"/>
    <w:rsid w:val="00C33E4F"/>
    <w:rsid w:val="00C36A93"/>
    <w:rsid w:val="00C40EB4"/>
    <w:rsid w:val="00C417CC"/>
    <w:rsid w:val="00C418CC"/>
    <w:rsid w:val="00C45620"/>
    <w:rsid w:val="00C5038D"/>
    <w:rsid w:val="00C51762"/>
    <w:rsid w:val="00C52862"/>
    <w:rsid w:val="00C53868"/>
    <w:rsid w:val="00C55F2F"/>
    <w:rsid w:val="00C56A3D"/>
    <w:rsid w:val="00C57761"/>
    <w:rsid w:val="00C57A9B"/>
    <w:rsid w:val="00C60910"/>
    <w:rsid w:val="00C6129C"/>
    <w:rsid w:val="00C616DC"/>
    <w:rsid w:val="00C638DC"/>
    <w:rsid w:val="00C643A3"/>
    <w:rsid w:val="00C661F6"/>
    <w:rsid w:val="00C6698B"/>
    <w:rsid w:val="00C672D6"/>
    <w:rsid w:val="00C67876"/>
    <w:rsid w:val="00C702AF"/>
    <w:rsid w:val="00C730F5"/>
    <w:rsid w:val="00C7382F"/>
    <w:rsid w:val="00C74F17"/>
    <w:rsid w:val="00C758D6"/>
    <w:rsid w:val="00C759F7"/>
    <w:rsid w:val="00C762CD"/>
    <w:rsid w:val="00C800A0"/>
    <w:rsid w:val="00C8073C"/>
    <w:rsid w:val="00C81484"/>
    <w:rsid w:val="00C82CAA"/>
    <w:rsid w:val="00C832D3"/>
    <w:rsid w:val="00C8693D"/>
    <w:rsid w:val="00C8794D"/>
    <w:rsid w:val="00C90D4E"/>
    <w:rsid w:val="00C9144B"/>
    <w:rsid w:val="00C97A1E"/>
    <w:rsid w:val="00CA10D6"/>
    <w:rsid w:val="00CA1C5F"/>
    <w:rsid w:val="00CA2144"/>
    <w:rsid w:val="00CA25CC"/>
    <w:rsid w:val="00CA3144"/>
    <w:rsid w:val="00CA364D"/>
    <w:rsid w:val="00CA38AF"/>
    <w:rsid w:val="00CA583B"/>
    <w:rsid w:val="00CA6D96"/>
    <w:rsid w:val="00CA6EA2"/>
    <w:rsid w:val="00CB2181"/>
    <w:rsid w:val="00CB3515"/>
    <w:rsid w:val="00CB43D6"/>
    <w:rsid w:val="00CB45B5"/>
    <w:rsid w:val="00CB644F"/>
    <w:rsid w:val="00CB77AF"/>
    <w:rsid w:val="00CB7E8A"/>
    <w:rsid w:val="00CC1944"/>
    <w:rsid w:val="00CC1DF2"/>
    <w:rsid w:val="00CC30E2"/>
    <w:rsid w:val="00CC422D"/>
    <w:rsid w:val="00CC4744"/>
    <w:rsid w:val="00CC54F0"/>
    <w:rsid w:val="00CC6C9E"/>
    <w:rsid w:val="00CD01CD"/>
    <w:rsid w:val="00CD14A1"/>
    <w:rsid w:val="00CD14AC"/>
    <w:rsid w:val="00CD476B"/>
    <w:rsid w:val="00CD5471"/>
    <w:rsid w:val="00CD5738"/>
    <w:rsid w:val="00CE0C31"/>
    <w:rsid w:val="00CE27F9"/>
    <w:rsid w:val="00CE2928"/>
    <w:rsid w:val="00CE4DFF"/>
    <w:rsid w:val="00CE5F25"/>
    <w:rsid w:val="00CE6D51"/>
    <w:rsid w:val="00CF01CE"/>
    <w:rsid w:val="00CF05CA"/>
    <w:rsid w:val="00CF0DC2"/>
    <w:rsid w:val="00CF110E"/>
    <w:rsid w:val="00CF1573"/>
    <w:rsid w:val="00CF3BAE"/>
    <w:rsid w:val="00CF46EA"/>
    <w:rsid w:val="00CF7E42"/>
    <w:rsid w:val="00D01277"/>
    <w:rsid w:val="00D026C9"/>
    <w:rsid w:val="00D02D54"/>
    <w:rsid w:val="00D03B98"/>
    <w:rsid w:val="00D03C45"/>
    <w:rsid w:val="00D03D27"/>
    <w:rsid w:val="00D056FC"/>
    <w:rsid w:val="00D06A3B"/>
    <w:rsid w:val="00D0706E"/>
    <w:rsid w:val="00D07B92"/>
    <w:rsid w:val="00D105D1"/>
    <w:rsid w:val="00D11887"/>
    <w:rsid w:val="00D133B8"/>
    <w:rsid w:val="00D1464B"/>
    <w:rsid w:val="00D1670E"/>
    <w:rsid w:val="00D20E44"/>
    <w:rsid w:val="00D21828"/>
    <w:rsid w:val="00D22E05"/>
    <w:rsid w:val="00D27C00"/>
    <w:rsid w:val="00D30334"/>
    <w:rsid w:val="00D3056E"/>
    <w:rsid w:val="00D342ED"/>
    <w:rsid w:val="00D3567F"/>
    <w:rsid w:val="00D36BE3"/>
    <w:rsid w:val="00D422B4"/>
    <w:rsid w:val="00D46DB5"/>
    <w:rsid w:val="00D4736E"/>
    <w:rsid w:val="00D4781D"/>
    <w:rsid w:val="00D50963"/>
    <w:rsid w:val="00D515FB"/>
    <w:rsid w:val="00D518F0"/>
    <w:rsid w:val="00D540DE"/>
    <w:rsid w:val="00D55C04"/>
    <w:rsid w:val="00D63BD1"/>
    <w:rsid w:val="00D6504C"/>
    <w:rsid w:val="00D66F42"/>
    <w:rsid w:val="00D6770D"/>
    <w:rsid w:val="00D71629"/>
    <w:rsid w:val="00D718ED"/>
    <w:rsid w:val="00D731AB"/>
    <w:rsid w:val="00D74E30"/>
    <w:rsid w:val="00D7502B"/>
    <w:rsid w:val="00D756B8"/>
    <w:rsid w:val="00D81881"/>
    <w:rsid w:val="00D823A2"/>
    <w:rsid w:val="00D8261D"/>
    <w:rsid w:val="00D83728"/>
    <w:rsid w:val="00D84DDB"/>
    <w:rsid w:val="00D850FB"/>
    <w:rsid w:val="00D8546F"/>
    <w:rsid w:val="00D8551B"/>
    <w:rsid w:val="00D86FC8"/>
    <w:rsid w:val="00D902AC"/>
    <w:rsid w:val="00D9059E"/>
    <w:rsid w:val="00D90EFC"/>
    <w:rsid w:val="00D93FC7"/>
    <w:rsid w:val="00D9693A"/>
    <w:rsid w:val="00D96E47"/>
    <w:rsid w:val="00D975F1"/>
    <w:rsid w:val="00DA0675"/>
    <w:rsid w:val="00DA0B5D"/>
    <w:rsid w:val="00DA0B78"/>
    <w:rsid w:val="00DA22BB"/>
    <w:rsid w:val="00DA4B1E"/>
    <w:rsid w:val="00DA6A1D"/>
    <w:rsid w:val="00DB0897"/>
    <w:rsid w:val="00DB2AF2"/>
    <w:rsid w:val="00DB3399"/>
    <w:rsid w:val="00DB652C"/>
    <w:rsid w:val="00DB7545"/>
    <w:rsid w:val="00DC0535"/>
    <w:rsid w:val="00DC08BE"/>
    <w:rsid w:val="00DC353F"/>
    <w:rsid w:val="00DC4353"/>
    <w:rsid w:val="00DC4380"/>
    <w:rsid w:val="00DC55CA"/>
    <w:rsid w:val="00DD08F7"/>
    <w:rsid w:val="00DD1A81"/>
    <w:rsid w:val="00DD4CAC"/>
    <w:rsid w:val="00DE1EB2"/>
    <w:rsid w:val="00DE3057"/>
    <w:rsid w:val="00DE47CB"/>
    <w:rsid w:val="00DE49A3"/>
    <w:rsid w:val="00DE7650"/>
    <w:rsid w:val="00DE7A04"/>
    <w:rsid w:val="00DF16F1"/>
    <w:rsid w:val="00DF24C6"/>
    <w:rsid w:val="00DF34B7"/>
    <w:rsid w:val="00DF4E16"/>
    <w:rsid w:val="00DF5222"/>
    <w:rsid w:val="00DF5D26"/>
    <w:rsid w:val="00DF5F50"/>
    <w:rsid w:val="00DF6E41"/>
    <w:rsid w:val="00DF7937"/>
    <w:rsid w:val="00E012AA"/>
    <w:rsid w:val="00E025EB"/>
    <w:rsid w:val="00E02B41"/>
    <w:rsid w:val="00E02B91"/>
    <w:rsid w:val="00E02EAB"/>
    <w:rsid w:val="00E03B74"/>
    <w:rsid w:val="00E03B92"/>
    <w:rsid w:val="00E07A6D"/>
    <w:rsid w:val="00E07AC9"/>
    <w:rsid w:val="00E1332A"/>
    <w:rsid w:val="00E145E4"/>
    <w:rsid w:val="00E1483A"/>
    <w:rsid w:val="00E14C97"/>
    <w:rsid w:val="00E15B22"/>
    <w:rsid w:val="00E16153"/>
    <w:rsid w:val="00E164B5"/>
    <w:rsid w:val="00E167FE"/>
    <w:rsid w:val="00E16B16"/>
    <w:rsid w:val="00E1709D"/>
    <w:rsid w:val="00E21B42"/>
    <w:rsid w:val="00E22CF5"/>
    <w:rsid w:val="00E22FAC"/>
    <w:rsid w:val="00E232BB"/>
    <w:rsid w:val="00E23396"/>
    <w:rsid w:val="00E25670"/>
    <w:rsid w:val="00E30D51"/>
    <w:rsid w:val="00E3297E"/>
    <w:rsid w:val="00E32D00"/>
    <w:rsid w:val="00E33AFE"/>
    <w:rsid w:val="00E370DA"/>
    <w:rsid w:val="00E37306"/>
    <w:rsid w:val="00E40204"/>
    <w:rsid w:val="00E42F87"/>
    <w:rsid w:val="00E4416E"/>
    <w:rsid w:val="00E456EE"/>
    <w:rsid w:val="00E45E20"/>
    <w:rsid w:val="00E45FA4"/>
    <w:rsid w:val="00E5049A"/>
    <w:rsid w:val="00E552FC"/>
    <w:rsid w:val="00E55B9C"/>
    <w:rsid w:val="00E57B55"/>
    <w:rsid w:val="00E57BA3"/>
    <w:rsid w:val="00E57F48"/>
    <w:rsid w:val="00E60A4E"/>
    <w:rsid w:val="00E60B36"/>
    <w:rsid w:val="00E60ED4"/>
    <w:rsid w:val="00E64286"/>
    <w:rsid w:val="00E65782"/>
    <w:rsid w:val="00E66B56"/>
    <w:rsid w:val="00E66C4F"/>
    <w:rsid w:val="00E66F1B"/>
    <w:rsid w:val="00E66F9C"/>
    <w:rsid w:val="00E67DFF"/>
    <w:rsid w:val="00E71996"/>
    <w:rsid w:val="00E738BC"/>
    <w:rsid w:val="00E76A14"/>
    <w:rsid w:val="00E76CC3"/>
    <w:rsid w:val="00E77177"/>
    <w:rsid w:val="00E8108B"/>
    <w:rsid w:val="00E815CF"/>
    <w:rsid w:val="00E82ABD"/>
    <w:rsid w:val="00E83783"/>
    <w:rsid w:val="00E84378"/>
    <w:rsid w:val="00E8682B"/>
    <w:rsid w:val="00E87703"/>
    <w:rsid w:val="00E914F3"/>
    <w:rsid w:val="00E915A0"/>
    <w:rsid w:val="00E9163F"/>
    <w:rsid w:val="00E926AB"/>
    <w:rsid w:val="00E933A8"/>
    <w:rsid w:val="00E949E2"/>
    <w:rsid w:val="00E960B3"/>
    <w:rsid w:val="00EA01D2"/>
    <w:rsid w:val="00EA699B"/>
    <w:rsid w:val="00EA69C7"/>
    <w:rsid w:val="00EA6C7D"/>
    <w:rsid w:val="00EA77D6"/>
    <w:rsid w:val="00EB0299"/>
    <w:rsid w:val="00EB36F3"/>
    <w:rsid w:val="00EB46E6"/>
    <w:rsid w:val="00EB486B"/>
    <w:rsid w:val="00EB6CC1"/>
    <w:rsid w:val="00EB769F"/>
    <w:rsid w:val="00EC025E"/>
    <w:rsid w:val="00EC0568"/>
    <w:rsid w:val="00EC0DED"/>
    <w:rsid w:val="00EC11CC"/>
    <w:rsid w:val="00ED255F"/>
    <w:rsid w:val="00ED342B"/>
    <w:rsid w:val="00ED4B69"/>
    <w:rsid w:val="00ED4CAA"/>
    <w:rsid w:val="00ED7E8C"/>
    <w:rsid w:val="00EE19B0"/>
    <w:rsid w:val="00EE3942"/>
    <w:rsid w:val="00EE629C"/>
    <w:rsid w:val="00EE6368"/>
    <w:rsid w:val="00EE67CA"/>
    <w:rsid w:val="00EE6A55"/>
    <w:rsid w:val="00EE78B8"/>
    <w:rsid w:val="00EE7F9E"/>
    <w:rsid w:val="00EF3944"/>
    <w:rsid w:val="00EF688E"/>
    <w:rsid w:val="00EF6CDE"/>
    <w:rsid w:val="00EF72F1"/>
    <w:rsid w:val="00EF7D55"/>
    <w:rsid w:val="00F0012E"/>
    <w:rsid w:val="00F0068B"/>
    <w:rsid w:val="00F00B33"/>
    <w:rsid w:val="00F02BA4"/>
    <w:rsid w:val="00F02CB8"/>
    <w:rsid w:val="00F037E2"/>
    <w:rsid w:val="00F048A6"/>
    <w:rsid w:val="00F053FA"/>
    <w:rsid w:val="00F05470"/>
    <w:rsid w:val="00F076C9"/>
    <w:rsid w:val="00F10223"/>
    <w:rsid w:val="00F11C09"/>
    <w:rsid w:val="00F12E47"/>
    <w:rsid w:val="00F14EF7"/>
    <w:rsid w:val="00F17A14"/>
    <w:rsid w:val="00F26FCF"/>
    <w:rsid w:val="00F272C3"/>
    <w:rsid w:val="00F27FEA"/>
    <w:rsid w:val="00F305A9"/>
    <w:rsid w:val="00F329A6"/>
    <w:rsid w:val="00F34880"/>
    <w:rsid w:val="00F348F9"/>
    <w:rsid w:val="00F35574"/>
    <w:rsid w:val="00F36206"/>
    <w:rsid w:val="00F366A1"/>
    <w:rsid w:val="00F376DF"/>
    <w:rsid w:val="00F41417"/>
    <w:rsid w:val="00F41AC7"/>
    <w:rsid w:val="00F466EE"/>
    <w:rsid w:val="00F52EB6"/>
    <w:rsid w:val="00F53777"/>
    <w:rsid w:val="00F53827"/>
    <w:rsid w:val="00F53BA1"/>
    <w:rsid w:val="00F54980"/>
    <w:rsid w:val="00F55BB9"/>
    <w:rsid w:val="00F6026B"/>
    <w:rsid w:val="00F606F3"/>
    <w:rsid w:val="00F61012"/>
    <w:rsid w:val="00F63979"/>
    <w:rsid w:val="00F63DC6"/>
    <w:rsid w:val="00F6475F"/>
    <w:rsid w:val="00F66D8E"/>
    <w:rsid w:val="00F71159"/>
    <w:rsid w:val="00F721D8"/>
    <w:rsid w:val="00F72CD8"/>
    <w:rsid w:val="00F7630C"/>
    <w:rsid w:val="00F81408"/>
    <w:rsid w:val="00F81C6C"/>
    <w:rsid w:val="00F826C7"/>
    <w:rsid w:val="00F829B8"/>
    <w:rsid w:val="00F84374"/>
    <w:rsid w:val="00F85517"/>
    <w:rsid w:val="00F86FB7"/>
    <w:rsid w:val="00F908DB"/>
    <w:rsid w:val="00F91354"/>
    <w:rsid w:val="00F9162E"/>
    <w:rsid w:val="00F96C9F"/>
    <w:rsid w:val="00F978F4"/>
    <w:rsid w:val="00FA1EEC"/>
    <w:rsid w:val="00FA2F1E"/>
    <w:rsid w:val="00FA4229"/>
    <w:rsid w:val="00FA4E09"/>
    <w:rsid w:val="00FA6E1B"/>
    <w:rsid w:val="00FA6E92"/>
    <w:rsid w:val="00FA7755"/>
    <w:rsid w:val="00FB0AA3"/>
    <w:rsid w:val="00FB2C65"/>
    <w:rsid w:val="00FB427D"/>
    <w:rsid w:val="00FB4F2E"/>
    <w:rsid w:val="00FB5E5D"/>
    <w:rsid w:val="00FB66C2"/>
    <w:rsid w:val="00FB68AD"/>
    <w:rsid w:val="00FC077D"/>
    <w:rsid w:val="00FC1D75"/>
    <w:rsid w:val="00FC1E82"/>
    <w:rsid w:val="00FC1F56"/>
    <w:rsid w:val="00FC34C5"/>
    <w:rsid w:val="00FC42CE"/>
    <w:rsid w:val="00FC647D"/>
    <w:rsid w:val="00FC68CD"/>
    <w:rsid w:val="00FD1787"/>
    <w:rsid w:val="00FD2B78"/>
    <w:rsid w:val="00FE183F"/>
    <w:rsid w:val="00FE1BEF"/>
    <w:rsid w:val="00FE1C31"/>
    <w:rsid w:val="00FE28A9"/>
    <w:rsid w:val="00FE5177"/>
    <w:rsid w:val="00FF009D"/>
    <w:rsid w:val="00FF0A41"/>
    <w:rsid w:val="00FF147A"/>
    <w:rsid w:val="00FF2CF0"/>
    <w:rsid w:val="00FF40F4"/>
    <w:rsid w:val="00FF4551"/>
    <w:rsid w:val="00FF49C2"/>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F3ECB"/>
  <w15:docId w15:val="{3E8404FE-02F7-43DB-A7E5-C68F7CEE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311"/>
  </w:style>
  <w:style w:type="paragraph" w:styleId="1">
    <w:name w:val="heading 1"/>
    <w:basedOn w:val="a"/>
    <w:next w:val="a"/>
    <w:link w:val="10"/>
    <w:qFormat/>
    <w:rsid w:val="00E66F1B"/>
    <w:pPr>
      <w:keepNext/>
      <w:outlineLvl w:val="0"/>
    </w:pPr>
    <w:rPr>
      <w:sz w:val="32"/>
    </w:rPr>
  </w:style>
  <w:style w:type="paragraph" w:styleId="3">
    <w:name w:val="heading 3"/>
    <w:basedOn w:val="a"/>
    <w:next w:val="a"/>
    <w:link w:val="30"/>
    <w:uiPriority w:val="9"/>
    <w:semiHidden/>
    <w:unhideWhenUsed/>
    <w:qFormat/>
    <w:rsid w:val="007C70BD"/>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BB13AA"/>
    <w:pPr>
      <w:spacing w:before="240" w:after="60"/>
      <w:outlineLvl w:val="6"/>
    </w:pPr>
    <w:rPr>
      <w:rFonts w:ascii="Calibri" w:hAnsi="Calibri"/>
      <w:sz w:val="24"/>
      <w:szCs w:val="24"/>
      <w:lang w:val="x-none" w:eastAsia="x-none"/>
    </w:rPr>
  </w:style>
  <w:style w:type="paragraph" w:styleId="8">
    <w:name w:val="heading 8"/>
    <w:basedOn w:val="a"/>
    <w:next w:val="a"/>
    <w:link w:val="80"/>
    <w:uiPriority w:val="9"/>
    <w:qFormat/>
    <w:rsid w:val="00E0737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qFormat/>
    <w:rsid w:val="00737B84"/>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E66F1B"/>
    <w:pPr>
      <w:shd w:val="clear" w:color="auto" w:fill="000080"/>
    </w:pPr>
    <w:rPr>
      <w:rFonts w:ascii="Tahoma" w:hAnsi="Tahoma"/>
    </w:rPr>
  </w:style>
  <w:style w:type="paragraph" w:styleId="a5">
    <w:name w:val="header"/>
    <w:basedOn w:val="a"/>
    <w:link w:val="a6"/>
    <w:rsid w:val="00E66F1B"/>
    <w:pPr>
      <w:tabs>
        <w:tab w:val="center" w:pos="4320"/>
        <w:tab w:val="right" w:pos="8640"/>
      </w:tabs>
    </w:pPr>
  </w:style>
  <w:style w:type="paragraph" w:styleId="a7">
    <w:name w:val="footer"/>
    <w:basedOn w:val="a"/>
    <w:link w:val="a8"/>
    <w:rsid w:val="00E66F1B"/>
    <w:pPr>
      <w:tabs>
        <w:tab w:val="center" w:pos="4320"/>
        <w:tab w:val="right" w:pos="8640"/>
      </w:tabs>
    </w:pPr>
  </w:style>
  <w:style w:type="character" w:styleId="a9">
    <w:name w:val="page number"/>
    <w:basedOn w:val="a0"/>
    <w:semiHidden/>
    <w:rsid w:val="00E66F1B"/>
  </w:style>
  <w:style w:type="character" w:styleId="aa">
    <w:name w:val="Hyperlink"/>
    <w:uiPriority w:val="99"/>
    <w:unhideWhenUsed/>
    <w:rsid w:val="007B252A"/>
    <w:rPr>
      <w:color w:val="0000FF"/>
      <w:u w:val="single"/>
    </w:rPr>
  </w:style>
  <w:style w:type="character" w:styleId="ab">
    <w:name w:val="Strong"/>
    <w:uiPriority w:val="22"/>
    <w:qFormat/>
    <w:rsid w:val="007B252A"/>
    <w:rPr>
      <w:b/>
      <w:bCs/>
    </w:rPr>
  </w:style>
  <w:style w:type="paragraph" w:customStyle="1" w:styleId="ColorfulList-Accent11">
    <w:name w:val="Colorful List - Accent 11"/>
    <w:basedOn w:val="a"/>
    <w:qFormat/>
    <w:rsid w:val="00815337"/>
    <w:pPr>
      <w:ind w:left="720"/>
    </w:pPr>
    <w:rPr>
      <w:rFonts w:eastAsia="Calibri"/>
      <w:lang w:val="es-PA" w:eastAsia="es-PA"/>
    </w:rPr>
  </w:style>
  <w:style w:type="character" w:customStyle="1" w:styleId="80">
    <w:name w:val="Заголовок 8 Знак"/>
    <w:link w:val="8"/>
    <w:uiPriority w:val="9"/>
    <w:rsid w:val="00E0737B"/>
    <w:rPr>
      <w:rFonts w:ascii="Calibri" w:eastAsia="Times New Roman" w:hAnsi="Calibri" w:cs="Times New Roman"/>
      <w:i/>
      <w:iCs/>
      <w:sz w:val="24"/>
      <w:szCs w:val="24"/>
    </w:rPr>
  </w:style>
  <w:style w:type="paragraph" w:styleId="ac">
    <w:name w:val="Body Text Indent"/>
    <w:basedOn w:val="a"/>
    <w:link w:val="ad"/>
    <w:semiHidden/>
    <w:unhideWhenUsed/>
    <w:rsid w:val="00E0737B"/>
    <w:pPr>
      <w:snapToGrid w:val="0"/>
      <w:ind w:left="360"/>
    </w:pPr>
    <w:rPr>
      <w:sz w:val="24"/>
      <w:lang w:val="x-none" w:eastAsia="x-none"/>
    </w:rPr>
  </w:style>
  <w:style w:type="character" w:customStyle="1" w:styleId="ad">
    <w:name w:val="Основной текст с отступом Знак"/>
    <w:link w:val="ac"/>
    <w:semiHidden/>
    <w:rsid w:val="00E0737B"/>
    <w:rPr>
      <w:sz w:val="24"/>
    </w:rPr>
  </w:style>
  <w:style w:type="paragraph" w:styleId="2">
    <w:name w:val="Body Text Indent 2"/>
    <w:basedOn w:val="a"/>
    <w:link w:val="20"/>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20">
    <w:name w:val="Основной текст с отступом 2 Знак"/>
    <w:link w:val="2"/>
    <w:rsid w:val="00E0737B"/>
    <w:rPr>
      <w:spacing w:val="-3"/>
      <w:lang w:val="en-GB"/>
    </w:rPr>
  </w:style>
  <w:style w:type="paragraph" w:styleId="ae">
    <w:name w:val="Block Text"/>
    <w:basedOn w:val="a"/>
    <w:unhideWhenUsed/>
    <w:rsid w:val="00E0737B"/>
    <w:pPr>
      <w:ind w:left="1008" w:right="-576" w:hanging="720"/>
      <w:jc w:val="both"/>
      <w:outlineLvl w:val="0"/>
    </w:pPr>
  </w:style>
  <w:style w:type="character" w:styleId="af">
    <w:name w:val="annotation reference"/>
    <w:uiPriority w:val="99"/>
    <w:unhideWhenUsed/>
    <w:rsid w:val="002C1F7A"/>
    <w:rPr>
      <w:sz w:val="16"/>
      <w:szCs w:val="16"/>
    </w:rPr>
  </w:style>
  <w:style w:type="paragraph" w:styleId="af0">
    <w:name w:val="annotation text"/>
    <w:basedOn w:val="a"/>
    <w:link w:val="af1"/>
    <w:unhideWhenUsed/>
    <w:rsid w:val="002C1F7A"/>
  </w:style>
  <w:style w:type="character" w:customStyle="1" w:styleId="af1">
    <w:name w:val="Текст примечания Знак"/>
    <w:basedOn w:val="a0"/>
    <w:link w:val="af0"/>
    <w:rsid w:val="002C1F7A"/>
  </w:style>
  <w:style w:type="paragraph" w:styleId="af2">
    <w:name w:val="annotation subject"/>
    <w:basedOn w:val="af0"/>
    <w:next w:val="af0"/>
    <w:link w:val="af3"/>
    <w:uiPriority w:val="99"/>
    <w:semiHidden/>
    <w:unhideWhenUsed/>
    <w:rsid w:val="002C1F7A"/>
    <w:rPr>
      <w:b/>
      <w:bCs/>
      <w:lang w:val="x-none" w:eastAsia="x-none"/>
    </w:rPr>
  </w:style>
  <w:style w:type="character" w:customStyle="1" w:styleId="af3">
    <w:name w:val="Тема примечания Знак"/>
    <w:link w:val="af2"/>
    <w:uiPriority w:val="99"/>
    <w:semiHidden/>
    <w:rsid w:val="002C1F7A"/>
    <w:rPr>
      <w:b/>
      <w:bCs/>
    </w:rPr>
  </w:style>
  <w:style w:type="paragraph" w:styleId="af4">
    <w:name w:val="Balloon Text"/>
    <w:basedOn w:val="a"/>
    <w:link w:val="af5"/>
    <w:uiPriority w:val="99"/>
    <w:semiHidden/>
    <w:unhideWhenUsed/>
    <w:rsid w:val="002C1F7A"/>
    <w:rPr>
      <w:rFonts w:ascii="Tahoma" w:hAnsi="Tahoma"/>
      <w:sz w:val="16"/>
      <w:szCs w:val="16"/>
      <w:lang w:val="x-none" w:eastAsia="x-none"/>
    </w:rPr>
  </w:style>
  <w:style w:type="character" w:customStyle="1" w:styleId="af5">
    <w:name w:val="Текст выноски Знак"/>
    <w:link w:val="af4"/>
    <w:uiPriority w:val="99"/>
    <w:semiHidden/>
    <w:rsid w:val="002C1F7A"/>
    <w:rPr>
      <w:rFonts w:ascii="Tahoma" w:hAnsi="Tahoma" w:cs="Tahoma"/>
      <w:sz w:val="16"/>
      <w:szCs w:val="16"/>
    </w:rPr>
  </w:style>
  <w:style w:type="paragraph" w:customStyle="1" w:styleId="BankNormal">
    <w:name w:val="BankNormal"/>
    <w:basedOn w:val="a"/>
    <w:rsid w:val="00797453"/>
    <w:pPr>
      <w:spacing w:after="240"/>
    </w:pPr>
    <w:rPr>
      <w:sz w:val="24"/>
    </w:rPr>
  </w:style>
  <w:style w:type="paragraph" w:customStyle="1" w:styleId="SectionVHeader">
    <w:name w:val="Section V. Header"/>
    <w:basedOn w:val="a"/>
    <w:rsid w:val="00797453"/>
    <w:pPr>
      <w:jc w:val="center"/>
    </w:pPr>
    <w:rPr>
      <w:b/>
      <w:sz w:val="36"/>
    </w:rPr>
  </w:style>
  <w:style w:type="paragraph" w:customStyle="1" w:styleId="Outline">
    <w:name w:val="Outline"/>
    <w:basedOn w:val="a"/>
    <w:rsid w:val="00797453"/>
    <w:pPr>
      <w:spacing w:before="240"/>
    </w:pPr>
    <w:rPr>
      <w:kern w:val="28"/>
      <w:sz w:val="24"/>
    </w:rPr>
  </w:style>
  <w:style w:type="paragraph" w:customStyle="1" w:styleId="Outline1">
    <w:name w:val="Outline1"/>
    <w:basedOn w:val="Outline"/>
    <w:next w:val="a"/>
    <w:rsid w:val="00797453"/>
    <w:pPr>
      <w:keepNext/>
      <w:tabs>
        <w:tab w:val="num" w:pos="360"/>
      </w:tabs>
      <w:ind w:left="360" w:hanging="360"/>
    </w:pPr>
  </w:style>
  <w:style w:type="paragraph" w:styleId="af6">
    <w:name w:val="Body Text"/>
    <w:basedOn w:val="a"/>
    <w:link w:val="af7"/>
    <w:uiPriority w:val="99"/>
    <w:unhideWhenUsed/>
    <w:rsid w:val="00797453"/>
    <w:pPr>
      <w:widowControl w:val="0"/>
      <w:overflowPunct w:val="0"/>
      <w:adjustRightInd w:val="0"/>
      <w:spacing w:after="120"/>
    </w:pPr>
    <w:rPr>
      <w:kern w:val="28"/>
      <w:sz w:val="24"/>
      <w:szCs w:val="24"/>
      <w:lang w:val="x-none" w:eastAsia="x-none"/>
    </w:rPr>
  </w:style>
  <w:style w:type="character" w:customStyle="1" w:styleId="af7">
    <w:name w:val="Основной текст Знак"/>
    <w:link w:val="af6"/>
    <w:uiPriority w:val="99"/>
    <w:rsid w:val="00797453"/>
    <w:rPr>
      <w:rFonts w:eastAsia="Times New Roman"/>
      <w:kern w:val="28"/>
      <w:sz w:val="24"/>
      <w:szCs w:val="24"/>
    </w:rPr>
  </w:style>
  <w:style w:type="paragraph" w:styleId="af8">
    <w:name w:val="Normal (Web)"/>
    <w:basedOn w:val="a"/>
    <w:uiPriority w:val="99"/>
    <w:rsid w:val="00CD497A"/>
    <w:pPr>
      <w:spacing w:beforeLines="1" w:afterLines="1"/>
    </w:pPr>
    <w:rPr>
      <w:rFonts w:ascii="Times" w:eastAsia="Calibri" w:hAnsi="Times"/>
    </w:rPr>
  </w:style>
  <w:style w:type="character" w:customStyle="1" w:styleId="90">
    <w:name w:val="Заголовок 9 Знак"/>
    <w:link w:val="9"/>
    <w:uiPriority w:val="9"/>
    <w:rsid w:val="00737B84"/>
    <w:rPr>
      <w:rFonts w:ascii="Cambria" w:eastAsia="Times New Roman" w:hAnsi="Cambria" w:cs="Times New Roman"/>
      <w:sz w:val="22"/>
      <w:szCs w:val="22"/>
    </w:rPr>
  </w:style>
  <w:style w:type="paragraph" w:styleId="31">
    <w:name w:val="Body Text Indent 3"/>
    <w:basedOn w:val="a"/>
    <w:link w:val="32"/>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link w:val="31"/>
    <w:uiPriority w:val="99"/>
    <w:semiHidden/>
    <w:rsid w:val="00737B84"/>
    <w:rPr>
      <w:rFonts w:eastAsia="Times New Roman"/>
      <w:kern w:val="28"/>
      <w:sz w:val="16"/>
      <w:szCs w:val="16"/>
    </w:rPr>
  </w:style>
  <w:style w:type="paragraph" w:customStyle="1" w:styleId="UNDPConditionShort">
    <w:name w:val="UNDP Condition Short"/>
    <w:basedOn w:val="a"/>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link w:val="7"/>
    <w:uiPriority w:val="9"/>
    <w:rsid w:val="00BB13AA"/>
    <w:rPr>
      <w:rFonts w:ascii="Calibri" w:hAnsi="Calibri" w:cs="Arial"/>
      <w:sz w:val="24"/>
      <w:szCs w:val="24"/>
    </w:rPr>
  </w:style>
  <w:style w:type="character" w:styleId="af9">
    <w:name w:val="footnote reference"/>
    <w:semiHidden/>
    <w:rsid w:val="00BB13AA"/>
    <w:rPr>
      <w:vertAlign w:val="superscript"/>
    </w:rPr>
  </w:style>
  <w:style w:type="paragraph" w:styleId="afa">
    <w:name w:val="footnote text"/>
    <w:basedOn w:val="a"/>
    <w:link w:val="afb"/>
    <w:semiHidden/>
    <w:unhideWhenUsed/>
    <w:rsid w:val="006E137C"/>
  </w:style>
  <w:style w:type="character" w:customStyle="1" w:styleId="afb">
    <w:name w:val="Текст сноски Знак"/>
    <w:link w:val="afa"/>
    <w:semiHidden/>
    <w:rsid w:val="006E137C"/>
    <w:rPr>
      <w:lang w:val="en-US" w:eastAsia="en-US"/>
    </w:rPr>
  </w:style>
  <w:style w:type="character" w:customStyle="1" w:styleId="30">
    <w:name w:val="Заголовок 3 Знак"/>
    <w:link w:val="3"/>
    <w:uiPriority w:val="9"/>
    <w:semiHidden/>
    <w:rsid w:val="007C70BD"/>
    <w:rPr>
      <w:rFonts w:ascii="Cambria" w:eastAsia="Times New Roman" w:hAnsi="Cambria" w:cs="Times New Roman"/>
      <w:b/>
      <w:bCs/>
      <w:sz w:val="26"/>
      <w:szCs w:val="26"/>
      <w:lang w:val="en-US" w:eastAsia="en-US"/>
    </w:rPr>
  </w:style>
  <w:style w:type="paragraph" w:styleId="afc">
    <w:name w:val="List Paragraph"/>
    <w:basedOn w:val="a"/>
    <w:uiPriority w:val="34"/>
    <w:qFormat/>
    <w:rsid w:val="00A13C37"/>
    <w:pPr>
      <w:widowControl w:val="0"/>
      <w:overflowPunct w:val="0"/>
      <w:adjustRightInd w:val="0"/>
      <w:spacing w:line="360" w:lineRule="auto"/>
      <w:ind w:left="720"/>
      <w:contextualSpacing/>
    </w:pPr>
    <w:rPr>
      <w:kern w:val="28"/>
      <w:sz w:val="22"/>
      <w:szCs w:val="24"/>
    </w:rPr>
  </w:style>
  <w:style w:type="table" w:styleId="afd">
    <w:name w:val="Table Grid"/>
    <w:basedOn w:val="a1"/>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B30036"/>
    <w:rPr>
      <w:color w:val="800080"/>
      <w:u w:val="single"/>
    </w:rPr>
  </w:style>
  <w:style w:type="character" w:styleId="aff">
    <w:name w:val="Placeholder Text"/>
    <w:uiPriority w:val="99"/>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a0"/>
    <w:rsid w:val="000B4CF9"/>
  </w:style>
  <w:style w:type="character" w:customStyle="1" w:styleId="Style4">
    <w:name w:val="Style4"/>
    <w:basedOn w:val="a0"/>
    <w:rsid w:val="000B4CF9"/>
  </w:style>
  <w:style w:type="character" w:customStyle="1" w:styleId="Style5">
    <w:name w:val="Style5"/>
    <w:basedOn w:val="a0"/>
    <w:rsid w:val="000B4CF9"/>
  </w:style>
  <w:style w:type="paragraph" w:styleId="aff0">
    <w:name w:val="endnote text"/>
    <w:basedOn w:val="a"/>
    <w:link w:val="aff1"/>
    <w:uiPriority w:val="99"/>
    <w:semiHidden/>
    <w:unhideWhenUsed/>
    <w:rsid w:val="00474C2A"/>
  </w:style>
  <w:style w:type="character" w:customStyle="1" w:styleId="aff1">
    <w:name w:val="Текст концевой сноски Знак"/>
    <w:basedOn w:val="a0"/>
    <w:link w:val="aff0"/>
    <w:uiPriority w:val="99"/>
    <w:semiHidden/>
    <w:rsid w:val="00474C2A"/>
  </w:style>
  <w:style w:type="character" w:styleId="aff2">
    <w:name w:val="endnote reference"/>
    <w:uiPriority w:val="99"/>
    <w:semiHidden/>
    <w:unhideWhenUsed/>
    <w:rsid w:val="00474C2A"/>
    <w:rPr>
      <w:vertAlign w:val="superscript"/>
    </w:rPr>
  </w:style>
  <w:style w:type="character" w:customStyle="1" w:styleId="hps">
    <w:name w:val="hps"/>
    <w:rsid w:val="0008002C"/>
  </w:style>
  <w:style w:type="paragraph" w:customStyle="1" w:styleId="CharChar">
    <w:name w:val="Char Char Знак Знак Знак"/>
    <w:basedOn w:val="a"/>
    <w:rsid w:val="008D3CD1"/>
    <w:pPr>
      <w:spacing w:after="160" w:line="240" w:lineRule="exact"/>
    </w:pPr>
    <w:rPr>
      <w:rFonts w:cs="Arial"/>
    </w:rPr>
  </w:style>
  <w:style w:type="paragraph" w:customStyle="1" w:styleId="Default">
    <w:name w:val="Default"/>
    <w:rsid w:val="003C1B1B"/>
    <w:pPr>
      <w:autoSpaceDE w:val="0"/>
      <w:autoSpaceDN w:val="0"/>
      <w:adjustRightInd w:val="0"/>
    </w:pPr>
    <w:rPr>
      <w:color w:val="000000"/>
      <w:sz w:val="24"/>
      <w:szCs w:val="24"/>
    </w:rPr>
  </w:style>
  <w:style w:type="character" w:customStyle="1" w:styleId="FontStyle33">
    <w:name w:val="Font Style33"/>
    <w:uiPriority w:val="99"/>
    <w:rsid w:val="00344C89"/>
    <w:rPr>
      <w:rFonts w:ascii="Calibri" w:hAnsi="Calibri" w:cs="Calibri"/>
      <w:color w:val="000000"/>
      <w:sz w:val="18"/>
      <w:szCs w:val="18"/>
    </w:rPr>
  </w:style>
  <w:style w:type="character" w:customStyle="1" w:styleId="21">
    <w:name w:val="Основной текст (2)_"/>
    <w:link w:val="22"/>
    <w:rsid w:val="0066466A"/>
    <w:rPr>
      <w:rFonts w:ascii="Cambria" w:eastAsia="Cambria" w:hAnsi="Cambria" w:cs="Cambria"/>
      <w:shd w:val="clear" w:color="auto" w:fill="FFFFFF"/>
    </w:rPr>
  </w:style>
  <w:style w:type="paragraph" w:customStyle="1" w:styleId="22">
    <w:name w:val="Основной текст (2)"/>
    <w:basedOn w:val="a"/>
    <w:link w:val="21"/>
    <w:rsid w:val="0066466A"/>
    <w:pPr>
      <w:widowControl w:val="0"/>
      <w:shd w:val="clear" w:color="auto" w:fill="FFFFFF"/>
      <w:spacing w:line="269" w:lineRule="exact"/>
      <w:ind w:hanging="120"/>
      <w:jc w:val="both"/>
    </w:pPr>
    <w:rPr>
      <w:rFonts w:ascii="Cambria" w:eastAsia="Cambria" w:hAnsi="Cambria" w:cs="Cambria"/>
    </w:rPr>
  </w:style>
  <w:style w:type="character" w:customStyle="1" w:styleId="23">
    <w:name w:val="Основной текст (2) + Курсив"/>
    <w:rsid w:val="0066466A"/>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numbering" w:customStyle="1" w:styleId="11">
    <w:name w:val="Нет списка1"/>
    <w:next w:val="a2"/>
    <w:uiPriority w:val="99"/>
    <w:semiHidden/>
    <w:unhideWhenUsed/>
    <w:rsid w:val="007A5FD1"/>
  </w:style>
  <w:style w:type="character" w:customStyle="1" w:styleId="10">
    <w:name w:val="Заголовок 1 Знак"/>
    <w:basedOn w:val="a0"/>
    <w:link w:val="1"/>
    <w:rsid w:val="007A5FD1"/>
    <w:rPr>
      <w:sz w:val="32"/>
    </w:rPr>
  </w:style>
  <w:style w:type="character" w:customStyle="1" w:styleId="a6">
    <w:name w:val="Верхний колонтитул Знак"/>
    <w:basedOn w:val="a0"/>
    <w:link w:val="a5"/>
    <w:rsid w:val="007A5FD1"/>
  </w:style>
  <w:style w:type="character" w:customStyle="1" w:styleId="a8">
    <w:name w:val="Нижний колонтитул Знак"/>
    <w:basedOn w:val="a0"/>
    <w:link w:val="a7"/>
    <w:rsid w:val="007A5FD1"/>
  </w:style>
  <w:style w:type="numbering" w:customStyle="1" w:styleId="110">
    <w:name w:val="Нет списка11"/>
    <w:next w:val="a2"/>
    <w:uiPriority w:val="99"/>
    <w:semiHidden/>
    <w:unhideWhenUsed/>
    <w:rsid w:val="007A5FD1"/>
  </w:style>
  <w:style w:type="character" w:customStyle="1" w:styleId="a4">
    <w:name w:val="Схема документа Знак"/>
    <w:basedOn w:val="a0"/>
    <w:link w:val="a3"/>
    <w:semiHidden/>
    <w:rsid w:val="007A5FD1"/>
    <w:rPr>
      <w:rFonts w:ascii="Tahoma" w:hAnsi="Tahoma"/>
      <w:shd w:val="clear" w:color="auto" w:fill="000080"/>
    </w:rPr>
  </w:style>
  <w:style w:type="table" w:customStyle="1" w:styleId="12">
    <w:name w:val="Сетка таблицы1"/>
    <w:basedOn w:val="a1"/>
    <w:next w:val="afd"/>
    <w:uiPriority w:val="59"/>
    <w:rsid w:val="007A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B40E69"/>
  </w:style>
  <w:style w:type="numbering" w:customStyle="1" w:styleId="120">
    <w:name w:val="Нет списка12"/>
    <w:next w:val="a2"/>
    <w:uiPriority w:val="99"/>
    <w:semiHidden/>
    <w:unhideWhenUsed/>
    <w:rsid w:val="00B40E69"/>
  </w:style>
  <w:style w:type="table" w:customStyle="1" w:styleId="25">
    <w:name w:val="Сетка таблицы2"/>
    <w:basedOn w:val="a1"/>
    <w:next w:val="afd"/>
    <w:uiPriority w:val="59"/>
    <w:rsid w:val="00B4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F048A6"/>
  </w:style>
  <w:style w:type="numbering" w:customStyle="1" w:styleId="13">
    <w:name w:val="Нет списка13"/>
    <w:next w:val="a2"/>
    <w:uiPriority w:val="99"/>
    <w:semiHidden/>
    <w:unhideWhenUsed/>
    <w:rsid w:val="00F048A6"/>
  </w:style>
  <w:style w:type="table" w:customStyle="1" w:styleId="34">
    <w:name w:val="Сетка таблицы3"/>
    <w:basedOn w:val="a1"/>
    <w:next w:val="afd"/>
    <w:uiPriority w:val="59"/>
    <w:rsid w:val="00F0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5A3C42"/>
    <w:rPr>
      <w:color w:val="808080"/>
      <w:shd w:val="clear" w:color="auto" w:fill="E6E6E6"/>
    </w:rPr>
  </w:style>
  <w:style w:type="paragraph" w:styleId="aff3">
    <w:name w:val="Revision"/>
    <w:hidden/>
    <w:uiPriority w:val="99"/>
    <w:semiHidden/>
    <w:rsid w:val="00486392"/>
  </w:style>
  <w:style w:type="character" w:customStyle="1" w:styleId="valuetext">
    <w:name w:val="value__text"/>
    <w:basedOn w:val="a0"/>
    <w:rsid w:val="009021A6"/>
  </w:style>
  <w:style w:type="character" w:customStyle="1" w:styleId="26">
    <w:name w:val="Неразрешенное упоминание2"/>
    <w:basedOn w:val="a0"/>
    <w:uiPriority w:val="99"/>
    <w:semiHidden/>
    <w:unhideWhenUsed/>
    <w:rsid w:val="00995904"/>
    <w:rPr>
      <w:color w:val="808080"/>
      <w:shd w:val="clear" w:color="auto" w:fill="E6E6E6"/>
    </w:rPr>
  </w:style>
  <w:style w:type="character" w:customStyle="1" w:styleId="35">
    <w:name w:val="Неразрешенное упоминание3"/>
    <w:basedOn w:val="a0"/>
    <w:uiPriority w:val="99"/>
    <w:semiHidden/>
    <w:unhideWhenUsed/>
    <w:rsid w:val="00920E24"/>
    <w:rPr>
      <w:color w:val="605E5C"/>
      <w:shd w:val="clear" w:color="auto" w:fill="E1DFDD"/>
    </w:rPr>
  </w:style>
  <w:style w:type="character" w:customStyle="1" w:styleId="4">
    <w:name w:val="Неразрешенное упоминание4"/>
    <w:basedOn w:val="a0"/>
    <w:uiPriority w:val="99"/>
    <w:semiHidden/>
    <w:unhideWhenUsed/>
    <w:rsid w:val="00920E24"/>
    <w:rPr>
      <w:color w:val="605E5C"/>
      <w:shd w:val="clear" w:color="auto" w:fill="E1DFDD"/>
    </w:rPr>
  </w:style>
  <w:style w:type="paragraph" w:customStyle="1" w:styleId="TableHeading">
    <w:name w:val="Table Heading"/>
    <w:basedOn w:val="a"/>
    <w:autoRedefine/>
    <w:qFormat/>
    <w:rsid w:val="00296023"/>
    <w:pPr>
      <w:widowControl w:val="0"/>
      <w:numPr>
        <w:numId w:val="26"/>
      </w:numPr>
      <w:overflowPunct w:val="0"/>
      <w:adjustRightInd w:val="0"/>
    </w:pPr>
    <w:rPr>
      <w:rFonts w:asciiTheme="minorHAnsi" w:hAnsiTheme="minorHAnsi" w:cs="Arial"/>
      <w:b/>
      <w:color w:val="000000"/>
      <w:kern w:val="28"/>
      <w:szCs w:val="24"/>
    </w:rPr>
  </w:style>
  <w:style w:type="character" w:styleId="aff4">
    <w:name w:val="Unresolved Mention"/>
    <w:basedOn w:val="a0"/>
    <w:uiPriority w:val="99"/>
    <w:semiHidden/>
    <w:unhideWhenUsed/>
    <w:rsid w:val="008E7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32408112">
      <w:bodyDiv w:val="1"/>
      <w:marLeft w:val="0"/>
      <w:marRight w:val="0"/>
      <w:marTop w:val="0"/>
      <w:marBottom w:val="0"/>
      <w:divBdr>
        <w:top w:val="none" w:sz="0" w:space="0" w:color="auto"/>
        <w:left w:val="none" w:sz="0" w:space="0" w:color="auto"/>
        <w:bottom w:val="none" w:sz="0" w:space="0" w:color="auto"/>
        <w:right w:val="none" w:sz="0" w:space="0" w:color="auto"/>
      </w:divBdr>
    </w:div>
    <w:div w:id="146283219">
      <w:bodyDiv w:val="1"/>
      <w:marLeft w:val="0"/>
      <w:marRight w:val="0"/>
      <w:marTop w:val="0"/>
      <w:marBottom w:val="0"/>
      <w:divBdr>
        <w:top w:val="none" w:sz="0" w:space="0" w:color="auto"/>
        <w:left w:val="none" w:sz="0" w:space="0" w:color="auto"/>
        <w:bottom w:val="none" w:sz="0" w:space="0" w:color="auto"/>
        <w:right w:val="none" w:sz="0" w:space="0" w:color="auto"/>
      </w:divBdr>
    </w:div>
    <w:div w:id="231236847">
      <w:bodyDiv w:val="1"/>
      <w:marLeft w:val="0"/>
      <w:marRight w:val="0"/>
      <w:marTop w:val="0"/>
      <w:marBottom w:val="0"/>
      <w:divBdr>
        <w:top w:val="none" w:sz="0" w:space="0" w:color="auto"/>
        <w:left w:val="none" w:sz="0" w:space="0" w:color="auto"/>
        <w:bottom w:val="none" w:sz="0" w:space="0" w:color="auto"/>
        <w:right w:val="none" w:sz="0" w:space="0" w:color="auto"/>
      </w:divBdr>
    </w:div>
    <w:div w:id="237983007">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62890446">
      <w:bodyDiv w:val="1"/>
      <w:marLeft w:val="0"/>
      <w:marRight w:val="0"/>
      <w:marTop w:val="0"/>
      <w:marBottom w:val="0"/>
      <w:divBdr>
        <w:top w:val="none" w:sz="0" w:space="0" w:color="auto"/>
        <w:left w:val="none" w:sz="0" w:space="0" w:color="auto"/>
        <w:bottom w:val="none" w:sz="0" w:space="0" w:color="auto"/>
        <w:right w:val="none" w:sz="0" w:space="0" w:color="auto"/>
      </w:divBdr>
    </w:div>
    <w:div w:id="1023242297">
      <w:bodyDiv w:val="1"/>
      <w:marLeft w:val="0"/>
      <w:marRight w:val="0"/>
      <w:marTop w:val="0"/>
      <w:marBottom w:val="0"/>
      <w:divBdr>
        <w:top w:val="none" w:sz="0" w:space="0" w:color="auto"/>
        <w:left w:val="none" w:sz="0" w:space="0" w:color="auto"/>
        <w:bottom w:val="none" w:sz="0" w:space="0" w:color="auto"/>
        <w:right w:val="none" w:sz="0" w:space="0" w:color="auto"/>
      </w:divBdr>
    </w:div>
    <w:div w:id="1057633331">
      <w:bodyDiv w:val="1"/>
      <w:marLeft w:val="0"/>
      <w:marRight w:val="0"/>
      <w:marTop w:val="0"/>
      <w:marBottom w:val="0"/>
      <w:divBdr>
        <w:top w:val="none" w:sz="0" w:space="0" w:color="auto"/>
        <w:left w:val="none" w:sz="0" w:space="0" w:color="auto"/>
        <w:bottom w:val="none" w:sz="0" w:space="0" w:color="auto"/>
        <w:right w:val="none" w:sz="0" w:space="0" w:color="auto"/>
      </w:divBdr>
    </w:div>
    <w:div w:id="1258369661">
      <w:bodyDiv w:val="1"/>
      <w:marLeft w:val="0"/>
      <w:marRight w:val="0"/>
      <w:marTop w:val="0"/>
      <w:marBottom w:val="0"/>
      <w:divBdr>
        <w:top w:val="none" w:sz="0" w:space="0" w:color="auto"/>
        <w:left w:val="none" w:sz="0" w:space="0" w:color="auto"/>
        <w:bottom w:val="none" w:sz="0" w:space="0" w:color="auto"/>
        <w:right w:val="none" w:sz="0" w:space="0" w:color="auto"/>
      </w:divBdr>
    </w:div>
    <w:div w:id="1350332707">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632514072">
      <w:bodyDiv w:val="1"/>
      <w:marLeft w:val="0"/>
      <w:marRight w:val="0"/>
      <w:marTop w:val="0"/>
      <w:marBottom w:val="0"/>
      <w:divBdr>
        <w:top w:val="none" w:sz="0" w:space="0" w:color="auto"/>
        <w:left w:val="none" w:sz="0" w:space="0" w:color="auto"/>
        <w:bottom w:val="none" w:sz="0" w:space="0" w:color="auto"/>
        <w:right w:val="none" w:sz="0" w:space="0" w:color="auto"/>
      </w:divBdr>
    </w:div>
    <w:div w:id="1685089380">
      <w:bodyDiv w:val="1"/>
      <w:marLeft w:val="0"/>
      <w:marRight w:val="0"/>
      <w:marTop w:val="0"/>
      <w:marBottom w:val="0"/>
      <w:divBdr>
        <w:top w:val="none" w:sz="0" w:space="0" w:color="auto"/>
        <w:left w:val="none" w:sz="0" w:space="0" w:color="auto"/>
        <w:bottom w:val="none" w:sz="0" w:space="0" w:color="auto"/>
        <w:right w:val="none" w:sz="0" w:space="0" w:color="auto"/>
      </w:divBdr>
    </w:div>
    <w:div w:id="1757628124">
      <w:bodyDiv w:val="1"/>
      <w:marLeft w:val="0"/>
      <w:marRight w:val="0"/>
      <w:marTop w:val="0"/>
      <w:marBottom w:val="0"/>
      <w:divBdr>
        <w:top w:val="none" w:sz="0" w:space="0" w:color="auto"/>
        <w:left w:val="none" w:sz="0" w:space="0" w:color="auto"/>
        <w:bottom w:val="none" w:sz="0" w:space="0" w:color="auto"/>
        <w:right w:val="none" w:sz="0" w:space="0" w:color="auto"/>
      </w:divBdr>
    </w:div>
    <w:div w:id="1770616757">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57233329">
      <w:bodyDiv w:val="1"/>
      <w:marLeft w:val="0"/>
      <w:marRight w:val="0"/>
      <w:marTop w:val="0"/>
      <w:marBottom w:val="0"/>
      <w:divBdr>
        <w:top w:val="none" w:sz="0" w:space="0" w:color="auto"/>
        <w:left w:val="none" w:sz="0" w:space="0" w:color="auto"/>
        <w:bottom w:val="none" w:sz="0" w:space="0" w:color="auto"/>
        <w:right w:val="none" w:sz="0" w:space="0" w:color="auto"/>
      </w:divBdr>
    </w:div>
    <w:div w:id="1986203231">
      <w:bodyDiv w:val="1"/>
      <w:marLeft w:val="0"/>
      <w:marRight w:val="0"/>
      <w:marTop w:val="0"/>
      <w:marBottom w:val="0"/>
      <w:divBdr>
        <w:top w:val="none" w:sz="0" w:space="0" w:color="auto"/>
        <w:left w:val="none" w:sz="0" w:space="0" w:color="auto"/>
        <w:bottom w:val="none" w:sz="0" w:space="0" w:color="auto"/>
        <w:right w:val="none" w:sz="0" w:space="0" w:color="auto"/>
      </w:divBdr>
    </w:div>
    <w:div w:id="2030643615">
      <w:bodyDiv w:val="1"/>
      <w:marLeft w:val="0"/>
      <w:marRight w:val="0"/>
      <w:marTop w:val="0"/>
      <w:marBottom w:val="0"/>
      <w:divBdr>
        <w:top w:val="none" w:sz="0" w:space="0" w:color="auto"/>
        <w:left w:val="none" w:sz="0" w:space="0" w:color="auto"/>
        <w:bottom w:val="none" w:sz="0" w:space="0" w:color="auto"/>
        <w:right w:val="none" w:sz="0" w:space="0" w:color="auto"/>
      </w:divBdr>
      <w:divsChild>
        <w:div w:id="163860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easury.un.org/operationalrates/OperationalRat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easury.un.org/operationalrates/OperationalRat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easury.un.org/operationalrates/OperationalRate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F0E4E54E92546BEF4A8BE48926E7E" ma:contentTypeVersion="8" ma:contentTypeDescription="Create a new document." ma:contentTypeScope="" ma:versionID="b2fdc8d26ed91646d096dee1cbdfc474">
  <xsd:schema xmlns:xsd="http://www.w3.org/2001/XMLSchema" xmlns:xs="http://www.w3.org/2001/XMLSchema" xmlns:p="http://schemas.microsoft.com/office/2006/metadata/properties" xmlns:ns2="76e90b63-6abe-4bbd-9678-ecc322b12e8a" xmlns:ns3="52e0c42f-0a85-4cd0-92c0-ce292d0258c5" targetNamespace="http://schemas.microsoft.com/office/2006/metadata/properties" ma:root="true" ma:fieldsID="06a3cabf0cf35566264ed87239c956ae" ns2:_="" ns3:_="">
    <xsd:import namespace="76e90b63-6abe-4bbd-9678-ecc322b12e8a"/>
    <xsd:import namespace="52e0c42f-0a85-4cd0-92c0-ce292d025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0b63-6abe-4bbd-9678-ecc322b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0c42f-0a85-4cd0-92c0-ce292d025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9E09-C3F4-4F2A-83F0-396AE5DC6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C27499CA-89A1-47B6-92BD-FA0EFE86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0b63-6abe-4bbd-9678-ecc322b12e8a"/>
    <ds:schemaRef ds:uri="52e0c42f-0a85-4cd0-92c0-ce292d02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FDE34-8A6C-4B3C-A9C7-9212DAE5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13188</CharactersWithSpaces>
  <SharedDoc>false</SharedDoc>
  <HLinks>
    <vt:vector size="54" baseType="variant">
      <vt:variant>
        <vt:i4>983084</vt:i4>
      </vt:variant>
      <vt:variant>
        <vt:i4>24</vt:i4>
      </vt:variant>
      <vt:variant>
        <vt:i4>0</vt:i4>
      </vt:variant>
      <vt:variant>
        <vt:i4>5</vt:i4>
      </vt:variant>
      <vt:variant>
        <vt:lpwstr>http://www.un.org/depts/ptd/pdf/conduct_english.pdf</vt:lpwstr>
      </vt:variant>
      <vt:variant>
        <vt:lpwstr/>
      </vt:variant>
      <vt:variant>
        <vt:i4>983084</vt:i4>
      </vt:variant>
      <vt:variant>
        <vt:i4>21</vt:i4>
      </vt:variant>
      <vt:variant>
        <vt:i4>0</vt:i4>
      </vt:variant>
      <vt:variant>
        <vt:i4>5</vt:i4>
      </vt:variant>
      <vt:variant>
        <vt:lpwstr>http://www.un.org/depts/ptd/pdf/conduct_english.pdf</vt:lpwstr>
      </vt:variant>
      <vt:variant>
        <vt:lpwstr/>
      </vt:variant>
      <vt:variant>
        <vt:i4>5767249</vt:i4>
      </vt:variant>
      <vt:variant>
        <vt:i4>18</vt:i4>
      </vt:variant>
      <vt:variant>
        <vt:i4>0</vt:i4>
      </vt:variant>
      <vt:variant>
        <vt:i4>5</vt:i4>
      </vt:variant>
      <vt:variant>
        <vt:lpwstr>http://www.undp.org/procurement/protest.shtml</vt:lpwstr>
      </vt:variant>
      <vt:variant>
        <vt:lpwstr/>
      </vt:variant>
      <vt:variant>
        <vt:i4>7864381</vt:i4>
      </vt:variant>
      <vt:variant>
        <vt:i4>15</vt:i4>
      </vt:variant>
      <vt:variant>
        <vt:i4>0</vt:i4>
      </vt:variant>
      <vt:variant>
        <vt:i4>5</vt:i4>
      </vt:variant>
      <vt:variant>
        <vt:lpwstr>http://www.undp.org/procurement/protest.shtml /</vt:lpwstr>
      </vt:variant>
      <vt:variant>
        <vt:lpwstr/>
      </vt:variant>
      <vt:variant>
        <vt:i4>2293826</vt:i4>
      </vt:variant>
      <vt:variant>
        <vt:i4>12</vt:i4>
      </vt:variant>
      <vt:variant>
        <vt:i4>0</vt:i4>
      </vt:variant>
      <vt:variant>
        <vt:i4>5</vt:i4>
      </vt:variant>
      <vt:variant>
        <vt:lpwstr>mailto:procurement@osh.undp.kg</vt:lpwstr>
      </vt:variant>
      <vt:variant>
        <vt:lpwstr/>
      </vt:variant>
      <vt:variant>
        <vt:i4>6291474</vt:i4>
      </vt:variant>
      <vt:variant>
        <vt:i4>9</vt:i4>
      </vt:variant>
      <vt:variant>
        <vt:i4>0</vt:i4>
      </vt:variant>
      <vt:variant>
        <vt:i4>5</vt:i4>
      </vt:variant>
      <vt:variant>
        <vt:lpwstr>mailto:procuremen@osh.undp.kg</vt:lpwstr>
      </vt:variant>
      <vt:variant>
        <vt:lpwstr/>
      </vt:variant>
      <vt:variant>
        <vt:i4>6291474</vt:i4>
      </vt:variant>
      <vt:variant>
        <vt:i4>6</vt:i4>
      </vt:variant>
      <vt:variant>
        <vt:i4>0</vt:i4>
      </vt:variant>
      <vt:variant>
        <vt:i4>5</vt:i4>
      </vt:variant>
      <vt:variant>
        <vt:lpwstr>mailto:procuremen@osh.undp.kg</vt:lpwstr>
      </vt:variant>
      <vt:variant>
        <vt:lpwstr/>
      </vt:variant>
      <vt:variant>
        <vt:i4>4456516</vt:i4>
      </vt:variant>
      <vt:variant>
        <vt:i4>3</vt:i4>
      </vt:variant>
      <vt:variant>
        <vt:i4>0</vt:i4>
      </vt:variant>
      <vt:variant>
        <vt:i4>5</vt:i4>
      </vt:variant>
      <vt:variant>
        <vt:lpwstr>http://treasury.un.org/operationalrates/OperationalRates.aspx</vt:lpwstr>
      </vt:variant>
      <vt:variant>
        <vt:lpwstr/>
      </vt:variant>
      <vt:variant>
        <vt:i4>7012412</vt:i4>
      </vt:variant>
      <vt:variant>
        <vt:i4>0</vt:i4>
      </vt:variant>
      <vt:variant>
        <vt:i4>0</vt:i4>
      </vt:variant>
      <vt:variant>
        <vt:i4>5</vt:i4>
      </vt:variant>
      <vt:variant>
        <vt:lpwstr>http://treasury.un.org/operationalrates/OperationalRates.aspx/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Timur Talipov</cp:lastModifiedBy>
  <cp:revision>2</cp:revision>
  <cp:lastPrinted>2019-02-01T03:55:00Z</cp:lastPrinted>
  <dcterms:created xsi:type="dcterms:W3CDTF">2019-02-01T04:36:00Z</dcterms:created>
  <dcterms:modified xsi:type="dcterms:W3CDTF">2019-02-01T04:36:00Z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0x010100C0EF0E4E54E92546BEF4A8BE48926E7E</vt:lpwstr>
  </property>
  <property fmtid="{D5CDD505-2E9C-101B-9397-08002B2CF9AE}" pid="3" name="_dlc_DocIdItemGuid">
    <vt:lpwstr>b14fcc5f-14a6-48c4-957a-af9eca66602a</vt:lpwstr>
  </property>
  <property fmtid="{D5CDD505-2E9C-101B-9397-08002B2CF9AE}" pid="4" name="_dlc_DocId">
    <vt:lpwstr>UNITBOM-1780-237</vt:lpwstr>
  </property>
  <property fmtid="{D5CDD505-2E9C-101B-9397-08002B2CF9AE}" pid="5" name="_dlc_DocIdUrl">
    <vt:lpwstr>https://intranet.undp.org/unit/bom/pso/_layouts/DocIdRedir.aspx?ID=UNITBOM-1780-237, UNITBOM-1780-237</vt:lpwstr>
  </property>
</Properties>
</file>