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1001AA3D" w:rsidR="00D548F9" w:rsidRPr="00E271FE" w:rsidRDefault="00D548F9" w:rsidP="00797389">
      <w:bookmarkStart w:id="0" w:name="_Toc454283471"/>
      <w:bookmarkStart w:id="1" w:name="_Toc454290543"/>
      <w:bookmarkStart w:id="2" w:name="_Toc521596331"/>
      <w:bookmarkStart w:id="3" w:name="_GoBack"/>
      <w:bookmarkEnd w:id="3"/>
      <w:r w:rsidRPr="00D21A64">
        <w:rPr>
          <w:rFonts w:ascii="Segoe UI" w:hAnsi="Segoe UI" w:cs="Segoe UI"/>
          <w:color w:val="0070C0"/>
        </w:rPr>
        <w:t xml:space="preserve">Section 6: </w:t>
      </w:r>
      <w:r w:rsidRPr="00D21A64">
        <w:rPr>
          <w:rFonts w:ascii="Segoe UI" w:hAnsi="Segoe UI" w:cs="Segoe UI"/>
          <w:b/>
          <w:color w:val="0070C0"/>
        </w:rPr>
        <w:t xml:space="preserve">Returnable </w:t>
      </w:r>
      <w:r w:rsidR="00577A50">
        <w:rPr>
          <w:rFonts w:ascii="Segoe UI" w:hAnsi="Segoe UI" w:cs="Segoe UI"/>
          <w:b/>
          <w:color w:val="0070C0"/>
        </w:rPr>
        <w:t>Proposal</w:t>
      </w:r>
      <w:r w:rsidRPr="00D21A64">
        <w:rPr>
          <w:rFonts w:ascii="Segoe UI" w:hAnsi="Segoe UI" w:cs="Segoe UI"/>
          <w:b/>
          <w:color w:val="0070C0"/>
        </w:rPr>
        <w:t xml:space="preserve"> Forms</w:t>
      </w:r>
      <w:bookmarkEnd w:id="0"/>
      <w:bookmarkEnd w:id="1"/>
      <w:r w:rsidRPr="00D21A64">
        <w:rPr>
          <w:rFonts w:ascii="Segoe UI" w:hAnsi="Segoe UI" w:cs="Segoe UI"/>
          <w:b/>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6BD91660"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w:t>
      </w:r>
      <w:r w:rsidR="00577A50">
        <w:rPr>
          <w:rFonts w:ascii="Segoe UI" w:hAnsi="Segoe UI" w:cs="Segoe UI"/>
          <w:color w:val="000000"/>
          <w:sz w:val="20"/>
        </w:rPr>
        <w:t>Proposal</w:t>
      </w:r>
      <w:r w:rsidRPr="00FF1304">
        <w:rPr>
          <w:rFonts w:ascii="Segoe UI" w:hAnsi="Segoe UI" w:cs="Segoe UI"/>
          <w:color w:val="000000"/>
          <w:sz w:val="20"/>
        </w:rPr>
        <w:t xml:space="preserve">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118C91A2" w:rsidR="00D548F9" w:rsidRPr="00FF1304" w:rsidRDefault="00D548F9" w:rsidP="00D548F9">
      <w:pPr>
        <w:pStyle w:val="BankNormal"/>
        <w:spacing w:after="60"/>
        <w:jc w:val="both"/>
        <w:rPr>
          <w:rFonts w:cs="Segoe UI"/>
          <w:iCs/>
        </w:rPr>
      </w:pPr>
      <w:r w:rsidRPr="00FF1304">
        <w:rPr>
          <w:rFonts w:cs="Segoe UI"/>
          <w:iCs/>
        </w:rPr>
        <w:t xml:space="preserve">Before submitting your Proposal, please ensure compliance with the Proposal Submission instructions of the </w:t>
      </w:r>
      <w:r w:rsidR="00DB20C2">
        <w:rPr>
          <w:rFonts w:cs="Segoe UI"/>
          <w:iCs/>
        </w:rPr>
        <w:t>Instruction to Proposers Item</w:t>
      </w:r>
      <w:r w:rsidRPr="00FF1304">
        <w:rPr>
          <w:rFonts w:cs="Segoe UI"/>
          <w:iCs/>
        </w:rPr>
        <w:t xml:space="preserve">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590288A4"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w:t>
            </w:r>
            <w:r w:rsidR="00577A50">
              <w:rPr>
                <w:rFonts w:cs="Segoe UI"/>
                <w:b/>
                <w:lang w:val="en-GB"/>
              </w:rPr>
              <w:t>Proposal</w:t>
            </w:r>
            <w:r w:rsidRPr="003E65B1">
              <w:rPr>
                <w:rFonts w:cs="Segoe UI"/>
                <w:b/>
                <w:lang w:val="en-GB"/>
              </w:rPr>
              <w:t xml:space="preserve">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AD4ED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0EE6F190" w:rsidR="00D548F9" w:rsidRPr="00FB5B19"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xml:space="preserve">: </w:t>
            </w:r>
            <w:r w:rsidR="00577A50">
              <w:rPr>
                <w:rFonts w:cs="Segoe UI"/>
                <w:iCs/>
                <w:lang w:val="en-GB"/>
              </w:rPr>
              <w:t>Proposer</w:t>
            </w:r>
            <w:r w:rsidRPr="00FB5B19">
              <w:rPr>
                <w:rFonts w:cs="Segoe UI"/>
                <w:iCs/>
                <w:lang w:val="en-GB"/>
              </w:rPr>
              <w:t xml:space="preserve"> Information Form</w:t>
            </w:r>
          </w:p>
        </w:tc>
        <w:tc>
          <w:tcPr>
            <w:tcW w:w="2091" w:type="dxa"/>
            <w:vAlign w:val="center"/>
          </w:tcPr>
          <w:p w14:paraId="4667F488" w14:textId="77777777" w:rsidR="00D548F9" w:rsidRPr="00A44930" w:rsidRDefault="00AD4ED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AD4ED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AD4ED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AD4ED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D72D97">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AD4ED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AD4ED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51CCBE5B"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D72D97">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AD4EDE"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D72D97">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AD4EDE"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36AF78DC" w:rsidR="001B01BF" w:rsidRDefault="001B01BF">
      <w:pPr>
        <w:rPr>
          <w:lang w:val="en-AU"/>
        </w:rPr>
      </w:pPr>
      <w:r>
        <w:rPr>
          <w:lang w:val="en-AU"/>
        </w:rPr>
        <w:br w:type="page"/>
      </w: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21596332"/>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1163044C" w:rsidR="00D548F9" w:rsidRPr="00B94ACA" w:rsidRDefault="00D548F9" w:rsidP="00D548F9">
            <w:pPr>
              <w:spacing w:before="120" w:after="120"/>
              <w:rPr>
                <w:rFonts w:ascii="Segoe UI" w:hAnsi="Segoe UI" w:cs="Segoe UI"/>
                <w:sz w:val="20"/>
              </w:rPr>
            </w:pPr>
            <w:r>
              <w:rPr>
                <w:rFonts w:ascii="Segoe UI" w:hAnsi="Segoe UI" w:cs="Segoe UI"/>
                <w:sz w:val="20"/>
              </w:rPr>
              <w:t xml:space="preserve">Name of </w:t>
            </w:r>
            <w:r w:rsidR="00577A50">
              <w:rPr>
                <w:rFonts w:ascii="Segoe UI" w:hAnsi="Segoe UI" w:cs="Segoe UI"/>
                <w:sz w:val="20"/>
              </w:rPr>
              <w:t>Proposer</w:t>
            </w:r>
            <w:r>
              <w:rPr>
                <w:rFonts w:ascii="Segoe UI" w:hAnsi="Segoe UI" w:cs="Segoe UI"/>
                <w:sz w:val="20"/>
              </w:rPr>
              <w:t>:</w:t>
            </w:r>
          </w:p>
        </w:tc>
        <w:tc>
          <w:tcPr>
            <w:tcW w:w="4501" w:type="dxa"/>
          </w:tcPr>
          <w:p w14:paraId="78718AF6" w14:textId="4365573C"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577A50">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AD4ED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D72D97">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D72D97">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51C84B8C" w:rsidR="00D548F9" w:rsidRPr="00364492" w:rsidRDefault="00D548F9" w:rsidP="00D72D97">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w:t>
      </w:r>
      <w:r w:rsidR="00577A50">
        <w:rPr>
          <w:rFonts w:ascii="Segoe UI" w:hAnsi="Segoe UI" w:cs="Segoe UI"/>
          <w:sz w:val="20"/>
          <w:lang w:val="en-GB"/>
        </w:rPr>
        <w:t>Proposer</w:t>
      </w:r>
      <w:r w:rsidRPr="00364492">
        <w:rPr>
          <w:rFonts w:ascii="Segoe UI" w:hAnsi="Segoe UI" w:cs="Segoe UI"/>
          <w:sz w:val="20"/>
          <w:lang w:val="en-GB"/>
        </w:rPr>
        <w:t>s Clause 4;</w:t>
      </w:r>
    </w:p>
    <w:p w14:paraId="778F2A2E" w14:textId="77777777" w:rsidR="00D548F9" w:rsidRPr="00364492" w:rsidRDefault="00D548F9" w:rsidP="00D72D97">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D72D97">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D72D97">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5796AA44"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offer to provide services in conformity with the </w:t>
      </w:r>
      <w:r w:rsidR="00577A50">
        <w:rPr>
          <w:rStyle w:val="Emphasis"/>
          <w:rFonts w:ascii="Segoe UI" w:hAnsi="Segoe UI" w:cs="Segoe UI"/>
          <w:i w:val="0"/>
          <w:sz w:val="20"/>
        </w:rPr>
        <w:t>Proposal</w:t>
      </w:r>
      <w:r w:rsidRPr="000530A3">
        <w:rPr>
          <w:rStyle w:val="Emphasis"/>
          <w:rFonts w:ascii="Segoe UI" w:hAnsi="Segoe UI" w:cs="Segoe UI"/>
          <w:i w:val="0"/>
          <w:sz w:val="20"/>
        </w:rPr>
        <w:t xml:space="preserve"> documents, including the UNDP General Conditions of Contract and in accordance with the Terms of Reference</w:t>
      </w:r>
    </w:p>
    <w:p w14:paraId="093F87A7" w14:textId="3850598F"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w:t>
      </w:r>
      <w:r w:rsidR="00577A50">
        <w:rPr>
          <w:rStyle w:val="Emphasis"/>
          <w:rFonts w:ascii="Segoe UI" w:hAnsi="Segoe UI" w:cs="Segoe UI"/>
          <w:i w:val="0"/>
          <w:sz w:val="20"/>
        </w:rPr>
        <w:t>Proposal</w:t>
      </w:r>
      <w:r w:rsidRPr="000530A3">
        <w:rPr>
          <w:rStyle w:val="Emphasis"/>
          <w:rFonts w:ascii="Segoe UI" w:hAnsi="Segoe UI" w:cs="Segoe UI"/>
          <w:i w:val="0"/>
          <w:sz w:val="20"/>
        </w:rPr>
        <w:t xml:space="preserve">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0543DA72"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 xml:space="preserve">[Insert Name of </w:t>
      </w:r>
      <w:r w:rsidR="00577A50">
        <w:rPr>
          <w:rFonts w:ascii="Segoe UI" w:hAnsi="Segoe UI" w:cs="Segoe UI"/>
          <w:bCs/>
          <w:noProof/>
          <w:sz w:val="20"/>
        </w:rPr>
        <w:t>Proposer</w:t>
      </w:r>
      <w:r w:rsidRPr="000530A3">
        <w:rPr>
          <w:rFonts w:ascii="Segoe UI" w:hAnsi="Segoe UI" w:cs="Segoe UI"/>
          <w:bCs/>
          <w:noProof/>
          <w:sz w:val="20"/>
        </w:rPr>
        <w:t>]</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4241BEFB"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 xml:space="preserve">Stamp with official stamp of the </w:t>
      </w:r>
      <w:r w:rsidR="00577A50">
        <w:rPr>
          <w:rFonts w:ascii="Segoe UI" w:hAnsi="Segoe UI" w:cs="Segoe UI"/>
          <w:b w:val="0"/>
          <w:i/>
          <w:color w:val="7F7F7F" w:themeColor="text1" w:themeTint="80"/>
          <w:sz w:val="20"/>
          <w:lang w:val="en-AU"/>
        </w:rPr>
        <w:t>Proposer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1D1E06DC" w:rsidR="00D548F9" w:rsidRPr="005F57D5" w:rsidRDefault="00D548F9" w:rsidP="00D548F9">
      <w:pPr>
        <w:pStyle w:val="Heading2"/>
        <w:rPr>
          <w:rFonts w:ascii="Segoe UI" w:hAnsi="Segoe UI" w:cs="Segoe UI"/>
          <w:b/>
          <w:sz w:val="28"/>
          <w:szCs w:val="28"/>
        </w:rPr>
      </w:pPr>
      <w:bookmarkStart w:id="8" w:name="_Toc521596333"/>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00577A50">
        <w:rPr>
          <w:rFonts w:ascii="Segoe UI" w:hAnsi="Segoe UI" w:cs="Segoe UI"/>
          <w:sz w:val="28"/>
          <w:szCs w:val="28"/>
        </w:rPr>
        <w:t>Proposer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43552CE2"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 xml:space="preserve">ame of </w:t>
            </w:r>
            <w:r w:rsidR="00577A50">
              <w:rPr>
                <w:rFonts w:ascii="Segoe UI" w:hAnsi="Segoe UI" w:cs="Segoe UI"/>
                <w:b/>
                <w:sz w:val="20"/>
              </w:rPr>
              <w:t>Proposer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B870F0D" w:rsidR="00D548F9" w:rsidRPr="00310D9B" w:rsidRDefault="00577A50" w:rsidP="00D548F9">
            <w:pPr>
              <w:spacing w:before="120" w:after="120"/>
              <w:rPr>
                <w:rFonts w:ascii="Segoe UI" w:hAnsi="Segoe UI" w:cs="Segoe UI"/>
                <w:b/>
                <w:spacing w:val="-2"/>
                <w:sz w:val="20"/>
              </w:rPr>
            </w:pPr>
            <w:r>
              <w:rPr>
                <w:rFonts w:ascii="Segoe UI" w:hAnsi="Segoe UI" w:cs="Segoe UI"/>
                <w:b/>
                <w:spacing w:val="-2"/>
                <w:sz w:val="20"/>
              </w:rPr>
              <w:t>Proposer</w:t>
            </w:r>
            <w:r w:rsidR="00D548F9" w:rsidRPr="00310D9B">
              <w:rPr>
                <w:rFonts w:ascii="Segoe UI" w:hAnsi="Segoe UI" w:cs="Segoe UI"/>
                <w:b/>
                <w:spacing w:val="-2"/>
                <w:sz w:val="20"/>
              </w:rPr>
              <w:t>’s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AD4ED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AD4ED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214FFC3" w14:textId="77777777" w:rsidR="00D548F9" w:rsidRPr="00065D84" w:rsidRDefault="00D548F9" w:rsidP="00D72D97">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5224C2F9" w:rsidR="00D548F9" w:rsidRPr="00065D84" w:rsidRDefault="00D548F9" w:rsidP="00D72D97">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w:t>
            </w:r>
            <w:r w:rsidR="00577A50">
              <w:rPr>
                <w:rFonts w:ascii="Segoe UI" w:hAnsi="Segoe UI" w:cs="Segoe UI"/>
                <w:color w:val="000000" w:themeColor="text1"/>
                <w:sz w:val="20"/>
              </w:rPr>
              <w:t>Proposer</w:t>
            </w:r>
            <w:r w:rsidRPr="00065D84">
              <w:rPr>
                <w:rFonts w:ascii="Segoe UI" w:hAnsi="Segoe UI" w:cs="Segoe UI"/>
                <w:color w:val="000000" w:themeColor="text1"/>
                <w:sz w:val="20"/>
              </w:rPr>
              <w:t xml:space="preserve"> is updated with its tax payment obligations, or Certificate of Tax exemption, if any such privilege is enjoyed by the </w:t>
            </w:r>
            <w:r w:rsidR="00577A50">
              <w:rPr>
                <w:rFonts w:ascii="Segoe UI" w:hAnsi="Segoe UI" w:cs="Segoe UI"/>
                <w:color w:val="000000" w:themeColor="text1"/>
                <w:sz w:val="20"/>
              </w:rPr>
              <w:t>Proposer</w:t>
            </w:r>
            <w:r w:rsidRPr="00065D84">
              <w:rPr>
                <w:rFonts w:ascii="Segoe UI" w:hAnsi="Segoe UI" w:cs="Segoe UI"/>
                <w:color w:val="000000" w:themeColor="text1"/>
                <w:sz w:val="20"/>
              </w:rPr>
              <w:t xml:space="preserve"> </w:t>
            </w:r>
          </w:p>
          <w:p w14:paraId="28C70952" w14:textId="77777777" w:rsidR="00D548F9" w:rsidRPr="00065D84" w:rsidRDefault="00D548F9" w:rsidP="00D72D97">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D72D97">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E6F31FB" w:rsidR="00D548F9" w:rsidRDefault="00D548F9" w:rsidP="00D72D97">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w:t>
            </w:r>
            <w:r w:rsidR="00577A50">
              <w:rPr>
                <w:rFonts w:ascii="Segoe UI" w:hAnsi="Segoe UI" w:cs="Segoe UI"/>
                <w:color w:val="000000" w:themeColor="text1"/>
                <w:sz w:val="20"/>
              </w:rPr>
              <w:t>Proposer</w:t>
            </w:r>
            <w:r w:rsidRPr="00065D84">
              <w:rPr>
                <w:rFonts w:ascii="Segoe UI" w:hAnsi="Segoe UI" w:cs="Segoe UI"/>
                <w:color w:val="000000" w:themeColor="text1"/>
                <w:sz w:val="20"/>
              </w:rPr>
              <w:t xml:space="preserve"> is submitting a </w:t>
            </w:r>
            <w:r w:rsidR="00577A50">
              <w:rPr>
                <w:rFonts w:ascii="Segoe UI" w:hAnsi="Segoe UI" w:cs="Segoe UI"/>
                <w:color w:val="000000" w:themeColor="text1"/>
                <w:sz w:val="20"/>
              </w:rPr>
              <w:t>Proposal</w:t>
            </w:r>
            <w:r w:rsidRPr="00065D84">
              <w:rPr>
                <w:rFonts w:ascii="Segoe UI" w:hAnsi="Segoe UI" w:cs="Segoe UI"/>
                <w:color w:val="000000" w:themeColor="text1"/>
                <w:sz w:val="20"/>
              </w:rPr>
              <w:t xml:space="preserve"> in behalf of an entity located outside the country</w:t>
            </w:r>
          </w:p>
          <w:p w14:paraId="1A7F20CD" w14:textId="77777777" w:rsidR="00D548F9" w:rsidRPr="00065D84" w:rsidRDefault="00D548F9" w:rsidP="00D72D97">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2159633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667AFE6E" w:rsidR="00D548F9" w:rsidRPr="00B94ACA" w:rsidRDefault="00D548F9" w:rsidP="00D548F9">
            <w:pPr>
              <w:spacing w:before="120" w:after="120"/>
              <w:rPr>
                <w:rFonts w:ascii="Segoe UI" w:hAnsi="Segoe UI" w:cs="Segoe UI"/>
                <w:sz w:val="20"/>
              </w:rPr>
            </w:pPr>
            <w:r>
              <w:rPr>
                <w:rFonts w:ascii="Segoe UI" w:hAnsi="Segoe UI" w:cs="Segoe UI"/>
                <w:sz w:val="20"/>
              </w:rPr>
              <w:lastRenderedPageBreak/>
              <w:t xml:space="preserve">Name of </w:t>
            </w:r>
            <w:r w:rsidR="00577A50">
              <w:rPr>
                <w:rFonts w:ascii="Segoe UI" w:hAnsi="Segoe UI" w:cs="Segoe UI"/>
                <w:sz w:val="20"/>
              </w:rPr>
              <w:t>Proposer</w:t>
            </w:r>
            <w:r>
              <w:rPr>
                <w:rFonts w:ascii="Segoe UI" w:hAnsi="Segoe UI" w:cs="Segoe UI"/>
                <w:sz w:val="20"/>
              </w:rPr>
              <w:t>:</w:t>
            </w:r>
          </w:p>
        </w:tc>
        <w:tc>
          <w:tcPr>
            <w:tcW w:w="4501" w:type="dxa"/>
          </w:tcPr>
          <w:p w14:paraId="6AF0062F" w14:textId="15FBD3F9"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577A50">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AD4ED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286A811D" w:rsidR="00D548F9" w:rsidRDefault="00934A8C" w:rsidP="00D548F9">
      <w:pPr>
        <w:spacing w:before="20" w:after="20"/>
        <w:rPr>
          <w:rFonts w:ascii="Segoe UI" w:hAnsi="Segoe UI" w:cs="Segoe UI"/>
          <w:sz w:val="20"/>
        </w:rPr>
      </w:pPr>
      <w:r>
        <w:rPr>
          <w:rFonts w:ascii="Segoe UI" w:hAnsi="Segoe UI" w:cs="Segoe UI"/>
          <w:sz w:val="20"/>
        </w:rPr>
        <w:t xml:space="preserve">Notarized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1527BB27" w14:textId="77777777" w:rsidR="00934A8C" w:rsidRDefault="00934A8C" w:rsidP="00D548F9">
      <w:pPr>
        <w:spacing w:line="240" w:lineRule="exact"/>
        <w:jc w:val="both"/>
        <w:rPr>
          <w:rFonts w:ascii="Segoe UI" w:hAnsi="Segoe UI" w:cs="Segoe UI"/>
          <w:sz w:val="20"/>
        </w:rPr>
      </w:pPr>
    </w:p>
    <w:p w14:paraId="2F1E7612" w14:textId="18E7F17B"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D8287E0" w14:textId="6A9C9207" w:rsidR="00FB41F6" w:rsidRDefault="00FB41F6">
      <w:pPr>
        <w:rPr>
          <w:rFonts w:ascii="Segoe UI" w:eastAsiaTheme="majorEastAsia" w:hAnsi="Segoe UI" w:cs="Segoe UI"/>
          <w:b/>
          <w:color w:val="2E74B5" w:themeColor="accent1" w:themeShade="BF"/>
          <w:sz w:val="28"/>
          <w:szCs w:val="28"/>
        </w:rPr>
      </w:pPr>
      <w:bookmarkStart w:id="10" w:name="_Toc521596335"/>
    </w:p>
    <w:p w14:paraId="7A0819C5" w14:textId="02AFCE1B" w:rsidR="00D548F9" w:rsidRDefault="00D548F9" w:rsidP="00E627AB">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0746F6B8" w:rsidR="00D548F9" w:rsidRPr="00BD32D0" w:rsidRDefault="00D548F9" w:rsidP="00D548F9">
            <w:pPr>
              <w:spacing w:before="120" w:after="120"/>
              <w:rPr>
                <w:rFonts w:ascii="Segoe UI" w:hAnsi="Segoe UI" w:cs="Segoe UI"/>
                <w:sz w:val="20"/>
              </w:rPr>
            </w:pPr>
            <w:r w:rsidRPr="00BD32D0">
              <w:rPr>
                <w:rFonts w:ascii="Segoe UI" w:hAnsi="Segoe UI" w:cs="Segoe UI"/>
                <w:sz w:val="20"/>
              </w:rPr>
              <w:t xml:space="preserve">Name of </w:t>
            </w:r>
            <w:r w:rsidR="00577A50">
              <w:rPr>
                <w:rFonts w:ascii="Segoe UI" w:hAnsi="Segoe UI" w:cs="Segoe UI"/>
                <w:sz w:val="20"/>
              </w:rPr>
              <w:t>Proposer</w:t>
            </w:r>
            <w:r w:rsidRPr="00BD32D0">
              <w:rPr>
                <w:rFonts w:ascii="Segoe UI" w:hAnsi="Segoe UI" w:cs="Segoe UI"/>
                <w:sz w:val="20"/>
              </w:rPr>
              <w:t>:</w:t>
            </w:r>
          </w:p>
        </w:tc>
        <w:tc>
          <w:tcPr>
            <w:tcW w:w="4501" w:type="dxa"/>
          </w:tcPr>
          <w:p w14:paraId="6F593D39" w14:textId="173A320D"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Name of </w:t>
            </w:r>
            <w:r w:rsidR="00577A50">
              <w:rPr>
                <w:rFonts w:ascii="Segoe UI" w:hAnsi="Segoe UI" w:cs="Segoe UI"/>
                <w:bCs/>
                <w:noProof/>
                <w:sz w:val="20"/>
              </w:rPr>
              <w:t>Proposer</w:t>
            </w:r>
            <w:r w:rsidRPr="00BD32D0">
              <w:rPr>
                <w:rFonts w:ascii="Segoe UI" w:hAnsi="Segoe UI" w:cs="Segoe UI"/>
                <w:bCs/>
                <w:noProof/>
                <w:sz w:val="20"/>
              </w:rPr>
              <w:t>]</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AD4ED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2C21D39" w:rsidR="00D548F9" w:rsidRPr="00FE185E" w:rsidRDefault="00AD4ED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w:t>
            </w:r>
            <w:r w:rsidR="00D548F9" w:rsidRPr="005224C4">
              <w:rPr>
                <w:rFonts w:ascii="Segoe UI" w:hAnsi="Segoe UI" w:cs="Segoe UI"/>
                <w:color w:val="000000"/>
                <w:sz w:val="20"/>
                <w:szCs w:val="20"/>
              </w:rPr>
              <w:t>years</w:t>
            </w:r>
            <w:r w:rsidR="00AD27D7" w:rsidRPr="005224C4">
              <w:rPr>
                <w:rFonts w:ascii="Segoe UI" w:hAnsi="Segoe UI" w:cs="Segoe UI"/>
                <w:color w:val="000000"/>
                <w:sz w:val="20"/>
                <w:szCs w:val="20"/>
              </w:rPr>
              <w:t xml:space="preserve"> </w:t>
            </w:r>
            <w:r w:rsidR="0000009B" w:rsidRPr="006C308F">
              <w:rPr>
                <w:rFonts w:ascii="Segoe UI" w:eastAsia="Times New Roman" w:hAnsi="Segoe UI" w:cs="Segoe UI"/>
                <w:bCs/>
                <w:sz w:val="20"/>
                <w:szCs w:val="20"/>
                <w:lang w:val="en-GB"/>
              </w:rPr>
              <w:t xml:space="preserve">(reference period to be taken into account: </w:t>
            </w:r>
            <w:r w:rsidR="007F5008" w:rsidRPr="007F5008">
              <w:rPr>
                <w:rFonts w:ascii="Segoe UI" w:eastAsia="Times New Roman" w:hAnsi="Segoe UI" w:cs="Segoe UI"/>
                <w:bCs/>
                <w:sz w:val="19"/>
                <w:szCs w:val="19"/>
                <w:lang w:val="en-GB"/>
              </w:rPr>
              <w:t>April 11, 2016 to April 11, 2019</w:t>
            </w:r>
            <w:r w:rsidR="0000009B" w:rsidRPr="006C308F">
              <w:rPr>
                <w:rFonts w:ascii="Segoe UI" w:eastAsia="Times New Roman" w:hAnsi="Segoe UI" w:cs="Segoe UI"/>
                <w:bCs/>
                <w:sz w:val="20"/>
                <w:szCs w:val="20"/>
                <w:lang w:val="en-GB"/>
              </w:rPr>
              <w:t>)</w:t>
            </w:r>
          </w:p>
        </w:tc>
      </w:tr>
      <w:tr w:rsidR="00D548F9" w:rsidRPr="00FE185E" w14:paraId="430FF6C9" w14:textId="77777777" w:rsidTr="00D548F9">
        <w:trPr>
          <w:trHeight w:val="310"/>
        </w:trPr>
        <w:tc>
          <w:tcPr>
            <w:tcW w:w="9542" w:type="dxa"/>
            <w:gridSpan w:val="4"/>
          </w:tcPr>
          <w:p w14:paraId="2BF7233F" w14:textId="77777777" w:rsidR="00D548F9" w:rsidRDefault="00AD4ED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en-GB" w:eastAsia="en-GB"/>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88E7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6EE49082" w:rsidR="00D548F9" w:rsidRPr="00FE185E" w:rsidRDefault="00AD4ED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w:t>
            </w:r>
            <w:r w:rsidR="00D548F9" w:rsidRPr="005224C4">
              <w:rPr>
                <w:rFonts w:ascii="Segoe UI" w:hAnsi="Segoe UI" w:cs="Segoe UI"/>
                <w:sz w:val="20"/>
                <w:szCs w:val="20"/>
              </w:rPr>
              <w:t xml:space="preserve"> the last 3 years</w:t>
            </w:r>
            <w:r w:rsidR="00AD27D7" w:rsidRPr="005224C4">
              <w:rPr>
                <w:rFonts w:ascii="Segoe UI" w:hAnsi="Segoe UI" w:cs="Segoe UI"/>
                <w:sz w:val="20"/>
                <w:szCs w:val="20"/>
              </w:rPr>
              <w:t xml:space="preserve"> </w:t>
            </w:r>
            <w:r w:rsidR="00AD27D7" w:rsidRPr="006C308F">
              <w:rPr>
                <w:rFonts w:ascii="Segoe UI" w:eastAsia="Times New Roman" w:hAnsi="Segoe UI" w:cs="Segoe UI"/>
                <w:bCs/>
                <w:sz w:val="20"/>
                <w:szCs w:val="20"/>
                <w:lang w:val="en-GB"/>
              </w:rPr>
              <w:t xml:space="preserve">(reference period to be taken into account: </w:t>
            </w:r>
            <w:r w:rsidR="007F5008" w:rsidRPr="007F5008">
              <w:rPr>
                <w:rFonts w:ascii="Segoe UI" w:eastAsia="Times New Roman" w:hAnsi="Segoe UI" w:cs="Segoe UI"/>
                <w:bCs/>
                <w:sz w:val="19"/>
                <w:szCs w:val="19"/>
                <w:lang w:val="en-GB"/>
              </w:rPr>
              <w:t>April 11, 2016 to April 11, 2019</w:t>
            </w:r>
            <w:r w:rsidR="00AD27D7" w:rsidRPr="006C308F">
              <w:rPr>
                <w:rFonts w:ascii="Segoe UI" w:eastAsia="Times New Roman" w:hAnsi="Segoe UI" w:cs="Segoe UI"/>
                <w:bCs/>
                <w:sz w:val="20"/>
                <w:szCs w:val="20"/>
                <w:lang w:val="en-GB"/>
              </w:rPr>
              <w:t>)</w:t>
            </w:r>
          </w:p>
        </w:tc>
      </w:tr>
      <w:tr w:rsidR="00D548F9" w:rsidRPr="00FE185E" w14:paraId="492E30AD" w14:textId="77777777" w:rsidTr="00D548F9">
        <w:trPr>
          <w:trHeight w:val="255"/>
        </w:trPr>
        <w:tc>
          <w:tcPr>
            <w:tcW w:w="9542" w:type="dxa"/>
            <w:gridSpan w:val="4"/>
          </w:tcPr>
          <w:p w14:paraId="347D623B" w14:textId="77777777" w:rsidR="00D548F9" w:rsidRPr="00FE185E" w:rsidRDefault="00AD4ED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en-GB" w:eastAsia="en-GB"/>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079A9"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59131BEE"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w:t>
      </w:r>
      <w:r w:rsidRPr="005224C4">
        <w:rPr>
          <w:rFonts w:ascii="Segoe UI" w:hAnsi="Segoe UI" w:cs="Segoe UI"/>
          <w:color w:val="000000"/>
          <w:sz w:val="20"/>
          <w:szCs w:val="20"/>
        </w:rPr>
        <w:t>successfully completed in the last 3 years</w:t>
      </w:r>
      <w:r w:rsidR="00AD27D7" w:rsidRPr="005224C4">
        <w:rPr>
          <w:rFonts w:ascii="Segoe UI" w:hAnsi="Segoe UI" w:cs="Segoe UI"/>
          <w:color w:val="000000"/>
          <w:sz w:val="20"/>
          <w:szCs w:val="20"/>
        </w:rPr>
        <w:t xml:space="preserve"> (</w:t>
      </w:r>
      <w:r w:rsidR="00AD27D7" w:rsidRPr="006C308F">
        <w:rPr>
          <w:rFonts w:ascii="Segoe UI" w:eastAsia="Times New Roman" w:hAnsi="Segoe UI" w:cs="Segoe UI"/>
          <w:bCs/>
          <w:sz w:val="20"/>
          <w:szCs w:val="20"/>
          <w:lang w:val="en-GB"/>
        </w:rPr>
        <w:t xml:space="preserve">reference period to be taken into account: </w:t>
      </w:r>
      <w:r w:rsidR="007F5008" w:rsidRPr="007F5008">
        <w:rPr>
          <w:rFonts w:ascii="Segoe UI" w:eastAsia="Times New Roman" w:hAnsi="Segoe UI" w:cs="Segoe UI"/>
          <w:bCs/>
          <w:sz w:val="19"/>
          <w:szCs w:val="19"/>
          <w:lang w:val="en-GB"/>
        </w:rPr>
        <w:t>April 11, 2016 to April 11, 2019</w:t>
      </w:r>
      <w:r w:rsidR="00AD27D7" w:rsidRPr="006C308F">
        <w:rPr>
          <w:rFonts w:ascii="Segoe UI" w:eastAsia="Times New Roman" w:hAnsi="Segoe UI" w:cs="Segoe UI"/>
          <w:bCs/>
          <w:sz w:val="20"/>
          <w:szCs w:val="20"/>
          <w:lang w:val="en-GB"/>
        </w:rPr>
        <w:t>)</w:t>
      </w:r>
      <w:r w:rsidRPr="005224C4">
        <w:rPr>
          <w:rFonts w:ascii="Segoe UI" w:hAnsi="Segoe UI" w:cs="Segoe UI"/>
          <w:color w:val="000000"/>
          <w:sz w:val="20"/>
          <w:szCs w:val="20"/>
        </w:rPr>
        <w:t>.</w:t>
      </w:r>
      <w:r w:rsidRPr="006D6EC1">
        <w:rPr>
          <w:rFonts w:ascii="Segoe UI" w:hAnsi="Segoe UI" w:cs="Segoe UI"/>
          <w:color w:val="000000"/>
          <w:sz w:val="20"/>
        </w:rPr>
        <w:t xml:space="preserve"> </w:t>
      </w:r>
    </w:p>
    <w:p w14:paraId="1F1BFF33" w14:textId="7ED32EEE"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sidR="00577A50">
        <w:rPr>
          <w:rFonts w:ascii="Segoe UI" w:hAnsi="Segoe UI" w:cs="Segoe UI"/>
          <w:color w:val="000000"/>
          <w:sz w:val="20"/>
        </w:rPr>
        <w:t>Proposer</w:t>
      </w:r>
      <w:r>
        <w:rPr>
          <w:rFonts w:ascii="Segoe UI" w:hAnsi="Segoe UI" w:cs="Segoe UI"/>
          <w:color w:val="000000"/>
          <w:sz w:val="20"/>
        </w:rPr>
        <w:t xml:space="preserve">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sidR="00577A50">
        <w:rPr>
          <w:rFonts w:ascii="Segoe UI" w:hAnsi="Segoe UI" w:cs="Segoe UI"/>
          <w:color w:val="000000"/>
          <w:sz w:val="20"/>
        </w:rPr>
        <w:t>Proposer</w:t>
      </w:r>
      <w:r w:rsidRPr="006D6EC1">
        <w:rPr>
          <w:rFonts w:ascii="Segoe UI" w:hAnsi="Segoe UI" w:cs="Segoe UI"/>
          <w:color w:val="000000"/>
          <w:sz w:val="20"/>
        </w:rPr>
        <w:t xml:space="preserve">’s individual experts working privately or through other firms cannot be claimed as the relevant experience of the </w:t>
      </w:r>
      <w:r w:rsidR="00577A50">
        <w:rPr>
          <w:rFonts w:ascii="Segoe UI" w:hAnsi="Segoe UI" w:cs="Segoe UI"/>
          <w:color w:val="000000"/>
          <w:sz w:val="20"/>
        </w:rPr>
        <w:t>Proposer</w:t>
      </w:r>
      <w:r w:rsidRPr="006D6EC1">
        <w:rPr>
          <w:rFonts w:ascii="Segoe UI" w:hAnsi="Segoe UI" w:cs="Segoe UI"/>
          <w:color w:val="000000"/>
          <w:sz w:val="20"/>
        </w:rPr>
        <w:t xml:space="preserve">, or that of the </w:t>
      </w:r>
      <w:r w:rsidR="00577A50">
        <w:rPr>
          <w:rFonts w:ascii="Segoe UI" w:hAnsi="Segoe UI" w:cs="Segoe UI"/>
          <w:color w:val="000000"/>
          <w:sz w:val="20"/>
        </w:rPr>
        <w:t>Proposer</w:t>
      </w:r>
      <w:r w:rsidRPr="006D6EC1">
        <w:rPr>
          <w:rFonts w:ascii="Segoe UI" w:hAnsi="Segoe UI" w:cs="Segoe UI"/>
          <w:color w:val="000000"/>
          <w:sz w:val="20"/>
        </w:rPr>
        <w:t xml:space="preserve">’s partners or sub-consultants, but can be claimed by the Experts themselves in their CVs. The </w:t>
      </w:r>
      <w:r w:rsidR="00577A50">
        <w:rPr>
          <w:rFonts w:ascii="Segoe UI" w:hAnsi="Segoe UI" w:cs="Segoe UI"/>
          <w:color w:val="000000"/>
          <w:sz w:val="20"/>
        </w:rPr>
        <w:t>Proposer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BEF7BE5"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r w:rsidR="0028063C">
              <w:rPr>
                <w:rFonts w:ascii="Segoe UI" w:hAnsi="Segoe UI" w:cs="Segoe UI"/>
                <w:b/>
                <w:sz w:val="20"/>
                <w:lang w:val="en-CA"/>
              </w:rPr>
              <w:t xml:space="preserve"> (in US$ equivalent</w:t>
            </w:r>
            <w:r w:rsidR="00567BE6">
              <w:rPr>
                <w:rFonts w:ascii="Segoe UI" w:hAnsi="Segoe UI" w:cs="Segoe UI"/>
                <w:b/>
                <w:sz w:val="20"/>
                <w:vertAlign w:val="superscript"/>
                <w:lang w:val="en-CA"/>
              </w:rPr>
              <w:t>*</w:t>
            </w:r>
            <w:r w:rsidR="0028063C">
              <w:rPr>
                <w:rFonts w:ascii="Segoe UI" w:hAnsi="Segoe UI" w:cs="Segoe UI"/>
                <w:b/>
                <w:sz w:val="20"/>
                <w:lang w:val="en-CA"/>
              </w:rPr>
              <w:t>)</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62571DF4" w14:textId="07C218A6" w:rsidR="00567BE6" w:rsidRPr="00120F0B" w:rsidRDefault="00567BE6" w:rsidP="00567BE6">
      <w:pPr>
        <w:pStyle w:val="ListParagraph"/>
        <w:numPr>
          <w:ilvl w:val="0"/>
          <w:numId w:val="31"/>
        </w:numPr>
        <w:shd w:val="clear" w:color="auto" w:fill="FFFFFF"/>
        <w:spacing w:before="120" w:after="120"/>
        <w:jc w:val="both"/>
        <w:rPr>
          <w:rFonts w:ascii="Segoe UI" w:hAnsi="Segoe UI" w:cs="Segoe UI"/>
          <w:i/>
          <w:color w:val="000000" w:themeColor="text1"/>
          <w:sz w:val="18"/>
          <w:szCs w:val="18"/>
          <w:vertAlign w:val="superscript"/>
        </w:rPr>
      </w:pPr>
      <w:r w:rsidRPr="00567BE6">
        <w:rPr>
          <w:rFonts w:ascii="Segoe UI" w:hAnsi="Segoe UI" w:cs="Segoe UI"/>
          <w:color w:val="000000" w:themeColor="text1"/>
          <w:sz w:val="18"/>
          <w:szCs w:val="18"/>
        </w:rPr>
        <w:t xml:space="preserve">Proposers shall convert the currency quoted in the “Certificate of Completion” into USD, in accordance with the prevailing UN operational rate of exchange on the </w:t>
      </w:r>
      <w:r w:rsidR="00E340DF">
        <w:rPr>
          <w:rFonts w:ascii="Segoe UI" w:hAnsi="Segoe UI" w:cs="Segoe UI"/>
          <w:color w:val="000000" w:themeColor="text1"/>
          <w:sz w:val="18"/>
          <w:szCs w:val="18"/>
        </w:rPr>
        <w:t>contract signature date</w:t>
      </w:r>
      <w:r w:rsidRPr="00567BE6">
        <w:rPr>
          <w:rFonts w:ascii="Segoe UI" w:hAnsi="Segoe UI" w:cs="Segoe UI"/>
          <w:color w:val="000000" w:themeColor="text1"/>
          <w:sz w:val="18"/>
          <w:szCs w:val="18"/>
        </w:rPr>
        <w:t>. UN operational rate of exchange are available at the following website: https://treasury.un.org/operationalrates/OperationalRates.php#E</w:t>
      </w:r>
    </w:p>
    <w:p w14:paraId="19F6D4CC" w14:textId="2D70FAED" w:rsidR="00D548F9" w:rsidRPr="004B244E" w:rsidRDefault="00577A50" w:rsidP="00D548F9">
      <w:pPr>
        <w:shd w:val="clear" w:color="auto" w:fill="FFFFFF"/>
        <w:spacing w:before="120" w:after="120"/>
        <w:rPr>
          <w:rFonts w:ascii="Segoe UI" w:hAnsi="Segoe UI" w:cs="Segoe UI"/>
          <w:i/>
          <w:color w:val="000000"/>
          <w:sz w:val="18"/>
        </w:rPr>
      </w:pPr>
      <w:r>
        <w:rPr>
          <w:rFonts w:ascii="Segoe UI" w:hAnsi="Segoe UI" w:cs="Segoe UI"/>
          <w:i/>
          <w:color w:val="000000" w:themeColor="text1"/>
          <w:sz w:val="18"/>
        </w:rPr>
        <w:t>Proposer</w:t>
      </w:r>
      <w:r w:rsidR="00D548F9" w:rsidRPr="004B244E">
        <w:rPr>
          <w:rFonts w:ascii="Segoe UI" w:hAnsi="Segoe UI" w:cs="Segoe UI"/>
          <w:i/>
          <w:color w:val="000000" w:themeColor="text1"/>
          <w:sz w:val="18"/>
        </w:rPr>
        <w:t>s may also attach their own Project Data Sheets with more details for assignments above.</w:t>
      </w:r>
    </w:p>
    <w:p w14:paraId="2D836CDC" w14:textId="5AF4BC53" w:rsidR="00120F0B" w:rsidRDefault="00AD4EDE" w:rsidP="00D548F9">
      <w:pPr>
        <w:shd w:val="clear" w:color="auto" w:fill="FFFFFF"/>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w:t>
      </w:r>
      <w:r w:rsidR="00C31D6C">
        <w:rPr>
          <w:rFonts w:asciiTheme="majorHAnsi" w:hAnsiTheme="majorHAnsi" w:cs="Segoe UI"/>
          <w:color w:val="000000" w:themeColor="text1"/>
          <w:szCs w:val="18"/>
        </w:rPr>
        <w:t xml:space="preserve"> (Work Completion Certificate)</w:t>
      </w:r>
      <w:r w:rsidR="00D548F9" w:rsidRPr="001B0D0C">
        <w:rPr>
          <w:rFonts w:asciiTheme="majorHAnsi" w:hAnsiTheme="majorHAnsi" w:cs="Segoe UI"/>
          <w:color w:val="000000" w:themeColor="text1"/>
          <w:szCs w:val="18"/>
        </w:rPr>
        <w:t xml:space="preserve"> from the Top </w:t>
      </w:r>
      <w:r w:rsidR="00D548F9">
        <w:rPr>
          <w:rFonts w:asciiTheme="majorHAnsi" w:hAnsiTheme="majorHAnsi" w:cs="Segoe UI"/>
          <w:color w:val="000000" w:themeColor="text1"/>
          <w:szCs w:val="18"/>
        </w:rPr>
        <w:t xml:space="preserve">3 (three) Clients or more. </w:t>
      </w:r>
    </w:p>
    <w:p w14:paraId="3292CCF4" w14:textId="4437D8C2"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en-GB" w:eastAsia="en-GB"/>
        </w:rPr>
        <mc:AlternateContent>
          <mc:Choice Requires="wps">
            <w:drawing>
              <wp:anchor distT="0" distB="0" distL="114300" distR="114300" simplePos="0" relativeHeight="251661312" behindDoc="0" locked="0" layoutInCell="1" allowOverlap="1" wp14:anchorId="549C0BC4" wp14:editId="634AB613">
                <wp:simplePos x="0" y="0"/>
                <wp:positionH relativeFrom="column">
                  <wp:posOffset>15875</wp:posOffset>
                </wp:positionH>
                <wp:positionV relativeFrom="paragraph">
                  <wp:posOffset>215649</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6FAE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17pt" to="48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" strokecolor="#5b9bd5 [3204]" strokeweight=".5pt">
                <v:stroke joinstyle="miter"/>
              </v:line>
            </w:pict>
          </mc:Fallback>
        </mc:AlternateContent>
      </w:r>
    </w:p>
    <w:p w14:paraId="343F2110" w14:textId="77777777" w:rsidR="00120F0B" w:rsidRDefault="00D548F9" w:rsidP="00120F0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588C900" w14:textId="55443201" w:rsidR="00120F0B" w:rsidRPr="00120F0B" w:rsidRDefault="00567BE6" w:rsidP="00120F0B">
      <w:pPr>
        <w:shd w:val="clear" w:color="auto" w:fill="FFFFFF"/>
        <w:spacing w:before="120" w:after="120"/>
      </w:pPr>
      <w:r>
        <w:t>Proposers</w:t>
      </w:r>
      <w:r w:rsidRPr="00D12317">
        <w:t xml:space="preserve"> </w:t>
      </w:r>
      <w:r>
        <w:t>shall</w:t>
      </w:r>
      <w:r w:rsidRPr="00D12317">
        <w:t xml:space="preserve"> convert the currency quoted in the </w:t>
      </w:r>
      <w:r>
        <w:t xml:space="preserve">financial statements </w:t>
      </w:r>
      <w:r w:rsidRPr="00D12317">
        <w:t xml:space="preserve">into </w:t>
      </w:r>
      <w:r>
        <w:t>USD</w:t>
      </w:r>
      <w:r w:rsidRPr="00D12317">
        <w:t xml:space="preserve">, in accordance with the prevailing UN operational rate of exchange </w:t>
      </w:r>
      <w:r>
        <w:t xml:space="preserve">on last month of the year (December) for </w:t>
      </w:r>
      <w:r w:rsidR="00120F0B">
        <w:t>which financial</w:t>
      </w:r>
      <w:r>
        <w:t xml:space="preserve"> statements was prepared. UN operational rate of exchange are available at the following website: </w:t>
      </w:r>
      <w:r w:rsidR="00120F0B" w:rsidRPr="00120F0B">
        <w:rPr>
          <w:color w:val="000000" w:themeColor="text1"/>
          <w:sz w:val="18"/>
          <w:szCs w:val="18"/>
        </w:rPr>
        <w:t>https://treasury.un.org/operationalrates/OperationalRates.php#E</w:t>
      </w:r>
    </w:p>
    <w:p w14:paraId="443377D4" w14:textId="77777777" w:rsidR="00120F0B" w:rsidRDefault="00120F0B" w:rsidP="00567BE6">
      <w:pPr>
        <w:pStyle w:val="FootnoteText"/>
        <w:rPr>
          <w:rFonts w:ascii="Segoe UI" w:hAnsi="Segoe UI" w:cs="Segoe UI"/>
          <w:sz w:val="19"/>
          <w:szCs w:val="19"/>
        </w:rPr>
      </w:pPr>
    </w:p>
    <w:p w14:paraId="188402D4" w14:textId="4E14340E" w:rsidR="00120F0B" w:rsidRDefault="00120F0B" w:rsidP="00567BE6">
      <w:pPr>
        <w:pStyle w:val="FootnoteText"/>
      </w:pPr>
    </w:p>
    <w:p w14:paraId="781DE72E" w14:textId="77777777" w:rsidR="00120F0B" w:rsidRDefault="00120F0B" w:rsidP="00567BE6">
      <w:pPr>
        <w:pStyle w:val="FootnoteText"/>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608CF3A4"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AD27D7">
              <w:rPr>
                <w:rFonts w:ascii="Segoe UI" w:hAnsi="Segoe UI" w:cs="Segoe UI"/>
                <w:sz w:val="20"/>
              </w:rPr>
              <w:t>201</w:t>
            </w:r>
            <w:r w:rsidR="007F5008">
              <w:rPr>
                <w:rFonts w:ascii="Segoe UI" w:hAnsi="Segoe UI" w:cs="Segoe UI"/>
                <w:sz w:val="20"/>
              </w:rPr>
              <w:t>6</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33FD5BA0"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AD27D7">
              <w:rPr>
                <w:rFonts w:ascii="Segoe UI" w:hAnsi="Segoe UI" w:cs="Segoe UI"/>
                <w:sz w:val="20"/>
              </w:rPr>
              <w:t>201</w:t>
            </w:r>
            <w:r w:rsidR="007F5008">
              <w:rPr>
                <w:rFonts w:ascii="Segoe UI" w:hAnsi="Segoe UI" w:cs="Segoe UI"/>
                <w:sz w:val="20"/>
              </w:rPr>
              <w:t>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08879BA0"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AD27D7">
              <w:rPr>
                <w:rFonts w:ascii="Segoe UI" w:hAnsi="Segoe UI" w:cs="Segoe UI"/>
                <w:sz w:val="20"/>
              </w:rPr>
              <w:t>201</w:t>
            </w:r>
            <w:r w:rsidR="007F5008">
              <w:rPr>
                <w:rFonts w:ascii="Segoe UI" w:hAnsi="Segoe UI" w:cs="Segoe UI"/>
                <w:sz w:val="20"/>
              </w:rPr>
              <w:t>8</w:t>
            </w:r>
            <w:r w:rsidR="00292E6D">
              <w:rPr>
                <w:rStyle w:val="FootnoteReference"/>
                <w:rFonts w:ascii="Segoe UI" w:hAnsi="Segoe UI" w:cs="Segoe UI"/>
                <w:sz w:val="20"/>
              </w:rPr>
              <w:footnoteReference w:id="1"/>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4E42E56" w:rsidR="00D548F9" w:rsidRDefault="00D548F9" w:rsidP="00D548F9">
      <w:pPr>
        <w:shd w:val="clear" w:color="auto" w:fill="FFFFFF"/>
        <w:rPr>
          <w:rFonts w:ascii="Segoe UI" w:hAnsi="Segoe UI" w:cs="Segoe UI"/>
          <w:color w:val="000000"/>
          <w:sz w:val="20"/>
        </w:rPr>
      </w:pPr>
    </w:p>
    <w:p w14:paraId="70D29D0A" w14:textId="77777777" w:rsidR="00120F0B" w:rsidRDefault="00120F0B"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lastRenderedPageBreak/>
              <w:t>Financial information</w:t>
            </w:r>
          </w:p>
          <w:p w14:paraId="042BC030" w14:textId="4821F1B4"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132520CE" w:rsidR="00D548F9" w:rsidRDefault="00D548F9" w:rsidP="005224C4">
            <w:pPr>
              <w:jc w:val="center"/>
              <w:rPr>
                <w:rFonts w:ascii="Segoe UI" w:hAnsi="Segoe UI" w:cs="Segoe UI"/>
                <w:color w:val="000000"/>
                <w:sz w:val="20"/>
              </w:rPr>
            </w:pPr>
            <w:r>
              <w:rPr>
                <w:rFonts w:ascii="Segoe UI" w:hAnsi="Segoe UI" w:cs="Segoe UI"/>
                <w:color w:val="000000"/>
                <w:sz w:val="20"/>
              </w:rPr>
              <w:t>Year 1</w:t>
            </w:r>
            <w:r w:rsidR="00AD27D7">
              <w:rPr>
                <w:rFonts w:ascii="Segoe UI" w:hAnsi="Segoe UI" w:cs="Segoe UI"/>
                <w:color w:val="000000"/>
                <w:sz w:val="20"/>
              </w:rPr>
              <w:t xml:space="preserve"> (201</w:t>
            </w:r>
            <w:r w:rsidR="007F5008">
              <w:rPr>
                <w:rFonts w:ascii="Segoe UI" w:hAnsi="Segoe UI" w:cs="Segoe UI"/>
                <w:color w:val="000000"/>
                <w:sz w:val="20"/>
              </w:rPr>
              <w:t>6</w:t>
            </w:r>
            <w:r w:rsidR="00AD27D7">
              <w:rPr>
                <w:rFonts w:ascii="Segoe UI" w:hAnsi="Segoe UI" w:cs="Segoe UI"/>
                <w:color w:val="000000"/>
                <w:sz w:val="20"/>
              </w:rPr>
              <w:t>)</w:t>
            </w:r>
          </w:p>
        </w:tc>
        <w:tc>
          <w:tcPr>
            <w:tcW w:w="2228" w:type="dxa"/>
            <w:vAlign w:val="center"/>
          </w:tcPr>
          <w:p w14:paraId="430DEF1B" w14:textId="447B606C" w:rsidR="00D548F9" w:rsidRDefault="00D548F9" w:rsidP="00D548F9">
            <w:pPr>
              <w:jc w:val="center"/>
              <w:rPr>
                <w:rFonts w:ascii="Segoe UI" w:hAnsi="Segoe UI" w:cs="Segoe UI"/>
                <w:color w:val="000000"/>
                <w:sz w:val="20"/>
              </w:rPr>
            </w:pPr>
            <w:r>
              <w:rPr>
                <w:rFonts w:ascii="Segoe UI" w:hAnsi="Segoe UI" w:cs="Segoe UI"/>
                <w:color w:val="000000"/>
                <w:sz w:val="20"/>
              </w:rPr>
              <w:t>Year 2</w:t>
            </w:r>
            <w:r w:rsidR="00AD27D7">
              <w:rPr>
                <w:rFonts w:ascii="Segoe UI" w:hAnsi="Segoe UI" w:cs="Segoe UI"/>
                <w:color w:val="000000"/>
                <w:sz w:val="20"/>
              </w:rPr>
              <w:t xml:space="preserve"> (201</w:t>
            </w:r>
            <w:r w:rsidR="007F5008">
              <w:rPr>
                <w:rFonts w:ascii="Segoe UI" w:hAnsi="Segoe UI" w:cs="Segoe UI"/>
                <w:color w:val="000000"/>
                <w:sz w:val="20"/>
              </w:rPr>
              <w:t>7</w:t>
            </w:r>
            <w:r w:rsidR="00AD27D7">
              <w:rPr>
                <w:rFonts w:ascii="Segoe UI" w:hAnsi="Segoe UI" w:cs="Segoe UI"/>
                <w:color w:val="000000"/>
                <w:sz w:val="20"/>
              </w:rPr>
              <w:t>)</w:t>
            </w:r>
          </w:p>
        </w:tc>
        <w:tc>
          <w:tcPr>
            <w:tcW w:w="2229" w:type="dxa"/>
            <w:vAlign w:val="center"/>
          </w:tcPr>
          <w:p w14:paraId="089ABC8C" w14:textId="4AA4A52D" w:rsidR="00D548F9" w:rsidRDefault="00D548F9" w:rsidP="00D548F9">
            <w:pPr>
              <w:jc w:val="center"/>
              <w:rPr>
                <w:rFonts w:ascii="Segoe UI" w:hAnsi="Segoe UI" w:cs="Segoe UI"/>
                <w:color w:val="000000"/>
                <w:sz w:val="20"/>
              </w:rPr>
            </w:pPr>
            <w:r>
              <w:rPr>
                <w:rFonts w:ascii="Segoe UI" w:hAnsi="Segoe UI" w:cs="Segoe UI"/>
                <w:color w:val="000000"/>
                <w:sz w:val="20"/>
              </w:rPr>
              <w:t>Year 3</w:t>
            </w:r>
            <w:r w:rsidR="00AD27D7">
              <w:rPr>
                <w:rFonts w:ascii="Segoe UI" w:hAnsi="Segoe UI" w:cs="Segoe UI"/>
                <w:color w:val="000000"/>
                <w:sz w:val="20"/>
              </w:rPr>
              <w:t xml:space="preserve"> (201</w:t>
            </w:r>
            <w:r w:rsidR="007F5008">
              <w:rPr>
                <w:rFonts w:ascii="Segoe UI" w:hAnsi="Segoe UI" w:cs="Segoe UI"/>
                <w:color w:val="000000"/>
                <w:sz w:val="20"/>
              </w:rPr>
              <w:t>8</w:t>
            </w:r>
            <w:r w:rsidR="00490521">
              <w:rPr>
                <w:rStyle w:val="FootnoteReference"/>
                <w:rFonts w:ascii="Segoe UI" w:hAnsi="Segoe UI" w:cs="Segoe UI"/>
                <w:color w:val="000000"/>
                <w:sz w:val="20"/>
              </w:rPr>
              <w:footnoteReference w:id="2"/>
            </w:r>
            <w:r w:rsidR="00AD27D7">
              <w:rPr>
                <w:rFonts w:ascii="Segoe UI" w:hAnsi="Segoe UI" w:cs="Segoe UI"/>
                <w:color w:val="000000"/>
                <w:sz w:val="20"/>
              </w:rPr>
              <w:t>)</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AD4ED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3203095E" w:rsidR="00D548F9" w:rsidRPr="0001252F" w:rsidRDefault="00D548F9" w:rsidP="00D72D97">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sidR="00577A50">
        <w:rPr>
          <w:rFonts w:ascii="Segoe UI" w:hAnsi="Segoe UI" w:cs="Segoe UI"/>
          <w:color w:val="000000"/>
          <w:sz w:val="20"/>
        </w:rPr>
        <w:t>Proposer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D72D97">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D72D97">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2" w:name="_Toc521596336"/>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2"/>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2929C5DD" w:rsidR="00D548F9" w:rsidRPr="00BD32D0" w:rsidRDefault="00D548F9" w:rsidP="00D548F9">
            <w:pPr>
              <w:spacing w:before="120" w:after="120"/>
              <w:rPr>
                <w:rFonts w:ascii="Segoe UI" w:hAnsi="Segoe UI" w:cs="Segoe UI"/>
                <w:sz w:val="20"/>
              </w:rPr>
            </w:pPr>
            <w:r w:rsidRPr="00BD32D0">
              <w:rPr>
                <w:rFonts w:ascii="Segoe UI" w:hAnsi="Segoe UI" w:cs="Segoe UI"/>
                <w:sz w:val="20"/>
              </w:rPr>
              <w:t xml:space="preserve">Name of </w:t>
            </w:r>
            <w:r w:rsidR="00577A50">
              <w:rPr>
                <w:rFonts w:ascii="Segoe UI" w:hAnsi="Segoe UI" w:cs="Segoe UI"/>
                <w:sz w:val="20"/>
              </w:rPr>
              <w:t>Proposer</w:t>
            </w:r>
            <w:r w:rsidRPr="00BD32D0">
              <w:rPr>
                <w:rFonts w:ascii="Segoe UI" w:hAnsi="Segoe UI" w:cs="Segoe UI"/>
                <w:sz w:val="20"/>
              </w:rPr>
              <w:t>:</w:t>
            </w:r>
          </w:p>
        </w:tc>
        <w:tc>
          <w:tcPr>
            <w:tcW w:w="4501" w:type="dxa"/>
          </w:tcPr>
          <w:p w14:paraId="5DDC1DFE" w14:textId="6F953085"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Name of </w:t>
            </w:r>
            <w:r w:rsidR="00577A50">
              <w:rPr>
                <w:rFonts w:ascii="Segoe UI" w:hAnsi="Segoe UI" w:cs="Segoe UI"/>
                <w:bCs/>
                <w:noProof/>
                <w:sz w:val="20"/>
              </w:rPr>
              <w:t>Proposer</w:t>
            </w:r>
            <w:r w:rsidRPr="00BD32D0">
              <w:rPr>
                <w:rFonts w:ascii="Segoe UI" w:hAnsi="Segoe UI" w:cs="Segoe UI"/>
                <w:bCs/>
                <w:noProof/>
                <w:sz w:val="20"/>
              </w:rPr>
              <w:t>]</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AD4ED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58A8D6DB"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w:t>
      </w:r>
      <w:r w:rsidR="00577A50">
        <w:rPr>
          <w:rFonts w:ascii="Segoe UI" w:hAnsi="Segoe UI" w:cs="Segoe UI"/>
          <w:sz w:val="20"/>
        </w:rPr>
        <w:t>Proposer</w:t>
      </w:r>
      <w:r w:rsidRPr="00BD32D0">
        <w:rPr>
          <w:rFonts w:ascii="Segoe UI" w:hAnsi="Segoe UI" w:cs="Segoe UI"/>
          <w:sz w:val="20"/>
        </w:rPr>
        <w:t xml:space="preserve">’s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Technical Proposal. Where the </w:t>
      </w:r>
      <w:r w:rsidR="00577A50">
        <w:rPr>
          <w:rFonts w:ascii="Segoe UI" w:hAnsi="Segoe UI" w:cs="Segoe UI"/>
          <w:sz w:val="20"/>
        </w:rPr>
        <w:t>proposer</w:t>
      </w:r>
      <w:r w:rsidRPr="00BD32D0">
        <w:rPr>
          <w:rFonts w:ascii="Segoe UI" w:hAnsi="Segoe UI" w:cs="Segoe UI"/>
          <w:sz w:val="20"/>
        </w:rPr>
        <w:t xml:space="preserve"> is presented with a requirement or asked to use a specific approach, the </w:t>
      </w:r>
      <w:r w:rsidR="00577A50">
        <w:rPr>
          <w:rFonts w:ascii="Segoe UI" w:hAnsi="Segoe UI" w:cs="Segoe UI"/>
          <w:sz w:val="20"/>
        </w:rPr>
        <w:t>proposer</w:t>
      </w:r>
      <w:r w:rsidRPr="00BD32D0">
        <w:rPr>
          <w:rFonts w:ascii="Segoe UI" w:hAnsi="Segoe UI" w:cs="Segoe UI"/>
          <w:sz w:val="20"/>
        </w:rPr>
        <w:t xml:space="preserve">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330A0D08"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577A50">
        <w:rPr>
          <w:rFonts w:ascii="Segoe UI" w:hAnsi="Segoe UI" w:cs="Segoe UI"/>
          <w:b/>
          <w:snapToGrid w:val="0"/>
          <w:sz w:val="20"/>
        </w:rPr>
        <w:t>Proposer</w:t>
      </w:r>
      <w:r w:rsidRPr="00BD32D0">
        <w:rPr>
          <w:rFonts w:ascii="Segoe UI" w:hAnsi="Segoe UI" w:cs="Segoe UI"/>
          <w:b/>
          <w:snapToGrid w:val="0"/>
          <w:sz w:val="20"/>
        </w:rPr>
        <w:t>’s qualification, capacity and expertise</w:t>
      </w:r>
    </w:p>
    <w:p w14:paraId="61C29F68" w14:textId="77777777" w:rsidR="00D548F9" w:rsidRPr="00B721C9" w:rsidRDefault="00D548F9" w:rsidP="00D72D97">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D72D97">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D72D97">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3141F4A" w14:textId="77777777" w:rsidR="00D548F9" w:rsidRPr="00B721C9" w:rsidRDefault="00D548F9" w:rsidP="00D72D97">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35D6CA14"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w:t>
      </w:r>
      <w:r w:rsidR="00577A50">
        <w:rPr>
          <w:rFonts w:ascii="Segoe UI" w:hAnsi="Segoe UI" w:cs="Segoe UI"/>
          <w:sz w:val="20"/>
          <w:lang w:val="en-CA"/>
        </w:rPr>
        <w:t>proposer</w:t>
      </w:r>
      <w:r w:rsidRPr="008708A2">
        <w:rPr>
          <w:rFonts w:ascii="Segoe UI" w:hAnsi="Segoe UI" w:cs="Segoe UI"/>
          <w:sz w:val="20"/>
          <w:lang w:val="en-CA"/>
        </w:rPr>
        <w:t>’s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56C9E3C2"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sidR="00577A50">
        <w:rPr>
          <w:rFonts w:ascii="Segoe UI" w:hAnsi="Segoe UI" w:cs="Segoe UI"/>
          <w:sz w:val="20"/>
          <w:lang w:val="en-CA"/>
        </w:rPr>
        <w:t>Proposer</w:t>
      </w:r>
      <w:r>
        <w:rPr>
          <w:rFonts w:ascii="Segoe UI" w:hAnsi="Segoe UI" w:cs="Segoe UI"/>
          <w:sz w:val="20"/>
          <w:lang w:val="en-CA"/>
        </w:rPr>
        <w:t xml:space="preserve">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425316A1"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w:t>
      </w:r>
      <w:r w:rsidR="00577A50">
        <w:rPr>
          <w:rFonts w:ascii="Segoe UI" w:hAnsi="Segoe UI" w:cs="Segoe UI"/>
          <w:sz w:val="20"/>
          <w:lang w:val="en-CA"/>
        </w:rPr>
        <w:t>Proposer</w:t>
      </w:r>
      <w:r w:rsidRPr="00B07103">
        <w:rPr>
          <w:rFonts w:ascii="Segoe UI" w:hAnsi="Segoe UI" w:cs="Segoe UI"/>
          <w:sz w:val="20"/>
          <w:lang w:val="en-CA"/>
        </w:rPr>
        <w:t xml:space="preserve">’s internal technical and quality assurance review mechanisms.  </w:t>
      </w:r>
    </w:p>
    <w:p w14:paraId="6F5A4170" w14:textId="77777777"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D72D9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4A0475D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w:t>
      </w:r>
      <w:r w:rsidR="00577A50">
        <w:rPr>
          <w:rFonts w:ascii="Segoe UI" w:hAnsi="Segoe UI" w:cs="Segoe UI"/>
          <w:b/>
          <w:snapToGrid w:val="0"/>
          <w:sz w:val="20"/>
        </w:rPr>
        <w:t>Proposer</w:t>
      </w:r>
      <w:r w:rsidRPr="00F84880">
        <w:rPr>
          <w:rFonts w:ascii="Segoe UI" w:hAnsi="Segoe UI" w:cs="Segoe UI"/>
          <w:b/>
          <w:snapToGrid w:val="0"/>
          <w:sz w:val="20"/>
        </w:rPr>
        <w:t xml:space="preserve">’s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D72D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D72D97">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D72D97">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D72D97">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3" w:name="_Toc521596337"/>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3"/>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603BC576" w:rsidR="00D548F9" w:rsidRPr="00B94ACA" w:rsidRDefault="00D548F9" w:rsidP="00D548F9">
            <w:pPr>
              <w:spacing w:before="120" w:after="120"/>
              <w:rPr>
                <w:rFonts w:ascii="Segoe UI" w:hAnsi="Segoe UI" w:cs="Segoe UI"/>
                <w:sz w:val="20"/>
              </w:rPr>
            </w:pPr>
            <w:r>
              <w:rPr>
                <w:rFonts w:ascii="Segoe UI" w:hAnsi="Segoe UI" w:cs="Segoe UI"/>
                <w:sz w:val="20"/>
              </w:rPr>
              <w:t xml:space="preserve">Name of </w:t>
            </w:r>
            <w:r w:rsidR="00577A50">
              <w:rPr>
                <w:rFonts w:ascii="Segoe UI" w:hAnsi="Segoe UI" w:cs="Segoe UI"/>
                <w:sz w:val="20"/>
              </w:rPr>
              <w:t>Proposer</w:t>
            </w:r>
            <w:r>
              <w:rPr>
                <w:rFonts w:ascii="Segoe UI" w:hAnsi="Segoe UI" w:cs="Segoe UI"/>
                <w:sz w:val="20"/>
              </w:rPr>
              <w:t>:</w:t>
            </w:r>
          </w:p>
        </w:tc>
        <w:tc>
          <w:tcPr>
            <w:tcW w:w="4501" w:type="dxa"/>
          </w:tcPr>
          <w:p w14:paraId="09A9BC6E" w14:textId="2977734A"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577A50">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AD4ED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6A333620"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w:t>
      </w:r>
      <w:r w:rsidR="00577A50">
        <w:rPr>
          <w:rStyle w:val="Emphasis"/>
          <w:rFonts w:ascii="Segoe UI" w:hAnsi="Segoe UI" w:cs="Segoe UI"/>
          <w:i w:val="0"/>
          <w:sz w:val="20"/>
        </w:rPr>
        <w:t>Proposal</w:t>
      </w:r>
      <w:r w:rsidRPr="005442FA">
        <w:rPr>
          <w:rStyle w:val="Emphasis"/>
          <w:rFonts w:ascii="Segoe UI" w:hAnsi="Segoe UI" w:cs="Segoe UI"/>
          <w:i w:val="0"/>
          <w:sz w:val="20"/>
        </w:rPr>
        <w:t xml:space="preserve">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06F541E4"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sidR="00577A50">
        <w:rPr>
          <w:rFonts w:ascii="Segoe UI" w:hAnsi="Segoe UI" w:cs="Segoe UI"/>
          <w:b w:val="0"/>
          <w:i/>
          <w:color w:val="000000"/>
          <w:sz w:val="20"/>
          <w:lang w:val="en-AU"/>
        </w:rPr>
        <w:t>Proposer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4" w:name="_Toc521596338"/>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4"/>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5A8FC20"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 xml:space="preserve">Name of </w:t>
            </w:r>
            <w:r w:rsidR="00577A50">
              <w:rPr>
                <w:rFonts w:ascii="Segoe UI" w:hAnsi="Segoe UI" w:cs="Segoe UI"/>
                <w:sz w:val="20"/>
              </w:rPr>
              <w:t>Proposer</w:t>
            </w:r>
            <w:r>
              <w:rPr>
                <w:rFonts w:ascii="Segoe UI" w:hAnsi="Segoe UI" w:cs="Segoe UI"/>
                <w:sz w:val="20"/>
              </w:rPr>
              <w:t>:</w:t>
            </w:r>
          </w:p>
        </w:tc>
        <w:tc>
          <w:tcPr>
            <w:tcW w:w="4501" w:type="dxa"/>
          </w:tcPr>
          <w:p w14:paraId="5965A100" w14:textId="3DCCA2C3"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Name of </w:t>
            </w:r>
            <w:r w:rsidR="00577A50">
              <w:rPr>
                <w:rFonts w:ascii="Segoe UI" w:hAnsi="Segoe UI" w:cs="Segoe UI"/>
                <w:bCs/>
                <w:noProof/>
                <w:sz w:val="20"/>
              </w:rPr>
              <w:t>Proposer</w:t>
            </w:r>
            <w:r w:rsidRPr="00B94ACA">
              <w:rPr>
                <w:rFonts w:ascii="Segoe UI" w:hAnsi="Segoe UI" w:cs="Segoe UI"/>
                <w:bCs/>
                <w:noProof/>
                <w:sz w:val="20"/>
              </w:rPr>
              <w:t>]</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AD4ED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0F28CD2" w14:textId="6B60CC6A"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w:t>
      </w:r>
      <w:r w:rsidR="00577A50">
        <w:rPr>
          <w:rFonts w:ascii="Segoe UI" w:hAnsi="Segoe UI" w:cs="Segoe UI"/>
          <w:snapToGrid w:val="0"/>
          <w:sz w:val="20"/>
        </w:rPr>
        <w:t>Proposer</w:t>
      </w:r>
      <w:r w:rsidRPr="00F0118C">
        <w:rPr>
          <w:rFonts w:ascii="Segoe UI" w:hAnsi="Segoe UI" w:cs="Segoe UI"/>
          <w:snapToGrid w:val="0"/>
          <w:sz w:val="20"/>
        </w:rPr>
        <w:t xml:space="preserve">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w:t>
      </w:r>
      <w:r w:rsidR="00577A50">
        <w:rPr>
          <w:rFonts w:ascii="Segoe UI" w:hAnsi="Segoe UI" w:cs="Segoe UI"/>
          <w:snapToGrid w:val="0"/>
          <w:sz w:val="20"/>
        </w:rPr>
        <w:t>Proposer</w:t>
      </w:r>
      <w:r w:rsidRPr="00F0118C">
        <w:rPr>
          <w:rFonts w:ascii="Segoe UI" w:hAnsi="Segoe UI" w:cs="Segoe UI"/>
          <w:snapToGrid w:val="0"/>
          <w:sz w:val="20"/>
        </w:rPr>
        <w:t xml:space="preserve">s. Any Financial information provided in the Technical Proposal shall lead to </w:t>
      </w:r>
      <w:r w:rsidR="00577A50">
        <w:rPr>
          <w:rFonts w:ascii="Segoe UI" w:hAnsi="Segoe UI" w:cs="Segoe UI"/>
          <w:snapToGrid w:val="0"/>
          <w:sz w:val="20"/>
        </w:rPr>
        <w:t>Proposer</w:t>
      </w:r>
      <w:r w:rsidRPr="00F0118C">
        <w:rPr>
          <w:rFonts w:ascii="Segoe UI" w:hAnsi="Segoe UI" w:cs="Segoe UI"/>
          <w:snapToGrid w:val="0"/>
          <w:sz w:val="20"/>
        </w:rPr>
        <w:t xml:space="preserve">’s disqualification. </w:t>
      </w:r>
    </w:p>
    <w:p w14:paraId="24113972" w14:textId="46E8366C"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w:t>
      </w:r>
      <w:r w:rsidR="00577A50">
        <w:rPr>
          <w:rFonts w:ascii="Segoe UI" w:hAnsi="Segoe UI" w:cs="Segoe UI"/>
          <w:snapToGrid w:val="0"/>
          <w:sz w:val="20"/>
        </w:rPr>
        <w:t>Proposer</w:t>
      </w:r>
      <w:r w:rsidRPr="00F0118C">
        <w:rPr>
          <w:rFonts w:ascii="Segoe UI" w:hAnsi="Segoe UI" w:cs="Segoe UI"/>
          <w:snapToGrid w:val="0"/>
          <w:sz w:val="20"/>
        </w:rPr>
        <w:t xml:space="preserve">’s Technical Proposal. </w:t>
      </w:r>
    </w:p>
    <w:p w14:paraId="4C19276D" w14:textId="70BD9046" w:rsidR="00124FDE" w:rsidRPr="00506034" w:rsidRDefault="00124FDE" w:rsidP="00124FDE">
      <w:pPr>
        <w:pStyle w:val="FootnoteText"/>
        <w:rPr>
          <w:rFonts w:ascii="Segoe UI" w:hAnsi="Segoe UI" w:cs="Segoe UI"/>
        </w:rPr>
      </w:pPr>
      <w:r w:rsidRPr="00506034">
        <w:rPr>
          <w:rFonts w:ascii="Segoe UI" w:hAnsi="Segoe UI" w:cs="Segoe UI"/>
        </w:rPr>
        <w:t xml:space="preserve">The Contract price </w:t>
      </w:r>
      <w:r>
        <w:rPr>
          <w:rFonts w:ascii="Segoe UI" w:hAnsi="Segoe UI" w:cs="Segoe UI"/>
        </w:rPr>
        <w:t>shall be</w:t>
      </w:r>
      <w:r w:rsidRPr="00506034">
        <w:rPr>
          <w:rFonts w:ascii="Segoe UI" w:hAnsi="Segoe UI" w:cs="Segoe UI"/>
        </w:rPr>
        <w:t xml:space="preserve"> based on a daily professional fee rate.</w:t>
      </w:r>
      <w:r w:rsidR="00BE508B">
        <w:rPr>
          <w:rFonts w:ascii="Segoe UI" w:hAnsi="Segoe UI" w:cs="Segoe UI"/>
        </w:rPr>
        <w:t xml:space="preserve"> </w:t>
      </w:r>
      <w:r w:rsidR="00BE508B" w:rsidRPr="00BE508B">
        <w:rPr>
          <w:rFonts w:ascii="Segoe UI" w:hAnsi="Segoe UI" w:cs="Segoe UI"/>
        </w:rPr>
        <w:t>The payment method will be “cost reimbursement”</w:t>
      </w:r>
      <w:r w:rsidR="00BE508B">
        <w:rPr>
          <w:rFonts w:ascii="Segoe UI" w:hAnsi="Segoe UI" w:cs="Segoe UI"/>
        </w:rPr>
        <w:t xml:space="preserve"> as per the </w:t>
      </w:r>
      <w:r w:rsidR="00C24159" w:rsidRPr="00C24159">
        <w:rPr>
          <w:rFonts w:ascii="Segoe UI" w:hAnsi="Segoe UI" w:cs="Segoe UI"/>
        </w:rPr>
        <w:t>General Terms and Conditions for Contracts (Goods and/or Services)</w:t>
      </w:r>
      <w:r w:rsidR="00BE508B" w:rsidRPr="00BE508B">
        <w:rPr>
          <w:rFonts w:ascii="Segoe UI" w:hAnsi="Segoe UI" w:cs="Segoe UI"/>
        </w:rPr>
        <w:t>. The payments  will be affected on the basis of the actual number of days worked and the daily fee rates contained in the proposer's financial proposal.</w:t>
      </w:r>
    </w:p>
    <w:p w14:paraId="43D58648" w14:textId="1A8B6585" w:rsidR="005442FA" w:rsidRPr="00900B56" w:rsidRDefault="0042197C" w:rsidP="00900B56">
      <w:pPr>
        <w:pStyle w:val="FootnoteText"/>
        <w:rPr>
          <w:rFonts w:ascii="Segoe UI" w:hAnsi="Segoe UI" w:cs="Segoe UI"/>
          <w:b/>
          <w:lang w:val="en-GB" w:eastAsia="en-GB"/>
        </w:rPr>
      </w:pPr>
      <w:r w:rsidRPr="0042197C">
        <w:rPr>
          <w:rFonts w:ascii="Segoe UI" w:hAnsi="Segoe UI" w:cs="Segoe UI"/>
          <w:b/>
          <w:lang w:val="en-GB" w:eastAsia="en-GB"/>
        </w:rPr>
        <w:t xml:space="preserve">The </w:t>
      </w:r>
      <w:r w:rsidRPr="0042197C">
        <w:rPr>
          <w:rFonts w:ascii="Segoe UI" w:hAnsi="Segoe UI" w:cs="Segoe UI"/>
          <w:b/>
        </w:rPr>
        <w:t>proposer</w:t>
      </w:r>
      <w:r w:rsidRPr="0042197C">
        <w:rPr>
          <w:rFonts w:ascii="Segoe UI" w:hAnsi="Segoe UI" w:cs="Segoe UI"/>
          <w:b/>
          <w:lang w:val="en-GB" w:eastAsia="en-GB"/>
        </w:rPr>
        <w:t xml:space="preserve"> shall prepare financial proposal in accordance with the maximum estimated number of man-days to be invested</w:t>
      </w:r>
      <w:r>
        <w:rPr>
          <w:rFonts w:ascii="Segoe UI" w:hAnsi="Segoe UI" w:cs="Segoe UI"/>
          <w:b/>
          <w:lang w:val="en-GB" w:eastAsia="en-GB"/>
        </w:rPr>
        <w:t xml:space="preserve"> indicated in Part </w:t>
      </w:r>
      <w:r w:rsidRPr="0042197C">
        <w:rPr>
          <w:rFonts w:ascii="Segoe UI" w:hAnsi="Segoe UI" w:cs="Segoe UI"/>
          <w:b/>
          <w:lang w:val="en-GB" w:eastAsia="en-GB"/>
        </w:rPr>
        <w:t>I</w:t>
      </w:r>
      <w:r>
        <w:rPr>
          <w:rFonts w:ascii="Segoe UI" w:hAnsi="Segoe UI" w:cs="Segoe UI"/>
          <w:b/>
          <w:lang w:val="en-GB" w:eastAsia="en-GB"/>
        </w:rPr>
        <w:t>, namely</w:t>
      </w:r>
      <w:r w:rsidRPr="0042197C">
        <w:rPr>
          <w:rFonts w:ascii="Segoe UI" w:hAnsi="Segoe UI" w:cs="Segoe UI"/>
          <w:b/>
          <w:lang w:val="en-GB" w:eastAsia="en-GB"/>
        </w:rPr>
        <w:t xml:space="preserve"> </w:t>
      </w:r>
      <w:r>
        <w:rPr>
          <w:rFonts w:ascii="Segoe UI" w:hAnsi="Segoe UI" w:cs="Segoe UI"/>
          <w:b/>
          <w:lang w:val="en-GB" w:eastAsia="en-GB"/>
        </w:rPr>
        <w:t>“</w:t>
      </w:r>
      <w:r w:rsidRPr="0042197C">
        <w:rPr>
          <w:rFonts w:ascii="Segoe UI" w:hAnsi="Segoe UI" w:cs="Segoe UI"/>
          <w:b/>
          <w:i/>
          <w:lang w:val="en-GB" w:eastAsia="en-GB"/>
        </w:rPr>
        <w:t xml:space="preserve">Expected Duration </w:t>
      </w:r>
      <w:r w:rsidR="007E36BF">
        <w:rPr>
          <w:rFonts w:ascii="Segoe UI" w:hAnsi="Segoe UI" w:cs="Segoe UI"/>
          <w:b/>
          <w:i/>
          <w:lang w:val="en-GB" w:eastAsia="en-GB"/>
        </w:rPr>
        <w:t>o</w:t>
      </w:r>
      <w:r w:rsidRPr="0042197C">
        <w:rPr>
          <w:rFonts w:ascii="Segoe UI" w:hAnsi="Segoe UI" w:cs="Segoe UI"/>
          <w:b/>
          <w:i/>
          <w:lang w:val="en-GB" w:eastAsia="en-GB"/>
        </w:rPr>
        <w:t xml:space="preserve">f </w:t>
      </w:r>
      <w:r w:rsidR="007E36BF">
        <w:rPr>
          <w:rFonts w:ascii="Segoe UI" w:hAnsi="Segoe UI" w:cs="Segoe UI"/>
          <w:b/>
          <w:i/>
          <w:lang w:val="en-GB" w:eastAsia="en-GB"/>
        </w:rPr>
        <w:t>t</w:t>
      </w:r>
      <w:r w:rsidRPr="0042197C">
        <w:rPr>
          <w:rFonts w:ascii="Segoe UI" w:hAnsi="Segoe UI" w:cs="Segoe UI"/>
          <w:b/>
          <w:i/>
          <w:lang w:val="en-GB" w:eastAsia="en-GB"/>
        </w:rPr>
        <w:t>he Contract/Assignment</w:t>
      </w:r>
      <w:r>
        <w:rPr>
          <w:rFonts w:ascii="Segoe UI" w:hAnsi="Segoe UI" w:cs="Segoe UI"/>
          <w:b/>
          <w:lang w:val="en-GB" w:eastAsia="en-GB"/>
        </w:rPr>
        <w:t>”</w:t>
      </w:r>
      <w:r w:rsidRPr="0042197C">
        <w:rPr>
          <w:rFonts w:ascii="Segoe UI" w:hAnsi="Segoe UI" w:cs="Segoe UI"/>
          <w:b/>
          <w:lang w:val="en-GB" w:eastAsia="en-GB"/>
        </w:rPr>
        <w:t xml:space="preserve"> of </w:t>
      </w:r>
      <w:r>
        <w:rPr>
          <w:rFonts w:ascii="Segoe UI" w:hAnsi="Segoe UI" w:cs="Segoe UI"/>
          <w:b/>
          <w:lang w:val="en-GB" w:eastAsia="en-GB"/>
        </w:rPr>
        <w:t>the</w:t>
      </w:r>
      <w:r w:rsidRPr="0042197C">
        <w:rPr>
          <w:rFonts w:ascii="Segoe UI" w:hAnsi="Segoe UI" w:cs="Segoe UI"/>
          <w:b/>
          <w:lang w:val="en-GB" w:eastAsia="en-GB"/>
        </w:rPr>
        <w:t xml:space="preserve"> Terms of Reference)</w:t>
      </w:r>
    </w:p>
    <w:p w14:paraId="718D5703" w14:textId="36C8B90E"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8870DF">
        <w:rPr>
          <w:rFonts w:ascii="Segoe UI" w:hAnsi="Segoe UI" w:cs="Segoe UI"/>
          <w:bCs/>
          <w:sz w:val="20"/>
        </w:rPr>
        <w:t>United S</w:t>
      </w:r>
      <w:r w:rsidR="007E36BF">
        <w:rPr>
          <w:rFonts w:ascii="Segoe UI" w:hAnsi="Segoe UI" w:cs="Segoe UI"/>
          <w:bCs/>
          <w:sz w:val="20"/>
        </w:rPr>
        <w:t>t</w:t>
      </w:r>
      <w:r w:rsidR="008870DF">
        <w:rPr>
          <w:rFonts w:ascii="Segoe UI" w:hAnsi="Segoe UI" w:cs="Segoe UI"/>
          <w:bCs/>
          <w:sz w:val="20"/>
        </w:rPr>
        <w:t>ates Dollar</w:t>
      </w:r>
      <w:r w:rsidR="00DB20C2">
        <w:rPr>
          <w:rFonts w:ascii="Segoe UI" w:hAnsi="Segoe UI" w:cs="Segoe UI"/>
          <w:bCs/>
          <w:sz w:val="20"/>
        </w:rPr>
        <w:t>s</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414158D"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r w:rsidR="00124FDE">
              <w:rPr>
                <w:rFonts w:ascii="Segoe UI" w:hAnsi="Segoe UI" w:cs="Segoe UI"/>
                <w:b/>
                <w:sz w:val="20"/>
              </w:rPr>
              <w:t>(USD)</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w:t>
            </w:r>
            <w:r w:rsidRPr="008870DF">
              <w:rPr>
                <w:rFonts w:ascii="Segoe UI" w:hAnsi="Segoe UI" w:cs="Segoe UI"/>
                <w:b/>
                <w:sz w:val="20"/>
              </w:rPr>
              <w:t>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2C916D8E" w:rsidR="00D548F9" w:rsidRPr="007E030B" w:rsidRDefault="00AD7E96"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Daily</w:t>
            </w:r>
            <w:r w:rsidR="00D548F9" w:rsidRPr="007E030B">
              <w:rPr>
                <w:rFonts w:ascii="Segoe UI" w:hAnsi="Segoe UI" w:cs="Segoe UI"/>
                <w:b/>
                <w:sz w:val="20"/>
              </w:rPr>
              <w:t xml:space="preserve"> Rate</w:t>
            </w:r>
            <w:r w:rsidR="00124FDE">
              <w:rPr>
                <w:rFonts w:ascii="Segoe UI" w:hAnsi="Segoe UI" w:cs="Segoe UI"/>
                <w:b/>
                <w:sz w:val="20"/>
              </w:rPr>
              <w:t>(USD)</w:t>
            </w:r>
          </w:p>
        </w:tc>
        <w:tc>
          <w:tcPr>
            <w:tcW w:w="1573" w:type="dxa"/>
            <w:shd w:val="clear" w:color="auto" w:fill="9BDEFF"/>
          </w:tcPr>
          <w:p w14:paraId="562B2C71" w14:textId="24C7823C" w:rsidR="00D548F9" w:rsidRPr="007E030B" w:rsidRDefault="008870DF"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 xml:space="preserve">Maximum </w:t>
            </w:r>
            <w:r w:rsidR="00D548F9" w:rsidRPr="007E030B">
              <w:rPr>
                <w:rFonts w:ascii="Segoe UI" w:hAnsi="Segoe UI" w:cs="Segoe UI"/>
                <w:b/>
                <w:sz w:val="20"/>
              </w:rPr>
              <w:t>No. of Days</w:t>
            </w:r>
          </w:p>
        </w:tc>
        <w:tc>
          <w:tcPr>
            <w:tcW w:w="1536" w:type="dxa"/>
            <w:shd w:val="clear" w:color="auto" w:fill="9BDEFF"/>
          </w:tcPr>
          <w:p w14:paraId="5154D54C" w14:textId="7558204E" w:rsidR="00D548F9" w:rsidRPr="007E030B" w:rsidRDefault="00C23984"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 xml:space="preserve">Estimated </w:t>
            </w:r>
            <w:r w:rsidR="00D548F9" w:rsidRPr="007E030B">
              <w:rPr>
                <w:rFonts w:ascii="Segoe UI" w:hAnsi="Segoe UI" w:cs="Segoe UI"/>
                <w:b/>
                <w:sz w:val="20"/>
              </w:rPr>
              <w:t xml:space="preserve">Total </w:t>
            </w:r>
            <w:r w:rsidR="00D548F9">
              <w:rPr>
                <w:rFonts w:ascii="Segoe UI" w:hAnsi="Segoe UI" w:cs="Segoe UI"/>
                <w:b/>
                <w:sz w:val="20"/>
              </w:rPr>
              <w:t>Amount</w:t>
            </w:r>
            <w:r w:rsidR="00124FDE">
              <w:rPr>
                <w:rFonts w:ascii="Segoe UI" w:hAnsi="Segoe UI" w:cs="Segoe UI"/>
                <w:b/>
                <w:sz w:val="20"/>
              </w:rPr>
              <w:t xml:space="preserve"> (USD)</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18A94ADE"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sidR="00124FDE">
              <w:rPr>
                <w:rFonts w:ascii="Segoe UI" w:hAnsi="Segoe UI" w:cs="Segoe UI"/>
                <w:i/>
                <w:sz w:val="18"/>
              </w:rPr>
              <w:t>x</w:t>
            </w:r>
            <w:r w:rsidRPr="007A7ECD">
              <w:rPr>
                <w:rFonts w:ascii="Segoe UI" w:hAnsi="Segoe UI" w:cs="Segoe UI"/>
                <w:i/>
                <w:sz w:val="18"/>
              </w:rPr>
              <w:t>B</w:t>
            </w:r>
          </w:p>
        </w:tc>
      </w:tr>
      <w:tr w:rsidR="004A4D13" w:rsidRPr="007E030B" w14:paraId="6D529713" w14:textId="77777777" w:rsidTr="00D548F9">
        <w:tc>
          <w:tcPr>
            <w:tcW w:w="2430" w:type="dxa"/>
          </w:tcPr>
          <w:p w14:paraId="1A44DE66" w14:textId="23A616F4"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5F149FC2" w14:textId="2E38180F" w:rsidR="004A4D13" w:rsidRPr="007E030B"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Team Leader</w:t>
            </w:r>
          </w:p>
        </w:tc>
        <w:tc>
          <w:tcPr>
            <w:tcW w:w="1573" w:type="dxa"/>
          </w:tcPr>
          <w:p w14:paraId="3541B1DD"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345143B4" w14:textId="2427E4CF" w:rsidR="004A4D13" w:rsidRPr="007E030B"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260</w:t>
            </w:r>
          </w:p>
        </w:tc>
        <w:tc>
          <w:tcPr>
            <w:tcW w:w="1536" w:type="dxa"/>
          </w:tcPr>
          <w:p w14:paraId="2C9F10C1"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075606C3" w14:textId="77777777" w:rsidTr="00D548F9">
        <w:tc>
          <w:tcPr>
            <w:tcW w:w="2430" w:type="dxa"/>
          </w:tcPr>
          <w:p w14:paraId="147AA160"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3F8DA1E3" w14:textId="38FFCFF1" w:rsidR="004A4D13" w:rsidRPr="007E030B"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Site Supervisor (Kilis)</w:t>
            </w:r>
          </w:p>
        </w:tc>
        <w:tc>
          <w:tcPr>
            <w:tcW w:w="1573" w:type="dxa"/>
          </w:tcPr>
          <w:p w14:paraId="37885C47"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0548EF55" w14:textId="6BA80760" w:rsidR="004A4D13" w:rsidRPr="007E030B"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100</w:t>
            </w:r>
          </w:p>
        </w:tc>
        <w:tc>
          <w:tcPr>
            <w:tcW w:w="1536" w:type="dxa"/>
          </w:tcPr>
          <w:p w14:paraId="5A1233B2"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35796FE0" w14:textId="77777777" w:rsidTr="00D548F9">
        <w:tc>
          <w:tcPr>
            <w:tcW w:w="2430" w:type="dxa"/>
          </w:tcPr>
          <w:p w14:paraId="0A4E2B2E"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73DB29FF" w14:textId="48D917E2" w:rsidR="004A4D13" w:rsidRPr="007E030B"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Electrical Engineer</w:t>
            </w:r>
          </w:p>
        </w:tc>
        <w:tc>
          <w:tcPr>
            <w:tcW w:w="1573" w:type="dxa"/>
          </w:tcPr>
          <w:p w14:paraId="39E714DF"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711884F4" w14:textId="52518110" w:rsidR="004A4D13" w:rsidRPr="007E030B"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100</w:t>
            </w:r>
          </w:p>
        </w:tc>
        <w:tc>
          <w:tcPr>
            <w:tcW w:w="1536" w:type="dxa"/>
          </w:tcPr>
          <w:p w14:paraId="54B16B97"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3F059859" w14:textId="77777777" w:rsidTr="00D548F9">
        <w:tc>
          <w:tcPr>
            <w:tcW w:w="2430" w:type="dxa"/>
          </w:tcPr>
          <w:p w14:paraId="0EC5AD0F" w14:textId="35CB6136"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508CD344" w14:textId="4B760FF1" w:rsidR="004A4D13" w:rsidRPr="007E030B"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 xml:space="preserve">Mechanical Engineer </w:t>
            </w:r>
          </w:p>
        </w:tc>
        <w:tc>
          <w:tcPr>
            <w:tcW w:w="1573" w:type="dxa"/>
          </w:tcPr>
          <w:p w14:paraId="4591C818"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04B62C3F" w14:textId="41955535" w:rsidR="004A4D13" w:rsidRPr="007E030B"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140</w:t>
            </w:r>
          </w:p>
        </w:tc>
        <w:tc>
          <w:tcPr>
            <w:tcW w:w="1536" w:type="dxa"/>
          </w:tcPr>
          <w:p w14:paraId="5BCC1319"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40F4C51E" w14:textId="77777777" w:rsidTr="00D548F9">
        <w:tc>
          <w:tcPr>
            <w:tcW w:w="2430" w:type="dxa"/>
          </w:tcPr>
          <w:p w14:paraId="5F3084ED"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63686E42" w14:textId="0B4E7E66" w:rsidR="004A4D13"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Design Review Expert (MBT Process)</w:t>
            </w:r>
          </w:p>
        </w:tc>
        <w:tc>
          <w:tcPr>
            <w:tcW w:w="1573" w:type="dxa"/>
          </w:tcPr>
          <w:p w14:paraId="385AC4FA"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0D436CFC" w14:textId="332AEA96" w:rsidR="004A4D13"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60</w:t>
            </w:r>
          </w:p>
        </w:tc>
        <w:tc>
          <w:tcPr>
            <w:tcW w:w="1536" w:type="dxa"/>
          </w:tcPr>
          <w:p w14:paraId="6EB8C1EE"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29074B20" w14:textId="77777777" w:rsidTr="00D548F9">
        <w:tc>
          <w:tcPr>
            <w:tcW w:w="2430" w:type="dxa"/>
          </w:tcPr>
          <w:p w14:paraId="4DF8E14D"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5FE82BE6" w14:textId="5D53CD78" w:rsidR="004A4D13"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Senior Experts</w:t>
            </w:r>
          </w:p>
        </w:tc>
        <w:tc>
          <w:tcPr>
            <w:tcW w:w="1573" w:type="dxa"/>
          </w:tcPr>
          <w:p w14:paraId="68E90A18"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4F351801" w14:textId="263CB3AA" w:rsidR="004A4D13"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150</w:t>
            </w:r>
          </w:p>
        </w:tc>
        <w:tc>
          <w:tcPr>
            <w:tcW w:w="1536" w:type="dxa"/>
          </w:tcPr>
          <w:p w14:paraId="42E6BDAC"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4A4D13" w:rsidRPr="007E030B" w14:paraId="0D54F8A6" w14:textId="77777777" w:rsidTr="00D548F9">
        <w:tc>
          <w:tcPr>
            <w:tcW w:w="2430" w:type="dxa"/>
          </w:tcPr>
          <w:p w14:paraId="54B2683F"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2430" w:type="dxa"/>
          </w:tcPr>
          <w:p w14:paraId="5B561187" w14:textId="72FE5A32" w:rsidR="004A4D13" w:rsidRPr="007E030B" w:rsidRDefault="004A4D13" w:rsidP="004A4D13">
            <w:pPr>
              <w:tabs>
                <w:tab w:val="left" w:pos="720"/>
                <w:tab w:val="right" w:leader="dot" w:pos="8640"/>
              </w:tabs>
              <w:spacing w:after="0" w:line="240" w:lineRule="auto"/>
              <w:rPr>
                <w:rFonts w:ascii="Segoe UI" w:hAnsi="Segoe UI" w:cs="Segoe UI"/>
                <w:sz w:val="20"/>
              </w:rPr>
            </w:pPr>
            <w:r>
              <w:rPr>
                <w:rFonts w:ascii="Segoe UI" w:hAnsi="Segoe UI" w:cs="Segoe UI"/>
                <w:sz w:val="20"/>
                <w:szCs w:val="20"/>
              </w:rPr>
              <w:t>Junior Experts</w:t>
            </w:r>
          </w:p>
        </w:tc>
        <w:tc>
          <w:tcPr>
            <w:tcW w:w="1573" w:type="dxa"/>
          </w:tcPr>
          <w:p w14:paraId="0FEB3D51"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c>
          <w:tcPr>
            <w:tcW w:w="1573" w:type="dxa"/>
          </w:tcPr>
          <w:p w14:paraId="4E9BF4A9" w14:textId="0A99181D" w:rsidR="004A4D13" w:rsidRPr="007E030B" w:rsidRDefault="004A4D13" w:rsidP="004A4D13">
            <w:pPr>
              <w:tabs>
                <w:tab w:val="left" w:pos="720"/>
                <w:tab w:val="right" w:leader="dot" w:pos="8640"/>
              </w:tabs>
              <w:spacing w:after="0" w:line="240" w:lineRule="auto"/>
              <w:jc w:val="center"/>
              <w:rPr>
                <w:rFonts w:ascii="Segoe UI" w:hAnsi="Segoe UI" w:cs="Segoe UI"/>
                <w:sz w:val="20"/>
              </w:rPr>
            </w:pPr>
            <w:r>
              <w:rPr>
                <w:rFonts w:ascii="Segoe UI" w:hAnsi="Segoe UI" w:cs="Segoe UI"/>
                <w:sz w:val="20"/>
                <w:szCs w:val="20"/>
              </w:rPr>
              <w:t>150</w:t>
            </w:r>
          </w:p>
        </w:tc>
        <w:tc>
          <w:tcPr>
            <w:tcW w:w="1536" w:type="dxa"/>
          </w:tcPr>
          <w:p w14:paraId="5005E5FD" w14:textId="77777777" w:rsidR="004A4D13" w:rsidRPr="007E030B" w:rsidRDefault="004A4D13" w:rsidP="004A4D13">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0D8001A0"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BB27755" w14:textId="37DC34F3" w:rsidR="00124FDE" w:rsidRPr="00506034" w:rsidRDefault="00124FDE" w:rsidP="00FD4716">
      <w:pPr>
        <w:pStyle w:val="FootnoteText"/>
        <w:spacing w:before="120"/>
        <w:rPr>
          <w:rFonts w:ascii="Segoe UI" w:hAnsi="Segoe UI" w:cs="Segoe UI"/>
        </w:rPr>
      </w:pPr>
      <w:r w:rsidRPr="00506034">
        <w:rPr>
          <w:rFonts w:ascii="Segoe UI" w:hAnsi="Segoe UI" w:cs="Segoe UI"/>
        </w:rPr>
        <w:t xml:space="preserve">The proposer must include followings in the computation of professional </w:t>
      </w:r>
      <w:r w:rsidR="00C23984">
        <w:rPr>
          <w:rFonts w:ascii="Segoe UI" w:hAnsi="Segoe UI" w:cs="Segoe UI"/>
        </w:rPr>
        <w:t>daily</w:t>
      </w:r>
      <w:r w:rsidRPr="00506034">
        <w:rPr>
          <w:rFonts w:ascii="Segoe UI" w:hAnsi="Segoe UI" w:cs="Segoe UI"/>
        </w:rPr>
        <w:t xml:space="preserve"> rate;</w:t>
      </w:r>
    </w:p>
    <w:p w14:paraId="0898F40A" w14:textId="77777777" w:rsidR="00124FDE" w:rsidRPr="00506034" w:rsidRDefault="00124FDE" w:rsidP="00124FDE">
      <w:pPr>
        <w:pStyle w:val="FootnoteText"/>
        <w:numPr>
          <w:ilvl w:val="0"/>
          <w:numId w:val="31"/>
        </w:numPr>
        <w:rPr>
          <w:rFonts w:ascii="Segoe UI" w:hAnsi="Segoe UI" w:cs="Segoe UI"/>
        </w:rPr>
      </w:pPr>
      <w:r w:rsidRPr="00506034">
        <w:rPr>
          <w:rFonts w:ascii="Segoe UI" w:hAnsi="Segoe UI" w:cs="Segoe UI"/>
        </w:rPr>
        <w:t>The renumeration actually paid to the experts concerned per working day,</w:t>
      </w:r>
    </w:p>
    <w:p w14:paraId="6ED6D65B" w14:textId="77777777" w:rsidR="00124FDE" w:rsidRPr="00506034" w:rsidRDefault="00124FDE" w:rsidP="00124FDE">
      <w:pPr>
        <w:pStyle w:val="FootnoteText"/>
        <w:numPr>
          <w:ilvl w:val="0"/>
          <w:numId w:val="31"/>
        </w:numPr>
        <w:rPr>
          <w:rFonts w:ascii="Segoe UI" w:hAnsi="Segoe UI" w:cs="Segoe UI"/>
        </w:rPr>
      </w:pPr>
      <w:r w:rsidRPr="00506034">
        <w:rPr>
          <w:rFonts w:ascii="Segoe UI" w:hAnsi="Segoe UI" w:cs="Segoe UI"/>
        </w:rPr>
        <w:t>Administrative costs of employing the relevant experts, such as relocation and repatriation expenses, accommodation, leave, insurances and security arrangements and other employment benefits accorded to the experts by Contractor.</w:t>
      </w:r>
    </w:p>
    <w:p w14:paraId="42EA6023" w14:textId="77777777" w:rsidR="00124FDE" w:rsidRPr="00506034" w:rsidRDefault="00124FDE" w:rsidP="00124FDE">
      <w:pPr>
        <w:pStyle w:val="FootnoteText"/>
        <w:numPr>
          <w:ilvl w:val="0"/>
          <w:numId w:val="31"/>
        </w:numPr>
        <w:rPr>
          <w:rFonts w:ascii="Segoe UI" w:hAnsi="Segoe UI" w:cs="Segoe UI"/>
        </w:rPr>
      </w:pPr>
      <w:r w:rsidRPr="00506034">
        <w:rPr>
          <w:rFonts w:ascii="Segoe UI" w:hAnsi="Segoe UI" w:cs="Segoe UI"/>
        </w:rPr>
        <w:t>The margin, covering the Contractor’s overheads, profit and backstopping facilities,</w:t>
      </w:r>
    </w:p>
    <w:p w14:paraId="3476FAF4" w14:textId="77777777" w:rsidR="00124FDE" w:rsidRPr="00506034" w:rsidRDefault="00124FDE" w:rsidP="00124FDE">
      <w:pPr>
        <w:pStyle w:val="FootnoteText"/>
        <w:numPr>
          <w:ilvl w:val="0"/>
          <w:numId w:val="31"/>
        </w:numPr>
        <w:rPr>
          <w:rFonts w:ascii="Segoe UI" w:hAnsi="Segoe UI" w:cs="Segoe UI"/>
        </w:rPr>
      </w:pPr>
      <w:r w:rsidRPr="00506034">
        <w:rPr>
          <w:rFonts w:ascii="Segoe UI" w:hAnsi="Segoe UI" w:cs="Segoe UI"/>
        </w:rPr>
        <w:t xml:space="preserve">Any other expenditure which is needed to implement the contract (e.g., travel, living allowances, </w:t>
      </w:r>
      <w:r w:rsidRPr="00506034">
        <w:rPr>
          <w:rFonts w:ascii="Segoe UI" w:hAnsi="Segoe UI" w:cs="Segoe UI"/>
        </w:rPr>
        <w:lastRenderedPageBreak/>
        <w:t>taxes,)</w:t>
      </w:r>
    </w:p>
    <w:p w14:paraId="53862D1E" w14:textId="31A9DF5F" w:rsidR="00124FDE" w:rsidRPr="00506034" w:rsidRDefault="00124FDE" w:rsidP="00124FDE">
      <w:pPr>
        <w:pStyle w:val="FootnoteText"/>
        <w:numPr>
          <w:ilvl w:val="0"/>
          <w:numId w:val="31"/>
        </w:numPr>
        <w:rPr>
          <w:rFonts w:ascii="Segoe UI" w:hAnsi="Segoe UI" w:cs="Segoe UI"/>
          <w:lang w:val="en-GB"/>
        </w:rPr>
      </w:pPr>
      <w:r w:rsidRPr="00506034">
        <w:rPr>
          <w:rFonts w:ascii="Segoe UI" w:hAnsi="Segoe UI" w:cs="Segoe UI"/>
          <w:lang w:val="en-GB"/>
        </w:rPr>
        <w:t xml:space="preserve">All the costs related </w:t>
      </w:r>
      <w:r w:rsidR="00DB20C2">
        <w:rPr>
          <w:rFonts w:ascii="Segoe UI" w:hAnsi="Segoe UI" w:cs="Segoe UI"/>
          <w:lang w:val="en-GB"/>
        </w:rPr>
        <w:t>to</w:t>
      </w:r>
      <w:r w:rsidRPr="00506034">
        <w:rPr>
          <w:rFonts w:ascii="Segoe UI" w:hAnsi="Segoe UI" w:cs="Segoe UI"/>
          <w:lang w:val="en-GB"/>
        </w:rPr>
        <w:t xml:space="preserve"> the scope of the works in this Terms of Reference</w:t>
      </w:r>
      <w:r w:rsidRPr="00506034">
        <w:rPr>
          <w:rFonts w:ascii="Segoe UI" w:hAnsi="Segoe UI" w:cs="Segoe UI"/>
        </w:rPr>
        <w:t xml:space="preserve"> except</w:t>
      </w:r>
      <w:r w:rsidRPr="00506034">
        <w:rPr>
          <w:rFonts w:ascii="Segoe UI" w:hAnsi="Segoe UI" w:cs="Segoe UI"/>
          <w:lang w:val="en-GB"/>
        </w:rPr>
        <w:t xml:space="preserve"> the costs for the electricity, water supply, and maintenance costs of site offices which will be met by the Works Contractor until substantial completion of Works. These costs are in general, relevant administrative, hardware and software, transportation, logistics and repatriation expenses, communication, accommodation and subsistence expenses as well as the office equipment and office consumable materials required for the performance of the contract. </w:t>
      </w:r>
    </w:p>
    <w:p w14:paraId="5D7DC6DE" w14:textId="77777777" w:rsidR="00124FDE" w:rsidRPr="00506034" w:rsidRDefault="00124FDE" w:rsidP="00124FDE">
      <w:pPr>
        <w:pStyle w:val="FootnoteText"/>
        <w:numPr>
          <w:ilvl w:val="0"/>
          <w:numId w:val="31"/>
        </w:numPr>
        <w:rPr>
          <w:rFonts w:ascii="Segoe UI" w:hAnsi="Segoe UI" w:cs="Segoe UI"/>
          <w:lang w:val="en-GB"/>
        </w:rPr>
      </w:pPr>
      <w:r w:rsidRPr="00506034">
        <w:rPr>
          <w:rFonts w:ascii="Segoe UI" w:hAnsi="Segoe UI" w:cs="Segoe UI"/>
          <w:lang w:val="en-GB"/>
        </w:rPr>
        <w:t xml:space="preserve">Costs for supplies and equipment including vehicles and other means of transport, computer hardware and software, fax and internet connection, photocopy machines, office supplies and reference materials, measurement and inspection equipment, etc. </w:t>
      </w:r>
    </w:p>
    <w:p w14:paraId="3D430CDD" w14:textId="0DCC177D" w:rsidR="00124FDE" w:rsidRPr="00506034" w:rsidRDefault="00124FDE" w:rsidP="00124FDE">
      <w:pPr>
        <w:pStyle w:val="FootnoteText"/>
        <w:numPr>
          <w:ilvl w:val="0"/>
          <w:numId w:val="31"/>
        </w:numPr>
        <w:rPr>
          <w:rFonts w:ascii="Segoe UI" w:hAnsi="Segoe UI" w:cs="Segoe UI"/>
          <w:lang w:val="en-GB"/>
        </w:rPr>
      </w:pPr>
      <w:r w:rsidRPr="00506034">
        <w:rPr>
          <w:rFonts w:ascii="Segoe UI" w:hAnsi="Segoe UI" w:cs="Segoe UI"/>
          <w:lang w:val="en-GB"/>
        </w:rPr>
        <w:t>Costs for proper communication (English/T</w:t>
      </w:r>
      <w:r w:rsidR="007E36BF">
        <w:rPr>
          <w:rFonts w:ascii="Segoe UI" w:hAnsi="Segoe UI" w:cs="Segoe UI"/>
          <w:lang w:val="en-GB"/>
        </w:rPr>
        <w:t>urkish</w:t>
      </w:r>
      <w:r w:rsidRPr="00506034">
        <w:rPr>
          <w:rFonts w:ascii="Segoe UI" w:hAnsi="Segoe UI" w:cs="Segoe UI"/>
          <w:lang w:val="en-GB"/>
        </w:rPr>
        <w:t>) with interlocutors.</w:t>
      </w:r>
    </w:p>
    <w:p w14:paraId="5051486F" w14:textId="77777777" w:rsidR="00124FDE" w:rsidRPr="00506034" w:rsidRDefault="00124FDE" w:rsidP="00124FDE">
      <w:pPr>
        <w:pStyle w:val="FootnoteText"/>
        <w:numPr>
          <w:ilvl w:val="0"/>
          <w:numId w:val="31"/>
        </w:numPr>
        <w:rPr>
          <w:rFonts w:ascii="Segoe UI" w:hAnsi="Segoe UI" w:cs="Segoe UI"/>
          <w:lang w:val="en-GB" w:eastAsia="en-GB"/>
        </w:rPr>
      </w:pPr>
      <w:r w:rsidRPr="00506034">
        <w:rPr>
          <w:rFonts w:ascii="Segoe UI" w:hAnsi="Segoe UI" w:cs="Segoe UI"/>
          <w:lang w:val="en-GB"/>
        </w:rPr>
        <w:t>Backstopping</w:t>
      </w:r>
      <w:r w:rsidRPr="00506034">
        <w:rPr>
          <w:rFonts w:ascii="Segoe UI" w:hAnsi="Segoe UI" w:cs="Segoe UI"/>
          <w:lang w:val="en-GB" w:eastAsia="en-GB"/>
        </w:rPr>
        <w:t xml:space="preserve"> and support staff costs </w:t>
      </w:r>
    </w:p>
    <w:p w14:paraId="7ADA78AC" w14:textId="2471E077" w:rsidR="00FD4716" w:rsidRDefault="00124FDE" w:rsidP="00FD4716">
      <w:pPr>
        <w:pStyle w:val="FootnoteText"/>
        <w:numPr>
          <w:ilvl w:val="0"/>
          <w:numId w:val="31"/>
        </w:numPr>
        <w:rPr>
          <w:rFonts w:ascii="Segoe UI" w:hAnsi="Segoe UI" w:cs="Segoe UI"/>
          <w:lang w:val="en-GB" w:eastAsia="en-GB"/>
        </w:rPr>
      </w:pPr>
      <w:r w:rsidRPr="00506034">
        <w:rPr>
          <w:rFonts w:ascii="Segoe UI" w:hAnsi="Segoe UI" w:cs="Segoe UI"/>
          <w:lang w:val="en-GB" w:eastAsia="en-GB"/>
        </w:rPr>
        <w:t>Costs for technical studies/tests</w:t>
      </w:r>
    </w:p>
    <w:p w14:paraId="3FBCF42C" w14:textId="69152D42" w:rsidR="00FD4716" w:rsidRDefault="00FD4716" w:rsidP="00FD4716">
      <w:pPr>
        <w:pStyle w:val="FootnoteText"/>
        <w:rPr>
          <w:rFonts w:ascii="Segoe UI" w:hAnsi="Segoe UI" w:cs="Segoe UI"/>
          <w:lang w:val="en-GB" w:eastAsia="en-GB"/>
        </w:rPr>
      </w:pPr>
      <w:r>
        <w:rPr>
          <w:rFonts w:ascii="Segoe UI" w:hAnsi="Segoe UI" w:cs="Segoe UI"/>
          <w:lang w:val="en-GB" w:eastAsia="en-GB"/>
        </w:rPr>
        <w:br w:type="page"/>
      </w:r>
    </w:p>
    <w:p w14:paraId="2E504A11" w14:textId="77777777" w:rsidR="00D548F9" w:rsidRPr="00DB1290" w:rsidRDefault="00D548F9" w:rsidP="00D548F9">
      <w:pPr>
        <w:pStyle w:val="Heading2"/>
        <w:rPr>
          <w:rFonts w:ascii="Segoe UI" w:hAnsi="Segoe UI" w:cs="Segoe UI"/>
          <w:b/>
          <w:sz w:val="28"/>
          <w:szCs w:val="28"/>
        </w:rPr>
      </w:pPr>
      <w:bookmarkStart w:id="15" w:name="_Toc521596339"/>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5"/>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1B9BB8DB"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 xml:space="preserve">[Name and address of </w:t>
      </w:r>
      <w:r w:rsidR="00577A50">
        <w:rPr>
          <w:rFonts w:ascii="Segoe UI" w:hAnsi="Segoe UI" w:cs="Segoe UI"/>
          <w:bCs/>
          <w:noProof/>
          <w:sz w:val="20"/>
        </w:rPr>
        <w:t>Proposer</w:t>
      </w:r>
      <w:r>
        <w:rPr>
          <w:rFonts w:ascii="Segoe UI" w:hAnsi="Segoe UI" w:cs="Segoe UI"/>
          <w:bCs/>
          <w:noProof/>
          <w:sz w:val="20"/>
        </w:rPr>
        <w:t>]</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sidR="00577A50">
        <w:rPr>
          <w:rFonts w:ascii="Segoe UI" w:hAnsi="Segoe UI" w:cs="Segoe UI"/>
          <w:snapToGrid w:val="0"/>
          <w:sz w:val="20"/>
        </w:rPr>
        <w:t>Proposer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CCF118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sidR="00577A50">
        <w:rPr>
          <w:rFonts w:ascii="Segoe UI" w:hAnsi="Segoe UI" w:cs="Segoe UI"/>
          <w:snapToGrid w:val="0"/>
          <w:sz w:val="20"/>
        </w:rPr>
        <w:t>Proposer</w:t>
      </w:r>
      <w:r>
        <w:rPr>
          <w:rFonts w:ascii="Segoe UI" w:hAnsi="Segoe UI" w:cs="Segoe UI"/>
          <w:snapToGrid w:val="0"/>
          <w:sz w:val="20"/>
        </w:rPr>
        <w:t xml:space="preserve"> </w:t>
      </w:r>
      <w:r w:rsidRPr="005A1398">
        <w:rPr>
          <w:rFonts w:ascii="Segoe UI" w:hAnsi="Segoe UI" w:cs="Segoe UI"/>
          <w:snapToGrid w:val="0"/>
          <w:sz w:val="20"/>
        </w:rPr>
        <w:t xml:space="preserve">shall furnish you with a Bank Guarantee by a recognized bank for the sum specified therein as security in the event that the </w:t>
      </w:r>
      <w:r w:rsidR="00577A50">
        <w:rPr>
          <w:rFonts w:ascii="Segoe UI" w:hAnsi="Segoe UI" w:cs="Segoe UI"/>
          <w:snapToGrid w:val="0"/>
          <w:sz w:val="20"/>
        </w:rPr>
        <w:t>Proposer</w:t>
      </w:r>
      <w:r w:rsidRPr="005A1398">
        <w:rPr>
          <w:rFonts w:ascii="Segoe UI" w:hAnsi="Segoe UI" w:cs="Segoe UI"/>
          <w:snapToGrid w:val="0"/>
          <w:sz w:val="20"/>
        </w:rPr>
        <w:t>:</w:t>
      </w:r>
    </w:p>
    <w:p w14:paraId="7BAA77E4" w14:textId="77777777" w:rsidR="00D548F9" w:rsidRPr="005A1398" w:rsidRDefault="00D548F9" w:rsidP="00D72D97">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D72D97">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D72D97">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D72D97">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2A183E8"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sidR="00577A50">
        <w:rPr>
          <w:rFonts w:ascii="Segoe UI" w:hAnsi="Segoe UI" w:cs="Segoe UI"/>
          <w:snapToGrid w:val="0"/>
          <w:sz w:val="20"/>
        </w:rPr>
        <w:t>Proposer</w:t>
      </w:r>
      <w:r w:rsidRPr="005A1398">
        <w:rPr>
          <w:rFonts w:ascii="Segoe UI" w:hAnsi="Segoe UI" w:cs="Segoe UI"/>
          <w:snapToGrid w:val="0"/>
          <w:sz w:val="20"/>
        </w:rPr>
        <w:t xml:space="preserve"> such this Bank Guarantee:</w:t>
      </w:r>
    </w:p>
    <w:p w14:paraId="1626BD2B" w14:textId="0BB4316B"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sidR="00577A50">
        <w:rPr>
          <w:rFonts w:ascii="Segoe UI" w:hAnsi="Segoe UI" w:cs="Segoe UI"/>
          <w:snapToGrid w:val="0"/>
          <w:sz w:val="20"/>
        </w:rPr>
        <w:t>Proposer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0CDEFDF6"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577A50">
        <w:rPr>
          <w:rFonts w:ascii="Segoe UI" w:hAnsi="Segoe UI" w:cs="Segoe UI"/>
          <w:sz w:val="20"/>
        </w:rPr>
        <w:t>proposal</w:t>
      </w:r>
      <w:r w:rsidRPr="005A1398">
        <w:rPr>
          <w:rFonts w:ascii="Segoe UI" w:hAnsi="Segoe UI" w:cs="Segoe UI"/>
          <w:sz w:val="20"/>
        </w:rPr>
        <w:t xml:space="preserve">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1C4F" w14:textId="77777777" w:rsidR="00950902" w:rsidRDefault="00950902" w:rsidP="006E2471">
      <w:pPr>
        <w:spacing w:after="0" w:line="240" w:lineRule="auto"/>
      </w:pPr>
      <w:r>
        <w:separator/>
      </w:r>
    </w:p>
  </w:endnote>
  <w:endnote w:type="continuationSeparator" w:id="0">
    <w:p w14:paraId="08FA1D02" w14:textId="77777777" w:rsidR="00950902" w:rsidRDefault="0095090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30D02795" w:rsidR="00F236E9" w:rsidRDefault="00F236E9">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D518312" w14:textId="77777777" w:rsidR="00F236E9" w:rsidRPr="006438E1" w:rsidRDefault="00F236E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F236E9" w:rsidRDefault="00F236E9">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19E961E6" w14:textId="77777777" w:rsidR="00F236E9" w:rsidRDefault="00F2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0D1B" w14:textId="77777777" w:rsidR="00950902" w:rsidRDefault="00950902" w:rsidP="006E2471">
      <w:pPr>
        <w:spacing w:after="0" w:line="240" w:lineRule="auto"/>
      </w:pPr>
      <w:r>
        <w:separator/>
      </w:r>
    </w:p>
  </w:footnote>
  <w:footnote w:type="continuationSeparator" w:id="0">
    <w:p w14:paraId="629247A0" w14:textId="77777777" w:rsidR="00950902" w:rsidRDefault="00950902" w:rsidP="006E2471">
      <w:pPr>
        <w:spacing w:after="0" w:line="240" w:lineRule="auto"/>
      </w:pPr>
      <w:r>
        <w:continuationSeparator/>
      </w:r>
    </w:p>
  </w:footnote>
  <w:footnote w:id="1">
    <w:p w14:paraId="5569F7E1" w14:textId="51D4DF30" w:rsidR="00292E6D" w:rsidRDefault="00292E6D">
      <w:pPr>
        <w:pStyle w:val="FootnoteText"/>
      </w:pPr>
      <w:r>
        <w:rPr>
          <w:rStyle w:val="FootnoteReference"/>
        </w:rPr>
        <w:footnoteRef/>
      </w:r>
      <w:r>
        <w:t xml:space="preserve"> </w:t>
      </w:r>
      <w:bookmarkStart w:id="11" w:name="_Hlk2174778"/>
      <w:r w:rsidR="00A62AC4" w:rsidRPr="00A62AC4">
        <w:t>If the entity's accounts have not been closed for 2018, the values for 2015 will be considered instead of 2018</w:t>
      </w:r>
      <w:r w:rsidR="00490521">
        <w:t>.</w:t>
      </w:r>
      <w:bookmarkEnd w:id="11"/>
    </w:p>
  </w:footnote>
  <w:footnote w:id="2">
    <w:p w14:paraId="2961849E" w14:textId="6B067C40" w:rsidR="00490521" w:rsidRDefault="00490521">
      <w:pPr>
        <w:pStyle w:val="FootnoteText"/>
      </w:pPr>
      <w:r>
        <w:rPr>
          <w:rStyle w:val="FootnoteReference"/>
        </w:rPr>
        <w:footnoteRef/>
      </w:r>
      <w:r>
        <w:t xml:space="preserve"> </w:t>
      </w:r>
      <w:r w:rsidRPr="00490521">
        <w:t xml:space="preserve">If the entity's accounts have not been closed for 2018, the values for 2015 will be </w:t>
      </w:r>
      <w:r w:rsidR="00A62AC4">
        <w:t>considered</w:t>
      </w:r>
      <w:r w:rsidRPr="00490521">
        <w:t xml:space="preserve"> instead of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F236E9" w:rsidRDefault="00F236E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A8CADF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3C3ADD9A"/>
    <w:name w:val="WW8Num6"/>
    <w:lvl w:ilvl="0">
      <w:start w:val="1"/>
      <w:numFmt w:val="bullet"/>
      <w:lvlText w:val=""/>
      <w:lvlJc w:val="left"/>
      <w:pPr>
        <w:tabs>
          <w:tab w:val="num" w:pos="0"/>
        </w:tabs>
        <w:ind w:left="720" w:hanging="360"/>
      </w:pPr>
      <w:rPr>
        <w:rFonts w:ascii="Symbol" w:hAnsi="Symbol" w:cs="Symbol"/>
        <w:color w:val="auto"/>
        <w:spacing w:val="-2"/>
        <w:sz w:val="22"/>
        <w:szCs w:val="22"/>
        <w:lang w:eastAsia="en-US"/>
      </w:rPr>
    </w:lvl>
  </w:abstractNum>
  <w:abstractNum w:abstractNumId="3" w15:restartNumberingAfterBreak="0">
    <w:nsid w:val="00000017"/>
    <w:multiLevelType w:val="singleLevel"/>
    <w:tmpl w:val="D4BE213E"/>
    <w:name w:val="WW8Num23"/>
    <w:lvl w:ilvl="0">
      <w:start w:val="1"/>
      <w:numFmt w:val="bullet"/>
      <w:lvlText w:val=""/>
      <w:lvlJc w:val="left"/>
      <w:pPr>
        <w:tabs>
          <w:tab w:val="num" w:pos="0"/>
        </w:tabs>
        <w:ind w:left="720" w:hanging="360"/>
      </w:pPr>
      <w:rPr>
        <w:rFonts w:ascii="Symbol" w:hAnsi="Symbol" w:cs="Symbol"/>
        <w:color w:val="auto"/>
        <w:sz w:val="22"/>
        <w:szCs w:val="22"/>
        <w:lang w:eastAsia="en-GB"/>
      </w:rPr>
    </w:lvl>
  </w:abstractNum>
  <w:abstractNum w:abstractNumId="4" w15:restartNumberingAfterBreak="0">
    <w:nsid w:val="0000004C"/>
    <w:multiLevelType w:val="singleLevel"/>
    <w:tmpl w:val="041F000B"/>
    <w:lvl w:ilvl="0">
      <w:start w:val="1"/>
      <w:numFmt w:val="bullet"/>
      <w:lvlText w:val=""/>
      <w:lvlJc w:val="left"/>
      <w:pPr>
        <w:ind w:left="360" w:hanging="360"/>
      </w:pPr>
      <w:rPr>
        <w:rFonts w:ascii="Wingdings" w:hAnsi="Wingdings" w:hint="default"/>
        <w:color w:val="000000"/>
        <w:spacing w:val="-2"/>
        <w:sz w:val="22"/>
        <w:szCs w:val="22"/>
        <w:lang w:eastAsia="en-US"/>
      </w:r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64EBD"/>
    <w:multiLevelType w:val="hybridMultilevel"/>
    <w:tmpl w:val="EE18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9F3606"/>
    <w:multiLevelType w:val="hybridMultilevel"/>
    <w:tmpl w:val="3EEAEDEC"/>
    <w:lvl w:ilvl="0" w:tplc="1E88B544">
      <w:start w:val="1"/>
      <w:numFmt w:val="bullet"/>
      <w:lvlText w:val="-"/>
      <w:lvlJc w:val="center"/>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D23D65"/>
    <w:multiLevelType w:val="hybridMultilevel"/>
    <w:tmpl w:val="3092CC1C"/>
    <w:name w:val="WW8Num2322"/>
    <w:lvl w:ilvl="0" w:tplc="0000002A">
      <w:start w:val="1"/>
      <w:numFmt w:val="bullet"/>
      <w:lvlText w:val="-"/>
      <w:lvlJc w:val="left"/>
      <w:pPr>
        <w:ind w:left="720" w:hanging="360"/>
      </w:pPr>
      <w:rPr>
        <w:rFonts w:ascii="Times New Roman" w:hAnsi="Times New Roman" w:cs="Times New Roman"/>
        <w:color w:val="000000"/>
        <w:sz w:val="22"/>
        <w:szCs w:val="22"/>
        <w:lang w:eastAsia="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4345"/>
    <w:multiLevelType w:val="multilevel"/>
    <w:tmpl w:val="01B25760"/>
    <w:lvl w:ilvl="0">
      <w:start w:val="1"/>
      <w:numFmt w:val="decimal"/>
      <w:pStyle w:val="ListeMaddem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BB73E9"/>
    <w:multiLevelType w:val="hybridMultilevel"/>
    <w:tmpl w:val="F83C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670A3"/>
    <w:multiLevelType w:val="hybridMultilevel"/>
    <w:tmpl w:val="CD7A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7187E8E"/>
    <w:multiLevelType w:val="hybridMultilevel"/>
    <w:tmpl w:val="A4F4B166"/>
    <w:lvl w:ilvl="0" w:tplc="0000002A">
      <w:start w:val="1"/>
      <w:numFmt w:val="bullet"/>
      <w:lvlText w:val="-"/>
      <w:lvlJc w:val="left"/>
      <w:pPr>
        <w:ind w:left="1004" w:hanging="360"/>
      </w:pPr>
      <w:rPr>
        <w:rFonts w:ascii="Times New Roman" w:hAnsi="Times New Roman" w:cs="Times New Roman"/>
        <w:color w:val="000000"/>
        <w:sz w:val="22"/>
        <w:szCs w:val="22"/>
        <w:lang w:eastAsia="en-U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7497C"/>
    <w:multiLevelType w:val="hybridMultilevel"/>
    <w:tmpl w:val="712C4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F21C4"/>
    <w:multiLevelType w:val="hybridMultilevel"/>
    <w:tmpl w:val="2DF8FD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14"/>
  </w:num>
  <w:num w:numId="5">
    <w:abstractNumId w:val="27"/>
  </w:num>
  <w:num w:numId="6">
    <w:abstractNumId w:val="28"/>
  </w:num>
  <w:num w:numId="7">
    <w:abstractNumId w:val="24"/>
  </w:num>
  <w:num w:numId="8">
    <w:abstractNumId w:val="16"/>
  </w:num>
  <w:num w:numId="9">
    <w:abstractNumId w:val="29"/>
  </w:num>
  <w:num w:numId="10">
    <w:abstractNumId w:val="34"/>
    <w:lvlOverride w:ilvl="0">
      <w:startOverride w:val="1"/>
    </w:lvlOverride>
    <w:lvlOverride w:ilvl="1">
      <w:startOverride w:val="1"/>
    </w:lvlOverride>
  </w:num>
  <w:num w:numId="11">
    <w:abstractNumId w:val="31"/>
  </w:num>
  <w:num w:numId="12">
    <w:abstractNumId w:val="34"/>
    <w:lvlOverride w:ilvl="0">
      <w:startOverride w:val="1"/>
    </w:lvlOverride>
    <w:lvlOverride w:ilvl="1">
      <w:startOverride w:val="1"/>
    </w:lvlOverride>
  </w:num>
  <w:num w:numId="13">
    <w:abstractNumId w:val="12"/>
  </w:num>
  <w:num w:numId="14">
    <w:abstractNumId w:val="30"/>
  </w:num>
  <w:num w:numId="15">
    <w:abstractNumId w:val="34"/>
    <w:lvlOverride w:ilvl="0">
      <w:startOverride w:val="1"/>
    </w:lvlOverride>
    <w:lvlOverride w:ilvl="1">
      <w:startOverride w:val="1"/>
    </w:lvlOverride>
  </w:num>
  <w:num w:numId="16">
    <w:abstractNumId w:val="40"/>
  </w:num>
  <w:num w:numId="17">
    <w:abstractNumId w:val="7"/>
  </w:num>
  <w:num w:numId="18">
    <w:abstractNumId w:val="8"/>
  </w:num>
  <w:num w:numId="19">
    <w:abstractNumId w:val="38"/>
  </w:num>
  <w:num w:numId="20">
    <w:abstractNumId w:val="15"/>
  </w:num>
  <w:num w:numId="21">
    <w:abstractNumId w:val="26"/>
  </w:num>
  <w:num w:numId="22">
    <w:abstractNumId w:val="6"/>
  </w:num>
  <w:num w:numId="23">
    <w:abstractNumId w:val="5"/>
  </w:num>
  <w:num w:numId="24">
    <w:abstractNumId w:val="36"/>
  </w:num>
  <w:num w:numId="25">
    <w:abstractNumId w:val="11"/>
  </w:num>
  <w:num w:numId="26">
    <w:abstractNumId w:val="10"/>
  </w:num>
  <w:num w:numId="27">
    <w:abstractNumId w:val="23"/>
  </w:num>
  <w:num w:numId="28">
    <w:abstractNumId w:val="18"/>
  </w:num>
  <w:num w:numId="29">
    <w:abstractNumId w:val="33"/>
  </w:num>
  <w:num w:numId="30">
    <w:abstractNumId w:val="19"/>
  </w:num>
  <w:num w:numId="31">
    <w:abstractNumId w:val="35"/>
  </w:num>
  <w:num w:numId="32">
    <w:abstractNumId w:val="1"/>
  </w:num>
  <w:num w:numId="33">
    <w:abstractNumId w:val="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2"/>
  </w:num>
  <w:num w:numId="37">
    <w:abstractNumId w:val="17"/>
  </w:num>
  <w:num w:numId="38">
    <w:abstractNumId w:val="25"/>
  </w:num>
  <w:num w:numId="39">
    <w:abstractNumId w:val="13"/>
  </w:num>
  <w:num w:numId="40">
    <w:abstractNumId w:val="21"/>
  </w:num>
  <w:num w:numId="41">
    <w:abstractNumId w:val="9"/>
  </w:num>
  <w:num w:numId="42">
    <w:abstractNumId w:val="4"/>
  </w:num>
  <w:num w:numId="43">
    <w:abstractNumId w:val="39"/>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9B"/>
    <w:rsid w:val="00001B90"/>
    <w:rsid w:val="00004730"/>
    <w:rsid w:val="0000607C"/>
    <w:rsid w:val="000079AB"/>
    <w:rsid w:val="00012FBE"/>
    <w:rsid w:val="0001481D"/>
    <w:rsid w:val="00014EF9"/>
    <w:rsid w:val="0001500F"/>
    <w:rsid w:val="000160F2"/>
    <w:rsid w:val="00016E03"/>
    <w:rsid w:val="00017C33"/>
    <w:rsid w:val="00020336"/>
    <w:rsid w:val="00022200"/>
    <w:rsid w:val="00023027"/>
    <w:rsid w:val="00024A86"/>
    <w:rsid w:val="00024FD9"/>
    <w:rsid w:val="00026286"/>
    <w:rsid w:val="00030718"/>
    <w:rsid w:val="00030ACB"/>
    <w:rsid w:val="0003117C"/>
    <w:rsid w:val="000320D5"/>
    <w:rsid w:val="0003297F"/>
    <w:rsid w:val="0003365E"/>
    <w:rsid w:val="00033695"/>
    <w:rsid w:val="000343BB"/>
    <w:rsid w:val="000352DD"/>
    <w:rsid w:val="00036622"/>
    <w:rsid w:val="00041993"/>
    <w:rsid w:val="0004294A"/>
    <w:rsid w:val="000430EF"/>
    <w:rsid w:val="000434C1"/>
    <w:rsid w:val="00045A25"/>
    <w:rsid w:val="00047913"/>
    <w:rsid w:val="00051FD2"/>
    <w:rsid w:val="000530A3"/>
    <w:rsid w:val="00054074"/>
    <w:rsid w:val="00054116"/>
    <w:rsid w:val="00054765"/>
    <w:rsid w:val="000556E8"/>
    <w:rsid w:val="000558C9"/>
    <w:rsid w:val="0006495A"/>
    <w:rsid w:val="00064E13"/>
    <w:rsid w:val="00067390"/>
    <w:rsid w:val="000676C6"/>
    <w:rsid w:val="00070598"/>
    <w:rsid w:val="00071129"/>
    <w:rsid w:val="00076BEF"/>
    <w:rsid w:val="000827FB"/>
    <w:rsid w:val="0008321E"/>
    <w:rsid w:val="0008356F"/>
    <w:rsid w:val="000842FA"/>
    <w:rsid w:val="0008687F"/>
    <w:rsid w:val="00087A72"/>
    <w:rsid w:val="000905A2"/>
    <w:rsid w:val="000905DC"/>
    <w:rsid w:val="000926E5"/>
    <w:rsid w:val="00092F6C"/>
    <w:rsid w:val="00094798"/>
    <w:rsid w:val="00094AAF"/>
    <w:rsid w:val="00096503"/>
    <w:rsid w:val="000A0046"/>
    <w:rsid w:val="000A0E10"/>
    <w:rsid w:val="000A3430"/>
    <w:rsid w:val="000A4197"/>
    <w:rsid w:val="000A5B97"/>
    <w:rsid w:val="000A67CD"/>
    <w:rsid w:val="000A68D0"/>
    <w:rsid w:val="000A7408"/>
    <w:rsid w:val="000B4EE0"/>
    <w:rsid w:val="000B508A"/>
    <w:rsid w:val="000B5AE7"/>
    <w:rsid w:val="000B71BA"/>
    <w:rsid w:val="000B79BD"/>
    <w:rsid w:val="000C0022"/>
    <w:rsid w:val="000C34DB"/>
    <w:rsid w:val="000C52D8"/>
    <w:rsid w:val="000C5FDC"/>
    <w:rsid w:val="000D2BEF"/>
    <w:rsid w:val="000D57E1"/>
    <w:rsid w:val="000D5AFF"/>
    <w:rsid w:val="000D6424"/>
    <w:rsid w:val="000D7218"/>
    <w:rsid w:val="000D7BA0"/>
    <w:rsid w:val="000E05BF"/>
    <w:rsid w:val="000E27B9"/>
    <w:rsid w:val="000E305F"/>
    <w:rsid w:val="000E4ADC"/>
    <w:rsid w:val="000E4AF6"/>
    <w:rsid w:val="000E5172"/>
    <w:rsid w:val="000E7872"/>
    <w:rsid w:val="000F014B"/>
    <w:rsid w:val="000F03BE"/>
    <w:rsid w:val="000F1FC4"/>
    <w:rsid w:val="000F3028"/>
    <w:rsid w:val="000F3D6A"/>
    <w:rsid w:val="000F657A"/>
    <w:rsid w:val="001002F9"/>
    <w:rsid w:val="0010465E"/>
    <w:rsid w:val="00104F63"/>
    <w:rsid w:val="00105037"/>
    <w:rsid w:val="00105BA3"/>
    <w:rsid w:val="00106D99"/>
    <w:rsid w:val="00107490"/>
    <w:rsid w:val="001076C6"/>
    <w:rsid w:val="001116BD"/>
    <w:rsid w:val="0011325C"/>
    <w:rsid w:val="00113B84"/>
    <w:rsid w:val="001144BE"/>
    <w:rsid w:val="00114603"/>
    <w:rsid w:val="00117D06"/>
    <w:rsid w:val="00120F0B"/>
    <w:rsid w:val="00121567"/>
    <w:rsid w:val="00121CC9"/>
    <w:rsid w:val="00122718"/>
    <w:rsid w:val="001230AA"/>
    <w:rsid w:val="00123C66"/>
    <w:rsid w:val="001243DD"/>
    <w:rsid w:val="00124FDE"/>
    <w:rsid w:val="0012761A"/>
    <w:rsid w:val="00130333"/>
    <w:rsid w:val="0013221B"/>
    <w:rsid w:val="0013306D"/>
    <w:rsid w:val="0014018F"/>
    <w:rsid w:val="00140FA2"/>
    <w:rsid w:val="001412CC"/>
    <w:rsid w:val="00141798"/>
    <w:rsid w:val="001418B6"/>
    <w:rsid w:val="00142133"/>
    <w:rsid w:val="00142875"/>
    <w:rsid w:val="00143196"/>
    <w:rsid w:val="0014549E"/>
    <w:rsid w:val="00145987"/>
    <w:rsid w:val="00147F09"/>
    <w:rsid w:val="00147F9A"/>
    <w:rsid w:val="001504A0"/>
    <w:rsid w:val="00150D2A"/>
    <w:rsid w:val="001527CA"/>
    <w:rsid w:val="00154919"/>
    <w:rsid w:val="00154D6B"/>
    <w:rsid w:val="00155405"/>
    <w:rsid w:val="0015624C"/>
    <w:rsid w:val="001563AF"/>
    <w:rsid w:val="00157098"/>
    <w:rsid w:val="00160A6A"/>
    <w:rsid w:val="001627B3"/>
    <w:rsid w:val="00162F22"/>
    <w:rsid w:val="00163216"/>
    <w:rsid w:val="00163D7F"/>
    <w:rsid w:val="001640C1"/>
    <w:rsid w:val="001659A7"/>
    <w:rsid w:val="00165F88"/>
    <w:rsid w:val="00165FCD"/>
    <w:rsid w:val="00166F68"/>
    <w:rsid w:val="00167C3A"/>
    <w:rsid w:val="0017022F"/>
    <w:rsid w:val="00170FCC"/>
    <w:rsid w:val="0017155C"/>
    <w:rsid w:val="00171758"/>
    <w:rsid w:val="00171AE4"/>
    <w:rsid w:val="00173201"/>
    <w:rsid w:val="00173D42"/>
    <w:rsid w:val="00177457"/>
    <w:rsid w:val="001774BE"/>
    <w:rsid w:val="00180D39"/>
    <w:rsid w:val="00182C8F"/>
    <w:rsid w:val="00183246"/>
    <w:rsid w:val="001832F1"/>
    <w:rsid w:val="001841A9"/>
    <w:rsid w:val="001856DF"/>
    <w:rsid w:val="00190759"/>
    <w:rsid w:val="00191465"/>
    <w:rsid w:val="00194200"/>
    <w:rsid w:val="001943A1"/>
    <w:rsid w:val="00194A41"/>
    <w:rsid w:val="001970C6"/>
    <w:rsid w:val="00197788"/>
    <w:rsid w:val="001A079A"/>
    <w:rsid w:val="001A10E4"/>
    <w:rsid w:val="001A1321"/>
    <w:rsid w:val="001A135D"/>
    <w:rsid w:val="001A1B75"/>
    <w:rsid w:val="001A22BF"/>
    <w:rsid w:val="001A281D"/>
    <w:rsid w:val="001A30CE"/>
    <w:rsid w:val="001A57A5"/>
    <w:rsid w:val="001A6239"/>
    <w:rsid w:val="001B01BF"/>
    <w:rsid w:val="001B070A"/>
    <w:rsid w:val="001B0D0C"/>
    <w:rsid w:val="001B1673"/>
    <w:rsid w:val="001B46FA"/>
    <w:rsid w:val="001B6C2C"/>
    <w:rsid w:val="001B71A8"/>
    <w:rsid w:val="001B782E"/>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1F702E"/>
    <w:rsid w:val="00200147"/>
    <w:rsid w:val="00200289"/>
    <w:rsid w:val="0020440F"/>
    <w:rsid w:val="00206017"/>
    <w:rsid w:val="002073B2"/>
    <w:rsid w:val="00212DF4"/>
    <w:rsid w:val="002133D9"/>
    <w:rsid w:val="00213475"/>
    <w:rsid w:val="00213ADC"/>
    <w:rsid w:val="00214047"/>
    <w:rsid w:val="002145B7"/>
    <w:rsid w:val="0021581B"/>
    <w:rsid w:val="00216865"/>
    <w:rsid w:val="0022126B"/>
    <w:rsid w:val="002217FF"/>
    <w:rsid w:val="0022262C"/>
    <w:rsid w:val="00223013"/>
    <w:rsid w:val="00227294"/>
    <w:rsid w:val="00231A8B"/>
    <w:rsid w:val="00232A15"/>
    <w:rsid w:val="002346D9"/>
    <w:rsid w:val="00235AF3"/>
    <w:rsid w:val="00235E19"/>
    <w:rsid w:val="00237604"/>
    <w:rsid w:val="00240418"/>
    <w:rsid w:val="002408FC"/>
    <w:rsid w:val="002418DD"/>
    <w:rsid w:val="00242B6A"/>
    <w:rsid w:val="00243122"/>
    <w:rsid w:val="0024600E"/>
    <w:rsid w:val="002502F2"/>
    <w:rsid w:val="00252F34"/>
    <w:rsid w:val="002542A0"/>
    <w:rsid w:val="00254D4D"/>
    <w:rsid w:val="00254FCF"/>
    <w:rsid w:val="00256121"/>
    <w:rsid w:val="002566BB"/>
    <w:rsid w:val="00256FC4"/>
    <w:rsid w:val="00257158"/>
    <w:rsid w:val="0026110B"/>
    <w:rsid w:val="00262903"/>
    <w:rsid w:val="00262AB5"/>
    <w:rsid w:val="0026408F"/>
    <w:rsid w:val="00264D94"/>
    <w:rsid w:val="00266894"/>
    <w:rsid w:val="00266B49"/>
    <w:rsid w:val="00267129"/>
    <w:rsid w:val="002672B6"/>
    <w:rsid w:val="0027081C"/>
    <w:rsid w:val="00271CEB"/>
    <w:rsid w:val="00271D03"/>
    <w:rsid w:val="00273FFB"/>
    <w:rsid w:val="00275963"/>
    <w:rsid w:val="00276CB2"/>
    <w:rsid w:val="0028063C"/>
    <w:rsid w:val="0028101C"/>
    <w:rsid w:val="00283D4B"/>
    <w:rsid w:val="00283F64"/>
    <w:rsid w:val="00285991"/>
    <w:rsid w:val="00285994"/>
    <w:rsid w:val="002869EC"/>
    <w:rsid w:val="002916DF"/>
    <w:rsid w:val="002920BD"/>
    <w:rsid w:val="0029290E"/>
    <w:rsid w:val="00292E6D"/>
    <w:rsid w:val="002941F4"/>
    <w:rsid w:val="002945DB"/>
    <w:rsid w:val="00296A59"/>
    <w:rsid w:val="0029746E"/>
    <w:rsid w:val="002A07AD"/>
    <w:rsid w:val="002A28E5"/>
    <w:rsid w:val="002A3A92"/>
    <w:rsid w:val="002A47EF"/>
    <w:rsid w:val="002A4EE5"/>
    <w:rsid w:val="002A531D"/>
    <w:rsid w:val="002A5C4F"/>
    <w:rsid w:val="002A64E8"/>
    <w:rsid w:val="002A68A8"/>
    <w:rsid w:val="002A69A6"/>
    <w:rsid w:val="002A7490"/>
    <w:rsid w:val="002B3F1D"/>
    <w:rsid w:val="002B52D0"/>
    <w:rsid w:val="002B7B14"/>
    <w:rsid w:val="002B7D67"/>
    <w:rsid w:val="002C0886"/>
    <w:rsid w:val="002C279C"/>
    <w:rsid w:val="002C43E7"/>
    <w:rsid w:val="002C4E54"/>
    <w:rsid w:val="002C5A83"/>
    <w:rsid w:val="002C660D"/>
    <w:rsid w:val="002C6760"/>
    <w:rsid w:val="002C7155"/>
    <w:rsid w:val="002C760B"/>
    <w:rsid w:val="002C7906"/>
    <w:rsid w:val="002C793A"/>
    <w:rsid w:val="002D4C78"/>
    <w:rsid w:val="002D4F49"/>
    <w:rsid w:val="002D67C5"/>
    <w:rsid w:val="002D6F3A"/>
    <w:rsid w:val="002D6F6F"/>
    <w:rsid w:val="002D70D0"/>
    <w:rsid w:val="002E0365"/>
    <w:rsid w:val="002E10AE"/>
    <w:rsid w:val="002E138E"/>
    <w:rsid w:val="002E1404"/>
    <w:rsid w:val="002E1A03"/>
    <w:rsid w:val="002E20C4"/>
    <w:rsid w:val="002E2105"/>
    <w:rsid w:val="002E38A2"/>
    <w:rsid w:val="002E3C00"/>
    <w:rsid w:val="002E42F9"/>
    <w:rsid w:val="002E6426"/>
    <w:rsid w:val="002E7074"/>
    <w:rsid w:val="002E79B4"/>
    <w:rsid w:val="002F0DD7"/>
    <w:rsid w:val="002F1996"/>
    <w:rsid w:val="002F5418"/>
    <w:rsid w:val="002F57AE"/>
    <w:rsid w:val="002F63AD"/>
    <w:rsid w:val="00300E19"/>
    <w:rsid w:val="00302DC2"/>
    <w:rsid w:val="00304770"/>
    <w:rsid w:val="003050C7"/>
    <w:rsid w:val="003056CF"/>
    <w:rsid w:val="003078AA"/>
    <w:rsid w:val="00307AD0"/>
    <w:rsid w:val="0031099A"/>
    <w:rsid w:val="00311002"/>
    <w:rsid w:val="003120E2"/>
    <w:rsid w:val="0031232C"/>
    <w:rsid w:val="00312969"/>
    <w:rsid w:val="00312D25"/>
    <w:rsid w:val="003149D2"/>
    <w:rsid w:val="003152B7"/>
    <w:rsid w:val="003167B3"/>
    <w:rsid w:val="0031684B"/>
    <w:rsid w:val="00317D72"/>
    <w:rsid w:val="00321109"/>
    <w:rsid w:val="00321CB5"/>
    <w:rsid w:val="00323621"/>
    <w:rsid w:val="0032437C"/>
    <w:rsid w:val="00324C92"/>
    <w:rsid w:val="00325BDF"/>
    <w:rsid w:val="003266A5"/>
    <w:rsid w:val="00326A3B"/>
    <w:rsid w:val="00327150"/>
    <w:rsid w:val="003271E3"/>
    <w:rsid w:val="003277CB"/>
    <w:rsid w:val="00327AD9"/>
    <w:rsid w:val="00327F79"/>
    <w:rsid w:val="00330795"/>
    <w:rsid w:val="00330FC7"/>
    <w:rsid w:val="0033239F"/>
    <w:rsid w:val="003336E8"/>
    <w:rsid w:val="003338F8"/>
    <w:rsid w:val="00334447"/>
    <w:rsid w:val="0033570C"/>
    <w:rsid w:val="00336495"/>
    <w:rsid w:val="003365D5"/>
    <w:rsid w:val="00337488"/>
    <w:rsid w:val="003404D9"/>
    <w:rsid w:val="0034239E"/>
    <w:rsid w:val="00343886"/>
    <w:rsid w:val="003463E3"/>
    <w:rsid w:val="0035260A"/>
    <w:rsid w:val="0035316E"/>
    <w:rsid w:val="00355323"/>
    <w:rsid w:val="003600B5"/>
    <w:rsid w:val="00360529"/>
    <w:rsid w:val="003609E7"/>
    <w:rsid w:val="003610BD"/>
    <w:rsid w:val="00361573"/>
    <w:rsid w:val="003618EB"/>
    <w:rsid w:val="003620EA"/>
    <w:rsid w:val="003621A4"/>
    <w:rsid w:val="00362E1A"/>
    <w:rsid w:val="00364423"/>
    <w:rsid w:val="00364B96"/>
    <w:rsid w:val="00365D8B"/>
    <w:rsid w:val="00366316"/>
    <w:rsid w:val="003673BC"/>
    <w:rsid w:val="0037118E"/>
    <w:rsid w:val="00371A3D"/>
    <w:rsid w:val="0037590F"/>
    <w:rsid w:val="00375DE7"/>
    <w:rsid w:val="00376360"/>
    <w:rsid w:val="003772FD"/>
    <w:rsid w:val="003777B8"/>
    <w:rsid w:val="003777D0"/>
    <w:rsid w:val="00381475"/>
    <w:rsid w:val="003840CB"/>
    <w:rsid w:val="00385497"/>
    <w:rsid w:val="00385BA3"/>
    <w:rsid w:val="0038602D"/>
    <w:rsid w:val="00387CB4"/>
    <w:rsid w:val="003901D9"/>
    <w:rsid w:val="00392F58"/>
    <w:rsid w:val="00393743"/>
    <w:rsid w:val="00394A70"/>
    <w:rsid w:val="00394BC0"/>
    <w:rsid w:val="0039605C"/>
    <w:rsid w:val="0039628B"/>
    <w:rsid w:val="0039702F"/>
    <w:rsid w:val="003A0828"/>
    <w:rsid w:val="003A0959"/>
    <w:rsid w:val="003A15F0"/>
    <w:rsid w:val="003A1754"/>
    <w:rsid w:val="003A2E88"/>
    <w:rsid w:val="003A4AF8"/>
    <w:rsid w:val="003A4B4A"/>
    <w:rsid w:val="003A4C2E"/>
    <w:rsid w:val="003A6C76"/>
    <w:rsid w:val="003B1C59"/>
    <w:rsid w:val="003B2555"/>
    <w:rsid w:val="003B2917"/>
    <w:rsid w:val="003B4666"/>
    <w:rsid w:val="003B4C5B"/>
    <w:rsid w:val="003B52C3"/>
    <w:rsid w:val="003B5762"/>
    <w:rsid w:val="003B6295"/>
    <w:rsid w:val="003C00A7"/>
    <w:rsid w:val="003C26C0"/>
    <w:rsid w:val="003C3D10"/>
    <w:rsid w:val="003C4A09"/>
    <w:rsid w:val="003C58E6"/>
    <w:rsid w:val="003C6A07"/>
    <w:rsid w:val="003C6DD1"/>
    <w:rsid w:val="003D0325"/>
    <w:rsid w:val="003D155B"/>
    <w:rsid w:val="003D24E9"/>
    <w:rsid w:val="003D409E"/>
    <w:rsid w:val="003D469A"/>
    <w:rsid w:val="003D4AB0"/>
    <w:rsid w:val="003D6261"/>
    <w:rsid w:val="003D62BB"/>
    <w:rsid w:val="003D7D37"/>
    <w:rsid w:val="003E2EAD"/>
    <w:rsid w:val="003E446E"/>
    <w:rsid w:val="003E44FA"/>
    <w:rsid w:val="003E5B21"/>
    <w:rsid w:val="003E6E27"/>
    <w:rsid w:val="003F0914"/>
    <w:rsid w:val="003F3174"/>
    <w:rsid w:val="003F3F69"/>
    <w:rsid w:val="003F5C2A"/>
    <w:rsid w:val="003F6A0A"/>
    <w:rsid w:val="003F721F"/>
    <w:rsid w:val="004007E3"/>
    <w:rsid w:val="00401281"/>
    <w:rsid w:val="004028ED"/>
    <w:rsid w:val="004049BB"/>
    <w:rsid w:val="00411E45"/>
    <w:rsid w:val="00414E35"/>
    <w:rsid w:val="004168DB"/>
    <w:rsid w:val="00416994"/>
    <w:rsid w:val="00416E6D"/>
    <w:rsid w:val="004178CF"/>
    <w:rsid w:val="00417918"/>
    <w:rsid w:val="00417DB7"/>
    <w:rsid w:val="00420A41"/>
    <w:rsid w:val="0042197C"/>
    <w:rsid w:val="00421A9E"/>
    <w:rsid w:val="004225AA"/>
    <w:rsid w:val="00422A12"/>
    <w:rsid w:val="00422A53"/>
    <w:rsid w:val="00423CCF"/>
    <w:rsid w:val="004251D0"/>
    <w:rsid w:val="00426CF6"/>
    <w:rsid w:val="00426DE8"/>
    <w:rsid w:val="00427665"/>
    <w:rsid w:val="0043254D"/>
    <w:rsid w:val="00433675"/>
    <w:rsid w:val="004345AC"/>
    <w:rsid w:val="00434957"/>
    <w:rsid w:val="0043567B"/>
    <w:rsid w:val="00436CDC"/>
    <w:rsid w:val="00440C15"/>
    <w:rsid w:val="0044164E"/>
    <w:rsid w:val="00441C4E"/>
    <w:rsid w:val="004421AF"/>
    <w:rsid w:val="00442B1A"/>
    <w:rsid w:val="0044397A"/>
    <w:rsid w:val="00443D59"/>
    <w:rsid w:val="00444B68"/>
    <w:rsid w:val="00444F8A"/>
    <w:rsid w:val="00445B47"/>
    <w:rsid w:val="00451A7B"/>
    <w:rsid w:val="00451B8D"/>
    <w:rsid w:val="004531B7"/>
    <w:rsid w:val="004553C1"/>
    <w:rsid w:val="004558C5"/>
    <w:rsid w:val="00455B7A"/>
    <w:rsid w:val="0045624A"/>
    <w:rsid w:val="0045643D"/>
    <w:rsid w:val="00456C5C"/>
    <w:rsid w:val="004575C4"/>
    <w:rsid w:val="00457C2B"/>
    <w:rsid w:val="00460D12"/>
    <w:rsid w:val="004642D3"/>
    <w:rsid w:val="00467A65"/>
    <w:rsid w:val="0047031F"/>
    <w:rsid w:val="00470F2E"/>
    <w:rsid w:val="004715AD"/>
    <w:rsid w:val="00471644"/>
    <w:rsid w:val="00471BF9"/>
    <w:rsid w:val="00474D4F"/>
    <w:rsid w:val="0047543C"/>
    <w:rsid w:val="00480EA7"/>
    <w:rsid w:val="00482F17"/>
    <w:rsid w:val="004874C3"/>
    <w:rsid w:val="00487C36"/>
    <w:rsid w:val="00490510"/>
    <w:rsid w:val="00490521"/>
    <w:rsid w:val="0049259C"/>
    <w:rsid w:val="00494320"/>
    <w:rsid w:val="0049554A"/>
    <w:rsid w:val="00495DCC"/>
    <w:rsid w:val="00497AB8"/>
    <w:rsid w:val="004A20CB"/>
    <w:rsid w:val="004A4D13"/>
    <w:rsid w:val="004A7DB0"/>
    <w:rsid w:val="004B0700"/>
    <w:rsid w:val="004B0E00"/>
    <w:rsid w:val="004B0E60"/>
    <w:rsid w:val="004B13EA"/>
    <w:rsid w:val="004B1819"/>
    <w:rsid w:val="004B1A2B"/>
    <w:rsid w:val="004B1B4E"/>
    <w:rsid w:val="004B21C3"/>
    <w:rsid w:val="004B2683"/>
    <w:rsid w:val="004B34D3"/>
    <w:rsid w:val="004B37F1"/>
    <w:rsid w:val="004B3977"/>
    <w:rsid w:val="004B3E4F"/>
    <w:rsid w:val="004B49FB"/>
    <w:rsid w:val="004B566D"/>
    <w:rsid w:val="004B7051"/>
    <w:rsid w:val="004C1159"/>
    <w:rsid w:val="004C1A92"/>
    <w:rsid w:val="004C1E04"/>
    <w:rsid w:val="004C49D5"/>
    <w:rsid w:val="004C5864"/>
    <w:rsid w:val="004D01B9"/>
    <w:rsid w:val="004D08AB"/>
    <w:rsid w:val="004D506C"/>
    <w:rsid w:val="004D5396"/>
    <w:rsid w:val="004D6BDA"/>
    <w:rsid w:val="004E00A3"/>
    <w:rsid w:val="004E3C8C"/>
    <w:rsid w:val="004E46A9"/>
    <w:rsid w:val="004E51B1"/>
    <w:rsid w:val="004E6BCF"/>
    <w:rsid w:val="004E6FED"/>
    <w:rsid w:val="004F06F5"/>
    <w:rsid w:val="004F07D3"/>
    <w:rsid w:val="004F1501"/>
    <w:rsid w:val="004F1659"/>
    <w:rsid w:val="004F25F7"/>
    <w:rsid w:val="004F4E52"/>
    <w:rsid w:val="005013F4"/>
    <w:rsid w:val="00506034"/>
    <w:rsid w:val="0050605E"/>
    <w:rsid w:val="0050630B"/>
    <w:rsid w:val="00506356"/>
    <w:rsid w:val="00506E1E"/>
    <w:rsid w:val="005105C9"/>
    <w:rsid w:val="00510626"/>
    <w:rsid w:val="00512A28"/>
    <w:rsid w:val="0051328E"/>
    <w:rsid w:val="00514387"/>
    <w:rsid w:val="00517504"/>
    <w:rsid w:val="00517EB8"/>
    <w:rsid w:val="00520FBA"/>
    <w:rsid w:val="005224C4"/>
    <w:rsid w:val="00522870"/>
    <w:rsid w:val="005239A7"/>
    <w:rsid w:val="00526ABA"/>
    <w:rsid w:val="00526FBA"/>
    <w:rsid w:val="00530516"/>
    <w:rsid w:val="0053132A"/>
    <w:rsid w:val="00531B3F"/>
    <w:rsid w:val="0053210F"/>
    <w:rsid w:val="00532AA9"/>
    <w:rsid w:val="0053310E"/>
    <w:rsid w:val="00533694"/>
    <w:rsid w:val="00534BC6"/>
    <w:rsid w:val="00534CD1"/>
    <w:rsid w:val="00534E49"/>
    <w:rsid w:val="00535263"/>
    <w:rsid w:val="00535762"/>
    <w:rsid w:val="0054164D"/>
    <w:rsid w:val="0054168F"/>
    <w:rsid w:val="00542FDF"/>
    <w:rsid w:val="005436CE"/>
    <w:rsid w:val="005442FA"/>
    <w:rsid w:val="00544C64"/>
    <w:rsid w:val="00544D17"/>
    <w:rsid w:val="00545415"/>
    <w:rsid w:val="00545D19"/>
    <w:rsid w:val="005463AB"/>
    <w:rsid w:val="00546F6D"/>
    <w:rsid w:val="0054759E"/>
    <w:rsid w:val="00550449"/>
    <w:rsid w:val="00551474"/>
    <w:rsid w:val="0055149F"/>
    <w:rsid w:val="005527B9"/>
    <w:rsid w:val="005536CC"/>
    <w:rsid w:val="005548CB"/>
    <w:rsid w:val="00554EBF"/>
    <w:rsid w:val="00555000"/>
    <w:rsid w:val="005568F3"/>
    <w:rsid w:val="005570F9"/>
    <w:rsid w:val="00557611"/>
    <w:rsid w:val="00560CEA"/>
    <w:rsid w:val="005616FA"/>
    <w:rsid w:val="00561A78"/>
    <w:rsid w:val="00561CD4"/>
    <w:rsid w:val="00561D38"/>
    <w:rsid w:val="0056236F"/>
    <w:rsid w:val="00564F4E"/>
    <w:rsid w:val="00565111"/>
    <w:rsid w:val="005665F4"/>
    <w:rsid w:val="00566782"/>
    <w:rsid w:val="00567BE6"/>
    <w:rsid w:val="005707EF"/>
    <w:rsid w:val="00571315"/>
    <w:rsid w:val="00571E78"/>
    <w:rsid w:val="00576BFE"/>
    <w:rsid w:val="005778FF"/>
    <w:rsid w:val="00577A50"/>
    <w:rsid w:val="00577D24"/>
    <w:rsid w:val="0058131D"/>
    <w:rsid w:val="00582142"/>
    <w:rsid w:val="005824F7"/>
    <w:rsid w:val="0058294B"/>
    <w:rsid w:val="00583CE9"/>
    <w:rsid w:val="00585953"/>
    <w:rsid w:val="0059282C"/>
    <w:rsid w:val="005947B5"/>
    <w:rsid w:val="005949EA"/>
    <w:rsid w:val="00594A70"/>
    <w:rsid w:val="00595410"/>
    <w:rsid w:val="005967C4"/>
    <w:rsid w:val="005974FE"/>
    <w:rsid w:val="005A0781"/>
    <w:rsid w:val="005A37A4"/>
    <w:rsid w:val="005A5F19"/>
    <w:rsid w:val="005B24FC"/>
    <w:rsid w:val="005B2E96"/>
    <w:rsid w:val="005B30A9"/>
    <w:rsid w:val="005B615C"/>
    <w:rsid w:val="005C00DE"/>
    <w:rsid w:val="005C04C0"/>
    <w:rsid w:val="005C3A74"/>
    <w:rsid w:val="005C65B4"/>
    <w:rsid w:val="005D07F9"/>
    <w:rsid w:val="005D134B"/>
    <w:rsid w:val="005D21E8"/>
    <w:rsid w:val="005D23C3"/>
    <w:rsid w:val="005D5ABE"/>
    <w:rsid w:val="005D6E1F"/>
    <w:rsid w:val="005D7F83"/>
    <w:rsid w:val="005E14E3"/>
    <w:rsid w:val="005E1E2A"/>
    <w:rsid w:val="005E2BDF"/>
    <w:rsid w:val="005E4129"/>
    <w:rsid w:val="005E494F"/>
    <w:rsid w:val="005E61C8"/>
    <w:rsid w:val="005F04C3"/>
    <w:rsid w:val="005F0758"/>
    <w:rsid w:val="005F1878"/>
    <w:rsid w:val="005F2EE9"/>
    <w:rsid w:val="005F30C3"/>
    <w:rsid w:val="005F3275"/>
    <w:rsid w:val="005F3362"/>
    <w:rsid w:val="005F37AE"/>
    <w:rsid w:val="005F5939"/>
    <w:rsid w:val="0060095C"/>
    <w:rsid w:val="0060211F"/>
    <w:rsid w:val="00603BA5"/>
    <w:rsid w:val="00604395"/>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48B3"/>
    <w:rsid w:val="00626A22"/>
    <w:rsid w:val="0063137C"/>
    <w:rsid w:val="006315A3"/>
    <w:rsid w:val="0063365A"/>
    <w:rsid w:val="006362AB"/>
    <w:rsid w:val="006365DE"/>
    <w:rsid w:val="00636615"/>
    <w:rsid w:val="006405D8"/>
    <w:rsid w:val="00640E7B"/>
    <w:rsid w:val="0064278F"/>
    <w:rsid w:val="0064283A"/>
    <w:rsid w:val="006428EA"/>
    <w:rsid w:val="00642BDE"/>
    <w:rsid w:val="00644344"/>
    <w:rsid w:val="00644BD6"/>
    <w:rsid w:val="006450B9"/>
    <w:rsid w:val="00646267"/>
    <w:rsid w:val="00651671"/>
    <w:rsid w:val="00652C77"/>
    <w:rsid w:val="00653845"/>
    <w:rsid w:val="00653883"/>
    <w:rsid w:val="00656DBC"/>
    <w:rsid w:val="00656DFE"/>
    <w:rsid w:val="0065774A"/>
    <w:rsid w:val="006578FE"/>
    <w:rsid w:val="00657AAF"/>
    <w:rsid w:val="00661A5E"/>
    <w:rsid w:val="006629D8"/>
    <w:rsid w:val="0066317D"/>
    <w:rsid w:val="00663196"/>
    <w:rsid w:val="00665979"/>
    <w:rsid w:val="00665C9A"/>
    <w:rsid w:val="0066668B"/>
    <w:rsid w:val="00666C49"/>
    <w:rsid w:val="00674EC6"/>
    <w:rsid w:val="006754E4"/>
    <w:rsid w:val="00683AB8"/>
    <w:rsid w:val="00684118"/>
    <w:rsid w:val="006851BC"/>
    <w:rsid w:val="006860A7"/>
    <w:rsid w:val="00687A1D"/>
    <w:rsid w:val="00687B6B"/>
    <w:rsid w:val="0069005E"/>
    <w:rsid w:val="006929F2"/>
    <w:rsid w:val="00692B0A"/>
    <w:rsid w:val="00693AA4"/>
    <w:rsid w:val="006969E5"/>
    <w:rsid w:val="00696ABA"/>
    <w:rsid w:val="00697D61"/>
    <w:rsid w:val="006A01DD"/>
    <w:rsid w:val="006A06B1"/>
    <w:rsid w:val="006A06DE"/>
    <w:rsid w:val="006A1FFC"/>
    <w:rsid w:val="006A3E0D"/>
    <w:rsid w:val="006A4903"/>
    <w:rsid w:val="006A65A4"/>
    <w:rsid w:val="006B03D2"/>
    <w:rsid w:val="006B0A8D"/>
    <w:rsid w:val="006B1751"/>
    <w:rsid w:val="006B1BFB"/>
    <w:rsid w:val="006B2222"/>
    <w:rsid w:val="006B24BF"/>
    <w:rsid w:val="006B3F23"/>
    <w:rsid w:val="006B4BEE"/>
    <w:rsid w:val="006B5E74"/>
    <w:rsid w:val="006B7128"/>
    <w:rsid w:val="006C101E"/>
    <w:rsid w:val="006C1AE0"/>
    <w:rsid w:val="006C308F"/>
    <w:rsid w:val="006D15DD"/>
    <w:rsid w:val="006D1916"/>
    <w:rsid w:val="006D23BA"/>
    <w:rsid w:val="006D368C"/>
    <w:rsid w:val="006D47A3"/>
    <w:rsid w:val="006D4D92"/>
    <w:rsid w:val="006D518B"/>
    <w:rsid w:val="006D57F6"/>
    <w:rsid w:val="006D6563"/>
    <w:rsid w:val="006D685F"/>
    <w:rsid w:val="006D7C89"/>
    <w:rsid w:val="006E100D"/>
    <w:rsid w:val="006E1ACD"/>
    <w:rsid w:val="006E2471"/>
    <w:rsid w:val="006E29E1"/>
    <w:rsid w:val="006E3481"/>
    <w:rsid w:val="006E6298"/>
    <w:rsid w:val="006E7A50"/>
    <w:rsid w:val="006E7DE5"/>
    <w:rsid w:val="006F0F80"/>
    <w:rsid w:val="006F3396"/>
    <w:rsid w:val="006F703C"/>
    <w:rsid w:val="006F7210"/>
    <w:rsid w:val="007009DB"/>
    <w:rsid w:val="00700A01"/>
    <w:rsid w:val="00700B2E"/>
    <w:rsid w:val="007035AF"/>
    <w:rsid w:val="0070496F"/>
    <w:rsid w:val="007049DD"/>
    <w:rsid w:val="00704A54"/>
    <w:rsid w:val="00704EFA"/>
    <w:rsid w:val="007060E0"/>
    <w:rsid w:val="00706177"/>
    <w:rsid w:val="007077A0"/>
    <w:rsid w:val="0070785B"/>
    <w:rsid w:val="00711022"/>
    <w:rsid w:val="00712378"/>
    <w:rsid w:val="00712DA6"/>
    <w:rsid w:val="007134F3"/>
    <w:rsid w:val="00713C3A"/>
    <w:rsid w:val="0071436A"/>
    <w:rsid w:val="00715226"/>
    <w:rsid w:val="00716BDC"/>
    <w:rsid w:val="00717187"/>
    <w:rsid w:val="00717C74"/>
    <w:rsid w:val="00720824"/>
    <w:rsid w:val="007208B3"/>
    <w:rsid w:val="00720EB6"/>
    <w:rsid w:val="00722535"/>
    <w:rsid w:val="00722608"/>
    <w:rsid w:val="0072399E"/>
    <w:rsid w:val="00724E9A"/>
    <w:rsid w:val="0072655E"/>
    <w:rsid w:val="0072707A"/>
    <w:rsid w:val="00727CAB"/>
    <w:rsid w:val="00730291"/>
    <w:rsid w:val="00736986"/>
    <w:rsid w:val="00736AEC"/>
    <w:rsid w:val="00737851"/>
    <w:rsid w:val="0073789B"/>
    <w:rsid w:val="00737C30"/>
    <w:rsid w:val="00742E72"/>
    <w:rsid w:val="00743192"/>
    <w:rsid w:val="00743B2C"/>
    <w:rsid w:val="00743F2E"/>
    <w:rsid w:val="00745586"/>
    <w:rsid w:val="0074580E"/>
    <w:rsid w:val="00745A94"/>
    <w:rsid w:val="007461A7"/>
    <w:rsid w:val="007462C1"/>
    <w:rsid w:val="00746399"/>
    <w:rsid w:val="00746487"/>
    <w:rsid w:val="00747153"/>
    <w:rsid w:val="007506AD"/>
    <w:rsid w:val="00750CD3"/>
    <w:rsid w:val="00752C9F"/>
    <w:rsid w:val="00754BA6"/>
    <w:rsid w:val="0075528F"/>
    <w:rsid w:val="00757C96"/>
    <w:rsid w:val="00763584"/>
    <w:rsid w:val="00764F54"/>
    <w:rsid w:val="00765E77"/>
    <w:rsid w:val="007676DA"/>
    <w:rsid w:val="00771FBD"/>
    <w:rsid w:val="00772A54"/>
    <w:rsid w:val="00772CDA"/>
    <w:rsid w:val="00774101"/>
    <w:rsid w:val="00774357"/>
    <w:rsid w:val="007757F7"/>
    <w:rsid w:val="0077719D"/>
    <w:rsid w:val="00781984"/>
    <w:rsid w:val="0078228D"/>
    <w:rsid w:val="00782B86"/>
    <w:rsid w:val="007839CE"/>
    <w:rsid w:val="007843ED"/>
    <w:rsid w:val="00784741"/>
    <w:rsid w:val="00785CAE"/>
    <w:rsid w:val="00786C83"/>
    <w:rsid w:val="0078766C"/>
    <w:rsid w:val="00790407"/>
    <w:rsid w:val="007908F5"/>
    <w:rsid w:val="00790A58"/>
    <w:rsid w:val="00791772"/>
    <w:rsid w:val="00791795"/>
    <w:rsid w:val="00791819"/>
    <w:rsid w:val="00794300"/>
    <w:rsid w:val="0079450B"/>
    <w:rsid w:val="00795D90"/>
    <w:rsid w:val="00796991"/>
    <w:rsid w:val="00797367"/>
    <w:rsid w:val="00797389"/>
    <w:rsid w:val="007975A2"/>
    <w:rsid w:val="007A166E"/>
    <w:rsid w:val="007A3BFE"/>
    <w:rsid w:val="007A62C3"/>
    <w:rsid w:val="007A6584"/>
    <w:rsid w:val="007A6F5C"/>
    <w:rsid w:val="007B1114"/>
    <w:rsid w:val="007B38EE"/>
    <w:rsid w:val="007B4DF7"/>
    <w:rsid w:val="007B5046"/>
    <w:rsid w:val="007B6566"/>
    <w:rsid w:val="007B7518"/>
    <w:rsid w:val="007B773E"/>
    <w:rsid w:val="007C0043"/>
    <w:rsid w:val="007C2689"/>
    <w:rsid w:val="007C3024"/>
    <w:rsid w:val="007C320E"/>
    <w:rsid w:val="007C4542"/>
    <w:rsid w:val="007C496D"/>
    <w:rsid w:val="007C5182"/>
    <w:rsid w:val="007C5FD1"/>
    <w:rsid w:val="007C742C"/>
    <w:rsid w:val="007D05A7"/>
    <w:rsid w:val="007D1718"/>
    <w:rsid w:val="007D3F60"/>
    <w:rsid w:val="007D6449"/>
    <w:rsid w:val="007E159E"/>
    <w:rsid w:val="007E192B"/>
    <w:rsid w:val="007E21BA"/>
    <w:rsid w:val="007E22A9"/>
    <w:rsid w:val="007E2DC8"/>
    <w:rsid w:val="007E36BF"/>
    <w:rsid w:val="007E7482"/>
    <w:rsid w:val="007F0F51"/>
    <w:rsid w:val="007F1D4C"/>
    <w:rsid w:val="007F21F5"/>
    <w:rsid w:val="007F4BD7"/>
    <w:rsid w:val="007F4E1E"/>
    <w:rsid w:val="007F5008"/>
    <w:rsid w:val="007F50CF"/>
    <w:rsid w:val="007F6C42"/>
    <w:rsid w:val="007F7228"/>
    <w:rsid w:val="007F7309"/>
    <w:rsid w:val="007F77C7"/>
    <w:rsid w:val="00800428"/>
    <w:rsid w:val="00800958"/>
    <w:rsid w:val="00805664"/>
    <w:rsid w:val="008064EC"/>
    <w:rsid w:val="008066E4"/>
    <w:rsid w:val="00811EF1"/>
    <w:rsid w:val="00814219"/>
    <w:rsid w:val="0081427C"/>
    <w:rsid w:val="00814525"/>
    <w:rsid w:val="00815145"/>
    <w:rsid w:val="00816AED"/>
    <w:rsid w:val="00817E47"/>
    <w:rsid w:val="00823DE3"/>
    <w:rsid w:val="0082448B"/>
    <w:rsid w:val="00824B1E"/>
    <w:rsid w:val="00824E5C"/>
    <w:rsid w:val="008263C5"/>
    <w:rsid w:val="008270D2"/>
    <w:rsid w:val="00830A4C"/>
    <w:rsid w:val="00830AE9"/>
    <w:rsid w:val="0083139F"/>
    <w:rsid w:val="008328E3"/>
    <w:rsid w:val="008329CB"/>
    <w:rsid w:val="00833450"/>
    <w:rsid w:val="008351C2"/>
    <w:rsid w:val="00840D3A"/>
    <w:rsid w:val="008413AE"/>
    <w:rsid w:val="00851718"/>
    <w:rsid w:val="0085225A"/>
    <w:rsid w:val="00853F09"/>
    <w:rsid w:val="0085500D"/>
    <w:rsid w:val="0085596A"/>
    <w:rsid w:val="00861046"/>
    <w:rsid w:val="0086125C"/>
    <w:rsid w:val="00865EDB"/>
    <w:rsid w:val="00865F49"/>
    <w:rsid w:val="00870386"/>
    <w:rsid w:val="00870692"/>
    <w:rsid w:val="0087380D"/>
    <w:rsid w:val="00873D20"/>
    <w:rsid w:val="00874819"/>
    <w:rsid w:val="00875A09"/>
    <w:rsid w:val="008809D6"/>
    <w:rsid w:val="00884DD2"/>
    <w:rsid w:val="00886EC3"/>
    <w:rsid w:val="008870DF"/>
    <w:rsid w:val="00890305"/>
    <w:rsid w:val="0089083C"/>
    <w:rsid w:val="008919F4"/>
    <w:rsid w:val="00891B62"/>
    <w:rsid w:val="008920A4"/>
    <w:rsid w:val="00892516"/>
    <w:rsid w:val="0089327C"/>
    <w:rsid w:val="00894294"/>
    <w:rsid w:val="008944C2"/>
    <w:rsid w:val="0089538C"/>
    <w:rsid w:val="0089579A"/>
    <w:rsid w:val="008958C4"/>
    <w:rsid w:val="008A0AA3"/>
    <w:rsid w:val="008A0F86"/>
    <w:rsid w:val="008A2B5B"/>
    <w:rsid w:val="008A2F2F"/>
    <w:rsid w:val="008A3BF0"/>
    <w:rsid w:val="008A3E81"/>
    <w:rsid w:val="008A6290"/>
    <w:rsid w:val="008A6AA1"/>
    <w:rsid w:val="008A706E"/>
    <w:rsid w:val="008A712B"/>
    <w:rsid w:val="008B1CB2"/>
    <w:rsid w:val="008B33CA"/>
    <w:rsid w:val="008B43D2"/>
    <w:rsid w:val="008B4E0C"/>
    <w:rsid w:val="008B5CB7"/>
    <w:rsid w:val="008C2455"/>
    <w:rsid w:val="008C38A2"/>
    <w:rsid w:val="008C5E3C"/>
    <w:rsid w:val="008C7814"/>
    <w:rsid w:val="008D2A54"/>
    <w:rsid w:val="008D579F"/>
    <w:rsid w:val="008E0467"/>
    <w:rsid w:val="008E063D"/>
    <w:rsid w:val="008E19CB"/>
    <w:rsid w:val="008E1BEE"/>
    <w:rsid w:val="008E25C8"/>
    <w:rsid w:val="008E28AC"/>
    <w:rsid w:val="008E2E34"/>
    <w:rsid w:val="008E3DB8"/>
    <w:rsid w:val="008E4F8F"/>
    <w:rsid w:val="008E549E"/>
    <w:rsid w:val="008E5FD6"/>
    <w:rsid w:val="008E63C8"/>
    <w:rsid w:val="008E739F"/>
    <w:rsid w:val="008E73BF"/>
    <w:rsid w:val="008F3B58"/>
    <w:rsid w:val="008F5B38"/>
    <w:rsid w:val="008F6A2B"/>
    <w:rsid w:val="008F77DA"/>
    <w:rsid w:val="00900B56"/>
    <w:rsid w:val="00900DF1"/>
    <w:rsid w:val="00902757"/>
    <w:rsid w:val="009035C2"/>
    <w:rsid w:val="00904477"/>
    <w:rsid w:val="00905C40"/>
    <w:rsid w:val="009072B4"/>
    <w:rsid w:val="00907C8A"/>
    <w:rsid w:val="009113F3"/>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4A8C"/>
    <w:rsid w:val="00935920"/>
    <w:rsid w:val="009374AF"/>
    <w:rsid w:val="00943CF8"/>
    <w:rsid w:val="00944A06"/>
    <w:rsid w:val="00946520"/>
    <w:rsid w:val="009466FB"/>
    <w:rsid w:val="0094736C"/>
    <w:rsid w:val="00950902"/>
    <w:rsid w:val="00950EFD"/>
    <w:rsid w:val="00951F96"/>
    <w:rsid w:val="00955EB9"/>
    <w:rsid w:val="00956F66"/>
    <w:rsid w:val="00960D0C"/>
    <w:rsid w:val="00962BDC"/>
    <w:rsid w:val="00964CDB"/>
    <w:rsid w:val="00964F99"/>
    <w:rsid w:val="009716D4"/>
    <w:rsid w:val="00971963"/>
    <w:rsid w:val="009739A8"/>
    <w:rsid w:val="0097511D"/>
    <w:rsid w:val="00975BAB"/>
    <w:rsid w:val="009820F0"/>
    <w:rsid w:val="00982BD0"/>
    <w:rsid w:val="009860B6"/>
    <w:rsid w:val="00987916"/>
    <w:rsid w:val="00987E67"/>
    <w:rsid w:val="009918D1"/>
    <w:rsid w:val="0099231D"/>
    <w:rsid w:val="00992724"/>
    <w:rsid w:val="00995DC9"/>
    <w:rsid w:val="009960E9"/>
    <w:rsid w:val="00996240"/>
    <w:rsid w:val="00996C4F"/>
    <w:rsid w:val="009A0220"/>
    <w:rsid w:val="009A0CD3"/>
    <w:rsid w:val="009A0DFE"/>
    <w:rsid w:val="009A1C4D"/>
    <w:rsid w:val="009A35EB"/>
    <w:rsid w:val="009A4842"/>
    <w:rsid w:val="009A5D16"/>
    <w:rsid w:val="009A6E27"/>
    <w:rsid w:val="009B0F13"/>
    <w:rsid w:val="009B20A7"/>
    <w:rsid w:val="009B4D58"/>
    <w:rsid w:val="009B6117"/>
    <w:rsid w:val="009B6494"/>
    <w:rsid w:val="009C0F40"/>
    <w:rsid w:val="009C1BB4"/>
    <w:rsid w:val="009C3017"/>
    <w:rsid w:val="009C6B87"/>
    <w:rsid w:val="009D1684"/>
    <w:rsid w:val="009D2C97"/>
    <w:rsid w:val="009D342B"/>
    <w:rsid w:val="009D4529"/>
    <w:rsid w:val="009D54C2"/>
    <w:rsid w:val="009E012A"/>
    <w:rsid w:val="009E0A36"/>
    <w:rsid w:val="009E482E"/>
    <w:rsid w:val="009E4CF5"/>
    <w:rsid w:val="009E61A0"/>
    <w:rsid w:val="009E622C"/>
    <w:rsid w:val="009E6896"/>
    <w:rsid w:val="009E7861"/>
    <w:rsid w:val="009F09A0"/>
    <w:rsid w:val="009F0E8E"/>
    <w:rsid w:val="009F126B"/>
    <w:rsid w:val="009F170C"/>
    <w:rsid w:val="009F1967"/>
    <w:rsid w:val="009F1DF2"/>
    <w:rsid w:val="009F4CB0"/>
    <w:rsid w:val="00A01919"/>
    <w:rsid w:val="00A03E16"/>
    <w:rsid w:val="00A05093"/>
    <w:rsid w:val="00A104C9"/>
    <w:rsid w:val="00A106B4"/>
    <w:rsid w:val="00A115CD"/>
    <w:rsid w:val="00A12449"/>
    <w:rsid w:val="00A12683"/>
    <w:rsid w:val="00A12E86"/>
    <w:rsid w:val="00A13AB6"/>
    <w:rsid w:val="00A13E7C"/>
    <w:rsid w:val="00A1518A"/>
    <w:rsid w:val="00A1524E"/>
    <w:rsid w:val="00A15AB0"/>
    <w:rsid w:val="00A1608C"/>
    <w:rsid w:val="00A202C4"/>
    <w:rsid w:val="00A208DD"/>
    <w:rsid w:val="00A20BA1"/>
    <w:rsid w:val="00A23EE3"/>
    <w:rsid w:val="00A306E1"/>
    <w:rsid w:val="00A30C5A"/>
    <w:rsid w:val="00A338C0"/>
    <w:rsid w:val="00A34884"/>
    <w:rsid w:val="00A34F36"/>
    <w:rsid w:val="00A3673F"/>
    <w:rsid w:val="00A371F7"/>
    <w:rsid w:val="00A37286"/>
    <w:rsid w:val="00A373D8"/>
    <w:rsid w:val="00A374E9"/>
    <w:rsid w:val="00A406BA"/>
    <w:rsid w:val="00A40BCB"/>
    <w:rsid w:val="00A41233"/>
    <w:rsid w:val="00A417C0"/>
    <w:rsid w:val="00A41CD1"/>
    <w:rsid w:val="00A43F5C"/>
    <w:rsid w:val="00A44C62"/>
    <w:rsid w:val="00A45ACD"/>
    <w:rsid w:val="00A46E8C"/>
    <w:rsid w:val="00A4792C"/>
    <w:rsid w:val="00A47BF7"/>
    <w:rsid w:val="00A5046D"/>
    <w:rsid w:val="00A527F9"/>
    <w:rsid w:val="00A528E5"/>
    <w:rsid w:val="00A55087"/>
    <w:rsid w:val="00A56A07"/>
    <w:rsid w:val="00A6021F"/>
    <w:rsid w:val="00A61824"/>
    <w:rsid w:val="00A62263"/>
    <w:rsid w:val="00A624C7"/>
    <w:rsid w:val="00A62AC4"/>
    <w:rsid w:val="00A63B2B"/>
    <w:rsid w:val="00A644C6"/>
    <w:rsid w:val="00A64E70"/>
    <w:rsid w:val="00A66D39"/>
    <w:rsid w:val="00A70755"/>
    <w:rsid w:val="00A7297D"/>
    <w:rsid w:val="00A72A49"/>
    <w:rsid w:val="00A74C0F"/>
    <w:rsid w:val="00A76410"/>
    <w:rsid w:val="00A80E36"/>
    <w:rsid w:val="00A8400E"/>
    <w:rsid w:val="00A849FC"/>
    <w:rsid w:val="00A85059"/>
    <w:rsid w:val="00A8562B"/>
    <w:rsid w:val="00A85DBD"/>
    <w:rsid w:val="00A878FE"/>
    <w:rsid w:val="00A8797C"/>
    <w:rsid w:val="00A87B86"/>
    <w:rsid w:val="00A918A4"/>
    <w:rsid w:val="00A92A58"/>
    <w:rsid w:val="00A93BA6"/>
    <w:rsid w:val="00A945B6"/>
    <w:rsid w:val="00A947F6"/>
    <w:rsid w:val="00A968DE"/>
    <w:rsid w:val="00A96B98"/>
    <w:rsid w:val="00AA1516"/>
    <w:rsid w:val="00AA26A7"/>
    <w:rsid w:val="00AA26B2"/>
    <w:rsid w:val="00AA30A9"/>
    <w:rsid w:val="00AA5B8F"/>
    <w:rsid w:val="00AA652F"/>
    <w:rsid w:val="00AA6E56"/>
    <w:rsid w:val="00AA7726"/>
    <w:rsid w:val="00AA7BBF"/>
    <w:rsid w:val="00AB1587"/>
    <w:rsid w:val="00AB2BE1"/>
    <w:rsid w:val="00AB3018"/>
    <w:rsid w:val="00AB3FEF"/>
    <w:rsid w:val="00AB4540"/>
    <w:rsid w:val="00AB515C"/>
    <w:rsid w:val="00AC1F2C"/>
    <w:rsid w:val="00AC3FD7"/>
    <w:rsid w:val="00AC4933"/>
    <w:rsid w:val="00AC5F0E"/>
    <w:rsid w:val="00AC6305"/>
    <w:rsid w:val="00AC684C"/>
    <w:rsid w:val="00AD01ED"/>
    <w:rsid w:val="00AD1E5D"/>
    <w:rsid w:val="00AD27D7"/>
    <w:rsid w:val="00AD3EC4"/>
    <w:rsid w:val="00AD4420"/>
    <w:rsid w:val="00AD4EDE"/>
    <w:rsid w:val="00AD5D85"/>
    <w:rsid w:val="00AD67C2"/>
    <w:rsid w:val="00AD735A"/>
    <w:rsid w:val="00AD7E96"/>
    <w:rsid w:val="00AE12C3"/>
    <w:rsid w:val="00AE15EF"/>
    <w:rsid w:val="00AE1F87"/>
    <w:rsid w:val="00AE5129"/>
    <w:rsid w:val="00AE622A"/>
    <w:rsid w:val="00AE7392"/>
    <w:rsid w:val="00AE77D9"/>
    <w:rsid w:val="00AF0D86"/>
    <w:rsid w:val="00AF1822"/>
    <w:rsid w:val="00AF2F23"/>
    <w:rsid w:val="00AF4C7F"/>
    <w:rsid w:val="00AF4D97"/>
    <w:rsid w:val="00AF57C8"/>
    <w:rsid w:val="00AF5D0E"/>
    <w:rsid w:val="00AF6497"/>
    <w:rsid w:val="00AF65A7"/>
    <w:rsid w:val="00AF6ACA"/>
    <w:rsid w:val="00B000B4"/>
    <w:rsid w:val="00B04F7F"/>
    <w:rsid w:val="00B0505A"/>
    <w:rsid w:val="00B0530B"/>
    <w:rsid w:val="00B06001"/>
    <w:rsid w:val="00B0616A"/>
    <w:rsid w:val="00B06270"/>
    <w:rsid w:val="00B107F6"/>
    <w:rsid w:val="00B15D85"/>
    <w:rsid w:val="00B15EDD"/>
    <w:rsid w:val="00B16DE4"/>
    <w:rsid w:val="00B20BAF"/>
    <w:rsid w:val="00B22350"/>
    <w:rsid w:val="00B23B84"/>
    <w:rsid w:val="00B24E05"/>
    <w:rsid w:val="00B259E7"/>
    <w:rsid w:val="00B26B4D"/>
    <w:rsid w:val="00B303B8"/>
    <w:rsid w:val="00B31EB0"/>
    <w:rsid w:val="00B33AFD"/>
    <w:rsid w:val="00B34C1B"/>
    <w:rsid w:val="00B34E3F"/>
    <w:rsid w:val="00B35B9E"/>
    <w:rsid w:val="00B36E5B"/>
    <w:rsid w:val="00B36FA7"/>
    <w:rsid w:val="00B414F3"/>
    <w:rsid w:val="00B416A8"/>
    <w:rsid w:val="00B41CD7"/>
    <w:rsid w:val="00B42A22"/>
    <w:rsid w:val="00B42EFA"/>
    <w:rsid w:val="00B437BB"/>
    <w:rsid w:val="00B44B77"/>
    <w:rsid w:val="00B44D9C"/>
    <w:rsid w:val="00B4558A"/>
    <w:rsid w:val="00B46976"/>
    <w:rsid w:val="00B46C72"/>
    <w:rsid w:val="00B47150"/>
    <w:rsid w:val="00B47BDA"/>
    <w:rsid w:val="00B517FE"/>
    <w:rsid w:val="00B53AFA"/>
    <w:rsid w:val="00B562E4"/>
    <w:rsid w:val="00B5704A"/>
    <w:rsid w:val="00B57AC8"/>
    <w:rsid w:val="00B60AEA"/>
    <w:rsid w:val="00B638A5"/>
    <w:rsid w:val="00B644EC"/>
    <w:rsid w:val="00B65107"/>
    <w:rsid w:val="00B65270"/>
    <w:rsid w:val="00B6603F"/>
    <w:rsid w:val="00B67CEA"/>
    <w:rsid w:val="00B72697"/>
    <w:rsid w:val="00B74034"/>
    <w:rsid w:val="00B76C32"/>
    <w:rsid w:val="00B76D84"/>
    <w:rsid w:val="00B8009B"/>
    <w:rsid w:val="00B81552"/>
    <w:rsid w:val="00B822AE"/>
    <w:rsid w:val="00B8335D"/>
    <w:rsid w:val="00B838AA"/>
    <w:rsid w:val="00B852BF"/>
    <w:rsid w:val="00B86031"/>
    <w:rsid w:val="00B86059"/>
    <w:rsid w:val="00B91E0A"/>
    <w:rsid w:val="00B97C7D"/>
    <w:rsid w:val="00BA0F75"/>
    <w:rsid w:val="00BA150C"/>
    <w:rsid w:val="00BA6EF7"/>
    <w:rsid w:val="00BA72F3"/>
    <w:rsid w:val="00BB1BE2"/>
    <w:rsid w:val="00BB3553"/>
    <w:rsid w:val="00BB3B84"/>
    <w:rsid w:val="00BB4033"/>
    <w:rsid w:val="00BB465D"/>
    <w:rsid w:val="00BB7661"/>
    <w:rsid w:val="00BC631F"/>
    <w:rsid w:val="00BC63C8"/>
    <w:rsid w:val="00BD089F"/>
    <w:rsid w:val="00BD0D5E"/>
    <w:rsid w:val="00BD104E"/>
    <w:rsid w:val="00BD1DF6"/>
    <w:rsid w:val="00BD317C"/>
    <w:rsid w:val="00BD3DB4"/>
    <w:rsid w:val="00BD3F55"/>
    <w:rsid w:val="00BD4695"/>
    <w:rsid w:val="00BD4BC1"/>
    <w:rsid w:val="00BD52F4"/>
    <w:rsid w:val="00BD5CA4"/>
    <w:rsid w:val="00BD71F2"/>
    <w:rsid w:val="00BE0357"/>
    <w:rsid w:val="00BE0F76"/>
    <w:rsid w:val="00BE277A"/>
    <w:rsid w:val="00BE41CB"/>
    <w:rsid w:val="00BE4707"/>
    <w:rsid w:val="00BE4A1C"/>
    <w:rsid w:val="00BE508B"/>
    <w:rsid w:val="00BE667D"/>
    <w:rsid w:val="00BE697E"/>
    <w:rsid w:val="00BE6D4D"/>
    <w:rsid w:val="00BE6DDB"/>
    <w:rsid w:val="00BE7EE0"/>
    <w:rsid w:val="00BF237B"/>
    <w:rsid w:val="00BF2EB4"/>
    <w:rsid w:val="00BF380F"/>
    <w:rsid w:val="00BF43BC"/>
    <w:rsid w:val="00BF4720"/>
    <w:rsid w:val="00BF4885"/>
    <w:rsid w:val="00BF57D0"/>
    <w:rsid w:val="00BF59EB"/>
    <w:rsid w:val="00BF5B4E"/>
    <w:rsid w:val="00BF5CDB"/>
    <w:rsid w:val="00BF6F88"/>
    <w:rsid w:val="00C0049D"/>
    <w:rsid w:val="00C02B41"/>
    <w:rsid w:val="00C031A9"/>
    <w:rsid w:val="00C05344"/>
    <w:rsid w:val="00C058F6"/>
    <w:rsid w:val="00C07A5F"/>
    <w:rsid w:val="00C10896"/>
    <w:rsid w:val="00C10F2F"/>
    <w:rsid w:val="00C1600F"/>
    <w:rsid w:val="00C164ED"/>
    <w:rsid w:val="00C168C5"/>
    <w:rsid w:val="00C20297"/>
    <w:rsid w:val="00C20BFA"/>
    <w:rsid w:val="00C2191B"/>
    <w:rsid w:val="00C23984"/>
    <w:rsid w:val="00C24159"/>
    <w:rsid w:val="00C26D0B"/>
    <w:rsid w:val="00C273F8"/>
    <w:rsid w:val="00C2749A"/>
    <w:rsid w:val="00C3067D"/>
    <w:rsid w:val="00C30758"/>
    <w:rsid w:val="00C30A33"/>
    <w:rsid w:val="00C31D6C"/>
    <w:rsid w:val="00C31E1A"/>
    <w:rsid w:val="00C32612"/>
    <w:rsid w:val="00C3263D"/>
    <w:rsid w:val="00C330B3"/>
    <w:rsid w:val="00C3568F"/>
    <w:rsid w:val="00C424D8"/>
    <w:rsid w:val="00C4281C"/>
    <w:rsid w:val="00C428F2"/>
    <w:rsid w:val="00C44803"/>
    <w:rsid w:val="00C46221"/>
    <w:rsid w:val="00C477F4"/>
    <w:rsid w:val="00C55A4B"/>
    <w:rsid w:val="00C5695D"/>
    <w:rsid w:val="00C56A4E"/>
    <w:rsid w:val="00C616B2"/>
    <w:rsid w:val="00C63184"/>
    <w:rsid w:val="00C653A0"/>
    <w:rsid w:val="00C658B5"/>
    <w:rsid w:val="00C6663B"/>
    <w:rsid w:val="00C67F86"/>
    <w:rsid w:val="00C72594"/>
    <w:rsid w:val="00C72BB0"/>
    <w:rsid w:val="00C7369A"/>
    <w:rsid w:val="00C73DCE"/>
    <w:rsid w:val="00C74AB1"/>
    <w:rsid w:val="00C754AA"/>
    <w:rsid w:val="00C81975"/>
    <w:rsid w:val="00C8243D"/>
    <w:rsid w:val="00C82EF3"/>
    <w:rsid w:val="00C834A1"/>
    <w:rsid w:val="00C835DD"/>
    <w:rsid w:val="00C83748"/>
    <w:rsid w:val="00C84AB4"/>
    <w:rsid w:val="00C85331"/>
    <w:rsid w:val="00C85BDA"/>
    <w:rsid w:val="00C8603B"/>
    <w:rsid w:val="00C8681D"/>
    <w:rsid w:val="00C87455"/>
    <w:rsid w:val="00C916EA"/>
    <w:rsid w:val="00C91D36"/>
    <w:rsid w:val="00C91F04"/>
    <w:rsid w:val="00C92E1A"/>
    <w:rsid w:val="00C94F91"/>
    <w:rsid w:val="00C979C8"/>
    <w:rsid w:val="00CA0191"/>
    <w:rsid w:val="00CA228B"/>
    <w:rsid w:val="00CA36D4"/>
    <w:rsid w:val="00CA3C59"/>
    <w:rsid w:val="00CA4D65"/>
    <w:rsid w:val="00CA7F13"/>
    <w:rsid w:val="00CB0559"/>
    <w:rsid w:val="00CB0A9F"/>
    <w:rsid w:val="00CB2469"/>
    <w:rsid w:val="00CB25A5"/>
    <w:rsid w:val="00CB4527"/>
    <w:rsid w:val="00CB59BE"/>
    <w:rsid w:val="00CB6548"/>
    <w:rsid w:val="00CB71B8"/>
    <w:rsid w:val="00CC1DC9"/>
    <w:rsid w:val="00CC2988"/>
    <w:rsid w:val="00CC2DEC"/>
    <w:rsid w:val="00CC441E"/>
    <w:rsid w:val="00CC5FBE"/>
    <w:rsid w:val="00CC7113"/>
    <w:rsid w:val="00CC7188"/>
    <w:rsid w:val="00CD3084"/>
    <w:rsid w:val="00CD4147"/>
    <w:rsid w:val="00CD4A1A"/>
    <w:rsid w:val="00CD68E2"/>
    <w:rsid w:val="00CE124E"/>
    <w:rsid w:val="00CE2C8B"/>
    <w:rsid w:val="00CE3C5B"/>
    <w:rsid w:val="00CE3F37"/>
    <w:rsid w:val="00CE517D"/>
    <w:rsid w:val="00CF08DE"/>
    <w:rsid w:val="00CF40B6"/>
    <w:rsid w:val="00CF5715"/>
    <w:rsid w:val="00CF790D"/>
    <w:rsid w:val="00CF793F"/>
    <w:rsid w:val="00D00134"/>
    <w:rsid w:val="00D00ADA"/>
    <w:rsid w:val="00D014BE"/>
    <w:rsid w:val="00D02DA2"/>
    <w:rsid w:val="00D03564"/>
    <w:rsid w:val="00D10231"/>
    <w:rsid w:val="00D12317"/>
    <w:rsid w:val="00D12BBD"/>
    <w:rsid w:val="00D13DC7"/>
    <w:rsid w:val="00D13E0B"/>
    <w:rsid w:val="00D15B5E"/>
    <w:rsid w:val="00D16C58"/>
    <w:rsid w:val="00D21A64"/>
    <w:rsid w:val="00D21B6B"/>
    <w:rsid w:val="00D2318B"/>
    <w:rsid w:val="00D2496A"/>
    <w:rsid w:val="00D273E1"/>
    <w:rsid w:val="00D2782B"/>
    <w:rsid w:val="00D31BDA"/>
    <w:rsid w:val="00D32A46"/>
    <w:rsid w:val="00D34501"/>
    <w:rsid w:val="00D353A1"/>
    <w:rsid w:val="00D367D8"/>
    <w:rsid w:val="00D36FC0"/>
    <w:rsid w:val="00D40A83"/>
    <w:rsid w:val="00D42142"/>
    <w:rsid w:val="00D42CBC"/>
    <w:rsid w:val="00D42D9F"/>
    <w:rsid w:val="00D42EA1"/>
    <w:rsid w:val="00D465F4"/>
    <w:rsid w:val="00D472B1"/>
    <w:rsid w:val="00D47AD1"/>
    <w:rsid w:val="00D47DB5"/>
    <w:rsid w:val="00D52929"/>
    <w:rsid w:val="00D52E29"/>
    <w:rsid w:val="00D548F9"/>
    <w:rsid w:val="00D56497"/>
    <w:rsid w:val="00D56C1D"/>
    <w:rsid w:val="00D6143A"/>
    <w:rsid w:val="00D627D0"/>
    <w:rsid w:val="00D631EC"/>
    <w:rsid w:val="00D6359F"/>
    <w:rsid w:val="00D651FB"/>
    <w:rsid w:val="00D65925"/>
    <w:rsid w:val="00D65C64"/>
    <w:rsid w:val="00D667CE"/>
    <w:rsid w:val="00D724BC"/>
    <w:rsid w:val="00D72D97"/>
    <w:rsid w:val="00D73046"/>
    <w:rsid w:val="00D730DC"/>
    <w:rsid w:val="00D733F1"/>
    <w:rsid w:val="00D74FB5"/>
    <w:rsid w:val="00D75782"/>
    <w:rsid w:val="00D75DFC"/>
    <w:rsid w:val="00D76245"/>
    <w:rsid w:val="00D81107"/>
    <w:rsid w:val="00D82C96"/>
    <w:rsid w:val="00D9073D"/>
    <w:rsid w:val="00D90F4A"/>
    <w:rsid w:val="00D90F84"/>
    <w:rsid w:val="00D93180"/>
    <w:rsid w:val="00D94D7A"/>
    <w:rsid w:val="00D96D2C"/>
    <w:rsid w:val="00D96EE6"/>
    <w:rsid w:val="00D97131"/>
    <w:rsid w:val="00D97878"/>
    <w:rsid w:val="00D97E45"/>
    <w:rsid w:val="00DA2DE2"/>
    <w:rsid w:val="00DA3478"/>
    <w:rsid w:val="00DA40B0"/>
    <w:rsid w:val="00DA62B6"/>
    <w:rsid w:val="00DA6DCF"/>
    <w:rsid w:val="00DB0C20"/>
    <w:rsid w:val="00DB1A22"/>
    <w:rsid w:val="00DB1EF8"/>
    <w:rsid w:val="00DB20C2"/>
    <w:rsid w:val="00DB2CE8"/>
    <w:rsid w:val="00DB5400"/>
    <w:rsid w:val="00DB59F1"/>
    <w:rsid w:val="00DB7396"/>
    <w:rsid w:val="00DB79C8"/>
    <w:rsid w:val="00DC078B"/>
    <w:rsid w:val="00DC0BED"/>
    <w:rsid w:val="00DC22CA"/>
    <w:rsid w:val="00DC4E47"/>
    <w:rsid w:val="00DC73A0"/>
    <w:rsid w:val="00DC7B88"/>
    <w:rsid w:val="00DC7C2D"/>
    <w:rsid w:val="00DD1BD8"/>
    <w:rsid w:val="00DD27C5"/>
    <w:rsid w:val="00DD4555"/>
    <w:rsid w:val="00DD493E"/>
    <w:rsid w:val="00DD514E"/>
    <w:rsid w:val="00DD5BAA"/>
    <w:rsid w:val="00DD634B"/>
    <w:rsid w:val="00DE01D1"/>
    <w:rsid w:val="00DE0681"/>
    <w:rsid w:val="00DE15CA"/>
    <w:rsid w:val="00DE2B38"/>
    <w:rsid w:val="00DE2BF9"/>
    <w:rsid w:val="00DE4CF8"/>
    <w:rsid w:val="00DE67E4"/>
    <w:rsid w:val="00DF032B"/>
    <w:rsid w:val="00DF05FE"/>
    <w:rsid w:val="00DF09AF"/>
    <w:rsid w:val="00DF254F"/>
    <w:rsid w:val="00DF5806"/>
    <w:rsid w:val="00E01F70"/>
    <w:rsid w:val="00E028B0"/>
    <w:rsid w:val="00E030AE"/>
    <w:rsid w:val="00E03A33"/>
    <w:rsid w:val="00E05421"/>
    <w:rsid w:val="00E10B2B"/>
    <w:rsid w:val="00E1247B"/>
    <w:rsid w:val="00E13861"/>
    <w:rsid w:val="00E15D65"/>
    <w:rsid w:val="00E16493"/>
    <w:rsid w:val="00E16562"/>
    <w:rsid w:val="00E17D46"/>
    <w:rsid w:val="00E21F8F"/>
    <w:rsid w:val="00E2213B"/>
    <w:rsid w:val="00E2335C"/>
    <w:rsid w:val="00E2508D"/>
    <w:rsid w:val="00E265DA"/>
    <w:rsid w:val="00E271FE"/>
    <w:rsid w:val="00E2785F"/>
    <w:rsid w:val="00E31E06"/>
    <w:rsid w:val="00E329DD"/>
    <w:rsid w:val="00E340DF"/>
    <w:rsid w:val="00E345E0"/>
    <w:rsid w:val="00E36F18"/>
    <w:rsid w:val="00E403E8"/>
    <w:rsid w:val="00E4577F"/>
    <w:rsid w:val="00E505B6"/>
    <w:rsid w:val="00E51E47"/>
    <w:rsid w:val="00E54351"/>
    <w:rsid w:val="00E556C6"/>
    <w:rsid w:val="00E559AD"/>
    <w:rsid w:val="00E56CF3"/>
    <w:rsid w:val="00E57770"/>
    <w:rsid w:val="00E57D4A"/>
    <w:rsid w:val="00E6061D"/>
    <w:rsid w:val="00E627AB"/>
    <w:rsid w:val="00E63FF8"/>
    <w:rsid w:val="00E65DCB"/>
    <w:rsid w:val="00E718AD"/>
    <w:rsid w:val="00E724E4"/>
    <w:rsid w:val="00E72A84"/>
    <w:rsid w:val="00E73A65"/>
    <w:rsid w:val="00E76C71"/>
    <w:rsid w:val="00E77A21"/>
    <w:rsid w:val="00E77BF6"/>
    <w:rsid w:val="00E81204"/>
    <w:rsid w:val="00E86ECA"/>
    <w:rsid w:val="00E87E0E"/>
    <w:rsid w:val="00E90BC8"/>
    <w:rsid w:val="00E91926"/>
    <w:rsid w:val="00E91B33"/>
    <w:rsid w:val="00E91E5D"/>
    <w:rsid w:val="00E92D60"/>
    <w:rsid w:val="00E93666"/>
    <w:rsid w:val="00E93778"/>
    <w:rsid w:val="00E95632"/>
    <w:rsid w:val="00E96773"/>
    <w:rsid w:val="00E97134"/>
    <w:rsid w:val="00EA024B"/>
    <w:rsid w:val="00EA06C8"/>
    <w:rsid w:val="00EA075C"/>
    <w:rsid w:val="00EA50B9"/>
    <w:rsid w:val="00EA79D8"/>
    <w:rsid w:val="00EA7C15"/>
    <w:rsid w:val="00EB0028"/>
    <w:rsid w:val="00EB00FD"/>
    <w:rsid w:val="00EB116E"/>
    <w:rsid w:val="00EB1A0F"/>
    <w:rsid w:val="00EB34F5"/>
    <w:rsid w:val="00EB5E18"/>
    <w:rsid w:val="00EB5ED7"/>
    <w:rsid w:val="00EB755C"/>
    <w:rsid w:val="00EC3217"/>
    <w:rsid w:val="00EC4BA0"/>
    <w:rsid w:val="00EC76A0"/>
    <w:rsid w:val="00ED197F"/>
    <w:rsid w:val="00ED1BCF"/>
    <w:rsid w:val="00ED564C"/>
    <w:rsid w:val="00ED7D35"/>
    <w:rsid w:val="00EE00E8"/>
    <w:rsid w:val="00EE0F19"/>
    <w:rsid w:val="00EE2B30"/>
    <w:rsid w:val="00EE2BFB"/>
    <w:rsid w:val="00EE2EAA"/>
    <w:rsid w:val="00EE36AA"/>
    <w:rsid w:val="00EE3D58"/>
    <w:rsid w:val="00EE6290"/>
    <w:rsid w:val="00EE7691"/>
    <w:rsid w:val="00EF0EC8"/>
    <w:rsid w:val="00EF2590"/>
    <w:rsid w:val="00EF3495"/>
    <w:rsid w:val="00EF554B"/>
    <w:rsid w:val="00EF685A"/>
    <w:rsid w:val="00EF7B2A"/>
    <w:rsid w:val="00F00968"/>
    <w:rsid w:val="00F03358"/>
    <w:rsid w:val="00F05453"/>
    <w:rsid w:val="00F06611"/>
    <w:rsid w:val="00F071ED"/>
    <w:rsid w:val="00F07329"/>
    <w:rsid w:val="00F1024C"/>
    <w:rsid w:val="00F119EA"/>
    <w:rsid w:val="00F12F37"/>
    <w:rsid w:val="00F15241"/>
    <w:rsid w:val="00F167AF"/>
    <w:rsid w:val="00F17384"/>
    <w:rsid w:val="00F17BE5"/>
    <w:rsid w:val="00F207CF"/>
    <w:rsid w:val="00F236E9"/>
    <w:rsid w:val="00F23D62"/>
    <w:rsid w:val="00F24CB1"/>
    <w:rsid w:val="00F24F9C"/>
    <w:rsid w:val="00F25694"/>
    <w:rsid w:val="00F3023E"/>
    <w:rsid w:val="00F30321"/>
    <w:rsid w:val="00F30DB3"/>
    <w:rsid w:val="00F31391"/>
    <w:rsid w:val="00F31501"/>
    <w:rsid w:val="00F31656"/>
    <w:rsid w:val="00F321A6"/>
    <w:rsid w:val="00F3282F"/>
    <w:rsid w:val="00F337D4"/>
    <w:rsid w:val="00F33AC7"/>
    <w:rsid w:val="00F33D2D"/>
    <w:rsid w:val="00F34F37"/>
    <w:rsid w:val="00F36A31"/>
    <w:rsid w:val="00F36C79"/>
    <w:rsid w:val="00F37143"/>
    <w:rsid w:val="00F37190"/>
    <w:rsid w:val="00F40686"/>
    <w:rsid w:val="00F40982"/>
    <w:rsid w:val="00F41F0F"/>
    <w:rsid w:val="00F42C49"/>
    <w:rsid w:val="00F430FE"/>
    <w:rsid w:val="00F434B4"/>
    <w:rsid w:val="00F43B99"/>
    <w:rsid w:val="00F44467"/>
    <w:rsid w:val="00F45489"/>
    <w:rsid w:val="00F46646"/>
    <w:rsid w:val="00F46C27"/>
    <w:rsid w:val="00F46FEF"/>
    <w:rsid w:val="00F47639"/>
    <w:rsid w:val="00F50143"/>
    <w:rsid w:val="00F52920"/>
    <w:rsid w:val="00F5317B"/>
    <w:rsid w:val="00F5389E"/>
    <w:rsid w:val="00F554C6"/>
    <w:rsid w:val="00F55E11"/>
    <w:rsid w:val="00F55FA4"/>
    <w:rsid w:val="00F57A59"/>
    <w:rsid w:val="00F60F80"/>
    <w:rsid w:val="00F615CC"/>
    <w:rsid w:val="00F623D0"/>
    <w:rsid w:val="00F625AF"/>
    <w:rsid w:val="00F63550"/>
    <w:rsid w:val="00F64B4F"/>
    <w:rsid w:val="00F65EDD"/>
    <w:rsid w:val="00F662C7"/>
    <w:rsid w:val="00F70E9E"/>
    <w:rsid w:val="00F712F5"/>
    <w:rsid w:val="00F7260F"/>
    <w:rsid w:val="00F72754"/>
    <w:rsid w:val="00F73A09"/>
    <w:rsid w:val="00F74473"/>
    <w:rsid w:val="00F75284"/>
    <w:rsid w:val="00F755B7"/>
    <w:rsid w:val="00F7638D"/>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A5FA2"/>
    <w:rsid w:val="00FA672E"/>
    <w:rsid w:val="00FA7C73"/>
    <w:rsid w:val="00FB2049"/>
    <w:rsid w:val="00FB32CF"/>
    <w:rsid w:val="00FB41F6"/>
    <w:rsid w:val="00FB4E88"/>
    <w:rsid w:val="00FB568E"/>
    <w:rsid w:val="00FB593A"/>
    <w:rsid w:val="00FB76C8"/>
    <w:rsid w:val="00FB7F82"/>
    <w:rsid w:val="00FB7FD2"/>
    <w:rsid w:val="00FC12AD"/>
    <w:rsid w:val="00FC1EB0"/>
    <w:rsid w:val="00FC2ED8"/>
    <w:rsid w:val="00FC3912"/>
    <w:rsid w:val="00FC6C71"/>
    <w:rsid w:val="00FC7FE8"/>
    <w:rsid w:val="00FD0250"/>
    <w:rsid w:val="00FD041B"/>
    <w:rsid w:val="00FD386A"/>
    <w:rsid w:val="00FD4716"/>
    <w:rsid w:val="00FD50EC"/>
    <w:rsid w:val="00FD6479"/>
    <w:rsid w:val="00FD71E5"/>
    <w:rsid w:val="00FE041B"/>
    <w:rsid w:val="00FE0472"/>
    <w:rsid w:val="00FE3D44"/>
    <w:rsid w:val="00FE40D9"/>
    <w:rsid w:val="00FE4FC8"/>
    <w:rsid w:val="00FE51B4"/>
    <w:rsid w:val="00FE54D3"/>
    <w:rsid w:val="00FE573F"/>
    <w:rsid w:val="00FE6A65"/>
    <w:rsid w:val="00FE7132"/>
    <w:rsid w:val="00FF569E"/>
    <w:rsid w:val="00FF6992"/>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docId w15:val="{EB091633-829B-43DF-B673-4CB8C6A0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B3F"/>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2E79B4"/>
    <w:pPr>
      <w:keepNext/>
      <w:widowControl w:val="0"/>
      <w:overflowPunct w:val="0"/>
      <w:adjustRightInd w:val="0"/>
      <w:spacing w:before="120"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E79B4"/>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12761A"/>
    <w:pPr>
      <w:tabs>
        <w:tab w:val="left" w:pos="1560"/>
        <w:tab w:val="right" w:leader="dot" w:pos="9512"/>
      </w:tabs>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DefaultParagraphFont"/>
    <w:link w:val="BVIfnrCharCharCharCharChar"/>
    <w:qFormat/>
    <w:rsid w:val="006E2471"/>
    <w:rPr>
      <w:vertAlign w:val="superscript"/>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Dipnot Metni Char Char Char Char,Dipnot Metni Char Char Char1,single space Char,FOOTNOTES Char,fn Char,ALTS FOOTNOTE Char,Fußnotentextf Char,Fußnotentextr Char,Geneva 9 Char,Font: Geneva 9 Char,Boston 10 Char,f Char,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character" w:customStyle="1" w:styleId="UnresolvedMention2">
    <w:name w:val="Unresolved Mention2"/>
    <w:basedOn w:val="DefaultParagraphFont"/>
    <w:uiPriority w:val="99"/>
    <w:semiHidden/>
    <w:unhideWhenUsed/>
    <w:rsid w:val="00206017"/>
    <w:rPr>
      <w:color w:val="605E5C"/>
      <w:shd w:val="clear" w:color="auto" w:fill="E1DFDD"/>
    </w:rPr>
  </w:style>
  <w:style w:type="paragraph" w:styleId="ListBullet">
    <w:name w:val="List Bullet"/>
    <w:basedOn w:val="Normal"/>
    <w:unhideWhenUsed/>
    <w:rsid w:val="00506034"/>
    <w:pPr>
      <w:widowControl w:val="0"/>
      <w:numPr>
        <w:numId w:val="32"/>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paragraph" w:customStyle="1" w:styleId="ListeMaddemi1">
    <w:name w:val="Liste Madde İmi1"/>
    <w:basedOn w:val="Normal"/>
    <w:rsid w:val="00506034"/>
    <w:pPr>
      <w:numPr>
        <w:numId w:val="34"/>
      </w:numPr>
      <w:suppressAutoHyphens/>
      <w:spacing w:after="240" w:line="240" w:lineRule="auto"/>
      <w:jc w:val="both"/>
    </w:pPr>
    <w:rPr>
      <w:rFonts w:ascii="Times New Roman" w:eastAsia="Times New Roman" w:hAnsi="Times New Roman" w:cs="Times New Roman"/>
      <w:sz w:val="24"/>
      <w:szCs w:val="20"/>
      <w:lang w:val="en-GB" w:eastAsia="zh-CN"/>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uiPriority w:val="99"/>
    <w:rsid w:val="000D2BEF"/>
    <w:pPr>
      <w:spacing w:line="240" w:lineRule="exact"/>
    </w:pPr>
    <w:rPr>
      <w:vertAlign w:val="superscript"/>
    </w:rPr>
  </w:style>
  <w:style w:type="character" w:styleId="UnresolvedMention">
    <w:name w:val="Unresolved Mention"/>
    <w:basedOn w:val="DefaultParagraphFont"/>
    <w:uiPriority w:val="99"/>
    <w:semiHidden/>
    <w:unhideWhenUsed/>
    <w:rsid w:val="0012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bf4c0e24-4363-4a2c-98c4-ba38f29833df"/>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6F94E-14EF-4BE5-A6A8-0E1F4B5E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20706</Characters>
  <Application>Microsoft Office Word</Application>
  <DocSecurity>0</DocSecurity>
  <Lines>172</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dc:creator>
  <cp:lastModifiedBy>Ersin Dagdur</cp:lastModifiedBy>
  <cp:revision>2</cp:revision>
  <cp:lastPrinted>2018-03-12T15:37:00Z</cp:lastPrinted>
  <dcterms:created xsi:type="dcterms:W3CDTF">2019-03-01T06:52:00Z</dcterms:created>
  <dcterms:modified xsi:type="dcterms:W3CDTF">2019-03-01T06:52:00Z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