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49160358"/>
        <w:docPartObj>
          <w:docPartGallery w:val="Cover Pages"/>
          <w:docPartUnique/>
        </w:docPartObj>
      </w:sdtPr>
      <w:sdtEndPr>
        <w:rPr>
          <w:rFonts w:eastAsia="Calibri"/>
          <w:b/>
          <w:bCs/>
          <w:sz w:val="28"/>
          <w:szCs w:val="28"/>
          <w:lang w:eastAsia="en-US"/>
        </w:rPr>
      </w:sdtEndPr>
      <w:sdtContent>
        <w:p w14:paraId="63B3AF80" w14:textId="69219AE3" w:rsidR="00A40174" w:rsidRPr="00460D72" w:rsidRDefault="007C01B1" w:rsidP="00A40174">
          <w:r w:rsidRPr="00460D72">
            <w:rPr>
              <w:noProof/>
            </w:rPr>
            <mc:AlternateContent>
              <mc:Choice Requires="wps">
                <w:drawing>
                  <wp:anchor distT="0" distB="0" distL="114300" distR="114300" simplePos="0" relativeHeight="251661312" behindDoc="0" locked="0" layoutInCell="1" allowOverlap="1" wp14:anchorId="557BFB6E" wp14:editId="11DA558E">
                    <wp:simplePos x="0" y="0"/>
                    <wp:positionH relativeFrom="margin">
                      <wp:posOffset>-245745</wp:posOffset>
                    </wp:positionH>
                    <wp:positionV relativeFrom="paragraph">
                      <wp:posOffset>3215005</wp:posOffset>
                    </wp:positionV>
                    <wp:extent cx="6172200" cy="1098550"/>
                    <wp:effectExtent l="0" t="0" r="19050" b="25400"/>
                    <wp:wrapNone/>
                    <wp:docPr id="1" name="Zone de texte 1"/>
                    <wp:cNvGraphicFramePr/>
                    <a:graphic xmlns:a="http://schemas.openxmlformats.org/drawingml/2006/main">
                      <a:graphicData uri="http://schemas.microsoft.com/office/word/2010/wordprocessingShape">
                        <wps:wsp>
                          <wps:cNvSpPr txBox="1"/>
                          <wps:spPr>
                            <a:xfrm>
                              <a:off x="0" y="0"/>
                              <a:ext cx="6172200" cy="1098550"/>
                            </a:xfrm>
                            <a:prstGeom prst="rect">
                              <a:avLst/>
                            </a:prstGeom>
                            <a:solidFill>
                              <a:schemeClr val="lt1"/>
                            </a:solidFill>
                            <a:ln w="6350">
                              <a:solidFill>
                                <a:prstClr val="black"/>
                              </a:solidFill>
                            </a:ln>
                          </wps:spPr>
                          <wps:txbx>
                            <w:txbxContent>
                              <w:p w14:paraId="0DEE23E8" w14:textId="77777777" w:rsidR="00EF59F8" w:rsidRPr="00641737" w:rsidRDefault="00EF59F8" w:rsidP="00A40174">
                                <w:pPr>
                                  <w:jc w:val="center"/>
                                  <w:rPr>
                                    <w:b/>
                                    <w:sz w:val="28"/>
                                    <w:szCs w:val="28"/>
                                    <w:u w:val="single"/>
                                  </w:rPr>
                                </w:pPr>
                                <w:r w:rsidRPr="00641737">
                                  <w:rPr>
                                    <w:b/>
                                    <w:sz w:val="28"/>
                                    <w:szCs w:val="28"/>
                                    <w:u w:val="single"/>
                                  </w:rPr>
                                  <w:t>TERMES DE REFERENCE</w:t>
                                </w:r>
                              </w:p>
                              <w:p w14:paraId="03E4288B" w14:textId="77777777" w:rsidR="00EF59F8" w:rsidRDefault="00EF59F8" w:rsidP="00A40174">
                                <w:pPr>
                                  <w:jc w:val="center"/>
                                  <w:rPr>
                                    <w:b/>
                                    <w:sz w:val="28"/>
                                    <w:szCs w:val="28"/>
                                  </w:rPr>
                                </w:pPr>
                              </w:p>
                              <w:p w14:paraId="62F404E1" w14:textId="0E2F8A21" w:rsidR="00EF59F8" w:rsidRDefault="00EF59F8" w:rsidP="00A40174">
                                <w:pPr>
                                  <w:spacing w:line="276" w:lineRule="auto"/>
                                  <w:jc w:val="center"/>
                                  <w:rPr>
                                    <w:b/>
                                    <w:sz w:val="28"/>
                                    <w:szCs w:val="28"/>
                                  </w:rPr>
                                </w:pPr>
                                <w:bookmarkStart w:id="0" w:name="_Hlk1134641"/>
                                <w:r>
                                  <w:rPr>
                                    <w:b/>
                                    <w:sz w:val="28"/>
                                    <w:szCs w:val="28"/>
                                  </w:rPr>
                                  <w:t xml:space="preserve">RECRUTEMNT </w:t>
                                </w:r>
                                <w:r w:rsidR="007C01B1">
                                  <w:rPr>
                                    <w:b/>
                                    <w:sz w:val="28"/>
                                    <w:szCs w:val="28"/>
                                  </w:rPr>
                                  <w:t>D’UN/UNE CONSULTANT (E) INDIVIDUEL NATIONAL</w:t>
                                </w:r>
                                <w:r>
                                  <w:rPr>
                                    <w:b/>
                                    <w:sz w:val="28"/>
                                    <w:szCs w:val="28"/>
                                  </w:rPr>
                                  <w:t xml:space="preserve"> POUR LA CONCEPTION D’UN SITE WEB </w:t>
                                </w:r>
                                <w:r w:rsidR="007C01B1">
                                  <w:rPr>
                                    <w:b/>
                                    <w:sz w:val="28"/>
                                    <w:szCs w:val="28"/>
                                  </w:rPr>
                                  <w:t>RESPONSIVE DESIGN</w:t>
                                </w:r>
                              </w:p>
                              <w:bookmarkEnd w:id="0"/>
                              <w:p w14:paraId="3E51B48F" w14:textId="77777777" w:rsidR="00EF59F8" w:rsidRDefault="00EF59F8" w:rsidP="00A401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BFB6E" id="_x0000_t202" coordsize="21600,21600" o:spt="202" path="m,l,21600r21600,l21600,xe">
                    <v:stroke joinstyle="miter"/>
                    <v:path gradientshapeok="t" o:connecttype="rect"/>
                  </v:shapetype>
                  <v:shape id="Zone de texte 1" o:spid="_x0000_s1026" type="#_x0000_t202" style="position:absolute;margin-left:-19.35pt;margin-top:253.15pt;width:486pt;height:8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" fillcolor="white [3201]" strokeweight=".5pt">
                    <v:textbox>
                      <w:txbxContent>
                        <w:p w14:paraId="0DEE23E8" w14:textId="77777777" w:rsidR="00EF59F8" w:rsidRPr="00641737" w:rsidRDefault="00EF59F8" w:rsidP="00A40174">
                          <w:pPr>
                            <w:jc w:val="center"/>
                            <w:rPr>
                              <w:b/>
                              <w:sz w:val="28"/>
                              <w:szCs w:val="28"/>
                              <w:u w:val="single"/>
                            </w:rPr>
                          </w:pPr>
                          <w:r w:rsidRPr="00641737">
                            <w:rPr>
                              <w:b/>
                              <w:sz w:val="28"/>
                              <w:szCs w:val="28"/>
                              <w:u w:val="single"/>
                            </w:rPr>
                            <w:t>TERMES DE REFERENCE</w:t>
                          </w:r>
                        </w:p>
                        <w:p w14:paraId="03E4288B" w14:textId="77777777" w:rsidR="00EF59F8" w:rsidRDefault="00EF59F8" w:rsidP="00A40174">
                          <w:pPr>
                            <w:jc w:val="center"/>
                            <w:rPr>
                              <w:b/>
                              <w:sz w:val="28"/>
                              <w:szCs w:val="28"/>
                            </w:rPr>
                          </w:pPr>
                        </w:p>
                        <w:p w14:paraId="62F404E1" w14:textId="0E2F8A21" w:rsidR="00EF59F8" w:rsidRDefault="00EF59F8" w:rsidP="00A40174">
                          <w:pPr>
                            <w:spacing w:line="276" w:lineRule="auto"/>
                            <w:jc w:val="center"/>
                            <w:rPr>
                              <w:b/>
                              <w:sz w:val="28"/>
                              <w:szCs w:val="28"/>
                            </w:rPr>
                          </w:pPr>
                          <w:bookmarkStart w:id="1" w:name="_Hlk1134641"/>
                          <w:r>
                            <w:rPr>
                              <w:b/>
                              <w:sz w:val="28"/>
                              <w:szCs w:val="28"/>
                            </w:rPr>
                            <w:t xml:space="preserve">RECRUTEMNT </w:t>
                          </w:r>
                          <w:r w:rsidR="007C01B1">
                            <w:rPr>
                              <w:b/>
                              <w:sz w:val="28"/>
                              <w:szCs w:val="28"/>
                            </w:rPr>
                            <w:t>D’UN/UNE CONSULTANT (E) INDIVIDUEL NATIONAL</w:t>
                          </w:r>
                          <w:r>
                            <w:rPr>
                              <w:b/>
                              <w:sz w:val="28"/>
                              <w:szCs w:val="28"/>
                            </w:rPr>
                            <w:t xml:space="preserve"> POUR LA CONCEPTION D’UN SITE WEB </w:t>
                          </w:r>
                          <w:r w:rsidR="007C01B1">
                            <w:rPr>
                              <w:b/>
                              <w:sz w:val="28"/>
                              <w:szCs w:val="28"/>
                            </w:rPr>
                            <w:t>RESPONSIVE DESIGN</w:t>
                          </w:r>
                        </w:p>
                        <w:bookmarkEnd w:id="1"/>
                        <w:p w14:paraId="3E51B48F" w14:textId="77777777" w:rsidR="00EF59F8" w:rsidRDefault="00EF59F8" w:rsidP="00A40174"/>
                      </w:txbxContent>
                    </v:textbox>
                    <w10:wrap anchorx="margin"/>
                  </v:shape>
                </w:pict>
              </mc:Fallback>
            </mc:AlternateContent>
          </w:r>
          <w:r w:rsidR="003E3BC6" w:rsidRPr="00460D72">
            <w:rPr>
              <w:noProof/>
            </w:rPr>
            <mc:AlternateContent>
              <mc:Choice Requires="wpg">
                <w:drawing>
                  <wp:anchor distT="0" distB="0" distL="114300" distR="114300" simplePos="0" relativeHeight="251663360" behindDoc="0" locked="0" layoutInCell="1" allowOverlap="1" wp14:anchorId="76231720" wp14:editId="14CA29AC">
                    <wp:simplePos x="0" y="0"/>
                    <wp:positionH relativeFrom="column">
                      <wp:posOffset>-207645</wp:posOffset>
                    </wp:positionH>
                    <wp:positionV relativeFrom="paragraph">
                      <wp:posOffset>-42545</wp:posOffset>
                    </wp:positionV>
                    <wp:extent cx="5966460" cy="1473200"/>
                    <wp:effectExtent l="0" t="0" r="0" b="0"/>
                    <wp:wrapNone/>
                    <wp:docPr id="7" name="Groupe 7"/>
                    <wp:cNvGraphicFramePr/>
                    <a:graphic xmlns:a="http://schemas.openxmlformats.org/drawingml/2006/main">
                      <a:graphicData uri="http://schemas.microsoft.com/office/word/2010/wordprocessingGroup">
                        <wpg:wgp>
                          <wpg:cNvGrpSpPr/>
                          <wpg:grpSpPr>
                            <a:xfrm>
                              <a:off x="0" y="0"/>
                              <a:ext cx="5966460" cy="1473200"/>
                              <a:chOff x="0" y="0"/>
                              <a:chExt cx="5757539" cy="1473200"/>
                            </a:xfrm>
                          </wpg:grpSpPr>
                          <wpg:grpSp>
                            <wpg:cNvPr id="6" name="Groupe 6"/>
                            <wpg:cNvGrpSpPr/>
                            <wpg:grpSpPr>
                              <a:xfrm>
                                <a:off x="2203450" y="0"/>
                                <a:ext cx="3554089" cy="1473200"/>
                                <a:chOff x="0" y="0"/>
                                <a:chExt cx="3554089" cy="1473200"/>
                              </a:xfrm>
                            </wpg:grpSpPr>
                            <wps:wsp>
                              <wps:cNvPr id="33" name="Zone de texte 33"/>
                              <wps:cNvSpPr txBox="1"/>
                              <wps:spPr>
                                <a:xfrm>
                                  <a:off x="0" y="50800"/>
                                  <a:ext cx="1064821" cy="1231900"/>
                                </a:xfrm>
                                <a:prstGeom prst="rect">
                                  <a:avLst/>
                                </a:prstGeom>
                                <a:solidFill>
                                  <a:schemeClr val="lt1"/>
                                </a:solidFill>
                                <a:ln w="6350">
                                  <a:noFill/>
                                </a:ln>
                              </wps:spPr>
                              <wps:txbx>
                                <w:txbxContent>
                                  <w:p w14:paraId="3300D0B4" w14:textId="47561164" w:rsidR="00EF59F8" w:rsidRDefault="00EF59F8" w:rsidP="00A40174">
                                    <w:r>
                                      <w:rPr>
                                        <w:noProof/>
                                      </w:rPr>
                                      <w:drawing>
                                        <wp:inline distT="0" distB="0" distL="0" distR="0" wp14:anchorId="4BE5FD8C" wp14:editId="600DFDCB">
                                          <wp:extent cx="742950" cy="10985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JPEJ.png"/>
                                                  <pic:cNvPicPr/>
                                                </pic:nvPicPr>
                                                <pic:blipFill>
                                                  <a:blip r:embed="rId7">
                                                    <a:extLst>
                                                      <a:ext uri="{28A0092B-C50C-407E-A947-70E740481C1C}">
                                                        <a14:useLocalDpi xmlns:a14="http://schemas.microsoft.com/office/drawing/2010/main" val="0"/>
                                                      </a:ext>
                                                    </a:extLst>
                                                  </a:blip>
                                                  <a:stretch>
                                                    <a:fillRect/>
                                                  </a:stretch>
                                                </pic:blipFill>
                                                <pic:spPr>
                                                  <a:xfrm>
                                                    <a:off x="0" y="0"/>
                                                    <a:ext cx="742950" cy="1098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Zone de texte 34"/>
                              <wps:cNvSpPr txBox="1"/>
                              <wps:spPr>
                                <a:xfrm>
                                  <a:off x="857250" y="0"/>
                                  <a:ext cx="1873250" cy="781050"/>
                                </a:xfrm>
                                <a:prstGeom prst="rect">
                                  <a:avLst/>
                                </a:prstGeom>
                                <a:solidFill>
                                  <a:schemeClr val="lt1"/>
                                </a:solidFill>
                                <a:ln w="6350">
                                  <a:noFill/>
                                </a:ln>
                              </wps:spPr>
                              <wps:txbx>
                                <w:txbxContent>
                                  <w:p w14:paraId="35E1EDD1" w14:textId="77777777" w:rsidR="00EF59F8" w:rsidRDefault="00EF59F8" w:rsidP="00A40174">
                                    <w:r>
                                      <w:rPr>
                                        <w:noProof/>
                                      </w:rPr>
                                      <w:drawing>
                                        <wp:inline distT="0" distB="0" distL="0" distR="0" wp14:anchorId="708E1E29" wp14:editId="04507E46">
                                          <wp:extent cx="1739900" cy="8382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UXEMBOURG_AID&amp;DEVELOPMENT_LOGO_CMYK.jpg"/>
                                                  <pic:cNvPicPr/>
                                                </pic:nvPicPr>
                                                <pic:blipFill>
                                                  <a:blip r:embed="rId8">
                                                    <a:extLst>
                                                      <a:ext uri="{28A0092B-C50C-407E-A947-70E740481C1C}">
                                                        <a14:useLocalDpi xmlns:a14="http://schemas.microsoft.com/office/drawing/2010/main" val="0"/>
                                                      </a:ext>
                                                    </a:extLst>
                                                  </a:blip>
                                                  <a:stretch>
                                                    <a:fillRect/>
                                                  </a:stretch>
                                                </pic:blipFill>
                                                <pic:spPr>
                                                  <a:xfrm>
                                                    <a:off x="0" y="0"/>
                                                    <a:ext cx="1739900" cy="838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Zone de texte 35"/>
                              <wps:cNvSpPr txBox="1"/>
                              <wps:spPr>
                                <a:xfrm>
                                  <a:off x="2667000" y="63500"/>
                                  <a:ext cx="887089" cy="1409700"/>
                                </a:xfrm>
                                <a:prstGeom prst="rect">
                                  <a:avLst/>
                                </a:prstGeom>
                                <a:solidFill>
                                  <a:schemeClr val="lt1"/>
                                </a:solidFill>
                                <a:ln w="6350">
                                  <a:noFill/>
                                </a:ln>
                              </wps:spPr>
                              <wps:txbx>
                                <w:txbxContent>
                                  <w:p w14:paraId="725C0E42" w14:textId="77777777" w:rsidR="00EF59F8" w:rsidRDefault="00EF59F8" w:rsidP="00A40174">
                                    <w:r>
                                      <w:rPr>
                                        <w:noProof/>
                                      </w:rPr>
                                      <w:drawing>
                                        <wp:inline distT="0" distB="0" distL="0" distR="0" wp14:anchorId="7433675D" wp14:editId="73115045">
                                          <wp:extent cx="679450" cy="1257300"/>
                                          <wp:effectExtent l="0" t="0" r="635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 pnud.jpg"/>
                                                  <pic:cNvPicPr/>
                                                </pic:nvPicPr>
                                                <pic:blipFill>
                                                  <a:blip r:embed="rId9">
                                                    <a:extLst>
                                                      <a:ext uri="{28A0092B-C50C-407E-A947-70E740481C1C}">
                                                        <a14:useLocalDpi xmlns:a14="http://schemas.microsoft.com/office/drawing/2010/main" val="0"/>
                                                      </a:ext>
                                                    </a:extLst>
                                                  </a:blip>
                                                  <a:stretch>
                                                    <a:fillRect/>
                                                  </a:stretch>
                                                </pic:blipFill>
                                                <pic:spPr>
                                                  <a:xfrm>
                                                    <a:off x="0" y="0"/>
                                                    <a:ext cx="679450" cy="1257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 name="Zone de texte 4"/>
                            <wps:cNvSpPr txBox="1"/>
                            <wps:spPr>
                              <a:xfrm>
                                <a:off x="0" y="50800"/>
                                <a:ext cx="2159000" cy="819150"/>
                              </a:xfrm>
                              <a:prstGeom prst="rect">
                                <a:avLst/>
                              </a:prstGeom>
                              <a:solidFill>
                                <a:schemeClr val="lt1"/>
                              </a:solidFill>
                              <a:ln w="6350">
                                <a:noFill/>
                              </a:ln>
                            </wps:spPr>
                            <wps:txbx>
                              <w:txbxContent>
                                <w:p w14:paraId="267D77F6" w14:textId="5D132622" w:rsidR="00EF59F8" w:rsidRDefault="00EF59F8">
                                  <w:r>
                                    <w:rPr>
                                      <w:noProof/>
                                    </w:rPr>
                                    <w:drawing>
                                      <wp:inline distT="0" distB="0" distL="0" distR="0" wp14:anchorId="42AAC7E9" wp14:editId="07BAD22E">
                                        <wp:extent cx="1771650" cy="596900"/>
                                        <wp:effectExtent l="0" t="0" r="0" b="0"/>
                                        <wp:docPr id="5" name="Image 5" descr="Une image contenant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ProFeJeC_png 4.png"/>
                                                <pic:cNvPicPr/>
                                              </pic:nvPicPr>
                                              <pic:blipFill>
                                                <a:blip r:embed="rId10">
                                                  <a:extLst>
                                                    <a:ext uri="{28A0092B-C50C-407E-A947-70E740481C1C}">
                                                      <a14:useLocalDpi xmlns:a14="http://schemas.microsoft.com/office/drawing/2010/main" val="0"/>
                                                    </a:ext>
                                                  </a:extLst>
                                                </a:blip>
                                                <a:stretch>
                                                  <a:fillRect/>
                                                </a:stretch>
                                              </pic:blipFill>
                                              <pic:spPr>
                                                <a:xfrm>
                                                  <a:off x="0" y="0"/>
                                                  <a:ext cx="1771650" cy="596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6231720" id="Groupe 7" o:spid="_x0000_s1027" style="position:absolute;margin-left:-16.35pt;margin-top:-3.35pt;width:469.8pt;height:116pt;z-index:251663360;mso-width-relative:margin" coordsize="57575,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">
                    <v:group id="Groupe 6" o:spid="_x0000_s1028" style="position:absolute;left:22034;width:35541;height:14732" coordsize="35540,1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Zone de texte 33" o:spid="_x0000_s1029" type="#_x0000_t202" style="position:absolute;top:508;width:10648;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3300D0B4" w14:textId="47561164" w:rsidR="00EF59F8" w:rsidRDefault="00EF59F8" w:rsidP="00A40174">
                              <w:r>
                                <w:rPr>
                                  <w:noProof/>
                                </w:rPr>
                                <w:drawing>
                                  <wp:inline distT="0" distB="0" distL="0" distR="0" wp14:anchorId="4BE5FD8C" wp14:editId="600DFDCB">
                                    <wp:extent cx="742950" cy="10985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JPEJ.png"/>
                                            <pic:cNvPicPr/>
                                          </pic:nvPicPr>
                                          <pic:blipFill>
                                            <a:blip r:embed="rId11">
                                              <a:extLst>
                                                <a:ext uri="{28A0092B-C50C-407E-A947-70E740481C1C}">
                                                  <a14:useLocalDpi xmlns:a14="http://schemas.microsoft.com/office/drawing/2010/main" val="0"/>
                                                </a:ext>
                                              </a:extLst>
                                            </a:blip>
                                            <a:stretch>
                                              <a:fillRect/>
                                            </a:stretch>
                                          </pic:blipFill>
                                          <pic:spPr>
                                            <a:xfrm>
                                              <a:off x="0" y="0"/>
                                              <a:ext cx="742950" cy="1098550"/>
                                            </a:xfrm>
                                            <a:prstGeom prst="rect">
                                              <a:avLst/>
                                            </a:prstGeom>
                                          </pic:spPr>
                                        </pic:pic>
                                      </a:graphicData>
                                    </a:graphic>
                                  </wp:inline>
                                </w:drawing>
                              </w:r>
                            </w:p>
                          </w:txbxContent>
                        </v:textbox>
                      </v:shape>
                      <v:shape id="Zone de texte 34" o:spid="_x0000_s1030" type="#_x0000_t202" style="position:absolute;left:8572;width:18733;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35E1EDD1" w14:textId="77777777" w:rsidR="00EF59F8" w:rsidRDefault="00EF59F8" w:rsidP="00A40174">
                              <w:r>
                                <w:rPr>
                                  <w:noProof/>
                                </w:rPr>
                                <w:drawing>
                                  <wp:inline distT="0" distB="0" distL="0" distR="0" wp14:anchorId="708E1E29" wp14:editId="04507E46">
                                    <wp:extent cx="1739900" cy="8382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UXEMBOURG_AID&amp;DEVELOPMENT_LOGO_CMYK.jpg"/>
                                            <pic:cNvPicPr/>
                                          </pic:nvPicPr>
                                          <pic:blipFill>
                                            <a:blip r:embed="rId12">
                                              <a:extLst>
                                                <a:ext uri="{28A0092B-C50C-407E-A947-70E740481C1C}">
                                                  <a14:useLocalDpi xmlns:a14="http://schemas.microsoft.com/office/drawing/2010/main" val="0"/>
                                                </a:ext>
                                              </a:extLst>
                                            </a:blip>
                                            <a:stretch>
                                              <a:fillRect/>
                                            </a:stretch>
                                          </pic:blipFill>
                                          <pic:spPr>
                                            <a:xfrm>
                                              <a:off x="0" y="0"/>
                                              <a:ext cx="1739900" cy="838200"/>
                                            </a:xfrm>
                                            <a:prstGeom prst="rect">
                                              <a:avLst/>
                                            </a:prstGeom>
                                          </pic:spPr>
                                        </pic:pic>
                                      </a:graphicData>
                                    </a:graphic>
                                  </wp:inline>
                                </w:drawing>
                              </w:r>
                            </w:p>
                          </w:txbxContent>
                        </v:textbox>
                      </v:shape>
                      <v:shape id="Zone de texte 35" o:spid="_x0000_s1031" type="#_x0000_t202" style="position:absolute;left:26670;top:635;width:8870;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14:paraId="725C0E42" w14:textId="77777777" w:rsidR="00EF59F8" w:rsidRDefault="00EF59F8" w:rsidP="00A40174">
                              <w:r>
                                <w:rPr>
                                  <w:noProof/>
                                </w:rPr>
                                <w:drawing>
                                  <wp:inline distT="0" distB="0" distL="0" distR="0" wp14:anchorId="7433675D" wp14:editId="73115045">
                                    <wp:extent cx="679450" cy="1257300"/>
                                    <wp:effectExtent l="0" t="0" r="635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 pnud.jpg"/>
                                            <pic:cNvPicPr/>
                                          </pic:nvPicPr>
                                          <pic:blipFill>
                                            <a:blip r:embed="rId13">
                                              <a:extLst>
                                                <a:ext uri="{28A0092B-C50C-407E-A947-70E740481C1C}">
                                                  <a14:useLocalDpi xmlns:a14="http://schemas.microsoft.com/office/drawing/2010/main" val="0"/>
                                                </a:ext>
                                              </a:extLst>
                                            </a:blip>
                                            <a:stretch>
                                              <a:fillRect/>
                                            </a:stretch>
                                          </pic:blipFill>
                                          <pic:spPr>
                                            <a:xfrm>
                                              <a:off x="0" y="0"/>
                                              <a:ext cx="679450" cy="1257300"/>
                                            </a:xfrm>
                                            <a:prstGeom prst="rect">
                                              <a:avLst/>
                                            </a:prstGeom>
                                          </pic:spPr>
                                        </pic:pic>
                                      </a:graphicData>
                                    </a:graphic>
                                  </wp:inline>
                                </w:drawing>
                              </w:r>
                            </w:p>
                          </w:txbxContent>
                        </v:textbox>
                      </v:shape>
                    </v:group>
                    <v:shape id="Zone de texte 4" o:spid="_x0000_s1032" type="#_x0000_t202" style="position:absolute;top:508;width:21590;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267D77F6" w14:textId="5D132622" w:rsidR="00EF59F8" w:rsidRDefault="00EF59F8">
                            <w:r>
                              <w:rPr>
                                <w:noProof/>
                              </w:rPr>
                              <w:drawing>
                                <wp:inline distT="0" distB="0" distL="0" distR="0" wp14:anchorId="42AAC7E9" wp14:editId="07BAD22E">
                                  <wp:extent cx="1771650" cy="596900"/>
                                  <wp:effectExtent l="0" t="0" r="0" b="0"/>
                                  <wp:docPr id="5" name="Image 5" descr="Une image contenant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ProFeJeC_png 4.png"/>
                                          <pic:cNvPicPr/>
                                        </pic:nvPicPr>
                                        <pic:blipFill>
                                          <a:blip r:embed="rId14">
                                            <a:extLst>
                                              <a:ext uri="{28A0092B-C50C-407E-A947-70E740481C1C}">
                                                <a14:useLocalDpi xmlns:a14="http://schemas.microsoft.com/office/drawing/2010/main" val="0"/>
                                              </a:ext>
                                            </a:extLst>
                                          </a:blip>
                                          <a:stretch>
                                            <a:fillRect/>
                                          </a:stretch>
                                        </pic:blipFill>
                                        <pic:spPr>
                                          <a:xfrm>
                                            <a:off x="0" y="0"/>
                                            <a:ext cx="1771650" cy="596900"/>
                                          </a:xfrm>
                                          <a:prstGeom prst="rect">
                                            <a:avLst/>
                                          </a:prstGeom>
                                        </pic:spPr>
                                      </pic:pic>
                                    </a:graphicData>
                                  </a:graphic>
                                </wp:inline>
                              </w:drawing>
                            </w:r>
                          </w:p>
                        </w:txbxContent>
                      </v:textbox>
                    </v:shape>
                  </v:group>
                </w:pict>
              </mc:Fallback>
            </mc:AlternateContent>
          </w:r>
          <w:r w:rsidR="00A40174" w:rsidRPr="00460D72">
            <w:rPr>
              <w:noProof/>
            </w:rPr>
            <mc:AlternateContent>
              <mc:Choice Requires="wps">
                <w:drawing>
                  <wp:anchor distT="0" distB="0" distL="114300" distR="114300" simplePos="0" relativeHeight="251660288" behindDoc="0" locked="0" layoutInCell="1" allowOverlap="1" wp14:anchorId="3ACDC182" wp14:editId="683314CB">
                    <wp:simplePos x="0" y="0"/>
                    <wp:positionH relativeFrom="column">
                      <wp:posOffset>2338705</wp:posOffset>
                    </wp:positionH>
                    <wp:positionV relativeFrom="paragraph">
                      <wp:posOffset>8485505</wp:posOffset>
                    </wp:positionV>
                    <wp:extent cx="1130300" cy="374650"/>
                    <wp:effectExtent l="0" t="0" r="12700" b="25400"/>
                    <wp:wrapNone/>
                    <wp:docPr id="41" name="Zone de texte 41"/>
                    <wp:cNvGraphicFramePr/>
                    <a:graphic xmlns:a="http://schemas.openxmlformats.org/drawingml/2006/main">
                      <a:graphicData uri="http://schemas.microsoft.com/office/word/2010/wordprocessingShape">
                        <wps:wsp>
                          <wps:cNvSpPr txBox="1"/>
                          <wps:spPr>
                            <a:xfrm>
                              <a:off x="0" y="0"/>
                              <a:ext cx="1130300" cy="374650"/>
                            </a:xfrm>
                            <a:prstGeom prst="rect">
                              <a:avLst/>
                            </a:prstGeom>
                            <a:solidFill>
                              <a:schemeClr val="lt1"/>
                            </a:solidFill>
                            <a:ln w="6350">
                              <a:solidFill>
                                <a:prstClr val="black"/>
                              </a:solidFill>
                            </a:ln>
                          </wps:spPr>
                          <wps:txbx>
                            <w:txbxContent>
                              <w:p w14:paraId="1AA60560" w14:textId="77777777" w:rsidR="00EF59F8" w:rsidRPr="00A64B5E" w:rsidRDefault="00EF59F8" w:rsidP="00A40174">
                                <w:pPr>
                                  <w:jc w:val="center"/>
                                  <w:rPr>
                                    <w:b/>
                                  </w:rPr>
                                </w:pPr>
                                <w:r>
                                  <w:rPr>
                                    <w:b/>
                                  </w:rPr>
                                  <w:t>Avril</w:t>
                                </w:r>
                                <w:r w:rsidRPr="00A64B5E">
                                  <w:rPr>
                                    <w:b/>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CDC182" id="Zone de texte 41" o:spid="_x0000_s1033" type="#_x0000_t202" style="position:absolute;margin-left:184.15pt;margin-top:668.15pt;width:89pt;height:2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" fillcolor="white [3201]" strokeweight=".5pt">
                    <v:textbox>
                      <w:txbxContent>
                        <w:p w14:paraId="1AA60560" w14:textId="77777777" w:rsidR="00EF59F8" w:rsidRPr="00A64B5E" w:rsidRDefault="00EF59F8" w:rsidP="00A40174">
                          <w:pPr>
                            <w:jc w:val="center"/>
                            <w:rPr>
                              <w:b/>
                            </w:rPr>
                          </w:pPr>
                          <w:r>
                            <w:rPr>
                              <w:b/>
                            </w:rPr>
                            <w:t>Avril</w:t>
                          </w:r>
                          <w:r w:rsidRPr="00A64B5E">
                            <w:rPr>
                              <w:b/>
                            </w:rPr>
                            <w:t xml:space="preserve"> 2019</w:t>
                          </w:r>
                        </w:p>
                      </w:txbxContent>
                    </v:textbox>
                  </v:shape>
                </w:pict>
              </mc:Fallback>
            </mc:AlternateContent>
          </w:r>
          <w:r w:rsidR="00A40174" w:rsidRPr="00460D72">
            <w:rPr>
              <w:noProof/>
            </w:rPr>
            <mc:AlternateContent>
              <mc:Choice Requires="wpg">
                <w:drawing>
                  <wp:anchor distT="0" distB="0" distL="114300" distR="114300" simplePos="0" relativeHeight="251654144" behindDoc="0" locked="0" layoutInCell="1" allowOverlap="1" wp14:anchorId="0285BE3B" wp14:editId="0AB1A7EF">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oupe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0070C0"/>
                            </a:solidFill>
                          </wpg:grpSpPr>
                          <wps:wsp>
                            <wps:cNvPr id="115" name="Rectangle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8529A92" id="Groupe 114" o:spid="_x0000_s1026" style="position:absolute;margin-left:0;margin-top:0;width:18pt;height:10in;z-index:25165414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x&#10;3wQKNAMAAMoKAAAOAAAAAAAAAAAAAAAAAC4CAABkcnMvZTJvRG9jLnhtbFBLAQItABQABgAIAAAA&#10;IQC90XfD2gAAAAUBAAAPAAAAAAAAAAAAAAAAAI4FAABkcnMvZG93bnJldi54bWxQSwUGAAAAAAQA&#10;BADzAAAAlQ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o:lock v:ext="edit" aspectratio="t"/>
                    </v:rect>
                    <w10:wrap anchorx="page" anchory="page"/>
                  </v:group>
                </w:pict>
              </mc:Fallback>
            </mc:AlternateContent>
          </w:r>
          <w:r w:rsidR="00A40174" w:rsidRPr="00460D72">
            <w:rPr>
              <w:rFonts w:eastAsia="Calibri"/>
              <w:b/>
              <w:bCs/>
              <w:sz w:val="28"/>
              <w:szCs w:val="28"/>
              <w:lang w:eastAsia="en-US"/>
            </w:rPr>
            <w:br w:type="page"/>
          </w:r>
        </w:p>
      </w:sdtContent>
    </w:sdt>
    <w:p w14:paraId="7F60A168" w14:textId="77777777" w:rsidR="00A40174" w:rsidRPr="00BD58B2" w:rsidRDefault="00A40174" w:rsidP="00A40174">
      <w:pPr>
        <w:numPr>
          <w:ilvl w:val="0"/>
          <w:numId w:val="11"/>
        </w:numPr>
        <w:jc w:val="both"/>
        <w:rPr>
          <w:b/>
          <w:bCs/>
          <w:sz w:val="22"/>
          <w:szCs w:val="22"/>
        </w:rPr>
      </w:pPr>
      <w:r w:rsidRPr="00BD58B2">
        <w:rPr>
          <w:b/>
          <w:bCs/>
          <w:sz w:val="22"/>
          <w:szCs w:val="22"/>
        </w:rPr>
        <w:lastRenderedPageBreak/>
        <w:t>CONTEXTE ET JUSTIFICATION</w:t>
      </w:r>
    </w:p>
    <w:p w14:paraId="391CFFCD" w14:textId="77777777" w:rsidR="00A40174" w:rsidRPr="00BD58B2" w:rsidRDefault="00A40174" w:rsidP="00A40174">
      <w:pPr>
        <w:jc w:val="both"/>
        <w:rPr>
          <w:sz w:val="22"/>
          <w:szCs w:val="22"/>
        </w:rPr>
      </w:pPr>
    </w:p>
    <w:p w14:paraId="288E4067" w14:textId="77FA9EB3" w:rsidR="00A40174" w:rsidRPr="00BD58B2" w:rsidRDefault="00A40174" w:rsidP="00A40174">
      <w:pPr>
        <w:pStyle w:val="Sansinterligne"/>
        <w:jc w:val="both"/>
        <w:rPr>
          <w:rFonts w:eastAsia="Calibri"/>
          <w:sz w:val="22"/>
          <w:szCs w:val="22"/>
        </w:rPr>
      </w:pPr>
      <w:r w:rsidRPr="00BD58B2">
        <w:rPr>
          <w:sz w:val="22"/>
          <w:szCs w:val="22"/>
        </w:rPr>
        <w:t>Le PNUD Burkina Faso</w:t>
      </w:r>
      <w:r w:rsidR="00490C92" w:rsidRPr="00BD58B2">
        <w:rPr>
          <w:sz w:val="22"/>
          <w:szCs w:val="22"/>
        </w:rPr>
        <w:t>,</w:t>
      </w:r>
      <w:r w:rsidRPr="00BD58B2">
        <w:rPr>
          <w:sz w:val="22"/>
          <w:szCs w:val="22"/>
        </w:rPr>
        <w:t xml:space="preserve"> avec le soutien de l’Ambassade du Grand-Duché du Luxembourg, et en concertation étroite avec le Ministère de la Jeunesse et de la Promotion de l’Entrepreneuriat des Jeunes (MJPEJ), a élaboré le projet Femmes-Jeunes Entreprenants et Citoyenneté (ProFeJeC)) en vue de l’</w:t>
      </w:r>
      <w:r w:rsidRPr="00BD58B2">
        <w:rPr>
          <w:rFonts w:eastAsia="Calibri"/>
          <w:sz w:val="22"/>
          <w:szCs w:val="22"/>
        </w:rPr>
        <w:t>amélioration de la contribution des jeunes et des femmes au développement économique et social durable du Burkina Faso à travers le renforcement de leur autonomisation économique et leur contribution à la résolution des problèmes sociétaux auxquels le pays fait face, grâce à une culture de paix et de valeurs civiques.</w:t>
      </w:r>
    </w:p>
    <w:p w14:paraId="74497C97" w14:textId="77777777" w:rsidR="00A40174" w:rsidRPr="00BD58B2" w:rsidRDefault="00A40174" w:rsidP="00A40174">
      <w:pPr>
        <w:pStyle w:val="Sansinterligne"/>
        <w:spacing w:before="120" w:after="120"/>
        <w:jc w:val="both"/>
        <w:rPr>
          <w:rFonts w:eastAsia="Calibri"/>
          <w:sz w:val="22"/>
          <w:szCs w:val="22"/>
        </w:rPr>
      </w:pPr>
      <w:r w:rsidRPr="00BD58B2">
        <w:rPr>
          <w:rFonts w:eastAsia="Calibri"/>
          <w:sz w:val="22"/>
          <w:szCs w:val="22"/>
        </w:rPr>
        <w:t xml:space="preserve">Sous la tutelle technique du </w:t>
      </w:r>
      <w:r w:rsidRPr="00BD58B2">
        <w:rPr>
          <w:sz w:val="22"/>
          <w:szCs w:val="22"/>
        </w:rPr>
        <w:t>MJPEJ,</w:t>
      </w:r>
      <w:r w:rsidRPr="00BD58B2">
        <w:rPr>
          <w:rFonts w:eastAsia="Calibri"/>
          <w:sz w:val="22"/>
          <w:szCs w:val="22"/>
        </w:rPr>
        <w:t xml:space="preserve"> le projet vise trois (03) objectifs à savoir : </w:t>
      </w:r>
    </w:p>
    <w:p w14:paraId="423DB081" w14:textId="77777777" w:rsidR="00A40174" w:rsidRPr="00BD58B2" w:rsidRDefault="00A40174" w:rsidP="00A40174">
      <w:pPr>
        <w:pStyle w:val="Sansinterligne"/>
        <w:numPr>
          <w:ilvl w:val="0"/>
          <w:numId w:val="13"/>
        </w:numPr>
        <w:spacing w:before="120" w:after="120"/>
        <w:jc w:val="both"/>
        <w:rPr>
          <w:i/>
          <w:sz w:val="22"/>
          <w:szCs w:val="22"/>
        </w:rPr>
      </w:pPr>
      <w:r w:rsidRPr="00BD58B2">
        <w:rPr>
          <w:i/>
          <w:sz w:val="22"/>
          <w:szCs w:val="22"/>
        </w:rPr>
        <w:t xml:space="preserve">Accompagner la création et la viabilisation d’entreprises par les jeunes et les femmes des localités d’intervention, grâce à l’appui d’incubateurs d’entreprises en matière de gestion et la facilitation d’accès aux sources de financement ; </w:t>
      </w:r>
    </w:p>
    <w:p w14:paraId="53A9243F" w14:textId="77777777" w:rsidR="00A40174" w:rsidRPr="00BD58B2" w:rsidRDefault="00A40174" w:rsidP="00A40174">
      <w:pPr>
        <w:pStyle w:val="Sansinterligne"/>
        <w:numPr>
          <w:ilvl w:val="0"/>
          <w:numId w:val="13"/>
        </w:numPr>
        <w:spacing w:before="120" w:after="120"/>
        <w:jc w:val="both"/>
        <w:rPr>
          <w:rFonts w:eastAsia="Calibri"/>
          <w:sz w:val="22"/>
          <w:szCs w:val="22"/>
        </w:rPr>
      </w:pPr>
      <w:r w:rsidRPr="00BD58B2">
        <w:rPr>
          <w:i/>
          <w:color w:val="000000"/>
          <w:sz w:val="22"/>
          <w:szCs w:val="22"/>
        </w:rPr>
        <w:t xml:space="preserve">Mettre </w:t>
      </w:r>
      <w:bookmarkStart w:id="1" w:name="_Hlk6904394"/>
      <w:r w:rsidRPr="00BD58B2">
        <w:rPr>
          <w:i/>
          <w:color w:val="000000"/>
          <w:sz w:val="22"/>
          <w:szCs w:val="22"/>
        </w:rPr>
        <w:t xml:space="preserve">à la disposition des jeunes et des femmes des ressources physiques et virtuelles pour le renforcement de leurs capacités en vue de faciliter leur employabilité et insertion dans le tissu économique national ; </w:t>
      </w:r>
    </w:p>
    <w:bookmarkEnd w:id="1"/>
    <w:p w14:paraId="1AE0677F" w14:textId="2C739527" w:rsidR="00A40174" w:rsidRDefault="00A40174" w:rsidP="00A40174">
      <w:pPr>
        <w:pStyle w:val="Sansinterligne"/>
        <w:numPr>
          <w:ilvl w:val="0"/>
          <w:numId w:val="13"/>
        </w:numPr>
        <w:spacing w:before="120" w:after="120"/>
        <w:jc w:val="both"/>
        <w:rPr>
          <w:rFonts w:eastAsia="Calibri"/>
          <w:sz w:val="22"/>
          <w:szCs w:val="22"/>
        </w:rPr>
      </w:pPr>
      <w:r w:rsidRPr="00BD58B2">
        <w:rPr>
          <w:i/>
          <w:color w:val="000000"/>
          <w:sz w:val="22"/>
          <w:szCs w:val="22"/>
        </w:rPr>
        <w:t>Promouvoir auprès de la jeunesse les valeurs de citoyenneté, de civisme, de paix, de volontariat et de bénévolat à travers le socle du patrimoine culturel du pays, dont la parenté à plaisanterie</w:t>
      </w:r>
      <w:r w:rsidRPr="00BD58B2">
        <w:rPr>
          <w:rFonts w:eastAsia="Calibri"/>
          <w:sz w:val="22"/>
          <w:szCs w:val="22"/>
        </w:rPr>
        <w:t>. </w:t>
      </w:r>
    </w:p>
    <w:p w14:paraId="17C122BD" w14:textId="6E1E041C" w:rsidR="00550EB7" w:rsidRDefault="00F531D9" w:rsidP="007C01B1">
      <w:pPr>
        <w:pStyle w:val="Sansinterligne"/>
        <w:spacing w:before="120" w:after="120"/>
        <w:jc w:val="both"/>
        <w:rPr>
          <w:color w:val="000000"/>
          <w:sz w:val="22"/>
          <w:szCs w:val="22"/>
        </w:rPr>
      </w:pPr>
      <w:r>
        <w:rPr>
          <w:rFonts w:eastAsia="Calibri"/>
          <w:sz w:val="22"/>
          <w:szCs w:val="22"/>
        </w:rPr>
        <w:t xml:space="preserve">Dans le souci d’atteindre </w:t>
      </w:r>
      <w:r w:rsidR="00550EB7">
        <w:rPr>
          <w:rFonts w:eastAsia="Calibri"/>
          <w:sz w:val="22"/>
          <w:szCs w:val="22"/>
        </w:rPr>
        <w:t xml:space="preserve">les objectifs du projet, notamment l’objectif 2 qui est de mettre </w:t>
      </w:r>
      <w:r w:rsidR="00550EB7" w:rsidRPr="00062048">
        <w:rPr>
          <w:color w:val="000000"/>
          <w:sz w:val="22"/>
          <w:szCs w:val="22"/>
        </w:rPr>
        <w:t>à la disposition des jeunes et des femmes des ressources physiques et virtuelles pour le renforcement de leurs capacités en vue de faciliter leur employabilité et insertion dans le tissu économique national</w:t>
      </w:r>
      <w:r w:rsidR="00062048">
        <w:rPr>
          <w:color w:val="000000"/>
          <w:sz w:val="22"/>
          <w:szCs w:val="22"/>
        </w:rPr>
        <w:t>, le</w:t>
      </w:r>
      <w:r w:rsidR="00062048" w:rsidRPr="00062048">
        <w:rPr>
          <w:color w:val="000000"/>
          <w:sz w:val="22"/>
          <w:szCs w:val="22"/>
        </w:rPr>
        <w:t xml:space="preserve"> </w:t>
      </w:r>
      <w:r w:rsidR="00550EB7">
        <w:rPr>
          <w:color w:val="000000"/>
          <w:sz w:val="22"/>
          <w:szCs w:val="22"/>
        </w:rPr>
        <w:t>ProFeJeC souhaite se doter d’un site Web avec un design de qualité et attrayant</w:t>
      </w:r>
      <w:r w:rsidR="00062048">
        <w:rPr>
          <w:color w:val="000000"/>
          <w:sz w:val="22"/>
          <w:szCs w:val="22"/>
        </w:rPr>
        <w:t>,</w:t>
      </w:r>
      <w:r w:rsidR="00550EB7">
        <w:rPr>
          <w:color w:val="000000"/>
          <w:sz w:val="22"/>
          <w:szCs w:val="22"/>
        </w:rPr>
        <w:t xml:space="preserve"> une bonne ergonomie et une bonne compatibilité avec les différents supports mobiles. Ce site a</w:t>
      </w:r>
      <w:r w:rsidR="00062048">
        <w:rPr>
          <w:color w:val="000000"/>
          <w:sz w:val="22"/>
          <w:szCs w:val="22"/>
        </w:rPr>
        <w:t>ura</w:t>
      </w:r>
      <w:r w:rsidR="00550EB7">
        <w:rPr>
          <w:color w:val="000000"/>
          <w:sz w:val="22"/>
          <w:szCs w:val="22"/>
        </w:rPr>
        <w:t xml:space="preserve"> pour vocation d’être un outil de qualité à la disposition des </w:t>
      </w:r>
      <w:r w:rsidR="00062048">
        <w:rPr>
          <w:color w:val="000000"/>
          <w:sz w:val="22"/>
          <w:szCs w:val="22"/>
        </w:rPr>
        <w:t>f</w:t>
      </w:r>
      <w:r w:rsidR="00550EB7">
        <w:rPr>
          <w:color w:val="000000"/>
          <w:sz w:val="22"/>
          <w:szCs w:val="22"/>
        </w:rPr>
        <w:t xml:space="preserve">emmes et des jeunes </w:t>
      </w:r>
      <w:r w:rsidR="00062048">
        <w:rPr>
          <w:color w:val="000000"/>
          <w:sz w:val="22"/>
          <w:szCs w:val="22"/>
        </w:rPr>
        <w:t>e</w:t>
      </w:r>
      <w:r w:rsidR="00550EB7">
        <w:rPr>
          <w:color w:val="000000"/>
          <w:sz w:val="22"/>
          <w:szCs w:val="22"/>
        </w:rPr>
        <w:t>ntreprenants mais aussi pour les structures d’incubation ou toute autre institution traitant de l’entrepreneuriat.</w:t>
      </w:r>
    </w:p>
    <w:p w14:paraId="020BAF65" w14:textId="072DE968" w:rsidR="00062048" w:rsidRPr="00550EB7" w:rsidRDefault="00062048" w:rsidP="002C4DEA">
      <w:pPr>
        <w:pStyle w:val="Sansinterligne"/>
        <w:spacing w:before="120" w:after="120"/>
        <w:jc w:val="both"/>
        <w:rPr>
          <w:rFonts w:eastAsia="Calibri"/>
          <w:sz w:val="22"/>
          <w:szCs w:val="22"/>
        </w:rPr>
      </w:pPr>
      <w:r>
        <w:rPr>
          <w:sz w:val="22"/>
          <w:szCs w:val="22"/>
        </w:rPr>
        <w:t>Le</w:t>
      </w:r>
      <w:r w:rsidRPr="009C3495">
        <w:rPr>
          <w:sz w:val="22"/>
          <w:szCs w:val="22"/>
        </w:rPr>
        <w:t xml:space="preserve"> site</w:t>
      </w:r>
      <w:r w:rsidRPr="00BD58B2">
        <w:rPr>
          <w:sz w:val="22"/>
          <w:szCs w:val="22"/>
        </w:rPr>
        <w:t xml:space="preserve"> web</w:t>
      </w:r>
      <w:r w:rsidRPr="009C3495">
        <w:rPr>
          <w:sz w:val="22"/>
          <w:szCs w:val="22"/>
        </w:rPr>
        <w:t xml:space="preserve"> </w:t>
      </w:r>
      <w:r w:rsidRPr="00BD58B2">
        <w:rPr>
          <w:sz w:val="22"/>
          <w:szCs w:val="22"/>
        </w:rPr>
        <w:t xml:space="preserve">soutiendra les principaux piliers de l’écosystème entrepreneurial au Burkina Faso à savoir : </w:t>
      </w:r>
      <w:r w:rsidRPr="00BD58B2">
        <w:rPr>
          <w:bCs/>
          <w:i/>
          <w:sz w:val="22"/>
          <w:szCs w:val="22"/>
        </w:rPr>
        <w:t>Information-Sensibilisation-Formation-Education sur l’entrepreneuriat et domaines connexes, Mentorat-Coaching, Réseautage-Partage d’expérience</w:t>
      </w:r>
      <w:r>
        <w:rPr>
          <w:bCs/>
          <w:i/>
          <w:sz w:val="22"/>
          <w:szCs w:val="22"/>
        </w:rPr>
        <w:t>s</w:t>
      </w:r>
      <w:r w:rsidRPr="00BD58B2">
        <w:rPr>
          <w:bCs/>
          <w:i/>
          <w:sz w:val="22"/>
          <w:szCs w:val="22"/>
        </w:rPr>
        <w:t>, Opportunités de financement et de levée de fonds.</w:t>
      </w:r>
    </w:p>
    <w:p w14:paraId="65E7F8A0" w14:textId="1BDA2687" w:rsidR="00270E42" w:rsidRPr="00BD58B2" w:rsidRDefault="00270E42" w:rsidP="00C95BB9">
      <w:pPr>
        <w:pStyle w:val="NormalWeb"/>
        <w:spacing w:before="120" w:beforeAutospacing="0" w:after="120" w:afterAutospacing="0"/>
        <w:jc w:val="both"/>
        <w:rPr>
          <w:bCs/>
          <w:sz w:val="22"/>
          <w:szCs w:val="22"/>
        </w:rPr>
      </w:pPr>
      <w:r w:rsidRPr="00BD58B2">
        <w:rPr>
          <w:bCs/>
          <w:sz w:val="22"/>
          <w:szCs w:val="22"/>
        </w:rPr>
        <w:t xml:space="preserve">De </w:t>
      </w:r>
      <w:r w:rsidR="00550EB7">
        <w:rPr>
          <w:bCs/>
          <w:sz w:val="22"/>
          <w:szCs w:val="22"/>
        </w:rPr>
        <w:t>façon</w:t>
      </w:r>
      <w:r w:rsidRPr="00BD58B2">
        <w:rPr>
          <w:bCs/>
          <w:sz w:val="22"/>
          <w:szCs w:val="22"/>
        </w:rPr>
        <w:t xml:space="preserve"> concrète : </w:t>
      </w:r>
    </w:p>
    <w:p w14:paraId="771C44A3" w14:textId="584723E5" w:rsidR="009C3495" w:rsidRPr="00D16D34" w:rsidRDefault="00270E42" w:rsidP="009C3495">
      <w:pPr>
        <w:pStyle w:val="Paragraphedeliste"/>
        <w:numPr>
          <w:ilvl w:val="0"/>
          <w:numId w:val="27"/>
        </w:numPr>
        <w:spacing w:after="60"/>
        <w:jc w:val="both"/>
        <w:rPr>
          <w:rFonts w:ascii="Times New Roman" w:hAnsi="Times New Roman"/>
          <w:lang w:val="fr-FR"/>
        </w:rPr>
      </w:pPr>
      <w:proofErr w:type="gramStart"/>
      <w:r w:rsidRPr="00D16D34">
        <w:rPr>
          <w:rFonts w:ascii="Times New Roman" w:hAnsi="Times New Roman"/>
          <w:lang w:val="fr-FR"/>
        </w:rPr>
        <w:t>l</w:t>
      </w:r>
      <w:r w:rsidR="006A14F6" w:rsidRPr="00D16D34">
        <w:rPr>
          <w:rFonts w:ascii="Times New Roman" w:hAnsi="Times New Roman"/>
          <w:lang w:val="fr-FR"/>
        </w:rPr>
        <w:t>e</w:t>
      </w:r>
      <w:proofErr w:type="gramEnd"/>
      <w:r w:rsidR="006A14F6" w:rsidRPr="00D16D34">
        <w:rPr>
          <w:rFonts w:ascii="Times New Roman" w:hAnsi="Times New Roman"/>
          <w:lang w:val="fr-FR"/>
        </w:rPr>
        <w:t xml:space="preserve"> site devra </w:t>
      </w:r>
      <w:r w:rsidR="009C3495" w:rsidRPr="00D16D34">
        <w:rPr>
          <w:rFonts w:ascii="Times New Roman" w:hAnsi="Times New Roman"/>
          <w:lang w:val="fr-FR"/>
        </w:rPr>
        <w:t>permettra de mettre en ligne les réalisations des jeunes et des femmes bénéficiaires du projet</w:t>
      </w:r>
      <w:r w:rsidR="006A14F6" w:rsidRPr="00D16D34">
        <w:rPr>
          <w:rFonts w:ascii="Times New Roman" w:hAnsi="Times New Roman"/>
          <w:lang w:val="fr-FR"/>
        </w:rPr>
        <w:t xml:space="preserve">, </w:t>
      </w:r>
      <w:r w:rsidR="009C3495" w:rsidRPr="00D16D34">
        <w:rPr>
          <w:rFonts w:ascii="Times New Roman" w:hAnsi="Times New Roman"/>
          <w:lang w:val="fr-FR"/>
        </w:rPr>
        <w:t>d</w:t>
      </w:r>
      <w:r w:rsidR="00C95BB9" w:rsidRPr="00D16D34">
        <w:rPr>
          <w:rFonts w:ascii="Times New Roman" w:hAnsi="Times New Roman"/>
          <w:lang w:val="fr-FR"/>
        </w:rPr>
        <w:t>e les</w:t>
      </w:r>
      <w:r w:rsidR="00550EB7" w:rsidRPr="00D16D34">
        <w:rPr>
          <w:rFonts w:ascii="Times New Roman" w:hAnsi="Times New Roman"/>
          <w:lang w:val="fr-FR"/>
        </w:rPr>
        <w:t xml:space="preserve"> </w:t>
      </w:r>
      <w:r w:rsidR="009C3495" w:rsidRPr="00D16D34">
        <w:rPr>
          <w:rFonts w:ascii="Times New Roman" w:hAnsi="Times New Roman"/>
          <w:lang w:val="fr-FR"/>
        </w:rPr>
        <w:t xml:space="preserve">informer </w:t>
      </w:r>
      <w:r w:rsidR="00550EB7" w:rsidRPr="00D16D34">
        <w:rPr>
          <w:rFonts w:ascii="Times New Roman" w:hAnsi="Times New Roman"/>
          <w:lang w:val="fr-FR"/>
        </w:rPr>
        <w:t xml:space="preserve">des </w:t>
      </w:r>
      <w:r w:rsidR="009C3495" w:rsidRPr="00D16D34">
        <w:rPr>
          <w:rFonts w:ascii="Times New Roman" w:hAnsi="Times New Roman"/>
          <w:lang w:val="fr-FR"/>
        </w:rPr>
        <w:t>opportunités d’affaires</w:t>
      </w:r>
      <w:r w:rsidR="00550EB7" w:rsidRPr="00D16D34">
        <w:rPr>
          <w:rFonts w:ascii="Times New Roman" w:hAnsi="Times New Roman"/>
          <w:lang w:val="fr-FR"/>
        </w:rPr>
        <w:t xml:space="preserve"> ou de formations existantes pour le</w:t>
      </w:r>
      <w:r w:rsidR="009C3495" w:rsidRPr="00D16D34">
        <w:rPr>
          <w:rFonts w:ascii="Times New Roman" w:hAnsi="Times New Roman"/>
          <w:lang w:val="fr-FR"/>
        </w:rPr>
        <w:t xml:space="preserve"> renforcement des capacités</w:t>
      </w:r>
      <w:r w:rsidR="00550EB7" w:rsidRPr="00D16D34">
        <w:rPr>
          <w:rFonts w:ascii="Times New Roman" w:hAnsi="Times New Roman"/>
          <w:lang w:val="fr-FR"/>
        </w:rPr>
        <w:t xml:space="preserve">, de mettre à leurs dispositions des </w:t>
      </w:r>
      <w:proofErr w:type="spellStart"/>
      <w:r w:rsidR="0054035B" w:rsidRPr="00D16D34">
        <w:rPr>
          <w:rFonts w:ascii="Times New Roman" w:hAnsi="Times New Roman"/>
          <w:lang w:val="fr-FR"/>
        </w:rPr>
        <w:t>oeuvres</w:t>
      </w:r>
      <w:proofErr w:type="spellEnd"/>
      <w:r w:rsidR="0054035B" w:rsidRPr="00D16D34">
        <w:rPr>
          <w:rFonts w:ascii="Times New Roman" w:hAnsi="Times New Roman"/>
          <w:lang w:val="fr-FR"/>
        </w:rPr>
        <w:t xml:space="preserve"> numériques, des astuces et des cours pour réussir leurs entreprises</w:t>
      </w:r>
      <w:r w:rsidRPr="00D16D34">
        <w:rPr>
          <w:rFonts w:ascii="Times New Roman" w:hAnsi="Times New Roman"/>
          <w:lang w:val="fr-FR"/>
        </w:rPr>
        <w:t xml:space="preserve">. </w:t>
      </w:r>
      <w:r w:rsidR="009C3495" w:rsidRPr="00D16D34">
        <w:rPr>
          <w:rFonts w:ascii="Times New Roman" w:hAnsi="Times New Roman"/>
          <w:lang w:val="fr-FR"/>
        </w:rPr>
        <w:t>Il sera</w:t>
      </w:r>
      <w:r w:rsidR="006A14F6" w:rsidRPr="00D16D34">
        <w:rPr>
          <w:rFonts w:ascii="Times New Roman" w:hAnsi="Times New Roman"/>
          <w:lang w:val="fr-FR"/>
        </w:rPr>
        <w:t xml:space="preserve"> également</w:t>
      </w:r>
      <w:r w:rsidR="009C3495" w:rsidRPr="00D16D34">
        <w:rPr>
          <w:rFonts w:ascii="Times New Roman" w:hAnsi="Times New Roman"/>
          <w:lang w:val="fr-FR"/>
        </w:rPr>
        <w:t xml:space="preserve"> un espace de promotion de l’action des incubateurs et de mise en emphase des succès des jeunes et des femmes</w:t>
      </w:r>
      <w:r w:rsidR="00B60036" w:rsidRPr="00D16D34">
        <w:rPr>
          <w:rFonts w:ascii="Times New Roman" w:hAnsi="Times New Roman"/>
          <w:lang w:val="fr-FR"/>
        </w:rPr>
        <w:t xml:space="preserve">. </w:t>
      </w:r>
      <w:r w:rsidR="009C3495" w:rsidRPr="00D16D34">
        <w:rPr>
          <w:rFonts w:ascii="Times New Roman" w:hAnsi="Times New Roman"/>
          <w:lang w:val="fr-FR"/>
        </w:rPr>
        <w:t xml:space="preserve">A partir de ce site et dans un ensemble bien coordonné, d’autres outils comme une chaine YouTube, des comptes sur les réseaux sociaux feront le prolongement de l’action du site internet </w:t>
      </w:r>
      <w:proofErr w:type="gramStart"/>
      <w:r w:rsidR="009C3495" w:rsidRPr="00D16D34">
        <w:rPr>
          <w:rFonts w:ascii="Times New Roman" w:hAnsi="Times New Roman"/>
          <w:lang w:val="fr-FR"/>
        </w:rPr>
        <w:t>créé</w:t>
      </w:r>
      <w:r w:rsidR="00C95BB9" w:rsidRPr="00D16D34">
        <w:rPr>
          <w:rFonts w:ascii="Times New Roman" w:hAnsi="Times New Roman"/>
          <w:lang w:val="fr-FR"/>
        </w:rPr>
        <w:t>;</w:t>
      </w:r>
      <w:proofErr w:type="gramEnd"/>
      <w:r w:rsidR="009C3495" w:rsidRPr="00D16D34">
        <w:rPr>
          <w:rFonts w:ascii="Times New Roman" w:hAnsi="Times New Roman"/>
          <w:lang w:val="fr-FR"/>
        </w:rPr>
        <w:t xml:space="preserve"> </w:t>
      </w:r>
    </w:p>
    <w:p w14:paraId="1282192E" w14:textId="1B545CDC" w:rsidR="009C3495" w:rsidRPr="00D16D34" w:rsidRDefault="009C3495" w:rsidP="009A6A5A">
      <w:pPr>
        <w:pStyle w:val="Paragraphedeliste"/>
        <w:numPr>
          <w:ilvl w:val="0"/>
          <w:numId w:val="27"/>
        </w:numPr>
        <w:spacing w:before="120" w:after="120"/>
        <w:ind w:left="714" w:hanging="357"/>
        <w:contextualSpacing w:val="0"/>
        <w:jc w:val="both"/>
        <w:rPr>
          <w:rFonts w:ascii="Times New Roman" w:hAnsi="Times New Roman"/>
          <w:lang w:val="fr-FR"/>
        </w:rPr>
      </w:pPr>
      <w:r w:rsidRPr="00D16D34">
        <w:rPr>
          <w:rFonts w:ascii="Times New Roman" w:hAnsi="Times New Roman"/>
          <w:lang w:val="fr-FR"/>
        </w:rPr>
        <w:t xml:space="preserve">Il s’agira aussi de mettre en place des dispositifs permettant aux bénéficiaires </w:t>
      </w:r>
      <w:r w:rsidR="00270E42" w:rsidRPr="00D16D34">
        <w:rPr>
          <w:rFonts w:ascii="Times New Roman" w:hAnsi="Times New Roman"/>
          <w:lang w:val="fr-FR"/>
        </w:rPr>
        <w:t>du projet, quelques soit leur lieu de résidence,</w:t>
      </w:r>
      <w:r w:rsidRPr="00D16D34">
        <w:rPr>
          <w:rFonts w:ascii="Times New Roman" w:hAnsi="Times New Roman"/>
          <w:lang w:val="fr-FR"/>
        </w:rPr>
        <w:t xml:space="preserve"> d’avoir accès aux mêmes opportunités par le biais de la </w:t>
      </w:r>
      <w:proofErr w:type="gramStart"/>
      <w:r w:rsidRPr="00D16D34">
        <w:rPr>
          <w:rFonts w:ascii="Times New Roman" w:hAnsi="Times New Roman"/>
          <w:lang w:val="fr-FR"/>
        </w:rPr>
        <w:t>technologie</w:t>
      </w:r>
      <w:r w:rsidR="00C95BB9" w:rsidRPr="00D16D34">
        <w:rPr>
          <w:rFonts w:ascii="Times New Roman" w:hAnsi="Times New Roman"/>
          <w:lang w:val="fr-FR"/>
        </w:rPr>
        <w:t>;</w:t>
      </w:r>
      <w:proofErr w:type="gramEnd"/>
    </w:p>
    <w:p w14:paraId="240CA5D9" w14:textId="55CC9832" w:rsidR="009C3495" w:rsidRPr="00D16D34" w:rsidRDefault="009C3495" w:rsidP="00460D72">
      <w:pPr>
        <w:pStyle w:val="Paragraphedeliste"/>
        <w:numPr>
          <w:ilvl w:val="0"/>
          <w:numId w:val="27"/>
        </w:numPr>
        <w:spacing w:after="60"/>
        <w:jc w:val="both"/>
        <w:rPr>
          <w:rFonts w:ascii="Times New Roman" w:hAnsi="Times New Roman"/>
          <w:lang w:val="fr-FR"/>
        </w:rPr>
      </w:pPr>
      <w:r w:rsidRPr="00D16D34">
        <w:rPr>
          <w:rFonts w:ascii="Times New Roman" w:hAnsi="Times New Roman"/>
          <w:lang w:val="fr-FR"/>
        </w:rPr>
        <w:t xml:space="preserve">La </w:t>
      </w:r>
      <w:r w:rsidR="00270E42" w:rsidRPr="00D16D34">
        <w:rPr>
          <w:rFonts w:ascii="Times New Roman" w:hAnsi="Times New Roman"/>
          <w:lang w:val="fr-FR"/>
        </w:rPr>
        <w:t>site web</w:t>
      </w:r>
      <w:r w:rsidRPr="00D16D34">
        <w:rPr>
          <w:rFonts w:ascii="Times New Roman" w:hAnsi="Times New Roman"/>
          <w:lang w:val="fr-FR"/>
        </w:rPr>
        <w:t xml:space="preserve"> mettra aussi en place des canaux de dialogue (internet, radio, télévision…) sur les entreprises de la nouvelle économie portées par les jeunes et les femmes en général et ceux du projet en particulier, afin de faciliter son appropriation par les populations. Le but étant d’élargir aussi le marché des entreprises créées, par une communication plus valorisante et adaptée aux cibles. L</w:t>
      </w:r>
      <w:r w:rsidR="00270E42" w:rsidRPr="00D16D34">
        <w:rPr>
          <w:rFonts w:ascii="Times New Roman" w:hAnsi="Times New Roman"/>
          <w:lang w:val="fr-FR"/>
        </w:rPr>
        <w:t>e</w:t>
      </w:r>
      <w:r w:rsidRPr="00D16D34">
        <w:rPr>
          <w:rFonts w:ascii="Times New Roman" w:hAnsi="Times New Roman"/>
          <w:lang w:val="fr-FR"/>
        </w:rPr>
        <w:t xml:space="preserve"> </w:t>
      </w:r>
      <w:r w:rsidR="00270E42" w:rsidRPr="00D16D34">
        <w:rPr>
          <w:rFonts w:ascii="Times New Roman" w:hAnsi="Times New Roman"/>
          <w:lang w:val="fr-FR"/>
        </w:rPr>
        <w:t>site</w:t>
      </w:r>
      <w:r w:rsidRPr="00D16D34">
        <w:rPr>
          <w:rFonts w:ascii="Times New Roman" w:hAnsi="Times New Roman"/>
          <w:lang w:val="fr-FR"/>
        </w:rPr>
        <w:t xml:space="preserve"> sera aussi </w:t>
      </w:r>
      <w:proofErr w:type="gramStart"/>
      <w:r w:rsidRPr="00D16D34">
        <w:rPr>
          <w:rFonts w:ascii="Times New Roman" w:hAnsi="Times New Roman"/>
          <w:lang w:val="fr-FR"/>
        </w:rPr>
        <w:t>modulée</w:t>
      </w:r>
      <w:proofErr w:type="gramEnd"/>
      <w:r w:rsidRPr="00D16D34">
        <w:rPr>
          <w:rFonts w:ascii="Times New Roman" w:hAnsi="Times New Roman"/>
          <w:lang w:val="fr-FR"/>
        </w:rPr>
        <w:t xml:space="preserve"> de manière à constituer une vitrine d’attrait d’éventuels investisseurs au profit des start up. </w:t>
      </w:r>
    </w:p>
    <w:p w14:paraId="24F7A07D" w14:textId="399B2758" w:rsidR="00011337" w:rsidRPr="00BD58B2" w:rsidRDefault="00011337" w:rsidP="00011337">
      <w:pPr>
        <w:spacing w:after="60"/>
        <w:jc w:val="both"/>
        <w:rPr>
          <w:sz w:val="22"/>
          <w:szCs w:val="22"/>
        </w:rPr>
      </w:pPr>
      <w:r w:rsidRPr="00BD58B2">
        <w:rPr>
          <w:sz w:val="22"/>
          <w:szCs w:val="22"/>
        </w:rPr>
        <w:t xml:space="preserve">Au regard de son caractère fédérateur, le site fonctionnera comme un « hub ». </w:t>
      </w:r>
      <w:r w:rsidR="009C63FD" w:rsidRPr="00BD58B2">
        <w:rPr>
          <w:sz w:val="22"/>
          <w:szCs w:val="22"/>
        </w:rPr>
        <w:t>Tel un hub, le site du ProFeJeC facilitera le réseautage, la mise en relation, l’interconnexion des acteurs de l’écosystème entrepreneurial au Burkina Faso</w:t>
      </w:r>
      <w:r w:rsidR="00C95BB9">
        <w:rPr>
          <w:sz w:val="22"/>
          <w:szCs w:val="22"/>
        </w:rPr>
        <w:t xml:space="preserve"> et d’ailleurs. </w:t>
      </w:r>
      <w:r w:rsidRPr="00BD58B2">
        <w:rPr>
          <w:sz w:val="22"/>
          <w:szCs w:val="22"/>
        </w:rPr>
        <w:t>A cet</w:t>
      </w:r>
      <w:r w:rsidR="00C95BB9">
        <w:rPr>
          <w:sz w:val="22"/>
          <w:szCs w:val="22"/>
        </w:rPr>
        <w:t xml:space="preserve"> effet</w:t>
      </w:r>
      <w:r w:rsidRPr="00BD58B2">
        <w:rPr>
          <w:sz w:val="22"/>
          <w:szCs w:val="22"/>
        </w:rPr>
        <w:t>, en accord avec le partenaire technique et financier du projet, la dénomination suivante a été retenue : FasoHub. Cette appellation a fait l’objet d’un achat de nom de domaine</w:t>
      </w:r>
      <w:r w:rsidR="008500EB" w:rsidRPr="00BD58B2">
        <w:rPr>
          <w:sz w:val="22"/>
          <w:szCs w:val="22"/>
        </w:rPr>
        <w:t xml:space="preserve"> auprès de l’association Yam-Pukri, à savoir : </w:t>
      </w:r>
      <w:hyperlink r:id="rId15" w:history="1">
        <w:r w:rsidR="008500EB" w:rsidRPr="00BD58B2">
          <w:rPr>
            <w:rStyle w:val="Lienhypertexte"/>
            <w:sz w:val="22"/>
            <w:szCs w:val="22"/>
          </w:rPr>
          <w:t>www.fasohub.org</w:t>
        </w:r>
      </w:hyperlink>
      <w:r w:rsidR="008500EB" w:rsidRPr="00BD58B2">
        <w:rPr>
          <w:sz w:val="22"/>
          <w:szCs w:val="22"/>
        </w:rPr>
        <w:t xml:space="preserve">  </w:t>
      </w:r>
    </w:p>
    <w:p w14:paraId="660785D2" w14:textId="79946D2D" w:rsidR="009C63FD" w:rsidRPr="00BD58B2" w:rsidRDefault="009C63FD" w:rsidP="00C95BB9">
      <w:pPr>
        <w:spacing w:before="120" w:after="120"/>
        <w:jc w:val="both"/>
        <w:rPr>
          <w:sz w:val="22"/>
          <w:szCs w:val="22"/>
        </w:rPr>
      </w:pPr>
      <w:r w:rsidRPr="00BD58B2">
        <w:rPr>
          <w:sz w:val="22"/>
          <w:szCs w:val="22"/>
        </w:rPr>
        <w:t>Sans vouloir réinv</w:t>
      </w:r>
      <w:r w:rsidR="00B60036">
        <w:rPr>
          <w:sz w:val="22"/>
          <w:szCs w:val="22"/>
        </w:rPr>
        <w:t>en</w:t>
      </w:r>
      <w:r w:rsidRPr="00BD58B2">
        <w:rPr>
          <w:sz w:val="22"/>
          <w:szCs w:val="22"/>
        </w:rPr>
        <w:t>ter la roue, FasoHub, s’inspira des meilleur</w:t>
      </w:r>
      <w:r w:rsidR="00BD58B2" w:rsidRPr="00BD58B2">
        <w:rPr>
          <w:sz w:val="22"/>
          <w:szCs w:val="22"/>
        </w:rPr>
        <w:t>s</w:t>
      </w:r>
      <w:r w:rsidRPr="00BD58B2">
        <w:rPr>
          <w:sz w:val="22"/>
          <w:szCs w:val="22"/>
        </w:rPr>
        <w:t xml:space="preserve"> sites </w:t>
      </w:r>
      <w:r w:rsidR="00BD58B2" w:rsidRPr="00BD58B2">
        <w:rPr>
          <w:sz w:val="22"/>
          <w:szCs w:val="22"/>
        </w:rPr>
        <w:t>ou plateformes existant</w:t>
      </w:r>
      <w:r w:rsidR="004F5627">
        <w:rPr>
          <w:sz w:val="22"/>
          <w:szCs w:val="22"/>
        </w:rPr>
        <w:t>s</w:t>
      </w:r>
      <w:r w:rsidRPr="00BD58B2">
        <w:rPr>
          <w:sz w:val="22"/>
          <w:szCs w:val="22"/>
        </w:rPr>
        <w:t xml:space="preserve"> qui traitent de la question entrepreneurial</w:t>
      </w:r>
      <w:r w:rsidR="00C95BB9">
        <w:rPr>
          <w:sz w:val="22"/>
          <w:szCs w:val="22"/>
        </w:rPr>
        <w:t>e</w:t>
      </w:r>
      <w:r w:rsidRPr="00BD58B2">
        <w:rPr>
          <w:sz w:val="22"/>
          <w:szCs w:val="22"/>
        </w:rPr>
        <w:t xml:space="preserve"> en Afrique et dans le monde. </w:t>
      </w:r>
    </w:p>
    <w:p w14:paraId="679CCB12" w14:textId="7DB8BB3A" w:rsidR="00011337" w:rsidRPr="00BD58B2" w:rsidRDefault="00011337" w:rsidP="00011337">
      <w:pPr>
        <w:spacing w:line="276" w:lineRule="auto"/>
        <w:jc w:val="both"/>
        <w:rPr>
          <w:sz w:val="22"/>
          <w:szCs w:val="22"/>
        </w:rPr>
      </w:pPr>
      <w:r w:rsidRPr="00BD58B2">
        <w:rPr>
          <w:sz w:val="22"/>
          <w:szCs w:val="22"/>
        </w:rPr>
        <w:t xml:space="preserve">Pour </w:t>
      </w:r>
      <w:r w:rsidR="00C95BB9">
        <w:rPr>
          <w:sz w:val="22"/>
          <w:szCs w:val="22"/>
        </w:rPr>
        <w:t>s</w:t>
      </w:r>
      <w:r w:rsidRPr="00BD58B2">
        <w:rPr>
          <w:sz w:val="22"/>
          <w:szCs w:val="22"/>
        </w:rPr>
        <w:t xml:space="preserve">a réalisation, il est prévu la mobilisation d’une équipe de spécialistes des offres de tels services. A travers le présent appel à consultance, le PNUD souhaite recruter </w:t>
      </w:r>
      <w:r w:rsidR="00C95BB9">
        <w:rPr>
          <w:sz w:val="22"/>
          <w:szCs w:val="22"/>
        </w:rPr>
        <w:t xml:space="preserve">une </w:t>
      </w:r>
      <w:r w:rsidRPr="00BD58B2">
        <w:rPr>
          <w:sz w:val="22"/>
          <w:szCs w:val="22"/>
        </w:rPr>
        <w:t xml:space="preserve">équipe de consultants au profit du </w:t>
      </w:r>
      <w:r w:rsidRPr="00C95BB9">
        <w:rPr>
          <w:sz w:val="22"/>
          <w:szCs w:val="22"/>
        </w:rPr>
        <w:t>ProFeJeC</w:t>
      </w:r>
      <w:r w:rsidRPr="00BD58B2">
        <w:rPr>
          <w:b/>
          <w:i/>
          <w:sz w:val="22"/>
          <w:szCs w:val="22"/>
        </w:rPr>
        <w:t xml:space="preserve"> </w:t>
      </w:r>
      <w:r w:rsidRPr="00BD58B2">
        <w:rPr>
          <w:sz w:val="22"/>
          <w:szCs w:val="22"/>
        </w:rPr>
        <w:t>pour la conception de son site web</w:t>
      </w:r>
      <w:r w:rsidR="00C95BB9">
        <w:rPr>
          <w:sz w:val="22"/>
          <w:szCs w:val="22"/>
        </w:rPr>
        <w:t xml:space="preserve"> (FasoHub).</w:t>
      </w:r>
    </w:p>
    <w:p w14:paraId="68ADC719" w14:textId="77777777" w:rsidR="00A40174" w:rsidRPr="00460D72" w:rsidRDefault="00A40174" w:rsidP="00A40174">
      <w:pPr>
        <w:numPr>
          <w:ilvl w:val="0"/>
          <w:numId w:val="11"/>
        </w:numPr>
        <w:spacing w:before="120" w:after="120"/>
        <w:jc w:val="both"/>
        <w:rPr>
          <w:b/>
          <w:bCs/>
          <w:sz w:val="22"/>
          <w:szCs w:val="22"/>
        </w:rPr>
      </w:pPr>
      <w:r w:rsidRPr="00460D72">
        <w:rPr>
          <w:b/>
          <w:bCs/>
          <w:sz w:val="22"/>
          <w:szCs w:val="22"/>
        </w:rPr>
        <w:t>OBJECTIF GENERAL</w:t>
      </w:r>
    </w:p>
    <w:p w14:paraId="6E98B564" w14:textId="3B3FBCA9" w:rsidR="00BC7C08" w:rsidRPr="005022A0" w:rsidRDefault="006B5534" w:rsidP="006B5534">
      <w:pPr>
        <w:jc w:val="both"/>
        <w:rPr>
          <w:sz w:val="22"/>
          <w:szCs w:val="22"/>
        </w:rPr>
      </w:pPr>
      <w:r w:rsidRPr="005022A0">
        <w:rPr>
          <w:bCs/>
          <w:sz w:val="22"/>
          <w:szCs w:val="22"/>
        </w:rPr>
        <w:t xml:space="preserve">L’objectif principal de la mission est de mettre à la disposition du ProFeJeC un site dynamique </w:t>
      </w:r>
      <w:r w:rsidR="002A3322" w:rsidRPr="005022A0">
        <w:rPr>
          <w:bCs/>
          <w:sz w:val="22"/>
          <w:szCs w:val="22"/>
        </w:rPr>
        <w:t xml:space="preserve">« responsive </w:t>
      </w:r>
      <w:r w:rsidR="00BC7C08" w:rsidRPr="005022A0">
        <w:rPr>
          <w:bCs/>
          <w:sz w:val="22"/>
          <w:szCs w:val="22"/>
        </w:rPr>
        <w:t xml:space="preserve">web </w:t>
      </w:r>
      <w:r w:rsidR="002A3322" w:rsidRPr="005022A0">
        <w:rPr>
          <w:bCs/>
          <w:sz w:val="22"/>
          <w:szCs w:val="22"/>
        </w:rPr>
        <w:t>design »</w:t>
      </w:r>
      <w:r w:rsidR="00BC7C08" w:rsidRPr="005022A0">
        <w:rPr>
          <w:bCs/>
          <w:sz w:val="22"/>
          <w:szCs w:val="22"/>
        </w:rPr>
        <w:t xml:space="preserve">, c’est-à-dire </w:t>
      </w:r>
      <w:r w:rsidR="00BC7C08" w:rsidRPr="005022A0">
        <w:rPr>
          <w:sz w:val="22"/>
          <w:szCs w:val="22"/>
        </w:rPr>
        <w:t>fondé sur une approche de conception Web qui offr</w:t>
      </w:r>
      <w:r w:rsidR="00D930AF" w:rsidRPr="005022A0">
        <w:rPr>
          <w:sz w:val="22"/>
          <w:szCs w:val="22"/>
        </w:rPr>
        <w:t>e</w:t>
      </w:r>
      <w:r w:rsidR="00BC7C08" w:rsidRPr="005022A0">
        <w:rPr>
          <w:sz w:val="22"/>
          <w:szCs w:val="22"/>
        </w:rPr>
        <w:t xml:space="preserve"> </w:t>
      </w:r>
      <w:r w:rsidR="00D930AF" w:rsidRPr="005022A0">
        <w:rPr>
          <w:sz w:val="22"/>
          <w:szCs w:val="22"/>
        </w:rPr>
        <w:t>des possibilités</w:t>
      </w:r>
      <w:r w:rsidR="00BC7C08" w:rsidRPr="005022A0">
        <w:rPr>
          <w:sz w:val="22"/>
          <w:szCs w:val="22"/>
        </w:rPr>
        <w:t xml:space="preserve"> de lecture et de navigation optimales </w:t>
      </w:r>
      <w:r w:rsidR="00D930AF" w:rsidRPr="005022A0">
        <w:rPr>
          <w:sz w:val="22"/>
          <w:szCs w:val="22"/>
        </w:rPr>
        <w:t>aux</w:t>
      </w:r>
      <w:r w:rsidR="00BC7C08" w:rsidRPr="005022A0">
        <w:rPr>
          <w:sz w:val="22"/>
          <w:szCs w:val="22"/>
        </w:rPr>
        <w:t xml:space="preserve"> utilisateur</w:t>
      </w:r>
      <w:r w:rsidR="00D930AF" w:rsidRPr="005022A0">
        <w:rPr>
          <w:sz w:val="22"/>
          <w:szCs w:val="22"/>
        </w:rPr>
        <w:t>s</w:t>
      </w:r>
      <w:r w:rsidR="00BC7C08" w:rsidRPr="005022A0">
        <w:rPr>
          <w:sz w:val="22"/>
          <w:szCs w:val="22"/>
        </w:rPr>
        <w:t xml:space="preserve"> quelle que soit </w:t>
      </w:r>
      <w:r w:rsidR="00D930AF" w:rsidRPr="005022A0">
        <w:rPr>
          <w:sz w:val="22"/>
          <w:szCs w:val="22"/>
        </w:rPr>
        <w:t>leur</w:t>
      </w:r>
      <w:r w:rsidR="00BC7C08" w:rsidRPr="005022A0">
        <w:rPr>
          <w:sz w:val="22"/>
          <w:szCs w:val="22"/>
        </w:rPr>
        <w:t xml:space="preserve"> gamme d'appareil (téléphones mobiles, tablettes, liseuses, moniteurs d'ordinateur de bureau)</w:t>
      </w:r>
      <w:r w:rsidR="00D930AF" w:rsidRPr="005022A0">
        <w:rPr>
          <w:sz w:val="22"/>
          <w:szCs w:val="22"/>
        </w:rPr>
        <w:t xml:space="preserve">. </w:t>
      </w:r>
    </w:p>
    <w:p w14:paraId="65C2E2E1" w14:textId="6F7DBA21" w:rsidR="005022A0" w:rsidRPr="005022A0" w:rsidRDefault="00EB447C" w:rsidP="005022A0">
      <w:pPr>
        <w:pStyle w:val="NormalWeb"/>
        <w:jc w:val="both"/>
        <w:rPr>
          <w:sz w:val="22"/>
          <w:szCs w:val="22"/>
        </w:rPr>
      </w:pPr>
      <w:r w:rsidRPr="005022A0">
        <w:rPr>
          <w:bCs/>
          <w:sz w:val="22"/>
          <w:szCs w:val="22"/>
        </w:rPr>
        <w:t xml:space="preserve">De manière concrète, il </w:t>
      </w:r>
      <w:r w:rsidR="005022A0" w:rsidRPr="005022A0">
        <w:rPr>
          <w:bCs/>
          <w:sz w:val="22"/>
          <w:szCs w:val="22"/>
        </w:rPr>
        <w:t xml:space="preserve">s’agira </w:t>
      </w:r>
      <w:r w:rsidR="005022A0" w:rsidRPr="005022A0">
        <w:rPr>
          <w:sz w:val="22"/>
          <w:szCs w:val="22"/>
        </w:rPr>
        <w:t>de concevoir un site web sur lequel les acteurs de l’écosystème interagiront en tirant meilleur parti des fonctionnalités telles que</w:t>
      </w:r>
      <w:r w:rsidR="004F5627">
        <w:rPr>
          <w:sz w:val="22"/>
          <w:szCs w:val="22"/>
        </w:rPr>
        <w:t> :</w:t>
      </w:r>
      <w:r w:rsidR="004F5627" w:rsidRPr="005022A0">
        <w:rPr>
          <w:sz w:val="22"/>
          <w:szCs w:val="22"/>
        </w:rPr>
        <w:t> </w:t>
      </w:r>
      <w:r w:rsidR="005022A0" w:rsidRPr="005022A0">
        <w:rPr>
          <w:sz w:val="22"/>
          <w:szCs w:val="22"/>
        </w:rPr>
        <w:t>« </w:t>
      </w:r>
      <w:r w:rsidR="005022A0" w:rsidRPr="005022A0">
        <w:rPr>
          <w:bCs/>
          <w:i/>
          <w:sz w:val="22"/>
          <w:szCs w:val="22"/>
        </w:rPr>
        <w:t>Information-Sensibilisation-Formation-Education</w:t>
      </w:r>
      <w:r w:rsidR="004F5627">
        <w:rPr>
          <w:bCs/>
          <w:i/>
          <w:sz w:val="22"/>
          <w:szCs w:val="22"/>
        </w:rPr>
        <w:t xml:space="preserve"> et accès à des ressources numériques</w:t>
      </w:r>
      <w:r w:rsidR="005022A0" w:rsidRPr="005022A0">
        <w:rPr>
          <w:bCs/>
          <w:i/>
          <w:sz w:val="22"/>
          <w:szCs w:val="22"/>
        </w:rPr>
        <w:t xml:space="preserve"> sur l’entrepreneuriat</w:t>
      </w:r>
      <w:r w:rsidR="009802A5">
        <w:rPr>
          <w:bCs/>
          <w:i/>
          <w:sz w:val="22"/>
          <w:szCs w:val="22"/>
        </w:rPr>
        <w:t>, l’innovation, la citoyenneté</w:t>
      </w:r>
      <w:r w:rsidR="005022A0" w:rsidRPr="005022A0">
        <w:rPr>
          <w:bCs/>
          <w:i/>
          <w:sz w:val="22"/>
          <w:szCs w:val="22"/>
        </w:rPr>
        <w:t xml:space="preserve"> et domaines connexes, Mentorat-Coaching, Réseautage-Partage d’expérience, Opportunités de financement et de levée de fonds.</w:t>
      </w:r>
      <w:r w:rsidR="009802A5">
        <w:rPr>
          <w:bCs/>
          <w:i/>
          <w:sz w:val="22"/>
          <w:szCs w:val="22"/>
        </w:rPr>
        <w:t> »</w:t>
      </w:r>
    </w:p>
    <w:p w14:paraId="0C22874C" w14:textId="55C01623" w:rsidR="00FF7AA1" w:rsidRDefault="00FF7AA1" w:rsidP="00A40174">
      <w:pPr>
        <w:numPr>
          <w:ilvl w:val="0"/>
          <w:numId w:val="11"/>
        </w:numPr>
        <w:spacing w:before="240" w:after="120"/>
        <w:jc w:val="both"/>
        <w:rPr>
          <w:b/>
          <w:bCs/>
          <w:sz w:val="22"/>
          <w:szCs w:val="22"/>
        </w:rPr>
      </w:pPr>
      <w:r>
        <w:rPr>
          <w:b/>
          <w:bCs/>
          <w:sz w:val="22"/>
          <w:szCs w:val="22"/>
        </w:rPr>
        <w:t xml:space="preserve">OBJECTIFS </w:t>
      </w:r>
      <w:r w:rsidR="004B05A0">
        <w:rPr>
          <w:b/>
          <w:bCs/>
          <w:sz w:val="22"/>
          <w:szCs w:val="22"/>
        </w:rPr>
        <w:t>DU SITE</w:t>
      </w:r>
    </w:p>
    <w:p w14:paraId="7C9235EC" w14:textId="77777777" w:rsidR="00FF7AA1" w:rsidRPr="00FF7AA1" w:rsidRDefault="00FF7AA1" w:rsidP="00FF7AA1">
      <w:pPr>
        <w:spacing w:before="120" w:after="120"/>
        <w:jc w:val="both"/>
      </w:pPr>
      <w:r w:rsidRPr="00FF7AA1">
        <w:t>Plus spécifiquement, il s'agira de :</w:t>
      </w:r>
    </w:p>
    <w:p w14:paraId="25E55E75" w14:textId="775751E7" w:rsidR="00744AB1" w:rsidRPr="00D16D34" w:rsidRDefault="0041757B" w:rsidP="00BF6FA0">
      <w:pPr>
        <w:pStyle w:val="Paragraphedeliste"/>
        <w:numPr>
          <w:ilvl w:val="0"/>
          <w:numId w:val="33"/>
        </w:numPr>
        <w:spacing w:before="120" w:after="120"/>
        <w:ind w:left="714" w:hanging="357"/>
        <w:contextualSpacing w:val="0"/>
        <w:jc w:val="both"/>
        <w:rPr>
          <w:rFonts w:ascii="Times New Roman" w:hAnsi="Times New Roman"/>
          <w:bCs/>
          <w:lang w:val="fr-FR"/>
        </w:rPr>
      </w:pPr>
      <w:proofErr w:type="gramStart"/>
      <w:r w:rsidRPr="00D16D34">
        <w:rPr>
          <w:rFonts w:ascii="Times New Roman" w:hAnsi="Times New Roman"/>
          <w:bCs/>
          <w:lang w:val="fr-FR"/>
        </w:rPr>
        <w:t>r</w:t>
      </w:r>
      <w:r w:rsidR="00744AB1" w:rsidRPr="00D16D34">
        <w:rPr>
          <w:rFonts w:ascii="Times New Roman" w:hAnsi="Times New Roman"/>
          <w:bCs/>
          <w:lang w:val="fr-FR"/>
        </w:rPr>
        <w:t>end</w:t>
      </w:r>
      <w:r w:rsidRPr="00D16D34">
        <w:rPr>
          <w:rFonts w:ascii="Times New Roman" w:hAnsi="Times New Roman"/>
          <w:bCs/>
          <w:lang w:val="fr-FR"/>
        </w:rPr>
        <w:t>re</w:t>
      </w:r>
      <w:proofErr w:type="gramEnd"/>
      <w:r w:rsidR="00744AB1" w:rsidRPr="00D16D34">
        <w:rPr>
          <w:rFonts w:ascii="Times New Roman" w:hAnsi="Times New Roman"/>
          <w:bCs/>
          <w:lang w:val="fr-FR"/>
        </w:rPr>
        <w:t xml:space="preserve"> visibles les actions du projet, des entreprises créées</w:t>
      </w:r>
      <w:r w:rsidRPr="00D16D34">
        <w:rPr>
          <w:rFonts w:ascii="Times New Roman" w:hAnsi="Times New Roman"/>
          <w:bCs/>
          <w:lang w:val="fr-FR"/>
        </w:rPr>
        <w:t xml:space="preserve"> et de ses partenaires en matière l’entrepreneuriat, notamment les structures d’accompagnement à l’entrepreneuriat innovant</w:t>
      </w:r>
      <w:r w:rsidR="00744AB1" w:rsidRPr="00D16D34">
        <w:rPr>
          <w:rFonts w:ascii="Times New Roman" w:hAnsi="Times New Roman"/>
          <w:bCs/>
          <w:lang w:val="fr-FR"/>
        </w:rPr>
        <w:t xml:space="preserve"> </w:t>
      </w:r>
    </w:p>
    <w:p w14:paraId="58C61A5D" w14:textId="36604289" w:rsidR="00FF7AA1" w:rsidRPr="00D16D34" w:rsidRDefault="00744AB1" w:rsidP="00BF6FA0">
      <w:pPr>
        <w:pStyle w:val="Paragraphedeliste"/>
        <w:numPr>
          <w:ilvl w:val="0"/>
          <w:numId w:val="33"/>
        </w:numPr>
        <w:spacing w:before="120" w:after="120"/>
        <w:ind w:left="714" w:hanging="357"/>
        <w:contextualSpacing w:val="0"/>
        <w:jc w:val="both"/>
        <w:rPr>
          <w:rFonts w:ascii="Times New Roman" w:hAnsi="Times New Roman"/>
          <w:bCs/>
          <w:lang w:val="fr-FR"/>
        </w:rPr>
      </w:pPr>
      <w:proofErr w:type="gramStart"/>
      <w:r w:rsidRPr="00D16D34">
        <w:rPr>
          <w:rFonts w:ascii="Times New Roman" w:hAnsi="Times New Roman"/>
          <w:bCs/>
          <w:lang w:val="fr-FR"/>
        </w:rPr>
        <w:t>f</w:t>
      </w:r>
      <w:r w:rsidR="00FF7AA1" w:rsidRPr="00D16D34">
        <w:rPr>
          <w:rFonts w:ascii="Times New Roman" w:hAnsi="Times New Roman"/>
          <w:bCs/>
          <w:lang w:val="fr-FR"/>
        </w:rPr>
        <w:t>aciliter</w:t>
      </w:r>
      <w:proofErr w:type="gramEnd"/>
      <w:r w:rsidR="00FF7AA1" w:rsidRPr="00D16D34">
        <w:rPr>
          <w:rFonts w:ascii="Times New Roman" w:hAnsi="Times New Roman"/>
          <w:bCs/>
          <w:lang w:val="fr-FR"/>
        </w:rPr>
        <w:t xml:space="preserve"> la communication et le partage </w:t>
      </w:r>
      <w:r w:rsidRPr="00D16D34">
        <w:rPr>
          <w:rFonts w:ascii="Times New Roman" w:hAnsi="Times New Roman"/>
          <w:bCs/>
          <w:lang w:val="fr-FR"/>
        </w:rPr>
        <w:t>d’informations</w:t>
      </w:r>
      <w:r w:rsidR="00BF6FA0" w:rsidRPr="00D16D34">
        <w:rPr>
          <w:rFonts w:ascii="Times New Roman" w:hAnsi="Times New Roman"/>
          <w:bCs/>
          <w:lang w:val="fr-FR"/>
        </w:rPr>
        <w:t xml:space="preserve"> entre les acteurs de l’écosystème</w:t>
      </w:r>
      <w:r w:rsidRPr="00D16D34">
        <w:rPr>
          <w:rFonts w:ascii="Times New Roman" w:hAnsi="Times New Roman"/>
          <w:bCs/>
          <w:lang w:val="fr-FR"/>
        </w:rPr>
        <w:t xml:space="preserve"> entrepreneurial au Burkina Faso</w:t>
      </w:r>
      <w:r w:rsidR="00BF6FA0" w:rsidRPr="00D16D34">
        <w:rPr>
          <w:rFonts w:ascii="Times New Roman" w:hAnsi="Times New Roman"/>
          <w:bCs/>
          <w:lang w:val="fr-FR"/>
        </w:rPr>
        <w:t>;</w:t>
      </w:r>
    </w:p>
    <w:p w14:paraId="06562ABF" w14:textId="411577E8" w:rsidR="00BF6FA0" w:rsidRPr="00D16D34" w:rsidRDefault="00744AB1" w:rsidP="00BF6FA0">
      <w:pPr>
        <w:pStyle w:val="Paragraphedeliste"/>
        <w:numPr>
          <w:ilvl w:val="0"/>
          <w:numId w:val="33"/>
        </w:numPr>
        <w:spacing w:before="120" w:after="120"/>
        <w:ind w:left="714" w:hanging="357"/>
        <w:contextualSpacing w:val="0"/>
        <w:jc w:val="both"/>
        <w:rPr>
          <w:rFonts w:ascii="Times New Roman" w:hAnsi="Times New Roman"/>
          <w:bCs/>
          <w:lang w:val="fr-FR"/>
        </w:rPr>
      </w:pPr>
      <w:proofErr w:type="gramStart"/>
      <w:r w:rsidRPr="00D16D34">
        <w:rPr>
          <w:rFonts w:ascii="Times New Roman" w:hAnsi="Times New Roman"/>
          <w:bCs/>
          <w:lang w:val="fr-FR"/>
        </w:rPr>
        <w:t>f</w:t>
      </w:r>
      <w:r w:rsidR="00BF6FA0" w:rsidRPr="00D16D34">
        <w:rPr>
          <w:rFonts w:ascii="Times New Roman" w:hAnsi="Times New Roman"/>
          <w:bCs/>
          <w:lang w:val="fr-FR"/>
        </w:rPr>
        <w:t>avoriser</w:t>
      </w:r>
      <w:proofErr w:type="gramEnd"/>
      <w:r w:rsidR="00BF6FA0" w:rsidRPr="00D16D34">
        <w:rPr>
          <w:rFonts w:ascii="Times New Roman" w:hAnsi="Times New Roman"/>
          <w:bCs/>
          <w:lang w:val="fr-FR"/>
        </w:rPr>
        <w:t xml:space="preserve"> le réseautage et le partage d’expériences et de connaissance sur l’entrepreneuriat, l’innovation, la citoyenneté;</w:t>
      </w:r>
    </w:p>
    <w:p w14:paraId="525CE7B5" w14:textId="6D139141" w:rsidR="00BF6FA0" w:rsidRPr="00D16D34" w:rsidRDefault="00744AB1" w:rsidP="00BF6FA0">
      <w:pPr>
        <w:pStyle w:val="Paragraphedeliste"/>
        <w:numPr>
          <w:ilvl w:val="0"/>
          <w:numId w:val="33"/>
        </w:numPr>
        <w:spacing w:before="120" w:after="120"/>
        <w:ind w:left="714" w:hanging="357"/>
        <w:contextualSpacing w:val="0"/>
        <w:jc w:val="both"/>
        <w:rPr>
          <w:rFonts w:ascii="Times New Roman" w:hAnsi="Times New Roman"/>
          <w:bCs/>
          <w:lang w:val="fr-FR"/>
        </w:rPr>
      </w:pPr>
      <w:proofErr w:type="gramStart"/>
      <w:r w:rsidRPr="00D16D34">
        <w:rPr>
          <w:rFonts w:ascii="Times New Roman" w:hAnsi="Times New Roman"/>
          <w:bCs/>
          <w:lang w:val="fr-FR"/>
        </w:rPr>
        <w:t>m</w:t>
      </w:r>
      <w:r w:rsidR="00BF6FA0" w:rsidRPr="00D16D34">
        <w:rPr>
          <w:rFonts w:ascii="Times New Roman" w:hAnsi="Times New Roman"/>
          <w:bCs/>
          <w:lang w:val="fr-FR"/>
        </w:rPr>
        <w:t>ettre</w:t>
      </w:r>
      <w:proofErr w:type="gramEnd"/>
      <w:r w:rsidR="00BF6FA0" w:rsidRPr="00D16D34">
        <w:rPr>
          <w:rFonts w:ascii="Times New Roman" w:hAnsi="Times New Roman"/>
          <w:bCs/>
          <w:lang w:val="fr-FR"/>
        </w:rPr>
        <w:t xml:space="preserve"> à la disposition des acteurs de l’écosystème, notamment les jeunes et les femmes</w:t>
      </w:r>
      <w:r w:rsidRPr="00D16D34">
        <w:rPr>
          <w:rFonts w:ascii="Times New Roman" w:hAnsi="Times New Roman"/>
          <w:bCs/>
          <w:lang w:val="fr-FR"/>
        </w:rPr>
        <w:t>,</w:t>
      </w:r>
      <w:r w:rsidR="00BF6FA0" w:rsidRPr="00D16D34">
        <w:rPr>
          <w:rFonts w:ascii="Times New Roman" w:hAnsi="Times New Roman"/>
          <w:bCs/>
          <w:lang w:val="fr-FR"/>
        </w:rPr>
        <w:t xml:space="preserve"> des ressources numériques pertinentes pour leurs activités entrepreneuriales et leur apprentissage et formation;</w:t>
      </w:r>
    </w:p>
    <w:p w14:paraId="39EA2DBC" w14:textId="4C6CF543" w:rsidR="00BF6FA0" w:rsidRPr="00D16D34" w:rsidRDefault="00744AB1" w:rsidP="00BF6FA0">
      <w:pPr>
        <w:pStyle w:val="Paragraphedeliste"/>
        <w:numPr>
          <w:ilvl w:val="0"/>
          <w:numId w:val="33"/>
        </w:numPr>
        <w:spacing w:before="240" w:after="120"/>
        <w:jc w:val="both"/>
        <w:rPr>
          <w:rFonts w:ascii="Times New Roman" w:hAnsi="Times New Roman"/>
          <w:bCs/>
          <w:lang w:val="fr-FR"/>
        </w:rPr>
      </w:pPr>
      <w:proofErr w:type="gramStart"/>
      <w:r w:rsidRPr="00D16D34">
        <w:rPr>
          <w:rFonts w:ascii="Times New Roman" w:hAnsi="Times New Roman"/>
          <w:bCs/>
          <w:lang w:val="fr-FR"/>
        </w:rPr>
        <w:t>f</w:t>
      </w:r>
      <w:r w:rsidR="00BF6FA0" w:rsidRPr="00D16D34">
        <w:rPr>
          <w:rFonts w:ascii="Times New Roman" w:hAnsi="Times New Roman"/>
          <w:bCs/>
          <w:lang w:val="fr-FR"/>
        </w:rPr>
        <w:t>aciliter</w:t>
      </w:r>
      <w:proofErr w:type="gramEnd"/>
      <w:r w:rsidR="00BF6FA0" w:rsidRPr="00D16D34">
        <w:rPr>
          <w:rFonts w:ascii="Times New Roman" w:hAnsi="Times New Roman"/>
          <w:bCs/>
          <w:lang w:val="fr-FR"/>
        </w:rPr>
        <w:t xml:space="preserve"> la mise en relation entre les potentiels investisseurs, les structures de financement et les autres acteurs de l’’écosystème, notamment les jeunes et les femmes entrepreneurs désirant développer leur projet.</w:t>
      </w:r>
    </w:p>
    <w:p w14:paraId="4BD793D4" w14:textId="77777777" w:rsidR="004B05A0" w:rsidRPr="00460D72" w:rsidRDefault="004B05A0" w:rsidP="004B05A0">
      <w:pPr>
        <w:numPr>
          <w:ilvl w:val="0"/>
          <w:numId w:val="11"/>
        </w:numPr>
        <w:spacing w:before="240" w:after="120"/>
        <w:jc w:val="both"/>
        <w:rPr>
          <w:b/>
          <w:bCs/>
          <w:sz w:val="22"/>
          <w:szCs w:val="22"/>
        </w:rPr>
      </w:pPr>
      <w:r w:rsidRPr="00460D72">
        <w:rPr>
          <w:b/>
          <w:bCs/>
          <w:sz w:val="22"/>
          <w:szCs w:val="22"/>
        </w:rPr>
        <w:t>PRINCIPALES FONCTIONS ATTENDUES DU SITE WEB</w:t>
      </w:r>
    </w:p>
    <w:p w14:paraId="284EFAFE" w14:textId="77777777" w:rsidR="004B05A0" w:rsidRPr="005604E2" w:rsidRDefault="004B05A0" w:rsidP="004B05A0">
      <w:pPr>
        <w:autoSpaceDE w:val="0"/>
        <w:autoSpaceDN w:val="0"/>
        <w:adjustRightInd w:val="0"/>
        <w:jc w:val="both"/>
        <w:rPr>
          <w:sz w:val="22"/>
          <w:szCs w:val="22"/>
        </w:rPr>
      </w:pPr>
      <w:r w:rsidRPr="005604E2">
        <w:rPr>
          <w:sz w:val="22"/>
          <w:szCs w:val="22"/>
        </w:rPr>
        <w:t>Le site web contribuera au déploiement de la stratégie du projet fondée sur quatre piliers :</w:t>
      </w:r>
    </w:p>
    <w:p w14:paraId="78FFA6FB" w14:textId="77777777" w:rsidR="004B05A0" w:rsidRPr="00D16D34" w:rsidRDefault="004B05A0" w:rsidP="004B05A0">
      <w:pPr>
        <w:pStyle w:val="Paragraphedeliste"/>
        <w:numPr>
          <w:ilvl w:val="0"/>
          <w:numId w:val="30"/>
        </w:numPr>
        <w:autoSpaceDE w:val="0"/>
        <w:autoSpaceDN w:val="0"/>
        <w:adjustRightInd w:val="0"/>
        <w:spacing w:before="120" w:after="120"/>
        <w:ind w:left="714" w:hanging="357"/>
        <w:contextualSpacing w:val="0"/>
        <w:jc w:val="both"/>
        <w:rPr>
          <w:rFonts w:ascii="Times New Roman" w:hAnsi="Times New Roman"/>
          <w:lang w:val="fr-FR"/>
        </w:rPr>
      </w:pPr>
      <w:proofErr w:type="gramStart"/>
      <w:r w:rsidRPr="00D16D34">
        <w:rPr>
          <w:rFonts w:ascii="Times New Roman" w:hAnsi="Times New Roman"/>
          <w:lang w:val="fr-FR"/>
        </w:rPr>
        <w:t>le</w:t>
      </w:r>
      <w:proofErr w:type="gramEnd"/>
      <w:r w:rsidRPr="00D16D34">
        <w:rPr>
          <w:rFonts w:ascii="Times New Roman" w:hAnsi="Times New Roman"/>
          <w:lang w:val="fr-FR"/>
        </w:rPr>
        <w:t xml:space="preserve"> renforcement des capacités opérationnelles des structures d’accompagnement à l’entrepreneuriat innovant, la visibilité des bonnes pratiques d’accompagnement entrepreneurial par les incubateurs et d’autres acteurs de l’écosystème. La visibilité des actions d’accompagnement visant à favoriser l’émergence de nouvelles idées et approches novatrices favorisant l’entrepreneuriat et la </w:t>
      </w:r>
      <w:proofErr w:type="spellStart"/>
      <w:r w:rsidRPr="00D16D34">
        <w:rPr>
          <w:rFonts w:ascii="Times New Roman" w:hAnsi="Times New Roman"/>
          <w:lang w:val="fr-FR"/>
        </w:rPr>
        <w:t>creation</w:t>
      </w:r>
      <w:proofErr w:type="spellEnd"/>
      <w:r w:rsidRPr="00D16D34">
        <w:rPr>
          <w:rFonts w:ascii="Times New Roman" w:hAnsi="Times New Roman"/>
          <w:lang w:val="fr-FR"/>
        </w:rPr>
        <w:t xml:space="preserve"> d’emplois décents au profit des jeunes et des </w:t>
      </w:r>
      <w:proofErr w:type="gramStart"/>
      <w:r w:rsidRPr="00D16D34">
        <w:rPr>
          <w:rFonts w:ascii="Times New Roman" w:hAnsi="Times New Roman"/>
          <w:lang w:val="fr-FR"/>
        </w:rPr>
        <w:t>femmes;</w:t>
      </w:r>
      <w:proofErr w:type="gramEnd"/>
    </w:p>
    <w:p w14:paraId="02B5DAAE" w14:textId="77777777" w:rsidR="004B05A0" w:rsidRPr="00D16D34" w:rsidRDefault="004B05A0" w:rsidP="004B05A0">
      <w:pPr>
        <w:pStyle w:val="Paragraphedeliste"/>
        <w:numPr>
          <w:ilvl w:val="0"/>
          <w:numId w:val="30"/>
        </w:numPr>
        <w:autoSpaceDE w:val="0"/>
        <w:autoSpaceDN w:val="0"/>
        <w:adjustRightInd w:val="0"/>
        <w:spacing w:before="120" w:after="120"/>
        <w:ind w:left="714" w:hanging="357"/>
        <w:contextualSpacing w:val="0"/>
        <w:jc w:val="both"/>
        <w:rPr>
          <w:rFonts w:ascii="Times New Roman" w:hAnsi="Times New Roman"/>
          <w:lang w:val="fr-FR"/>
        </w:rPr>
      </w:pPr>
      <w:proofErr w:type="gramStart"/>
      <w:r w:rsidRPr="00D16D34">
        <w:rPr>
          <w:rFonts w:ascii="Times New Roman" w:hAnsi="Times New Roman"/>
          <w:lang w:val="fr-FR"/>
        </w:rPr>
        <w:t>le</w:t>
      </w:r>
      <w:proofErr w:type="gramEnd"/>
      <w:r w:rsidRPr="00D16D34">
        <w:rPr>
          <w:rFonts w:ascii="Times New Roman" w:hAnsi="Times New Roman"/>
          <w:lang w:val="fr-FR"/>
        </w:rPr>
        <w:t xml:space="preserve"> développement de réseautage et des actions de partage d’expériences entre les acteurs de l’écosystème entrepreneurial;</w:t>
      </w:r>
    </w:p>
    <w:p w14:paraId="1593037B" w14:textId="77777777" w:rsidR="004B05A0" w:rsidRPr="00D16D34" w:rsidRDefault="004B05A0" w:rsidP="004B05A0">
      <w:pPr>
        <w:pStyle w:val="Paragraphedeliste"/>
        <w:numPr>
          <w:ilvl w:val="0"/>
          <w:numId w:val="30"/>
        </w:numPr>
        <w:autoSpaceDE w:val="0"/>
        <w:autoSpaceDN w:val="0"/>
        <w:adjustRightInd w:val="0"/>
        <w:spacing w:before="120" w:after="120"/>
        <w:ind w:left="714" w:hanging="357"/>
        <w:contextualSpacing w:val="0"/>
        <w:jc w:val="both"/>
        <w:rPr>
          <w:rFonts w:ascii="Times New Roman" w:hAnsi="Times New Roman"/>
          <w:lang w:val="fr-FR"/>
        </w:rPr>
      </w:pPr>
      <w:proofErr w:type="gramStart"/>
      <w:r w:rsidRPr="00D16D34">
        <w:rPr>
          <w:rFonts w:ascii="Times New Roman" w:hAnsi="Times New Roman"/>
          <w:lang w:val="fr-FR"/>
        </w:rPr>
        <w:t>la</w:t>
      </w:r>
      <w:proofErr w:type="gramEnd"/>
      <w:r w:rsidRPr="00D16D34">
        <w:rPr>
          <w:rFonts w:ascii="Times New Roman" w:hAnsi="Times New Roman"/>
          <w:lang w:val="fr-FR"/>
        </w:rPr>
        <w:t xml:space="preserve"> conciliation de l’esprit d’entreprise et la citoyenneté en veillant aux respects des valeurs tels que le civisme, la culture de la cohésion sociale et de la paix, les valeurs liées à la responsabilité sociale des entreprises (valeurs sociale et environnementales);</w:t>
      </w:r>
    </w:p>
    <w:p w14:paraId="43F936FD" w14:textId="77777777" w:rsidR="004B05A0" w:rsidRPr="00D16D34" w:rsidRDefault="004B05A0" w:rsidP="004B05A0">
      <w:pPr>
        <w:pStyle w:val="Paragraphedeliste"/>
        <w:numPr>
          <w:ilvl w:val="0"/>
          <w:numId w:val="30"/>
        </w:numPr>
        <w:autoSpaceDE w:val="0"/>
        <w:autoSpaceDN w:val="0"/>
        <w:adjustRightInd w:val="0"/>
        <w:jc w:val="both"/>
        <w:rPr>
          <w:rFonts w:ascii="Times New Roman" w:hAnsi="Times New Roman"/>
          <w:lang w:val="fr-FR"/>
        </w:rPr>
      </w:pPr>
      <w:proofErr w:type="gramStart"/>
      <w:r w:rsidRPr="00D16D34">
        <w:rPr>
          <w:rFonts w:ascii="Times New Roman" w:hAnsi="Times New Roman"/>
          <w:lang w:val="fr-FR"/>
        </w:rPr>
        <w:t>la</w:t>
      </w:r>
      <w:proofErr w:type="gramEnd"/>
      <w:r w:rsidRPr="00D16D34">
        <w:rPr>
          <w:rFonts w:ascii="Times New Roman" w:hAnsi="Times New Roman"/>
          <w:lang w:val="fr-FR"/>
        </w:rPr>
        <w:t xml:space="preserve"> facilitation de l’accès au financement et des actions de levée de fonds.</w:t>
      </w:r>
    </w:p>
    <w:p w14:paraId="2BC52C89" w14:textId="52CF6C11" w:rsidR="004B05A0" w:rsidRDefault="004B05A0" w:rsidP="004B05A0">
      <w:pPr>
        <w:spacing w:before="240" w:after="120"/>
        <w:jc w:val="both"/>
        <w:rPr>
          <w:bCs/>
          <w:sz w:val="22"/>
          <w:szCs w:val="22"/>
        </w:rPr>
      </w:pPr>
      <w:r>
        <w:rPr>
          <w:bCs/>
          <w:sz w:val="22"/>
          <w:szCs w:val="22"/>
        </w:rPr>
        <w:t xml:space="preserve">Pour ce faire, le site du projet facilitera les actions suivantes : </w:t>
      </w:r>
      <w:r w:rsidRPr="00635D4B">
        <w:rPr>
          <w:bCs/>
          <w:sz w:val="22"/>
          <w:szCs w:val="22"/>
        </w:rPr>
        <w:t>Information-Sensibilisation-Formation-Education sur l’entrepreneuriat</w:t>
      </w:r>
      <w:r>
        <w:rPr>
          <w:bCs/>
          <w:sz w:val="22"/>
          <w:szCs w:val="22"/>
        </w:rPr>
        <w:t>, innovation</w:t>
      </w:r>
      <w:r w:rsidRPr="00635D4B">
        <w:rPr>
          <w:bCs/>
          <w:sz w:val="22"/>
          <w:szCs w:val="22"/>
        </w:rPr>
        <w:t xml:space="preserve"> et domaines connexes, Mentorat-Coaching, Réseautage-Partage d’expérience, </w:t>
      </w:r>
      <w:r>
        <w:rPr>
          <w:bCs/>
          <w:sz w:val="22"/>
          <w:szCs w:val="22"/>
        </w:rPr>
        <w:t>identification et diffusion des o</w:t>
      </w:r>
      <w:r w:rsidRPr="00635D4B">
        <w:rPr>
          <w:bCs/>
          <w:sz w:val="22"/>
          <w:szCs w:val="22"/>
        </w:rPr>
        <w:t>pportunités de financement et de levée de fonds</w:t>
      </w:r>
      <w:r>
        <w:rPr>
          <w:bCs/>
          <w:sz w:val="22"/>
          <w:szCs w:val="22"/>
        </w:rPr>
        <w:t xml:space="preserve"> pour le développement de projet d’entreprise de jeunes et de femmes.</w:t>
      </w:r>
      <w:r w:rsidR="00C462AB">
        <w:rPr>
          <w:bCs/>
          <w:sz w:val="22"/>
          <w:szCs w:val="22"/>
        </w:rPr>
        <w:t xml:space="preserve"> </w:t>
      </w:r>
      <w:r>
        <w:rPr>
          <w:bCs/>
          <w:sz w:val="22"/>
          <w:szCs w:val="22"/>
        </w:rPr>
        <w:t xml:space="preserve">Le site jouera également les rôles suivants : </w:t>
      </w:r>
    </w:p>
    <w:p w14:paraId="464A47F4" w14:textId="19E36874" w:rsidR="004B05A0" w:rsidRPr="00D16D34" w:rsidRDefault="004B05A0" w:rsidP="004B05A0">
      <w:pPr>
        <w:pStyle w:val="Paragraphedeliste"/>
        <w:numPr>
          <w:ilvl w:val="0"/>
          <w:numId w:val="21"/>
        </w:numPr>
        <w:spacing w:before="240" w:after="120"/>
        <w:jc w:val="both"/>
        <w:rPr>
          <w:rFonts w:ascii="Times New Roman" w:hAnsi="Times New Roman"/>
          <w:bCs/>
          <w:lang w:val="fr-FR"/>
        </w:rPr>
      </w:pPr>
      <w:proofErr w:type="gramStart"/>
      <w:r w:rsidRPr="00D16D34">
        <w:rPr>
          <w:rFonts w:ascii="Times New Roman" w:hAnsi="Times New Roman"/>
          <w:bCs/>
          <w:lang w:val="fr-FR"/>
        </w:rPr>
        <w:t>une</w:t>
      </w:r>
      <w:proofErr w:type="gramEnd"/>
      <w:r w:rsidRPr="00D16D34">
        <w:rPr>
          <w:rFonts w:ascii="Times New Roman" w:hAnsi="Times New Roman"/>
          <w:bCs/>
          <w:lang w:val="fr-FR"/>
        </w:rPr>
        <w:t xml:space="preserve"> vitrine pour rendre visibles les activités du projet et de l’écosystème</w:t>
      </w:r>
      <w:r w:rsidR="0054648D" w:rsidRPr="00D16D34">
        <w:rPr>
          <w:rFonts w:ascii="Times New Roman" w:hAnsi="Times New Roman"/>
          <w:bCs/>
          <w:lang w:val="fr-FR"/>
        </w:rPr>
        <w:t>;</w:t>
      </w:r>
    </w:p>
    <w:p w14:paraId="2AB740B8" w14:textId="794FDDCE" w:rsidR="004B05A0" w:rsidRPr="00D16D34" w:rsidRDefault="004B05A0" w:rsidP="004B05A0">
      <w:pPr>
        <w:pStyle w:val="Paragraphedeliste"/>
        <w:numPr>
          <w:ilvl w:val="0"/>
          <w:numId w:val="21"/>
        </w:numPr>
        <w:spacing w:before="240" w:after="120"/>
        <w:jc w:val="both"/>
        <w:rPr>
          <w:rFonts w:ascii="Times New Roman" w:hAnsi="Times New Roman"/>
          <w:bCs/>
          <w:lang w:val="fr-FR"/>
        </w:rPr>
      </w:pPr>
      <w:proofErr w:type="gramStart"/>
      <w:r w:rsidRPr="00D16D34">
        <w:rPr>
          <w:rFonts w:ascii="Times New Roman" w:hAnsi="Times New Roman"/>
          <w:bCs/>
          <w:lang w:val="fr-FR"/>
        </w:rPr>
        <w:t>une</w:t>
      </w:r>
      <w:proofErr w:type="gramEnd"/>
      <w:r w:rsidRPr="00D16D34">
        <w:rPr>
          <w:rFonts w:ascii="Times New Roman" w:hAnsi="Times New Roman"/>
          <w:bCs/>
          <w:lang w:val="fr-FR"/>
        </w:rPr>
        <w:t xml:space="preserve"> base de données sur l’entrepreneuriat (incubateurs, entrepreneurs inscrits</w:t>
      </w:r>
      <w:r w:rsidR="00C462AB" w:rsidRPr="00D16D34">
        <w:rPr>
          <w:rFonts w:ascii="Times New Roman" w:hAnsi="Times New Roman"/>
          <w:bCs/>
          <w:lang w:val="fr-FR"/>
        </w:rPr>
        <w:t>, …</w:t>
      </w:r>
      <w:r w:rsidRPr="00D16D34">
        <w:rPr>
          <w:rFonts w:ascii="Times New Roman" w:hAnsi="Times New Roman"/>
          <w:bCs/>
          <w:lang w:val="fr-FR"/>
        </w:rPr>
        <w:t>);</w:t>
      </w:r>
    </w:p>
    <w:p w14:paraId="533AADF5" w14:textId="035992E2" w:rsidR="004B05A0" w:rsidRPr="00D16D34" w:rsidRDefault="004B05A0" w:rsidP="004B05A0">
      <w:pPr>
        <w:pStyle w:val="Paragraphedeliste"/>
        <w:numPr>
          <w:ilvl w:val="0"/>
          <w:numId w:val="21"/>
        </w:numPr>
        <w:spacing w:before="240" w:after="120"/>
        <w:jc w:val="both"/>
        <w:rPr>
          <w:rFonts w:ascii="Times New Roman" w:hAnsi="Times New Roman"/>
          <w:bCs/>
          <w:lang w:val="fr-FR"/>
        </w:rPr>
      </w:pPr>
      <w:proofErr w:type="gramStart"/>
      <w:r w:rsidRPr="00D16D34">
        <w:rPr>
          <w:rFonts w:ascii="Times New Roman" w:hAnsi="Times New Roman"/>
          <w:bCs/>
          <w:lang w:val="fr-FR"/>
        </w:rPr>
        <w:t>un</w:t>
      </w:r>
      <w:proofErr w:type="gramEnd"/>
      <w:r w:rsidRPr="00D16D34">
        <w:rPr>
          <w:rFonts w:ascii="Times New Roman" w:hAnsi="Times New Roman"/>
          <w:bCs/>
          <w:lang w:val="fr-FR"/>
        </w:rPr>
        <w:t xml:space="preserve"> centre de ressources et de publications pertinentes liées à l’entrepreneuriat, l’innovation, la citoyenneté;</w:t>
      </w:r>
    </w:p>
    <w:p w14:paraId="1E6498A8" w14:textId="2576B71D" w:rsidR="009E0A6C" w:rsidRPr="00D16D34" w:rsidRDefault="009E0A6C" w:rsidP="004B05A0">
      <w:pPr>
        <w:pStyle w:val="Paragraphedeliste"/>
        <w:numPr>
          <w:ilvl w:val="0"/>
          <w:numId w:val="21"/>
        </w:numPr>
        <w:spacing w:before="240" w:after="120"/>
        <w:jc w:val="both"/>
        <w:rPr>
          <w:rFonts w:ascii="Times New Roman" w:hAnsi="Times New Roman"/>
          <w:bCs/>
          <w:lang w:val="fr-FR"/>
        </w:rPr>
      </w:pPr>
      <w:proofErr w:type="gramStart"/>
      <w:r w:rsidRPr="00D16D34">
        <w:rPr>
          <w:rFonts w:ascii="Times New Roman" w:hAnsi="Times New Roman"/>
          <w:bCs/>
          <w:lang w:val="fr-FR"/>
        </w:rPr>
        <w:t>un</w:t>
      </w:r>
      <w:proofErr w:type="gramEnd"/>
      <w:r w:rsidRPr="00D16D34">
        <w:rPr>
          <w:rFonts w:ascii="Times New Roman" w:hAnsi="Times New Roman"/>
          <w:bCs/>
          <w:lang w:val="fr-FR"/>
        </w:rPr>
        <w:t xml:space="preserve"> ensemble </w:t>
      </w:r>
      <w:r w:rsidR="005C57F9" w:rsidRPr="00D16D34">
        <w:rPr>
          <w:rFonts w:ascii="Times New Roman" w:hAnsi="Times New Roman"/>
          <w:bCs/>
          <w:lang w:val="fr-FR"/>
        </w:rPr>
        <w:t>d’outils</w:t>
      </w:r>
      <w:r w:rsidRPr="00D16D34">
        <w:rPr>
          <w:rFonts w:ascii="Times New Roman" w:hAnsi="Times New Roman"/>
          <w:bCs/>
          <w:lang w:val="fr-FR"/>
        </w:rPr>
        <w:t xml:space="preserve"> techniques nécessaires</w:t>
      </w:r>
      <w:r w:rsidR="005C57F9" w:rsidRPr="00D16D34">
        <w:rPr>
          <w:rFonts w:ascii="Times New Roman" w:hAnsi="Times New Roman"/>
          <w:bCs/>
          <w:lang w:val="fr-FR"/>
        </w:rPr>
        <w:t xml:space="preserve"> aux porteurs de projet d’entreprise (business model, business plan numérique…);</w:t>
      </w:r>
    </w:p>
    <w:p w14:paraId="699B8C3E" w14:textId="0937859A" w:rsidR="00C462AB" w:rsidRPr="00D16D34" w:rsidRDefault="00C462AB" w:rsidP="004B05A0">
      <w:pPr>
        <w:pStyle w:val="Paragraphedeliste"/>
        <w:numPr>
          <w:ilvl w:val="0"/>
          <w:numId w:val="21"/>
        </w:numPr>
        <w:spacing w:before="240" w:after="120"/>
        <w:jc w:val="both"/>
        <w:rPr>
          <w:rFonts w:ascii="Times New Roman" w:hAnsi="Times New Roman"/>
          <w:bCs/>
          <w:lang w:val="fr-FR"/>
        </w:rPr>
      </w:pPr>
      <w:proofErr w:type="gramStart"/>
      <w:r w:rsidRPr="00D16D34">
        <w:rPr>
          <w:rFonts w:ascii="Times New Roman" w:hAnsi="Times New Roman"/>
          <w:bCs/>
          <w:lang w:val="fr-FR"/>
        </w:rPr>
        <w:t>un</w:t>
      </w:r>
      <w:proofErr w:type="gramEnd"/>
      <w:r w:rsidRPr="00D16D34">
        <w:rPr>
          <w:rFonts w:ascii="Times New Roman" w:hAnsi="Times New Roman"/>
          <w:bCs/>
          <w:lang w:val="fr-FR"/>
        </w:rPr>
        <w:t xml:space="preserve"> outil d’évaluation de son profil entrepreneurial, de leadership, de manager et de réalisation de quiz;</w:t>
      </w:r>
    </w:p>
    <w:p w14:paraId="0D30650D" w14:textId="1E633D29" w:rsidR="004B05A0" w:rsidRPr="00D16D34" w:rsidRDefault="004B05A0" w:rsidP="004B05A0">
      <w:pPr>
        <w:pStyle w:val="Paragraphedeliste"/>
        <w:numPr>
          <w:ilvl w:val="0"/>
          <w:numId w:val="21"/>
        </w:numPr>
        <w:spacing w:before="240" w:after="120"/>
        <w:jc w:val="both"/>
        <w:rPr>
          <w:rFonts w:ascii="Times New Roman" w:hAnsi="Times New Roman"/>
          <w:bCs/>
          <w:lang w:val="fr-FR"/>
        </w:rPr>
      </w:pPr>
      <w:proofErr w:type="gramStart"/>
      <w:r w:rsidRPr="00D16D34">
        <w:rPr>
          <w:rFonts w:ascii="Times New Roman" w:hAnsi="Times New Roman"/>
          <w:bCs/>
          <w:lang w:val="fr-FR"/>
        </w:rPr>
        <w:t>un</w:t>
      </w:r>
      <w:proofErr w:type="gramEnd"/>
      <w:r w:rsidRPr="00D16D34">
        <w:rPr>
          <w:rFonts w:ascii="Times New Roman" w:hAnsi="Times New Roman"/>
          <w:bCs/>
          <w:lang w:val="fr-FR"/>
        </w:rPr>
        <w:t xml:space="preserve"> lieu </w:t>
      </w:r>
      <w:r w:rsidR="00653EBE" w:rsidRPr="00D16D34">
        <w:rPr>
          <w:rFonts w:ascii="Times New Roman" w:hAnsi="Times New Roman"/>
          <w:bCs/>
          <w:lang w:val="fr-FR"/>
        </w:rPr>
        <w:t xml:space="preserve">d’hébergement et de suivi </w:t>
      </w:r>
      <w:r w:rsidRPr="00D16D34">
        <w:rPr>
          <w:rFonts w:ascii="Times New Roman" w:hAnsi="Times New Roman"/>
          <w:bCs/>
          <w:lang w:val="fr-FR"/>
        </w:rPr>
        <w:t>de formation</w:t>
      </w:r>
      <w:r w:rsidR="00653EBE" w:rsidRPr="00D16D34">
        <w:rPr>
          <w:rFonts w:ascii="Times New Roman" w:hAnsi="Times New Roman"/>
          <w:bCs/>
          <w:lang w:val="fr-FR"/>
        </w:rPr>
        <w:t>s</w:t>
      </w:r>
      <w:r w:rsidRPr="00D16D34">
        <w:rPr>
          <w:rFonts w:ascii="Times New Roman" w:hAnsi="Times New Roman"/>
          <w:bCs/>
          <w:lang w:val="fr-FR"/>
        </w:rPr>
        <w:t xml:space="preserve"> </w:t>
      </w:r>
      <w:r w:rsidR="00AD60BF" w:rsidRPr="00D16D34">
        <w:rPr>
          <w:rFonts w:ascii="Times New Roman" w:hAnsi="Times New Roman"/>
          <w:bCs/>
          <w:lang w:val="fr-FR"/>
        </w:rPr>
        <w:t>sur l’entrepreneuriat</w:t>
      </w:r>
      <w:r w:rsidR="00AA6E21" w:rsidRPr="00D16D34">
        <w:rPr>
          <w:rFonts w:ascii="Times New Roman" w:hAnsi="Times New Roman"/>
          <w:bCs/>
          <w:lang w:val="fr-FR"/>
        </w:rPr>
        <w:t>, l’innovation, la citoyenneté et la responsabilité sociale des entreprises;</w:t>
      </w:r>
    </w:p>
    <w:p w14:paraId="14A15D6C" w14:textId="77777777" w:rsidR="004B05A0" w:rsidRPr="00D16D34" w:rsidRDefault="004B05A0" w:rsidP="004B05A0">
      <w:pPr>
        <w:pStyle w:val="Paragraphedeliste"/>
        <w:numPr>
          <w:ilvl w:val="0"/>
          <w:numId w:val="21"/>
        </w:numPr>
        <w:spacing w:before="240" w:after="120"/>
        <w:jc w:val="both"/>
        <w:rPr>
          <w:rFonts w:ascii="Times New Roman" w:hAnsi="Times New Roman"/>
          <w:bCs/>
          <w:lang w:val="fr-FR"/>
        </w:rPr>
      </w:pPr>
      <w:proofErr w:type="gramStart"/>
      <w:r w:rsidRPr="00D16D34">
        <w:rPr>
          <w:rFonts w:ascii="Times New Roman" w:hAnsi="Times New Roman"/>
          <w:bCs/>
          <w:lang w:val="fr-FR"/>
        </w:rPr>
        <w:t>un</w:t>
      </w:r>
      <w:proofErr w:type="gramEnd"/>
      <w:r w:rsidRPr="00D16D34">
        <w:rPr>
          <w:rFonts w:ascii="Times New Roman" w:hAnsi="Times New Roman"/>
          <w:bCs/>
          <w:lang w:val="fr-FR"/>
        </w:rPr>
        <w:t xml:space="preserve"> outil de sondage et de débat sur les questions entrepreneuriales d’actualité; </w:t>
      </w:r>
    </w:p>
    <w:p w14:paraId="0D89A678" w14:textId="77777777" w:rsidR="004B05A0" w:rsidRPr="00D16D34" w:rsidRDefault="004B05A0" w:rsidP="004B05A0">
      <w:pPr>
        <w:pStyle w:val="Paragraphedeliste"/>
        <w:numPr>
          <w:ilvl w:val="0"/>
          <w:numId w:val="21"/>
        </w:numPr>
        <w:spacing w:before="240" w:after="120"/>
        <w:jc w:val="both"/>
        <w:rPr>
          <w:rFonts w:ascii="Times New Roman" w:hAnsi="Times New Roman"/>
          <w:bCs/>
          <w:lang w:val="fr-FR"/>
        </w:rPr>
      </w:pPr>
      <w:proofErr w:type="gramStart"/>
      <w:r w:rsidRPr="00D16D34">
        <w:rPr>
          <w:rFonts w:ascii="Times New Roman" w:hAnsi="Times New Roman"/>
          <w:bCs/>
          <w:lang w:val="fr-FR"/>
        </w:rPr>
        <w:t>une</w:t>
      </w:r>
      <w:proofErr w:type="gramEnd"/>
      <w:r w:rsidRPr="00D16D34">
        <w:rPr>
          <w:rFonts w:ascii="Times New Roman" w:hAnsi="Times New Roman"/>
          <w:bCs/>
          <w:lang w:val="fr-FR"/>
        </w:rPr>
        <w:t xml:space="preserve"> plateforme de discussion synchrone (messagerie instantanée) et </w:t>
      </w:r>
      <w:proofErr w:type="spellStart"/>
      <w:r w:rsidRPr="00D16D34">
        <w:rPr>
          <w:rFonts w:ascii="Times New Roman" w:hAnsi="Times New Roman"/>
          <w:bCs/>
          <w:lang w:val="fr-FR"/>
        </w:rPr>
        <w:t>asychrone</w:t>
      </w:r>
      <w:proofErr w:type="spellEnd"/>
      <w:r w:rsidRPr="00D16D34">
        <w:rPr>
          <w:rFonts w:ascii="Times New Roman" w:hAnsi="Times New Roman"/>
          <w:bCs/>
          <w:lang w:val="fr-FR"/>
        </w:rPr>
        <w:t xml:space="preserve"> (forum de discussion);</w:t>
      </w:r>
    </w:p>
    <w:p w14:paraId="74C3FFD7" w14:textId="7D944091" w:rsidR="004B05A0" w:rsidRPr="00D16D34" w:rsidRDefault="004B05A0" w:rsidP="004B05A0">
      <w:pPr>
        <w:pStyle w:val="Paragraphedeliste"/>
        <w:numPr>
          <w:ilvl w:val="0"/>
          <w:numId w:val="21"/>
        </w:numPr>
        <w:spacing w:before="240" w:after="120"/>
        <w:jc w:val="both"/>
        <w:rPr>
          <w:rFonts w:ascii="Times New Roman" w:hAnsi="Times New Roman"/>
          <w:bCs/>
          <w:lang w:val="fr-FR"/>
        </w:rPr>
      </w:pPr>
      <w:proofErr w:type="gramStart"/>
      <w:r w:rsidRPr="00D16D34">
        <w:rPr>
          <w:rFonts w:ascii="Times New Roman" w:hAnsi="Times New Roman"/>
          <w:bCs/>
          <w:lang w:val="fr-FR"/>
        </w:rPr>
        <w:t>une</w:t>
      </w:r>
      <w:proofErr w:type="gramEnd"/>
      <w:r w:rsidRPr="00D16D34">
        <w:rPr>
          <w:rFonts w:ascii="Times New Roman" w:hAnsi="Times New Roman"/>
          <w:bCs/>
          <w:lang w:val="fr-FR"/>
        </w:rPr>
        <w:t xml:space="preserve"> bibliothèque virtuelle</w:t>
      </w:r>
      <w:r w:rsidR="00C462AB" w:rsidRPr="00D16D34">
        <w:rPr>
          <w:rFonts w:ascii="Times New Roman" w:hAnsi="Times New Roman"/>
          <w:bCs/>
          <w:lang w:val="fr-FR"/>
        </w:rPr>
        <w:t>/dictionnaire</w:t>
      </w:r>
      <w:r w:rsidRPr="00D16D34">
        <w:rPr>
          <w:rFonts w:ascii="Times New Roman" w:hAnsi="Times New Roman"/>
          <w:bCs/>
          <w:lang w:val="fr-FR"/>
        </w:rPr>
        <w:t xml:space="preserve"> de l’entrepreneuriat, de l’innovation et de la citoyenneté;</w:t>
      </w:r>
    </w:p>
    <w:p w14:paraId="1E3AC86E" w14:textId="4D996E53" w:rsidR="004B05A0" w:rsidRPr="00D16D34" w:rsidRDefault="004B05A0" w:rsidP="004B05A0">
      <w:pPr>
        <w:pStyle w:val="Paragraphedeliste"/>
        <w:numPr>
          <w:ilvl w:val="0"/>
          <w:numId w:val="21"/>
        </w:numPr>
        <w:spacing w:before="240" w:after="120"/>
        <w:jc w:val="both"/>
        <w:rPr>
          <w:rFonts w:ascii="Times New Roman" w:hAnsi="Times New Roman"/>
          <w:bCs/>
          <w:lang w:val="fr-FR"/>
        </w:rPr>
      </w:pPr>
      <w:proofErr w:type="gramStart"/>
      <w:r w:rsidRPr="00D16D34">
        <w:rPr>
          <w:rFonts w:ascii="Times New Roman" w:hAnsi="Times New Roman"/>
          <w:bCs/>
          <w:lang w:val="fr-FR"/>
        </w:rPr>
        <w:t>un</w:t>
      </w:r>
      <w:proofErr w:type="gramEnd"/>
      <w:r w:rsidRPr="00D16D34">
        <w:rPr>
          <w:rFonts w:ascii="Times New Roman" w:hAnsi="Times New Roman"/>
          <w:bCs/>
          <w:lang w:val="fr-FR"/>
        </w:rPr>
        <w:t xml:space="preserve"> outil de veille informationnelle et de promotion de l’innovation sur l’entrepreneuriat</w:t>
      </w:r>
      <w:r w:rsidR="00653EBE" w:rsidRPr="00D16D34">
        <w:rPr>
          <w:rFonts w:ascii="Times New Roman" w:hAnsi="Times New Roman"/>
          <w:bCs/>
          <w:lang w:val="fr-FR"/>
        </w:rPr>
        <w:t xml:space="preserve"> à travers des newsletters.</w:t>
      </w:r>
    </w:p>
    <w:p w14:paraId="6296341C" w14:textId="45165668" w:rsidR="00A15FCF" w:rsidRDefault="00A15FCF" w:rsidP="00A40174">
      <w:pPr>
        <w:numPr>
          <w:ilvl w:val="0"/>
          <w:numId w:val="11"/>
        </w:numPr>
        <w:spacing w:before="240" w:after="120"/>
        <w:jc w:val="both"/>
        <w:rPr>
          <w:b/>
          <w:bCs/>
          <w:sz w:val="22"/>
          <w:szCs w:val="22"/>
        </w:rPr>
      </w:pPr>
      <w:r>
        <w:rPr>
          <w:b/>
          <w:bCs/>
          <w:sz w:val="22"/>
          <w:szCs w:val="22"/>
        </w:rPr>
        <w:t>PUBLIC CIBLE ET CONTENU</w:t>
      </w:r>
    </w:p>
    <w:p w14:paraId="04FDB02C" w14:textId="7E25F189" w:rsidR="00A15FCF" w:rsidRDefault="00A15FCF" w:rsidP="00A15FCF">
      <w:pPr>
        <w:spacing w:before="240" w:after="120"/>
        <w:jc w:val="both"/>
        <w:rPr>
          <w:bCs/>
          <w:sz w:val="22"/>
          <w:szCs w:val="22"/>
        </w:rPr>
      </w:pPr>
      <w:r w:rsidRPr="00A15FCF">
        <w:rPr>
          <w:bCs/>
          <w:sz w:val="22"/>
          <w:szCs w:val="22"/>
        </w:rPr>
        <w:t xml:space="preserve">Le site web FasoHub, </w:t>
      </w:r>
      <w:r>
        <w:rPr>
          <w:bCs/>
          <w:sz w:val="22"/>
          <w:szCs w:val="22"/>
        </w:rPr>
        <w:t>cible les différents acteurs de l’écosystème notamment les entrepreneurs, les porteurs de projet d’entreprise, les structures d’accompagnement à l’entrepreneuriat innovant (incubateurs, couveuses, pépinières, fablabs, accélérateurs, hôtels d’entreprises…), les structures de financement de projet d’entreprise</w:t>
      </w:r>
      <w:r w:rsidR="00C462AB">
        <w:rPr>
          <w:bCs/>
          <w:sz w:val="22"/>
          <w:szCs w:val="22"/>
        </w:rPr>
        <w:t>,</w:t>
      </w:r>
      <w:r>
        <w:rPr>
          <w:bCs/>
          <w:sz w:val="22"/>
          <w:szCs w:val="22"/>
        </w:rPr>
        <w:t xml:space="preserve"> (IMF, Banques, Fonds Nationaux</w:t>
      </w:r>
      <w:r w:rsidR="00C462AB">
        <w:rPr>
          <w:bCs/>
          <w:sz w:val="22"/>
          <w:szCs w:val="22"/>
        </w:rPr>
        <w:t>), les projets et programme de soutien à l’entrepreneuriat, le secteur privé…</w:t>
      </w:r>
    </w:p>
    <w:p w14:paraId="10AFFE32" w14:textId="506A3415" w:rsidR="00C462AB" w:rsidRPr="00A15FCF" w:rsidRDefault="00C462AB" w:rsidP="00A15FCF">
      <w:pPr>
        <w:spacing w:before="240" w:after="120"/>
        <w:jc w:val="both"/>
        <w:rPr>
          <w:bCs/>
          <w:sz w:val="22"/>
          <w:szCs w:val="22"/>
        </w:rPr>
      </w:pPr>
      <w:r>
        <w:rPr>
          <w:bCs/>
          <w:sz w:val="22"/>
          <w:szCs w:val="22"/>
        </w:rPr>
        <w:t>Le projet fournira des éléments de contenu (textes, images, photos, logos, vidéos,</w:t>
      </w:r>
      <w:r w:rsidR="000E63AF">
        <w:rPr>
          <w:bCs/>
          <w:sz w:val="22"/>
          <w:szCs w:val="22"/>
        </w:rPr>
        <w:t xml:space="preserve"> animations,</w:t>
      </w:r>
      <w:r>
        <w:rPr>
          <w:bCs/>
          <w:sz w:val="22"/>
          <w:szCs w:val="22"/>
        </w:rPr>
        <w:t xml:space="preserve"> la présentation du projet, outils, …). Le consultant pourra éventuellement suggérer du contenu en tenant compte des objectifs du site.</w:t>
      </w:r>
    </w:p>
    <w:p w14:paraId="07400420" w14:textId="7B50B755" w:rsidR="00A40174" w:rsidRPr="00460D72" w:rsidRDefault="00FF7AA1" w:rsidP="00A40174">
      <w:pPr>
        <w:numPr>
          <w:ilvl w:val="0"/>
          <w:numId w:val="11"/>
        </w:numPr>
        <w:spacing w:before="240" w:after="120"/>
        <w:jc w:val="both"/>
        <w:rPr>
          <w:b/>
          <w:bCs/>
          <w:sz w:val="22"/>
          <w:szCs w:val="22"/>
        </w:rPr>
      </w:pPr>
      <w:r>
        <w:rPr>
          <w:b/>
          <w:bCs/>
          <w:sz w:val="22"/>
          <w:szCs w:val="22"/>
        </w:rPr>
        <w:t>PRESTATIONS CLES ATTENDUES DU CONSULTANT</w:t>
      </w:r>
    </w:p>
    <w:p w14:paraId="479C22DF" w14:textId="3D76B08F" w:rsidR="00FE5019" w:rsidRPr="00E24559" w:rsidRDefault="00FE5019" w:rsidP="00FE5019">
      <w:pPr>
        <w:spacing w:before="240" w:after="120"/>
        <w:jc w:val="both"/>
        <w:rPr>
          <w:bCs/>
          <w:sz w:val="22"/>
          <w:szCs w:val="22"/>
        </w:rPr>
      </w:pPr>
      <w:r w:rsidRPr="00E24559">
        <w:rPr>
          <w:bCs/>
          <w:sz w:val="22"/>
          <w:szCs w:val="22"/>
        </w:rPr>
        <w:t>Les prestations à réaliser devront permettre l’atteinte de tous les objectifs assignés à la présente mission (objectif principal &amp; objectifs spécifiques)</w:t>
      </w:r>
      <w:r>
        <w:rPr>
          <w:bCs/>
          <w:sz w:val="22"/>
          <w:szCs w:val="22"/>
        </w:rPr>
        <w:t xml:space="preserve"> assortis des livrables attendus dans le délai requis par le commanditaire. Il s’agit de :</w:t>
      </w:r>
    </w:p>
    <w:p w14:paraId="79FE584B" w14:textId="282D7C04" w:rsidR="005F3860" w:rsidRPr="00460D72" w:rsidRDefault="00971F48" w:rsidP="005F3860">
      <w:pPr>
        <w:pStyle w:val="Paragraphedeliste"/>
        <w:numPr>
          <w:ilvl w:val="0"/>
          <w:numId w:val="20"/>
        </w:numPr>
        <w:spacing w:before="120" w:after="120" w:line="240" w:lineRule="auto"/>
        <w:contextualSpacing w:val="0"/>
        <w:jc w:val="both"/>
        <w:rPr>
          <w:rFonts w:ascii="Times New Roman" w:hAnsi="Times New Roman"/>
          <w:lang w:val="fr-FR"/>
        </w:rPr>
      </w:pPr>
      <w:r w:rsidRPr="00460D72">
        <w:rPr>
          <w:rFonts w:ascii="Times New Roman" w:hAnsi="Times New Roman"/>
          <w:lang w:val="fr-FR"/>
        </w:rPr>
        <w:t>Recueillir</w:t>
      </w:r>
      <w:r w:rsidR="00074E05" w:rsidRPr="00460D72">
        <w:rPr>
          <w:rFonts w:ascii="Times New Roman" w:hAnsi="Times New Roman"/>
          <w:lang w:val="fr-FR"/>
        </w:rPr>
        <w:t xml:space="preserve">, analyser les informations pertinentes </w:t>
      </w:r>
      <w:r w:rsidRPr="00460D72">
        <w:rPr>
          <w:rFonts w:ascii="Times New Roman" w:hAnsi="Times New Roman"/>
          <w:lang w:val="fr-FR"/>
        </w:rPr>
        <w:t>auprès des acteurs de l’écosystème entrepreneurial</w:t>
      </w:r>
      <w:r w:rsidR="00F51786">
        <w:rPr>
          <w:rFonts w:ascii="Times New Roman" w:hAnsi="Times New Roman"/>
          <w:lang w:val="fr-FR"/>
        </w:rPr>
        <w:t xml:space="preserve"> au Burkina Faso ;</w:t>
      </w:r>
    </w:p>
    <w:p w14:paraId="2D8E3B5F" w14:textId="44120E62" w:rsidR="00172619" w:rsidRPr="00D16D34" w:rsidRDefault="00172619" w:rsidP="00086AC0">
      <w:pPr>
        <w:pStyle w:val="Paragraphedeliste"/>
        <w:numPr>
          <w:ilvl w:val="0"/>
          <w:numId w:val="20"/>
        </w:numPr>
        <w:spacing w:before="120" w:after="120"/>
        <w:ind w:left="714" w:hanging="357"/>
        <w:contextualSpacing w:val="0"/>
        <w:jc w:val="both"/>
        <w:rPr>
          <w:rFonts w:ascii="Times New Roman" w:hAnsi="Times New Roman"/>
          <w:bCs/>
          <w:lang w:val="fr-FR"/>
        </w:rPr>
      </w:pPr>
      <w:r w:rsidRPr="00D16D34">
        <w:rPr>
          <w:rFonts w:ascii="Times New Roman" w:hAnsi="Times New Roman"/>
          <w:bCs/>
          <w:lang w:val="fr-FR"/>
        </w:rPr>
        <w:t xml:space="preserve">Identifier des ressources numériques </w:t>
      </w:r>
      <w:r w:rsidR="00655304" w:rsidRPr="00D16D34">
        <w:rPr>
          <w:rFonts w:ascii="Times New Roman" w:hAnsi="Times New Roman"/>
          <w:bCs/>
          <w:lang w:val="fr-FR"/>
        </w:rPr>
        <w:t>(formation</w:t>
      </w:r>
      <w:r w:rsidR="000E63AF" w:rsidRPr="00D16D34">
        <w:rPr>
          <w:rFonts w:ascii="Times New Roman" w:hAnsi="Times New Roman"/>
          <w:bCs/>
          <w:lang w:val="fr-FR"/>
        </w:rPr>
        <w:t>s</w:t>
      </w:r>
      <w:r w:rsidR="00655304" w:rsidRPr="00D16D34">
        <w:rPr>
          <w:rFonts w:ascii="Times New Roman" w:hAnsi="Times New Roman"/>
          <w:bCs/>
          <w:lang w:val="fr-FR"/>
        </w:rPr>
        <w:t>, outils</w:t>
      </w:r>
      <w:r w:rsidR="00232C1A" w:rsidRPr="00D16D34">
        <w:rPr>
          <w:rFonts w:ascii="Times New Roman" w:hAnsi="Times New Roman"/>
          <w:bCs/>
          <w:lang w:val="fr-FR"/>
        </w:rPr>
        <w:t xml:space="preserve">, </w:t>
      </w:r>
      <w:proofErr w:type="spellStart"/>
      <w:r w:rsidR="00232C1A" w:rsidRPr="00D16D34">
        <w:rPr>
          <w:rFonts w:ascii="Times New Roman" w:hAnsi="Times New Roman"/>
          <w:bCs/>
          <w:lang w:val="fr-FR"/>
        </w:rPr>
        <w:t>videos</w:t>
      </w:r>
      <w:proofErr w:type="spellEnd"/>
      <w:r w:rsidR="00232C1A" w:rsidRPr="00D16D34">
        <w:rPr>
          <w:rFonts w:ascii="Times New Roman" w:hAnsi="Times New Roman"/>
          <w:bCs/>
          <w:lang w:val="fr-FR"/>
        </w:rPr>
        <w:t>,</w:t>
      </w:r>
      <w:r w:rsidR="000E63AF" w:rsidRPr="00D16D34">
        <w:rPr>
          <w:rFonts w:ascii="Times New Roman" w:hAnsi="Times New Roman"/>
          <w:bCs/>
          <w:lang w:val="fr-FR"/>
        </w:rPr>
        <w:t xml:space="preserve"> animations,</w:t>
      </w:r>
      <w:r w:rsidR="00232C1A" w:rsidRPr="00D16D34">
        <w:rPr>
          <w:rFonts w:ascii="Times New Roman" w:hAnsi="Times New Roman"/>
          <w:bCs/>
          <w:lang w:val="fr-FR"/>
        </w:rPr>
        <w:t xml:space="preserve"> documents</w:t>
      </w:r>
      <w:r w:rsidR="00655304" w:rsidRPr="00D16D34">
        <w:rPr>
          <w:rFonts w:ascii="Times New Roman" w:hAnsi="Times New Roman"/>
          <w:bCs/>
          <w:lang w:val="fr-FR"/>
        </w:rPr>
        <w:t xml:space="preserve">) </w:t>
      </w:r>
      <w:r w:rsidRPr="00D16D34">
        <w:rPr>
          <w:rFonts w:ascii="Times New Roman" w:hAnsi="Times New Roman"/>
          <w:bCs/>
          <w:lang w:val="fr-FR"/>
        </w:rPr>
        <w:t>pertinentes en lien avec l’entrepreneuriat, le management des entreprises, l</w:t>
      </w:r>
      <w:r w:rsidR="00F51786" w:rsidRPr="00D16D34">
        <w:rPr>
          <w:rFonts w:ascii="Times New Roman" w:hAnsi="Times New Roman"/>
          <w:bCs/>
          <w:lang w:val="fr-FR"/>
        </w:rPr>
        <w:t>e monde des Start-</w:t>
      </w:r>
      <w:proofErr w:type="gramStart"/>
      <w:r w:rsidR="00F51786" w:rsidRPr="00D16D34">
        <w:rPr>
          <w:rFonts w:ascii="Times New Roman" w:hAnsi="Times New Roman"/>
          <w:bCs/>
          <w:lang w:val="fr-FR"/>
        </w:rPr>
        <w:t>Up;</w:t>
      </w:r>
      <w:proofErr w:type="gramEnd"/>
    </w:p>
    <w:p w14:paraId="44886462" w14:textId="2265D1CC" w:rsidR="00172619" w:rsidRPr="00D16D34" w:rsidRDefault="00172619" w:rsidP="00086AC0">
      <w:pPr>
        <w:pStyle w:val="Paragraphedeliste"/>
        <w:numPr>
          <w:ilvl w:val="0"/>
          <w:numId w:val="20"/>
        </w:numPr>
        <w:spacing w:before="120" w:after="120"/>
        <w:ind w:left="714" w:hanging="357"/>
        <w:contextualSpacing w:val="0"/>
        <w:jc w:val="both"/>
        <w:rPr>
          <w:rFonts w:ascii="Times New Roman" w:hAnsi="Times New Roman"/>
          <w:bCs/>
          <w:lang w:val="fr-FR"/>
        </w:rPr>
      </w:pPr>
      <w:r w:rsidRPr="00D16D34">
        <w:rPr>
          <w:rFonts w:ascii="Times New Roman" w:hAnsi="Times New Roman"/>
          <w:bCs/>
          <w:lang w:val="fr-FR"/>
        </w:rPr>
        <w:t>Identifier les meilleurs sites web ou plateformes liés à l’entrepreneuriat au niveau national et international</w:t>
      </w:r>
      <w:r w:rsidR="00F51786" w:rsidRPr="00D16D34">
        <w:rPr>
          <w:rFonts w:ascii="Times New Roman" w:hAnsi="Times New Roman"/>
          <w:bCs/>
          <w:lang w:val="fr-FR"/>
        </w:rPr>
        <w:t xml:space="preserve"> pour s’en inspirer et établir éventuellement un lien avec le site web à </w:t>
      </w:r>
      <w:proofErr w:type="gramStart"/>
      <w:r w:rsidR="00F51786" w:rsidRPr="00D16D34">
        <w:rPr>
          <w:rFonts w:ascii="Times New Roman" w:hAnsi="Times New Roman"/>
          <w:bCs/>
          <w:lang w:val="fr-FR"/>
        </w:rPr>
        <w:t>créer;</w:t>
      </w:r>
      <w:proofErr w:type="gramEnd"/>
    </w:p>
    <w:p w14:paraId="22AB0BB2" w14:textId="1A4453EE" w:rsidR="00027F8A" w:rsidRPr="00D16D34" w:rsidRDefault="00027F8A" w:rsidP="00027F8A">
      <w:pPr>
        <w:pStyle w:val="Paragraphedeliste"/>
        <w:numPr>
          <w:ilvl w:val="0"/>
          <w:numId w:val="20"/>
        </w:numPr>
        <w:spacing w:before="120" w:after="120"/>
        <w:ind w:left="714" w:hanging="357"/>
        <w:contextualSpacing w:val="0"/>
        <w:jc w:val="both"/>
        <w:rPr>
          <w:rFonts w:ascii="Times New Roman" w:hAnsi="Times New Roman"/>
          <w:bCs/>
          <w:lang w:val="fr-FR"/>
        </w:rPr>
      </w:pPr>
      <w:bookmarkStart w:id="2" w:name="_Toc31769620"/>
      <w:r w:rsidRPr="00D16D34">
        <w:rPr>
          <w:rFonts w:ascii="Times New Roman" w:hAnsi="Times New Roman"/>
          <w:bCs/>
          <w:lang w:val="fr-FR"/>
        </w:rPr>
        <w:t>Proposer une charte graphique et une charte éditoriale</w:t>
      </w:r>
      <w:bookmarkEnd w:id="2"/>
      <w:r w:rsidRPr="00D16D34">
        <w:rPr>
          <w:rFonts w:ascii="Times New Roman" w:hAnsi="Times New Roman"/>
          <w:bCs/>
          <w:lang w:val="fr-FR"/>
        </w:rPr>
        <w:t xml:space="preserve"> (Recherche graphique basé sur la charte graphique de l’entreprise, recherche de différentes navigations possibles dans le site, propositions de mise en page et de charte éditoriale</w:t>
      </w:r>
      <w:proofErr w:type="gramStart"/>
      <w:r w:rsidRPr="00D16D34">
        <w:rPr>
          <w:rFonts w:ascii="Times New Roman" w:hAnsi="Times New Roman"/>
          <w:bCs/>
          <w:lang w:val="fr-FR"/>
        </w:rPr>
        <w:t>);</w:t>
      </w:r>
      <w:proofErr w:type="gramEnd"/>
    </w:p>
    <w:p w14:paraId="508349CC" w14:textId="3DD43F69" w:rsidR="00D86D0C" w:rsidRPr="00D16D34" w:rsidRDefault="00D86D0C" w:rsidP="00EB4F4E">
      <w:pPr>
        <w:pStyle w:val="Paragraphedeliste"/>
        <w:numPr>
          <w:ilvl w:val="0"/>
          <w:numId w:val="20"/>
        </w:numPr>
        <w:spacing w:before="120" w:after="120"/>
        <w:ind w:left="714" w:hanging="357"/>
        <w:contextualSpacing w:val="0"/>
        <w:jc w:val="both"/>
        <w:rPr>
          <w:rFonts w:ascii="Times New Roman" w:hAnsi="Times New Roman"/>
          <w:bCs/>
          <w:lang w:val="fr-FR"/>
        </w:rPr>
      </w:pPr>
      <w:r w:rsidRPr="00D16D34">
        <w:rPr>
          <w:rFonts w:ascii="Times New Roman" w:hAnsi="Times New Roman"/>
          <w:bCs/>
          <w:lang w:val="fr-FR"/>
        </w:rPr>
        <w:t xml:space="preserve">Proposer une arborescence pour montrer l’architecture du site tel que décrit. Celle-ci sera présentée sous forme schématique avec les rubriques principales, les sous rubriques et les liens qui les </w:t>
      </w:r>
      <w:proofErr w:type="gramStart"/>
      <w:r w:rsidRPr="00D16D34">
        <w:rPr>
          <w:rFonts w:ascii="Times New Roman" w:hAnsi="Times New Roman"/>
          <w:bCs/>
          <w:lang w:val="fr-FR"/>
        </w:rPr>
        <w:t>unissent;</w:t>
      </w:r>
      <w:proofErr w:type="gramEnd"/>
    </w:p>
    <w:p w14:paraId="031FDDE9" w14:textId="57B309F9" w:rsidR="00EB4F4E" w:rsidRPr="00D16D34" w:rsidRDefault="00EB4F4E" w:rsidP="00EB4F4E">
      <w:pPr>
        <w:pStyle w:val="Paragraphedeliste"/>
        <w:numPr>
          <w:ilvl w:val="0"/>
          <w:numId w:val="20"/>
        </w:numPr>
        <w:spacing w:before="120" w:after="120"/>
        <w:ind w:left="714" w:hanging="357"/>
        <w:contextualSpacing w:val="0"/>
        <w:jc w:val="both"/>
        <w:rPr>
          <w:rFonts w:ascii="Times New Roman" w:hAnsi="Times New Roman"/>
          <w:bCs/>
          <w:lang w:val="fr-FR"/>
        </w:rPr>
      </w:pPr>
      <w:proofErr w:type="spellStart"/>
      <w:r w:rsidRPr="00D16D34">
        <w:rPr>
          <w:rFonts w:ascii="Times New Roman" w:hAnsi="Times New Roman"/>
          <w:bCs/>
          <w:lang w:val="fr-FR"/>
        </w:rPr>
        <w:t>Preparer</w:t>
      </w:r>
      <w:proofErr w:type="spellEnd"/>
      <w:r w:rsidRPr="00D16D34">
        <w:rPr>
          <w:rFonts w:ascii="Times New Roman" w:hAnsi="Times New Roman"/>
          <w:bCs/>
          <w:lang w:val="fr-FR"/>
        </w:rPr>
        <w:t xml:space="preserve"> et fournir une maquette du site dont le but est de vérifier que le site est conforme aux objectifs. Elle permet également de valider la navigation dans le </w:t>
      </w:r>
      <w:proofErr w:type="gramStart"/>
      <w:r w:rsidRPr="00D16D34">
        <w:rPr>
          <w:rFonts w:ascii="Times New Roman" w:hAnsi="Times New Roman"/>
          <w:bCs/>
          <w:lang w:val="fr-FR"/>
        </w:rPr>
        <w:t>site;</w:t>
      </w:r>
      <w:proofErr w:type="gramEnd"/>
    </w:p>
    <w:p w14:paraId="366B0E3C" w14:textId="344D1C8C" w:rsidR="00552819" w:rsidRPr="00D16D34" w:rsidRDefault="00552819" w:rsidP="00086AC0">
      <w:pPr>
        <w:pStyle w:val="Paragraphedeliste"/>
        <w:numPr>
          <w:ilvl w:val="0"/>
          <w:numId w:val="20"/>
        </w:numPr>
        <w:spacing w:before="120" w:after="120"/>
        <w:ind w:left="714" w:hanging="357"/>
        <w:contextualSpacing w:val="0"/>
        <w:jc w:val="both"/>
        <w:rPr>
          <w:rFonts w:ascii="Times New Roman" w:hAnsi="Times New Roman"/>
          <w:bCs/>
          <w:lang w:val="fr-FR"/>
        </w:rPr>
      </w:pPr>
      <w:r w:rsidRPr="00D16D34">
        <w:rPr>
          <w:rFonts w:ascii="Times New Roman" w:hAnsi="Times New Roman"/>
          <w:bCs/>
          <w:lang w:val="fr-FR"/>
        </w:rPr>
        <w:t xml:space="preserve">Concevoir </w:t>
      </w:r>
      <w:r w:rsidR="00086AC0" w:rsidRPr="00D16D34">
        <w:rPr>
          <w:rFonts w:ascii="Times New Roman" w:hAnsi="Times New Roman"/>
          <w:bCs/>
          <w:lang w:val="fr-FR"/>
        </w:rPr>
        <w:t xml:space="preserve">un </w:t>
      </w:r>
      <w:r w:rsidRPr="00D16D34">
        <w:rPr>
          <w:rFonts w:ascii="Times New Roman" w:hAnsi="Times New Roman"/>
          <w:bCs/>
          <w:lang w:val="fr-FR"/>
        </w:rPr>
        <w:t>site web</w:t>
      </w:r>
      <w:r w:rsidR="00086AC0" w:rsidRPr="00D16D34">
        <w:rPr>
          <w:rFonts w:ascii="Times New Roman" w:hAnsi="Times New Roman"/>
          <w:bCs/>
          <w:lang w:val="fr-FR"/>
        </w:rPr>
        <w:t xml:space="preserve"> dynamique responsive design</w:t>
      </w:r>
      <w:r w:rsidR="00D44E2D" w:rsidRPr="00D16D34">
        <w:rPr>
          <w:rFonts w:ascii="Times New Roman" w:hAnsi="Times New Roman"/>
          <w:bCs/>
          <w:lang w:val="fr-FR"/>
        </w:rPr>
        <w:t xml:space="preserve"> en tenant compte des objectifs visés</w:t>
      </w:r>
      <w:r w:rsidR="004E796A" w:rsidRPr="00D16D34">
        <w:rPr>
          <w:rFonts w:ascii="Times New Roman" w:hAnsi="Times New Roman"/>
          <w:bCs/>
          <w:lang w:val="fr-FR"/>
        </w:rPr>
        <w:t xml:space="preserve"> et des fonctionnalités </w:t>
      </w:r>
      <w:proofErr w:type="gramStart"/>
      <w:r w:rsidR="004E796A" w:rsidRPr="00D16D34">
        <w:rPr>
          <w:rFonts w:ascii="Times New Roman" w:hAnsi="Times New Roman"/>
          <w:bCs/>
          <w:lang w:val="fr-FR"/>
        </w:rPr>
        <w:t>attendues;</w:t>
      </w:r>
      <w:proofErr w:type="gramEnd"/>
      <w:r w:rsidR="00CD7FF5" w:rsidRPr="00D16D34">
        <w:rPr>
          <w:rFonts w:ascii="Times New Roman" w:hAnsi="Times New Roman"/>
          <w:bCs/>
          <w:lang w:val="fr-FR"/>
        </w:rPr>
        <w:t xml:space="preserve"> Ce site devra contenir une base de données, un moteur de recherche interne, un formulaire de collecte d’informations, un interface de mise à jour;</w:t>
      </w:r>
    </w:p>
    <w:p w14:paraId="5B6BE3DE" w14:textId="302BF187" w:rsidR="00EB4F4E" w:rsidRPr="00D16D34" w:rsidRDefault="00EB4F4E" w:rsidP="00EB4F4E">
      <w:pPr>
        <w:pStyle w:val="Paragraphedeliste"/>
        <w:numPr>
          <w:ilvl w:val="0"/>
          <w:numId w:val="20"/>
        </w:numPr>
        <w:spacing w:before="120" w:after="120"/>
        <w:ind w:left="714" w:hanging="357"/>
        <w:contextualSpacing w:val="0"/>
        <w:jc w:val="both"/>
        <w:rPr>
          <w:rFonts w:ascii="Times New Roman" w:hAnsi="Times New Roman"/>
          <w:bCs/>
          <w:lang w:val="fr-FR"/>
        </w:rPr>
      </w:pPr>
      <w:r w:rsidRPr="00D16D34">
        <w:rPr>
          <w:rFonts w:ascii="Times New Roman" w:hAnsi="Times New Roman"/>
          <w:bCs/>
          <w:lang w:val="fr-FR"/>
        </w:rPr>
        <w:t>Adapter à une présentation web les contenus fournis, numérisation des éléments fournis si nécessaire, création des éléments graphiques (fond de page, boutons, icônes…</w:t>
      </w:r>
      <w:proofErr w:type="gramStart"/>
      <w:r w:rsidRPr="00D16D34">
        <w:rPr>
          <w:rFonts w:ascii="Times New Roman" w:hAnsi="Times New Roman"/>
          <w:bCs/>
          <w:lang w:val="fr-FR"/>
        </w:rPr>
        <w:t>);</w:t>
      </w:r>
      <w:proofErr w:type="gramEnd"/>
    </w:p>
    <w:p w14:paraId="20DD8D81" w14:textId="2828AA10" w:rsidR="00151432" w:rsidRPr="00D16D34" w:rsidRDefault="00151432" w:rsidP="00EB4F4E">
      <w:pPr>
        <w:pStyle w:val="Paragraphedeliste"/>
        <w:numPr>
          <w:ilvl w:val="0"/>
          <w:numId w:val="20"/>
        </w:numPr>
        <w:spacing w:before="120" w:after="120"/>
        <w:ind w:left="714" w:hanging="357"/>
        <w:contextualSpacing w:val="0"/>
        <w:jc w:val="both"/>
        <w:rPr>
          <w:rFonts w:ascii="Times New Roman" w:hAnsi="Times New Roman"/>
          <w:bCs/>
          <w:lang w:val="fr-FR"/>
        </w:rPr>
      </w:pPr>
      <w:r w:rsidRPr="00D16D34">
        <w:rPr>
          <w:rFonts w:ascii="Times New Roman" w:hAnsi="Times New Roman"/>
          <w:bCs/>
          <w:lang w:val="fr-FR"/>
        </w:rPr>
        <w:t xml:space="preserve">Spécifier le lieu, la durée et le </w:t>
      </w:r>
      <w:proofErr w:type="spellStart"/>
      <w:r w:rsidRPr="00D16D34">
        <w:rPr>
          <w:rFonts w:ascii="Times New Roman" w:hAnsi="Times New Roman"/>
          <w:bCs/>
          <w:lang w:val="fr-FR"/>
        </w:rPr>
        <w:t>detail</w:t>
      </w:r>
      <w:proofErr w:type="spellEnd"/>
      <w:r w:rsidRPr="00D16D34">
        <w:rPr>
          <w:rFonts w:ascii="Times New Roman" w:hAnsi="Times New Roman"/>
          <w:bCs/>
          <w:lang w:val="fr-FR"/>
        </w:rPr>
        <w:t xml:space="preserve"> de l’infrastructure d’</w:t>
      </w:r>
      <w:proofErr w:type="spellStart"/>
      <w:r w:rsidRPr="00D16D34">
        <w:rPr>
          <w:rFonts w:ascii="Times New Roman" w:hAnsi="Times New Roman"/>
          <w:bCs/>
          <w:lang w:val="fr-FR"/>
        </w:rPr>
        <w:t>hégergement</w:t>
      </w:r>
      <w:proofErr w:type="spellEnd"/>
      <w:r w:rsidRPr="00D16D34">
        <w:rPr>
          <w:rFonts w:ascii="Times New Roman" w:hAnsi="Times New Roman"/>
          <w:bCs/>
          <w:lang w:val="fr-FR"/>
        </w:rPr>
        <w:t xml:space="preserve"> (espace disque attribué, la bande passante partagée disponible, le service </w:t>
      </w:r>
      <w:r w:rsidR="004610F0" w:rsidRPr="00D16D34">
        <w:rPr>
          <w:rFonts w:ascii="Times New Roman" w:hAnsi="Times New Roman"/>
          <w:bCs/>
          <w:lang w:val="fr-FR"/>
        </w:rPr>
        <w:t xml:space="preserve">hot lien utilisateur, la protection des pages et applications hébergées, la </w:t>
      </w:r>
      <w:proofErr w:type="spellStart"/>
      <w:r w:rsidR="004610F0" w:rsidRPr="00D16D34">
        <w:rPr>
          <w:rFonts w:ascii="Times New Roman" w:hAnsi="Times New Roman"/>
          <w:bCs/>
          <w:lang w:val="fr-FR"/>
        </w:rPr>
        <w:t>periodicité</w:t>
      </w:r>
      <w:proofErr w:type="spellEnd"/>
      <w:r w:rsidR="004610F0" w:rsidRPr="00D16D34">
        <w:rPr>
          <w:rFonts w:ascii="Times New Roman" w:hAnsi="Times New Roman"/>
          <w:bCs/>
          <w:lang w:val="fr-FR"/>
        </w:rPr>
        <w:t xml:space="preserve"> des sauvegardes, délai de </w:t>
      </w:r>
      <w:proofErr w:type="spellStart"/>
      <w:r w:rsidR="004610F0" w:rsidRPr="00D16D34">
        <w:rPr>
          <w:rFonts w:ascii="Times New Roman" w:hAnsi="Times New Roman"/>
          <w:bCs/>
          <w:lang w:val="fr-FR"/>
        </w:rPr>
        <w:t>retablissement</w:t>
      </w:r>
      <w:proofErr w:type="spellEnd"/>
      <w:r w:rsidR="004610F0" w:rsidRPr="00D16D34">
        <w:rPr>
          <w:rFonts w:ascii="Times New Roman" w:hAnsi="Times New Roman"/>
          <w:bCs/>
          <w:lang w:val="fr-FR"/>
        </w:rPr>
        <w:t xml:space="preserve"> en cas de coupure de service</w:t>
      </w:r>
      <w:proofErr w:type="gramStart"/>
      <w:r w:rsidR="005E42B9" w:rsidRPr="00D16D34">
        <w:rPr>
          <w:rFonts w:ascii="Times New Roman" w:hAnsi="Times New Roman"/>
          <w:bCs/>
          <w:lang w:val="fr-FR"/>
        </w:rPr>
        <w:t>)</w:t>
      </w:r>
      <w:r w:rsidR="007C4C77" w:rsidRPr="00D16D34">
        <w:rPr>
          <w:rFonts w:ascii="Times New Roman" w:hAnsi="Times New Roman"/>
          <w:bCs/>
          <w:lang w:val="fr-FR"/>
        </w:rPr>
        <w:t>;</w:t>
      </w:r>
      <w:proofErr w:type="gramEnd"/>
      <w:r w:rsidR="004610F0" w:rsidRPr="00D16D34">
        <w:rPr>
          <w:rFonts w:ascii="Times New Roman" w:hAnsi="Times New Roman"/>
          <w:bCs/>
          <w:lang w:val="fr-FR"/>
        </w:rPr>
        <w:t xml:space="preserve"> </w:t>
      </w:r>
    </w:p>
    <w:p w14:paraId="017B36A3" w14:textId="7BBE67B1" w:rsidR="00300BCD" w:rsidRPr="00D16D34" w:rsidRDefault="00300BCD" w:rsidP="00086AC0">
      <w:pPr>
        <w:pStyle w:val="Paragraphedeliste"/>
        <w:numPr>
          <w:ilvl w:val="0"/>
          <w:numId w:val="20"/>
        </w:numPr>
        <w:spacing w:before="120" w:after="120"/>
        <w:ind w:left="714" w:hanging="357"/>
        <w:contextualSpacing w:val="0"/>
        <w:jc w:val="both"/>
        <w:rPr>
          <w:rFonts w:ascii="Times New Roman" w:hAnsi="Times New Roman"/>
          <w:bCs/>
          <w:lang w:val="fr-FR"/>
        </w:rPr>
      </w:pPr>
      <w:r w:rsidRPr="00D16D34">
        <w:rPr>
          <w:rFonts w:ascii="Times New Roman" w:hAnsi="Times New Roman"/>
          <w:bCs/>
          <w:lang w:val="fr-FR"/>
        </w:rPr>
        <w:t>Héberger sur le nouveau site les ressources numériques jugées pertinentes en accord avec l’équipe du projet</w:t>
      </w:r>
      <w:r w:rsidR="00086AC0" w:rsidRPr="00D16D34">
        <w:rPr>
          <w:rFonts w:ascii="Times New Roman" w:hAnsi="Times New Roman"/>
          <w:bCs/>
          <w:lang w:val="fr-FR"/>
        </w:rPr>
        <w:t xml:space="preserve"> et ses </w:t>
      </w:r>
      <w:proofErr w:type="gramStart"/>
      <w:r w:rsidR="00086AC0" w:rsidRPr="00D16D34">
        <w:rPr>
          <w:rFonts w:ascii="Times New Roman" w:hAnsi="Times New Roman"/>
          <w:bCs/>
          <w:lang w:val="fr-FR"/>
        </w:rPr>
        <w:t>partenaires</w:t>
      </w:r>
      <w:r w:rsidRPr="00D16D34">
        <w:rPr>
          <w:rFonts w:ascii="Times New Roman" w:hAnsi="Times New Roman"/>
          <w:bCs/>
          <w:lang w:val="fr-FR"/>
        </w:rPr>
        <w:t>;</w:t>
      </w:r>
      <w:proofErr w:type="gramEnd"/>
    </w:p>
    <w:p w14:paraId="3C9707D0" w14:textId="4AAD3207" w:rsidR="00EB4F4E" w:rsidRPr="00D16D34" w:rsidRDefault="00EB4F4E" w:rsidP="00151432">
      <w:pPr>
        <w:pStyle w:val="Paragraphedeliste"/>
        <w:numPr>
          <w:ilvl w:val="0"/>
          <w:numId w:val="20"/>
        </w:numPr>
        <w:spacing w:before="120" w:after="120"/>
        <w:ind w:left="714" w:hanging="357"/>
        <w:contextualSpacing w:val="0"/>
        <w:jc w:val="both"/>
        <w:rPr>
          <w:rFonts w:ascii="Times New Roman" w:hAnsi="Times New Roman"/>
          <w:bCs/>
          <w:lang w:val="fr-FR"/>
        </w:rPr>
      </w:pPr>
      <w:r w:rsidRPr="00D16D34">
        <w:rPr>
          <w:rFonts w:ascii="Times New Roman" w:hAnsi="Times New Roman"/>
          <w:bCs/>
          <w:lang w:val="fr-FR"/>
        </w:rPr>
        <w:t>Le projet étant déjà propriétaire d’un nom de domaine (fasohub.org)</w:t>
      </w:r>
      <w:r w:rsidR="00151432" w:rsidRPr="00D16D34">
        <w:rPr>
          <w:rFonts w:ascii="Times New Roman" w:hAnsi="Times New Roman"/>
          <w:bCs/>
          <w:lang w:val="fr-FR"/>
        </w:rPr>
        <w:t>, le</w:t>
      </w:r>
      <w:r w:rsidRPr="00D16D34">
        <w:rPr>
          <w:rFonts w:ascii="Times New Roman" w:hAnsi="Times New Roman"/>
          <w:bCs/>
          <w:lang w:val="fr-FR"/>
        </w:rPr>
        <w:t xml:space="preserve"> prestataire se charger</w:t>
      </w:r>
      <w:r w:rsidR="00151432" w:rsidRPr="00D16D34">
        <w:rPr>
          <w:rFonts w:ascii="Times New Roman" w:hAnsi="Times New Roman"/>
          <w:bCs/>
          <w:lang w:val="fr-FR"/>
        </w:rPr>
        <w:t>a</w:t>
      </w:r>
      <w:r w:rsidRPr="00D16D34">
        <w:rPr>
          <w:rFonts w:ascii="Times New Roman" w:hAnsi="Times New Roman"/>
          <w:bCs/>
          <w:lang w:val="fr-FR"/>
        </w:rPr>
        <w:t xml:space="preserve"> du transfert du nom de domaine auprès de l’hébergeur du </w:t>
      </w:r>
      <w:proofErr w:type="gramStart"/>
      <w:r w:rsidRPr="00D16D34">
        <w:rPr>
          <w:rFonts w:ascii="Times New Roman" w:hAnsi="Times New Roman"/>
          <w:bCs/>
          <w:lang w:val="fr-FR"/>
        </w:rPr>
        <w:t>site</w:t>
      </w:r>
      <w:r w:rsidR="00151432" w:rsidRPr="00D16D34">
        <w:rPr>
          <w:rFonts w:ascii="Times New Roman" w:hAnsi="Times New Roman"/>
          <w:bCs/>
          <w:lang w:val="fr-FR"/>
        </w:rPr>
        <w:t>;</w:t>
      </w:r>
      <w:proofErr w:type="gramEnd"/>
    </w:p>
    <w:p w14:paraId="5EAD0369" w14:textId="6C112726" w:rsidR="004419C2" w:rsidRDefault="004419C2" w:rsidP="00655304">
      <w:pPr>
        <w:pStyle w:val="Paragraphedeliste"/>
        <w:numPr>
          <w:ilvl w:val="0"/>
          <w:numId w:val="20"/>
        </w:numPr>
        <w:spacing w:before="120" w:after="120" w:line="240" w:lineRule="auto"/>
        <w:contextualSpacing w:val="0"/>
        <w:jc w:val="both"/>
        <w:rPr>
          <w:rFonts w:ascii="Times New Roman" w:hAnsi="Times New Roman"/>
          <w:lang w:val="fr-FR"/>
        </w:rPr>
      </w:pPr>
      <w:r>
        <w:rPr>
          <w:rFonts w:ascii="Times New Roman" w:hAnsi="Times New Roman"/>
          <w:lang w:val="fr-FR"/>
        </w:rPr>
        <w:t>Faire le lien avec les réseaux sociaux tels que Twitter, Facebook, LinkedIn</w:t>
      </w:r>
      <w:r w:rsidR="00151432">
        <w:rPr>
          <w:rFonts w:ascii="Times New Roman" w:hAnsi="Times New Roman"/>
          <w:lang w:val="fr-FR"/>
        </w:rPr>
        <w:t>,</w:t>
      </w:r>
      <w:r>
        <w:rPr>
          <w:rFonts w:ascii="Times New Roman" w:hAnsi="Times New Roman"/>
          <w:lang w:val="fr-FR"/>
        </w:rPr>
        <w:t xml:space="preserve"> YouTube</w:t>
      </w:r>
      <w:r w:rsidR="00151432">
        <w:rPr>
          <w:rFonts w:ascii="Times New Roman" w:hAnsi="Times New Roman"/>
          <w:lang w:val="fr-FR"/>
        </w:rPr>
        <w:t xml:space="preserve"> et Google+</w:t>
      </w:r>
      <w:r>
        <w:rPr>
          <w:rFonts w:ascii="Times New Roman" w:hAnsi="Times New Roman"/>
          <w:lang w:val="fr-FR"/>
        </w:rPr>
        <w:t> ;</w:t>
      </w:r>
    </w:p>
    <w:p w14:paraId="3F7FD845" w14:textId="496BF815" w:rsidR="005F3860" w:rsidRDefault="00074E05" w:rsidP="005F3860">
      <w:pPr>
        <w:pStyle w:val="Paragraphedeliste"/>
        <w:numPr>
          <w:ilvl w:val="0"/>
          <w:numId w:val="20"/>
        </w:numPr>
        <w:spacing w:before="120" w:after="120" w:line="240" w:lineRule="auto"/>
        <w:contextualSpacing w:val="0"/>
        <w:jc w:val="both"/>
        <w:rPr>
          <w:rFonts w:ascii="Times New Roman" w:hAnsi="Times New Roman"/>
          <w:lang w:val="fr-FR"/>
        </w:rPr>
      </w:pPr>
      <w:r w:rsidRPr="00460D72">
        <w:rPr>
          <w:rFonts w:ascii="Times New Roman" w:hAnsi="Times New Roman"/>
          <w:lang w:val="fr-FR"/>
        </w:rPr>
        <w:t>Elaborer une stratégie</w:t>
      </w:r>
      <w:r w:rsidR="004610F0">
        <w:rPr>
          <w:rFonts w:ascii="Times New Roman" w:hAnsi="Times New Roman"/>
          <w:lang w:val="fr-FR"/>
        </w:rPr>
        <w:t xml:space="preserve"> de référencement,</w:t>
      </w:r>
      <w:r w:rsidR="00027F8A">
        <w:rPr>
          <w:rFonts w:ascii="Times New Roman" w:hAnsi="Times New Roman"/>
          <w:lang w:val="fr-FR"/>
        </w:rPr>
        <w:t xml:space="preserve"> de sécurisation,</w:t>
      </w:r>
      <w:r w:rsidR="004610F0">
        <w:rPr>
          <w:rFonts w:ascii="Times New Roman" w:hAnsi="Times New Roman"/>
          <w:lang w:val="fr-FR"/>
        </w:rPr>
        <w:t xml:space="preserve"> </w:t>
      </w:r>
      <w:r w:rsidRPr="00460D72">
        <w:rPr>
          <w:rFonts w:ascii="Times New Roman" w:hAnsi="Times New Roman"/>
          <w:lang w:val="fr-FR"/>
        </w:rPr>
        <w:t>de gestion et d’animation du site web incluant sa maintenance r</w:t>
      </w:r>
      <w:r w:rsidR="00172619" w:rsidRPr="00460D72">
        <w:rPr>
          <w:rFonts w:ascii="Times New Roman" w:hAnsi="Times New Roman"/>
          <w:lang w:val="fr-FR"/>
        </w:rPr>
        <w:t>é</w:t>
      </w:r>
      <w:r w:rsidRPr="00460D72">
        <w:rPr>
          <w:rFonts w:ascii="Times New Roman" w:hAnsi="Times New Roman"/>
          <w:lang w:val="fr-FR"/>
        </w:rPr>
        <w:t>gulière</w:t>
      </w:r>
      <w:r w:rsidR="005F3860" w:rsidRPr="00460D72">
        <w:rPr>
          <w:rFonts w:ascii="Times New Roman" w:hAnsi="Times New Roman"/>
          <w:lang w:val="fr-FR"/>
        </w:rPr>
        <w:t> ;</w:t>
      </w:r>
    </w:p>
    <w:p w14:paraId="6B7D73D5" w14:textId="62CE440D" w:rsidR="00300BCD" w:rsidRPr="00300BCD" w:rsidRDefault="00300BCD" w:rsidP="00300BCD">
      <w:pPr>
        <w:pStyle w:val="Paragraphedeliste"/>
        <w:numPr>
          <w:ilvl w:val="0"/>
          <w:numId w:val="20"/>
        </w:numPr>
        <w:spacing w:before="120" w:after="120" w:line="240" w:lineRule="auto"/>
        <w:contextualSpacing w:val="0"/>
        <w:jc w:val="both"/>
        <w:rPr>
          <w:rFonts w:ascii="Times New Roman" w:hAnsi="Times New Roman"/>
          <w:lang w:val="fr-FR"/>
        </w:rPr>
      </w:pPr>
      <w:r w:rsidRPr="00300BCD">
        <w:rPr>
          <w:rFonts w:ascii="Times New Roman" w:hAnsi="Times New Roman"/>
          <w:lang w:val="fr-FR"/>
        </w:rPr>
        <w:t xml:space="preserve">Produire un manuel d’utilisation permettant la publication d’articles en ligne à l’intention du webmaster et des personnes en charge de la communication du </w:t>
      </w:r>
      <w:r w:rsidR="00347321" w:rsidRPr="00300BCD">
        <w:rPr>
          <w:rFonts w:ascii="Times New Roman" w:hAnsi="Times New Roman"/>
          <w:lang w:val="fr-FR"/>
        </w:rPr>
        <w:t>projet ;</w:t>
      </w:r>
    </w:p>
    <w:p w14:paraId="78489DEA" w14:textId="46E5A4FC" w:rsidR="0048552A" w:rsidRPr="00CD7FF5" w:rsidRDefault="0048552A" w:rsidP="0048552A">
      <w:pPr>
        <w:pStyle w:val="Paragraphedeliste"/>
        <w:numPr>
          <w:ilvl w:val="0"/>
          <w:numId w:val="20"/>
        </w:numPr>
        <w:spacing w:before="120" w:after="120" w:line="240" w:lineRule="auto"/>
        <w:contextualSpacing w:val="0"/>
        <w:jc w:val="both"/>
        <w:rPr>
          <w:rFonts w:ascii="Times New Roman" w:hAnsi="Times New Roman"/>
          <w:lang w:val="fr-FR"/>
        </w:rPr>
      </w:pPr>
      <w:r w:rsidRPr="004610F0">
        <w:rPr>
          <w:rFonts w:ascii="Times New Roman" w:hAnsi="Times New Roman"/>
          <w:lang w:val="fr-FR"/>
        </w:rPr>
        <w:t>S</w:t>
      </w:r>
      <w:r w:rsidRPr="00CD7FF5">
        <w:rPr>
          <w:rFonts w:ascii="Times New Roman" w:hAnsi="Times New Roman"/>
          <w:lang w:val="fr-FR"/>
        </w:rPr>
        <w:t xml:space="preserve">pécifier </w:t>
      </w:r>
      <w:r w:rsidRPr="004610F0">
        <w:rPr>
          <w:rFonts w:ascii="Times New Roman" w:hAnsi="Times New Roman"/>
          <w:lang w:val="fr-FR"/>
        </w:rPr>
        <w:t xml:space="preserve">les statistiques de fréquentation du site, notamment : </w:t>
      </w:r>
      <w:r w:rsidRPr="00CD7FF5">
        <w:rPr>
          <w:rFonts w:ascii="Times New Roman" w:hAnsi="Times New Roman"/>
          <w:lang w:val="fr-FR"/>
        </w:rPr>
        <w:t>nombre d’accès visiteurs,</w:t>
      </w:r>
      <w:r w:rsidRPr="004610F0">
        <w:rPr>
          <w:rFonts w:ascii="Times New Roman" w:hAnsi="Times New Roman"/>
          <w:lang w:val="fr-FR"/>
        </w:rPr>
        <w:t xml:space="preserve"> </w:t>
      </w:r>
      <w:r w:rsidRPr="00CD7FF5">
        <w:rPr>
          <w:rFonts w:ascii="Times New Roman" w:hAnsi="Times New Roman"/>
          <w:lang w:val="fr-FR"/>
        </w:rPr>
        <w:t>mots clés tapés par les internautes,</w:t>
      </w:r>
      <w:r w:rsidRPr="004610F0">
        <w:rPr>
          <w:rFonts w:ascii="Times New Roman" w:hAnsi="Times New Roman"/>
          <w:lang w:val="fr-FR"/>
        </w:rPr>
        <w:t xml:space="preserve"> </w:t>
      </w:r>
      <w:r w:rsidRPr="00CD7FF5">
        <w:rPr>
          <w:rFonts w:ascii="Times New Roman" w:hAnsi="Times New Roman"/>
          <w:lang w:val="fr-FR"/>
        </w:rPr>
        <w:t>nombre de visites,</w:t>
      </w:r>
      <w:r w:rsidRPr="004610F0">
        <w:rPr>
          <w:rFonts w:ascii="Times New Roman" w:hAnsi="Times New Roman"/>
          <w:lang w:val="fr-FR"/>
        </w:rPr>
        <w:t xml:space="preserve"> </w:t>
      </w:r>
      <w:r w:rsidRPr="00CD7FF5">
        <w:rPr>
          <w:rFonts w:ascii="Times New Roman" w:hAnsi="Times New Roman"/>
          <w:lang w:val="fr-FR"/>
        </w:rPr>
        <w:t>pages visitées,</w:t>
      </w:r>
      <w:r w:rsidRPr="004610F0">
        <w:rPr>
          <w:rFonts w:ascii="Times New Roman" w:hAnsi="Times New Roman"/>
          <w:lang w:val="fr-FR"/>
        </w:rPr>
        <w:t xml:space="preserve"> </w:t>
      </w:r>
      <w:r w:rsidRPr="00CD7FF5">
        <w:rPr>
          <w:rFonts w:ascii="Times New Roman" w:hAnsi="Times New Roman"/>
          <w:lang w:val="fr-FR"/>
        </w:rPr>
        <w:t xml:space="preserve">provenance géographique des </w:t>
      </w:r>
      <w:r w:rsidRPr="004610F0">
        <w:rPr>
          <w:rFonts w:ascii="Times New Roman" w:hAnsi="Times New Roman"/>
          <w:lang w:val="fr-FR"/>
        </w:rPr>
        <w:t xml:space="preserve">visiteurs, </w:t>
      </w:r>
      <w:r w:rsidRPr="00CD7FF5">
        <w:rPr>
          <w:rFonts w:ascii="Times New Roman" w:hAnsi="Times New Roman"/>
          <w:lang w:val="fr-FR"/>
        </w:rPr>
        <w:t>jours et tranches horaires des visites,</w:t>
      </w:r>
      <w:r w:rsidRPr="004610F0">
        <w:rPr>
          <w:rFonts w:ascii="Times New Roman" w:hAnsi="Times New Roman"/>
          <w:lang w:val="fr-FR"/>
        </w:rPr>
        <w:t xml:space="preserve"> </w:t>
      </w:r>
      <w:r w:rsidRPr="00CD7FF5">
        <w:rPr>
          <w:rFonts w:ascii="Times New Roman" w:hAnsi="Times New Roman"/>
          <w:lang w:val="fr-FR"/>
        </w:rPr>
        <w:t>types de navigateurs utilisés,</w:t>
      </w:r>
      <w:r w:rsidRPr="004610F0">
        <w:rPr>
          <w:rFonts w:ascii="Times New Roman" w:hAnsi="Times New Roman"/>
          <w:lang w:val="fr-FR"/>
        </w:rPr>
        <w:t xml:space="preserve"> </w:t>
      </w:r>
      <w:r w:rsidRPr="00CD7FF5">
        <w:rPr>
          <w:rFonts w:ascii="Times New Roman" w:hAnsi="Times New Roman"/>
          <w:lang w:val="fr-FR"/>
        </w:rPr>
        <w:t>fournisseurs d’accès d’origine</w:t>
      </w:r>
      <w:r>
        <w:rPr>
          <w:rFonts w:ascii="Times New Roman" w:hAnsi="Times New Roman"/>
          <w:lang w:val="fr-FR"/>
        </w:rPr>
        <w:t> ;</w:t>
      </w:r>
    </w:p>
    <w:p w14:paraId="34D9F593" w14:textId="208832F0" w:rsidR="00655304" w:rsidRPr="00460D72" w:rsidRDefault="00347321" w:rsidP="00655304">
      <w:pPr>
        <w:pStyle w:val="Paragraphedeliste"/>
        <w:numPr>
          <w:ilvl w:val="0"/>
          <w:numId w:val="20"/>
        </w:numPr>
        <w:spacing w:before="120" w:after="120" w:line="240" w:lineRule="auto"/>
        <w:contextualSpacing w:val="0"/>
        <w:jc w:val="both"/>
        <w:rPr>
          <w:rFonts w:ascii="Times New Roman" w:hAnsi="Times New Roman"/>
          <w:lang w:val="fr-FR"/>
        </w:rPr>
      </w:pPr>
      <w:r>
        <w:rPr>
          <w:rFonts w:ascii="Times New Roman" w:hAnsi="Times New Roman"/>
          <w:lang w:val="fr-FR"/>
        </w:rPr>
        <w:t>Former</w:t>
      </w:r>
      <w:r w:rsidR="00655304">
        <w:rPr>
          <w:rFonts w:ascii="Times New Roman" w:hAnsi="Times New Roman"/>
          <w:lang w:val="fr-FR"/>
        </w:rPr>
        <w:t xml:space="preserve"> l</w:t>
      </w:r>
      <w:r>
        <w:rPr>
          <w:rFonts w:ascii="Times New Roman" w:hAnsi="Times New Roman"/>
          <w:lang w:val="fr-FR"/>
        </w:rPr>
        <w:t xml:space="preserve">es personnes en charge de la gestion et l’animation </w:t>
      </w:r>
      <w:r w:rsidR="00655304">
        <w:rPr>
          <w:rFonts w:ascii="Times New Roman" w:hAnsi="Times New Roman"/>
          <w:lang w:val="fr-FR"/>
        </w:rPr>
        <w:t>du site web</w:t>
      </w:r>
      <w:r>
        <w:rPr>
          <w:rFonts w:ascii="Times New Roman" w:hAnsi="Times New Roman"/>
          <w:lang w:val="fr-FR"/>
        </w:rPr>
        <w:t xml:space="preserve"> afin de les outiller en compétences nécessaires pour la gestion et l’animation quotidiennes du site et de son contenu</w:t>
      </w:r>
      <w:r w:rsidR="0048552A">
        <w:rPr>
          <w:rFonts w:ascii="Times New Roman" w:hAnsi="Times New Roman"/>
          <w:lang w:val="fr-FR"/>
        </w:rPr>
        <w:t>.</w:t>
      </w:r>
    </w:p>
    <w:p w14:paraId="71BA2591" w14:textId="5AE9D79C" w:rsidR="00A40174" w:rsidRPr="00460D72" w:rsidRDefault="00A40174" w:rsidP="00A40174">
      <w:pPr>
        <w:numPr>
          <w:ilvl w:val="0"/>
          <w:numId w:val="11"/>
        </w:numPr>
        <w:spacing w:before="240" w:after="120"/>
        <w:jc w:val="both"/>
        <w:rPr>
          <w:b/>
          <w:bCs/>
          <w:sz w:val="22"/>
          <w:szCs w:val="22"/>
        </w:rPr>
      </w:pPr>
      <w:r w:rsidRPr="00460D72">
        <w:rPr>
          <w:b/>
          <w:bCs/>
          <w:sz w:val="22"/>
          <w:szCs w:val="22"/>
        </w:rPr>
        <w:t xml:space="preserve">LIVRABLES </w:t>
      </w:r>
      <w:r w:rsidR="0048552A">
        <w:rPr>
          <w:b/>
          <w:bCs/>
          <w:sz w:val="22"/>
          <w:szCs w:val="22"/>
        </w:rPr>
        <w:t>ATTENDUS</w:t>
      </w:r>
    </w:p>
    <w:p w14:paraId="1CE11503" w14:textId="77777777" w:rsidR="0048552A" w:rsidRPr="00460D72" w:rsidRDefault="0048552A" w:rsidP="0048552A">
      <w:pPr>
        <w:pStyle w:val="Paragraphedeliste"/>
        <w:numPr>
          <w:ilvl w:val="0"/>
          <w:numId w:val="2"/>
        </w:numPr>
        <w:suppressAutoHyphens/>
        <w:spacing w:after="120" w:line="240" w:lineRule="auto"/>
        <w:ind w:left="714" w:hanging="357"/>
        <w:contextualSpacing w:val="0"/>
        <w:jc w:val="both"/>
        <w:rPr>
          <w:rFonts w:ascii="Times New Roman" w:hAnsi="Times New Roman"/>
          <w:lang w:val="fr-FR"/>
        </w:rPr>
      </w:pPr>
      <w:r>
        <w:rPr>
          <w:rFonts w:ascii="Times New Roman" w:hAnsi="Times New Roman"/>
          <w:lang w:val="fr-FR"/>
        </w:rPr>
        <w:t>Une liste de ressources numériques pertinentes pouvant servir les acteurs de l’écosystème dont les jeunes entrepreneurs dans le processus de dévoppement de leur idée de projet ;</w:t>
      </w:r>
    </w:p>
    <w:p w14:paraId="01EFE10C" w14:textId="3F6A12FC" w:rsidR="0048552A" w:rsidRPr="00D16D34" w:rsidRDefault="0048552A" w:rsidP="0048552A">
      <w:pPr>
        <w:pStyle w:val="Paragraphedeliste"/>
        <w:numPr>
          <w:ilvl w:val="0"/>
          <w:numId w:val="31"/>
        </w:numPr>
        <w:spacing w:before="240" w:after="120"/>
        <w:jc w:val="both"/>
        <w:rPr>
          <w:rFonts w:ascii="Times New Roman" w:hAnsi="Times New Roman"/>
          <w:bCs/>
          <w:lang w:val="fr-FR"/>
        </w:rPr>
      </w:pPr>
      <w:r>
        <w:rPr>
          <w:rFonts w:ascii="Times New Roman" w:hAnsi="Times New Roman"/>
          <w:lang w:val="fr-FR"/>
        </w:rPr>
        <w:t xml:space="preserve">Une liste </w:t>
      </w:r>
      <w:r w:rsidRPr="00D16D34">
        <w:rPr>
          <w:rFonts w:ascii="Times New Roman" w:hAnsi="Times New Roman"/>
          <w:bCs/>
          <w:lang w:val="fr-FR"/>
        </w:rPr>
        <w:t xml:space="preserve">de bonnes pratiques et </w:t>
      </w:r>
      <w:r w:rsidR="00937009" w:rsidRPr="00D16D34">
        <w:rPr>
          <w:rFonts w:ascii="Times New Roman" w:hAnsi="Times New Roman"/>
          <w:bCs/>
          <w:lang w:val="fr-FR"/>
        </w:rPr>
        <w:t xml:space="preserve">de </w:t>
      </w:r>
      <w:r w:rsidRPr="00D16D34">
        <w:rPr>
          <w:rFonts w:ascii="Times New Roman" w:hAnsi="Times New Roman"/>
          <w:bCs/>
          <w:lang w:val="fr-FR"/>
        </w:rPr>
        <w:t>meilleurs sites web et plateformes dans le domaine de l’entrepreneuriat ;</w:t>
      </w:r>
    </w:p>
    <w:p w14:paraId="190C115F" w14:textId="2E16EAEF" w:rsidR="0048552A" w:rsidRPr="0048552A" w:rsidRDefault="0048552A" w:rsidP="00F36932">
      <w:pPr>
        <w:pStyle w:val="Paragraphedeliste"/>
        <w:numPr>
          <w:ilvl w:val="0"/>
          <w:numId w:val="31"/>
        </w:numPr>
        <w:spacing w:before="240" w:after="120"/>
        <w:jc w:val="both"/>
        <w:rPr>
          <w:rFonts w:ascii="Times New Roman" w:hAnsi="Times New Roman"/>
          <w:lang w:val="fr-FR"/>
        </w:rPr>
      </w:pPr>
      <w:r w:rsidRPr="0048552A">
        <w:rPr>
          <w:rFonts w:ascii="Times New Roman" w:hAnsi="Times New Roman"/>
          <w:lang w:val="fr-FR"/>
        </w:rPr>
        <w:t>Le planning de réalisation avec un engagement sur la date de mise en ligne et l’arborescence détaillée du site ;</w:t>
      </w:r>
    </w:p>
    <w:p w14:paraId="6DFCF314" w14:textId="687D01B1" w:rsidR="00E47070" w:rsidRPr="00460D72" w:rsidRDefault="007B375A" w:rsidP="00E47070">
      <w:pPr>
        <w:pStyle w:val="Paragraphedeliste"/>
        <w:numPr>
          <w:ilvl w:val="0"/>
          <w:numId w:val="2"/>
        </w:numPr>
        <w:suppressAutoHyphens/>
        <w:spacing w:after="120" w:line="240" w:lineRule="auto"/>
        <w:ind w:left="714" w:hanging="357"/>
        <w:contextualSpacing w:val="0"/>
        <w:jc w:val="both"/>
        <w:rPr>
          <w:rFonts w:ascii="Times New Roman" w:hAnsi="Times New Roman"/>
          <w:lang w:val="fr-FR"/>
        </w:rPr>
      </w:pPr>
      <w:r>
        <w:rPr>
          <w:rFonts w:ascii="Times New Roman" w:hAnsi="Times New Roman"/>
          <w:lang w:val="fr-FR"/>
        </w:rPr>
        <w:t>U</w:t>
      </w:r>
      <w:r w:rsidR="00E47070">
        <w:rPr>
          <w:rFonts w:ascii="Times New Roman" w:hAnsi="Times New Roman"/>
          <w:lang w:val="fr-FR"/>
        </w:rPr>
        <w:t>n site web responsive design dynamique assorti d’une</w:t>
      </w:r>
      <w:r w:rsidR="00E47070" w:rsidRPr="00460D72">
        <w:rPr>
          <w:rFonts w:ascii="Times New Roman" w:hAnsi="Times New Roman"/>
          <w:lang w:val="fr-FR"/>
        </w:rPr>
        <w:t xml:space="preserve"> description, </w:t>
      </w:r>
      <w:r w:rsidR="00E47070">
        <w:rPr>
          <w:rFonts w:ascii="Times New Roman" w:hAnsi="Times New Roman"/>
          <w:lang w:val="fr-FR"/>
        </w:rPr>
        <w:t>du mode de</w:t>
      </w:r>
      <w:r w:rsidR="00E47070" w:rsidRPr="00460D72">
        <w:rPr>
          <w:rFonts w:ascii="Times New Roman" w:hAnsi="Times New Roman"/>
          <w:lang w:val="fr-FR"/>
        </w:rPr>
        <w:t xml:space="preserve"> fonctionnement et </w:t>
      </w:r>
      <w:r w:rsidR="00E47070">
        <w:rPr>
          <w:rFonts w:ascii="Times New Roman" w:hAnsi="Times New Roman"/>
          <w:lang w:val="fr-FR"/>
        </w:rPr>
        <w:t>de son</w:t>
      </w:r>
      <w:r w:rsidR="00E47070" w:rsidRPr="00460D72">
        <w:rPr>
          <w:rFonts w:ascii="Times New Roman" w:hAnsi="Times New Roman"/>
          <w:lang w:val="fr-FR"/>
        </w:rPr>
        <w:t xml:space="preserve"> hébergement ;</w:t>
      </w:r>
    </w:p>
    <w:p w14:paraId="50875859" w14:textId="245ACC58" w:rsidR="00FE5019" w:rsidRPr="0048552A" w:rsidRDefault="00EE6423" w:rsidP="00690266">
      <w:pPr>
        <w:pStyle w:val="Paragraphedeliste"/>
        <w:numPr>
          <w:ilvl w:val="0"/>
          <w:numId w:val="2"/>
        </w:numPr>
        <w:suppressAutoHyphens/>
        <w:spacing w:after="120" w:line="240" w:lineRule="auto"/>
        <w:ind w:left="714" w:hanging="357"/>
        <w:contextualSpacing w:val="0"/>
        <w:jc w:val="both"/>
        <w:rPr>
          <w:rFonts w:ascii="Times New Roman" w:hAnsi="Times New Roman"/>
          <w:lang w:val="fr-FR"/>
        </w:rPr>
      </w:pPr>
      <w:r w:rsidRPr="0048552A">
        <w:rPr>
          <w:rFonts w:ascii="Times New Roman" w:hAnsi="Times New Roman"/>
          <w:lang w:val="fr-FR"/>
        </w:rPr>
        <w:t>Les fichiers informatiques sources (</w:t>
      </w:r>
      <w:r w:rsidR="00A34169" w:rsidRPr="0048552A">
        <w:rPr>
          <w:rFonts w:ascii="Times New Roman" w:hAnsi="Times New Roman"/>
          <w:lang w:val="fr-FR"/>
        </w:rPr>
        <w:t>P</w:t>
      </w:r>
      <w:r w:rsidRPr="0048552A">
        <w:rPr>
          <w:rFonts w:ascii="Times New Roman" w:hAnsi="Times New Roman"/>
          <w:lang w:val="fr-FR"/>
        </w:rPr>
        <w:t>ages HTML, graphismes, bases de données, programmes…)</w:t>
      </w:r>
      <w:r w:rsidR="0048552A" w:rsidRPr="0048552A">
        <w:rPr>
          <w:rFonts w:ascii="Times New Roman" w:hAnsi="Times New Roman"/>
          <w:lang w:val="fr-FR"/>
        </w:rPr>
        <w:t xml:space="preserve">, </w:t>
      </w:r>
      <w:r w:rsidR="0048552A">
        <w:rPr>
          <w:rFonts w:ascii="Times New Roman" w:hAnsi="Times New Roman"/>
          <w:lang w:val="fr-FR"/>
        </w:rPr>
        <w:t>l</w:t>
      </w:r>
      <w:r w:rsidR="00FE5019" w:rsidRPr="0048552A">
        <w:rPr>
          <w:rFonts w:ascii="Times New Roman" w:hAnsi="Times New Roman"/>
          <w:lang w:val="fr-FR"/>
        </w:rPr>
        <w:t>a version du code HTML utilisée et la version des navigateurs compatibles ;</w:t>
      </w:r>
    </w:p>
    <w:p w14:paraId="0AC7B2DE" w14:textId="4F4CCFD7" w:rsidR="00FE5019" w:rsidRPr="00FE5019" w:rsidRDefault="00FE5019" w:rsidP="00FE5019">
      <w:pPr>
        <w:pStyle w:val="Paragraphedeliste"/>
        <w:numPr>
          <w:ilvl w:val="0"/>
          <w:numId w:val="2"/>
        </w:numPr>
        <w:suppressAutoHyphens/>
        <w:spacing w:after="120" w:line="240" w:lineRule="auto"/>
        <w:ind w:left="714" w:hanging="357"/>
        <w:contextualSpacing w:val="0"/>
        <w:jc w:val="both"/>
        <w:rPr>
          <w:rFonts w:ascii="Times New Roman" w:hAnsi="Times New Roman"/>
          <w:lang w:val="fr-FR"/>
        </w:rPr>
      </w:pPr>
      <w:r>
        <w:rPr>
          <w:rFonts w:ascii="Times New Roman" w:hAnsi="Times New Roman"/>
          <w:lang w:val="fr-FR"/>
        </w:rPr>
        <w:t xml:space="preserve">Les </w:t>
      </w:r>
      <w:r w:rsidRPr="00FE5019">
        <w:rPr>
          <w:rFonts w:ascii="Times New Roman" w:hAnsi="Times New Roman"/>
          <w:lang w:val="fr-FR"/>
        </w:rPr>
        <w:t>preuves des déclarations (récépissé CNIL, copies d’écrans des déclarations annuaires et moteurs, fiche descriptive du nom de domaine)</w:t>
      </w:r>
      <w:r>
        <w:rPr>
          <w:rFonts w:ascii="Times New Roman" w:hAnsi="Times New Roman"/>
          <w:lang w:val="fr-FR"/>
        </w:rPr>
        <w:t> ;</w:t>
      </w:r>
    </w:p>
    <w:p w14:paraId="28F83FF3" w14:textId="50FEE045" w:rsidR="00EE6423" w:rsidRPr="00460D72" w:rsidRDefault="00E47070" w:rsidP="00EE6423">
      <w:pPr>
        <w:pStyle w:val="Paragraphedeliste"/>
        <w:numPr>
          <w:ilvl w:val="0"/>
          <w:numId w:val="2"/>
        </w:numPr>
        <w:suppressAutoHyphens/>
        <w:spacing w:after="120" w:line="240" w:lineRule="auto"/>
        <w:ind w:left="714" w:hanging="357"/>
        <w:contextualSpacing w:val="0"/>
        <w:jc w:val="both"/>
        <w:rPr>
          <w:rFonts w:ascii="Times New Roman" w:hAnsi="Times New Roman"/>
          <w:lang w:val="fr-FR"/>
        </w:rPr>
      </w:pPr>
      <w:r>
        <w:rPr>
          <w:rFonts w:ascii="Times New Roman" w:hAnsi="Times New Roman"/>
          <w:lang w:val="fr-FR"/>
        </w:rPr>
        <w:t>Le</w:t>
      </w:r>
      <w:r w:rsidR="00EE6423" w:rsidRPr="00460D72">
        <w:rPr>
          <w:rFonts w:ascii="Times New Roman" w:hAnsi="Times New Roman"/>
          <w:lang w:val="fr-FR"/>
        </w:rPr>
        <w:t xml:space="preserve"> rapport de l’exécution de la prestation comportant notamment : l</w:t>
      </w:r>
      <w:r w:rsidR="0048552A">
        <w:rPr>
          <w:rFonts w:ascii="Times New Roman" w:hAnsi="Times New Roman"/>
          <w:lang w:val="fr-FR"/>
        </w:rPr>
        <w:t>’</w:t>
      </w:r>
      <w:r w:rsidR="00EE6423" w:rsidRPr="00460D72">
        <w:rPr>
          <w:rFonts w:ascii="Times New Roman" w:hAnsi="Times New Roman"/>
          <w:lang w:val="fr-FR"/>
        </w:rPr>
        <w:t xml:space="preserve">identifiant et </w:t>
      </w:r>
      <w:r w:rsidR="0048552A">
        <w:rPr>
          <w:rFonts w:ascii="Times New Roman" w:hAnsi="Times New Roman"/>
          <w:lang w:val="fr-FR"/>
        </w:rPr>
        <w:t xml:space="preserve">le </w:t>
      </w:r>
      <w:r w:rsidR="00EE6423" w:rsidRPr="00460D72">
        <w:rPr>
          <w:rFonts w:ascii="Times New Roman" w:hAnsi="Times New Roman"/>
          <w:lang w:val="fr-FR"/>
        </w:rPr>
        <w:t>mot de passe pour accéder au serveur ;</w:t>
      </w:r>
    </w:p>
    <w:p w14:paraId="41C6B06A" w14:textId="7E39D5B6" w:rsidR="00EE6423" w:rsidRPr="00232C1A" w:rsidRDefault="00EE6423" w:rsidP="00EE6423">
      <w:pPr>
        <w:pStyle w:val="Paragraphedeliste"/>
        <w:numPr>
          <w:ilvl w:val="0"/>
          <w:numId w:val="2"/>
        </w:numPr>
        <w:suppressAutoHyphens/>
        <w:spacing w:after="120" w:line="240" w:lineRule="auto"/>
        <w:ind w:left="714" w:hanging="357"/>
        <w:contextualSpacing w:val="0"/>
        <w:jc w:val="both"/>
        <w:rPr>
          <w:rFonts w:ascii="Times New Roman" w:hAnsi="Times New Roman"/>
          <w:lang w:val="fr-FR"/>
        </w:rPr>
      </w:pPr>
      <w:r w:rsidRPr="00232C1A">
        <w:rPr>
          <w:rFonts w:ascii="Times New Roman" w:hAnsi="Times New Roman"/>
          <w:lang w:val="fr-FR"/>
        </w:rPr>
        <w:t>Les langages informatiques utilisés</w:t>
      </w:r>
      <w:r w:rsidR="00232C1A" w:rsidRPr="00232C1A">
        <w:rPr>
          <w:rFonts w:ascii="Times New Roman" w:hAnsi="Times New Roman"/>
          <w:lang w:val="fr-FR"/>
        </w:rPr>
        <w:t>, l</w:t>
      </w:r>
      <w:r w:rsidRPr="00232C1A">
        <w:rPr>
          <w:rFonts w:ascii="Times New Roman" w:hAnsi="Times New Roman"/>
          <w:lang w:val="fr-FR"/>
        </w:rPr>
        <w:t>es modules complémentaires intégrés ;</w:t>
      </w:r>
    </w:p>
    <w:p w14:paraId="7E6A9D5C" w14:textId="7CBC6958" w:rsidR="00EE6423" w:rsidRPr="00460D72" w:rsidRDefault="00EE6423" w:rsidP="00EE6423">
      <w:pPr>
        <w:pStyle w:val="Paragraphedeliste"/>
        <w:numPr>
          <w:ilvl w:val="0"/>
          <w:numId w:val="2"/>
        </w:numPr>
        <w:suppressAutoHyphens/>
        <w:spacing w:after="120" w:line="240" w:lineRule="auto"/>
        <w:ind w:left="714" w:hanging="357"/>
        <w:contextualSpacing w:val="0"/>
        <w:jc w:val="both"/>
        <w:rPr>
          <w:rFonts w:ascii="Times New Roman" w:hAnsi="Times New Roman"/>
          <w:lang w:val="fr-FR"/>
        </w:rPr>
      </w:pPr>
      <w:r w:rsidRPr="00460D72">
        <w:rPr>
          <w:rFonts w:ascii="Times New Roman" w:hAnsi="Times New Roman"/>
          <w:lang w:val="fr-FR"/>
        </w:rPr>
        <w:t>Le manuel de formation de la mise à jour et de la gestion quotidienne du site;</w:t>
      </w:r>
    </w:p>
    <w:p w14:paraId="56AD16D1" w14:textId="4AD8D63D" w:rsidR="00EF7042" w:rsidRPr="0015694C" w:rsidRDefault="00EF7042" w:rsidP="00EF7042">
      <w:pPr>
        <w:suppressAutoHyphens/>
        <w:spacing w:after="120"/>
        <w:jc w:val="both"/>
        <w:rPr>
          <w:sz w:val="22"/>
        </w:rPr>
      </w:pPr>
      <w:r w:rsidRPr="0015694C">
        <w:rPr>
          <w:sz w:val="22"/>
        </w:rPr>
        <w:t xml:space="preserve">Tous ces livrables </w:t>
      </w:r>
      <w:r w:rsidR="00FE5019" w:rsidRPr="0015694C">
        <w:rPr>
          <w:sz w:val="22"/>
        </w:rPr>
        <w:t>doivent être mis</w:t>
      </w:r>
      <w:r w:rsidRPr="0015694C">
        <w:rPr>
          <w:sz w:val="22"/>
        </w:rPr>
        <w:t xml:space="preserve"> sur CD-Rom.</w:t>
      </w:r>
    </w:p>
    <w:p w14:paraId="7F476456" w14:textId="77777777" w:rsidR="00A40174" w:rsidRPr="00460D72" w:rsidRDefault="00A40174" w:rsidP="00A40174">
      <w:pPr>
        <w:numPr>
          <w:ilvl w:val="0"/>
          <w:numId w:val="11"/>
        </w:numPr>
        <w:spacing w:before="240" w:after="120"/>
        <w:jc w:val="both"/>
        <w:rPr>
          <w:b/>
          <w:bCs/>
          <w:sz w:val="22"/>
          <w:szCs w:val="22"/>
        </w:rPr>
      </w:pPr>
      <w:r w:rsidRPr="00460D72">
        <w:rPr>
          <w:b/>
          <w:bCs/>
          <w:sz w:val="22"/>
          <w:szCs w:val="22"/>
        </w:rPr>
        <w:t>METHODOLOGIE</w:t>
      </w:r>
    </w:p>
    <w:p w14:paraId="70E13A84" w14:textId="77777777" w:rsidR="00A40174" w:rsidRPr="00460D72" w:rsidRDefault="00A40174" w:rsidP="00A40174">
      <w:pPr>
        <w:pStyle w:val="Paragraphedeliste"/>
        <w:numPr>
          <w:ilvl w:val="1"/>
          <w:numId w:val="11"/>
        </w:numPr>
        <w:suppressAutoHyphens/>
        <w:spacing w:after="120"/>
        <w:ind w:left="1066" w:hanging="357"/>
        <w:contextualSpacing w:val="0"/>
        <w:jc w:val="both"/>
        <w:rPr>
          <w:rFonts w:ascii="Times New Roman" w:hAnsi="Times New Roman"/>
        </w:rPr>
      </w:pPr>
      <w:r w:rsidRPr="00460D72">
        <w:rPr>
          <w:rFonts w:ascii="Times New Roman" w:hAnsi="Times New Roman"/>
          <w:b/>
        </w:rPr>
        <w:t>Eléments généraux</w:t>
      </w:r>
    </w:p>
    <w:p w14:paraId="0B8EBCC9" w14:textId="355DE571" w:rsidR="00A40174" w:rsidRPr="00460D72" w:rsidRDefault="00A40174" w:rsidP="00A40174">
      <w:pPr>
        <w:pStyle w:val="Paragraphedeliste"/>
        <w:suppressAutoHyphens/>
        <w:spacing w:before="120" w:after="120" w:line="240" w:lineRule="auto"/>
        <w:ind w:left="0"/>
        <w:contextualSpacing w:val="0"/>
        <w:jc w:val="both"/>
        <w:rPr>
          <w:rFonts w:ascii="Times New Roman" w:hAnsi="Times New Roman"/>
          <w:lang w:val="fr-FR"/>
        </w:rPr>
      </w:pPr>
      <w:r w:rsidRPr="00460D72">
        <w:rPr>
          <w:rFonts w:ascii="Times New Roman" w:hAnsi="Times New Roman"/>
          <w:lang w:val="fr-FR"/>
        </w:rPr>
        <w:t>L</w:t>
      </w:r>
      <w:r w:rsidR="0062417A">
        <w:rPr>
          <w:rFonts w:ascii="Times New Roman" w:hAnsi="Times New Roman"/>
          <w:lang w:val="fr-FR"/>
        </w:rPr>
        <w:t>e/La</w:t>
      </w:r>
      <w:r w:rsidR="00BC7C08">
        <w:rPr>
          <w:rFonts w:ascii="Times New Roman" w:hAnsi="Times New Roman"/>
          <w:lang w:val="fr-FR"/>
        </w:rPr>
        <w:t xml:space="preserve"> </w:t>
      </w:r>
      <w:r w:rsidR="0062417A">
        <w:rPr>
          <w:rFonts w:ascii="Times New Roman" w:hAnsi="Times New Roman"/>
          <w:lang w:val="fr-FR"/>
        </w:rPr>
        <w:t xml:space="preserve">prestataire </w:t>
      </w:r>
      <w:r w:rsidRPr="00460D72">
        <w:rPr>
          <w:rFonts w:ascii="Times New Roman" w:hAnsi="Times New Roman"/>
          <w:lang w:val="fr-FR"/>
        </w:rPr>
        <w:t>devra fournir un projet de méthodologie de réalisation de la mission précisant le niveau de compréhension de la mission, y compris les outils qu’elle envisage d’exploiter pour atteindre les objectifs de la mission, ainsi qu'un plan de travail</w:t>
      </w:r>
      <w:r w:rsidR="004744EB">
        <w:rPr>
          <w:rFonts w:ascii="Times New Roman" w:hAnsi="Times New Roman"/>
          <w:lang w:val="fr-FR"/>
        </w:rPr>
        <w:t xml:space="preserve"> et un proposition de présentation des différentes rubriques du nouveau site au regard des termes de référence</w:t>
      </w:r>
      <w:r w:rsidR="00937009">
        <w:rPr>
          <w:rFonts w:ascii="Times New Roman" w:hAnsi="Times New Roman"/>
          <w:lang w:val="fr-FR"/>
        </w:rPr>
        <w:t xml:space="preserve"> (arborescence)</w:t>
      </w:r>
      <w:r w:rsidR="00BC7C08">
        <w:rPr>
          <w:rFonts w:ascii="Times New Roman" w:hAnsi="Times New Roman"/>
          <w:lang w:val="fr-FR"/>
        </w:rPr>
        <w:t>.</w:t>
      </w:r>
      <w:r w:rsidR="004744EB">
        <w:rPr>
          <w:rFonts w:ascii="Times New Roman" w:hAnsi="Times New Roman"/>
          <w:lang w:val="fr-FR"/>
        </w:rPr>
        <w:t xml:space="preserve"> </w:t>
      </w:r>
      <w:r w:rsidRPr="00460D72">
        <w:rPr>
          <w:rFonts w:ascii="Times New Roman" w:hAnsi="Times New Roman"/>
          <w:lang w:val="fr-FR"/>
        </w:rPr>
        <w:t>La méthodologie doit démontrer comment les objectifs seront atteints au cours de la mission.</w:t>
      </w:r>
    </w:p>
    <w:p w14:paraId="7DED34F8" w14:textId="3EC57CE6" w:rsidR="00A40174" w:rsidRPr="00460D72" w:rsidRDefault="00A40174" w:rsidP="00A40174">
      <w:pPr>
        <w:pStyle w:val="Paragraphedeliste"/>
        <w:numPr>
          <w:ilvl w:val="1"/>
          <w:numId w:val="11"/>
        </w:numPr>
        <w:suppressAutoHyphens/>
        <w:spacing w:after="0" w:line="240" w:lineRule="auto"/>
        <w:contextualSpacing w:val="0"/>
        <w:jc w:val="both"/>
        <w:rPr>
          <w:rFonts w:ascii="Times New Roman" w:hAnsi="Times New Roman"/>
          <w:lang w:val="fr-FR"/>
        </w:rPr>
      </w:pPr>
      <w:r w:rsidRPr="00460D72">
        <w:rPr>
          <w:rFonts w:ascii="Times New Roman" w:hAnsi="Times New Roman"/>
          <w:b/>
          <w:lang w:val="fr-FR"/>
        </w:rPr>
        <w:t>Activités/méthodologie spécifique</w:t>
      </w:r>
    </w:p>
    <w:p w14:paraId="10161904" w14:textId="77777777" w:rsidR="00A40174" w:rsidRPr="00460D72" w:rsidRDefault="00A40174" w:rsidP="00A40174">
      <w:pPr>
        <w:pStyle w:val="Corpsdetexte"/>
        <w:spacing w:before="120" w:line="240" w:lineRule="auto"/>
        <w:jc w:val="both"/>
        <w:rPr>
          <w:rFonts w:ascii="Times New Roman" w:hAnsi="Times New Roman"/>
        </w:rPr>
      </w:pPr>
      <w:r w:rsidRPr="00460D72">
        <w:rPr>
          <w:rFonts w:ascii="Times New Roman" w:hAnsi="Times New Roman"/>
        </w:rPr>
        <w:t>Les séquences de travail peuvent être déclinées comme suit :</w:t>
      </w:r>
    </w:p>
    <w:p w14:paraId="3ACA58F0" w14:textId="2DF47216" w:rsidR="00A40174" w:rsidRDefault="00A40174" w:rsidP="00A40174">
      <w:pPr>
        <w:pStyle w:val="Corpsdetexte"/>
        <w:numPr>
          <w:ilvl w:val="0"/>
          <w:numId w:val="3"/>
        </w:numPr>
        <w:spacing w:after="0" w:line="240" w:lineRule="auto"/>
        <w:jc w:val="both"/>
        <w:rPr>
          <w:rFonts w:ascii="Times New Roman" w:hAnsi="Times New Roman"/>
        </w:rPr>
      </w:pPr>
      <w:r w:rsidRPr="00460D72">
        <w:rPr>
          <w:rFonts w:ascii="Times New Roman" w:hAnsi="Times New Roman"/>
        </w:rPr>
        <w:t>Élaboration et validation du plan et de la méthodologie de travail </w:t>
      </w:r>
    </w:p>
    <w:p w14:paraId="7FC2C8A6" w14:textId="77777777" w:rsidR="00A40174" w:rsidRPr="00460D72" w:rsidRDefault="00A40174" w:rsidP="00A40174">
      <w:pPr>
        <w:pStyle w:val="Corpsdetexte"/>
        <w:numPr>
          <w:ilvl w:val="0"/>
          <w:numId w:val="3"/>
        </w:numPr>
        <w:spacing w:after="0" w:line="240" w:lineRule="auto"/>
        <w:jc w:val="both"/>
        <w:rPr>
          <w:rFonts w:ascii="Times New Roman" w:hAnsi="Times New Roman"/>
        </w:rPr>
      </w:pPr>
      <w:r w:rsidRPr="00460D72">
        <w:rPr>
          <w:rFonts w:ascii="Times New Roman" w:hAnsi="Times New Roman"/>
        </w:rPr>
        <w:t>Réunions intermédiaires de validation des livrables </w:t>
      </w:r>
    </w:p>
    <w:p w14:paraId="6E9883DC" w14:textId="5B2D612B" w:rsidR="00A40174" w:rsidRPr="00460D72" w:rsidRDefault="00A40174" w:rsidP="00A40174">
      <w:pPr>
        <w:pStyle w:val="Corpsdetexte"/>
        <w:numPr>
          <w:ilvl w:val="0"/>
          <w:numId w:val="3"/>
        </w:numPr>
        <w:spacing w:after="0" w:line="240" w:lineRule="auto"/>
        <w:jc w:val="both"/>
        <w:rPr>
          <w:rFonts w:ascii="Times New Roman" w:hAnsi="Times New Roman"/>
        </w:rPr>
      </w:pPr>
      <w:r w:rsidRPr="00460D72">
        <w:rPr>
          <w:rFonts w:ascii="Times New Roman" w:hAnsi="Times New Roman"/>
        </w:rPr>
        <w:t xml:space="preserve">Production d’un rapport </w:t>
      </w:r>
      <w:r w:rsidR="004744EB">
        <w:rPr>
          <w:rFonts w:ascii="Times New Roman" w:hAnsi="Times New Roman"/>
        </w:rPr>
        <w:t>provisoire</w:t>
      </w:r>
      <w:r w:rsidR="0062417A">
        <w:rPr>
          <w:rFonts w:ascii="Times New Roman" w:hAnsi="Times New Roman"/>
        </w:rPr>
        <w:t xml:space="preserve"> et une présentation de la maquette du site web</w:t>
      </w:r>
    </w:p>
    <w:p w14:paraId="6C077CFD" w14:textId="77777777" w:rsidR="00A40174" w:rsidRPr="00460D72" w:rsidRDefault="00A40174" w:rsidP="00A40174">
      <w:pPr>
        <w:pStyle w:val="Corpsdetexte"/>
        <w:numPr>
          <w:ilvl w:val="0"/>
          <w:numId w:val="3"/>
        </w:numPr>
        <w:spacing w:after="0" w:line="240" w:lineRule="auto"/>
        <w:jc w:val="both"/>
        <w:rPr>
          <w:rFonts w:ascii="Times New Roman" w:hAnsi="Times New Roman"/>
        </w:rPr>
      </w:pPr>
      <w:r w:rsidRPr="00460D72">
        <w:rPr>
          <w:rFonts w:ascii="Times New Roman" w:hAnsi="Times New Roman"/>
        </w:rPr>
        <w:t xml:space="preserve">Réunion de pré-validation du rapport par le groupe de travail </w:t>
      </w:r>
    </w:p>
    <w:p w14:paraId="7652EFAA" w14:textId="3EB1BB6B" w:rsidR="00A40174" w:rsidRPr="00460D72" w:rsidRDefault="00A40174" w:rsidP="00A40174">
      <w:pPr>
        <w:pStyle w:val="Corpsdetexte"/>
        <w:numPr>
          <w:ilvl w:val="0"/>
          <w:numId w:val="3"/>
        </w:numPr>
        <w:spacing w:after="0" w:line="240" w:lineRule="auto"/>
        <w:jc w:val="both"/>
        <w:rPr>
          <w:rFonts w:ascii="Times New Roman" w:hAnsi="Times New Roman"/>
        </w:rPr>
      </w:pPr>
      <w:r w:rsidRPr="00460D72">
        <w:rPr>
          <w:rFonts w:ascii="Times New Roman" w:hAnsi="Times New Roman"/>
        </w:rPr>
        <w:t>Organisation d’un atelier de validation du rapport final</w:t>
      </w:r>
      <w:r w:rsidR="004744EB">
        <w:rPr>
          <w:rFonts w:ascii="Times New Roman" w:hAnsi="Times New Roman"/>
        </w:rPr>
        <w:t xml:space="preserve"> et de présentation du site web</w:t>
      </w:r>
    </w:p>
    <w:p w14:paraId="66C15367" w14:textId="77777777" w:rsidR="00A40174" w:rsidRPr="00460D72" w:rsidRDefault="00A40174" w:rsidP="00A40174">
      <w:pPr>
        <w:numPr>
          <w:ilvl w:val="0"/>
          <w:numId w:val="11"/>
        </w:numPr>
        <w:spacing w:before="120" w:after="120"/>
        <w:jc w:val="both"/>
        <w:rPr>
          <w:b/>
          <w:bCs/>
          <w:sz w:val="22"/>
          <w:szCs w:val="22"/>
        </w:rPr>
      </w:pPr>
      <w:r w:rsidRPr="00460D72">
        <w:rPr>
          <w:b/>
          <w:bCs/>
          <w:sz w:val="22"/>
          <w:szCs w:val="22"/>
        </w:rPr>
        <w:t xml:space="preserve">SUPERVISION </w:t>
      </w:r>
    </w:p>
    <w:p w14:paraId="21A97FFE" w14:textId="478CF130" w:rsidR="00A40174" w:rsidRPr="00460D72" w:rsidRDefault="0062417A" w:rsidP="00A40174">
      <w:pPr>
        <w:suppressAutoHyphens/>
        <w:spacing w:after="200"/>
        <w:jc w:val="both"/>
        <w:rPr>
          <w:sz w:val="22"/>
          <w:szCs w:val="22"/>
          <w:lang w:eastAsia="ar-SA"/>
        </w:rPr>
      </w:pPr>
      <w:r w:rsidRPr="00460D72">
        <w:rPr>
          <w:sz w:val="22"/>
          <w:szCs w:val="22"/>
          <w:lang w:eastAsia="ar-SA"/>
        </w:rPr>
        <w:t>L</w:t>
      </w:r>
      <w:r>
        <w:rPr>
          <w:sz w:val="22"/>
          <w:szCs w:val="22"/>
          <w:lang w:eastAsia="ar-SA"/>
        </w:rPr>
        <w:t>e/La</w:t>
      </w:r>
      <w:r w:rsidRPr="00460D72">
        <w:rPr>
          <w:sz w:val="22"/>
          <w:szCs w:val="22"/>
          <w:lang w:eastAsia="ar-SA"/>
        </w:rPr>
        <w:t xml:space="preserve"> </w:t>
      </w:r>
      <w:r w:rsidR="00A40174" w:rsidRPr="00460D72">
        <w:rPr>
          <w:sz w:val="22"/>
          <w:szCs w:val="22"/>
          <w:lang w:eastAsia="ar-SA"/>
        </w:rPr>
        <w:t>soumissionnaire travaillera en étroite relation avec le Coordonnateur du ProFeJeC à qui elle rendra régulièrement compte du niveau de réalisation de l</w:t>
      </w:r>
      <w:r w:rsidR="004744EB">
        <w:rPr>
          <w:sz w:val="22"/>
          <w:szCs w:val="22"/>
          <w:lang w:eastAsia="ar-SA"/>
        </w:rPr>
        <w:t>a mission</w:t>
      </w:r>
      <w:r w:rsidR="00A40174" w:rsidRPr="00460D72">
        <w:rPr>
          <w:sz w:val="22"/>
          <w:szCs w:val="22"/>
          <w:lang w:eastAsia="ar-SA"/>
        </w:rPr>
        <w:t>. Le suivi des travaux se fera par une équipe qui sera désignée à cet effet. Cette équipe aura la charge de vérifier si la méthodologie proposée par le</w:t>
      </w:r>
      <w:r w:rsidR="00D84190">
        <w:rPr>
          <w:sz w:val="22"/>
          <w:szCs w:val="22"/>
          <w:lang w:eastAsia="ar-SA"/>
        </w:rPr>
        <w:t>s</w:t>
      </w:r>
      <w:r w:rsidR="00A40174" w:rsidRPr="00460D72">
        <w:rPr>
          <w:sz w:val="22"/>
          <w:szCs w:val="22"/>
          <w:lang w:eastAsia="ar-SA"/>
        </w:rPr>
        <w:t xml:space="preserve"> consultant</w:t>
      </w:r>
      <w:r w:rsidR="00D84190">
        <w:rPr>
          <w:sz w:val="22"/>
          <w:szCs w:val="22"/>
          <w:lang w:eastAsia="ar-SA"/>
        </w:rPr>
        <w:t>s</w:t>
      </w:r>
      <w:r w:rsidR="00A40174" w:rsidRPr="00460D72">
        <w:rPr>
          <w:sz w:val="22"/>
          <w:szCs w:val="22"/>
          <w:lang w:eastAsia="ar-SA"/>
        </w:rPr>
        <w:t xml:space="preserve"> permet d'atteindre les objectifs escomptés d'une part et de vérifier si la méthodologie qu'il</w:t>
      </w:r>
      <w:r w:rsidR="00D84190">
        <w:rPr>
          <w:sz w:val="22"/>
          <w:szCs w:val="22"/>
          <w:lang w:eastAsia="ar-SA"/>
        </w:rPr>
        <w:t>s/</w:t>
      </w:r>
      <w:r w:rsidR="00A40174" w:rsidRPr="00460D72">
        <w:rPr>
          <w:sz w:val="22"/>
          <w:szCs w:val="22"/>
          <w:lang w:eastAsia="ar-SA"/>
        </w:rPr>
        <w:t>elle</w:t>
      </w:r>
      <w:r w:rsidR="00D84190">
        <w:rPr>
          <w:sz w:val="22"/>
          <w:szCs w:val="22"/>
          <w:lang w:eastAsia="ar-SA"/>
        </w:rPr>
        <w:t xml:space="preserve">s ont </w:t>
      </w:r>
      <w:r w:rsidR="00A40174" w:rsidRPr="00460D72">
        <w:rPr>
          <w:sz w:val="22"/>
          <w:szCs w:val="22"/>
          <w:lang w:eastAsia="ar-SA"/>
        </w:rPr>
        <w:t xml:space="preserve">proposée est celle appliquée sur le terrain d'autre part. </w:t>
      </w:r>
    </w:p>
    <w:p w14:paraId="7EA00A7D" w14:textId="77777777" w:rsidR="00A40174" w:rsidRPr="00460D72" w:rsidRDefault="00A40174" w:rsidP="00A40174">
      <w:pPr>
        <w:numPr>
          <w:ilvl w:val="0"/>
          <w:numId w:val="11"/>
        </w:numPr>
        <w:spacing w:before="120" w:after="120"/>
        <w:jc w:val="both"/>
        <w:rPr>
          <w:b/>
          <w:bCs/>
          <w:sz w:val="22"/>
          <w:szCs w:val="22"/>
        </w:rPr>
      </w:pPr>
      <w:r w:rsidRPr="00460D72">
        <w:rPr>
          <w:b/>
          <w:bCs/>
          <w:sz w:val="22"/>
          <w:szCs w:val="22"/>
        </w:rPr>
        <w:t>RAPPORTS</w:t>
      </w:r>
    </w:p>
    <w:p w14:paraId="5CBF47BB" w14:textId="25176088" w:rsidR="00A40174" w:rsidRPr="00460D72" w:rsidRDefault="00A40174" w:rsidP="00A40174">
      <w:pPr>
        <w:suppressAutoHyphens/>
        <w:spacing w:after="200"/>
        <w:jc w:val="both"/>
        <w:rPr>
          <w:sz w:val="22"/>
          <w:szCs w:val="22"/>
          <w:lang w:eastAsia="ar-SA"/>
        </w:rPr>
      </w:pPr>
      <w:bookmarkStart w:id="3" w:name="_Hlk521314628"/>
      <w:r w:rsidRPr="00460D72">
        <w:rPr>
          <w:sz w:val="22"/>
          <w:szCs w:val="22"/>
          <w:lang w:eastAsia="ar-SA"/>
        </w:rPr>
        <w:t xml:space="preserve">A la fin de la mission, </w:t>
      </w:r>
      <w:r w:rsidR="0062417A">
        <w:rPr>
          <w:sz w:val="22"/>
          <w:szCs w:val="22"/>
          <w:lang w:eastAsia="ar-SA"/>
        </w:rPr>
        <w:t xml:space="preserve">le/la </w:t>
      </w:r>
      <w:r w:rsidR="00D84190">
        <w:rPr>
          <w:sz w:val="22"/>
          <w:szCs w:val="22"/>
          <w:lang w:eastAsia="ar-SA"/>
        </w:rPr>
        <w:t>de consultant</w:t>
      </w:r>
      <w:r w:rsidR="0062417A">
        <w:rPr>
          <w:sz w:val="22"/>
          <w:szCs w:val="22"/>
          <w:lang w:eastAsia="ar-SA"/>
        </w:rPr>
        <w:t xml:space="preserve"> (e) </w:t>
      </w:r>
      <w:r w:rsidR="00D84190">
        <w:rPr>
          <w:sz w:val="22"/>
          <w:szCs w:val="22"/>
          <w:lang w:eastAsia="ar-SA"/>
        </w:rPr>
        <w:t>devra</w:t>
      </w:r>
      <w:r w:rsidRPr="00460D72">
        <w:rPr>
          <w:sz w:val="22"/>
          <w:szCs w:val="22"/>
          <w:lang w:eastAsia="ar-SA"/>
        </w:rPr>
        <w:t xml:space="preserve"> soumettre un rapport provisoire </w:t>
      </w:r>
      <w:r w:rsidR="0062417A">
        <w:rPr>
          <w:sz w:val="22"/>
          <w:szCs w:val="22"/>
          <w:lang w:eastAsia="ar-SA"/>
        </w:rPr>
        <w:t xml:space="preserve">et une maquette de site web </w:t>
      </w:r>
      <w:r w:rsidRPr="00460D72">
        <w:rPr>
          <w:sz w:val="22"/>
          <w:szCs w:val="22"/>
          <w:lang w:eastAsia="ar-SA"/>
        </w:rPr>
        <w:t>à valider au cours d’une réunion avec le comité de validation et un rapport définitif ayant pris en compte toutes les observations précédemment faites au cours de cette réunion de validation.</w:t>
      </w:r>
    </w:p>
    <w:bookmarkEnd w:id="3"/>
    <w:p w14:paraId="312FC78C" w14:textId="77777777" w:rsidR="00A40174" w:rsidRPr="00460D72" w:rsidRDefault="00A40174" w:rsidP="00A40174">
      <w:pPr>
        <w:numPr>
          <w:ilvl w:val="0"/>
          <w:numId w:val="11"/>
        </w:numPr>
        <w:spacing w:before="120" w:after="120"/>
        <w:jc w:val="both"/>
        <w:rPr>
          <w:b/>
          <w:bCs/>
          <w:sz w:val="22"/>
          <w:szCs w:val="22"/>
        </w:rPr>
      </w:pPr>
      <w:r w:rsidRPr="00460D72">
        <w:rPr>
          <w:b/>
          <w:bCs/>
          <w:sz w:val="22"/>
          <w:szCs w:val="22"/>
        </w:rPr>
        <w:t>DUREE ET PERIODE DE LA MISSION</w:t>
      </w:r>
    </w:p>
    <w:p w14:paraId="11070DF2" w14:textId="16C0087E" w:rsidR="00A40174" w:rsidRPr="00460D72" w:rsidRDefault="00A40174" w:rsidP="00A40174">
      <w:pPr>
        <w:spacing w:before="120" w:after="120"/>
        <w:jc w:val="both"/>
        <w:rPr>
          <w:sz w:val="22"/>
          <w:szCs w:val="22"/>
        </w:rPr>
      </w:pPr>
      <w:r w:rsidRPr="00460D72">
        <w:rPr>
          <w:sz w:val="22"/>
          <w:szCs w:val="22"/>
        </w:rPr>
        <w:t>La mission</w:t>
      </w:r>
      <w:r w:rsidR="004C505F" w:rsidRPr="00460D72">
        <w:rPr>
          <w:sz w:val="22"/>
          <w:szCs w:val="22"/>
        </w:rPr>
        <w:t xml:space="preserve"> durera</w:t>
      </w:r>
      <w:r w:rsidR="00D84190">
        <w:rPr>
          <w:sz w:val="22"/>
          <w:szCs w:val="22"/>
        </w:rPr>
        <w:t xml:space="preserve"> 45 jours</w:t>
      </w:r>
      <w:r w:rsidR="004C505F" w:rsidRPr="00460D72">
        <w:rPr>
          <w:sz w:val="22"/>
          <w:szCs w:val="22"/>
        </w:rPr>
        <w:t xml:space="preserve"> calendaires et</w:t>
      </w:r>
      <w:r w:rsidRPr="00460D72">
        <w:rPr>
          <w:sz w:val="22"/>
          <w:szCs w:val="22"/>
        </w:rPr>
        <w:t xml:space="preserve"> se déroulera </w:t>
      </w:r>
      <w:r w:rsidR="004C505F" w:rsidRPr="00460D72">
        <w:rPr>
          <w:sz w:val="22"/>
          <w:szCs w:val="22"/>
        </w:rPr>
        <w:t xml:space="preserve">entre le </w:t>
      </w:r>
      <w:r w:rsidR="00D16D34">
        <w:rPr>
          <w:sz w:val="22"/>
          <w:szCs w:val="22"/>
        </w:rPr>
        <w:t>03 juin</w:t>
      </w:r>
      <w:r w:rsidR="00D84190">
        <w:rPr>
          <w:sz w:val="22"/>
          <w:szCs w:val="22"/>
        </w:rPr>
        <w:t xml:space="preserve"> mai</w:t>
      </w:r>
      <w:r w:rsidR="004C505F" w:rsidRPr="00460D72">
        <w:rPr>
          <w:sz w:val="22"/>
          <w:szCs w:val="22"/>
        </w:rPr>
        <w:t xml:space="preserve"> et le </w:t>
      </w:r>
      <w:r w:rsidR="00D16D34">
        <w:rPr>
          <w:sz w:val="22"/>
          <w:szCs w:val="22"/>
        </w:rPr>
        <w:t>25</w:t>
      </w:r>
      <w:r w:rsidR="004C505F" w:rsidRPr="00460D72">
        <w:rPr>
          <w:sz w:val="22"/>
          <w:szCs w:val="22"/>
        </w:rPr>
        <w:t xml:space="preserve"> jui</w:t>
      </w:r>
      <w:r w:rsidR="00D16D34">
        <w:rPr>
          <w:sz w:val="22"/>
          <w:szCs w:val="22"/>
        </w:rPr>
        <w:t xml:space="preserve">llet </w:t>
      </w:r>
      <w:r w:rsidRPr="00460D72">
        <w:rPr>
          <w:sz w:val="22"/>
          <w:szCs w:val="22"/>
        </w:rPr>
        <w:t>2019</w:t>
      </w:r>
      <w:r w:rsidR="004C505F" w:rsidRPr="00460D72">
        <w:rPr>
          <w:sz w:val="22"/>
          <w:szCs w:val="22"/>
        </w:rPr>
        <w:t xml:space="preserve">.  </w:t>
      </w:r>
      <w:r w:rsidR="00FE5019">
        <w:rPr>
          <w:sz w:val="22"/>
          <w:szCs w:val="22"/>
        </w:rPr>
        <w:t xml:space="preserve">Le consultant fournira un planning de réalisation et la date de mise en ligne en suivant le </w:t>
      </w:r>
      <w:r w:rsidRPr="00460D72">
        <w:rPr>
          <w:sz w:val="22"/>
          <w:szCs w:val="22"/>
        </w:rPr>
        <w:t>tableau ci-après</w:t>
      </w:r>
      <w:r w:rsidR="00FE5019">
        <w:rPr>
          <w:sz w:val="22"/>
          <w:szCs w:val="22"/>
        </w:rPr>
        <w:t> :</w:t>
      </w:r>
      <w:r w:rsidRPr="00460D72">
        <w:rPr>
          <w:sz w:val="22"/>
          <w:szCs w:val="22"/>
        </w:rPr>
        <w:t xml:space="preserve"> </w:t>
      </w:r>
    </w:p>
    <w:tbl>
      <w:tblPr>
        <w:tblW w:w="9351" w:type="dxa"/>
        <w:tblLook w:val="04A0" w:firstRow="1" w:lastRow="0" w:firstColumn="1" w:lastColumn="0" w:noHBand="0" w:noVBand="1"/>
      </w:tblPr>
      <w:tblGrid>
        <w:gridCol w:w="7650"/>
        <w:gridCol w:w="1701"/>
      </w:tblGrid>
      <w:tr w:rsidR="000366A2" w:rsidRPr="000366A2" w14:paraId="3BA932E2" w14:textId="77777777" w:rsidTr="001E773C">
        <w:trPr>
          <w:trHeight w:val="280"/>
        </w:trPr>
        <w:tc>
          <w:tcPr>
            <w:tcW w:w="765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787853D" w14:textId="77777777" w:rsidR="000366A2" w:rsidRPr="000366A2" w:rsidRDefault="000366A2" w:rsidP="000366A2">
            <w:pPr>
              <w:rPr>
                <w:b/>
                <w:bCs/>
                <w:color w:val="000000"/>
                <w:sz w:val="22"/>
                <w:szCs w:val="22"/>
              </w:rPr>
            </w:pPr>
            <w:r w:rsidRPr="000366A2">
              <w:rPr>
                <w:b/>
                <w:bCs/>
                <w:color w:val="000000"/>
                <w:sz w:val="22"/>
                <w:szCs w:val="22"/>
              </w:rPr>
              <w:t>Activité/Livrables</w:t>
            </w:r>
          </w:p>
        </w:tc>
        <w:tc>
          <w:tcPr>
            <w:tcW w:w="1701" w:type="dxa"/>
            <w:tcBorders>
              <w:top w:val="single" w:sz="4" w:space="0" w:color="auto"/>
              <w:left w:val="nil"/>
              <w:bottom w:val="single" w:sz="4" w:space="0" w:color="auto"/>
              <w:right w:val="single" w:sz="4" w:space="0" w:color="auto"/>
            </w:tcBorders>
            <w:shd w:val="clear" w:color="000000" w:fill="E7E6E6"/>
            <w:noWrap/>
            <w:vAlign w:val="center"/>
            <w:hideMark/>
          </w:tcPr>
          <w:p w14:paraId="050F6BDA" w14:textId="77777777" w:rsidR="000366A2" w:rsidRPr="000366A2" w:rsidRDefault="000366A2" w:rsidP="000366A2">
            <w:pPr>
              <w:jc w:val="center"/>
              <w:rPr>
                <w:b/>
                <w:bCs/>
                <w:color w:val="000000"/>
                <w:sz w:val="22"/>
                <w:szCs w:val="22"/>
              </w:rPr>
            </w:pPr>
            <w:r w:rsidRPr="000366A2">
              <w:rPr>
                <w:b/>
                <w:bCs/>
                <w:color w:val="000000"/>
                <w:sz w:val="22"/>
                <w:szCs w:val="22"/>
              </w:rPr>
              <w:t>Échéance</w:t>
            </w:r>
          </w:p>
        </w:tc>
      </w:tr>
      <w:tr w:rsidR="000366A2" w:rsidRPr="000366A2" w14:paraId="4280B2C3" w14:textId="77777777" w:rsidTr="001E773C">
        <w:trPr>
          <w:trHeight w:val="280"/>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6511D3C7" w14:textId="77777777" w:rsidR="000366A2" w:rsidRPr="000366A2" w:rsidRDefault="000366A2" w:rsidP="000366A2">
            <w:pPr>
              <w:rPr>
                <w:color w:val="000000"/>
                <w:sz w:val="22"/>
                <w:szCs w:val="22"/>
              </w:rPr>
            </w:pPr>
            <w:r w:rsidRPr="000366A2">
              <w:rPr>
                <w:color w:val="000000"/>
                <w:sz w:val="22"/>
                <w:szCs w:val="22"/>
              </w:rPr>
              <w:t>Signature du contrat</w:t>
            </w:r>
          </w:p>
        </w:tc>
        <w:tc>
          <w:tcPr>
            <w:tcW w:w="1701" w:type="dxa"/>
            <w:tcBorders>
              <w:top w:val="nil"/>
              <w:left w:val="nil"/>
              <w:bottom w:val="single" w:sz="4" w:space="0" w:color="auto"/>
              <w:right w:val="single" w:sz="4" w:space="0" w:color="auto"/>
            </w:tcBorders>
            <w:shd w:val="clear" w:color="auto" w:fill="auto"/>
            <w:noWrap/>
            <w:vAlign w:val="center"/>
            <w:hideMark/>
          </w:tcPr>
          <w:p w14:paraId="77F664AA" w14:textId="77777777" w:rsidR="000366A2" w:rsidRPr="000366A2" w:rsidRDefault="000366A2" w:rsidP="000366A2">
            <w:pPr>
              <w:jc w:val="center"/>
              <w:rPr>
                <w:color w:val="000000"/>
                <w:sz w:val="22"/>
                <w:szCs w:val="22"/>
              </w:rPr>
            </w:pPr>
            <w:r w:rsidRPr="000366A2">
              <w:rPr>
                <w:color w:val="000000"/>
                <w:sz w:val="22"/>
                <w:szCs w:val="22"/>
              </w:rPr>
              <w:t>J</w:t>
            </w:r>
          </w:p>
        </w:tc>
      </w:tr>
      <w:tr w:rsidR="000366A2" w:rsidRPr="000366A2" w14:paraId="6025B7CD" w14:textId="77777777" w:rsidTr="001E773C">
        <w:trPr>
          <w:trHeight w:val="280"/>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5E56B6FC" w14:textId="77777777" w:rsidR="000366A2" w:rsidRPr="000366A2" w:rsidRDefault="000366A2" w:rsidP="000366A2">
            <w:pPr>
              <w:rPr>
                <w:color w:val="000000"/>
                <w:sz w:val="22"/>
                <w:szCs w:val="22"/>
              </w:rPr>
            </w:pPr>
            <w:r w:rsidRPr="000366A2">
              <w:rPr>
                <w:color w:val="000000"/>
                <w:sz w:val="22"/>
                <w:szCs w:val="22"/>
              </w:rPr>
              <w:t>Réunion de cadrage</w:t>
            </w:r>
          </w:p>
        </w:tc>
        <w:tc>
          <w:tcPr>
            <w:tcW w:w="1701" w:type="dxa"/>
            <w:tcBorders>
              <w:top w:val="nil"/>
              <w:left w:val="nil"/>
              <w:bottom w:val="single" w:sz="4" w:space="0" w:color="auto"/>
              <w:right w:val="single" w:sz="4" w:space="0" w:color="auto"/>
            </w:tcBorders>
            <w:shd w:val="clear" w:color="auto" w:fill="auto"/>
            <w:noWrap/>
            <w:vAlign w:val="center"/>
            <w:hideMark/>
          </w:tcPr>
          <w:p w14:paraId="3FB6BAB6" w14:textId="77777777" w:rsidR="000366A2" w:rsidRPr="000366A2" w:rsidRDefault="000366A2" w:rsidP="000366A2">
            <w:pPr>
              <w:jc w:val="center"/>
              <w:rPr>
                <w:color w:val="000000"/>
                <w:sz w:val="22"/>
                <w:szCs w:val="22"/>
              </w:rPr>
            </w:pPr>
            <w:r w:rsidRPr="000366A2">
              <w:rPr>
                <w:color w:val="000000"/>
                <w:sz w:val="22"/>
                <w:szCs w:val="22"/>
              </w:rPr>
              <w:t>J+1</w:t>
            </w:r>
          </w:p>
        </w:tc>
      </w:tr>
      <w:tr w:rsidR="000366A2" w:rsidRPr="000366A2" w14:paraId="54208D33" w14:textId="77777777" w:rsidTr="001E773C">
        <w:trPr>
          <w:trHeight w:val="280"/>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22090B97" w14:textId="77777777" w:rsidR="000366A2" w:rsidRPr="000366A2" w:rsidRDefault="000366A2" w:rsidP="000366A2">
            <w:pPr>
              <w:rPr>
                <w:color w:val="000000"/>
                <w:sz w:val="22"/>
                <w:szCs w:val="22"/>
              </w:rPr>
            </w:pPr>
            <w:r w:rsidRPr="000366A2">
              <w:rPr>
                <w:color w:val="000000"/>
                <w:sz w:val="22"/>
                <w:szCs w:val="22"/>
              </w:rPr>
              <w:t>Méthodologie validée</w:t>
            </w:r>
          </w:p>
        </w:tc>
        <w:tc>
          <w:tcPr>
            <w:tcW w:w="1701" w:type="dxa"/>
            <w:tcBorders>
              <w:top w:val="nil"/>
              <w:left w:val="nil"/>
              <w:bottom w:val="single" w:sz="4" w:space="0" w:color="auto"/>
              <w:right w:val="single" w:sz="4" w:space="0" w:color="auto"/>
            </w:tcBorders>
            <w:shd w:val="clear" w:color="auto" w:fill="auto"/>
            <w:noWrap/>
            <w:vAlign w:val="center"/>
            <w:hideMark/>
          </w:tcPr>
          <w:p w14:paraId="500E6AB5" w14:textId="77777777" w:rsidR="000366A2" w:rsidRPr="000366A2" w:rsidRDefault="000366A2" w:rsidP="000366A2">
            <w:pPr>
              <w:jc w:val="center"/>
              <w:rPr>
                <w:color w:val="000000"/>
                <w:sz w:val="22"/>
                <w:szCs w:val="22"/>
              </w:rPr>
            </w:pPr>
            <w:r w:rsidRPr="000366A2">
              <w:rPr>
                <w:color w:val="000000"/>
                <w:sz w:val="22"/>
                <w:szCs w:val="22"/>
              </w:rPr>
              <w:t>J+1</w:t>
            </w:r>
          </w:p>
        </w:tc>
      </w:tr>
      <w:tr w:rsidR="00FE5019" w:rsidRPr="000366A2" w14:paraId="5C046513" w14:textId="77777777" w:rsidTr="001E773C">
        <w:trPr>
          <w:trHeight w:val="280"/>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2450B" w14:textId="7DE54888" w:rsidR="00FE5019" w:rsidRPr="00D04A95" w:rsidRDefault="00D04A95" w:rsidP="000366A2">
            <w:pPr>
              <w:rPr>
                <w:color w:val="000000"/>
                <w:sz w:val="22"/>
                <w:szCs w:val="22"/>
              </w:rPr>
            </w:pPr>
            <w:r>
              <w:rPr>
                <w:color w:val="000000"/>
                <w:sz w:val="22"/>
                <w:szCs w:val="22"/>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EAF740F" w14:textId="1C8B77F1" w:rsidR="00FE5019" w:rsidRPr="00D04A95" w:rsidRDefault="00D04A95" w:rsidP="000366A2">
            <w:pPr>
              <w:jc w:val="center"/>
              <w:rPr>
                <w:color w:val="000000"/>
                <w:sz w:val="22"/>
                <w:szCs w:val="22"/>
              </w:rPr>
            </w:pPr>
            <w:r>
              <w:rPr>
                <w:color w:val="000000"/>
                <w:sz w:val="22"/>
                <w:szCs w:val="22"/>
              </w:rPr>
              <w:t>…..</w:t>
            </w:r>
          </w:p>
        </w:tc>
      </w:tr>
      <w:tr w:rsidR="00FE5019" w:rsidRPr="000366A2" w14:paraId="55F58092" w14:textId="77777777" w:rsidTr="001E773C">
        <w:trPr>
          <w:trHeight w:val="280"/>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96D7F" w14:textId="0712C750" w:rsidR="00FE5019" w:rsidRPr="00D04A95" w:rsidRDefault="00D04A95" w:rsidP="000366A2">
            <w:pPr>
              <w:rPr>
                <w:color w:val="000000"/>
                <w:sz w:val="22"/>
                <w:szCs w:val="22"/>
              </w:rPr>
            </w:pPr>
            <w:r>
              <w:rPr>
                <w:color w:val="000000"/>
                <w:sz w:val="22"/>
                <w:szCs w:val="22"/>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8EA7773" w14:textId="6C691236" w:rsidR="00FE5019" w:rsidRPr="00D04A95" w:rsidRDefault="00D04A95" w:rsidP="000366A2">
            <w:pPr>
              <w:jc w:val="center"/>
              <w:rPr>
                <w:color w:val="000000"/>
                <w:sz w:val="22"/>
                <w:szCs w:val="22"/>
              </w:rPr>
            </w:pPr>
            <w:r>
              <w:rPr>
                <w:color w:val="000000"/>
                <w:sz w:val="22"/>
                <w:szCs w:val="22"/>
              </w:rPr>
              <w:t>….</w:t>
            </w:r>
          </w:p>
        </w:tc>
      </w:tr>
    </w:tbl>
    <w:p w14:paraId="525F66B0" w14:textId="77777777" w:rsidR="00A40174" w:rsidRPr="00460D72" w:rsidRDefault="00A40174" w:rsidP="00A40174">
      <w:pPr>
        <w:jc w:val="both"/>
        <w:rPr>
          <w:sz w:val="22"/>
          <w:szCs w:val="22"/>
        </w:rPr>
      </w:pPr>
    </w:p>
    <w:p w14:paraId="02C4700F" w14:textId="77777777" w:rsidR="00A40174" w:rsidRPr="00460D72" w:rsidRDefault="00A40174" w:rsidP="00A40174">
      <w:pPr>
        <w:numPr>
          <w:ilvl w:val="0"/>
          <w:numId w:val="11"/>
        </w:numPr>
        <w:spacing w:before="120" w:after="120"/>
        <w:jc w:val="both"/>
        <w:rPr>
          <w:b/>
          <w:bCs/>
          <w:sz w:val="22"/>
          <w:szCs w:val="22"/>
        </w:rPr>
      </w:pPr>
      <w:r w:rsidRPr="00460D72">
        <w:rPr>
          <w:b/>
          <w:bCs/>
          <w:sz w:val="22"/>
          <w:szCs w:val="22"/>
        </w:rPr>
        <w:t>ETHIQUE DE L’EVALUATION</w:t>
      </w:r>
    </w:p>
    <w:p w14:paraId="34F504F6" w14:textId="77777777" w:rsidR="005022A0" w:rsidRDefault="00A40174" w:rsidP="00A40174">
      <w:pPr>
        <w:jc w:val="both"/>
        <w:rPr>
          <w:sz w:val="22"/>
          <w:szCs w:val="22"/>
        </w:rPr>
      </w:pPr>
      <w:r w:rsidRPr="00460D72">
        <w:rPr>
          <w:bCs/>
          <w:sz w:val="22"/>
          <w:szCs w:val="22"/>
        </w:rPr>
        <w:t>La présente mission sera conduite conformément aux principes én</w:t>
      </w:r>
      <w:r w:rsidRPr="00460D72">
        <w:rPr>
          <w:sz w:val="22"/>
          <w:szCs w:val="22"/>
        </w:rPr>
        <w:t>oncés dans les « Directives éthiques pour l’évaluation » de l’UNEG disponible sur le site :</w:t>
      </w:r>
    </w:p>
    <w:p w14:paraId="6C44FAF3" w14:textId="36CC25F6" w:rsidR="00A40174" w:rsidRPr="00460D72" w:rsidRDefault="006F4ABA" w:rsidP="00A40174">
      <w:pPr>
        <w:jc w:val="both"/>
        <w:rPr>
          <w:rStyle w:val="Lienhypertexte"/>
          <w:sz w:val="22"/>
          <w:szCs w:val="22"/>
        </w:rPr>
      </w:pPr>
      <w:hyperlink r:id="rId16" w:history="1">
        <w:r w:rsidR="00A40174" w:rsidRPr="00460D72">
          <w:rPr>
            <w:rStyle w:val="Lienhypertexte"/>
            <w:sz w:val="22"/>
            <w:szCs w:val="22"/>
          </w:rPr>
          <w:t>http://www.uneval.org/search/index.jsp?q=ethical+Guidelines</w:t>
        </w:r>
      </w:hyperlink>
    </w:p>
    <w:p w14:paraId="2D5C215B" w14:textId="77777777" w:rsidR="00A40174" w:rsidRPr="00460D72" w:rsidRDefault="00A40174" w:rsidP="00A40174">
      <w:pPr>
        <w:numPr>
          <w:ilvl w:val="0"/>
          <w:numId w:val="11"/>
        </w:numPr>
        <w:spacing w:before="240" w:after="120"/>
        <w:jc w:val="both"/>
        <w:rPr>
          <w:b/>
          <w:bCs/>
          <w:sz w:val="22"/>
          <w:szCs w:val="22"/>
        </w:rPr>
      </w:pPr>
      <w:r w:rsidRPr="00460D72">
        <w:rPr>
          <w:b/>
          <w:bCs/>
          <w:sz w:val="22"/>
          <w:szCs w:val="22"/>
        </w:rPr>
        <w:t xml:space="preserve">QUALIFICATIONS ET EXPERIENCE REQUISES </w:t>
      </w:r>
    </w:p>
    <w:p w14:paraId="42787B3F" w14:textId="363283F2" w:rsidR="00A40174" w:rsidRPr="00460D72" w:rsidRDefault="00A40174" w:rsidP="00A40174">
      <w:pPr>
        <w:jc w:val="both"/>
        <w:rPr>
          <w:sz w:val="22"/>
        </w:rPr>
      </w:pPr>
      <w:r w:rsidRPr="00460D72">
        <w:rPr>
          <w:sz w:val="22"/>
        </w:rPr>
        <w:t xml:space="preserve">La mission sera menée par </w:t>
      </w:r>
      <w:r w:rsidR="002B2562">
        <w:rPr>
          <w:sz w:val="22"/>
        </w:rPr>
        <w:t xml:space="preserve">un (e) </w:t>
      </w:r>
      <w:r w:rsidR="007758A8" w:rsidRPr="00460D72">
        <w:rPr>
          <w:sz w:val="22"/>
        </w:rPr>
        <w:t xml:space="preserve">consultant (e) </w:t>
      </w:r>
      <w:r w:rsidRPr="00460D72">
        <w:rPr>
          <w:sz w:val="22"/>
        </w:rPr>
        <w:t>dont les honoraires seront fonction de la grille du PNUD</w:t>
      </w:r>
      <w:r w:rsidR="007758A8" w:rsidRPr="00460D72">
        <w:rPr>
          <w:sz w:val="22"/>
        </w:rPr>
        <w:t xml:space="preserve"> et </w:t>
      </w:r>
      <w:r w:rsidR="002B2562">
        <w:rPr>
          <w:sz w:val="22"/>
        </w:rPr>
        <w:t>le profil défini</w:t>
      </w:r>
      <w:r w:rsidR="002B2562" w:rsidRPr="00460D72">
        <w:rPr>
          <w:sz w:val="22"/>
        </w:rPr>
        <w:t xml:space="preserve"> </w:t>
      </w:r>
      <w:r w:rsidR="007758A8" w:rsidRPr="00460D72">
        <w:rPr>
          <w:sz w:val="22"/>
        </w:rPr>
        <w:t>comme suit :</w:t>
      </w:r>
    </w:p>
    <w:p w14:paraId="231CFBE7" w14:textId="77777777" w:rsidR="007758A8" w:rsidRPr="00460D72" w:rsidRDefault="007758A8" w:rsidP="00A40174">
      <w:pPr>
        <w:jc w:val="both"/>
        <w:rPr>
          <w:sz w:val="22"/>
        </w:rPr>
      </w:pPr>
    </w:p>
    <w:tbl>
      <w:tblPr>
        <w:tblStyle w:val="Grilledutableau"/>
        <w:tblW w:w="9634" w:type="dxa"/>
        <w:tblLook w:val="04A0" w:firstRow="1" w:lastRow="0" w:firstColumn="1" w:lastColumn="0" w:noHBand="0" w:noVBand="1"/>
      </w:tblPr>
      <w:tblGrid>
        <w:gridCol w:w="3114"/>
        <w:gridCol w:w="6520"/>
      </w:tblGrid>
      <w:tr w:rsidR="002B2562" w:rsidRPr="00460D72" w14:paraId="37EE6B40" w14:textId="77777777" w:rsidTr="004C0FD4">
        <w:tc>
          <w:tcPr>
            <w:tcW w:w="3114" w:type="dxa"/>
          </w:tcPr>
          <w:p w14:paraId="3DB2F0BE" w14:textId="2F355707" w:rsidR="002B2562" w:rsidRPr="00842B39" w:rsidRDefault="002B2562" w:rsidP="00A40174">
            <w:pPr>
              <w:jc w:val="both"/>
              <w:rPr>
                <w:b/>
                <w:sz w:val="22"/>
              </w:rPr>
            </w:pPr>
            <w:r>
              <w:rPr>
                <w:b/>
                <w:sz w:val="22"/>
              </w:rPr>
              <w:t>Profil du/de la c</w:t>
            </w:r>
            <w:r w:rsidRPr="00842B39">
              <w:rPr>
                <w:b/>
                <w:sz w:val="22"/>
              </w:rPr>
              <w:t>onsultants (es)</w:t>
            </w:r>
          </w:p>
        </w:tc>
        <w:tc>
          <w:tcPr>
            <w:tcW w:w="6520" w:type="dxa"/>
          </w:tcPr>
          <w:p w14:paraId="14CA821E" w14:textId="77777777" w:rsidR="002B2562" w:rsidRPr="00842B39" w:rsidRDefault="002B2562" w:rsidP="00A40174">
            <w:pPr>
              <w:jc w:val="both"/>
              <w:rPr>
                <w:b/>
                <w:sz w:val="22"/>
              </w:rPr>
            </w:pPr>
            <w:r w:rsidRPr="00842B39">
              <w:rPr>
                <w:b/>
                <w:sz w:val="22"/>
              </w:rPr>
              <w:t>Qualifications et expériences</w:t>
            </w:r>
          </w:p>
        </w:tc>
      </w:tr>
      <w:tr w:rsidR="002B2562" w:rsidRPr="00460D72" w14:paraId="4424244A" w14:textId="77777777" w:rsidTr="004C0FD4">
        <w:tc>
          <w:tcPr>
            <w:tcW w:w="3114" w:type="dxa"/>
            <w:vAlign w:val="center"/>
          </w:tcPr>
          <w:p w14:paraId="0B8A4FE4" w14:textId="71DAE961" w:rsidR="002B2562" w:rsidRPr="00842B39" w:rsidRDefault="002B2562" w:rsidP="00842B39">
            <w:pPr>
              <w:jc w:val="center"/>
              <w:rPr>
                <w:b/>
                <w:sz w:val="22"/>
              </w:rPr>
            </w:pPr>
            <w:r w:rsidRPr="00842B39">
              <w:rPr>
                <w:b/>
                <w:sz w:val="22"/>
              </w:rPr>
              <w:t>Expert ingénieur (e) informatique et système de</w:t>
            </w:r>
            <w:r>
              <w:rPr>
                <w:b/>
                <w:sz w:val="22"/>
              </w:rPr>
              <w:t> communication</w:t>
            </w:r>
          </w:p>
        </w:tc>
        <w:tc>
          <w:tcPr>
            <w:tcW w:w="6520" w:type="dxa"/>
          </w:tcPr>
          <w:p w14:paraId="5427A66F" w14:textId="77777777" w:rsidR="002B2562" w:rsidRPr="00D16D34" w:rsidRDefault="002B2562" w:rsidP="004C0FD4">
            <w:pPr>
              <w:pStyle w:val="Paragraphedeliste"/>
              <w:numPr>
                <w:ilvl w:val="0"/>
                <w:numId w:val="25"/>
              </w:numPr>
              <w:spacing w:before="120" w:after="120"/>
              <w:ind w:left="357" w:hanging="357"/>
              <w:contextualSpacing w:val="0"/>
              <w:jc w:val="both"/>
              <w:rPr>
                <w:rFonts w:ascii="Times New Roman" w:hAnsi="Times New Roman"/>
                <w:lang w:val="fr-FR"/>
              </w:rPr>
            </w:pPr>
            <w:r w:rsidRPr="00D16D34">
              <w:rPr>
                <w:rFonts w:ascii="Times New Roman" w:hAnsi="Times New Roman"/>
                <w:lang w:val="fr-FR"/>
              </w:rPr>
              <w:t>Bac+5 en ingénierie informatique et système de communication</w:t>
            </w:r>
          </w:p>
          <w:p w14:paraId="1028CA8B" w14:textId="77777777" w:rsidR="002B2562" w:rsidRPr="00D16D34" w:rsidRDefault="002B2562" w:rsidP="004C0FD4">
            <w:pPr>
              <w:pStyle w:val="Paragraphedeliste"/>
              <w:numPr>
                <w:ilvl w:val="0"/>
                <w:numId w:val="25"/>
              </w:numPr>
              <w:spacing w:before="120" w:after="120"/>
              <w:ind w:left="357" w:hanging="357"/>
              <w:contextualSpacing w:val="0"/>
              <w:jc w:val="both"/>
              <w:rPr>
                <w:rFonts w:ascii="Times New Roman" w:hAnsi="Times New Roman"/>
                <w:lang w:val="fr-FR"/>
              </w:rPr>
            </w:pPr>
            <w:r w:rsidRPr="00D16D34">
              <w:rPr>
                <w:rFonts w:ascii="Times New Roman" w:hAnsi="Times New Roman"/>
                <w:lang w:val="fr-FR"/>
              </w:rPr>
              <w:t xml:space="preserve">Justifier d’une expertise confirmée (référence à l’appui) dans le domaine de l’analyse, la conception et la réalisation de site web dynamique en environnement open source, traitement d’image, vidéo, etc. </w:t>
            </w:r>
          </w:p>
          <w:p w14:paraId="07EEDE49" w14:textId="77777777" w:rsidR="002B2562" w:rsidRPr="00D16D34" w:rsidRDefault="002B2562" w:rsidP="004C0FD4">
            <w:pPr>
              <w:pStyle w:val="Paragraphedeliste"/>
              <w:numPr>
                <w:ilvl w:val="0"/>
                <w:numId w:val="25"/>
              </w:numPr>
              <w:spacing w:before="120" w:after="120"/>
              <w:ind w:left="357" w:hanging="357"/>
              <w:contextualSpacing w:val="0"/>
              <w:jc w:val="both"/>
              <w:rPr>
                <w:rFonts w:ascii="Times New Roman" w:hAnsi="Times New Roman"/>
                <w:lang w:val="fr-FR"/>
              </w:rPr>
            </w:pPr>
            <w:r w:rsidRPr="00D16D34">
              <w:rPr>
                <w:rFonts w:ascii="Times New Roman" w:hAnsi="Times New Roman"/>
                <w:lang w:val="fr-FR"/>
              </w:rPr>
              <w:t xml:space="preserve">Disposer d'au moins 7 ans dans des missions similaires dont 5 ans dans la conception ou la mise en place de site </w:t>
            </w:r>
            <w:proofErr w:type="gramStart"/>
            <w:r w:rsidRPr="00D16D34">
              <w:rPr>
                <w:rFonts w:ascii="Times New Roman" w:hAnsi="Times New Roman"/>
                <w:lang w:val="fr-FR"/>
              </w:rPr>
              <w:t>web;</w:t>
            </w:r>
            <w:proofErr w:type="gramEnd"/>
          </w:p>
          <w:p w14:paraId="063ECA4B" w14:textId="389AFE8E" w:rsidR="002B2562" w:rsidRPr="00D16D34" w:rsidRDefault="002B2562" w:rsidP="004C0FD4">
            <w:pPr>
              <w:pStyle w:val="Paragraphedeliste"/>
              <w:numPr>
                <w:ilvl w:val="0"/>
                <w:numId w:val="25"/>
              </w:numPr>
              <w:spacing w:before="120" w:after="120"/>
              <w:ind w:left="357" w:hanging="357"/>
              <w:contextualSpacing w:val="0"/>
              <w:jc w:val="both"/>
              <w:rPr>
                <w:rFonts w:ascii="Times New Roman" w:hAnsi="Times New Roman"/>
                <w:lang w:val="fr-FR"/>
              </w:rPr>
            </w:pPr>
            <w:r w:rsidRPr="00D16D34">
              <w:rPr>
                <w:rFonts w:ascii="Times New Roman" w:hAnsi="Times New Roman"/>
                <w:lang w:val="fr-FR"/>
              </w:rPr>
              <w:t>Avoir une expertise solide et approuvée des technologies web 2.0;</w:t>
            </w:r>
          </w:p>
          <w:p w14:paraId="3BAF11E4" w14:textId="0C60BD80" w:rsidR="002B2562" w:rsidRPr="00D16D34" w:rsidRDefault="002B2562" w:rsidP="004C0FD4">
            <w:pPr>
              <w:pStyle w:val="Paragraphedeliste"/>
              <w:numPr>
                <w:ilvl w:val="0"/>
                <w:numId w:val="25"/>
              </w:numPr>
              <w:spacing w:before="120" w:after="120"/>
              <w:ind w:left="357" w:hanging="357"/>
              <w:contextualSpacing w:val="0"/>
              <w:jc w:val="both"/>
              <w:rPr>
                <w:rFonts w:ascii="Times New Roman" w:hAnsi="Times New Roman"/>
                <w:lang w:val="fr-FR"/>
              </w:rPr>
            </w:pPr>
            <w:r w:rsidRPr="00D16D34">
              <w:rPr>
                <w:rFonts w:ascii="Times New Roman" w:hAnsi="Times New Roman"/>
                <w:lang w:val="fr-FR"/>
              </w:rPr>
              <w:t xml:space="preserve">Avoir une bonne connaissance de l’écosystème de l’entrepreneuriat au Burkina </w:t>
            </w:r>
            <w:proofErr w:type="gramStart"/>
            <w:r w:rsidRPr="00D16D34">
              <w:rPr>
                <w:rFonts w:ascii="Times New Roman" w:hAnsi="Times New Roman"/>
                <w:lang w:val="fr-FR"/>
              </w:rPr>
              <w:t>Faso;</w:t>
            </w:r>
            <w:proofErr w:type="gramEnd"/>
          </w:p>
          <w:p w14:paraId="58DD2446" w14:textId="77777777" w:rsidR="00835D65" w:rsidRPr="00D16D34" w:rsidRDefault="002B2562" w:rsidP="004C0FD4">
            <w:pPr>
              <w:pStyle w:val="Paragraphedeliste"/>
              <w:numPr>
                <w:ilvl w:val="0"/>
                <w:numId w:val="25"/>
              </w:numPr>
              <w:spacing w:before="120" w:after="120"/>
              <w:ind w:left="357" w:hanging="357"/>
              <w:contextualSpacing w:val="0"/>
              <w:jc w:val="both"/>
              <w:rPr>
                <w:rFonts w:ascii="Times New Roman" w:hAnsi="Times New Roman"/>
                <w:lang w:val="fr-FR"/>
              </w:rPr>
            </w:pPr>
            <w:r w:rsidRPr="00D16D34">
              <w:rPr>
                <w:rFonts w:ascii="Times New Roman" w:hAnsi="Times New Roman"/>
                <w:lang w:val="fr-FR"/>
              </w:rPr>
              <w:t xml:space="preserve">Faire preuve de professionnalisme et de </w:t>
            </w:r>
            <w:proofErr w:type="gramStart"/>
            <w:r w:rsidRPr="00D16D34">
              <w:rPr>
                <w:rFonts w:ascii="Times New Roman" w:hAnsi="Times New Roman"/>
                <w:lang w:val="fr-FR"/>
              </w:rPr>
              <w:t>discrétion</w:t>
            </w:r>
            <w:r w:rsidR="00835D65" w:rsidRPr="00D16D34">
              <w:rPr>
                <w:rFonts w:ascii="Times New Roman" w:hAnsi="Times New Roman"/>
                <w:lang w:val="fr-FR"/>
              </w:rPr>
              <w:t>;</w:t>
            </w:r>
            <w:proofErr w:type="gramEnd"/>
          </w:p>
          <w:p w14:paraId="71D25B4D" w14:textId="18ED0B74" w:rsidR="002B2562" w:rsidRPr="00D16D34" w:rsidRDefault="002B2562" w:rsidP="004C0FD4">
            <w:pPr>
              <w:pStyle w:val="Paragraphedeliste"/>
              <w:numPr>
                <w:ilvl w:val="0"/>
                <w:numId w:val="25"/>
              </w:numPr>
              <w:spacing w:before="120" w:after="120"/>
              <w:ind w:left="357" w:hanging="357"/>
              <w:contextualSpacing w:val="0"/>
              <w:jc w:val="both"/>
              <w:rPr>
                <w:rFonts w:ascii="Times New Roman" w:hAnsi="Times New Roman"/>
                <w:lang w:val="fr-FR"/>
              </w:rPr>
            </w:pPr>
            <w:r w:rsidRPr="00D16D34">
              <w:rPr>
                <w:rFonts w:ascii="Times New Roman" w:hAnsi="Times New Roman"/>
                <w:lang w:val="fr-FR"/>
              </w:rPr>
              <w:t xml:space="preserve">La confidentialité des informations mise à sa disposition devant être </w:t>
            </w:r>
            <w:proofErr w:type="gramStart"/>
            <w:r w:rsidRPr="00D16D34">
              <w:rPr>
                <w:rFonts w:ascii="Times New Roman" w:hAnsi="Times New Roman"/>
                <w:lang w:val="fr-FR"/>
              </w:rPr>
              <w:t>respectée;</w:t>
            </w:r>
            <w:proofErr w:type="gramEnd"/>
          </w:p>
          <w:p w14:paraId="6FBAC59B" w14:textId="77777777" w:rsidR="002B2562" w:rsidRPr="00D16D34" w:rsidRDefault="002B2562" w:rsidP="004C0FD4">
            <w:pPr>
              <w:pStyle w:val="Paragraphedeliste"/>
              <w:numPr>
                <w:ilvl w:val="0"/>
                <w:numId w:val="25"/>
              </w:numPr>
              <w:spacing w:before="120" w:after="120"/>
              <w:ind w:left="357" w:hanging="357"/>
              <w:contextualSpacing w:val="0"/>
              <w:jc w:val="both"/>
              <w:rPr>
                <w:rFonts w:ascii="Times New Roman" w:hAnsi="Times New Roman"/>
                <w:lang w:val="fr-FR"/>
              </w:rPr>
            </w:pPr>
            <w:r w:rsidRPr="00D16D34">
              <w:rPr>
                <w:rFonts w:ascii="Times New Roman" w:hAnsi="Times New Roman"/>
                <w:lang w:val="fr-FR"/>
              </w:rPr>
              <w:t>Une expérience avec le PNUD ou toute autre Agence du Système des Nations Unies serait un atout ;</w:t>
            </w:r>
          </w:p>
          <w:p w14:paraId="6B3BCB22" w14:textId="77777777" w:rsidR="002B2562" w:rsidRPr="00D16D34" w:rsidRDefault="002B2562" w:rsidP="004C0FD4">
            <w:pPr>
              <w:pStyle w:val="Paragraphedeliste"/>
              <w:numPr>
                <w:ilvl w:val="0"/>
                <w:numId w:val="25"/>
              </w:numPr>
              <w:spacing w:before="120" w:after="120"/>
              <w:ind w:left="357" w:hanging="357"/>
              <w:contextualSpacing w:val="0"/>
              <w:jc w:val="both"/>
              <w:rPr>
                <w:rFonts w:ascii="Times New Roman" w:hAnsi="Times New Roman"/>
                <w:lang w:val="fr-FR"/>
              </w:rPr>
            </w:pPr>
            <w:r w:rsidRPr="00D16D34">
              <w:rPr>
                <w:rFonts w:ascii="Times New Roman" w:hAnsi="Times New Roman"/>
                <w:lang w:val="fr-FR"/>
              </w:rPr>
              <w:t>Avoir une parfaite maîtrise de la langue française (surtout sur le plan rédactionnel) et une bonne connaissance de l’anglais ;</w:t>
            </w:r>
          </w:p>
          <w:p w14:paraId="265C75E9" w14:textId="3712737D" w:rsidR="002B2562" w:rsidRPr="00842B39" w:rsidRDefault="002B2562" w:rsidP="00842B39">
            <w:pPr>
              <w:pStyle w:val="Sansinterligne"/>
              <w:numPr>
                <w:ilvl w:val="0"/>
                <w:numId w:val="25"/>
              </w:numPr>
              <w:jc w:val="both"/>
              <w:rPr>
                <w:sz w:val="22"/>
                <w:szCs w:val="22"/>
              </w:rPr>
            </w:pPr>
            <w:r w:rsidRPr="00460D72">
              <w:rPr>
                <w:sz w:val="22"/>
                <w:szCs w:val="22"/>
              </w:rPr>
              <w:t>Être capable de travailler sous pression et en équipe.</w:t>
            </w:r>
          </w:p>
        </w:tc>
      </w:tr>
    </w:tbl>
    <w:p w14:paraId="6F08CB8E" w14:textId="77777777" w:rsidR="007758A8" w:rsidRPr="00460D72" w:rsidRDefault="007758A8" w:rsidP="00A40174">
      <w:pPr>
        <w:jc w:val="both"/>
        <w:rPr>
          <w:sz w:val="22"/>
        </w:rPr>
      </w:pPr>
    </w:p>
    <w:p w14:paraId="56DCAFDE" w14:textId="77777777" w:rsidR="00A40174" w:rsidRPr="00460D72" w:rsidRDefault="00A40174" w:rsidP="00A40174">
      <w:pPr>
        <w:pStyle w:val="Paragraphedeliste"/>
        <w:numPr>
          <w:ilvl w:val="1"/>
          <w:numId w:val="11"/>
        </w:numPr>
        <w:suppressAutoHyphens/>
        <w:spacing w:before="120" w:after="120" w:line="240" w:lineRule="auto"/>
        <w:ind w:left="1066" w:hanging="357"/>
        <w:contextualSpacing w:val="0"/>
        <w:jc w:val="both"/>
        <w:rPr>
          <w:rFonts w:ascii="Times New Roman" w:hAnsi="Times New Roman"/>
          <w:b/>
          <w:lang w:val="fr-FR"/>
        </w:rPr>
      </w:pPr>
      <w:r w:rsidRPr="00460D72">
        <w:rPr>
          <w:rFonts w:ascii="Times New Roman" w:hAnsi="Times New Roman"/>
          <w:b/>
          <w:lang w:val="fr-FR"/>
        </w:rPr>
        <w:t>Valeurs intrinsèques</w:t>
      </w:r>
    </w:p>
    <w:p w14:paraId="6B53C138" w14:textId="77777777" w:rsidR="00A40174" w:rsidRPr="00460D72" w:rsidRDefault="00A40174" w:rsidP="00A40174">
      <w:pPr>
        <w:pStyle w:val="Sansinterligne"/>
        <w:numPr>
          <w:ilvl w:val="0"/>
          <w:numId w:val="4"/>
        </w:numPr>
        <w:jc w:val="both"/>
        <w:rPr>
          <w:sz w:val="22"/>
          <w:szCs w:val="22"/>
        </w:rPr>
      </w:pPr>
      <w:r w:rsidRPr="00460D72">
        <w:rPr>
          <w:sz w:val="22"/>
          <w:szCs w:val="22"/>
        </w:rPr>
        <w:t>Démontrer son intégrité en se conformant aux valeurs et aux normes morales de l'ONU </w:t>
      </w:r>
    </w:p>
    <w:p w14:paraId="07287EED" w14:textId="77777777" w:rsidR="00A40174" w:rsidRPr="00460D72" w:rsidRDefault="00A40174" w:rsidP="00A40174">
      <w:pPr>
        <w:pStyle w:val="Sansinterligne"/>
        <w:numPr>
          <w:ilvl w:val="0"/>
          <w:numId w:val="4"/>
        </w:numPr>
        <w:jc w:val="both"/>
        <w:rPr>
          <w:sz w:val="22"/>
          <w:szCs w:val="22"/>
        </w:rPr>
      </w:pPr>
      <w:r w:rsidRPr="00460D72">
        <w:rPr>
          <w:sz w:val="22"/>
          <w:szCs w:val="22"/>
        </w:rPr>
        <w:t>Favoriser la vision, la mission, et les buts stratégiques du PNUD </w:t>
      </w:r>
    </w:p>
    <w:p w14:paraId="379A0E0F" w14:textId="77777777" w:rsidR="00A40174" w:rsidRPr="00460D72" w:rsidRDefault="00A40174" w:rsidP="00A40174">
      <w:pPr>
        <w:pStyle w:val="Sansinterligne"/>
        <w:numPr>
          <w:ilvl w:val="0"/>
          <w:numId w:val="4"/>
        </w:numPr>
        <w:jc w:val="both"/>
        <w:rPr>
          <w:sz w:val="22"/>
          <w:szCs w:val="22"/>
        </w:rPr>
      </w:pPr>
      <w:r w:rsidRPr="00460D72">
        <w:rPr>
          <w:sz w:val="22"/>
          <w:szCs w:val="22"/>
        </w:rPr>
        <w:t>Démontrer sa capacité d’exercer dans un environnement ne tenant pas compte de la différence culturelle, de genre, de religion, de race, de nationalité et de sensibilité </w:t>
      </w:r>
    </w:p>
    <w:p w14:paraId="2C1A25A0" w14:textId="77777777" w:rsidR="00A40174" w:rsidRPr="00460D72" w:rsidRDefault="00A40174" w:rsidP="00A40174">
      <w:pPr>
        <w:pStyle w:val="Sansinterligne"/>
        <w:numPr>
          <w:ilvl w:val="0"/>
          <w:numId w:val="4"/>
        </w:numPr>
        <w:jc w:val="both"/>
        <w:rPr>
          <w:sz w:val="22"/>
          <w:szCs w:val="22"/>
        </w:rPr>
      </w:pPr>
      <w:r w:rsidRPr="00460D72">
        <w:rPr>
          <w:sz w:val="22"/>
          <w:szCs w:val="22"/>
        </w:rPr>
        <w:t>Démontrer la rigueur dans le travail, une grande disponibilité, une aptitude au travail en équipe et un esprit d’initiative développé.</w:t>
      </w:r>
    </w:p>
    <w:p w14:paraId="02222C3E" w14:textId="77777777" w:rsidR="00A40174" w:rsidRPr="00460D72" w:rsidRDefault="00A40174" w:rsidP="00A40174">
      <w:pPr>
        <w:pStyle w:val="Paragraphedeliste"/>
        <w:numPr>
          <w:ilvl w:val="1"/>
          <w:numId w:val="11"/>
        </w:numPr>
        <w:suppressAutoHyphens/>
        <w:spacing w:before="120" w:after="120" w:line="240" w:lineRule="auto"/>
        <w:ind w:left="1066" w:hanging="357"/>
        <w:contextualSpacing w:val="0"/>
        <w:jc w:val="both"/>
        <w:rPr>
          <w:rFonts w:ascii="Times New Roman" w:hAnsi="Times New Roman"/>
          <w:b/>
          <w:lang w:val="fr-FR"/>
        </w:rPr>
      </w:pPr>
      <w:r w:rsidRPr="00460D72">
        <w:rPr>
          <w:rFonts w:ascii="Times New Roman" w:hAnsi="Times New Roman"/>
          <w:b/>
          <w:lang w:val="fr-FR"/>
        </w:rPr>
        <w:t>Compétences fonctionnelles</w:t>
      </w:r>
    </w:p>
    <w:p w14:paraId="7407F414" w14:textId="77777777" w:rsidR="00A40174" w:rsidRPr="00460D72" w:rsidRDefault="00A40174" w:rsidP="00A40174">
      <w:pPr>
        <w:pStyle w:val="Sansinterligne"/>
        <w:numPr>
          <w:ilvl w:val="0"/>
          <w:numId w:val="5"/>
        </w:numPr>
        <w:jc w:val="both"/>
        <w:rPr>
          <w:sz w:val="22"/>
          <w:szCs w:val="22"/>
        </w:rPr>
      </w:pPr>
      <w:r w:rsidRPr="00460D72">
        <w:rPr>
          <w:sz w:val="22"/>
          <w:szCs w:val="22"/>
        </w:rPr>
        <w:t xml:space="preserve">Planification et organisation   </w:t>
      </w:r>
    </w:p>
    <w:p w14:paraId="702B8DE3" w14:textId="77777777" w:rsidR="00A40174" w:rsidRPr="00460D72" w:rsidRDefault="00A40174" w:rsidP="00A40174">
      <w:pPr>
        <w:pStyle w:val="Sansinterligne"/>
        <w:numPr>
          <w:ilvl w:val="0"/>
          <w:numId w:val="5"/>
        </w:numPr>
        <w:jc w:val="both"/>
        <w:rPr>
          <w:sz w:val="22"/>
          <w:szCs w:val="22"/>
        </w:rPr>
      </w:pPr>
      <w:r w:rsidRPr="00460D72">
        <w:rPr>
          <w:sz w:val="22"/>
          <w:szCs w:val="22"/>
        </w:rPr>
        <w:t xml:space="preserve">Communication </w:t>
      </w:r>
    </w:p>
    <w:p w14:paraId="51EF4083" w14:textId="77777777" w:rsidR="00A40174" w:rsidRPr="00460D72" w:rsidRDefault="00A40174" w:rsidP="00A40174">
      <w:pPr>
        <w:pStyle w:val="Sansinterligne"/>
        <w:numPr>
          <w:ilvl w:val="0"/>
          <w:numId w:val="5"/>
        </w:numPr>
        <w:jc w:val="both"/>
        <w:rPr>
          <w:sz w:val="22"/>
          <w:szCs w:val="22"/>
        </w:rPr>
      </w:pPr>
      <w:r w:rsidRPr="00460D72">
        <w:rPr>
          <w:sz w:val="22"/>
          <w:szCs w:val="22"/>
        </w:rPr>
        <w:t>Capacité d’adaptation</w:t>
      </w:r>
    </w:p>
    <w:p w14:paraId="628AD5F4" w14:textId="77777777" w:rsidR="00A40174" w:rsidRPr="00460D72" w:rsidRDefault="00A40174" w:rsidP="00A40174">
      <w:pPr>
        <w:pStyle w:val="Sansinterligne"/>
        <w:numPr>
          <w:ilvl w:val="0"/>
          <w:numId w:val="5"/>
        </w:numPr>
        <w:jc w:val="both"/>
        <w:rPr>
          <w:sz w:val="22"/>
          <w:szCs w:val="22"/>
        </w:rPr>
      </w:pPr>
      <w:r w:rsidRPr="00460D72">
        <w:rPr>
          <w:sz w:val="22"/>
          <w:szCs w:val="22"/>
        </w:rPr>
        <w:t>Esprit d’équipe </w:t>
      </w:r>
    </w:p>
    <w:p w14:paraId="033ECEDB" w14:textId="77777777" w:rsidR="00A40174" w:rsidRPr="00460D72" w:rsidRDefault="00A40174" w:rsidP="00A40174">
      <w:pPr>
        <w:pStyle w:val="Sansinterligne"/>
        <w:numPr>
          <w:ilvl w:val="0"/>
          <w:numId w:val="5"/>
        </w:numPr>
        <w:jc w:val="both"/>
        <w:rPr>
          <w:sz w:val="22"/>
          <w:szCs w:val="22"/>
        </w:rPr>
      </w:pPr>
      <w:r w:rsidRPr="00460D72">
        <w:rPr>
          <w:sz w:val="22"/>
          <w:szCs w:val="22"/>
        </w:rPr>
        <w:t>Bonne capacité de rédaction en français</w:t>
      </w:r>
    </w:p>
    <w:p w14:paraId="1B92598A" w14:textId="77777777" w:rsidR="00A40174" w:rsidRPr="00460D72" w:rsidRDefault="00A40174" w:rsidP="00A40174">
      <w:pPr>
        <w:pStyle w:val="Paragraphedeliste"/>
        <w:numPr>
          <w:ilvl w:val="0"/>
          <w:numId w:val="11"/>
        </w:numPr>
        <w:suppressAutoHyphens/>
        <w:spacing w:before="120" w:line="240" w:lineRule="auto"/>
        <w:contextualSpacing w:val="0"/>
        <w:jc w:val="both"/>
        <w:rPr>
          <w:rFonts w:ascii="Times New Roman" w:hAnsi="Times New Roman"/>
          <w:b/>
          <w:lang w:val="fr-FR"/>
        </w:rPr>
      </w:pPr>
      <w:r w:rsidRPr="00460D72">
        <w:rPr>
          <w:rFonts w:ascii="Times New Roman" w:hAnsi="Times New Roman"/>
          <w:b/>
          <w:lang w:val="fr-FR"/>
        </w:rPr>
        <w:t>PRESENTATION DE L’OFFRE</w:t>
      </w:r>
    </w:p>
    <w:p w14:paraId="5881BC87" w14:textId="77777777" w:rsidR="00A40174" w:rsidRPr="00460D72" w:rsidRDefault="00A40174" w:rsidP="00A40174">
      <w:pPr>
        <w:jc w:val="both"/>
        <w:rPr>
          <w:sz w:val="22"/>
          <w:szCs w:val="22"/>
        </w:rPr>
      </w:pPr>
      <w:r w:rsidRPr="00460D72">
        <w:rPr>
          <w:sz w:val="22"/>
          <w:szCs w:val="22"/>
        </w:rPr>
        <w:t>Le dossier de candidature comprendra une offre technique et une offre financière.</w:t>
      </w:r>
    </w:p>
    <w:p w14:paraId="042A7D22" w14:textId="77777777" w:rsidR="00A40174" w:rsidRPr="00460D72" w:rsidRDefault="00A40174" w:rsidP="00A40174">
      <w:pPr>
        <w:numPr>
          <w:ilvl w:val="1"/>
          <w:numId w:val="11"/>
        </w:numPr>
        <w:suppressAutoHyphens/>
        <w:spacing w:before="120" w:after="200"/>
        <w:ind w:left="1066" w:hanging="357"/>
        <w:jc w:val="both"/>
        <w:rPr>
          <w:b/>
          <w:sz w:val="22"/>
          <w:szCs w:val="22"/>
        </w:rPr>
      </w:pPr>
      <w:r w:rsidRPr="00460D72">
        <w:rPr>
          <w:b/>
          <w:sz w:val="22"/>
          <w:szCs w:val="22"/>
        </w:rPr>
        <w:t>Une offre technique ressortant les éléments ci-après</w:t>
      </w:r>
    </w:p>
    <w:p w14:paraId="6D0F3F04" w14:textId="77777777" w:rsidR="00A40174" w:rsidRPr="00460D72" w:rsidRDefault="00A40174" w:rsidP="00A40174">
      <w:pPr>
        <w:pStyle w:val="Sansinterligne"/>
        <w:numPr>
          <w:ilvl w:val="0"/>
          <w:numId w:val="10"/>
        </w:numPr>
        <w:jc w:val="both"/>
        <w:rPr>
          <w:sz w:val="22"/>
          <w:szCs w:val="22"/>
        </w:rPr>
      </w:pPr>
      <w:r w:rsidRPr="00460D72">
        <w:rPr>
          <w:sz w:val="22"/>
          <w:szCs w:val="22"/>
        </w:rPr>
        <w:t>La lettre de soumission de candidature ;</w:t>
      </w:r>
    </w:p>
    <w:p w14:paraId="7CF16919" w14:textId="77777777" w:rsidR="00A40174" w:rsidRPr="00460D72" w:rsidRDefault="00A40174" w:rsidP="00A40174">
      <w:pPr>
        <w:pStyle w:val="Sansinterligne"/>
        <w:numPr>
          <w:ilvl w:val="0"/>
          <w:numId w:val="10"/>
        </w:numPr>
        <w:jc w:val="both"/>
        <w:rPr>
          <w:sz w:val="22"/>
          <w:szCs w:val="22"/>
        </w:rPr>
      </w:pPr>
      <w:r w:rsidRPr="00460D72">
        <w:rPr>
          <w:sz w:val="22"/>
          <w:szCs w:val="22"/>
        </w:rPr>
        <w:t>L’analyse et la compréhension des termes de référence ;</w:t>
      </w:r>
    </w:p>
    <w:p w14:paraId="5459CC9B" w14:textId="3146BC00" w:rsidR="00A40174" w:rsidRPr="00460D72" w:rsidRDefault="00A40174" w:rsidP="00A40174">
      <w:pPr>
        <w:pStyle w:val="Sansinterligne"/>
        <w:numPr>
          <w:ilvl w:val="0"/>
          <w:numId w:val="10"/>
        </w:numPr>
        <w:jc w:val="both"/>
        <w:rPr>
          <w:sz w:val="22"/>
          <w:szCs w:val="22"/>
        </w:rPr>
      </w:pPr>
      <w:r w:rsidRPr="00460D72">
        <w:rPr>
          <w:sz w:val="22"/>
          <w:szCs w:val="22"/>
        </w:rPr>
        <w:t xml:space="preserve">La méthodologie de </w:t>
      </w:r>
      <w:r w:rsidR="00937009">
        <w:rPr>
          <w:sz w:val="22"/>
          <w:szCs w:val="22"/>
        </w:rPr>
        <w:t>réalisation de la mission</w:t>
      </w:r>
      <w:r w:rsidRPr="00460D72">
        <w:rPr>
          <w:sz w:val="22"/>
          <w:szCs w:val="22"/>
        </w:rPr>
        <w:t> ; </w:t>
      </w:r>
    </w:p>
    <w:p w14:paraId="140B3F23" w14:textId="5FC18004" w:rsidR="00A40174" w:rsidRDefault="00A40174" w:rsidP="00A40174">
      <w:pPr>
        <w:pStyle w:val="Sansinterligne"/>
        <w:numPr>
          <w:ilvl w:val="0"/>
          <w:numId w:val="10"/>
        </w:numPr>
        <w:jc w:val="both"/>
        <w:rPr>
          <w:sz w:val="22"/>
          <w:szCs w:val="22"/>
        </w:rPr>
      </w:pPr>
      <w:r w:rsidRPr="00460D72">
        <w:rPr>
          <w:sz w:val="22"/>
          <w:szCs w:val="22"/>
        </w:rPr>
        <w:t xml:space="preserve">Un </w:t>
      </w:r>
      <w:r w:rsidR="00937009">
        <w:rPr>
          <w:sz w:val="22"/>
          <w:szCs w:val="22"/>
        </w:rPr>
        <w:t>planning</w:t>
      </w:r>
      <w:r w:rsidRPr="00460D72">
        <w:rPr>
          <w:sz w:val="22"/>
          <w:szCs w:val="22"/>
        </w:rPr>
        <w:t xml:space="preserve"> d’exécution de la mission ; </w:t>
      </w:r>
    </w:p>
    <w:p w14:paraId="1E2542C2" w14:textId="6B1B5B00" w:rsidR="000366A2" w:rsidRPr="00460D72" w:rsidRDefault="000366A2" w:rsidP="00A40174">
      <w:pPr>
        <w:pStyle w:val="Sansinterligne"/>
        <w:numPr>
          <w:ilvl w:val="0"/>
          <w:numId w:val="10"/>
        </w:numPr>
        <w:jc w:val="both"/>
        <w:rPr>
          <w:sz w:val="22"/>
          <w:szCs w:val="22"/>
        </w:rPr>
      </w:pPr>
      <w:r>
        <w:rPr>
          <w:sz w:val="22"/>
          <w:szCs w:val="22"/>
        </w:rPr>
        <w:t>Une proposition de présentation des rubriques du site web</w:t>
      </w:r>
      <w:r w:rsidR="00937009">
        <w:rPr>
          <w:sz w:val="22"/>
          <w:szCs w:val="22"/>
        </w:rPr>
        <w:t xml:space="preserve"> (arborescence) ;</w:t>
      </w:r>
    </w:p>
    <w:p w14:paraId="0E81D99D" w14:textId="77777777" w:rsidR="00A40174" w:rsidRPr="00460D72" w:rsidRDefault="00A40174" w:rsidP="00A40174">
      <w:pPr>
        <w:pStyle w:val="Sansinterligne"/>
        <w:numPr>
          <w:ilvl w:val="0"/>
          <w:numId w:val="10"/>
        </w:numPr>
        <w:jc w:val="both"/>
        <w:rPr>
          <w:sz w:val="22"/>
          <w:szCs w:val="22"/>
        </w:rPr>
      </w:pPr>
      <w:r w:rsidRPr="00460D72">
        <w:rPr>
          <w:sz w:val="22"/>
          <w:szCs w:val="22"/>
        </w:rPr>
        <w:t xml:space="preserve">Le curriculum vitae actualisé et signé ; </w:t>
      </w:r>
    </w:p>
    <w:p w14:paraId="268622D8" w14:textId="474C1305" w:rsidR="00A40174" w:rsidRPr="00460D72" w:rsidRDefault="00A40174" w:rsidP="00A40174">
      <w:pPr>
        <w:pStyle w:val="Sansinterligne"/>
        <w:numPr>
          <w:ilvl w:val="0"/>
          <w:numId w:val="10"/>
        </w:numPr>
        <w:jc w:val="both"/>
        <w:rPr>
          <w:sz w:val="22"/>
          <w:szCs w:val="22"/>
        </w:rPr>
      </w:pPr>
      <w:r w:rsidRPr="00460D72">
        <w:rPr>
          <w:sz w:val="22"/>
          <w:szCs w:val="22"/>
        </w:rPr>
        <w:t xml:space="preserve">Les photocopies des diplômes (les originaux seront fournis </w:t>
      </w:r>
      <w:r w:rsidR="000366A2">
        <w:rPr>
          <w:sz w:val="22"/>
          <w:szCs w:val="22"/>
        </w:rPr>
        <w:t>en cas de</w:t>
      </w:r>
      <w:r w:rsidRPr="00460D72">
        <w:rPr>
          <w:sz w:val="22"/>
          <w:szCs w:val="22"/>
        </w:rPr>
        <w:t xml:space="preserve"> </w:t>
      </w:r>
      <w:r w:rsidR="000366A2" w:rsidRPr="00460D72">
        <w:rPr>
          <w:sz w:val="22"/>
          <w:szCs w:val="22"/>
        </w:rPr>
        <w:t>sélection ;</w:t>
      </w:r>
    </w:p>
    <w:p w14:paraId="02F384E6" w14:textId="77777777" w:rsidR="00A40174" w:rsidRPr="00460D72" w:rsidRDefault="00A40174" w:rsidP="00A40174">
      <w:pPr>
        <w:pStyle w:val="Sansinterligne"/>
        <w:numPr>
          <w:ilvl w:val="0"/>
          <w:numId w:val="10"/>
        </w:numPr>
        <w:jc w:val="both"/>
        <w:rPr>
          <w:sz w:val="22"/>
          <w:szCs w:val="22"/>
        </w:rPr>
      </w:pPr>
      <w:r w:rsidRPr="00460D72">
        <w:rPr>
          <w:sz w:val="22"/>
          <w:szCs w:val="22"/>
        </w:rPr>
        <w:t xml:space="preserve">Attestations de travaux de similaires ; </w:t>
      </w:r>
    </w:p>
    <w:p w14:paraId="533E2985" w14:textId="039D0417" w:rsidR="00A40174" w:rsidRPr="00460D72" w:rsidRDefault="00A40174" w:rsidP="00A40174">
      <w:pPr>
        <w:pStyle w:val="Sansinterligne"/>
        <w:numPr>
          <w:ilvl w:val="0"/>
          <w:numId w:val="10"/>
        </w:numPr>
        <w:jc w:val="both"/>
        <w:rPr>
          <w:sz w:val="22"/>
          <w:szCs w:val="22"/>
        </w:rPr>
      </w:pPr>
      <w:r w:rsidRPr="00460D72">
        <w:rPr>
          <w:sz w:val="22"/>
          <w:szCs w:val="22"/>
        </w:rPr>
        <w:t xml:space="preserve">03 </w:t>
      </w:r>
      <w:r w:rsidR="002B2562">
        <w:rPr>
          <w:sz w:val="22"/>
          <w:szCs w:val="22"/>
        </w:rPr>
        <w:t xml:space="preserve">personnes de </w:t>
      </w:r>
      <w:r w:rsidRPr="00460D72">
        <w:rPr>
          <w:sz w:val="22"/>
          <w:szCs w:val="22"/>
        </w:rPr>
        <w:t>références au moins faisant ressortir que le (la) consultant (e) a déjà rendu des services similaires.</w:t>
      </w:r>
    </w:p>
    <w:p w14:paraId="12CBB57A" w14:textId="77777777" w:rsidR="00A40174" w:rsidRPr="00460D72" w:rsidRDefault="00A40174" w:rsidP="00A40174">
      <w:pPr>
        <w:pStyle w:val="Sansinterligne"/>
        <w:ind w:left="720"/>
        <w:jc w:val="both"/>
        <w:rPr>
          <w:sz w:val="22"/>
          <w:szCs w:val="22"/>
        </w:rPr>
      </w:pPr>
    </w:p>
    <w:p w14:paraId="2BFDD1DA" w14:textId="22292878" w:rsidR="00A40174" w:rsidRPr="00460D72" w:rsidRDefault="00A40174" w:rsidP="00A40174">
      <w:pPr>
        <w:suppressAutoHyphens/>
        <w:spacing w:after="200"/>
        <w:jc w:val="both"/>
        <w:rPr>
          <w:b/>
          <w:sz w:val="22"/>
          <w:szCs w:val="22"/>
        </w:rPr>
      </w:pPr>
      <w:r w:rsidRPr="00460D72">
        <w:rPr>
          <w:b/>
          <w:sz w:val="22"/>
          <w:szCs w:val="22"/>
        </w:rPr>
        <w:t xml:space="preserve">NB : </w:t>
      </w:r>
      <w:r w:rsidRPr="00460D72">
        <w:rPr>
          <w:sz w:val="22"/>
          <w:szCs w:val="22"/>
        </w:rPr>
        <w:t>La méthodologie proposée pourra être amendée par la suite à la lumière de la revue documentaire et les exigences de l’organisation en la matière pour être soumis à la validation du comité d’évaluation.</w:t>
      </w:r>
    </w:p>
    <w:p w14:paraId="43686B71" w14:textId="77777777" w:rsidR="00A40174" w:rsidRPr="00460D72" w:rsidRDefault="00A40174" w:rsidP="00A40174">
      <w:pPr>
        <w:numPr>
          <w:ilvl w:val="1"/>
          <w:numId w:val="11"/>
        </w:numPr>
        <w:suppressAutoHyphens/>
        <w:spacing w:after="200"/>
        <w:jc w:val="both"/>
        <w:rPr>
          <w:b/>
          <w:sz w:val="22"/>
          <w:szCs w:val="22"/>
        </w:rPr>
      </w:pPr>
      <w:r w:rsidRPr="00460D72">
        <w:rPr>
          <w:b/>
          <w:bCs/>
          <w:sz w:val="22"/>
          <w:szCs w:val="22"/>
        </w:rPr>
        <w:t>Une offre financière présentant les détails estimatifs</w:t>
      </w:r>
    </w:p>
    <w:p w14:paraId="17EEA053" w14:textId="77777777" w:rsidR="00A40174" w:rsidRPr="00460D72" w:rsidRDefault="00A40174" w:rsidP="00A40174">
      <w:pPr>
        <w:numPr>
          <w:ilvl w:val="0"/>
          <w:numId w:val="7"/>
        </w:numPr>
        <w:suppressAutoHyphens/>
        <w:spacing w:after="200"/>
        <w:jc w:val="both"/>
        <w:rPr>
          <w:sz w:val="22"/>
          <w:szCs w:val="22"/>
        </w:rPr>
      </w:pPr>
      <w:r w:rsidRPr="00460D72">
        <w:rPr>
          <w:sz w:val="22"/>
          <w:szCs w:val="22"/>
        </w:rPr>
        <w:t>Il est demandé au/à la consultant (e) de préparer le tableau de coûts sous forme d'une enveloppe distincte de la réponse à l'invitation à soumission. Tous les coûts et tarifs doivent être exempts de toute taxe, le PNUD étant exonéré d'impôts.</w:t>
      </w:r>
    </w:p>
    <w:p w14:paraId="38895490" w14:textId="77777777" w:rsidR="00A40174" w:rsidRPr="00460D72" w:rsidRDefault="00A40174" w:rsidP="00A40174">
      <w:pPr>
        <w:numPr>
          <w:ilvl w:val="0"/>
          <w:numId w:val="7"/>
        </w:numPr>
        <w:suppressAutoHyphens/>
        <w:spacing w:after="200"/>
        <w:jc w:val="both"/>
        <w:rPr>
          <w:sz w:val="22"/>
          <w:szCs w:val="22"/>
        </w:rPr>
      </w:pPr>
      <w:r w:rsidRPr="00460D72">
        <w:rPr>
          <w:sz w:val="22"/>
          <w:szCs w:val="22"/>
        </w:rPr>
        <w:t xml:space="preserve">Le formulaire ci-après doit être utilisé pour préparer le tableau des coûts. Le formulaire comporte des lignes de dépenses spécifiques qui peuvent ne pas être requises ou applicables, mais qui sont en tout état de cause données comme exemples. </w:t>
      </w:r>
    </w:p>
    <w:p w14:paraId="077DEBF0" w14:textId="77777777" w:rsidR="00A40174" w:rsidRPr="00460D72" w:rsidRDefault="00A40174" w:rsidP="00A40174">
      <w:pPr>
        <w:pStyle w:val="Sansinterligne"/>
        <w:jc w:val="both"/>
        <w:rPr>
          <w:b/>
          <w:sz w:val="22"/>
          <w:szCs w:val="22"/>
        </w:rPr>
      </w:pPr>
      <w:r w:rsidRPr="00460D72">
        <w:rPr>
          <w:b/>
          <w:sz w:val="22"/>
          <w:szCs w:val="22"/>
        </w:rPr>
        <w:t>Exemple de tableau des coûts (à titre indicatif).</w:t>
      </w:r>
    </w:p>
    <w:p w14:paraId="04D0FE94" w14:textId="77777777" w:rsidR="00A40174" w:rsidRPr="00460D72" w:rsidRDefault="00A40174" w:rsidP="00A40174">
      <w:pPr>
        <w:pStyle w:val="Sansinterligne"/>
        <w:jc w:val="both"/>
        <w:rPr>
          <w:sz w:val="22"/>
          <w:szCs w:val="22"/>
        </w:rPr>
      </w:pPr>
    </w:p>
    <w:tbl>
      <w:tblPr>
        <w:tblpPr w:leftFromText="141" w:rightFromText="141" w:vertAnchor="text" w:horzAnchor="margin" w:tblpXSpec="center" w:tblpY="33"/>
        <w:tblW w:w="9309" w:type="dxa"/>
        <w:tblLook w:val="04A0" w:firstRow="1" w:lastRow="0" w:firstColumn="1" w:lastColumn="0" w:noHBand="0" w:noVBand="1"/>
      </w:tblPr>
      <w:tblGrid>
        <w:gridCol w:w="818"/>
        <w:gridCol w:w="5137"/>
        <w:gridCol w:w="1099"/>
        <w:gridCol w:w="1092"/>
        <w:gridCol w:w="1163"/>
      </w:tblGrid>
      <w:tr w:rsidR="00A40174" w:rsidRPr="00460D72" w14:paraId="516A02FD" w14:textId="77777777" w:rsidTr="00A40174">
        <w:trPr>
          <w:trHeight w:val="480"/>
        </w:trPr>
        <w:tc>
          <w:tcPr>
            <w:tcW w:w="818" w:type="dxa"/>
            <w:tcBorders>
              <w:top w:val="single" w:sz="8" w:space="0" w:color="auto"/>
              <w:left w:val="single" w:sz="8" w:space="0" w:color="auto"/>
              <w:bottom w:val="dashed" w:sz="4" w:space="0" w:color="auto"/>
              <w:right w:val="single" w:sz="4" w:space="0" w:color="auto"/>
            </w:tcBorders>
            <w:shd w:val="clear" w:color="auto" w:fill="auto"/>
            <w:noWrap/>
            <w:vAlign w:val="center"/>
          </w:tcPr>
          <w:p w14:paraId="60C32391" w14:textId="77777777" w:rsidR="00A40174" w:rsidRPr="00460D72" w:rsidRDefault="00A40174" w:rsidP="00A40174">
            <w:pPr>
              <w:pStyle w:val="Sansinterligne"/>
              <w:jc w:val="center"/>
              <w:rPr>
                <w:b/>
                <w:color w:val="000000"/>
                <w:sz w:val="22"/>
                <w:szCs w:val="22"/>
              </w:rPr>
            </w:pPr>
            <w:r w:rsidRPr="00460D72">
              <w:rPr>
                <w:b/>
                <w:color w:val="000000"/>
                <w:sz w:val="22"/>
                <w:szCs w:val="22"/>
              </w:rPr>
              <w:t>N°</w:t>
            </w:r>
          </w:p>
        </w:tc>
        <w:tc>
          <w:tcPr>
            <w:tcW w:w="5137" w:type="dxa"/>
            <w:tcBorders>
              <w:top w:val="single" w:sz="8" w:space="0" w:color="auto"/>
              <w:left w:val="nil"/>
              <w:bottom w:val="dashed" w:sz="4" w:space="0" w:color="auto"/>
              <w:right w:val="single" w:sz="4" w:space="0" w:color="auto"/>
            </w:tcBorders>
            <w:shd w:val="clear" w:color="auto" w:fill="auto"/>
            <w:vAlign w:val="center"/>
          </w:tcPr>
          <w:p w14:paraId="39386D88" w14:textId="77777777" w:rsidR="00A40174" w:rsidRPr="00460D72" w:rsidRDefault="00A40174" w:rsidP="00A40174">
            <w:pPr>
              <w:pStyle w:val="Sansinterligne"/>
              <w:jc w:val="both"/>
              <w:rPr>
                <w:b/>
                <w:bCs/>
                <w:sz w:val="22"/>
                <w:szCs w:val="22"/>
              </w:rPr>
            </w:pPr>
            <w:r w:rsidRPr="00460D72">
              <w:rPr>
                <w:b/>
                <w:bCs/>
                <w:sz w:val="22"/>
                <w:szCs w:val="22"/>
              </w:rPr>
              <w:t>Rubriques</w:t>
            </w:r>
          </w:p>
        </w:tc>
        <w:tc>
          <w:tcPr>
            <w:tcW w:w="1099" w:type="dxa"/>
            <w:tcBorders>
              <w:top w:val="single" w:sz="8" w:space="0" w:color="auto"/>
              <w:left w:val="nil"/>
              <w:bottom w:val="double" w:sz="6" w:space="0" w:color="auto"/>
              <w:right w:val="single" w:sz="4" w:space="0" w:color="auto"/>
            </w:tcBorders>
            <w:vAlign w:val="center"/>
          </w:tcPr>
          <w:p w14:paraId="44CEDDE9" w14:textId="77777777" w:rsidR="00A40174" w:rsidRPr="00460D72" w:rsidRDefault="00A40174" w:rsidP="00A40174">
            <w:pPr>
              <w:pStyle w:val="Sansinterligne"/>
              <w:jc w:val="both"/>
              <w:rPr>
                <w:b/>
                <w:bCs/>
                <w:sz w:val="22"/>
                <w:szCs w:val="22"/>
              </w:rPr>
            </w:pPr>
            <w:r w:rsidRPr="00460D72">
              <w:rPr>
                <w:b/>
                <w:bCs/>
                <w:sz w:val="22"/>
                <w:szCs w:val="22"/>
              </w:rPr>
              <w:t>Quantité</w:t>
            </w:r>
          </w:p>
        </w:tc>
        <w:tc>
          <w:tcPr>
            <w:tcW w:w="1092" w:type="dxa"/>
            <w:tcBorders>
              <w:top w:val="single" w:sz="8" w:space="0" w:color="auto"/>
              <w:left w:val="single" w:sz="4" w:space="0" w:color="auto"/>
              <w:bottom w:val="dashed" w:sz="4" w:space="0" w:color="auto"/>
              <w:right w:val="single" w:sz="4" w:space="0" w:color="auto"/>
            </w:tcBorders>
          </w:tcPr>
          <w:p w14:paraId="4F2415E0" w14:textId="77777777" w:rsidR="00A40174" w:rsidRPr="00460D72" w:rsidRDefault="00A40174" w:rsidP="00A40174">
            <w:pPr>
              <w:pStyle w:val="Sansinterligne"/>
              <w:jc w:val="both"/>
              <w:rPr>
                <w:b/>
                <w:bCs/>
                <w:sz w:val="22"/>
                <w:szCs w:val="22"/>
              </w:rPr>
            </w:pPr>
            <w:r w:rsidRPr="00460D72">
              <w:rPr>
                <w:b/>
                <w:bCs/>
                <w:sz w:val="22"/>
                <w:szCs w:val="22"/>
              </w:rPr>
              <w:t>Prix Unitaire en FCFA</w:t>
            </w:r>
          </w:p>
        </w:tc>
        <w:tc>
          <w:tcPr>
            <w:tcW w:w="1163" w:type="dxa"/>
            <w:tcBorders>
              <w:top w:val="single" w:sz="8" w:space="0" w:color="auto"/>
              <w:left w:val="single" w:sz="4" w:space="0" w:color="auto"/>
              <w:bottom w:val="dashed" w:sz="4" w:space="0" w:color="auto"/>
              <w:right w:val="single" w:sz="4" w:space="0" w:color="auto"/>
            </w:tcBorders>
            <w:vAlign w:val="center"/>
          </w:tcPr>
          <w:p w14:paraId="3668113C" w14:textId="77777777" w:rsidR="00A40174" w:rsidRPr="00460D72" w:rsidRDefault="00A40174" w:rsidP="00A40174">
            <w:pPr>
              <w:pStyle w:val="Sansinterligne"/>
              <w:jc w:val="both"/>
              <w:rPr>
                <w:b/>
                <w:bCs/>
                <w:sz w:val="22"/>
                <w:szCs w:val="22"/>
              </w:rPr>
            </w:pPr>
            <w:r w:rsidRPr="00460D72">
              <w:rPr>
                <w:b/>
                <w:bCs/>
                <w:sz w:val="22"/>
                <w:szCs w:val="22"/>
              </w:rPr>
              <w:t>Coût Total en FCFA</w:t>
            </w:r>
          </w:p>
        </w:tc>
      </w:tr>
      <w:tr w:rsidR="00A40174" w:rsidRPr="00460D72" w14:paraId="7F2A78B5" w14:textId="77777777" w:rsidTr="00A40174">
        <w:trPr>
          <w:trHeight w:val="345"/>
        </w:trPr>
        <w:tc>
          <w:tcPr>
            <w:tcW w:w="818" w:type="dxa"/>
            <w:tcBorders>
              <w:top w:val="double" w:sz="6" w:space="0" w:color="auto"/>
              <w:left w:val="single" w:sz="8" w:space="0" w:color="auto"/>
              <w:bottom w:val="single" w:sz="8" w:space="0" w:color="auto"/>
              <w:right w:val="single" w:sz="4" w:space="0" w:color="auto"/>
            </w:tcBorders>
            <w:shd w:val="clear" w:color="auto" w:fill="auto"/>
            <w:noWrap/>
            <w:vAlign w:val="center"/>
          </w:tcPr>
          <w:p w14:paraId="6B0175BB" w14:textId="77777777" w:rsidR="00A40174" w:rsidRPr="00460D72" w:rsidRDefault="00A40174" w:rsidP="00A40174">
            <w:pPr>
              <w:pStyle w:val="Sansinterligne"/>
              <w:jc w:val="center"/>
              <w:rPr>
                <w:b/>
                <w:color w:val="000000"/>
                <w:sz w:val="22"/>
                <w:szCs w:val="22"/>
              </w:rPr>
            </w:pPr>
            <w:r w:rsidRPr="00460D72">
              <w:rPr>
                <w:b/>
                <w:color w:val="000000"/>
                <w:sz w:val="22"/>
                <w:szCs w:val="22"/>
              </w:rPr>
              <w:t>1</w:t>
            </w:r>
          </w:p>
        </w:tc>
        <w:tc>
          <w:tcPr>
            <w:tcW w:w="5137" w:type="dxa"/>
            <w:tcBorders>
              <w:top w:val="double" w:sz="6" w:space="0" w:color="auto"/>
              <w:left w:val="nil"/>
              <w:bottom w:val="single" w:sz="8" w:space="0" w:color="auto"/>
              <w:right w:val="single" w:sz="4" w:space="0" w:color="auto"/>
            </w:tcBorders>
            <w:shd w:val="clear" w:color="auto" w:fill="auto"/>
            <w:noWrap/>
            <w:vAlign w:val="center"/>
          </w:tcPr>
          <w:p w14:paraId="320E6E43" w14:textId="4F1EFAAE" w:rsidR="00A40174" w:rsidRPr="00AA6E21" w:rsidRDefault="00AA6E21" w:rsidP="00A40174">
            <w:pPr>
              <w:pStyle w:val="Sansinterligne"/>
              <w:jc w:val="both"/>
              <w:rPr>
                <w:color w:val="000000"/>
                <w:sz w:val="22"/>
                <w:szCs w:val="22"/>
              </w:rPr>
            </w:pPr>
            <w:r w:rsidRPr="00AA6E21">
              <w:rPr>
                <w:color w:val="000000"/>
                <w:sz w:val="22"/>
                <w:szCs w:val="22"/>
              </w:rPr>
              <w:t>Création de site web responsive design</w:t>
            </w:r>
          </w:p>
        </w:tc>
        <w:tc>
          <w:tcPr>
            <w:tcW w:w="1099" w:type="dxa"/>
            <w:tcBorders>
              <w:top w:val="double" w:sz="6" w:space="0" w:color="auto"/>
              <w:left w:val="nil"/>
              <w:bottom w:val="double" w:sz="6" w:space="0" w:color="auto"/>
              <w:right w:val="single" w:sz="4" w:space="0" w:color="auto"/>
            </w:tcBorders>
            <w:vAlign w:val="center"/>
          </w:tcPr>
          <w:p w14:paraId="6EA8C665" w14:textId="77777777" w:rsidR="00A40174" w:rsidRPr="00460D72" w:rsidRDefault="00A40174" w:rsidP="00A40174">
            <w:pPr>
              <w:pStyle w:val="Sansinterligne"/>
              <w:jc w:val="both"/>
              <w:rPr>
                <w:color w:val="000000"/>
                <w:sz w:val="22"/>
                <w:szCs w:val="22"/>
              </w:rPr>
            </w:pPr>
          </w:p>
        </w:tc>
        <w:tc>
          <w:tcPr>
            <w:tcW w:w="1092" w:type="dxa"/>
            <w:tcBorders>
              <w:top w:val="double" w:sz="6" w:space="0" w:color="auto"/>
              <w:left w:val="single" w:sz="4" w:space="0" w:color="auto"/>
              <w:bottom w:val="single" w:sz="8" w:space="0" w:color="auto"/>
              <w:right w:val="single" w:sz="4" w:space="0" w:color="auto"/>
            </w:tcBorders>
          </w:tcPr>
          <w:p w14:paraId="5BD00A86" w14:textId="77777777" w:rsidR="00A40174" w:rsidRPr="00460D72" w:rsidRDefault="00A40174" w:rsidP="00A40174">
            <w:pPr>
              <w:pStyle w:val="Sansinterligne"/>
              <w:jc w:val="both"/>
              <w:rPr>
                <w:color w:val="000000"/>
                <w:sz w:val="22"/>
                <w:szCs w:val="22"/>
              </w:rPr>
            </w:pPr>
          </w:p>
        </w:tc>
        <w:tc>
          <w:tcPr>
            <w:tcW w:w="1163" w:type="dxa"/>
            <w:tcBorders>
              <w:top w:val="double" w:sz="6" w:space="0" w:color="auto"/>
              <w:left w:val="single" w:sz="4" w:space="0" w:color="auto"/>
              <w:bottom w:val="single" w:sz="8" w:space="0" w:color="auto"/>
              <w:right w:val="single" w:sz="4" w:space="0" w:color="auto"/>
            </w:tcBorders>
            <w:vAlign w:val="center"/>
          </w:tcPr>
          <w:p w14:paraId="57309E01" w14:textId="77777777" w:rsidR="00A40174" w:rsidRPr="00460D72" w:rsidRDefault="00A40174" w:rsidP="00A40174">
            <w:pPr>
              <w:pStyle w:val="Sansinterligne"/>
              <w:jc w:val="both"/>
              <w:rPr>
                <w:color w:val="000000"/>
                <w:sz w:val="22"/>
                <w:szCs w:val="22"/>
              </w:rPr>
            </w:pPr>
          </w:p>
        </w:tc>
      </w:tr>
      <w:tr w:rsidR="00A40174" w:rsidRPr="00460D72" w14:paraId="5AAB80D8" w14:textId="77777777" w:rsidTr="00A40174">
        <w:trPr>
          <w:trHeight w:val="345"/>
        </w:trPr>
        <w:tc>
          <w:tcPr>
            <w:tcW w:w="818" w:type="dxa"/>
            <w:tcBorders>
              <w:top w:val="double" w:sz="6" w:space="0" w:color="auto"/>
              <w:left w:val="single" w:sz="8" w:space="0" w:color="auto"/>
              <w:bottom w:val="double" w:sz="6" w:space="0" w:color="auto"/>
              <w:right w:val="single" w:sz="4" w:space="0" w:color="auto"/>
            </w:tcBorders>
            <w:shd w:val="clear" w:color="auto" w:fill="auto"/>
            <w:noWrap/>
            <w:vAlign w:val="center"/>
          </w:tcPr>
          <w:p w14:paraId="1B65AA9F" w14:textId="77777777" w:rsidR="00A40174" w:rsidRPr="00460D72" w:rsidRDefault="00A40174" w:rsidP="00A40174">
            <w:pPr>
              <w:pStyle w:val="Sansinterligne"/>
              <w:jc w:val="center"/>
              <w:rPr>
                <w:b/>
                <w:color w:val="000000"/>
                <w:sz w:val="22"/>
                <w:szCs w:val="22"/>
              </w:rPr>
            </w:pPr>
            <w:r w:rsidRPr="00460D72">
              <w:rPr>
                <w:b/>
                <w:color w:val="000000"/>
                <w:sz w:val="22"/>
                <w:szCs w:val="22"/>
              </w:rPr>
              <w:t>2</w:t>
            </w:r>
          </w:p>
        </w:tc>
        <w:tc>
          <w:tcPr>
            <w:tcW w:w="5137" w:type="dxa"/>
            <w:tcBorders>
              <w:top w:val="double" w:sz="6" w:space="0" w:color="auto"/>
              <w:left w:val="nil"/>
              <w:bottom w:val="double" w:sz="6" w:space="0" w:color="auto"/>
              <w:right w:val="single" w:sz="4" w:space="0" w:color="auto"/>
            </w:tcBorders>
            <w:shd w:val="clear" w:color="auto" w:fill="auto"/>
            <w:noWrap/>
            <w:vAlign w:val="center"/>
          </w:tcPr>
          <w:p w14:paraId="264F5AC6" w14:textId="29547AD7" w:rsidR="00A40174" w:rsidRPr="00AA6E21" w:rsidRDefault="00AA6E21" w:rsidP="00A40174">
            <w:pPr>
              <w:pStyle w:val="Sansinterligne"/>
              <w:jc w:val="both"/>
              <w:rPr>
                <w:sz w:val="22"/>
                <w:szCs w:val="22"/>
              </w:rPr>
            </w:pPr>
            <w:r w:rsidRPr="00AA6E21">
              <w:rPr>
                <w:sz w:val="22"/>
                <w:szCs w:val="22"/>
              </w:rPr>
              <w:t>Charge graphique</w:t>
            </w:r>
          </w:p>
        </w:tc>
        <w:tc>
          <w:tcPr>
            <w:tcW w:w="1099" w:type="dxa"/>
            <w:tcBorders>
              <w:top w:val="double" w:sz="6" w:space="0" w:color="auto"/>
              <w:left w:val="nil"/>
              <w:bottom w:val="double" w:sz="6" w:space="0" w:color="auto"/>
              <w:right w:val="single" w:sz="4" w:space="0" w:color="auto"/>
            </w:tcBorders>
            <w:vAlign w:val="center"/>
          </w:tcPr>
          <w:p w14:paraId="4D5A1C92" w14:textId="77777777" w:rsidR="00A40174" w:rsidRPr="00460D72" w:rsidRDefault="00A40174" w:rsidP="00A40174">
            <w:pPr>
              <w:pStyle w:val="Sansinterligne"/>
              <w:jc w:val="both"/>
              <w:rPr>
                <w:color w:val="000000"/>
                <w:sz w:val="22"/>
                <w:szCs w:val="22"/>
              </w:rPr>
            </w:pPr>
          </w:p>
        </w:tc>
        <w:tc>
          <w:tcPr>
            <w:tcW w:w="1092" w:type="dxa"/>
            <w:tcBorders>
              <w:top w:val="double" w:sz="6" w:space="0" w:color="auto"/>
              <w:left w:val="single" w:sz="4" w:space="0" w:color="auto"/>
              <w:bottom w:val="double" w:sz="6" w:space="0" w:color="auto"/>
              <w:right w:val="single" w:sz="4" w:space="0" w:color="auto"/>
            </w:tcBorders>
          </w:tcPr>
          <w:p w14:paraId="1506E130" w14:textId="77777777" w:rsidR="00A40174" w:rsidRPr="00460D72" w:rsidRDefault="00A40174" w:rsidP="00A40174">
            <w:pPr>
              <w:pStyle w:val="Sansinterligne"/>
              <w:jc w:val="both"/>
              <w:rPr>
                <w:color w:val="000000"/>
                <w:sz w:val="22"/>
                <w:szCs w:val="22"/>
              </w:rPr>
            </w:pPr>
          </w:p>
        </w:tc>
        <w:tc>
          <w:tcPr>
            <w:tcW w:w="1163" w:type="dxa"/>
            <w:tcBorders>
              <w:top w:val="double" w:sz="6" w:space="0" w:color="auto"/>
              <w:left w:val="single" w:sz="4" w:space="0" w:color="auto"/>
              <w:bottom w:val="double" w:sz="6" w:space="0" w:color="auto"/>
              <w:right w:val="single" w:sz="4" w:space="0" w:color="auto"/>
            </w:tcBorders>
            <w:vAlign w:val="center"/>
          </w:tcPr>
          <w:p w14:paraId="43F9A13D" w14:textId="77777777" w:rsidR="00A40174" w:rsidRPr="00460D72" w:rsidRDefault="00A40174" w:rsidP="00A40174">
            <w:pPr>
              <w:pStyle w:val="Sansinterligne"/>
              <w:jc w:val="both"/>
              <w:rPr>
                <w:color w:val="000000"/>
                <w:sz w:val="22"/>
                <w:szCs w:val="22"/>
              </w:rPr>
            </w:pPr>
          </w:p>
        </w:tc>
      </w:tr>
      <w:tr w:rsidR="00A40174" w:rsidRPr="00460D72" w14:paraId="18332A54" w14:textId="77777777" w:rsidTr="00A40174">
        <w:trPr>
          <w:trHeight w:val="345"/>
        </w:trPr>
        <w:tc>
          <w:tcPr>
            <w:tcW w:w="818" w:type="dxa"/>
            <w:tcBorders>
              <w:top w:val="double" w:sz="6" w:space="0" w:color="auto"/>
              <w:left w:val="single" w:sz="8" w:space="0" w:color="auto"/>
              <w:bottom w:val="double" w:sz="6" w:space="0" w:color="auto"/>
              <w:right w:val="single" w:sz="4" w:space="0" w:color="auto"/>
            </w:tcBorders>
            <w:shd w:val="clear" w:color="auto" w:fill="auto"/>
            <w:noWrap/>
            <w:vAlign w:val="center"/>
          </w:tcPr>
          <w:p w14:paraId="007AB697" w14:textId="77777777" w:rsidR="00A40174" w:rsidRPr="00460D72" w:rsidRDefault="00A40174" w:rsidP="00A40174">
            <w:pPr>
              <w:pStyle w:val="Sansinterligne"/>
              <w:jc w:val="center"/>
              <w:rPr>
                <w:b/>
                <w:color w:val="000000"/>
                <w:sz w:val="22"/>
                <w:szCs w:val="22"/>
              </w:rPr>
            </w:pPr>
            <w:r w:rsidRPr="00460D72">
              <w:rPr>
                <w:b/>
                <w:color w:val="000000"/>
                <w:sz w:val="22"/>
                <w:szCs w:val="22"/>
              </w:rPr>
              <w:t>3</w:t>
            </w:r>
          </w:p>
        </w:tc>
        <w:tc>
          <w:tcPr>
            <w:tcW w:w="5137" w:type="dxa"/>
            <w:tcBorders>
              <w:top w:val="double" w:sz="6" w:space="0" w:color="auto"/>
              <w:left w:val="nil"/>
              <w:bottom w:val="double" w:sz="6" w:space="0" w:color="auto"/>
              <w:right w:val="single" w:sz="4" w:space="0" w:color="auto"/>
            </w:tcBorders>
            <w:shd w:val="clear" w:color="auto" w:fill="auto"/>
            <w:noWrap/>
            <w:vAlign w:val="center"/>
          </w:tcPr>
          <w:p w14:paraId="7EBB6358" w14:textId="0C6D59EA" w:rsidR="00A40174" w:rsidRPr="00AA6E21" w:rsidRDefault="00AA6E21" w:rsidP="00A40174">
            <w:pPr>
              <w:pStyle w:val="Sansinterligne"/>
              <w:jc w:val="both"/>
              <w:rPr>
                <w:sz w:val="22"/>
                <w:szCs w:val="22"/>
              </w:rPr>
            </w:pPr>
            <w:r w:rsidRPr="00AA6E21">
              <w:rPr>
                <w:sz w:val="22"/>
                <w:szCs w:val="22"/>
              </w:rPr>
              <w:t>Hébergement annuel</w:t>
            </w:r>
          </w:p>
        </w:tc>
        <w:tc>
          <w:tcPr>
            <w:tcW w:w="1099" w:type="dxa"/>
            <w:tcBorders>
              <w:top w:val="double" w:sz="6" w:space="0" w:color="auto"/>
              <w:left w:val="nil"/>
              <w:bottom w:val="double" w:sz="6" w:space="0" w:color="auto"/>
              <w:right w:val="single" w:sz="4" w:space="0" w:color="auto"/>
            </w:tcBorders>
            <w:vAlign w:val="center"/>
          </w:tcPr>
          <w:p w14:paraId="75DF126A" w14:textId="77777777" w:rsidR="00A40174" w:rsidRPr="00460D72" w:rsidRDefault="00A40174" w:rsidP="00A40174">
            <w:pPr>
              <w:pStyle w:val="Sansinterligne"/>
              <w:jc w:val="both"/>
              <w:rPr>
                <w:color w:val="000000"/>
                <w:sz w:val="22"/>
                <w:szCs w:val="22"/>
              </w:rPr>
            </w:pPr>
          </w:p>
        </w:tc>
        <w:tc>
          <w:tcPr>
            <w:tcW w:w="1092" w:type="dxa"/>
            <w:tcBorders>
              <w:top w:val="double" w:sz="6" w:space="0" w:color="auto"/>
              <w:left w:val="single" w:sz="4" w:space="0" w:color="auto"/>
              <w:bottom w:val="double" w:sz="6" w:space="0" w:color="auto"/>
              <w:right w:val="single" w:sz="4" w:space="0" w:color="auto"/>
            </w:tcBorders>
          </w:tcPr>
          <w:p w14:paraId="09D26406" w14:textId="77777777" w:rsidR="00A40174" w:rsidRPr="00460D72" w:rsidRDefault="00A40174" w:rsidP="00A40174">
            <w:pPr>
              <w:pStyle w:val="Sansinterligne"/>
              <w:jc w:val="both"/>
              <w:rPr>
                <w:color w:val="000000"/>
                <w:sz w:val="22"/>
                <w:szCs w:val="22"/>
              </w:rPr>
            </w:pPr>
          </w:p>
        </w:tc>
        <w:tc>
          <w:tcPr>
            <w:tcW w:w="1163" w:type="dxa"/>
            <w:tcBorders>
              <w:top w:val="double" w:sz="6" w:space="0" w:color="auto"/>
              <w:left w:val="single" w:sz="4" w:space="0" w:color="auto"/>
              <w:bottom w:val="double" w:sz="6" w:space="0" w:color="auto"/>
              <w:right w:val="single" w:sz="4" w:space="0" w:color="auto"/>
            </w:tcBorders>
            <w:vAlign w:val="center"/>
          </w:tcPr>
          <w:p w14:paraId="6753E2DD" w14:textId="77777777" w:rsidR="00A40174" w:rsidRPr="00460D72" w:rsidRDefault="00A40174" w:rsidP="00A40174">
            <w:pPr>
              <w:pStyle w:val="Sansinterligne"/>
              <w:jc w:val="both"/>
              <w:rPr>
                <w:color w:val="000000"/>
                <w:sz w:val="22"/>
                <w:szCs w:val="22"/>
              </w:rPr>
            </w:pPr>
          </w:p>
        </w:tc>
      </w:tr>
      <w:tr w:rsidR="00AA6E21" w:rsidRPr="00460D72" w14:paraId="1BA7FF60" w14:textId="77777777" w:rsidTr="00A40174">
        <w:trPr>
          <w:trHeight w:val="345"/>
        </w:trPr>
        <w:tc>
          <w:tcPr>
            <w:tcW w:w="818" w:type="dxa"/>
            <w:tcBorders>
              <w:top w:val="double" w:sz="6" w:space="0" w:color="auto"/>
              <w:left w:val="single" w:sz="8" w:space="0" w:color="auto"/>
              <w:bottom w:val="double" w:sz="6" w:space="0" w:color="auto"/>
              <w:right w:val="single" w:sz="4" w:space="0" w:color="auto"/>
            </w:tcBorders>
            <w:shd w:val="clear" w:color="auto" w:fill="auto"/>
            <w:noWrap/>
            <w:vAlign w:val="center"/>
          </w:tcPr>
          <w:p w14:paraId="26A246E7" w14:textId="16FCBF59" w:rsidR="00AA6E21" w:rsidRPr="00460D72" w:rsidRDefault="00AA6E21" w:rsidP="00A40174">
            <w:pPr>
              <w:pStyle w:val="Sansinterligne"/>
              <w:jc w:val="center"/>
              <w:rPr>
                <w:b/>
                <w:color w:val="000000"/>
                <w:sz w:val="22"/>
                <w:szCs w:val="22"/>
              </w:rPr>
            </w:pPr>
            <w:r>
              <w:rPr>
                <w:b/>
                <w:color w:val="000000"/>
                <w:sz w:val="22"/>
                <w:szCs w:val="22"/>
              </w:rPr>
              <w:t>4</w:t>
            </w:r>
          </w:p>
        </w:tc>
        <w:tc>
          <w:tcPr>
            <w:tcW w:w="5137" w:type="dxa"/>
            <w:tcBorders>
              <w:top w:val="double" w:sz="6" w:space="0" w:color="auto"/>
              <w:left w:val="nil"/>
              <w:bottom w:val="double" w:sz="6" w:space="0" w:color="auto"/>
              <w:right w:val="single" w:sz="4" w:space="0" w:color="auto"/>
            </w:tcBorders>
            <w:shd w:val="clear" w:color="auto" w:fill="auto"/>
            <w:noWrap/>
            <w:vAlign w:val="center"/>
          </w:tcPr>
          <w:p w14:paraId="3A86D1E7" w14:textId="57A49891" w:rsidR="00AA6E21" w:rsidRPr="00AA6E21" w:rsidRDefault="00AA6E21" w:rsidP="00A40174">
            <w:pPr>
              <w:pStyle w:val="Sansinterligne"/>
              <w:jc w:val="both"/>
              <w:rPr>
                <w:sz w:val="22"/>
                <w:szCs w:val="22"/>
              </w:rPr>
            </w:pPr>
            <w:r w:rsidRPr="00AA6E21">
              <w:rPr>
                <w:sz w:val="22"/>
                <w:szCs w:val="22"/>
              </w:rPr>
              <w:t>Maintenance et assistance technique annuelle (suivi)</w:t>
            </w:r>
          </w:p>
        </w:tc>
        <w:tc>
          <w:tcPr>
            <w:tcW w:w="1099" w:type="dxa"/>
            <w:tcBorders>
              <w:top w:val="double" w:sz="6" w:space="0" w:color="auto"/>
              <w:left w:val="nil"/>
              <w:bottom w:val="double" w:sz="6" w:space="0" w:color="auto"/>
              <w:right w:val="single" w:sz="4" w:space="0" w:color="auto"/>
            </w:tcBorders>
            <w:vAlign w:val="center"/>
          </w:tcPr>
          <w:p w14:paraId="612F576B" w14:textId="77777777" w:rsidR="00AA6E21" w:rsidRPr="00460D72" w:rsidRDefault="00AA6E21" w:rsidP="00A40174">
            <w:pPr>
              <w:pStyle w:val="Sansinterligne"/>
              <w:jc w:val="both"/>
              <w:rPr>
                <w:color w:val="000000"/>
                <w:sz w:val="22"/>
                <w:szCs w:val="22"/>
              </w:rPr>
            </w:pPr>
          </w:p>
        </w:tc>
        <w:tc>
          <w:tcPr>
            <w:tcW w:w="1092" w:type="dxa"/>
            <w:tcBorders>
              <w:top w:val="double" w:sz="6" w:space="0" w:color="auto"/>
              <w:left w:val="single" w:sz="4" w:space="0" w:color="auto"/>
              <w:bottom w:val="double" w:sz="6" w:space="0" w:color="auto"/>
              <w:right w:val="single" w:sz="4" w:space="0" w:color="auto"/>
            </w:tcBorders>
          </w:tcPr>
          <w:p w14:paraId="70398F2A" w14:textId="77777777" w:rsidR="00AA6E21" w:rsidRPr="00460D72" w:rsidRDefault="00AA6E21" w:rsidP="00A40174">
            <w:pPr>
              <w:pStyle w:val="Sansinterligne"/>
              <w:jc w:val="both"/>
              <w:rPr>
                <w:color w:val="000000"/>
                <w:sz w:val="22"/>
                <w:szCs w:val="22"/>
              </w:rPr>
            </w:pPr>
          </w:p>
        </w:tc>
        <w:tc>
          <w:tcPr>
            <w:tcW w:w="1163" w:type="dxa"/>
            <w:tcBorders>
              <w:top w:val="double" w:sz="6" w:space="0" w:color="auto"/>
              <w:left w:val="single" w:sz="4" w:space="0" w:color="auto"/>
              <w:bottom w:val="double" w:sz="6" w:space="0" w:color="auto"/>
              <w:right w:val="single" w:sz="4" w:space="0" w:color="auto"/>
            </w:tcBorders>
            <w:vAlign w:val="center"/>
          </w:tcPr>
          <w:p w14:paraId="6B3642A7" w14:textId="77777777" w:rsidR="00AA6E21" w:rsidRPr="00460D72" w:rsidRDefault="00AA6E21" w:rsidP="00A40174">
            <w:pPr>
              <w:pStyle w:val="Sansinterligne"/>
              <w:jc w:val="both"/>
              <w:rPr>
                <w:color w:val="000000"/>
                <w:sz w:val="22"/>
                <w:szCs w:val="22"/>
              </w:rPr>
            </w:pPr>
          </w:p>
        </w:tc>
      </w:tr>
      <w:tr w:rsidR="00AA6E21" w:rsidRPr="00460D72" w14:paraId="77C12A21" w14:textId="77777777" w:rsidTr="00A40174">
        <w:trPr>
          <w:trHeight w:val="345"/>
        </w:trPr>
        <w:tc>
          <w:tcPr>
            <w:tcW w:w="818" w:type="dxa"/>
            <w:tcBorders>
              <w:top w:val="double" w:sz="6" w:space="0" w:color="auto"/>
              <w:left w:val="single" w:sz="8" w:space="0" w:color="auto"/>
              <w:bottom w:val="double" w:sz="6" w:space="0" w:color="auto"/>
              <w:right w:val="single" w:sz="4" w:space="0" w:color="auto"/>
            </w:tcBorders>
            <w:shd w:val="clear" w:color="auto" w:fill="auto"/>
            <w:noWrap/>
            <w:vAlign w:val="center"/>
          </w:tcPr>
          <w:p w14:paraId="2BB7C3DF" w14:textId="487A1F5C" w:rsidR="00AA6E21" w:rsidRDefault="00AA6E21" w:rsidP="00A40174">
            <w:pPr>
              <w:pStyle w:val="Sansinterligne"/>
              <w:jc w:val="center"/>
              <w:rPr>
                <w:b/>
                <w:color w:val="000000"/>
                <w:sz w:val="22"/>
                <w:szCs w:val="22"/>
              </w:rPr>
            </w:pPr>
            <w:r>
              <w:rPr>
                <w:b/>
                <w:color w:val="000000"/>
                <w:sz w:val="22"/>
                <w:szCs w:val="22"/>
              </w:rPr>
              <w:t>5</w:t>
            </w:r>
          </w:p>
        </w:tc>
        <w:tc>
          <w:tcPr>
            <w:tcW w:w="5137" w:type="dxa"/>
            <w:tcBorders>
              <w:top w:val="double" w:sz="6" w:space="0" w:color="auto"/>
              <w:left w:val="nil"/>
              <w:bottom w:val="double" w:sz="6" w:space="0" w:color="auto"/>
              <w:right w:val="single" w:sz="4" w:space="0" w:color="auto"/>
            </w:tcBorders>
            <w:shd w:val="clear" w:color="auto" w:fill="auto"/>
            <w:noWrap/>
            <w:vAlign w:val="center"/>
          </w:tcPr>
          <w:p w14:paraId="43E204FF" w14:textId="345DBB1D" w:rsidR="00AA6E21" w:rsidRPr="00AA6E21" w:rsidRDefault="00AA6E21" w:rsidP="00A40174">
            <w:pPr>
              <w:pStyle w:val="Sansinterligne"/>
              <w:jc w:val="both"/>
              <w:rPr>
                <w:sz w:val="22"/>
                <w:szCs w:val="22"/>
              </w:rPr>
            </w:pPr>
            <w:r w:rsidRPr="00AA6E21">
              <w:rPr>
                <w:sz w:val="22"/>
                <w:szCs w:val="22"/>
              </w:rPr>
              <w:t>Formation de l’équipe de gestion et d’animation</w:t>
            </w:r>
          </w:p>
        </w:tc>
        <w:tc>
          <w:tcPr>
            <w:tcW w:w="1099" w:type="dxa"/>
            <w:tcBorders>
              <w:top w:val="double" w:sz="6" w:space="0" w:color="auto"/>
              <w:left w:val="nil"/>
              <w:bottom w:val="double" w:sz="6" w:space="0" w:color="auto"/>
              <w:right w:val="single" w:sz="4" w:space="0" w:color="auto"/>
            </w:tcBorders>
            <w:vAlign w:val="center"/>
          </w:tcPr>
          <w:p w14:paraId="50E69350" w14:textId="77777777" w:rsidR="00AA6E21" w:rsidRPr="00460D72" w:rsidRDefault="00AA6E21" w:rsidP="00A40174">
            <w:pPr>
              <w:pStyle w:val="Sansinterligne"/>
              <w:jc w:val="both"/>
              <w:rPr>
                <w:color w:val="000000"/>
                <w:sz w:val="22"/>
                <w:szCs w:val="22"/>
              </w:rPr>
            </w:pPr>
          </w:p>
        </w:tc>
        <w:tc>
          <w:tcPr>
            <w:tcW w:w="1092" w:type="dxa"/>
            <w:tcBorders>
              <w:top w:val="double" w:sz="6" w:space="0" w:color="auto"/>
              <w:left w:val="single" w:sz="4" w:space="0" w:color="auto"/>
              <w:bottom w:val="double" w:sz="6" w:space="0" w:color="auto"/>
              <w:right w:val="single" w:sz="4" w:space="0" w:color="auto"/>
            </w:tcBorders>
          </w:tcPr>
          <w:p w14:paraId="38AE3463" w14:textId="77777777" w:rsidR="00AA6E21" w:rsidRPr="00460D72" w:rsidRDefault="00AA6E21" w:rsidP="00A40174">
            <w:pPr>
              <w:pStyle w:val="Sansinterligne"/>
              <w:jc w:val="both"/>
              <w:rPr>
                <w:color w:val="000000"/>
                <w:sz w:val="22"/>
                <w:szCs w:val="22"/>
              </w:rPr>
            </w:pPr>
          </w:p>
        </w:tc>
        <w:tc>
          <w:tcPr>
            <w:tcW w:w="1163" w:type="dxa"/>
            <w:tcBorders>
              <w:top w:val="double" w:sz="6" w:space="0" w:color="auto"/>
              <w:left w:val="single" w:sz="4" w:space="0" w:color="auto"/>
              <w:bottom w:val="double" w:sz="6" w:space="0" w:color="auto"/>
              <w:right w:val="single" w:sz="4" w:space="0" w:color="auto"/>
            </w:tcBorders>
            <w:vAlign w:val="center"/>
          </w:tcPr>
          <w:p w14:paraId="0E1C8904" w14:textId="77777777" w:rsidR="00AA6E21" w:rsidRPr="00460D72" w:rsidRDefault="00AA6E21" w:rsidP="00A40174">
            <w:pPr>
              <w:pStyle w:val="Sansinterligne"/>
              <w:jc w:val="both"/>
              <w:rPr>
                <w:color w:val="000000"/>
                <w:sz w:val="22"/>
                <w:szCs w:val="22"/>
              </w:rPr>
            </w:pPr>
          </w:p>
        </w:tc>
      </w:tr>
      <w:tr w:rsidR="00A40174" w:rsidRPr="00460D72" w14:paraId="10B9A76A" w14:textId="77777777" w:rsidTr="00A40174">
        <w:trPr>
          <w:trHeight w:val="345"/>
        </w:trPr>
        <w:tc>
          <w:tcPr>
            <w:tcW w:w="5955" w:type="dxa"/>
            <w:gridSpan w:val="2"/>
            <w:tcBorders>
              <w:top w:val="double" w:sz="6" w:space="0" w:color="auto"/>
              <w:left w:val="single" w:sz="8" w:space="0" w:color="auto"/>
              <w:bottom w:val="double" w:sz="6" w:space="0" w:color="auto"/>
              <w:right w:val="single" w:sz="4" w:space="0" w:color="auto"/>
            </w:tcBorders>
            <w:shd w:val="clear" w:color="auto" w:fill="auto"/>
            <w:noWrap/>
            <w:vAlign w:val="center"/>
          </w:tcPr>
          <w:p w14:paraId="7DEB9D85" w14:textId="77777777" w:rsidR="00A40174" w:rsidRPr="00460D72" w:rsidRDefault="00A40174" w:rsidP="00A40174">
            <w:pPr>
              <w:pStyle w:val="Sansinterligne"/>
              <w:jc w:val="both"/>
              <w:rPr>
                <w:b/>
                <w:sz w:val="22"/>
                <w:szCs w:val="22"/>
              </w:rPr>
            </w:pPr>
            <w:r w:rsidRPr="00460D72">
              <w:rPr>
                <w:b/>
                <w:sz w:val="22"/>
                <w:szCs w:val="22"/>
              </w:rPr>
              <w:t>Total</w:t>
            </w:r>
          </w:p>
        </w:tc>
        <w:tc>
          <w:tcPr>
            <w:tcW w:w="1099" w:type="dxa"/>
            <w:tcBorders>
              <w:top w:val="double" w:sz="6" w:space="0" w:color="auto"/>
              <w:left w:val="nil"/>
              <w:bottom w:val="double" w:sz="6" w:space="0" w:color="auto"/>
              <w:right w:val="single" w:sz="4" w:space="0" w:color="auto"/>
            </w:tcBorders>
            <w:vAlign w:val="center"/>
          </w:tcPr>
          <w:p w14:paraId="530702AF" w14:textId="77777777" w:rsidR="00A40174" w:rsidRPr="00460D72" w:rsidRDefault="00A40174" w:rsidP="00A40174">
            <w:pPr>
              <w:pStyle w:val="Sansinterligne"/>
              <w:jc w:val="both"/>
              <w:rPr>
                <w:color w:val="000000"/>
                <w:sz w:val="22"/>
                <w:szCs w:val="22"/>
              </w:rPr>
            </w:pPr>
          </w:p>
        </w:tc>
        <w:tc>
          <w:tcPr>
            <w:tcW w:w="1092" w:type="dxa"/>
            <w:tcBorders>
              <w:top w:val="double" w:sz="6" w:space="0" w:color="auto"/>
              <w:left w:val="single" w:sz="4" w:space="0" w:color="auto"/>
              <w:bottom w:val="double" w:sz="6" w:space="0" w:color="auto"/>
              <w:right w:val="single" w:sz="4" w:space="0" w:color="auto"/>
            </w:tcBorders>
          </w:tcPr>
          <w:p w14:paraId="4EFEC7B8" w14:textId="77777777" w:rsidR="00A40174" w:rsidRPr="00460D72" w:rsidRDefault="00A40174" w:rsidP="00A40174">
            <w:pPr>
              <w:pStyle w:val="Sansinterligne"/>
              <w:jc w:val="both"/>
              <w:rPr>
                <w:color w:val="000000"/>
                <w:sz w:val="22"/>
                <w:szCs w:val="22"/>
              </w:rPr>
            </w:pPr>
          </w:p>
        </w:tc>
        <w:tc>
          <w:tcPr>
            <w:tcW w:w="1163" w:type="dxa"/>
            <w:tcBorders>
              <w:top w:val="double" w:sz="6" w:space="0" w:color="auto"/>
              <w:left w:val="single" w:sz="4" w:space="0" w:color="auto"/>
              <w:bottom w:val="double" w:sz="6" w:space="0" w:color="auto"/>
              <w:right w:val="single" w:sz="4" w:space="0" w:color="auto"/>
            </w:tcBorders>
            <w:vAlign w:val="center"/>
          </w:tcPr>
          <w:p w14:paraId="1F40B703" w14:textId="77777777" w:rsidR="00A40174" w:rsidRPr="00460D72" w:rsidRDefault="00A40174" w:rsidP="00A40174">
            <w:pPr>
              <w:pStyle w:val="Sansinterligne"/>
              <w:jc w:val="both"/>
              <w:rPr>
                <w:color w:val="000000"/>
                <w:sz w:val="22"/>
                <w:szCs w:val="22"/>
              </w:rPr>
            </w:pPr>
          </w:p>
        </w:tc>
      </w:tr>
    </w:tbl>
    <w:p w14:paraId="3D583F43" w14:textId="46381713" w:rsidR="00A40174" w:rsidRPr="00460D72" w:rsidRDefault="00A40174" w:rsidP="00A40174">
      <w:pPr>
        <w:spacing w:before="120" w:after="120"/>
        <w:jc w:val="both"/>
        <w:rPr>
          <w:sz w:val="22"/>
          <w:szCs w:val="22"/>
        </w:rPr>
      </w:pPr>
      <w:r w:rsidRPr="00460D72">
        <w:rPr>
          <w:sz w:val="22"/>
          <w:szCs w:val="22"/>
        </w:rPr>
        <w:t>L’offre financière est sujette à négociation sur base des barèmes des Nations-Unies pour les honoraires, DSA et coûts logistiques et en fonction des disponibilités du budget.</w:t>
      </w:r>
    </w:p>
    <w:p w14:paraId="7D7FB831" w14:textId="77777777" w:rsidR="00A40174" w:rsidRPr="00460D72" w:rsidRDefault="00A40174" w:rsidP="00A40174">
      <w:pPr>
        <w:numPr>
          <w:ilvl w:val="0"/>
          <w:numId w:val="11"/>
        </w:numPr>
        <w:suppressAutoHyphens/>
        <w:spacing w:after="200"/>
        <w:jc w:val="both"/>
        <w:rPr>
          <w:b/>
          <w:sz w:val="22"/>
          <w:szCs w:val="22"/>
        </w:rPr>
      </w:pPr>
      <w:r w:rsidRPr="00460D72">
        <w:rPr>
          <w:b/>
          <w:sz w:val="22"/>
          <w:szCs w:val="22"/>
        </w:rPr>
        <w:t>EVALUATION</w:t>
      </w:r>
    </w:p>
    <w:p w14:paraId="27CA1B40" w14:textId="77777777" w:rsidR="00A40174" w:rsidRPr="00460D72" w:rsidRDefault="00A40174" w:rsidP="00A40174">
      <w:pPr>
        <w:numPr>
          <w:ilvl w:val="0"/>
          <w:numId w:val="8"/>
        </w:numPr>
        <w:jc w:val="both"/>
        <w:rPr>
          <w:sz w:val="22"/>
          <w:szCs w:val="22"/>
        </w:rPr>
      </w:pPr>
      <w:r w:rsidRPr="00460D72">
        <w:rPr>
          <w:sz w:val="22"/>
          <w:szCs w:val="22"/>
        </w:rPr>
        <w:t>Le dépouillement des dossiers de candidature se fera par une Commission mise en place par le PNUD, à la date limite de soumission. Les critères d’évaluation internes et les procédures de sélection du PNUD seront d’application ;</w:t>
      </w:r>
    </w:p>
    <w:p w14:paraId="0F842C03" w14:textId="77777777" w:rsidR="00A40174" w:rsidRPr="00460D72" w:rsidRDefault="00A40174" w:rsidP="00A40174">
      <w:pPr>
        <w:numPr>
          <w:ilvl w:val="0"/>
          <w:numId w:val="8"/>
        </w:numPr>
        <w:spacing w:before="120" w:after="120"/>
        <w:ind w:left="714" w:hanging="357"/>
        <w:jc w:val="both"/>
        <w:rPr>
          <w:sz w:val="22"/>
          <w:szCs w:val="22"/>
        </w:rPr>
      </w:pPr>
      <w:r w:rsidRPr="00460D72">
        <w:rPr>
          <w:sz w:val="22"/>
          <w:szCs w:val="22"/>
        </w:rPr>
        <w:t>L'évaluation des propositions se déroule en deux temps. L'évaluation de la proposition technique est achevée avant l'ouverture et la comparaison des propositions financières. La proposition financière ne sera ouverte que pour les soumissions qui auront reçu la note technique de 70% sur un score total maximum de 100 points pour ce qui est de l'évaluation des propositions techniques ;</w:t>
      </w:r>
    </w:p>
    <w:p w14:paraId="5C9926AF" w14:textId="77777777" w:rsidR="00A40174" w:rsidRPr="00460D72" w:rsidRDefault="00A40174" w:rsidP="00A40174">
      <w:pPr>
        <w:numPr>
          <w:ilvl w:val="0"/>
          <w:numId w:val="8"/>
        </w:numPr>
        <w:jc w:val="both"/>
        <w:rPr>
          <w:sz w:val="22"/>
          <w:szCs w:val="22"/>
        </w:rPr>
      </w:pPr>
      <w:r w:rsidRPr="00460D72">
        <w:rPr>
          <w:sz w:val="22"/>
          <w:szCs w:val="22"/>
        </w:rPr>
        <w:t>La proposition technique est évaluée sur la base de son degré de réponse à la mission (Termes de Référence).</w:t>
      </w:r>
    </w:p>
    <w:p w14:paraId="7A6DFF3B" w14:textId="65A25A4B" w:rsidR="00A40174" w:rsidRPr="00460D72" w:rsidRDefault="00A40174" w:rsidP="00A40174">
      <w:pPr>
        <w:spacing w:before="120" w:after="120"/>
        <w:jc w:val="both"/>
        <w:rPr>
          <w:b/>
          <w:sz w:val="22"/>
          <w:szCs w:val="22"/>
        </w:rPr>
      </w:pPr>
      <w:r w:rsidRPr="00460D72">
        <w:rPr>
          <w:sz w:val="22"/>
          <w:szCs w:val="22"/>
        </w:rPr>
        <w:t xml:space="preserve">A la deuxième étape, les offres financières de tous les prestataires ayant obtenu la note technique minimale de 70% lors de l'évaluation technique seront comparées. </w:t>
      </w:r>
      <w:r w:rsidRPr="00460D72">
        <w:rPr>
          <w:b/>
          <w:sz w:val="22"/>
          <w:szCs w:val="22"/>
        </w:rPr>
        <w:t>Le contrat sera adjugé à l</w:t>
      </w:r>
      <w:r w:rsidR="000366A2">
        <w:rPr>
          <w:b/>
          <w:sz w:val="22"/>
          <w:szCs w:val="22"/>
        </w:rPr>
        <w:t>’équipe</w:t>
      </w:r>
      <w:r w:rsidRPr="00460D72">
        <w:rPr>
          <w:b/>
          <w:sz w:val="22"/>
          <w:szCs w:val="22"/>
        </w:rPr>
        <w:t xml:space="preserve"> proposant l'offre la mieux disante (l'offre ayant obtenue la meilleure note combinée issue de l'offre technique et de l'offre financière, avec une pondération de 70/30).</w:t>
      </w:r>
    </w:p>
    <w:p w14:paraId="68E57DB5" w14:textId="77777777" w:rsidR="00A40174" w:rsidRPr="00460D72" w:rsidRDefault="00A40174" w:rsidP="00A40174">
      <w:pPr>
        <w:numPr>
          <w:ilvl w:val="1"/>
          <w:numId w:val="11"/>
        </w:numPr>
        <w:suppressAutoHyphens/>
        <w:spacing w:after="200"/>
        <w:jc w:val="both"/>
        <w:rPr>
          <w:b/>
          <w:bCs/>
          <w:sz w:val="22"/>
          <w:szCs w:val="22"/>
        </w:rPr>
      </w:pPr>
      <w:r w:rsidRPr="00460D72">
        <w:rPr>
          <w:b/>
          <w:bCs/>
          <w:sz w:val="22"/>
          <w:szCs w:val="22"/>
        </w:rPr>
        <w:t>Grille d’évaluation technique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5642"/>
        <w:gridCol w:w="1275"/>
        <w:gridCol w:w="426"/>
        <w:gridCol w:w="425"/>
        <w:gridCol w:w="425"/>
        <w:gridCol w:w="425"/>
        <w:gridCol w:w="396"/>
      </w:tblGrid>
      <w:tr w:rsidR="00A40174" w:rsidRPr="00460D72" w14:paraId="15A780FB" w14:textId="77777777" w:rsidTr="00A40174">
        <w:trPr>
          <w:trHeight w:hRule="exact" w:val="284"/>
        </w:trPr>
        <w:tc>
          <w:tcPr>
            <w:tcW w:w="6204" w:type="dxa"/>
            <w:gridSpan w:val="2"/>
            <w:vMerge w:val="restart"/>
            <w:shd w:val="clear" w:color="auto" w:fill="D0CECE"/>
            <w:vAlign w:val="center"/>
          </w:tcPr>
          <w:p w14:paraId="47146B96" w14:textId="77777777" w:rsidR="00A40174" w:rsidRPr="00460D72" w:rsidRDefault="00A40174" w:rsidP="00A40174">
            <w:pPr>
              <w:jc w:val="center"/>
              <w:rPr>
                <w:b/>
                <w:snapToGrid w:val="0"/>
              </w:rPr>
            </w:pPr>
            <w:r w:rsidRPr="00460D72">
              <w:rPr>
                <w:b/>
                <w:snapToGrid w:val="0"/>
                <w:sz w:val="22"/>
              </w:rPr>
              <w:t>Récapitulatif des formulaires d’évaluation des propositions techniques</w:t>
            </w:r>
          </w:p>
        </w:tc>
        <w:tc>
          <w:tcPr>
            <w:tcW w:w="1275" w:type="dxa"/>
            <w:vMerge w:val="restart"/>
            <w:shd w:val="clear" w:color="auto" w:fill="D0CECE"/>
            <w:vAlign w:val="center"/>
          </w:tcPr>
          <w:p w14:paraId="7570235E" w14:textId="77777777" w:rsidR="00A40174" w:rsidRPr="00460D72" w:rsidRDefault="00A40174" w:rsidP="00A40174">
            <w:pPr>
              <w:jc w:val="center"/>
              <w:rPr>
                <w:b/>
                <w:snapToGrid w:val="0"/>
                <w:sz w:val="22"/>
                <w:lang w:val="en-US"/>
              </w:rPr>
            </w:pPr>
            <w:r w:rsidRPr="00460D72">
              <w:rPr>
                <w:b/>
                <w:snapToGrid w:val="0"/>
                <w:sz w:val="22"/>
                <w:lang w:val="en-US"/>
              </w:rPr>
              <w:t>Note maximum</w:t>
            </w:r>
          </w:p>
        </w:tc>
        <w:tc>
          <w:tcPr>
            <w:tcW w:w="2097" w:type="dxa"/>
            <w:gridSpan w:val="5"/>
            <w:shd w:val="clear" w:color="auto" w:fill="D0CECE"/>
            <w:vAlign w:val="center"/>
          </w:tcPr>
          <w:p w14:paraId="6A09D118" w14:textId="77777777" w:rsidR="00A40174" w:rsidRPr="00460D72" w:rsidRDefault="00A40174" w:rsidP="00A40174">
            <w:pPr>
              <w:jc w:val="center"/>
              <w:rPr>
                <w:b/>
                <w:snapToGrid w:val="0"/>
                <w:sz w:val="22"/>
                <w:lang w:val="en-US"/>
              </w:rPr>
            </w:pPr>
            <w:r w:rsidRPr="00460D72">
              <w:rPr>
                <w:b/>
                <w:snapToGrid w:val="0"/>
                <w:sz w:val="22"/>
                <w:lang w:val="en-US"/>
              </w:rPr>
              <w:t>Consultants</w:t>
            </w:r>
          </w:p>
        </w:tc>
      </w:tr>
      <w:tr w:rsidR="00A40174" w:rsidRPr="00460D72" w14:paraId="407DDF31" w14:textId="77777777" w:rsidTr="00A40174">
        <w:trPr>
          <w:trHeight w:hRule="exact" w:val="525"/>
        </w:trPr>
        <w:tc>
          <w:tcPr>
            <w:tcW w:w="6204" w:type="dxa"/>
            <w:gridSpan w:val="2"/>
            <w:vMerge/>
            <w:shd w:val="clear" w:color="auto" w:fill="D0CECE"/>
          </w:tcPr>
          <w:p w14:paraId="560BC8F1" w14:textId="77777777" w:rsidR="00A40174" w:rsidRPr="00460D72" w:rsidRDefault="00A40174" w:rsidP="00A40174">
            <w:pPr>
              <w:jc w:val="center"/>
              <w:rPr>
                <w:b/>
                <w:snapToGrid w:val="0"/>
                <w:lang w:val="en-US"/>
              </w:rPr>
            </w:pPr>
          </w:p>
        </w:tc>
        <w:tc>
          <w:tcPr>
            <w:tcW w:w="1275" w:type="dxa"/>
            <w:vMerge/>
            <w:shd w:val="clear" w:color="auto" w:fill="D0CECE"/>
            <w:vAlign w:val="center"/>
          </w:tcPr>
          <w:p w14:paraId="1D28A264" w14:textId="77777777" w:rsidR="00A40174" w:rsidRPr="00460D72" w:rsidRDefault="00A40174" w:rsidP="00A40174">
            <w:pPr>
              <w:jc w:val="center"/>
              <w:rPr>
                <w:b/>
                <w:snapToGrid w:val="0"/>
                <w:sz w:val="22"/>
                <w:lang w:val="en-US"/>
              </w:rPr>
            </w:pPr>
          </w:p>
        </w:tc>
        <w:tc>
          <w:tcPr>
            <w:tcW w:w="426" w:type="dxa"/>
            <w:shd w:val="clear" w:color="auto" w:fill="D0CECE"/>
            <w:vAlign w:val="center"/>
          </w:tcPr>
          <w:p w14:paraId="3AEA8BD4" w14:textId="77777777" w:rsidR="00A40174" w:rsidRPr="00460D72" w:rsidRDefault="00A40174" w:rsidP="00A40174">
            <w:pPr>
              <w:jc w:val="center"/>
              <w:rPr>
                <w:b/>
                <w:snapToGrid w:val="0"/>
                <w:sz w:val="22"/>
                <w:lang w:val="en-US"/>
              </w:rPr>
            </w:pPr>
            <w:r w:rsidRPr="00460D72">
              <w:rPr>
                <w:b/>
                <w:snapToGrid w:val="0"/>
                <w:sz w:val="22"/>
                <w:lang w:val="en-US"/>
              </w:rPr>
              <w:t>A</w:t>
            </w:r>
          </w:p>
        </w:tc>
        <w:tc>
          <w:tcPr>
            <w:tcW w:w="425" w:type="dxa"/>
            <w:shd w:val="clear" w:color="auto" w:fill="D0CECE"/>
            <w:vAlign w:val="center"/>
          </w:tcPr>
          <w:p w14:paraId="53031204" w14:textId="77777777" w:rsidR="00A40174" w:rsidRPr="00460D72" w:rsidRDefault="00A40174" w:rsidP="00A40174">
            <w:pPr>
              <w:jc w:val="center"/>
              <w:rPr>
                <w:b/>
                <w:snapToGrid w:val="0"/>
                <w:sz w:val="22"/>
                <w:lang w:val="en-US"/>
              </w:rPr>
            </w:pPr>
            <w:r w:rsidRPr="00460D72">
              <w:rPr>
                <w:b/>
                <w:snapToGrid w:val="0"/>
                <w:sz w:val="22"/>
                <w:lang w:val="en-US"/>
              </w:rPr>
              <w:t>B</w:t>
            </w:r>
          </w:p>
        </w:tc>
        <w:tc>
          <w:tcPr>
            <w:tcW w:w="425" w:type="dxa"/>
            <w:shd w:val="clear" w:color="auto" w:fill="D0CECE"/>
            <w:vAlign w:val="center"/>
          </w:tcPr>
          <w:p w14:paraId="37D700AA" w14:textId="77777777" w:rsidR="00A40174" w:rsidRPr="00460D72" w:rsidRDefault="00A40174" w:rsidP="00A40174">
            <w:pPr>
              <w:jc w:val="center"/>
              <w:rPr>
                <w:b/>
                <w:snapToGrid w:val="0"/>
                <w:sz w:val="22"/>
                <w:lang w:val="en-US"/>
              </w:rPr>
            </w:pPr>
            <w:r w:rsidRPr="00460D72">
              <w:rPr>
                <w:b/>
                <w:snapToGrid w:val="0"/>
                <w:sz w:val="22"/>
                <w:lang w:val="en-US"/>
              </w:rPr>
              <w:t>C</w:t>
            </w:r>
          </w:p>
        </w:tc>
        <w:tc>
          <w:tcPr>
            <w:tcW w:w="425" w:type="dxa"/>
            <w:shd w:val="clear" w:color="auto" w:fill="D0CECE"/>
            <w:vAlign w:val="center"/>
          </w:tcPr>
          <w:p w14:paraId="4E415219" w14:textId="77777777" w:rsidR="00A40174" w:rsidRPr="00460D72" w:rsidRDefault="00A40174" w:rsidP="00A40174">
            <w:pPr>
              <w:jc w:val="center"/>
              <w:rPr>
                <w:b/>
                <w:snapToGrid w:val="0"/>
                <w:sz w:val="22"/>
                <w:lang w:val="en-US"/>
              </w:rPr>
            </w:pPr>
            <w:r w:rsidRPr="00460D72">
              <w:rPr>
                <w:b/>
                <w:snapToGrid w:val="0"/>
                <w:sz w:val="22"/>
                <w:lang w:val="en-US"/>
              </w:rPr>
              <w:t>D</w:t>
            </w:r>
          </w:p>
        </w:tc>
        <w:tc>
          <w:tcPr>
            <w:tcW w:w="396" w:type="dxa"/>
            <w:shd w:val="clear" w:color="auto" w:fill="D0CECE"/>
            <w:vAlign w:val="center"/>
          </w:tcPr>
          <w:p w14:paraId="3AF768D7" w14:textId="77777777" w:rsidR="00A40174" w:rsidRPr="00460D72" w:rsidRDefault="00A40174" w:rsidP="00A40174">
            <w:pPr>
              <w:jc w:val="center"/>
              <w:rPr>
                <w:b/>
                <w:snapToGrid w:val="0"/>
                <w:sz w:val="22"/>
                <w:lang w:val="en-US"/>
              </w:rPr>
            </w:pPr>
            <w:r w:rsidRPr="00460D72">
              <w:rPr>
                <w:b/>
                <w:snapToGrid w:val="0"/>
                <w:sz w:val="22"/>
                <w:lang w:val="en-US"/>
              </w:rPr>
              <w:t>E</w:t>
            </w:r>
          </w:p>
        </w:tc>
      </w:tr>
      <w:tr w:rsidR="00A40174" w:rsidRPr="00460D72" w14:paraId="699DDB9E" w14:textId="77777777" w:rsidTr="00A40174">
        <w:trPr>
          <w:trHeight w:hRule="exact" w:val="368"/>
        </w:trPr>
        <w:tc>
          <w:tcPr>
            <w:tcW w:w="6204" w:type="dxa"/>
            <w:gridSpan w:val="2"/>
          </w:tcPr>
          <w:p w14:paraId="37E82189" w14:textId="18FDE714" w:rsidR="00A40174" w:rsidRPr="00460D72" w:rsidRDefault="00A40174" w:rsidP="00A40174">
            <w:pPr>
              <w:rPr>
                <w:b/>
                <w:snapToGrid w:val="0"/>
                <w:sz w:val="22"/>
                <w:lang w:val="en-US"/>
              </w:rPr>
            </w:pPr>
            <w:r w:rsidRPr="00460D72">
              <w:rPr>
                <w:b/>
                <w:snapToGrid w:val="0"/>
                <w:sz w:val="22"/>
                <w:lang w:val="en-US"/>
              </w:rPr>
              <w:t>Qualification et expériences</w:t>
            </w:r>
          </w:p>
        </w:tc>
        <w:tc>
          <w:tcPr>
            <w:tcW w:w="1275" w:type="dxa"/>
            <w:vAlign w:val="center"/>
          </w:tcPr>
          <w:p w14:paraId="5F5B4A3A" w14:textId="77777777" w:rsidR="00A40174" w:rsidRPr="00460D72" w:rsidRDefault="00A40174" w:rsidP="00A40174">
            <w:pPr>
              <w:jc w:val="center"/>
              <w:rPr>
                <w:b/>
                <w:snapToGrid w:val="0"/>
                <w:lang w:val="en-US"/>
              </w:rPr>
            </w:pPr>
            <w:r w:rsidRPr="00460D72">
              <w:rPr>
                <w:b/>
                <w:snapToGrid w:val="0"/>
                <w:lang w:val="en-US"/>
              </w:rPr>
              <w:t>70</w:t>
            </w:r>
          </w:p>
        </w:tc>
        <w:tc>
          <w:tcPr>
            <w:tcW w:w="426" w:type="dxa"/>
            <w:vAlign w:val="center"/>
          </w:tcPr>
          <w:p w14:paraId="4C3B7B85" w14:textId="77777777" w:rsidR="00A40174" w:rsidRPr="00460D72" w:rsidRDefault="00A40174" w:rsidP="00A40174">
            <w:pPr>
              <w:jc w:val="center"/>
              <w:rPr>
                <w:snapToGrid w:val="0"/>
                <w:lang w:val="en-US"/>
              </w:rPr>
            </w:pPr>
          </w:p>
        </w:tc>
        <w:tc>
          <w:tcPr>
            <w:tcW w:w="425" w:type="dxa"/>
            <w:vAlign w:val="center"/>
          </w:tcPr>
          <w:p w14:paraId="20FE7F1A" w14:textId="77777777" w:rsidR="00A40174" w:rsidRPr="00460D72" w:rsidRDefault="00A40174" w:rsidP="00A40174">
            <w:pPr>
              <w:jc w:val="center"/>
              <w:rPr>
                <w:snapToGrid w:val="0"/>
                <w:lang w:val="en-US"/>
              </w:rPr>
            </w:pPr>
          </w:p>
        </w:tc>
        <w:tc>
          <w:tcPr>
            <w:tcW w:w="425" w:type="dxa"/>
            <w:vAlign w:val="center"/>
          </w:tcPr>
          <w:p w14:paraId="5E5EBD7E" w14:textId="77777777" w:rsidR="00A40174" w:rsidRPr="00460D72" w:rsidRDefault="00A40174" w:rsidP="00A40174">
            <w:pPr>
              <w:jc w:val="center"/>
              <w:rPr>
                <w:snapToGrid w:val="0"/>
                <w:lang w:val="en-US"/>
              </w:rPr>
            </w:pPr>
          </w:p>
        </w:tc>
        <w:tc>
          <w:tcPr>
            <w:tcW w:w="425" w:type="dxa"/>
            <w:vAlign w:val="center"/>
          </w:tcPr>
          <w:p w14:paraId="73987BB0" w14:textId="77777777" w:rsidR="00A40174" w:rsidRPr="00460D72" w:rsidRDefault="00A40174" w:rsidP="00A40174">
            <w:pPr>
              <w:jc w:val="center"/>
              <w:rPr>
                <w:snapToGrid w:val="0"/>
                <w:lang w:val="en-US"/>
              </w:rPr>
            </w:pPr>
          </w:p>
        </w:tc>
        <w:tc>
          <w:tcPr>
            <w:tcW w:w="396" w:type="dxa"/>
            <w:vAlign w:val="center"/>
          </w:tcPr>
          <w:p w14:paraId="3BCE04E0" w14:textId="77777777" w:rsidR="00A40174" w:rsidRPr="00460D72" w:rsidRDefault="00A40174" w:rsidP="00A40174">
            <w:pPr>
              <w:jc w:val="center"/>
              <w:rPr>
                <w:snapToGrid w:val="0"/>
                <w:lang w:val="en-US"/>
              </w:rPr>
            </w:pPr>
          </w:p>
        </w:tc>
      </w:tr>
      <w:tr w:rsidR="00A40174" w:rsidRPr="00460D72" w14:paraId="0323A3B7" w14:textId="77777777" w:rsidTr="00AA6E21">
        <w:trPr>
          <w:trHeight w:hRule="exact" w:val="288"/>
        </w:trPr>
        <w:tc>
          <w:tcPr>
            <w:tcW w:w="562" w:type="dxa"/>
          </w:tcPr>
          <w:p w14:paraId="67FF18DC" w14:textId="77777777" w:rsidR="00A40174" w:rsidRPr="00460D72" w:rsidRDefault="00A40174" w:rsidP="00A40174">
            <w:pPr>
              <w:jc w:val="center"/>
              <w:rPr>
                <w:snapToGrid w:val="0"/>
                <w:lang w:val="en-US"/>
              </w:rPr>
            </w:pPr>
            <w:r w:rsidRPr="00460D72">
              <w:rPr>
                <w:snapToGrid w:val="0"/>
                <w:lang w:val="en-US"/>
              </w:rPr>
              <w:t>1.</w:t>
            </w:r>
          </w:p>
        </w:tc>
        <w:tc>
          <w:tcPr>
            <w:tcW w:w="5642" w:type="dxa"/>
          </w:tcPr>
          <w:p w14:paraId="40698F4E" w14:textId="77777777" w:rsidR="00A40174" w:rsidRPr="00460D72" w:rsidRDefault="00A40174" w:rsidP="00A40174">
            <w:pPr>
              <w:rPr>
                <w:snapToGrid w:val="0"/>
                <w:sz w:val="22"/>
              </w:rPr>
            </w:pPr>
            <w:r w:rsidRPr="00460D72">
              <w:rPr>
                <w:snapToGrid w:val="0"/>
                <w:sz w:val="22"/>
              </w:rPr>
              <w:t>Diplôme</w:t>
            </w:r>
          </w:p>
        </w:tc>
        <w:tc>
          <w:tcPr>
            <w:tcW w:w="1275" w:type="dxa"/>
            <w:vAlign w:val="center"/>
          </w:tcPr>
          <w:p w14:paraId="2CAB85F1" w14:textId="77777777" w:rsidR="00A40174" w:rsidRPr="00460D72" w:rsidRDefault="00A40174" w:rsidP="00A40174">
            <w:pPr>
              <w:jc w:val="center"/>
              <w:rPr>
                <w:snapToGrid w:val="0"/>
                <w:lang w:val="en-US"/>
              </w:rPr>
            </w:pPr>
            <w:r w:rsidRPr="00460D72">
              <w:rPr>
                <w:snapToGrid w:val="0"/>
                <w:lang w:val="en-US"/>
              </w:rPr>
              <w:t>10</w:t>
            </w:r>
          </w:p>
        </w:tc>
        <w:tc>
          <w:tcPr>
            <w:tcW w:w="426" w:type="dxa"/>
            <w:vAlign w:val="center"/>
          </w:tcPr>
          <w:p w14:paraId="4B3E49E3" w14:textId="77777777" w:rsidR="00A40174" w:rsidRPr="00460D72" w:rsidRDefault="00A40174" w:rsidP="00A40174">
            <w:pPr>
              <w:jc w:val="center"/>
              <w:rPr>
                <w:snapToGrid w:val="0"/>
                <w:lang w:val="en-US"/>
              </w:rPr>
            </w:pPr>
          </w:p>
        </w:tc>
        <w:tc>
          <w:tcPr>
            <w:tcW w:w="425" w:type="dxa"/>
            <w:vAlign w:val="center"/>
          </w:tcPr>
          <w:p w14:paraId="2FA5736A" w14:textId="77777777" w:rsidR="00A40174" w:rsidRPr="00460D72" w:rsidRDefault="00A40174" w:rsidP="00A40174">
            <w:pPr>
              <w:jc w:val="center"/>
              <w:rPr>
                <w:snapToGrid w:val="0"/>
                <w:lang w:val="en-US"/>
              </w:rPr>
            </w:pPr>
          </w:p>
        </w:tc>
        <w:tc>
          <w:tcPr>
            <w:tcW w:w="425" w:type="dxa"/>
            <w:vAlign w:val="center"/>
          </w:tcPr>
          <w:p w14:paraId="79497D33" w14:textId="77777777" w:rsidR="00A40174" w:rsidRPr="00460D72" w:rsidRDefault="00A40174" w:rsidP="00A40174">
            <w:pPr>
              <w:jc w:val="center"/>
              <w:rPr>
                <w:snapToGrid w:val="0"/>
                <w:lang w:val="en-US"/>
              </w:rPr>
            </w:pPr>
          </w:p>
        </w:tc>
        <w:tc>
          <w:tcPr>
            <w:tcW w:w="425" w:type="dxa"/>
            <w:vAlign w:val="center"/>
          </w:tcPr>
          <w:p w14:paraId="1355099D" w14:textId="77777777" w:rsidR="00A40174" w:rsidRPr="00460D72" w:rsidRDefault="00A40174" w:rsidP="00A40174">
            <w:pPr>
              <w:jc w:val="center"/>
              <w:rPr>
                <w:snapToGrid w:val="0"/>
                <w:lang w:val="en-US"/>
              </w:rPr>
            </w:pPr>
          </w:p>
        </w:tc>
        <w:tc>
          <w:tcPr>
            <w:tcW w:w="396" w:type="dxa"/>
            <w:vAlign w:val="center"/>
          </w:tcPr>
          <w:p w14:paraId="405E77B8" w14:textId="77777777" w:rsidR="00A40174" w:rsidRPr="00460D72" w:rsidRDefault="00A40174" w:rsidP="00A40174">
            <w:pPr>
              <w:jc w:val="center"/>
              <w:rPr>
                <w:snapToGrid w:val="0"/>
                <w:lang w:val="en-US"/>
              </w:rPr>
            </w:pPr>
          </w:p>
        </w:tc>
      </w:tr>
      <w:tr w:rsidR="00A40174" w:rsidRPr="00460D72" w14:paraId="3A551DC2" w14:textId="77777777" w:rsidTr="00AA6E21">
        <w:trPr>
          <w:trHeight w:hRule="exact" w:val="264"/>
        </w:trPr>
        <w:tc>
          <w:tcPr>
            <w:tcW w:w="562" w:type="dxa"/>
          </w:tcPr>
          <w:p w14:paraId="094C5D1B" w14:textId="77777777" w:rsidR="00A40174" w:rsidRPr="00460D72" w:rsidRDefault="00A40174" w:rsidP="00A40174">
            <w:pPr>
              <w:jc w:val="center"/>
              <w:rPr>
                <w:snapToGrid w:val="0"/>
                <w:lang w:val="en-US"/>
              </w:rPr>
            </w:pPr>
            <w:r w:rsidRPr="00460D72">
              <w:rPr>
                <w:snapToGrid w:val="0"/>
                <w:lang w:val="en-US"/>
              </w:rPr>
              <w:t>2.</w:t>
            </w:r>
          </w:p>
        </w:tc>
        <w:tc>
          <w:tcPr>
            <w:tcW w:w="5642" w:type="dxa"/>
          </w:tcPr>
          <w:p w14:paraId="519C7C13" w14:textId="77777777" w:rsidR="00A40174" w:rsidRPr="00460D72" w:rsidRDefault="00A40174" w:rsidP="00A40174">
            <w:pPr>
              <w:rPr>
                <w:snapToGrid w:val="0"/>
                <w:sz w:val="22"/>
              </w:rPr>
            </w:pPr>
            <w:r w:rsidRPr="00460D72">
              <w:rPr>
                <w:sz w:val="22"/>
              </w:rPr>
              <w:t>Nombre d’année d’expérience pertinente</w:t>
            </w:r>
          </w:p>
        </w:tc>
        <w:tc>
          <w:tcPr>
            <w:tcW w:w="1275" w:type="dxa"/>
            <w:vAlign w:val="center"/>
          </w:tcPr>
          <w:p w14:paraId="7B50B643" w14:textId="77777777" w:rsidR="00A40174" w:rsidRPr="00460D72" w:rsidRDefault="00A40174" w:rsidP="00A40174">
            <w:pPr>
              <w:jc w:val="center"/>
              <w:rPr>
                <w:snapToGrid w:val="0"/>
                <w:lang w:val="en-US"/>
              </w:rPr>
            </w:pPr>
            <w:r w:rsidRPr="00460D72">
              <w:rPr>
                <w:snapToGrid w:val="0"/>
                <w:lang w:val="en-US"/>
              </w:rPr>
              <w:t>10</w:t>
            </w:r>
          </w:p>
        </w:tc>
        <w:tc>
          <w:tcPr>
            <w:tcW w:w="426" w:type="dxa"/>
            <w:vAlign w:val="center"/>
          </w:tcPr>
          <w:p w14:paraId="626D234C" w14:textId="77777777" w:rsidR="00A40174" w:rsidRPr="00460D72" w:rsidRDefault="00A40174" w:rsidP="00A40174">
            <w:pPr>
              <w:jc w:val="center"/>
              <w:rPr>
                <w:snapToGrid w:val="0"/>
                <w:lang w:val="en-US"/>
              </w:rPr>
            </w:pPr>
          </w:p>
        </w:tc>
        <w:tc>
          <w:tcPr>
            <w:tcW w:w="425" w:type="dxa"/>
            <w:vAlign w:val="center"/>
          </w:tcPr>
          <w:p w14:paraId="0FEFF74D" w14:textId="77777777" w:rsidR="00A40174" w:rsidRPr="00460D72" w:rsidRDefault="00A40174" w:rsidP="00A40174">
            <w:pPr>
              <w:jc w:val="center"/>
              <w:rPr>
                <w:snapToGrid w:val="0"/>
                <w:lang w:val="en-US"/>
              </w:rPr>
            </w:pPr>
          </w:p>
        </w:tc>
        <w:tc>
          <w:tcPr>
            <w:tcW w:w="425" w:type="dxa"/>
            <w:vAlign w:val="center"/>
          </w:tcPr>
          <w:p w14:paraId="03EEEC8A" w14:textId="77777777" w:rsidR="00A40174" w:rsidRPr="00460D72" w:rsidRDefault="00A40174" w:rsidP="00A40174">
            <w:pPr>
              <w:jc w:val="center"/>
              <w:rPr>
                <w:snapToGrid w:val="0"/>
                <w:lang w:val="en-US"/>
              </w:rPr>
            </w:pPr>
          </w:p>
        </w:tc>
        <w:tc>
          <w:tcPr>
            <w:tcW w:w="425" w:type="dxa"/>
            <w:vAlign w:val="center"/>
          </w:tcPr>
          <w:p w14:paraId="7FF51A02" w14:textId="77777777" w:rsidR="00A40174" w:rsidRPr="00460D72" w:rsidRDefault="00A40174" w:rsidP="00A40174">
            <w:pPr>
              <w:jc w:val="center"/>
              <w:rPr>
                <w:snapToGrid w:val="0"/>
                <w:lang w:val="en-US"/>
              </w:rPr>
            </w:pPr>
          </w:p>
        </w:tc>
        <w:tc>
          <w:tcPr>
            <w:tcW w:w="396" w:type="dxa"/>
            <w:vAlign w:val="center"/>
          </w:tcPr>
          <w:p w14:paraId="78F3C18C" w14:textId="77777777" w:rsidR="00A40174" w:rsidRPr="00460D72" w:rsidRDefault="00A40174" w:rsidP="00A40174">
            <w:pPr>
              <w:jc w:val="center"/>
              <w:rPr>
                <w:snapToGrid w:val="0"/>
                <w:lang w:val="en-US"/>
              </w:rPr>
            </w:pPr>
          </w:p>
        </w:tc>
      </w:tr>
      <w:tr w:rsidR="00A40174" w:rsidRPr="00460D72" w14:paraId="76AB472E" w14:textId="77777777" w:rsidTr="00AA6E21">
        <w:trPr>
          <w:trHeight w:hRule="exact" w:val="578"/>
        </w:trPr>
        <w:tc>
          <w:tcPr>
            <w:tcW w:w="562" w:type="dxa"/>
          </w:tcPr>
          <w:p w14:paraId="6E6365BA" w14:textId="77777777" w:rsidR="00A40174" w:rsidRPr="00253AE0" w:rsidRDefault="00A40174" w:rsidP="00A40174">
            <w:pPr>
              <w:jc w:val="center"/>
              <w:rPr>
                <w:b/>
                <w:i/>
                <w:snapToGrid w:val="0"/>
                <w:lang w:val="en-US"/>
              </w:rPr>
            </w:pPr>
            <w:r w:rsidRPr="00253AE0">
              <w:rPr>
                <w:b/>
                <w:i/>
                <w:snapToGrid w:val="0"/>
                <w:lang w:val="en-US"/>
              </w:rPr>
              <w:t>3.</w:t>
            </w:r>
          </w:p>
        </w:tc>
        <w:tc>
          <w:tcPr>
            <w:tcW w:w="5642" w:type="dxa"/>
          </w:tcPr>
          <w:p w14:paraId="764290FF" w14:textId="1539FB0A" w:rsidR="00A40174" w:rsidRPr="00253AE0" w:rsidRDefault="00A40174" w:rsidP="00A40174">
            <w:pPr>
              <w:rPr>
                <w:b/>
                <w:i/>
                <w:snapToGrid w:val="0"/>
                <w:sz w:val="22"/>
              </w:rPr>
            </w:pPr>
            <w:r w:rsidRPr="00253AE0">
              <w:rPr>
                <w:b/>
                <w:i/>
                <w:sz w:val="22"/>
              </w:rPr>
              <w:t>Références de consultations similaires</w:t>
            </w:r>
            <w:r w:rsidR="00253AE0" w:rsidRPr="00253AE0">
              <w:rPr>
                <w:b/>
                <w:i/>
                <w:sz w:val="22"/>
              </w:rPr>
              <w:t xml:space="preserve"> (conception de site web et/ou application mobile)</w:t>
            </w:r>
          </w:p>
        </w:tc>
        <w:tc>
          <w:tcPr>
            <w:tcW w:w="1275" w:type="dxa"/>
            <w:vAlign w:val="center"/>
          </w:tcPr>
          <w:p w14:paraId="72C16D5C" w14:textId="77777777" w:rsidR="00A40174" w:rsidRPr="00460D72" w:rsidRDefault="00A40174" w:rsidP="00A40174">
            <w:pPr>
              <w:jc w:val="center"/>
              <w:rPr>
                <w:b/>
                <w:snapToGrid w:val="0"/>
              </w:rPr>
            </w:pPr>
            <w:r w:rsidRPr="00460D72">
              <w:rPr>
                <w:b/>
                <w:snapToGrid w:val="0"/>
              </w:rPr>
              <w:t>50</w:t>
            </w:r>
          </w:p>
        </w:tc>
        <w:tc>
          <w:tcPr>
            <w:tcW w:w="426" w:type="dxa"/>
            <w:vAlign w:val="center"/>
          </w:tcPr>
          <w:p w14:paraId="018D63D4" w14:textId="77777777" w:rsidR="00A40174" w:rsidRPr="00460D72" w:rsidRDefault="00A40174" w:rsidP="00A40174">
            <w:pPr>
              <w:jc w:val="center"/>
              <w:rPr>
                <w:snapToGrid w:val="0"/>
              </w:rPr>
            </w:pPr>
          </w:p>
        </w:tc>
        <w:tc>
          <w:tcPr>
            <w:tcW w:w="425" w:type="dxa"/>
            <w:vAlign w:val="center"/>
          </w:tcPr>
          <w:p w14:paraId="283B63CE" w14:textId="77777777" w:rsidR="00A40174" w:rsidRPr="00460D72" w:rsidRDefault="00A40174" w:rsidP="00A40174">
            <w:pPr>
              <w:jc w:val="center"/>
              <w:rPr>
                <w:snapToGrid w:val="0"/>
              </w:rPr>
            </w:pPr>
          </w:p>
        </w:tc>
        <w:tc>
          <w:tcPr>
            <w:tcW w:w="425" w:type="dxa"/>
            <w:vAlign w:val="center"/>
          </w:tcPr>
          <w:p w14:paraId="09709AA0" w14:textId="77777777" w:rsidR="00A40174" w:rsidRPr="00460D72" w:rsidRDefault="00A40174" w:rsidP="00A40174">
            <w:pPr>
              <w:jc w:val="center"/>
              <w:rPr>
                <w:snapToGrid w:val="0"/>
              </w:rPr>
            </w:pPr>
          </w:p>
        </w:tc>
        <w:tc>
          <w:tcPr>
            <w:tcW w:w="425" w:type="dxa"/>
            <w:vAlign w:val="center"/>
          </w:tcPr>
          <w:p w14:paraId="3FE8A15D" w14:textId="77777777" w:rsidR="00A40174" w:rsidRPr="00460D72" w:rsidRDefault="00A40174" w:rsidP="00A40174">
            <w:pPr>
              <w:jc w:val="center"/>
              <w:rPr>
                <w:snapToGrid w:val="0"/>
              </w:rPr>
            </w:pPr>
          </w:p>
        </w:tc>
        <w:tc>
          <w:tcPr>
            <w:tcW w:w="396" w:type="dxa"/>
            <w:vAlign w:val="center"/>
          </w:tcPr>
          <w:p w14:paraId="5A833594" w14:textId="77777777" w:rsidR="00A40174" w:rsidRPr="00460D72" w:rsidRDefault="00A40174" w:rsidP="00A40174">
            <w:pPr>
              <w:jc w:val="center"/>
              <w:rPr>
                <w:snapToGrid w:val="0"/>
              </w:rPr>
            </w:pPr>
          </w:p>
        </w:tc>
      </w:tr>
      <w:tr w:rsidR="00A40174" w:rsidRPr="00460D72" w14:paraId="1B51D611" w14:textId="77777777" w:rsidTr="00AA6E21">
        <w:trPr>
          <w:trHeight w:hRule="exact" w:val="367"/>
        </w:trPr>
        <w:tc>
          <w:tcPr>
            <w:tcW w:w="562" w:type="dxa"/>
          </w:tcPr>
          <w:p w14:paraId="23D69671" w14:textId="77777777" w:rsidR="00A40174" w:rsidRPr="00460D72" w:rsidRDefault="00A40174" w:rsidP="00A40174">
            <w:pPr>
              <w:jc w:val="center"/>
              <w:rPr>
                <w:snapToGrid w:val="0"/>
                <w:lang w:val="en-US"/>
              </w:rPr>
            </w:pPr>
            <w:r w:rsidRPr="00460D72">
              <w:rPr>
                <w:snapToGrid w:val="0"/>
                <w:lang w:val="en-US"/>
              </w:rPr>
              <w:t>3.1</w:t>
            </w:r>
          </w:p>
        </w:tc>
        <w:tc>
          <w:tcPr>
            <w:tcW w:w="5642" w:type="dxa"/>
          </w:tcPr>
          <w:p w14:paraId="7A5621B9" w14:textId="77777777" w:rsidR="00A40174" w:rsidRPr="00460D72" w:rsidRDefault="00A40174" w:rsidP="00A40174">
            <w:pPr>
              <w:rPr>
                <w:sz w:val="22"/>
              </w:rPr>
            </w:pPr>
            <w:r w:rsidRPr="00460D72">
              <w:rPr>
                <w:sz w:val="22"/>
              </w:rPr>
              <w:t>Expérience générale : Référence de consultance n°1</w:t>
            </w:r>
          </w:p>
        </w:tc>
        <w:tc>
          <w:tcPr>
            <w:tcW w:w="1275" w:type="dxa"/>
            <w:vAlign w:val="center"/>
          </w:tcPr>
          <w:p w14:paraId="5558AAA5" w14:textId="77777777" w:rsidR="00A40174" w:rsidRPr="00460D72" w:rsidRDefault="00A40174" w:rsidP="00A40174">
            <w:pPr>
              <w:jc w:val="center"/>
              <w:rPr>
                <w:snapToGrid w:val="0"/>
              </w:rPr>
            </w:pPr>
            <w:r w:rsidRPr="00460D72">
              <w:rPr>
                <w:snapToGrid w:val="0"/>
              </w:rPr>
              <w:t>10</w:t>
            </w:r>
          </w:p>
        </w:tc>
        <w:tc>
          <w:tcPr>
            <w:tcW w:w="426" w:type="dxa"/>
            <w:vAlign w:val="center"/>
          </w:tcPr>
          <w:p w14:paraId="45976045" w14:textId="77777777" w:rsidR="00A40174" w:rsidRPr="00460D72" w:rsidRDefault="00A40174" w:rsidP="00A40174">
            <w:pPr>
              <w:jc w:val="center"/>
              <w:rPr>
                <w:snapToGrid w:val="0"/>
              </w:rPr>
            </w:pPr>
          </w:p>
        </w:tc>
        <w:tc>
          <w:tcPr>
            <w:tcW w:w="425" w:type="dxa"/>
            <w:vAlign w:val="center"/>
          </w:tcPr>
          <w:p w14:paraId="5B551939" w14:textId="77777777" w:rsidR="00A40174" w:rsidRPr="00460D72" w:rsidRDefault="00A40174" w:rsidP="00A40174">
            <w:pPr>
              <w:jc w:val="center"/>
              <w:rPr>
                <w:snapToGrid w:val="0"/>
              </w:rPr>
            </w:pPr>
          </w:p>
        </w:tc>
        <w:tc>
          <w:tcPr>
            <w:tcW w:w="425" w:type="dxa"/>
            <w:vAlign w:val="center"/>
          </w:tcPr>
          <w:p w14:paraId="6AB57798" w14:textId="77777777" w:rsidR="00A40174" w:rsidRPr="00460D72" w:rsidRDefault="00A40174" w:rsidP="00A40174">
            <w:pPr>
              <w:jc w:val="center"/>
              <w:rPr>
                <w:snapToGrid w:val="0"/>
              </w:rPr>
            </w:pPr>
          </w:p>
        </w:tc>
        <w:tc>
          <w:tcPr>
            <w:tcW w:w="425" w:type="dxa"/>
            <w:vAlign w:val="center"/>
          </w:tcPr>
          <w:p w14:paraId="4EBA04E5" w14:textId="77777777" w:rsidR="00A40174" w:rsidRPr="00460D72" w:rsidRDefault="00A40174" w:rsidP="00A40174">
            <w:pPr>
              <w:jc w:val="center"/>
              <w:rPr>
                <w:snapToGrid w:val="0"/>
              </w:rPr>
            </w:pPr>
          </w:p>
        </w:tc>
        <w:tc>
          <w:tcPr>
            <w:tcW w:w="396" w:type="dxa"/>
            <w:vAlign w:val="center"/>
          </w:tcPr>
          <w:p w14:paraId="515A96A3" w14:textId="77777777" w:rsidR="00A40174" w:rsidRPr="00460D72" w:rsidRDefault="00A40174" w:rsidP="00A40174">
            <w:pPr>
              <w:jc w:val="center"/>
              <w:rPr>
                <w:snapToGrid w:val="0"/>
              </w:rPr>
            </w:pPr>
          </w:p>
        </w:tc>
      </w:tr>
      <w:tr w:rsidR="00A40174" w:rsidRPr="00460D72" w14:paraId="3E0F0C4D" w14:textId="77777777" w:rsidTr="00AA6E21">
        <w:trPr>
          <w:trHeight w:hRule="exact" w:val="342"/>
        </w:trPr>
        <w:tc>
          <w:tcPr>
            <w:tcW w:w="562" w:type="dxa"/>
          </w:tcPr>
          <w:p w14:paraId="2D8DFE67" w14:textId="77777777" w:rsidR="00A40174" w:rsidRPr="00460D72" w:rsidRDefault="00A40174" w:rsidP="00A40174">
            <w:pPr>
              <w:jc w:val="center"/>
              <w:rPr>
                <w:snapToGrid w:val="0"/>
                <w:lang w:val="en-US"/>
              </w:rPr>
            </w:pPr>
            <w:r w:rsidRPr="00460D72">
              <w:rPr>
                <w:snapToGrid w:val="0"/>
                <w:lang w:val="en-US"/>
              </w:rPr>
              <w:t>3.2</w:t>
            </w:r>
          </w:p>
        </w:tc>
        <w:tc>
          <w:tcPr>
            <w:tcW w:w="5642" w:type="dxa"/>
          </w:tcPr>
          <w:p w14:paraId="3B65800C" w14:textId="77777777" w:rsidR="00A40174" w:rsidRPr="00460D72" w:rsidRDefault="00A40174" w:rsidP="00A40174">
            <w:pPr>
              <w:rPr>
                <w:sz w:val="22"/>
              </w:rPr>
            </w:pPr>
            <w:r w:rsidRPr="00460D72">
              <w:rPr>
                <w:sz w:val="22"/>
              </w:rPr>
              <w:t>Expérience générale : Référence de consultance n°2</w:t>
            </w:r>
          </w:p>
        </w:tc>
        <w:tc>
          <w:tcPr>
            <w:tcW w:w="1275" w:type="dxa"/>
            <w:vAlign w:val="center"/>
          </w:tcPr>
          <w:p w14:paraId="3FEE22E7" w14:textId="77777777" w:rsidR="00A40174" w:rsidRPr="00460D72" w:rsidRDefault="00A40174" w:rsidP="00A40174">
            <w:pPr>
              <w:jc w:val="center"/>
              <w:rPr>
                <w:snapToGrid w:val="0"/>
              </w:rPr>
            </w:pPr>
            <w:r w:rsidRPr="00460D72">
              <w:rPr>
                <w:snapToGrid w:val="0"/>
              </w:rPr>
              <w:t>10</w:t>
            </w:r>
          </w:p>
        </w:tc>
        <w:tc>
          <w:tcPr>
            <w:tcW w:w="426" w:type="dxa"/>
            <w:vAlign w:val="center"/>
          </w:tcPr>
          <w:p w14:paraId="2DBDC9E4" w14:textId="77777777" w:rsidR="00A40174" w:rsidRPr="00460D72" w:rsidRDefault="00A40174" w:rsidP="00A40174">
            <w:pPr>
              <w:jc w:val="center"/>
              <w:rPr>
                <w:snapToGrid w:val="0"/>
              </w:rPr>
            </w:pPr>
          </w:p>
        </w:tc>
        <w:tc>
          <w:tcPr>
            <w:tcW w:w="425" w:type="dxa"/>
            <w:vAlign w:val="center"/>
          </w:tcPr>
          <w:p w14:paraId="64F6FEBA" w14:textId="77777777" w:rsidR="00A40174" w:rsidRPr="00460D72" w:rsidRDefault="00A40174" w:rsidP="00A40174">
            <w:pPr>
              <w:jc w:val="center"/>
              <w:rPr>
                <w:snapToGrid w:val="0"/>
              </w:rPr>
            </w:pPr>
          </w:p>
        </w:tc>
        <w:tc>
          <w:tcPr>
            <w:tcW w:w="425" w:type="dxa"/>
            <w:vAlign w:val="center"/>
          </w:tcPr>
          <w:p w14:paraId="729709AC" w14:textId="77777777" w:rsidR="00A40174" w:rsidRPr="00460D72" w:rsidRDefault="00A40174" w:rsidP="00A40174">
            <w:pPr>
              <w:jc w:val="center"/>
              <w:rPr>
                <w:snapToGrid w:val="0"/>
              </w:rPr>
            </w:pPr>
          </w:p>
        </w:tc>
        <w:tc>
          <w:tcPr>
            <w:tcW w:w="425" w:type="dxa"/>
            <w:vAlign w:val="center"/>
          </w:tcPr>
          <w:p w14:paraId="275AFF1A" w14:textId="77777777" w:rsidR="00A40174" w:rsidRPr="00460D72" w:rsidRDefault="00A40174" w:rsidP="00A40174">
            <w:pPr>
              <w:jc w:val="center"/>
              <w:rPr>
                <w:snapToGrid w:val="0"/>
              </w:rPr>
            </w:pPr>
          </w:p>
        </w:tc>
        <w:tc>
          <w:tcPr>
            <w:tcW w:w="396" w:type="dxa"/>
            <w:vAlign w:val="center"/>
          </w:tcPr>
          <w:p w14:paraId="68F94669" w14:textId="77777777" w:rsidR="00A40174" w:rsidRPr="00460D72" w:rsidRDefault="00A40174" w:rsidP="00A40174">
            <w:pPr>
              <w:jc w:val="center"/>
              <w:rPr>
                <w:snapToGrid w:val="0"/>
              </w:rPr>
            </w:pPr>
          </w:p>
        </w:tc>
      </w:tr>
      <w:tr w:rsidR="00A40174" w:rsidRPr="00460D72" w14:paraId="36F28FA5" w14:textId="77777777" w:rsidTr="00AA6E21">
        <w:trPr>
          <w:trHeight w:hRule="exact" w:val="334"/>
        </w:trPr>
        <w:tc>
          <w:tcPr>
            <w:tcW w:w="562" w:type="dxa"/>
          </w:tcPr>
          <w:p w14:paraId="6257BDDD" w14:textId="77777777" w:rsidR="00A40174" w:rsidRPr="00460D72" w:rsidRDefault="00A40174" w:rsidP="00A40174">
            <w:pPr>
              <w:jc w:val="center"/>
              <w:rPr>
                <w:snapToGrid w:val="0"/>
                <w:lang w:val="en-US"/>
              </w:rPr>
            </w:pPr>
            <w:r w:rsidRPr="00460D72">
              <w:rPr>
                <w:snapToGrid w:val="0"/>
                <w:lang w:val="en-US"/>
              </w:rPr>
              <w:t>3.3</w:t>
            </w:r>
          </w:p>
        </w:tc>
        <w:tc>
          <w:tcPr>
            <w:tcW w:w="5642" w:type="dxa"/>
          </w:tcPr>
          <w:p w14:paraId="5B1BA398" w14:textId="77777777" w:rsidR="00A40174" w:rsidRPr="00460D72" w:rsidRDefault="00A40174" w:rsidP="00A40174">
            <w:pPr>
              <w:rPr>
                <w:sz w:val="22"/>
              </w:rPr>
            </w:pPr>
            <w:r w:rsidRPr="00460D72">
              <w:rPr>
                <w:sz w:val="22"/>
              </w:rPr>
              <w:t>Expérience générale : Référence de consultance n°3</w:t>
            </w:r>
          </w:p>
        </w:tc>
        <w:tc>
          <w:tcPr>
            <w:tcW w:w="1275" w:type="dxa"/>
            <w:vAlign w:val="center"/>
          </w:tcPr>
          <w:p w14:paraId="4E5FF607" w14:textId="77777777" w:rsidR="00A40174" w:rsidRPr="00460D72" w:rsidRDefault="00A40174" w:rsidP="00A40174">
            <w:pPr>
              <w:jc w:val="center"/>
              <w:rPr>
                <w:snapToGrid w:val="0"/>
              </w:rPr>
            </w:pPr>
            <w:r w:rsidRPr="00460D72">
              <w:rPr>
                <w:snapToGrid w:val="0"/>
              </w:rPr>
              <w:t>10</w:t>
            </w:r>
          </w:p>
        </w:tc>
        <w:tc>
          <w:tcPr>
            <w:tcW w:w="426" w:type="dxa"/>
            <w:vAlign w:val="center"/>
          </w:tcPr>
          <w:p w14:paraId="526E5564" w14:textId="77777777" w:rsidR="00A40174" w:rsidRPr="00460D72" w:rsidRDefault="00A40174" w:rsidP="00A40174">
            <w:pPr>
              <w:jc w:val="center"/>
              <w:rPr>
                <w:snapToGrid w:val="0"/>
              </w:rPr>
            </w:pPr>
          </w:p>
        </w:tc>
        <w:tc>
          <w:tcPr>
            <w:tcW w:w="425" w:type="dxa"/>
            <w:vAlign w:val="center"/>
          </w:tcPr>
          <w:p w14:paraId="6DCEB7EA" w14:textId="77777777" w:rsidR="00A40174" w:rsidRPr="00460D72" w:rsidRDefault="00A40174" w:rsidP="00A40174">
            <w:pPr>
              <w:jc w:val="center"/>
              <w:rPr>
                <w:snapToGrid w:val="0"/>
              </w:rPr>
            </w:pPr>
          </w:p>
        </w:tc>
        <w:tc>
          <w:tcPr>
            <w:tcW w:w="425" w:type="dxa"/>
            <w:vAlign w:val="center"/>
          </w:tcPr>
          <w:p w14:paraId="2E727D00" w14:textId="77777777" w:rsidR="00A40174" w:rsidRPr="00460D72" w:rsidRDefault="00A40174" w:rsidP="00A40174">
            <w:pPr>
              <w:jc w:val="center"/>
              <w:rPr>
                <w:snapToGrid w:val="0"/>
              </w:rPr>
            </w:pPr>
          </w:p>
        </w:tc>
        <w:tc>
          <w:tcPr>
            <w:tcW w:w="425" w:type="dxa"/>
            <w:vAlign w:val="center"/>
          </w:tcPr>
          <w:p w14:paraId="79323F8A" w14:textId="77777777" w:rsidR="00A40174" w:rsidRPr="00460D72" w:rsidRDefault="00A40174" w:rsidP="00A40174">
            <w:pPr>
              <w:jc w:val="center"/>
              <w:rPr>
                <w:snapToGrid w:val="0"/>
              </w:rPr>
            </w:pPr>
          </w:p>
        </w:tc>
        <w:tc>
          <w:tcPr>
            <w:tcW w:w="396" w:type="dxa"/>
            <w:vAlign w:val="center"/>
          </w:tcPr>
          <w:p w14:paraId="17BC8978" w14:textId="77777777" w:rsidR="00A40174" w:rsidRPr="00460D72" w:rsidRDefault="00A40174" w:rsidP="00A40174">
            <w:pPr>
              <w:jc w:val="center"/>
              <w:rPr>
                <w:snapToGrid w:val="0"/>
              </w:rPr>
            </w:pPr>
          </w:p>
        </w:tc>
      </w:tr>
      <w:tr w:rsidR="00A40174" w:rsidRPr="00460D72" w14:paraId="0FA7A07E" w14:textId="77777777" w:rsidTr="00AA6E21">
        <w:trPr>
          <w:trHeight w:hRule="exact" w:val="307"/>
        </w:trPr>
        <w:tc>
          <w:tcPr>
            <w:tcW w:w="562" w:type="dxa"/>
          </w:tcPr>
          <w:p w14:paraId="127D789F" w14:textId="77777777" w:rsidR="00A40174" w:rsidRPr="00460D72" w:rsidRDefault="00A40174" w:rsidP="00A40174">
            <w:pPr>
              <w:jc w:val="center"/>
              <w:rPr>
                <w:snapToGrid w:val="0"/>
                <w:lang w:val="en-US"/>
              </w:rPr>
            </w:pPr>
            <w:r w:rsidRPr="00460D72">
              <w:rPr>
                <w:snapToGrid w:val="0"/>
                <w:lang w:val="en-US"/>
              </w:rPr>
              <w:t>3.4</w:t>
            </w:r>
          </w:p>
        </w:tc>
        <w:tc>
          <w:tcPr>
            <w:tcW w:w="5642" w:type="dxa"/>
          </w:tcPr>
          <w:p w14:paraId="728930C5" w14:textId="77777777" w:rsidR="00A40174" w:rsidRPr="00460D72" w:rsidRDefault="00A40174" w:rsidP="00A40174">
            <w:pPr>
              <w:rPr>
                <w:sz w:val="22"/>
              </w:rPr>
            </w:pPr>
            <w:r w:rsidRPr="00460D72">
              <w:rPr>
                <w:sz w:val="22"/>
                <w:szCs w:val="22"/>
              </w:rPr>
              <w:t xml:space="preserve">Expérience spécifique dans le domaine avec le PNUD </w:t>
            </w:r>
          </w:p>
        </w:tc>
        <w:tc>
          <w:tcPr>
            <w:tcW w:w="1275" w:type="dxa"/>
            <w:vAlign w:val="center"/>
          </w:tcPr>
          <w:p w14:paraId="1420DA93" w14:textId="77777777" w:rsidR="00A40174" w:rsidRPr="00460D72" w:rsidRDefault="00A40174" w:rsidP="00A40174">
            <w:pPr>
              <w:jc w:val="center"/>
              <w:rPr>
                <w:snapToGrid w:val="0"/>
              </w:rPr>
            </w:pPr>
            <w:r w:rsidRPr="00460D72">
              <w:rPr>
                <w:snapToGrid w:val="0"/>
              </w:rPr>
              <w:t>05</w:t>
            </w:r>
          </w:p>
        </w:tc>
        <w:tc>
          <w:tcPr>
            <w:tcW w:w="426" w:type="dxa"/>
            <w:vAlign w:val="center"/>
          </w:tcPr>
          <w:p w14:paraId="4B6DE72F" w14:textId="77777777" w:rsidR="00A40174" w:rsidRPr="00460D72" w:rsidRDefault="00A40174" w:rsidP="00A40174">
            <w:pPr>
              <w:jc w:val="center"/>
              <w:rPr>
                <w:snapToGrid w:val="0"/>
              </w:rPr>
            </w:pPr>
          </w:p>
        </w:tc>
        <w:tc>
          <w:tcPr>
            <w:tcW w:w="425" w:type="dxa"/>
            <w:vAlign w:val="center"/>
          </w:tcPr>
          <w:p w14:paraId="524ACF3D" w14:textId="77777777" w:rsidR="00A40174" w:rsidRPr="00460D72" w:rsidRDefault="00A40174" w:rsidP="00A40174">
            <w:pPr>
              <w:jc w:val="center"/>
              <w:rPr>
                <w:snapToGrid w:val="0"/>
              </w:rPr>
            </w:pPr>
          </w:p>
        </w:tc>
        <w:tc>
          <w:tcPr>
            <w:tcW w:w="425" w:type="dxa"/>
            <w:vAlign w:val="center"/>
          </w:tcPr>
          <w:p w14:paraId="1AFD36D9" w14:textId="77777777" w:rsidR="00A40174" w:rsidRPr="00460D72" w:rsidRDefault="00A40174" w:rsidP="00A40174">
            <w:pPr>
              <w:jc w:val="center"/>
              <w:rPr>
                <w:snapToGrid w:val="0"/>
              </w:rPr>
            </w:pPr>
          </w:p>
        </w:tc>
        <w:tc>
          <w:tcPr>
            <w:tcW w:w="425" w:type="dxa"/>
            <w:vAlign w:val="center"/>
          </w:tcPr>
          <w:p w14:paraId="7F2DD495" w14:textId="77777777" w:rsidR="00A40174" w:rsidRPr="00460D72" w:rsidRDefault="00A40174" w:rsidP="00A40174">
            <w:pPr>
              <w:jc w:val="center"/>
              <w:rPr>
                <w:snapToGrid w:val="0"/>
              </w:rPr>
            </w:pPr>
          </w:p>
        </w:tc>
        <w:tc>
          <w:tcPr>
            <w:tcW w:w="396" w:type="dxa"/>
            <w:vAlign w:val="center"/>
          </w:tcPr>
          <w:p w14:paraId="1C414959" w14:textId="77777777" w:rsidR="00A40174" w:rsidRPr="00460D72" w:rsidRDefault="00A40174" w:rsidP="00A40174">
            <w:pPr>
              <w:jc w:val="center"/>
              <w:rPr>
                <w:snapToGrid w:val="0"/>
              </w:rPr>
            </w:pPr>
          </w:p>
        </w:tc>
      </w:tr>
      <w:tr w:rsidR="00A40174" w:rsidRPr="00460D72" w14:paraId="3A232F30" w14:textId="77777777" w:rsidTr="00AA6E21">
        <w:trPr>
          <w:trHeight w:hRule="exact" w:val="549"/>
        </w:trPr>
        <w:tc>
          <w:tcPr>
            <w:tcW w:w="562" w:type="dxa"/>
          </w:tcPr>
          <w:p w14:paraId="2CC4CE5A" w14:textId="77777777" w:rsidR="00A40174" w:rsidRPr="00460D72" w:rsidRDefault="00A40174" w:rsidP="00A40174">
            <w:pPr>
              <w:jc w:val="center"/>
              <w:rPr>
                <w:snapToGrid w:val="0"/>
                <w:lang w:val="en-US"/>
              </w:rPr>
            </w:pPr>
            <w:r w:rsidRPr="00460D72">
              <w:rPr>
                <w:snapToGrid w:val="0"/>
                <w:lang w:val="en-US"/>
              </w:rPr>
              <w:t>3.5</w:t>
            </w:r>
          </w:p>
        </w:tc>
        <w:tc>
          <w:tcPr>
            <w:tcW w:w="5642" w:type="dxa"/>
          </w:tcPr>
          <w:p w14:paraId="152D1E9A" w14:textId="55081581" w:rsidR="00A40174" w:rsidRPr="00460D72" w:rsidRDefault="00A40174" w:rsidP="00A40174">
            <w:pPr>
              <w:rPr>
                <w:sz w:val="22"/>
                <w:szCs w:val="22"/>
              </w:rPr>
            </w:pPr>
            <w:r w:rsidRPr="00460D72">
              <w:rPr>
                <w:sz w:val="22"/>
                <w:szCs w:val="22"/>
              </w:rPr>
              <w:t>Expérience spécifique dans le domaine avec d’autres acteurs</w:t>
            </w:r>
            <w:r w:rsidR="004E0EC4">
              <w:rPr>
                <w:sz w:val="22"/>
                <w:szCs w:val="22"/>
              </w:rPr>
              <w:t xml:space="preserve"> de l’</w:t>
            </w:r>
            <w:r w:rsidR="00253AE0">
              <w:rPr>
                <w:sz w:val="22"/>
                <w:szCs w:val="22"/>
              </w:rPr>
              <w:t>écosystème entrepreneurial</w:t>
            </w:r>
          </w:p>
        </w:tc>
        <w:tc>
          <w:tcPr>
            <w:tcW w:w="1275" w:type="dxa"/>
            <w:vAlign w:val="center"/>
          </w:tcPr>
          <w:p w14:paraId="7EFBAD7E" w14:textId="77777777" w:rsidR="00A40174" w:rsidRPr="00460D72" w:rsidRDefault="00A40174" w:rsidP="00A40174">
            <w:pPr>
              <w:jc w:val="center"/>
              <w:rPr>
                <w:snapToGrid w:val="0"/>
              </w:rPr>
            </w:pPr>
            <w:r w:rsidRPr="00460D72">
              <w:rPr>
                <w:snapToGrid w:val="0"/>
              </w:rPr>
              <w:t>05</w:t>
            </w:r>
          </w:p>
        </w:tc>
        <w:tc>
          <w:tcPr>
            <w:tcW w:w="426" w:type="dxa"/>
            <w:vAlign w:val="center"/>
          </w:tcPr>
          <w:p w14:paraId="183BB9C8" w14:textId="77777777" w:rsidR="00A40174" w:rsidRPr="00460D72" w:rsidRDefault="00A40174" w:rsidP="00A40174">
            <w:pPr>
              <w:jc w:val="center"/>
              <w:rPr>
                <w:snapToGrid w:val="0"/>
              </w:rPr>
            </w:pPr>
          </w:p>
        </w:tc>
        <w:tc>
          <w:tcPr>
            <w:tcW w:w="425" w:type="dxa"/>
            <w:vAlign w:val="center"/>
          </w:tcPr>
          <w:p w14:paraId="4652DCA3" w14:textId="77777777" w:rsidR="00A40174" w:rsidRPr="00460D72" w:rsidRDefault="00A40174" w:rsidP="00A40174">
            <w:pPr>
              <w:jc w:val="center"/>
              <w:rPr>
                <w:snapToGrid w:val="0"/>
              </w:rPr>
            </w:pPr>
          </w:p>
        </w:tc>
        <w:tc>
          <w:tcPr>
            <w:tcW w:w="425" w:type="dxa"/>
            <w:vAlign w:val="center"/>
          </w:tcPr>
          <w:p w14:paraId="73E72EC8" w14:textId="77777777" w:rsidR="00A40174" w:rsidRPr="00460D72" w:rsidRDefault="00A40174" w:rsidP="00A40174">
            <w:pPr>
              <w:jc w:val="center"/>
              <w:rPr>
                <w:snapToGrid w:val="0"/>
              </w:rPr>
            </w:pPr>
          </w:p>
        </w:tc>
        <w:tc>
          <w:tcPr>
            <w:tcW w:w="425" w:type="dxa"/>
            <w:vAlign w:val="center"/>
          </w:tcPr>
          <w:p w14:paraId="06FA9922" w14:textId="77777777" w:rsidR="00A40174" w:rsidRPr="00460D72" w:rsidRDefault="00A40174" w:rsidP="00A40174">
            <w:pPr>
              <w:jc w:val="center"/>
              <w:rPr>
                <w:snapToGrid w:val="0"/>
              </w:rPr>
            </w:pPr>
          </w:p>
        </w:tc>
        <w:tc>
          <w:tcPr>
            <w:tcW w:w="396" w:type="dxa"/>
            <w:vAlign w:val="center"/>
          </w:tcPr>
          <w:p w14:paraId="56D1652C" w14:textId="77777777" w:rsidR="00A40174" w:rsidRPr="00460D72" w:rsidRDefault="00A40174" w:rsidP="00A40174">
            <w:pPr>
              <w:jc w:val="center"/>
              <w:rPr>
                <w:snapToGrid w:val="0"/>
              </w:rPr>
            </w:pPr>
          </w:p>
        </w:tc>
      </w:tr>
      <w:tr w:rsidR="00A40174" w:rsidRPr="00460D72" w14:paraId="191BC854" w14:textId="77777777" w:rsidTr="00AA6E21">
        <w:trPr>
          <w:trHeight w:hRule="exact" w:val="378"/>
        </w:trPr>
        <w:tc>
          <w:tcPr>
            <w:tcW w:w="562" w:type="dxa"/>
          </w:tcPr>
          <w:p w14:paraId="72D614FC" w14:textId="77777777" w:rsidR="00A40174" w:rsidRPr="00460D72" w:rsidRDefault="00A40174" w:rsidP="00A40174">
            <w:pPr>
              <w:jc w:val="center"/>
              <w:rPr>
                <w:snapToGrid w:val="0"/>
                <w:lang w:val="en-US"/>
              </w:rPr>
            </w:pPr>
            <w:r w:rsidRPr="00460D72">
              <w:rPr>
                <w:snapToGrid w:val="0"/>
                <w:lang w:val="en-US"/>
              </w:rPr>
              <w:t>3.6</w:t>
            </w:r>
          </w:p>
        </w:tc>
        <w:tc>
          <w:tcPr>
            <w:tcW w:w="5642" w:type="dxa"/>
          </w:tcPr>
          <w:p w14:paraId="19EFEB81" w14:textId="07DC3812" w:rsidR="00A40174" w:rsidRPr="00460D72" w:rsidRDefault="00A40174" w:rsidP="00A40174">
            <w:pPr>
              <w:rPr>
                <w:sz w:val="22"/>
                <w:szCs w:val="22"/>
              </w:rPr>
            </w:pPr>
            <w:r w:rsidRPr="00460D72">
              <w:rPr>
                <w:sz w:val="22"/>
                <w:szCs w:val="22"/>
              </w:rPr>
              <w:t xml:space="preserve">Expérience spécifique </w:t>
            </w:r>
            <w:r w:rsidR="004E0EC4">
              <w:rPr>
                <w:sz w:val="22"/>
                <w:szCs w:val="22"/>
              </w:rPr>
              <w:t>dans le domaine de l’entrepreneuriat</w:t>
            </w:r>
          </w:p>
        </w:tc>
        <w:tc>
          <w:tcPr>
            <w:tcW w:w="1275" w:type="dxa"/>
            <w:vAlign w:val="center"/>
          </w:tcPr>
          <w:p w14:paraId="242A7354" w14:textId="156456BD" w:rsidR="00A40174" w:rsidRPr="00460D72" w:rsidRDefault="00AA6E21" w:rsidP="00A40174">
            <w:pPr>
              <w:jc w:val="center"/>
              <w:rPr>
                <w:snapToGrid w:val="0"/>
              </w:rPr>
            </w:pPr>
            <w:r>
              <w:rPr>
                <w:snapToGrid w:val="0"/>
              </w:rPr>
              <w:t>05</w:t>
            </w:r>
          </w:p>
        </w:tc>
        <w:tc>
          <w:tcPr>
            <w:tcW w:w="426" w:type="dxa"/>
            <w:vAlign w:val="center"/>
          </w:tcPr>
          <w:p w14:paraId="0B973197" w14:textId="77777777" w:rsidR="00A40174" w:rsidRPr="00460D72" w:rsidRDefault="00A40174" w:rsidP="00A40174">
            <w:pPr>
              <w:jc w:val="center"/>
              <w:rPr>
                <w:snapToGrid w:val="0"/>
              </w:rPr>
            </w:pPr>
          </w:p>
        </w:tc>
        <w:tc>
          <w:tcPr>
            <w:tcW w:w="425" w:type="dxa"/>
            <w:vAlign w:val="center"/>
          </w:tcPr>
          <w:p w14:paraId="425619B0" w14:textId="77777777" w:rsidR="00A40174" w:rsidRPr="00460D72" w:rsidRDefault="00A40174" w:rsidP="00A40174">
            <w:pPr>
              <w:jc w:val="center"/>
              <w:rPr>
                <w:snapToGrid w:val="0"/>
              </w:rPr>
            </w:pPr>
          </w:p>
        </w:tc>
        <w:tc>
          <w:tcPr>
            <w:tcW w:w="425" w:type="dxa"/>
            <w:vAlign w:val="center"/>
          </w:tcPr>
          <w:p w14:paraId="7C2458BD" w14:textId="77777777" w:rsidR="00A40174" w:rsidRPr="00460D72" w:rsidRDefault="00A40174" w:rsidP="00A40174">
            <w:pPr>
              <w:jc w:val="center"/>
              <w:rPr>
                <w:snapToGrid w:val="0"/>
              </w:rPr>
            </w:pPr>
          </w:p>
        </w:tc>
        <w:tc>
          <w:tcPr>
            <w:tcW w:w="425" w:type="dxa"/>
            <w:vAlign w:val="center"/>
          </w:tcPr>
          <w:p w14:paraId="196D48C4" w14:textId="77777777" w:rsidR="00A40174" w:rsidRPr="00460D72" w:rsidRDefault="00A40174" w:rsidP="00A40174">
            <w:pPr>
              <w:jc w:val="center"/>
              <w:rPr>
                <w:snapToGrid w:val="0"/>
              </w:rPr>
            </w:pPr>
          </w:p>
        </w:tc>
        <w:tc>
          <w:tcPr>
            <w:tcW w:w="396" w:type="dxa"/>
            <w:vAlign w:val="center"/>
          </w:tcPr>
          <w:p w14:paraId="108D55A8" w14:textId="77777777" w:rsidR="00A40174" w:rsidRPr="00460D72" w:rsidRDefault="00A40174" w:rsidP="00A40174">
            <w:pPr>
              <w:jc w:val="center"/>
              <w:rPr>
                <w:snapToGrid w:val="0"/>
              </w:rPr>
            </w:pPr>
          </w:p>
        </w:tc>
      </w:tr>
      <w:tr w:rsidR="00A40174" w:rsidRPr="00460D72" w14:paraId="0EC8B06B" w14:textId="77777777" w:rsidTr="00AA6E21">
        <w:trPr>
          <w:trHeight w:hRule="exact" w:val="587"/>
        </w:trPr>
        <w:tc>
          <w:tcPr>
            <w:tcW w:w="562" w:type="dxa"/>
          </w:tcPr>
          <w:p w14:paraId="59E0FE21" w14:textId="77777777" w:rsidR="00A40174" w:rsidRPr="00460D72" w:rsidRDefault="00A40174" w:rsidP="00A40174">
            <w:pPr>
              <w:jc w:val="center"/>
              <w:rPr>
                <w:snapToGrid w:val="0"/>
                <w:lang w:val="en-US"/>
              </w:rPr>
            </w:pPr>
            <w:r w:rsidRPr="00460D72">
              <w:rPr>
                <w:snapToGrid w:val="0"/>
                <w:lang w:val="en-US"/>
              </w:rPr>
              <w:t>3.7</w:t>
            </w:r>
          </w:p>
        </w:tc>
        <w:tc>
          <w:tcPr>
            <w:tcW w:w="5642" w:type="dxa"/>
          </w:tcPr>
          <w:p w14:paraId="278219FF" w14:textId="5B1B7BAC" w:rsidR="00A40174" w:rsidRPr="00460D72" w:rsidRDefault="00A40174" w:rsidP="00A40174">
            <w:pPr>
              <w:rPr>
                <w:sz w:val="22"/>
                <w:szCs w:val="22"/>
              </w:rPr>
            </w:pPr>
            <w:r w:rsidRPr="00460D72">
              <w:rPr>
                <w:sz w:val="22"/>
                <w:szCs w:val="22"/>
              </w:rPr>
              <w:t xml:space="preserve">Expérience spécifique </w:t>
            </w:r>
            <w:r w:rsidR="004E0EC4">
              <w:rPr>
                <w:sz w:val="22"/>
                <w:szCs w:val="22"/>
              </w:rPr>
              <w:t>conception de site web et/ou application mobile dans le domaine de l’entrepreneuriat</w:t>
            </w:r>
          </w:p>
        </w:tc>
        <w:tc>
          <w:tcPr>
            <w:tcW w:w="1275" w:type="dxa"/>
            <w:vAlign w:val="center"/>
          </w:tcPr>
          <w:p w14:paraId="452C1597" w14:textId="77777777" w:rsidR="00A40174" w:rsidRPr="00460D72" w:rsidRDefault="00A40174" w:rsidP="00A40174">
            <w:pPr>
              <w:jc w:val="center"/>
              <w:rPr>
                <w:snapToGrid w:val="0"/>
              </w:rPr>
            </w:pPr>
            <w:r w:rsidRPr="00460D72">
              <w:rPr>
                <w:snapToGrid w:val="0"/>
              </w:rPr>
              <w:t>05</w:t>
            </w:r>
          </w:p>
        </w:tc>
        <w:tc>
          <w:tcPr>
            <w:tcW w:w="426" w:type="dxa"/>
            <w:vAlign w:val="center"/>
          </w:tcPr>
          <w:p w14:paraId="47452669" w14:textId="77777777" w:rsidR="00A40174" w:rsidRPr="00460D72" w:rsidRDefault="00A40174" w:rsidP="00A40174">
            <w:pPr>
              <w:jc w:val="center"/>
              <w:rPr>
                <w:snapToGrid w:val="0"/>
              </w:rPr>
            </w:pPr>
          </w:p>
        </w:tc>
        <w:tc>
          <w:tcPr>
            <w:tcW w:w="425" w:type="dxa"/>
            <w:vAlign w:val="center"/>
          </w:tcPr>
          <w:p w14:paraId="42DF5AD8" w14:textId="77777777" w:rsidR="00A40174" w:rsidRPr="00460D72" w:rsidRDefault="00A40174" w:rsidP="00A40174">
            <w:pPr>
              <w:jc w:val="center"/>
              <w:rPr>
                <w:snapToGrid w:val="0"/>
              </w:rPr>
            </w:pPr>
          </w:p>
        </w:tc>
        <w:tc>
          <w:tcPr>
            <w:tcW w:w="425" w:type="dxa"/>
            <w:vAlign w:val="center"/>
          </w:tcPr>
          <w:p w14:paraId="0DACDC00" w14:textId="77777777" w:rsidR="00A40174" w:rsidRPr="00460D72" w:rsidRDefault="00A40174" w:rsidP="00A40174">
            <w:pPr>
              <w:jc w:val="center"/>
              <w:rPr>
                <w:snapToGrid w:val="0"/>
              </w:rPr>
            </w:pPr>
          </w:p>
        </w:tc>
        <w:tc>
          <w:tcPr>
            <w:tcW w:w="425" w:type="dxa"/>
            <w:vAlign w:val="center"/>
          </w:tcPr>
          <w:p w14:paraId="3B80A313" w14:textId="77777777" w:rsidR="00A40174" w:rsidRPr="00460D72" w:rsidRDefault="00A40174" w:rsidP="00A40174">
            <w:pPr>
              <w:jc w:val="center"/>
              <w:rPr>
                <w:snapToGrid w:val="0"/>
              </w:rPr>
            </w:pPr>
          </w:p>
        </w:tc>
        <w:tc>
          <w:tcPr>
            <w:tcW w:w="396" w:type="dxa"/>
            <w:vAlign w:val="center"/>
          </w:tcPr>
          <w:p w14:paraId="50FCD6C9" w14:textId="77777777" w:rsidR="00A40174" w:rsidRPr="00460D72" w:rsidRDefault="00A40174" w:rsidP="00A40174">
            <w:pPr>
              <w:jc w:val="center"/>
              <w:rPr>
                <w:snapToGrid w:val="0"/>
              </w:rPr>
            </w:pPr>
          </w:p>
        </w:tc>
      </w:tr>
      <w:tr w:rsidR="00A40174" w:rsidRPr="00460D72" w14:paraId="1BD6322C" w14:textId="77777777" w:rsidTr="00A40174">
        <w:trPr>
          <w:trHeight w:hRule="exact" w:val="286"/>
        </w:trPr>
        <w:tc>
          <w:tcPr>
            <w:tcW w:w="6204" w:type="dxa"/>
            <w:gridSpan w:val="2"/>
          </w:tcPr>
          <w:p w14:paraId="4424B2B7" w14:textId="77777777" w:rsidR="00A40174" w:rsidRPr="00460D72" w:rsidRDefault="00A40174" w:rsidP="00A40174">
            <w:pPr>
              <w:rPr>
                <w:b/>
                <w:sz w:val="22"/>
              </w:rPr>
            </w:pPr>
            <w:r w:rsidRPr="00460D72">
              <w:rPr>
                <w:b/>
                <w:sz w:val="22"/>
              </w:rPr>
              <w:t>Compréhension des termes de référence et méthodologie</w:t>
            </w:r>
          </w:p>
        </w:tc>
        <w:tc>
          <w:tcPr>
            <w:tcW w:w="1275" w:type="dxa"/>
            <w:vAlign w:val="center"/>
          </w:tcPr>
          <w:p w14:paraId="4EE8F903" w14:textId="77777777" w:rsidR="00A40174" w:rsidRPr="00460D72" w:rsidRDefault="00A40174" w:rsidP="00A40174">
            <w:pPr>
              <w:jc w:val="center"/>
              <w:rPr>
                <w:b/>
                <w:snapToGrid w:val="0"/>
              </w:rPr>
            </w:pPr>
            <w:r w:rsidRPr="00460D72">
              <w:rPr>
                <w:b/>
                <w:snapToGrid w:val="0"/>
              </w:rPr>
              <w:t>30</w:t>
            </w:r>
          </w:p>
        </w:tc>
        <w:tc>
          <w:tcPr>
            <w:tcW w:w="426" w:type="dxa"/>
            <w:vAlign w:val="center"/>
          </w:tcPr>
          <w:p w14:paraId="5AA5BC75" w14:textId="77777777" w:rsidR="00A40174" w:rsidRPr="00460D72" w:rsidRDefault="00A40174" w:rsidP="00A40174">
            <w:pPr>
              <w:jc w:val="center"/>
              <w:rPr>
                <w:snapToGrid w:val="0"/>
              </w:rPr>
            </w:pPr>
          </w:p>
        </w:tc>
        <w:tc>
          <w:tcPr>
            <w:tcW w:w="425" w:type="dxa"/>
            <w:vAlign w:val="center"/>
          </w:tcPr>
          <w:p w14:paraId="233BC293" w14:textId="77777777" w:rsidR="00A40174" w:rsidRPr="00460D72" w:rsidRDefault="00A40174" w:rsidP="00A40174">
            <w:pPr>
              <w:jc w:val="center"/>
              <w:rPr>
                <w:snapToGrid w:val="0"/>
              </w:rPr>
            </w:pPr>
          </w:p>
        </w:tc>
        <w:tc>
          <w:tcPr>
            <w:tcW w:w="425" w:type="dxa"/>
            <w:vAlign w:val="center"/>
          </w:tcPr>
          <w:p w14:paraId="46A454B9" w14:textId="77777777" w:rsidR="00A40174" w:rsidRPr="00460D72" w:rsidRDefault="00A40174" w:rsidP="00A40174">
            <w:pPr>
              <w:jc w:val="center"/>
              <w:rPr>
                <w:snapToGrid w:val="0"/>
              </w:rPr>
            </w:pPr>
          </w:p>
        </w:tc>
        <w:tc>
          <w:tcPr>
            <w:tcW w:w="425" w:type="dxa"/>
            <w:vAlign w:val="center"/>
          </w:tcPr>
          <w:p w14:paraId="29531673" w14:textId="77777777" w:rsidR="00A40174" w:rsidRPr="00460D72" w:rsidRDefault="00A40174" w:rsidP="00A40174">
            <w:pPr>
              <w:jc w:val="center"/>
              <w:rPr>
                <w:snapToGrid w:val="0"/>
              </w:rPr>
            </w:pPr>
          </w:p>
        </w:tc>
        <w:tc>
          <w:tcPr>
            <w:tcW w:w="396" w:type="dxa"/>
            <w:vAlign w:val="center"/>
          </w:tcPr>
          <w:p w14:paraId="7390FA10" w14:textId="77777777" w:rsidR="00A40174" w:rsidRPr="00460D72" w:rsidRDefault="00A40174" w:rsidP="00A40174">
            <w:pPr>
              <w:jc w:val="center"/>
              <w:rPr>
                <w:snapToGrid w:val="0"/>
              </w:rPr>
            </w:pPr>
          </w:p>
        </w:tc>
      </w:tr>
      <w:tr w:rsidR="00AA6E21" w:rsidRPr="00460D72" w14:paraId="06260B31" w14:textId="77777777" w:rsidTr="00AA6E21">
        <w:trPr>
          <w:trHeight w:hRule="exact" w:val="286"/>
        </w:trPr>
        <w:tc>
          <w:tcPr>
            <w:tcW w:w="562" w:type="dxa"/>
          </w:tcPr>
          <w:p w14:paraId="6CF3E683" w14:textId="4CAEEE02" w:rsidR="00AA6E21" w:rsidRPr="00AA6E21" w:rsidRDefault="00AA6E21" w:rsidP="00AA6E21">
            <w:pPr>
              <w:jc w:val="center"/>
              <w:rPr>
                <w:sz w:val="22"/>
              </w:rPr>
            </w:pPr>
            <w:r w:rsidRPr="00AA6E21">
              <w:rPr>
                <w:sz w:val="22"/>
              </w:rPr>
              <w:t>4</w:t>
            </w:r>
          </w:p>
        </w:tc>
        <w:tc>
          <w:tcPr>
            <w:tcW w:w="5642" w:type="dxa"/>
          </w:tcPr>
          <w:p w14:paraId="6E2B90BE" w14:textId="23D20A75" w:rsidR="00AA6E21" w:rsidRPr="00AA6E21" w:rsidRDefault="00AA6E21" w:rsidP="00A40174">
            <w:pPr>
              <w:rPr>
                <w:sz w:val="22"/>
              </w:rPr>
            </w:pPr>
            <w:r w:rsidRPr="00AA6E21">
              <w:rPr>
                <w:sz w:val="22"/>
              </w:rPr>
              <w:t>Proposition de l’arborescence</w:t>
            </w:r>
          </w:p>
        </w:tc>
        <w:tc>
          <w:tcPr>
            <w:tcW w:w="1275" w:type="dxa"/>
            <w:vAlign w:val="center"/>
          </w:tcPr>
          <w:p w14:paraId="185CC93B" w14:textId="45603D78" w:rsidR="00AA6E21" w:rsidRPr="00AA6E21" w:rsidRDefault="00AA6E21" w:rsidP="00A40174">
            <w:pPr>
              <w:jc w:val="center"/>
              <w:rPr>
                <w:snapToGrid w:val="0"/>
              </w:rPr>
            </w:pPr>
            <w:r w:rsidRPr="00AA6E21">
              <w:rPr>
                <w:snapToGrid w:val="0"/>
              </w:rPr>
              <w:t>05</w:t>
            </w:r>
          </w:p>
        </w:tc>
        <w:tc>
          <w:tcPr>
            <w:tcW w:w="426" w:type="dxa"/>
            <w:vAlign w:val="center"/>
          </w:tcPr>
          <w:p w14:paraId="3AA09EBF" w14:textId="77777777" w:rsidR="00AA6E21" w:rsidRPr="00460D72" w:rsidRDefault="00AA6E21" w:rsidP="00A40174">
            <w:pPr>
              <w:jc w:val="center"/>
              <w:rPr>
                <w:snapToGrid w:val="0"/>
              </w:rPr>
            </w:pPr>
          </w:p>
        </w:tc>
        <w:tc>
          <w:tcPr>
            <w:tcW w:w="425" w:type="dxa"/>
            <w:vAlign w:val="center"/>
          </w:tcPr>
          <w:p w14:paraId="3EF6D5B6" w14:textId="77777777" w:rsidR="00AA6E21" w:rsidRPr="00460D72" w:rsidRDefault="00AA6E21" w:rsidP="00A40174">
            <w:pPr>
              <w:jc w:val="center"/>
              <w:rPr>
                <w:snapToGrid w:val="0"/>
              </w:rPr>
            </w:pPr>
          </w:p>
        </w:tc>
        <w:tc>
          <w:tcPr>
            <w:tcW w:w="425" w:type="dxa"/>
            <w:vAlign w:val="center"/>
          </w:tcPr>
          <w:p w14:paraId="1E71762B" w14:textId="77777777" w:rsidR="00AA6E21" w:rsidRPr="00460D72" w:rsidRDefault="00AA6E21" w:rsidP="00A40174">
            <w:pPr>
              <w:jc w:val="center"/>
              <w:rPr>
                <w:snapToGrid w:val="0"/>
              </w:rPr>
            </w:pPr>
          </w:p>
        </w:tc>
        <w:tc>
          <w:tcPr>
            <w:tcW w:w="425" w:type="dxa"/>
            <w:vAlign w:val="center"/>
          </w:tcPr>
          <w:p w14:paraId="01CF1B4E" w14:textId="77777777" w:rsidR="00AA6E21" w:rsidRPr="00460D72" w:rsidRDefault="00AA6E21" w:rsidP="00A40174">
            <w:pPr>
              <w:jc w:val="center"/>
              <w:rPr>
                <w:snapToGrid w:val="0"/>
              </w:rPr>
            </w:pPr>
          </w:p>
        </w:tc>
        <w:tc>
          <w:tcPr>
            <w:tcW w:w="396" w:type="dxa"/>
            <w:vAlign w:val="center"/>
          </w:tcPr>
          <w:p w14:paraId="01571DFC" w14:textId="77777777" w:rsidR="00AA6E21" w:rsidRPr="00460D72" w:rsidRDefault="00AA6E21" w:rsidP="00A40174">
            <w:pPr>
              <w:jc w:val="center"/>
              <w:rPr>
                <w:snapToGrid w:val="0"/>
              </w:rPr>
            </w:pPr>
          </w:p>
        </w:tc>
      </w:tr>
      <w:tr w:rsidR="00A40174" w:rsidRPr="00460D72" w14:paraId="442CE3B2" w14:textId="77777777" w:rsidTr="00AA6E21">
        <w:trPr>
          <w:trHeight w:hRule="exact" w:val="370"/>
        </w:trPr>
        <w:tc>
          <w:tcPr>
            <w:tcW w:w="562" w:type="dxa"/>
          </w:tcPr>
          <w:p w14:paraId="034F8D4B" w14:textId="36CD307A" w:rsidR="00A40174" w:rsidRPr="00460D72" w:rsidRDefault="00AA6E21" w:rsidP="00A40174">
            <w:pPr>
              <w:jc w:val="center"/>
              <w:rPr>
                <w:snapToGrid w:val="0"/>
                <w:lang w:val="en-US"/>
              </w:rPr>
            </w:pPr>
            <w:r>
              <w:rPr>
                <w:snapToGrid w:val="0"/>
                <w:lang w:val="en-US"/>
              </w:rPr>
              <w:t>5</w:t>
            </w:r>
          </w:p>
        </w:tc>
        <w:tc>
          <w:tcPr>
            <w:tcW w:w="5642" w:type="dxa"/>
          </w:tcPr>
          <w:p w14:paraId="1DEC186A" w14:textId="77777777" w:rsidR="00A40174" w:rsidRPr="00460D72" w:rsidRDefault="00A40174" w:rsidP="00A40174">
            <w:pPr>
              <w:rPr>
                <w:snapToGrid w:val="0"/>
                <w:sz w:val="22"/>
              </w:rPr>
            </w:pPr>
            <w:r w:rsidRPr="00460D72">
              <w:rPr>
                <w:sz w:val="22"/>
              </w:rPr>
              <w:t xml:space="preserve">Compréhension des TdR </w:t>
            </w:r>
          </w:p>
        </w:tc>
        <w:tc>
          <w:tcPr>
            <w:tcW w:w="1275" w:type="dxa"/>
            <w:vAlign w:val="center"/>
          </w:tcPr>
          <w:p w14:paraId="05716DC2" w14:textId="77777777" w:rsidR="00A40174" w:rsidRPr="00460D72" w:rsidRDefault="00A40174" w:rsidP="00A40174">
            <w:pPr>
              <w:jc w:val="center"/>
              <w:rPr>
                <w:snapToGrid w:val="0"/>
              </w:rPr>
            </w:pPr>
            <w:r w:rsidRPr="00460D72">
              <w:rPr>
                <w:snapToGrid w:val="0"/>
              </w:rPr>
              <w:t>20</w:t>
            </w:r>
          </w:p>
        </w:tc>
        <w:tc>
          <w:tcPr>
            <w:tcW w:w="426" w:type="dxa"/>
            <w:vAlign w:val="center"/>
          </w:tcPr>
          <w:p w14:paraId="6B8C6E63" w14:textId="77777777" w:rsidR="00A40174" w:rsidRPr="00460D72" w:rsidRDefault="00A40174" w:rsidP="00A40174">
            <w:pPr>
              <w:jc w:val="center"/>
              <w:rPr>
                <w:snapToGrid w:val="0"/>
              </w:rPr>
            </w:pPr>
          </w:p>
        </w:tc>
        <w:tc>
          <w:tcPr>
            <w:tcW w:w="425" w:type="dxa"/>
            <w:vAlign w:val="center"/>
          </w:tcPr>
          <w:p w14:paraId="0573ADAD" w14:textId="77777777" w:rsidR="00A40174" w:rsidRPr="00460D72" w:rsidRDefault="00A40174" w:rsidP="00A40174">
            <w:pPr>
              <w:jc w:val="center"/>
              <w:rPr>
                <w:snapToGrid w:val="0"/>
              </w:rPr>
            </w:pPr>
          </w:p>
        </w:tc>
        <w:tc>
          <w:tcPr>
            <w:tcW w:w="425" w:type="dxa"/>
            <w:vAlign w:val="center"/>
          </w:tcPr>
          <w:p w14:paraId="41DA73EE" w14:textId="77777777" w:rsidR="00A40174" w:rsidRPr="00460D72" w:rsidRDefault="00A40174" w:rsidP="00A40174">
            <w:pPr>
              <w:jc w:val="center"/>
              <w:rPr>
                <w:snapToGrid w:val="0"/>
              </w:rPr>
            </w:pPr>
          </w:p>
        </w:tc>
        <w:tc>
          <w:tcPr>
            <w:tcW w:w="425" w:type="dxa"/>
            <w:vAlign w:val="center"/>
          </w:tcPr>
          <w:p w14:paraId="749E4022" w14:textId="77777777" w:rsidR="00A40174" w:rsidRPr="00460D72" w:rsidRDefault="00A40174" w:rsidP="00A40174">
            <w:pPr>
              <w:jc w:val="center"/>
              <w:rPr>
                <w:snapToGrid w:val="0"/>
              </w:rPr>
            </w:pPr>
          </w:p>
        </w:tc>
        <w:tc>
          <w:tcPr>
            <w:tcW w:w="396" w:type="dxa"/>
            <w:vAlign w:val="center"/>
          </w:tcPr>
          <w:p w14:paraId="760F4DE9" w14:textId="77777777" w:rsidR="00A40174" w:rsidRPr="00460D72" w:rsidRDefault="00A40174" w:rsidP="00A40174">
            <w:pPr>
              <w:jc w:val="center"/>
              <w:rPr>
                <w:snapToGrid w:val="0"/>
              </w:rPr>
            </w:pPr>
          </w:p>
        </w:tc>
      </w:tr>
      <w:tr w:rsidR="00A40174" w:rsidRPr="00460D72" w14:paraId="6E0D9A59" w14:textId="77777777" w:rsidTr="00AA6E21">
        <w:trPr>
          <w:trHeight w:hRule="exact" w:val="561"/>
        </w:trPr>
        <w:tc>
          <w:tcPr>
            <w:tcW w:w="562" w:type="dxa"/>
          </w:tcPr>
          <w:p w14:paraId="09280DD7" w14:textId="66B9EEEB" w:rsidR="00A40174" w:rsidRPr="00460D72" w:rsidRDefault="00AA6E21" w:rsidP="00A40174">
            <w:pPr>
              <w:jc w:val="center"/>
              <w:rPr>
                <w:snapToGrid w:val="0"/>
                <w:lang w:val="en-US"/>
              </w:rPr>
            </w:pPr>
            <w:r>
              <w:rPr>
                <w:snapToGrid w:val="0"/>
                <w:lang w:val="en-US"/>
              </w:rPr>
              <w:t>6</w:t>
            </w:r>
          </w:p>
        </w:tc>
        <w:tc>
          <w:tcPr>
            <w:tcW w:w="5642" w:type="dxa"/>
          </w:tcPr>
          <w:p w14:paraId="60A7B357" w14:textId="77777777" w:rsidR="00A40174" w:rsidRPr="00460D72" w:rsidRDefault="00A40174" w:rsidP="00A40174">
            <w:pPr>
              <w:rPr>
                <w:sz w:val="22"/>
              </w:rPr>
            </w:pPr>
            <w:r w:rsidRPr="00460D72">
              <w:rPr>
                <w:sz w:val="22"/>
              </w:rPr>
              <w:t>Pertinence de la méthodologie et chronogramme d’exécution de la mission</w:t>
            </w:r>
          </w:p>
        </w:tc>
        <w:tc>
          <w:tcPr>
            <w:tcW w:w="1275" w:type="dxa"/>
            <w:vAlign w:val="center"/>
          </w:tcPr>
          <w:p w14:paraId="1C980053" w14:textId="08ABED5B" w:rsidR="00A40174" w:rsidRPr="00460D72" w:rsidRDefault="007C01B1" w:rsidP="00A40174">
            <w:pPr>
              <w:jc w:val="center"/>
              <w:rPr>
                <w:snapToGrid w:val="0"/>
              </w:rPr>
            </w:pPr>
            <w:r>
              <w:rPr>
                <w:snapToGrid w:val="0"/>
              </w:rPr>
              <w:t>20</w:t>
            </w:r>
          </w:p>
        </w:tc>
        <w:tc>
          <w:tcPr>
            <w:tcW w:w="426" w:type="dxa"/>
            <w:vAlign w:val="center"/>
          </w:tcPr>
          <w:p w14:paraId="0E514353" w14:textId="77777777" w:rsidR="00A40174" w:rsidRPr="00460D72" w:rsidRDefault="00A40174" w:rsidP="00A40174">
            <w:pPr>
              <w:jc w:val="center"/>
              <w:rPr>
                <w:snapToGrid w:val="0"/>
              </w:rPr>
            </w:pPr>
          </w:p>
        </w:tc>
        <w:tc>
          <w:tcPr>
            <w:tcW w:w="425" w:type="dxa"/>
            <w:vAlign w:val="center"/>
          </w:tcPr>
          <w:p w14:paraId="5E909274" w14:textId="77777777" w:rsidR="00A40174" w:rsidRPr="00460D72" w:rsidRDefault="00A40174" w:rsidP="00A40174">
            <w:pPr>
              <w:jc w:val="center"/>
              <w:rPr>
                <w:snapToGrid w:val="0"/>
              </w:rPr>
            </w:pPr>
          </w:p>
        </w:tc>
        <w:tc>
          <w:tcPr>
            <w:tcW w:w="425" w:type="dxa"/>
            <w:vAlign w:val="center"/>
          </w:tcPr>
          <w:p w14:paraId="6B4F5B08" w14:textId="77777777" w:rsidR="00A40174" w:rsidRPr="00460D72" w:rsidRDefault="00A40174" w:rsidP="00A40174">
            <w:pPr>
              <w:jc w:val="center"/>
              <w:rPr>
                <w:snapToGrid w:val="0"/>
              </w:rPr>
            </w:pPr>
          </w:p>
        </w:tc>
        <w:tc>
          <w:tcPr>
            <w:tcW w:w="425" w:type="dxa"/>
            <w:vAlign w:val="center"/>
          </w:tcPr>
          <w:p w14:paraId="5E643B83" w14:textId="77777777" w:rsidR="00A40174" w:rsidRPr="00460D72" w:rsidRDefault="00A40174" w:rsidP="00A40174">
            <w:pPr>
              <w:jc w:val="center"/>
              <w:rPr>
                <w:snapToGrid w:val="0"/>
              </w:rPr>
            </w:pPr>
          </w:p>
        </w:tc>
        <w:tc>
          <w:tcPr>
            <w:tcW w:w="396" w:type="dxa"/>
            <w:vAlign w:val="center"/>
          </w:tcPr>
          <w:p w14:paraId="464C094D" w14:textId="77777777" w:rsidR="00A40174" w:rsidRPr="00460D72" w:rsidRDefault="00A40174" w:rsidP="00A40174">
            <w:pPr>
              <w:jc w:val="center"/>
              <w:rPr>
                <w:snapToGrid w:val="0"/>
              </w:rPr>
            </w:pPr>
          </w:p>
        </w:tc>
      </w:tr>
      <w:tr w:rsidR="00A40174" w:rsidRPr="00460D72" w14:paraId="764FC768" w14:textId="77777777" w:rsidTr="00AA6E21">
        <w:trPr>
          <w:trHeight w:hRule="exact" w:val="284"/>
        </w:trPr>
        <w:tc>
          <w:tcPr>
            <w:tcW w:w="562" w:type="dxa"/>
            <w:shd w:val="pct15" w:color="auto" w:fill="FFFFFF"/>
          </w:tcPr>
          <w:p w14:paraId="1AE73E32" w14:textId="77777777" w:rsidR="00A40174" w:rsidRPr="00460D72" w:rsidRDefault="00A40174" w:rsidP="00A40174">
            <w:pPr>
              <w:jc w:val="center"/>
              <w:rPr>
                <w:b/>
                <w:snapToGrid w:val="0"/>
              </w:rPr>
            </w:pPr>
          </w:p>
        </w:tc>
        <w:tc>
          <w:tcPr>
            <w:tcW w:w="5642" w:type="dxa"/>
            <w:shd w:val="pct15" w:color="auto" w:fill="FFFFFF"/>
          </w:tcPr>
          <w:p w14:paraId="3449D35D" w14:textId="77777777" w:rsidR="00A40174" w:rsidRPr="00460D72" w:rsidRDefault="00A40174" w:rsidP="00A40174">
            <w:pPr>
              <w:rPr>
                <w:b/>
                <w:snapToGrid w:val="0"/>
                <w:lang w:val="en-US"/>
              </w:rPr>
            </w:pPr>
            <w:r w:rsidRPr="00460D72">
              <w:rPr>
                <w:b/>
                <w:snapToGrid w:val="0"/>
                <w:lang w:val="en-US"/>
              </w:rPr>
              <w:t>Total</w:t>
            </w:r>
          </w:p>
        </w:tc>
        <w:tc>
          <w:tcPr>
            <w:tcW w:w="1275" w:type="dxa"/>
            <w:shd w:val="pct15" w:color="auto" w:fill="FFFFFF"/>
            <w:vAlign w:val="center"/>
          </w:tcPr>
          <w:p w14:paraId="0F3E7067" w14:textId="77777777" w:rsidR="00A40174" w:rsidRPr="00460D72" w:rsidRDefault="00A40174" w:rsidP="00A40174">
            <w:pPr>
              <w:jc w:val="center"/>
              <w:rPr>
                <w:b/>
                <w:snapToGrid w:val="0"/>
                <w:lang w:val="en-US"/>
              </w:rPr>
            </w:pPr>
            <w:r w:rsidRPr="00460D72">
              <w:rPr>
                <w:b/>
                <w:snapToGrid w:val="0"/>
                <w:lang w:val="en-US"/>
              </w:rPr>
              <w:t>100</w:t>
            </w:r>
          </w:p>
        </w:tc>
        <w:tc>
          <w:tcPr>
            <w:tcW w:w="426" w:type="dxa"/>
            <w:shd w:val="pct15" w:color="auto" w:fill="FFFFFF"/>
            <w:vAlign w:val="center"/>
          </w:tcPr>
          <w:p w14:paraId="696ADC2F" w14:textId="77777777" w:rsidR="00A40174" w:rsidRPr="00460D72" w:rsidRDefault="00A40174" w:rsidP="00A40174">
            <w:pPr>
              <w:jc w:val="center"/>
              <w:rPr>
                <w:b/>
                <w:snapToGrid w:val="0"/>
                <w:lang w:val="en-US"/>
              </w:rPr>
            </w:pPr>
          </w:p>
        </w:tc>
        <w:tc>
          <w:tcPr>
            <w:tcW w:w="425" w:type="dxa"/>
            <w:shd w:val="pct15" w:color="auto" w:fill="FFFFFF"/>
            <w:vAlign w:val="center"/>
          </w:tcPr>
          <w:p w14:paraId="438DDCD4" w14:textId="77777777" w:rsidR="00A40174" w:rsidRPr="00460D72" w:rsidRDefault="00A40174" w:rsidP="00A40174">
            <w:pPr>
              <w:jc w:val="center"/>
              <w:rPr>
                <w:b/>
                <w:snapToGrid w:val="0"/>
                <w:lang w:val="en-US"/>
              </w:rPr>
            </w:pPr>
          </w:p>
        </w:tc>
        <w:tc>
          <w:tcPr>
            <w:tcW w:w="425" w:type="dxa"/>
            <w:shd w:val="pct15" w:color="auto" w:fill="FFFFFF"/>
            <w:vAlign w:val="center"/>
          </w:tcPr>
          <w:p w14:paraId="345D7E1E" w14:textId="77777777" w:rsidR="00A40174" w:rsidRPr="00460D72" w:rsidRDefault="00A40174" w:rsidP="00A40174">
            <w:pPr>
              <w:jc w:val="center"/>
              <w:rPr>
                <w:b/>
                <w:snapToGrid w:val="0"/>
                <w:lang w:val="en-US"/>
              </w:rPr>
            </w:pPr>
          </w:p>
        </w:tc>
        <w:tc>
          <w:tcPr>
            <w:tcW w:w="425" w:type="dxa"/>
            <w:shd w:val="pct15" w:color="auto" w:fill="FFFFFF"/>
            <w:vAlign w:val="center"/>
          </w:tcPr>
          <w:p w14:paraId="01BC1B38" w14:textId="77777777" w:rsidR="00A40174" w:rsidRPr="00460D72" w:rsidRDefault="00A40174" w:rsidP="00A40174">
            <w:pPr>
              <w:jc w:val="center"/>
              <w:rPr>
                <w:b/>
                <w:snapToGrid w:val="0"/>
                <w:lang w:val="en-US"/>
              </w:rPr>
            </w:pPr>
          </w:p>
        </w:tc>
        <w:tc>
          <w:tcPr>
            <w:tcW w:w="396" w:type="dxa"/>
            <w:shd w:val="pct15" w:color="auto" w:fill="FFFFFF"/>
            <w:vAlign w:val="center"/>
          </w:tcPr>
          <w:p w14:paraId="286CF069" w14:textId="77777777" w:rsidR="00A40174" w:rsidRPr="00460D72" w:rsidRDefault="00A40174" w:rsidP="00A40174">
            <w:pPr>
              <w:jc w:val="center"/>
              <w:rPr>
                <w:b/>
                <w:snapToGrid w:val="0"/>
                <w:lang w:val="en-US"/>
              </w:rPr>
            </w:pPr>
          </w:p>
        </w:tc>
      </w:tr>
    </w:tbl>
    <w:p w14:paraId="6DA1DAC3" w14:textId="77777777" w:rsidR="00A40174" w:rsidRPr="00460D72" w:rsidRDefault="00A40174" w:rsidP="00A40174">
      <w:pPr>
        <w:jc w:val="both"/>
        <w:rPr>
          <w:b/>
          <w:sz w:val="22"/>
          <w:szCs w:val="22"/>
          <w:u w:val="single"/>
        </w:rPr>
      </w:pPr>
    </w:p>
    <w:p w14:paraId="75525FF3" w14:textId="24F78259" w:rsidR="00A40174" w:rsidRPr="00460D72" w:rsidRDefault="00A40174" w:rsidP="00A40174">
      <w:pPr>
        <w:jc w:val="both"/>
        <w:rPr>
          <w:sz w:val="22"/>
        </w:rPr>
      </w:pPr>
      <w:r w:rsidRPr="00460D72">
        <w:rPr>
          <w:b/>
          <w:sz w:val="22"/>
          <w:szCs w:val="22"/>
          <w:u w:val="single"/>
        </w:rPr>
        <w:t>NB</w:t>
      </w:r>
      <w:r w:rsidRPr="00460D72">
        <w:rPr>
          <w:sz w:val="22"/>
          <w:szCs w:val="22"/>
        </w:rPr>
        <w:t> : Le</w:t>
      </w:r>
      <w:r w:rsidR="007C01B1">
        <w:rPr>
          <w:sz w:val="22"/>
          <w:szCs w:val="22"/>
        </w:rPr>
        <w:t>/La</w:t>
      </w:r>
      <w:r w:rsidRPr="00460D72">
        <w:rPr>
          <w:sz w:val="22"/>
          <w:szCs w:val="22"/>
        </w:rPr>
        <w:t xml:space="preserve"> consultant (e) ne devr</w:t>
      </w:r>
      <w:r w:rsidR="00253AE0">
        <w:rPr>
          <w:sz w:val="22"/>
          <w:szCs w:val="22"/>
        </w:rPr>
        <w:t>ont</w:t>
      </w:r>
      <w:r w:rsidRPr="00460D72">
        <w:rPr>
          <w:sz w:val="22"/>
          <w:szCs w:val="22"/>
        </w:rPr>
        <w:t xml:space="preserve"> à aucun moment avoir été impliqué</w:t>
      </w:r>
      <w:r w:rsidR="004E0EC4">
        <w:rPr>
          <w:sz w:val="22"/>
          <w:szCs w:val="22"/>
        </w:rPr>
        <w:t>s</w:t>
      </w:r>
      <w:r w:rsidRPr="00460D72">
        <w:rPr>
          <w:sz w:val="22"/>
          <w:szCs w:val="22"/>
        </w:rPr>
        <w:t xml:space="preserve"> (e) dans le programme de quelque manière que ce soit. </w:t>
      </w:r>
      <w:r w:rsidRPr="00460D72">
        <w:rPr>
          <w:sz w:val="22"/>
        </w:rPr>
        <w:t xml:space="preserve">La note minimale pour la qualification technique est de 70 points sur 100. </w:t>
      </w:r>
    </w:p>
    <w:p w14:paraId="7437E9E1" w14:textId="77777777" w:rsidR="00A40174" w:rsidRPr="00460D72" w:rsidRDefault="00A40174" w:rsidP="00A40174">
      <w:pPr>
        <w:jc w:val="both"/>
        <w:rPr>
          <w:sz w:val="22"/>
          <w:szCs w:val="22"/>
        </w:rPr>
      </w:pPr>
    </w:p>
    <w:p w14:paraId="20145FA4" w14:textId="77777777" w:rsidR="00A40174" w:rsidRPr="00460D72" w:rsidRDefault="00A40174" w:rsidP="00A40174">
      <w:pPr>
        <w:numPr>
          <w:ilvl w:val="1"/>
          <w:numId w:val="11"/>
        </w:numPr>
        <w:suppressAutoHyphens/>
        <w:spacing w:after="200"/>
        <w:jc w:val="both"/>
        <w:rPr>
          <w:b/>
          <w:bCs/>
          <w:sz w:val="22"/>
          <w:szCs w:val="22"/>
        </w:rPr>
      </w:pPr>
      <w:r w:rsidRPr="00460D72">
        <w:rPr>
          <w:b/>
          <w:bCs/>
          <w:sz w:val="22"/>
          <w:szCs w:val="22"/>
        </w:rPr>
        <w:t>Evaluation des offres financières</w:t>
      </w:r>
    </w:p>
    <w:p w14:paraId="48A5D6A4" w14:textId="77777777" w:rsidR="00A40174" w:rsidRPr="00460D72" w:rsidRDefault="00A40174" w:rsidP="00A40174">
      <w:pPr>
        <w:numPr>
          <w:ilvl w:val="0"/>
          <w:numId w:val="9"/>
        </w:numPr>
        <w:jc w:val="both"/>
        <w:rPr>
          <w:sz w:val="22"/>
          <w:szCs w:val="22"/>
        </w:rPr>
      </w:pPr>
      <w:r w:rsidRPr="00460D72">
        <w:rPr>
          <w:sz w:val="22"/>
          <w:szCs w:val="22"/>
        </w:rPr>
        <w:t>Il est à noter que seules les offres financières relatives à des offres techniques ayant obtenu au moins 70/100 du total de points affectés à l’offre technique seront considérés.</w:t>
      </w:r>
    </w:p>
    <w:p w14:paraId="1D283709" w14:textId="77777777" w:rsidR="00A40174" w:rsidRPr="00460D72" w:rsidRDefault="00A40174" w:rsidP="00A40174">
      <w:pPr>
        <w:numPr>
          <w:ilvl w:val="0"/>
          <w:numId w:val="9"/>
        </w:numPr>
        <w:jc w:val="both"/>
        <w:rPr>
          <w:sz w:val="22"/>
          <w:szCs w:val="22"/>
        </w:rPr>
      </w:pPr>
      <w:r w:rsidRPr="00460D72">
        <w:rPr>
          <w:sz w:val="22"/>
          <w:szCs w:val="22"/>
        </w:rPr>
        <w:t>La proposition financière la moins distante recevra une note financière de 100 points.</w:t>
      </w:r>
    </w:p>
    <w:p w14:paraId="2AD40580" w14:textId="77777777" w:rsidR="00A40174" w:rsidRPr="00460D72" w:rsidRDefault="00A40174" w:rsidP="00A40174">
      <w:pPr>
        <w:spacing w:before="120" w:after="120"/>
        <w:jc w:val="both"/>
        <w:rPr>
          <w:sz w:val="22"/>
          <w:szCs w:val="22"/>
        </w:rPr>
      </w:pPr>
      <w:r w:rsidRPr="00460D72">
        <w:rPr>
          <w:sz w:val="22"/>
          <w:szCs w:val="22"/>
        </w:rPr>
        <w:t>La formule à utiliser pour le calcul de la note financière sera la suivante :</w:t>
      </w:r>
    </w:p>
    <w:p w14:paraId="22E3BFF1" w14:textId="77777777" w:rsidR="00A40174" w:rsidRPr="00460D72" w:rsidRDefault="00A40174" w:rsidP="00A40174">
      <w:pPr>
        <w:numPr>
          <w:ilvl w:val="0"/>
          <w:numId w:val="9"/>
        </w:numPr>
        <w:jc w:val="both"/>
        <w:rPr>
          <w:sz w:val="22"/>
          <w:szCs w:val="22"/>
        </w:rPr>
      </w:pPr>
      <w:r w:rsidRPr="00460D72">
        <w:rPr>
          <w:sz w:val="22"/>
          <w:szCs w:val="22"/>
        </w:rPr>
        <w:t>Note financière = 100 x prix de l’offre la moins chère/Prix de l’offre considérée.</w:t>
      </w:r>
    </w:p>
    <w:p w14:paraId="16473C1F" w14:textId="77777777" w:rsidR="00A40174" w:rsidRPr="00460D72" w:rsidRDefault="00A40174" w:rsidP="00A40174">
      <w:pPr>
        <w:numPr>
          <w:ilvl w:val="0"/>
          <w:numId w:val="9"/>
        </w:numPr>
        <w:spacing w:before="120" w:after="120"/>
        <w:ind w:left="714" w:hanging="357"/>
        <w:jc w:val="both"/>
        <w:rPr>
          <w:sz w:val="22"/>
          <w:szCs w:val="22"/>
        </w:rPr>
      </w:pPr>
      <w:r w:rsidRPr="00460D72">
        <w:rPr>
          <w:sz w:val="22"/>
          <w:szCs w:val="22"/>
        </w:rPr>
        <w:t>Le choix de l’offre économiquement la plus avantageuse résultera d’une pondération de la qualité technique et du prix des offres selon une clé de répartition de 70/30.</w:t>
      </w:r>
    </w:p>
    <w:p w14:paraId="45DA343F" w14:textId="77777777" w:rsidR="00A40174" w:rsidRPr="00460D72" w:rsidRDefault="00A40174" w:rsidP="00A40174">
      <w:pPr>
        <w:numPr>
          <w:ilvl w:val="0"/>
          <w:numId w:val="9"/>
        </w:numPr>
        <w:spacing w:before="120" w:after="120"/>
        <w:ind w:left="714" w:hanging="357"/>
        <w:jc w:val="both"/>
        <w:rPr>
          <w:sz w:val="22"/>
          <w:szCs w:val="22"/>
        </w:rPr>
      </w:pPr>
      <w:r w:rsidRPr="00460D72">
        <w:rPr>
          <w:sz w:val="22"/>
          <w:szCs w:val="22"/>
        </w:rPr>
        <w:t>La note globale de l’offre = 70% x note technique + 30 % x note financière.</w:t>
      </w:r>
    </w:p>
    <w:p w14:paraId="5F133D8F" w14:textId="77777777" w:rsidR="00A40174" w:rsidRPr="00460D72" w:rsidRDefault="00A40174" w:rsidP="00A40174">
      <w:pPr>
        <w:numPr>
          <w:ilvl w:val="0"/>
          <w:numId w:val="9"/>
        </w:numPr>
        <w:spacing w:before="120" w:after="120"/>
        <w:ind w:left="714" w:hanging="357"/>
        <w:jc w:val="both"/>
        <w:rPr>
          <w:sz w:val="22"/>
          <w:szCs w:val="22"/>
        </w:rPr>
      </w:pPr>
      <w:r w:rsidRPr="00460D72">
        <w:rPr>
          <w:sz w:val="22"/>
          <w:szCs w:val="22"/>
        </w:rPr>
        <w:t>L’offre qui se voit attribuer le plus des points par l’addition des points issus de l’offre technique et ceux obtenus à partir de l’offre financière ainsi calculée est déclarée attributaire du marché.</w:t>
      </w:r>
    </w:p>
    <w:p w14:paraId="002D8DA4" w14:textId="77777777" w:rsidR="00A40174" w:rsidRPr="00460D72" w:rsidRDefault="00A40174" w:rsidP="00A40174">
      <w:pPr>
        <w:jc w:val="both"/>
        <w:rPr>
          <w:sz w:val="22"/>
          <w:szCs w:val="22"/>
        </w:rPr>
      </w:pPr>
      <w:r w:rsidRPr="00460D72">
        <w:rPr>
          <w:sz w:val="22"/>
          <w:szCs w:val="22"/>
        </w:rPr>
        <w:t>Au cas où aucune des propositions techniques n’aura atteint le score minimum technique, le commanditaire se réserve le droit de négocier et signer un contrat avec le/la soumissionnaire ayant obtenu le score technique le plus élevé.</w:t>
      </w:r>
    </w:p>
    <w:p w14:paraId="6E9F7543" w14:textId="77777777" w:rsidR="00A40174" w:rsidRPr="00460D72" w:rsidRDefault="00A40174" w:rsidP="00A40174">
      <w:pPr>
        <w:numPr>
          <w:ilvl w:val="0"/>
          <w:numId w:val="11"/>
        </w:numPr>
        <w:suppressAutoHyphens/>
        <w:spacing w:before="120" w:after="200"/>
        <w:jc w:val="both"/>
        <w:rPr>
          <w:b/>
          <w:sz w:val="22"/>
          <w:szCs w:val="22"/>
        </w:rPr>
      </w:pPr>
      <w:r w:rsidRPr="00460D72">
        <w:rPr>
          <w:b/>
          <w:sz w:val="22"/>
          <w:szCs w:val="22"/>
        </w:rPr>
        <w:t>CONFIDENTIALITE</w:t>
      </w:r>
    </w:p>
    <w:p w14:paraId="76627D61" w14:textId="57DEAFA2" w:rsidR="00A40174" w:rsidRPr="00460D72" w:rsidRDefault="00A40174" w:rsidP="00A40174">
      <w:pPr>
        <w:jc w:val="both"/>
        <w:rPr>
          <w:sz w:val="22"/>
          <w:szCs w:val="22"/>
        </w:rPr>
      </w:pPr>
      <w:r w:rsidRPr="00460D72">
        <w:rPr>
          <w:sz w:val="22"/>
          <w:szCs w:val="22"/>
        </w:rPr>
        <w:t>Les documents fournis par les soumissionnaires feront l’objet de confidentialité. Le</w:t>
      </w:r>
      <w:r w:rsidR="007C01B1">
        <w:rPr>
          <w:sz w:val="22"/>
          <w:szCs w:val="22"/>
        </w:rPr>
        <w:t>/La</w:t>
      </w:r>
      <w:r w:rsidRPr="00460D72">
        <w:rPr>
          <w:sz w:val="22"/>
          <w:szCs w:val="22"/>
        </w:rPr>
        <w:t xml:space="preserve"> soumissionnaire retenu s’engage à respecter la confidentialité des informations professionnelles qu’il recevra ou découvrira durant la mission.</w:t>
      </w:r>
    </w:p>
    <w:p w14:paraId="3B70EBFF" w14:textId="77777777" w:rsidR="00A40174" w:rsidRPr="00460D72" w:rsidRDefault="00A40174" w:rsidP="00A40174">
      <w:pPr>
        <w:jc w:val="both"/>
        <w:rPr>
          <w:sz w:val="22"/>
          <w:szCs w:val="22"/>
        </w:rPr>
      </w:pPr>
    </w:p>
    <w:p w14:paraId="761A75EB" w14:textId="77777777" w:rsidR="00A6578B" w:rsidRPr="00460D72" w:rsidRDefault="00A6578B" w:rsidP="00A40174">
      <w:pPr>
        <w:numPr>
          <w:ilvl w:val="0"/>
          <w:numId w:val="11"/>
        </w:numPr>
        <w:suppressAutoHyphens/>
        <w:spacing w:after="200"/>
        <w:jc w:val="both"/>
        <w:rPr>
          <w:b/>
          <w:sz w:val="22"/>
          <w:szCs w:val="22"/>
        </w:rPr>
      </w:pPr>
      <w:r w:rsidRPr="00460D72">
        <w:rPr>
          <w:b/>
          <w:sz w:val="22"/>
          <w:szCs w:val="22"/>
        </w:rPr>
        <w:t>PROPRIETE ET DROITS</w:t>
      </w:r>
    </w:p>
    <w:p w14:paraId="702AA1DE" w14:textId="77777777" w:rsidR="00A6578B" w:rsidRPr="00460D72" w:rsidRDefault="00A6578B" w:rsidP="00A6578B">
      <w:pPr>
        <w:spacing w:after="240"/>
        <w:jc w:val="both"/>
        <w:rPr>
          <w:sz w:val="22"/>
          <w:szCs w:val="22"/>
        </w:rPr>
      </w:pPr>
      <w:r w:rsidRPr="00460D72">
        <w:rPr>
          <w:sz w:val="22"/>
          <w:szCs w:val="22"/>
        </w:rPr>
        <w:t>L’ensemble des images, graphismes, icônes et autres contenus créés pour le site dans le cadre de cette prestation seront la propriété exclusive du</w:t>
      </w:r>
      <w:r w:rsidR="00E11D72" w:rsidRPr="00460D72">
        <w:rPr>
          <w:b/>
          <w:sz w:val="22"/>
          <w:szCs w:val="22"/>
        </w:rPr>
        <w:t xml:space="preserve"> ProFeJeC</w:t>
      </w:r>
      <w:r w:rsidRPr="00460D72">
        <w:rPr>
          <w:sz w:val="22"/>
          <w:szCs w:val="22"/>
        </w:rPr>
        <w:t>.</w:t>
      </w:r>
      <w:bookmarkStart w:id="4" w:name="_GoBack"/>
      <w:bookmarkEnd w:id="4"/>
    </w:p>
    <w:p w14:paraId="2E90B843" w14:textId="77777777" w:rsidR="00A40174" w:rsidRPr="00460D72" w:rsidRDefault="00A40174" w:rsidP="00A40174">
      <w:pPr>
        <w:numPr>
          <w:ilvl w:val="0"/>
          <w:numId w:val="11"/>
        </w:numPr>
        <w:suppressAutoHyphens/>
        <w:spacing w:after="200"/>
        <w:jc w:val="both"/>
        <w:rPr>
          <w:b/>
          <w:sz w:val="22"/>
          <w:szCs w:val="22"/>
        </w:rPr>
      </w:pPr>
      <w:r w:rsidRPr="00460D72">
        <w:rPr>
          <w:b/>
          <w:sz w:val="22"/>
          <w:szCs w:val="22"/>
        </w:rPr>
        <w:t>DEPOT DES SOUMISSIONS</w:t>
      </w:r>
    </w:p>
    <w:p w14:paraId="00F9AA80" w14:textId="2F5AA259" w:rsidR="00A40174" w:rsidRPr="00460D72" w:rsidRDefault="00A40174" w:rsidP="00A40174">
      <w:pPr>
        <w:jc w:val="both"/>
        <w:rPr>
          <w:b/>
          <w:sz w:val="22"/>
          <w:szCs w:val="22"/>
        </w:rPr>
      </w:pPr>
      <w:r w:rsidRPr="00460D72">
        <w:rPr>
          <w:sz w:val="22"/>
          <w:szCs w:val="22"/>
        </w:rPr>
        <w:t>Les propositions adressées au Directeur Pays Adjoint/ Opérations a.i, doivent être déposées sous pli fermé au secrétariat du Département des Opérations ; Immeuble des Nations-Unies, 4</w:t>
      </w:r>
      <w:r w:rsidRPr="00460D72">
        <w:rPr>
          <w:sz w:val="22"/>
          <w:szCs w:val="22"/>
          <w:vertAlign w:val="superscript"/>
        </w:rPr>
        <w:t>ième</w:t>
      </w:r>
      <w:r w:rsidRPr="00460D72">
        <w:rPr>
          <w:sz w:val="22"/>
          <w:szCs w:val="22"/>
        </w:rPr>
        <w:t xml:space="preserve"> étage, porte 417 </w:t>
      </w:r>
      <w:r w:rsidRPr="00460D72">
        <w:rPr>
          <w:bCs/>
          <w:sz w:val="22"/>
          <w:szCs w:val="22"/>
        </w:rPr>
        <w:t xml:space="preserve">ou envoyées par courriel sous format pdf à l’adresse suivante : </w:t>
      </w:r>
      <w:hyperlink r:id="rId17" w:history="1">
        <w:r w:rsidRPr="00460D72">
          <w:rPr>
            <w:rStyle w:val="Lienhypertexte"/>
            <w:bCs/>
            <w:sz w:val="22"/>
            <w:szCs w:val="22"/>
          </w:rPr>
          <w:t>offres.burkina@undp.org</w:t>
        </w:r>
      </w:hyperlink>
      <w:r w:rsidRPr="00460D72">
        <w:rPr>
          <w:bCs/>
          <w:sz w:val="22"/>
          <w:szCs w:val="22"/>
        </w:rPr>
        <w:t xml:space="preserve"> </w:t>
      </w:r>
      <w:r w:rsidRPr="00460D72">
        <w:rPr>
          <w:sz w:val="22"/>
          <w:szCs w:val="22"/>
        </w:rPr>
        <w:t xml:space="preserve">au plus tard le </w:t>
      </w:r>
      <w:r w:rsidR="00D16D34">
        <w:rPr>
          <w:sz w:val="22"/>
          <w:szCs w:val="22"/>
        </w:rPr>
        <w:t>Vendredi 24</w:t>
      </w:r>
      <w:r w:rsidR="004E0EC4">
        <w:rPr>
          <w:b/>
          <w:sz w:val="22"/>
          <w:szCs w:val="22"/>
        </w:rPr>
        <w:t xml:space="preserve"> mai</w:t>
      </w:r>
      <w:r w:rsidRPr="00460D72">
        <w:rPr>
          <w:b/>
          <w:sz w:val="22"/>
          <w:szCs w:val="22"/>
        </w:rPr>
        <w:t xml:space="preserve"> 2019 à seize heure (16h00)</w:t>
      </w:r>
      <w:r w:rsidRPr="00460D72">
        <w:rPr>
          <w:sz w:val="22"/>
          <w:szCs w:val="22"/>
        </w:rPr>
        <w:t xml:space="preserve"> GMT avec la mention </w:t>
      </w:r>
      <w:r w:rsidRPr="00460D72">
        <w:rPr>
          <w:b/>
          <w:sz w:val="22"/>
          <w:szCs w:val="22"/>
        </w:rPr>
        <w:t>«recrutement d’un</w:t>
      </w:r>
      <w:r w:rsidR="004E0EC4">
        <w:rPr>
          <w:b/>
          <w:sz w:val="22"/>
          <w:szCs w:val="22"/>
        </w:rPr>
        <w:t>e</w:t>
      </w:r>
      <w:r w:rsidRPr="00460D72">
        <w:rPr>
          <w:b/>
          <w:sz w:val="22"/>
          <w:szCs w:val="22"/>
        </w:rPr>
        <w:t xml:space="preserve"> (e) consultant</w:t>
      </w:r>
      <w:r w:rsidR="004E0EC4">
        <w:rPr>
          <w:b/>
          <w:sz w:val="22"/>
          <w:szCs w:val="22"/>
        </w:rPr>
        <w:t>s</w:t>
      </w:r>
      <w:r w:rsidRPr="00460D72">
        <w:rPr>
          <w:b/>
          <w:sz w:val="22"/>
          <w:szCs w:val="22"/>
        </w:rPr>
        <w:t xml:space="preserve"> (e</w:t>
      </w:r>
      <w:r w:rsidR="004E0EC4">
        <w:rPr>
          <w:b/>
          <w:sz w:val="22"/>
          <w:szCs w:val="22"/>
        </w:rPr>
        <w:t>s</w:t>
      </w:r>
      <w:r w:rsidRPr="00460D72">
        <w:rPr>
          <w:b/>
          <w:sz w:val="22"/>
          <w:szCs w:val="22"/>
        </w:rPr>
        <w:t xml:space="preserve">) pour </w:t>
      </w:r>
      <w:r w:rsidR="004E0EC4">
        <w:rPr>
          <w:b/>
          <w:sz w:val="22"/>
          <w:szCs w:val="22"/>
        </w:rPr>
        <w:t>la conception d’un site web et d’une application mobile au profit du ProFeJeC</w:t>
      </w:r>
      <w:r w:rsidRPr="00460D72">
        <w:rPr>
          <w:b/>
          <w:sz w:val="22"/>
          <w:szCs w:val="22"/>
        </w:rPr>
        <w:t xml:space="preserve">». </w:t>
      </w:r>
      <w:r w:rsidRPr="00460D72">
        <w:rPr>
          <w:spacing w:val="-2"/>
          <w:sz w:val="22"/>
          <w:szCs w:val="22"/>
        </w:rPr>
        <w:t>Les offres parvenues hors délai ne sont pas recevables.</w:t>
      </w:r>
    </w:p>
    <w:p w14:paraId="050EA0E8" w14:textId="77777777" w:rsidR="00A40174" w:rsidRPr="00460D72" w:rsidRDefault="00A40174" w:rsidP="00A40174">
      <w:pPr>
        <w:jc w:val="both"/>
        <w:rPr>
          <w:rFonts w:eastAsia="Arial Unicode MS"/>
          <w:bCs/>
          <w:sz w:val="22"/>
          <w:szCs w:val="22"/>
        </w:rPr>
      </w:pPr>
    </w:p>
    <w:p w14:paraId="1D3FA4CC" w14:textId="77777777" w:rsidR="00A40174" w:rsidRPr="00460D72" w:rsidRDefault="00A40174" w:rsidP="00A40174">
      <w:pPr>
        <w:jc w:val="both"/>
        <w:rPr>
          <w:rFonts w:eastAsia="Arial Unicode MS"/>
          <w:bCs/>
          <w:sz w:val="22"/>
          <w:szCs w:val="22"/>
        </w:rPr>
      </w:pPr>
      <w:r w:rsidRPr="00460D72">
        <w:rPr>
          <w:rFonts w:eastAsia="Arial Unicode MS"/>
          <w:bCs/>
          <w:sz w:val="22"/>
          <w:szCs w:val="22"/>
        </w:rPr>
        <w:t xml:space="preserve">Si vous avez besoin d’informations complémentaires, vous les obtiendrez à l’adresse e-mail suivante : </w:t>
      </w:r>
      <w:hyperlink r:id="rId18" w:history="1">
        <w:r w:rsidRPr="00460D72">
          <w:rPr>
            <w:rStyle w:val="Lienhypertexte"/>
            <w:rFonts w:eastAsia="Arial Unicode MS"/>
            <w:bCs/>
            <w:sz w:val="22"/>
            <w:szCs w:val="22"/>
          </w:rPr>
          <w:t>procurement.bf@undp.org</w:t>
        </w:r>
      </w:hyperlink>
      <w:r w:rsidRPr="00460D72">
        <w:rPr>
          <w:sz w:val="22"/>
          <w:szCs w:val="22"/>
        </w:rPr>
        <w:t>.</w:t>
      </w:r>
    </w:p>
    <w:p w14:paraId="2DA1F425" w14:textId="77777777" w:rsidR="00A40174" w:rsidRPr="00460D72" w:rsidRDefault="00A40174" w:rsidP="00A40174">
      <w:pPr>
        <w:rPr>
          <w:sz w:val="22"/>
          <w:szCs w:val="22"/>
        </w:rPr>
      </w:pPr>
    </w:p>
    <w:p w14:paraId="391FF550" w14:textId="77777777" w:rsidR="00A40174" w:rsidRPr="00460D72" w:rsidRDefault="00A40174" w:rsidP="00A40174">
      <w:pPr>
        <w:jc w:val="both"/>
        <w:rPr>
          <w:sz w:val="22"/>
          <w:szCs w:val="22"/>
        </w:rPr>
      </w:pPr>
      <w:r w:rsidRPr="00460D72">
        <w:rPr>
          <w:sz w:val="22"/>
          <w:szCs w:val="22"/>
        </w:rPr>
        <w:t>Il ne sera donné de suite qu’aux soumissionnaires pour lesquels l’Organisation aura exprimé un intérêt.</w:t>
      </w:r>
    </w:p>
    <w:p w14:paraId="1A12D34C" w14:textId="77777777" w:rsidR="00A40174" w:rsidRPr="00460D72" w:rsidRDefault="00A40174" w:rsidP="00A40174">
      <w:pPr>
        <w:pStyle w:val="Sansinterligne"/>
        <w:jc w:val="both"/>
        <w:rPr>
          <w:sz w:val="22"/>
          <w:szCs w:val="22"/>
        </w:rPr>
      </w:pPr>
    </w:p>
    <w:p w14:paraId="5F40C281" w14:textId="77777777" w:rsidR="00A40174" w:rsidRPr="00460D72" w:rsidRDefault="00A40174" w:rsidP="00A40174">
      <w:pPr>
        <w:pStyle w:val="Sansinterligne"/>
        <w:jc w:val="both"/>
        <w:rPr>
          <w:sz w:val="22"/>
          <w:szCs w:val="22"/>
        </w:rPr>
      </w:pPr>
      <w:r w:rsidRPr="00460D72">
        <w:rPr>
          <w:sz w:val="22"/>
          <w:szCs w:val="22"/>
        </w:rPr>
        <w:t xml:space="preserve">Les soumissionnaires sont invités à demander un accusé de réception si l’envoi de leur dossier est fait par mail. Les dossiers dont la remise tardive sera liée aux problèmes informatiques rencontrés par le soumissionnaire ne seront pas considérés. Les soumissionnaires sont appelés à prendre leurs dispositions pour assurer une remise dans les délais. Pour rappel, le deadline de soumission indique </w:t>
      </w:r>
      <w:r w:rsidRPr="00460D72">
        <w:rPr>
          <w:b/>
          <w:sz w:val="22"/>
          <w:szCs w:val="22"/>
          <w:u w:val="single"/>
        </w:rPr>
        <w:t>l’heure maximale considérée de remise des offres</w:t>
      </w:r>
      <w:r w:rsidRPr="00460D72">
        <w:rPr>
          <w:sz w:val="22"/>
          <w:szCs w:val="22"/>
        </w:rPr>
        <w:t xml:space="preserve">, cependant les soumissionnaires peuvent remettre leurs offres bien avant celle-ci. </w:t>
      </w:r>
    </w:p>
    <w:p w14:paraId="5272BC08" w14:textId="77777777" w:rsidR="00A40174" w:rsidRPr="00460D72" w:rsidRDefault="00A40174" w:rsidP="00A40174">
      <w:pPr>
        <w:pStyle w:val="Sansinterligne"/>
        <w:jc w:val="both"/>
        <w:rPr>
          <w:sz w:val="22"/>
          <w:szCs w:val="22"/>
        </w:rPr>
      </w:pPr>
    </w:p>
    <w:p w14:paraId="16A471B3" w14:textId="77777777" w:rsidR="00A40174" w:rsidRPr="00460D72" w:rsidRDefault="00A40174" w:rsidP="00A40174">
      <w:pPr>
        <w:pStyle w:val="Sansinterligne"/>
        <w:jc w:val="both"/>
        <w:rPr>
          <w:sz w:val="22"/>
          <w:szCs w:val="22"/>
        </w:rPr>
      </w:pPr>
    </w:p>
    <w:p w14:paraId="3DAA9DFE" w14:textId="77777777" w:rsidR="00A40174" w:rsidRPr="00460D72" w:rsidRDefault="00A40174"/>
    <w:sectPr w:rsidR="00A40174" w:rsidRPr="00460D72" w:rsidSect="00A40174">
      <w:footerReference w:type="default" r:id="rId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CDB3D" w14:textId="77777777" w:rsidR="006F4ABA" w:rsidRDefault="006F4ABA">
      <w:r>
        <w:separator/>
      </w:r>
    </w:p>
  </w:endnote>
  <w:endnote w:type="continuationSeparator" w:id="0">
    <w:p w14:paraId="7E9140C5" w14:textId="77777777" w:rsidR="006F4ABA" w:rsidRDefault="006F4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70378" w14:textId="77777777" w:rsidR="00EF59F8" w:rsidRDefault="00EF59F8">
    <w:pPr>
      <w:pStyle w:val="Pieddepage"/>
    </w:pPr>
    <w:r>
      <w:rPr>
        <w:noProof/>
      </w:rPr>
      <mc:AlternateContent>
        <mc:Choice Requires="wps">
          <w:drawing>
            <wp:anchor distT="0" distB="0" distL="114300" distR="114300" simplePos="0" relativeHeight="251659264" behindDoc="0" locked="0" layoutInCell="0" allowOverlap="1" wp14:anchorId="3F089F90" wp14:editId="48DE2995">
              <wp:simplePos x="0" y="0"/>
              <wp:positionH relativeFrom="page">
                <wp:posOffset>6670040</wp:posOffset>
              </wp:positionH>
              <wp:positionV relativeFrom="page">
                <wp:posOffset>9864725</wp:posOffset>
              </wp:positionV>
              <wp:extent cx="368300" cy="274320"/>
              <wp:effectExtent l="12065" t="6350" r="10160" b="5080"/>
              <wp:wrapNone/>
              <wp:docPr id="2" name="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7A416013" w14:textId="77777777" w:rsidR="00EF59F8" w:rsidRDefault="00EF59F8">
                          <w:pPr>
                            <w:jc w:val="center"/>
                          </w:pPr>
                          <w:r>
                            <w:rPr>
                              <w:sz w:val="22"/>
                              <w:szCs w:val="22"/>
                            </w:rPr>
                            <w:fldChar w:fldCharType="begin"/>
                          </w:r>
                          <w:r>
                            <w:instrText>PAGE    \* MERGEFORMAT</w:instrText>
                          </w:r>
                          <w:r>
                            <w:rPr>
                              <w:sz w:val="22"/>
                              <w:szCs w:val="22"/>
                            </w:rPr>
                            <w:fldChar w:fldCharType="separate"/>
                          </w:r>
                          <w:r w:rsidRPr="00F579C2">
                            <w:rPr>
                              <w:noProof/>
                              <w:sz w:val="16"/>
                              <w:szCs w:val="16"/>
                            </w:rPr>
                            <w:t>3</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89F9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 o:spid="_x0000_s1034" type="#_x0000_t65" style="position:absolute;margin-left:525.2pt;margin-top:776.75pt;width:29pt;height: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" o:allowincell="f" adj="14135" strokecolor="gray" strokeweight=".25pt">
              <v:textbox>
                <w:txbxContent>
                  <w:p w14:paraId="7A416013" w14:textId="77777777" w:rsidR="00EF59F8" w:rsidRDefault="00EF59F8">
                    <w:pPr>
                      <w:jc w:val="center"/>
                    </w:pPr>
                    <w:r>
                      <w:rPr>
                        <w:sz w:val="22"/>
                        <w:szCs w:val="22"/>
                      </w:rPr>
                      <w:fldChar w:fldCharType="begin"/>
                    </w:r>
                    <w:r>
                      <w:instrText>PAGE    \* MERGEFORMAT</w:instrText>
                    </w:r>
                    <w:r>
                      <w:rPr>
                        <w:sz w:val="22"/>
                        <w:szCs w:val="22"/>
                      </w:rPr>
                      <w:fldChar w:fldCharType="separate"/>
                    </w:r>
                    <w:r w:rsidRPr="00F579C2">
                      <w:rPr>
                        <w:noProof/>
                        <w:sz w:val="16"/>
                        <w:szCs w:val="16"/>
                      </w:rPr>
                      <w:t>3</w:t>
                    </w:r>
                    <w:r>
                      <w:rPr>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7764D" w14:textId="77777777" w:rsidR="006F4ABA" w:rsidRDefault="006F4ABA">
      <w:r>
        <w:separator/>
      </w:r>
    </w:p>
  </w:footnote>
  <w:footnote w:type="continuationSeparator" w:id="0">
    <w:p w14:paraId="4B3FF344" w14:textId="77777777" w:rsidR="006F4ABA" w:rsidRDefault="006F4A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633"/>
        </w:tabs>
        <w:ind w:left="1353" w:hanging="360"/>
      </w:pPr>
      <w:rPr>
        <w:rFonts w:ascii="Symbol" w:hAnsi="Symbol" w:cs="Symbol" w:hint="default"/>
        <w:lang w:val="fr-FR"/>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B444ED3"/>
    <w:multiLevelType w:val="hybridMultilevel"/>
    <w:tmpl w:val="F64C8D9E"/>
    <w:lvl w:ilvl="0" w:tplc="ED4C1834">
      <w:start w:val="1"/>
      <w:numFmt w:val="lowerRoman"/>
      <w:lvlText w:val="%1)"/>
      <w:lvlJc w:val="left"/>
      <w:pPr>
        <w:ind w:left="1080" w:hanging="720"/>
      </w:pPr>
      <w:rPr>
        <w:rFonts w:eastAsia="Calibr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C1D69FC"/>
    <w:multiLevelType w:val="hybridMultilevel"/>
    <w:tmpl w:val="3B7690F0"/>
    <w:lvl w:ilvl="0" w:tplc="EFEE42C0">
      <w:start w:val="1"/>
      <w:numFmt w:val="decimal"/>
      <w:lvlText w:val="%1."/>
      <w:lvlJc w:val="left"/>
      <w:pPr>
        <w:ind w:left="1800" w:hanging="720"/>
      </w:pPr>
      <w:rPr>
        <w:rFonts w:ascii="Times New Roman" w:hAnsi="Times New Roman" w:cs="Times New Roman" w:hint="default"/>
        <w:b w:val="0"/>
        <w:i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E4F244E"/>
    <w:multiLevelType w:val="hybridMultilevel"/>
    <w:tmpl w:val="E6B2CBFA"/>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15:restartNumberingAfterBreak="0">
    <w:nsid w:val="109E3E6D"/>
    <w:multiLevelType w:val="hybridMultilevel"/>
    <w:tmpl w:val="3B7690F0"/>
    <w:lvl w:ilvl="0" w:tplc="EFEE42C0">
      <w:start w:val="1"/>
      <w:numFmt w:val="decimal"/>
      <w:lvlText w:val="%1."/>
      <w:lvlJc w:val="left"/>
      <w:pPr>
        <w:ind w:left="1800" w:hanging="720"/>
      </w:pPr>
      <w:rPr>
        <w:rFonts w:ascii="Times New Roman" w:hAnsi="Times New Roman" w:cs="Times New Roman" w:hint="default"/>
        <w:b w:val="0"/>
        <w:i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4FF2C9C"/>
    <w:multiLevelType w:val="hybridMultilevel"/>
    <w:tmpl w:val="2B0A72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F500E5"/>
    <w:multiLevelType w:val="hybridMultilevel"/>
    <w:tmpl w:val="0A9C7DE8"/>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BB659DE"/>
    <w:multiLevelType w:val="multilevel"/>
    <w:tmpl w:val="BC9C3970"/>
    <w:lvl w:ilvl="0">
      <w:start w:val="1"/>
      <w:numFmt w:val="upperRoman"/>
      <w:lvlText w:val="%1."/>
      <w:lvlJc w:val="left"/>
      <w:pPr>
        <w:ind w:left="720" w:hanging="720"/>
      </w:pPr>
      <w:rPr>
        <w:rFonts w:hint="default"/>
      </w:rPr>
    </w:lvl>
    <w:lvl w:ilvl="1">
      <w:start w:val="1"/>
      <w:numFmt w:val="decimal"/>
      <w:isLgl/>
      <w:lvlText w:val="%1.%2."/>
      <w:lvlJc w:val="left"/>
      <w:pPr>
        <w:ind w:left="107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C6515BC"/>
    <w:multiLevelType w:val="hybridMultilevel"/>
    <w:tmpl w:val="07A811FA"/>
    <w:lvl w:ilvl="0" w:tplc="040C0017">
      <w:start w:val="1"/>
      <w:numFmt w:val="low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735EDE"/>
    <w:multiLevelType w:val="hybridMultilevel"/>
    <w:tmpl w:val="583E99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68445A4"/>
    <w:multiLevelType w:val="hybridMultilevel"/>
    <w:tmpl w:val="D1486A40"/>
    <w:lvl w:ilvl="0" w:tplc="040C0001">
      <w:start w:val="1"/>
      <w:numFmt w:val="bullet"/>
      <w:lvlText w:val=""/>
      <w:lvlJc w:val="left"/>
      <w:pPr>
        <w:ind w:left="1080" w:hanging="72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6F95D1B"/>
    <w:multiLevelType w:val="hybridMultilevel"/>
    <w:tmpl w:val="063C73F6"/>
    <w:lvl w:ilvl="0" w:tplc="0360DD8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9F71F65"/>
    <w:multiLevelType w:val="hybridMultilevel"/>
    <w:tmpl w:val="406CD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8D06BA"/>
    <w:multiLevelType w:val="hybridMultilevel"/>
    <w:tmpl w:val="9A4494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422A29"/>
    <w:multiLevelType w:val="hybridMultilevel"/>
    <w:tmpl w:val="26A2A1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77C49A4"/>
    <w:multiLevelType w:val="hybridMultilevel"/>
    <w:tmpl w:val="B8E4A0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9F76986"/>
    <w:multiLevelType w:val="hybridMultilevel"/>
    <w:tmpl w:val="03D42A4A"/>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3ACC6CD0"/>
    <w:multiLevelType w:val="hybridMultilevel"/>
    <w:tmpl w:val="501C9A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6749F3"/>
    <w:multiLevelType w:val="hybridMultilevel"/>
    <w:tmpl w:val="5C209628"/>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0720714"/>
    <w:multiLevelType w:val="hybridMultilevel"/>
    <w:tmpl w:val="6316C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770E73"/>
    <w:multiLevelType w:val="hybridMultilevel"/>
    <w:tmpl w:val="FED6F07A"/>
    <w:lvl w:ilvl="0" w:tplc="040C0017">
      <w:start w:val="1"/>
      <w:numFmt w:val="lowerLetter"/>
      <w:lvlText w:val="%1)"/>
      <w:lvlJc w:val="left"/>
      <w:pPr>
        <w:tabs>
          <w:tab w:val="num" w:pos="1440"/>
        </w:tabs>
        <w:ind w:left="1440" w:hanging="360"/>
      </w:pPr>
    </w:lvl>
    <w:lvl w:ilvl="1" w:tplc="040C0019" w:tentative="1">
      <w:start w:val="1"/>
      <w:numFmt w:val="lowerLetter"/>
      <w:lvlText w:val="%2."/>
      <w:lvlJc w:val="left"/>
      <w:pPr>
        <w:tabs>
          <w:tab w:val="num" w:pos="2160"/>
        </w:tabs>
        <w:ind w:left="2160" w:hanging="360"/>
      </w:p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25" w15:restartNumberingAfterBreak="0">
    <w:nsid w:val="47181FCE"/>
    <w:multiLevelType w:val="hybridMultilevel"/>
    <w:tmpl w:val="BF20AC7A"/>
    <w:lvl w:ilvl="0" w:tplc="040C0017">
      <w:start w:val="1"/>
      <w:numFmt w:val="low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BD6475"/>
    <w:multiLevelType w:val="hybridMultilevel"/>
    <w:tmpl w:val="323A479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505C289D"/>
    <w:multiLevelType w:val="hybridMultilevel"/>
    <w:tmpl w:val="952EA0B0"/>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534F361B"/>
    <w:multiLevelType w:val="hybridMultilevel"/>
    <w:tmpl w:val="EF0EA6C6"/>
    <w:lvl w:ilvl="0" w:tplc="040C0017">
      <w:start w:val="1"/>
      <w:numFmt w:val="low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2755B2"/>
    <w:multiLevelType w:val="hybridMultilevel"/>
    <w:tmpl w:val="A3104A5E"/>
    <w:lvl w:ilvl="0" w:tplc="040C0017">
      <w:start w:val="1"/>
      <w:numFmt w:val="low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890C47"/>
    <w:multiLevelType w:val="hybridMultilevel"/>
    <w:tmpl w:val="5A109876"/>
    <w:lvl w:ilvl="0" w:tplc="AA061D5A">
      <w:start w:val="200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ACC0962"/>
    <w:multiLevelType w:val="hybridMultilevel"/>
    <w:tmpl w:val="67FA7D28"/>
    <w:lvl w:ilvl="0" w:tplc="040C0017">
      <w:start w:val="1"/>
      <w:numFmt w:val="lowerLetter"/>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5D485FD3"/>
    <w:multiLevelType w:val="hybridMultilevel"/>
    <w:tmpl w:val="BE0C7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360169"/>
    <w:multiLevelType w:val="hybridMultilevel"/>
    <w:tmpl w:val="AD08B048"/>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0EF013B"/>
    <w:multiLevelType w:val="hybridMultilevel"/>
    <w:tmpl w:val="BECA00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6D53A23"/>
    <w:multiLevelType w:val="hybridMultilevel"/>
    <w:tmpl w:val="29888E90"/>
    <w:lvl w:ilvl="0" w:tplc="DE1EC846">
      <w:start w:val="1"/>
      <w:numFmt w:val="lowerRoman"/>
      <w:lvlText w:val="%1)"/>
      <w:lvlJc w:val="left"/>
      <w:pPr>
        <w:ind w:left="720" w:hanging="360"/>
      </w:pPr>
      <w:rPr>
        <w:rFonts w:hint="default"/>
        <w:b w:val="0"/>
        <w: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6B027F85"/>
    <w:multiLevelType w:val="hybridMultilevel"/>
    <w:tmpl w:val="B226F526"/>
    <w:lvl w:ilvl="0" w:tplc="2000000D">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6C34669B"/>
    <w:multiLevelType w:val="hybridMultilevel"/>
    <w:tmpl w:val="0546B7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29105B4"/>
    <w:multiLevelType w:val="hybridMultilevel"/>
    <w:tmpl w:val="06B499E4"/>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15:restartNumberingAfterBreak="0">
    <w:nsid w:val="779E449C"/>
    <w:multiLevelType w:val="hybridMultilevel"/>
    <w:tmpl w:val="F6A822F0"/>
    <w:lvl w:ilvl="0" w:tplc="DE1EC846">
      <w:start w:val="1"/>
      <w:numFmt w:val="lowerRoman"/>
      <w:lvlText w:val="%1)"/>
      <w:lvlJc w:val="left"/>
      <w:pPr>
        <w:ind w:left="1080" w:hanging="720"/>
      </w:pPr>
      <w:rPr>
        <w:rFonts w:hint="default"/>
        <w:b w:val="0"/>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7DC09E8"/>
    <w:multiLevelType w:val="hybridMultilevel"/>
    <w:tmpl w:val="82DA837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7EC7C17"/>
    <w:multiLevelType w:val="hybridMultilevel"/>
    <w:tmpl w:val="98D0CE9E"/>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8A34F19"/>
    <w:multiLevelType w:val="hybridMultilevel"/>
    <w:tmpl w:val="7104FF5C"/>
    <w:lvl w:ilvl="0" w:tplc="040C0003">
      <w:start w:val="1"/>
      <w:numFmt w:val="bullet"/>
      <w:lvlText w:val="o"/>
      <w:lvlJc w:val="left"/>
      <w:pPr>
        <w:tabs>
          <w:tab w:val="num" w:pos="1068"/>
        </w:tabs>
        <w:ind w:left="1068" w:hanging="360"/>
      </w:pPr>
      <w:rPr>
        <w:rFonts w:ascii="Courier New" w:hAnsi="Courier New" w:cs="Courier New" w:hint="default"/>
      </w:rPr>
    </w:lvl>
    <w:lvl w:ilvl="1" w:tplc="040C0003" w:tentative="1">
      <w:start w:val="1"/>
      <w:numFmt w:val="bullet"/>
      <w:lvlText w:val="o"/>
      <w:lvlJc w:val="left"/>
      <w:pPr>
        <w:tabs>
          <w:tab w:val="num" w:pos="1068"/>
        </w:tabs>
        <w:ind w:left="1068" w:hanging="360"/>
      </w:pPr>
      <w:rPr>
        <w:rFonts w:ascii="Courier New" w:hAnsi="Courier New" w:cs="Courier New" w:hint="default"/>
      </w:rPr>
    </w:lvl>
    <w:lvl w:ilvl="2" w:tplc="040C0005" w:tentative="1">
      <w:start w:val="1"/>
      <w:numFmt w:val="bullet"/>
      <w:lvlText w:val=""/>
      <w:lvlJc w:val="left"/>
      <w:pPr>
        <w:tabs>
          <w:tab w:val="num" w:pos="1788"/>
        </w:tabs>
        <w:ind w:left="1788" w:hanging="360"/>
      </w:pPr>
      <w:rPr>
        <w:rFonts w:ascii="Wingdings" w:hAnsi="Wingdings" w:hint="default"/>
      </w:rPr>
    </w:lvl>
    <w:lvl w:ilvl="3" w:tplc="040C0001" w:tentative="1">
      <w:start w:val="1"/>
      <w:numFmt w:val="bullet"/>
      <w:lvlText w:val=""/>
      <w:lvlJc w:val="left"/>
      <w:pPr>
        <w:tabs>
          <w:tab w:val="num" w:pos="2508"/>
        </w:tabs>
        <w:ind w:left="2508" w:hanging="360"/>
      </w:pPr>
      <w:rPr>
        <w:rFonts w:ascii="Symbol" w:hAnsi="Symbol" w:hint="default"/>
      </w:rPr>
    </w:lvl>
    <w:lvl w:ilvl="4" w:tplc="040C0003" w:tentative="1">
      <w:start w:val="1"/>
      <w:numFmt w:val="bullet"/>
      <w:lvlText w:val="o"/>
      <w:lvlJc w:val="left"/>
      <w:pPr>
        <w:tabs>
          <w:tab w:val="num" w:pos="3228"/>
        </w:tabs>
        <w:ind w:left="3228" w:hanging="360"/>
      </w:pPr>
      <w:rPr>
        <w:rFonts w:ascii="Courier New" w:hAnsi="Courier New" w:cs="Courier New" w:hint="default"/>
      </w:rPr>
    </w:lvl>
    <w:lvl w:ilvl="5" w:tplc="040C0005" w:tentative="1">
      <w:start w:val="1"/>
      <w:numFmt w:val="bullet"/>
      <w:lvlText w:val=""/>
      <w:lvlJc w:val="left"/>
      <w:pPr>
        <w:tabs>
          <w:tab w:val="num" w:pos="3948"/>
        </w:tabs>
        <w:ind w:left="3948" w:hanging="360"/>
      </w:pPr>
      <w:rPr>
        <w:rFonts w:ascii="Wingdings" w:hAnsi="Wingdings" w:hint="default"/>
      </w:rPr>
    </w:lvl>
    <w:lvl w:ilvl="6" w:tplc="040C0001" w:tentative="1">
      <w:start w:val="1"/>
      <w:numFmt w:val="bullet"/>
      <w:lvlText w:val=""/>
      <w:lvlJc w:val="left"/>
      <w:pPr>
        <w:tabs>
          <w:tab w:val="num" w:pos="4668"/>
        </w:tabs>
        <w:ind w:left="4668" w:hanging="360"/>
      </w:pPr>
      <w:rPr>
        <w:rFonts w:ascii="Symbol" w:hAnsi="Symbol" w:hint="default"/>
      </w:rPr>
    </w:lvl>
    <w:lvl w:ilvl="7" w:tplc="040C0003" w:tentative="1">
      <w:start w:val="1"/>
      <w:numFmt w:val="bullet"/>
      <w:lvlText w:val="o"/>
      <w:lvlJc w:val="left"/>
      <w:pPr>
        <w:tabs>
          <w:tab w:val="num" w:pos="5388"/>
        </w:tabs>
        <w:ind w:left="5388" w:hanging="360"/>
      </w:pPr>
      <w:rPr>
        <w:rFonts w:ascii="Courier New" w:hAnsi="Courier New" w:cs="Courier New" w:hint="default"/>
      </w:rPr>
    </w:lvl>
    <w:lvl w:ilvl="8" w:tplc="040C0005" w:tentative="1">
      <w:start w:val="1"/>
      <w:numFmt w:val="bullet"/>
      <w:lvlText w:val=""/>
      <w:lvlJc w:val="left"/>
      <w:pPr>
        <w:tabs>
          <w:tab w:val="num" w:pos="6108"/>
        </w:tabs>
        <w:ind w:left="6108" w:hanging="360"/>
      </w:pPr>
      <w:rPr>
        <w:rFonts w:ascii="Wingdings" w:hAnsi="Wingdings" w:hint="default"/>
      </w:rPr>
    </w:lvl>
  </w:abstractNum>
  <w:abstractNum w:abstractNumId="43" w15:restartNumberingAfterBreak="0">
    <w:nsid w:val="78CE5B9F"/>
    <w:multiLevelType w:val="hybridMultilevel"/>
    <w:tmpl w:val="F64C8D9E"/>
    <w:lvl w:ilvl="0" w:tplc="ED4C1834">
      <w:start w:val="1"/>
      <w:numFmt w:val="lowerRoman"/>
      <w:lvlText w:val="%1)"/>
      <w:lvlJc w:val="left"/>
      <w:pPr>
        <w:ind w:left="1080" w:hanging="720"/>
      </w:pPr>
      <w:rPr>
        <w:rFonts w:eastAsia="Calibr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7D556E42"/>
    <w:multiLevelType w:val="hybridMultilevel"/>
    <w:tmpl w:val="E8B87434"/>
    <w:lvl w:ilvl="0" w:tplc="040C0017">
      <w:start w:val="1"/>
      <w:numFmt w:val="lowerLetter"/>
      <w:lvlText w:val="%1)"/>
      <w:lvlJc w:val="left"/>
      <w:pPr>
        <w:tabs>
          <w:tab w:val="num" w:pos="1440"/>
        </w:tabs>
        <w:ind w:left="1440" w:hanging="360"/>
      </w:pPr>
      <w:rPr>
        <w:rFonts w:hint="default"/>
      </w:rPr>
    </w:lvl>
    <w:lvl w:ilvl="1" w:tplc="040C0019">
      <w:start w:val="1"/>
      <w:numFmt w:val="lowerLetter"/>
      <w:lvlText w:val="%2."/>
      <w:lvlJc w:val="left"/>
      <w:pPr>
        <w:tabs>
          <w:tab w:val="num" w:pos="2160"/>
        </w:tabs>
        <w:ind w:left="2160" w:hanging="360"/>
      </w:pPr>
    </w:lvl>
    <w:lvl w:ilvl="2" w:tplc="1D606982">
      <w:start w:val="1"/>
      <w:numFmt w:val="lowerLetter"/>
      <w:lvlText w:val="%3)"/>
      <w:lvlJc w:val="left"/>
      <w:pPr>
        <w:tabs>
          <w:tab w:val="num" w:pos="3060"/>
        </w:tabs>
        <w:ind w:left="3060" w:hanging="360"/>
      </w:pPr>
      <w:rPr>
        <w:rFonts w:hint="default"/>
      </w:r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num w:numId="1">
    <w:abstractNumId w:val="0"/>
  </w:num>
  <w:num w:numId="2">
    <w:abstractNumId w:val="40"/>
  </w:num>
  <w:num w:numId="3">
    <w:abstractNumId w:val="17"/>
  </w:num>
  <w:num w:numId="4">
    <w:abstractNumId w:val="18"/>
  </w:num>
  <w:num w:numId="5">
    <w:abstractNumId w:val="16"/>
  </w:num>
  <w:num w:numId="6">
    <w:abstractNumId w:val="37"/>
  </w:num>
  <w:num w:numId="7">
    <w:abstractNumId w:val="7"/>
  </w:num>
  <w:num w:numId="8">
    <w:abstractNumId w:val="32"/>
  </w:num>
  <w:num w:numId="9">
    <w:abstractNumId w:val="21"/>
  </w:num>
  <w:num w:numId="10">
    <w:abstractNumId w:val="23"/>
  </w:num>
  <w:num w:numId="11">
    <w:abstractNumId w:val="11"/>
  </w:num>
  <w:num w:numId="12">
    <w:abstractNumId w:val="39"/>
  </w:num>
  <w:num w:numId="13">
    <w:abstractNumId w:val="5"/>
  </w:num>
  <w:num w:numId="14">
    <w:abstractNumId w:val="9"/>
  </w:num>
  <w:num w:numId="15">
    <w:abstractNumId w:val="19"/>
  </w:num>
  <w:num w:numId="16">
    <w:abstractNumId w:val="6"/>
  </w:num>
  <w:num w:numId="17">
    <w:abstractNumId w:val="8"/>
  </w:num>
  <w:num w:numId="18">
    <w:abstractNumId w:val="35"/>
  </w:num>
  <w:num w:numId="19">
    <w:abstractNumId w:val="1"/>
  </w:num>
  <w:num w:numId="20">
    <w:abstractNumId w:val="13"/>
  </w:num>
  <w:num w:numId="21">
    <w:abstractNumId w:val="34"/>
  </w:num>
  <w:num w:numId="22">
    <w:abstractNumId w:val="3"/>
  </w:num>
  <w:num w:numId="23">
    <w:abstractNumId w:val="4"/>
  </w:num>
  <w:num w:numId="24">
    <w:abstractNumId w:val="2"/>
  </w:num>
  <w:num w:numId="25">
    <w:abstractNumId w:val="36"/>
  </w:num>
  <w:num w:numId="26">
    <w:abstractNumId w:val="41"/>
  </w:num>
  <w:num w:numId="27">
    <w:abstractNumId w:val="15"/>
  </w:num>
  <w:num w:numId="28">
    <w:abstractNumId w:val="14"/>
  </w:num>
  <w:num w:numId="29">
    <w:abstractNumId w:val="30"/>
  </w:num>
  <w:num w:numId="30">
    <w:abstractNumId w:val="26"/>
  </w:num>
  <w:num w:numId="31">
    <w:abstractNumId w:val="33"/>
  </w:num>
  <w:num w:numId="32">
    <w:abstractNumId w:val="43"/>
  </w:num>
  <w:num w:numId="33">
    <w:abstractNumId w:val="22"/>
  </w:num>
  <w:num w:numId="34">
    <w:abstractNumId w:val="28"/>
  </w:num>
  <w:num w:numId="35">
    <w:abstractNumId w:val="29"/>
  </w:num>
  <w:num w:numId="36">
    <w:abstractNumId w:val="25"/>
  </w:num>
  <w:num w:numId="37">
    <w:abstractNumId w:val="12"/>
  </w:num>
  <w:num w:numId="38">
    <w:abstractNumId w:val="42"/>
  </w:num>
  <w:num w:numId="39">
    <w:abstractNumId w:val="38"/>
  </w:num>
  <w:num w:numId="40">
    <w:abstractNumId w:val="10"/>
  </w:num>
  <w:num w:numId="41">
    <w:abstractNumId w:val="31"/>
  </w:num>
  <w:num w:numId="42">
    <w:abstractNumId w:val="44"/>
  </w:num>
  <w:num w:numId="43">
    <w:abstractNumId w:val="20"/>
  </w:num>
  <w:num w:numId="44">
    <w:abstractNumId w:val="27"/>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174"/>
    <w:rsid w:val="00011337"/>
    <w:rsid w:val="00027F8A"/>
    <w:rsid w:val="000366A2"/>
    <w:rsid w:val="00052AB4"/>
    <w:rsid w:val="00062048"/>
    <w:rsid w:val="00074E05"/>
    <w:rsid w:val="00086AC0"/>
    <w:rsid w:val="0009325F"/>
    <w:rsid w:val="000C0485"/>
    <w:rsid w:val="000D2A59"/>
    <w:rsid w:val="000D628E"/>
    <w:rsid w:val="000E63AF"/>
    <w:rsid w:val="00151432"/>
    <w:rsid w:val="0015694C"/>
    <w:rsid w:val="00172619"/>
    <w:rsid w:val="001B4704"/>
    <w:rsid w:val="001C1C7C"/>
    <w:rsid w:val="001E773C"/>
    <w:rsid w:val="00207EED"/>
    <w:rsid w:val="002107FD"/>
    <w:rsid w:val="002160E9"/>
    <w:rsid w:val="00232C1A"/>
    <w:rsid w:val="00242469"/>
    <w:rsid w:val="002430C0"/>
    <w:rsid w:val="00253AE0"/>
    <w:rsid w:val="00270E42"/>
    <w:rsid w:val="00290A83"/>
    <w:rsid w:val="0029422B"/>
    <w:rsid w:val="002A3322"/>
    <w:rsid w:val="002B2562"/>
    <w:rsid w:val="002C4DEA"/>
    <w:rsid w:val="00300BCD"/>
    <w:rsid w:val="00302D40"/>
    <w:rsid w:val="00347321"/>
    <w:rsid w:val="003529E5"/>
    <w:rsid w:val="003E3BC6"/>
    <w:rsid w:val="0041730C"/>
    <w:rsid w:val="0041757B"/>
    <w:rsid w:val="004305BD"/>
    <w:rsid w:val="004419C2"/>
    <w:rsid w:val="00460D72"/>
    <w:rsid w:val="004610F0"/>
    <w:rsid w:val="00466ECE"/>
    <w:rsid w:val="004744EB"/>
    <w:rsid w:val="0048552A"/>
    <w:rsid w:val="00490C92"/>
    <w:rsid w:val="004A5370"/>
    <w:rsid w:val="004B05A0"/>
    <w:rsid w:val="004C0FD4"/>
    <w:rsid w:val="004C505F"/>
    <w:rsid w:val="004E0EC4"/>
    <w:rsid w:val="004E796A"/>
    <w:rsid w:val="004F4D37"/>
    <w:rsid w:val="004F5627"/>
    <w:rsid w:val="005022A0"/>
    <w:rsid w:val="0054035B"/>
    <w:rsid w:val="0054648D"/>
    <w:rsid w:val="00550EB7"/>
    <w:rsid w:val="00552819"/>
    <w:rsid w:val="005604E2"/>
    <w:rsid w:val="005C57F9"/>
    <w:rsid w:val="005E42B9"/>
    <w:rsid w:val="005F3860"/>
    <w:rsid w:val="0062417A"/>
    <w:rsid w:val="00635D4B"/>
    <w:rsid w:val="00653EBE"/>
    <w:rsid w:val="00655304"/>
    <w:rsid w:val="00683DFF"/>
    <w:rsid w:val="00694DC6"/>
    <w:rsid w:val="006A14F6"/>
    <w:rsid w:val="006B5534"/>
    <w:rsid w:val="006F4ABA"/>
    <w:rsid w:val="00744AB1"/>
    <w:rsid w:val="0077434A"/>
    <w:rsid w:val="007758A8"/>
    <w:rsid w:val="007B375A"/>
    <w:rsid w:val="007C01B1"/>
    <w:rsid w:val="007C4C77"/>
    <w:rsid w:val="008102FD"/>
    <w:rsid w:val="00835D65"/>
    <w:rsid w:val="00842B39"/>
    <w:rsid w:val="008500EB"/>
    <w:rsid w:val="008D2803"/>
    <w:rsid w:val="009032C9"/>
    <w:rsid w:val="00937009"/>
    <w:rsid w:val="00971F48"/>
    <w:rsid w:val="00976E33"/>
    <w:rsid w:val="009802A5"/>
    <w:rsid w:val="009875E6"/>
    <w:rsid w:val="009A6A5A"/>
    <w:rsid w:val="009C3495"/>
    <w:rsid w:val="009C63FD"/>
    <w:rsid w:val="009E0A6C"/>
    <w:rsid w:val="00A0418F"/>
    <w:rsid w:val="00A15FCF"/>
    <w:rsid w:val="00A34169"/>
    <w:rsid w:val="00A40174"/>
    <w:rsid w:val="00A6196C"/>
    <w:rsid w:val="00A6578B"/>
    <w:rsid w:val="00AA6E21"/>
    <w:rsid w:val="00AD60BF"/>
    <w:rsid w:val="00B36605"/>
    <w:rsid w:val="00B60036"/>
    <w:rsid w:val="00B81AA0"/>
    <w:rsid w:val="00BC376E"/>
    <w:rsid w:val="00BC7C08"/>
    <w:rsid w:val="00BD58B2"/>
    <w:rsid w:val="00BF6FA0"/>
    <w:rsid w:val="00C462AB"/>
    <w:rsid w:val="00C95BB9"/>
    <w:rsid w:val="00CC4088"/>
    <w:rsid w:val="00CD74FD"/>
    <w:rsid w:val="00CD7FF5"/>
    <w:rsid w:val="00D04A95"/>
    <w:rsid w:val="00D16D34"/>
    <w:rsid w:val="00D44E2D"/>
    <w:rsid w:val="00D84190"/>
    <w:rsid w:val="00D86D0C"/>
    <w:rsid w:val="00D930AF"/>
    <w:rsid w:val="00E11D72"/>
    <w:rsid w:val="00E13E65"/>
    <w:rsid w:val="00E24559"/>
    <w:rsid w:val="00E47070"/>
    <w:rsid w:val="00EB447C"/>
    <w:rsid w:val="00EB4F4E"/>
    <w:rsid w:val="00EE6423"/>
    <w:rsid w:val="00EF59F8"/>
    <w:rsid w:val="00EF7042"/>
    <w:rsid w:val="00F02F1D"/>
    <w:rsid w:val="00F51786"/>
    <w:rsid w:val="00F531D9"/>
    <w:rsid w:val="00F72624"/>
    <w:rsid w:val="00F77132"/>
    <w:rsid w:val="00FD369C"/>
    <w:rsid w:val="00FE5019"/>
    <w:rsid w:val="00FF7A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857B3"/>
  <w15:chartTrackingRefBased/>
  <w15:docId w15:val="{89BABDB8-F0D3-4D12-84C5-73EE7B2A1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0174"/>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ioforce zListePuce,L_4,Bullets,References,Numbered List Paragraph,ReferencesCxSpLast,Paragraphe de liste1,Paragraphe de liste11,Paragraphe de liste4,Glossaire,liste de tableaux,Paragraphe 2,Titre1,figure,texte,U 5,Ha,Yalgo corps"/>
    <w:basedOn w:val="Normal"/>
    <w:link w:val="ParagraphedelisteCar"/>
    <w:uiPriority w:val="99"/>
    <w:qFormat/>
    <w:rsid w:val="00A40174"/>
    <w:pPr>
      <w:spacing w:after="200" w:line="276" w:lineRule="auto"/>
      <w:ind w:left="720"/>
      <w:contextualSpacing/>
    </w:pPr>
    <w:rPr>
      <w:rFonts w:ascii="Calibri" w:eastAsia="Calibri" w:hAnsi="Calibri"/>
      <w:sz w:val="22"/>
      <w:szCs w:val="22"/>
      <w:lang w:val="en-US" w:eastAsia="en-US"/>
    </w:rPr>
  </w:style>
  <w:style w:type="paragraph" w:styleId="Pieddepage">
    <w:name w:val="footer"/>
    <w:basedOn w:val="Normal"/>
    <w:link w:val="PieddepageCar"/>
    <w:unhideWhenUsed/>
    <w:rsid w:val="00A40174"/>
    <w:pPr>
      <w:tabs>
        <w:tab w:val="center" w:pos="4536"/>
        <w:tab w:val="right" w:pos="9072"/>
      </w:tabs>
    </w:pPr>
  </w:style>
  <w:style w:type="character" w:customStyle="1" w:styleId="PieddepageCar">
    <w:name w:val="Pied de page Car"/>
    <w:basedOn w:val="Policepardfaut"/>
    <w:link w:val="Pieddepage"/>
    <w:rsid w:val="00A40174"/>
    <w:rPr>
      <w:rFonts w:ascii="Times New Roman" w:eastAsia="Times New Roman" w:hAnsi="Times New Roman" w:cs="Times New Roman"/>
      <w:sz w:val="24"/>
      <w:szCs w:val="24"/>
      <w:lang w:val="fr-FR" w:eastAsia="fr-FR"/>
    </w:rPr>
  </w:style>
  <w:style w:type="paragraph" w:styleId="Sansinterligne">
    <w:name w:val="No Spacing"/>
    <w:link w:val="SansinterligneCar"/>
    <w:uiPriority w:val="1"/>
    <w:qFormat/>
    <w:rsid w:val="00A40174"/>
    <w:pPr>
      <w:spacing w:after="0"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aliases w:val="Bioforce zListePuce Car,L_4 Car,Bullets Car,References Car,Numbered List Paragraph Car,ReferencesCxSpLast Car,Paragraphe de liste1 Car,Paragraphe de liste11 Car,Paragraphe de liste4 Car,Glossaire Car,liste de tableaux Car,U 5 Car"/>
    <w:link w:val="Paragraphedeliste"/>
    <w:uiPriority w:val="99"/>
    <w:qFormat/>
    <w:locked/>
    <w:rsid w:val="00A40174"/>
    <w:rPr>
      <w:rFonts w:ascii="Calibri" w:eastAsia="Calibri" w:hAnsi="Calibri" w:cs="Times New Roman"/>
      <w:lang w:val="en-US"/>
    </w:rPr>
  </w:style>
  <w:style w:type="paragraph" w:styleId="Corpsdetexte">
    <w:name w:val="Body Text"/>
    <w:basedOn w:val="Normal"/>
    <w:link w:val="CorpsdetexteCar"/>
    <w:rsid w:val="00A40174"/>
    <w:pPr>
      <w:suppressAutoHyphens/>
      <w:spacing w:after="120" w:line="276" w:lineRule="auto"/>
    </w:pPr>
    <w:rPr>
      <w:rFonts w:ascii="Calibri" w:hAnsi="Calibri"/>
      <w:sz w:val="22"/>
      <w:szCs w:val="22"/>
      <w:lang w:eastAsia="ar-SA"/>
    </w:rPr>
  </w:style>
  <w:style w:type="character" w:customStyle="1" w:styleId="CorpsdetexteCar">
    <w:name w:val="Corps de texte Car"/>
    <w:basedOn w:val="Policepardfaut"/>
    <w:link w:val="Corpsdetexte"/>
    <w:rsid w:val="00A40174"/>
    <w:rPr>
      <w:rFonts w:ascii="Calibri" w:eastAsia="Times New Roman" w:hAnsi="Calibri" w:cs="Times New Roman"/>
      <w:lang w:val="fr-FR" w:eastAsia="ar-SA"/>
    </w:rPr>
  </w:style>
  <w:style w:type="character" w:styleId="Lienhypertexte">
    <w:name w:val="Hyperlink"/>
    <w:uiPriority w:val="99"/>
    <w:unhideWhenUsed/>
    <w:rsid w:val="00A40174"/>
    <w:rPr>
      <w:color w:val="0563C1"/>
      <w:u w:val="single"/>
    </w:rPr>
  </w:style>
  <w:style w:type="character" w:customStyle="1" w:styleId="SansinterligneCar">
    <w:name w:val="Sans interligne Car"/>
    <w:basedOn w:val="Policepardfaut"/>
    <w:link w:val="Sansinterligne"/>
    <w:uiPriority w:val="1"/>
    <w:rsid w:val="00A40174"/>
    <w:rPr>
      <w:rFonts w:ascii="Times New Roman" w:eastAsia="Times New Roman" w:hAnsi="Times New Roman" w:cs="Times New Roman"/>
      <w:sz w:val="24"/>
      <w:szCs w:val="24"/>
      <w:lang w:val="fr-FR" w:eastAsia="fr-FR"/>
    </w:rPr>
  </w:style>
  <w:style w:type="paragraph" w:styleId="Textedebulles">
    <w:name w:val="Balloon Text"/>
    <w:basedOn w:val="Normal"/>
    <w:link w:val="TextedebullesCar"/>
    <w:uiPriority w:val="99"/>
    <w:semiHidden/>
    <w:unhideWhenUsed/>
    <w:rsid w:val="006B5534"/>
    <w:rPr>
      <w:rFonts w:ascii="Segoe UI" w:hAnsi="Segoe UI" w:cs="Segoe UI"/>
      <w:sz w:val="18"/>
      <w:szCs w:val="18"/>
    </w:rPr>
  </w:style>
  <w:style w:type="character" w:customStyle="1" w:styleId="TextedebullesCar">
    <w:name w:val="Texte de bulles Car"/>
    <w:basedOn w:val="Policepardfaut"/>
    <w:link w:val="Textedebulles"/>
    <w:uiPriority w:val="99"/>
    <w:semiHidden/>
    <w:rsid w:val="006B5534"/>
    <w:rPr>
      <w:rFonts w:ascii="Segoe UI" w:eastAsia="Times New Roman" w:hAnsi="Segoe UI" w:cs="Segoe UI"/>
      <w:sz w:val="18"/>
      <w:szCs w:val="18"/>
      <w:lang w:val="fr-FR" w:eastAsia="fr-FR"/>
    </w:rPr>
  </w:style>
  <w:style w:type="table" w:styleId="Grilledutableau">
    <w:name w:val="Table Grid"/>
    <w:basedOn w:val="TableauNormal"/>
    <w:uiPriority w:val="39"/>
    <w:rsid w:val="00775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A14F6"/>
    <w:pPr>
      <w:spacing w:before="100" w:beforeAutospacing="1" w:after="100" w:afterAutospacing="1"/>
    </w:pPr>
  </w:style>
  <w:style w:type="character" w:styleId="Mentionnonrsolue">
    <w:name w:val="Unresolved Mention"/>
    <w:basedOn w:val="Policepardfaut"/>
    <w:uiPriority w:val="99"/>
    <w:semiHidden/>
    <w:unhideWhenUsed/>
    <w:rsid w:val="008500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62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0.jpg"/><Relationship Id="rId18" Type="http://schemas.openxmlformats.org/officeDocument/2006/relationships/hyperlink" Target="mailto:procurement.bf@undp.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0.jpg"/><Relationship Id="rId17" Type="http://schemas.openxmlformats.org/officeDocument/2006/relationships/hyperlink" Target="mailto:offres.burkina@undp.org" TargetMode="External"/><Relationship Id="rId2" Type="http://schemas.openxmlformats.org/officeDocument/2006/relationships/styles" Target="styles.xml"/><Relationship Id="rId16" Type="http://schemas.openxmlformats.org/officeDocument/2006/relationships/hyperlink" Target="http://www.uneval.org/search/index.jsp?q=ethical+Guideline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www.fasohub.org"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4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3989</Words>
  <Characters>21943</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Moumine Sissao</dc:creator>
  <cp:keywords/>
  <dc:description/>
  <cp:lastModifiedBy>Aminata Gueye-Cisse</cp:lastModifiedBy>
  <cp:revision>3</cp:revision>
  <dcterms:created xsi:type="dcterms:W3CDTF">2019-05-14T11:34:00Z</dcterms:created>
  <dcterms:modified xsi:type="dcterms:W3CDTF">2019-05-16T16:15:00Z</dcterms:modified>
</cp:coreProperties>
</file>