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3859" w14:textId="083E30E5" w:rsidR="000713C5" w:rsidRPr="0016770B" w:rsidRDefault="00EA0D5C" w:rsidP="00EA0D5C">
      <w:pPr>
        <w:rPr>
          <w:rFonts w:asciiTheme="minorHAnsi" w:hAnsiTheme="minorHAnsi" w:cstheme="minorHAnsi"/>
          <w:b/>
        </w:rPr>
      </w:pPr>
      <w:r w:rsidRPr="0016770B">
        <w:rPr>
          <w:rFonts w:asciiTheme="minorHAnsi" w:hAnsiTheme="minorHAnsi" w:cstheme="minorHAnsi"/>
          <w:b/>
        </w:rPr>
        <w:t>Annex 2</w:t>
      </w:r>
      <w:r w:rsidR="00A12416" w:rsidRPr="0016770B">
        <w:rPr>
          <w:rFonts w:asciiTheme="minorHAnsi" w:hAnsiTheme="minorHAnsi" w:cstheme="minorHAnsi"/>
          <w:b/>
        </w:rPr>
        <w:t xml:space="preserve"> </w:t>
      </w:r>
    </w:p>
    <w:p w14:paraId="6034385A" w14:textId="77777777" w:rsidR="00430F40" w:rsidRPr="002846CD" w:rsidRDefault="00430F40" w:rsidP="00430F40">
      <w:pPr>
        <w:jc w:val="right"/>
        <w:rPr>
          <w:rFonts w:asciiTheme="minorHAnsi" w:hAnsiTheme="minorHAnsi" w:cstheme="minorHAnsi"/>
          <w:sz w:val="32"/>
          <w:szCs w:val="32"/>
        </w:rPr>
      </w:pPr>
    </w:p>
    <w:p w14:paraId="6034385B" w14:textId="77777777" w:rsidR="00BB13AA" w:rsidRPr="0016770B" w:rsidRDefault="007E6019" w:rsidP="00BA0E6E">
      <w:pPr>
        <w:jc w:val="center"/>
        <w:rPr>
          <w:rFonts w:asciiTheme="minorHAnsi" w:hAnsiTheme="minorHAnsi" w:cstheme="minorHAnsi"/>
          <w:b/>
        </w:rPr>
      </w:pPr>
      <w:r w:rsidRPr="002846CD">
        <w:rPr>
          <w:rFonts w:asciiTheme="minorHAnsi" w:hAnsiTheme="minorHAnsi" w:cstheme="minorHAnsi"/>
          <w:b/>
          <w:sz w:val="32"/>
          <w:szCs w:val="32"/>
        </w:rPr>
        <w:t xml:space="preserve">FORM FOR SUBMITTING </w:t>
      </w:r>
      <w:r w:rsidR="00CC5232" w:rsidRPr="002846CD">
        <w:rPr>
          <w:rFonts w:asciiTheme="minorHAnsi" w:hAnsiTheme="minorHAnsi" w:cstheme="minorHAnsi"/>
          <w:b/>
          <w:sz w:val="32"/>
          <w:szCs w:val="32"/>
        </w:rPr>
        <w:t xml:space="preserve">SERVICE </w:t>
      </w:r>
      <w:proofErr w:type="gramStart"/>
      <w:r w:rsidR="00CC5232" w:rsidRPr="002846CD">
        <w:rPr>
          <w:rFonts w:asciiTheme="minorHAnsi" w:hAnsiTheme="minorHAnsi" w:cstheme="minorHAnsi"/>
          <w:b/>
          <w:sz w:val="32"/>
          <w:szCs w:val="32"/>
        </w:rPr>
        <w:t>PROVIDER</w:t>
      </w:r>
      <w:r w:rsidR="00005870" w:rsidRPr="002846CD">
        <w:rPr>
          <w:rFonts w:asciiTheme="minorHAnsi" w:hAnsiTheme="minorHAnsi" w:cstheme="minorHAnsi"/>
          <w:b/>
          <w:sz w:val="32"/>
          <w:szCs w:val="32"/>
        </w:rPr>
        <w:t xml:space="preserve">’S  </w:t>
      </w:r>
      <w:r w:rsidR="00EB4053" w:rsidRPr="002846CD">
        <w:rPr>
          <w:rFonts w:asciiTheme="minorHAnsi" w:hAnsiTheme="minorHAnsi" w:cstheme="minorHAnsi"/>
          <w:b/>
          <w:sz w:val="32"/>
          <w:szCs w:val="32"/>
        </w:rPr>
        <w:t>PROPOSAL</w:t>
      </w:r>
      <w:proofErr w:type="gramEnd"/>
      <w:r w:rsidR="006E137C" w:rsidRPr="0016770B">
        <w:rPr>
          <w:rStyle w:val="FootnoteReference"/>
          <w:rFonts w:asciiTheme="minorHAnsi" w:hAnsiTheme="minorHAnsi" w:cstheme="minorHAnsi"/>
          <w:b/>
        </w:rPr>
        <w:footnoteReference w:id="1"/>
      </w:r>
    </w:p>
    <w:p w14:paraId="6034385C" w14:textId="77777777" w:rsidR="002A7F13" w:rsidRPr="0016770B" w:rsidRDefault="002A7F13" w:rsidP="00BA0E6E">
      <w:pPr>
        <w:jc w:val="center"/>
        <w:rPr>
          <w:rFonts w:asciiTheme="minorHAnsi" w:hAnsiTheme="minorHAnsi" w:cstheme="minorHAnsi"/>
          <w:b/>
          <w:i/>
          <w:color w:val="FF0000"/>
        </w:rPr>
      </w:pPr>
    </w:p>
    <w:p w14:paraId="6034385D" w14:textId="77777777" w:rsidR="007E6019" w:rsidRPr="0016770B" w:rsidRDefault="007E6019" w:rsidP="00BA0E6E">
      <w:pPr>
        <w:jc w:val="center"/>
        <w:rPr>
          <w:rFonts w:asciiTheme="minorHAnsi" w:hAnsiTheme="minorHAnsi" w:cstheme="minorHAnsi"/>
          <w:b/>
          <w:i/>
          <w:color w:val="FF0000"/>
        </w:rPr>
      </w:pPr>
      <w:r w:rsidRPr="0016770B">
        <w:rPr>
          <w:rFonts w:asciiTheme="minorHAnsi" w:hAnsiTheme="minorHAnsi" w:cstheme="minorHAnsi"/>
          <w:b/>
          <w:i/>
          <w:color w:val="FF0000"/>
        </w:rPr>
        <w:t>(</w:t>
      </w:r>
      <w:r w:rsidR="006D6297" w:rsidRPr="0016770B">
        <w:rPr>
          <w:rFonts w:asciiTheme="minorHAnsi" w:hAnsiTheme="minorHAnsi" w:cstheme="minorHAnsi"/>
          <w:b/>
          <w:i/>
          <w:color w:val="FF0000"/>
        </w:rPr>
        <w:t>This Form m</w:t>
      </w:r>
      <w:r w:rsidRPr="0016770B">
        <w:rPr>
          <w:rFonts w:asciiTheme="minorHAnsi" w:hAnsiTheme="minorHAnsi" w:cstheme="minorHAnsi"/>
          <w:b/>
          <w:i/>
          <w:color w:val="FF0000"/>
        </w:rPr>
        <w:t xml:space="preserve">ust be submitted only using the </w:t>
      </w:r>
      <w:r w:rsidR="00CC5232" w:rsidRPr="0016770B">
        <w:rPr>
          <w:rFonts w:asciiTheme="minorHAnsi" w:hAnsiTheme="minorHAnsi" w:cstheme="minorHAnsi"/>
          <w:b/>
          <w:i/>
          <w:color w:val="FF0000"/>
        </w:rPr>
        <w:t>Service Provider</w:t>
      </w:r>
      <w:r w:rsidRPr="0016770B">
        <w:rPr>
          <w:rFonts w:asciiTheme="minorHAnsi" w:hAnsiTheme="minorHAnsi" w:cstheme="minorHAnsi"/>
          <w:b/>
          <w:i/>
          <w:color w:val="FF0000"/>
        </w:rPr>
        <w:t>’s Official Letterhead/Stationery</w:t>
      </w:r>
      <w:r w:rsidRPr="0016770B">
        <w:rPr>
          <w:rStyle w:val="FootnoteReference"/>
          <w:rFonts w:asciiTheme="minorHAnsi" w:hAnsiTheme="minorHAnsi" w:cstheme="minorHAnsi"/>
          <w:b/>
          <w:i/>
          <w:color w:val="FF0000"/>
        </w:rPr>
        <w:footnoteReference w:id="2"/>
      </w:r>
      <w:r w:rsidRPr="0016770B">
        <w:rPr>
          <w:rFonts w:asciiTheme="minorHAnsi" w:hAnsiTheme="minorHAnsi" w:cstheme="minorHAnsi"/>
          <w:b/>
          <w:i/>
          <w:color w:val="FF0000"/>
        </w:rPr>
        <w:t>)</w:t>
      </w:r>
    </w:p>
    <w:p w14:paraId="6034385E" w14:textId="77777777" w:rsidR="006D6297" w:rsidRPr="0016770B" w:rsidRDefault="006D6297" w:rsidP="00BA0E6E">
      <w:pPr>
        <w:pBdr>
          <w:bottom w:val="single" w:sz="6" w:space="1" w:color="auto"/>
        </w:pBdr>
        <w:jc w:val="center"/>
        <w:rPr>
          <w:rFonts w:asciiTheme="minorHAnsi" w:hAnsiTheme="minorHAnsi" w:cstheme="minorHAnsi"/>
          <w:b/>
        </w:rPr>
      </w:pPr>
    </w:p>
    <w:p w14:paraId="6034385F" w14:textId="77777777" w:rsidR="004A4833" w:rsidRPr="0016770B" w:rsidRDefault="004A4833" w:rsidP="00BA0E6E">
      <w:pPr>
        <w:jc w:val="center"/>
        <w:rPr>
          <w:rFonts w:asciiTheme="minorHAnsi" w:hAnsiTheme="minorHAnsi" w:cstheme="minorHAnsi"/>
          <w:b/>
        </w:rPr>
      </w:pPr>
    </w:p>
    <w:p w14:paraId="60343860" w14:textId="77777777" w:rsidR="004A4833" w:rsidRPr="0016770B" w:rsidRDefault="004A4833" w:rsidP="004A4833">
      <w:pPr>
        <w:jc w:val="right"/>
        <w:rPr>
          <w:rFonts w:asciiTheme="minorHAnsi" w:hAnsiTheme="minorHAnsi" w:cstheme="minorHAnsi"/>
          <w:color w:val="FF0000"/>
          <w:lang w:val="en-GB"/>
        </w:rPr>
      </w:pPr>
      <w:r w:rsidRPr="0016770B">
        <w:rPr>
          <w:rFonts w:asciiTheme="minorHAnsi" w:hAnsiTheme="minorHAnsi" w:cstheme="minorHAnsi"/>
          <w:color w:val="FF0000"/>
          <w:lang w:val="en-GB"/>
        </w:rPr>
        <w:t xml:space="preserve"> </w:t>
      </w:r>
      <w:sdt>
        <w:sdtPr>
          <w:rPr>
            <w:rFonts w:asciiTheme="minorHAnsi" w:hAnsiTheme="minorHAnsi" w:cstheme="minorHAnsi"/>
            <w:color w:val="FF0000"/>
            <w:lang w:val="en-GB"/>
          </w:rPr>
          <w:id w:val="1398245830"/>
          <w:showingPlcHdr/>
          <w:text/>
        </w:sdtPr>
        <w:sdtEndPr/>
        <w:sdtContent>
          <w:r w:rsidR="00445EEC" w:rsidRPr="0016770B">
            <w:rPr>
              <w:rFonts w:asciiTheme="minorHAnsi" w:hAnsiTheme="minorHAnsi" w:cstheme="minorHAnsi"/>
              <w:color w:val="000000" w:themeColor="text1"/>
              <w:lang w:val="en-GB"/>
            </w:rPr>
            <w:t xml:space="preserve">[insert: </w:t>
          </w:r>
          <w:r w:rsidR="00445EEC" w:rsidRPr="0016770B">
            <w:rPr>
              <w:rFonts w:asciiTheme="minorHAnsi" w:hAnsiTheme="minorHAnsi" w:cstheme="minorHAnsi"/>
              <w:i/>
              <w:color w:val="000000" w:themeColor="text1"/>
              <w:lang w:val="en-GB"/>
            </w:rPr>
            <w:t>Location]</w:t>
          </w:r>
          <w:r w:rsidR="00445EEC" w:rsidRPr="0016770B">
            <w:rPr>
              <w:rStyle w:val="PlaceholderText"/>
              <w:rFonts w:asciiTheme="minorHAnsi" w:hAnsiTheme="minorHAnsi" w:cstheme="minorHAnsi"/>
            </w:rPr>
            <w:t>.</w:t>
          </w:r>
        </w:sdtContent>
      </w:sdt>
    </w:p>
    <w:sdt>
      <w:sdtPr>
        <w:rPr>
          <w:rFonts w:asciiTheme="minorHAnsi" w:hAnsiTheme="minorHAnsi" w:cstheme="minorHAnsi"/>
          <w:color w:val="FF0000"/>
          <w:lang w:val="en-GB"/>
        </w:rPr>
        <w:id w:val="467483329"/>
        <w:showingPlcHdr/>
        <w:date>
          <w:dateFormat w:val="MMMM d, yyyy"/>
          <w:lid w:val="en-US"/>
          <w:storeMappedDataAs w:val="dateTime"/>
          <w:calendar w:val="gregorian"/>
        </w:date>
      </w:sdtPr>
      <w:sdtEndPr/>
      <w:sdtContent>
        <w:p w14:paraId="60343861" w14:textId="77777777" w:rsidR="00445EEC" w:rsidRPr="0016770B" w:rsidRDefault="00445EEC" w:rsidP="004A4833">
          <w:pPr>
            <w:jc w:val="right"/>
            <w:rPr>
              <w:rFonts w:asciiTheme="minorHAnsi" w:hAnsiTheme="minorHAnsi" w:cstheme="minorHAnsi"/>
              <w:color w:val="FF0000"/>
              <w:lang w:val="en-GB"/>
            </w:rPr>
          </w:pPr>
          <w:r w:rsidRPr="0016770B">
            <w:rPr>
              <w:rFonts w:asciiTheme="minorHAnsi" w:hAnsiTheme="minorHAnsi" w:cstheme="minorHAnsi"/>
              <w:color w:val="000000" w:themeColor="text1"/>
              <w:lang w:val="en-GB"/>
            </w:rPr>
            <w:t xml:space="preserve">[insert: </w:t>
          </w:r>
          <w:r w:rsidRPr="0016770B">
            <w:rPr>
              <w:rFonts w:asciiTheme="minorHAnsi" w:hAnsiTheme="minorHAnsi" w:cstheme="minorHAnsi"/>
              <w:i/>
              <w:color w:val="000000" w:themeColor="text1"/>
              <w:lang w:val="en-GB"/>
            </w:rPr>
            <w:t>Date]</w:t>
          </w:r>
        </w:p>
      </w:sdtContent>
    </w:sdt>
    <w:p w14:paraId="60343862" w14:textId="77777777" w:rsidR="004A4833" w:rsidRPr="0016770B" w:rsidRDefault="004A4833" w:rsidP="004A4833">
      <w:pPr>
        <w:pStyle w:val="Header"/>
        <w:tabs>
          <w:tab w:val="clear" w:pos="4320"/>
          <w:tab w:val="clear" w:pos="8640"/>
        </w:tabs>
        <w:rPr>
          <w:rFonts w:asciiTheme="minorHAnsi" w:hAnsiTheme="minorHAnsi" w:cstheme="minorHAnsi"/>
          <w:lang w:val="en-GB" w:eastAsia="it-IT"/>
        </w:rPr>
      </w:pPr>
    </w:p>
    <w:p w14:paraId="60343863" w14:textId="77777777" w:rsidR="004A4833" w:rsidRPr="0016770B" w:rsidRDefault="004A4833" w:rsidP="004A4833">
      <w:pPr>
        <w:rPr>
          <w:rFonts w:asciiTheme="minorHAnsi" w:hAnsiTheme="minorHAnsi" w:cstheme="minorHAnsi"/>
          <w:lang w:val="en-GB"/>
        </w:rPr>
      </w:pPr>
      <w:r w:rsidRPr="0016770B">
        <w:rPr>
          <w:rFonts w:asciiTheme="minorHAnsi" w:hAnsiTheme="minorHAnsi" w:cstheme="minorHAnsi"/>
          <w:lang w:val="en-GB"/>
        </w:rPr>
        <w:t>To:</w:t>
      </w:r>
      <w:r w:rsidRPr="0016770B">
        <w:rPr>
          <w:rFonts w:asciiTheme="minorHAnsi" w:hAnsiTheme="minorHAnsi" w:cstheme="minorHAnsi"/>
          <w:lang w:val="en-GB"/>
        </w:rPr>
        <w:tab/>
      </w:r>
      <w:sdt>
        <w:sdtPr>
          <w:rPr>
            <w:rFonts w:asciiTheme="minorHAnsi" w:hAnsiTheme="minorHAnsi" w:cstheme="minorHAnsi"/>
            <w:lang w:val="en-GB"/>
          </w:rPr>
          <w:id w:val="2037852039"/>
          <w:showingPlcHdr/>
          <w:text/>
        </w:sdtPr>
        <w:sdtEndPr/>
        <w:sdtContent>
          <w:r w:rsidR="00445EEC" w:rsidRPr="0016770B">
            <w:rPr>
              <w:rFonts w:asciiTheme="minorHAnsi" w:hAnsiTheme="minorHAnsi" w:cstheme="minorHAnsi"/>
              <w:color w:val="000000" w:themeColor="text1"/>
              <w:lang w:val="en-GB"/>
            </w:rPr>
            <w:t>[</w:t>
          </w:r>
          <w:r w:rsidR="00445EEC" w:rsidRPr="0016770B">
            <w:rPr>
              <w:rFonts w:asciiTheme="minorHAnsi" w:hAnsiTheme="minorHAnsi" w:cstheme="minorHAnsi"/>
              <w:i/>
              <w:color w:val="000000" w:themeColor="text1"/>
              <w:lang w:val="en-GB"/>
            </w:rPr>
            <w:t>insert: Name and Address of UNDP focal point]</w:t>
          </w:r>
        </w:sdtContent>
      </w:sdt>
    </w:p>
    <w:p w14:paraId="60343864" w14:textId="77777777" w:rsidR="004A4833" w:rsidRPr="0016770B" w:rsidRDefault="004A4833" w:rsidP="004A4833">
      <w:pPr>
        <w:rPr>
          <w:rFonts w:asciiTheme="minorHAnsi" w:hAnsiTheme="minorHAnsi" w:cstheme="minorHAnsi"/>
          <w:lang w:val="en-GB"/>
        </w:rPr>
      </w:pPr>
    </w:p>
    <w:p w14:paraId="60343865" w14:textId="77777777" w:rsidR="004A4833" w:rsidRPr="0016770B" w:rsidRDefault="004A4833" w:rsidP="004A4833">
      <w:pPr>
        <w:rPr>
          <w:rFonts w:asciiTheme="minorHAnsi" w:hAnsiTheme="minorHAnsi" w:cstheme="minorHAnsi"/>
          <w:lang w:val="en-GB"/>
        </w:rPr>
      </w:pPr>
      <w:r w:rsidRPr="0016770B">
        <w:rPr>
          <w:rFonts w:asciiTheme="minorHAnsi" w:hAnsiTheme="minorHAnsi" w:cstheme="minorHAnsi"/>
          <w:lang w:val="en-GB"/>
        </w:rPr>
        <w:t>Dear Sir/Madam:</w:t>
      </w:r>
    </w:p>
    <w:p w14:paraId="60343866" w14:textId="77777777" w:rsidR="004A4833" w:rsidRPr="0016770B" w:rsidRDefault="004A4833" w:rsidP="004A4833">
      <w:pPr>
        <w:rPr>
          <w:rFonts w:asciiTheme="minorHAnsi" w:hAnsiTheme="minorHAnsi" w:cstheme="minorHAnsi"/>
          <w:lang w:val="en-GB"/>
        </w:rPr>
      </w:pPr>
    </w:p>
    <w:p w14:paraId="60343867" w14:textId="78552AA0" w:rsidR="00686142" w:rsidRPr="0016770B" w:rsidRDefault="00686142" w:rsidP="00F83245">
      <w:pPr>
        <w:spacing w:before="120"/>
        <w:ind w:right="630" w:firstLine="720"/>
        <w:jc w:val="both"/>
        <w:rPr>
          <w:rFonts w:asciiTheme="minorHAnsi" w:hAnsiTheme="minorHAnsi" w:cstheme="minorHAnsi"/>
          <w:snapToGrid w:val="0"/>
        </w:rPr>
      </w:pPr>
      <w:r w:rsidRPr="0016770B">
        <w:rPr>
          <w:rFonts w:asciiTheme="minorHAnsi" w:hAnsiTheme="minorHAnsi" w:cstheme="minorHAnsi"/>
          <w:snapToGrid w:val="0"/>
        </w:rPr>
        <w:t xml:space="preserve">We, the undersigned, </w:t>
      </w:r>
      <w:r w:rsidR="00844CE5" w:rsidRPr="0016770B">
        <w:rPr>
          <w:rFonts w:asciiTheme="minorHAnsi" w:hAnsiTheme="minorHAnsi" w:cstheme="minorHAnsi"/>
          <w:snapToGrid w:val="0"/>
        </w:rPr>
        <w:t xml:space="preserve">hereby </w:t>
      </w:r>
      <w:r w:rsidRPr="0016770B">
        <w:rPr>
          <w:rFonts w:asciiTheme="minorHAnsi" w:hAnsiTheme="minorHAnsi" w:cstheme="minorHAnsi"/>
          <w:snapToGrid w:val="0"/>
        </w:rPr>
        <w:t xml:space="preserve">offer to </w:t>
      </w:r>
      <w:r w:rsidR="00472A63" w:rsidRPr="0016770B">
        <w:rPr>
          <w:rFonts w:asciiTheme="minorHAnsi" w:hAnsiTheme="minorHAnsi" w:cstheme="minorHAnsi"/>
          <w:snapToGrid w:val="0"/>
        </w:rPr>
        <w:t>render the following services to UNDP</w:t>
      </w:r>
      <w:r w:rsidR="00F83245" w:rsidRPr="0016770B">
        <w:rPr>
          <w:rFonts w:asciiTheme="minorHAnsi" w:hAnsiTheme="minorHAnsi" w:cstheme="minorHAnsi"/>
          <w:snapToGrid w:val="0"/>
        </w:rPr>
        <w:t xml:space="preserve"> in conformity with the</w:t>
      </w:r>
      <w:r w:rsidR="007A77C7" w:rsidRPr="0016770B">
        <w:rPr>
          <w:rFonts w:asciiTheme="minorHAnsi" w:hAnsiTheme="minorHAnsi" w:cstheme="minorHAnsi"/>
          <w:snapToGrid w:val="0"/>
        </w:rPr>
        <w:t xml:space="preserve"> requirements defined in the</w:t>
      </w:r>
      <w:r w:rsidR="00F83245" w:rsidRPr="0016770B">
        <w:rPr>
          <w:rFonts w:asciiTheme="minorHAnsi" w:hAnsiTheme="minorHAnsi" w:cstheme="minorHAnsi"/>
          <w:snapToGrid w:val="0"/>
        </w:rPr>
        <w:t xml:space="preserve"> RF</w:t>
      </w:r>
      <w:r w:rsidR="00344ECD" w:rsidRPr="0016770B">
        <w:rPr>
          <w:rFonts w:asciiTheme="minorHAnsi" w:hAnsiTheme="minorHAnsi" w:cstheme="minorHAnsi"/>
          <w:snapToGrid w:val="0"/>
        </w:rPr>
        <w:t>P</w:t>
      </w:r>
      <w:r w:rsidR="007A77C7" w:rsidRPr="0016770B">
        <w:rPr>
          <w:rFonts w:asciiTheme="minorHAnsi" w:hAnsiTheme="minorHAnsi" w:cstheme="minorHAnsi"/>
          <w:snapToGrid w:val="0"/>
        </w:rPr>
        <w:t xml:space="preserve"> dated</w:t>
      </w:r>
      <w:r w:rsidR="00445EEC" w:rsidRPr="0016770B">
        <w:rPr>
          <w:rFonts w:asciiTheme="minorHAnsi" w:hAnsiTheme="minorHAnsi" w:cstheme="minorHAnsi"/>
          <w:snapToGrid w:val="0"/>
        </w:rPr>
        <w:t xml:space="preserve"> </w:t>
      </w:r>
      <w:sdt>
        <w:sdtPr>
          <w:rPr>
            <w:rFonts w:asciiTheme="minorHAnsi" w:hAnsiTheme="minorHAnsi" w:cstheme="minorHAnsi"/>
            <w:snapToGrid w:val="0"/>
          </w:rPr>
          <w:id w:val="-855193029"/>
          <w:showingPlcHdr/>
          <w:date>
            <w:dateFormat w:val="M/d/yyyy"/>
            <w:lid w:val="en-US"/>
            <w:storeMappedDataAs w:val="dateTime"/>
            <w:calendar w:val="gregorian"/>
          </w:date>
        </w:sdtPr>
        <w:sdtEndPr/>
        <w:sdtContent>
          <w:r w:rsidR="00445EEC" w:rsidRPr="0016770B">
            <w:rPr>
              <w:rFonts w:asciiTheme="minorHAnsi" w:hAnsiTheme="minorHAnsi" w:cstheme="minorHAnsi"/>
              <w:i/>
              <w:snapToGrid w:val="0"/>
              <w:color w:val="000000" w:themeColor="text1"/>
            </w:rPr>
            <w:t>[specify date]</w:t>
          </w:r>
        </w:sdtContent>
      </w:sdt>
      <w:r w:rsidR="00F83245" w:rsidRPr="0016770B">
        <w:rPr>
          <w:rFonts w:asciiTheme="minorHAnsi" w:hAnsiTheme="minorHAnsi" w:cstheme="minorHAnsi"/>
          <w:snapToGrid w:val="0"/>
          <w:color w:val="000000" w:themeColor="text1"/>
        </w:rPr>
        <w:t xml:space="preserve"> </w:t>
      </w:r>
      <w:r w:rsidR="00F83245" w:rsidRPr="0016770B">
        <w:rPr>
          <w:rFonts w:asciiTheme="minorHAnsi" w:hAnsiTheme="minorHAnsi" w:cstheme="minorHAnsi"/>
          <w:snapToGrid w:val="0"/>
        </w:rPr>
        <w:t xml:space="preserve">and </w:t>
      </w:r>
      <w:proofErr w:type="gramStart"/>
      <w:r w:rsidR="007A77C7" w:rsidRPr="0016770B">
        <w:rPr>
          <w:rFonts w:asciiTheme="minorHAnsi" w:hAnsiTheme="minorHAnsi" w:cstheme="minorHAnsi"/>
          <w:snapToGrid w:val="0"/>
        </w:rPr>
        <w:t>all of</w:t>
      </w:r>
      <w:proofErr w:type="gramEnd"/>
      <w:r w:rsidR="007A77C7" w:rsidRPr="0016770B">
        <w:rPr>
          <w:rFonts w:asciiTheme="minorHAnsi" w:hAnsiTheme="minorHAnsi" w:cstheme="minorHAnsi"/>
          <w:snapToGrid w:val="0"/>
        </w:rPr>
        <w:t xml:space="preserve"> </w:t>
      </w:r>
      <w:r w:rsidR="00F83245" w:rsidRPr="0016770B">
        <w:rPr>
          <w:rFonts w:asciiTheme="minorHAnsi" w:hAnsiTheme="minorHAnsi" w:cstheme="minorHAnsi"/>
          <w:snapToGrid w:val="0"/>
        </w:rPr>
        <w:t>its attachments</w:t>
      </w:r>
      <w:r w:rsidRPr="0016770B">
        <w:rPr>
          <w:rFonts w:asciiTheme="minorHAnsi" w:hAnsiTheme="minorHAnsi" w:cstheme="minorHAnsi"/>
          <w:snapToGrid w:val="0"/>
        </w:rPr>
        <w:t xml:space="preserve">, </w:t>
      </w:r>
      <w:r w:rsidR="007A0B0E" w:rsidRPr="0016770B">
        <w:rPr>
          <w:rFonts w:asciiTheme="minorHAnsi" w:hAnsiTheme="minorHAnsi" w:cstheme="minorHAnsi"/>
          <w:snapToGrid w:val="0"/>
        </w:rPr>
        <w:t>as well as the</w:t>
      </w:r>
      <w:r w:rsidR="007A77C7" w:rsidRPr="0016770B">
        <w:rPr>
          <w:rFonts w:asciiTheme="minorHAnsi" w:hAnsiTheme="minorHAnsi" w:cstheme="minorHAnsi"/>
          <w:snapToGrid w:val="0"/>
        </w:rPr>
        <w:t xml:space="preserve"> provisions of the</w:t>
      </w:r>
      <w:r w:rsidR="007A0B0E" w:rsidRPr="0016770B">
        <w:rPr>
          <w:rFonts w:asciiTheme="minorHAnsi" w:hAnsiTheme="minorHAnsi" w:cstheme="minorHAnsi"/>
          <w:snapToGrid w:val="0"/>
        </w:rPr>
        <w:t xml:space="preserve"> UNDP General Contract T</w:t>
      </w:r>
      <w:r w:rsidRPr="0016770B">
        <w:rPr>
          <w:rFonts w:asciiTheme="minorHAnsi" w:hAnsiTheme="minorHAnsi" w:cstheme="minorHAnsi"/>
          <w:snapToGrid w:val="0"/>
        </w:rPr>
        <w:t xml:space="preserve">erms and </w:t>
      </w:r>
      <w:r w:rsidR="007A0B0E" w:rsidRPr="0016770B">
        <w:rPr>
          <w:rFonts w:asciiTheme="minorHAnsi" w:hAnsiTheme="minorHAnsi" w:cstheme="minorHAnsi"/>
          <w:snapToGrid w:val="0"/>
        </w:rPr>
        <w:t>C</w:t>
      </w:r>
      <w:r w:rsidRPr="0016770B">
        <w:rPr>
          <w:rFonts w:asciiTheme="minorHAnsi" w:hAnsiTheme="minorHAnsi" w:cstheme="minorHAnsi"/>
          <w:snapToGrid w:val="0"/>
        </w:rPr>
        <w:t>onditions:</w:t>
      </w:r>
    </w:p>
    <w:p w14:paraId="60343868" w14:textId="77777777" w:rsidR="00F83245" w:rsidRPr="0016770B" w:rsidRDefault="00F83245" w:rsidP="00F83245">
      <w:pPr>
        <w:spacing w:before="120"/>
        <w:ind w:right="630" w:firstLine="720"/>
        <w:jc w:val="both"/>
        <w:rPr>
          <w:rFonts w:asciiTheme="minorHAnsi" w:hAnsiTheme="minorHAnsi" w:cstheme="minorHAnsi"/>
          <w:snapToGrid w:val="0"/>
        </w:rPr>
      </w:pPr>
    </w:p>
    <w:p w14:paraId="60343869" w14:textId="77777777" w:rsidR="00990EA2" w:rsidRPr="0016770B" w:rsidRDefault="00990EA2" w:rsidP="00B62D71">
      <w:pPr>
        <w:pStyle w:val="ListParagraph"/>
        <w:numPr>
          <w:ilvl w:val="0"/>
          <w:numId w:val="11"/>
        </w:numPr>
        <w:spacing w:line="240" w:lineRule="auto"/>
        <w:ind w:left="540" w:hanging="540"/>
        <w:rPr>
          <w:rFonts w:asciiTheme="minorHAnsi" w:hAnsiTheme="minorHAnsi" w:cstheme="minorHAnsi"/>
          <w:b/>
          <w:snapToGrid w:val="0"/>
          <w:sz w:val="20"/>
          <w:szCs w:val="20"/>
        </w:rPr>
      </w:pPr>
      <w:r w:rsidRPr="0016770B">
        <w:rPr>
          <w:rFonts w:asciiTheme="minorHAnsi" w:hAnsiTheme="minorHAnsi" w:cstheme="minorHAnsi"/>
          <w:b/>
          <w:snapToGrid w:val="0"/>
          <w:sz w:val="20"/>
          <w:szCs w:val="20"/>
        </w:rPr>
        <w:t>Qualifications of the Service Provider</w:t>
      </w:r>
    </w:p>
    <w:p w14:paraId="6034386A" w14:textId="77777777" w:rsidR="00990EA2" w:rsidRPr="0016770B" w:rsidRDefault="00990EA2" w:rsidP="00540B3F">
      <w:pPr>
        <w:pStyle w:val="ListParagraph"/>
        <w:spacing w:line="240" w:lineRule="auto"/>
        <w:ind w:left="630"/>
        <w:rPr>
          <w:rFonts w:asciiTheme="minorHAnsi" w:hAnsiTheme="minorHAnsi" w:cstheme="minorHAnsi"/>
          <w:b/>
          <w:snapToGrid w:val="0"/>
          <w:sz w:val="20"/>
          <w:szCs w:val="20"/>
        </w:rPr>
      </w:pPr>
    </w:p>
    <w:p w14:paraId="6034386B" w14:textId="77777777" w:rsidR="00990EA2" w:rsidRPr="0016770B"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 w:val="20"/>
          <w:szCs w:val="20"/>
        </w:rPr>
      </w:pPr>
    </w:p>
    <w:p w14:paraId="6034386C" w14:textId="2F70B7A8" w:rsidR="00990EA2" w:rsidRPr="0016770B"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rPr>
      </w:pPr>
      <w:r w:rsidRPr="0016770B">
        <w:rPr>
          <w:rFonts w:asciiTheme="minorHAnsi" w:hAnsiTheme="minorHAnsi" w:cstheme="minorHAnsi"/>
          <w:i/>
          <w:snapToGrid w:val="0"/>
          <w:sz w:val="20"/>
          <w:szCs w:val="20"/>
        </w:rPr>
        <w:t xml:space="preserve">The Service Provider must describe and explain how and why they are the best entity </w:t>
      </w:r>
      <w:r w:rsidR="007A77C7" w:rsidRPr="0016770B">
        <w:rPr>
          <w:rFonts w:asciiTheme="minorHAnsi" w:hAnsiTheme="minorHAnsi" w:cstheme="minorHAnsi"/>
          <w:i/>
          <w:snapToGrid w:val="0"/>
          <w:sz w:val="20"/>
          <w:szCs w:val="20"/>
        </w:rPr>
        <w:t>that can</w:t>
      </w:r>
      <w:r w:rsidRPr="0016770B">
        <w:rPr>
          <w:rFonts w:asciiTheme="minorHAnsi" w:hAnsiTheme="minorHAnsi" w:cstheme="minorHAnsi"/>
          <w:i/>
          <w:snapToGrid w:val="0"/>
          <w:sz w:val="20"/>
          <w:szCs w:val="20"/>
        </w:rPr>
        <w:t xml:space="preserve"> deliver the requirements of UNDP by indicating the following:</w:t>
      </w:r>
      <w:r w:rsidR="00540B3F" w:rsidRPr="0016770B">
        <w:rPr>
          <w:rFonts w:asciiTheme="minorHAnsi" w:hAnsiTheme="minorHAnsi" w:cstheme="minorHAnsi"/>
          <w:i/>
          <w:snapToGrid w:val="0"/>
          <w:sz w:val="20"/>
          <w:szCs w:val="20"/>
        </w:rPr>
        <w:t xml:space="preserve"> </w:t>
      </w:r>
    </w:p>
    <w:p w14:paraId="6034386D" w14:textId="77777777" w:rsidR="00990EA2" w:rsidRPr="0016770B"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rPr>
      </w:pPr>
    </w:p>
    <w:p w14:paraId="6034386E" w14:textId="77777777" w:rsidR="00540B3F" w:rsidRPr="0016770B"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16770B">
        <w:rPr>
          <w:rFonts w:asciiTheme="minorHAnsi" w:hAnsiTheme="minorHAnsi" w:cstheme="minorHAnsi"/>
          <w:i/>
          <w:snapToGrid w:val="0"/>
          <w:sz w:val="20"/>
          <w:szCs w:val="20"/>
        </w:rPr>
        <w:t xml:space="preserve">Profile – describing the </w:t>
      </w:r>
      <w:r w:rsidR="00540B3F" w:rsidRPr="0016770B">
        <w:rPr>
          <w:rFonts w:asciiTheme="minorHAnsi" w:hAnsiTheme="minorHAnsi" w:cstheme="minorHAnsi"/>
          <w:i/>
          <w:snapToGrid w:val="0"/>
          <w:sz w:val="20"/>
          <w:szCs w:val="20"/>
        </w:rPr>
        <w:t>nature of business, field of expertise, licenses, certifications, accreditations;</w:t>
      </w:r>
    </w:p>
    <w:p w14:paraId="6034386F" w14:textId="77777777" w:rsidR="005C726D" w:rsidRPr="0016770B" w:rsidRDefault="005C726D" w:rsidP="00B62D71">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rPr>
      </w:pPr>
      <w:r w:rsidRPr="0016770B">
        <w:rPr>
          <w:rFonts w:asciiTheme="minorHAnsi" w:hAnsiTheme="minorHAnsi" w:cstheme="minorHAnsi"/>
          <w:i/>
          <w:snapToGrid w:val="0"/>
          <w:sz w:val="20"/>
          <w:szCs w:val="20"/>
        </w:rPr>
        <w:t>Business Licenses – Registration Papers, Tax Payment Certification, etc.</w:t>
      </w:r>
    </w:p>
    <w:p w14:paraId="60343870" w14:textId="77777777" w:rsidR="00540B3F" w:rsidRPr="0016770B"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16770B">
        <w:rPr>
          <w:rFonts w:asciiTheme="minorHAnsi" w:hAnsiTheme="minorHAnsi" w:cstheme="minorHAnsi"/>
          <w:i/>
          <w:snapToGrid w:val="0"/>
          <w:sz w:val="20"/>
          <w:szCs w:val="20"/>
        </w:rPr>
        <w:t>Latest Audited Financial Statement – income stateme</w:t>
      </w:r>
      <w:r w:rsidR="008A2DD6" w:rsidRPr="0016770B">
        <w:rPr>
          <w:rFonts w:asciiTheme="minorHAnsi" w:hAnsiTheme="minorHAnsi" w:cstheme="minorHAnsi"/>
          <w:i/>
          <w:snapToGrid w:val="0"/>
          <w:sz w:val="20"/>
          <w:szCs w:val="20"/>
        </w:rPr>
        <w:t>n</w:t>
      </w:r>
      <w:r w:rsidRPr="0016770B">
        <w:rPr>
          <w:rFonts w:asciiTheme="minorHAnsi" w:hAnsiTheme="minorHAnsi" w:cstheme="minorHAnsi"/>
          <w:i/>
          <w:snapToGrid w:val="0"/>
          <w:sz w:val="20"/>
          <w:szCs w:val="20"/>
        </w:rPr>
        <w:t xml:space="preserve">t and balance sheet to indicate </w:t>
      </w:r>
      <w:r w:rsidR="00540B3F" w:rsidRPr="0016770B">
        <w:rPr>
          <w:rFonts w:asciiTheme="minorHAnsi" w:hAnsiTheme="minorHAnsi" w:cstheme="minorHAnsi"/>
          <w:i/>
          <w:snapToGrid w:val="0"/>
          <w:sz w:val="20"/>
          <w:szCs w:val="20"/>
        </w:rPr>
        <w:t>Its fi</w:t>
      </w:r>
      <w:r w:rsidR="007A77C7" w:rsidRPr="0016770B">
        <w:rPr>
          <w:rFonts w:asciiTheme="minorHAnsi" w:hAnsiTheme="minorHAnsi" w:cstheme="minorHAnsi"/>
          <w:i/>
          <w:snapToGrid w:val="0"/>
          <w:sz w:val="20"/>
          <w:szCs w:val="20"/>
        </w:rPr>
        <w:t>nancial stability, liquidity, credit standing, and market reputation</w:t>
      </w:r>
      <w:r w:rsidRPr="0016770B">
        <w:rPr>
          <w:rFonts w:asciiTheme="minorHAnsi" w:hAnsiTheme="minorHAnsi" w:cstheme="minorHAnsi"/>
          <w:i/>
          <w:snapToGrid w:val="0"/>
          <w:sz w:val="20"/>
          <w:szCs w:val="20"/>
        </w:rPr>
        <w:t xml:space="preserve">, </w:t>
      </w:r>
      <w:proofErr w:type="gramStart"/>
      <w:r w:rsidRPr="0016770B">
        <w:rPr>
          <w:rFonts w:asciiTheme="minorHAnsi" w:hAnsiTheme="minorHAnsi" w:cstheme="minorHAnsi"/>
          <w:i/>
          <w:snapToGrid w:val="0"/>
          <w:sz w:val="20"/>
          <w:szCs w:val="20"/>
        </w:rPr>
        <w:t xml:space="preserve">etc. </w:t>
      </w:r>
      <w:r w:rsidR="007A77C7" w:rsidRPr="0016770B">
        <w:rPr>
          <w:rFonts w:asciiTheme="minorHAnsi" w:hAnsiTheme="minorHAnsi" w:cstheme="minorHAnsi"/>
          <w:i/>
          <w:snapToGrid w:val="0"/>
          <w:sz w:val="20"/>
          <w:szCs w:val="20"/>
        </w:rPr>
        <w:t>;</w:t>
      </w:r>
      <w:proofErr w:type="gramEnd"/>
    </w:p>
    <w:p w14:paraId="60343871" w14:textId="77777777" w:rsidR="00540B3F" w:rsidRPr="0016770B"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16770B">
        <w:rPr>
          <w:rFonts w:asciiTheme="minorHAnsi" w:hAnsiTheme="minorHAnsi" w:cstheme="minorHAnsi"/>
          <w:i/>
          <w:snapToGrid w:val="0"/>
          <w:sz w:val="20"/>
          <w:szCs w:val="20"/>
        </w:rPr>
        <w:t>Track Record – list of clients for</w:t>
      </w:r>
      <w:r w:rsidR="007A77C7" w:rsidRPr="0016770B">
        <w:rPr>
          <w:rFonts w:asciiTheme="minorHAnsi" w:hAnsiTheme="minorHAnsi" w:cstheme="minorHAnsi"/>
          <w:i/>
          <w:snapToGrid w:val="0"/>
          <w:sz w:val="20"/>
          <w:szCs w:val="20"/>
        </w:rPr>
        <w:t xml:space="preserve"> </w:t>
      </w:r>
      <w:r w:rsidR="00540B3F" w:rsidRPr="0016770B">
        <w:rPr>
          <w:rFonts w:asciiTheme="minorHAnsi" w:hAnsiTheme="minorHAnsi" w:cstheme="minorHAnsi"/>
          <w:i/>
          <w:snapToGrid w:val="0"/>
          <w:sz w:val="20"/>
          <w:szCs w:val="20"/>
        </w:rPr>
        <w:t>similar</w:t>
      </w:r>
      <w:r w:rsidRPr="0016770B">
        <w:rPr>
          <w:rFonts w:asciiTheme="minorHAnsi" w:hAnsiTheme="minorHAnsi" w:cstheme="minorHAnsi"/>
          <w:i/>
          <w:snapToGrid w:val="0"/>
          <w:sz w:val="20"/>
          <w:szCs w:val="20"/>
        </w:rPr>
        <w:t xml:space="preserve"> services as those required by UNDP,</w:t>
      </w:r>
      <w:r w:rsidR="00540B3F" w:rsidRPr="0016770B">
        <w:rPr>
          <w:rFonts w:asciiTheme="minorHAnsi" w:hAnsiTheme="minorHAnsi" w:cstheme="minorHAnsi"/>
          <w:i/>
          <w:snapToGrid w:val="0"/>
          <w:sz w:val="20"/>
          <w:szCs w:val="20"/>
        </w:rPr>
        <w:t xml:space="preserve"> </w:t>
      </w:r>
      <w:r w:rsidRPr="0016770B">
        <w:rPr>
          <w:rFonts w:asciiTheme="minorHAnsi" w:hAnsiTheme="minorHAnsi" w:cstheme="minorHAnsi"/>
          <w:i/>
          <w:snapToGrid w:val="0"/>
          <w:sz w:val="20"/>
          <w:szCs w:val="20"/>
        </w:rPr>
        <w:t>indicating description of contract scope, contract duration, contract value, contact references</w:t>
      </w:r>
      <w:r w:rsidR="00540B3F" w:rsidRPr="0016770B">
        <w:rPr>
          <w:rFonts w:asciiTheme="minorHAnsi" w:hAnsiTheme="minorHAnsi" w:cstheme="minorHAnsi"/>
          <w:i/>
          <w:snapToGrid w:val="0"/>
          <w:sz w:val="20"/>
          <w:szCs w:val="20"/>
        </w:rPr>
        <w:t>;</w:t>
      </w:r>
    </w:p>
    <w:p w14:paraId="60343872" w14:textId="77777777" w:rsidR="005C726D" w:rsidRPr="0016770B" w:rsidRDefault="005C726D"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16770B">
        <w:rPr>
          <w:rFonts w:asciiTheme="minorHAnsi" w:hAnsiTheme="minorHAnsi" w:cstheme="minorHAnsi"/>
          <w:i/>
          <w:snapToGrid w:val="0"/>
          <w:sz w:val="20"/>
          <w:szCs w:val="20"/>
        </w:rPr>
        <w:t xml:space="preserve">Certificates and Accreditation – including Quality Certificates, Patent Registrations, Environmental Sustainability Certificates, etc.  </w:t>
      </w:r>
    </w:p>
    <w:p w14:paraId="60343873" w14:textId="77777777" w:rsidR="004D09EE" w:rsidRPr="0016770B" w:rsidRDefault="004D09EE" w:rsidP="005C726D">
      <w:pPr>
        <w:pStyle w:val="ListParagraph"/>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rPr>
      </w:pPr>
      <w:r w:rsidRPr="0016770B">
        <w:rPr>
          <w:rFonts w:asciiTheme="minorHAnsi" w:hAnsiTheme="minorHAnsi" w:cstheme="minorHAnsi"/>
          <w:i/>
          <w:snapToGrid w:val="0"/>
          <w:sz w:val="20"/>
          <w:szCs w:val="20"/>
        </w:rPr>
        <w:t>Written Self-Declaration that the company is not in the UN Security Council 1267/1989 List, UN Procurement Division List or Other UN Ineligibility List.</w:t>
      </w:r>
    </w:p>
    <w:p w14:paraId="60343874" w14:textId="77777777" w:rsidR="005C726D" w:rsidRPr="0016770B"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rPr>
      </w:pPr>
    </w:p>
    <w:p w14:paraId="60343875" w14:textId="77777777" w:rsidR="00990EA2" w:rsidRPr="0016770B" w:rsidRDefault="00990EA2" w:rsidP="00540B3F">
      <w:pPr>
        <w:pStyle w:val="ListParagraph"/>
        <w:tabs>
          <w:tab w:val="left" w:pos="990"/>
        </w:tabs>
        <w:spacing w:line="240" w:lineRule="auto"/>
        <w:ind w:left="990" w:hanging="450"/>
        <w:rPr>
          <w:rFonts w:asciiTheme="minorHAnsi" w:hAnsiTheme="minorHAnsi" w:cstheme="minorHAnsi"/>
          <w:b/>
          <w:snapToGrid w:val="0"/>
          <w:sz w:val="20"/>
          <w:szCs w:val="20"/>
        </w:rPr>
      </w:pPr>
    </w:p>
    <w:p w14:paraId="60343876" w14:textId="77777777" w:rsidR="00BD3609" w:rsidRPr="0016770B" w:rsidRDefault="00BD3609" w:rsidP="00B62D71">
      <w:pPr>
        <w:pStyle w:val="ListParagraph"/>
        <w:numPr>
          <w:ilvl w:val="0"/>
          <w:numId w:val="11"/>
        </w:numPr>
        <w:spacing w:line="240" w:lineRule="auto"/>
        <w:ind w:left="540" w:hanging="540"/>
        <w:rPr>
          <w:rFonts w:asciiTheme="minorHAnsi" w:hAnsiTheme="minorHAnsi" w:cstheme="minorHAnsi"/>
          <w:b/>
          <w:snapToGrid w:val="0"/>
          <w:sz w:val="20"/>
          <w:szCs w:val="20"/>
        </w:rPr>
      </w:pPr>
      <w:r w:rsidRPr="0016770B">
        <w:rPr>
          <w:rFonts w:asciiTheme="minorHAnsi" w:hAnsiTheme="minorHAnsi" w:cstheme="minorHAnsi"/>
          <w:b/>
          <w:snapToGrid w:val="0"/>
          <w:sz w:val="20"/>
          <w:szCs w:val="20"/>
        </w:rPr>
        <w:t xml:space="preserve">Proposed </w:t>
      </w:r>
      <w:r w:rsidR="005E5912" w:rsidRPr="0016770B">
        <w:rPr>
          <w:rFonts w:asciiTheme="minorHAnsi" w:hAnsiTheme="minorHAnsi" w:cstheme="minorHAnsi"/>
          <w:b/>
          <w:snapToGrid w:val="0"/>
          <w:sz w:val="20"/>
          <w:szCs w:val="20"/>
        </w:rPr>
        <w:t>Methodology for the Completion of Services</w:t>
      </w:r>
    </w:p>
    <w:p w14:paraId="60343877" w14:textId="77777777" w:rsidR="00BD3609" w:rsidRPr="0016770B" w:rsidRDefault="00BD3609" w:rsidP="00F83245">
      <w:pPr>
        <w:spacing w:before="120"/>
        <w:ind w:right="630" w:firstLine="720"/>
        <w:jc w:val="both"/>
        <w:rPr>
          <w:rFonts w:asciiTheme="minorHAnsi" w:hAnsiTheme="minorHAnsi" w:cstheme="minorHAnsi"/>
          <w:snapToGrid w:val="0"/>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16770B" w14:paraId="6034387B" w14:textId="77777777" w:rsidTr="00BD3609">
        <w:tc>
          <w:tcPr>
            <w:tcW w:w="8910" w:type="dxa"/>
            <w:tcBorders>
              <w:top w:val="single" w:sz="4" w:space="0" w:color="auto"/>
              <w:bottom w:val="single" w:sz="4" w:space="0" w:color="auto"/>
            </w:tcBorders>
          </w:tcPr>
          <w:p w14:paraId="60343878" w14:textId="77777777" w:rsidR="00F83245" w:rsidRPr="0016770B" w:rsidRDefault="00F83245" w:rsidP="00B62D71">
            <w:pPr>
              <w:rPr>
                <w:rFonts w:asciiTheme="minorHAnsi" w:hAnsiTheme="minorHAnsi" w:cstheme="minorHAnsi"/>
                <w:b/>
                <w:bCs/>
                <w:lang w:val="en-CA"/>
              </w:rPr>
            </w:pPr>
          </w:p>
          <w:p w14:paraId="60343879" w14:textId="77777777" w:rsidR="00F83245" w:rsidRPr="0016770B" w:rsidRDefault="005E5912" w:rsidP="00F83245">
            <w:pPr>
              <w:pStyle w:val="BodyText2"/>
              <w:spacing w:after="0" w:line="240" w:lineRule="auto"/>
              <w:jc w:val="both"/>
              <w:rPr>
                <w:rFonts w:asciiTheme="minorHAnsi" w:hAnsiTheme="minorHAnsi" w:cstheme="minorHAnsi"/>
                <w:i/>
                <w:iCs/>
                <w:sz w:val="20"/>
                <w:szCs w:val="20"/>
                <w:lang w:val="en-CA"/>
              </w:rPr>
            </w:pPr>
            <w:r w:rsidRPr="0016770B">
              <w:rPr>
                <w:rFonts w:asciiTheme="minorHAnsi" w:hAnsiTheme="minorHAnsi" w:cstheme="minorHAnsi"/>
                <w:i/>
                <w:iCs/>
                <w:sz w:val="20"/>
                <w:szCs w:val="20"/>
                <w:lang w:val="en-CA"/>
              </w:rPr>
              <w:t xml:space="preserve">The </w:t>
            </w:r>
            <w:r w:rsidR="00F83245" w:rsidRPr="0016770B">
              <w:rPr>
                <w:rFonts w:asciiTheme="minorHAnsi" w:hAnsiTheme="minorHAnsi" w:cstheme="minorHAnsi"/>
                <w:i/>
                <w:iCs/>
                <w:sz w:val="20"/>
                <w:szCs w:val="20"/>
                <w:lang w:val="en-CA"/>
              </w:rPr>
              <w:t xml:space="preserve">Service Provider must describe how it will address/deliver the </w:t>
            </w:r>
            <w:r w:rsidR="00C63D10" w:rsidRPr="0016770B">
              <w:rPr>
                <w:rFonts w:asciiTheme="minorHAnsi" w:hAnsiTheme="minorHAnsi" w:cstheme="minorHAnsi"/>
                <w:i/>
                <w:iCs/>
                <w:sz w:val="20"/>
                <w:szCs w:val="20"/>
                <w:lang w:val="en-CA"/>
              </w:rPr>
              <w:t>demands of</w:t>
            </w:r>
            <w:r w:rsidR="007A77C7" w:rsidRPr="0016770B">
              <w:rPr>
                <w:rFonts w:asciiTheme="minorHAnsi" w:hAnsiTheme="minorHAnsi" w:cstheme="minorHAnsi"/>
                <w:i/>
                <w:iCs/>
                <w:sz w:val="20"/>
                <w:szCs w:val="20"/>
                <w:lang w:val="en-CA"/>
              </w:rPr>
              <w:t xml:space="preserve"> the RF</w:t>
            </w:r>
            <w:r w:rsidR="00344ECD" w:rsidRPr="0016770B">
              <w:rPr>
                <w:rFonts w:asciiTheme="minorHAnsi" w:hAnsiTheme="minorHAnsi" w:cstheme="minorHAnsi"/>
                <w:i/>
                <w:iCs/>
                <w:sz w:val="20"/>
                <w:szCs w:val="20"/>
                <w:lang w:val="en-CA"/>
              </w:rPr>
              <w:t>P</w:t>
            </w:r>
            <w:r w:rsidR="00F83245" w:rsidRPr="0016770B">
              <w:rPr>
                <w:rFonts w:asciiTheme="minorHAnsi" w:hAnsiTheme="minorHAnsi" w:cstheme="minorHAnsi"/>
                <w:i/>
                <w:iCs/>
                <w:sz w:val="20"/>
                <w:szCs w:val="20"/>
                <w:lang w:val="en-CA"/>
              </w:rPr>
              <w:t>; providing a detailed description of the essential performance characteristics</w:t>
            </w:r>
            <w:r w:rsidR="00430F40" w:rsidRPr="0016770B">
              <w:rPr>
                <w:rFonts w:asciiTheme="minorHAnsi" w:hAnsiTheme="minorHAnsi" w:cstheme="minorHAnsi"/>
                <w:i/>
                <w:iCs/>
                <w:sz w:val="20"/>
                <w:szCs w:val="20"/>
                <w:lang w:val="en-CA"/>
              </w:rPr>
              <w:t>, reporting conditions</w:t>
            </w:r>
            <w:r w:rsidR="00F83245" w:rsidRPr="0016770B">
              <w:rPr>
                <w:rFonts w:asciiTheme="minorHAnsi" w:hAnsiTheme="minorHAnsi" w:cstheme="minorHAnsi"/>
                <w:i/>
                <w:iCs/>
                <w:sz w:val="20"/>
                <w:szCs w:val="20"/>
                <w:lang w:val="en-CA"/>
              </w:rPr>
              <w:t xml:space="preserve"> </w:t>
            </w:r>
            <w:r w:rsidR="00C63D10" w:rsidRPr="0016770B">
              <w:rPr>
                <w:rFonts w:asciiTheme="minorHAnsi" w:hAnsiTheme="minorHAnsi" w:cstheme="minorHAnsi"/>
                <w:i/>
                <w:iCs/>
                <w:sz w:val="20"/>
                <w:szCs w:val="20"/>
                <w:lang w:val="en-CA"/>
              </w:rPr>
              <w:t>and quality assurance</w:t>
            </w:r>
            <w:r w:rsidR="007A77C7" w:rsidRPr="0016770B">
              <w:rPr>
                <w:rFonts w:asciiTheme="minorHAnsi" w:hAnsiTheme="minorHAnsi" w:cstheme="minorHAnsi"/>
                <w:i/>
                <w:iCs/>
                <w:sz w:val="20"/>
                <w:szCs w:val="20"/>
                <w:lang w:val="en-CA"/>
              </w:rPr>
              <w:t xml:space="preserve"> mechanisms that will be put in place</w:t>
            </w:r>
            <w:r w:rsidR="00C63D10" w:rsidRPr="0016770B">
              <w:rPr>
                <w:rFonts w:asciiTheme="minorHAnsi" w:hAnsiTheme="minorHAnsi" w:cstheme="minorHAnsi"/>
                <w:i/>
                <w:iCs/>
                <w:sz w:val="20"/>
                <w:szCs w:val="20"/>
                <w:lang w:val="en-CA"/>
              </w:rPr>
              <w:t>,</w:t>
            </w:r>
            <w:r w:rsidR="00F83245" w:rsidRPr="0016770B">
              <w:rPr>
                <w:rFonts w:asciiTheme="minorHAnsi" w:hAnsiTheme="minorHAnsi" w:cstheme="minorHAnsi"/>
                <w:i/>
                <w:iCs/>
                <w:sz w:val="20"/>
                <w:szCs w:val="20"/>
                <w:lang w:val="en-CA"/>
              </w:rPr>
              <w:t xml:space="preserve"> </w:t>
            </w:r>
            <w:r w:rsidR="007A77C7" w:rsidRPr="0016770B">
              <w:rPr>
                <w:rFonts w:asciiTheme="minorHAnsi" w:hAnsiTheme="minorHAnsi" w:cstheme="minorHAnsi"/>
                <w:i/>
                <w:iCs/>
                <w:sz w:val="20"/>
                <w:szCs w:val="20"/>
                <w:lang w:val="en-CA"/>
              </w:rPr>
              <w:t>while demonstrating that</w:t>
            </w:r>
            <w:r w:rsidR="00F83245" w:rsidRPr="0016770B">
              <w:rPr>
                <w:rFonts w:asciiTheme="minorHAnsi" w:hAnsiTheme="minorHAnsi" w:cstheme="minorHAnsi"/>
                <w:i/>
                <w:iCs/>
                <w:sz w:val="20"/>
                <w:szCs w:val="20"/>
                <w:lang w:val="en-CA"/>
              </w:rPr>
              <w:t xml:space="preserve"> the proposed methodology </w:t>
            </w:r>
            <w:r w:rsidR="007A77C7" w:rsidRPr="0016770B">
              <w:rPr>
                <w:rFonts w:asciiTheme="minorHAnsi" w:hAnsiTheme="minorHAnsi" w:cstheme="minorHAnsi"/>
                <w:i/>
                <w:iCs/>
                <w:sz w:val="20"/>
                <w:szCs w:val="20"/>
                <w:lang w:val="en-CA"/>
              </w:rPr>
              <w:t>will be appropriate to the local conditions and context of the work</w:t>
            </w:r>
            <w:r w:rsidR="00F83245" w:rsidRPr="0016770B">
              <w:rPr>
                <w:rFonts w:asciiTheme="minorHAnsi" w:hAnsiTheme="minorHAnsi" w:cstheme="minorHAnsi"/>
                <w:i/>
                <w:iCs/>
                <w:sz w:val="20"/>
                <w:szCs w:val="20"/>
                <w:lang w:val="en-CA"/>
              </w:rPr>
              <w:t>.</w:t>
            </w:r>
          </w:p>
          <w:p w14:paraId="6034387A" w14:textId="77777777" w:rsidR="00C63D10" w:rsidRPr="0016770B" w:rsidRDefault="00C63D10" w:rsidP="005E5912">
            <w:pPr>
              <w:pStyle w:val="BodyText2"/>
              <w:spacing w:after="0" w:line="240" w:lineRule="auto"/>
              <w:rPr>
                <w:rFonts w:asciiTheme="minorHAnsi" w:hAnsiTheme="minorHAnsi" w:cstheme="minorHAnsi"/>
                <w:b/>
                <w:bCs/>
                <w:sz w:val="20"/>
                <w:szCs w:val="20"/>
                <w:lang w:val="en-CA"/>
              </w:rPr>
            </w:pPr>
          </w:p>
        </w:tc>
      </w:tr>
    </w:tbl>
    <w:p w14:paraId="6034387C" w14:textId="77777777" w:rsidR="00F83245" w:rsidRPr="0016770B" w:rsidRDefault="00F83245" w:rsidP="00F83245">
      <w:pPr>
        <w:rPr>
          <w:rFonts w:asciiTheme="minorHAnsi" w:hAnsiTheme="minorHAnsi" w:cstheme="minorHAnsi"/>
          <w:b/>
          <w:lang w:val="en-CA"/>
        </w:rPr>
      </w:pPr>
    </w:p>
    <w:p w14:paraId="6034387D" w14:textId="77777777" w:rsidR="005E5912" w:rsidRPr="0016770B" w:rsidRDefault="005E5912" w:rsidP="005E5912">
      <w:pPr>
        <w:pStyle w:val="BodyText2"/>
        <w:numPr>
          <w:ilvl w:val="0"/>
          <w:numId w:val="11"/>
        </w:numPr>
        <w:spacing w:after="0" w:line="240" w:lineRule="auto"/>
        <w:ind w:left="540" w:hanging="540"/>
        <w:rPr>
          <w:rFonts w:asciiTheme="minorHAnsi" w:hAnsiTheme="minorHAnsi" w:cstheme="minorHAnsi"/>
          <w:b/>
          <w:sz w:val="20"/>
          <w:szCs w:val="20"/>
          <w:lang w:val="en-CA"/>
        </w:rPr>
      </w:pPr>
      <w:r w:rsidRPr="0016770B">
        <w:rPr>
          <w:rFonts w:asciiTheme="minorHAnsi" w:hAnsiTheme="minorHAnsi" w:cstheme="minorHAnsi"/>
          <w:b/>
          <w:sz w:val="20"/>
          <w:szCs w:val="20"/>
          <w:lang w:val="en-CA"/>
        </w:rPr>
        <w:t xml:space="preserve">Qualifications of Key Personnel </w:t>
      </w:r>
    </w:p>
    <w:p w14:paraId="6034387E" w14:textId="77777777" w:rsidR="005E5912" w:rsidRPr="0016770B" w:rsidRDefault="005E5912" w:rsidP="005E5912">
      <w:pPr>
        <w:pStyle w:val="BodyText2"/>
        <w:spacing w:after="0" w:line="240" w:lineRule="auto"/>
        <w:ind w:left="540"/>
        <w:rPr>
          <w:rFonts w:asciiTheme="minorHAnsi" w:hAnsiTheme="minorHAnsi" w:cstheme="minorHAnsi"/>
          <w:b/>
          <w:sz w:val="20"/>
          <w:szCs w:val="20"/>
          <w:lang w:val="en-CA"/>
        </w:rPr>
      </w:pPr>
    </w:p>
    <w:p w14:paraId="6034387F" w14:textId="77777777" w:rsidR="005E5912" w:rsidRPr="0016770B"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szCs w:val="20"/>
          <w:lang w:val="en-CA"/>
        </w:rPr>
      </w:pPr>
    </w:p>
    <w:p w14:paraId="60343880" w14:textId="7AF23A1B" w:rsidR="00644127" w:rsidRPr="0016770B" w:rsidRDefault="005E5912"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szCs w:val="20"/>
          <w:lang w:val="en-CA"/>
        </w:rPr>
      </w:pPr>
      <w:r w:rsidRPr="0016770B">
        <w:rPr>
          <w:rFonts w:asciiTheme="minorHAnsi" w:hAnsiTheme="minorHAnsi" w:cstheme="minorHAnsi"/>
          <w:i/>
          <w:sz w:val="20"/>
          <w:szCs w:val="20"/>
          <w:lang w:val="en-CA"/>
        </w:rPr>
        <w:t>If required by the RF</w:t>
      </w:r>
      <w:r w:rsidR="00344ECD" w:rsidRPr="0016770B">
        <w:rPr>
          <w:rFonts w:asciiTheme="minorHAnsi" w:hAnsiTheme="minorHAnsi" w:cstheme="minorHAnsi"/>
          <w:i/>
          <w:sz w:val="20"/>
          <w:szCs w:val="20"/>
          <w:lang w:val="en-CA"/>
        </w:rPr>
        <w:t>P</w:t>
      </w:r>
      <w:r w:rsidRPr="0016770B">
        <w:rPr>
          <w:rFonts w:asciiTheme="minorHAnsi" w:hAnsiTheme="minorHAnsi" w:cstheme="minorHAnsi"/>
          <w:i/>
          <w:sz w:val="20"/>
          <w:szCs w:val="20"/>
          <w:lang w:val="en-CA"/>
        </w:rPr>
        <w:t xml:space="preserve">, the Service Provider must </w:t>
      </w:r>
      <w:r w:rsidR="00644127" w:rsidRPr="0016770B">
        <w:rPr>
          <w:rFonts w:asciiTheme="minorHAnsi" w:hAnsiTheme="minorHAnsi" w:cstheme="minorHAnsi"/>
          <w:i/>
          <w:sz w:val="20"/>
          <w:szCs w:val="20"/>
          <w:lang w:val="en-CA"/>
        </w:rPr>
        <w:t>provide:</w:t>
      </w:r>
    </w:p>
    <w:p w14:paraId="60343881" w14:textId="77777777" w:rsidR="00644127" w:rsidRPr="0016770B" w:rsidRDefault="00644127"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szCs w:val="20"/>
          <w:lang w:val="en-CA"/>
        </w:rPr>
      </w:pPr>
    </w:p>
    <w:p w14:paraId="60343882" w14:textId="77777777" w:rsidR="00644127" w:rsidRPr="0016770B"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en-CA"/>
        </w:rPr>
      </w:pPr>
      <w:r w:rsidRPr="0016770B">
        <w:rPr>
          <w:rFonts w:asciiTheme="minorHAnsi" w:hAnsiTheme="minorHAnsi" w:cstheme="minorHAnsi"/>
          <w:i/>
          <w:sz w:val="20"/>
          <w:szCs w:val="20"/>
          <w:lang w:val="en-CA"/>
        </w:rPr>
        <w:t>N</w:t>
      </w:r>
      <w:r w:rsidR="005E5912" w:rsidRPr="0016770B">
        <w:rPr>
          <w:rFonts w:asciiTheme="minorHAnsi" w:hAnsiTheme="minorHAnsi" w:cstheme="minorHAnsi"/>
          <w:i/>
          <w:sz w:val="20"/>
          <w:szCs w:val="20"/>
          <w:lang w:val="en-CA"/>
        </w:rPr>
        <w:t>ames and qualifications of the</w:t>
      </w:r>
      <w:r w:rsidR="005E5912" w:rsidRPr="0016770B">
        <w:rPr>
          <w:rFonts w:asciiTheme="minorHAnsi" w:hAnsiTheme="minorHAnsi" w:cstheme="minorHAnsi"/>
          <w:i/>
          <w:iCs/>
          <w:sz w:val="20"/>
          <w:szCs w:val="20"/>
          <w:lang w:val="en-CA"/>
        </w:rPr>
        <w:t xml:space="preserve"> key personnel that will perform the services </w:t>
      </w:r>
      <w:r w:rsidRPr="0016770B">
        <w:rPr>
          <w:rFonts w:asciiTheme="minorHAnsi" w:hAnsiTheme="minorHAnsi" w:cstheme="minorHAnsi"/>
          <w:i/>
          <w:iCs/>
          <w:sz w:val="20"/>
          <w:szCs w:val="20"/>
          <w:lang w:val="en-CA"/>
        </w:rPr>
        <w:t xml:space="preserve">indicating </w:t>
      </w:r>
      <w:r w:rsidR="005E5912" w:rsidRPr="0016770B">
        <w:rPr>
          <w:rFonts w:asciiTheme="minorHAnsi" w:hAnsiTheme="minorHAnsi" w:cstheme="minorHAnsi"/>
          <w:i/>
          <w:iCs/>
          <w:sz w:val="20"/>
          <w:szCs w:val="20"/>
          <w:lang w:val="en-CA"/>
        </w:rPr>
        <w:t xml:space="preserve">who is Team Leader, </w:t>
      </w:r>
      <w:r w:rsidRPr="0016770B">
        <w:rPr>
          <w:rFonts w:asciiTheme="minorHAnsi" w:hAnsiTheme="minorHAnsi" w:cstheme="minorHAnsi"/>
          <w:i/>
          <w:iCs/>
          <w:sz w:val="20"/>
          <w:szCs w:val="20"/>
          <w:lang w:val="en-CA"/>
        </w:rPr>
        <w:t>who are supporting, etc.;</w:t>
      </w:r>
    </w:p>
    <w:p w14:paraId="60343883" w14:textId="77777777" w:rsidR="005E5912" w:rsidRPr="0016770B" w:rsidRDefault="005E5912"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16770B">
        <w:rPr>
          <w:rFonts w:asciiTheme="minorHAnsi" w:hAnsiTheme="minorHAnsi" w:cstheme="minorHAnsi"/>
          <w:i/>
          <w:iCs/>
          <w:sz w:val="20"/>
          <w:szCs w:val="20"/>
        </w:rPr>
        <w:t>CVs demonstrating qualifications must be submitted if required by the RF</w:t>
      </w:r>
      <w:r w:rsidR="00344ECD" w:rsidRPr="0016770B">
        <w:rPr>
          <w:rFonts w:asciiTheme="minorHAnsi" w:hAnsiTheme="minorHAnsi" w:cstheme="minorHAnsi"/>
          <w:i/>
          <w:iCs/>
          <w:sz w:val="20"/>
          <w:szCs w:val="20"/>
        </w:rPr>
        <w:t>P</w:t>
      </w:r>
      <w:r w:rsidR="00644127" w:rsidRPr="0016770B">
        <w:rPr>
          <w:rFonts w:asciiTheme="minorHAnsi" w:hAnsiTheme="minorHAnsi" w:cstheme="minorHAnsi"/>
          <w:i/>
          <w:iCs/>
          <w:sz w:val="20"/>
          <w:szCs w:val="20"/>
        </w:rPr>
        <w:t xml:space="preserve">; and </w:t>
      </w:r>
    </w:p>
    <w:p w14:paraId="60343884" w14:textId="77777777" w:rsidR="00644127" w:rsidRPr="0016770B" w:rsidRDefault="00644127" w:rsidP="00644127">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rPr>
      </w:pPr>
      <w:r w:rsidRPr="0016770B">
        <w:rPr>
          <w:rFonts w:asciiTheme="minorHAnsi" w:hAnsiTheme="minorHAnsi" w:cstheme="minorHAnsi"/>
          <w:i/>
          <w:iCs/>
          <w:sz w:val="20"/>
          <w:szCs w:val="20"/>
        </w:rPr>
        <w:t>Written confirmation from each personnel that they are available for the entire duration of the contract.</w:t>
      </w:r>
    </w:p>
    <w:p w14:paraId="60343885" w14:textId="77777777" w:rsidR="005E5912" w:rsidRPr="0016770B" w:rsidRDefault="005E5912" w:rsidP="005E5912">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en-CA"/>
        </w:rPr>
      </w:pPr>
    </w:p>
    <w:p w14:paraId="60343886" w14:textId="77777777" w:rsidR="004056ED" w:rsidRPr="0016770B" w:rsidRDefault="004056ED" w:rsidP="00F83245">
      <w:pPr>
        <w:rPr>
          <w:rFonts w:asciiTheme="minorHAnsi" w:hAnsiTheme="minorHAnsi" w:cstheme="minorHAnsi"/>
          <w:b/>
          <w:lang w:val="en-CA"/>
        </w:rPr>
      </w:pPr>
    </w:p>
    <w:p w14:paraId="60343919" w14:textId="77777777" w:rsidR="00F41417" w:rsidRPr="0016770B" w:rsidRDefault="00F41417" w:rsidP="006D6297">
      <w:pPr>
        <w:rPr>
          <w:rFonts w:asciiTheme="minorHAnsi" w:hAnsiTheme="minorHAnsi" w:cstheme="minorHAnsi"/>
        </w:rPr>
      </w:pPr>
    </w:p>
    <w:p w14:paraId="6034391A" w14:textId="77777777" w:rsidR="00686142" w:rsidRPr="0016770B" w:rsidRDefault="00686142" w:rsidP="008A2DD6">
      <w:pPr>
        <w:ind w:left="4320"/>
        <w:rPr>
          <w:rFonts w:asciiTheme="minorHAnsi" w:hAnsiTheme="minorHAnsi" w:cstheme="minorHAnsi"/>
          <w:i/>
        </w:rPr>
      </w:pPr>
      <w:r w:rsidRPr="0016770B">
        <w:rPr>
          <w:rFonts w:asciiTheme="minorHAnsi" w:hAnsiTheme="minorHAnsi" w:cstheme="minorHAnsi"/>
          <w:i/>
        </w:rPr>
        <w:t xml:space="preserve">[Name and Signature of the </w:t>
      </w:r>
      <w:r w:rsidR="00CC5232" w:rsidRPr="0016770B">
        <w:rPr>
          <w:rFonts w:asciiTheme="minorHAnsi" w:hAnsiTheme="minorHAnsi" w:cstheme="minorHAnsi"/>
          <w:i/>
        </w:rPr>
        <w:t>Service Provider</w:t>
      </w:r>
      <w:r w:rsidR="00C36A93" w:rsidRPr="0016770B">
        <w:rPr>
          <w:rFonts w:asciiTheme="minorHAnsi" w:hAnsiTheme="minorHAnsi" w:cstheme="minorHAnsi"/>
          <w:i/>
        </w:rPr>
        <w:t>’s Authorized Person</w:t>
      </w:r>
      <w:r w:rsidRPr="0016770B">
        <w:rPr>
          <w:rFonts w:asciiTheme="minorHAnsi" w:hAnsiTheme="minorHAnsi" w:cstheme="minorHAnsi"/>
          <w:i/>
        </w:rPr>
        <w:t>]</w:t>
      </w:r>
    </w:p>
    <w:p w14:paraId="6034391B" w14:textId="77777777" w:rsidR="00686142" w:rsidRPr="0016770B" w:rsidRDefault="00686142" w:rsidP="008A2DD6">
      <w:pPr>
        <w:ind w:left="4320"/>
        <w:rPr>
          <w:rFonts w:asciiTheme="minorHAnsi" w:hAnsiTheme="minorHAnsi" w:cstheme="minorHAnsi"/>
          <w:i/>
        </w:rPr>
      </w:pPr>
      <w:r w:rsidRPr="0016770B">
        <w:rPr>
          <w:rFonts w:asciiTheme="minorHAnsi" w:hAnsiTheme="minorHAnsi" w:cstheme="minorHAnsi"/>
          <w:i/>
        </w:rPr>
        <w:t>[Designation]</w:t>
      </w:r>
    </w:p>
    <w:p w14:paraId="6034391E" w14:textId="31D4FAB2" w:rsidR="000E4019" w:rsidRPr="0016770B" w:rsidRDefault="0016756D" w:rsidP="0016756D">
      <w:pPr>
        <w:ind w:left="4320"/>
        <w:rPr>
          <w:rFonts w:asciiTheme="minorHAnsi" w:hAnsiTheme="minorHAnsi" w:cstheme="minorHAnsi"/>
          <w:i/>
        </w:rPr>
      </w:pPr>
      <w:r w:rsidRPr="0016770B">
        <w:rPr>
          <w:rFonts w:asciiTheme="minorHAnsi" w:hAnsiTheme="minorHAnsi" w:cstheme="minorHAnsi"/>
          <w:i/>
        </w:rPr>
        <w:t>[Date</w:t>
      </w:r>
    </w:p>
    <w:p w14:paraId="52A25B20" w14:textId="522F05B5" w:rsidR="0011202F" w:rsidRPr="0016770B" w:rsidRDefault="0011202F" w:rsidP="0016756D">
      <w:pPr>
        <w:ind w:left="4320"/>
        <w:rPr>
          <w:rFonts w:asciiTheme="minorHAnsi" w:hAnsiTheme="minorHAnsi" w:cstheme="minorHAnsi"/>
          <w:i/>
        </w:rPr>
      </w:pPr>
    </w:p>
    <w:p w14:paraId="70FAD096" w14:textId="6120F08B" w:rsidR="005B0BB6" w:rsidRPr="0016770B" w:rsidRDefault="005B0BB6" w:rsidP="0016756D">
      <w:pPr>
        <w:ind w:left="4320"/>
        <w:rPr>
          <w:rFonts w:asciiTheme="minorHAnsi" w:hAnsiTheme="minorHAnsi" w:cstheme="minorHAnsi"/>
          <w:i/>
        </w:rPr>
      </w:pPr>
    </w:p>
    <w:p w14:paraId="47B8ED9F" w14:textId="1C80C089" w:rsidR="005B0BB6" w:rsidRPr="0016770B" w:rsidRDefault="005B0BB6" w:rsidP="0016756D">
      <w:pPr>
        <w:ind w:left="4320"/>
        <w:rPr>
          <w:rFonts w:asciiTheme="minorHAnsi" w:hAnsiTheme="minorHAnsi" w:cstheme="minorHAnsi"/>
          <w:i/>
        </w:rPr>
      </w:pPr>
    </w:p>
    <w:p w14:paraId="1266FE18" w14:textId="142EACA6" w:rsidR="005B0BB6" w:rsidRPr="0016770B" w:rsidRDefault="005B0BB6" w:rsidP="0016756D">
      <w:pPr>
        <w:ind w:left="4320"/>
        <w:rPr>
          <w:rFonts w:asciiTheme="minorHAnsi" w:hAnsiTheme="minorHAnsi" w:cstheme="minorHAnsi"/>
          <w:i/>
        </w:rPr>
      </w:pPr>
    </w:p>
    <w:p w14:paraId="5DA20C2F" w14:textId="2CBA438A" w:rsidR="005B0BB6" w:rsidRPr="0016770B" w:rsidRDefault="005B0BB6" w:rsidP="0016756D">
      <w:pPr>
        <w:ind w:left="4320"/>
        <w:rPr>
          <w:rFonts w:asciiTheme="minorHAnsi" w:hAnsiTheme="minorHAnsi" w:cstheme="minorHAnsi"/>
          <w:i/>
        </w:rPr>
      </w:pPr>
    </w:p>
    <w:p w14:paraId="00BDBE28" w14:textId="0A34C0C7" w:rsidR="005B0BB6" w:rsidRPr="0016770B" w:rsidRDefault="005B0BB6" w:rsidP="0016756D">
      <w:pPr>
        <w:ind w:left="4320"/>
        <w:rPr>
          <w:rFonts w:asciiTheme="minorHAnsi" w:hAnsiTheme="minorHAnsi" w:cstheme="minorHAnsi"/>
          <w:i/>
        </w:rPr>
      </w:pPr>
    </w:p>
    <w:p w14:paraId="24D44745" w14:textId="7EBEF126" w:rsidR="005B0BB6" w:rsidRPr="0016770B" w:rsidRDefault="005B0BB6" w:rsidP="0016756D">
      <w:pPr>
        <w:ind w:left="4320"/>
        <w:rPr>
          <w:rFonts w:asciiTheme="minorHAnsi" w:hAnsiTheme="minorHAnsi" w:cstheme="minorHAnsi"/>
          <w:i/>
        </w:rPr>
      </w:pPr>
    </w:p>
    <w:p w14:paraId="7E364782" w14:textId="036242D6" w:rsidR="005B0BB6" w:rsidRPr="0016770B" w:rsidRDefault="005B0BB6" w:rsidP="0016756D">
      <w:pPr>
        <w:ind w:left="4320"/>
        <w:rPr>
          <w:rFonts w:asciiTheme="minorHAnsi" w:hAnsiTheme="minorHAnsi" w:cstheme="minorHAnsi"/>
          <w:i/>
        </w:rPr>
      </w:pPr>
    </w:p>
    <w:p w14:paraId="6BAAC1EA" w14:textId="10DE145D" w:rsidR="005B0BB6" w:rsidRPr="0016770B" w:rsidRDefault="005B0BB6" w:rsidP="0016756D">
      <w:pPr>
        <w:ind w:left="4320"/>
        <w:rPr>
          <w:rFonts w:asciiTheme="minorHAnsi" w:hAnsiTheme="minorHAnsi" w:cstheme="minorHAnsi"/>
          <w:i/>
        </w:rPr>
      </w:pPr>
    </w:p>
    <w:p w14:paraId="32BFEC0F" w14:textId="07CFBEBD" w:rsidR="005B0BB6" w:rsidRPr="0016770B" w:rsidRDefault="005B0BB6" w:rsidP="0016756D">
      <w:pPr>
        <w:ind w:left="4320"/>
        <w:rPr>
          <w:rFonts w:asciiTheme="minorHAnsi" w:hAnsiTheme="minorHAnsi" w:cstheme="minorHAnsi"/>
          <w:i/>
        </w:rPr>
      </w:pPr>
    </w:p>
    <w:p w14:paraId="47D5107B" w14:textId="53E624E3" w:rsidR="005B0BB6" w:rsidRPr="0016770B" w:rsidRDefault="005B0BB6" w:rsidP="0016756D">
      <w:pPr>
        <w:ind w:left="4320"/>
        <w:rPr>
          <w:rFonts w:asciiTheme="minorHAnsi" w:hAnsiTheme="minorHAnsi" w:cstheme="minorHAnsi"/>
          <w:i/>
        </w:rPr>
      </w:pPr>
    </w:p>
    <w:p w14:paraId="3F21E903" w14:textId="12F4FC0C" w:rsidR="005B0BB6" w:rsidRPr="0016770B" w:rsidRDefault="005B0BB6" w:rsidP="0016756D">
      <w:pPr>
        <w:ind w:left="4320"/>
        <w:rPr>
          <w:rFonts w:asciiTheme="minorHAnsi" w:hAnsiTheme="minorHAnsi" w:cstheme="minorHAnsi"/>
          <w:i/>
        </w:rPr>
      </w:pPr>
    </w:p>
    <w:p w14:paraId="5B7617AC" w14:textId="5C770DFB" w:rsidR="005B0BB6" w:rsidRPr="0016770B" w:rsidRDefault="005B0BB6" w:rsidP="0016756D">
      <w:pPr>
        <w:ind w:left="4320"/>
        <w:rPr>
          <w:rFonts w:asciiTheme="minorHAnsi" w:hAnsiTheme="minorHAnsi" w:cstheme="minorHAnsi"/>
          <w:i/>
        </w:rPr>
      </w:pPr>
    </w:p>
    <w:p w14:paraId="5E60309F" w14:textId="2B3626D2" w:rsidR="005B0BB6" w:rsidRPr="0016770B" w:rsidRDefault="005B0BB6" w:rsidP="0016756D">
      <w:pPr>
        <w:ind w:left="4320"/>
        <w:rPr>
          <w:rFonts w:asciiTheme="minorHAnsi" w:hAnsiTheme="minorHAnsi" w:cstheme="minorHAnsi"/>
          <w:i/>
        </w:rPr>
      </w:pPr>
    </w:p>
    <w:p w14:paraId="577BFEB5" w14:textId="4AE75D57" w:rsidR="005B0BB6" w:rsidRPr="0016770B" w:rsidRDefault="005B0BB6" w:rsidP="0016756D">
      <w:pPr>
        <w:ind w:left="4320"/>
        <w:rPr>
          <w:rFonts w:asciiTheme="minorHAnsi" w:hAnsiTheme="minorHAnsi" w:cstheme="minorHAnsi"/>
          <w:i/>
        </w:rPr>
      </w:pPr>
    </w:p>
    <w:p w14:paraId="28F4A88D" w14:textId="4CF2E9CF" w:rsidR="005B0BB6" w:rsidRPr="0016770B" w:rsidRDefault="005B0BB6" w:rsidP="0016756D">
      <w:pPr>
        <w:ind w:left="4320"/>
        <w:rPr>
          <w:rFonts w:asciiTheme="minorHAnsi" w:hAnsiTheme="minorHAnsi" w:cstheme="minorHAnsi"/>
          <w:i/>
        </w:rPr>
      </w:pPr>
    </w:p>
    <w:p w14:paraId="1E009A12" w14:textId="18235F49" w:rsidR="005B0BB6" w:rsidRPr="0016770B" w:rsidRDefault="005B0BB6" w:rsidP="0016756D">
      <w:pPr>
        <w:ind w:left="4320"/>
        <w:rPr>
          <w:rFonts w:asciiTheme="minorHAnsi" w:hAnsiTheme="minorHAnsi" w:cstheme="minorHAnsi"/>
          <w:i/>
        </w:rPr>
      </w:pPr>
    </w:p>
    <w:p w14:paraId="200B3695" w14:textId="6939BB68" w:rsidR="005B0BB6" w:rsidRPr="0016770B" w:rsidRDefault="005B0BB6" w:rsidP="0016756D">
      <w:pPr>
        <w:ind w:left="4320"/>
        <w:rPr>
          <w:rFonts w:asciiTheme="minorHAnsi" w:hAnsiTheme="minorHAnsi" w:cstheme="minorHAnsi"/>
          <w:i/>
        </w:rPr>
      </w:pPr>
    </w:p>
    <w:p w14:paraId="66D77758" w14:textId="730A60C1" w:rsidR="005B0BB6" w:rsidRPr="0016770B" w:rsidRDefault="005B0BB6" w:rsidP="0016756D">
      <w:pPr>
        <w:ind w:left="4320"/>
        <w:rPr>
          <w:rFonts w:asciiTheme="minorHAnsi" w:hAnsiTheme="minorHAnsi" w:cstheme="minorHAnsi"/>
          <w:i/>
        </w:rPr>
      </w:pPr>
    </w:p>
    <w:p w14:paraId="702EBAA1" w14:textId="4BBAAFB1" w:rsidR="005B0BB6" w:rsidRPr="0016770B" w:rsidRDefault="005B0BB6" w:rsidP="0016756D">
      <w:pPr>
        <w:ind w:left="4320"/>
        <w:rPr>
          <w:rFonts w:asciiTheme="minorHAnsi" w:hAnsiTheme="minorHAnsi" w:cstheme="minorHAnsi"/>
          <w:i/>
        </w:rPr>
      </w:pPr>
    </w:p>
    <w:p w14:paraId="53F30738" w14:textId="2D68DB18" w:rsidR="005B0BB6" w:rsidRPr="0016770B" w:rsidRDefault="005B0BB6" w:rsidP="0016756D">
      <w:pPr>
        <w:ind w:left="4320"/>
        <w:rPr>
          <w:rFonts w:asciiTheme="minorHAnsi" w:hAnsiTheme="minorHAnsi" w:cstheme="minorHAnsi"/>
          <w:i/>
        </w:rPr>
      </w:pPr>
    </w:p>
    <w:p w14:paraId="2AA9E2D7" w14:textId="527011A5" w:rsidR="005B0BB6" w:rsidRPr="0016770B" w:rsidRDefault="005B0BB6" w:rsidP="0016756D">
      <w:pPr>
        <w:ind w:left="4320"/>
        <w:rPr>
          <w:rFonts w:asciiTheme="minorHAnsi" w:hAnsiTheme="minorHAnsi" w:cstheme="minorHAnsi"/>
          <w:i/>
        </w:rPr>
      </w:pPr>
    </w:p>
    <w:p w14:paraId="3061C1FB" w14:textId="315B8843" w:rsidR="005B0BB6" w:rsidRPr="0016770B" w:rsidRDefault="005B0BB6" w:rsidP="0016756D">
      <w:pPr>
        <w:ind w:left="4320"/>
        <w:rPr>
          <w:rFonts w:asciiTheme="minorHAnsi" w:hAnsiTheme="minorHAnsi" w:cstheme="minorHAnsi"/>
          <w:i/>
        </w:rPr>
      </w:pPr>
    </w:p>
    <w:p w14:paraId="1F873028" w14:textId="204F42C1" w:rsidR="005B0BB6" w:rsidRPr="0016770B" w:rsidRDefault="005B0BB6" w:rsidP="0016756D">
      <w:pPr>
        <w:ind w:left="4320"/>
        <w:rPr>
          <w:rFonts w:asciiTheme="minorHAnsi" w:hAnsiTheme="minorHAnsi" w:cstheme="minorHAnsi"/>
          <w:i/>
        </w:rPr>
      </w:pPr>
    </w:p>
    <w:p w14:paraId="1BC09FE3" w14:textId="47C27CAA" w:rsidR="005B0BB6" w:rsidRPr="0016770B" w:rsidRDefault="005B0BB6" w:rsidP="0016756D">
      <w:pPr>
        <w:ind w:left="4320"/>
        <w:rPr>
          <w:rFonts w:asciiTheme="minorHAnsi" w:hAnsiTheme="minorHAnsi" w:cstheme="minorHAnsi"/>
          <w:i/>
        </w:rPr>
      </w:pPr>
    </w:p>
    <w:p w14:paraId="0B355E40" w14:textId="196D8496" w:rsidR="005B0BB6" w:rsidRPr="0016770B" w:rsidRDefault="005B0BB6" w:rsidP="0016756D">
      <w:pPr>
        <w:ind w:left="4320"/>
        <w:rPr>
          <w:rFonts w:asciiTheme="minorHAnsi" w:hAnsiTheme="minorHAnsi" w:cstheme="minorHAnsi"/>
          <w:i/>
        </w:rPr>
      </w:pPr>
    </w:p>
    <w:p w14:paraId="19841EF9" w14:textId="7CA4FDEF" w:rsidR="005B0BB6" w:rsidRPr="0016770B" w:rsidRDefault="005B0BB6" w:rsidP="0016756D">
      <w:pPr>
        <w:ind w:left="4320"/>
        <w:rPr>
          <w:rFonts w:asciiTheme="minorHAnsi" w:hAnsiTheme="minorHAnsi" w:cstheme="minorHAnsi"/>
          <w:i/>
        </w:rPr>
      </w:pPr>
    </w:p>
    <w:p w14:paraId="60AEC4F7" w14:textId="2BC71D69" w:rsidR="005B0BB6" w:rsidRPr="0016770B" w:rsidRDefault="005B0BB6" w:rsidP="0016756D">
      <w:pPr>
        <w:ind w:left="4320"/>
        <w:rPr>
          <w:rFonts w:asciiTheme="minorHAnsi" w:hAnsiTheme="minorHAnsi" w:cstheme="minorHAnsi"/>
          <w:i/>
        </w:rPr>
      </w:pPr>
    </w:p>
    <w:p w14:paraId="10C00B48" w14:textId="260D2899" w:rsidR="005B0BB6" w:rsidRPr="0016770B" w:rsidRDefault="005B0BB6" w:rsidP="0016756D">
      <w:pPr>
        <w:ind w:left="4320"/>
        <w:rPr>
          <w:rFonts w:asciiTheme="minorHAnsi" w:hAnsiTheme="minorHAnsi" w:cstheme="minorHAnsi"/>
          <w:i/>
        </w:rPr>
      </w:pPr>
    </w:p>
    <w:p w14:paraId="61DB38F1" w14:textId="32245AB5" w:rsidR="005B0BB6" w:rsidRPr="0016770B" w:rsidRDefault="005B0BB6" w:rsidP="0016756D">
      <w:pPr>
        <w:ind w:left="4320"/>
        <w:rPr>
          <w:rFonts w:asciiTheme="minorHAnsi" w:hAnsiTheme="minorHAnsi" w:cstheme="minorHAnsi"/>
          <w:i/>
        </w:rPr>
      </w:pPr>
    </w:p>
    <w:p w14:paraId="37B88D79" w14:textId="3E182BE1" w:rsidR="005B0BB6" w:rsidRPr="0016770B" w:rsidRDefault="005B0BB6" w:rsidP="0016756D">
      <w:pPr>
        <w:ind w:left="4320"/>
        <w:rPr>
          <w:rFonts w:asciiTheme="minorHAnsi" w:hAnsiTheme="minorHAnsi" w:cstheme="minorHAnsi"/>
          <w:i/>
        </w:rPr>
      </w:pPr>
    </w:p>
    <w:p w14:paraId="4058372C" w14:textId="1349640F" w:rsidR="005B0BB6" w:rsidRPr="0016770B" w:rsidRDefault="005B0BB6" w:rsidP="0016756D">
      <w:pPr>
        <w:ind w:left="4320"/>
        <w:rPr>
          <w:rFonts w:asciiTheme="minorHAnsi" w:hAnsiTheme="minorHAnsi" w:cstheme="minorHAnsi"/>
          <w:i/>
        </w:rPr>
      </w:pPr>
    </w:p>
    <w:p w14:paraId="01905B76" w14:textId="1A116056" w:rsidR="005B0BB6" w:rsidRPr="0016770B" w:rsidRDefault="005B0BB6" w:rsidP="0016756D">
      <w:pPr>
        <w:ind w:left="4320"/>
        <w:rPr>
          <w:rFonts w:asciiTheme="minorHAnsi" w:hAnsiTheme="minorHAnsi" w:cstheme="minorHAnsi"/>
          <w:i/>
        </w:rPr>
      </w:pPr>
    </w:p>
    <w:p w14:paraId="27A98C00" w14:textId="77777777" w:rsidR="005B0BB6" w:rsidRPr="0016770B" w:rsidRDefault="005B0BB6" w:rsidP="0016756D">
      <w:pPr>
        <w:ind w:left="4320"/>
        <w:rPr>
          <w:rFonts w:asciiTheme="minorHAnsi" w:hAnsiTheme="minorHAnsi" w:cstheme="minorHAnsi"/>
          <w:i/>
        </w:rPr>
      </w:pPr>
    </w:p>
    <w:p w14:paraId="442EB920" w14:textId="77777777" w:rsidR="00DA1D46" w:rsidRDefault="00DA1D46" w:rsidP="005B0BB6">
      <w:pPr>
        <w:rPr>
          <w:rFonts w:asciiTheme="minorHAnsi" w:hAnsiTheme="minorHAnsi" w:cstheme="minorHAnsi"/>
          <w:b/>
        </w:rPr>
      </w:pPr>
    </w:p>
    <w:p w14:paraId="1B24D19B" w14:textId="77777777" w:rsidR="00DA1D46" w:rsidRDefault="00DA1D46" w:rsidP="005B0BB6">
      <w:pPr>
        <w:rPr>
          <w:rFonts w:asciiTheme="minorHAnsi" w:hAnsiTheme="minorHAnsi" w:cstheme="minorHAnsi"/>
          <w:b/>
        </w:rPr>
      </w:pPr>
    </w:p>
    <w:p w14:paraId="3C83A132" w14:textId="77777777" w:rsidR="00DA1D46" w:rsidRDefault="00DA1D46" w:rsidP="005B0BB6">
      <w:pPr>
        <w:rPr>
          <w:rFonts w:asciiTheme="minorHAnsi" w:hAnsiTheme="minorHAnsi" w:cstheme="minorHAnsi"/>
          <w:b/>
        </w:rPr>
      </w:pPr>
    </w:p>
    <w:p w14:paraId="47AE8DEA" w14:textId="77777777" w:rsidR="00DA1D46" w:rsidRDefault="00DA1D46" w:rsidP="005B0BB6">
      <w:pPr>
        <w:rPr>
          <w:rFonts w:asciiTheme="minorHAnsi" w:hAnsiTheme="minorHAnsi" w:cstheme="minorHAnsi"/>
          <w:b/>
        </w:rPr>
      </w:pPr>
    </w:p>
    <w:p w14:paraId="42C5C4FF" w14:textId="20CBDB73" w:rsidR="005B0BB6" w:rsidRPr="0016770B" w:rsidRDefault="005B0BB6" w:rsidP="005B0BB6">
      <w:pPr>
        <w:rPr>
          <w:rFonts w:asciiTheme="minorHAnsi" w:hAnsiTheme="minorHAnsi" w:cstheme="minorHAnsi"/>
          <w:b/>
        </w:rPr>
      </w:pPr>
      <w:r w:rsidRPr="0016770B">
        <w:rPr>
          <w:rFonts w:asciiTheme="minorHAnsi" w:hAnsiTheme="minorHAnsi" w:cstheme="minorHAnsi"/>
          <w:b/>
        </w:rPr>
        <w:t xml:space="preserve">Annex </w:t>
      </w:r>
      <w:r w:rsidR="00913A68" w:rsidRPr="0016770B">
        <w:rPr>
          <w:rFonts w:asciiTheme="minorHAnsi" w:hAnsiTheme="minorHAnsi" w:cstheme="minorHAnsi"/>
          <w:b/>
        </w:rPr>
        <w:t>3</w:t>
      </w:r>
      <w:r w:rsidRPr="0016770B">
        <w:rPr>
          <w:rFonts w:asciiTheme="minorHAnsi" w:hAnsiTheme="minorHAnsi" w:cstheme="minorHAnsi"/>
          <w:b/>
        </w:rPr>
        <w:t xml:space="preserve"> </w:t>
      </w:r>
      <w:bookmarkStart w:id="0" w:name="_GoBack"/>
      <w:bookmarkEnd w:id="0"/>
    </w:p>
    <w:p w14:paraId="133A237E" w14:textId="2E6CA94A" w:rsidR="005B0BB6" w:rsidRPr="0016770B" w:rsidRDefault="005B0BB6" w:rsidP="005B0BB6">
      <w:pPr>
        <w:ind w:left="4320"/>
        <w:jc w:val="both"/>
        <w:rPr>
          <w:rFonts w:asciiTheme="minorHAnsi" w:hAnsiTheme="minorHAnsi" w:cstheme="minorHAnsi"/>
          <w:i/>
        </w:rPr>
      </w:pPr>
    </w:p>
    <w:p w14:paraId="19A75071" w14:textId="77777777" w:rsidR="005B0BB6" w:rsidRPr="0016770B" w:rsidRDefault="005B0BB6" w:rsidP="005B0BB6">
      <w:pPr>
        <w:ind w:left="4320"/>
        <w:jc w:val="both"/>
        <w:rPr>
          <w:rFonts w:asciiTheme="minorHAnsi" w:hAnsiTheme="minorHAnsi" w:cstheme="minorHAnsi"/>
          <w:i/>
        </w:rPr>
      </w:pPr>
    </w:p>
    <w:p w14:paraId="2032F7E9" w14:textId="63B4B7DA" w:rsidR="005B0BB6" w:rsidRPr="0016770B" w:rsidRDefault="005B0BB6" w:rsidP="005B0BB6">
      <w:pPr>
        <w:pStyle w:val="ListParagraph"/>
        <w:numPr>
          <w:ilvl w:val="0"/>
          <w:numId w:val="42"/>
        </w:numPr>
        <w:rPr>
          <w:rFonts w:asciiTheme="minorHAnsi" w:hAnsiTheme="minorHAnsi" w:cstheme="minorHAnsi"/>
          <w:b/>
          <w:snapToGrid w:val="0"/>
          <w:sz w:val="20"/>
          <w:szCs w:val="20"/>
        </w:rPr>
      </w:pPr>
      <w:r w:rsidRPr="002846CD">
        <w:rPr>
          <w:rFonts w:asciiTheme="minorHAnsi" w:hAnsiTheme="minorHAnsi" w:cstheme="minorHAnsi"/>
          <w:b/>
          <w:snapToGrid w:val="0"/>
          <w:sz w:val="32"/>
          <w:szCs w:val="32"/>
        </w:rPr>
        <w:t>Cost Breakdown per Deliverable</w:t>
      </w:r>
      <w:r w:rsidRPr="0016770B">
        <w:rPr>
          <w:rFonts w:asciiTheme="minorHAnsi" w:hAnsiTheme="minorHAnsi" w:cstheme="minorHAnsi"/>
          <w:b/>
          <w:snapToGrid w:val="0"/>
          <w:sz w:val="20"/>
          <w:szCs w:val="20"/>
        </w:rPr>
        <w:t>*</w:t>
      </w:r>
    </w:p>
    <w:p w14:paraId="5E5D663B" w14:textId="77777777" w:rsidR="005B0BB6" w:rsidRPr="0016770B" w:rsidRDefault="005B0BB6" w:rsidP="005B0BB6">
      <w:pPr>
        <w:rPr>
          <w:rFonts w:asciiTheme="minorHAnsi" w:hAnsiTheme="minorHAnsi" w:cstheme="minorHAnsi"/>
          <w:snapToGrid w:val="0"/>
        </w:rPr>
      </w:pPr>
    </w:p>
    <w:tbl>
      <w:tblPr>
        <w:tblStyle w:val="TableGrid"/>
        <w:tblW w:w="10206" w:type="dxa"/>
        <w:tblInd w:w="-5" w:type="dxa"/>
        <w:tblLayout w:type="fixed"/>
        <w:tblLook w:val="04A0" w:firstRow="1" w:lastRow="0" w:firstColumn="1" w:lastColumn="0" w:noHBand="0" w:noVBand="1"/>
      </w:tblPr>
      <w:tblGrid>
        <w:gridCol w:w="4678"/>
        <w:gridCol w:w="1638"/>
        <w:gridCol w:w="1749"/>
        <w:gridCol w:w="2141"/>
      </w:tblGrid>
      <w:tr w:rsidR="00912688" w:rsidRPr="0016770B" w14:paraId="69748DE9" w14:textId="77777777" w:rsidTr="00912688">
        <w:tc>
          <w:tcPr>
            <w:tcW w:w="4678" w:type="dxa"/>
            <w:shd w:val="clear" w:color="auto" w:fill="EEECE1" w:themeFill="background2"/>
            <w:vAlign w:val="center"/>
          </w:tcPr>
          <w:p w14:paraId="31EBD6C6" w14:textId="05DED0CC" w:rsidR="00912688" w:rsidRPr="0016770B" w:rsidRDefault="00912688" w:rsidP="00912688">
            <w:pPr>
              <w:widowControl w:val="0"/>
              <w:spacing w:before="120"/>
              <w:jc w:val="center"/>
              <w:rPr>
                <w:rFonts w:asciiTheme="minorHAnsi" w:hAnsiTheme="minorHAnsi" w:cstheme="minorHAnsi"/>
                <w:b/>
                <w:bCs/>
                <w:lang w:val="en-GB"/>
              </w:rPr>
            </w:pPr>
            <w:r w:rsidRPr="00056188">
              <w:rPr>
                <w:rFonts w:asciiTheme="minorHAnsi" w:hAnsiTheme="minorHAnsi" w:cstheme="minorHAnsi"/>
                <w:b/>
                <w:bCs/>
                <w:lang w:val="en-GB"/>
              </w:rPr>
              <w:t>Deliverables/Outputs</w:t>
            </w:r>
          </w:p>
        </w:tc>
        <w:tc>
          <w:tcPr>
            <w:tcW w:w="1638" w:type="dxa"/>
            <w:shd w:val="clear" w:color="auto" w:fill="EEECE1" w:themeFill="background2"/>
            <w:vAlign w:val="center"/>
          </w:tcPr>
          <w:p w14:paraId="3F9B3AB4" w14:textId="2F72C5FF" w:rsidR="00912688" w:rsidRPr="0016770B" w:rsidRDefault="00912688" w:rsidP="00912688">
            <w:pPr>
              <w:widowControl w:val="0"/>
              <w:spacing w:before="120"/>
              <w:jc w:val="center"/>
              <w:rPr>
                <w:rFonts w:asciiTheme="minorHAnsi" w:hAnsiTheme="minorHAnsi" w:cstheme="minorHAnsi"/>
                <w:b/>
                <w:bCs/>
                <w:lang w:val="en-GB"/>
              </w:rPr>
            </w:pPr>
            <w:r w:rsidRPr="00056188">
              <w:rPr>
                <w:rFonts w:asciiTheme="minorHAnsi" w:hAnsiTheme="minorHAnsi" w:cstheme="minorHAnsi"/>
                <w:b/>
                <w:bCs/>
                <w:lang w:val="en-GB"/>
              </w:rPr>
              <w:t>Indicative Due Dates</w:t>
            </w:r>
          </w:p>
        </w:tc>
        <w:tc>
          <w:tcPr>
            <w:tcW w:w="1749" w:type="dxa"/>
            <w:shd w:val="clear" w:color="auto" w:fill="EEECE1" w:themeFill="background2"/>
            <w:vAlign w:val="center"/>
          </w:tcPr>
          <w:p w14:paraId="4127DDE3" w14:textId="0660709A" w:rsidR="00912688" w:rsidRPr="0016770B" w:rsidRDefault="00912688" w:rsidP="00912688">
            <w:pPr>
              <w:widowControl w:val="0"/>
              <w:spacing w:before="120"/>
              <w:jc w:val="center"/>
              <w:rPr>
                <w:rFonts w:asciiTheme="minorHAnsi" w:hAnsiTheme="minorHAnsi" w:cstheme="minorHAnsi"/>
                <w:b/>
                <w:bCs/>
                <w:lang w:val="en-GB"/>
              </w:rPr>
            </w:pPr>
            <w:r w:rsidRPr="00056188">
              <w:rPr>
                <w:rFonts w:asciiTheme="minorHAnsi" w:hAnsiTheme="minorHAnsi" w:cstheme="minorHAnsi"/>
                <w:b/>
                <w:bCs/>
                <w:lang w:val="en-GB"/>
              </w:rPr>
              <w:t>Fees Due by %</w:t>
            </w:r>
          </w:p>
        </w:tc>
        <w:tc>
          <w:tcPr>
            <w:tcW w:w="2141" w:type="dxa"/>
            <w:shd w:val="clear" w:color="auto" w:fill="EEECE1" w:themeFill="background2"/>
            <w:vAlign w:val="center"/>
          </w:tcPr>
          <w:p w14:paraId="317826C8" w14:textId="0C89AAD7" w:rsidR="00912688" w:rsidRPr="0016770B" w:rsidRDefault="00912688" w:rsidP="00912688">
            <w:pPr>
              <w:widowControl w:val="0"/>
              <w:spacing w:before="120"/>
              <w:jc w:val="center"/>
              <w:rPr>
                <w:rFonts w:asciiTheme="minorHAnsi" w:hAnsiTheme="minorHAnsi" w:cstheme="minorHAnsi"/>
                <w:b/>
                <w:bCs/>
                <w:lang w:val="en-GB"/>
              </w:rPr>
            </w:pPr>
            <w:r w:rsidRPr="00056188">
              <w:rPr>
                <w:rFonts w:asciiTheme="minorHAnsi" w:hAnsiTheme="minorHAnsi" w:cstheme="minorHAnsi"/>
                <w:b/>
                <w:bCs/>
                <w:lang w:val="en-GB"/>
              </w:rPr>
              <w:t>Certifying/ Authorizing officer</w:t>
            </w:r>
          </w:p>
        </w:tc>
      </w:tr>
      <w:tr w:rsidR="00912688" w:rsidRPr="0016770B" w14:paraId="5D5EC3A2" w14:textId="77777777" w:rsidTr="00EF5F82">
        <w:tc>
          <w:tcPr>
            <w:tcW w:w="4678" w:type="dxa"/>
          </w:tcPr>
          <w:p w14:paraId="377519E2" w14:textId="74D54B79" w:rsidR="00912688" w:rsidRPr="0016770B" w:rsidRDefault="00912688" w:rsidP="00912688">
            <w:pPr>
              <w:widowControl w:val="0"/>
              <w:spacing w:before="120" w:line="276" w:lineRule="auto"/>
              <w:jc w:val="both"/>
              <w:rPr>
                <w:rFonts w:asciiTheme="minorHAnsi" w:hAnsiTheme="minorHAnsi" w:cstheme="minorHAnsi"/>
              </w:rPr>
            </w:pPr>
            <w:r w:rsidRPr="00056188">
              <w:rPr>
                <w:rFonts w:asciiTheme="minorHAnsi" w:hAnsiTheme="minorHAnsi" w:cstheme="minorHAnsi"/>
              </w:rPr>
              <w:t xml:space="preserve">Inception report that presents, as a minimum, a program of works to support the delivery of the outputs required under this contract. The report will also present a risk analysis and mitigation plan. </w:t>
            </w:r>
          </w:p>
        </w:tc>
        <w:tc>
          <w:tcPr>
            <w:tcW w:w="1638" w:type="dxa"/>
            <w:vAlign w:val="center"/>
          </w:tcPr>
          <w:p w14:paraId="70ADCBDE" w14:textId="3A7C53B7" w:rsidR="00912688" w:rsidRPr="0016770B"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30 September 2019</w:t>
            </w:r>
          </w:p>
        </w:tc>
        <w:tc>
          <w:tcPr>
            <w:tcW w:w="1749" w:type="dxa"/>
            <w:vAlign w:val="center"/>
          </w:tcPr>
          <w:p w14:paraId="5672FDC8" w14:textId="13EBE102" w:rsidR="00912688" w:rsidRPr="0016770B"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10%</w:t>
            </w:r>
          </w:p>
        </w:tc>
        <w:tc>
          <w:tcPr>
            <w:tcW w:w="2141" w:type="dxa"/>
            <w:vAlign w:val="center"/>
          </w:tcPr>
          <w:p w14:paraId="147EBE7F" w14:textId="07770A8A" w:rsidR="00912688" w:rsidRPr="0016770B"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Head of Portfolio</w:t>
            </w:r>
          </w:p>
        </w:tc>
      </w:tr>
      <w:tr w:rsidR="00912688" w:rsidRPr="0016770B" w14:paraId="752A847D" w14:textId="77777777" w:rsidTr="00EF5F82">
        <w:tc>
          <w:tcPr>
            <w:tcW w:w="4678" w:type="dxa"/>
          </w:tcPr>
          <w:p w14:paraId="17841238" w14:textId="1CDA07FF" w:rsidR="00912688" w:rsidRPr="0016770B" w:rsidRDefault="00912688" w:rsidP="00912688">
            <w:pPr>
              <w:widowControl w:val="0"/>
              <w:spacing w:before="120" w:line="276" w:lineRule="auto"/>
              <w:jc w:val="both"/>
              <w:rPr>
                <w:rFonts w:asciiTheme="minorHAnsi" w:hAnsiTheme="minorHAnsi" w:cstheme="minorHAnsi"/>
              </w:rPr>
            </w:pPr>
            <w:r w:rsidRPr="00056188">
              <w:rPr>
                <w:rFonts w:asciiTheme="minorHAnsi" w:hAnsiTheme="minorHAnsi" w:cstheme="minorHAnsi"/>
              </w:rPr>
              <w:t>Design of a workshop curriculum and associated training material that focuses on preparing participants to handle the technical and commercial aspects of building energy audits and retrofits.</w:t>
            </w:r>
          </w:p>
        </w:tc>
        <w:tc>
          <w:tcPr>
            <w:tcW w:w="1638" w:type="dxa"/>
            <w:vAlign w:val="center"/>
          </w:tcPr>
          <w:p w14:paraId="79BD2123" w14:textId="653BCD76" w:rsidR="00912688" w:rsidRPr="0016770B"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1 November 2019</w:t>
            </w:r>
          </w:p>
        </w:tc>
        <w:tc>
          <w:tcPr>
            <w:tcW w:w="1749" w:type="dxa"/>
            <w:vAlign w:val="center"/>
          </w:tcPr>
          <w:p w14:paraId="67AD41D6" w14:textId="145A3BCE" w:rsidR="00912688" w:rsidRPr="0016770B"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20%</w:t>
            </w:r>
          </w:p>
        </w:tc>
        <w:tc>
          <w:tcPr>
            <w:tcW w:w="2141" w:type="dxa"/>
            <w:vAlign w:val="center"/>
          </w:tcPr>
          <w:p w14:paraId="7CC38DF9" w14:textId="11FCC956" w:rsidR="00912688" w:rsidRPr="0016770B"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Head of Portfolio</w:t>
            </w:r>
          </w:p>
        </w:tc>
      </w:tr>
      <w:tr w:rsidR="00912688" w:rsidRPr="0016770B" w14:paraId="06627E09" w14:textId="77777777" w:rsidTr="00EF5F82">
        <w:trPr>
          <w:trHeight w:val="833"/>
        </w:trPr>
        <w:tc>
          <w:tcPr>
            <w:tcW w:w="4678" w:type="dxa"/>
          </w:tcPr>
          <w:p w14:paraId="78F81818" w14:textId="77777777" w:rsidR="00912688" w:rsidRPr="00056188" w:rsidRDefault="00912688" w:rsidP="00912688">
            <w:pPr>
              <w:pStyle w:val="Default"/>
              <w:spacing w:before="120" w:after="120"/>
              <w:rPr>
                <w:rFonts w:asciiTheme="minorHAnsi" w:hAnsiTheme="minorHAnsi" w:cstheme="minorHAnsi"/>
                <w:sz w:val="20"/>
                <w:szCs w:val="20"/>
              </w:rPr>
            </w:pPr>
            <w:r w:rsidRPr="00056188">
              <w:rPr>
                <w:rFonts w:asciiTheme="minorHAnsi" w:hAnsiTheme="minorHAnsi" w:cstheme="minorHAnsi"/>
                <w:sz w:val="20"/>
                <w:szCs w:val="20"/>
              </w:rPr>
              <w:t>Energy audits of Wewak including:</w:t>
            </w:r>
          </w:p>
          <w:p w14:paraId="60C15929" w14:textId="77777777" w:rsidR="00912688" w:rsidRPr="00056188" w:rsidRDefault="00912688" w:rsidP="00912688">
            <w:pPr>
              <w:pStyle w:val="Default"/>
              <w:numPr>
                <w:ilvl w:val="0"/>
                <w:numId w:val="60"/>
              </w:numPr>
              <w:spacing w:before="120" w:after="120"/>
              <w:ind w:left="360"/>
              <w:rPr>
                <w:rFonts w:asciiTheme="minorHAnsi" w:hAnsiTheme="minorHAnsi" w:cstheme="minorHAnsi"/>
                <w:sz w:val="20"/>
                <w:szCs w:val="20"/>
              </w:rPr>
            </w:pPr>
            <w:r w:rsidRPr="00056188">
              <w:rPr>
                <w:rFonts w:asciiTheme="minorHAnsi" w:hAnsiTheme="minorHAnsi" w:cstheme="minorHAnsi"/>
                <w:sz w:val="20"/>
                <w:szCs w:val="20"/>
              </w:rPr>
              <w:t xml:space="preserve">Conduct of energy audits of largest electricity customers in both the commercial and industrial sectors. </w:t>
            </w:r>
          </w:p>
          <w:p w14:paraId="7B299323" w14:textId="74867141" w:rsidR="00912688" w:rsidRPr="0016770B" w:rsidRDefault="00912688" w:rsidP="00912688">
            <w:pPr>
              <w:widowControl w:val="0"/>
              <w:spacing w:before="120" w:line="276" w:lineRule="auto"/>
              <w:jc w:val="both"/>
              <w:rPr>
                <w:rFonts w:asciiTheme="minorHAnsi" w:hAnsiTheme="minorHAnsi" w:cstheme="minorHAnsi"/>
              </w:rPr>
            </w:pPr>
            <w:r w:rsidRPr="00056188">
              <w:rPr>
                <w:rFonts w:asciiTheme="minorHAnsi" w:hAnsiTheme="minorHAnsi" w:cstheme="minorHAnsi"/>
              </w:rPr>
              <w:t xml:space="preserve">Management of retrofit refrigeration and lighting retrofits in selected pilot sites. </w:t>
            </w:r>
          </w:p>
        </w:tc>
        <w:tc>
          <w:tcPr>
            <w:tcW w:w="1638" w:type="dxa"/>
            <w:vAlign w:val="center"/>
          </w:tcPr>
          <w:p w14:paraId="72998E60" w14:textId="5CC11067" w:rsidR="00912688" w:rsidRPr="0016770B"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30 November 2019</w:t>
            </w:r>
          </w:p>
        </w:tc>
        <w:tc>
          <w:tcPr>
            <w:tcW w:w="1749" w:type="dxa"/>
            <w:vAlign w:val="center"/>
          </w:tcPr>
          <w:p w14:paraId="07F7E2C1" w14:textId="76BAC690" w:rsidR="00912688" w:rsidRPr="0016770B"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30%</w:t>
            </w:r>
          </w:p>
        </w:tc>
        <w:tc>
          <w:tcPr>
            <w:tcW w:w="2141" w:type="dxa"/>
            <w:vAlign w:val="center"/>
          </w:tcPr>
          <w:p w14:paraId="4BC2AC8D" w14:textId="6F989267" w:rsidR="00912688" w:rsidRPr="0016770B"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Head of Portfolio</w:t>
            </w:r>
          </w:p>
        </w:tc>
      </w:tr>
      <w:tr w:rsidR="00912688" w:rsidRPr="0016770B" w14:paraId="69513CA0" w14:textId="77777777" w:rsidTr="00EF5F82">
        <w:trPr>
          <w:trHeight w:val="833"/>
        </w:trPr>
        <w:tc>
          <w:tcPr>
            <w:tcW w:w="4678" w:type="dxa"/>
          </w:tcPr>
          <w:p w14:paraId="5E17540A" w14:textId="77777777" w:rsidR="00912688" w:rsidRPr="00056188" w:rsidRDefault="00912688" w:rsidP="00912688">
            <w:pPr>
              <w:pStyle w:val="Default"/>
              <w:spacing w:before="120" w:after="120"/>
              <w:rPr>
                <w:rFonts w:asciiTheme="minorHAnsi" w:hAnsiTheme="minorHAnsi" w:cstheme="minorHAnsi"/>
                <w:sz w:val="20"/>
                <w:szCs w:val="20"/>
              </w:rPr>
            </w:pPr>
            <w:r w:rsidRPr="00056188">
              <w:rPr>
                <w:rFonts w:asciiTheme="minorHAnsi" w:hAnsiTheme="minorHAnsi" w:cstheme="minorHAnsi"/>
                <w:sz w:val="20"/>
                <w:szCs w:val="20"/>
              </w:rPr>
              <w:t>Energy audits of Maprik including:</w:t>
            </w:r>
          </w:p>
          <w:p w14:paraId="3FFFFC1E" w14:textId="77777777" w:rsidR="00912688" w:rsidRPr="00056188" w:rsidRDefault="00912688" w:rsidP="00912688">
            <w:pPr>
              <w:pStyle w:val="Default"/>
              <w:numPr>
                <w:ilvl w:val="0"/>
                <w:numId w:val="61"/>
              </w:numPr>
              <w:spacing w:before="120" w:after="120"/>
              <w:ind w:left="360"/>
              <w:rPr>
                <w:rFonts w:asciiTheme="minorHAnsi" w:hAnsiTheme="minorHAnsi" w:cstheme="minorHAnsi"/>
                <w:sz w:val="20"/>
                <w:szCs w:val="20"/>
              </w:rPr>
            </w:pPr>
            <w:r w:rsidRPr="00056188">
              <w:rPr>
                <w:rFonts w:asciiTheme="minorHAnsi" w:hAnsiTheme="minorHAnsi" w:cstheme="minorHAnsi"/>
                <w:sz w:val="20"/>
                <w:szCs w:val="20"/>
              </w:rPr>
              <w:t>Conduct of energy audits of largest electricity customers in both the commercial and industrial sectors.</w:t>
            </w:r>
          </w:p>
          <w:p w14:paraId="78068938" w14:textId="5A77E7BC" w:rsidR="00912688" w:rsidRPr="0016770B" w:rsidDel="0012417C" w:rsidRDefault="00912688" w:rsidP="00912688">
            <w:pPr>
              <w:widowControl w:val="0"/>
              <w:spacing w:before="120" w:line="276" w:lineRule="auto"/>
              <w:jc w:val="both"/>
              <w:rPr>
                <w:rFonts w:asciiTheme="minorHAnsi" w:hAnsiTheme="minorHAnsi" w:cstheme="minorHAnsi"/>
              </w:rPr>
            </w:pPr>
            <w:r w:rsidRPr="00056188">
              <w:rPr>
                <w:rFonts w:asciiTheme="minorHAnsi" w:hAnsiTheme="minorHAnsi" w:cstheme="minorHAnsi"/>
              </w:rPr>
              <w:t>Management of retrofit refrigeration and lighting retrofits in selected pilot sites.</w:t>
            </w:r>
          </w:p>
        </w:tc>
        <w:tc>
          <w:tcPr>
            <w:tcW w:w="1638" w:type="dxa"/>
            <w:vAlign w:val="center"/>
          </w:tcPr>
          <w:p w14:paraId="2DCB16E4" w14:textId="3790B9BC" w:rsidR="00912688" w:rsidRPr="0016770B" w:rsidDel="0012417C" w:rsidRDefault="00050A86" w:rsidP="00912688">
            <w:pPr>
              <w:widowControl w:val="0"/>
              <w:spacing w:before="120"/>
              <w:jc w:val="center"/>
              <w:rPr>
                <w:rFonts w:asciiTheme="minorHAnsi" w:hAnsiTheme="minorHAnsi" w:cstheme="minorHAnsi"/>
                <w:b/>
                <w:lang w:val="en-GB"/>
              </w:rPr>
            </w:pPr>
            <w:r>
              <w:rPr>
                <w:rFonts w:asciiTheme="minorHAnsi" w:hAnsiTheme="minorHAnsi" w:cstheme="minorHAnsi"/>
                <w:bCs/>
                <w:lang w:val="en-GB"/>
              </w:rPr>
              <w:t xml:space="preserve">28 </w:t>
            </w:r>
            <w:r w:rsidR="00912688" w:rsidRPr="00056188">
              <w:rPr>
                <w:rFonts w:asciiTheme="minorHAnsi" w:hAnsiTheme="minorHAnsi" w:cstheme="minorHAnsi"/>
                <w:bCs/>
                <w:lang w:val="en-GB"/>
              </w:rPr>
              <w:t xml:space="preserve">February </w:t>
            </w:r>
            <w:r w:rsidR="00A71AB9">
              <w:rPr>
                <w:rFonts w:asciiTheme="minorHAnsi" w:hAnsiTheme="minorHAnsi" w:cstheme="minorHAnsi"/>
                <w:bCs/>
                <w:lang w:val="en-GB"/>
              </w:rPr>
              <w:t>20</w:t>
            </w:r>
            <w:r w:rsidR="0067482B">
              <w:rPr>
                <w:rFonts w:asciiTheme="minorHAnsi" w:hAnsiTheme="minorHAnsi" w:cstheme="minorHAnsi"/>
                <w:bCs/>
                <w:lang w:val="en-GB"/>
              </w:rPr>
              <w:t>20</w:t>
            </w:r>
          </w:p>
        </w:tc>
        <w:tc>
          <w:tcPr>
            <w:tcW w:w="1749" w:type="dxa"/>
            <w:vAlign w:val="center"/>
          </w:tcPr>
          <w:p w14:paraId="6339F1E2" w14:textId="707FBEC1" w:rsidR="00912688" w:rsidRPr="0016770B" w:rsidDel="0012417C"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30%</w:t>
            </w:r>
          </w:p>
        </w:tc>
        <w:tc>
          <w:tcPr>
            <w:tcW w:w="2141" w:type="dxa"/>
            <w:vAlign w:val="center"/>
          </w:tcPr>
          <w:p w14:paraId="410148C3" w14:textId="18D0F509" w:rsidR="00912688" w:rsidRPr="0016770B" w:rsidDel="0012417C"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Head of Portfolio</w:t>
            </w:r>
          </w:p>
        </w:tc>
      </w:tr>
      <w:tr w:rsidR="00912688" w:rsidRPr="0016770B" w14:paraId="3E4D205B" w14:textId="77777777" w:rsidTr="00EF5F82">
        <w:trPr>
          <w:trHeight w:val="833"/>
        </w:trPr>
        <w:tc>
          <w:tcPr>
            <w:tcW w:w="4678" w:type="dxa"/>
          </w:tcPr>
          <w:p w14:paraId="5D94458C" w14:textId="1039B2DB" w:rsidR="00912688" w:rsidRPr="0016770B" w:rsidDel="0012417C" w:rsidRDefault="00912688" w:rsidP="00912688">
            <w:pPr>
              <w:widowControl w:val="0"/>
              <w:spacing w:before="120" w:line="276" w:lineRule="auto"/>
              <w:jc w:val="both"/>
              <w:rPr>
                <w:rFonts w:asciiTheme="minorHAnsi" w:hAnsiTheme="minorHAnsi" w:cstheme="minorHAnsi"/>
              </w:rPr>
            </w:pPr>
            <w:r w:rsidRPr="00056188">
              <w:rPr>
                <w:rFonts w:asciiTheme="minorHAnsi" w:hAnsiTheme="minorHAnsi" w:cstheme="minorHAnsi"/>
              </w:rPr>
              <w:t>Final assignment report detailing lessons learnt and recommendations on future delivery and sustainability of outputs delivered under this assignment.</w:t>
            </w:r>
          </w:p>
        </w:tc>
        <w:tc>
          <w:tcPr>
            <w:tcW w:w="1638" w:type="dxa"/>
            <w:vAlign w:val="center"/>
          </w:tcPr>
          <w:p w14:paraId="1C3CF789" w14:textId="61BB6A8A" w:rsidR="00912688" w:rsidRPr="0016770B" w:rsidDel="0012417C" w:rsidRDefault="00912688" w:rsidP="00912688">
            <w:pPr>
              <w:widowControl w:val="0"/>
              <w:spacing w:before="120"/>
              <w:jc w:val="center"/>
              <w:rPr>
                <w:rFonts w:asciiTheme="minorHAnsi" w:hAnsiTheme="minorHAnsi" w:cstheme="minorHAnsi"/>
                <w:b/>
                <w:lang w:val="en-GB"/>
              </w:rPr>
            </w:pPr>
            <w:r w:rsidRPr="00056188">
              <w:rPr>
                <w:rFonts w:asciiTheme="minorHAnsi" w:hAnsiTheme="minorHAnsi" w:cstheme="minorHAnsi"/>
                <w:bCs/>
                <w:lang w:val="en-GB"/>
              </w:rPr>
              <w:t>1 March 2020</w:t>
            </w:r>
          </w:p>
        </w:tc>
        <w:tc>
          <w:tcPr>
            <w:tcW w:w="1749" w:type="dxa"/>
            <w:vAlign w:val="center"/>
          </w:tcPr>
          <w:p w14:paraId="69F0F6EB" w14:textId="24DA2D31" w:rsidR="00912688" w:rsidRPr="0016770B" w:rsidDel="0012417C"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10%</w:t>
            </w:r>
          </w:p>
        </w:tc>
        <w:tc>
          <w:tcPr>
            <w:tcW w:w="2141" w:type="dxa"/>
            <w:vAlign w:val="center"/>
          </w:tcPr>
          <w:p w14:paraId="5C3D7F65" w14:textId="0584100C" w:rsidR="00912688" w:rsidRPr="0016770B" w:rsidDel="0012417C" w:rsidRDefault="00912688" w:rsidP="00912688">
            <w:pPr>
              <w:widowControl w:val="0"/>
              <w:spacing w:before="120"/>
              <w:jc w:val="center"/>
              <w:rPr>
                <w:rFonts w:asciiTheme="minorHAnsi" w:hAnsiTheme="minorHAnsi" w:cstheme="minorHAnsi"/>
                <w:lang w:val="en-GB"/>
              </w:rPr>
            </w:pPr>
            <w:r w:rsidRPr="00056188">
              <w:rPr>
                <w:rFonts w:asciiTheme="minorHAnsi" w:hAnsiTheme="minorHAnsi" w:cstheme="minorHAnsi"/>
                <w:lang w:val="en-GB"/>
              </w:rPr>
              <w:t>Head of Portfolio</w:t>
            </w:r>
          </w:p>
        </w:tc>
      </w:tr>
    </w:tbl>
    <w:p w14:paraId="1F420FD9" w14:textId="77777777" w:rsidR="005B0BB6" w:rsidRPr="0016770B" w:rsidRDefault="005B0BB6" w:rsidP="005B0BB6">
      <w:pPr>
        <w:tabs>
          <w:tab w:val="left" w:pos="540"/>
        </w:tabs>
        <w:ind w:left="540"/>
        <w:rPr>
          <w:rFonts w:asciiTheme="minorHAnsi" w:hAnsiTheme="minorHAnsi" w:cstheme="minorHAnsi"/>
          <w:i/>
          <w:snapToGrid w:val="0"/>
        </w:rPr>
      </w:pPr>
      <w:r w:rsidRPr="0016770B">
        <w:rPr>
          <w:rFonts w:asciiTheme="minorHAnsi" w:hAnsiTheme="minorHAnsi" w:cstheme="minorHAnsi"/>
          <w:i/>
          <w:snapToGrid w:val="0"/>
        </w:rPr>
        <w:t>*This shall be the basis of the payment tranches</w:t>
      </w:r>
    </w:p>
    <w:p w14:paraId="4466B37A" w14:textId="6D147EAA" w:rsidR="005B0BB6" w:rsidRPr="0016770B" w:rsidRDefault="005B0BB6" w:rsidP="005B0BB6">
      <w:pPr>
        <w:pStyle w:val="ListParagraph"/>
        <w:widowControl/>
        <w:overflowPunct/>
        <w:adjustRightInd/>
        <w:ind w:left="0"/>
        <w:rPr>
          <w:rFonts w:asciiTheme="minorHAnsi" w:hAnsiTheme="minorHAnsi" w:cstheme="minorHAnsi"/>
          <w:b/>
          <w:snapToGrid w:val="0"/>
          <w:sz w:val="20"/>
          <w:szCs w:val="20"/>
        </w:rPr>
      </w:pPr>
    </w:p>
    <w:p w14:paraId="464C346C" w14:textId="070EE9AB" w:rsidR="00425A77" w:rsidRPr="0016770B" w:rsidRDefault="00425A77" w:rsidP="005B0BB6">
      <w:pPr>
        <w:pStyle w:val="ListParagraph"/>
        <w:widowControl/>
        <w:overflowPunct/>
        <w:adjustRightInd/>
        <w:ind w:left="0"/>
        <w:rPr>
          <w:rFonts w:asciiTheme="minorHAnsi" w:hAnsiTheme="minorHAnsi" w:cstheme="minorHAnsi"/>
          <w:b/>
          <w:snapToGrid w:val="0"/>
          <w:sz w:val="20"/>
          <w:szCs w:val="20"/>
        </w:rPr>
      </w:pPr>
    </w:p>
    <w:p w14:paraId="6226F30D" w14:textId="2817DE6D" w:rsidR="00F37241" w:rsidRDefault="00F37241" w:rsidP="005B0BB6">
      <w:pPr>
        <w:pStyle w:val="ListParagraph"/>
        <w:widowControl/>
        <w:overflowPunct/>
        <w:adjustRightInd/>
        <w:ind w:left="0"/>
        <w:rPr>
          <w:rFonts w:asciiTheme="minorHAnsi" w:hAnsiTheme="minorHAnsi" w:cstheme="minorHAnsi"/>
          <w:b/>
          <w:snapToGrid w:val="0"/>
          <w:sz w:val="20"/>
          <w:szCs w:val="20"/>
        </w:rPr>
      </w:pPr>
    </w:p>
    <w:p w14:paraId="36BCB54B" w14:textId="0083D2D8" w:rsidR="00912688" w:rsidRDefault="00912688" w:rsidP="005B0BB6">
      <w:pPr>
        <w:pStyle w:val="ListParagraph"/>
        <w:widowControl/>
        <w:overflowPunct/>
        <w:adjustRightInd/>
        <w:ind w:left="0"/>
        <w:rPr>
          <w:rFonts w:asciiTheme="minorHAnsi" w:hAnsiTheme="minorHAnsi" w:cstheme="minorHAnsi"/>
          <w:b/>
          <w:snapToGrid w:val="0"/>
          <w:sz w:val="20"/>
          <w:szCs w:val="20"/>
        </w:rPr>
      </w:pPr>
    </w:p>
    <w:p w14:paraId="5C3C5EB7" w14:textId="130A7FCE" w:rsidR="00912688" w:rsidRDefault="00912688" w:rsidP="005B0BB6">
      <w:pPr>
        <w:pStyle w:val="ListParagraph"/>
        <w:widowControl/>
        <w:overflowPunct/>
        <w:adjustRightInd/>
        <w:ind w:left="0"/>
        <w:rPr>
          <w:rFonts w:asciiTheme="minorHAnsi" w:hAnsiTheme="minorHAnsi" w:cstheme="minorHAnsi"/>
          <w:b/>
          <w:snapToGrid w:val="0"/>
          <w:sz w:val="20"/>
          <w:szCs w:val="20"/>
        </w:rPr>
      </w:pPr>
    </w:p>
    <w:p w14:paraId="14D5C14E" w14:textId="1BA7E8D9" w:rsidR="00912688" w:rsidRDefault="00912688" w:rsidP="005B0BB6">
      <w:pPr>
        <w:pStyle w:val="ListParagraph"/>
        <w:widowControl/>
        <w:overflowPunct/>
        <w:adjustRightInd/>
        <w:ind w:left="0"/>
        <w:rPr>
          <w:rFonts w:asciiTheme="minorHAnsi" w:hAnsiTheme="minorHAnsi" w:cstheme="minorHAnsi"/>
          <w:b/>
          <w:snapToGrid w:val="0"/>
          <w:sz w:val="20"/>
          <w:szCs w:val="20"/>
        </w:rPr>
      </w:pPr>
    </w:p>
    <w:p w14:paraId="139C828F" w14:textId="7649647D" w:rsidR="00A53ED7" w:rsidRDefault="00A53ED7" w:rsidP="005B0BB6">
      <w:pPr>
        <w:pStyle w:val="ListParagraph"/>
        <w:widowControl/>
        <w:overflowPunct/>
        <w:adjustRightInd/>
        <w:ind w:left="0"/>
        <w:rPr>
          <w:rFonts w:asciiTheme="minorHAnsi" w:hAnsiTheme="minorHAnsi" w:cstheme="minorHAnsi"/>
          <w:b/>
          <w:snapToGrid w:val="0"/>
          <w:sz w:val="20"/>
          <w:szCs w:val="20"/>
        </w:rPr>
      </w:pPr>
    </w:p>
    <w:p w14:paraId="78A1069E" w14:textId="77777777" w:rsidR="00A53ED7" w:rsidRPr="0016770B" w:rsidRDefault="00A53ED7" w:rsidP="005B0BB6">
      <w:pPr>
        <w:pStyle w:val="ListParagraph"/>
        <w:widowControl/>
        <w:overflowPunct/>
        <w:adjustRightInd/>
        <w:ind w:left="0"/>
        <w:rPr>
          <w:rFonts w:asciiTheme="minorHAnsi" w:hAnsiTheme="minorHAnsi" w:cstheme="minorHAnsi"/>
          <w:b/>
          <w:snapToGrid w:val="0"/>
          <w:sz w:val="20"/>
          <w:szCs w:val="20"/>
        </w:rPr>
      </w:pPr>
    </w:p>
    <w:p w14:paraId="031C8FBC" w14:textId="79C2D611" w:rsidR="00425A77" w:rsidRPr="0016770B" w:rsidRDefault="00425A77" w:rsidP="005B0BB6">
      <w:pPr>
        <w:pStyle w:val="ListParagraph"/>
        <w:widowControl/>
        <w:overflowPunct/>
        <w:adjustRightInd/>
        <w:ind w:left="0"/>
        <w:rPr>
          <w:rFonts w:asciiTheme="minorHAnsi" w:hAnsiTheme="minorHAnsi" w:cstheme="minorHAnsi"/>
          <w:b/>
          <w:snapToGrid w:val="0"/>
          <w:sz w:val="20"/>
          <w:szCs w:val="20"/>
        </w:rPr>
      </w:pPr>
    </w:p>
    <w:p w14:paraId="33001947" w14:textId="77777777" w:rsidR="005B0BB6" w:rsidRPr="0016770B" w:rsidRDefault="005B0BB6" w:rsidP="005B0BB6">
      <w:pPr>
        <w:pStyle w:val="ListParagraph"/>
        <w:widowControl/>
        <w:numPr>
          <w:ilvl w:val="0"/>
          <w:numId w:val="42"/>
        </w:numPr>
        <w:tabs>
          <w:tab w:val="left" w:pos="540"/>
        </w:tabs>
        <w:overflowPunct/>
        <w:adjustRightInd/>
        <w:ind w:left="0"/>
        <w:rPr>
          <w:rFonts w:asciiTheme="minorHAnsi" w:hAnsiTheme="minorHAnsi" w:cstheme="minorHAnsi"/>
          <w:b/>
          <w:snapToGrid w:val="0"/>
          <w:sz w:val="20"/>
          <w:szCs w:val="20"/>
        </w:rPr>
      </w:pPr>
      <w:r w:rsidRPr="0016770B">
        <w:rPr>
          <w:rFonts w:asciiTheme="minorHAnsi" w:hAnsiTheme="minorHAnsi" w:cstheme="minorHAnsi"/>
          <w:b/>
          <w:snapToGrid w:val="0"/>
          <w:sz w:val="20"/>
          <w:szCs w:val="20"/>
        </w:rPr>
        <w:t xml:space="preserve">Cost Breakdown by Cost Component </w:t>
      </w:r>
      <w:r w:rsidRPr="0016770B">
        <w:rPr>
          <w:rFonts w:asciiTheme="minorHAnsi" w:hAnsiTheme="minorHAnsi" w:cstheme="minorHAnsi"/>
          <w:b/>
          <w:i/>
          <w:snapToGrid w:val="0"/>
          <w:sz w:val="20"/>
          <w:szCs w:val="20"/>
        </w:rPr>
        <w:t>[This is only an Example]</w:t>
      </w:r>
      <w:r w:rsidRPr="0016770B">
        <w:rPr>
          <w:rFonts w:asciiTheme="minorHAnsi" w:hAnsiTheme="minorHAnsi" w:cstheme="minorHAnsi"/>
          <w:b/>
          <w:snapToGrid w:val="0"/>
          <w:sz w:val="20"/>
          <w:szCs w:val="20"/>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5B0BB6" w:rsidRPr="0016770B" w14:paraId="69663C81" w14:textId="77777777" w:rsidTr="00F11D78">
        <w:tc>
          <w:tcPr>
            <w:tcW w:w="3510" w:type="dxa"/>
          </w:tcPr>
          <w:p w14:paraId="25D676FC" w14:textId="77777777" w:rsidR="005B0BB6" w:rsidRPr="0016770B" w:rsidRDefault="005B0BB6" w:rsidP="00F11D78">
            <w:pPr>
              <w:jc w:val="center"/>
              <w:rPr>
                <w:rFonts w:asciiTheme="minorHAnsi" w:eastAsia="Calibri" w:hAnsiTheme="minorHAnsi" w:cstheme="minorHAnsi"/>
                <w:b/>
                <w:snapToGrid w:val="0"/>
              </w:rPr>
            </w:pPr>
            <w:r w:rsidRPr="0016770B">
              <w:rPr>
                <w:rFonts w:asciiTheme="minorHAnsi" w:eastAsia="Calibri" w:hAnsiTheme="minorHAnsi" w:cstheme="minorHAnsi"/>
                <w:b/>
                <w:snapToGrid w:val="0"/>
              </w:rPr>
              <w:t>Description of Activity</w:t>
            </w:r>
          </w:p>
        </w:tc>
        <w:tc>
          <w:tcPr>
            <w:tcW w:w="1620" w:type="dxa"/>
          </w:tcPr>
          <w:p w14:paraId="2F9F723F" w14:textId="77777777" w:rsidR="005B0BB6" w:rsidRPr="0016770B" w:rsidRDefault="005B0BB6" w:rsidP="00F11D78">
            <w:pPr>
              <w:ind w:right="-108"/>
              <w:jc w:val="center"/>
              <w:rPr>
                <w:rFonts w:asciiTheme="minorHAnsi" w:eastAsia="Calibri" w:hAnsiTheme="minorHAnsi" w:cstheme="minorHAnsi"/>
                <w:b/>
                <w:snapToGrid w:val="0"/>
              </w:rPr>
            </w:pPr>
            <w:r w:rsidRPr="0016770B">
              <w:rPr>
                <w:rFonts w:asciiTheme="minorHAnsi" w:eastAsia="Calibri" w:hAnsiTheme="minorHAnsi" w:cstheme="minorHAnsi"/>
                <w:b/>
                <w:snapToGrid w:val="0"/>
              </w:rPr>
              <w:t>Remuneration per Unit of Time</w:t>
            </w:r>
          </w:p>
        </w:tc>
        <w:tc>
          <w:tcPr>
            <w:tcW w:w="1571" w:type="dxa"/>
          </w:tcPr>
          <w:p w14:paraId="12EEA66B" w14:textId="77777777" w:rsidR="005B0BB6" w:rsidRPr="0016770B" w:rsidRDefault="005B0BB6" w:rsidP="00F11D78">
            <w:pPr>
              <w:ind w:right="-108"/>
              <w:jc w:val="center"/>
              <w:rPr>
                <w:rFonts w:asciiTheme="minorHAnsi" w:eastAsia="Calibri" w:hAnsiTheme="minorHAnsi" w:cstheme="minorHAnsi"/>
                <w:b/>
                <w:snapToGrid w:val="0"/>
              </w:rPr>
            </w:pPr>
            <w:r w:rsidRPr="0016770B">
              <w:rPr>
                <w:rFonts w:asciiTheme="minorHAnsi" w:eastAsia="Calibri" w:hAnsiTheme="minorHAnsi" w:cstheme="minorHAnsi"/>
                <w:b/>
                <w:snapToGrid w:val="0"/>
              </w:rPr>
              <w:t>Total Period of Engagement</w:t>
            </w:r>
          </w:p>
        </w:tc>
        <w:tc>
          <w:tcPr>
            <w:tcW w:w="1129" w:type="dxa"/>
          </w:tcPr>
          <w:p w14:paraId="68730DF1" w14:textId="77777777" w:rsidR="005B0BB6" w:rsidRPr="0016770B" w:rsidRDefault="005B0BB6" w:rsidP="00F11D78">
            <w:pPr>
              <w:jc w:val="center"/>
              <w:rPr>
                <w:rFonts w:asciiTheme="minorHAnsi" w:eastAsia="Calibri" w:hAnsiTheme="minorHAnsi" w:cstheme="minorHAnsi"/>
                <w:b/>
                <w:snapToGrid w:val="0"/>
              </w:rPr>
            </w:pPr>
            <w:r w:rsidRPr="0016770B">
              <w:rPr>
                <w:rFonts w:asciiTheme="minorHAnsi" w:eastAsia="Calibri" w:hAnsiTheme="minorHAnsi" w:cstheme="minorHAnsi"/>
                <w:b/>
                <w:snapToGrid w:val="0"/>
              </w:rPr>
              <w:t>No. of Personnel</w:t>
            </w:r>
          </w:p>
        </w:tc>
        <w:tc>
          <w:tcPr>
            <w:tcW w:w="1350" w:type="dxa"/>
          </w:tcPr>
          <w:p w14:paraId="20EAC3CC" w14:textId="77777777" w:rsidR="005B0BB6" w:rsidRPr="0016770B" w:rsidRDefault="005B0BB6" w:rsidP="00F11D78">
            <w:pPr>
              <w:jc w:val="center"/>
              <w:rPr>
                <w:rFonts w:asciiTheme="minorHAnsi" w:eastAsia="Calibri" w:hAnsiTheme="minorHAnsi" w:cstheme="minorHAnsi"/>
                <w:b/>
                <w:snapToGrid w:val="0"/>
              </w:rPr>
            </w:pPr>
            <w:r w:rsidRPr="0016770B">
              <w:rPr>
                <w:rFonts w:asciiTheme="minorHAnsi" w:eastAsia="Calibri" w:hAnsiTheme="minorHAnsi" w:cstheme="minorHAnsi"/>
                <w:b/>
                <w:snapToGrid w:val="0"/>
              </w:rPr>
              <w:t xml:space="preserve">Total Rate </w:t>
            </w:r>
          </w:p>
        </w:tc>
      </w:tr>
      <w:tr w:rsidR="005B0BB6" w:rsidRPr="0016770B" w14:paraId="207B74B2" w14:textId="77777777" w:rsidTr="00F11D78">
        <w:tc>
          <w:tcPr>
            <w:tcW w:w="3510" w:type="dxa"/>
          </w:tcPr>
          <w:p w14:paraId="122C0113" w14:textId="77777777" w:rsidR="005B0BB6" w:rsidRPr="0016770B" w:rsidRDefault="005B0BB6" w:rsidP="00F11D78">
            <w:pPr>
              <w:rPr>
                <w:rFonts w:asciiTheme="minorHAnsi" w:eastAsia="Calibri" w:hAnsiTheme="minorHAnsi" w:cstheme="minorHAnsi"/>
                <w:b/>
                <w:snapToGrid w:val="0"/>
              </w:rPr>
            </w:pPr>
            <w:r w:rsidRPr="0016770B">
              <w:rPr>
                <w:rFonts w:asciiTheme="minorHAnsi" w:eastAsia="Calibri" w:hAnsiTheme="minorHAnsi" w:cstheme="minorHAnsi"/>
                <w:b/>
                <w:snapToGrid w:val="0"/>
              </w:rPr>
              <w:t xml:space="preserve">I. Personnel Services </w:t>
            </w:r>
          </w:p>
        </w:tc>
        <w:tc>
          <w:tcPr>
            <w:tcW w:w="1620" w:type="dxa"/>
          </w:tcPr>
          <w:p w14:paraId="3D31F212" w14:textId="77777777" w:rsidR="005B0BB6" w:rsidRPr="0016770B" w:rsidRDefault="005B0BB6" w:rsidP="00F11D78">
            <w:pPr>
              <w:rPr>
                <w:rFonts w:asciiTheme="minorHAnsi" w:eastAsia="Calibri" w:hAnsiTheme="minorHAnsi" w:cstheme="minorHAnsi"/>
                <w:snapToGrid w:val="0"/>
              </w:rPr>
            </w:pPr>
          </w:p>
        </w:tc>
        <w:tc>
          <w:tcPr>
            <w:tcW w:w="1571" w:type="dxa"/>
          </w:tcPr>
          <w:p w14:paraId="402070E9" w14:textId="77777777" w:rsidR="005B0BB6" w:rsidRPr="0016770B" w:rsidRDefault="005B0BB6" w:rsidP="00F11D78">
            <w:pPr>
              <w:rPr>
                <w:rFonts w:asciiTheme="minorHAnsi" w:eastAsia="Calibri" w:hAnsiTheme="minorHAnsi" w:cstheme="minorHAnsi"/>
                <w:snapToGrid w:val="0"/>
              </w:rPr>
            </w:pPr>
          </w:p>
        </w:tc>
        <w:tc>
          <w:tcPr>
            <w:tcW w:w="1129" w:type="dxa"/>
          </w:tcPr>
          <w:p w14:paraId="3798625A" w14:textId="77777777" w:rsidR="005B0BB6" w:rsidRPr="0016770B" w:rsidRDefault="005B0BB6" w:rsidP="00F11D78">
            <w:pPr>
              <w:rPr>
                <w:rFonts w:asciiTheme="minorHAnsi" w:eastAsia="Calibri" w:hAnsiTheme="minorHAnsi" w:cstheme="minorHAnsi"/>
                <w:snapToGrid w:val="0"/>
              </w:rPr>
            </w:pPr>
          </w:p>
        </w:tc>
        <w:tc>
          <w:tcPr>
            <w:tcW w:w="1350" w:type="dxa"/>
          </w:tcPr>
          <w:p w14:paraId="6C01EA03" w14:textId="77777777" w:rsidR="005B0BB6" w:rsidRPr="0016770B" w:rsidRDefault="005B0BB6" w:rsidP="00F11D78">
            <w:pPr>
              <w:rPr>
                <w:rFonts w:asciiTheme="minorHAnsi" w:eastAsia="Calibri" w:hAnsiTheme="minorHAnsi" w:cstheme="minorHAnsi"/>
                <w:snapToGrid w:val="0"/>
              </w:rPr>
            </w:pPr>
          </w:p>
        </w:tc>
      </w:tr>
      <w:tr w:rsidR="005B0BB6" w:rsidRPr="0016770B" w14:paraId="4AE5AE51" w14:textId="77777777" w:rsidTr="00F11D78">
        <w:tc>
          <w:tcPr>
            <w:tcW w:w="3510" w:type="dxa"/>
          </w:tcPr>
          <w:p w14:paraId="3B389107" w14:textId="77777777" w:rsidR="005B0BB6" w:rsidRPr="0016770B" w:rsidRDefault="005B0BB6" w:rsidP="00F11D78">
            <w:pPr>
              <w:rPr>
                <w:rFonts w:asciiTheme="minorHAnsi" w:eastAsia="Calibri" w:hAnsiTheme="minorHAnsi" w:cstheme="minorHAnsi"/>
                <w:snapToGrid w:val="0"/>
              </w:rPr>
            </w:pPr>
            <w:r w:rsidRPr="0016770B">
              <w:rPr>
                <w:rFonts w:asciiTheme="minorHAnsi" w:eastAsia="Calibri" w:hAnsiTheme="minorHAnsi" w:cstheme="minorHAnsi"/>
                <w:snapToGrid w:val="0"/>
              </w:rPr>
              <w:t xml:space="preserve">     1. Services from Home Office</w:t>
            </w:r>
          </w:p>
        </w:tc>
        <w:tc>
          <w:tcPr>
            <w:tcW w:w="1620" w:type="dxa"/>
          </w:tcPr>
          <w:p w14:paraId="04209483" w14:textId="77777777" w:rsidR="005B0BB6" w:rsidRPr="0016770B" w:rsidRDefault="005B0BB6" w:rsidP="00F11D78">
            <w:pPr>
              <w:rPr>
                <w:rFonts w:asciiTheme="minorHAnsi" w:eastAsia="Calibri" w:hAnsiTheme="minorHAnsi" w:cstheme="minorHAnsi"/>
                <w:snapToGrid w:val="0"/>
              </w:rPr>
            </w:pPr>
          </w:p>
        </w:tc>
        <w:tc>
          <w:tcPr>
            <w:tcW w:w="1571" w:type="dxa"/>
          </w:tcPr>
          <w:p w14:paraId="70EE0655" w14:textId="77777777" w:rsidR="005B0BB6" w:rsidRPr="0016770B" w:rsidRDefault="005B0BB6" w:rsidP="00F11D78">
            <w:pPr>
              <w:rPr>
                <w:rFonts w:asciiTheme="minorHAnsi" w:eastAsia="Calibri" w:hAnsiTheme="minorHAnsi" w:cstheme="minorHAnsi"/>
                <w:snapToGrid w:val="0"/>
              </w:rPr>
            </w:pPr>
          </w:p>
        </w:tc>
        <w:tc>
          <w:tcPr>
            <w:tcW w:w="1129" w:type="dxa"/>
          </w:tcPr>
          <w:p w14:paraId="7675D32D" w14:textId="77777777" w:rsidR="005B0BB6" w:rsidRPr="0016770B" w:rsidRDefault="005B0BB6" w:rsidP="00F11D78">
            <w:pPr>
              <w:rPr>
                <w:rFonts w:asciiTheme="minorHAnsi" w:eastAsia="Calibri" w:hAnsiTheme="minorHAnsi" w:cstheme="minorHAnsi"/>
                <w:snapToGrid w:val="0"/>
              </w:rPr>
            </w:pPr>
          </w:p>
        </w:tc>
        <w:tc>
          <w:tcPr>
            <w:tcW w:w="1350" w:type="dxa"/>
          </w:tcPr>
          <w:p w14:paraId="21335F8F" w14:textId="77777777" w:rsidR="005B0BB6" w:rsidRPr="0016770B" w:rsidRDefault="005B0BB6" w:rsidP="00F11D78">
            <w:pPr>
              <w:rPr>
                <w:rFonts w:asciiTheme="minorHAnsi" w:eastAsia="Calibri" w:hAnsiTheme="minorHAnsi" w:cstheme="minorHAnsi"/>
                <w:snapToGrid w:val="0"/>
              </w:rPr>
            </w:pPr>
          </w:p>
        </w:tc>
      </w:tr>
      <w:tr w:rsidR="005B0BB6" w:rsidRPr="0016770B" w14:paraId="512CBB47" w14:textId="77777777" w:rsidTr="00F11D78">
        <w:tc>
          <w:tcPr>
            <w:tcW w:w="3510" w:type="dxa"/>
          </w:tcPr>
          <w:p w14:paraId="685D2A32" w14:textId="01A04B83" w:rsidR="005B0BB6" w:rsidRPr="0016770B" w:rsidRDefault="005B0BB6" w:rsidP="00F11D78">
            <w:pPr>
              <w:rPr>
                <w:rFonts w:asciiTheme="minorHAnsi" w:eastAsia="Calibri" w:hAnsiTheme="minorHAnsi" w:cstheme="minorHAnsi"/>
                <w:snapToGrid w:val="0"/>
              </w:rPr>
            </w:pPr>
            <w:r w:rsidRPr="0016770B">
              <w:rPr>
                <w:rFonts w:asciiTheme="minorHAnsi" w:eastAsia="Calibri" w:hAnsiTheme="minorHAnsi" w:cstheme="minorHAnsi"/>
                <w:snapToGrid w:val="0"/>
              </w:rPr>
              <w:t xml:space="preserve">        a.  Team Leader</w:t>
            </w:r>
          </w:p>
        </w:tc>
        <w:tc>
          <w:tcPr>
            <w:tcW w:w="1620" w:type="dxa"/>
          </w:tcPr>
          <w:p w14:paraId="5928B906" w14:textId="77777777" w:rsidR="005B0BB6" w:rsidRPr="0016770B" w:rsidRDefault="005B0BB6" w:rsidP="00F11D78">
            <w:pPr>
              <w:rPr>
                <w:rFonts w:asciiTheme="minorHAnsi" w:eastAsia="Calibri" w:hAnsiTheme="minorHAnsi" w:cstheme="minorHAnsi"/>
                <w:snapToGrid w:val="0"/>
              </w:rPr>
            </w:pPr>
          </w:p>
        </w:tc>
        <w:tc>
          <w:tcPr>
            <w:tcW w:w="1571" w:type="dxa"/>
          </w:tcPr>
          <w:p w14:paraId="0A4EF47F" w14:textId="77777777" w:rsidR="005B0BB6" w:rsidRPr="0016770B" w:rsidRDefault="005B0BB6" w:rsidP="00F11D78">
            <w:pPr>
              <w:rPr>
                <w:rFonts w:asciiTheme="minorHAnsi" w:eastAsia="Calibri" w:hAnsiTheme="minorHAnsi" w:cstheme="minorHAnsi"/>
                <w:snapToGrid w:val="0"/>
              </w:rPr>
            </w:pPr>
          </w:p>
        </w:tc>
        <w:tc>
          <w:tcPr>
            <w:tcW w:w="1129" w:type="dxa"/>
          </w:tcPr>
          <w:p w14:paraId="12067366" w14:textId="77777777" w:rsidR="005B0BB6" w:rsidRPr="0016770B" w:rsidRDefault="005B0BB6" w:rsidP="00F11D78">
            <w:pPr>
              <w:rPr>
                <w:rFonts w:asciiTheme="minorHAnsi" w:eastAsia="Calibri" w:hAnsiTheme="minorHAnsi" w:cstheme="minorHAnsi"/>
                <w:snapToGrid w:val="0"/>
              </w:rPr>
            </w:pPr>
          </w:p>
        </w:tc>
        <w:tc>
          <w:tcPr>
            <w:tcW w:w="1350" w:type="dxa"/>
          </w:tcPr>
          <w:p w14:paraId="1C85B991" w14:textId="77777777" w:rsidR="005B0BB6" w:rsidRPr="0016770B" w:rsidRDefault="005B0BB6" w:rsidP="00F11D78">
            <w:pPr>
              <w:rPr>
                <w:rFonts w:asciiTheme="minorHAnsi" w:eastAsia="Calibri" w:hAnsiTheme="minorHAnsi" w:cstheme="minorHAnsi"/>
                <w:snapToGrid w:val="0"/>
              </w:rPr>
            </w:pPr>
          </w:p>
        </w:tc>
      </w:tr>
      <w:tr w:rsidR="005B0BB6" w:rsidRPr="0016770B" w14:paraId="051B58CB" w14:textId="77777777" w:rsidTr="00F11D78">
        <w:tc>
          <w:tcPr>
            <w:tcW w:w="3510" w:type="dxa"/>
          </w:tcPr>
          <w:p w14:paraId="3C197733" w14:textId="633AC611" w:rsidR="005B0BB6" w:rsidRPr="0016770B" w:rsidRDefault="005B0BB6" w:rsidP="00F11D78">
            <w:pPr>
              <w:rPr>
                <w:rFonts w:asciiTheme="minorHAnsi" w:eastAsia="Calibri" w:hAnsiTheme="minorHAnsi" w:cstheme="minorHAnsi"/>
                <w:snapToGrid w:val="0"/>
              </w:rPr>
            </w:pPr>
            <w:r w:rsidRPr="0016770B">
              <w:rPr>
                <w:rFonts w:asciiTheme="minorHAnsi" w:eastAsia="Calibri" w:hAnsiTheme="minorHAnsi" w:cstheme="minorHAnsi"/>
                <w:snapToGrid w:val="0"/>
              </w:rPr>
              <w:t xml:space="preserve">        b.  </w:t>
            </w:r>
            <w:r w:rsidR="0016770B" w:rsidRPr="0016770B">
              <w:rPr>
                <w:rFonts w:asciiTheme="minorHAnsi" w:eastAsia="Calibri" w:hAnsiTheme="minorHAnsi" w:cstheme="minorHAnsi"/>
                <w:snapToGrid w:val="0"/>
              </w:rPr>
              <w:t>Other Experts (if applicable)</w:t>
            </w:r>
          </w:p>
        </w:tc>
        <w:tc>
          <w:tcPr>
            <w:tcW w:w="1620" w:type="dxa"/>
          </w:tcPr>
          <w:p w14:paraId="37FEA24A" w14:textId="77777777" w:rsidR="005B0BB6" w:rsidRPr="0016770B" w:rsidRDefault="005B0BB6" w:rsidP="00F11D78">
            <w:pPr>
              <w:rPr>
                <w:rFonts w:asciiTheme="minorHAnsi" w:eastAsia="Calibri" w:hAnsiTheme="minorHAnsi" w:cstheme="minorHAnsi"/>
                <w:snapToGrid w:val="0"/>
              </w:rPr>
            </w:pPr>
          </w:p>
        </w:tc>
        <w:tc>
          <w:tcPr>
            <w:tcW w:w="1571" w:type="dxa"/>
          </w:tcPr>
          <w:p w14:paraId="3EA4C4A7" w14:textId="77777777" w:rsidR="005B0BB6" w:rsidRPr="0016770B" w:rsidRDefault="005B0BB6" w:rsidP="00F11D78">
            <w:pPr>
              <w:rPr>
                <w:rFonts w:asciiTheme="minorHAnsi" w:eastAsia="Calibri" w:hAnsiTheme="minorHAnsi" w:cstheme="minorHAnsi"/>
                <w:snapToGrid w:val="0"/>
              </w:rPr>
            </w:pPr>
          </w:p>
        </w:tc>
        <w:tc>
          <w:tcPr>
            <w:tcW w:w="1129" w:type="dxa"/>
          </w:tcPr>
          <w:p w14:paraId="5219175A" w14:textId="77777777" w:rsidR="005B0BB6" w:rsidRPr="0016770B" w:rsidRDefault="005B0BB6" w:rsidP="00F11D78">
            <w:pPr>
              <w:rPr>
                <w:rFonts w:asciiTheme="minorHAnsi" w:eastAsia="Calibri" w:hAnsiTheme="minorHAnsi" w:cstheme="minorHAnsi"/>
                <w:snapToGrid w:val="0"/>
              </w:rPr>
            </w:pPr>
          </w:p>
        </w:tc>
        <w:tc>
          <w:tcPr>
            <w:tcW w:w="1350" w:type="dxa"/>
          </w:tcPr>
          <w:p w14:paraId="27A1CBFC" w14:textId="77777777" w:rsidR="005B0BB6" w:rsidRPr="0016770B" w:rsidRDefault="005B0BB6" w:rsidP="00F11D78">
            <w:pPr>
              <w:rPr>
                <w:rFonts w:asciiTheme="minorHAnsi" w:eastAsia="Calibri" w:hAnsiTheme="minorHAnsi" w:cstheme="minorHAnsi"/>
                <w:snapToGrid w:val="0"/>
              </w:rPr>
            </w:pPr>
          </w:p>
        </w:tc>
      </w:tr>
      <w:tr w:rsidR="00425A77" w:rsidRPr="0016770B" w14:paraId="44D8736F" w14:textId="77777777" w:rsidTr="00F11D78">
        <w:tc>
          <w:tcPr>
            <w:tcW w:w="3510" w:type="dxa"/>
          </w:tcPr>
          <w:p w14:paraId="126A059A" w14:textId="60C3A5C2" w:rsidR="00425A77" w:rsidRPr="0016770B" w:rsidRDefault="00425A77" w:rsidP="00F11D78">
            <w:pPr>
              <w:rPr>
                <w:rFonts w:asciiTheme="minorHAnsi" w:eastAsia="Calibri" w:hAnsiTheme="minorHAnsi" w:cstheme="minorHAnsi"/>
                <w:snapToGrid w:val="0"/>
              </w:rPr>
            </w:pPr>
          </w:p>
        </w:tc>
        <w:tc>
          <w:tcPr>
            <w:tcW w:w="1620" w:type="dxa"/>
          </w:tcPr>
          <w:p w14:paraId="08658FCF" w14:textId="77777777" w:rsidR="00425A77" w:rsidRPr="0016770B" w:rsidRDefault="00425A77" w:rsidP="00F11D78">
            <w:pPr>
              <w:rPr>
                <w:rFonts w:asciiTheme="minorHAnsi" w:eastAsia="Calibri" w:hAnsiTheme="minorHAnsi" w:cstheme="minorHAnsi"/>
                <w:snapToGrid w:val="0"/>
              </w:rPr>
            </w:pPr>
          </w:p>
        </w:tc>
        <w:tc>
          <w:tcPr>
            <w:tcW w:w="1571" w:type="dxa"/>
          </w:tcPr>
          <w:p w14:paraId="3B4AA7C8" w14:textId="77777777" w:rsidR="00425A77" w:rsidRPr="0016770B" w:rsidRDefault="00425A77" w:rsidP="00F11D78">
            <w:pPr>
              <w:rPr>
                <w:rFonts w:asciiTheme="minorHAnsi" w:eastAsia="Calibri" w:hAnsiTheme="minorHAnsi" w:cstheme="minorHAnsi"/>
                <w:snapToGrid w:val="0"/>
              </w:rPr>
            </w:pPr>
          </w:p>
        </w:tc>
        <w:tc>
          <w:tcPr>
            <w:tcW w:w="1129" w:type="dxa"/>
          </w:tcPr>
          <w:p w14:paraId="3A13643F" w14:textId="77777777" w:rsidR="00425A77" w:rsidRPr="0016770B" w:rsidRDefault="00425A77" w:rsidP="00F11D78">
            <w:pPr>
              <w:rPr>
                <w:rFonts w:asciiTheme="minorHAnsi" w:eastAsia="Calibri" w:hAnsiTheme="minorHAnsi" w:cstheme="minorHAnsi"/>
                <w:snapToGrid w:val="0"/>
              </w:rPr>
            </w:pPr>
          </w:p>
        </w:tc>
        <w:tc>
          <w:tcPr>
            <w:tcW w:w="1350" w:type="dxa"/>
          </w:tcPr>
          <w:p w14:paraId="14F98E65" w14:textId="77777777" w:rsidR="00425A77" w:rsidRPr="0016770B" w:rsidRDefault="00425A77" w:rsidP="00F11D78">
            <w:pPr>
              <w:rPr>
                <w:rFonts w:asciiTheme="minorHAnsi" w:eastAsia="Calibri" w:hAnsiTheme="minorHAnsi" w:cstheme="minorHAnsi"/>
                <w:snapToGrid w:val="0"/>
              </w:rPr>
            </w:pPr>
          </w:p>
        </w:tc>
      </w:tr>
      <w:tr w:rsidR="005B0BB6" w:rsidRPr="0016770B" w14:paraId="361D565F" w14:textId="77777777" w:rsidTr="00F11D78">
        <w:tc>
          <w:tcPr>
            <w:tcW w:w="3510" w:type="dxa"/>
          </w:tcPr>
          <w:p w14:paraId="052A19D9" w14:textId="446135AE" w:rsidR="005B0BB6" w:rsidRPr="0016770B" w:rsidRDefault="005B0BB6" w:rsidP="00F11D78">
            <w:pPr>
              <w:rPr>
                <w:rFonts w:asciiTheme="minorHAnsi" w:eastAsia="Calibri" w:hAnsiTheme="minorHAnsi" w:cstheme="minorHAnsi"/>
                <w:snapToGrid w:val="0"/>
              </w:rPr>
            </w:pPr>
          </w:p>
        </w:tc>
        <w:tc>
          <w:tcPr>
            <w:tcW w:w="1620" w:type="dxa"/>
          </w:tcPr>
          <w:p w14:paraId="3B2E52DA" w14:textId="77777777" w:rsidR="005B0BB6" w:rsidRPr="0016770B" w:rsidRDefault="005B0BB6" w:rsidP="00F11D78">
            <w:pPr>
              <w:rPr>
                <w:rFonts w:asciiTheme="minorHAnsi" w:eastAsia="Calibri" w:hAnsiTheme="minorHAnsi" w:cstheme="minorHAnsi"/>
                <w:snapToGrid w:val="0"/>
              </w:rPr>
            </w:pPr>
          </w:p>
        </w:tc>
        <w:tc>
          <w:tcPr>
            <w:tcW w:w="1571" w:type="dxa"/>
          </w:tcPr>
          <w:p w14:paraId="7B2D57CC" w14:textId="77777777" w:rsidR="005B0BB6" w:rsidRPr="0016770B" w:rsidRDefault="005B0BB6" w:rsidP="00F11D78">
            <w:pPr>
              <w:rPr>
                <w:rFonts w:asciiTheme="minorHAnsi" w:eastAsia="Calibri" w:hAnsiTheme="minorHAnsi" w:cstheme="minorHAnsi"/>
                <w:snapToGrid w:val="0"/>
              </w:rPr>
            </w:pPr>
          </w:p>
        </w:tc>
        <w:tc>
          <w:tcPr>
            <w:tcW w:w="1129" w:type="dxa"/>
          </w:tcPr>
          <w:p w14:paraId="158E2ED0" w14:textId="77777777" w:rsidR="005B0BB6" w:rsidRPr="0016770B" w:rsidRDefault="005B0BB6" w:rsidP="00F11D78">
            <w:pPr>
              <w:rPr>
                <w:rFonts w:asciiTheme="minorHAnsi" w:eastAsia="Calibri" w:hAnsiTheme="minorHAnsi" w:cstheme="minorHAnsi"/>
                <w:snapToGrid w:val="0"/>
              </w:rPr>
            </w:pPr>
          </w:p>
        </w:tc>
        <w:tc>
          <w:tcPr>
            <w:tcW w:w="1350" w:type="dxa"/>
          </w:tcPr>
          <w:p w14:paraId="0AA6A53A" w14:textId="77777777" w:rsidR="005B0BB6" w:rsidRPr="0016770B" w:rsidRDefault="005B0BB6" w:rsidP="00F11D78">
            <w:pPr>
              <w:rPr>
                <w:rFonts w:asciiTheme="minorHAnsi" w:eastAsia="Calibri" w:hAnsiTheme="minorHAnsi" w:cstheme="minorHAnsi"/>
                <w:snapToGrid w:val="0"/>
              </w:rPr>
            </w:pPr>
          </w:p>
        </w:tc>
      </w:tr>
      <w:tr w:rsidR="00425A77" w:rsidRPr="0016770B" w14:paraId="49EBEDA0" w14:textId="77777777" w:rsidTr="00F11D78">
        <w:tc>
          <w:tcPr>
            <w:tcW w:w="3510" w:type="dxa"/>
          </w:tcPr>
          <w:p w14:paraId="2E0EB60F" w14:textId="5541627A" w:rsidR="00425A77" w:rsidRPr="0016770B" w:rsidRDefault="00425A77" w:rsidP="00425A77">
            <w:pPr>
              <w:rPr>
                <w:rFonts w:asciiTheme="minorHAnsi" w:eastAsia="Calibri" w:hAnsiTheme="minorHAnsi" w:cstheme="minorHAnsi"/>
                <w:snapToGrid w:val="0"/>
              </w:rPr>
            </w:pPr>
          </w:p>
        </w:tc>
        <w:tc>
          <w:tcPr>
            <w:tcW w:w="1620" w:type="dxa"/>
          </w:tcPr>
          <w:p w14:paraId="056B1653" w14:textId="77777777" w:rsidR="00425A77" w:rsidRPr="0016770B" w:rsidRDefault="00425A77" w:rsidP="00425A77">
            <w:pPr>
              <w:rPr>
                <w:rFonts w:asciiTheme="minorHAnsi" w:eastAsia="Calibri" w:hAnsiTheme="minorHAnsi" w:cstheme="minorHAnsi"/>
                <w:snapToGrid w:val="0"/>
              </w:rPr>
            </w:pPr>
          </w:p>
        </w:tc>
        <w:tc>
          <w:tcPr>
            <w:tcW w:w="1571" w:type="dxa"/>
          </w:tcPr>
          <w:p w14:paraId="78441C74" w14:textId="77777777" w:rsidR="00425A77" w:rsidRPr="0016770B" w:rsidRDefault="00425A77" w:rsidP="00425A77">
            <w:pPr>
              <w:rPr>
                <w:rFonts w:asciiTheme="minorHAnsi" w:eastAsia="Calibri" w:hAnsiTheme="minorHAnsi" w:cstheme="minorHAnsi"/>
                <w:snapToGrid w:val="0"/>
              </w:rPr>
            </w:pPr>
          </w:p>
        </w:tc>
        <w:tc>
          <w:tcPr>
            <w:tcW w:w="1129" w:type="dxa"/>
          </w:tcPr>
          <w:p w14:paraId="68049815" w14:textId="77777777" w:rsidR="00425A77" w:rsidRPr="0016770B" w:rsidRDefault="00425A77" w:rsidP="00425A77">
            <w:pPr>
              <w:rPr>
                <w:rFonts w:asciiTheme="minorHAnsi" w:eastAsia="Calibri" w:hAnsiTheme="minorHAnsi" w:cstheme="minorHAnsi"/>
                <w:snapToGrid w:val="0"/>
              </w:rPr>
            </w:pPr>
          </w:p>
        </w:tc>
        <w:tc>
          <w:tcPr>
            <w:tcW w:w="1350" w:type="dxa"/>
          </w:tcPr>
          <w:p w14:paraId="134B46E8" w14:textId="77777777" w:rsidR="00425A77" w:rsidRPr="0016770B" w:rsidRDefault="00425A77" w:rsidP="00425A77">
            <w:pPr>
              <w:rPr>
                <w:rFonts w:asciiTheme="minorHAnsi" w:eastAsia="Calibri" w:hAnsiTheme="minorHAnsi" w:cstheme="minorHAnsi"/>
                <w:snapToGrid w:val="0"/>
              </w:rPr>
            </w:pPr>
          </w:p>
        </w:tc>
      </w:tr>
      <w:tr w:rsidR="005B0BB6" w:rsidRPr="0016770B" w14:paraId="74B5F2B4" w14:textId="77777777" w:rsidTr="00F11D78">
        <w:tc>
          <w:tcPr>
            <w:tcW w:w="3510" w:type="dxa"/>
          </w:tcPr>
          <w:p w14:paraId="7B07E791" w14:textId="77777777" w:rsidR="005B0BB6" w:rsidRPr="0016770B" w:rsidRDefault="005B0BB6" w:rsidP="00F11D78">
            <w:pPr>
              <w:rPr>
                <w:rFonts w:asciiTheme="minorHAnsi" w:eastAsia="Calibri" w:hAnsiTheme="minorHAnsi" w:cstheme="minorHAnsi"/>
                <w:snapToGrid w:val="0"/>
              </w:rPr>
            </w:pPr>
            <w:r w:rsidRPr="0016770B">
              <w:rPr>
                <w:rFonts w:asciiTheme="minorHAnsi" w:eastAsia="Calibri" w:hAnsiTheme="minorHAnsi" w:cstheme="minorHAnsi"/>
                <w:snapToGrid w:val="0"/>
              </w:rPr>
              <w:t xml:space="preserve">Add </w:t>
            </w:r>
            <w:proofErr w:type="gramStart"/>
            <w:r w:rsidRPr="0016770B">
              <w:rPr>
                <w:rFonts w:asciiTheme="minorHAnsi" w:eastAsia="Calibri" w:hAnsiTheme="minorHAnsi" w:cstheme="minorHAnsi"/>
                <w:snapToGrid w:val="0"/>
              </w:rPr>
              <w:t>other</w:t>
            </w:r>
            <w:proofErr w:type="gramEnd"/>
            <w:r w:rsidRPr="0016770B">
              <w:rPr>
                <w:rFonts w:asciiTheme="minorHAnsi" w:eastAsia="Calibri" w:hAnsiTheme="minorHAnsi" w:cstheme="minorHAnsi"/>
                <w:snapToGrid w:val="0"/>
              </w:rPr>
              <w:t xml:space="preserve"> expert if required</w:t>
            </w:r>
          </w:p>
        </w:tc>
        <w:tc>
          <w:tcPr>
            <w:tcW w:w="1620" w:type="dxa"/>
          </w:tcPr>
          <w:p w14:paraId="794B9AB6" w14:textId="77777777" w:rsidR="005B0BB6" w:rsidRPr="0016770B" w:rsidRDefault="005B0BB6" w:rsidP="00F11D78">
            <w:pPr>
              <w:rPr>
                <w:rFonts w:asciiTheme="minorHAnsi" w:eastAsia="Calibri" w:hAnsiTheme="minorHAnsi" w:cstheme="minorHAnsi"/>
                <w:snapToGrid w:val="0"/>
              </w:rPr>
            </w:pPr>
          </w:p>
        </w:tc>
        <w:tc>
          <w:tcPr>
            <w:tcW w:w="1571" w:type="dxa"/>
          </w:tcPr>
          <w:p w14:paraId="647B2DD4" w14:textId="77777777" w:rsidR="005B0BB6" w:rsidRPr="0016770B" w:rsidRDefault="005B0BB6" w:rsidP="00F11D78">
            <w:pPr>
              <w:rPr>
                <w:rFonts w:asciiTheme="minorHAnsi" w:eastAsia="Calibri" w:hAnsiTheme="minorHAnsi" w:cstheme="minorHAnsi"/>
                <w:snapToGrid w:val="0"/>
              </w:rPr>
            </w:pPr>
          </w:p>
        </w:tc>
        <w:tc>
          <w:tcPr>
            <w:tcW w:w="1129" w:type="dxa"/>
          </w:tcPr>
          <w:p w14:paraId="649A05A4" w14:textId="77777777" w:rsidR="005B0BB6" w:rsidRPr="0016770B" w:rsidRDefault="005B0BB6" w:rsidP="00F11D78">
            <w:pPr>
              <w:rPr>
                <w:rFonts w:asciiTheme="minorHAnsi" w:eastAsia="Calibri" w:hAnsiTheme="minorHAnsi" w:cstheme="minorHAnsi"/>
                <w:snapToGrid w:val="0"/>
              </w:rPr>
            </w:pPr>
          </w:p>
        </w:tc>
        <w:tc>
          <w:tcPr>
            <w:tcW w:w="1350" w:type="dxa"/>
          </w:tcPr>
          <w:p w14:paraId="03D74670" w14:textId="77777777" w:rsidR="005B0BB6" w:rsidRPr="0016770B" w:rsidRDefault="005B0BB6" w:rsidP="00F11D78">
            <w:pPr>
              <w:rPr>
                <w:rFonts w:asciiTheme="minorHAnsi" w:eastAsia="Calibri" w:hAnsiTheme="minorHAnsi" w:cstheme="minorHAnsi"/>
                <w:snapToGrid w:val="0"/>
              </w:rPr>
            </w:pPr>
          </w:p>
        </w:tc>
      </w:tr>
      <w:tr w:rsidR="005B0BB6" w:rsidRPr="0016770B" w14:paraId="0D599464" w14:textId="77777777" w:rsidTr="00F11D78">
        <w:trPr>
          <w:trHeight w:val="251"/>
        </w:trPr>
        <w:tc>
          <w:tcPr>
            <w:tcW w:w="3510" w:type="dxa"/>
          </w:tcPr>
          <w:p w14:paraId="032CD031" w14:textId="77777777" w:rsidR="005B0BB6" w:rsidRPr="0016770B" w:rsidRDefault="005B0BB6" w:rsidP="00F11D78">
            <w:pPr>
              <w:rPr>
                <w:rFonts w:asciiTheme="minorHAnsi" w:eastAsia="Calibri" w:hAnsiTheme="minorHAnsi" w:cstheme="minorHAnsi"/>
                <w:b/>
                <w:snapToGrid w:val="0"/>
              </w:rPr>
            </w:pPr>
            <w:r w:rsidRPr="0016770B">
              <w:rPr>
                <w:rFonts w:asciiTheme="minorHAnsi" w:eastAsia="Calibri" w:hAnsiTheme="minorHAnsi" w:cstheme="minorHAnsi"/>
                <w:b/>
                <w:snapToGrid w:val="0"/>
              </w:rPr>
              <w:t>II. Out of Pocket Expenses</w:t>
            </w:r>
          </w:p>
        </w:tc>
        <w:tc>
          <w:tcPr>
            <w:tcW w:w="1620" w:type="dxa"/>
          </w:tcPr>
          <w:p w14:paraId="693B9162" w14:textId="77777777" w:rsidR="005B0BB6" w:rsidRPr="0016770B" w:rsidRDefault="005B0BB6" w:rsidP="00F11D78">
            <w:pPr>
              <w:rPr>
                <w:rFonts w:asciiTheme="minorHAnsi" w:eastAsia="Calibri" w:hAnsiTheme="minorHAnsi" w:cstheme="minorHAnsi"/>
                <w:snapToGrid w:val="0"/>
              </w:rPr>
            </w:pPr>
          </w:p>
        </w:tc>
        <w:tc>
          <w:tcPr>
            <w:tcW w:w="1571" w:type="dxa"/>
          </w:tcPr>
          <w:p w14:paraId="2D45558A" w14:textId="77777777" w:rsidR="005B0BB6" w:rsidRPr="0016770B" w:rsidRDefault="005B0BB6" w:rsidP="00F11D78">
            <w:pPr>
              <w:rPr>
                <w:rFonts w:asciiTheme="minorHAnsi" w:eastAsia="Calibri" w:hAnsiTheme="minorHAnsi" w:cstheme="minorHAnsi"/>
                <w:snapToGrid w:val="0"/>
              </w:rPr>
            </w:pPr>
          </w:p>
        </w:tc>
        <w:tc>
          <w:tcPr>
            <w:tcW w:w="1129" w:type="dxa"/>
          </w:tcPr>
          <w:p w14:paraId="57EF600E" w14:textId="77777777" w:rsidR="005B0BB6" w:rsidRPr="0016770B" w:rsidRDefault="005B0BB6" w:rsidP="00F11D78">
            <w:pPr>
              <w:rPr>
                <w:rFonts w:asciiTheme="minorHAnsi" w:eastAsia="Calibri" w:hAnsiTheme="minorHAnsi" w:cstheme="minorHAnsi"/>
                <w:snapToGrid w:val="0"/>
              </w:rPr>
            </w:pPr>
          </w:p>
        </w:tc>
        <w:tc>
          <w:tcPr>
            <w:tcW w:w="1350" w:type="dxa"/>
          </w:tcPr>
          <w:p w14:paraId="1544D986" w14:textId="77777777" w:rsidR="005B0BB6" w:rsidRPr="0016770B" w:rsidRDefault="005B0BB6" w:rsidP="00F11D78">
            <w:pPr>
              <w:rPr>
                <w:rFonts w:asciiTheme="minorHAnsi" w:eastAsia="Calibri" w:hAnsiTheme="minorHAnsi" w:cstheme="minorHAnsi"/>
                <w:snapToGrid w:val="0"/>
              </w:rPr>
            </w:pPr>
          </w:p>
        </w:tc>
      </w:tr>
      <w:tr w:rsidR="005B0BB6" w:rsidRPr="0016770B" w14:paraId="0E902614" w14:textId="77777777" w:rsidTr="00F11D78">
        <w:trPr>
          <w:trHeight w:val="251"/>
        </w:trPr>
        <w:tc>
          <w:tcPr>
            <w:tcW w:w="3510" w:type="dxa"/>
          </w:tcPr>
          <w:p w14:paraId="409E8856" w14:textId="77777777" w:rsidR="005B0BB6" w:rsidRPr="0016770B" w:rsidRDefault="005B0BB6" w:rsidP="00F11D78">
            <w:pPr>
              <w:rPr>
                <w:rFonts w:asciiTheme="minorHAnsi" w:eastAsia="Calibri" w:hAnsiTheme="minorHAnsi" w:cstheme="minorHAnsi"/>
                <w:snapToGrid w:val="0"/>
              </w:rPr>
            </w:pPr>
            <w:r w:rsidRPr="0016770B">
              <w:rPr>
                <w:rFonts w:asciiTheme="minorHAnsi" w:eastAsia="Calibri" w:hAnsiTheme="minorHAnsi" w:cstheme="minorHAnsi"/>
                <w:snapToGrid w:val="0"/>
              </w:rPr>
              <w:t xml:space="preserve">           1.  Travel Costs</w:t>
            </w:r>
          </w:p>
        </w:tc>
        <w:tc>
          <w:tcPr>
            <w:tcW w:w="1620" w:type="dxa"/>
          </w:tcPr>
          <w:p w14:paraId="1CE11413" w14:textId="77777777" w:rsidR="005B0BB6" w:rsidRPr="0016770B" w:rsidRDefault="005B0BB6" w:rsidP="00F11D78">
            <w:pPr>
              <w:rPr>
                <w:rFonts w:asciiTheme="minorHAnsi" w:eastAsia="Calibri" w:hAnsiTheme="minorHAnsi" w:cstheme="minorHAnsi"/>
                <w:snapToGrid w:val="0"/>
              </w:rPr>
            </w:pPr>
          </w:p>
        </w:tc>
        <w:tc>
          <w:tcPr>
            <w:tcW w:w="1571" w:type="dxa"/>
          </w:tcPr>
          <w:p w14:paraId="01CBE5A9" w14:textId="77777777" w:rsidR="005B0BB6" w:rsidRPr="0016770B" w:rsidRDefault="005B0BB6" w:rsidP="00F11D78">
            <w:pPr>
              <w:rPr>
                <w:rFonts w:asciiTheme="minorHAnsi" w:eastAsia="Calibri" w:hAnsiTheme="minorHAnsi" w:cstheme="minorHAnsi"/>
                <w:snapToGrid w:val="0"/>
              </w:rPr>
            </w:pPr>
          </w:p>
        </w:tc>
        <w:tc>
          <w:tcPr>
            <w:tcW w:w="1129" w:type="dxa"/>
          </w:tcPr>
          <w:p w14:paraId="0636462F" w14:textId="77777777" w:rsidR="005B0BB6" w:rsidRPr="0016770B" w:rsidRDefault="005B0BB6" w:rsidP="00F11D78">
            <w:pPr>
              <w:rPr>
                <w:rFonts w:asciiTheme="minorHAnsi" w:eastAsia="Calibri" w:hAnsiTheme="minorHAnsi" w:cstheme="minorHAnsi"/>
                <w:snapToGrid w:val="0"/>
              </w:rPr>
            </w:pPr>
          </w:p>
        </w:tc>
        <w:tc>
          <w:tcPr>
            <w:tcW w:w="1350" w:type="dxa"/>
          </w:tcPr>
          <w:p w14:paraId="6B2F3EFB" w14:textId="77777777" w:rsidR="005B0BB6" w:rsidRPr="0016770B" w:rsidRDefault="005B0BB6" w:rsidP="00F11D78">
            <w:pPr>
              <w:rPr>
                <w:rFonts w:asciiTheme="minorHAnsi" w:eastAsia="Calibri" w:hAnsiTheme="minorHAnsi" w:cstheme="minorHAnsi"/>
                <w:snapToGrid w:val="0"/>
              </w:rPr>
            </w:pPr>
          </w:p>
        </w:tc>
      </w:tr>
      <w:tr w:rsidR="005B0BB6" w:rsidRPr="0016770B" w14:paraId="36278E09" w14:textId="77777777" w:rsidTr="00F11D78">
        <w:trPr>
          <w:trHeight w:val="251"/>
        </w:trPr>
        <w:tc>
          <w:tcPr>
            <w:tcW w:w="3510" w:type="dxa"/>
          </w:tcPr>
          <w:p w14:paraId="4B117E0B" w14:textId="77777777" w:rsidR="005B0BB6" w:rsidRPr="0016770B" w:rsidRDefault="005B0BB6" w:rsidP="00F11D78">
            <w:pPr>
              <w:rPr>
                <w:rFonts w:asciiTheme="minorHAnsi" w:eastAsia="Calibri" w:hAnsiTheme="minorHAnsi" w:cstheme="minorHAnsi"/>
                <w:snapToGrid w:val="0"/>
              </w:rPr>
            </w:pPr>
            <w:r w:rsidRPr="0016770B">
              <w:rPr>
                <w:rFonts w:asciiTheme="minorHAnsi" w:eastAsia="Calibri" w:hAnsiTheme="minorHAnsi" w:cstheme="minorHAnsi"/>
                <w:snapToGrid w:val="0"/>
              </w:rPr>
              <w:t xml:space="preserve">           2.  Daily Allowance</w:t>
            </w:r>
          </w:p>
        </w:tc>
        <w:tc>
          <w:tcPr>
            <w:tcW w:w="1620" w:type="dxa"/>
          </w:tcPr>
          <w:p w14:paraId="791D4F59" w14:textId="77777777" w:rsidR="005B0BB6" w:rsidRPr="0016770B" w:rsidRDefault="005B0BB6" w:rsidP="00F11D78">
            <w:pPr>
              <w:rPr>
                <w:rFonts w:asciiTheme="minorHAnsi" w:eastAsia="Calibri" w:hAnsiTheme="minorHAnsi" w:cstheme="minorHAnsi"/>
                <w:snapToGrid w:val="0"/>
              </w:rPr>
            </w:pPr>
          </w:p>
        </w:tc>
        <w:tc>
          <w:tcPr>
            <w:tcW w:w="1571" w:type="dxa"/>
          </w:tcPr>
          <w:p w14:paraId="747A03FD" w14:textId="77777777" w:rsidR="005B0BB6" w:rsidRPr="0016770B" w:rsidRDefault="005B0BB6" w:rsidP="00F11D78">
            <w:pPr>
              <w:rPr>
                <w:rFonts w:asciiTheme="minorHAnsi" w:eastAsia="Calibri" w:hAnsiTheme="minorHAnsi" w:cstheme="minorHAnsi"/>
                <w:snapToGrid w:val="0"/>
              </w:rPr>
            </w:pPr>
          </w:p>
        </w:tc>
        <w:tc>
          <w:tcPr>
            <w:tcW w:w="1129" w:type="dxa"/>
          </w:tcPr>
          <w:p w14:paraId="07F7E817" w14:textId="77777777" w:rsidR="005B0BB6" w:rsidRPr="0016770B" w:rsidRDefault="005B0BB6" w:rsidP="00F11D78">
            <w:pPr>
              <w:rPr>
                <w:rFonts w:asciiTheme="minorHAnsi" w:eastAsia="Calibri" w:hAnsiTheme="minorHAnsi" w:cstheme="minorHAnsi"/>
                <w:snapToGrid w:val="0"/>
              </w:rPr>
            </w:pPr>
          </w:p>
        </w:tc>
        <w:tc>
          <w:tcPr>
            <w:tcW w:w="1350" w:type="dxa"/>
          </w:tcPr>
          <w:p w14:paraId="4C8F727A" w14:textId="77777777" w:rsidR="005B0BB6" w:rsidRPr="0016770B" w:rsidRDefault="005B0BB6" w:rsidP="00F11D78">
            <w:pPr>
              <w:rPr>
                <w:rFonts w:asciiTheme="minorHAnsi" w:eastAsia="Calibri" w:hAnsiTheme="minorHAnsi" w:cstheme="minorHAnsi"/>
                <w:snapToGrid w:val="0"/>
              </w:rPr>
            </w:pPr>
          </w:p>
        </w:tc>
      </w:tr>
      <w:tr w:rsidR="005B0BB6" w:rsidRPr="0016770B" w14:paraId="19E4CC1D" w14:textId="77777777" w:rsidTr="00F11D78">
        <w:trPr>
          <w:trHeight w:val="251"/>
        </w:trPr>
        <w:tc>
          <w:tcPr>
            <w:tcW w:w="3510" w:type="dxa"/>
          </w:tcPr>
          <w:p w14:paraId="2680AF56" w14:textId="77777777" w:rsidR="005B0BB6" w:rsidRPr="0016770B" w:rsidRDefault="005B0BB6" w:rsidP="00F11D78">
            <w:pPr>
              <w:rPr>
                <w:rFonts w:asciiTheme="minorHAnsi" w:eastAsia="Calibri" w:hAnsiTheme="minorHAnsi" w:cstheme="minorHAnsi"/>
                <w:snapToGrid w:val="0"/>
              </w:rPr>
            </w:pPr>
            <w:r w:rsidRPr="0016770B">
              <w:rPr>
                <w:rFonts w:asciiTheme="minorHAnsi" w:eastAsia="Calibri" w:hAnsiTheme="minorHAnsi" w:cstheme="minorHAnsi"/>
                <w:snapToGrid w:val="0"/>
              </w:rPr>
              <w:t xml:space="preserve">           3.  Communications</w:t>
            </w:r>
          </w:p>
        </w:tc>
        <w:tc>
          <w:tcPr>
            <w:tcW w:w="1620" w:type="dxa"/>
          </w:tcPr>
          <w:p w14:paraId="31D33555" w14:textId="77777777" w:rsidR="005B0BB6" w:rsidRPr="0016770B" w:rsidRDefault="005B0BB6" w:rsidP="00F11D78">
            <w:pPr>
              <w:rPr>
                <w:rFonts w:asciiTheme="minorHAnsi" w:eastAsia="Calibri" w:hAnsiTheme="minorHAnsi" w:cstheme="minorHAnsi"/>
                <w:snapToGrid w:val="0"/>
              </w:rPr>
            </w:pPr>
          </w:p>
        </w:tc>
        <w:tc>
          <w:tcPr>
            <w:tcW w:w="1571" w:type="dxa"/>
          </w:tcPr>
          <w:p w14:paraId="0EB1D579" w14:textId="77777777" w:rsidR="005B0BB6" w:rsidRPr="0016770B" w:rsidRDefault="005B0BB6" w:rsidP="00F11D78">
            <w:pPr>
              <w:rPr>
                <w:rFonts w:asciiTheme="minorHAnsi" w:eastAsia="Calibri" w:hAnsiTheme="minorHAnsi" w:cstheme="minorHAnsi"/>
                <w:snapToGrid w:val="0"/>
              </w:rPr>
            </w:pPr>
          </w:p>
        </w:tc>
        <w:tc>
          <w:tcPr>
            <w:tcW w:w="1129" w:type="dxa"/>
          </w:tcPr>
          <w:p w14:paraId="57574365" w14:textId="77777777" w:rsidR="005B0BB6" w:rsidRPr="0016770B" w:rsidRDefault="005B0BB6" w:rsidP="00F11D78">
            <w:pPr>
              <w:rPr>
                <w:rFonts w:asciiTheme="minorHAnsi" w:eastAsia="Calibri" w:hAnsiTheme="minorHAnsi" w:cstheme="minorHAnsi"/>
                <w:snapToGrid w:val="0"/>
              </w:rPr>
            </w:pPr>
          </w:p>
        </w:tc>
        <w:tc>
          <w:tcPr>
            <w:tcW w:w="1350" w:type="dxa"/>
          </w:tcPr>
          <w:p w14:paraId="49C15B9F" w14:textId="77777777" w:rsidR="005B0BB6" w:rsidRPr="0016770B" w:rsidRDefault="005B0BB6" w:rsidP="00F11D78">
            <w:pPr>
              <w:rPr>
                <w:rFonts w:asciiTheme="minorHAnsi" w:eastAsia="Calibri" w:hAnsiTheme="minorHAnsi" w:cstheme="minorHAnsi"/>
                <w:snapToGrid w:val="0"/>
              </w:rPr>
            </w:pPr>
          </w:p>
        </w:tc>
      </w:tr>
      <w:tr w:rsidR="005B0BB6" w:rsidRPr="0016770B" w14:paraId="34765D4C" w14:textId="77777777" w:rsidTr="00F11D78">
        <w:trPr>
          <w:trHeight w:val="251"/>
        </w:trPr>
        <w:tc>
          <w:tcPr>
            <w:tcW w:w="3510" w:type="dxa"/>
          </w:tcPr>
          <w:p w14:paraId="797736D8" w14:textId="77777777" w:rsidR="005B0BB6" w:rsidRPr="0016770B" w:rsidRDefault="005B0BB6" w:rsidP="00F11D78">
            <w:pPr>
              <w:rPr>
                <w:rFonts w:asciiTheme="minorHAnsi" w:eastAsia="Calibri" w:hAnsiTheme="minorHAnsi" w:cstheme="minorHAnsi"/>
                <w:snapToGrid w:val="0"/>
              </w:rPr>
            </w:pPr>
            <w:r w:rsidRPr="0016770B">
              <w:rPr>
                <w:rFonts w:asciiTheme="minorHAnsi" w:eastAsia="Calibri" w:hAnsiTheme="minorHAnsi" w:cstheme="minorHAnsi"/>
                <w:snapToGrid w:val="0"/>
              </w:rPr>
              <w:t xml:space="preserve">           4.  Reproduction</w:t>
            </w:r>
          </w:p>
        </w:tc>
        <w:tc>
          <w:tcPr>
            <w:tcW w:w="1620" w:type="dxa"/>
          </w:tcPr>
          <w:p w14:paraId="6D7FF327" w14:textId="77777777" w:rsidR="005B0BB6" w:rsidRPr="0016770B" w:rsidRDefault="005B0BB6" w:rsidP="00F11D78">
            <w:pPr>
              <w:rPr>
                <w:rFonts w:asciiTheme="minorHAnsi" w:eastAsia="Calibri" w:hAnsiTheme="minorHAnsi" w:cstheme="minorHAnsi"/>
                <w:snapToGrid w:val="0"/>
              </w:rPr>
            </w:pPr>
          </w:p>
        </w:tc>
        <w:tc>
          <w:tcPr>
            <w:tcW w:w="1571" w:type="dxa"/>
          </w:tcPr>
          <w:p w14:paraId="60A01494" w14:textId="77777777" w:rsidR="005B0BB6" w:rsidRPr="0016770B" w:rsidRDefault="005B0BB6" w:rsidP="00F11D78">
            <w:pPr>
              <w:rPr>
                <w:rFonts w:asciiTheme="minorHAnsi" w:eastAsia="Calibri" w:hAnsiTheme="minorHAnsi" w:cstheme="minorHAnsi"/>
                <w:snapToGrid w:val="0"/>
              </w:rPr>
            </w:pPr>
          </w:p>
        </w:tc>
        <w:tc>
          <w:tcPr>
            <w:tcW w:w="1129" w:type="dxa"/>
          </w:tcPr>
          <w:p w14:paraId="784263E1" w14:textId="77777777" w:rsidR="005B0BB6" w:rsidRPr="0016770B" w:rsidRDefault="005B0BB6" w:rsidP="00F11D78">
            <w:pPr>
              <w:rPr>
                <w:rFonts w:asciiTheme="minorHAnsi" w:eastAsia="Calibri" w:hAnsiTheme="minorHAnsi" w:cstheme="minorHAnsi"/>
                <w:snapToGrid w:val="0"/>
              </w:rPr>
            </w:pPr>
          </w:p>
        </w:tc>
        <w:tc>
          <w:tcPr>
            <w:tcW w:w="1350" w:type="dxa"/>
          </w:tcPr>
          <w:p w14:paraId="25FEA115" w14:textId="77777777" w:rsidR="005B0BB6" w:rsidRPr="0016770B" w:rsidRDefault="005B0BB6" w:rsidP="00F11D78">
            <w:pPr>
              <w:rPr>
                <w:rFonts w:asciiTheme="minorHAnsi" w:eastAsia="Calibri" w:hAnsiTheme="minorHAnsi" w:cstheme="minorHAnsi"/>
                <w:snapToGrid w:val="0"/>
              </w:rPr>
            </w:pPr>
          </w:p>
        </w:tc>
      </w:tr>
      <w:tr w:rsidR="005B0BB6" w:rsidRPr="0016770B" w14:paraId="59266FB5" w14:textId="77777777" w:rsidTr="00F11D78">
        <w:trPr>
          <w:trHeight w:val="251"/>
        </w:trPr>
        <w:tc>
          <w:tcPr>
            <w:tcW w:w="3510" w:type="dxa"/>
          </w:tcPr>
          <w:p w14:paraId="3BE60F11" w14:textId="77777777" w:rsidR="005B0BB6" w:rsidRPr="0016770B" w:rsidRDefault="005B0BB6" w:rsidP="00F11D78">
            <w:pPr>
              <w:rPr>
                <w:rFonts w:asciiTheme="minorHAnsi" w:eastAsia="Calibri" w:hAnsiTheme="minorHAnsi" w:cstheme="minorHAnsi"/>
                <w:snapToGrid w:val="0"/>
              </w:rPr>
            </w:pPr>
            <w:r w:rsidRPr="0016770B">
              <w:rPr>
                <w:rFonts w:asciiTheme="minorHAnsi" w:eastAsia="Calibri" w:hAnsiTheme="minorHAnsi" w:cstheme="minorHAnsi"/>
                <w:snapToGrid w:val="0"/>
              </w:rPr>
              <w:t xml:space="preserve">           5.  Equipment Lease</w:t>
            </w:r>
          </w:p>
        </w:tc>
        <w:tc>
          <w:tcPr>
            <w:tcW w:w="1620" w:type="dxa"/>
          </w:tcPr>
          <w:p w14:paraId="03DCCC95" w14:textId="77777777" w:rsidR="005B0BB6" w:rsidRPr="0016770B" w:rsidRDefault="005B0BB6" w:rsidP="00F11D78">
            <w:pPr>
              <w:rPr>
                <w:rFonts w:asciiTheme="minorHAnsi" w:eastAsia="Calibri" w:hAnsiTheme="minorHAnsi" w:cstheme="minorHAnsi"/>
                <w:snapToGrid w:val="0"/>
              </w:rPr>
            </w:pPr>
          </w:p>
        </w:tc>
        <w:tc>
          <w:tcPr>
            <w:tcW w:w="1571" w:type="dxa"/>
          </w:tcPr>
          <w:p w14:paraId="48A11598" w14:textId="77777777" w:rsidR="005B0BB6" w:rsidRPr="0016770B" w:rsidRDefault="005B0BB6" w:rsidP="00F11D78">
            <w:pPr>
              <w:rPr>
                <w:rFonts w:asciiTheme="minorHAnsi" w:eastAsia="Calibri" w:hAnsiTheme="minorHAnsi" w:cstheme="minorHAnsi"/>
                <w:snapToGrid w:val="0"/>
              </w:rPr>
            </w:pPr>
          </w:p>
        </w:tc>
        <w:tc>
          <w:tcPr>
            <w:tcW w:w="1129" w:type="dxa"/>
          </w:tcPr>
          <w:p w14:paraId="66C63B2A" w14:textId="77777777" w:rsidR="005B0BB6" w:rsidRPr="0016770B" w:rsidRDefault="005B0BB6" w:rsidP="00F11D78">
            <w:pPr>
              <w:rPr>
                <w:rFonts w:asciiTheme="minorHAnsi" w:eastAsia="Calibri" w:hAnsiTheme="minorHAnsi" w:cstheme="minorHAnsi"/>
                <w:snapToGrid w:val="0"/>
              </w:rPr>
            </w:pPr>
          </w:p>
        </w:tc>
        <w:tc>
          <w:tcPr>
            <w:tcW w:w="1350" w:type="dxa"/>
          </w:tcPr>
          <w:p w14:paraId="5DD89704" w14:textId="77777777" w:rsidR="005B0BB6" w:rsidRPr="0016770B" w:rsidRDefault="005B0BB6" w:rsidP="00F11D78">
            <w:pPr>
              <w:rPr>
                <w:rFonts w:asciiTheme="minorHAnsi" w:eastAsia="Calibri" w:hAnsiTheme="minorHAnsi" w:cstheme="minorHAnsi"/>
                <w:snapToGrid w:val="0"/>
              </w:rPr>
            </w:pPr>
          </w:p>
        </w:tc>
      </w:tr>
      <w:tr w:rsidR="005B0BB6" w:rsidRPr="0016770B" w14:paraId="5F4B6275" w14:textId="77777777" w:rsidTr="00F11D78">
        <w:trPr>
          <w:trHeight w:val="251"/>
        </w:trPr>
        <w:tc>
          <w:tcPr>
            <w:tcW w:w="3510" w:type="dxa"/>
          </w:tcPr>
          <w:p w14:paraId="32986B3D" w14:textId="77777777" w:rsidR="005B0BB6" w:rsidRPr="0016770B" w:rsidRDefault="005B0BB6" w:rsidP="00F11D78">
            <w:pPr>
              <w:rPr>
                <w:rFonts w:asciiTheme="minorHAnsi" w:eastAsia="Calibri" w:hAnsiTheme="minorHAnsi" w:cstheme="minorHAnsi"/>
                <w:snapToGrid w:val="0"/>
              </w:rPr>
            </w:pPr>
            <w:r w:rsidRPr="0016770B">
              <w:rPr>
                <w:rFonts w:asciiTheme="minorHAnsi" w:eastAsia="Calibri" w:hAnsiTheme="minorHAnsi" w:cstheme="minorHAnsi"/>
                <w:snapToGrid w:val="0"/>
              </w:rPr>
              <w:t xml:space="preserve">           6.  Others</w:t>
            </w:r>
          </w:p>
        </w:tc>
        <w:tc>
          <w:tcPr>
            <w:tcW w:w="1620" w:type="dxa"/>
          </w:tcPr>
          <w:p w14:paraId="1C56E000" w14:textId="77777777" w:rsidR="005B0BB6" w:rsidRPr="0016770B" w:rsidRDefault="005B0BB6" w:rsidP="00F11D78">
            <w:pPr>
              <w:rPr>
                <w:rFonts w:asciiTheme="minorHAnsi" w:eastAsia="Calibri" w:hAnsiTheme="minorHAnsi" w:cstheme="minorHAnsi"/>
                <w:snapToGrid w:val="0"/>
              </w:rPr>
            </w:pPr>
          </w:p>
        </w:tc>
        <w:tc>
          <w:tcPr>
            <w:tcW w:w="1571" w:type="dxa"/>
          </w:tcPr>
          <w:p w14:paraId="4BDC1580" w14:textId="77777777" w:rsidR="005B0BB6" w:rsidRPr="0016770B" w:rsidRDefault="005B0BB6" w:rsidP="00F11D78">
            <w:pPr>
              <w:rPr>
                <w:rFonts w:asciiTheme="minorHAnsi" w:eastAsia="Calibri" w:hAnsiTheme="minorHAnsi" w:cstheme="minorHAnsi"/>
                <w:snapToGrid w:val="0"/>
              </w:rPr>
            </w:pPr>
          </w:p>
        </w:tc>
        <w:tc>
          <w:tcPr>
            <w:tcW w:w="1129" w:type="dxa"/>
          </w:tcPr>
          <w:p w14:paraId="55319D80" w14:textId="77777777" w:rsidR="005B0BB6" w:rsidRPr="0016770B" w:rsidRDefault="005B0BB6" w:rsidP="00F11D78">
            <w:pPr>
              <w:rPr>
                <w:rFonts w:asciiTheme="minorHAnsi" w:eastAsia="Calibri" w:hAnsiTheme="minorHAnsi" w:cstheme="minorHAnsi"/>
                <w:snapToGrid w:val="0"/>
              </w:rPr>
            </w:pPr>
          </w:p>
        </w:tc>
        <w:tc>
          <w:tcPr>
            <w:tcW w:w="1350" w:type="dxa"/>
          </w:tcPr>
          <w:p w14:paraId="6B7414B5" w14:textId="77777777" w:rsidR="005B0BB6" w:rsidRPr="0016770B" w:rsidRDefault="005B0BB6" w:rsidP="00F11D78">
            <w:pPr>
              <w:rPr>
                <w:rFonts w:asciiTheme="minorHAnsi" w:eastAsia="Calibri" w:hAnsiTheme="minorHAnsi" w:cstheme="minorHAnsi"/>
                <w:snapToGrid w:val="0"/>
              </w:rPr>
            </w:pPr>
          </w:p>
        </w:tc>
      </w:tr>
      <w:tr w:rsidR="005B0BB6" w:rsidRPr="0016770B" w14:paraId="10771AFE" w14:textId="77777777" w:rsidTr="00F11D78">
        <w:trPr>
          <w:trHeight w:val="251"/>
        </w:trPr>
        <w:tc>
          <w:tcPr>
            <w:tcW w:w="3510" w:type="dxa"/>
          </w:tcPr>
          <w:p w14:paraId="6A0D0256" w14:textId="77777777" w:rsidR="005B0BB6" w:rsidRPr="0016770B" w:rsidRDefault="005B0BB6" w:rsidP="00F11D78">
            <w:pPr>
              <w:rPr>
                <w:rFonts w:asciiTheme="minorHAnsi" w:eastAsia="Calibri" w:hAnsiTheme="minorHAnsi" w:cstheme="minorHAnsi"/>
                <w:b/>
                <w:snapToGrid w:val="0"/>
              </w:rPr>
            </w:pPr>
            <w:r w:rsidRPr="0016770B">
              <w:rPr>
                <w:rFonts w:asciiTheme="minorHAnsi" w:eastAsia="Calibri" w:hAnsiTheme="minorHAnsi" w:cstheme="minorHAnsi"/>
                <w:b/>
                <w:snapToGrid w:val="0"/>
              </w:rPr>
              <w:t>III. Other Related Costs</w:t>
            </w:r>
          </w:p>
        </w:tc>
        <w:tc>
          <w:tcPr>
            <w:tcW w:w="1620" w:type="dxa"/>
          </w:tcPr>
          <w:p w14:paraId="101F834C" w14:textId="77777777" w:rsidR="005B0BB6" w:rsidRPr="0016770B" w:rsidRDefault="005B0BB6" w:rsidP="00F11D78">
            <w:pPr>
              <w:rPr>
                <w:rFonts w:asciiTheme="minorHAnsi" w:eastAsia="Calibri" w:hAnsiTheme="minorHAnsi" w:cstheme="minorHAnsi"/>
                <w:snapToGrid w:val="0"/>
              </w:rPr>
            </w:pPr>
          </w:p>
        </w:tc>
        <w:tc>
          <w:tcPr>
            <w:tcW w:w="1571" w:type="dxa"/>
          </w:tcPr>
          <w:p w14:paraId="23FCBD39" w14:textId="77777777" w:rsidR="005B0BB6" w:rsidRPr="0016770B" w:rsidRDefault="005B0BB6" w:rsidP="00F11D78">
            <w:pPr>
              <w:rPr>
                <w:rFonts w:asciiTheme="minorHAnsi" w:eastAsia="Calibri" w:hAnsiTheme="minorHAnsi" w:cstheme="minorHAnsi"/>
                <w:snapToGrid w:val="0"/>
              </w:rPr>
            </w:pPr>
          </w:p>
        </w:tc>
        <w:tc>
          <w:tcPr>
            <w:tcW w:w="1129" w:type="dxa"/>
          </w:tcPr>
          <w:p w14:paraId="31F3F98B" w14:textId="77777777" w:rsidR="005B0BB6" w:rsidRPr="0016770B" w:rsidRDefault="005B0BB6" w:rsidP="00F11D78">
            <w:pPr>
              <w:rPr>
                <w:rFonts w:asciiTheme="minorHAnsi" w:eastAsia="Calibri" w:hAnsiTheme="minorHAnsi" w:cstheme="minorHAnsi"/>
                <w:snapToGrid w:val="0"/>
              </w:rPr>
            </w:pPr>
          </w:p>
        </w:tc>
        <w:tc>
          <w:tcPr>
            <w:tcW w:w="1350" w:type="dxa"/>
          </w:tcPr>
          <w:p w14:paraId="77B9080F" w14:textId="77777777" w:rsidR="005B0BB6" w:rsidRPr="0016770B" w:rsidRDefault="005B0BB6" w:rsidP="00F11D78">
            <w:pPr>
              <w:rPr>
                <w:rFonts w:asciiTheme="minorHAnsi" w:eastAsia="Calibri" w:hAnsiTheme="minorHAnsi" w:cstheme="minorHAnsi"/>
                <w:snapToGrid w:val="0"/>
              </w:rPr>
            </w:pPr>
          </w:p>
        </w:tc>
      </w:tr>
    </w:tbl>
    <w:p w14:paraId="44533959" w14:textId="77777777" w:rsidR="005B0BB6" w:rsidRPr="0016770B" w:rsidRDefault="005B0BB6" w:rsidP="005B0BB6">
      <w:pPr>
        <w:rPr>
          <w:rFonts w:asciiTheme="minorHAnsi" w:hAnsiTheme="minorHAnsi" w:cstheme="minorHAnsi"/>
        </w:rPr>
      </w:pPr>
    </w:p>
    <w:p w14:paraId="47CBD237" w14:textId="77777777" w:rsidR="005B0BB6" w:rsidRPr="0016770B" w:rsidRDefault="005B0BB6" w:rsidP="005B0BB6">
      <w:pPr>
        <w:ind w:left="4320"/>
        <w:rPr>
          <w:rFonts w:asciiTheme="minorHAnsi" w:hAnsiTheme="minorHAnsi" w:cstheme="minorHAnsi"/>
          <w:i/>
        </w:rPr>
      </w:pPr>
      <w:r w:rsidRPr="0016770B">
        <w:rPr>
          <w:rFonts w:asciiTheme="minorHAnsi" w:hAnsiTheme="minorHAnsi" w:cstheme="minorHAnsi"/>
          <w:i/>
        </w:rPr>
        <w:t>[Name and Signature of the Service Provider’s Authorized Person]</w:t>
      </w:r>
    </w:p>
    <w:p w14:paraId="714C5B5F" w14:textId="77777777" w:rsidR="005B0BB6" w:rsidRPr="0016770B" w:rsidRDefault="005B0BB6" w:rsidP="005B0BB6">
      <w:pPr>
        <w:ind w:left="4320"/>
        <w:rPr>
          <w:rFonts w:asciiTheme="minorHAnsi" w:hAnsiTheme="minorHAnsi" w:cstheme="minorHAnsi"/>
          <w:i/>
        </w:rPr>
      </w:pPr>
      <w:r w:rsidRPr="0016770B">
        <w:rPr>
          <w:rFonts w:asciiTheme="minorHAnsi" w:hAnsiTheme="minorHAnsi" w:cstheme="minorHAnsi"/>
          <w:i/>
        </w:rPr>
        <w:t>[Designation]</w:t>
      </w:r>
    </w:p>
    <w:p w14:paraId="195A5216" w14:textId="77777777" w:rsidR="005B0BB6" w:rsidRPr="0016770B" w:rsidRDefault="005B0BB6" w:rsidP="005B0BB6">
      <w:pPr>
        <w:ind w:left="4320"/>
        <w:rPr>
          <w:rFonts w:asciiTheme="minorHAnsi" w:hAnsiTheme="minorHAnsi" w:cstheme="minorHAnsi"/>
          <w:i/>
        </w:rPr>
      </w:pPr>
      <w:r w:rsidRPr="0016770B">
        <w:rPr>
          <w:rFonts w:asciiTheme="minorHAnsi" w:hAnsiTheme="minorHAnsi" w:cstheme="minorHAnsi"/>
          <w:i/>
        </w:rPr>
        <w:t>[Date</w:t>
      </w:r>
    </w:p>
    <w:p w14:paraId="390BD229" w14:textId="77777777" w:rsidR="005B0BB6" w:rsidRPr="0016770B" w:rsidRDefault="005B0BB6" w:rsidP="005B0BB6">
      <w:pPr>
        <w:ind w:left="4320"/>
        <w:rPr>
          <w:rFonts w:asciiTheme="minorHAnsi" w:hAnsiTheme="minorHAnsi" w:cstheme="minorHAnsi"/>
          <w:i/>
        </w:rPr>
      </w:pPr>
    </w:p>
    <w:p w14:paraId="47E7BC63" w14:textId="77777777" w:rsidR="005B0BB6" w:rsidRPr="0016770B" w:rsidRDefault="005B0BB6" w:rsidP="0016756D">
      <w:pPr>
        <w:ind w:left="4320"/>
        <w:rPr>
          <w:rFonts w:asciiTheme="minorHAnsi" w:hAnsiTheme="minorHAnsi" w:cstheme="minorHAnsi"/>
          <w:i/>
        </w:rPr>
      </w:pPr>
    </w:p>
    <w:p w14:paraId="357AE57E" w14:textId="77777777" w:rsidR="009E2653" w:rsidRPr="0016770B" w:rsidRDefault="009E2653" w:rsidP="0011202F">
      <w:pPr>
        <w:rPr>
          <w:rFonts w:asciiTheme="minorHAnsi" w:hAnsiTheme="minorHAnsi" w:cstheme="minorHAnsi"/>
          <w:b/>
        </w:rPr>
      </w:pPr>
    </w:p>
    <w:p w14:paraId="3E2FFDE4" w14:textId="77777777" w:rsidR="009E2653" w:rsidRPr="0016770B" w:rsidRDefault="009E2653" w:rsidP="0011202F">
      <w:pPr>
        <w:rPr>
          <w:rFonts w:asciiTheme="minorHAnsi" w:hAnsiTheme="minorHAnsi" w:cstheme="minorHAnsi"/>
          <w:b/>
        </w:rPr>
      </w:pPr>
    </w:p>
    <w:p w14:paraId="78134444" w14:textId="77777777" w:rsidR="009E2653" w:rsidRPr="0016770B" w:rsidRDefault="009E2653" w:rsidP="0011202F">
      <w:pPr>
        <w:rPr>
          <w:rFonts w:asciiTheme="minorHAnsi" w:hAnsiTheme="minorHAnsi" w:cstheme="minorHAnsi"/>
          <w:b/>
        </w:rPr>
      </w:pPr>
    </w:p>
    <w:p w14:paraId="20EDBFFF" w14:textId="77777777" w:rsidR="009E2653" w:rsidRPr="0016770B" w:rsidRDefault="009E2653" w:rsidP="0011202F">
      <w:pPr>
        <w:rPr>
          <w:rFonts w:asciiTheme="minorHAnsi" w:hAnsiTheme="minorHAnsi" w:cstheme="minorHAnsi"/>
          <w:b/>
        </w:rPr>
      </w:pPr>
    </w:p>
    <w:p w14:paraId="711913BE" w14:textId="77777777" w:rsidR="009E2653" w:rsidRPr="0016770B" w:rsidRDefault="009E2653" w:rsidP="0011202F">
      <w:pPr>
        <w:rPr>
          <w:rFonts w:asciiTheme="minorHAnsi" w:hAnsiTheme="minorHAnsi" w:cstheme="minorHAnsi"/>
          <w:b/>
        </w:rPr>
      </w:pPr>
    </w:p>
    <w:p w14:paraId="1B525F96" w14:textId="77777777" w:rsidR="009E2653" w:rsidRPr="0016770B" w:rsidRDefault="009E2653" w:rsidP="0011202F">
      <w:pPr>
        <w:rPr>
          <w:rFonts w:asciiTheme="minorHAnsi" w:hAnsiTheme="minorHAnsi" w:cstheme="minorHAnsi"/>
          <w:b/>
        </w:rPr>
      </w:pPr>
    </w:p>
    <w:p w14:paraId="54238F84" w14:textId="77777777" w:rsidR="009E2653" w:rsidRPr="0016770B" w:rsidRDefault="009E2653" w:rsidP="0011202F">
      <w:pPr>
        <w:rPr>
          <w:rFonts w:asciiTheme="minorHAnsi" w:hAnsiTheme="minorHAnsi" w:cstheme="minorHAnsi"/>
          <w:b/>
        </w:rPr>
      </w:pPr>
    </w:p>
    <w:p w14:paraId="50025A90" w14:textId="77777777" w:rsidR="009E2653" w:rsidRPr="0016770B" w:rsidRDefault="009E2653" w:rsidP="0011202F">
      <w:pPr>
        <w:rPr>
          <w:rFonts w:asciiTheme="minorHAnsi" w:hAnsiTheme="minorHAnsi" w:cstheme="minorHAnsi"/>
          <w:b/>
        </w:rPr>
      </w:pPr>
    </w:p>
    <w:p w14:paraId="48E8362F" w14:textId="77777777" w:rsidR="009E2653" w:rsidRPr="0016770B" w:rsidRDefault="009E2653" w:rsidP="0011202F">
      <w:pPr>
        <w:rPr>
          <w:rFonts w:asciiTheme="minorHAnsi" w:hAnsiTheme="minorHAnsi" w:cstheme="minorHAnsi"/>
          <w:b/>
        </w:rPr>
      </w:pPr>
    </w:p>
    <w:p w14:paraId="5B7DF32E" w14:textId="77777777" w:rsidR="009E2653" w:rsidRPr="0016770B" w:rsidRDefault="009E2653" w:rsidP="0011202F">
      <w:pPr>
        <w:rPr>
          <w:rFonts w:asciiTheme="minorHAnsi" w:hAnsiTheme="minorHAnsi" w:cstheme="minorHAnsi"/>
          <w:b/>
        </w:rPr>
      </w:pPr>
    </w:p>
    <w:p w14:paraId="02B516E5" w14:textId="77777777" w:rsidR="009E2653" w:rsidRPr="0016770B" w:rsidRDefault="009E2653" w:rsidP="0011202F">
      <w:pPr>
        <w:rPr>
          <w:rFonts w:asciiTheme="minorHAnsi" w:hAnsiTheme="minorHAnsi" w:cstheme="minorHAnsi"/>
          <w:b/>
        </w:rPr>
      </w:pPr>
    </w:p>
    <w:p w14:paraId="2EFA85EC" w14:textId="77777777" w:rsidR="009E2653" w:rsidRPr="0016770B" w:rsidRDefault="009E2653" w:rsidP="0011202F">
      <w:pPr>
        <w:rPr>
          <w:rFonts w:asciiTheme="minorHAnsi" w:hAnsiTheme="minorHAnsi" w:cstheme="minorHAnsi"/>
          <w:b/>
        </w:rPr>
      </w:pPr>
    </w:p>
    <w:p w14:paraId="319DF026" w14:textId="77777777" w:rsidR="009E2653" w:rsidRPr="0016770B" w:rsidRDefault="009E2653" w:rsidP="0011202F">
      <w:pPr>
        <w:rPr>
          <w:rFonts w:asciiTheme="minorHAnsi" w:hAnsiTheme="minorHAnsi" w:cstheme="minorHAnsi"/>
          <w:b/>
        </w:rPr>
      </w:pPr>
    </w:p>
    <w:p w14:paraId="5139B4AA" w14:textId="77777777" w:rsidR="009E2653" w:rsidRPr="0016770B" w:rsidRDefault="009E2653" w:rsidP="0011202F">
      <w:pPr>
        <w:rPr>
          <w:rFonts w:asciiTheme="minorHAnsi" w:hAnsiTheme="minorHAnsi" w:cstheme="minorHAnsi"/>
          <w:b/>
        </w:rPr>
      </w:pPr>
    </w:p>
    <w:p w14:paraId="54D93726" w14:textId="77777777" w:rsidR="009E2653" w:rsidRPr="0016770B" w:rsidRDefault="009E2653" w:rsidP="0011202F">
      <w:pPr>
        <w:rPr>
          <w:rFonts w:asciiTheme="minorHAnsi" w:hAnsiTheme="minorHAnsi" w:cstheme="minorHAnsi"/>
          <w:b/>
        </w:rPr>
      </w:pPr>
    </w:p>
    <w:p w14:paraId="3906DE75" w14:textId="77777777" w:rsidR="009E2653" w:rsidRPr="0016770B" w:rsidRDefault="009E2653" w:rsidP="0011202F">
      <w:pPr>
        <w:rPr>
          <w:rFonts w:asciiTheme="minorHAnsi" w:hAnsiTheme="minorHAnsi" w:cstheme="minorHAnsi"/>
          <w:b/>
        </w:rPr>
      </w:pPr>
    </w:p>
    <w:p w14:paraId="6EB28F67" w14:textId="575EC132" w:rsidR="009E2653" w:rsidRPr="0016770B" w:rsidRDefault="009E2653" w:rsidP="0011202F">
      <w:pPr>
        <w:rPr>
          <w:rFonts w:asciiTheme="minorHAnsi" w:hAnsiTheme="minorHAnsi" w:cstheme="minorHAnsi"/>
          <w:b/>
        </w:rPr>
      </w:pPr>
    </w:p>
    <w:p w14:paraId="692672FA" w14:textId="4CBAF31F" w:rsidR="00913A68" w:rsidRPr="0016770B" w:rsidRDefault="00913A68" w:rsidP="0011202F">
      <w:pPr>
        <w:rPr>
          <w:rFonts w:asciiTheme="minorHAnsi" w:hAnsiTheme="minorHAnsi" w:cstheme="minorHAnsi"/>
          <w:b/>
        </w:rPr>
      </w:pPr>
    </w:p>
    <w:p w14:paraId="3B0DB877" w14:textId="186A7CA8" w:rsidR="0016770B" w:rsidRPr="0016770B" w:rsidRDefault="0016770B" w:rsidP="0011202F">
      <w:pPr>
        <w:rPr>
          <w:rFonts w:asciiTheme="minorHAnsi" w:hAnsiTheme="minorHAnsi" w:cstheme="minorHAnsi"/>
          <w:b/>
        </w:rPr>
      </w:pPr>
    </w:p>
    <w:p w14:paraId="483D0130" w14:textId="67636534" w:rsidR="0016770B" w:rsidRPr="0016770B" w:rsidRDefault="0016770B" w:rsidP="0011202F">
      <w:pPr>
        <w:rPr>
          <w:rFonts w:asciiTheme="minorHAnsi" w:hAnsiTheme="minorHAnsi" w:cstheme="minorHAnsi"/>
          <w:b/>
        </w:rPr>
      </w:pPr>
    </w:p>
    <w:p w14:paraId="6B2E62C4" w14:textId="6D8FE21A" w:rsidR="0016770B" w:rsidRPr="0016770B" w:rsidRDefault="0016770B" w:rsidP="0011202F">
      <w:pPr>
        <w:rPr>
          <w:rFonts w:asciiTheme="minorHAnsi" w:hAnsiTheme="minorHAnsi" w:cstheme="minorHAnsi"/>
          <w:b/>
        </w:rPr>
      </w:pPr>
    </w:p>
    <w:p w14:paraId="43E1E4AC" w14:textId="4C0E839C" w:rsidR="0016770B" w:rsidRPr="0016770B" w:rsidRDefault="0016770B" w:rsidP="0011202F">
      <w:pPr>
        <w:rPr>
          <w:rFonts w:asciiTheme="minorHAnsi" w:hAnsiTheme="minorHAnsi" w:cstheme="minorHAnsi"/>
          <w:b/>
        </w:rPr>
      </w:pPr>
    </w:p>
    <w:p w14:paraId="63DBCB71" w14:textId="02188ABE" w:rsidR="0016770B" w:rsidRPr="0016770B" w:rsidRDefault="0016770B" w:rsidP="0011202F">
      <w:pPr>
        <w:rPr>
          <w:rFonts w:asciiTheme="minorHAnsi" w:hAnsiTheme="minorHAnsi" w:cstheme="minorHAnsi"/>
          <w:b/>
        </w:rPr>
      </w:pPr>
    </w:p>
    <w:p w14:paraId="028F4297" w14:textId="4CFA4ABD" w:rsidR="0016770B" w:rsidRPr="0016770B" w:rsidRDefault="0016770B" w:rsidP="0011202F">
      <w:pPr>
        <w:rPr>
          <w:rFonts w:asciiTheme="minorHAnsi" w:hAnsiTheme="minorHAnsi" w:cstheme="minorHAnsi"/>
          <w:b/>
        </w:rPr>
      </w:pPr>
    </w:p>
    <w:p w14:paraId="61CC4522" w14:textId="77777777" w:rsidR="00F21ED9" w:rsidRPr="0016770B" w:rsidRDefault="00F21ED9" w:rsidP="00F21ED9">
      <w:pPr>
        <w:autoSpaceDE w:val="0"/>
        <w:autoSpaceDN w:val="0"/>
        <w:adjustRightInd w:val="0"/>
        <w:spacing w:line="259" w:lineRule="auto"/>
        <w:jc w:val="both"/>
        <w:rPr>
          <w:rFonts w:asciiTheme="minorHAnsi" w:hAnsiTheme="minorHAnsi" w:cstheme="minorHAnsi"/>
          <w:color w:val="000000"/>
          <w:lang w:val="en-GB"/>
        </w:rPr>
      </w:pPr>
    </w:p>
    <w:p w14:paraId="74852594" w14:textId="2AC4E0A2" w:rsidR="00F21ED9" w:rsidRPr="0016770B" w:rsidRDefault="00F21ED9" w:rsidP="00F21ED9">
      <w:pPr>
        <w:pStyle w:val="Section3-Heading1"/>
        <w:spacing w:after="0" w:line="259" w:lineRule="auto"/>
        <w:outlineLvl w:val="0"/>
        <w:rPr>
          <w:rFonts w:asciiTheme="minorHAnsi" w:hAnsiTheme="minorHAnsi" w:cstheme="minorHAnsi"/>
          <w:sz w:val="20"/>
          <w:szCs w:val="20"/>
        </w:rPr>
      </w:pPr>
      <w:r w:rsidRPr="002846CD">
        <w:rPr>
          <w:rFonts w:asciiTheme="minorHAnsi" w:hAnsiTheme="minorHAnsi" w:cstheme="minorHAnsi"/>
          <w:szCs w:val="32"/>
        </w:rPr>
        <w:t xml:space="preserve">Annex </w:t>
      </w:r>
      <w:r w:rsidR="00913A68" w:rsidRPr="002846CD">
        <w:rPr>
          <w:rFonts w:asciiTheme="minorHAnsi" w:hAnsiTheme="minorHAnsi" w:cstheme="minorHAnsi"/>
          <w:szCs w:val="32"/>
        </w:rPr>
        <w:t>4</w:t>
      </w:r>
      <w:r w:rsidRPr="002846CD">
        <w:rPr>
          <w:rFonts w:asciiTheme="minorHAnsi" w:hAnsiTheme="minorHAnsi" w:cstheme="minorHAnsi"/>
          <w:szCs w:val="32"/>
        </w:rPr>
        <w:t>: Bid/Proposal Submission Form</w:t>
      </w:r>
      <w:r w:rsidRPr="0016770B">
        <w:rPr>
          <w:rStyle w:val="FootnoteReference"/>
          <w:rFonts w:asciiTheme="minorHAnsi" w:hAnsiTheme="minorHAnsi" w:cstheme="minorHAnsi"/>
          <w:sz w:val="20"/>
          <w:szCs w:val="20"/>
        </w:rPr>
        <w:footnoteReference w:id="3"/>
      </w:r>
    </w:p>
    <w:p w14:paraId="32FFA51D" w14:textId="77777777" w:rsidR="00F21ED9" w:rsidRPr="0016770B" w:rsidRDefault="00F21ED9" w:rsidP="00F21ED9">
      <w:pPr>
        <w:spacing w:line="259" w:lineRule="auto"/>
        <w:ind w:left="7200"/>
        <w:jc w:val="center"/>
        <w:rPr>
          <w:rFonts w:asciiTheme="minorHAnsi" w:hAnsiTheme="minorHAnsi" w:cstheme="minorHAnsi"/>
          <w:lang w:val="en-GB" w:eastAsia="it-IT"/>
        </w:rPr>
      </w:pPr>
      <w:r w:rsidRPr="0016770B">
        <w:rPr>
          <w:rFonts w:asciiTheme="minorHAnsi" w:hAnsiTheme="minorHAnsi" w:cstheme="minorHAnsi"/>
          <w:lang w:eastAsia="it-IT"/>
        </w:rPr>
        <w:t>Date: ____</w:t>
      </w:r>
    </w:p>
    <w:p w14:paraId="146E173D" w14:textId="77777777" w:rsidR="00F21ED9" w:rsidRPr="0016770B" w:rsidRDefault="00F21ED9" w:rsidP="00F21ED9">
      <w:pPr>
        <w:spacing w:line="259" w:lineRule="auto"/>
        <w:rPr>
          <w:rFonts w:asciiTheme="minorHAnsi" w:hAnsiTheme="minorHAnsi" w:cstheme="minorHAnsi"/>
          <w:lang w:val="en-GB"/>
        </w:rPr>
      </w:pPr>
      <w:r w:rsidRPr="0016770B">
        <w:rPr>
          <w:rFonts w:asciiTheme="minorHAnsi" w:hAnsiTheme="minorHAnsi" w:cstheme="minorHAnsi"/>
          <w:lang w:val="en-GB"/>
        </w:rPr>
        <w:t>To:</w:t>
      </w:r>
      <w:r w:rsidRPr="0016770B">
        <w:rPr>
          <w:rFonts w:asciiTheme="minorHAnsi" w:hAnsiTheme="minorHAnsi" w:cstheme="minorHAnsi"/>
          <w:lang w:val="en-GB"/>
        </w:rPr>
        <w:tab/>
      </w:r>
      <w:r w:rsidRPr="0016770B">
        <w:rPr>
          <w:rFonts w:asciiTheme="minorHAnsi" w:hAnsiTheme="minorHAnsi" w:cstheme="minorHAnsi"/>
        </w:rPr>
        <w:t xml:space="preserve">UNDP </w:t>
      </w:r>
    </w:p>
    <w:p w14:paraId="5E7E407F" w14:textId="77777777" w:rsidR="00F21ED9" w:rsidRPr="0016770B" w:rsidRDefault="00F21ED9" w:rsidP="00F21ED9">
      <w:pPr>
        <w:spacing w:line="259" w:lineRule="auto"/>
        <w:rPr>
          <w:rFonts w:asciiTheme="minorHAnsi" w:hAnsiTheme="minorHAnsi" w:cstheme="minorHAnsi"/>
          <w:lang w:val="en-GB"/>
        </w:rPr>
      </w:pPr>
    </w:p>
    <w:p w14:paraId="2C7D30F7" w14:textId="77777777" w:rsidR="00F21ED9" w:rsidRPr="0016770B" w:rsidRDefault="00F21ED9" w:rsidP="00F21ED9">
      <w:pPr>
        <w:spacing w:line="259" w:lineRule="auto"/>
        <w:rPr>
          <w:rFonts w:asciiTheme="minorHAnsi" w:hAnsiTheme="minorHAnsi" w:cstheme="minorHAnsi"/>
          <w:lang w:val="en-GB"/>
        </w:rPr>
      </w:pPr>
      <w:r w:rsidRPr="0016770B">
        <w:rPr>
          <w:rFonts w:asciiTheme="minorHAnsi" w:hAnsiTheme="minorHAnsi" w:cstheme="minorHAnsi"/>
          <w:lang w:val="en-GB"/>
        </w:rPr>
        <w:t>Dear Sir/Madam:</w:t>
      </w:r>
    </w:p>
    <w:p w14:paraId="59CC2BA0" w14:textId="77777777" w:rsidR="00F21ED9" w:rsidRPr="0016770B" w:rsidRDefault="00F21ED9" w:rsidP="00F21ED9">
      <w:pPr>
        <w:spacing w:line="259" w:lineRule="auto"/>
        <w:rPr>
          <w:rFonts w:asciiTheme="minorHAnsi" w:hAnsiTheme="minorHAnsi" w:cstheme="minorHAnsi"/>
          <w:lang w:val="en-GB"/>
        </w:rPr>
      </w:pPr>
    </w:p>
    <w:p w14:paraId="08B2864D" w14:textId="6BE28522" w:rsidR="00F21ED9" w:rsidRPr="0016770B" w:rsidRDefault="00F21ED9" w:rsidP="00F21ED9">
      <w:pPr>
        <w:spacing w:line="259" w:lineRule="auto"/>
        <w:jc w:val="both"/>
        <w:rPr>
          <w:rFonts w:asciiTheme="minorHAnsi" w:hAnsiTheme="minorHAnsi" w:cstheme="minorHAnsi"/>
          <w:lang w:val="en-GB"/>
        </w:rPr>
      </w:pPr>
      <w:r w:rsidRPr="0016770B">
        <w:rPr>
          <w:rFonts w:asciiTheme="minorHAnsi" w:hAnsiTheme="minorHAnsi" w:cstheme="minorHAnsi"/>
          <w:lang w:val="en-GB"/>
        </w:rPr>
        <w:tab/>
        <w:t xml:space="preserve">We, the undersigned, hereby offer to provide professional services to </w:t>
      </w:r>
      <w:r w:rsidRPr="0016770B">
        <w:rPr>
          <w:rFonts w:asciiTheme="minorHAnsi" w:hAnsiTheme="minorHAnsi" w:cstheme="minorHAnsi"/>
        </w:rPr>
        <w:t>[Insert tender ti</w:t>
      </w:r>
      <w:r w:rsidR="00425A77" w:rsidRPr="0016770B">
        <w:rPr>
          <w:rFonts w:asciiTheme="minorHAnsi" w:hAnsiTheme="minorHAnsi" w:cstheme="minorHAnsi"/>
        </w:rPr>
        <w:t>t</w:t>
      </w:r>
      <w:r w:rsidRPr="0016770B">
        <w:rPr>
          <w:rFonts w:asciiTheme="minorHAnsi" w:hAnsiTheme="minorHAnsi" w:cstheme="minorHAnsi"/>
        </w:rPr>
        <w:t xml:space="preserve">le] </w:t>
      </w:r>
      <w:r w:rsidRPr="0016770B">
        <w:rPr>
          <w:rFonts w:asciiTheme="minorHAnsi" w:hAnsiTheme="minorHAnsi" w:cstheme="minorHAnsi"/>
          <w:lang w:val="en-GB"/>
        </w:rPr>
        <w:t>in accordance with your Request for Proposal dated (insert the date) and our Proposal.  We are hereby submitting our Proposal, which includes the Technical Proposal and Financial Proposal sealed under a separate envelope.</w:t>
      </w:r>
    </w:p>
    <w:p w14:paraId="43D6DE09" w14:textId="77777777" w:rsidR="00F21ED9" w:rsidRPr="0016770B" w:rsidRDefault="00F21ED9" w:rsidP="00F21ED9">
      <w:pPr>
        <w:spacing w:line="259" w:lineRule="auto"/>
        <w:jc w:val="both"/>
        <w:rPr>
          <w:rFonts w:asciiTheme="minorHAnsi" w:hAnsiTheme="minorHAnsi" w:cstheme="minorHAnsi"/>
          <w:lang w:val="en-GB"/>
        </w:rPr>
      </w:pPr>
    </w:p>
    <w:p w14:paraId="2510E39A" w14:textId="77777777" w:rsidR="00F21ED9" w:rsidRPr="0016770B" w:rsidRDefault="00F21ED9" w:rsidP="00F21ED9">
      <w:pPr>
        <w:spacing w:line="259" w:lineRule="auto"/>
        <w:ind w:firstLine="709"/>
        <w:jc w:val="both"/>
        <w:rPr>
          <w:rFonts w:asciiTheme="minorHAnsi" w:hAnsiTheme="minorHAnsi" w:cstheme="minorHAnsi"/>
          <w:lang w:val="en-GB"/>
        </w:rPr>
      </w:pPr>
      <w:r w:rsidRPr="0016770B">
        <w:rPr>
          <w:rFonts w:asciiTheme="minorHAnsi" w:hAnsiTheme="minorHAnsi" w:cstheme="minorHAnsi"/>
          <w:lang w:val="en-GB"/>
        </w:rPr>
        <w:t>We hereby declare that:</w:t>
      </w:r>
    </w:p>
    <w:p w14:paraId="13F846BE" w14:textId="77777777" w:rsidR="00F21ED9" w:rsidRPr="0016770B" w:rsidRDefault="00F21ED9" w:rsidP="00F21ED9">
      <w:pPr>
        <w:pStyle w:val="ListParagraph"/>
        <w:numPr>
          <w:ilvl w:val="0"/>
          <w:numId w:val="41"/>
        </w:numPr>
        <w:spacing w:line="259" w:lineRule="auto"/>
        <w:ind w:left="1080"/>
        <w:jc w:val="both"/>
        <w:rPr>
          <w:rFonts w:asciiTheme="minorHAnsi" w:hAnsiTheme="minorHAnsi" w:cstheme="minorHAnsi"/>
          <w:sz w:val="20"/>
          <w:szCs w:val="20"/>
          <w:lang w:val="en-GB"/>
        </w:rPr>
      </w:pPr>
      <w:r w:rsidRPr="0016770B">
        <w:rPr>
          <w:rFonts w:asciiTheme="minorHAnsi" w:hAnsiTheme="minorHAnsi" w:cstheme="minorHAnsi"/>
          <w:sz w:val="20"/>
          <w:szCs w:val="20"/>
          <w:lang w:val="en-GB"/>
        </w:rPr>
        <w:t xml:space="preserve">All the information and statements made in this Proposal are true and we accept that any misrepresentation contained in it may lead to our disqualification; </w:t>
      </w:r>
    </w:p>
    <w:p w14:paraId="36BE988D" w14:textId="77777777" w:rsidR="00F21ED9" w:rsidRPr="0016770B" w:rsidRDefault="00F21ED9" w:rsidP="00F21ED9">
      <w:pPr>
        <w:pStyle w:val="ListParagraph"/>
        <w:numPr>
          <w:ilvl w:val="0"/>
          <w:numId w:val="41"/>
        </w:numPr>
        <w:spacing w:line="259" w:lineRule="auto"/>
        <w:ind w:left="1080"/>
        <w:jc w:val="both"/>
        <w:rPr>
          <w:rFonts w:asciiTheme="minorHAnsi" w:hAnsiTheme="minorHAnsi" w:cstheme="minorHAnsi"/>
          <w:sz w:val="20"/>
          <w:szCs w:val="20"/>
          <w:lang w:val="en-GB"/>
        </w:rPr>
      </w:pPr>
      <w:r w:rsidRPr="0016770B">
        <w:rPr>
          <w:rFonts w:asciiTheme="minorHAnsi" w:hAnsiTheme="minorHAnsi" w:cstheme="minorHAnsi"/>
          <w:sz w:val="20"/>
          <w:szCs w:val="20"/>
          <w:lang w:val="en-GB"/>
        </w:rPr>
        <w:t>We are currently not on the removed or suspended vendor list of the UN or other such lists of other UN agencies, nor are we associated with, any company or individual appearing on the 1267/1989 list of the UN Security Council;</w:t>
      </w:r>
    </w:p>
    <w:p w14:paraId="48EF3589" w14:textId="77777777" w:rsidR="00F21ED9" w:rsidRPr="0016770B" w:rsidRDefault="00F21ED9" w:rsidP="00F21ED9">
      <w:pPr>
        <w:pStyle w:val="ListParagraph"/>
        <w:numPr>
          <w:ilvl w:val="0"/>
          <w:numId w:val="41"/>
        </w:numPr>
        <w:spacing w:line="259" w:lineRule="auto"/>
        <w:ind w:left="1080"/>
        <w:jc w:val="both"/>
        <w:rPr>
          <w:rFonts w:asciiTheme="minorHAnsi" w:hAnsiTheme="minorHAnsi" w:cstheme="minorHAnsi"/>
          <w:sz w:val="20"/>
          <w:szCs w:val="20"/>
          <w:lang w:val="en-GB"/>
        </w:rPr>
      </w:pPr>
      <w:r w:rsidRPr="0016770B">
        <w:rPr>
          <w:rFonts w:asciiTheme="minorHAnsi" w:hAnsiTheme="minorHAnsi" w:cstheme="minorHAnsi"/>
          <w:sz w:val="20"/>
          <w:szCs w:val="20"/>
          <w:lang w:val="en-GB"/>
        </w:rPr>
        <w:t xml:space="preserve">We have no outstanding bankruptcy or pending litigation or any legal action that could impair our operation as a going concern; and </w:t>
      </w:r>
    </w:p>
    <w:p w14:paraId="1BE59A38" w14:textId="77777777" w:rsidR="00F21ED9" w:rsidRPr="0016770B" w:rsidRDefault="00F21ED9" w:rsidP="00F21ED9">
      <w:pPr>
        <w:pStyle w:val="ListParagraph"/>
        <w:numPr>
          <w:ilvl w:val="0"/>
          <w:numId w:val="41"/>
        </w:numPr>
        <w:spacing w:line="259" w:lineRule="auto"/>
        <w:ind w:left="1080"/>
        <w:jc w:val="both"/>
        <w:rPr>
          <w:rFonts w:asciiTheme="minorHAnsi" w:hAnsiTheme="minorHAnsi" w:cstheme="minorHAnsi"/>
          <w:sz w:val="20"/>
          <w:szCs w:val="20"/>
          <w:lang w:val="en-GB"/>
        </w:rPr>
      </w:pPr>
      <w:r w:rsidRPr="0016770B">
        <w:rPr>
          <w:rFonts w:asciiTheme="minorHAnsi" w:hAnsiTheme="minorHAnsi" w:cstheme="minorHAnsi"/>
          <w:sz w:val="20"/>
          <w:szCs w:val="20"/>
          <w:lang w:val="en-GB"/>
        </w:rPr>
        <w:t>We do not employ, nor anticipate employing, any person who is or was recently employed by the UN or UNDP.</w:t>
      </w:r>
    </w:p>
    <w:p w14:paraId="525A1AD4" w14:textId="77777777" w:rsidR="00F21ED9" w:rsidRPr="0016770B" w:rsidRDefault="00F21ED9" w:rsidP="00F21ED9">
      <w:pPr>
        <w:spacing w:line="259" w:lineRule="auto"/>
        <w:jc w:val="both"/>
        <w:rPr>
          <w:rFonts w:asciiTheme="minorHAnsi" w:hAnsiTheme="minorHAnsi" w:cstheme="minorHAnsi"/>
          <w:lang w:val="en-GB"/>
        </w:rPr>
      </w:pPr>
    </w:p>
    <w:p w14:paraId="65C4119A" w14:textId="77777777" w:rsidR="00F21ED9" w:rsidRPr="0016770B" w:rsidRDefault="00F21ED9" w:rsidP="00F21ED9">
      <w:pPr>
        <w:spacing w:line="259" w:lineRule="auto"/>
        <w:ind w:firstLine="720"/>
        <w:jc w:val="both"/>
        <w:rPr>
          <w:rFonts w:asciiTheme="minorHAnsi" w:hAnsiTheme="minorHAnsi" w:cstheme="minorHAnsi"/>
          <w:color w:val="000000"/>
          <w:lang w:eastAsia="en-PH"/>
        </w:rPr>
      </w:pPr>
      <w:r w:rsidRPr="0016770B">
        <w:rPr>
          <w:rFonts w:asciiTheme="minorHAnsi" w:hAnsiTheme="minorHAnsi" w:cstheme="minorHAnsi"/>
          <w:color w:val="000000"/>
          <w:lang w:eastAsia="en-PH"/>
        </w:rPr>
        <w:t xml:space="preserve">We confirm that we have read, understood and hereby accept the Terms of Reference describing the duties and responsibilities required of us in this RFP, and the General Terms and Conditions of UNDP’s Contract for Professional Services. </w:t>
      </w:r>
    </w:p>
    <w:p w14:paraId="2DE431F0" w14:textId="77777777" w:rsidR="00F21ED9" w:rsidRPr="0016770B" w:rsidRDefault="00F21ED9" w:rsidP="00F21ED9">
      <w:pPr>
        <w:spacing w:line="259" w:lineRule="auto"/>
        <w:ind w:firstLine="720"/>
        <w:jc w:val="both"/>
        <w:rPr>
          <w:rFonts w:asciiTheme="minorHAnsi" w:hAnsiTheme="minorHAnsi" w:cstheme="minorHAnsi"/>
          <w:color w:val="000000"/>
          <w:lang w:eastAsia="en-PH"/>
        </w:rPr>
      </w:pPr>
    </w:p>
    <w:p w14:paraId="265C9ABB" w14:textId="77777777" w:rsidR="00F21ED9" w:rsidRPr="0016770B" w:rsidRDefault="00F21ED9" w:rsidP="00F21ED9">
      <w:pPr>
        <w:spacing w:line="259" w:lineRule="auto"/>
        <w:ind w:firstLine="720"/>
        <w:jc w:val="both"/>
        <w:rPr>
          <w:rFonts w:asciiTheme="minorHAnsi" w:hAnsiTheme="minorHAnsi" w:cstheme="minorHAnsi"/>
          <w:i/>
          <w:lang w:val="en-GB"/>
        </w:rPr>
      </w:pPr>
      <w:r w:rsidRPr="0016770B">
        <w:rPr>
          <w:rFonts w:asciiTheme="minorHAnsi" w:hAnsiTheme="minorHAnsi" w:cstheme="minorHAnsi"/>
          <w:lang w:val="en-GB"/>
        </w:rPr>
        <w:t xml:space="preserve">We agree to abide by this Proposal for </w:t>
      </w:r>
      <w:r w:rsidRPr="0016770B">
        <w:rPr>
          <w:rFonts w:asciiTheme="minorHAnsi" w:hAnsiTheme="minorHAnsi" w:cstheme="minorHAnsi"/>
          <w:u w:val="single"/>
        </w:rPr>
        <w:t>120 days.</w:t>
      </w:r>
      <w:r w:rsidRPr="0016770B">
        <w:rPr>
          <w:rFonts w:asciiTheme="minorHAnsi" w:hAnsiTheme="minorHAnsi" w:cstheme="minorHAnsi"/>
          <w:lang w:val="en-GB"/>
        </w:rPr>
        <w:t xml:space="preserve"> </w:t>
      </w:r>
      <w:r w:rsidRPr="0016770B">
        <w:rPr>
          <w:rFonts w:asciiTheme="minorHAnsi" w:hAnsiTheme="minorHAnsi" w:cstheme="minorHAnsi"/>
        </w:rPr>
        <w:t>We undertake, if our Proposal is accepted, to initiate the services not later than the date indicated in the Data Sheet.</w:t>
      </w:r>
    </w:p>
    <w:p w14:paraId="49A8C9E8" w14:textId="77777777" w:rsidR="00F21ED9" w:rsidRPr="0016770B" w:rsidRDefault="00F21ED9" w:rsidP="00F21ED9">
      <w:pPr>
        <w:spacing w:line="259" w:lineRule="auto"/>
        <w:ind w:firstLine="720"/>
        <w:jc w:val="both"/>
        <w:rPr>
          <w:rFonts w:asciiTheme="minorHAnsi" w:hAnsiTheme="minorHAnsi" w:cstheme="minorHAnsi"/>
          <w:i/>
          <w:lang w:val="en-GB"/>
        </w:rPr>
      </w:pPr>
    </w:p>
    <w:p w14:paraId="6B56982E" w14:textId="77777777" w:rsidR="00F21ED9" w:rsidRPr="0016770B" w:rsidRDefault="00F21ED9" w:rsidP="00F21ED9">
      <w:pPr>
        <w:spacing w:line="259" w:lineRule="auto"/>
        <w:ind w:firstLine="720"/>
        <w:jc w:val="both"/>
        <w:rPr>
          <w:rFonts w:asciiTheme="minorHAnsi" w:hAnsiTheme="minorHAnsi" w:cstheme="minorHAnsi"/>
        </w:rPr>
      </w:pPr>
      <w:r w:rsidRPr="0016770B">
        <w:rPr>
          <w:rFonts w:asciiTheme="minorHAnsi" w:hAnsiTheme="minorHAnsi" w:cstheme="minorHAnsi"/>
        </w:rPr>
        <w:t>We undertake, if our Proposal is accepted, to initiate the services not later than the date indicated in the Data Sheet.</w:t>
      </w:r>
    </w:p>
    <w:p w14:paraId="741900D0" w14:textId="77777777" w:rsidR="00F21ED9" w:rsidRPr="0016770B" w:rsidRDefault="00F21ED9" w:rsidP="00F21ED9">
      <w:pPr>
        <w:spacing w:line="259" w:lineRule="auto"/>
        <w:ind w:firstLine="720"/>
        <w:jc w:val="both"/>
        <w:rPr>
          <w:rFonts w:asciiTheme="minorHAnsi" w:hAnsiTheme="minorHAnsi" w:cstheme="minorHAnsi"/>
          <w:lang w:val="en-GB"/>
        </w:rPr>
      </w:pPr>
    </w:p>
    <w:p w14:paraId="7E411F2C" w14:textId="77777777" w:rsidR="00F21ED9" w:rsidRPr="0016770B" w:rsidRDefault="00F21ED9" w:rsidP="00F21ED9">
      <w:pPr>
        <w:pStyle w:val="ListParagraph"/>
        <w:tabs>
          <w:tab w:val="left" w:pos="9270"/>
        </w:tabs>
        <w:spacing w:line="259" w:lineRule="auto"/>
        <w:ind w:left="0" w:firstLine="720"/>
        <w:jc w:val="both"/>
        <w:rPr>
          <w:rFonts w:asciiTheme="minorHAnsi" w:hAnsiTheme="minorHAnsi" w:cstheme="minorHAnsi"/>
          <w:sz w:val="20"/>
          <w:szCs w:val="20"/>
        </w:rPr>
      </w:pPr>
      <w:r w:rsidRPr="0016770B">
        <w:rPr>
          <w:rFonts w:asciiTheme="minorHAnsi" w:hAnsiTheme="minorHAnsi" w:cstheme="minorHAnsi"/>
          <w:snapToGrid w:val="0"/>
          <w:sz w:val="20"/>
          <w:szCs w:val="20"/>
        </w:rPr>
        <w:t xml:space="preserve">We fully understand and recognize that UNDP is not bound to accept this proposal, </w:t>
      </w:r>
      <w:r w:rsidRPr="0016770B">
        <w:rPr>
          <w:rFonts w:asciiTheme="minorHAnsi" w:hAnsiTheme="minorHAnsi" w:cstheme="minorHAnsi"/>
          <w:sz w:val="20"/>
          <w:szCs w:val="20"/>
        </w:rPr>
        <w:t>that we shall bear all costs associated with its preparation and submission, and that UNDP will in no case be responsible or liable for those costs, regardless of the conduct or outcome of the evaluation.</w:t>
      </w:r>
    </w:p>
    <w:p w14:paraId="2355E5AE" w14:textId="77777777" w:rsidR="00F21ED9" w:rsidRPr="0016770B" w:rsidRDefault="00F21ED9" w:rsidP="00F21ED9">
      <w:pPr>
        <w:spacing w:line="259" w:lineRule="auto"/>
        <w:jc w:val="both"/>
        <w:rPr>
          <w:rFonts w:asciiTheme="minorHAnsi" w:hAnsiTheme="minorHAnsi" w:cstheme="minorHAnsi"/>
          <w:lang w:val="en-GB"/>
        </w:rPr>
      </w:pPr>
    </w:p>
    <w:p w14:paraId="31590014" w14:textId="77777777" w:rsidR="00F21ED9" w:rsidRPr="0016770B" w:rsidRDefault="00F21ED9" w:rsidP="00F21ED9">
      <w:pPr>
        <w:spacing w:line="259" w:lineRule="auto"/>
        <w:outlineLvl w:val="0"/>
        <w:rPr>
          <w:rFonts w:asciiTheme="minorHAnsi" w:hAnsiTheme="minorHAnsi" w:cstheme="minorHAnsi"/>
          <w:lang w:eastAsia="it-IT"/>
        </w:rPr>
      </w:pPr>
      <w:r w:rsidRPr="0016770B">
        <w:rPr>
          <w:rFonts w:asciiTheme="minorHAnsi" w:hAnsiTheme="minorHAnsi" w:cstheme="minorHAnsi"/>
          <w:lang w:eastAsia="it-IT"/>
        </w:rPr>
        <w:t>We remain,</w:t>
      </w:r>
    </w:p>
    <w:p w14:paraId="3E64DE20" w14:textId="77777777" w:rsidR="00F21ED9" w:rsidRPr="0016770B" w:rsidRDefault="00F21ED9" w:rsidP="00F21ED9">
      <w:pPr>
        <w:spacing w:line="259" w:lineRule="auto"/>
        <w:rPr>
          <w:rFonts w:asciiTheme="minorHAnsi" w:hAnsiTheme="minorHAnsi" w:cstheme="minorHAnsi"/>
          <w:lang w:val="en-GB"/>
        </w:rPr>
      </w:pPr>
    </w:p>
    <w:p w14:paraId="3EAA49D1" w14:textId="77777777" w:rsidR="00F21ED9" w:rsidRPr="0016770B" w:rsidRDefault="00F21ED9" w:rsidP="00F21ED9">
      <w:pPr>
        <w:spacing w:line="259" w:lineRule="auto"/>
        <w:ind w:firstLine="708"/>
        <w:jc w:val="both"/>
        <w:outlineLvl w:val="0"/>
        <w:rPr>
          <w:rFonts w:asciiTheme="minorHAnsi" w:hAnsiTheme="minorHAnsi" w:cstheme="minorHAnsi"/>
          <w:lang w:val="en-GB"/>
        </w:rPr>
      </w:pPr>
      <w:r w:rsidRPr="0016770B">
        <w:rPr>
          <w:rFonts w:asciiTheme="minorHAnsi" w:hAnsiTheme="minorHAnsi" w:cstheme="minorHAnsi"/>
          <w:lang w:val="en-GB"/>
        </w:rPr>
        <w:t>Yours sincerely,</w:t>
      </w:r>
    </w:p>
    <w:p w14:paraId="25DEA8C0" w14:textId="77777777" w:rsidR="00F21ED9" w:rsidRPr="0016770B" w:rsidRDefault="00F21ED9" w:rsidP="00F21ED9">
      <w:pPr>
        <w:spacing w:line="259" w:lineRule="auto"/>
        <w:jc w:val="both"/>
        <w:rPr>
          <w:rFonts w:asciiTheme="minorHAnsi" w:hAnsiTheme="minorHAnsi" w:cstheme="minorHAnsi"/>
          <w:lang w:val="en-GB"/>
        </w:rPr>
      </w:pPr>
    </w:p>
    <w:p w14:paraId="69FC8EB6" w14:textId="77777777" w:rsidR="00F21ED9" w:rsidRPr="0016770B" w:rsidRDefault="00F21ED9" w:rsidP="00F21ED9">
      <w:pPr>
        <w:tabs>
          <w:tab w:val="right" w:pos="8460"/>
        </w:tabs>
        <w:spacing w:line="259" w:lineRule="auto"/>
        <w:ind w:left="720"/>
        <w:jc w:val="both"/>
        <w:rPr>
          <w:rFonts w:asciiTheme="minorHAnsi" w:hAnsiTheme="minorHAnsi" w:cstheme="minorHAnsi"/>
          <w:u w:val="single"/>
          <w:lang w:val="en-GB"/>
        </w:rPr>
      </w:pPr>
      <w:r w:rsidRPr="0016770B">
        <w:rPr>
          <w:rFonts w:asciiTheme="minorHAnsi" w:hAnsiTheme="minorHAnsi" w:cstheme="minorHAnsi"/>
          <w:lang w:val="en-GB"/>
        </w:rPr>
        <w:t xml:space="preserve">Authorized Signature </w:t>
      </w:r>
      <w:r w:rsidRPr="0016770B">
        <w:rPr>
          <w:rFonts w:asciiTheme="minorHAnsi" w:hAnsiTheme="minorHAnsi" w:cstheme="minorHAnsi"/>
          <w:color w:val="000000"/>
          <w:lang w:val="en-GB"/>
        </w:rPr>
        <w:t>[</w:t>
      </w:r>
      <w:r w:rsidRPr="0016770B">
        <w:rPr>
          <w:rFonts w:asciiTheme="minorHAnsi" w:hAnsiTheme="minorHAnsi" w:cstheme="minorHAnsi"/>
          <w:i/>
          <w:iCs/>
          <w:color w:val="000000"/>
          <w:lang w:val="en-GB"/>
        </w:rPr>
        <w:t>In full and initials</w:t>
      </w:r>
      <w:r w:rsidRPr="0016770B">
        <w:rPr>
          <w:rFonts w:asciiTheme="minorHAnsi" w:hAnsiTheme="minorHAnsi" w:cstheme="minorHAnsi"/>
          <w:color w:val="000000"/>
          <w:lang w:val="en-GB"/>
        </w:rPr>
        <w:t xml:space="preserve">]:  </w:t>
      </w:r>
      <w:r w:rsidRPr="0016770B">
        <w:rPr>
          <w:rFonts w:asciiTheme="minorHAnsi" w:hAnsiTheme="minorHAnsi" w:cstheme="minorHAnsi"/>
          <w:u w:val="single"/>
          <w:lang w:val="en-GB"/>
        </w:rPr>
        <w:tab/>
      </w:r>
    </w:p>
    <w:p w14:paraId="18FBC877" w14:textId="77777777" w:rsidR="00F21ED9" w:rsidRPr="0016770B" w:rsidRDefault="00F21ED9" w:rsidP="00F21ED9">
      <w:pPr>
        <w:tabs>
          <w:tab w:val="right" w:pos="8460"/>
        </w:tabs>
        <w:spacing w:line="259" w:lineRule="auto"/>
        <w:ind w:left="720"/>
        <w:jc w:val="both"/>
        <w:rPr>
          <w:rFonts w:asciiTheme="minorHAnsi" w:hAnsiTheme="minorHAnsi" w:cstheme="minorHAnsi"/>
          <w:u w:val="single"/>
          <w:lang w:val="en-GB"/>
        </w:rPr>
      </w:pPr>
      <w:r w:rsidRPr="0016770B">
        <w:rPr>
          <w:rFonts w:asciiTheme="minorHAnsi" w:hAnsiTheme="minorHAnsi" w:cstheme="minorHAnsi"/>
          <w:lang w:val="en-GB"/>
        </w:rPr>
        <w:t xml:space="preserve">Name and Title of Signatory:  </w:t>
      </w:r>
      <w:r w:rsidRPr="0016770B">
        <w:rPr>
          <w:rFonts w:asciiTheme="minorHAnsi" w:hAnsiTheme="minorHAnsi" w:cstheme="minorHAnsi"/>
          <w:u w:val="single"/>
          <w:lang w:val="en-GB"/>
        </w:rPr>
        <w:tab/>
      </w:r>
    </w:p>
    <w:p w14:paraId="0E4649BC" w14:textId="77777777" w:rsidR="00F21ED9" w:rsidRPr="0016770B" w:rsidRDefault="00F21ED9" w:rsidP="00F21ED9">
      <w:pPr>
        <w:tabs>
          <w:tab w:val="right" w:pos="8460"/>
        </w:tabs>
        <w:spacing w:line="259" w:lineRule="auto"/>
        <w:ind w:left="720"/>
        <w:jc w:val="both"/>
        <w:rPr>
          <w:rFonts w:asciiTheme="minorHAnsi" w:hAnsiTheme="minorHAnsi" w:cstheme="minorHAnsi"/>
          <w:u w:val="single"/>
          <w:lang w:val="en-GB"/>
        </w:rPr>
      </w:pPr>
      <w:r w:rsidRPr="0016770B">
        <w:rPr>
          <w:rFonts w:asciiTheme="minorHAnsi" w:hAnsiTheme="minorHAnsi" w:cstheme="minorHAnsi"/>
          <w:lang w:val="en-GB"/>
        </w:rPr>
        <w:t xml:space="preserve">Name of Firm:  </w:t>
      </w:r>
      <w:r w:rsidRPr="0016770B">
        <w:rPr>
          <w:rFonts w:asciiTheme="minorHAnsi" w:hAnsiTheme="minorHAnsi" w:cstheme="minorHAnsi"/>
          <w:u w:val="single"/>
          <w:lang w:val="en-GB"/>
        </w:rPr>
        <w:tab/>
      </w:r>
    </w:p>
    <w:p w14:paraId="1CCF9379" w14:textId="4B6CE8C7" w:rsidR="00F21ED9" w:rsidRPr="0016770B" w:rsidRDefault="00F21ED9" w:rsidP="00F11D78">
      <w:pPr>
        <w:pStyle w:val="BodyText2"/>
        <w:pBdr>
          <w:bottom w:val="single" w:sz="4" w:space="27" w:color="auto"/>
        </w:pBdr>
        <w:spacing w:after="0" w:line="259" w:lineRule="auto"/>
        <w:outlineLvl w:val="0"/>
        <w:rPr>
          <w:rFonts w:asciiTheme="minorHAnsi" w:hAnsiTheme="minorHAnsi" w:cstheme="minorHAnsi"/>
          <w:i/>
          <w:color w:val="FF0000"/>
          <w:sz w:val="20"/>
          <w:szCs w:val="20"/>
          <w:u w:val="single"/>
          <w:lang w:val="en-GB"/>
        </w:rPr>
      </w:pPr>
      <w:r w:rsidRPr="0016770B">
        <w:rPr>
          <w:rFonts w:asciiTheme="minorHAnsi" w:hAnsiTheme="minorHAnsi" w:cstheme="minorHAnsi"/>
          <w:sz w:val="20"/>
          <w:szCs w:val="20"/>
          <w:lang w:val="en-GB"/>
        </w:rPr>
        <w:lastRenderedPageBreak/>
        <w:t xml:space="preserve">              Contact Details</w:t>
      </w:r>
      <w:proofErr w:type="gramStart"/>
      <w:r w:rsidRPr="0016770B">
        <w:rPr>
          <w:rFonts w:asciiTheme="minorHAnsi" w:hAnsiTheme="minorHAnsi" w:cstheme="minorHAnsi"/>
          <w:sz w:val="20"/>
          <w:szCs w:val="20"/>
          <w:lang w:val="en-GB"/>
        </w:rPr>
        <w:t xml:space="preserve">:  </w:t>
      </w:r>
      <w:r w:rsidRPr="0016770B">
        <w:rPr>
          <w:rFonts w:asciiTheme="minorHAnsi" w:hAnsiTheme="minorHAnsi" w:cstheme="minorHAnsi"/>
          <w:i/>
          <w:color w:val="FF0000"/>
          <w:sz w:val="20"/>
          <w:szCs w:val="20"/>
          <w:u w:val="single"/>
          <w:lang w:val="en-GB"/>
        </w:rPr>
        <w:t>[</w:t>
      </w:r>
      <w:proofErr w:type="gramEnd"/>
      <w:r w:rsidRPr="0016770B">
        <w:rPr>
          <w:rFonts w:asciiTheme="minorHAnsi" w:hAnsiTheme="minorHAnsi" w:cstheme="minorHAnsi"/>
          <w:i/>
          <w:color w:val="FF0000"/>
          <w:sz w:val="20"/>
          <w:szCs w:val="20"/>
          <w:u w:val="single"/>
          <w:lang w:val="en-GB"/>
        </w:rPr>
        <w:t>please mark this letter with your corporate seal, if available]</w:t>
      </w:r>
    </w:p>
    <w:sectPr w:rsidR="00F21ED9" w:rsidRPr="0016770B" w:rsidSect="00BA0E6E">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2C7D4" w14:textId="77777777" w:rsidR="00C919D0" w:rsidRDefault="00C919D0">
      <w:r>
        <w:separator/>
      </w:r>
    </w:p>
  </w:endnote>
  <w:endnote w:type="continuationSeparator" w:id="0">
    <w:p w14:paraId="4C2A482C" w14:textId="77777777" w:rsidR="00C919D0" w:rsidRDefault="00C9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EF5F82" w:rsidRDefault="00EF5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439C7" w14:textId="77777777" w:rsidR="00EF5F82" w:rsidRDefault="00EF5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10FDC493" w:rsidR="00EF5F82" w:rsidRDefault="00EF5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03439C9" w14:textId="77777777" w:rsidR="00EF5F82" w:rsidRDefault="00EF5F8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A8B23" w14:textId="77777777" w:rsidR="00C919D0" w:rsidRDefault="00C919D0">
      <w:r>
        <w:separator/>
      </w:r>
    </w:p>
  </w:footnote>
  <w:footnote w:type="continuationSeparator" w:id="0">
    <w:p w14:paraId="6D0A05E6" w14:textId="77777777" w:rsidR="00C919D0" w:rsidRDefault="00C919D0">
      <w:r>
        <w:continuationSeparator/>
      </w:r>
    </w:p>
  </w:footnote>
  <w:footnote w:id="1">
    <w:p w14:paraId="603439D2" w14:textId="77777777" w:rsidR="00EF5F82" w:rsidRPr="00CF14DB" w:rsidRDefault="00EF5F82"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603439D3" w14:textId="77777777" w:rsidR="00EF5F82" w:rsidRPr="007E6019" w:rsidRDefault="00EF5F8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4468EEBB" w14:textId="77777777" w:rsidR="00EF5F82" w:rsidRPr="00F97308" w:rsidRDefault="00EF5F82" w:rsidP="00F21ED9">
      <w:pPr>
        <w:pStyle w:val="FootnoteText"/>
        <w:spacing w:before="2" w:after="2"/>
      </w:pPr>
    </w:p>
    <w:p w14:paraId="089B5BEC" w14:textId="77777777" w:rsidR="00EF5F82" w:rsidRDefault="00EF5F82" w:rsidP="00F21ED9">
      <w:r w:rsidRPr="00F22CA7">
        <w:rPr>
          <w:rStyle w:val="FootnoteReference"/>
          <w:rFonts w:cs="Calibri"/>
        </w:rPr>
        <w:footnoteRef/>
      </w:r>
      <w:r w:rsidRPr="00F22CA7">
        <w:rPr>
          <w:rFonts w:cs="Calibri"/>
        </w:rPr>
        <w:t xml:space="preserve"> </w:t>
      </w:r>
      <w:r w:rsidRPr="000E71E6">
        <w:rPr>
          <w:rFonts w:asciiTheme="minorHAnsi" w:hAnsiTheme="minorHAnsi" w:cstheme="minorHAnsi"/>
          <w:i/>
        </w:rPr>
        <w:t>No deletion or modification may be made in this form.  Any such deletion or modification may lead to the rejection of the Proposal</w:t>
      </w:r>
      <w:r w:rsidRPr="00D02D2B">
        <w:rPr>
          <w:rFonts w:asciiTheme="minorHAnsi" w:hAnsiTheme="minorHAnsi" w:cstheme="minorHAnsi"/>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9F7CF956"/>
    <w:lvl w:ilvl="0" w:tplc="54CC7874">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C326C0"/>
    <w:multiLevelType w:val="hybridMultilevel"/>
    <w:tmpl w:val="B286764A"/>
    <w:lvl w:ilvl="0" w:tplc="08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43D03"/>
    <w:multiLevelType w:val="hybridMultilevel"/>
    <w:tmpl w:val="F4260FCA"/>
    <w:lvl w:ilvl="0" w:tplc="0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8" w15:restartNumberingAfterBreak="0">
    <w:nsid w:val="1E1D03E3"/>
    <w:multiLevelType w:val="hybridMultilevel"/>
    <w:tmpl w:val="AF3C3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F41BE7"/>
    <w:multiLevelType w:val="hybridMultilevel"/>
    <w:tmpl w:val="2996CD80"/>
    <w:lvl w:ilvl="0" w:tplc="646ACB2A">
      <w:start w:val="1"/>
      <w:numFmt w:val="lowerLetter"/>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6D3452"/>
    <w:multiLevelType w:val="hybridMultilevel"/>
    <w:tmpl w:val="BB6CC82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AA3AAA"/>
    <w:multiLevelType w:val="multilevel"/>
    <w:tmpl w:val="70D621B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FD7C69"/>
    <w:multiLevelType w:val="hybridMultilevel"/>
    <w:tmpl w:val="483A2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E5FBB"/>
    <w:multiLevelType w:val="hybridMultilevel"/>
    <w:tmpl w:val="7A520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7B7BB8"/>
    <w:multiLevelType w:val="hybridMultilevel"/>
    <w:tmpl w:val="1E089D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994A21"/>
    <w:multiLevelType w:val="hybridMultilevel"/>
    <w:tmpl w:val="E7FEBF2C"/>
    <w:lvl w:ilvl="0" w:tplc="8C946E1E">
      <w:start w:val="201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D15B6"/>
    <w:multiLevelType w:val="hybridMultilevel"/>
    <w:tmpl w:val="1E9A5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181370"/>
    <w:multiLevelType w:val="hybridMultilevel"/>
    <w:tmpl w:val="2A92A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4" w15:restartNumberingAfterBreak="0">
    <w:nsid w:val="3E015E19"/>
    <w:multiLevelType w:val="hybridMultilevel"/>
    <w:tmpl w:val="0E006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3275F5"/>
    <w:multiLevelType w:val="hybridMultilevel"/>
    <w:tmpl w:val="084A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486C1C84"/>
    <w:multiLevelType w:val="hybridMultilevel"/>
    <w:tmpl w:val="5D7E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C49B6"/>
    <w:multiLevelType w:val="hybridMultilevel"/>
    <w:tmpl w:val="03A0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0" w15:restartNumberingAfterBreak="0">
    <w:nsid w:val="4ADC2B7D"/>
    <w:multiLevelType w:val="hybridMultilevel"/>
    <w:tmpl w:val="0584D0E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4FA24B85"/>
    <w:multiLevelType w:val="hybridMultilevel"/>
    <w:tmpl w:val="CD04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38F54A8"/>
    <w:multiLevelType w:val="hybridMultilevel"/>
    <w:tmpl w:val="CE2AB030"/>
    <w:lvl w:ilvl="0" w:tplc="F8A8085C">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0A7323"/>
    <w:multiLevelType w:val="hybridMultilevel"/>
    <w:tmpl w:val="C73A948C"/>
    <w:lvl w:ilvl="0" w:tplc="54CC7874">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5B0AAC"/>
    <w:multiLevelType w:val="hybridMultilevel"/>
    <w:tmpl w:val="CEECD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E2C1582"/>
    <w:multiLevelType w:val="hybridMultilevel"/>
    <w:tmpl w:val="4ECC377C"/>
    <w:lvl w:ilvl="0" w:tplc="0C090001">
      <w:start w:val="1"/>
      <w:numFmt w:val="bullet"/>
      <w:lvlText w:val=""/>
      <w:lvlJc w:val="left"/>
      <w:pPr>
        <w:ind w:left="360" w:hanging="360"/>
      </w:pPr>
      <w:rPr>
        <w:rFonts w:ascii="Symbol" w:hAnsi="Symbol" w:hint="default"/>
      </w:rPr>
    </w:lvl>
    <w:lvl w:ilvl="1" w:tplc="EBEC5FA2">
      <w:numFmt w:val="bullet"/>
      <w:lvlText w:val="•"/>
      <w:lvlJc w:val="left"/>
      <w:pPr>
        <w:ind w:left="1440" w:hanging="720"/>
      </w:pPr>
      <w:rPr>
        <w:rFonts w:ascii="Calibri" w:eastAsiaTheme="minorHAnsi" w:hAnsi="Calibri" w:cstheme="minorHAns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850722"/>
    <w:multiLevelType w:val="hybridMultilevel"/>
    <w:tmpl w:val="8290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3405E2"/>
    <w:multiLevelType w:val="hybridMultilevel"/>
    <w:tmpl w:val="11A4354E"/>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15:restartNumberingAfterBreak="0">
    <w:nsid w:val="67F612CD"/>
    <w:multiLevelType w:val="hybridMultilevel"/>
    <w:tmpl w:val="124C5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0"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2"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75371C54"/>
    <w:multiLevelType w:val="hybridMultilevel"/>
    <w:tmpl w:val="1296627A"/>
    <w:lvl w:ilvl="0" w:tplc="5F5A90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54B1334"/>
    <w:multiLevelType w:val="hybridMultilevel"/>
    <w:tmpl w:val="EA1CFC50"/>
    <w:lvl w:ilvl="0" w:tplc="8C946E1E">
      <w:start w:val="201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356E5"/>
    <w:multiLevelType w:val="hybridMultilevel"/>
    <w:tmpl w:val="8D9407B8"/>
    <w:lvl w:ilvl="0" w:tplc="CA6410B0">
      <w:numFmt w:val="bullet"/>
      <w:lvlText w:val="-"/>
      <w:lvlJc w:val="left"/>
      <w:pPr>
        <w:ind w:left="792" w:hanging="360"/>
      </w:pPr>
      <w:rPr>
        <w:rFonts w:ascii="Calibri" w:eastAsia="Times New Roman" w:hAnsi="Calibri" w:cs="Calibri" w:hint="default"/>
      </w:rPr>
    </w:lvl>
    <w:lvl w:ilvl="1" w:tplc="00000003" w:tentative="1">
      <w:start w:val="1"/>
      <w:numFmt w:val="bullet"/>
      <w:lvlText w:val="o"/>
      <w:lvlJc w:val="left"/>
      <w:pPr>
        <w:ind w:left="1512" w:hanging="360"/>
      </w:pPr>
      <w:rPr>
        <w:rFonts w:ascii="Courier New" w:hAnsi="Courier New" w:cs="Courier New" w:hint="default"/>
      </w:rPr>
    </w:lvl>
    <w:lvl w:ilvl="2" w:tplc="00000005" w:tentative="1">
      <w:start w:val="1"/>
      <w:numFmt w:val="bullet"/>
      <w:lvlText w:val=""/>
      <w:lvlJc w:val="left"/>
      <w:pPr>
        <w:ind w:left="2232" w:hanging="360"/>
      </w:pPr>
      <w:rPr>
        <w:rFonts w:ascii="Wingdings" w:hAnsi="Wingdings" w:hint="default"/>
      </w:rPr>
    </w:lvl>
    <w:lvl w:ilvl="3" w:tplc="00000001" w:tentative="1">
      <w:start w:val="1"/>
      <w:numFmt w:val="bullet"/>
      <w:lvlText w:val=""/>
      <w:lvlJc w:val="left"/>
      <w:pPr>
        <w:ind w:left="2952" w:hanging="360"/>
      </w:pPr>
      <w:rPr>
        <w:rFonts w:ascii="Symbol" w:hAnsi="Symbol" w:hint="default"/>
      </w:rPr>
    </w:lvl>
    <w:lvl w:ilvl="4" w:tplc="00000003" w:tentative="1">
      <w:start w:val="1"/>
      <w:numFmt w:val="bullet"/>
      <w:lvlText w:val="o"/>
      <w:lvlJc w:val="left"/>
      <w:pPr>
        <w:ind w:left="3672" w:hanging="360"/>
      </w:pPr>
      <w:rPr>
        <w:rFonts w:ascii="Courier New" w:hAnsi="Courier New" w:cs="Courier New" w:hint="default"/>
      </w:rPr>
    </w:lvl>
    <w:lvl w:ilvl="5" w:tplc="00000005" w:tentative="1">
      <w:start w:val="1"/>
      <w:numFmt w:val="bullet"/>
      <w:lvlText w:val=""/>
      <w:lvlJc w:val="left"/>
      <w:pPr>
        <w:ind w:left="4392" w:hanging="360"/>
      </w:pPr>
      <w:rPr>
        <w:rFonts w:ascii="Wingdings" w:hAnsi="Wingdings" w:hint="default"/>
      </w:rPr>
    </w:lvl>
    <w:lvl w:ilvl="6" w:tplc="00000001" w:tentative="1">
      <w:start w:val="1"/>
      <w:numFmt w:val="bullet"/>
      <w:lvlText w:val=""/>
      <w:lvlJc w:val="left"/>
      <w:pPr>
        <w:ind w:left="5112" w:hanging="360"/>
      </w:pPr>
      <w:rPr>
        <w:rFonts w:ascii="Symbol" w:hAnsi="Symbol" w:hint="default"/>
      </w:rPr>
    </w:lvl>
    <w:lvl w:ilvl="7" w:tplc="00000003" w:tentative="1">
      <w:start w:val="1"/>
      <w:numFmt w:val="bullet"/>
      <w:lvlText w:val="o"/>
      <w:lvlJc w:val="left"/>
      <w:pPr>
        <w:ind w:left="5832" w:hanging="360"/>
      </w:pPr>
      <w:rPr>
        <w:rFonts w:ascii="Courier New" w:hAnsi="Courier New" w:cs="Courier New" w:hint="default"/>
      </w:rPr>
    </w:lvl>
    <w:lvl w:ilvl="8" w:tplc="00000005" w:tentative="1">
      <w:start w:val="1"/>
      <w:numFmt w:val="bullet"/>
      <w:lvlText w:val=""/>
      <w:lvlJc w:val="left"/>
      <w:pPr>
        <w:ind w:left="6552" w:hanging="360"/>
      </w:pPr>
      <w:rPr>
        <w:rFonts w:ascii="Wingdings" w:hAnsi="Wingdings" w:hint="default"/>
      </w:rPr>
    </w:lvl>
  </w:abstractNum>
  <w:abstractNum w:abstractNumId="59" w15:restartNumberingAfterBreak="0">
    <w:nsid w:val="7AAA2792"/>
    <w:multiLevelType w:val="hybridMultilevel"/>
    <w:tmpl w:val="C4EC1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1"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2" w15:restartNumberingAfterBreak="0">
    <w:nsid w:val="7F7A4022"/>
    <w:multiLevelType w:val="hybridMultilevel"/>
    <w:tmpl w:val="7AB6115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5"/>
  </w:num>
  <w:num w:numId="2">
    <w:abstractNumId w:val="35"/>
  </w:num>
  <w:num w:numId="3">
    <w:abstractNumId w:val="31"/>
  </w:num>
  <w:num w:numId="4">
    <w:abstractNumId w:val="60"/>
  </w:num>
  <w:num w:numId="5">
    <w:abstractNumId w:val="61"/>
  </w:num>
  <w:num w:numId="6">
    <w:abstractNumId w:val="7"/>
  </w:num>
  <w:num w:numId="7">
    <w:abstractNumId w:val="16"/>
  </w:num>
  <w:num w:numId="8">
    <w:abstractNumId w:val="26"/>
  </w:num>
  <w:num w:numId="9">
    <w:abstractNumId w:val="37"/>
  </w:num>
  <w:num w:numId="10">
    <w:abstractNumId w:val="54"/>
  </w:num>
  <w:num w:numId="11">
    <w:abstractNumId w:val="53"/>
  </w:num>
  <w:num w:numId="12">
    <w:abstractNumId w:val="42"/>
  </w:num>
  <w:num w:numId="13">
    <w:abstractNumId w:val="51"/>
  </w:num>
  <w:num w:numId="14">
    <w:abstractNumId w:val="57"/>
  </w:num>
  <w:num w:numId="15">
    <w:abstractNumId w:val="34"/>
  </w:num>
  <w:num w:numId="16">
    <w:abstractNumId w:val="50"/>
  </w:num>
  <w:num w:numId="17">
    <w:abstractNumId w:val="19"/>
  </w:num>
  <w:num w:numId="18">
    <w:abstractNumId w:val="43"/>
  </w:num>
  <w:num w:numId="19">
    <w:abstractNumId w:val="4"/>
  </w:num>
  <w:num w:numId="20">
    <w:abstractNumId w:val="49"/>
  </w:num>
  <w:num w:numId="21">
    <w:abstractNumId w:val="46"/>
  </w:num>
  <w:num w:numId="22">
    <w:abstractNumId w:val="52"/>
  </w:num>
  <w:num w:numId="23">
    <w:abstractNumId w:val="3"/>
  </w:num>
  <w:num w:numId="24">
    <w:abstractNumId w:val="38"/>
  </w:num>
  <w:num w:numId="25">
    <w:abstractNumId w:val="5"/>
  </w:num>
  <w:num w:numId="26">
    <w:abstractNumId w:val="1"/>
  </w:num>
  <w:num w:numId="27">
    <w:abstractNumId w:val="18"/>
  </w:num>
  <w:num w:numId="28">
    <w:abstractNumId w:val="28"/>
  </w:num>
  <w:num w:numId="29">
    <w:abstractNumId w:val="41"/>
  </w:num>
  <w:num w:numId="30">
    <w:abstractNumId w:val="10"/>
  </w:num>
  <w:num w:numId="31">
    <w:abstractNumId w:val="0"/>
  </w:num>
  <w:num w:numId="32">
    <w:abstractNumId w:val="39"/>
  </w:num>
  <w:num w:numId="33">
    <w:abstractNumId w:val="29"/>
  </w:num>
  <w:num w:numId="34">
    <w:abstractNumId w:val="32"/>
  </w:num>
  <w:num w:numId="35">
    <w:abstractNumId w:val="11"/>
  </w:num>
  <w:num w:numId="36">
    <w:abstractNumId w:val="8"/>
  </w:num>
  <w:num w:numId="37">
    <w:abstractNumId w:val="55"/>
  </w:num>
  <w:num w:numId="38">
    <w:abstractNumId w:val="48"/>
  </w:num>
  <w:num w:numId="39">
    <w:abstractNumId w:val="21"/>
  </w:num>
  <w:num w:numId="40">
    <w:abstractNumId w:val="5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0"/>
  </w:num>
  <w:num w:numId="44">
    <w:abstractNumId w:val="24"/>
  </w:num>
  <w:num w:numId="45">
    <w:abstractNumId w:val="47"/>
  </w:num>
  <w:num w:numId="46">
    <w:abstractNumId w:val="30"/>
  </w:num>
  <w:num w:numId="47">
    <w:abstractNumId w:val="62"/>
  </w:num>
  <w:num w:numId="48">
    <w:abstractNumId w:val="36"/>
  </w:num>
  <w:num w:numId="49">
    <w:abstractNumId w:val="9"/>
  </w:num>
  <w:num w:numId="50">
    <w:abstractNumId w:val="2"/>
  </w:num>
  <w:num w:numId="51">
    <w:abstractNumId w:val="25"/>
  </w:num>
  <w:num w:numId="52">
    <w:abstractNumId w:val="33"/>
  </w:num>
  <w:num w:numId="53">
    <w:abstractNumId w:val="27"/>
  </w:num>
  <w:num w:numId="54">
    <w:abstractNumId w:val="44"/>
  </w:num>
  <w:num w:numId="55">
    <w:abstractNumId w:val="6"/>
  </w:num>
  <w:num w:numId="56">
    <w:abstractNumId w:val="45"/>
  </w:num>
  <w:num w:numId="57">
    <w:abstractNumId w:val="40"/>
  </w:num>
  <w:num w:numId="58">
    <w:abstractNumId w:val="13"/>
  </w:num>
  <w:num w:numId="59">
    <w:abstractNumId w:val="17"/>
  </w:num>
  <w:num w:numId="60">
    <w:abstractNumId w:val="59"/>
  </w:num>
  <w:num w:numId="61">
    <w:abstractNumId w:val="22"/>
  </w:num>
  <w:num w:numId="62">
    <w:abstractNumId w:val="14"/>
  </w:num>
  <w:num w:numId="63">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06FA1"/>
    <w:rsid w:val="00014DD0"/>
    <w:rsid w:val="000167F7"/>
    <w:rsid w:val="0002794E"/>
    <w:rsid w:val="00040E3E"/>
    <w:rsid w:val="0004203F"/>
    <w:rsid w:val="0004353B"/>
    <w:rsid w:val="000449CE"/>
    <w:rsid w:val="0004578F"/>
    <w:rsid w:val="00050A86"/>
    <w:rsid w:val="00060444"/>
    <w:rsid w:val="00060F9E"/>
    <w:rsid w:val="00061CE4"/>
    <w:rsid w:val="00063E98"/>
    <w:rsid w:val="00066AB4"/>
    <w:rsid w:val="000713C5"/>
    <w:rsid w:val="00073B8E"/>
    <w:rsid w:val="00074C9B"/>
    <w:rsid w:val="00076EE1"/>
    <w:rsid w:val="000861A6"/>
    <w:rsid w:val="00090DB8"/>
    <w:rsid w:val="00094800"/>
    <w:rsid w:val="000954D9"/>
    <w:rsid w:val="00096B73"/>
    <w:rsid w:val="000A099C"/>
    <w:rsid w:val="000B373B"/>
    <w:rsid w:val="000B585E"/>
    <w:rsid w:val="000C1FCF"/>
    <w:rsid w:val="000C6689"/>
    <w:rsid w:val="000D414E"/>
    <w:rsid w:val="000E121B"/>
    <w:rsid w:val="000E4019"/>
    <w:rsid w:val="000E4D2B"/>
    <w:rsid w:val="000F1673"/>
    <w:rsid w:val="000F2AB3"/>
    <w:rsid w:val="000F32BE"/>
    <w:rsid w:val="000F3925"/>
    <w:rsid w:val="000F6BE1"/>
    <w:rsid w:val="00101814"/>
    <w:rsid w:val="00102ABA"/>
    <w:rsid w:val="00105E94"/>
    <w:rsid w:val="0011202F"/>
    <w:rsid w:val="0012417C"/>
    <w:rsid w:val="001438F3"/>
    <w:rsid w:val="001444B1"/>
    <w:rsid w:val="00144912"/>
    <w:rsid w:val="001542CF"/>
    <w:rsid w:val="0016135C"/>
    <w:rsid w:val="00163CAD"/>
    <w:rsid w:val="00165692"/>
    <w:rsid w:val="00166BA4"/>
    <w:rsid w:val="0016756D"/>
    <w:rsid w:val="0016770B"/>
    <w:rsid w:val="001677B8"/>
    <w:rsid w:val="00172BC6"/>
    <w:rsid w:val="001802CF"/>
    <w:rsid w:val="00183891"/>
    <w:rsid w:val="00186CBF"/>
    <w:rsid w:val="00196754"/>
    <w:rsid w:val="001971AA"/>
    <w:rsid w:val="00197D07"/>
    <w:rsid w:val="001A4EB3"/>
    <w:rsid w:val="001B17EF"/>
    <w:rsid w:val="001E75F6"/>
    <w:rsid w:val="001E7875"/>
    <w:rsid w:val="001E7E98"/>
    <w:rsid w:val="001F31B5"/>
    <w:rsid w:val="001F45B5"/>
    <w:rsid w:val="001F4995"/>
    <w:rsid w:val="00203CC1"/>
    <w:rsid w:val="00206B22"/>
    <w:rsid w:val="0021187D"/>
    <w:rsid w:val="002122FC"/>
    <w:rsid w:val="00212C20"/>
    <w:rsid w:val="00213034"/>
    <w:rsid w:val="00213C45"/>
    <w:rsid w:val="00216788"/>
    <w:rsid w:val="00237611"/>
    <w:rsid w:val="00244FEC"/>
    <w:rsid w:val="00262445"/>
    <w:rsid w:val="002637BD"/>
    <w:rsid w:val="00264E2F"/>
    <w:rsid w:val="00265D58"/>
    <w:rsid w:val="002702E5"/>
    <w:rsid w:val="002726B1"/>
    <w:rsid w:val="00275EB5"/>
    <w:rsid w:val="002846CD"/>
    <w:rsid w:val="00285BE0"/>
    <w:rsid w:val="00287221"/>
    <w:rsid w:val="00293F22"/>
    <w:rsid w:val="00296B95"/>
    <w:rsid w:val="002A0AE8"/>
    <w:rsid w:val="002A35A9"/>
    <w:rsid w:val="002A5E26"/>
    <w:rsid w:val="002A6082"/>
    <w:rsid w:val="002A7F13"/>
    <w:rsid w:val="002B425D"/>
    <w:rsid w:val="002C08B6"/>
    <w:rsid w:val="002D0A95"/>
    <w:rsid w:val="002D345A"/>
    <w:rsid w:val="002D4431"/>
    <w:rsid w:val="002E3F79"/>
    <w:rsid w:val="002F3273"/>
    <w:rsid w:val="002F5588"/>
    <w:rsid w:val="002F7345"/>
    <w:rsid w:val="00301B30"/>
    <w:rsid w:val="00304B27"/>
    <w:rsid w:val="00307F3E"/>
    <w:rsid w:val="003162F1"/>
    <w:rsid w:val="0031724E"/>
    <w:rsid w:val="00321832"/>
    <w:rsid w:val="00324260"/>
    <w:rsid w:val="00331157"/>
    <w:rsid w:val="003338DE"/>
    <w:rsid w:val="00344ECD"/>
    <w:rsid w:val="00346384"/>
    <w:rsid w:val="00351566"/>
    <w:rsid w:val="003605F4"/>
    <w:rsid w:val="00370AC5"/>
    <w:rsid w:val="003749FA"/>
    <w:rsid w:val="00374B34"/>
    <w:rsid w:val="00374DE6"/>
    <w:rsid w:val="00381AA0"/>
    <w:rsid w:val="003939B5"/>
    <w:rsid w:val="00397037"/>
    <w:rsid w:val="003A4F81"/>
    <w:rsid w:val="003A5D8C"/>
    <w:rsid w:val="003B0929"/>
    <w:rsid w:val="003B4433"/>
    <w:rsid w:val="003B6F99"/>
    <w:rsid w:val="003D08FE"/>
    <w:rsid w:val="003D44BB"/>
    <w:rsid w:val="003E55F5"/>
    <w:rsid w:val="003E651B"/>
    <w:rsid w:val="003F4FA6"/>
    <w:rsid w:val="003F62E0"/>
    <w:rsid w:val="004056ED"/>
    <w:rsid w:val="00406B01"/>
    <w:rsid w:val="00415797"/>
    <w:rsid w:val="00416107"/>
    <w:rsid w:val="00420C52"/>
    <w:rsid w:val="00425637"/>
    <w:rsid w:val="00425A77"/>
    <w:rsid w:val="00430F40"/>
    <w:rsid w:val="00436E0E"/>
    <w:rsid w:val="00437CF9"/>
    <w:rsid w:val="00443DAE"/>
    <w:rsid w:val="00445EEC"/>
    <w:rsid w:val="0044683B"/>
    <w:rsid w:val="00450F73"/>
    <w:rsid w:val="004549B5"/>
    <w:rsid w:val="00456B7D"/>
    <w:rsid w:val="00463583"/>
    <w:rsid w:val="0046463F"/>
    <w:rsid w:val="004671F1"/>
    <w:rsid w:val="00471966"/>
    <w:rsid w:val="00472A63"/>
    <w:rsid w:val="004778D3"/>
    <w:rsid w:val="004828EE"/>
    <w:rsid w:val="00482DA3"/>
    <w:rsid w:val="00495004"/>
    <w:rsid w:val="00497ECD"/>
    <w:rsid w:val="004A0210"/>
    <w:rsid w:val="004A4833"/>
    <w:rsid w:val="004A4F25"/>
    <w:rsid w:val="004A7BC4"/>
    <w:rsid w:val="004B25B0"/>
    <w:rsid w:val="004B2B40"/>
    <w:rsid w:val="004B2D09"/>
    <w:rsid w:val="004B6EA3"/>
    <w:rsid w:val="004C0FF4"/>
    <w:rsid w:val="004C51A7"/>
    <w:rsid w:val="004D0510"/>
    <w:rsid w:val="004D09EE"/>
    <w:rsid w:val="004D0BAE"/>
    <w:rsid w:val="004D2699"/>
    <w:rsid w:val="004D4AD1"/>
    <w:rsid w:val="004E0C90"/>
    <w:rsid w:val="004E207F"/>
    <w:rsid w:val="004F337F"/>
    <w:rsid w:val="005032B4"/>
    <w:rsid w:val="00507DA9"/>
    <w:rsid w:val="00511C1C"/>
    <w:rsid w:val="00513ED3"/>
    <w:rsid w:val="00516D4E"/>
    <w:rsid w:val="00520EF0"/>
    <w:rsid w:val="00526DA5"/>
    <w:rsid w:val="00531501"/>
    <w:rsid w:val="00535884"/>
    <w:rsid w:val="00540B3F"/>
    <w:rsid w:val="00542FD4"/>
    <w:rsid w:val="00546822"/>
    <w:rsid w:val="005518A4"/>
    <w:rsid w:val="005543CC"/>
    <w:rsid w:val="0056093B"/>
    <w:rsid w:val="00561714"/>
    <w:rsid w:val="00565E4D"/>
    <w:rsid w:val="00566E36"/>
    <w:rsid w:val="005726D3"/>
    <w:rsid w:val="00581FCC"/>
    <w:rsid w:val="005821EF"/>
    <w:rsid w:val="00583871"/>
    <w:rsid w:val="00584805"/>
    <w:rsid w:val="0059268D"/>
    <w:rsid w:val="005A50DB"/>
    <w:rsid w:val="005A5E1D"/>
    <w:rsid w:val="005B0BB6"/>
    <w:rsid w:val="005B0BCD"/>
    <w:rsid w:val="005B2C12"/>
    <w:rsid w:val="005B4DA5"/>
    <w:rsid w:val="005C0F2D"/>
    <w:rsid w:val="005C726D"/>
    <w:rsid w:val="005D4537"/>
    <w:rsid w:val="005E0EF1"/>
    <w:rsid w:val="005E3895"/>
    <w:rsid w:val="005E5912"/>
    <w:rsid w:val="005F25FD"/>
    <w:rsid w:val="005F7E3D"/>
    <w:rsid w:val="00604877"/>
    <w:rsid w:val="006061F3"/>
    <w:rsid w:val="00611535"/>
    <w:rsid w:val="0061217E"/>
    <w:rsid w:val="0062173C"/>
    <w:rsid w:val="00624A34"/>
    <w:rsid w:val="006366F5"/>
    <w:rsid w:val="00643FCB"/>
    <w:rsid w:val="00644127"/>
    <w:rsid w:val="00646B07"/>
    <w:rsid w:val="006605BA"/>
    <w:rsid w:val="006606DA"/>
    <w:rsid w:val="00663F5D"/>
    <w:rsid w:val="00672547"/>
    <w:rsid w:val="0067482B"/>
    <w:rsid w:val="00680343"/>
    <w:rsid w:val="00680C61"/>
    <w:rsid w:val="00680DD1"/>
    <w:rsid w:val="00686142"/>
    <w:rsid w:val="00697B0B"/>
    <w:rsid w:val="00697DF4"/>
    <w:rsid w:val="006A125F"/>
    <w:rsid w:val="006A3010"/>
    <w:rsid w:val="006A4B36"/>
    <w:rsid w:val="006B11F3"/>
    <w:rsid w:val="006B2A62"/>
    <w:rsid w:val="006B6130"/>
    <w:rsid w:val="006C0BCE"/>
    <w:rsid w:val="006C1245"/>
    <w:rsid w:val="006C1333"/>
    <w:rsid w:val="006D4C01"/>
    <w:rsid w:val="006D53C7"/>
    <w:rsid w:val="006D6297"/>
    <w:rsid w:val="006D7DA9"/>
    <w:rsid w:val="006E0F8D"/>
    <w:rsid w:val="006E10F4"/>
    <w:rsid w:val="006E137C"/>
    <w:rsid w:val="006F1596"/>
    <w:rsid w:val="006F34EC"/>
    <w:rsid w:val="006F596A"/>
    <w:rsid w:val="00705AF3"/>
    <w:rsid w:val="00705FAF"/>
    <w:rsid w:val="007104C0"/>
    <w:rsid w:val="00720C18"/>
    <w:rsid w:val="00724E5E"/>
    <w:rsid w:val="00727587"/>
    <w:rsid w:val="00730092"/>
    <w:rsid w:val="007304AB"/>
    <w:rsid w:val="0073074C"/>
    <w:rsid w:val="00734894"/>
    <w:rsid w:val="00757F52"/>
    <w:rsid w:val="007626BA"/>
    <w:rsid w:val="00763ACC"/>
    <w:rsid w:val="007641F1"/>
    <w:rsid w:val="0077025C"/>
    <w:rsid w:val="007733B5"/>
    <w:rsid w:val="00773D02"/>
    <w:rsid w:val="00780BCC"/>
    <w:rsid w:val="00785B9B"/>
    <w:rsid w:val="007876CD"/>
    <w:rsid w:val="00794EA2"/>
    <w:rsid w:val="007A0B0E"/>
    <w:rsid w:val="007A3F8D"/>
    <w:rsid w:val="007A77C7"/>
    <w:rsid w:val="007A7C81"/>
    <w:rsid w:val="007B11E6"/>
    <w:rsid w:val="007B5255"/>
    <w:rsid w:val="007B6BD3"/>
    <w:rsid w:val="007C0E90"/>
    <w:rsid w:val="007C2D07"/>
    <w:rsid w:val="007C70BD"/>
    <w:rsid w:val="007D0C44"/>
    <w:rsid w:val="007D2912"/>
    <w:rsid w:val="007D29FF"/>
    <w:rsid w:val="007D2AD8"/>
    <w:rsid w:val="007E03DA"/>
    <w:rsid w:val="007E6019"/>
    <w:rsid w:val="007F0F39"/>
    <w:rsid w:val="007F5007"/>
    <w:rsid w:val="007F6174"/>
    <w:rsid w:val="007F69D1"/>
    <w:rsid w:val="00803434"/>
    <w:rsid w:val="00805AC6"/>
    <w:rsid w:val="00830C30"/>
    <w:rsid w:val="008368B8"/>
    <w:rsid w:val="00836CF5"/>
    <w:rsid w:val="00837374"/>
    <w:rsid w:val="008419F2"/>
    <w:rsid w:val="008428B1"/>
    <w:rsid w:val="0084315A"/>
    <w:rsid w:val="00843C89"/>
    <w:rsid w:val="00844CE5"/>
    <w:rsid w:val="00855FBD"/>
    <w:rsid w:val="00857AEC"/>
    <w:rsid w:val="00863CF6"/>
    <w:rsid w:val="00872C7F"/>
    <w:rsid w:val="0088197A"/>
    <w:rsid w:val="0088534E"/>
    <w:rsid w:val="008870C6"/>
    <w:rsid w:val="008871D8"/>
    <w:rsid w:val="0089156A"/>
    <w:rsid w:val="00893913"/>
    <w:rsid w:val="008A2DD6"/>
    <w:rsid w:val="008B4A92"/>
    <w:rsid w:val="008B6463"/>
    <w:rsid w:val="008B6703"/>
    <w:rsid w:val="008B768B"/>
    <w:rsid w:val="008C23C9"/>
    <w:rsid w:val="008D1A45"/>
    <w:rsid w:val="008D4B00"/>
    <w:rsid w:val="008E165D"/>
    <w:rsid w:val="008E29C8"/>
    <w:rsid w:val="008E47C1"/>
    <w:rsid w:val="008E68BB"/>
    <w:rsid w:val="008F16D4"/>
    <w:rsid w:val="008F6BE9"/>
    <w:rsid w:val="00902B24"/>
    <w:rsid w:val="0090630F"/>
    <w:rsid w:val="009073A8"/>
    <w:rsid w:val="00911A53"/>
    <w:rsid w:val="00912688"/>
    <w:rsid w:val="00913A68"/>
    <w:rsid w:val="00916BF0"/>
    <w:rsid w:val="00921846"/>
    <w:rsid w:val="00921894"/>
    <w:rsid w:val="00922803"/>
    <w:rsid w:val="00925857"/>
    <w:rsid w:val="00937406"/>
    <w:rsid w:val="00937F33"/>
    <w:rsid w:val="00946AB0"/>
    <w:rsid w:val="00952BDC"/>
    <w:rsid w:val="009607C5"/>
    <w:rsid w:val="00964A52"/>
    <w:rsid w:val="0096516A"/>
    <w:rsid w:val="00965D70"/>
    <w:rsid w:val="00974FAA"/>
    <w:rsid w:val="00990EA2"/>
    <w:rsid w:val="0099399B"/>
    <w:rsid w:val="009B4ED3"/>
    <w:rsid w:val="009B6178"/>
    <w:rsid w:val="009B6742"/>
    <w:rsid w:val="009C15AD"/>
    <w:rsid w:val="009C5D85"/>
    <w:rsid w:val="009C755B"/>
    <w:rsid w:val="009D5424"/>
    <w:rsid w:val="009E10E2"/>
    <w:rsid w:val="009E1C14"/>
    <w:rsid w:val="009E2653"/>
    <w:rsid w:val="009E3381"/>
    <w:rsid w:val="009E3B0B"/>
    <w:rsid w:val="009E5436"/>
    <w:rsid w:val="009E55FE"/>
    <w:rsid w:val="009E6BD7"/>
    <w:rsid w:val="009E6DA3"/>
    <w:rsid w:val="009F2832"/>
    <w:rsid w:val="009F39DE"/>
    <w:rsid w:val="009F471A"/>
    <w:rsid w:val="00A03A76"/>
    <w:rsid w:val="00A054C2"/>
    <w:rsid w:val="00A12416"/>
    <w:rsid w:val="00A12B17"/>
    <w:rsid w:val="00A13C37"/>
    <w:rsid w:val="00A16E34"/>
    <w:rsid w:val="00A1723B"/>
    <w:rsid w:val="00A21D1D"/>
    <w:rsid w:val="00A303C9"/>
    <w:rsid w:val="00A35EE6"/>
    <w:rsid w:val="00A378C4"/>
    <w:rsid w:val="00A41853"/>
    <w:rsid w:val="00A41A0A"/>
    <w:rsid w:val="00A46F9A"/>
    <w:rsid w:val="00A53ED7"/>
    <w:rsid w:val="00A56EE3"/>
    <w:rsid w:val="00A60A51"/>
    <w:rsid w:val="00A63336"/>
    <w:rsid w:val="00A66D20"/>
    <w:rsid w:val="00A715B2"/>
    <w:rsid w:val="00A71AB9"/>
    <w:rsid w:val="00A7508B"/>
    <w:rsid w:val="00A83CDC"/>
    <w:rsid w:val="00A8421B"/>
    <w:rsid w:val="00A857A5"/>
    <w:rsid w:val="00A858C5"/>
    <w:rsid w:val="00A93743"/>
    <w:rsid w:val="00AA2D27"/>
    <w:rsid w:val="00AA4D93"/>
    <w:rsid w:val="00AA5146"/>
    <w:rsid w:val="00AA6986"/>
    <w:rsid w:val="00AC3C3E"/>
    <w:rsid w:val="00AC5AA7"/>
    <w:rsid w:val="00AC73C2"/>
    <w:rsid w:val="00AD298E"/>
    <w:rsid w:val="00AE0B82"/>
    <w:rsid w:val="00AE729F"/>
    <w:rsid w:val="00AF0C77"/>
    <w:rsid w:val="00AF4762"/>
    <w:rsid w:val="00AF660C"/>
    <w:rsid w:val="00AF7619"/>
    <w:rsid w:val="00B07D43"/>
    <w:rsid w:val="00B12521"/>
    <w:rsid w:val="00B231F2"/>
    <w:rsid w:val="00B346B2"/>
    <w:rsid w:val="00B371A4"/>
    <w:rsid w:val="00B41B3B"/>
    <w:rsid w:val="00B56E3A"/>
    <w:rsid w:val="00B57F77"/>
    <w:rsid w:val="00B62D71"/>
    <w:rsid w:val="00B66F0A"/>
    <w:rsid w:val="00B70E0D"/>
    <w:rsid w:val="00B70FA8"/>
    <w:rsid w:val="00B7194B"/>
    <w:rsid w:val="00B73BF9"/>
    <w:rsid w:val="00B7445D"/>
    <w:rsid w:val="00B81864"/>
    <w:rsid w:val="00B85ECE"/>
    <w:rsid w:val="00B93551"/>
    <w:rsid w:val="00B9379D"/>
    <w:rsid w:val="00BA0617"/>
    <w:rsid w:val="00BA0E6E"/>
    <w:rsid w:val="00BA4792"/>
    <w:rsid w:val="00BA5DC1"/>
    <w:rsid w:val="00BA6DC4"/>
    <w:rsid w:val="00BB13AA"/>
    <w:rsid w:val="00BD1112"/>
    <w:rsid w:val="00BD3609"/>
    <w:rsid w:val="00BD72EF"/>
    <w:rsid w:val="00BE42E0"/>
    <w:rsid w:val="00BE45B5"/>
    <w:rsid w:val="00BE4871"/>
    <w:rsid w:val="00BE6322"/>
    <w:rsid w:val="00BF18F3"/>
    <w:rsid w:val="00C01190"/>
    <w:rsid w:val="00C01347"/>
    <w:rsid w:val="00C04586"/>
    <w:rsid w:val="00C05EFA"/>
    <w:rsid w:val="00C061AF"/>
    <w:rsid w:val="00C075DF"/>
    <w:rsid w:val="00C07889"/>
    <w:rsid w:val="00C17E05"/>
    <w:rsid w:val="00C21693"/>
    <w:rsid w:val="00C25D0F"/>
    <w:rsid w:val="00C33A0E"/>
    <w:rsid w:val="00C350D0"/>
    <w:rsid w:val="00C36A93"/>
    <w:rsid w:val="00C4060A"/>
    <w:rsid w:val="00C40C85"/>
    <w:rsid w:val="00C417CC"/>
    <w:rsid w:val="00C424F4"/>
    <w:rsid w:val="00C45620"/>
    <w:rsid w:val="00C45AB1"/>
    <w:rsid w:val="00C47F07"/>
    <w:rsid w:val="00C56EC4"/>
    <w:rsid w:val="00C625D2"/>
    <w:rsid w:val="00C63D10"/>
    <w:rsid w:val="00C65F7D"/>
    <w:rsid w:val="00C759F7"/>
    <w:rsid w:val="00C81824"/>
    <w:rsid w:val="00C919D0"/>
    <w:rsid w:val="00C9208A"/>
    <w:rsid w:val="00CC156B"/>
    <w:rsid w:val="00CC1944"/>
    <w:rsid w:val="00CC347E"/>
    <w:rsid w:val="00CC4744"/>
    <w:rsid w:val="00CC5232"/>
    <w:rsid w:val="00CE1A19"/>
    <w:rsid w:val="00CE57FA"/>
    <w:rsid w:val="00CF14DB"/>
    <w:rsid w:val="00CF3BAE"/>
    <w:rsid w:val="00CF7E42"/>
    <w:rsid w:val="00D02D74"/>
    <w:rsid w:val="00D02F9C"/>
    <w:rsid w:val="00D03B98"/>
    <w:rsid w:val="00D03D27"/>
    <w:rsid w:val="00D13187"/>
    <w:rsid w:val="00D164C7"/>
    <w:rsid w:val="00D16C58"/>
    <w:rsid w:val="00D30D46"/>
    <w:rsid w:val="00D31E34"/>
    <w:rsid w:val="00D36616"/>
    <w:rsid w:val="00D47DB2"/>
    <w:rsid w:val="00D50953"/>
    <w:rsid w:val="00D50FC6"/>
    <w:rsid w:val="00D60311"/>
    <w:rsid w:val="00D63BD1"/>
    <w:rsid w:val="00D64875"/>
    <w:rsid w:val="00D70002"/>
    <w:rsid w:val="00D731AB"/>
    <w:rsid w:val="00D73DF6"/>
    <w:rsid w:val="00D83728"/>
    <w:rsid w:val="00D85C6C"/>
    <w:rsid w:val="00D95AF2"/>
    <w:rsid w:val="00D973FB"/>
    <w:rsid w:val="00DA1D46"/>
    <w:rsid w:val="00DA25E1"/>
    <w:rsid w:val="00DB21ED"/>
    <w:rsid w:val="00DB7701"/>
    <w:rsid w:val="00DC0535"/>
    <w:rsid w:val="00DC1034"/>
    <w:rsid w:val="00DC6D66"/>
    <w:rsid w:val="00DD4681"/>
    <w:rsid w:val="00DD4CAC"/>
    <w:rsid w:val="00DE47CB"/>
    <w:rsid w:val="00DE6745"/>
    <w:rsid w:val="00DE6BFF"/>
    <w:rsid w:val="00DF1940"/>
    <w:rsid w:val="00DF5222"/>
    <w:rsid w:val="00E031E7"/>
    <w:rsid w:val="00E067B8"/>
    <w:rsid w:val="00E07A6D"/>
    <w:rsid w:val="00E145E4"/>
    <w:rsid w:val="00E1483A"/>
    <w:rsid w:val="00E14C97"/>
    <w:rsid w:val="00E164E8"/>
    <w:rsid w:val="00E1709D"/>
    <w:rsid w:val="00E21171"/>
    <w:rsid w:val="00E25F79"/>
    <w:rsid w:val="00E26001"/>
    <w:rsid w:val="00E32D00"/>
    <w:rsid w:val="00E4416E"/>
    <w:rsid w:val="00E47F86"/>
    <w:rsid w:val="00E5182B"/>
    <w:rsid w:val="00E5387E"/>
    <w:rsid w:val="00E552FC"/>
    <w:rsid w:val="00E559B4"/>
    <w:rsid w:val="00E66B56"/>
    <w:rsid w:val="00E66F9C"/>
    <w:rsid w:val="00E70CAA"/>
    <w:rsid w:val="00E84378"/>
    <w:rsid w:val="00E86504"/>
    <w:rsid w:val="00E924B0"/>
    <w:rsid w:val="00E92F9E"/>
    <w:rsid w:val="00E960B3"/>
    <w:rsid w:val="00EA0D5C"/>
    <w:rsid w:val="00EA15DF"/>
    <w:rsid w:val="00EA1CA8"/>
    <w:rsid w:val="00EA69C7"/>
    <w:rsid w:val="00EA6C46"/>
    <w:rsid w:val="00EB4053"/>
    <w:rsid w:val="00EB4177"/>
    <w:rsid w:val="00EB486B"/>
    <w:rsid w:val="00EB6A74"/>
    <w:rsid w:val="00ED1734"/>
    <w:rsid w:val="00ED1B74"/>
    <w:rsid w:val="00EE16CE"/>
    <w:rsid w:val="00EE6A55"/>
    <w:rsid w:val="00EE7C60"/>
    <w:rsid w:val="00EF0BB7"/>
    <w:rsid w:val="00EF5F58"/>
    <w:rsid w:val="00EF5F82"/>
    <w:rsid w:val="00EF7F82"/>
    <w:rsid w:val="00F02BA4"/>
    <w:rsid w:val="00F037E2"/>
    <w:rsid w:val="00F11D78"/>
    <w:rsid w:val="00F1217A"/>
    <w:rsid w:val="00F14EA1"/>
    <w:rsid w:val="00F155E4"/>
    <w:rsid w:val="00F200DB"/>
    <w:rsid w:val="00F20245"/>
    <w:rsid w:val="00F21ED9"/>
    <w:rsid w:val="00F348F9"/>
    <w:rsid w:val="00F35965"/>
    <w:rsid w:val="00F35C1E"/>
    <w:rsid w:val="00F37241"/>
    <w:rsid w:val="00F41417"/>
    <w:rsid w:val="00F44C7C"/>
    <w:rsid w:val="00F5623F"/>
    <w:rsid w:val="00F63DC6"/>
    <w:rsid w:val="00F71D6F"/>
    <w:rsid w:val="00F72E27"/>
    <w:rsid w:val="00F81EA6"/>
    <w:rsid w:val="00F83245"/>
    <w:rsid w:val="00F84374"/>
    <w:rsid w:val="00FA7755"/>
    <w:rsid w:val="00FB0919"/>
    <w:rsid w:val="00FB22ED"/>
    <w:rsid w:val="00FB4444"/>
    <w:rsid w:val="00FC0645"/>
    <w:rsid w:val="00FC077D"/>
    <w:rsid w:val="00FC647D"/>
    <w:rsid w:val="00FC7630"/>
    <w:rsid w:val="00FD2673"/>
    <w:rsid w:val="00FD76E1"/>
    <w:rsid w:val="00FF6995"/>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43721"/>
  <w15:docId w15:val="{E25B5739-162D-4713-A356-95393FF1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Footnote Reference),number,stylish,SUPERS,Footnote Reference Superscript,BVI fnr,Footnote symbol,Footnote,Char1 Char Char Char Char,Footnote number,-E Fußnotenzeichen,Source Reference,Footnote reference number,note TESI,cal,Footnotes"/>
    <w:link w:val="Ref"/>
    <w:uiPriority w:val="99"/>
    <w:qFormat/>
    <w:rsid w:val="00BB13AA"/>
    <w:rPr>
      <w:vertAlign w:val="superscript"/>
    </w:rPr>
  </w:style>
  <w:style w:type="paragraph" w:styleId="FootnoteText">
    <w:name w:val="footnote text"/>
    <w:aliases w:val="Geneva 9,Font: Geneva 9,Boston 10,f,single space,Footnote Text Char1,Footnote Text Char Char,Footnote Text Char1 Char Char,Footnote Text Char Char Char Char,Char Char Char Char Char,Char Char Char,Font: Geneva,Char Char Cha,DNV-FT,fn,ft"/>
    <w:basedOn w:val="Normal"/>
    <w:link w:val="FootnoteTextChar"/>
    <w:uiPriority w:val="99"/>
    <w:unhideWhenUsed/>
    <w:qFormat/>
    <w:rsid w:val="006E137C"/>
  </w:style>
  <w:style w:type="character" w:customStyle="1" w:styleId="FootnoteTextChar">
    <w:name w:val="Footnote Text Char"/>
    <w:aliases w:val="Geneva 9 Char,Font: Geneva 9 Char,Boston 10 Char,f Char,single space Char,Footnote Text Char1 Char,Footnote Text Char Char Char,Footnote Text Char1 Char Char Char,Footnote Text Char Char Char Char Char,Char Char Char Char Char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List Paragraph1,References,Bullet list,IFCL - List Paragraph,Colorful List - Accent 13,Dot pt,No Spacing1,List Paragraph Char Char Char,Indicator Text,Evidence on Demand bullet points,Numbered Para 1,List Paragraph12,Bullet Points"/>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character" w:customStyle="1" w:styleId="apple-converted-space">
    <w:name w:val="apple-converted-space"/>
    <w:basedOn w:val="DefaultParagraphFont"/>
    <w:rsid w:val="007626BA"/>
  </w:style>
  <w:style w:type="character" w:customStyle="1" w:styleId="UnresolvedMention1">
    <w:name w:val="Unresolved Mention1"/>
    <w:basedOn w:val="DefaultParagraphFont"/>
    <w:uiPriority w:val="99"/>
    <w:semiHidden/>
    <w:unhideWhenUsed/>
    <w:rsid w:val="00EA0D5C"/>
    <w:rPr>
      <w:color w:val="808080"/>
      <w:shd w:val="clear" w:color="auto" w:fill="E6E6E6"/>
    </w:rPr>
  </w:style>
  <w:style w:type="character" w:customStyle="1" w:styleId="ListParagraphChar">
    <w:name w:val="List Paragraph Char"/>
    <w:aliases w:val="List Paragraph1 Char,References Char,Bullet list Char,IFCL - List Paragraph Char,Colorful List - Accent 13 Char,Dot pt Char,No Spacing1 Char,List Paragraph Char Char Char Char,Indicator Text Char,Evidence on Demand bullet points Char"/>
    <w:basedOn w:val="DefaultParagraphFont"/>
    <w:link w:val="ListParagraph"/>
    <w:uiPriority w:val="34"/>
    <w:qFormat/>
    <w:locked/>
    <w:rsid w:val="0088534E"/>
    <w:rPr>
      <w:kern w:val="28"/>
      <w:sz w:val="22"/>
      <w:szCs w:val="24"/>
    </w:rPr>
  </w:style>
  <w:style w:type="character" w:styleId="EndnoteReference">
    <w:name w:val="endnote reference"/>
    <w:rsid w:val="00A21D1D"/>
    <w:rPr>
      <w:vertAlign w:val="superscript"/>
    </w:rPr>
  </w:style>
  <w:style w:type="paragraph" w:customStyle="1" w:styleId="WP9BodyText">
    <w:name w:val="WP9_Body Text"/>
    <w:basedOn w:val="Normal"/>
    <w:rsid w:val="00A21D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paragraph" w:customStyle="1" w:styleId="Ref">
    <w:name w:val="Ref"/>
    <w:aliases w:val="de nota al pie,Fußnotenzeichen DISS,(NECG) Footnote Reference,ftref Char Char,fr Char Char,ftref Char1 Char Char,fr Char Char Char,Footnote Reference Number"/>
    <w:basedOn w:val="Normal"/>
    <w:link w:val="FootnoteReference"/>
    <w:uiPriority w:val="99"/>
    <w:rsid w:val="00FC7630"/>
    <w:pPr>
      <w:spacing w:after="160" w:line="240" w:lineRule="exact"/>
    </w:pPr>
    <w:rPr>
      <w:vertAlign w:val="superscript"/>
    </w:rPr>
  </w:style>
  <w:style w:type="paragraph" w:styleId="Revision">
    <w:name w:val="Revision"/>
    <w:hidden/>
    <w:uiPriority w:val="99"/>
    <w:semiHidden/>
    <w:rsid w:val="00425A77"/>
  </w:style>
  <w:style w:type="paragraph" w:customStyle="1" w:styleId="TextBody">
    <w:name w:val="Text Body"/>
    <w:basedOn w:val="Normal"/>
    <w:rsid w:val="005D4537"/>
    <w:pPr>
      <w:suppressAutoHyphens/>
      <w:spacing w:after="120" w:line="288" w:lineRule="auto"/>
    </w:pPr>
    <w:rPr>
      <w:rFonts w:cs="Angsana New"/>
      <w:sz w:val="24"/>
      <w:szCs w:val="24"/>
      <w:lang w:bidi="th-TH"/>
    </w:rPr>
  </w:style>
  <w:style w:type="paragraph" w:customStyle="1" w:styleId="Default">
    <w:name w:val="Default"/>
    <w:rsid w:val="0016770B"/>
    <w:pPr>
      <w:autoSpaceDE w:val="0"/>
      <w:autoSpaceDN w:val="0"/>
      <w:adjustRightInd w:val="0"/>
    </w:pPr>
    <w:rPr>
      <w:rFonts w:ascii="Calibri" w:eastAsiaTheme="minorHAns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UNITOOLTS-325-307</_dlc_DocId>
    <_dlc_DocIdUrl xmlns="bf4c0e24-4363-4a2c-98c4-ba38f29833df">
      <Url>https://intranet.undp.org/unit/oolts/oso/psu/_layouts/15/DocIdRedir.aspx?ID=UNITOOLTS-325-307</Url>
      <Description>UNITOOLTS-325-307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A809CEEA-907F-404E-B6C8-83849B468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D704E-FEC4-42EB-92F5-B1D54628ECAE}">
  <ds:schemaRefs>
    <ds:schemaRef ds:uri="http://schemas.microsoft.com/sharepoint/event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F42E90A3-FFE7-4CE6-A96C-31AE69C6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Request for Proposal (RFP) - Below 150k updated 2017</vt:lpstr>
    </vt:vector>
  </TitlesOfParts>
  <Company>UNDP</Company>
  <LinksUpToDate>false</LinksUpToDate>
  <CharactersWithSpaces>6705</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150k updated 2017</dc:title>
  <dc:creator>tsd</dc:creator>
  <cp:lastModifiedBy>Ripana James</cp:lastModifiedBy>
  <cp:revision>4</cp:revision>
  <cp:lastPrinted>2019-08-14T01:02:00Z</cp:lastPrinted>
  <dcterms:created xsi:type="dcterms:W3CDTF">2019-08-14T01:05:00Z</dcterms:created>
  <dcterms:modified xsi:type="dcterms:W3CDTF">2019-08-14T01:07:00Z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2b1712e6-dba6-497c-b3fe-3b43ee3cbb56</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