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956D0" w14:textId="77777777" w:rsidR="00DA4CB6" w:rsidRPr="00C0445E" w:rsidRDefault="005D3D46" w:rsidP="00085E8D">
      <w:pPr>
        <w:pStyle w:val="NoSpacing1"/>
        <w:jc w:val="center"/>
        <w:rPr>
          <w:b/>
          <w:sz w:val="32"/>
          <w:szCs w:val="32"/>
        </w:rPr>
      </w:pPr>
      <w:r>
        <w:rPr>
          <w:b/>
          <w:noProof/>
        </w:rPr>
        <w:drawing>
          <wp:anchor distT="0" distB="0" distL="114300" distR="114300" simplePos="0" relativeHeight="251658240" behindDoc="0" locked="0" layoutInCell="1" allowOverlap="1" wp14:anchorId="20A39CC4" wp14:editId="3FC1D4F8">
            <wp:simplePos x="0" y="0"/>
            <wp:positionH relativeFrom="column">
              <wp:posOffset>5232400</wp:posOffset>
            </wp:positionH>
            <wp:positionV relativeFrom="paragraph">
              <wp:posOffset>0</wp:posOffset>
            </wp:positionV>
            <wp:extent cx="457200" cy="914400"/>
            <wp:effectExtent l="19050" t="0" r="0"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5F50EB">
        <w:rPr>
          <w:rFonts w:ascii="Calibri" w:hAnsi="Calibri" w:cs="Calibri"/>
          <w:lang w:val="en-GB"/>
        </w:rPr>
        <w:br w:type="textWrapping" w:clear="all"/>
      </w:r>
      <w:r w:rsidR="00DA4CB6" w:rsidRPr="5F9F78E6">
        <w:t>REQUEST FOR QUOTATION (RFQ)</w:t>
      </w:r>
    </w:p>
    <w:p w14:paraId="11742343" w14:textId="77777777" w:rsidR="00DA4CB6" w:rsidRPr="00C0445E" w:rsidRDefault="00DA4CB6" w:rsidP="00DA4CB6">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487"/>
      </w:tblGrid>
      <w:tr w:rsidR="00DA4CB6" w:rsidRPr="00C0445E" w14:paraId="5434DD7D" w14:textId="77777777" w:rsidTr="3E808E84">
        <w:trPr>
          <w:cantSplit/>
        </w:trPr>
        <w:tc>
          <w:tcPr>
            <w:tcW w:w="5400" w:type="dxa"/>
            <w:vMerge w:val="restart"/>
          </w:tcPr>
          <w:p w14:paraId="2F796F92" w14:textId="77777777" w:rsidR="00DA4CB6" w:rsidRPr="00C0445E" w:rsidRDefault="00DA4CB6" w:rsidP="00DA4CB6">
            <w:pPr>
              <w:jc w:val="center"/>
              <w:rPr>
                <w:rFonts w:ascii="Calibri" w:hAnsi="Calibri" w:cs="Calibri"/>
                <w:sz w:val="22"/>
                <w:szCs w:val="22"/>
                <w:lang w:val="pl-PL"/>
              </w:rPr>
            </w:pPr>
            <w:r w:rsidRPr="00C0445E">
              <w:rPr>
                <w:rFonts w:ascii="Calibri" w:hAnsi="Calibri" w:cs="Calibri"/>
                <w:sz w:val="22"/>
                <w:szCs w:val="22"/>
                <w:lang w:val="pl-PL"/>
              </w:rPr>
              <w:t>UNDP BIH</w:t>
            </w:r>
          </w:p>
          <w:p w14:paraId="60BA10A6" w14:textId="77777777" w:rsidR="00DA4CB6" w:rsidRPr="00C0445E" w:rsidRDefault="00DA4CB6" w:rsidP="00DA4CB6">
            <w:pPr>
              <w:jc w:val="center"/>
              <w:rPr>
                <w:rFonts w:ascii="Calibri" w:hAnsi="Calibri" w:cs="Calibri"/>
                <w:sz w:val="22"/>
                <w:szCs w:val="22"/>
                <w:lang w:val="pl-PL"/>
              </w:rPr>
            </w:pPr>
            <w:r w:rsidRPr="00C0445E">
              <w:rPr>
                <w:rFonts w:ascii="Calibri" w:hAnsi="Calibri" w:cs="Calibri"/>
                <w:sz w:val="22"/>
                <w:szCs w:val="22"/>
                <w:lang w:val="pl-PL"/>
              </w:rPr>
              <w:t>Zmaja od Bosne bb; Sarajevo</w:t>
            </w:r>
          </w:p>
        </w:tc>
        <w:tc>
          <w:tcPr>
            <w:tcW w:w="3487" w:type="dxa"/>
          </w:tcPr>
          <w:p w14:paraId="5D1D9DA0" w14:textId="6C5270D5" w:rsidR="00DA4CB6" w:rsidRPr="00C0445E" w:rsidRDefault="3E808E84" w:rsidP="3E808E84">
            <w:pPr>
              <w:rPr>
                <w:rFonts w:ascii="Calibri" w:hAnsi="Calibri" w:cs="Calibri"/>
                <w:sz w:val="22"/>
                <w:szCs w:val="22"/>
                <w:highlight w:val="yellow"/>
              </w:rPr>
            </w:pPr>
            <w:r w:rsidRPr="3E808E84">
              <w:rPr>
                <w:rFonts w:ascii="Calibri" w:hAnsi="Calibri" w:cs="Calibri"/>
                <w:sz w:val="22"/>
                <w:szCs w:val="22"/>
              </w:rPr>
              <w:t xml:space="preserve">DATE: </w:t>
            </w:r>
            <w:r w:rsidR="002F0997">
              <w:rPr>
                <w:rFonts w:ascii="Calibri" w:hAnsi="Calibri" w:cs="Calibri"/>
                <w:sz w:val="22"/>
                <w:szCs w:val="22"/>
              </w:rPr>
              <w:t>1</w:t>
            </w:r>
            <w:r w:rsidR="00E84C6A">
              <w:rPr>
                <w:rFonts w:ascii="Calibri" w:hAnsi="Calibri" w:cs="Calibri"/>
                <w:sz w:val="22"/>
                <w:szCs w:val="22"/>
              </w:rPr>
              <w:t>6</w:t>
            </w:r>
            <w:r w:rsidR="002F0997">
              <w:rPr>
                <w:rFonts w:ascii="Calibri" w:hAnsi="Calibri" w:cs="Calibri"/>
                <w:sz w:val="22"/>
                <w:szCs w:val="22"/>
              </w:rPr>
              <w:t>/08</w:t>
            </w:r>
            <w:r w:rsidR="00F94902">
              <w:rPr>
                <w:rFonts w:ascii="Calibri" w:hAnsi="Calibri" w:cs="Calibri"/>
                <w:sz w:val="22"/>
                <w:szCs w:val="22"/>
              </w:rPr>
              <w:t>/</w:t>
            </w:r>
            <w:r w:rsidRPr="00A903BB">
              <w:rPr>
                <w:rFonts w:ascii="Calibri" w:hAnsi="Calibri" w:cs="Calibri"/>
                <w:sz w:val="22"/>
                <w:szCs w:val="22"/>
              </w:rPr>
              <w:t>201</w:t>
            </w:r>
            <w:r w:rsidR="00346633" w:rsidRPr="00A903BB">
              <w:rPr>
                <w:rFonts w:ascii="Calibri" w:hAnsi="Calibri" w:cs="Calibri"/>
                <w:sz w:val="22"/>
                <w:szCs w:val="22"/>
              </w:rPr>
              <w:t>9</w:t>
            </w:r>
          </w:p>
        </w:tc>
      </w:tr>
      <w:tr w:rsidR="00DA4CB6" w:rsidRPr="00C0445E" w14:paraId="1281B5D9" w14:textId="77777777" w:rsidTr="3E808E84">
        <w:trPr>
          <w:cantSplit/>
          <w:trHeight w:val="197"/>
        </w:trPr>
        <w:tc>
          <w:tcPr>
            <w:tcW w:w="5400" w:type="dxa"/>
            <w:vMerge/>
          </w:tcPr>
          <w:p w14:paraId="0B21E080" w14:textId="77777777" w:rsidR="00DA4CB6" w:rsidRPr="00C0445E" w:rsidRDefault="00DA4CB6" w:rsidP="00DA4CB6">
            <w:pPr>
              <w:rPr>
                <w:rFonts w:ascii="Calibri" w:hAnsi="Calibri" w:cs="Calibri"/>
                <w:sz w:val="22"/>
                <w:szCs w:val="22"/>
              </w:rPr>
            </w:pPr>
          </w:p>
        </w:tc>
        <w:tc>
          <w:tcPr>
            <w:tcW w:w="3487" w:type="dxa"/>
            <w:tcBorders>
              <w:bottom w:val="single" w:sz="4" w:space="0" w:color="auto"/>
            </w:tcBorders>
          </w:tcPr>
          <w:p w14:paraId="2DAE4B0B" w14:textId="0DA13868" w:rsidR="00DA4CB6" w:rsidRPr="00C0445E" w:rsidRDefault="7A530375" w:rsidP="7A530375">
            <w:pPr>
              <w:rPr>
                <w:rFonts w:ascii="Calibri" w:eastAsia="Calibri" w:hAnsi="Calibri" w:cs="Calibri"/>
                <w:sz w:val="22"/>
                <w:szCs w:val="22"/>
                <w:highlight w:val="yellow"/>
              </w:rPr>
            </w:pPr>
            <w:r w:rsidRPr="7A530375">
              <w:rPr>
                <w:rFonts w:ascii="Calibri" w:eastAsia="Calibri" w:hAnsi="Calibri" w:cs="Calibri"/>
                <w:sz w:val="22"/>
                <w:szCs w:val="22"/>
              </w:rPr>
              <w:t xml:space="preserve">REFERENCE: </w:t>
            </w:r>
            <w:r w:rsidRPr="00A903BB">
              <w:rPr>
                <w:rFonts w:ascii="Calibri" w:eastAsia="Calibri" w:hAnsi="Calibri" w:cs="Calibri"/>
                <w:b/>
                <w:bCs/>
                <w:sz w:val="22"/>
                <w:szCs w:val="22"/>
              </w:rPr>
              <w:t>BIH/RFQ/</w:t>
            </w:r>
            <w:r w:rsidR="008417D6">
              <w:rPr>
                <w:rFonts w:ascii="Calibri" w:eastAsia="Calibri" w:hAnsi="Calibri" w:cs="Calibri"/>
                <w:b/>
                <w:bCs/>
                <w:sz w:val="22"/>
                <w:szCs w:val="22"/>
              </w:rPr>
              <w:t>133</w:t>
            </w:r>
            <w:r w:rsidRPr="00A903BB">
              <w:rPr>
                <w:rFonts w:ascii="Calibri" w:eastAsia="Calibri" w:hAnsi="Calibri" w:cs="Calibri"/>
                <w:b/>
                <w:bCs/>
                <w:sz w:val="22"/>
                <w:szCs w:val="22"/>
              </w:rPr>
              <w:t>/1</w:t>
            </w:r>
            <w:r w:rsidR="001F0A40" w:rsidRPr="00A903BB">
              <w:rPr>
                <w:rFonts w:ascii="Calibri" w:eastAsia="Calibri" w:hAnsi="Calibri" w:cs="Calibri"/>
                <w:b/>
                <w:bCs/>
                <w:sz w:val="22"/>
                <w:szCs w:val="22"/>
              </w:rPr>
              <w:t>9</w:t>
            </w:r>
          </w:p>
        </w:tc>
      </w:tr>
    </w:tbl>
    <w:p w14:paraId="1529F8F0" w14:textId="77777777" w:rsidR="00DA4CB6" w:rsidRPr="00C0445E" w:rsidRDefault="00DA4CB6" w:rsidP="00DA4CB6">
      <w:pPr>
        <w:rPr>
          <w:rFonts w:ascii="Calibri" w:hAnsi="Calibri" w:cs="Calibri"/>
          <w:color w:val="FF0000"/>
          <w:sz w:val="22"/>
          <w:szCs w:val="22"/>
        </w:rPr>
      </w:pPr>
    </w:p>
    <w:p w14:paraId="063FBE06" w14:textId="77777777" w:rsidR="00DA4CB6" w:rsidRPr="00C0445E" w:rsidRDefault="00DA4CB6" w:rsidP="00DA4CB6">
      <w:pPr>
        <w:rPr>
          <w:rFonts w:ascii="Calibri" w:hAnsi="Calibri" w:cs="Calibri"/>
          <w:sz w:val="22"/>
          <w:szCs w:val="22"/>
        </w:rPr>
      </w:pPr>
      <w:r w:rsidRPr="00C0445E">
        <w:rPr>
          <w:rFonts w:ascii="Calibri" w:hAnsi="Calibri" w:cs="Calibri"/>
          <w:sz w:val="22"/>
          <w:szCs w:val="22"/>
        </w:rPr>
        <w:t>Dear Sir / Madam:</w:t>
      </w:r>
    </w:p>
    <w:p w14:paraId="56698D72" w14:textId="77777777" w:rsidR="008E72EF" w:rsidRPr="00C0445E" w:rsidRDefault="008E72EF" w:rsidP="00DA4CB6">
      <w:pPr>
        <w:pStyle w:val="Memoheading"/>
        <w:ind w:right="284"/>
        <w:jc w:val="both"/>
        <w:rPr>
          <w:rFonts w:ascii="Calibri" w:hAnsi="Calibri" w:cs="Calibri"/>
          <w:sz w:val="22"/>
          <w:szCs w:val="22"/>
          <w:highlight w:val="yellow"/>
        </w:rPr>
      </w:pPr>
    </w:p>
    <w:p w14:paraId="2A644122" w14:textId="77777777" w:rsidR="00DA4CB6" w:rsidRPr="00C0445E" w:rsidRDefault="00DA4CB6" w:rsidP="00DA4CB6">
      <w:pPr>
        <w:pStyle w:val="Memoheading"/>
        <w:ind w:right="284"/>
        <w:jc w:val="both"/>
        <w:rPr>
          <w:rFonts w:ascii="Calibri" w:hAnsi="Calibri" w:cs="Calibri"/>
          <w:b/>
          <w:sz w:val="22"/>
          <w:szCs w:val="22"/>
        </w:rPr>
      </w:pPr>
      <w:r w:rsidRPr="00C0445E">
        <w:rPr>
          <w:rFonts w:ascii="Calibri" w:hAnsi="Calibri" w:cs="Calibri"/>
          <w:sz w:val="22"/>
          <w:szCs w:val="22"/>
        </w:rPr>
        <w:t>We kindly request you to submit your quotation for</w:t>
      </w:r>
      <w:r w:rsidRPr="00C0445E">
        <w:rPr>
          <w:rFonts w:ascii="Calibri" w:hAnsi="Calibri" w:cs="Calibri"/>
          <w:b/>
          <w:sz w:val="22"/>
          <w:szCs w:val="22"/>
        </w:rPr>
        <w:t>:</w:t>
      </w:r>
    </w:p>
    <w:p w14:paraId="63236C59" w14:textId="77777777" w:rsidR="00DA4CB6" w:rsidRPr="00C0445E" w:rsidRDefault="00DA4CB6" w:rsidP="00DA4CB6">
      <w:pPr>
        <w:pStyle w:val="Memoheading"/>
        <w:ind w:right="284"/>
        <w:jc w:val="both"/>
        <w:rPr>
          <w:rFonts w:ascii="Calibri" w:hAnsi="Calibri" w:cs="Calibri"/>
          <w:b/>
          <w:sz w:val="22"/>
          <w:szCs w:val="22"/>
        </w:rPr>
      </w:pPr>
    </w:p>
    <w:p w14:paraId="6A1FD030" w14:textId="4BCB4888" w:rsidR="00FF7A79" w:rsidRPr="00FE3F72" w:rsidRDefault="00A15AE3" w:rsidP="00A15AE3">
      <w:pPr>
        <w:jc w:val="center"/>
        <w:rPr>
          <w:rFonts w:ascii="Calibri" w:hAnsi="Calibri" w:cs="Calibri"/>
          <w:b/>
          <w:sz w:val="22"/>
          <w:szCs w:val="22"/>
        </w:rPr>
      </w:pPr>
      <w:r w:rsidRPr="00FE3F72">
        <w:rPr>
          <w:rFonts w:ascii="Calibri" w:hAnsi="Calibri" w:cs="Calibri"/>
          <w:b/>
          <w:sz w:val="22"/>
          <w:szCs w:val="22"/>
        </w:rPr>
        <w:t xml:space="preserve">Construction works on </w:t>
      </w:r>
      <w:r w:rsidR="00FE3F72">
        <w:rPr>
          <w:rFonts w:ascii="Calibri" w:hAnsi="Calibri" w:cs="Calibri"/>
          <w:b/>
          <w:sz w:val="22"/>
          <w:szCs w:val="22"/>
        </w:rPr>
        <w:t xml:space="preserve">facade on </w:t>
      </w:r>
      <w:r w:rsidRPr="00FE3F72">
        <w:rPr>
          <w:rFonts w:asciiTheme="minorHAnsi" w:eastAsia="MS Mincho" w:hAnsiTheme="minorHAnsi" w:cstheme="minorHAnsi"/>
          <w:sz w:val="22"/>
          <w:szCs w:val="22"/>
        </w:rPr>
        <w:t>“</w:t>
      </w:r>
      <w:r w:rsidRPr="00FE3F72">
        <w:rPr>
          <w:rFonts w:asciiTheme="minorHAnsi" w:eastAsia="MS Mincho" w:hAnsiTheme="minorHAnsi" w:cstheme="minorHAnsi"/>
          <w:b/>
          <w:sz w:val="22"/>
          <w:szCs w:val="22"/>
        </w:rPr>
        <w:t>Academy of Performing Arts”</w:t>
      </w:r>
      <w:r w:rsidR="00C72402">
        <w:rPr>
          <w:rFonts w:asciiTheme="minorHAnsi" w:eastAsia="MS Mincho" w:hAnsiTheme="minorHAnsi" w:cstheme="minorHAnsi"/>
          <w:b/>
          <w:sz w:val="22"/>
          <w:szCs w:val="22"/>
        </w:rPr>
        <w:t xml:space="preserve"> Sarajevo</w:t>
      </w:r>
    </w:p>
    <w:p w14:paraId="6182A145" w14:textId="77777777" w:rsidR="00FB1AF5" w:rsidRPr="00C0445E" w:rsidRDefault="00FB1AF5" w:rsidP="00FB1AF5">
      <w:pPr>
        <w:jc w:val="center"/>
        <w:rPr>
          <w:rFonts w:ascii="Calibri" w:hAnsi="Calibri" w:cs="Calibri"/>
          <w:b/>
          <w:sz w:val="22"/>
          <w:szCs w:val="22"/>
          <w:highlight w:val="yellow"/>
        </w:rPr>
      </w:pPr>
    </w:p>
    <w:p w14:paraId="6B71BA1E" w14:textId="77777777" w:rsidR="00DA4CB6" w:rsidRPr="007400D0" w:rsidRDefault="5F9F78E6" w:rsidP="00085E8D">
      <w:pPr>
        <w:jc w:val="center"/>
        <w:rPr>
          <w:rFonts w:ascii="Calibri" w:eastAsia="Calibri" w:hAnsi="Calibri" w:cs="Calibri"/>
          <w:sz w:val="22"/>
          <w:szCs w:val="22"/>
        </w:rPr>
      </w:pPr>
      <w:r w:rsidRPr="5F9F78E6">
        <w:rPr>
          <w:rFonts w:ascii="Calibri" w:eastAsia="Calibri" w:hAnsi="Calibri" w:cs="Calibri"/>
          <w:sz w:val="22"/>
          <w:szCs w:val="22"/>
        </w:rPr>
        <w:t>When preparing your quotation, please be guided by the form attached hereto as Annex 1</w:t>
      </w:r>
      <w:r w:rsidR="00085E8D">
        <w:rPr>
          <w:rFonts w:ascii="Calibri" w:eastAsia="Calibri" w:hAnsi="Calibri" w:cs="Calibri"/>
          <w:sz w:val="22"/>
          <w:szCs w:val="22"/>
        </w:rPr>
        <w:t>.</w:t>
      </w:r>
    </w:p>
    <w:p w14:paraId="04FDF9E0" w14:textId="77777777" w:rsidR="00DA4CB6" w:rsidRPr="00C0445E" w:rsidRDefault="00DA4CB6" w:rsidP="00DA4CB6">
      <w:pPr>
        <w:pStyle w:val="Memoheading"/>
        <w:ind w:right="284"/>
        <w:jc w:val="both"/>
        <w:rPr>
          <w:rFonts w:ascii="Calibri" w:hAnsi="Calibri" w:cs="Calibri"/>
          <w:sz w:val="22"/>
          <w:szCs w:val="22"/>
          <w:highlight w:val="yellow"/>
        </w:rPr>
      </w:pPr>
    </w:p>
    <w:p w14:paraId="1E67CC49" w14:textId="015D929D" w:rsidR="00DA4CB6" w:rsidRDefault="00DA4CB6" w:rsidP="00DA4CB6">
      <w:pPr>
        <w:outlineLvl w:val="0"/>
        <w:rPr>
          <w:rFonts w:ascii="Calibri" w:hAnsi="Calibri" w:cs="Calibri"/>
          <w:sz w:val="22"/>
          <w:szCs w:val="22"/>
        </w:rPr>
      </w:pPr>
      <w:r w:rsidRPr="00C0445E">
        <w:rPr>
          <w:rFonts w:ascii="Calibri" w:hAnsi="Calibri" w:cs="Calibri"/>
          <w:sz w:val="22"/>
          <w:szCs w:val="22"/>
        </w:rPr>
        <w:t xml:space="preserve">Quotations may be submitted on or </w:t>
      </w:r>
      <w:r w:rsidRPr="00AD3940">
        <w:rPr>
          <w:rFonts w:ascii="Calibri" w:hAnsi="Calibri" w:cs="Calibri"/>
          <w:sz w:val="22"/>
          <w:szCs w:val="22"/>
        </w:rPr>
        <w:t xml:space="preserve">before </w:t>
      </w:r>
      <w:r w:rsidR="00E84C6A">
        <w:rPr>
          <w:rFonts w:ascii="Calibri" w:hAnsi="Calibri" w:cs="Calibri"/>
          <w:b/>
          <w:sz w:val="22"/>
          <w:szCs w:val="22"/>
        </w:rPr>
        <w:t>September</w:t>
      </w:r>
      <w:r w:rsidR="002D5B2B">
        <w:rPr>
          <w:rFonts w:ascii="Calibri" w:hAnsi="Calibri" w:cs="Calibri"/>
          <w:b/>
          <w:sz w:val="22"/>
          <w:szCs w:val="22"/>
        </w:rPr>
        <w:t xml:space="preserve"> 2</w:t>
      </w:r>
      <w:r w:rsidR="002D5B2B" w:rsidRPr="002D5B2B">
        <w:rPr>
          <w:rFonts w:ascii="Calibri" w:hAnsi="Calibri" w:cs="Calibri"/>
          <w:b/>
          <w:sz w:val="22"/>
          <w:szCs w:val="22"/>
          <w:vertAlign w:val="superscript"/>
        </w:rPr>
        <w:t>nd</w:t>
      </w:r>
      <w:proofErr w:type="gramStart"/>
      <w:r w:rsidR="002D5B2B">
        <w:rPr>
          <w:rFonts w:ascii="Calibri" w:hAnsi="Calibri" w:cs="Calibri"/>
          <w:b/>
          <w:sz w:val="22"/>
          <w:szCs w:val="22"/>
        </w:rPr>
        <w:t xml:space="preserve"> </w:t>
      </w:r>
      <w:r w:rsidR="00D51A5C" w:rsidRPr="00AD3940">
        <w:rPr>
          <w:rFonts w:ascii="Calibri" w:hAnsi="Calibri" w:cs="Calibri"/>
          <w:b/>
          <w:sz w:val="22"/>
          <w:szCs w:val="22"/>
        </w:rPr>
        <w:t>201</w:t>
      </w:r>
      <w:r w:rsidR="004226E2">
        <w:rPr>
          <w:rFonts w:ascii="Calibri" w:hAnsi="Calibri" w:cs="Calibri"/>
          <w:b/>
          <w:sz w:val="22"/>
          <w:szCs w:val="22"/>
        </w:rPr>
        <w:t>9</w:t>
      </w:r>
      <w:proofErr w:type="gramEnd"/>
      <w:r w:rsidRPr="00AD3940">
        <w:rPr>
          <w:rFonts w:ascii="Calibri" w:hAnsi="Calibri" w:cs="Calibri"/>
          <w:b/>
          <w:sz w:val="22"/>
          <w:szCs w:val="22"/>
        </w:rPr>
        <w:t>,</w:t>
      </w:r>
      <w:r w:rsidRPr="00CC4FC3">
        <w:rPr>
          <w:rFonts w:ascii="Calibri" w:hAnsi="Calibri" w:cs="Calibri"/>
          <w:b/>
          <w:sz w:val="22"/>
          <w:szCs w:val="22"/>
        </w:rPr>
        <w:t xml:space="preserve"> </w:t>
      </w:r>
      <w:r w:rsidR="00425564">
        <w:rPr>
          <w:rFonts w:ascii="Calibri" w:hAnsi="Calibri" w:cs="Calibri"/>
          <w:b/>
          <w:sz w:val="22"/>
          <w:szCs w:val="22"/>
        </w:rPr>
        <w:t>1</w:t>
      </w:r>
      <w:r w:rsidR="00E84C6A">
        <w:rPr>
          <w:rFonts w:ascii="Calibri" w:hAnsi="Calibri" w:cs="Calibri"/>
          <w:b/>
          <w:sz w:val="22"/>
          <w:szCs w:val="22"/>
        </w:rPr>
        <w:t>2</w:t>
      </w:r>
      <w:r w:rsidRPr="00CC4FC3">
        <w:rPr>
          <w:rFonts w:ascii="Calibri" w:hAnsi="Calibri" w:cs="Calibri"/>
          <w:b/>
          <w:sz w:val="22"/>
          <w:szCs w:val="22"/>
        </w:rPr>
        <w:t xml:space="preserve">:00 h, </w:t>
      </w:r>
      <w:r w:rsidRPr="00C0445E">
        <w:rPr>
          <w:rFonts w:ascii="Calibri" w:hAnsi="Calibri" w:cs="Calibri"/>
          <w:sz w:val="22"/>
          <w:szCs w:val="22"/>
        </w:rPr>
        <w:t xml:space="preserve">via </w:t>
      </w:r>
      <w:r w:rsidRPr="00C0445E">
        <w:rPr>
          <w:rFonts w:ascii="Calibri" w:hAnsi="Calibri" w:cs="Calibri"/>
          <w:b/>
          <w:i/>
          <w:color w:val="000000"/>
          <w:sz w:val="22"/>
          <w:szCs w:val="22"/>
        </w:rPr>
        <w:t xml:space="preserve">courier mail </w:t>
      </w:r>
      <w:r w:rsidRPr="00C0445E">
        <w:rPr>
          <w:rFonts w:ascii="Calibri" w:hAnsi="Calibri" w:cs="Calibri"/>
          <w:sz w:val="22"/>
          <w:szCs w:val="22"/>
        </w:rPr>
        <w:t>to the address below:</w:t>
      </w:r>
    </w:p>
    <w:p w14:paraId="0F14D20E" w14:textId="77777777" w:rsidR="00F07E7F" w:rsidRPr="00C0445E" w:rsidRDefault="00F07E7F" w:rsidP="00DA4CB6">
      <w:pPr>
        <w:outlineLvl w:val="0"/>
        <w:rPr>
          <w:rFonts w:ascii="Calibri" w:hAnsi="Calibri" w:cs="Calibri"/>
          <w:sz w:val="22"/>
          <w:szCs w:val="22"/>
        </w:rPr>
      </w:pPr>
    </w:p>
    <w:p w14:paraId="2CCB2C24" w14:textId="77777777" w:rsidR="00DA4CB6" w:rsidRPr="00C0445E" w:rsidRDefault="00DA4CB6" w:rsidP="00DA4CB6">
      <w:pPr>
        <w:jc w:val="center"/>
        <w:outlineLvl w:val="0"/>
        <w:rPr>
          <w:rFonts w:ascii="Calibri" w:hAnsi="Calibri" w:cs="Calibri"/>
          <w:b/>
          <w:sz w:val="22"/>
          <w:szCs w:val="22"/>
        </w:rPr>
      </w:pPr>
      <w:r w:rsidRPr="00C0445E">
        <w:rPr>
          <w:rFonts w:ascii="Calibri" w:hAnsi="Calibri" w:cs="Calibri"/>
          <w:b/>
          <w:sz w:val="22"/>
          <w:szCs w:val="22"/>
        </w:rPr>
        <w:t xml:space="preserve">United Nations Development </w:t>
      </w:r>
      <w:proofErr w:type="spellStart"/>
      <w:r w:rsidRPr="00C0445E">
        <w:rPr>
          <w:rFonts w:ascii="Calibri" w:hAnsi="Calibri" w:cs="Calibri"/>
          <w:b/>
          <w:sz w:val="22"/>
          <w:szCs w:val="22"/>
        </w:rPr>
        <w:t>Programme</w:t>
      </w:r>
      <w:proofErr w:type="spellEnd"/>
    </w:p>
    <w:p w14:paraId="09693EBE" w14:textId="77777777" w:rsidR="00DA4CB6" w:rsidRPr="00C0445E" w:rsidRDefault="00DA4CB6" w:rsidP="00DA4CB6">
      <w:pPr>
        <w:jc w:val="center"/>
        <w:rPr>
          <w:rFonts w:ascii="Calibri" w:hAnsi="Calibri" w:cs="Calibri"/>
          <w:sz w:val="22"/>
          <w:szCs w:val="22"/>
        </w:rPr>
      </w:pPr>
      <w:proofErr w:type="spellStart"/>
      <w:r w:rsidRPr="00C0445E">
        <w:rPr>
          <w:rFonts w:ascii="Calibri" w:hAnsi="Calibri" w:cs="Calibri"/>
          <w:sz w:val="22"/>
          <w:szCs w:val="22"/>
        </w:rPr>
        <w:t>Zmaja</w:t>
      </w:r>
      <w:proofErr w:type="spellEnd"/>
      <w:r w:rsidRPr="00C0445E">
        <w:rPr>
          <w:rFonts w:ascii="Calibri" w:hAnsi="Calibri" w:cs="Calibri"/>
          <w:sz w:val="22"/>
          <w:szCs w:val="22"/>
        </w:rPr>
        <w:t xml:space="preserve"> od </w:t>
      </w:r>
      <w:proofErr w:type="spellStart"/>
      <w:r w:rsidRPr="00C0445E">
        <w:rPr>
          <w:rFonts w:ascii="Calibri" w:hAnsi="Calibri" w:cs="Calibri"/>
          <w:sz w:val="22"/>
          <w:szCs w:val="22"/>
        </w:rPr>
        <w:t>Bosne</w:t>
      </w:r>
      <w:proofErr w:type="spellEnd"/>
      <w:r w:rsidRPr="00C0445E">
        <w:rPr>
          <w:rFonts w:ascii="Calibri" w:hAnsi="Calibri" w:cs="Calibri"/>
          <w:sz w:val="22"/>
          <w:szCs w:val="22"/>
        </w:rPr>
        <w:t xml:space="preserve"> bb, Sarajevo 71000</w:t>
      </w:r>
    </w:p>
    <w:p w14:paraId="2598B473" w14:textId="77777777" w:rsidR="00DA4CB6" w:rsidRPr="00C0445E" w:rsidRDefault="00DA4CB6" w:rsidP="00DA4CB6">
      <w:pPr>
        <w:jc w:val="center"/>
        <w:rPr>
          <w:rFonts w:ascii="Calibri" w:hAnsi="Calibri" w:cs="Calibri"/>
          <w:sz w:val="22"/>
          <w:szCs w:val="22"/>
        </w:rPr>
      </w:pPr>
      <w:r w:rsidRPr="00C0445E">
        <w:rPr>
          <w:rFonts w:ascii="Calibri" w:hAnsi="Calibri" w:cs="Calibri"/>
          <w:sz w:val="22"/>
          <w:szCs w:val="22"/>
        </w:rPr>
        <w:t>General Service</w:t>
      </w:r>
    </w:p>
    <w:p w14:paraId="6E4F66CF" w14:textId="721934DD" w:rsidR="00DA4CB6" w:rsidRPr="00F03773" w:rsidRDefault="00EE7B69" w:rsidP="7A530375">
      <w:pPr>
        <w:jc w:val="center"/>
        <w:rPr>
          <w:rFonts w:ascii="Calibri" w:eastAsia="Calibri" w:hAnsi="Calibri" w:cs="Calibri"/>
          <w:b/>
          <w:bCs/>
          <w:sz w:val="22"/>
          <w:szCs w:val="22"/>
        </w:rPr>
      </w:pPr>
      <w:hyperlink r:id="rId13">
        <w:r w:rsidR="7A530375" w:rsidRPr="7A530375">
          <w:rPr>
            <w:rFonts w:ascii="Calibri" w:eastAsia="Calibri" w:hAnsi="Calibri" w:cs="Calibri"/>
            <w:b/>
            <w:bCs/>
            <w:sz w:val="22"/>
            <w:szCs w:val="22"/>
          </w:rPr>
          <w:t>Ref:</w:t>
        </w:r>
      </w:hyperlink>
      <w:r w:rsidR="7A530375" w:rsidRPr="7A530375">
        <w:rPr>
          <w:b/>
          <w:bCs/>
        </w:rPr>
        <w:t xml:space="preserve"> </w:t>
      </w:r>
      <w:r w:rsidR="7A530375" w:rsidRPr="00A903BB">
        <w:rPr>
          <w:rFonts w:ascii="Calibri" w:eastAsia="Calibri" w:hAnsi="Calibri" w:cs="Calibri"/>
          <w:b/>
          <w:bCs/>
          <w:sz w:val="22"/>
          <w:szCs w:val="22"/>
        </w:rPr>
        <w:t>BIH/RFQ/</w:t>
      </w:r>
      <w:r w:rsidR="008417D6">
        <w:rPr>
          <w:rFonts w:ascii="Calibri" w:eastAsia="Calibri" w:hAnsi="Calibri" w:cs="Calibri"/>
          <w:b/>
          <w:bCs/>
          <w:sz w:val="22"/>
          <w:szCs w:val="22"/>
        </w:rPr>
        <w:t>133</w:t>
      </w:r>
      <w:r w:rsidR="7A530375" w:rsidRPr="00A903BB">
        <w:rPr>
          <w:rFonts w:ascii="Calibri" w:eastAsia="Calibri" w:hAnsi="Calibri" w:cs="Calibri"/>
          <w:b/>
          <w:bCs/>
          <w:sz w:val="22"/>
          <w:szCs w:val="22"/>
        </w:rPr>
        <w:t>/1</w:t>
      </w:r>
      <w:r w:rsidR="004F6B41" w:rsidRPr="00A903BB">
        <w:rPr>
          <w:rFonts w:ascii="Calibri" w:eastAsia="Calibri" w:hAnsi="Calibri" w:cs="Calibri"/>
          <w:b/>
          <w:bCs/>
          <w:sz w:val="22"/>
          <w:szCs w:val="22"/>
        </w:rPr>
        <w:t>9</w:t>
      </w:r>
    </w:p>
    <w:p w14:paraId="7727F487" w14:textId="77777777" w:rsidR="00DA4CB6" w:rsidRPr="00C0445E" w:rsidRDefault="00DA4CB6" w:rsidP="00DA4CB6">
      <w:pPr>
        <w:jc w:val="center"/>
        <w:rPr>
          <w:rFonts w:ascii="Calibri" w:hAnsi="Calibri" w:cs="Calibri"/>
          <w:sz w:val="22"/>
          <w:szCs w:val="22"/>
          <w:highlight w:val="yellow"/>
        </w:rPr>
      </w:pPr>
    </w:p>
    <w:p w14:paraId="52DCDD72" w14:textId="77777777" w:rsidR="00DA4CB6" w:rsidRPr="00C0445E" w:rsidRDefault="00DA4CB6" w:rsidP="00DA4CB6">
      <w:pPr>
        <w:ind w:right="270"/>
        <w:jc w:val="both"/>
        <w:rPr>
          <w:rFonts w:ascii="Calibri" w:hAnsi="Calibri" w:cs="Calibri"/>
          <w:sz w:val="22"/>
          <w:szCs w:val="22"/>
        </w:rPr>
      </w:pPr>
      <w:r w:rsidRPr="00C0445E">
        <w:rPr>
          <w:rFonts w:ascii="Calibri" w:hAnsi="Calibri" w:cs="Calibr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7E2848BC" w14:textId="77777777" w:rsidR="00DA4CB6" w:rsidRPr="00C0445E" w:rsidRDefault="00DA4CB6" w:rsidP="00DA4CB6">
      <w:pPr>
        <w:jc w:val="both"/>
        <w:rPr>
          <w:rFonts w:ascii="Calibri" w:hAnsi="Calibri" w:cs="Calibri"/>
          <w:sz w:val="22"/>
          <w:szCs w:val="22"/>
        </w:rPr>
      </w:pPr>
      <w:r w:rsidRPr="00C0445E">
        <w:rPr>
          <w:rFonts w:ascii="Calibri" w:hAnsi="Calibri" w:cs="Calibri"/>
          <w:sz w:val="22"/>
          <w:szCs w:val="22"/>
        </w:rPr>
        <w:tab/>
      </w:r>
    </w:p>
    <w:p w14:paraId="6A7B4AD5" w14:textId="77777777" w:rsidR="00DA4CB6" w:rsidRDefault="00DA4CB6" w:rsidP="00D51A5C">
      <w:pPr>
        <w:ind w:right="270"/>
        <w:jc w:val="both"/>
        <w:rPr>
          <w:rFonts w:ascii="Calibri" w:hAnsi="Calibri" w:cs="Calibri"/>
          <w:sz w:val="22"/>
          <w:szCs w:val="22"/>
        </w:rPr>
      </w:pPr>
      <w:r w:rsidRPr="00C0445E">
        <w:rPr>
          <w:rFonts w:ascii="Calibri" w:hAnsi="Calibri" w:cs="Calibri"/>
          <w:sz w:val="22"/>
          <w:szCs w:val="22"/>
        </w:rPr>
        <w:t xml:space="preserve">Please take note of the following requirements and conditions pertaining to the supply of the abovementioned good/s:  </w:t>
      </w:r>
    </w:p>
    <w:p w14:paraId="16F2B502" w14:textId="77777777" w:rsidR="00FC647D" w:rsidRPr="00E933A8" w:rsidRDefault="00FC647D" w:rsidP="00DA4CB6">
      <w:pPr>
        <w:jc w:val="center"/>
        <w:rPr>
          <w:rFonts w:ascii="Calibri" w:hAnsi="Calibri" w:cs="Calibri"/>
          <w:sz w:val="22"/>
          <w:szCs w:val="22"/>
        </w:rPr>
      </w:pPr>
    </w:p>
    <w:tbl>
      <w:tblPr>
        <w:tblW w:w="105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5580"/>
      </w:tblGrid>
      <w:tr w:rsidR="002B425D" w:rsidRPr="00DF6E53" w14:paraId="04540730" w14:textId="77777777" w:rsidTr="5F9F78E6">
        <w:trPr>
          <w:cantSplit/>
          <w:trHeight w:val="485"/>
        </w:trPr>
        <w:tc>
          <w:tcPr>
            <w:tcW w:w="4950" w:type="dxa"/>
            <w:tcBorders>
              <w:top w:val="single" w:sz="4" w:space="0" w:color="auto"/>
            </w:tcBorders>
          </w:tcPr>
          <w:p w14:paraId="7816C937" w14:textId="77777777" w:rsidR="002B425D" w:rsidRPr="00707B3B" w:rsidRDefault="002B425D" w:rsidP="002B425D">
            <w:pPr>
              <w:rPr>
                <w:rFonts w:ascii="Calibri" w:hAnsi="Calibri" w:cs="Calibri"/>
              </w:rPr>
            </w:pPr>
            <w:r w:rsidRPr="00707B3B">
              <w:rPr>
                <w:rFonts w:ascii="Calibri" w:hAnsi="Calibri" w:cs="Calibri"/>
              </w:rPr>
              <w:t>Delivery Term</w:t>
            </w:r>
            <w:r w:rsidR="00DC55CA" w:rsidRPr="00707B3B">
              <w:rPr>
                <w:rFonts w:ascii="Calibri" w:hAnsi="Calibri" w:cs="Calibri"/>
              </w:rPr>
              <w:t>s</w:t>
            </w:r>
            <w:r w:rsidR="004778D3" w:rsidRPr="00707B3B">
              <w:rPr>
                <w:rFonts w:ascii="Calibri" w:hAnsi="Calibri" w:cs="Calibri"/>
              </w:rPr>
              <w:t xml:space="preserve"> </w:t>
            </w:r>
            <w:r w:rsidRPr="00707B3B">
              <w:rPr>
                <w:rFonts w:ascii="Calibri" w:hAnsi="Calibri" w:cs="Calibri"/>
              </w:rPr>
              <w:t>[IN</w:t>
            </w:r>
            <w:r w:rsidR="006C1333" w:rsidRPr="00707B3B">
              <w:rPr>
                <w:rFonts w:ascii="Calibri" w:hAnsi="Calibri" w:cs="Calibri"/>
              </w:rPr>
              <w:t>C</w:t>
            </w:r>
            <w:r w:rsidRPr="00707B3B">
              <w:rPr>
                <w:rFonts w:ascii="Calibri" w:hAnsi="Calibri" w:cs="Calibri"/>
              </w:rPr>
              <w:t xml:space="preserve">OTERMS 2010] </w:t>
            </w:r>
          </w:p>
          <w:p w14:paraId="1D324BBA" w14:textId="77777777" w:rsidR="004778D3" w:rsidRPr="00707B3B" w:rsidRDefault="004778D3" w:rsidP="002B425D">
            <w:pPr>
              <w:rPr>
                <w:rFonts w:ascii="Calibri" w:hAnsi="Calibri" w:cs="Calibri"/>
                <w:i/>
              </w:rPr>
            </w:pPr>
            <w:r w:rsidRPr="00707B3B">
              <w:rPr>
                <w:rFonts w:ascii="Calibri" w:hAnsi="Calibri" w:cs="Calibri"/>
                <w:i/>
              </w:rPr>
              <w:t>(Pls. link this to price schedule)</w:t>
            </w:r>
          </w:p>
        </w:tc>
        <w:tc>
          <w:tcPr>
            <w:tcW w:w="5580" w:type="dxa"/>
            <w:tcBorders>
              <w:top w:val="single" w:sz="4" w:space="0" w:color="auto"/>
            </w:tcBorders>
            <w:vAlign w:val="center"/>
          </w:tcPr>
          <w:p w14:paraId="2D8FE514" w14:textId="77777777" w:rsidR="002B425D" w:rsidRPr="007E384A" w:rsidRDefault="00EB486B" w:rsidP="005B1AD2">
            <w:pPr>
              <w:rPr>
                <w:rFonts w:ascii="Calibri" w:hAnsi="Calibri" w:cs="Calibri"/>
              </w:rPr>
            </w:pPr>
            <w:r w:rsidRPr="007E384A">
              <w:rPr>
                <w:rFonts w:ascii="Calibri" w:hAnsi="Calibri" w:cs="Calibri"/>
              </w:rPr>
              <w:t>D</w:t>
            </w:r>
            <w:r w:rsidR="005B1AD2">
              <w:rPr>
                <w:rFonts w:ascii="Calibri" w:hAnsi="Calibri" w:cs="Calibri"/>
              </w:rPr>
              <w:t>AP</w:t>
            </w:r>
            <w:r w:rsidR="009505E6" w:rsidRPr="007E384A">
              <w:rPr>
                <w:rFonts w:ascii="Calibri" w:hAnsi="Calibri" w:cs="Calibri"/>
              </w:rPr>
              <w:t>;</w:t>
            </w:r>
          </w:p>
        </w:tc>
      </w:tr>
      <w:tr w:rsidR="003939B5" w:rsidRPr="00DF6E53" w14:paraId="641BAEDB" w14:textId="77777777" w:rsidTr="004A0708">
        <w:trPr>
          <w:cantSplit/>
          <w:trHeight w:val="935"/>
        </w:trPr>
        <w:tc>
          <w:tcPr>
            <w:tcW w:w="4950" w:type="dxa"/>
          </w:tcPr>
          <w:p w14:paraId="26A46487" w14:textId="77777777" w:rsidR="003939B5" w:rsidRPr="00DF6E53" w:rsidRDefault="003939B5" w:rsidP="00F02BA4">
            <w:pPr>
              <w:rPr>
                <w:rFonts w:ascii="Calibri" w:hAnsi="Calibri" w:cs="Calibri"/>
              </w:rPr>
            </w:pPr>
            <w:r w:rsidRPr="00DF6E53">
              <w:rPr>
                <w:rFonts w:ascii="Calibri" w:hAnsi="Calibri" w:cs="Calibri"/>
              </w:rPr>
              <w:t>Exact Address</w:t>
            </w:r>
            <w:r w:rsidR="003509A6" w:rsidRPr="00DF6E53">
              <w:rPr>
                <w:rFonts w:ascii="Calibri" w:hAnsi="Calibri" w:cs="Calibri"/>
              </w:rPr>
              <w:t>/es</w:t>
            </w:r>
            <w:r w:rsidRPr="00DF6E53">
              <w:rPr>
                <w:rFonts w:ascii="Calibri" w:hAnsi="Calibri" w:cs="Calibri"/>
              </w:rPr>
              <w:t xml:space="preserve"> of Delivery Location</w:t>
            </w:r>
            <w:r w:rsidR="003509A6" w:rsidRPr="00DF6E53">
              <w:rPr>
                <w:rFonts w:ascii="Calibri" w:hAnsi="Calibri" w:cs="Calibri"/>
              </w:rPr>
              <w:t>/s (identify all, if multiple)</w:t>
            </w:r>
          </w:p>
        </w:tc>
        <w:tc>
          <w:tcPr>
            <w:tcW w:w="5580" w:type="dxa"/>
            <w:vAlign w:val="center"/>
          </w:tcPr>
          <w:p w14:paraId="485AF2A6" w14:textId="243D00A1" w:rsidR="00363B7B" w:rsidRPr="009530F0" w:rsidRDefault="00895A95" w:rsidP="00AB094E">
            <w:pPr>
              <w:pStyle w:val="BodyText"/>
              <w:widowControl/>
              <w:suppressAutoHyphens/>
              <w:overflowPunct/>
              <w:adjustRightInd/>
              <w:spacing w:after="0"/>
              <w:jc w:val="both"/>
              <w:rPr>
                <w:rFonts w:ascii="Calibri" w:hAnsi="Calibri" w:cs="Calibri"/>
                <w:b/>
                <w:sz w:val="20"/>
                <w:szCs w:val="20"/>
              </w:rPr>
            </w:pPr>
            <w:r w:rsidRPr="00363B7B">
              <w:rPr>
                <w:rFonts w:ascii="Calibri" w:hAnsi="Calibri" w:cs="Calibri"/>
                <w:b/>
                <w:sz w:val="20"/>
                <w:szCs w:val="20"/>
              </w:rPr>
              <w:t>Municipality</w:t>
            </w:r>
            <w:r w:rsidR="004A0708">
              <w:rPr>
                <w:rFonts w:ascii="Calibri" w:hAnsi="Calibri" w:cs="Calibri"/>
                <w:b/>
                <w:sz w:val="20"/>
                <w:szCs w:val="20"/>
              </w:rPr>
              <w:t>:</w:t>
            </w:r>
            <w:r w:rsidR="00A15AE3">
              <w:rPr>
                <w:rFonts w:ascii="Calibri" w:hAnsi="Calibri" w:cs="Calibri"/>
                <w:b/>
                <w:sz w:val="20"/>
                <w:szCs w:val="20"/>
              </w:rPr>
              <w:t xml:space="preserve"> Sarajevo </w:t>
            </w:r>
            <w:proofErr w:type="spellStart"/>
            <w:r w:rsidR="00A15AE3">
              <w:rPr>
                <w:rFonts w:ascii="Calibri" w:hAnsi="Calibri" w:cs="Calibri"/>
                <w:b/>
                <w:sz w:val="20"/>
                <w:szCs w:val="20"/>
              </w:rPr>
              <w:t>Centar</w:t>
            </w:r>
            <w:proofErr w:type="spellEnd"/>
            <w:r w:rsidR="00A15AE3">
              <w:rPr>
                <w:rFonts w:ascii="Calibri" w:hAnsi="Calibri" w:cs="Calibri"/>
                <w:b/>
                <w:sz w:val="20"/>
                <w:szCs w:val="20"/>
              </w:rPr>
              <w:t xml:space="preserve">, </w:t>
            </w:r>
            <w:r w:rsidR="00A15AE3" w:rsidRPr="00A15AE3">
              <w:rPr>
                <w:rFonts w:ascii="Calibri" w:hAnsi="Calibri" w:cs="Calibri"/>
                <w:b/>
                <w:sz w:val="20"/>
                <w:szCs w:val="20"/>
              </w:rPr>
              <w:t>“Academy of Performing Arts”</w:t>
            </w:r>
            <w:r w:rsidR="00A15AE3">
              <w:rPr>
                <w:rFonts w:asciiTheme="minorHAnsi" w:eastAsia="MS Mincho" w:hAnsiTheme="minorHAnsi" w:cstheme="minorHAnsi"/>
                <w:b/>
                <w:sz w:val="22"/>
                <w:szCs w:val="22"/>
              </w:rPr>
              <w:t xml:space="preserve"> </w:t>
            </w:r>
            <w:r w:rsidR="00A15AE3">
              <w:rPr>
                <w:rFonts w:ascii="Calibri" w:hAnsi="Calibri" w:cs="Calibri"/>
                <w:b/>
                <w:sz w:val="20"/>
                <w:szCs w:val="20"/>
              </w:rPr>
              <w:t>Sarajevo</w:t>
            </w:r>
            <w:r w:rsidR="00E162B1">
              <w:rPr>
                <w:rFonts w:ascii="Calibri" w:hAnsi="Calibri" w:cs="Calibri"/>
                <w:b/>
                <w:sz w:val="20"/>
                <w:szCs w:val="20"/>
              </w:rPr>
              <w:t xml:space="preserve">, </w:t>
            </w:r>
            <w:proofErr w:type="spellStart"/>
            <w:r w:rsidR="00E162B1">
              <w:rPr>
                <w:rFonts w:ascii="Calibri" w:hAnsi="Calibri" w:cs="Calibri"/>
                <w:b/>
                <w:sz w:val="20"/>
                <w:szCs w:val="20"/>
              </w:rPr>
              <w:t>Skenderija</w:t>
            </w:r>
            <w:proofErr w:type="spellEnd"/>
          </w:p>
        </w:tc>
      </w:tr>
      <w:tr w:rsidR="003939B5" w:rsidRPr="00DF6E53" w14:paraId="41142552" w14:textId="77777777" w:rsidTr="5F9F78E6">
        <w:trPr>
          <w:cantSplit/>
          <w:trHeight w:val="233"/>
        </w:trPr>
        <w:tc>
          <w:tcPr>
            <w:tcW w:w="4950" w:type="dxa"/>
            <w:tcBorders>
              <w:top w:val="nil"/>
            </w:tcBorders>
          </w:tcPr>
          <w:p w14:paraId="150FFE9F" w14:textId="77777777" w:rsidR="003939B5" w:rsidRPr="00DF6E53" w:rsidRDefault="003939B5" w:rsidP="004D5E6F">
            <w:pPr>
              <w:pStyle w:val="NoSpacing"/>
            </w:pPr>
            <w:r w:rsidRPr="00DF6E53">
              <w:rPr>
                <w:rFonts w:ascii="Calibri" w:hAnsi="Calibri" w:cs="Calibri"/>
              </w:rPr>
              <w:t>UN</w:t>
            </w:r>
            <w:r w:rsidR="000F32BE" w:rsidRPr="00DF6E53">
              <w:rPr>
                <w:rFonts w:ascii="Calibri" w:hAnsi="Calibri" w:cs="Calibri"/>
              </w:rPr>
              <w:t>DP</w:t>
            </w:r>
            <w:r w:rsidRPr="00DF6E53">
              <w:rPr>
                <w:rFonts w:ascii="Calibri" w:hAnsi="Calibri" w:cs="Calibri"/>
              </w:rPr>
              <w:t xml:space="preserve"> Preferred Freight Forwarder, if any</w:t>
            </w:r>
          </w:p>
        </w:tc>
        <w:tc>
          <w:tcPr>
            <w:tcW w:w="5580" w:type="dxa"/>
          </w:tcPr>
          <w:p w14:paraId="21A7E54B" w14:textId="77777777" w:rsidR="003939B5" w:rsidRPr="00DF6E53" w:rsidRDefault="008A025F" w:rsidP="00B06D82">
            <w:pPr>
              <w:rPr>
                <w:rFonts w:ascii="Calibri" w:hAnsi="Calibri" w:cs="Calibri"/>
              </w:rPr>
            </w:pPr>
            <w:r w:rsidRPr="00DF6E53">
              <w:rPr>
                <w:rFonts w:ascii="Calibri" w:hAnsi="Calibri" w:cs="Calibri"/>
              </w:rPr>
              <w:t>n/a</w:t>
            </w:r>
          </w:p>
        </w:tc>
      </w:tr>
      <w:tr w:rsidR="00EB486B" w:rsidRPr="00DF6E53" w14:paraId="6BB475F2" w14:textId="77777777" w:rsidTr="5F9F78E6">
        <w:trPr>
          <w:cantSplit/>
          <w:trHeight w:val="620"/>
        </w:trPr>
        <w:tc>
          <w:tcPr>
            <w:tcW w:w="4950" w:type="dxa"/>
          </w:tcPr>
          <w:p w14:paraId="3CE881AC" w14:textId="77777777" w:rsidR="00EB486B" w:rsidRPr="00DF6E53" w:rsidRDefault="00EB486B" w:rsidP="00F02BA4">
            <w:pPr>
              <w:rPr>
                <w:rFonts w:ascii="Calibri" w:hAnsi="Calibri" w:cs="Calibri"/>
              </w:rPr>
            </w:pPr>
            <w:r w:rsidRPr="00DF6E53">
              <w:rPr>
                <w:rFonts w:ascii="Calibri" w:hAnsi="Calibri" w:cs="Calibri"/>
              </w:rPr>
              <w:t xml:space="preserve">Distribution of shipping documents </w:t>
            </w:r>
            <w:r w:rsidRPr="00DF6E53">
              <w:rPr>
                <w:rFonts w:ascii="Calibri" w:hAnsi="Calibri" w:cs="Calibri"/>
                <w:i/>
              </w:rPr>
              <w:t>(if using freight forwarder)</w:t>
            </w:r>
          </w:p>
        </w:tc>
        <w:tc>
          <w:tcPr>
            <w:tcW w:w="5580" w:type="dxa"/>
            <w:vAlign w:val="center"/>
          </w:tcPr>
          <w:p w14:paraId="3EC376E1" w14:textId="77777777" w:rsidR="00EB486B" w:rsidRPr="00DF6E53" w:rsidRDefault="008A025F" w:rsidP="00F5672C">
            <w:pPr>
              <w:rPr>
                <w:rFonts w:ascii="Calibri" w:hAnsi="Calibri" w:cs="Calibri"/>
              </w:rPr>
            </w:pPr>
            <w:r w:rsidRPr="00DF6E53">
              <w:rPr>
                <w:rFonts w:ascii="Calibri" w:hAnsi="Calibri" w:cs="Calibri"/>
              </w:rPr>
              <w:t>n/a</w:t>
            </w:r>
          </w:p>
        </w:tc>
      </w:tr>
      <w:tr w:rsidR="003939B5" w:rsidRPr="00DF6E53" w14:paraId="67348A98" w14:textId="77777777" w:rsidTr="5F9F78E6">
        <w:trPr>
          <w:cantSplit/>
          <w:trHeight w:val="240"/>
        </w:trPr>
        <w:tc>
          <w:tcPr>
            <w:tcW w:w="4950" w:type="dxa"/>
          </w:tcPr>
          <w:p w14:paraId="051DA773" w14:textId="77777777" w:rsidR="003939B5" w:rsidRPr="00DF6E53" w:rsidRDefault="00787B9F" w:rsidP="00F02BA4">
            <w:pPr>
              <w:rPr>
                <w:rFonts w:ascii="Calibri" w:hAnsi="Calibri" w:cs="Calibri"/>
              </w:rPr>
            </w:pPr>
            <w:r w:rsidRPr="00DF6E53">
              <w:rPr>
                <w:rFonts w:ascii="Calibri" w:hAnsi="Calibri" w:cs="Calibri"/>
              </w:rPr>
              <w:t xml:space="preserve">Latest Expected </w:t>
            </w:r>
            <w:r w:rsidR="003939B5" w:rsidRPr="00DF6E53">
              <w:rPr>
                <w:rFonts w:ascii="Calibri" w:hAnsi="Calibri" w:cs="Calibri"/>
              </w:rPr>
              <w:t>Delivery Date</w:t>
            </w:r>
            <w:r w:rsidR="00DC55CA" w:rsidRPr="00DF6E53">
              <w:rPr>
                <w:rFonts w:ascii="Calibri" w:hAnsi="Calibri" w:cs="Calibri"/>
              </w:rPr>
              <w:t xml:space="preserve"> and Time</w:t>
            </w:r>
            <w:r w:rsidRPr="00DF6E53">
              <w:rPr>
                <w:rFonts w:ascii="Calibri" w:hAnsi="Calibri" w:cs="Calibri"/>
              </w:rPr>
              <w:t xml:space="preserve"> </w:t>
            </w:r>
            <w:r w:rsidRPr="00DF6E53">
              <w:rPr>
                <w:rFonts w:ascii="Calibri" w:hAnsi="Calibri" w:cs="Calibri"/>
                <w:i/>
              </w:rPr>
              <w:t xml:space="preserve">(if delivery </w:t>
            </w:r>
            <w:r w:rsidR="003C237B" w:rsidRPr="00DF6E53">
              <w:rPr>
                <w:rFonts w:ascii="Calibri" w:hAnsi="Calibri" w:cs="Calibri"/>
                <w:i/>
              </w:rPr>
              <w:t xml:space="preserve">time </w:t>
            </w:r>
            <w:r w:rsidRPr="00DF6E53">
              <w:rPr>
                <w:rFonts w:ascii="Calibri" w:hAnsi="Calibri" w:cs="Calibri"/>
                <w:i/>
              </w:rPr>
              <w:t>exceeds this, quote may be rejected</w:t>
            </w:r>
            <w:r w:rsidR="003C237B" w:rsidRPr="00DF6E53">
              <w:rPr>
                <w:rFonts w:ascii="Calibri" w:hAnsi="Calibri" w:cs="Calibri"/>
                <w:i/>
              </w:rPr>
              <w:t xml:space="preserve"> by UNDP</w:t>
            </w:r>
            <w:r w:rsidRPr="00DF6E53">
              <w:rPr>
                <w:rFonts w:ascii="Calibri" w:hAnsi="Calibri" w:cs="Calibri"/>
                <w:i/>
              </w:rPr>
              <w:t>)</w:t>
            </w:r>
          </w:p>
        </w:tc>
        <w:tc>
          <w:tcPr>
            <w:tcW w:w="5580" w:type="dxa"/>
            <w:vAlign w:val="center"/>
          </w:tcPr>
          <w:p w14:paraId="5DAD94DB" w14:textId="2257CF1F" w:rsidR="00DC55CA" w:rsidRPr="00C67340" w:rsidRDefault="00FB1AF5" w:rsidP="00C67340">
            <w:pPr>
              <w:rPr>
                <w:rFonts w:asciiTheme="minorHAnsi" w:hAnsiTheme="minorHAnsi" w:cs="Calibri"/>
              </w:rPr>
            </w:pPr>
            <w:r>
              <w:rPr>
                <w:rFonts w:asciiTheme="minorHAnsi" w:hAnsiTheme="minorHAnsi" w:cs="Calibri"/>
              </w:rPr>
              <w:t>Works to be completed within</w:t>
            </w:r>
            <w:r w:rsidR="00CA6284" w:rsidRPr="00CA6284">
              <w:rPr>
                <w:rFonts w:asciiTheme="minorHAnsi" w:hAnsiTheme="minorHAnsi" w:cs="Calibri"/>
              </w:rPr>
              <w:t xml:space="preserve"> </w:t>
            </w:r>
            <w:r w:rsidR="008434B3">
              <w:rPr>
                <w:rFonts w:asciiTheme="minorHAnsi" w:hAnsiTheme="minorHAnsi" w:cs="Calibri"/>
                <w:b/>
              </w:rPr>
              <w:t>6</w:t>
            </w:r>
            <w:r w:rsidR="00AB3CBA">
              <w:rPr>
                <w:rFonts w:asciiTheme="minorHAnsi" w:hAnsiTheme="minorHAnsi" w:cs="Calibri"/>
                <w:b/>
              </w:rPr>
              <w:t>0</w:t>
            </w:r>
            <w:r w:rsidR="00CA6284" w:rsidRPr="008C2884">
              <w:rPr>
                <w:rFonts w:asciiTheme="minorHAnsi" w:hAnsiTheme="minorHAnsi" w:cs="Calibri"/>
                <w:b/>
              </w:rPr>
              <w:t xml:space="preserve"> calendar </w:t>
            </w:r>
            <w:r w:rsidR="00CA6284" w:rsidRPr="00D667EB">
              <w:rPr>
                <w:rFonts w:asciiTheme="minorHAnsi" w:hAnsiTheme="minorHAnsi" w:cs="Calibri"/>
                <w:b/>
              </w:rPr>
              <w:t xml:space="preserve">days </w:t>
            </w:r>
            <w:r w:rsidR="00D667EB" w:rsidRPr="00D667EB">
              <w:rPr>
                <w:rFonts w:asciiTheme="minorHAnsi" w:hAnsiTheme="minorHAnsi" w:cs="Calibri"/>
                <w:b/>
              </w:rPr>
              <w:t xml:space="preserve">from </w:t>
            </w:r>
            <w:r w:rsidR="00F94902">
              <w:rPr>
                <w:rFonts w:asciiTheme="minorHAnsi" w:hAnsiTheme="minorHAnsi" w:cs="Calibri"/>
                <w:b/>
              </w:rPr>
              <w:t xml:space="preserve">September </w:t>
            </w:r>
            <w:r w:rsidR="00D667EB" w:rsidRPr="00D667EB">
              <w:rPr>
                <w:rFonts w:asciiTheme="minorHAnsi" w:hAnsiTheme="minorHAnsi" w:cs="Calibri"/>
                <w:b/>
              </w:rPr>
              <w:t>2019</w:t>
            </w:r>
          </w:p>
        </w:tc>
      </w:tr>
      <w:tr w:rsidR="000713C5" w:rsidRPr="00DF6E53" w14:paraId="1782D233" w14:textId="77777777" w:rsidTr="5F9F78E6">
        <w:tc>
          <w:tcPr>
            <w:tcW w:w="4950" w:type="dxa"/>
          </w:tcPr>
          <w:p w14:paraId="65B5DEC7" w14:textId="77777777" w:rsidR="000713C5" w:rsidRPr="00DF6E53" w:rsidRDefault="00724E5E" w:rsidP="00AE3BF1">
            <w:pPr>
              <w:spacing w:before="60" w:after="60"/>
              <w:rPr>
                <w:rFonts w:ascii="Calibri" w:hAnsi="Calibri" w:cs="Calibri"/>
              </w:rPr>
            </w:pPr>
            <w:r w:rsidRPr="00DF6E53">
              <w:rPr>
                <w:rFonts w:ascii="Calibri" w:hAnsi="Calibri" w:cs="Calibri"/>
              </w:rPr>
              <w:t xml:space="preserve">Preferred </w:t>
            </w:r>
            <w:r w:rsidR="000713C5" w:rsidRPr="00DF6E53">
              <w:rPr>
                <w:rFonts w:ascii="Calibri" w:hAnsi="Calibri" w:cs="Calibri"/>
              </w:rPr>
              <w:t>Currency of Quotation</w:t>
            </w:r>
          </w:p>
        </w:tc>
        <w:tc>
          <w:tcPr>
            <w:tcW w:w="5580" w:type="dxa"/>
          </w:tcPr>
          <w:p w14:paraId="0D307846" w14:textId="77777777" w:rsidR="000713C5" w:rsidRPr="00DF6E53" w:rsidRDefault="00F27C17" w:rsidP="00AE3BF1">
            <w:pPr>
              <w:spacing w:before="60" w:after="60"/>
              <w:rPr>
                <w:rFonts w:ascii="Calibri" w:hAnsi="Calibri" w:cs="Calibri"/>
              </w:rPr>
            </w:pPr>
            <w:r w:rsidRPr="00DF6E53">
              <w:rPr>
                <w:rFonts w:ascii="Calibri" w:hAnsi="Calibri" w:cs="Calibri"/>
              </w:rPr>
              <w:t>Local Currency: BAM</w:t>
            </w:r>
          </w:p>
        </w:tc>
      </w:tr>
      <w:tr w:rsidR="003939B5" w:rsidRPr="00DF6E53" w14:paraId="08DF4147" w14:textId="77777777" w:rsidTr="5F9F78E6">
        <w:tc>
          <w:tcPr>
            <w:tcW w:w="4950" w:type="dxa"/>
          </w:tcPr>
          <w:p w14:paraId="10C6ADEB" w14:textId="77777777" w:rsidR="003939B5" w:rsidRPr="00DF6E53" w:rsidRDefault="00F037E2" w:rsidP="008A025F">
            <w:pPr>
              <w:rPr>
                <w:rFonts w:ascii="Calibri" w:hAnsi="Calibri" w:cs="Calibri"/>
              </w:rPr>
            </w:pPr>
            <w:r w:rsidRPr="00DF6E53">
              <w:rPr>
                <w:rFonts w:ascii="Calibri" w:hAnsi="Calibri" w:cs="Calibri"/>
              </w:rPr>
              <w:t xml:space="preserve">Value Added </w:t>
            </w:r>
            <w:r w:rsidR="00583871" w:rsidRPr="00DF6E53">
              <w:rPr>
                <w:rFonts w:ascii="Calibri" w:hAnsi="Calibri" w:cs="Calibri"/>
              </w:rPr>
              <w:t>Tax on Price Quotation</w:t>
            </w:r>
          </w:p>
        </w:tc>
        <w:tc>
          <w:tcPr>
            <w:tcW w:w="5580" w:type="dxa"/>
          </w:tcPr>
          <w:p w14:paraId="310ADD79" w14:textId="77302298" w:rsidR="003939B5" w:rsidRPr="00DF6E53" w:rsidRDefault="00AE48EE" w:rsidP="00A91439">
            <w:pPr>
              <w:rPr>
                <w:rFonts w:ascii="Calibri" w:hAnsi="Calibri" w:cs="Calibri"/>
              </w:rPr>
            </w:pPr>
            <w:r w:rsidRPr="00DF6E53">
              <w:rPr>
                <w:rFonts w:ascii="Calibri" w:hAnsi="Calibri" w:cs="Calibri"/>
              </w:rPr>
              <w:t xml:space="preserve">Must be exclusive of VAT and other applicable indirect </w:t>
            </w:r>
            <w:proofErr w:type="gramStart"/>
            <w:r w:rsidR="00085E8D" w:rsidRPr="00DF6E53">
              <w:rPr>
                <w:rFonts w:ascii="Calibri" w:hAnsi="Calibri" w:cs="Calibri"/>
              </w:rPr>
              <w:t>taxes;</w:t>
            </w:r>
            <w:r w:rsidR="00CD71AA">
              <w:rPr>
                <w:rFonts w:ascii="Calibri" w:hAnsi="Calibri" w:cs="Calibri"/>
              </w:rPr>
              <w:t xml:space="preserve">   </w:t>
            </w:r>
            <w:proofErr w:type="gramEnd"/>
            <w:r w:rsidR="00CD71AA">
              <w:rPr>
                <w:rFonts w:ascii="Calibri" w:hAnsi="Calibri" w:cs="Calibri"/>
              </w:rPr>
              <w:t xml:space="preserve">   </w:t>
            </w:r>
            <w:r w:rsidRPr="00DF6E53">
              <w:rPr>
                <w:rFonts w:ascii="Calibri" w:hAnsi="Calibri" w:cs="Calibri"/>
              </w:rPr>
              <w:t>(VAT and custom stated separately)</w:t>
            </w:r>
          </w:p>
        </w:tc>
      </w:tr>
      <w:tr w:rsidR="00A715B2" w:rsidRPr="00DF6E53" w14:paraId="196A3A35" w14:textId="77777777" w:rsidTr="5F9F78E6">
        <w:trPr>
          <w:cantSplit/>
          <w:trHeight w:val="287"/>
        </w:trPr>
        <w:tc>
          <w:tcPr>
            <w:tcW w:w="4950" w:type="dxa"/>
            <w:tcBorders>
              <w:bottom w:val="single" w:sz="4" w:space="0" w:color="auto"/>
            </w:tcBorders>
          </w:tcPr>
          <w:p w14:paraId="77D7FDDB" w14:textId="77777777" w:rsidR="00A715B2" w:rsidRPr="00695F99" w:rsidRDefault="00A715B2" w:rsidP="00F02BA4">
            <w:pPr>
              <w:rPr>
                <w:rFonts w:ascii="Calibri" w:hAnsi="Calibri" w:cs="Calibri"/>
              </w:rPr>
            </w:pPr>
            <w:r w:rsidRPr="00695F99">
              <w:rPr>
                <w:rFonts w:ascii="Calibri" w:hAnsi="Calibri" w:cs="Calibri"/>
              </w:rPr>
              <w:lastRenderedPageBreak/>
              <w:t xml:space="preserve">Deadline for the Submission of Quotation </w:t>
            </w:r>
          </w:p>
        </w:tc>
        <w:tc>
          <w:tcPr>
            <w:tcW w:w="5580" w:type="dxa"/>
            <w:tcBorders>
              <w:bottom w:val="single" w:sz="4" w:space="0" w:color="auto"/>
            </w:tcBorders>
            <w:vAlign w:val="center"/>
          </w:tcPr>
          <w:p w14:paraId="3432BC30" w14:textId="56E331AA" w:rsidR="00A715B2" w:rsidRPr="00695F99" w:rsidRDefault="00315E17" w:rsidP="00CC4FC3">
            <w:pPr>
              <w:rPr>
                <w:rFonts w:ascii="Calibri" w:hAnsi="Calibri" w:cs="Calibri"/>
                <w:color w:val="000000" w:themeColor="text1"/>
              </w:rPr>
            </w:pPr>
            <w:r w:rsidRPr="008417D6">
              <w:rPr>
                <w:rFonts w:ascii="Calibri" w:hAnsi="Calibri" w:cs="Calibri"/>
                <w:b/>
              </w:rPr>
              <w:t>September 2nd 2019, 12:00 h</w:t>
            </w:r>
          </w:p>
        </w:tc>
      </w:tr>
      <w:tr w:rsidR="003F4FA6" w:rsidRPr="00DF6E53" w14:paraId="2D4BD951" w14:textId="77777777" w:rsidTr="5F9F78E6">
        <w:tc>
          <w:tcPr>
            <w:tcW w:w="4950" w:type="dxa"/>
          </w:tcPr>
          <w:p w14:paraId="1B47C2A5" w14:textId="77777777" w:rsidR="003F4FA6" w:rsidRPr="00DF6E53" w:rsidRDefault="003F4FA6" w:rsidP="003F4FA6">
            <w:pPr>
              <w:rPr>
                <w:rFonts w:ascii="Calibri" w:hAnsi="Calibri" w:cs="Calibri"/>
              </w:rPr>
            </w:pPr>
            <w:r w:rsidRPr="00DF6E53">
              <w:rPr>
                <w:rFonts w:ascii="Calibri" w:hAnsi="Calibri" w:cs="Calibri"/>
              </w:rPr>
              <w:t>All documentation</w:t>
            </w:r>
            <w:r w:rsidR="00163CAD" w:rsidRPr="00DF6E53">
              <w:rPr>
                <w:rFonts w:ascii="Calibri" w:hAnsi="Calibri" w:cs="Calibri"/>
              </w:rPr>
              <w:t>s</w:t>
            </w:r>
            <w:r w:rsidRPr="00DF6E53">
              <w:rPr>
                <w:rFonts w:ascii="Calibri" w:hAnsi="Calibri" w:cs="Calibri"/>
              </w:rPr>
              <w:t xml:space="preserve">, including </w:t>
            </w:r>
            <w:r w:rsidR="00163CAD" w:rsidRPr="00DF6E53">
              <w:rPr>
                <w:rFonts w:ascii="Calibri" w:hAnsi="Calibri" w:cs="Calibri"/>
              </w:rPr>
              <w:t xml:space="preserve">catalogs, </w:t>
            </w:r>
            <w:r w:rsidRPr="00DF6E53">
              <w:rPr>
                <w:rFonts w:ascii="Calibri" w:hAnsi="Calibri" w:cs="Calibri"/>
              </w:rPr>
              <w:t>inst</w:t>
            </w:r>
            <w:r w:rsidR="00163CAD" w:rsidRPr="00DF6E53">
              <w:rPr>
                <w:rFonts w:ascii="Calibri" w:hAnsi="Calibri" w:cs="Calibri"/>
              </w:rPr>
              <w:t>ructions</w:t>
            </w:r>
            <w:r w:rsidRPr="00DF6E53">
              <w:rPr>
                <w:rFonts w:ascii="Calibri" w:hAnsi="Calibri" w:cs="Calibri"/>
              </w:rPr>
              <w:t xml:space="preserve"> and operating manuals</w:t>
            </w:r>
            <w:r w:rsidR="00163CAD" w:rsidRPr="00DF6E53">
              <w:rPr>
                <w:rFonts w:ascii="Calibri" w:hAnsi="Calibri" w:cs="Calibri"/>
              </w:rPr>
              <w:t>,</w:t>
            </w:r>
            <w:r w:rsidRPr="00DF6E53">
              <w:rPr>
                <w:rFonts w:ascii="Calibri" w:hAnsi="Calibri" w:cs="Calibri"/>
              </w:rPr>
              <w:t xml:space="preserve"> shall be in</w:t>
            </w:r>
            <w:r w:rsidR="00163CAD" w:rsidRPr="00DF6E53">
              <w:rPr>
                <w:rFonts w:ascii="Calibri" w:hAnsi="Calibri" w:cs="Calibri"/>
              </w:rPr>
              <w:t xml:space="preserve"> this language </w:t>
            </w:r>
          </w:p>
        </w:tc>
        <w:tc>
          <w:tcPr>
            <w:tcW w:w="5580" w:type="dxa"/>
            <w:vAlign w:val="center"/>
          </w:tcPr>
          <w:p w14:paraId="2B03010B" w14:textId="77777777" w:rsidR="003F4FA6" w:rsidRPr="00DF6E53" w:rsidRDefault="000D560F" w:rsidP="00FF675E">
            <w:pPr>
              <w:rPr>
                <w:rFonts w:ascii="Calibri" w:hAnsi="Calibri" w:cs="Calibri"/>
              </w:rPr>
            </w:pPr>
            <w:r w:rsidRPr="00DF6E53">
              <w:rPr>
                <w:rFonts w:ascii="Calibri" w:hAnsi="Calibri" w:cs="Calibri"/>
              </w:rPr>
              <w:t>Local language and/or English</w:t>
            </w:r>
          </w:p>
        </w:tc>
      </w:tr>
      <w:tr w:rsidR="00307F3E" w:rsidRPr="00DF6E53" w14:paraId="4CE71BA4" w14:textId="77777777" w:rsidTr="5F9F78E6">
        <w:tc>
          <w:tcPr>
            <w:tcW w:w="4950" w:type="dxa"/>
          </w:tcPr>
          <w:p w14:paraId="51DCB57E" w14:textId="77777777" w:rsidR="00307F3E" w:rsidRPr="00F4331C" w:rsidRDefault="00A73FE6" w:rsidP="008A025F">
            <w:pPr>
              <w:rPr>
                <w:rFonts w:ascii="Calibri" w:hAnsi="Calibri" w:cs="Calibri"/>
              </w:rPr>
            </w:pPr>
            <w:r w:rsidRPr="00F4331C">
              <w:rPr>
                <w:rFonts w:ascii="Calibri" w:hAnsi="Calibri" w:cs="Calibri"/>
              </w:rPr>
              <w:t>Documents</w:t>
            </w:r>
            <w:r w:rsidR="00307F3E" w:rsidRPr="00F4331C">
              <w:rPr>
                <w:rFonts w:ascii="Calibri" w:hAnsi="Calibri" w:cs="Calibri"/>
              </w:rPr>
              <w:t xml:space="preserve"> to </w:t>
            </w:r>
            <w:r w:rsidRPr="00F4331C">
              <w:rPr>
                <w:rFonts w:ascii="Calibri" w:hAnsi="Calibri" w:cs="Calibri"/>
              </w:rPr>
              <w:t xml:space="preserve">be </w:t>
            </w:r>
            <w:r w:rsidR="00307F3E" w:rsidRPr="00F4331C">
              <w:rPr>
                <w:rFonts w:ascii="Calibri" w:hAnsi="Calibri" w:cs="Calibri"/>
              </w:rPr>
              <w:t>submit</w:t>
            </w:r>
            <w:r w:rsidRPr="00F4331C">
              <w:rPr>
                <w:rFonts w:ascii="Calibri" w:hAnsi="Calibri" w:cs="Calibri"/>
              </w:rPr>
              <w:t>ted</w:t>
            </w:r>
          </w:p>
        </w:tc>
        <w:tc>
          <w:tcPr>
            <w:tcW w:w="5580" w:type="dxa"/>
          </w:tcPr>
          <w:p w14:paraId="70AE7B90" w14:textId="77777777" w:rsidR="00A654F8" w:rsidRPr="00736905" w:rsidRDefault="00A654F8" w:rsidP="00736905">
            <w:pPr>
              <w:pStyle w:val="ListParagraph"/>
              <w:widowControl/>
              <w:overflowPunct/>
              <w:adjustRightInd/>
              <w:spacing w:line="240" w:lineRule="auto"/>
              <w:contextualSpacing w:val="0"/>
              <w:rPr>
                <w:rFonts w:asciiTheme="minorHAnsi" w:hAnsiTheme="minorHAnsi" w:cstheme="minorHAnsi"/>
                <w:i/>
                <w:snapToGrid w:val="0"/>
                <w:kern w:val="0"/>
                <w:sz w:val="20"/>
                <w:szCs w:val="20"/>
              </w:rPr>
            </w:pPr>
          </w:p>
          <w:p w14:paraId="1B2B7E0A" w14:textId="1B39F208" w:rsidR="00071E62" w:rsidRPr="00853D9F" w:rsidRDefault="00C67340" w:rsidP="000046B8">
            <w:pPr>
              <w:pStyle w:val="NoSpacing"/>
              <w:numPr>
                <w:ilvl w:val="0"/>
                <w:numId w:val="1"/>
              </w:numPr>
              <w:jc w:val="both"/>
              <w:rPr>
                <w:rFonts w:ascii="Calibri" w:hAnsi="Calibri" w:cs="Calibri"/>
              </w:rPr>
            </w:pPr>
            <w:r w:rsidRPr="00853D9F">
              <w:rPr>
                <w:rFonts w:asciiTheme="minorHAnsi" w:hAnsiTheme="minorHAnsi" w:cstheme="minorHAnsi"/>
                <w:snapToGrid w:val="0"/>
              </w:rPr>
              <w:t>Certified copy of company's registration relevant to perform required works</w:t>
            </w:r>
            <w:r w:rsidR="00071E62" w:rsidRPr="00853D9F">
              <w:rPr>
                <w:rFonts w:asciiTheme="minorHAnsi" w:hAnsiTheme="minorHAnsi" w:cstheme="minorHAnsi"/>
                <w:snapToGrid w:val="0"/>
              </w:rPr>
              <w:t>,</w:t>
            </w:r>
          </w:p>
          <w:p w14:paraId="7F562910" w14:textId="70C73188" w:rsidR="00B30B50" w:rsidRPr="00A57E06" w:rsidRDefault="00115834" w:rsidP="00736905">
            <w:pPr>
              <w:pStyle w:val="NoSpacing"/>
              <w:ind w:left="720"/>
              <w:jc w:val="both"/>
              <w:rPr>
                <w:rFonts w:asciiTheme="minorHAnsi" w:hAnsiTheme="minorHAnsi" w:cstheme="minorHAnsi"/>
                <w:b/>
                <w:i/>
                <w:snapToGrid w:val="0"/>
              </w:rPr>
            </w:pPr>
            <w:r w:rsidRPr="00A57E06">
              <w:rPr>
                <w:rFonts w:asciiTheme="minorHAnsi" w:hAnsiTheme="minorHAnsi" w:cstheme="minorHAnsi"/>
                <w:b/>
                <w:i/>
                <w:snapToGrid w:val="0"/>
              </w:rPr>
              <w:t>(</w:t>
            </w:r>
            <w:proofErr w:type="spellStart"/>
            <w:r w:rsidR="00B30B50" w:rsidRPr="00A57E06">
              <w:rPr>
                <w:rFonts w:asciiTheme="minorHAnsi" w:hAnsiTheme="minorHAnsi" w:cstheme="minorHAnsi"/>
                <w:b/>
                <w:i/>
                <w:snapToGrid w:val="0"/>
              </w:rPr>
              <w:t>Ovjerena</w:t>
            </w:r>
            <w:proofErr w:type="spellEnd"/>
            <w:r w:rsidR="00B30B50" w:rsidRPr="00A57E06">
              <w:rPr>
                <w:rFonts w:asciiTheme="minorHAnsi" w:hAnsiTheme="minorHAnsi" w:cstheme="minorHAnsi"/>
                <w:b/>
                <w:i/>
                <w:snapToGrid w:val="0"/>
              </w:rPr>
              <w:t xml:space="preserve"> </w:t>
            </w:r>
            <w:proofErr w:type="spellStart"/>
            <w:r w:rsidR="00B30B50" w:rsidRPr="00A57E06">
              <w:rPr>
                <w:rFonts w:asciiTheme="minorHAnsi" w:hAnsiTheme="minorHAnsi" w:cstheme="minorHAnsi"/>
                <w:b/>
                <w:i/>
                <w:snapToGrid w:val="0"/>
              </w:rPr>
              <w:t>kopija</w:t>
            </w:r>
            <w:proofErr w:type="spellEnd"/>
            <w:r w:rsidR="00B30B50" w:rsidRPr="00A57E06">
              <w:rPr>
                <w:rFonts w:asciiTheme="minorHAnsi" w:hAnsiTheme="minorHAnsi" w:cstheme="minorHAnsi"/>
                <w:b/>
                <w:i/>
                <w:snapToGrid w:val="0"/>
              </w:rPr>
              <w:t xml:space="preserve"> </w:t>
            </w:r>
            <w:proofErr w:type="spellStart"/>
            <w:r w:rsidR="00B30B50" w:rsidRPr="00A57E06">
              <w:rPr>
                <w:rFonts w:asciiTheme="minorHAnsi" w:hAnsiTheme="minorHAnsi" w:cstheme="minorHAnsi"/>
                <w:b/>
                <w:i/>
                <w:snapToGrid w:val="0"/>
              </w:rPr>
              <w:t>registracije</w:t>
            </w:r>
            <w:proofErr w:type="spellEnd"/>
            <w:r w:rsidR="00B30B50" w:rsidRPr="00A57E06">
              <w:rPr>
                <w:rFonts w:asciiTheme="minorHAnsi" w:hAnsiTheme="minorHAnsi" w:cstheme="minorHAnsi"/>
                <w:b/>
                <w:i/>
                <w:snapToGrid w:val="0"/>
              </w:rPr>
              <w:t xml:space="preserve"> </w:t>
            </w:r>
            <w:proofErr w:type="spellStart"/>
            <w:r w:rsidR="00B30B50" w:rsidRPr="00A57E06">
              <w:rPr>
                <w:rFonts w:asciiTheme="minorHAnsi" w:hAnsiTheme="minorHAnsi" w:cstheme="minorHAnsi"/>
                <w:b/>
                <w:i/>
                <w:snapToGrid w:val="0"/>
              </w:rPr>
              <w:t>firme</w:t>
            </w:r>
            <w:proofErr w:type="spellEnd"/>
            <w:r w:rsidR="00B30B50" w:rsidRPr="00A57E06">
              <w:rPr>
                <w:rFonts w:asciiTheme="minorHAnsi" w:hAnsiTheme="minorHAnsi" w:cstheme="minorHAnsi"/>
                <w:b/>
                <w:i/>
                <w:snapToGrid w:val="0"/>
              </w:rPr>
              <w:t xml:space="preserve"> </w:t>
            </w:r>
            <w:proofErr w:type="spellStart"/>
            <w:r w:rsidR="00B30B50" w:rsidRPr="00A57E06">
              <w:rPr>
                <w:rFonts w:asciiTheme="minorHAnsi" w:hAnsiTheme="minorHAnsi" w:cstheme="minorHAnsi"/>
                <w:b/>
                <w:i/>
                <w:snapToGrid w:val="0"/>
              </w:rPr>
              <w:t>iz</w:t>
            </w:r>
            <w:proofErr w:type="spellEnd"/>
            <w:r w:rsidR="00B30B50" w:rsidRPr="00A57E06">
              <w:rPr>
                <w:rFonts w:asciiTheme="minorHAnsi" w:hAnsiTheme="minorHAnsi" w:cstheme="minorHAnsi"/>
                <w:b/>
                <w:i/>
                <w:snapToGrid w:val="0"/>
              </w:rPr>
              <w:t xml:space="preserve"> </w:t>
            </w:r>
            <w:proofErr w:type="spellStart"/>
            <w:r w:rsidR="00B30B50" w:rsidRPr="00A57E06">
              <w:rPr>
                <w:rFonts w:asciiTheme="minorHAnsi" w:hAnsiTheme="minorHAnsi" w:cstheme="minorHAnsi"/>
                <w:b/>
                <w:i/>
                <w:snapToGrid w:val="0"/>
              </w:rPr>
              <w:t>sudskog</w:t>
            </w:r>
            <w:proofErr w:type="spellEnd"/>
            <w:r w:rsidR="00B30B50" w:rsidRPr="00A57E06">
              <w:rPr>
                <w:rFonts w:asciiTheme="minorHAnsi" w:hAnsiTheme="minorHAnsi" w:cstheme="minorHAnsi"/>
                <w:b/>
                <w:i/>
                <w:snapToGrid w:val="0"/>
              </w:rPr>
              <w:t xml:space="preserve"> </w:t>
            </w:r>
            <w:proofErr w:type="spellStart"/>
            <w:r w:rsidR="00B30B50" w:rsidRPr="00A57E06">
              <w:rPr>
                <w:rFonts w:asciiTheme="minorHAnsi" w:hAnsiTheme="minorHAnsi" w:cstheme="minorHAnsi"/>
                <w:b/>
                <w:i/>
                <w:snapToGrid w:val="0"/>
              </w:rPr>
              <w:t>registra</w:t>
            </w:r>
            <w:proofErr w:type="spellEnd"/>
            <w:r w:rsidR="00B30B50" w:rsidRPr="00A57E06">
              <w:rPr>
                <w:rFonts w:asciiTheme="minorHAnsi" w:hAnsiTheme="minorHAnsi" w:cstheme="minorHAnsi"/>
                <w:b/>
                <w:i/>
                <w:snapToGrid w:val="0"/>
              </w:rPr>
              <w:t xml:space="preserve"> za </w:t>
            </w:r>
            <w:proofErr w:type="spellStart"/>
            <w:r w:rsidR="00B30B50" w:rsidRPr="00A57E06">
              <w:rPr>
                <w:rFonts w:asciiTheme="minorHAnsi" w:hAnsiTheme="minorHAnsi" w:cstheme="minorHAnsi"/>
                <w:b/>
                <w:i/>
                <w:snapToGrid w:val="0"/>
              </w:rPr>
              <w:t>obavljanje</w:t>
            </w:r>
            <w:proofErr w:type="spellEnd"/>
            <w:r w:rsidR="00B30B50" w:rsidRPr="00A57E06">
              <w:rPr>
                <w:rFonts w:asciiTheme="minorHAnsi" w:hAnsiTheme="minorHAnsi" w:cstheme="minorHAnsi"/>
                <w:b/>
                <w:i/>
                <w:snapToGrid w:val="0"/>
              </w:rPr>
              <w:t xml:space="preserve"> </w:t>
            </w:r>
            <w:proofErr w:type="spellStart"/>
            <w:r w:rsidR="00B30B50" w:rsidRPr="00A57E06">
              <w:rPr>
                <w:rFonts w:asciiTheme="minorHAnsi" w:hAnsiTheme="minorHAnsi" w:cstheme="minorHAnsi"/>
                <w:b/>
                <w:i/>
                <w:snapToGrid w:val="0"/>
              </w:rPr>
              <w:t>predmetne</w:t>
            </w:r>
            <w:proofErr w:type="spellEnd"/>
            <w:r w:rsidR="00B30B50" w:rsidRPr="00A57E06">
              <w:rPr>
                <w:rFonts w:asciiTheme="minorHAnsi" w:hAnsiTheme="minorHAnsi" w:cstheme="minorHAnsi"/>
                <w:b/>
                <w:i/>
                <w:snapToGrid w:val="0"/>
              </w:rPr>
              <w:t xml:space="preserve"> </w:t>
            </w:r>
            <w:proofErr w:type="spellStart"/>
            <w:r w:rsidR="00B30B50" w:rsidRPr="00A57E06">
              <w:rPr>
                <w:rFonts w:asciiTheme="minorHAnsi" w:hAnsiTheme="minorHAnsi" w:cstheme="minorHAnsi"/>
                <w:b/>
                <w:i/>
                <w:snapToGrid w:val="0"/>
              </w:rPr>
              <w:t>djelatnosti</w:t>
            </w:r>
            <w:proofErr w:type="spellEnd"/>
            <w:r w:rsidR="00B30B50" w:rsidRPr="00A57E06">
              <w:rPr>
                <w:rFonts w:asciiTheme="minorHAnsi" w:hAnsiTheme="minorHAnsi" w:cstheme="minorHAnsi"/>
                <w:b/>
                <w:i/>
                <w:snapToGrid w:val="0"/>
              </w:rPr>
              <w:t>)</w:t>
            </w:r>
          </w:p>
          <w:p w14:paraId="7218891A" w14:textId="325096A5" w:rsidR="00981DC1" w:rsidRDefault="00981DC1" w:rsidP="00A654F8">
            <w:pPr>
              <w:pStyle w:val="NoSpacing"/>
              <w:jc w:val="both"/>
              <w:rPr>
                <w:rFonts w:asciiTheme="minorHAnsi" w:hAnsiTheme="minorHAnsi" w:cstheme="minorHAnsi"/>
                <w:b/>
                <w:i/>
                <w:snapToGrid w:val="0"/>
              </w:rPr>
            </w:pPr>
          </w:p>
          <w:p w14:paraId="124564B7" w14:textId="77777777" w:rsidR="00981DC1" w:rsidRPr="00A57E06" w:rsidRDefault="00853D9F" w:rsidP="00736905">
            <w:pPr>
              <w:pStyle w:val="ListParagraph"/>
              <w:numPr>
                <w:ilvl w:val="0"/>
                <w:numId w:val="1"/>
              </w:numPr>
              <w:spacing w:line="240" w:lineRule="auto"/>
              <w:jc w:val="both"/>
              <w:rPr>
                <w:rFonts w:asciiTheme="minorHAnsi" w:hAnsiTheme="minorHAnsi" w:cstheme="minorHAnsi"/>
                <w:snapToGrid w:val="0"/>
                <w:kern w:val="0"/>
                <w:sz w:val="20"/>
                <w:szCs w:val="20"/>
              </w:rPr>
            </w:pPr>
            <w:r w:rsidRPr="00A57E06">
              <w:rPr>
                <w:rFonts w:asciiTheme="minorHAnsi" w:hAnsiTheme="minorHAnsi" w:cstheme="minorHAnsi"/>
                <w:snapToGrid w:val="0"/>
                <w:kern w:val="0"/>
                <w:sz w:val="20"/>
                <w:szCs w:val="20"/>
              </w:rPr>
              <w:t xml:space="preserve">Original Tax Administration Excerpt confirming contributions paid for the min. requested number of full-time employees for at least 3 months, not older than one month, for companies registered in </w:t>
            </w:r>
            <w:proofErr w:type="spellStart"/>
            <w:r w:rsidRPr="00A57E06">
              <w:rPr>
                <w:rFonts w:asciiTheme="minorHAnsi" w:hAnsiTheme="minorHAnsi" w:cstheme="minorHAnsi"/>
                <w:snapToGrid w:val="0"/>
                <w:kern w:val="0"/>
                <w:sz w:val="20"/>
                <w:szCs w:val="20"/>
              </w:rPr>
              <w:t>BiH</w:t>
            </w:r>
            <w:proofErr w:type="spellEnd"/>
            <w:r w:rsidRPr="00A57E06">
              <w:rPr>
                <w:rFonts w:asciiTheme="minorHAnsi" w:hAnsiTheme="minorHAnsi" w:cstheme="minorHAnsi"/>
                <w:snapToGrid w:val="0"/>
                <w:kern w:val="0"/>
                <w:sz w:val="20"/>
                <w:szCs w:val="20"/>
              </w:rPr>
              <w:t xml:space="preserve">. </w:t>
            </w:r>
            <w:r w:rsidR="00981DC1" w:rsidRPr="00A57E06">
              <w:rPr>
                <w:rFonts w:asciiTheme="minorHAnsi" w:hAnsiTheme="minorHAnsi" w:cstheme="minorHAnsi"/>
                <w:snapToGrid w:val="0"/>
                <w:kern w:val="0"/>
                <w:sz w:val="20"/>
                <w:szCs w:val="20"/>
              </w:rPr>
              <w:t>The excerpt must attain the certified list of employees;</w:t>
            </w:r>
          </w:p>
          <w:p w14:paraId="08EBFF08" w14:textId="14A31D0C" w:rsidR="00853D9F" w:rsidRPr="00A57E06" w:rsidRDefault="00853D9F" w:rsidP="00981DC1">
            <w:pPr>
              <w:pStyle w:val="NoSpacing"/>
              <w:ind w:left="720"/>
              <w:jc w:val="both"/>
              <w:rPr>
                <w:rFonts w:asciiTheme="minorHAnsi" w:hAnsiTheme="minorHAnsi" w:cstheme="minorHAnsi"/>
                <w:b/>
                <w:i/>
                <w:snapToGrid w:val="0"/>
              </w:rPr>
            </w:pPr>
            <w:r w:rsidRPr="00A57E06">
              <w:rPr>
                <w:rFonts w:asciiTheme="minorHAnsi" w:hAnsiTheme="minorHAnsi" w:cstheme="minorHAnsi"/>
                <w:b/>
                <w:i/>
                <w:snapToGrid w:val="0"/>
              </w:rPr>
              <w:t>(</w:t>
            </w:r>
            <w:proofErr w:type="spellStart"/>
            <w:r w:rsidRPr="00A57E06">
              <w:rPr>
                <w:rFonts w:asciiTheme="minorHAnsi" w:hAnsiTheme="minorHAnsi" w:cstheme="minorHAnsi"/>
                <w:b/>
                <w:i/>
                <w:snapToGrid w:val="0"/>
              </w:rPr>
              <w:t>Originalni</w:t>
            </w:r>
            <w:proofErr w:type="spellEnd"/>
            <w:r w:rsidRPr="00A57E06">
              <w:rPr>
                <w:rFonts w:asciiTheme="minorHAnsi" w:hAnsiTheme="minorHAnsi" w:cstheme="minorHAnsi"/>
                <w:b/>
                <w:i/>
                <w:snapToGrid w:val="0"/>
              </w:rPr>
              <w:t xml:space="preserve"> </w:t>
            </w:r>
            <w:proofErr w:type="spellStart"/>
            <w:r w:rsidRPr="00A57E06">
              <w:rPr>
                <w:rFonts w:asciiTheme="minorHAnsi" w:hAnsiTheme="minorHAnsi" w:cstheme="minorHAnsi"/>
                <w:b/>
                <w:i/>
                <w:snapToGrid w:val="0"/>
              </w:rPr>
              <w:t>izvod</w:t>
            </w:r>
            <w:proofErr w:type="spellEnd"/>
            <w:r w:rsidRPr="00A57E06">
              <w:rPr>
                <w:rFonts w:asciiTheme="minorHAnsi" w:hAnsiTheme="minorHAnsi" w:cstheme="minorHAnsi"/>
                <w:b/>
                <w:i/>
                <w:snapToGrid w:val="0"/>
              </w:rPr>
              <w:t xml:space="preserve"> </w:t>
            </w:r>
            <w:proofErr w:type="spellStart"/>
            <w:r w:rsidRPr="00A57E06">
              <w:rPr>
                <w:rFonts w:asciiTheme="minorHAnsi" w:hAnsiTheme="minorHAnsi" w:cstheme="minorHAnsi"/>
                <w:b/>
                <w:i/>
                <w:snapToGrid w:val="0"/>
              </w:rPr>
              <w:t>poreske</w:t>
            </w:r>
            <w:proofErr w:type="spellEnd"/>
            <w:r w:rsidRPr="00A57E06">
              <w:rPr>
                <w:rFonts w:asciiTheme="minorHAnsi" w:hAnsiTheme="minorHAnsi" w:cstheme="minorHAnsi"/>
                <w:b/>
                <w:i/>
                <w:snapToGrid w:val="0"/>
              </w:rPr>
              <w:t xml:space="preserve"> </w:t>
            </w:r>
            <w:proofErr w:type="spellStart"/>
            <w:r w:rsidRPr="00A57E06">
              <w:rPr>
                <w:rFonts w:asciiTheme="minorHAnsi" w:hAnsiTheme="minorHAnsi" w:cstheme="minorHAnsi"/>
                <w:b/>
                <w:i/>
                <w:snapToGrid w:val="0"/>
              </w:rPr>
              <w:t>uprave</w:t>
            </w:r>
            <w:proofErr w:type="spellEnd"/>
            <w:r w:rsidRPr="00A57E06">
              <w:rPr>
                <w:rFonts w:asciiTheme="minorHAnsi" w:hAnsiTheme="minorHAnsi" w:cstheme="minorHAnsi"/>
                <w:b/>
                <w:i/>
                <w:snapToGrid w:val="0"/>
              </w:rPr>
              <w:t xml:space="preserve"> </w:t>
            </w:r>
            <w:proofErr w:type="spellStart"/>
            <w:r w:rsidRPr="00A57E06">
              <w:rPr>
                <w:rFonts w:asciiTheme="minorHAnsi" w:hAnsiTheme="minorHAnsi" w:cstheme="minorHAnsi"/>
                <w:b/>
                <w:i/>
                <w:snapToGrid w:val="0"/>
              </w:rPr>
              <w:t>ili</w:t>
            </w:r>
            <w:proofErr w:type="spellEnd"/>
            <w:r w:rsidRPr="00A57E06">
              <w:rPr>
                <w:rFonts w:asciiTheme="minorHAnsi" w:hAnsiTheme="minorHAnsi" w:cstheme="minorHAnsi"/>
                <w:b/>
                <w:i/>
                <w:snapToGrid w:val="0"/>
              </w:rPr>
              <w:t xml:space="preserve"> </w:t>
            </w:r>
            <w:proofErr w:type="spellStart"/>
            <w:r w:rsidRPr="00A57E06">
              <w:rPr>
                <w:rFonts w:asciiTheme="minorHAnsi" w:hAnsiTheme="minorHAnsi" w:cstheme="minorHAnsi"/>
                <w:b/>
                <w:i/>
                <w:snapToGrid w:val="0"/>
              </w:rPr>
              <w:t>nadležnog</w:t>
            </w:r>
            <w:proofErr w:type="spellEnd"/>
            <w:r w:rsidRPr="00A57E06">
              <w:rPr>
                <w:rFonts w:asciiTheme="minorHAnsi" w:hAnsiTheme="minorHAnsi" w:cstheme="minorHAnsi"/>
                <w:b/>
                <w:i/>
                <w:snapToGrid w:val="0"/>
              </w:rPr>
              <w:t xml:space="preserve"> organa da </w:t>
            </w:r>
            <w:proofErr w:type="spellStart"/>
            <w:r w:rsidRPr="00A57E06">
              <w:rPr>
                <w:rFonts w:asciiTheme="minorHAnsi" w:hAnsiTheme="minorHAnsi" w:cstheme="minorHAnsi"/>
                <w:b/>
                <w:i/>
                <w:snapToGrid w:val="0"/>
              </w:rPr>
              <w:t>su</w:t>
            </w:r>
            <w:proofErr w:type="spellEnd"/>
            <w:r w:rsidRPr="00A57E06">
              <w:rPr>
                <w:rFonts w:asciiTheme="minorHAnsi" w:hAnsiTheme="minorHAnsi" w:cstheme="minorHAnsi"/>
                <w:b/>
                <w:i/>
                <w:snapToGrid w:val="0"/>
              </w:rPr>
              <w:t xml:space="preserve"> </w:t>
            </w:r>
            <w:proofErr w:type="spellStart"/>
            <w:r w:rsidRPr="00A57E06">
              <w:rPr>
                <w:rFonts w:asciiTheme="minorHAnsi" w:hAnsiTheme="minorHAnsi" w:cstheme="minorHAnsi"/>
                <w:b/>
                <w:i/>
                <w:snapToGrid w:val="0"/>
              </w:rPr>
              <w:t>doprinosi</w:t>
            </w:r>
            <w:proofErr w:type="spellEnd"/>
            <w:r w:rsidRPr="00A57E06">
              <w:rPr>
                <w:rFonts w:asciiTheme="minorHAnsi" w:hAnsiTheme="minorHAnsi" w:cstheme="minorHAnsi"/>
                <w:b/>
                <w:i/>
                <w:snapToGrid w:val="0"/>
              </w:rPr>
              <w:t xml:space="preserve"> </w:t>
            </w:r>
            <w:proofErr w:type="spellStart"/>
            <w:r w:rsidRPr="00A57E06">
              <w:rPr>
                <w:rFonts w:asciiTheme="minorHAnsi" w:hAnsiTheme="minorHAnsi" w:cstheme="minorHAnsi"/>
                <w:b/>
                <w:i/>
                <w:snapToGrid w:val="0"/>
              </w:rPr>
              <w:t>plaćeni</w:t>
            </w:r>
            <w:proofErr w:type="spellEnd"/>
            <w:r w:rsidRPr="00A57E06">
              <w:rPr>
                <w:rFonts w:asciiTheme="minorHAnsi" w:hAnsiTheme="minorHAnsi" w:cstheme="minorHAnsi"/>
                <w:b/>
                <w:i/>
                <w:snapToGrid w:val="0"/>
              </w:rPr>
              <w:t xml:space="preserve"> za </w:t>
            </w:r>
            <w:proofErr w:type="spellStart"/>
            <w:r w:rsidRPr="00A57E06">
              <w:rPr>
                <w:rFonts w:asciiTheme="minorHAnsi" w:hAnsiTheme="minorHAnsi" w:cstheme="minorHAnsi"/>
                <w:b/>
                <w:i/>
                <w:snapToGrid w:val="0"/>
              </w:rPr>
              <w:t>minimalno</w:t>
            </w:r>
            <w:proofErr w:type="spellEnd"/>
            <w:r w:rsidRPr="00A57E06">
              <w:rPr>
                <w:rFonts w:asciiTheme="minorHAnsi" w:hAnsiTheme="minorHAnsi" w:cstheme="minorHAnsi"/>
                <w:b/>
                <w:i/>
                <w:snapToGrid w:val="0"/>
              </w:rPr>
              <w:t xml:space="preserve"> </w:t>
            </w:r>
            <w:proofErr w:type="spellStart"/>
            <w:r w:rsidRPr="00A57E06">
              <w:rPr>
                <w:rFonts w:asciiTheme="minorHAnsi" w:hAnsiTheme="minorHAnsi" w:cstheme="minorHAnsi"/>
                <w:b/>
                <w:i/>
                <w:snapToGrid w:val="0"/>
              </w:rPr>
              <w:t>traženi</w:t>
            </w:r>
            <w:proofErr w:type="spellEnd"/>
            <w:r w:rsidRPr="00A57E06">
              <w:rPr>
                <w:rFonts w:asciiTheme="minorHAnsi" w:hAnsiTheme="minorHAnsi" w:cstheme="minorHAnsi"/>
                <w:b/>
                <w:i/>
                <w:snapToGrid w:val="0"/>
              </w:rPr>
              <w:t xml:space="preserve"> </w:t>
            </w:r>
            <w:proofErr w:type="spellStart"/>
            <w:r w:rsidRPr="00A57E06">
              <w:rPr>
                <w:rFonts w:asciiTheme="minorHAnsi" w:hAnsiTheme="minorHAnsi" w:cstheme="minorHAnsi"/>
                <w:b/>
                <w:i/>
                <w:snapToGrid w:val="0"/>
              </w:rPr>
              <w:t>broj</w:t>
            </w:r>
            <w:proofErr w:type="spellEnd"/>
            <w:r w:rsidRPr="00A57E06">
              <w:rPr>
                <w:rFonts w:asciiTheme="minorHAnsi" w:hAnsiTheme="minorHAnsi" w:cstheme="minorHAnsi"/>
                <w:b/>
                <w:i/>
                <w:snapToGrid w:val="0"/>
              </w:rPr>
              <w:t xml:space="preserve"> </w:t>
            </w:r>
            <w:proofErr w:type="spellStart"/>
            <w:r w:rsidRPr="00A57E06">
              <w:rPr>
                <w:rFonts w:asciiTheme="minorHAnsi" w:hAnsiTheme="minorHAnsi" w:cstheme="minorHAnsi"/>
                <w:b/>
                <w:i/>
                <w:snapToGrid w:val="0"/>
              </w:rPr>
              <w:t>stalno</w:t>
            </w:r>
            <w:proofErr w:type="spellEnd"/>
            <w:r w:rsidRPr="00A57E06">
              <w:rPr>
                <w:rFonts w:asciiTheme="minorHAnsi" w:hAnsiTheme="minorHAnsi" w:cstheme="minorHAnsi"/>
                <w:b/>
                <w:i/>
                <w:snapToGrid w:val="0"/>
              </w:rPr>
              <w:t xml:space="preserve"> </w:t>
            </w:r>
            <w:proofErr w:type="spellStart"/>
            <w:r w:rsidRPr="00A57E06">
              <w:rPr>
                <w:rFonts w:asciiTheme="minorHAnsi" w:hAnsiTheme="minorHAnsi" w:cstheme="minorHAnsi"/>
                <w:b/>
                <w:i/>
                <w:snapToGrid w:val="0"/>
              </w:rPr>
              <w:t>uposlenih</w:t>
            </w:r>
            <w:proofErr w:type="spellEnd"/>
            <w:r w:rsidRPr="00A57E06">
              <w:rPr>
                <w:rFonts w:asciiTheme="minorHAnsi" w:hAnsiTheme="minorHAnsi" w:cstheme="minorHAnsi"/>
                <w:b/>
                <w:i/>
                <w:snapToGrid w:val="0"/>
              </w:rPr>
              <w:t xml:space="preserve"> za </w:t>
            </w:r>
            <w:proofErr w:type="spellStart"/>
            <w:r w:rsidRPr="00A57E06">
              <w:rPr>
                <w:rFonts w:asciiTheme="minorHAnsi" w:hAnsiTheme="minorHAnsi" w:cstheme="minorHAnsi"/>
                <w:b/>
                <w:i/>
                <w:snapToGrid w:val="0"/>
              </w:rPr>
              <w:t>minimalno</w:t>
            </w:r>
            <w:proofErr w:type="spellEnd"/>
            <w:r w:rsidRPr="00A57E06">
              <w:rPr>
                <w:rFonts w:asciiTheme="minorHAnsi" w:hAnsiTheme="minorHAnsi" w:cstheme="minorHAnsi"/>
                <w:b/>
                <w:i/>
                <w:snapToGrid w:val="0"/>
              </w:rPr>
              <w:t xml:space="preserve"> 3 </w:t>
            </w:r>
            <w:proofErr w:type="spellStart"/>
            <w:r w:rsidRPr="00A57E06">
              <w:rPr>
                <w:rFonts w:asciiTheme="minorHAnsi" w:hAnsiTheme="minorHAnsi" w:cstheme="minorHAnsi"/>
                <w:b/>
                <w:i/>
                <w:snapToGrid w:val="0"/>
              </w:rPr>
              <w:t>mjeseca</w:t>
            </w:r>
            <w:proofErr w:type="spellEnd"/>
            <w:r w:rsidRPr="00A57E06">
              <w:rPr>
                <w:rFonts w:asciiTheme="minorHAnsi" w:hAnsiTheme="minorHAnsi" w:cstheme="minorHAnsi"/>
                <w:b/>
                <w:i/>
                <w:snapToGrid w:val="0"/>
              </w:rPr>
              <w:t xml:space="preserve">, </w:t>
            </w:r>
            <w:proofErr w:type="spellStart"/>
            <w:r w:rsidRPr="00A57E06">
              <w:rPr>
                <w:rFonts w:asciiTheme="minorHAnsi" w:hAnsiTheme="minorHAnsi" w:cstheme="minorHAnsi"/>
                <w:b/>
                <w:i/>
                <w:snapToGrid w:val="0"/>
              </w:rPr>
              <w:t>izvod</w:t>
            </w:r>
            <w:proofErr w:type="spellEnd"/>
            <w:r w:rsidRPr="00A57E06">
              <w:rPr>
                <w:rFonts w:asciiTheme="minorHAnsi" w:hAnsiTheme="minorHAnsi" w:cstheme="minorHAnsi"/>
                <w:b/>
                <w:i/>
                <w:snapToGrid w:val="0"/>
              </w:rPr>
              <w:t xml:space="preserve"> ne </w:t>
            </w:r>
            <w:proofErr w:type="spellStart"/>
            <w:r w:rsidRPr="00A57E06">
              <w:rPr>
                <w:rFonts w:asciiTheme="minorHAnsi" w:hAnsiTheme="minorHAnsi" w:cstheme="minorHAnsi"/>
                <w:b/>
                <w:i/>
                <w:snapToGrid w:val="0"/>
              </w:rPr>
              <w:t>smije</w:t>
            </w:r>
            <w:proofErr w:type="spellEnd"/>
            <w:r w:rsidRPr="00A57E06">
              <w:rPr>
                <w:rFonts w:asciiTheme="minorHAnsi" w:hAnsiTheme="minorHAnsi" w:cstheme="minorHAnsi"/>
                <w:b/>
                <w:i/>
                <w:snapToGrid w:val="0"/>
              </w:rPr>
              <w:t xml:space="preserve"> </w:t>
            </w:r>
            <w:proofErr w:type="spellStart"/>
            <w:r w:rsidRPr="00A57E06">
              <w:rPr>
                <w:rFonts w:asciiTheme="minorHAnsi" w:hAnsiTheme="minorHAnsi" w:cstheme="minorHAnsi"/>
                <w:b/>
                <w:i/>
                <w:snapToGrid w:val="0"/>
              </w:rPr>
              <w:t>biti</w:t>
            </w:r>
            <w:proofErr w:type="spellEnd"/>
            <w:r w:rsidRPr="00A57E06">
              <w:rPr>
                <w:rFonts w:asciiTheme="minorHAnsi" w:hAnsiTheme="minorHAnsi" w:cstheme="minorHAnsi"/>
                <w:b/>
                <w:i/>
                <w:snapToGrid w:val="0"/>
              </w:rPr>
              <w:t xml:space="preserve"> </w:t>
            </w:r>
            <w:proofErr w:type="spellStart"/>
            <w:r w:rsidRPr="00A57E06">
              <w:rPr>
                <w:rFonts w:asciiTheme="minorHAnsi" w:hAnsiTheme="minorHAnsi" w:cstheme="minorHAnsi"/>
                <w:b/>
                <w:i/>
                <w:snapToGrid w:val="0"/>
              </w:rPr>
              <w:t>stariji</w:t>
            </w:r>
            <w:proofErr w:type="spellEnd"/>
            <w:r w:rsidRPr="00A57E06">
              <w:rPr>
                <w:rFonts w:asciiTheme="minorHAnsi" w:hAnsiTheme="minorHAnsi" w:cstheme="minorHAnsi"/>
                <w:b/>
                <w:i/>
                <w:snapToGrid w:val="0"/>
              </w:rPr>
              <w:t xml:space="preserve"> </w:t>
            </w:r>
            <w:proofErr w:type="spellStart"/>
            <w:r w:rsidRPr="00A57E06">
              <w:rPr>
                <w:rFonts w:asciiTheme="minorHAnsi" w:hAnsiTheme="minorHAnsi" w:cstheme="minorHAnsi"/>
                <w:b/>
                <w:i/>
                <w:snapToGrid w:val="0"/>
              </w:rPr>
              <w:t>od</w:t>
            </w:r>
            <w:proofErr w:type="spellEnd"/>
            <w:r w:rsidRPr="00A57E06">
              <w:rPr>
                <w:rFonts w:asciiTheme="minorHAnsi" w:hAnsiTheme="minorHAnsi" w:cstheme="minorHAnsi"/>
                <w:b/>
                <w:i/>
                <w:snapToGrid w:val="0"/>
              </w:rPr>
              <w:t xml:space="preserve"> </w:t>
            </w:r>
            <w:proofErr w:type="spellStart"/>
            <w:r w:rsidRPr="00A57E06">
              <w:rPr>
                <w:rFonts w:asciiTheme="minorHAnsi" w:hAnsiTheme="minorHAnsi" w:cstheme="minorHAnsi"/>
                <w:b/>
                <w:i/>
                <w:snapToGrid w:val="0"/>
              </w:rPr>
              <w:t>jednog</w:t>
            </w:r>
            <w:proofErr w:type="spellEnd"/>
            <w:r w:rsidRPr="00A57E06">
              <w:rPr>
                <w:rFonts w:asciiTheme="minorHAnsi" w:hAnsiTheme="minorHAnsi" w:cstheme="minorHAnsi"/>
                <w:b/>
                <w:i/>
                <w:snapToGrid w:val="0"/>
              </w:rPr>
              <w:t xml:space="preserve"> </w:t>
            </w:r>
            <w:proofErr w:type="spellStart"/>
            <w:r w:rsidRPr="00A57E06">
              <w:rPr>
                <w:rFonts w:asciiTheme="minorHAnsi" w:hAnsiTheme="minorHAnsi" w:cstheme="minorHAnsi"/>
                <w:b/>
                <w:i/>
                <w:snapToGrid w:val="0"/>
              </w:rPr>
              <w:t>mjeseca</w:t>
            </w:r>
            <w:proofErr w:type="spellEnd"/>
            <w:r w:rsidRPr="00A57E06">
              <w:rPr>
                <w:rFonts w:asciiTheme="minorHAnsi" w:hAnsiTheme="minorHAnsi" w:cstheme="minorHAnsi"/>
                <w:b/>
                <w:i/>
                <w:snapToGrid w:val="0"/>
              </w:rPr>
              <w:t xml:space="preserve"> za </w:t>
            </w:r>
            <w:proofErr w:type="spellStart"/>
            <w:r w:rsidRPr="00A57E06">
              <w:rPr>
                <w:rFonts w:asciiTheme="minorHAnsi" w:hAnsiTheme="minorHAnsi" w:cstheme="minorHAnsi"/>
                <w:b/>
                <w:i/>
                <w:snapToGrid w:val="0"/>
              </w:rPr>
              <w:t>kompanije</w:t>
            </w:r>
            <w:proofErr w:type="spellEnd"/>
            <w:r w:rsidRPr="00A57E06">
              <w:rPr>
                <w:rFonts w:asciiTheme="minorHAnsi" w:hAnsiTheme="minorHAnsi" w:cstheme="minorHAnsi"/>
                <w:b/>
                <w:i/>
                <w:snapToGrid w:val="0"/>
              </w:rPr>
              <w:t xml:space="preserve"> </w:t>
            </w:r>
            <w:proofErr w:type="spellStart"/>
            <w:r w:rsidRPr="00A57E06">
              <w:rPr>
                <w:rFonts w:asciiTheme="minorHAnsi" w:hAnsiTheme="minorHAnsi" w:cstheme="minorHAnsi"/>
                <w:b/>
                <w:i/>
                <w:snapToGrid w:val="0"/>
              </w:rPr>
              <w:t>iz</w:t>
            </w:r>
            <w:proofErr w:type="spellEnd"/>
            <w:r w:rsidRPr="00A57E06">
              <w:rPr>
                <w:rFonts w:asciiTheme="minorHAnsi" w:hAnsiTheme="minorHAnsi" w:cstheme="minorHAnsi"/>
                <w:b/>
                <w:i/>
                <w:snapToGrid w:val="0"/>
              </w:rPr>
              <w:t xml:space="preserve"> </w:t>
            </w:r>
            <w:proofErr w:type="spellStart"/>
            <w:r w:rsidRPr="00A57E06">
              <w:rPr>
                <w:rFonts w:asciiTheme="minorHAnsi" w:hAnsiTheme="minorHAnsi" w:cstheme="minorHAnsi"/>
                <w:b/>
                <w:i/>
                <w:snapToGrid w:val="0"/>
              </w:rPr>
              <w:t>BiH</w:t>
            </w:r>
            <w:proofErr w:type="spellEnd"/>
            <w:r w:rsidR="00981DC1" w:rsidRPr="00A57E06">
              <w:rPr>
                <w:rFonts w:asciiTheme="minorHAnsi" w:hAnsiTheme="minorHAnsi" w:cstheme="minorHAnsi"/>
                <w:b/>
                <w:i/>
                <w:snapToGrid w:val="0"/>
              </w:rPr>
              <w:t xml:space="preserve">, </w:t>
            </w:r>
            <w:proofErr w:type="spellStart"/>
            <w:r w:rsidR="00981DC1" w:rsidRPr="00A57E06">
              <w:rPr>
                <w:rFonts w:asciiTheme="minorHAnsi" w:hAnsiTheme="minorHAnsi" w:cstheme="minorHAnsi"/>
                <w:b/>
                <w:i/>
                <w:snapToGrid w:val="0"/>
              </w:rPr>
              <w:t>izvod</w:t>
            </w:r>
            <w:proofErr w:type="spellEnd"/>
            <w:r w:rsidR="00981DC1" w:rsidRPr="00A57E06">
              <w:rPr>
                <w:rFonts w:asciiTheme="minorHAnsi" w:hAnsiTheme="minorHAnsi" w:cstheme="minorHAnsi"/>
                <w:b/>
                <w:i/>
                <w:snapToGrid w:val="0"/>
              </w:rPr>
              <w:t xml:space="preserve"> </w:t>
            </w:r>
            <w:r w:rsidR="00A654F8" w:rsidRPr="00A57E06">
              <w:rPr>
                <w:rFonts w:asciiTheme="minorHAnsi" w:hAnsiTheme="minorHAnsi" w:cstheme="minorHAnsi"/>
                <w:b/>
                <w:i/>
                <w:snapToGrid w:val="0"/>
              </w:rPr>
              <w:t>mora</w:t>
            </w:r>
            <w:r w:rsidR="00981DC1" w:rsidRPr="00A57E06">
              <w:rPr>
                <w:rFonts w:asciiTheme="minorHAnsi" w:hAnsiTheme="minorHAnsi" w:cstheme="minorHAnsi"/>
                <w:b/>
                <w:i/>
                <w:snapToGrid w:val="0"/>
              </w:rPr>
              <w:t xml:space="preserve"> </w:t>
            </w:r>
            <w:proofErr w:type="spellStart"/>
            <w:r w:rsidR="00981DC1" w:rsidRPr="00A57E06">
              <w:rPr>
                <w:rFonts w:asciiTheme="minorHAnsi" w:hAnsiTheme="minorHAnsi" w:cstheme="minorHAnsi"/>
                <w:b/>
                <w:i/>
                <w:snapToGrid w:val="0"/>
              </w:rPr>
              <w:t>sadržavati</w:t>
            </w:r>
            <w:proofErr w:type="spellEnd"/>
            <w:r w:rsidR="00981DC1" w:rsidRPr="00A57E06">
              <w:rPr>
                <w:rFonts w:asciiTheme="minorHAnsi" w:hAnsiTheme="minorHAnsi" w:cstheme="minorHAnsi"/>
                <w:b/>
                <w:i/>
                <w:snapToGrid w:val="0"/>
              </w:rPr>
              <w:t xml:space="preserve"> </w:t>
            </w:r>
            <w:proofErr w:type="spellStart"/>
            <w:r w:rsidR="00981DC1" w:rsidRPr="00A57E06">
              <w:rPr>
                <w:rFonts w:asciiTheme="minorHAnsi" w:hAnsiTheme="minorHAnsi" w:cstheme="minorHAnsi"/>
                <w:b/>
                <w:i/>
                <w:snapToGrid w:val="0"/>
              </w:rPr>
              <w:t>listu</w:t>
            </w:r>
            <w:proofErr w:type="spellEnd"/>
            <w:r w:rsidR="00981DC1" w:rsidRPr="00A57E06">
              <w:rPr>
                <w:rFonts w:asciiTheme="minorHAnsi" w:hAnsiTheme="minorHAnsi" w:cstheme="minorHAnsi"/>
                <w:b/>
                <w:i/>
                <w:snapToGrid w:val="0"/>
              </w:rPr>
              <w:t xml:space="preserve"> </w:t>
            </w:r>
            <w:proofErr w:type="spellStart"/>
            <w:r w:rsidR="00981DC1" w:rsidRPr="00A57E06">
              <w:rPr>
                <w:rFonts w:asciiTheme="minorHAnsi" w:hAnsiTheme="minorHAnsi" w:cstheme="minorHAnsi"/>
                <w:b/>
                <w:i/>
                <w:snapToGrid w:val="0"/>
              </w:rPr>
              <w:t>porijavljenih</w:t>
            </w:r>
            <w:proofErr w:type="spellEnd"/>
            <w:r w:rsidR="00981DC1" w:rsidRPr="00A57E06">
              <w:rPr>
                <w:rFonts w:asciiTheme="minorHAnsi" w:hAnsiTheme="minorHAnsi" w:cstheme="minorHAnsi"/>
                <w:b/>
                <w:i/>
                <w:snapToGrid w:val="0"/>
              </w:rPr>
              <w:t xml:space="preserve"> </w:t>
            </w:r>
            <w:proofErr w:type="spellStart"/>
            <w:r w:rsidR="00981DC1" w:rsidRPr="00A57E06">
              <w:rPr>
                <w:rFonts w:asciiTheme="minorHAnsi" w:hAnsiTheme="minorHAnsi" w:cstheme="minorHAnsi"/>
                <w:b/>
                <w:i/>
                <w:snapToGrid w:val="0"/>
              </w:rPr>
              <w:t>stalnih</w:t>
            </w:r>
            <w:proofErr w:type="spellEnd"/>
            <w:r w:rsidR="00981DC1" w:rsidRPr="00A57E06">
              <w:rPr>
                <w:rFonts w:asciiTheme="minorHAnsi" w:hAnsiTheme="minorHAnsi" w:cstheme="minorHAnsi"/>
                <w:b/>
                <w:i/>
                <w:snapToGrid w:val="0"/>
              </w:rPr>
              <w:t xml:space="preserve"> </w:t>
            </w:r>
            <w:proofErr w:type="spellStart"/>
            <w:r w:rsidR="00981DC1" w:rsidRPr="00A57E06">
              <w:rPr>
                <w:rFonts w:asciiTheme="minorHAnsi" w:hAnsiTheme="minorHAnsi" w:cstheme="minorHAnsi"/>
                <w:b/>
                <w:i/>
                <w:snapToGrid w:val="0"/>
              </w:rPr>
              <w:t>uposlenika</w:t>
            </w:r>
            <w:proofErr w:type="spellEnd"/>
            <w:r w:rsidRPr="00A57E06">
              <w:rPr>
                <w:rFonts w:asciiTheme="minorHAnsi" w:hAnsiTheme="minorHAnsi" w:cstheme="minorHAnsi"/>
                <w:b/>
                <w:i/>
                <w:snapToGrid w:val="0"/>
              </w:rPr>
              <w:t>)</w:t>
            </w:r>
          </w:p>
          <w:p w14:paraId="28173F88" w14:textId="77777777" w:rsidR="00A654F8" w:rsidRDefault="00A654F8" w:rsidP="00853D9F">
            <w:pPr>
              <w:rPr>
                <w:rFonts w:asciiTheme="minorHAnsi" w:hAnsiTheme="minorHAnsi" w:cstheme="minorHAnsi"/>
                <w:color w:val="000000" w:themeColor="text1"/>
                <w:lang w:val="en-GB" w:eastAsia="it-IT"/>
              </w:rPr>
            </w:pPr>
          </w:p>
          <w:p w14:paraId="7B8CD546" w14:textId="77777777" w:rsidR="00B30B50" w:rsidRPr="00B30B50" w:rsidRDefault="00B30B50" w:rsidP="000046B8">
            <w:pPr>
              <w:pStyle w:val="NoSpacing"/>
              <w:numPr>
                <w:ilvl w:val="0"/>
                <w:numId w:val="1"/>
              </w:numPr>
              <w:jc w:val="both"/>
              <w:rPr>
                <w:rFonts w:asciiTheme="minorHAnsi" w:hAnsiTheme="minorHAnsi" w:cstheme="minorHAnsi"/>
                <w:bCs/>
                <w:lang w:val="en-GB"/>
              </w:rPr>
            </w:pPr>
            <w:r w:rsidRPr="00B30B50">
              <w:rPr>
                <w:rFonts w:asciiTheme="minorHAnsi" w:hAnsiTheme="minorHAnsi" w:cstheme="minorHAnsi"/>
                <w:bCs/>
                <w:lang w:val="en-GB"/>
              </w:rPr>
              <w:t>List of employees on company’s letterhead, showing educational degree, qualifications and years of experience for each employee.</w:t>
            </w:r>
          </w:p>
          <w:p w14:paraId="64DEC980" w14:textId="6E380648" w:rsidR="00D438C1" w:rsidRDefault="00B30B50" w:rsidP="00D438C1">
            <w:pPr>
              <w:pStyle w:val="NoSpacing"/>
              <w:ind w:left="720"/>
              <w:jc w:val="both"/>
              <w:rPr>
                <w:rFonts w:asciiTheme="minorHAnsi" w:hAnsiTheme="minorHAnsi" w:cstheme="minorHAnsi"/>
                <w:b/>
                <w:i/>
                <w:snapToGrid w:val="0"/>
              </w:rPr>
            </w:pPr>
            <w:r>
              <w:rPr>
                <w:rFonts w:asciiTheme="minorHAnsi" w:hAnsiTheme="minorHAnsi" w:cstheme="minorHAnsi"/>
                <w:b/>
                <w:i/>
                <w:snapToGrid w:val="0"/>
              </w:rPr>
              <w:t>(</w:t>
            </w:r>
            <w:r w:rsidRPr="00B30B50">
              <w:rPr>
                <w:rFonts w:asciiTheme="minorHAnsi" w:hAnsiTheme="minorHAnsi" w:cstheme="minorHAnsi"/>
                <w:b/>
                <w:i/>
                <w:snapToGrid w:val="0"/>
              </w:rPr>
              <w:t xml:space="preserve">Lista </w:t>
            </w:r>
            <w:proofErr w:type="spellStart"/>
            <w:r w:rsidRPr="00B30B50">
              <w:rPr>
                <w:rFonts w:asciiTheme="minorHAnsi" w:hAnsiTheme="minorHAnsi" w:cstheme="minorHAnsi"/>
                <w:b/>
                <w:i/>
                <w:snapToGrid w:val="0"/>
              </w:rPr>
              <w:t>zaposlenih</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na</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memorandumu</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firme</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koja</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uključuje</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struku</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vještine</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k</w:t>
            </w:r>
            <w:r>
              <w:rPr>
                <w:rFonts w:asciiTheme="minorHAnsi" w:hAnsiTheme="minorHAnsi" w:cstheme="minorHAnsi"/>
                <w:b/>
                <w:i/>
                <w:snapToGrid w:val="0"/>
              </w:rPr>
              <w:t>valifikacije</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i</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godine</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iskustva</w:t>
            </w:r>
            <w:proofErr w:type="spellEnd"/>
            <w:r>
              <w:rPr>
                <w:rFonts w:asciiTheme="minorHAnsi" w:hAnsiTheme="minorHAnsi" w:cstheme="minorHAnsi"/>
                <w:b/>
                <w:i/>
                <w:snapToGrid w:val="0"/>
              </w:rPr>
              <w:t>)</w:t>
            </w:r>
          </w:p>
          <w:p w14:paraId="51E52311" w14:textId="77777777" w:rsidR="00D438C1" w:rsidRDefault="00D438C1" w:rsidP="00835378">
            <w:pPr>
              <w:pStyle w:val="NoSpacing"/>
              <w:jc w:val="both"/>
              <w:rPr>
                <w:rFonts w:asciiTheme="minorHAnsi" w:hAnsiTheme="minorHAnsi" w:cstheme="minorHAnsi"/>
                <w:b/>
                <w:i/>
                <w:snapToGrid w:val="0"/>
              </w:rPr>
            </w:pPr>
          </w:p>
          <w:p w14:paraId="5E7F2EC5" w14:textId="44F69BA3" w:rsidR="00B30B50" w:rsidRPr="00D438C1" w:rsidRDefault="0045582E" w:rsidP="000046B8">
            <w:pPr>
              <w:pStyle w:val="NoSpacing"/>
              <w:numPr>
                <w:ilvl w:val="0"/>
                <w:numId w:val="1"/>
              </w:numPr>
              <w:jc w:val="both"/>
              <w:rPr>
                <w:rFonts w:asciiTheme="minorHAnsi" w:hAnsiTheme="minorHAnsi" w:cstheme="minorHAnsi"/>
                <w:b/>
                <w:i/>
                <w:snapToGrid w:val="0"/>
              </w:rPr>
            </w:pPr>
            <w:r w:rsidRPr="00D438C1">
              <w:rPr>
                <w:rFonts w:asciiTheme="minorHAnsi" w:hAnsiTheme="minorHAnsi" w:cstheme="minorHAnsi"/>
                <w:bCs/>
                <w:lang w:val="en-GB"/>
              </w:rPr>
              <w:t xml:space="preserve">List and value of projects performed for the last </w:t>
            </w:r>
            <w:r w:rsidR="00A57E06">
              <w:rPr>
                <w:rFonts w:asciiTheme="minorHAnsi" w:hAnsiTheme="minorHAnsi" w:cstheme="minorHAnsi"/>
                <w:bCs/>
                <w:lang w:val="en-GB"/>
              </w:rPr>
              <w:t>3</w:t>
            </w:r>
            <w:r w:rsidRPr="00D438C1">
              <w:rPr>
                <w:rFonts w:asciiTheme="minorHAnsi" w:hAnsiTheme="minorHAnsi" w:cstheme="minorHAnsi"/>
                <w:bCs/>
                <w:lang w:val="en-GB"/>
              </w:rPr>
              <w:t xml:space="preserve"> years with similar nature and complexity,</w:t>
            </w:r>
            <w:r w:rsidR="00213B01" w:rsidRPr="00D438C1">
              <w:rPr>
                <w:rFonts w:asciiTheme="minorHAnsi" w:hAnsiTheme="minorHAnsi" w:cstheme="minorHAnsi"/>
                <w:bCs/>
                <w:lang w:val="en-GB"/>
              </w:rPr>
              <w:t xml:space="preserve"> including</w:t>
            </w:r>
            <w:r w:rsidRPr="00D438C1">
              <w:rPr>
                <w:rFonts w:asciiTheme="minorHAnsi" w:hAnsiTheme="minorHAnsi" w:cstheme="minorHAnsi"/>
                <w:bCs/>
                <w:lang w:val="en-GB"/>
              </w:rPr>
              <w:t xml:space="preserve"> client’s contact details who may be contacted for further information on those contracts.</w:t>
            </w:r>
            <w:r w:rsidR="00B30B50">
              <w:rPr>
                <w:rFonts w:ascii="Calibri" w:hAnsi="Calibri" w:cs="Calibri"/>
              </w:rPr>
              <w:t xml:space="preserve"> </w:t>
            </w:r>
            <w:r w:rsidR="00B30B50" w:rsidRPr="00B30B50">
              <w:rPr>
                <w:rFonts w:asciiTheme="minorHAnsi" w:hAnsiTheme="minorHAnsi" w:cstheme="minorHAnsi"/>
                <w:b/>
                <w:i/>
                <w:snapToGrid w:val="0"/>
              </w:rPr>
              <w:t>(</w:t>
            </w:r>
            <w:proofErr w:type="spellStart"/>
            <w:r w:rsidR="00B30B50" w:rsidRPr="00B30B50">
              <w:rPr>
                <w:rFonts w:asciiTheme="minorHAnsi" w:hAnsiTheme="minorHAnsi" w:cstheme="minorHAnsi"/>
                <w:b/>
                <w:i/>
                <w:snapToGrid w:val="0"/>
              </w:rPr>
              <w:t>Listu</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i</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vrijednost</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projekata</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izvedenih</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tokom</w:t>
            </w:r>
            <w:proofErr w:type="spellEnd"/>
            <w:r w:rsidR="00B30B50" w:rsidRPr="00B30B50">
              <w:rPr>
                <w:rFonts w:asciiTheme="minorHAnsi" w:hAnsiTheme="minorHAnsi" w:cstheme="minorHAnsi"/>
                <w:b/>
                <w:i/>
                <w:snapToGrid w:val="0"/>
              </w:rPr>
              <w:t xml:space="preserve"> </w:t>
            </w:r>
            <w:proofErr w:type="spellStart"/>
            <w:r w:rsidR="00B30B50">
              <w:rPr>
                <w:rFonts w:asciiTheme="minorHAnsi" w:hAnsiTheme="minorHAnsi" w:cstheme="minorHAnsi"/>
                <w:b/>
                <w:i/>
                <w:snapToGrid w:val="0"/>
              </w:rPr>
              <w:t>zadnj</w:t>
            </w:r>
            <w:r w:rsidR="00A57E06">
              <w:rPr>
                <w:rFonts w:asciiTheme="minorHAnsi" w:hAnsiTheme="minorHAnsi" w:cstheme="minorHAnsi"/>
                <w:b/>
                <w:i/>
                <w:snapToGrid w:val="0"/>
              </w:rPr>
              <w:t>e</w:t>
            </w:r>
            <w:proofErr w:type="spellEnd"/>
            <w:r w:rsidR="00B30B50">
              <w:rPr>
                <w:rFonts w:asciiTheme="minorHAnsi" w:hAnsiTheme="minorHAnsi" w:cstheme="minorHAnsi"/>
                <w:b/>
                <w:i/>
                <w:snapToGrid w:val="0"/>
              </w:rPr>
              <w:t xml:space="preserve"> </w:t>
            </w:r>
            <w:r w:rsidR="00A57E06">
              <w:rPr>
                <w:rFonts w:asciiTheme="minorHAnsi" w:hAnsiTheme="minorHAnsi" w:cstheme="minorHAnsi"/>
                <w:b/>
                <w:i/>
                <w:snapToGrid w:val="0"/>
              </w:rPr>
              <w:t>3</w:t>
            </w:r>
            <w:r w:rsidR="00B30B50">
              <w:rPr>
                <w:rFonts w:asciiTheme="minorHAnsi" w:hAnsiTheme="minorHAnsi" w:cstheme="minorHAnsi"/>
                <w:b/>
                <w:i/>
                <w:snapToGrid w:val="0"/>
              </w:rPr>
              <w:t xml:space="preserve"> </w:t>
            </w:r>
            <w:proofErr w:type="spellStart"/>
            <w:r w:rsidR="00B30B50">
              <w:rPr>
                <w:rFonts w:asciiTheme="minorHAnsi" w:hAnsiTheme="minorHAnsi" w:cstheme="minorHAnsi"/>
                <w:b/>
                <w:i/>
                <w:snapToGrid w:val="0"/>
              </w:rPr>
              <w:t>godin</w:t>
            </w:r>
            <w:r w:rsidR="00A57E06">
              <w:rPr>
                <w:rFonts w:asciiTheme="minorHAnsi" w:hAnsiTheme="minorHAnsi" w:cstheme="minorHAnsi"/>
                <w:b/>
                <w:i/>
                <w:snapToGrid w:val="0"/>
              </w:rPr>
              <w:t>e</w:t>
            </w:r>
            <w:proofErr w:type="spellEnd"/>
            <w:r w:rsidR="00B30B50" w:rsidRPr="00B30B50">
              <w:rPr>
                <w:rFonts w:asciiTheme="minorHAnsi" w:hAnsiTheme="minorHAnsi" w:cstheme="minorHAnsi"/>
                <w:b/>
                <w:i/>
                <w:snapToGrid w:val="0"/>
              </w:rPr>
              <w:t xml:space="preserve">, </w:t>
            </w:r>
            <w:proofErr w:type="spellStart"/>
            <w:r w:rsidR="00B30B50">
              <w:rPr>
                <w:rFonts w:asciiTheme="minorHAnsi" w:hAnsiTheme="minorHAnsi" w:cstheme="minorHAnsi"/>
                <w:b/>
                <w:i/>
                <w:snapToGrid w:val="0"/>
              </w:rPr>
              <w:t>uključujući</w:t>
            </w:r>
            <w:proofErr w:type="spellEnd"/>
            <w:r w:rsid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podatke</w:t>
            </w:r>
            <w:proofErr w:type="spellEnd"/>
            <w:r w:rsidR="00B30B50" w:rsidRPr="00B30B50">
              <w:rPr>
                <w:rFonts w:asciiTheme="minorHAnsi" w:hAnsiTheme="minorHAnsi" w:cstheme="minorHAnsi"/>
                <w:b/>
                <w:i/>
                <w:snapToGrid w:val="0"/>
              </w:rPr>
              <w:t xml:space="preserve"> o </w:t>
            </w:r>
            <w:proofErr w:type="spellStart"/>
            <w:r w:rsidR="00B30B50" w:rsidRPr="00B30B50">
              <w:rPr>
                <w:rFonts w:asciiTheme="minorHAnsi" w:hAnsiTheme="minorHAnsi" w:cstheme="minorHAnsi"/>
                <w:b/>
                <w:i/>
                <w:snapToGrid w:val="0"/>
              </w:rPr>
              <w:t>poslodavcima</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koji</w:t>
            </w:r>
            <w:proofErr w:type="spellEnd"/>
            <w:r w:rsidR="00B30B50" w:rsidRPr="00B30B50">
              <w:rPr>
                <w:rFonts w:asciiTheme="minorHAnsi" w:hAnsiTheme="minorHAnsi" w:cstheme="minorHAnsi"/>
                <w:b/>
                <w:i/>
                <w:snapToGrid w:val="0"/>
              </w:rPr>
              <w:t xml:space="preserve"> se </w:t>
            </w:r>
            <w:proofErr w:type="spellStart"/>
            <w:r w:rsidR="00B30B50" w:rsidRPr="00B30B50">
              <w:rPr>
                <w:rFonts w:asciiTheme="minorHAnsi" w:hAnsiTheme="minorHAnsi" w:cstheme="minorHAnsi"/>
                <w:b/>
                <w:i/>
                <w:snapToGrid w:val="0"/>
              </w:rPr>
              <w:t>mogu</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kontaktirati</w:t>
            </w:r>
            <w:proofErr w:type="spellEnd"/>
            <w:r w:rsidR="00B30B50" w:rsidRPr="00B30B50">
              <w:rPr>
                <w:rFonts w:asciiTheme="minorHAnsi" w:hAnsiTheme="minorHAnsi" w:cstheme="minorHAnsi"/>
                <w:b/>
                <w:i/>
                <w:snapToGrid w:val="0"/>
              </w:rPr>
              <w:t xml:space="preserve"> za </w:t>
            </w:r>
            <w:proofErr w:type="spellStart"/>
            <w:r w:rsidR="00B30B50" w:rsidRPr="00B30B50">
              <w:rPr>
                <w:rFonts w:asciiTheme="minorHAnsi" w:hAnsiTheme="minorHAnsi" w:cstheme="minorHAnsi"/>
                <w:b/>
                <w:i/>
                <w:snapToGrid w:val="0"/>
              </w:rPr>
              <w:t>dodatne</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informacije</w:t>
            </w:r>
            <w:proofErr w:type="spellEnd"/>
            <w:r w:rsidR="00B30B50" w:rsidRPr="00B30B50">
              <w:rPr>
                <w:rFonts w:asciiTheme="minorHAnsi" w:hAnsiTheme="minorHAnsi" w:cstheme="minorHAnsi"/>
                <w:b/>
                <w:i/>
                <w:snapToGrid w:val="0"/>
              </w:rPr>
              <w:t xml:space="preserve"> o </w:t>
            </w:r>
            <w:proofErr w:type="spellStart"/>
            <w:r w:rsidR="00B30B50" w:rsidRPr="00B30B50">
              <w:rPr>
                <w:rFonts w:asciiTheme="minorHAnsi" w:hAnsiTheme="minorHAnsi" w:cstheme="minorHAnsi"/>
                <w:b/>
                <w:i/>
                <w:snapToGrid w:val="0"/>
              </w:rPr>
              <w:t>tim</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ugovorima</w:t>
            </w:r>
            <w:proofErr w:type="spellEnd"/>
            <w:r w:rsidR="00B30B50" w:rsidRPr="00B30B50">
              <w:rPr>
                <w:rFonts w:asciiTheme="minorHAnsi" w:hAnsiTheme="minorHAnsi" w:cstheme="minorHAnsi"/>
                <w:b/>
                <w:i/>
                <w:snapToGrid w:val="0"/>
              </w:rPr>
              <w:t>)</w:t>
            </w:r>
          </w:p>
          <w:p w14:paraId="50323579" w14:textId="77777777" w:rsidR="00B30B50" w:rsidRPr="005B5B02" w:rsidRDefault="00B30B50" w:rsidP="00B30B50">
            <w:pPr>
              <w:pStyle w:val="NoSpacing"/>
              <w:jc w:val="both"/>
              <w:rPr>
                <w:rFonts w:ascii="Calibri" w:hAnsi="Calibri" w:cs="Calibri"/>
              </w:rPr>
            </w:pPr>
          </w:p>
          <w:p w14:paraId="313A511A" w14:textId="1E15CB6D" w:rsidR="00B30B50" w:rsidRDefault="0051700B" w:rsidP="000046B8">
            <w:pPr>
              <w:pStyle w:val="NoSpacing"/>
              <w:numPr>
                <w:ilvl w:val="0"/>
                <w:numId w:val="1"/>
              </w:numPr>
              <w:jc w:val="both"/>
              <w:rPr>
                <w:rFonts w:ascii="Calibri" w:hAnsi="Calibri" w:cs="Calibri"/>
              </w:rPr>
            </w:pPr>
            <w:r w:rsidRPr="005B5B02">
              <w:rPr>
                <w:rFonts w:ascii="Calibri" w:hAnsi="Calibri" w:cs="Calibri"/>
              </w:rPr>
              <w:t>Statement of Satisfactory Performance</w:t>
            </w:r>
            <w:r w:rsidR="008A0B8A" w:rsidRPr="005B5B02">
              <w:rPr>
                <w:rFonts w:ascii="Calibri" w:hAnsi="Calibri" w:cs="Calibri"/>
              </w:rPr>
              <w:t xml:space="preserve"> from Clients</w:t>
            </w:r>
            <w:r w:rsidRPr="005B5B02">
              <w:rPr>
                <w:rFonts w:ascii="Calibri" w:hAnsi="Calibri" w:cs="Calibri"/>
              </w:rPr>
              <w:t xml:space="preserve"> </w:t>
            </w:r>
            <w:r w:rsidR="008A0B8A" w:rsidRPr="005B5B02">
              <w:rPr>
                <w:rFonts w:ascii="Calibri" w:hAnsi="Calibri" w:cs="Calibri"/>
              </w:rPr>
              <w:t xml:space="preserve">for at least </w:t>
            </w:r>
            <w:r w:rsidR="00FF7A79">
              <w:rPr>
                <w:rFonts w:ascii="Calibri" w:hAnsi="Calibri" w:cs="Calibri"/>
              </w:rPr>
              <w:t>t</w:t>
            </w:r>
            <w:r w:rsidR="00A57E06">
              <w:rPr>
                <w:rFonts w:ascii="Calibri" w:hAnsi="Calibri" w:cs="Calibri"/>
              </w:rPr>
              <w:t>wo</w:t>
            </w:r>
            <w:r w:rsidR="008A0B8A" w:rsidRPr="005B5B02">
              <w:rPr>
                <w:rFonts w:ascii="Calibri" w:hAnsi="Calibri" w:cs="Calibri"/>
              </w:rPr>
              <w:t xml:space="preserve"> </w:t>
            </w:r>
            <w:r w:rsidR="008A0B8A" w:rsidRPr="00A57E06">
              <w:rPr>
                <w:rFonts w:ascii="Calibri" w:hAnsi="Calibri" w:cs="Calibri"/>
              </w:rPr>
              <w:t>(</w:t>
            </w:r>
            <w:r w:rsidR="00A57E06">
              <w:rPr>
                <w:rFonts w:ascii="Calibri" w:hAnsi="Calibri" w:cs="Calibri"/>
              </w:rPr>
              <w:t>2</w:t>
            </w:r>
            <w:r w:rsidR="008A0B8A" w:rsidRPr="00A57E06">
              <w:rPr>
                <w:rFonts w:ascii="Calibri" w:hAnsi="Calibri" w:cs="Calibri"/>
              </w:rPr>
              <w:t>)</w:t>
            </w:r>
            <w:r w:rsidR="008A0B8A" w:rsidRPr="005B5B02">
              <w:rPr>
                <w:rFonts w:ascii="Calibri" w:hAnsi="Calibri" w:cs="Calibri"/>
              </w:rPr>
              <w:t xml:space="preserve"> successfully</w:t>
            </w:r>
            <w:r w:rsidR="002A55E8" w:rsidRPr="005B5B02">
              <w:rPr>
                <w:rFonts w:ascii="Calibri" w:hAnsi="Calibri" w:cs="Calibri"/>
              </w:rPr>
              <w:t xml:space="preserve"> implemented projects of similar scope and complexity</w:t>
            </w:r>
            <w:r w:rsidR="008A0B8A" w:rsidRPr="00FA1B21">
              <w:rPr>
                <w:rFonts w:ascii="Calibri" w:hAnsi="Calibri" w:cs="Calibri"/>
              </w:rPr>
              <w:t xml:space="preserve"> </w:t>
            </w:r>
            <w:r w:rsidR="002A55E8" w:rsidRPr="00FA1B21">
              <w:rPr>
                <w:rFonts w:ascii="Calibri" w:hAnsi="Calibri" w:cs="Calibri"/>
              </w:rPr>
              <w:t xml:space="preserve">within </w:t>
            </w:r>
            <w:r w:rsidR="00E73F51" w:rsidRPr="00FA1B21">
              <w:rPr>
                <w:rFonts w:ascii="Calibri" w:hAnsi="Calibri" w:cs="Calibri"/>
              </w:rPr>
              <w:t xml:space="preserve">the last </w:t>
            </w:r>
            <w:r w:rsidR="00895A95">
              <w:rPr>
                <w:rFonts w:ascii="Calibri" w:hAnsi="Calibri" w:cs="Calibri"/>
              </w:rPr>
              <w:t>five</w:t>
            </w:r>
            <w:r w:rsidR="00C67340" w:rsidRPr="00FA1B21">
              <w:rPr>
                <w:rFonts w:ascii="Calibri" w:hAnsi="Calibri" w:cs="Calibri"/>
              </w:rPr>
              <w:t xml:space="preserve"> (</w:t>
            </w:r>
            <w:r w:rsidR="00895A95">
              <w:rPr>
                <w:rFonts w:ascii="Calibri" w:hAnsi="Calibri" w:cs="Calibri"/>
              </w:rPr>
              <w:t>5</w:t>
            </w:r>
            <w:r w:rsidR="00C67340" w:rsidRPr="00FA1B21">
              <w:rPr>
                <w:rFonts w:ascii="Calibri" w:hAnsi="Calibri" w:cs="Calibri"/>
              </w:rPr>
              <w:t>)</w:t>
            </w:r>
            <w:r w:rsidR="00E73F51" w:rsidRPr="00FA1B21">
              <w:rPr>
                <w:rFonts w:ascii="Calibri" w:hAnsi="Calibri" w:cs="Calibri"/>
              </w:rPr>
              <w:t xml:space="preserve"> years</w:t>
            </w:r>
          </w:p>
          <w:p w14:paraId="25462CBC" w14:textId="73E0F98A" w:rsidR="00E73F51" w:rsidRDefault="00B30B50" w:rsidP="00D438C1">
            <w:pPr>
              <w:pStyle w:val="BankNormal"/>
              <w:tabs>
                <w:tab w:val="left" w:pos="5088"/>
              </w:tabs>
              <w:spacing w:after="0"/>
              <w:ind w:left="720"/>
              <w:rPr>
                <w:rFonts w:asciiTheme="minorHAnsi" w:hAnsiTheme="minorHAnsi" w:cstheme="minorHAnsi"/>
                <w:b/>
                <w:i/>
                <w:snapToGrid w:val="0"/>
                <w:sz w:val="20"/>
              </w:rPr>
            </w:pPr>
            <w:r w:rsidRPr="00D438C1">
              <w:rPr>
                <w:rFonts w:asciiTheme="minorHAnsi" w:hAnsiTheme="minorHAnsi" w:cstheme="minorHAnsi"/>
                <w:b/>
                <w:i/>
                <w:snapToGrid w:val="0"/>
                <w:sz w:val="20"/>
              </w:rPr>
              <w:t>(</w:t>
            </w:r>
            <w:proofErr w:type="spellStart"/>
            <w:r w:rsidR="00D438C1" w:rsidRPr="00D438C1">
              <w:rPr>
                <w:rFonts w:asciiTheme="minorHAnsi" w:hAnsiTheme="minorHAnsi" w:cstheme="minorHAnsi"/>
                <w:b/>
                <w:i/>
                <w:snapToGrid w:val="0"/>
                <w:sz w:val="20"/>
              </w:rPr>
              <w:t>P</w:t>
            </w:r>
            <w:r w:rsidRPr="00D438C1">
              <w:rPr>
                <w:rFonts w:asciiTheme="minorHAnsi" w:hAnsiTheme="minorHAnsi" w:cstheme="minorHAnsi"/>
                <w:b/>
                <w:i/>
                <w:snapToGrid w:val="0"/>
                <w:sz w:val="20"/>
              </w:rPr>
              <w:t>ism</w:t>
            </w:r>
            <w:r w:rsidR="00FF7A79">
              <w:rPr>
                <w:rFonts w:asciiTheme="minorHAnsi" w:hAnsiTheme="minorHAnsi" w:cstheme="minorHAnsi"/>
                <w:b/>
                <w:i/>
                <w:snapToGrid w:val="0"/>
                <w:sz w:val="20"/>
              </w:rPr>
              <w:t>a</w:t>
            </w:r>
            <w:proofErr w:type="spellEnd"/>
            <w:r w:rsidRPr="00D438C1">
              <w:rPr>
                <w:rFonts w:asciiTheme="minorHAnsi" w:hAnsiTheme="minorHAnsi" w:cstheme="minorHAnsi"/>
                <w:b/>
                <w:i/>
                <w:snapToGrid w:val="0"/>
                <w:sz w:val="20"/>
              </w:rPr>
              <w:t xml:space="preserve"> </w:t>
            </w:r>
            <w:proofErr w:type="spellStart"/>
            <w:r w:rsidRPr="00D438C1">
              <w:rPr>
                <w:rFonts w:asciiTheme="minorHAnsi" w:hAnsiTheme="minorHAnsi" w:cstheme="minorHAnsi"/>
                <w:b/>
                <w:i/>
                <w:snapToGrid w:val="0"/>
                <w:sz w:val="20"/>
              </w:rPr>
              <w:t>preporuke</w:t>
            </w:r>
            <w:proofErr w:type="spellEnd"/>
            <w:r w:rsidR="00D438C1" w:rsidRPr="00D438C1">
              <w:rPr>
                <w:rFonts w:asciiTheme="minorHAnsi" w:hAnsiTheme="minorHAnsi" w:cstheme="minorHAnsi"/>
                <w:b/>
                <w:i/>
                <w:snapToGrid w:val="0"/>
                <w:sz w:val="20"/>
              </w:rPr>
              <w:t xml:space="preserve"> </w:t>
            </w:r>
            <w:proofErr w:type="spellStart"/>
            <w:r w:rsidR="00D438C1" w:rsidRPr="00D438C1">
              <w:rPr>
                <w:rFonts w:asciiTheme="minorHAnsi" w:hAnsiTheme="minorHAnsi" w:cstheme="minorHAnsi"/>
                <w:b/>
                <w:i/>
                <w:snapToGrid w:val="0"/>
                <w:sz w:val="20"/>
              </w:rPr>
              <w:t>poslodavaca</w:t>
            </w:r>
            <w:proofErr w:type="spellEnd"/>
            <w:r w:rsidR="00D438C1" w:rsidRPr="00D438C1">
              <w:rPr>
                <w:rFonts w:asciiTheme="minorHAnsi" w:hAnsiTheme="minorHAnsi" w:cstheme="minorHAnsi"/>
                <w:b/>
                <w:i/>
                <w:snapToGrid w:val="0"/>
                <w:sz w:val="20"/>
              </w:rPr>
              <w:t xml:space="preserve"> za </w:t>
            </w:r>
            <w:proofErr w:type="spellStart"/>
            <w:r w:rsidR="00D438C1" w:rsidRPr="00A57E06">
              <w:rPr>
                <w:rFonts w:asciiTheme="minorHAnsi" w:hAnsiTheme="minorHAnsi" w:cstheme="minorHAnsi"/>
                <w:b/>
                <w:i/>
                <w:snapToGrid w:val="0"/>
                <w:sz w:val="20"/>
              </w:rPr>
              <w:t>najmanje</w:t>
            </w:r>
            <w:proofErr w:type="spellEnd"/>
            <w:r w:rsidR="00D438C1" w:rsidRPr="00A57E06">
              <w:rPr>
                <w:rFonts w:asciiTheme="minorHAnsi" w:hAnsiTheme="minorHAnsi" w:cstheme="minorHAnsi"/>
                <w:b/>
                <w:i/>
                <w:snapToGrid w:val="0"/>
                <w:sz w:val="20"/>
              </w:rPr>
              <w:t xml:space="preserve"> </w:t>
            </w:r>
            <w:r w:rsidR="00A57E06">
              <w:rPr>
                <w:rFonts w:asciiTheme="minorHAnsi" w:hAnsiTheme="minorHAnsi" w:cstheme="minorHAnsi"/>
                <w:b/>
                <w:i/>
                <w:snapToGrid w:val="0"/>
                <w:sz w:val="20"/>
              </w:rPr>
              <w:t>2</w:t>
            </w:r>
            <w:r w:rsidR="00D438C1" w:rsidRPr="00D438C1">
              <w:rPr>
                <w:rFonts w:asciiTheme="minorHAnsi" w:hAnsiTheme="minorHAnsi" w:cstheme="minorHAnsi"/>
                <w:b/>
                <w:i/>
                <w:snapToGrid w:val="0"/>
                <w:sz w:val="20"/>
              </w:rPr>
              <w:t xml:space="preserve"> </w:t>
            </w:r>
            <w:proofErr w:type="spellStart"/>
            <w:r w:rsidR="00D438C1" w:rsidRPr="00D438C1">
              <w:rPr>
                <w:rFonts w:asciiTheme="minorHAnsi" w:hAnsiTheme="minorHAnsi" w:cstheme="minorHAnsi"/>
                <w:b/>
                <w:i/>
                <w:snapToGrid w:val="0"/>
                <w:sz w:val="20"/>
              </w:rPr>
              <w:t>uspješno</w:t>
            </w:r>
            <w:proofErr w:type="spellEnd"/>
            <w:r w:rsidR="00D438C1" w:rsidRPr="00D438C1">
              <w:rPr>
                <w:rFonts w:asciiTheme="minorHAnsi" w:hAnsiTheme="minorHAnsi" w:cstheme="minorHAnsi"/>
                <w:b/>
                <w:i/>
                <w:snapToGrid w:val="0"/>
                <w:sz w:val="20"/>
              </w:rPr>
              <w:t xml:space="preserve"> </w:t>
            </w:r>
            <w:proofErr w:type="spellStart"/>
            <w:r w:rsidR="00D438C1" w:rsidRPr="00D438C1">
              <w:rPr>
                <w:rFonts w:asciiTheme="minorHAnsi" w:hAnsiTheme="minorHAnsi" w:cstheme="minorHAnsi"/>
                <w:b/>
                <w:i/>
                <w:snapToGrid w:val="0"/>
                <w:sz w:val="20"/>
              </w:rPr>
              <w:t>realizovan</w:t>
            </w:r>
            <w:r w:rsidR="00FF7A79">
              <w:rPr>
                <w:rFonts w:asciiTheme="minorHAnsi" w:hAnsiTheme="minorHAnsi" w:cstheme="minorHAnsi"/>
                <w:b/>
                <w:i/>
                <w:snapToGrid w:val="0"/>
                <w:sz w:val="20"/>
              </w:rPr>
              <w:t>a</w:t>
            </w:r>
            <w:proofErr w:type="spellEnd"/>
            <w:r w:rsidR="00D438C1" w:rsidRPr="00D438C1">
              <w:rPr>
                <w:rFonts w:asciiTheme="minorHAnsi" w:hAnsiTheme="minorHAnsi" w:cstheme="minorHAnsi"/>
                <w:b/>
                <w:i/>
                <w:snapToGrid w:val="0"/>
                <w:sz w:val="20"/>
              </w:rPr>
              <w:t xml:space="preserve"> </w:t>
            </w:r>
            <w:proofErr w:type="spellStart"/>
            <w:r w:rsidR="00D438C1" w:rsidRPr="00D438C1">
              <w:rPr>
                <w:rFonts w:asciiTheme="minorHAnsi" w:hAnsiTheme="minorHAnsi" w:cstheme="minorHAnsi"/>
                <w:b/>
                <w:i/>
                <w:snapToGrid w:val="0"/>
                <w:sz w:val="20"/>
              </w:rPr>
              <w:t>posl</w:t>
            </w:r>
            <w:r w:rsidR="00FF7A79">
              <w:rPr>
                <w:rFonts w:asciiTheme="minorHAnsi" w:hAnsiTheme="minorHAnsi" w:cstheme="minorHAnsi"/>
                <w:b/>
                <w:i/>
                <w:snapToGrid w:val="0"/>
                <w:sz w:val="20"/>
              </w:rPr>
              <w:t>a</w:t>
            </w:r>
            <w:proofErr w:type="spellEnd"/>
            <w:r w:rsidR="00D438C1" w:rsidRPr="00D438C1">
              <w:rPr>
                <w:rFonts w:asciiTheme="minorHAnsi" w:hAnsiTheme="minorHAnsi" w:cstheme="minorHAnsi"/>
                <w:b/>
                <w:i/>
                <w:snapToGrid w:val="0"/>
                <w:sz w:val="20"/>
              </w:rPr>
              <w:t xml:space="preserve"> </w:t>
            </w:r>
            <w:proofErr w:type="spellStart"/>
            <w:r w:rsidR="00D438C1" w:rsidRPr="00D438C1">
              <w:rPr>
                <w:rFonts w:asciiTheme="minorHAnsi" w:hAnsiTheme="minorHAnsi" w:cstheme="minorHAnsi"/>
                <w:b/>
                <w:i/>
                <w:snapToGrid w:val="0"/>
                <w:sz w:val="20"/>
              </w:rPr>
              <w:t>slične</w:t>
            </w:r>
            <w:proofErr w:type="spellEnd"/>
            <w:r w:rsidR="00D438C1" w:rsidRPr="00D438C1">
              <w:rPr>
                <w:rFonts w:asciiTheme="minorHAnsi" w:hAnsiTheme="minorHAnsi" w:cstheme="minorHAnsi"/>
                <w:b/>
                <w:i/>
                <w:snapToGrid w:val="0"/>
                <w:sz w:val="20"/>
              </w:rPr>
              <w:t xml:space="preserve"> </w:t>
            </w:r>
            <w:proofErr w:type="spellStart"/>
            <w:r w:rsidR="005818E7">
              <w:rPr>
                <w:rFonts w:asciiTheme="minorHAnsi" w:hAnsiTheme="minorHAnsi" w:cstheme="minorHAnsi"/>
                <w:b/>
                <w:i/>
                <w:snapToGrid w:val="0"/>
                <w:sz w:val="20"/>
              </w:rPr>
              <w:t>prirode</w:t>
            </w:r>
            <w:proofErr w:type="spellEnd"/>
            <w:r w:rsidR="005818E7">
              <w:rPr>
                <w:rFonts w:asciiTheme="minorHAnsi" w:hAnsiTheme="minorHAnsi" w:cstheme="minorHAnsi"/>
                <w:b/>
                <w:i/>
                <w:snapToGrid w:val="0"/>
                <w:sz w:val="20"/>
              </w:rPr>
              <w:t xml:space="preserve"> </w:t>
            </w:r>
            <w:proofErr w:type="spellStart"/>
            <w:r w:rsidR="005818E7">
              <w:rPr>
                <w:rFonts w:asciiTheme="minorHAnsi" w:hAnsiTheme="minorHAnsi" w:cstheme="minorHAnsi"/>
                <w:b/>
                <w:i/>
                <w:snapToGrid w:val="0"/>
                <w:sz w:val="20"/>
              </w:rPr>
              <w:t>i</w:t>
            </w:r>
            <w:proofErr w:type="spellEnd"/>
            <w:r w:rsidR="005818E7">
              <w:rPr>
                <w:rFonts w:asciiTheme="minorHAnsi" w:hAnsiTheme="minorHAnsi" w:cstheme="minorHAnsi"/>
                <w:b/>
                <w:i/>
                <w:snapToGrid w:val="0"/>
                <w:sz w:val="20"/>
              </w:rPr>
              <w:t xml:space="preserve"> </w:t>
            </w:r>
            <w:proofErr w:type="spellStart"/>
            <w:r w:rsidR="005818E7">
              <w:rPr>
                <w:rFonts w:asciiTheme="minorHAnsi" w:hAnsiTheme="minorHAnsi" w:cstheme="minorHAnsi"/>
                <w:b/>
                <w:i/>
                <w:snapToGrid w:val="0"/>
                <w:sz w:val="20"/>
              </w:rPr>
              <w:t>kompleksnosti</w:t>
            </w:r>
            <w:proofErr w:type="spellEnd"/>
            <w:r w:rsidR="005818E7">
              <w:rPr>
                <w:rFonts w:asciiTheme="minorHAnsi" w:hAnsiTheme="minorHAnsi" w:cstheme="minorHAnsi"/>
                <w:b/>
                <w:i/>
                <w:snapToGrid w:val="0"/>
                <w:sz w:val="20"/>
              </w:rPr>
              <w:t xml:space="preserve"> </w:t>
            </w:r>
            <w:r w:rsidR="00D438C1" w:rsidRPr="00D438C1">
              <w:rPr>
                <w:rFonts w:asciiTheme="minorHAnsi" w:hAnsiTheme="minorHAnsi" w:cstheme="minorHAnsi"/>
                <w:b/>
                <w:i/>
                <w:snapToGrid w:val="0"/>
                <w:sz w:val="20"/>
              </w:rPr>
              <w:t xml:space="preserve">u </w:t>
            </w:r>
            <w:proofErr w:type="spellStart"/>
            <w:r w:rsidR="00D438C1" w:rsidRPr="00D438C1">
              <w:rPr>
                <w:rFonts w:asciiTheme="minorHAnsi" w:hAnsiTheme="minorHAnsi" w:cstheme="minorHAnsi"/>
                <w:b/>
                <w:i/>
                <w:snapToGrid w:val="0"/>
                <w:sz w:val="20"/>
              </w:rPr>
              <w:t>posljednjih</w:t>
            </w:r>
            <w:proofErr w:type="spellEnd"/>
            <w:r w:rsidR="00D438C1" w:rsidRPr="00D438C1">
              <w:rPr>
                <w:rFonts w:asciiTheme="minorHAnsi" w:hAnsiTheme="minorHAnsi" w:cstheme="minorHAnsi"/>
                <w:b/>
                <w:i/>
                <w:snapToGrid w:val="0"/>
                <w:sz w:val="20"/>
              </w:rPr>
              <w:t xml:space="preserve"> </w:t>
            </w:r>
            <w:r w:rsidR="00895A95">
              <w:rPr>
                <w:rFonts w:asciiTheme="minorHAnsi" w:hAnsiTheme="minorHAnsi" w:cstheme="minorHAnsi"/>
                <w:b/>
                <w:i/>
                <w:snapToGrid w:val="0"/>
                <w:sz w:val="20"/>
              </w:rPr>
              <w:t>5</w:t>
            </w:r>
            <w:r w:rsidR="00D438C1" w:rsidRPr="00D438C1">
              <w:rPr>
                <w:rFonts w:asciiTheme="minorHAnsi" w:hAnsiTheme="minorHAnsi" w:cstheme="minorHAnsi"/>
                <w:b/>
                <w:i/>
                <w:snapToGrid w:val="0"/>
                <w:sz w:val="20"/>
              </w:rPr>
              <w:t xml:space="preserve"> </w:t>
            </w:r>
            <w:proofErr w:type="spellStart"/>
            <w:r w:rsidR="00D438C1" w:rsidRPr="00D438C1">
              <w:rPr>
                <w:rFonts w:asciiTheme="minorHAnsi" w:hAnsiTheme="minorHAnsi" w:cstheme="minorHAnsi"/>
                <w:b/>
                <w:i/>
                <w:snapToGrid w:val="0"/>
                <w:sz w:val="20"/>
              </w:rPr>
              <w:t>godina</w:t>
            </w:r>
            <w:proofErr w:type="spellEnd"/>
            <w:r w:rsidR="00D438C1" w:rsidRPr="00D438C1">
              <w:rPr>
                <w:rFonts w:asciiTheme="minorHAnsi" w:hAnsiTheme="minorHAnsi" w:cstheme="minorHAnsi"/>
                <w:b/>
                <w:i/>
                <w:snapToGrid w:val="0"/>
                <w:sz w:val="20"/>
              </w:rPr>
              <w:t>)</w:t>
            </w:r>
          </w:p>
          <w:p w14:paraId="102EFD6B" w14:textId="77777777" w:rsidR="00071E62" w:rsidRPr="00FA1B21" w:rsidRDefault="00071E62" w:rsidP="00835378">
            <w:pPr>
              <w:pStyle w:val="NoSpacing"/>
              <w:jc w:val="both"/>
              <w:rPr>
                <w:rFonts w:ascii="Calibri" w:hAnsi="Calibri" w:cs="Calibri"/>
              </w:rPr>
            </w:pPr>
          </w:p>
          <w:p w14:paraId="5D17B4E5" w14:textId="20A52F66" w:rsidR="00835378" w:rsidRDefault="00835378" w:rsidP="00835378">
            <w:pPr>
              <w:pStyle w:val="NoSpacing"/>
              <w:numPr>
                <w:ilvl w:val="0"/>
                <w:numId w:val="1"/>
              </w:numPr>
              <w:jc w:val="both"/>
              <w:rPr>
                <w:rFonts w:ascii="Calibri" w:hAnsi="Calibri" w:cs="Calibri"/>
              </w:rPr>
            </w:pPr>
            <w:r w:rsidRPr="00AC5CC3">
              <w:rPr>
                <w:rFonts w:ascii="Calibri" w:hAnsi="Calibri" w:cs="Calibri"/>
              </w:rPr>
              <w:t xml:space="preserve">CV of </w:t>
            </w:r>
            <w:r>
              <w:rPr>
                <w:rFonts w:ascii="Calibri" w:hAnsi="Calibri" w:cs="Calibri"/>
              </w:rPr>
              <w:t xml:space="preserve">engineers and </w:t>
            </w:r>
            <w:r w:rsidR="000E09CA">
              <w:rPr>
                <w:rFonts w:ascii="Calibri" w:hAnsi="Calibri" w:cs="Calibri"/>
              </w:rPr>
              <w:t>c</w:t>
            </w:r>
            <w:r w:rsidRPr="00AC5CC3">
              <w:rPr>
                <w:rFonts w:ascii="Calibri" w:hAnsi="Calibri" w:cs="Calibri"/>
              </w:rPr>
              <w:t>opies of professional exam certificates</w:t>
            </w:r>
            <w:r>
              <w:rPr>
                <w:rFonts w:ascii="Calibri" w:hAnsi="Calibri" w:cs="Calibri"/>
              </w:rPr>
              <w:t>;</w:t>
            </w:r>
          </w:p>
          <w:p w14:paraId="71838C8E" w14:textId="77777777" w:rsidR="00835378" w:rsidRPr="00835378" w:rsidRDefault="00835378" w:rsidP="00835378">
            <w:pPr>
              <w:pStyle w:val="NoSpacing"/>
              <w:ind w:left="720"/>
              <w:jc w:val="both"/>
              <w:rPr>
                <w:rFonts w:ascii="Calibri" w:hAnsi="Calibri" w:cs="Calibri"/>
                <w:b/>
                <w:i/>
              </w:rPr>
            </w:pPr>
            <w:r w:rsidRPr="00A654F8">
              <w:rPr>
                <w:rFonts w:ascii="Calibri" w:hAnsi="Calibri" w:cs="Calibri"/>
                <w:b/>
                <w:i/>
              </w:rPr>
              <w:t>(CV (</w:t>
            </w:r>
            <w:proofErr w:type="spellStart"/>
            <w:r w:rsidRPr="00A654F8">
              <w:rPr>
                <w:rFonts w:ascii="Calibri" w:hAnsi="Calibri" w:cs="Calibri"/>
                <w:b/>
                <w:i/>
              </w:rPr>
              <w:t>životopis</w:t>
            </w:r>
            <w:proofErr w:type="spellEnd"/>
            <w:r w:rsidRPr="00A654F8">
              <w:rPr>
                <w:rFonts w:ascii="Calibri" w:hAnsi="Calibri" w:cs="Calibri"/>
                <w:b/>
                <w:i/>
              </w:rPr>
              <w:t>)</w:t>
            </w:r>
            <w:r>
              <w:rPr>
                <w:rFonts w:ascii="Calibri" w:hAnsi="Calibri" w:cs="Calibri"/>
                <w:b/>
                <w:i/>
              </w:rPr>
              <w:t xml:space="preserve"> </w:t>
            </w:r>
            <w:proofErr w:type="spellStart"/>
            <w:r>
              <w:rPr>
                <w:rFonts w:ascii="Calibri" w:hAnsi="Calibri" w:cs="Calibri"/>
                <w:b/>
                <w:i/>
              </w:rPr>
              <w:t>inžinjera</w:t>
            </w:r>
            <w:proofErr w:type="spellEnd"/>
            <w:r>
              <w:rPr>
                <w:rFonts w:ascii="Calibri" w:hAnsi="Calibri" w:cs="Calibri"/>
                <w:b/>
                <w:i/>
              </w:rPr>
              <w:t xml:space="preserve"> I </w:t>
            </w:r>
            <w:proofErr w:type="spellStart"/>
            <w:r>
              <w:rPr>
                <w:rFonts w:ascii="Calibri" w:hAnsi="Calibri" w:cs="Calibri"/>
                <w:b/>
                <w:i/>
              </w:rPr>
              <w:t>kopija</w:t>
            </w:r>
            <w:proofErr w:type="spellEnd"/>
            <w:r>
              <w:rPr>
                <w:rFonts w:ascii="Calibri" w:hAnsi="Calibri" w:cs="Calibri"/>
                <w:b/>
                <w:i/>
              </w:rPr>
              <w:t xml:space="preserve"> </w:t>
            </w:r>
            <w:proofErr w:type="spellStart"/>
            <w:r>
              <w:rPr>
                <w:rFonts w:ascii="Calibri" w:hAnsi="Calibri" w:cs="Calibri"/>
                <w:b/>
                <w:i/>
              </w:rPr>
              <w:t>uvjerenja</w:t>
            </w:r>
            <w:proofErr w:type="spellEnd"/>
            <w:r>
              <w:rPr>
                <w:rFonts w:ascii="Calibri" w:hAnsi="Calibri" w:cs="Calibri"/>
                <w:b/>
                <w:i/>
              </w:rPr>
              <w:t xml:space="preserve"> o </w:t>
            </w:r>
            <w:proofErr w:type="spellStart"/>
            <w:r>
              <w:rPr>
                <w:rFonts w:ascii="Calibri" w:hAnsi="Calibri" w:cs="Calibri"/>
                <w:b/>
                <w:i/>
              </w:rPr>
              <w:t>položenom</w:t>
            </w:r>
            <w:proofErr w:type="spellEnd"/>
            <w:r>
              <w:rPr>
                <w:rFonts w:ascii="Calibri" w:hAnsi="Calibri" w:cs="Calibri"/>
                <w:b/>
                <w:i/>
              </w:rPr>
              <w:t xml:space="preserve"> </w:t>
            </w:r>
            <w:proofErr w:type="spellStart"/>
            <w:r>
              <w:rPr>
                <w:rFonts w:ascii="Calibri" w:hAnsi="Calibri" w:cs="Calibri"/>
                <w:b/>
                <w:i/>
              </w:rPr>
              <w:t>stručnom</w:t>
            </w:r>
            <w:proofErr w:type="spellEnd"/>
            <w:r>
              <w:rPr>
                <w:rFonts w:ascii="Calibri" w:hAnsi="Calibri" w:cs="Calibri"/>
                <w:b/>
                <w:i/>
              </w:rPr>
              <w:t xml:space="preserve"> </w:t>
            </w:r>
            <w:proofErr w:type="spellStart"/>
            <w:r>
              <w:rPr>
                <w:rFonts w:ascii="Calibri" w:hAnsi="Calibri" w:cs="Calibri"/>
                <w:b/>
                <w:i/>
              </w:rPr>
              <w:t>ispitu</w:t>
            </w:r>
            <w:proofErr w:type="spellEnd"/>
            <w:r w:rsidRPr="00A654F8">
              <w:rPr>
                <w:rFonts w:ascii="Calibri" w:hAnsi="Calibri" w:cs="Calibri"/>
                <w:b/>
                <w:i/>
              </w:rPr>
              <w:t>)</w:t>
            </w:r>
          </w:p>
          <w:p w14:paraId="3CE1E1C4" w14:textId="77777777" w:rsidR="00071E62" w:rsidRDefault="00071E62" w:rsidP="00835378">
            <w:pPr>
              <w:pStyle w:val="NoSpacing"/>
              <w:jc w:val="both"/>
              <w:rPr>
                <w:rFonts w:ascii="Calibri" w:hAnsi="Calibri" w:cs="Calibri"/>
                <w:i/>
                <w:u w:val="single"/>
              </w:rPr>
            </w:pPr>
          </w:p>
          <w:p w14:paraId="409F003C" w14:textId="45E71A3D" w:rsidR="00F4331C" w:rsidRPr="005818E7" w:rsidRDefault="003D3046" w:rsidP="000046B8">
            <w:pPr>
              <w:pStyle w:val="NoSpacing"/>
              <w:numPr>
                <w:ilvl w:val="0"/>
                <w:numId w:val="1"/>
              </w:numPr>
              <w:rPr>
                <w:rFonts w:ascii="Calibri" w:hAnsi="Calibri" w:cs="Calibri"/>
              </w:rPr>
            </w:pPr>
            <w:r w:rsidRPr="00C52D5E">
              <w:rPr>
                <w:rFonts w:ascii="Calibri" w:hAnsi="Calibri" w:cs="Calibri"/>
              </w:rPr>
              <w:t>Construction Timetable with stipulated completion deadl</w:t>
            </w:r>
            <w:r w:rsidR="002212CB" w:rsidRPr="00C52D5E">
              <w:rPr>
                <w:rFonts w:ascii="Calibri" w:hAnsi="Calibri" w:cs="Calibri"/>
              </w:rPr>
              <w:t xml:space="preserve">ine </w:t>
            </w:r>
            <w:r w:rsidR="001F7894" w:rsidRPr="00C52D5E">
              <w:rPr>
                <w:rFonts w:ascii="Calibri" w:hAnsi="Calibri" w:cs="Calibri"/>
                <w:b/>
              </w:rPr>
              <w:t xml:space="preserve">no longer than </w:t>
            </w:r>
            <w:r w:rsidR="000E09CA">
              <w:rPr>
                <w:rFonts w:ascii="Calibri" w:hAnsi="Calibri" w:cs="Calibri"/>
                <w:b/>
              </w:rPr>
              <w:t>6</w:t>
            </w:r>
            <w:r w:rsidR="0045582E" w:rsidRPr="00C52D5E">
              <w:rPr>
                <w:rFonts w:ascii="Calibri" w:hAnsi="Calibri" w:cs="Calibri"/>
                <w:b/>
              </w:rPr>
              <w:t>0</w:t>
            </w:r>
            <w:r w:rsidR="002212CB" w:rsidRPr="00C52D5E">
              <w:rPr>
                <w:rFonts w:ascii="Calibri" w:hAnsi="Calibri" w:cs="Calibri"/>
                <w:b/>
              </w:rPr>
              <w:t xml:space="preserve"> </w:t>
            </w:r>
            <w:r w:rsidRPr="00C52D5E">
              <w:rPr>
                <w:rFonts w:ascii="Calibri" w:hAnsi="Calibri" w:cs="Calibri"/>
                <w:b/>
              </w:rPr>
              <w:t>calendar days</w:t>
            </w:r>
          </w:p>
          <w:p w14:paraId="2A3A878F" w14:textId="77777777" w:rsidR="00066605" w:rsidRDefault="005818E7" w:rsidP="00066605">
            <w:pPr>
              <w:pStyle w:val="NoSpacing"/>
              <w:ind w:left="720"/>
              <w:jc w:val="both"/>
              <w:rPr>
                <w:rFonts w:asciiTheme="minorHAnsi" w:hAnsiTheme="minorHAnsi" w:cstheme="minorHAnsi"/>
                <w:b/>
                <w:i/>
                <w:snapToGrid w:val="0"/>
              </w:rPr>
            </w:pPr>
            <w:r w:rsidRPr="005818E7">
              <w:rPr>
                <w:rFonts w:asciiTheme="minorHAnsi" w:hAnsiTheme="minorHAnsi" w:cstheme="minorHAnsi"/>
                <w:b/>
                <w:i/>
                <w:snapToGrid w:val="0"/>
              </w:rPr>
              <w:t>(</w:t>
            </w:r>
            <w:proofErr w:type="spellStart"/>
            <w:r>
              <w:rPr>
                <w:rFonts w:asciiTheme="minorHAnsi" w:hAnsiTheme="minorHAnsi" w:cstheme="minorHAnsi"/>
                <w:b/>
                <w:i/>
                <w:snapToGrid w:val="0"/>
              </w:rPr>
              <w:t>Dinam</w:t>
            </w:r>
            <w:r w:rsidRPr="005818E7">
              <w:rPr>
                <w:rFonts w:asciiTheme="minorHAnsi" w:hAnsiTheme="minorHAnsi" w:cstheme="minorHAnsi"/>
                <w:b/>
                <w:i/>
                <w:snapToGrid w:val="0"/>
              </w:rPr>
              <w:t>ički</w:t>
            </w:r>
            <w:proofErr w:type="spellEnd"/>
            <w:r w:rsidRPr="005818E7">
              <w:rPr>
                <w:rFonts w:asciiTheme="minorHAnsi" w:hAnsiTheme="minorHAnsi" w:cstheme="minorHAnsi"/>
                <w:b/>
                <w:i/>
                <w:snapToGrid w:val="0"/>
              </w:rPr>
              <w:t xml:space="preserve"> plan </w:t>
            </w:r>
            <w:proofErr w:type="spellStart"/>
            <w:r w:rsidRPr="005818E7">
              <w:rPr>
                <w:rFonts w:asciiTheme="minorHAnsi" w:hAnsiTheme="minorHAnsi" w:cstheme="minorHAnsi"/>
                <w:b/>
                <w:i/>
                <w:snapToGrid w:val="0"/>
              </w:rPr>
              <w:t>na</w:t>
            </w:r>
            <w:proofErr w:type="spellEnd"/>
            <w:r w:rsidRPr="005818E7">
              <w:rPr>
                <w:rFonts w:asciiTheme="minorHAnsi" w:hAnsiTheme="minorHAnsi" w:cstheme="minorHAnsi"/>
                <w:b/>
                <w:i/>
                <w:snapToGrid w:val="0"/>
              </w:rPr>
              <w:t xml:space="preserve"> period ne </w:t>
            </w:r>
            <w:proofErr w:type="spellStart"/>
            <w:r w:rsidRPr="005818E7">
              <w:rPr>
                <w:rFonts w:asciiTheme="minorHAnsi" w:hAnsiTheme="minorHAnsi" w:cstheme="minorHAnsi"/>
                <w:b/>
                <w:i/>
                <w:snapToGrid w:val="0"/>
              </w:rPr>
              <w:t>duži</w:t>
            </w:r>
            <w:proofErr w:type="spellEnd"/>
            <w:r w:rsidRPr="005818E7">
              <w:rPr>
                <w:rFonts w:asciiTheme="minorHAnsi" w:hAnsiTheme="minorHAnsi" w:cstheme="minorHAnsi"/>
                <w:b/>
                <w:i/>
                <w:snapToGrid w:val="0"/>
              </w:rPr>
              <w:t xml:space="preserve"> od </w:t>
            </w:r>
            <w:r w:rsidR="000E09CA">
              <w:rPr>
                <w:rFonts w:asciiTheme="minorHAnsi" w:hAnsiTheme="minorHAnsi" w:cstheme="minorHAnsi"/>
                <w:b/>
                <w:i/>
                <w:snapToGrid w:val="0"/>
              </w:rPr>
              <w:t>6</w:t>
            </w:r>
            <w:r w:rsidRPr="005818E7">
              <w:rPr>
                <w:rFonts w:asciiTheme="minorHAnsi" w:hAnsiTheme="minorHAnsi" w:cstheme="minorHAnsi"/>
                <w:b/>
                <w:i/>
                <w:snapToGrid w:val="0"/>
              </w:rPr>
              <w:t xml:space="preserve">0 </w:t>
            </w:r>
            <w:proofErr w:type="spellStart"/>
            <w:r w:rsidRPr="005818E7">
              <w:rPr>
                <w:rFonts w:asciiTheme="minorHAnsi" w:hAnsiTheme="minorHAnsi" w:cstheme="minorHAnsi"/>
                <w:b/>
                <w:i/>
                <w:snapToGrid w:val="0"/>
              </w:rPr>
              <w:t>kalendarskih</w:t>
            </w:r>
            <w:proofErr w:type="spellEnd"/>
            <w:r w:rsidRPr="005818E7">
              <w:rPr>
                <w:rFonts w:asciiTheme="minorHAnsi" w:hAnsiTheme="minorHAnsi" w:cstheme="minorHAnsi"/>
                <w:b/>
                <w:i/>
                <w:snapToGrid w:val="0"/>
              </w:rPr>
              <w:t xml:space="preserve"> dana)</w:t>
            </w:r>
          </w:p>
          <w:p w14:paraId="093C0263" w14:textId="77777777" w:rsidR="00066605" w:rsidRDefault="00066605" w:rsidP="00066605">
            <w:pPr>
              <w:pStyle w:val="NoSpacing"/>
              <w:jc w:val="both"/>
              <w:rPr>
                <w:rFonts w:ascii="Calibri" w:hAnsi="Calibri" w:cs="Calibri"/>
                <w:i/>
                <w:u w:val="single"/>
              </w:rPr>
            </w:pPr>
          </w:p>
          <w:p w14:paraId="03F0D065" w14:textId="0F93FDEA" w:rsidR="00066605" w:rsidRPr="00066605" w:rsidRDefault="00066605" w:rsidP="00066605">
            <w:pPr>
              <w:pStyle w:val="NoSpacing"/>
              <w:numPr>
                <w:ilvl w:val="0"/>
                <w:numId w:val="1"/>
              </w:numPr>
              <w:jc w:val="both"/>
              <w:rPr>
                <w:rFonts w:ascii="Calibri" w:hAnsi="Calibri" w:cs="Calibri"/>
              </w:rPr>
            </w:pPr>
            <w:r w:rsidRPr="00066605">
              <w:rPr>
                <w:rFonts w:ascii="Calibri" w:hAnsi="Calibri" w:cs="Calibri"/>
              </w:rPr>
              <w:lastRenderedPageBreak/>
              <w:t>Specification of the offered materials (technical data sheets, catalogues, technical specifications, attests, certificates) for:</w:t>
            </w:r>
          </w:p>
          <w:p w14:paraId="18C9B8A6" w14:textId="77777777" w:rsidR="00877B9D" w:rsidRPr="00877B9D" w:rsidRDefault="00877B9D" w:rsidP="00877B9D">
            <w:pPr>
              <w:pStyle w:val="NoSpacing"/>
              <w:numPr>
                <w:ilvl w:val="0"/>
                <w:numId w:val="67"/>
              </w:numPr>
              <w:jc w:val="both"/>
              <w:rPr>
                <w:rFonts w:ascii="Calibri" w:hAnsi="Calibri" w:cs="Calibri"/>
              </w:rPr>
            </w:pPr>
            <w:r w:rsidRPr="00877B9D">
              <w:rPr>
                <w:rFonts w:ascii="Calibri" w:hAnsi="Calibri" w:cs="Calibri"/>
              </w:rPr>
              <w:t>System of the offered thermal facade (all elements)</w:t>
            </w:r>
          </w:p>
          <w:p w14:paraId="08FB3932" w14:textId="0DBD6BDC" w:rsidR="00066605" w:rsidRPr="00066605" w:rsidRDefault="00877B9D" w:rsidP="00877B9D">
            <w:pPr>
              <w:pStyle w:val="NoSpacing"/>
              <w:numPr>
                <w:ilvl w:val="0"/>
                <w:numId w:val="67"/>
              </w:numPr>
              <w:jc w:val="both"/>
              <w:rPr>
                <w:rFonts w:asciiTheme="minorHAnsi" w:hAnsiTheme="minorHAnsi" w:cstheme="minorHAnsi"/>
                <w:snapToGrid w:val="0"/>
              </w:rPr>
            </w:pPr>
            <w:r w:rsidRPr="00877B9D">
              <w:rPr>
                <w:rFonts w:ascii="Calibri" w:hAnsi="Calibri" w:cs="Calibri"/>
                <w:b/>
                <w:i/>
                <w:snapToGrid w:val="0"/>
              </w:rPr>
              <w:t xml:space="preserve"> </w:t>
            </w:r>
            <w:r w:rsidR="00066605" w:rsidRPr="00066605">
              <w:rPr>
                <w:rFonts w:asciiTheme="minorHAnsi" w:hAnsiTheme="minorHAnsi" w:cstheme="minorHAnsi"/>
                <w:b/>
                <w:i/>
                <w:snapToGrid w:val="0"/>
              </w:rPr>
              <w:t>(</w:t>
            </w:r>
            <w:proofErr w:type="spellStart"/>
            <w:r w:rsidR="00066605" w:rsidRPr="00066605">
              <w:rPr>
                <w:rFonts w:asciiTheme="minorHAnsi" w:hAnsiTheme="minorHAnsi" w:cstheme="minorHAnsi"/>
                <w:b/>
                <w:i/>
                <w:snapToGrid w:val="0"/>
              </w:rPr>
              <w:t>Specifikacije</w:t>
            </w:r>
            <w:proofErr w:type="spellEnd"/>
            <w:r w:rsidR="00066605" w:rsidRPr="00066605">
              <w:rPr>
                <w:rFonts w:asciiTheme="minorHAnsi" w:hAnsiTheme="minorHAnsi" w:cstheme="minorHAnsi"/>
                <w:b/>
                <w:i/>
                <w:snapToGrid w:val="0"/>
              </w:rPr>
              <w:t xml:space="preserve"> </w:t>
            </w:r>
            <w:proofErr w:type="spellStart"/>
            <w:r w:rsidR="00066605" w:rsidRPr="00066605">
              <w:rPr>
                <w:rFonts w:asciiTheme="minorHAnsi" w:hAnsiTheme="minorHAnsi" w:cstheme="minorHAnsi"/>
                <w:b/>
                <w:i/>
                <w:snapToGrid w:val="0"/>
              </w:rPr>
              <w:t>ponuđenih</w:t>
            </w:r>
            <w:proofErr w:type="spellEnd"/>
            <w:r w:rsidR="00066605" w:rsidRPr="00066605">
              <w:rPr>
                <w:rFonts w:asciiTheme="minorHAnsi" w:hAnsiTheme="minorHAnsi" w:cstheme="minorHAnsi"/>
                <w:b/>
                <w:i/>
                <w:snapToGrid w:val="0"/>
              </w:rPr>
              <w:t xml:space="preserve"> </w:t>
            </w:r>
            <w:proofErr w:type="spellStart"/>
            <w:r w:rsidR="00066605" w:rsidRPr="00066605">
              <w:rPr>
                <w:rFonts w:asciiTheme="minorHAnsi" w:hAnsiTheme="minorHAnsi" w:cstheme="minorHAnsi"/>
                <w:b/>
                <w:i/>
                <w:snapToGrid w:val="0"/>
              </w:rPr>
              <w:t>materijala</w:t>
            </w:r>
            <w:proofErr w:type="spellEnd"/>
            <w:r w:rsidR="00066605" w:rsidRPr="00066605">
              <w:rPr>
                <w:rFonts w:asciiTheme="minorHAnsi" w:hAnsiTheme="minorHAnsi" w:cstheme="minorHAnsi"/>
                <w:b/>
                <w:i/>
                <w:snapToGrid w:val="0"/>
              </w:rPr>
              <w:t xml:space="preserve"> (</w:t>
            </w:r>
            <w:proofErr w:type="spellStart"/>
            <w:r w:rsidR="00066605" w:rsidRPr="00066605">
              <w:rPr>
                <w:rFonts w:asciiTheme="minorHAnsi" w:hAnsiTheme="minorHAnsi" w:cstheme="minorHAnsi"/>
                <w:b/>
                <w:i/>
                <w:snapToGrid w:val="0"/>
              </w:rPr>
              <w:t>katalozi</w:t>
            </w:r>
            <w:proofErr w:type="spellEnd"/>
            <w:r w:rsidR="00066605" w:rsidRPr="00066605">
              <w:rPr>
                <w:rFonts w:asciiTheme="minorHAnsi" w:hAnsiTheme="minorHAnsi" w:cstheme="minorHAnsi"/>
                <w:b/>
                <w:i/>
                <w:snapToGrid w:val="0"/>
              </w:rPr>
              <w:t xml:space="preserve">, </w:t>
            </w:r>
            <w:proofErr w:type="spellStart"/>
            <w:r w:rsidR="00066605" w:rsidRPr="00066605">
              <w:rPr>
                <w:rFonts w:asciiTheme="minorHAnsi" w:hAnsiTheme="minorHAnsi" w:cstheme="minorHAnsi"/>
                <w:b/>
                <w:i/>
                <w:snapToGrid w:val="0"/>
              </w:rPr>
              <w:t>atesti</w:t>
            </w:r>
            <w:proofErr w:type="spellEnd"/>
            <w:r w:rsidR="00066605" w:rsidRPr="00066605">
              <w:rPr>
                <w:rFonts w:asciiTheme="minorHAnsi" w:hAnsiTheme="minorHAnsi" w:cstheme="minorHAnsi"/>
                <w:b/>
                <w:i/>
                <w:snapToGrid w:val="0"/>
              </w:rPr>
              <w:t xml:space="preserve">, </w:t>
            </w:r>
            <w:proofErr w:type="spellStart"/>
            <w:r w:rsidR="00066605" w:rsidRPr="00066605">
              <w:rPr>
                <w:rFonts w:asciiTheme="minorHAnsi" w:hAnsiTheme="minorHAnsi" w:cstheme="minorHAnsi"/>
                <w:b/>
                <w:i/>
                <w:snapToGrid w:val="0"/>
              </w:rPr>
              <w:t>tehničke</w:t>
            </w:r>
            <w:proofErr w:type="spellEnd"/>
            <w:r w:rsidR="00066605" w:rsidRPr="00066605">
              <w:rPr>
                <w:rFonts w:asciiTheme="minorHAnsi" w:hAnsiTheme="minorHAnsi" w:cstheme="minorHAnsi"/>
                <w:b/>
                <w:i/>
                <w:snapToGrid w:val="0"/>
              </w:rPr>
              <w:t xml:space="preserve"> </w:t>
            </w:r>
            <w:proofErr w:type="spellStart"/>
            <w:r w:rsidR="00066605" w:rsidRPr="00066605">
              <w:rPr>
                <w:rFonts w:asciiTheme="minorHAnsi" w:hAnsiTheme="minorHAnsi" w:cstheme="minorHAnsi"/>
                <w:b/>
                <w:i/>
                <w:snapToGrid w:val="0"/>
              </w:rPr>
              <w:t>karakteristike</w:t>
            </w:r>
            <w:proofErr w:type="spellEnd"/>
            <w:r w:rsidR="00066605" w:rsidRPr="00066605">
              <w:rPr>
                <w:rFonts w:asciiTheme="minorHAnsi" w:hAnsiTheme="minorHAnsi" w:cstheme="minorHAnsi"/>
                <w:b/>
                <w:i/>
                <w:snapToGrid w:val="0"/>
              </w:rPr>
              <w:t xml:space="preserve">, </w:t>
            </w:r>
            <w:proofErr w:type="spellStart"/>
            <w:r w:rsidR="00066605" w:rsidRPr="00066605">
              <w:rPr>
                <w:rFonts w:asciiTheme="minorHAnsi" w:hAnsiTheme="minorHAnsi" w:cstheme="minorHAnsi"/>
                <w:b/>
                <w:i/>
                <w:snapToGrid w:val="0"/>
              </w:rPr>
              <w:t>sertifikati</w:t>
            </w:r>
            <w:proofErr w:type="spellEnd"/>
            <w:r w:rsidR="00066605" w:rsidRPr="00066605">
              <w:rPr>
                <w:rFonts w:asciiTheme="minorHAnsi" w:hAnsiTheme="minorHAnsi" w:cstheme="minorHAnsi"/>
                <w:b/>
                <w:i/>
                <w:snapToGrid w:val="0"/>
              </w:rPr>
              <w:t>) za:</w:t>
            </w:r>
          </w:p>
          <w:p w14:paraId="28CDF94C" w14:textId="08F02DE0" w:rsidR="00066605" w:rsidRDefault="00066605" w:rsidP="00066605">
            <w:pPr>
              <w:pStyle w:val="NoSpacing"/>
              <w:numPr>
                <w:ilvl w:val="0"/>
                <w:numId w:val="67"/>
              </w:numPr>
              <w:jc w:val="both"/>
              <w:rPr>
                <w:rFonts w:asciiTheme="minorHAnsi" w:hAnsiTheme="minorHAnsi" w:cstheme="minorHAnsi"/>
                <w:b/>
                <w:i/>
                <w:snapToGrid w:val="0"/>
              </w:rPr>
            </w:pPr>
            <w:proofErr w:type="spellStart"/>
            <w:r>
              <w:rPr>
                <w:rFonts w:asciiTheme="minorHAnsi" w:hAnsiTheme="minorHAnsi" w:cstheme="minorHAnsi"/>
                <w:b/>
                <w:i/>
                <w:snapToGrid w:val="0"/>
              </w:rPr>
              <w:t>Sistem</w:t>
            </w:r>
            <w:proofErr w:type="spellEnd"/>
            <w:r w:rsidR="00877B9D">
              <w:rPr>
                <w:rFonts w:asciiTheme="minorHAnsi" w:hAnsiTheme="minorHAnsi" w:cstheme="minorHAnsi"/>
                <w:b/>
                <w:i/>
                <w:snapToGrid w:val="0"/>
              </w:rPr>
              <w:t xml:space="preserve"> </w:t>
            </w:r>
            <w:proofErr w:type="spellStart"/>
            <w:r w:rsidR="00877B9D">
              <w:rPr>
                <w:rFonts w:asciiTheme="minorHAnsi" w:hAnsiTheme="minorHAnsi" w:cstheme="minorHAnsi"/>
                <w:b/>
                <w:i/>
                <w:snapToGrid w:val="0"/>
              </w:rPr>
              <w:t>ponu</w:t>
            </w:r>
            <w:proofErr w:type="spellEnd"/>
            <w:r w:rsidR="00877B9D">
              <w:rPr>
                <w:rFonts w:asciiTheme="minorHAnsi" w:hAnsiTheme="minorHAnsi" w:cstheme="minorHAnsi"/>
                <w:b/>
                <w:i/>
                <w:snapToGrid w:val="0"/>
                <w:lang w:val="bs-Latn-BA"/>
              </w:rPr>
              <w:t>đene</w:t>
            </w:r>
            <w:r>
              <w:rPr>
                <w:rFonts w:asciiTheme="minorHAnsi" w:hAnsiTheme="minorHAnsi" w:cstheme="minorHAnsi"/>
                <w:b/>
                <w:i/>
                <w:snapToGrid w:val="0"/>
              </w:rPr>
              <w:t xml:space="preserve"> </w:t>
            </w:r>
            <w:proofErr w:type="spellStart"/>
            <w:r w:rsidR="00F92CF0">
              <w:rPr>
                <w:rFonts w:asciiTheme="minorHAnsi" w:hAnsiTheme="minorHAnsi" w:cstheme="minorHAnsi"/>
                <w:b/>
                <w:i/>
                <w:snapToGrid w:val="0"/>
              </w:rPr>
              <w:t>termo</w:t>
            </w:r>
            <w:r w:rsidR="002C3820">
              <w:rPr>
                <w:rFonts w:asciiTheme="minorHAnsi" w:hAnsiTheme="minorHAnsi" w:cstheme="minorHAnsi"/>
                <w:b/>
                <w:i/>
                <w:snapToGrid w:val="0"/>
              </w:rPr>
              <w:t>fasade</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svi</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elementi</w:t>
            </w:r>
            <w:proofErr w:type="spellEnd"/>
            <w:r>
              <w:rPr>
                <w:rFonts w:asciiTheme="minorHAnsi" w:hAnsiTheme="minorHAnsi" w:cstheme="minorHAnsi"/>
                <w:b/>
                <w:i/>
                <w:snapToGrid w:val="0"/>
              </w:rPr>
              <w:t xml:space="preserve"> Sistema)</w:t>
            </w:r>
          </w:p>
          <w:p w14:paraId="2ED8C415" w14:textId="5E3D645C" w:rsidR="001859F6" w:rsidRPr="00085E8D" w:rsidDel="00F84374" w:rsidRDefault="001859F6" w:rsidP="00F92CF0">
            <w:pPr>
              <w:pStyle w:val="BankNormal"/>
              <w:numPr>
                <w:ilvl w:val="0"/>
                <w:numId w:val="67"/>
              </w:numPr>
              <w:tabs>
                <w:tab w:val="left" w:pos="5088"/>
              </w:tabs>
              <w:spacing w:after="0"/>
              <w:rPr>
                <w:rFonts w:asciiTheme="minorHAnsi" w:hAnsiTheme="minorHAnsi" w:cstheme="minorHAnsi"/>
                <w:b/>
                <w:i/>
                <w:snapToGrid w:val="0"/>
              </w:rPr>
            </w:pPr>
          </w:p>
        </w:tc>
      </w:tr>
      <w:tr w:rsidR="000D560F" w:rsidRPr="00DF6E53" w14:paraId="6A035C76" w14:textId="77777777" w:rsidTr="5F9F78E6">
        <w:tc>
          <w:tcPr>
            <w:tcW w:w="4950" w:type="dxa"/>
          </w:tcPr>
          <w:p w14:paraId="591C3D64" w14:textId="77777777" w:rsidR="000D560F" w:rsidRPr="00DF6E53" w:rsidRDefault="000D560F">
            <w:pPr>
              <w:rPr>
                <w:rFonts w:ascii="Calibri" w:hAnsi="Calibri" w:cs="Calibri"/>
              </w:rPr>
            </w:pPr>
            <w:r w:rsidRPr="00DF6E53">
              <w:rPr>
                <w:rFonts w:ascii="Calibri" w:hAnsi="Calibri" w:cs="Calibri"/>
              </w:rPr>
              <w:lastRenderedPageBreak/>
              <w:t>Period of Validity of Quotes starting the Submission Date</w:t>
            </w:r>
          </w:p>
        </w:tc>
        <w:tc>
          <w:tcPr>
            <w:tcW w:w="5580" w:type="dxa"/>
            <w:vAlign w:val="center"/>
          </w:tcPr>
          <w:p w14:paraId="2B6C04DD" w14:textId="4CFC69D0" w:rsidR="000D560F" w:rsidRPr="00DF6E53" w:rsidRDefault="008417D6" w:rsidP="005078D7">
            <w:pPr>
              <w:tabs>
                <w:tab w:val="left" w:pos="940"/>
              </w:tabs>
              <w:rPr>
                <w:rFonts w:ascii="Calibri" w:hAnsi="Calibri" w:cs="Calibri"/>
              </w:rPr>
            </w:pPr>
            <w:r>
              <w:rPr>
                <w:rFonts w:ascii="Calibri" w:hAnsi="Calibri" w:cs="Calibri"/>
              </w:rPr>
              <w:t>90 days</w:t>
            </w:r>
          </w:p>
        </w:tc>
      </w:tr>
      <w:tr w:rsidR="000D560F" w:rsidRPr="009222B1" w14:paraId="01C9DDDA" w14:textId="77777777" w:rsidTr="5F9F78E6">
        <w:tc>
          <w:tcPr>
            <w:tcW w:w="4950" w:type="dxa"/>
          </w:tcPr>
          <w:p w14:paraId="1DFF1454" w14:textId="77777777" w:rsidR="000D560F" w:rsidRPr="00DF6E53" w:rsidRDefault="000D560F" w:rsidP="009222B1">
            <w:pPr>
              <w:spacing w:before="60" w:after="60"/>
              <w:rPr>
                <w:rFonts w:ascii="Calibri" w:hAnsi="Calibri" w:cs="Calibri"/>
                <w:noProof/>
              </w:rPr>
            </w:pPr>
            <w:r w:rsidRPr="00DF6E53">
              <w:rPr>
                <w:rFonts w:ascii="Calibri" w:hAnsi="Calibri" w:cs="Calibri"/>
                <w:noProof/>
              </w:rPr>
              <w:t>Partial Quotes</w:t>
            </w:r>
          </w:p>
        </w:tc>
        <w:tc>
          <w:tcPr>
            <w:tcW w:w="5580" w:type="dxa"/>
          </w:tcPr>
          <w:p w14:paraId="5DBB9ED9" w14:textId="77777777" w:rsidR="000D560F" w:rsidRPr="00DF6E53" w:rsidRDefault="002A55E8" w:rsidP="005078D7">
            <w:pPr>
              <w:spacing w:before="60" w:after="60"/>
              <w:rPr>
                <w:rFonts w:ascii="Calibri" w:hAnsi="Calibri" w:cs="Calibri"/>
                <w:noProof/>
              </w:rPr>
            </w:pPr>
            <w:r w:rsidRPr="00DF6E53">
              <w:rPr>
                <w:rFonts w:ascii="Calibri" w:hAnsi="Calibri" w:cs="Calibri"/>
                <w:noProof/>
              </w:rPr>
              <w:t>Partial Quotes</w:t>
            </w:r>
            <w:r>
              <w:rPr>
                <w:rFonts w:ascii="Calibri" w:hAnsi="Calibri" w:cs="Calibri"/>
                <w:noProof/>
              </w:rPr>
              <w:t xml:space="preserve"> are</w:t>
            </w:r>
            <w:r w:rsidR="005078D7">
              <w:rPr>
                <w:rFonts w:ascii="Calibri" w:hAnsi="Calibri" w:cs="Calibri"/>
                <w:noProof/>
              </w:rPr>
              <w:t xml:space="preserve"> not </w:t>
            </w:r>
            <w:r w:rsidR="00D7676D" w:rsidRPr="00DF6E53">
              <w:rPr>
                <w:rFonts w:ascii="Calibri" w:hAnsi="Calibri" w:cs="Calibri"/>
                <w:noProof/>
              </w:rPr>
              <w:t>p</w:t>
            </w:r>
            <w:r w:rsidR="004754AB" w:rsidRPr="00DF6E53">
              <w:rPr>
                <w:rFonts w:ascii="Calibri" w:hAnsi="Calibri" w:cs="Calibri"/>
                <w:noProof/>
              </w:rPr>
              <w:t>ermitted</w:t>
            </w:r>
            <w:r>
              <w:rPr>
                <w:rFonts w:ascii="Calibri" w:hAnsi="Calibri" w:cs="Calibri"/>
                <w:noProof/>
              </w:rPr>
              <w:t xml:space="preserve"> </w:t>
            </w:r>
          </w:p>
        </w:tc>
      </w:tr>
      <w:tr w:rsidR="000D560F" w:rsidRPr="009222B1" w14:paraId="7EB1CE17" w14:textId="77777777" w:rsidTr="5F9F78E6">
        <w:tc>
          <w:tcPr>
            <w:tcW w:w="4950" w:type="dxa"/>
          </w:tcPr>
          <w:p w14:paraId="3850A0B4" w14:textId="77777777" w:rsidR="000D560F" w:rsidRPr="00DF6E53" w:rsidRDefault="000D560F" w:rsidP="009222B1">
            <w:pPr>
              <w:spacing w:before="60" w:after="60"/>
              <w:rPr>
                <w:rFonts w:ascii="Calibri" w:hAnsi="Calibri" w:cs="Calibri"/>
                <w:noProof/>
              </w:rPr>
            </w:pPr>
            <w:r w:rsidRPr="00DF6E53">
              <w:rPr>
                <w:rFonts w:ascii="Calibri" w:hAnsi="Calibri" w:cs="Calibri"/>
                <w:noProof/>
              </w:rPr>
              <w:t>Payment Terms</w:t>
            </w:r>
          </w:p>
        </w:tc>
        <w:tc>
          <w:tcPr>
            <w:tcW w:w="5580" w:type="dxa"/>
          </w:tcPr>
          <w:p w14:paraId="0831EF31" w14:textId="77777777" w:rsidR="000D560F" w:rsidRPr="002742AD" w:rsidRDefault="002742AD" w:rsidP="002742AD">
            <w:pPr>
              <w:spacing w:before="60" w:after="60"/>
              <w:rPr>
                <w:rFonts w:ascii="Calibri" w:hAnsi="Calibri" w:cs="Calibri"/>
                <w:noProof/>
              </w:rPr>
            </w:pPr>
            <w:r w:rsidRPr="002742AD">
              <w:rPr>
                <w:rFonts w:ascii="Calibri" w:hAnsi="Calibri" w:cs="Calibri"/>
                <w:noProof/>
              </w:rPr>
              <w:t xml:space="preserve">Upon </w:t>
            </w:r>
            <w:r w:rsidR="00596A3E" w:rsidRPr="002742AD">
              <w:rPr>
                <w:rFonts w:ascii="Calibri" w:hAnsi="Calibri" w:cs="Calibri"/>
                <w:noProof/>
              </w:rPr>
              <w:t>delivery</w:t>
            </w:r>
            <w:r w:rsidRPr="002742AD">
              <w:rPr>
                <w:rFonts w:ascii="Calibri" w:hAnsi="Calibri" w:cs="Calibri"/>
                <w:noProof/>
              </w:rPr>
              <w:t xml:space="preserve"> </w:t>
            </w:r>
            <w:r w:rsidRPr="002742AD">
              <w:rPr>
                <w:rFonts w:asciiTheme="minorHAnsi" w:hAnsiTheme="minorHAnsi" w:cs="Calibri"/>
              </w:rPr>
              <w:t>and acceptance by UNDP</w:t>
            </w:r>
          </w:p>
        </w:tc>
      </w:tr>
      <w:tr w:rsidR="000D560F" w:rsidRPr="00DF6E53" w14:paraId="7DD6427C" w14:textId="77777777" w:rsidTr="5F9F78E6">
        <w:trPr>
          <w:cantSplit/>
          <w:trHeight w:val="460"/>
        </w:trPr>
        <w:tc>
          <w:tcPr>
            <w:tcW w:w="4950" w:type="dxa"/>
          </w:tcPr>
          <w:p w14:paraId="063C3767" w14:textId="77777777" w:rsidR="000D560F" w:rsidRPr="00DF6E53" w:rsidRDefault="000D560F" w:rsidP="007B5255">
            <w:pPr>
              <w:rPr>
                <w:rFonts w:ascii="Calibri" w:hAnsi="Calibri" w:cs="Calibri"/>
              </w:rPr>
            </w:pPr>
            <w:r w:rsidRPr="00DF6E53">
              <w:rPr>
                <w:rFonts w:ascii="Calibri" w:hAnsi="Calibri" w:cs="Calibri"/>
              </w:rPr>
              <w:t xml:space="preserve">Evaluation Criteria </w:t>
            </w:r>
          </w:p>
          <w:p w14:paraId="4F262563" w14:textId="77777777" w:rsidR="000D560F" w:rsidRPr="00DF6E53" w:rsidRDefault="000D560F" w:rsidP="000A0820">
            <w:pPr>
              <w:rPr>
                <w:rFonts w:ascii="Calibri" w:hAnsi="Calibri" w:cs="Calibri"/>
              </w:rPr>
            </w:pPr>
          </w:p>
        </w:tc>
        <w:tc>
          <w:tcPr>
            <w:tcW w:w="5580" w:type="dxa"/>
          </w:tcPr>
          <w:p w14:paraId="05751EEF" w14:textId="77777777" w:rsidR="00306B3E" w:rsidRPr="00C52D5E" w:rsidRDefault="00306B3E" w:rsidP="00306B3E">
            <w:pPr>
              <w:rPr>
                <w:rFonts w:ascii="Calibri" w:hAnsi="Calibri" w:cs="Calibri"/>
              </w:rPr>
            </w:pPr>
            <w:r w:rsidRPr="00DF6E53">
              <w:rPr>
                <w:rFonts w:ascii="Calibri" w:hAnsi="Calibri" w:cs="Calibri"/>
              </w:rPr>
              <w:t>Tec</w:t>
            </w:r>
            <w:r w:rsidRPr="00C52D5E">
              <w:rPr>
                <w:rFonts w:ascii="Calibri" w:hAnsi="Calibri" w:cs="Calibri"/>
              </w:rPr>
              <w:t xml:space="preserve">hnical responsiveness/Full compliance to requirements </w:t>
            </w:r>
          </w:p>
          <w:p w14:paraId="793073BD" w14:textId="0A4FD15F" w:rsidR="0057043A" w:rsidRDefault="00306B3E" w:rsidP="00306B3E">
            <w:pPr>
              <w:rPr>
                <w:rFonts w:ascii="Calibri" w:hAnsi="Calibri" w:cs="Calibri"/>
              </w:rPr>
            </w:pPr>
            <w:r w:rsidRPr="00C52D5E">
              <w:rPr>
                <w:rFonts w:ascii="Calibri" w:hAnsi="Calibri" w:cs="Calibri"/>
              </w:rPr>
              <w:t>Lowest priced technically responsive quotation</w:t>
            </w:r>
          </w:p>
          <w:p w14:paraId="331FD918" w14:textId="67D82E4E" w:rsidR="000220FF" w:rsidRDefault="000220FF" w:rsidP="00306B3E">
            <w:pPr>
              <w:rPr>
                <w:rFonts w:ascii="Calibri" w:hAnsi="Calibri" w:cs="Calibri"/>
              </w:rPr>
            </w:pPr>
          </w:p>
          <w:p w14:paraId="2CB5C510" w14:textId="67C4F09E" w:rsidR="000220FF" w:rsidRPr="00A57E06" w:rsidRDefault="00EE7B69" w:rsidP="004B05D0">
            <w:pPr>
              <w:pStyle w:val="NoSpacing"/>
              <w:jc w:val="both"/>
              <w:rPr>
                <w:rFonts w:asciiTheme="minorHAnsi" w:hAnsiTheme="minorHAnsi" w:cstheme="minorHAnsi"/>
                <w:b/>
                <w:i/>
                <w:snapToGrid w:val="0"/>
              </w:rPr>
            </w:pPr>
            <w:sdt>
              <w:sdtPr>
                <w:rPr>
                  <w:rFonts w:asciiTheme="minorHAnsi" w:hAnsiTheme="minorHAnsi" w:cstheme="minorHAnsi"/>
                  <w:bCs/>
                  <w:color w:val="000000" w:themeColor="text1"/>
                  <w:lang w:val="en-GB"/>
                </w:rPr>
                <w:id w:val="230900071"/>
              </w:sdtPr>
              <w:sdtEndPr/>
              <w:sdtContent>
                <w:r w:rsidR="004B05D0" w:rsidRPr="00C52D5E">
                  <w:rPr>
                    <w:rFonts w:asciiTheme="minorHAnsi" w:hAnsiTheme="minorHAnsi" w:cstheme="minorHAnsi"/>
                    <w:bCs/>
                    <w:color w:val="000000" w:themeColor="text1"/>
                    <w:lang w:val="en-GB"/>
                  </w:rPr>
                  <w:sym w:font="Wingdings" w:char="F0FE"/>
                </w:r>
              </w:sdtContent>
            </w:sdt>
            <w:r w:rsidR="004B05D0" w:rsidRPr="006D2C3F">
              <w:rPr>
                <w:rFonts w:asciiTheme="minorHAnsi" w:hAnsiTheme="minorHAnsi" w:cstheme="minorHAnsi"/>
                <w:snapToGrid w:val="0"/>
                <w:color w:val="FF0000"/>
              </w:rPr>
              <w:t xml:space="preserve"> </w:t>
            </w:r>
            <w:r w:rsidR="000220FF" w:rsidRPr="004B05D0">
              <w:rPr>
                <w:rFonts w:asciiTheme="minorHAnsi" w:hAnsiTheme="minorHAnsi" w:cstheme="minorHAnsi"/>
                <w:snapToGrid w:val="0"/>
              </w:rPr>
              <w:t>Company is registered to perform required works</w:t>
            </w:r>
          </w:p>
          <w:p w14:paraId="6B755634" w14:textId="7AC5537E" w:rsidR="000220FF" w:rsidRPr="004B05D0" w:rsidRDefault="004B05D0" w:rsidP="00306B3E">
            <w:pPr>
              <w:rPr>
                <w:rFonts w:ascii="Calibri" w:hAnsi="Calibri" w:cs="Calibri"/>
                <w:b/>
              </w:rPr>
            </w:pPr>
            <w:r w:rsidRPr="004B05D0">
              <w:rPr>
                <w:rFonts w:ascii="Calibri" w:hAnsi="Calibri" w:cs="Calibri"/>
                <w:b/>
              </w:rPr>
              <w:t>(</w:t>
            </w:r>
            <w:proofErr w:type="spellStart"/>
            <w:r w:rsidR="00E84C6A" w:rsidRPr="004B05D0">
              <w:rPr>
                <w:rFonts w:ascii="Calibri" w:hAnsi="Calibri" w:cs="Calibri"/>
                <w:b/>
              </w:rPr>
              <w:t>Kompanija</w:t>
            </w:r>
            <w:proofErr w:type="spellEnd"/>
            <w:r w:rsidR="00E84C6A" w:rsidRPr="004B05D0">
              <w:rPr>
                <w:rFonts w:ascii="Calibri" w:hAnsi="Calibri" w:cs="Calibri"/>
                <w:b/>
              </w:rPr>
              <w:t xml:space="preserve"> je </w:t>
            </w:r>
            <w:proofErr w:type="spellStart"/>
            <w:r w:rsidR="00E84C6A" w:rsidRPr="004B05D0">
              <w:rPr>
                <w:rFonts w:ascii="Calibri" w:hAnsi="Calibri" w:cs="Calibri"/>
                <w:b/>
              </w:rPr>
              <w:t>registrovana</w:t>
            </w:r>
            <w:proofErr w:type="spellEnd"/>
            <w:r w:rsidR="00E84C6A" w:rsidRPr="004B05D0">
              <w:rPr>
                <w:rFonts w:ascii="Calibri" w:hAnsi="Calibri" w:cs="Calibri"/>
                <w:b/>
              </w:rPr>
              <w:t xml:space="preserve"> za </w:t>
            </w:r>
            <w:proofErr w:type="spellStart"/>
            <w:r w:rsidR="00E84C6A" w:rsidRPr="004B05D0">
              <w:rPr>
                <w:rFonts w:ascii="Calibri" w:hAnsi="Calibri" w:cs="Calibri"/>
                <w:b/>
              </w:rPr>
              <w:t>obavljanje</w:t>
            </w:r>
            <w:proofErr w:type="spellEnd"/>
            <w:r w:rsidR="00E84C6A" w:rsidRPr="004B05D0">
              <w:rPr>
                <w:rFonts w:ascii="Calibri" w:hAnsi="Calibri" w:cs="Calibri"/>
                <w:b/>
              </w:rPr>
              <w:t xml:space="preserve"> </w:t>
            </w:r>
            <w:proofErr w:type="spellStart"/>
            <w:r w:rsidR="00E84C6A" w:rsidRPr="004B05D0">
              <w:rPr>
                <w:rFonts w:ascii="Calibri" w:hAnsi="Calibri" w:cs="Calibri"/>
                <w:b/>
              </w:rPr>
              <w:t>predmetnih</w:t>
            </w:r>
            <w:proofErr w:type="spellEnd"/>
            <w:r w:rsidR="00E84C6A" w:rsidRPr="004B05D0">
              <w:rPr>
                <w:rFonts w:ascii="Calibri" w:hAnsi="Calibri" w:cs="Calibri"/>
                <w:b/>
              </w:rPr>
              <w:t xml:space="preserve"> </w:t>
            </w:r>
            <w:proofErr w:type="spellStart"/>
            <w:r w:rsidR="00E84C6A" w:rsidRPr="004B05D0">
              <w:rPr>
                <w:rFonts w:ascii="Calibri" w:hAnsi="Calibri" w:cs="Calibri"/>
                <w:b/>
              </w:rPr>
              <w:t>radova</w:t>
            </w:r>
            <w:proofErr w:type="spellEnd"/>
            <w:r w:rsidRPr="004B05D0">
              <w:rPr>
                <w:rFonts w:ascii="Calibri" w:hAnsi="Calibri" w:cs="Calibri"/>
                <w:b/>
              </w:rPr>
              <w:t>)</w:t>
            </w:r>
          </w:p>
          <w:p w14:paraId="69B08D09" w14:textId="351F9279" w:rsidR="008434B3" w:rsidRDefault="008434B3" w:rsidP="00306B3E">
            <w:pPr>
              <w:rPr>
                <w:rFonts w:ascii="Calibri" w:hAnsi="Calibri" w:cs="Calibri"/>
              </w:rPr>
            </w:pPr>
          </w:p>
          <w:p w14:paraId="23F16DC5" w14:textId="3E0BBBC3" w:rsidR="00A57E06" w:rsidRPr="008434B3" w:rsidRDefault="00EE7B69" w:rsidP="008434B3">
            <w:pPr>
              <w:rPr>
                <w:rFonts w:ascii="Calibri" w:hAnsi="Calibri" w:cs="Calibri"/>
              </w:rPr>
            </w:pPr>
            <w:sdt>
              <w:sdtPr>
                <w:rPr>
                  <w:rFonts w:asciiTheme="minorHAnsi" w:hAnsiTheme="minorHAnsi" w:cstheme="minorHAnsi"/>
                  <w:bCs/>
                  <w:color w:val="000000" w:themeColor="text1"/>
                  <w:lang w:val="en-GB"/>
                </w:rPr>
                <w:id w:val="1171432"/>
              </w:sdtPr>
              <w:sdtEndPr/>
              <w:sdtContent>
                <w:r w:rsidR="008434B3" w:rsidRPr="00C52D5E">
                  <w:rPr>
                    <w:rFonts w:asciiTheme="minorHAnsi" w:hAnsiTheme="minorHAnsi" w:cstheme="minorHAnsi"/>
                    <w:bCs/>
                    <w:color w:val="000000" w:themeColor="text1"/>
                    <w:lang w:val="en-GB"/>
                  </w:rPr>
                  <w:sym w:font="Wingdings" w:char="F0FE"/>
                </w:r>
              </w:sdtContent>
            </w:sdt>
            <w:r w:rsidR="008434B3" w:rsidRPr="00C52D5E">
              <w:rPr>
                <w:rFonts w:asciiTheme="minorHAnsi" w:hAnsiTheme="minorHAnsi" w:cstheme="minorHAnsi"/>
                <w:bCs/>
                <w:color w:val="000000" w:themeColor="text1"/>
                <w:lang w:val="en-GB"/>
              </w:rPr>
              <w:t xml:space="preserve"> </w:t>
            </w:r>
            <w:r w:rsidR="00A57E06" w:rsidRPr="00A57E06">
              <w:rPr>
                <w:rFonts w:asciiTheme="minorHAnsi" w:hAnsiTheme="minorHAnsi" w:cstheme="minorHAnsi"/>
                <w:snapToGrid w:val="0"/>
              </w:rPr>
              <w:t>Average monetary value of construction works performed for last three years should be no less than 500,000 BAM.</w:t>
            </w:r>
          </w:p>
          <w:p w14:paraId="44FEA685" w14:textId="057A6D13" w:rsidR="00C9218A" w:rsidRDefault="00A57E06" w:rsidP="00C9218A">
            <w:pPr>
              <w:pStyle w:val="BankNormal"/>
              <w:tabs>
                <w:tab w:val="left" w:pos="5088"/>
              </w:tabs>
              <w:spacing w:after="0"/>
              <w:rPr>
                <w:rFonts w:asciiTheme="minorHAnsi" w:hAnsiTheme="minorHAnsi" w:cstheme="minorHAnsi"/>
                <w:b/>
                <w:i/>
                <w:snapToGrid w:val="0"/>
                <w:sz w:val="20"/>
              </w:rPr>
            </w:pPr>
            <w:r w:rsidRPr="00A57E06">
              <w:rPr>
                <w:rFonts w:asciiTheme="minorHAnsi" w:hAnsiTheme="minorHAnsi" w:cstheme="minorHAnsi"/>
                <w:b/>
                <w:i/>
                <w:snapToGrid w:val="0"/>
                <w:sz w:val="20"/>
              </w:rPr>
              <w:t>(</w:t>
            </w:r>
            <w:proofErr w:type="spellStart"/>
            <w:r w:rsidRPr="00A57E06">
              <w:rPr>
                <w:rFonts w:asciiTheme="minorHAnsi" w:hAnsiTheme="minorHAnsi" w:cstheme="minorHAnsi"/>
                <w:b/>
                <w:i/>
                <w:snapToGrid w:val="0"/>
                <w:sz w:val="20"/>
              </w:rPr>
              <w:t>Prosjecna</w:t>
            </w:r>
            <w:proofErr w:type="spellEnd"/>
            <w:r w:rsidRPr="00A57E06">
              <w:rPr>
                <w:rFonts w:asciiTheme="minorHAnsi" w:hAnsiTheme="minorHAnsi" w:cstheme="minorHAnsi"/>
                <w:b/>
                <w:i/>
                <w:snapToGrid w:val="0"/>
                <w:sz w:val="20"/>
              </w:rPr>
              <w:t xml:space="preserve"> </w:t>
            </w:r>
            <w:proofErr w:type="spellStart"/>
            <w:r w:rsidRPr="00A57E06">
              <w:rPr>
                <w:rFonts w:asciiTheme="minorHAnsi" w:hAnsiTheme="minorHAnsi" w:cstheme="minorHAnsi"/>
                <w:b/>
                <w:i/>
                <w:snapToGrid w:val="0"/>
                <w:sz w:val="20"/>
              </w:rPr>
              <w:t>vrijednost</w:t>
            </w:r>
            <w:proofErr w:type="spellEnd"/>
            <w:r w:rsidRPr="00A57E06">
              <w:rPr>
                <w:rFonts w:asciiTheme="minorHAnsi" w:hAnsiTheme="minorHAnsi" w:cstheme="minorHAnsi"/>
                <w:b/>
                <w:i/>
                <w:snapToGrid w:val="0"/>
                <w:sz w:val="20"/>
              </w:rPr>
              <w:t xml:space="preserve"> </w:t>
            </w:r>
            <w:proofErr w:type="spellStart"/>
            <w:r w:rsidRPr="00A57E06">
              <w:rPr>
                <w:rFonts w:asciiTheme="minorHAnsi" w:hAnsiTheme="minorHAnsi" w:cstheme="minorHAnsi"/>
                <w:b/>
                <w:i/>
                <w:snapToGrid w:val="0"/>
                <w:sz w:val="20"/>
              </w:rPr>
              <w:t>ugovorenih</w:t>
            </w:r>
            <w:proofErr w:type="spellEnd"/>
            <w:r w:rsidRPr="00A57E06">
              <w:rPr>
                <w:rFonts w:asciiTheme="minorHAnsi" w:hAnsiTheme="minorHAnsi" w:cstheme="minorHAnsi"/>
                <w:b/>
                <w:i/>
                <w:snapToGrid w:val="0"/>
                <w:sz w:val="20"/>
              </w:rPr>
              <w:t xml:space="preserve"> I </w:t>
            </w:r>
            <w:proofErr w:type="spellStart"/>
            <w:r w:rsidRPr="00A57E06">
              <w:rPr>
                <w:rFonts w:asciiTheme="minorHAnsi" w:hAnsiTheme="minorHAnsi" w:cstheme="minorHAnsi"/>
                <w:b/>
                <w:i/>
                <w:snapToGrid w:val="0"/>
                <w:sz w:val="20"/>
              </w:rPr>
              <w:t>izvedenih</w:t>
            </w:r>
            <w:proofErr w:type="spellEnd"/>
            <w:r w:rsidRPr="00A57E06">
              <w:rPr>
                <w:rFonts w:asciiTheme="minorHAnsi" w:hAnsiTheme="minorHAnsi" w:cstheme="minorHAnsi"/>
                <w:b/>
                <w:i/>
                <w:snapToGrid w:val="0"/>
                <w:sz w:val="20"/>
              </w:rPr>
              <w:t xml:space="preserve"> </w:t>
            </w:r>
            <w:proofErr w:type="spellStart"/>
            <w:r w:rsidRPr="00A57E06">
              <w:rPr>
                <w:rFonts w:asciiTheme="minorHAnsi" w:hAnsiTheme="minorHAnsi" w:cstheme="minorHAnsi"/>
                <w:b/>
                <w:i/>
                <w:snapToGrid w:val="0"/>
                <w:sz w:val="20"/>
              </w:rPr>
              <w:t>radova</w:t>
            </w:r>
            <w:proofErr w:type="spellEnd"/>
            <w:r w:rsidRPr="00A57E06">
              <w:rPr>
                <w:rFonts w:asciiTheme="minorHAnsi" w:hAnsiTheme="minorHAnsi" w:cstheme="minorHAnsi"/>
                <w:b/>
                <w:i/>
                <w:snapToGrid w:val="0"/>
                <w:sz w:val="20"/>
              </w:rPr>
              <w:t xml:space="preserve"> </w:t>
            </w:r>
            <w:proofErr w:type="spellStart"/>
            <w:r w:rsidRPr="00A57E06">
              <w:rPr>
                <w:rFonts w:asciiTheme="minorHAnsi" w:hAnsiTheme="minorHAnsi" w:cstheme="minorHAnsi"/>
                <w:b/>
                <w:i/>
                <w:snapToGrid w:val="0"/>
                <w:sz w:val="20"/>
              </w:rPr>
              <w:t>tokom</w:t>
            </w:r>
            <w:proofErr w:type="spellEnd"/>
            <w:r w:rsidRPr="00A57E06">
              <w:rPr>
                <w:rFonts w:asciiTheme="minorHAnsi" w:hAnsiTheme="minorHAnsi" w:cstheme="minorHAnsi"/>
                <w:b/>
                <w:i/>
                <w:snapToGrid w:val="0"/>
                <w:sz w:val="20"/>
              </w:rPr>
              <w:t xml:space="preserve"> </w:t>
            </w:r>
            <w:proofErr w:type="spellStart"/>
            <w:r w:rsidRPr="00A57E06">
              <w:rPr>
                <w:rFonts w:asciiTheme="minorHAnsi" w:hAnsiTheme="minorHAnsi" w:cstheme="minorHAnsi"/>
                <w:b/>
                <w:i/>
                <w:snapToGrid w:val="0"/>
                <w:sz w:val="20"/>
              </w:rPr>
              <w:t>posljednje</w:t>
            </w:r>
            <w:proofErr w:type="spellEnd"/>
            <w:r w:rsidRPr="00A57E06">
              <w:rPr>
                <w:rFonts w:asciiTheme="minorHAnsi" w:hAnsiTheme="minorHAnsi" w:cstheme="minorHAnsi"/>
                <w:b/>
                <w:i/>
                <w:snapToGrid w:val="0"/>
                <w:sz w:val="20"/>
              </w:rPr>
              <w:t xml:space="preserve"> tri </w:t>
            </w:r>
            <w:proofErr w:type="spellStart"/>
            <w:r w:rsidRPr="00A57E06">
              <w:rPr>
                <w:rFonts w:asciiTheme="minorHAnsi" w:hAnsiTheme="minorHAnsi" w:cstheme="minorHAnsi"/>
                <w:b/>
                <w:i/>
                <w:snapToGrid w:val="0"/>
                <w:sz w:val="20"/>
              </w:rPr>
              <w:t>godine</w:t>
            </w:r>
            <w:proofErr w:type="spellEnd"/>
            <w:r w:rsidRPr="00A57E06">
              <w:rPr>
                <w:rFonts w:asciiTheme="minorHAnsi" w:hAnsiTheme="minorHAnsi" w:cstheme="minorHAnsi"/>
                <w:b/>
                <w:i/>
                <w:snapToGrid w:val="0"/>
                <w:sz w:val="20"/>
              </w:rPr>
              <w:t xml:space="preserve"> ne </w:t>
            </w:r>
            <w:proofErr w:type="spellStart"/>
            <w:r w:rsidRPr="00A57E06">
              <w:rPr>
                <w:rFonts w:asciiTheme="minorHAnsi" w:hAnsiTheme="minorHAnsi" w:cstheme="minorHAnsi"/>
                <w:b/>
                <w:i/>
                <w:snapToGrid w:val="0"/>
                <w:sz w:val="20"/>
              </w:rPr>
              <w:t>smije</w:t>
            </w:r>
            <w:proofErr w:type="spellEnd"/>
            <w:r w:rsidRPr="00A57E06">
              <w:rPr>
                <w:rFonts w:asciiTheme="minorHAnsi" w:hAnsiTheme="minorHAnsi" w:cstheme="minorHAnsi"/>
                <w:b/>
                <w:i/>
                <w:snapToGrid w:val="0"/>
                <w:sz w:val="20"/>
              </w:rPr>
              <w:t xml:space="preserve"> </w:t>
            </w:r>
            <w:proofErr w:type="spellStart"/>
            <w:r w:rsidRPr="00A57E06">
              <w:rPr>
                <w:rFonts w:asciiTheme="minorHAnsi" w:hAnsiTheme="minorHAnsi" w:cstheme="minorHAnsi"/>
                <w:b/>
                <w:i/>
                <w:snapToGrid w:val="0"/>
                <w:sz w:val="20"/>
              </w:rPr>
              <w:t>biti</w:t>
            </w:r>
            <w:proofErr w:type="spellEnd"/>
            <w:r w:rsidRPr="00A57E06">
              <w:rPr>
                <w:rFonts w:asciiTheme="minorHAnsi" w:hAnsiTheme="minorHAnsi" w:cstheme="minorHAnsi"/>
                <w:b/>
                <w:i/>
                <w:snapToGrid w:val="0"/>
                <w:sz w:val="20"/>
              </w:rPr>
              <w:t xml:space="preserve"> </w:t>
            </w:r>
            <w:proofErr w:type="spellStart"/>
            <w:r w:rsidRPr="00A57E06">
              <w:rPr>
                <w:rFonts w:asciiTheme="minorHAnsi" w:hAnsiTheme="minorHAnsi" w:cstheme="minorHAnsi"/>
                <w:b/>
                <w:i/>
                <w:snapToGrid w:val="0"/>
                <w:sz w:val="20"/>
              </w:rPr>
              <w:t>manja</w:t>
            </w:r>
            <w:proofErr w:type="spellEnd"/>
            <w:r w:rsidRPr="00A57E06">
              <w:rPr>
                <w:rFonts w:asciiTheme="minorHAnsi" w:hAnsiTheme="minorHAnsi" w:cstheme="minorHAnsi"/>
                <w:b/>
                <w:i/>
                <w:snapToGrid w:val="0"/>
                <w:sz w:val="20"/>
              </w:rPr>
              <w:t xml:space="preserve"> od 500,000 BAM)</w:t>
            </w:r>
          </w:p>
          <w:p w14:paraId="7CC3F1CD" w14:textId="04204947" w:rsidR="008434B3" w:rsidRDefault="008434B3" w:rsidP="00C9218A">
            <w:pPr>
              <w:pStyle w:val="BankNormal"/>
              <w:tabs>
                <w:tab w:val="left" w:pos="5088"/>
              </w:tabs>
              <w:spacing w:after="0"/>
              <w:rPr>
                <w:rFonts w:asciiTheme="minorHAnsi" w:hAnsiTheme="minorHAnsi" w:cstheme="minorHAnsi"/>
                <w:b/>
                <w:i/>
                <w:snapToGrid w:val="0"/>
                <w:sz w:val="20"/>
              </w:rPr>
            </w:pPr>
          </w:p>
          <w:p w14:paraId="25081A5B" w14:textId="7898381D" w:rsidR="008434B3" w:rsidRPr="008434B3" w:rsidRDefault="00EE7B69" w:rsidP="008434B3">
            <w:pPr>
              <w:rPr>
                <w:rFonts w:ascii="Calibri" w:hAnsi="Calibri" w:cs="Calibri"/>
              </w:rPr>
            </w:pPr>
            <w:sdt>
              <w:sdtPr>
                <w:rPr>
                  <w:rFonts w:asciiTheme="minorHAnsi" w:hAnsiTheme="minorHAnsi" w:cstheme="minorHAnsi"/>
                  <w:bCs/>
                  <w:color w:val="000000" w:themeColor="text1"/>
                  <w:lang w:val="en-GB"/>
                </w:rPr>
                <w:id w:val="-677499620"/>
              </w:sdtPr>
              <w:sdtEndPr/>
              <w:sdtContent>
                <w:r w:rsidR="008434B3" w:rsidRPr="00C52D5E">
                  <w:rPr>
                    <w:rFonts w:asciiTheme="minorHAnsi" w:hAnsiTheme="minorHAnsi" w:cstheme="minorHAnsi"/>
                    <w:bCs/>
                    <w:color w:val="000000" w:themeColor="text1"/>
                    <w:lang w:val="en-GB"/>
                  </w:rPr>
                  <w:sym w:font="Wingdings" w:char="F0FE"/>
                </w:r>
              </w:sdtContent>
            </w:sdt>
            <w:r w:rsidR="008434B3" w:rsidRPr="00C52D5E">
              <w:rPr>
                <w:rFonts w:asciiTheme="minorHAnsi" w:hAnsiTheme="minorHAnsi" w:cstheme="minorHAnsi"/>
                <w:bCs/>
                <w:color w:val="000000" w:themeColor="text1"/>
                <w:lang w:val="en-GB"/>
              </w:rPr>
              <w:t xml:space="preserve"> </w:t>
            </w:r>
            <w:r w:rsidR="008434B3" w:rsidRPr="00C52D5E">
              <w:rPr>
                <w:rFonts w:asciiTheme="minorHAnsi" w:hAnsiTheme="minorHAnsi" w:cstheme="minorHAnsi"/>
                <w:snapToGrid w:val="0"/>
              </w:rPr>
              <w:t xml:space="preserve">At least </w:t>
            </w:r>
            <w:r w:rsidR="008434B3">
              <w:rPr>
                <w:rFonts w:asciiTheme="minorHAnsi" w:hAnsiTheme="minorHAnsi" w:cstheme="minorHAnsi"/>
                <w:snapToGrid w:val="0"/>
              </w:rPr>
              <w:t>2</w:t>
            </w:r>
            <w:r w:rsidR="008434B3" w:rsidRPr="00C52D5E">
              <w:rPr>
                <w:rFonts w:asciiTheme="minorHAnsi" w:hAnsiTheme="minorHAnsi" w:cstheme="minorHAnsi"/>
                <w:snapToGrid w:val="0"/>
              </w:rPr>
              <w:t xml:space="preserve"> (t</w:t>
            </w:r>
            <w:r w:rsidR="008434B3">
              <w:rPr>
                <w:rFonts w:asciiTheme="minorHAnsi" w:hAnsiTheme="minorHAnsi" w:cstheme="minorHAnsi"/>
                <w:snapToGrid w:val="0"/>
              </w:rPr>
              <w:t>wo</w:t>
            </w:r>
            <w:r w:rsidR="008434B3" w:rsidRPr="00C52D5E">
              <w:rPr>
                <w:rFonts w:asciiTheme="minorHAnsi" w:hAnsiTheme="minorHAnsi" w:cstheme="minorHAnsi"/>
                <w:snapToGrid w:val="0"/>
              </w:rPr>
              <w:t xml:space="preserve">) successfully implemented projects of the similar scope and complexity in the past </w:t>
            </w:r>
            <w:r w:rsidR="00895A95">
              <w:rPr>
                <w:rFonts w:asciiTheme="minorHAnsi" w:hAnsiTheme="minorHAnsi" w:cstheme="minorHAnsi"/>
                <w:snapToGrid w:val="0"/>
              </w:rPr>
              <w:t>5</w:t>
            </w:r>
            <w:r w:rsidR="008434B3" w:rsidRPr="00C52D5E">
              <w:rPr>
                <w:rFonts w:asciiTheme="minorHAnsi" w:hAnsiTheme="minorHAnsi" w:cstheme="minorHAnsi"/>
                <w:snapToGrid w:val="0"/>
              </w:rPr>
              <w:t xml:space="preserve"> years</w:t>
            </w:r>
            <w:r w:rsidR="008434B3">
              <w:rPr>
                <w:rFonts w:asciiTheme="minorHAnsi" w:hAnsiTheme="minorHAnsi" w:cstheme="minorHAnsi"/>
                <w:snapToGrid w:val="0"/>
              </w:rPr>
              <w:t xml:space="preserve"> </w:t>
            </w:r>
            <w:r w:rsidR="008434B3" w:rsidRPr="0095765D">
              <w:rPr>
                <w:rFonts w:asciiTheme="minorHAnsi" w:hAnsiTheme="minorHAnsi" w:cstheme="minorHAnsi"/>
                <w:b/>
                <w:i/>
                <w:snapToGrid w:val="0"/>
              </w:rPr>
              <w:t>(</w:t>
            </w:r>
            <w:proofErr w:type="spellStart"/>
            <w:r w:rsidR="008434B3" w:rsidRPr="005818E7">
              <w:rPr>
                <w:rFonts w:asciiTheme="minorHAnsi" w:hAnsiTheme="minorHAnsi" w:cstheme="minorHAnsi"/>
                <w:b/>
                <w:i/>
                <w:snapToGrid w:val="0"/>
              </w:rPr>
              <w:t>Minimalno</w:t>
            </w:r>
            <w:proofErr w:type="spellEnd"/>
            <w:r w:rsidR="008434B3">
              <w:rPr>
                <w:rFonts w:asciiTheme="minorHAnsi" w:hAnsiTheme="minorHAnsi" w:cstheme="minorHAnsi"/>
                <w:b/>
                <w:i/>
                <w:snapToGrid w:val="0"/>
              </w:rPr>
              <w:t xml:space="preserve"> 2</w:t>
            </w:r>
            <w:r w:rsidR="008434B3" w:rsidRPr="005818E7">
              <w:rPr>
                <w:rFonts w:asciiTheme="minorHAnsi" w:hAnsiTheme="minorHAnsi" w:cstheme="minorHAnsi"/>
                <w:b/>
                <w:i/>
                <w:snapToGrid w:val="0"/>
              </w:rPr>
              <w:t xml:space="preserve"> </w:t>
            </w:r>
            <w:proofErr w:type="spellStart"/>
            <w:r w:rsidR="008434B3" w:rsidRPr="005818E7">
              <w:rPr>
                <w:rFonts w:asciiTheme="minorHAnsi" w:hAnsiTheme="minorHAnsi" w:cstheme="minorHAnsi"/>
                <w:b/>
                <w:i/>
                <w:snapToGrid w:val="0"/>
              </w:rPr>
              <w:t>ugovora</w:t>
            </w:r>
            <w:proofErr w:type="spellEnd"/>
            <w:r w:rsidR="008434B3" w:rsidRPr="005818E7">
              <w:rPr>
                <w:rFonts w:asciiTheme="minorHAnsi" w:hAnsiTheme="minorHAnsi" w:cstheme="minorHAnsi"/>
                <w:b/>
                <w:i/>
                <w:snapToGrid w:val="0"/>
              </w:rPr>
              <w:t xml:space="preserve"> </w:t>
            </w:r>
            <w:proofErr w:type="spellStart"/>
            <w:r w:rsidR="008434B3" w:rsidRPr="005818E7">
              <w:rPr>
                <w:rFonts w:asciiTheme="minorHAnsi" w:hAnsiTheme="minorHAnsi" w:cstheme="minorHAnsi"/>
                <w:b/>
                <w:i/>
                <w:snapToGrid w:val="0"/>
              </w:rPr>
              <w:t>realizirana</w:t>
            </w:r>
            <w:proofErr w:type="spellEnd"/>
            <w:r w:rsidR="008434B3" w:rsidRPr="005818E7">
              <w:rPr>
                <w:rFonts w:asciiTheme="minorHAnsi" w:hAnsiTheme="minorHAnsi" w:cstheme="minorHAnsi"/>
                <w:b/>
                <w:i/>
                <w:snapToGrid w:val="0"/>
              </w:rPr>
              <w:t xml:space="preserve"> </w:t>
            </w:r>
            <w:proofErr w:type="spellStart"/>
            <w:r w:rsidR="008434B3" w:rsidRPr="005818E7">
              <w:rPr>
                <w:rFonts w:asciiTheme="minorHAnsi" w:hAnsiTheme="minorHAnsi" w:cstheme="minorHAnsi"/>
                <w:b/>
                <w:i/>
                <w:snapToGrid w:val="0"/>
              </w:rPr>
              <w:t>tokom</w:t>
            </w:r>
            <w:proofErr w:type="spellEnd"/>
            <w:r w:rsidR="008434B3" w:rsidRPr="005818E7">
              <w:rPr>
                <w:rFonts w:asciiTheme="minorHAnsi" w:hAnsiTheme="minorHAnsi" w:cstheme="minorHAnsi"/>
                <w:b/>
                <w:i/>
                <w:snapToGrid w:val="0"/>
              </w:rPr>
              <w:t xml:space="preserve"> </w:t>
            </w:r>
            <w:proofErr w:type="spellStart"/>
            <w:r w:rsidR="008434B3" w:rsidRPr="005818E7">
              <w:rPr>
                <w:rFonts w:asciiTheme="minorHAnsi" w:hAnsiTheme="minorHAnsi" w:cstheme="minorHAnsi"/>
                <w:b/>
                <w:i/>
                <w:snapToGrid w:val="0"/>
              </w:rPr>
              <w:t>zadnj</w:t>
            </w:r>
            <w:r w:rsidR="008434B3">
              <w:rPr>
                <w:rFonts w:asciiTheme="minorHAnsi" w:hAnsiTheme="minorHAnsi" w:cstheme="minorHAnsi"/>
                <w:b/>
                <w:i/>
                <w:snapToGrid w:val="0"/>
              </w:rPr>
              <w:t>ih</w:t>
            </w:r>
            <w:proofErr w:type="spellEnd"/>
            <w:r w:rsidR="008434B3">
              <w:rPr>
                <w:rFonts w:asciiTheme="minorHAnsi" w:hAnsiTheme="minorHAnsi" w:cstheme="minorHAnsi"/>
                <w:b/>
                <w:i/>
                <w:snapToGrid w:val="0"/>
              </w:rPr>
              <w:t xml:space="preserve"> </w:t>
            </w:r>
            <w:r w:rsidR="00895A95">
              <w:rPr>
                <w:rFonts w:asciiTheme="minorHAnsi" w:hAnsiTheme="minorHAnsi" w:cstheme="minorHAnsi"/>
                <w:b/>
                <w:i/>
                <w:snapToGrid w:val="0"/>
              </w:rPr>
              <w:t>5</w:t>
            </w:r>
            <w:r w:rsidR="008434B3">
              <w:rPr>
                <w:rFonts w:asciiTheme="minorHAnsi" w:hAnsiTheme="minorHAnsi" w:cstheme="minorHAnsi"/>
                <w:b/>
                <w:i/>
                <w:snapToGrid w:val="0"/>
              </w:rPr>
              <w:t xml:space="preserve"> </w:t>
            </w:r>
            <w:proofErr w:type="spellStart"/>
            <w:r w:rsidR="008434B3" w:rsidRPr="005818E7">
              <w:rPr>
                <w:rFonts w:asciiTheme="minorHAnsi" w:hAnsiTheme="minorHAnsi" w:cstheme="minorHAnsi"/>
                <w:b/>
                <w:i/>
                <w:snapToGrid w:val="0"/>
              </w:rPr>
              <w:t>godin</w:t>
            </w:r>
            <w:r w:rsidR="008434B3">
              <w:rPr>
                <w:rFonts w:asciiTheme="minorHAnsi" w:hAnsiTheme="minorHAnsi" w:cstheme="minorHAnsi"/>
                <w:b/>
                <w:i/>
                <w:snapToGrid w:val="0"/>
              </w:rPr>
              <w:t>a</w:t>
            </w:r>
            <w:proofErr w:type="spellEnd"/>
            <w:r w:rsidR="008434B3" w:rsidRPr="005818E7">
              <w:rPr>
                <w:rFonts w:asciiTheme="minorHAnsi" w:hAnsiTheme="minorHAnsi" w:cstheme="minorHAnsi"/>
                <w:b/>
                <w:i/>
                <w:snapToGrid w:val="0"/>
              </w:rPr>
              <w:t xml:space="preserve">, </w:t>
            </w:r>
            <w:proofErr w:type="spellStart"/>
            <w:r w:rsidR="008434B3" w:rsidRPr="005818E7">
              <w:rPr>
                <w:rFonts w:asciiTheme="minorHAnsi" w:hAnsiTheme="minorHAnsi" w:cstheme="minorHAnsi"/>
                <w:b/>
                <w:i/>
                <w:snapToGrid w:val="0"/>
              </w:rPr>
              <w:t>slične</w:t>
            </w:r>
            <w:proofErr w:type="spellEnd"/>
            <w:r w:rsidR="008434B3" w:rsidRPr="005818E7">
              <w:rPr>
                <w:rFonts w:asciiTheme="minorHAnsi" w:hAnsiTheme="minorHAnsi" w:cstheme="minorHAnsi"/>
                <w:b/>
                <w:i/>
                <w:snapToGrid w:val="0"/>
              </w:rPr>
              <w:t xml:space="preserve"> </w:t>
            </w:r>
            <w:proofErr w:type="spellStart"/>
            <w:r w:rsidR="008434B3" w:rsidRPr="005818E7">
              <w:rPr>
                <w:rFonts w:asciiTheme="minorHAnsi" w:hAnsiTheme="minorHAnsi" w:cstheme="minorHAnsi"/>
                <w:b/>
                <w:i/>
                <w:snapToGrid w:val="0"/>
              </w:rPr>
              <w:t>prirode</w:t>
            </w:r>
            <w:proofErr w:type="spellEnd"/>
            <w:r w:rsidR="008434B3" w:rsidRPr="005818E7">
              <w:rPr>
                <w:rFonts w:asciiTheme="minorHAnsi" w:hAnsiTheme="minorHAnsi" w:cstheme="minorHAnsi"/>
                <w:b/>
                <w:i/>
                <w:snapToGrid w:val="0"/>
              </w:rPr>
              <w:t xml:space="preserve"> </w:t>
            </w:r>
            <w:proofErr w:type="spellStart"/>
            <w:r w:rsidR="008434B3" w:rsidRPr="005818E7">
              <w:rPr>
                <w:rFonts w:asciiTheme="minorHAnsi" w:hAnsiTheme="minorHAnsi" w:cstheme="minorHAnsi"/>
                <w:b/>
                <w:i/>
                <w:snapToGrid w:val="0"/>
              </w:rPr>
              <w:t>i</w:t>
            </w:r>
            <w:proofErr w:type="spellEnd"/>
            <w:r w:rsidR="008434B3" w:rsidRPr="005818E7">
              <w:rPr>
                <w:rFonts w:asciiTheme="minorHAnsi" w:hAnsiTheme="minorHAnsi" w:cstheme="minorHAnsi"/>
                <w:b/>
                <w:i/>
                <w:snapToGrid w:val="0"/>
              </w:rPr>
              <w:t xml:space="preserve"> </w:t>
            </w:r>
            <w:proofErr w:type="spellStart"/>
            <w:r w:rsidR="008434B3" w:rsidRPr="005818E7">
              <w:rPr>
                <w:rFonts w:asciiTheme="minorHAnsi" w:hAnsiTheme="minorHAnsi" w:cstheme="minorHAnsi"/>
                <w:b/>
                <w:i/>
                <w:snapToGrid w:val="0"/>
              </w:rPr>
              <w:t>kompleksnosti</w:t>
            </w:r>
            <w:proofErr w:type="spellEnd"/>
            <w:r w:rsidR="008434B3">
              <w:rPr>
                <w:rFonts w:asciiTheme="minorHAnsi" w:hAnsiTheme="minorHAnsi" w:cstheme="minorHAnsi"/>
                <w:b/>
                <w:i/>
                <w:snapToGrid w:val="0"/>
              </w:rPr>
              <w:t>)</w:t>
            </w:r>
          </w:p>
          <w:p w14:paraId="65A7C963" w14:textId="77777777" w:rsidR="008434B3" w:rsidRPr="00A57E06" w:rsidRDefault="008434B3" w:rsidP="00D6744D">
            <w:pPr>
              <w:pStyle w:val="BankNormal"/>
              <w:tabs>
                <w:tab w:val="left" w:pos="5088"/>
              </w:tabs>
              <w:spacing w:after="0"/>
              <w:rPr>
                <w:rFonts w:asciiTheme="minorHAnsi" w:hAnsiTheme="minorHAnsi" w:cstheme="minorHAnsi"/>
                <w:b/>
                <w:i/>
                <w:snapToGrid w:val="0"/>
                <w:sz w:val="20"/>
              </w:rPr>
            </w:pPr>
          </w:p>
          <w:p w14:paraId="6031F0A7" w14:textId="44CDC4EA" w:rsidR="00C954A6" w:rsidRPr="00C52D5E" w:rsidRDefault="00C954A6" w:rsidP="008434B3">
            <w:pPr>
              <w:pStyle w:val="BankNormal"/>
              <w:tabs>
                <w:tab w:val="left" w:pos="5088"/>
              </w:tabs>
              <w:spacing w:after="0"/>
              <w:rPr>
                <w:rFonts w:asciiTheme="minorHAnsi" w:hAnsiTheme="minorHAnsi" w:cstheme="minorHAnsi"/>
                <w:color w:val="000000" w:themeColor="text1"/>
                <w:sz w:val="20"/>
                <w:lang w:val="en-GB" w:eastAsia="it-IT"/>
              </w:rPr>
            </w:pPr>
            <w:r w:rsidRPr="00C52D5E">
              <w:rPr>
                <w:rFonts w:asciiTheme="minorHAnsi" w:hAnsiTheme="minorHAnsi" w:cstheme="minorHAnsi"/>
                <w:color w:val="000000" w:themeColor="text1"/>
                <w:sz w:val="20"/>
                <w:lang w:val="en-GB" w:eastAsia="it-IT"/>
              </w:rPr>
              <w:t>Minimum key personnel proposed for this project</w:t>
            </w:r>
            <w:r w:rsidR="005818E7">
              <w:rPr>
                <w:rFonts w:asciiTheme="minorHAnsi" w:hAnsiTheme="minorHAnsi" w:cstheme="minorHAnsi"/>
                <w:color w:val="000000" w:themeColor="text1"/>
                <w:sz w:val="20"/>
                <w:lang w:val="en-GB" w:eastAsia="it-IT"/>
              </w:rPr>
              <w:t xml:space="preserve"> </w:t>
            </w:r>
            <w:r w:rsidR="0095765D">
              <w:rPr>
                <w:rFonts w:asciiTheme="minorHAnsi" w:hAnsiTheme="minorHAnsi" w:cstheme="minorHAnsi"/>
                <w:b/>
                <w:i/>
                <w:snapToGrid w:val="0"/>
                <w:sz w:val="20"/>
              </w:rPr>
              <w:t>(M</w:t>
            </w:r>
            <w:r w:rsidR="005818E7" w:rsidRPr="005818E7">
              <w:rPr>
                <w:rFonts w:asciiTheme="minorHAnsi" w:hAnsiTheme="minorHAnsi" w:cstheme="minorHAnsi"/>
                <w:b/>
                <w:i/>
                <w:snapToGrid w:val="0"/>
                <w:sz w:val="20"/>
              </w:rPr>
              <w:t xml:space="preserve">inimum </w:t>
            </w:r>
            <w:proofErr w:type="spellStart"/>
            <w:r w:rsidR="005818E7" w:rsidRPr="005818E7">
              <w:rPr>
                <w:rFonts w:asciiTheme="minorHAnsi" w:hAnsiTheme="minorHAnsi" w:cstheme="minorHAnsi"/>
                <w:b/>
                <w:i/>
                <w:snapToGrid w:val="0"/>
                <w:sz w:val="20"/>
              </w:rPr>
              <w:t>ključnog</w:t>
            </w:r>
            <w:proofErr w:type="spellEnd"/>
            <w:r w:rsidR="005818E7" w:rsidRPr="005818E7">
              <w:rPr>
                <w:rFonts w:asciiTheme="minorHAnsi" w:hAnsiTheme="minorHAnsi" w:cstheme="minorHAnsi"/>
                <w:b/>
                <w:i/>
                <w:snapToGrid w:val="0"/>
                <w:sz w:val="20"/>
              </w:rPr>
              <w:t xml:space="preserve"> </w:t>
            </w:r>
            <w:proofErr w:type="spellStart"/>
            <w:r w:rsidR="005818E7" w:rsidRPr="005818E7">
              <w:rPr>
                <w:rFonts w:asciiTheme="minorHAnsi" w:hAnsiTheme="minorHAnsi" w:cstheme="minorHAnsi"/>
                <w:b/>
                <w:i/>
                <w:snapToGrid w:val="0"/>
                <w:sz w:val="20"/>
              </w:rPr>
              <w:t>osoblja</w:t>
            </w:r>
            <w:proofErr w:type="spellEnd"/>
            <w:r w:rsidR="005818E7" w:rsidRPr="005818E7">
              <w:rPr>
                <w:rFonts w:asciiTheme="minorHAnsi" w:hAnsiTheme="minorHAnsi" w:cstheme="minorHAnsi"/>
                <w:b/>
                <w:i/>
                <w:snapToGrid w:val="0"/>
                <w:sz w:val="20"/>
              </w:rPr>
              <w:t xml:space="preserve"> </w:t>
            </w:r>
            <w:proofErr w:type="spellStart"/>
            <w:r w:rsidR="005818E7" w:rsidRPr="005818E7">
              <w:rPr>
                <w:rFonts w:asciiTheme="minorHAnsi" w:hAnsiTheme="minorHAnsi" w:cstheme="minorHAnsi"/>
                <w:b/>
                <w:i/>
                <w:snapToGrid w:val="0"/>
                <w:sz w:val="20"/>
              </w:rPr>
              <w:t>na</w:t>
            </w:r>
            <w:proofErr w:type="spellEnd"/>
            <w:r w:rsidR="005818E7" w:rsidRPr="005818E7">
              <w:rPr>
                <w:rFonts w:asciiTheme="minorHAnsi" w:hAnsiTheme="minorHAnsi" w:cstheme="minorHAnsi"/>
                <w:b/>
                <w:i/>
                <w:snapToGrid w:val="0"/>
                <w:sz w:val="20"/>
              </w:rPr>
              <w:t xml:space="preserve"> </w:t>
            </w:r>
            <w:proofErr w:type="spellStart"/>
            <w:r w:rsidR="005818E7" w:rsidRPr="005818E7">
              <w:rPr>
                <w:rFonts w:asciiTheme="minorHAnsi" w:hAnsiTheme="minorHAnsi" w:cstheme="minorHAnsi"/>
                <w:b/>
                <w:i/>
                <w:snapToGrid w:val="0"/>
                <w:sz w:val="20"/>
              </w:rPr>
              <w:t>realizaciji</w:t>
            </w:r>
            <w:proofErr w:type="spellEnd"/>
            <w:r w:rsidR="005818E7" w:rsidRPr="005818E7">
              <w:rPr>
                <w:rFonts w:asciiTheme="minorHAnsi" w:hAnsiTheme="minorHAnsi" w:cstheme="minorHAnsi"/>
                <w:b/>
                <w:i/>
                <w:snapToGrid w:val="0"/>
                <w:sz w:val="20"/>
              </w:rPr>
              <w:t xml:space="preserve"> </w:t>
            </w:r>
            <w:proofErr w:type="spellStart"/>
            <w:r w:rsidR="005818E7" w:rsidRPr="005818E7">
              <w:rPr>
                <w:rFonts w:asciiTheme="minorHAnsi" w:hAnsiTheme="minorHAnsi" w:cstheme="minorHAnsi"/>
                <w:b/>
                <w:i/>
                <w:snapToGrid w:val="0"/>
                <w:sz w:val="20"/>
              </w:rPr>
              <w:t>posla</w:t>
            </w:r>
            <w:proofErr w:type="spellEnd"/>
            <w:r w:rsidR="005818E7" w:rsidRPr="005818E7">
              <w:rPr>
                <w:rFonts w:asciiTheme="minorHAnsi" w:hAnsiTheme="minorHAnsi" w:cstheme="minorHAnsi"/>
                <w:b/>
                <w:i/>
                <w:snapToGrid w:val="0"/>
                <w:sz w:val="20"/>
              </w:rPr>
              <w:t>)</w:t>
            </w:r>
            <w:r w:rsidRPr="005818E7">
              <w:rPr>
                <w:rFonts w:asciiTheme="minorHAnsi" w:hAnsiTheme="minorHAnsi" w:cstheme="minorHAnsi"/>
                <w:b/>
                <w:i/>
                <w:snapToGrid w:val="0"/>
                <w:sz w:val="20"/>
              </w:rPr>
              <w:t>:</w:t>
            </w:r>
          </w:p>
          <w:p w14:paraId="76EA130D" w14:textId="77777777" w:rsidR="00C954A6" w:rsidRPr="00C52D5E" w:rsidRDefault="00C954A6" w:rsidP="00C954A6">
            <w:pPr>
              <w:pStyle w:val="BankNormal"/>
              <w:tabs>
                <w:tab w:val="left" w:pos="5088"/>
              </w:tabs>
              <w:spacing w:after="0"/>
              <w:rPr>
                <w:rFonts w:asciiTheme="minorHAnsi" w:hAnsiTheme="minorHAnsi" w:cstheme="minorHAnsi"/>
                <w:color w:val="000000" w:themeColor="text1"/>
                <w:sz w:val="20"/>
                <w:lang w:val="en-GB" w:eastAsia="it-IT"/>
              </w:rPr>
            </w:pPr>
          </w:p>
          <w:p w14:paraId="02238D3B" w14:textId="5DC15E02" w:rsidR="0029081F" w:rsidRDefault="00EE7B69" w:rsidP="004B05D0">
            <w:pPr>
              <w:pStyle w:val="BankNormal"/>
              <w:tabs>
                <w:tab w:val="left" w:pos="5088"/>
              </w:tabs>
              <w:spacing w:after="0"/>
              <w:rPr>
                <w:rFonts w:asciiTheme="minorHAnsi" w:hAnsiTheme="minorHAnsi" w:cstheme="minorHAnsi"/>
                <w:b/>
                <w:bCs/>
                <w:i/>
                <w:color w:val="000000" w:themeColor="text1"/>
                <w:sz w:val="20"/>
                <w:lang w:val="en-GB"/>
              </w:rPr>
            </w:pPr>
            <w:sdt>
              <w:sdtPr>
                <w:rPr>
                  <w:rFonts w:asciiTheme="minorHAnsi" w:hAnsiTheme="minorHAnsi" w:cstheme="minorHAnsi"/>
                  <w:bCs/>
                  <w:color w:val="000000" w:themeColor="text1"/>
                  <w:sz w:val="20"/>
                  <w:lang w:val="en-GB"/>
                </w:rPr>
                <w:id w:val="2039003062"/>
              </w:sdtPr>
              <w:sdtEndPr/>
              <w:sdtContent>
                <w:r w:rsidR="0045582E" w:rsidRPr="00C52D5E">
                  <w:rPr>
                    <w:rFonts w:asciiTheme="minorHAnsi" w:hAnsiTheme="minorHAnsi" w:cstheme="minorHAnsi"/>
                    <w:bCs/>
                    <w:color w:val="000000" w:themeColor="text1"/>
                    <w:sz w:val="20"/>
                    <w:lang w:val="en-GB"/>
                  </w:rPr>
                  <w:sym w:font="Wingdings" w:char="F0FE"/>
                </w:r>
              </w:sdtContent>
            </w:sdt>
            <w:r w:rsidR="0045582E" w:rsidRPr="00C52D5E">
              <w:rPr>
                <w:rFonts w:asciiTheme="minorHAnsi" w:hAnsiTheme="minorHAnsi" w:cstheme="minorHAnsi"/>
                <w:bCs/>
                <w:color w:val="000000" w:themeColor="text1"/>
                <w:sz w:val="20"/>
                <w:lang w:val="en-GB"/>
              </w:rPr>
              <w:t xml:space="preserve"> </w:t>
            </w:r>
            <w:r w:rsidR="00FE3F72">
              <w:rPr>
                <w:rFonts w:asciiTheme="minorHAnsi" w:hAnsiTheme="minorHAnsi" w:cstheme="minorHAnsi"/>
                <w:bCs/>
                <w:color w:val="000000" w:themeColor="text1"/>
                <w:sz w:val="20"/>
                <w:lang w:val="en-GB"/>
              </w:rPr>
              <w:t>T</w:t>
            </w:r>
            <w:r w:rsidR="000E09CA">
              <w:rPr>
                <w:rFonts w:asciiTheme="minorHAnsi" w:hAnsiTheme="minorHAnsi" w:cstheme="minorHAnsi"/>
                <w:bCs/>
                <w:color w:val="000000" w:themeColor="text1"/>
                <w:sz w:val="20"/>
                <w:lang w:val="en-GB"/>
              </w:rPr>
              <w:t>wo</w:t>
            </w:r>
            <w:r w:rsidR="00071E62" w:rsidRPr="00071E62">
              <w:rPr>
                <w:rFonts w:asciiTheme="minorHAnsi" w:hAnsiTheme="minorHAnsi" w:cstheme="minorHAnsi"/>
                <w:bCs/>
                <w:color w:val="000000" w:themeColor="text1"/>
                <w:sz w:val="20"/>
                <w:lang w:val="en-GB"/>
              </w:rPr>
              <w:t xml:space="preserve"> (</w:t>
            </w:r>
            <w:r w:rsidR="000E09CA">
              <w:rPr>
                <w:rFonts w:asciiTheme="minorHAnsi" w:hAnsiTheme="minorHAnsi" w:cstheme="minorHAnsi"/>
                <w:bCs/>
                <w:color w:val="000000" w:themeColor="text1"/>
                <w:sz w:val="20"/>
                <w:lang w:val="en-GB"/>
              </w:rPr>
              <w:t>2</w:t>
            </w:r>
            <w:r w:rsidR="00071E62" w:rsidRPr="00071E62">
              <w:rPr>
                <w:rFonts w:asciiTheme="minorHAnsi" w:hAnsiTheme="minorHAnsi" w:cstheme="minorHAnsi"/>
                <w:bCs/>
                <w:color w:val="000000" w:themeColor="text1"/>
                <w:sz w:val="20"/>
                <w:lang w:val="en-GB"/>
              </w:rPr>
              <w:t xml:space="preserve">) full-time employed licensed graduate civil engineer/architect with minimum of </w:t>
            </w:r>
            <w:r w:rsidR="00FE3F72">
              <w:rPr>
                <w:rFonts w:asciiTheme="minorHAnsi" w:hAnsiTheme="minorHAnsi" w:cstheme="minorHAnsi"/>
                <w:bCs/>
                <w:color w:val="000000" w:themeColor="text1"/>
                <w:sz w:val="20"/>
                <w:lang w:val="en-GB"/>
              </w:rPr>
              <w:t>five</w:t>
            </w:r>
            <w:r w:rsidR="00071E62" w:rsidRPr="00071E62">
              <w:rPr>
                <w:rFonts w:asciiTheme="minorHAnsi" w:hAnsiTheme="minorHAnsi" w:cstheme="minorHAnsi"/>
                <w:bCs/>
                <w:color w:val="000000" w:themeColor="text1"/>
                <w:sz w:val="20"/>
                <w:lang w:val="en-GB"/>
              </w:rPr>
              <w:t xml:space="preserve"> (</w:t>
            </w:r>
            <w:r w:rsidR="00FE3F72">
              <w:rPr>
                <w:rFonts w:asciiTheme="minorHAnsi" w:hAnsiTheme="minorHAnsi" w:cstheme="minorHAnsi"/>
                <w:bCs/>
                <w:color w:val="000000" w:themeColor="text1"/>
                <w:sz w:val="20"/>
                <w:lang w:val="en-GB"/>
              </w:rPr>
              <w:t>5</w:t>
            </w:r>
            <w:r w:rsidR="00071E62" w:rsidRPr="00071E62">
              <w:rPr>
                <w:rFonts w:asciiTheme="minorHAnsi" w:hAnsiTheme="minorHAnsi" w:cstheme="minorHAnsi"/>
                <w:bCs/>
                <w:color w:val="000000" w:themeColor="text1"/>
                <w:sz w:val="20"/>
                <w:lang w:val="en-GB"/>
              </w:rPr>
              <w:t xml:space="preserve">) years of relevant experience </w:t>
            </w:r>
            <w:r w:rsidR="00071E62" w:rsidRPr="00071E62">
              <w:rPr>
                <w:rFonts w:asciiTheme="minorHAnsi" w:hAnsiTheme="minorHAnsi" w:cstheme="minorHAnsi"/>
                <w:b/>
                <w:bCs/>
                <w:i/>
                <w:color w:val="000000" w:themeColor="text1"/>
                <w:sz w:val="20"/>
                <w:lang w:val="en-GB"/>
              </w:rPr>
              <w:t>(</w:t>
            </w:r>
            <w:proofErr w:type="spellStart"/>
            <w:r w:rsidR="000E09CA">
              <w:rPr>
                <w:rFonts w:asciiTheme="minorHAnsi" w:hAnsiTheme="minorHAnsi" w:cstheme="minorHAnsi"/>
                <w:b/>
                <w:bCs/>
                <w:i/>
                <w:color w:val="000000" w:themeColor="text1"/>
                <w:sz w:val="20"/>
                <w:lang w:val="en-GB"/>
              </w:rPr>
              <w:t>Dva</w:t>
            </w:r>
            <w:proofErr w:type="spellEnd"/>
            <w:r w:rsidR="00071E62" w:rsidRPr="00071E62">
              <w:rPr>
                <w:rFonts w:asciiTheme="minorHAnsi" w:hAnsiTheme="minorHAnsi" w:cstheme="minorHAnsi"/>
                <w:b/>
                <w:bCs/>
                <w:i/>
                <w:color w:val="000000" w:themeColor="text1"/>
                <w:sz w:val="20"/>
                <w:lang w:val="en-GB"/>
              </w:rPr>
              <w:t xml:space="preserve"> (</w:t>
            </w:r>
            <w:r w:rsidR="000E09CA">
              <w:rPr>
                <w:rFonts w:asciiTheme="minorHAnsi" w:hAnsiTheme="minorHAnsi" w:cstheme="minorHAnsi"/>
                <w:b/>
                <w:bCs/>
                <w:i/>
                <w:color w:val="000000" w:themeColor="text1"/>
                <w:sz w:val="20"/>
                <w:lang w:val="en-GB"/>
              </w:rPr>
              <w:t>2</w:t>
            </w:r>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stalno</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zaposlen</w:t>
            </w:r>
            <w:r w:rsidR="00FE3F72">
              <w:rPr>
                <w:rFonts w:asciiTheme="minorHAnsi" w:hAnsiTheme="minorHAnsi" w:cstheme="minorHAnsi"/>
                <w:b/>
                <w:bCs/>
                <w:i/>
                <w:color w:val="000000" w:themeColor="text1"/>
                <w:sz w:val="20"/>
                <w:lang w:val="en-GB"/>
              </w:rPr>
              <w:t>a</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diplomiran</w:t>
            </w:r>
            <w:r w:rsidR="00FE3F72">
              <w:rPr>
                <w:rFonts w:asciiTheme="minorHAnsi" w:hAnsiTheme="minorHAnsi" w:cstheme="minorHAnsi"/>
                <w:b/>
                <w:bCs/>
                <w:i/>
                <w:color w:val="000000" w:themeColor="text1"/>
                <w:sz w:val="20"/>
                <w:lang w:val="en-GB"/>
              </w:rPr>
              <w:t>a</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građevinsk</w:t>
            </w:r>
            <w:r w:rsidR="00FE3F72">
              <w:rPr>
                <w:rFonts w:asciiTheme="minorHAnsi" w:hAnsiTheme="minorHAnsi" w:cstheme="minorHAnsi"/>
                <w:b/>
                <w:bCs/>
                <w:i/>
                <w:color w:val="000000" w:themeColor="text1"/>
                <w:sz w:val="20"/>
                <w:lang w:val="en-GB"/>
              </w:rPr>
              <w:t>a</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inženjer</w:t>
            </w:r>
            <w:r w:rsidR="00FE3F72">
              <w:rPr>
                <w:rFonts w:asciiTheme="minorHAnsi" w:hAnsiTheme="minorHAnsi" w:cstheme="minorHAnsi"/>
                <w:b/>
                <w:bCs/>
                <w:i/>
                <w:color w:val="000000" w:themeColor="text1"/>
                <w:sz w:val="20"/>
                <w:lang w:val="en-GB"/>
              </w:rPr>
              <w:t>a</w:t>
            </w:r>
            <w:proofErr w:type="spellEnd"/>
            <w:r w:rsidR="00071E62" w:rsidRPr="00071E62">
              <w:rPr>
                <w:rFonts w:asciiTheme="minorHAnsi" w:hAnsiTheme="minorHAnsi" w:cstheme="minorHAnsi"/>
                <w:b/>
                <w:bCs/>
                <w:i/>
                <w:color w:val="000000" w:themeColor="text1"/>
                <w:sz w:val="20"/>
                <w:lang w:val="en-GB"/>
              </w:rPr>
              <w:t>/</w:t>
            </w:r>
            <w:proofErr w:type="spellStart"/>
            <w:r w:rsidR="00071E62" w:rsidRPr="00071E62">
              <w:rPr>
                <w:rFonts w:asciiTheme="minorHAnsi" w:hAnsiTheme="minorHAnsi" w:cstheme="minorHAnsi"/>
                <w:b/>
                <w:bCs/>
                <w:i/>
                <w:color w:val="000000" w:themeColor="text1"/>
                <w:sz w:val="20"/>
                <w:lang w:val="en-GB"/>
              </w:rPr>
              <w:t>arhitekt</w:t>
            </w:r>
            <w:r w:rsidR="00FE3F72">
              <w:rPr>
                <w:rFonts w:asciiTheme="minorHAnsi" w:hAnsiTheme="minorHAnsi" w:cstheme="minorHAnsi"/>
                <w:b/>
                <w:bCs/>
                <w:i/>
                <w:color w:val="000000" w:themeColor="text1"/>
                <w:sz w:val="20"/>
                <w:lang w:val="en-GB"/>
              </w:rPr>
              <w:t>e</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sa</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FE3F72">
              <w:rPr>
                <w:rFonts w:asciiTheme="minorHAnsi" w:hAnsiTheme="minorHAnsi" w:cstheme="minorHAnsi"/>
                <w:b/>
                <w:bCs/>
                <w:i/>
                <w:color w:val="000000" w:themeColor="text1"/>
                <w:sz w:val="20"/>
                <w:lang w:val="en-GB"/>
              </w:rPr>
              <w:t>položenim</w:t>
            </w:r>
            <w:proofErr w:type="spellEnd"/>
            <w:r w:rsidR="00FE3F72">
              <w:rPr>
                <w:rFonts w:asciiTheme="minorHAnsi" w:hAnsiTheme="minorHAnsi" w:cstheme="minorHAnsi"/>
                <w:b/>
                <w:bCs/>
                <w:i/>
                <w:color w:val="000000" w:themeColor="text1"/>
                <w:sz w:val="20"/>
                <w:lang w:val="en-GB"/>
              </w:rPr>
              <w:t xml:space="preserve"> </w:t>
            </w:r>
            <w:proofErr w:type="spellStart"/>
            <w:r w:rsidR="00FE3F72">
              <w:rPr>
                <w:rFonts w:asciiTheme="minorHAnsi" w:hAnsiTheme="minorHAnsi" w:cstheme="minorHAnsi"/>
                <w:b/>
                <w:bCs/>
                <w:i/>
                <w:color w:val="000000" w:themeColor="text1"/>
                <w:sz w:val="20"/>
                <w:lang w:val="en-GB"/>
              </w:rPr>
              <w:t>državnim</w:t>
            </w:r>
            <w:proofErr w:type="spellEnd"/>
            <w:r w:rsidR="00FE3F72">
              <w:rPr>
                <w:rFonts w:asciiTheme="minorHAnsi" w:hAnsiTheme="minorHAnsi" w:cstheme="minorHAnsi"/>
                <w:b/>
                <w:bCs/>
                <w:i/>
                <w:color w:val="000000" w:themeColor="text1"/>
                <w:sz w:val="20"/>
                <w:lang w:val="en-GB"/>
              </w:rPr>
              <w:t xml:space="preserve"> </w:t>
            </w:r>
            <w:proofErr w:type="spellStart"/>
            <w:r w:rsidR="00FE3F72">
              <w:rPr>
                <w:rFonts w:asciiTheme="minorHAnsi" w:hAnsiTheme="minorHAnsi" w:cstheme="minorHAnsi"/>
                <w:b/>
                <w:bCs/>
                <w:i/>
                <w:color w:val="000000" w:themeColor="text1"/>
                <w:sz w:val="20"/>
                <w:lang w:val="en-GB"/>
              </w:rPr>
              <w:t>ispitom</w:t>
            </w:r>
            <w:proofErr w:type="spellEnd"/>
            <w:r w:rsidR="00FE3F72">
              <w:rPr>
                <w:rFonts w:asciiTheme="minorHAnsi" w:hAnsiTheme="minorHAnsi" w:cstheme="minorHAnsi"/>
                <w:b/>
                <w:bCs/>
                <w:i/>
                <w:color w:val="000000" w:themeColor="text1"/>
                <w:sz w:val="20"/>
                <w:lang w:val="en-GB"/>
              </w:rPr>
              <w:t xml:space="preserve"> I </w:t>
            </w:r>
            <w:proofErr w:type="spellStart"/>
            <w:r w:rsidR="00071E62" w:rsidRPr="00071E62">
              <w:rPr>
                <w:rFonts w:asciiTheme="minorHAnsi" w:hAnsiTheme="minorHAnsi" w:cstheme="minorHAnsi"/>
                <w:b/>
                <w:bCs/>
                <w:i/>
                <w:color w:val="000000" w:themeColor="text1"/>
                <w:sz w:val="20"/>
                <w:lang w:val="en-GB"/>
              </w:rPr>
              <w:t>minimalno</w:t>
            </w:r>
            <w:proofErr w:type="spellEnd"/>
            <w:r w:rsidR="00071E62" w:rsidRPr="00071E62">
              <w:rPr>
                <w:rFonts w:asciiTheme="minorHAnsi" w:hAnsiTheme="minorHAnsi" w:cstheme="minorHAnsi"/>
                <w:b/>
                <w:bCs/>
                <w:i/>
                <w:color w:val="000000" w:themeColor="text1"/>
                <w:sz w:val="20"/>
                <w:lang w:val="en-GB"/>
              </w:rPr>
              <w:t xml:space="preserve"> </w:t>
            </w:r>
            <w:r w:rsidR="00FE3F72">
              <w:rPr>
                <w:rFonts w:asciiTheme="minorHAnsi" w:hAnsiTheme="minorHAnsi" w:cstheme="minorHAnsi"/>
                <w:b/>
                <w:bCs/>
                <w:i/>
                <w:color w:val="000000" w:themeColor="text1"/>
                <w:sz w:val="20"/>
                <w:lang w:val="en-GB"/>
              </w:rPr>
              <w:t>pet</w:t>
            </w:r>
            <w:r w:rsidR="00071E62" w:rsidRPr="00071E62">
              <w:rPr>
                <w:rFonts w:asciiTheme="minorHAnsi" w:hAnsiTheme="minorHAnsi" w:cstheme="minorHAnsi"/>
                <w:b/>
                <w:bCs/>
                <w:i/>
                <w:color w:val="000000" w:themeColor="text1"/>
                <w:sz w:val="20"/>
                <w:lang w:val="en-GB"/>
              </w:rPr>
              <w:t xml:space="preserve"> (</w:t>
            </w:r>
            <w:r w:rsidR="00FE3F72">
              <w:rPr>
                <w:rFonts w:asciiTheme="minorHAnsi" w:hAnsiTheme="minorHAnsi" w:cstheme="minorHAnsi"/>
                <w:b/>
                <w:bCs/>
                <w:i/>
                <w:color w:val="000000" w:themeColor="text1"/>
                <w:sz w:val="20"/>
                <w:lang w:val="en-GB"/>
              </w:rPr>
              <w:t>5</w:t>
            </w:r>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godin</w:t>
            </w:r>
            <w:r w:rsidR="00FE3F72">
              <w:rPr>
                <w:rFonts w:asciiTheme="minorHAnsi" w:hAnsiTheme="minorHAnsi" w:cstheme="minorHAnsi"/>
                <w:b/>
                <w:bCs/>
                <w:i/>
                <w:color w:val="000000" w:themeColor="text1"/>
                <w:sz w:val="20"/>
                <w:lang w:val="en-GB"/>
              </w:rPr>
              <w:t>a</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iskustva</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na</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sličnim</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poslovima</w:t>
            </w:r>
            <w:proofErr w:type="spellEnd"/>
            <w:r w:rsidR="00071E62" w:rsidRPr="00071E62">
              <w:rPr>
                <w:rFonts w:asciiTheme="minorHAnsi" w:hAnsiTheme="minorHAnsi" w:cstheme="minorHAnsi"/>
                <w:b/>
                <w:bCs/>
                <w:i/>
                <w:color w:val="000000" w:themeColor="text1"/>
                <w:sz w:val="20"/>
                <w:lang w:val="en-GB"/>
              </w:rPr>
              <w:t>)</w:t>
            </w:r>
          </w:p>
          <w:p w14:paraId="5E4064C4" w14:textId="77777777" w:rsidR="00A57E06" w:rsidRPr="00A57E06" w:rsidRDefault="00A57E06" w:rsidP="00A57E06">
            <w:pPr>
              <w:pStyle w:val="BankNormal"/>
              <w:tabs>
                <w:tab w:val="left" w:pos="5088"/>
              </w:tabs>
              <w:spacing w:after="0"/>
              <w:ind w:left="360"/>
              <w:rPr>
                <w:rFonts w:asciiTheme="minorHAnsi" w:hAnsiTheme="minorHAnsi" w:cstheme="minorHAnsi"/>
                <w:b/>
                <w:bCs/>
                <w:color w:val="000000" w:themeColor="text1"/>
                <w:sz w:val="20"/>
                <w:lang w:val="en-GB"/>
              </w:rPr>
            </w:pPr>
          </w:p>
          <w:p w14:paraId="28EDC509" w14:textId="153ED557" w:rsidR="0045582E" w:rsidRDefault="00EE7B69" w:rsidP="004B05D0">
            <w:pPr>
              <w:pStyle w:val="BankNormal"/>
              <w:tabs>
                <w:tab w:val="left" w:pos="5088"/>
              </w:tabs>
              <w:spacing w:after="0"/>
              <w:rPr>
                <w:rFonts w:asciiTheme="minorHAnsi" w:hAnsiTheme="minorHAnsi" w:cstheme="minorHAnsi"/>
                <w:bCs/>
                <w:color w:val="000000" w:themeColor="text1"/>
                <w:sz w:val="20"/>
                <w:lang w:val="en-GB"/>
              </w:rPr>
            </w:pPr>
            <w:sdt>
              <w:sdtPr>
                <w:rPr>
                  <w:rFonts w:asciiTheme="minorHAnsi" w:hAnsiTheme="minorHAnsi" w:cstheme="minorHAnsi"/>
                  <w:bCs/>
                  <w:color w:val="000000" w:themeColor="text1"/>
                  <w:sz w:val="20"/>
                  <w:lang w:val="en-GB"/>
                </w:rPr>
                <w:id w:val="890542645"/>
              </w:sdtPr>
              <w:sdtEndPr/>
              <w:sdtContent>
                <w:sdt>
                  <w:sdtPr>
                    <w:rPr>
                      <w:rFonts w:asciiTheme="minorHAnsi" w:hAnsiTheme="minorHAnsi" w:cstheme="minorHAnsi"/>
                      <w:bCs/>
                      <w:color w:val="000000" w:themeColor="text1"/>
                      <w:sz w:val="20"/>
                      <w:lang w:val="en-GB"/>
                    </w:rPr>
                    <w:id w:val="1069850188"/>
                  </w:sdtPr>
                  <w:sdtEndPr/>
                  <w:sdtContent>
                    <w:r w:rsidR="0045582E" w:rsidRPr="00C52D5E">
                      <w:rPr>
                        <w:rFonts w:asciiTheme="minorHAnsi" w:hAnsiTheme="minorHAnsi" w:cstheme="minorHAnsi"/>
                        <w:bCs/>
                        <w:color w:val="000000" w:themeColor="text1"/>
                        <w:sz w:val="20"/>
                        <w:lang w:val="en-GB"/>
                      </w:rPr>
                      <w:sym w:font="Wingdings" w:char="F0FE"/>
                    </w:r>
                  </w:sdtContent>
                </w:sdt>
                <w:r w:rsidR="0045582E" w:rsidRPr="00C52D5E">
                  <w:rPr>
                    <w:rFonts w:asciiTheme="minorHAnsi" w:hAnsiTheme="minorHAnsi" w:cstheme="minorHAnsi"/>
                    <w:bCs/>
                    <w:color w:val="000000" w:themeColor="text1"/>
                    <w:sz w:val="20"/>
                    <w:lang w:val="en-GB"/>
                  </w:rPr>
                  <w:t xml:space="preserve"> </w:t>
                </w:r>
                <w:r w:rsidR="000E09CA">
                  <w:rPr>
                    <w:rFonts w:asciiTheme="minorHAnsi" w:hAnsiTheme="minorHAnsi" w:cstheme="minorHAnsi"/>
                    <w:bCs/>
                    <w:color w:val="000000" w:themeColor="text1"/>
                    <w:sz w:val="20"/>
                    <w:lang w:val="en-GB"/>
                  </w:rPr>
                  <w:t>2</w:t>
                </w:r>
                <w:r w:rsidR="00FE3F72">
                  <w:rPr>
                    <w:rFonts w:asciiTheme="minorHAnsi" w:hAnsiTheme="minorHAnsi" w:cstheme="minorHAnsi"/>
                    <w:bCs/>
                    <w:color w:val="000000" w:themeColor="text1"/>
                    <w:sz w:val="20"/>
                    <w:lang w:val="en-GB"/>
                  </w:rPr>
                  <w:t>0</w:t>
                </w:r>
                <w:r w:rsidR="0029081F">
                  <w:rPr>
                    <w:rFonts w:asciiTheme="minorHAnsi" w:hAnsiTheme="minorHAnsi" w:cstheme="minorHAnsi"/>
                    <w:bCs/>
                    <w:color w:val="000000" w:themeColor="text1"/>
                    <w:sz w:val="20"/>
                    <w:lang w:val="en-GB"/>
                  </w:rPr>
                  <w:t xml:space="preserve"> </w:t>
                </w:r>
              </w:sdtContent>
            </w:sdt>
            <w:r w:rsidR="0045582E" w:rsidRPr="00C52D5E">
              <w:rPr>
                <w:rFonts w:asciiTheme="minorHAnsi" w:hAnsiTheme="minorHAnsi" w:cstheme="minorHAnsi"/>
                <w:bCs/>
                <w:color w:val="000000" w:themeColor="text1"/>
                <w:sz w:val="20"/>
                <w:lang w:val="en-GB"/>
              </w:rPr>
              <w:t>Full-time employed construction workers</w:t>
            </w:r>
          </w:p>
          <w:p w14:paraId="268B2D5E" w14:textId="6248B801" w:rsidR="00A57E06" w:rsidRDefault="00A57E06" w:rsidP="004B05D0">
            <w:pPr>
              <w:pStyle w:val="BankNormal"/>
              <w:tabs>
                <w:tab w:val="left" w:pos="5088"/>
              </w:tabs>
              <w:spacing w:after="0"/>
              <w:rPr>
                <w:rFonts w:asciiTheme="minorHAnsi" w:hAnsiTheme="minorHAnsi" w:cstheme="minorHAnsi"/>
                <w:b/>
                <w:bCs/>
                <w:i/>
                <w:color w:val="000000" w:themeColor="text1"/>
                <w:sz w:val="20"/>
                <w:lang w:val="en-GB"/>
              </w:rPr>
            </w:pPr>
            <w:r w:rsidRPr="00A57E06">
              <w:rPr>
                <w:rFonts w:asciiTheme="minorHAnsi" w:hAnsiTheme="minorHAnsi" w:cstheme="minorHAnsi"/>
                <w:b/>
                <w:bCs/>
                <w:i/>
                <w:color w:val="000000" w:themeColor="text1"/>
                <w:sz w:val="20"/>
                <w:lang w:val="en-GB"/>
              </w:rPr>
              <w:t>(</w:t>
            </w:r>
            <w:proofErr w:type="spellStart"/>
            <w:r w:rsidRPr="00A57E06">
              <w:rPr>
                <w:rFonts w:asciiTheme="minorHAnsi" w:hAnsiTheme="minorHAnsi" w:cstheme="minorHAnsi"/>
                <w:b/>
                <w:bCs/>
                <w:i/>
                <w:color w:val="000000" w:themeColor="text1"/>
                <w:sz w:val="20"/>
                <w:lang w:val="en-GB"/>
              </w:rPr>
              <w:t>Dvadeset</w:t>
            </w:r>
            <w:proofErr w:type="spellEnd"/>
            <w:r w:rsidRPr="00A57E06">
              <w:rPr>
                <w:rFonts w:asciiTheme="minorHAnsi" w:hAnsiTheme="minorHAnsi" w:cstheme="minorHAnsi"/>
                <w:b/>
                <w:bCs/>
                <w:i/>
                <w:color w:val="000000" w:themeColor="text1"/>
                <w:sz w:val="20"/>
                <w:lang w:val="en-GB"/>
              </w:rPr>
              <w:t xml:space="preserve"> (20) </w:t>
            </w:r>
            <w:proofErr w:type="spellStart"/>
            <w:r w:rsidRPr="00A57E06">
              <w:rPr>
                <w:rFonts w:asciiTheme="minorHAnsi" w:hAnsiTheme="minorHAnsi" w:cstheme="minorHAnsi"/>
                <w:b/>
                <w:bCs/>
                <w:i/>
                <w:color w:val="000000" w:themeColor="text1"/>
                <w:sz w:val="20"/>
                <w:lang w:val="en-GB"/>
              </w:rPr>
              <w:t>stalno</w:t>
            </w:r>
            <w:proofErr w:type="spellEnd"/>
            <w:r w:rsidRPr="00A57E06">
              <w:rPr>
                <w:rFonts w:asciiTheme="minorHAnsi" w:hAnsiTheme="minorHAnsi" w:cstheme="minorHAnsi"/>
                <w:b/>
                <w:bCs/>
                <w:i/>
                <w:color w:val="000000" w:themeColor="text1"/>
                <w:sz w:val="20"/>
                <w:lang w:val="en-GB"/>
              </w:rPr>
              <w:t xml:space="preserve"> </w:t>
            </w:r>
            <w:proofErr w:type="spellStart"/>
            <w:r w:rsidRPr="00A57E06">
              <w:rPr>
                <w:rFonts w:asciiTheme="minorHAnsi" w:hAnsiTheme="minorHAnsi" w:cstheme="minorHAnsi"/>
                <w:b/>
                <w:bCs/>
                <w:i/>
                <w:color w:val="000000" w:themeColor="text1"/>
                <w:sz w:val="20"/>
                <w:lang w:val="en-GB"/>
              </w:rPr>
              <w:t>zaposlenih</w:t>
            </w:r>
            <w:proofErr w:type="spellEnd"/>
            <w:r w:rsidRPr="00A57E06">
              <w:rPr>
                <w:rFonts w:asciiTheme="minorHAnsi" w:hAnsiTheme="minorHAnsi" w:cstheme="minorHAnsi"/>
                <w:b/>
                <w:bCs/>
                <w:i/>
                <w:color w:val="000000" w:themeColor="text1"/>
                <w:sz w:val="20"/>
                <w:lang w:val="en-GB"/>
              </w:rPr>
              <w:t xml:space="preserve"> </w:t>
            </w:r>
            <w:proofErr w:type="spellStart"/>
            <w:r w:rsidRPr="00A57E06">
              <w:rPr>
                <w:rFonts w:asciiTheme="minorHAnsi" w:hAnsiTheme="minorHAnsi" w:cstheme="minorHAnsi"/>
                <w:b/>
                <w:bCs/>
                <w:i/>
                <w:color w:val="000000" w:themeColor="text1"/>
                <w:sz w:val="20"/>
                <w:lang w:val="en-GB"/>
              </w:rPr>
              <w:t>građevinskih</w:t>
            </w:r>
            <w:proofErr w:type="spellEnd"/>
            <w:r w:rsidRPr="00A57E06">
              <w:rPr>
                <w:rFonts w:asciiTheme="minorHAnsi" w:hAnsiTheme="minorHAnsi" w:cstheme="minorHAnsi"/>
                <w:b/>
                <w:bCs/>
                <w:i/>
                <w:color w:val="000000" w:themeColor="text1"/>
                <w:sz w:val="20"/>
                <w:lang w:val="en-GB"/>
              </w:rPr>
              <w:t xml:space="preserve"> </w:t>
            </w:r>
            <w:proofErr w:type="spellStart"/>
            <w:r w:rsidRPr="00A57E06">
              <w:rPr>
                <w:rFonts w:asciiTheme="minorHAnsi" w:hAnsiTheme="minorHAnsi" w:cstheme="minorHAnsi"/>
                <w:b/>
                <w:bCs/>
                <w:i/>
                <w:color w:val="000000" w:themeColor="text1"/>
                <w:sz w:val="20"/>
                <w:lang w:val="en-GB"/>
              </w:rPr>
              <w:t>radnika</w:t>
            </w:r>
            <w:proofErr w:type="spellEnd"/>
            <w:r w:rsidRPr="00A57E06">
              <w:rPr>
                <w:rFonts w:asciiTheme="minorHAnsi" w:hAnsiTheme="minorHAnsi" w:cstheme="minorHAnsi"/>
                <w:b/>
                <w:bCs/>
                <w:i/>
                <w:color w:val="000000" w:themeColor="text1"/>
                <w:sz w:val="20"/>
                <w:lang w:val="en-GB"/>
              </w:rPr>
              <w:t>)</w:t>
            </w:r>
          </w:p>
          <w:p w14:paraId="301DAF2E" w14:textId="77777777" w:rsidR="0057043A" w:rsidRPr="00DF6E53" w:rsidRDefault="0057043A" w:rsidP="00306B3E">
            <w:pPr>
              <w:rPr>
                <w:rFonts w:ascii="Calibri" w:hAnsi="Calibri" w:cs="Calibri"/>
              </w:rPr>
            </w:pPr>
          </w:p>
        </w:tc>
      </w:tr>
      <w:tr w:rsidR="000D560F" w:rsidRPr="009222B1" w14:paraId="2680C8A0" w14:textId="77777777" w:rsidTr="5F9F78E6">
        <w:tblPrEx>
          <w:tblLook w:val="04A0" w:firstRow="1" w:lastRow="0" w:firstColumn="1" w:lastColumn="0" w:noHBand="0" w:noVBand="1"/>
        </w:tblPrEx>
        <w:tc>
          <w:tcPr>
            <w:tcW w:w="4950" w:type="dxa"/>
            <w:shd w:val="clear" w:color="auto" w:fill="auto"/>
          </w:tcPr>
          <w:p w14:paraId="1FC199E4" w14:textId="77777777" w:rsidR="000D560F" w:rsidRPr="009222B1" w:rsidRDefault="000D560F" w:rsidP="009222B1">
            <w:pPr>
              <w:spacing w:before="60" w:after="60"/>
              <w:rPr>
                <w:rFonts w:ascii="Calibri" w:hAnsi="Calibri" w:cs="Calibri"/>
                <w:noProof/>
              </w:rPr>
            </w:pPr>
            <w:r w:rsidRPr="009222B1">
              <w:rPr>
                <w:rFonts w:ascii="Calibri" w:hAnsi="Calibri" w:cs="Calibri"/>
                <w:noProof/>
              </w:rPr>
              <w:t>UNDP will award to:</w:t>
            </w:r>
          </w:p>
        </w:tc>
        <w:tc>
          <w:tcPr>
            <w:tcW w:w="5580" w:type="dxa"/>
            <w:shd w:val="clear" w:color="auto" w:fill="auto"/>
          </w:tcPr>
          <w:p w14:paraId="613989A1" w14:textId="77777777" w:rsidR="00C52D5E" w:rsidRPr="007C435F" w:rsidRDefault="00C52D5E" w:rsidP="00C52D5E">
            <w:pPr>
              <w:rPr>
                <w:rFonts w:asciiTheme="minorHAnsi" w:hAnsiTheme="minorHAnsi" w:cstheme="minorHAnsi"/>
                <w:lang w:val="en-GB"/>
              </w:rPr>
            </w:pPr>
            <w:r w:rsidRPr="007C435F">
              <w:rPr>
                <w:rFonts w:asciiTheme="minorHAnsi" w:hAnsiTheme="minorHAnsi" w:cstheme="minorHAnsi"/>
                <w:color w:val="000000" w:themeColor="text1"/>
              </w:rPr>
              <w:t xml:space="preserve">One </w:t>
            </w:r>
            <w:r>
              <w:rPr>
                <w:rFonts w:asciiTheme="minorHAnsi" w:hAnsiTheme="minorHAnsi" w:cstheme="minorHAnsi"/>
                <w:color w:val="000000" w:themeColor="text1"/>
              </w:rPr>
              <w:t>and only one Offeror</w:t>
            </w:r>
            <w:r w:rsidRPr="007C435F">
              <w:rPr>
                <w:rFonts w:asciiTheme="minorHAnsi" w:hAnsiTheme="minorHAnsi" w:cstheme="minorHAnsi"/>
                <w:bCs/>
                <w:lang w:val="en-GB"/>
              </w:rPr>
              <w:t>, depending on the following</w:t>
            </w:r>
            <w:r w:rsidRPr="007C435F">
              <w:rPr>
                <w:rFonts w:asciiTheme="minorHAnsi" w:hAnsiTheme="minorHAnsi" w:cstheme="minorHAnsi"/>
                <w:lang w:val="en-GB"/>
              </w:rPr>
              <w:t xml:space="preserve"> factors:</w:t>
            </w:r>
          </w:p>
          <w:p w14:paraId="7761E277" w14:textId="77777777" w:rsidR="00C52D5E" w:rsidRPr="001D6D3A" w:rsidRDefault="00C52D5E" w:rsidP="00C6342C">
            <w:pPr>
              <w:pStyle w:val="ListParagraph"/>
              <w:numPr>
                <w:ilvl w:val="0"/>
                <w:numId w:val="50"/>
              </w:numPr>
              <w:spacing w:line="240" w:lineRule="auto"/>
              <w:rPr>
                <w:rFonts w:asciiTheme="minorHAnsi" w:hAnsiTheme="minorHAnsi" w:cstheme="minorHAnsi"/>
                <w:sz w:val="20"/>
                <w:szCs w:val="20"/>
              </w:rPr>
            </w:pPr>
            <w:r w:rsidRPr="001D6D3A">
              <w:rPr>
                <w:rFonts w:asciiTheme="minorHAnsi" w:hAnsiTheme="minorHAnsi" w:cstheme="minorHAnsi"/>
                <w:sz w:val="20"/>
                <w:szCs w:val="20"/>
              </w:rPr>
              <w:t xml:space="preserve">Technical responsiveness/Full compliance to requirements </w:t>
            </w:r>
          </w:p>
          <w:p w14:paraId="0139EE8A" w14:textId="77777777" w:rsidR="000D560F" w:rsidRPr="002742AD" w:rsidRDefault="00C52D5E" w:rsidP="00C6342C">
            <w:pPr>
              <w:pStyle w:val="ListParagraph"/>
              <w:numPr>
                <w:ilvl w:val="0"/>
                <w:numId w:val="50"/>
              </w:numPr>
              <w:spacing w:line="240" w:lineRule="auto"/>
              <w:rPr>
                <w:rFonts w:ascii="Calibri" w:hAnsi="Calibri" w:cs="Calibri"/>
                <w:noProof/>
              </w:rPr>
            </w:pPr>
            <w:r w:rsidRPr="001D6D3A">
              <w:rPr>
                <w:rFonts w:asciiTheme="minorHAnsi" w:hAnsiTheme="minorHAnsi" w:cstheme="minorHAnsi"/>
                <w:sz w:val="20"/>
                <w:szCs w:val="20"/>
              </w:rPr>
              <w:t>Lowest price offer of technically qualified/responsive Bid</w:t>
            </w:r>
            <w:r w:rsidRPr="007C435F">
              <w:rPr>
                <w:rFonts w:asciiTheme="minorHAnsi" w:hAnsiTheme="minorHAnsi" w:cstheme="minorHAnsi"/>
                <w:szCs w:val="22"/>
              </w:rPr>
              <w:t xml:space="preserve">  </w:t>
            </w:r>
          </w:p>
        </w:tc>
      </w:tr>
      <w:tr w:rsidR="000D560F" w:rsidRPr="009222B1" w14:paraId="32D1E548" w14:textId="77777777" w:rsidTr="5F9F78E6">
        <w:tblPrEx>
          <w:tblLook w:val="04A0" w:firstRow="1" w:lastRow="0" w:firstColumn="1" w:lastColumn="0" w:noHBand="0" w:noVBand="1"/>
        </w:tblPrEx>
        <w:tc>
          <w:tcPr>
            <w:tcW w:w="4950" w:type="dxa"/>
            <w:shd w:val="clear" w:color="auto" w:fill="auto"/>
          </w:tcPr>
          <w:p w14:paraId="359D6736" w14:textId="77777777" w:rsidR="000D560F" w:rsidRPr="009222B1" w:rsidRDefault="000D560F" w:rsidP="009222B1">
            <w:pPr>
              <w:spacing w:before="60" w:after="60"/>
              <w:rPr>
                <w:rFonts w:ascii="Calibri" w:hAnsi="Calibri" w:cs="Calibri"/>
                <w:noProof/>
              </w:rPr>
            </w:pPr>
            <w:r w:rsidRPr="009222B1">
              <w:rPr>
                <w:rFonts w:ascii="Calibri" w:hAnsi="Calibri" w:cs="Calibri"/>
                <w:noProof/>
              </w:rPr>
              <w:t>Type of Contract to be Signed</w:t>
            </w:r>
          </w:p>
        </w:tc>
        <w:tc>
          <w:tcPr>
            <w:tcW w:w="5580" w:type="dxa"/>
            <w:shd w:val="clear" w:color="auto" w:fill="auto"/>
          </w:tcPr>
          <w:p w14:paraId="728D53B9" w14:textId="77777777" w:rsidR="000D560F" w:rsidRPr="003D3046" w:rsidRDefault="005078D7" w:rsidP="009222B1">
            <w:pPr>
              <w:spacing w:before="60" w:after="60"/>
              <w:rPr>
                <w:rFonts w:ascii="Calibri" w:hAnsi="Calibri" w:cs="Calibri"/>
                <w:noProof/>
              </w:rPr>
            </w:pPr>
            <w:r w:rsidRPr="003D3046">
              <w:rPr>
                <w:rFonts w:ascii="Calibri" w:hAnsi="Calibri" w:cs="Calibri"/>
                <w:noProof/>
              </w:rPr>
              <w:t>Contract for Works</w:t>
            </w:r>
          </w:p>
        </w:tc>
      </w:tr>
      <w:tr w:rsidR="000D560F" w:rsidRPr="00DF6E53" w14:paraId="47B51DB9" w14:textId="77777777" w:rsidTr="5F9F78E6">
        <w:tc>
          <w:tcPr>
            <w:tcW w:w="4950" w:type="dxa"/>
          </w:tcPr>
          <w:p w14:paraId="3955C569" w14:textId="77777777" w:rsidR="000D560F" w:rsidRPr="00DF6E53" w:rsidRDefault="000D560F" w:rsidP="007D58C6">
            <w:pPr>
              <w:rPr>
                <w:rFonts w:ascii="Calibri" w:hAnsi="Calibri" w:cs="Calibri"/>
              </w:rPr>
            </w:pPr>
            <w:r w:rsidRPr="00DF6E53">
              <w:rPr>
                <w:rFonts w:ascii="Calibri" w:hAnsi="Calibri" w:cs="Calibri"/>
              </w:rPr>
              <w:t>Special conditions of Contract</w:t>
            </w:r>
          </w:p>
        </w:tc>
        <w:tc>
          <w:tcPr>
            <w:tcW w:w="5580" w:type="dxa"/>
          </w:tcPr>
          <w:p w14:paraId="2A832736" w14:textId="77777777" w:rsidR="003D3046" w:rsidRPr="003D3046" w:rsidRDefault="003D3046" w:rsidP="003D3046">
            <w:pPr>
              <w:jc w:val="both"/>
              <w:rPr>
                <w:rFonts w:ascii="Calibri" w:hAnsi="Calibri" w:cs="Calibri"/>
                <w:snapToGrid w:val="0"/>
                <w:u w:val="single"/>
              </w:rPr>
            </w:pPr>
            <w:r w:rsidRPr="003D3046">
              <w:rPr>
                <w:rFonts w:ascii="Calibri" w:hAnsi="Calibri" w:cs="Calibri"/>
                <w:snapToGrid w:val="0"/>
                <w:u w:val="single"/>
              </w:rPr>
              <w:t>Liquidated Damages</w:t>
            </w:r>
          </w:p>
          <w:p w14:paraId="048402D6" w14:textId="77777777" w:rsidR="003D3046" w:rsidRPr="003D3046" w:rsidRDefault="003D3046" w:rsidP="00C6342C">
            <w:pPr>
              <w:numPr>
                <w:ilvl w:val="0"/>
                <w:numId w:val="49"/>
              </w:numPr>
              <w:ind w:left="409"/>
              <w:jc w:val="both"/>
              <w:rPr>
                <w:rFonts w:ascii="Calibri" w:hAnsi="Calibri" w:cs="Calibri"/>
                <w:snapToGrid w:val="0"/>
              </w:rPr>
            </w:pPr>
            <w:r w:rsidRPr="003D3046">
              <w:rPr>
                <w:rFonts w:ascii="Calibri" w:hAnsi="Calibri" w:cs="Calibri"/>
                <w:snapToGrid w:val="0"/>
              </w:rPr>
              <w:t>Will be imposed under the following conditions:</w:t>
            </w:r>
          </w:p>
          <w:p w14:paraId="576D7267" w14:textId="77777777" w:rsidR="003D3046" w:rsidRPr="003D3046" w:rsidRDefault="003D3046" w:rsidP="006F6737">
            <w:pPr>
              <w:ind w:left="409"/>
              <w:jc w:val="both"/>
              <w:rPr>
                <w:rFonts w:ascii="Calibri" w:hAnsi="Calibri" w:cs="Calibri"/>
                <w:snapToGrid w:val="0"/>
              </w:rPr>
            </w:pPr>
            <w:r w:rsidRPr="003D3046">
              <w:rPr>
                <w:rFonts w:ascii="Calibri" w:hAnsi="Calibri" w:cs="Calibri"/>
                <w:snapToGrid w:val="0"/>
              </w:rPr>
              <w:t>Percentage of contract price per day of delay: 1.0%</w:t>
            </w:r>
          </w:p>
          <w:p w14:paraId="1CCACF22" w14:textId="77777777" w:rsidR="003D3046" w:rsidRPr="003D3046" w:rsidRDefault="006F6737" w:rsidP="006F6737">
            <w:pPr>
              <w:ind w:left="409"/>
              <w:jc w:val="both"/>
              <w:rPr>
                <w:rFonts w:ascii="Calibri" w:hAnsi="Calibri" w:cs="Calibri"/>
                <w:snapToGrid w:val="0"/>
              </w:rPr>
            </w:pPr>
            <w:r>
              <w:rPr>
                <w:rFonts w:ascii="Calibri" w:hAnsi="Calibri" w:cs="Calibri"/>
                <w:snapToGrid w:val="0"/>
              </w:rPr>
              <w:t>Max. no. of days of delay</w:t>
            </w:r>
            <w:r w:rsidR="003D3046" w:rsidRPr="003D3046">
              <w:rPr>
                <w:rFonts w:ascii="Calibri" w:hAnsi="Calibri" w:cs="Calibri"/>
                <w:snapToGrid w:val="0"/>
              </w:rPr>
              <w:t>: 10 calendar days</w:t>
            </w:r>
          </w:p>
          <w:p w14:paraId="2B790C8A" w14:textId="77777777" w:rsidR="003D3046" w:rsidRPr="003D3046" w:rsidRDefault="003D3046" w:rsidP="006F6737">
            <w:pPr>
              <w:ind w:left="409"/>
              <w:jc w:val="both"/>
              <w:rPr>
                <w:rFonts w:ascii="Calibri" w:hAnsi="Calibri" w:cs="Calibri"/>
                <w:snapToGrid w:val="0"/>
              </w:rPr>
            </w:pPr>
            <w:r w:rsidRPr="003D3046">
              <w:rPr>
                <w:rFonts w:ascii="Calibri" w:hAnsi="Calibri" w:cs="Calibri"/>
                <w:snapToGrid w:val="0"/>
              </w:rPr>
              <w:t>Next course of action: Termination of contract</w:t>
            </w:r>
            <w:r w:rsidRPr="003D3046">
              <w:rPr>
                <w:rFonts w:ascii="Calibri" w:hAnsi="Calibri" w:cs="Calibri"/>
                <w:snapToGrid w:val="0"/>
              </w:rPr>
              <w:cr/>
            </w:r>
          </w:p>
          <w:p w14:paraId="5DE2E505" w14:textId="77777777" w:rsidR="003D3046" w:rsidRPr="003D3046" w:rsidRDefault="003D3046" w:rsidP="003D3046">
            <w:pPr>
              <w:jc w:val="both"/>
              <w:rPr>
                <w:rFonts w:ascii="Calibri" w:hAnsi="Calibri" w:cs="Calibri"/>
                <w:snapToGrid w:val="0"/>
                <w:u w:val="single"/>
              </w:rPr>
            </w:pPr>
            <w:r w:rsidRPr="003D3046">
              <w:rPr>
                <w:rFonts w:ascii="Calibri" w:hAnsi="Calibri" w:cs="Calibri"/>
                <w:snapToGrid w:val="0"/>
                <w:u w:val="single"/>
              </w:rPr>
              <w:lastRenderedPageBreak/>
              <w:t>Performance Security</w:t>
            </w:r>
            <w:r w:rsidRPr="003D3046">
              <w:rPr>
                <w:rFonts w:ascii="Calibri" w:hAnsi="Calibri" w:cs="Calibri"/>
                <w:snapToGrid w:val="0"/>
                <w:u w:val="single"/>
              </w:rPr>
              <w:tab/>
            </w:r>
          </w:p>
          <w:p w14:paraId="6478D751" w14:textId="77777777" w:rsidR="003D3046" w:rsidRPr="003D3046" w:rsidRDefault="003D3046" w:rsidP="00C6342C">
            <w:pPr>
              <w:numPr>
                <w:ilvl w:val="0"/>
                <w:numId w:val="49"/>
              </w:numPr>
              <w:ind w:left="409"/>
              <w:jc w:val="both"/>
              <w:rPr>
                <w:rFonts w:ascii="Calibri" w:hAnsi="Calibri" w:cs="Calibri"/>
                <w:snapToGrid w:val="0"/>
              </w:rPr>
            </w:pPr>
            <w:r w:rsidRPr="003D3046">
              <w:rPr>
                <w:rFonts w:ascii="Calibri" w:hAnsi="Calibri" w:cs="Calibri"/>
                <w:snapToGrid w:val="0"/>
              </w:rPr>
              <w:t xml:space="preserve">Amount: 10% of the contract value for period of 24 months from the anticipated date of technical reception of works. </w:t>
            </w:r>
          </w:p>
          <w:p w14:paraId="0AE92ADA" w14:textId="77777777" w:rsidR="000D560F" w:rsidRDefault="005B72D4" w:rsidP="006F6737">
            <w:pPr>
              <w:ind w:left="409"/>
              <w:rPr>
                <w:rFonts w:ascii="Calibri" w:hAnsi="Calibri" w:cs="Calibri"/>
                <w:snapToGrid w:val="0"/>
              </w:rPr>
            </w:pPr>
            <w:r>
              <w:rPr>
                <w:rFonts w:ascii="Calibri" w:hAnsi="Calibri" w:cs="Calibri"/>
                <w:snapToGrid w:val="0"/>
              </w:rPr>
              <w:t>Form: B</w:t>
            </w:r>
            <w:r w:rsidR="003D3046" w:rsidRPr="003D3046">
              <w:rPr>
                <w:rFonts w:ascii="Calibri" w:hAnsi="Calibri" w:cs="Calibri"/>
                <w:snapToGrid w:val="0"/>
              </w:rPr>
              <w:t>ank guarantee</w:t>
            </w:r>
          </w:p>
          <w:p w14:paraId="2E1D9A4E" w14:textId="77777777" w:rsidR="00D61325" w:rsidRDefault="00D61325" w:rsidP="006F6737">
            <w:pPr>
              <w:ind w:left="409"/>
              <w:rPr>
                <w:rFonts w:ascii="Calibri" w:hAnsi="Calibri" w:cs="Calibri"/>
                <w:snapToGrid w:val="0"/>
              </w:rPr>
            </w:pPr>
          </w:p>
          <w:p w14:paraId="40B56326" w14:textId="77777777" w:rsidR="00D61325" w:rsidRPr="00D61325" w:rsidRDefault="00D61325" w:rsidP="00D61325">
            <w:pPr>
              <w:rPr>
                <w:rFonts w:ascii="Calibri" w:hAnsi="Calibri" w:cs="Calibri"/>
                <w:snapToGrid w:val="0"/>
                <w:u w:val="single"/>
              </w:rPr>
            </w:pPr>
            <w:r w:rsidRPr="00D61325">
              <w:rPr>
                <w:rFonts w:ascii="Calibri" w:hAnsi="Calibri" w:cs="Calibri"/>
                <w:snapToGrid w:val="0"/>
                <w:u w:val="single"/>
              </w:rPr>
              <w:t>Advance Payment upon signing of contract</w:t>
            </w:r>
          </w:p>
          <w:p w14:paraId="09A98738" w14:textId="77777777" w:rsidR="00D61325" w:rsidRPr="00D61325" w:rsidRDefault="00D61325" w:rsidP="00C6342C">
            <w:pPr>
              <w:pStyle w:val="ListParagraph"/>
              <w:numPr>
                <w:ilvl w:val="0"/>
                <w:numId w:val="52"/>
              </w:numPr>
              <w:spacing w:line="240" w:lineRule="auto"/>
              <w:rPr>
                <w:rFonts w:ascii="Calibri" w:hAnsi="Calibri" w:cs="Calibri"/>
                <w:snapToGrid w:val="0"/>
                <w:sz w:val="20"/>
                <w:szCs w:val="20"/>
              </w:rPr>
            </w:pPr>
            <w:r w:rsidRPr="00D61325">
              <w:rPr>
                <w:rFonts w:ascii="Calibri" w:hAnsi="Calibri" w:cs="Calibri"/>
                <w:snapToGrid w:val="0"/>
                <w:sz w:val="20"/>
                <w:szCs w:val="20"/>
              </w:rPr>
              <w:t>Allowed up to a maximum of 20% of contract values contingent upon receipt and acceptance by UNDP of a bank guarantee for the full amount of the advance payment issued by a Bank and in a form acceptable to UNDP</w:t>
            </w:r>
          </w:p>
        </w:tc>
      </w:tr>
      <w:tr w:rsidR="000D560F" w:rsidRPr="00DF6E53" w14:paraId="6ABBABE9" w14:textId="77777777" w:rsidTr="5F9F78E6">
        <w:tc>
          <w:tcPr>
            <w:tcW w:w="4950" w:type="dxa"/>
          </w:tcPr>
          <w:p w14:paraId="0A422CC2" w14:textId="77777777" w:rsidR="000D560F" w:rsidRPr="00DF6E53" w:rsidDel="00163CAD" w:rsidRDefault="000D560F" w:rsidP="007D58C6">
            <w:pPr>
              <w:rPr>
                <w:rFonts w:ascii="Calibri" w:hAnsi="Calibri" w:cs="Calibri"/>
              </w:rPr>
            </w:pPr>
            <w:r w:rsidRPr="00DF6E53">
              <w:rPr>
                <w:rFonts w:ascii="Calibri" w:hAnsi="Calibri" w:cs="Calibri"/>
              </w:rPr>
              <w:lastRenderedPageBreak/>
              <w:t>Conditions for Release of Payment</w:t>
            </w:r>
          </w:p>
        </w:tc>
        <w:tc>
          <w:tcPr>
            <w:tcW w:w="5580" w:type="dxa"/>
          </w:tcPr>
          <w:p w14:paraId="27BBCD31" w14:textId="77777777" w:rsidR="000D560F" w:rsidRPr="00085E8D" w:rsidDel="00307F3E" w:rsidRDefault="00EE7B69" w:rsidP="00085E8D">
            <w:pPr>
              <w:tabs>
                <w:tab w:val="left" w:pos="-720"/>
                <w:tab w:val="left" w:pos="0"/>
                <w:tab w:val="left" w:pos="720"/>
              </w:tabs>
              <w:suppressAutoHyphens/>
              <w:rPr>
                <w:rFonts w:asciiTheme="minorHAnsi" w:eastAsia="MS Gothic" w:hAnsiTheme="minorHAnsi" w:cstheme="minorHAnsi"/>
                <w:b/>
                <w:spacing w:val="-3"/>
                <w:lang w:val="en-GB"/>
              </w:rPr>
            </w:pPr>
            <w:sdt>
              <w:sdtPr>
                <w:rPr>
                  <w:rFonts w:ascii="Calibri" w:hAnsi="Calibri" w:cs="Calibri"/>
                  <w:spacing w:val="-3"/>
                  <w:lang w:val="en-GB"/>
                </w:rPr>
                <w:id w:val="-608198439"/>
                <w:text w:multiLine="1"/>
              </w:sdtPr>
              <w:sdtEndPr/>
              <w:sdtContent>
                <w:r w:rsidR="003D3046" w:rsidRPr="003D3046">
                  <w:rPr>
                    <w:rFonts w:ascii="Calibri" w:hAnsi="Calibri" w:cs="Calibri"/>
                    <w:spacing w:val="-3"/>
                    <w:lang w:val="en-GB"/>
                  </w:rPr>
                  <w:t xml:space="preserve">UNDP shall </w:t>
                </w:r>
                <w:proofErr w:type="gramStart"/>
                <w:r w:rsidR="003D3046" w:rsidRPr="003D3046">
                  <w:rPr>
                    <w:rFonts w:ascii="Calibri" w:hAnsi="Calibri" w:cs="Calibri"/>
                    <w:spacing w:val="-3"/>
                    <w:lang w:val="en-GB"/>
                  </w:rPr>
                  <w:t>effect</w:t>
                </w:r>
                <w:proofErr w:type="gramEnd"/>
                <w:r w:rsidR="003D3046" w:rsidRPr="003D3046">
                  <w:rPr>
                    <w:rFonts w:ascii="Calibri" w:hAnsi="Calibri" w:cs="Calibri"/>
                    <w:spacing w:val="-3"/>
                    <w:lang w:val="en-GB"/>
                  </w:rPr>
                  <w:t xml:space="preserve"> payments to the Contractor after acceptance by UNDP of the invoices for performed works, submitted by the Contractor.</w:t>
                </w:r>
              </w:sdtContent>
            </w:sdt>
          </w:p>
        </w:tc>
      </w:tr>
      <w:tr w:rsidR="000D560F" w:rsidRPr="00DF6E53" w14:paraId="170844B4" w14:textId="77777777" w:rsidTr="5F9F78E6">
        <w:trPr>
          <w:cantSplit/>
          <w:trHeight w:val="460"/>
        </w:trPr>
        <w:tc>
          <w:tcPr>
            <w:tcW w:w="4950" w:type="dxa"/>
          </w:tcPr>
          <w:p w14:paraId="3CBF050D" w14:textId="77777777" w:rsidR="000D560F" w:rsidRPr="00DF6E53" w:rsidRDefault="000D560F" w:rsidP="008A025F">
            <w:pPr>
              <w:rPr>
                <w:rFonts w:ascii="Calibri" w:hAnsi="Calibri" w:cs="Calibri"/>
              </w:rPr>
            </w:pPr>
            <w:r w:rsidRPr="00DF6E53">
              <w:rPr>
                <w:rFonts w:ascii="Calibri" w:hAnsi="Calibri" w:cs="Calibri"/>
              </w:rPr>
              <w:t>Annexes to this RFQ</w:t>
            </w:r>
          </w:p>
        </w:tc>
        <w:tc>
          <w:tcPr>
            <w:tcW w:w="5580" w:type="dxa"/>
          </w:tcPr>
          <w:p w14:paraId="0731A3C9" w14:textId="77777777" w:rsidR="00306B3E" w:rsidRPr="005B1AD2" w:rsidRDefault="00306B3E" w:rsidP="00306B3E">
            <w:pPr>
              <w:rPr>
                <w:rFonts w:asciiTheme="minorHAnsi" w:hAnsiTheme="minorHAnsi" w:cs="Calibri"/>
              </w:rPr>
            </w:pPr>
            <w:r w:rsidRPr="00DF6E53">
              <w:rPr>
                <w:rFonts w:ascii="Calibri" w:hAnsi="Calibri" w:cs="Calibri"/>
              </w:rPr>
              <w:t xml:space="preserve">Form </w:t>
            </w:r>
            <w:r w:rsidRPr="005B1AD2">
              <w:rPr>
                <w:rFonts w:asciiTheme="minorHAnsi" w:hAnsiTheme="minorHAnsi" w:cs="Calibri"/>
              </w:rPr>
              <w:t xml:space="preserve">for Submission of Quotation (Annex </w:t>
            </w:r>
            <w:r w:rsidR="00601053">
              <w:rPr>
                <w:rFonts w:asciiTheme="minorHAnsi" w:hAnsiTheme="minorHAnsi" w:cs="Calibri"/>
              </w:rPr>
              <w:t>I</w:t>
            </w:r>
            <w:r w:rsidRPr="005B1AD2">
              <w:rPr>
                <w:rFonts w:asciiTheme="minorHAnsi" w:hAnsiTheme="minorHAnsi" w:cs="Calibri"/>
              </w:rPr>
              <w:t>)</w:t>
            </w:r>
          </w:p>
          <w:p w14:paraId="16650441" w14:textId="5ECE8F9F" w:rsidR="5F9F78E6" w:rsidRDefault="00C52D5E" w:rsidP="00085E8D">
            <w:pPr>
              <w:jc w:val="both"/>
              <w:rPr>
                <w:rFonts w:asciiTheme="minorHAnsi" w:hAnsiTheme="minorHAnsi"/>
              </w:rPr>
            </w:pPr>
            <w:r>
              <w:rPr>
                <w:rFonts w:asciiTheme="minorHAnsi" w:hAnsiTheme="minorHAnsi"/>
              </w:rPr>
              <w:t>-</w:t>
            </w:r>
            <w:r w:rsidR="005B1AD2" w:rsidRPr="005B1AD2">
              <w:rPr>
                <w:rFonts w:asciiTheme="minorHAnsi" w:hAnsiTheme="minorHAnsi"/>
              </w:rPr>
              <w:t>Bill of Q</w:t>
            </w:r>
            <w:r w:rsidR="00601053">
              <w:rPr>
                <w:rFonts w:asciiTheme="minorHAnsi" w:hAnsiTheme="minorHAnsi"/>
              </w:rPr>
              <w:t>uantities Documentation (Annex II</w:t>
            </w:r>
            <w:r w:rsidR="005B1AD2" w:rsidRPr="005B1AD2">
              <w:rPr>
                <w:rFonts w:asciiTheme="minorHAnsi" w:hAnsiTheme="minorHAnsi"/>
              </w:rPr>
              <w:t>)</w:t>
            </w:r>
          </w:p>
          <w:p w14:paraId="3568B625" w14:textId="4F17B280" w:rsidR="00D6744D" w:rsidRDefault="00D6744D" w:rsidP="00085E8D">
            <w:pPr>
              <w:jc w:val="both"/>
              <w:rPr>
                <w:rFonts w:asciiTheme="minorHAnsi" w:hAnsiTheme="minorHAnsi"/>
              </w:rPr>
            </w:pPr>
            <w:r>
              <w:rPr>
                <w:rFonts w:asciiTheme="minorHAnsi" w:hAnsiTheme="minorHAnsi"/>
              </w:rPr>
              <w:t>-Technical description and drawings (Annex III)</w:t>
            </w:r>
          </w:p>
          <w:p w14:paraId="3C60E7DD" w14:textId="157F89C8" w:rsidR="00D61325" w:rsidRPr="00085E8D" w:rsidRDefault="00D61325" w:rsidP="00085E8D">
            <w:pPr>
              <w:jc w:val="both"/>
              <w:rPr>
                <w:rFonts w:asciiTheme="minorHAnsi" w:hAnsiTheme="minorHAnsi"/>
              </w:rPr>
            </w:pPr>
            <w:r>
              <w:rPr>
                <w:rFonts w:asciiTheme="minorHAnsi" w:hAnsiTheme="minorHAnsi"/>
              </w:rPr>
              <w:t>-Gant Chart (Annex I</w:t>
            </w:r>
            <w:r w:rsidR="00D6744D">
              <w:rPr>
                <w:rFonts w:asciiTheme="minorHAnsi" w:hAnsiTheme="minorHAnsi"/>
              </w:rPr>
              <w:t>V</w:t>
            </w:r>
            <w:r>
              <w:rPr>
                <w:rFonts w:asciiTheme="minorHAnsi" w:hAnsiTheme="minorHAnsi"/>
              </w:rPr>
              <w:t>)</w:t>
            </w:r>
          </w:p>
          <w:p w14:paraId="6CABD03D" w14:textId="58D5715B" w:rsidR="00793A3B" w:rsidRPr="00E630D0" w:rsidRDefault="28062AF7" w:rsidP="28062AF7">
            <w:pPr>
              <w:rPr>
                <w:rFonts w:asciiTheme="minorHAnsi" w:eastAsiaTheme="minorEastAsia" w:hAnsiTheme="minorHAnsi" w:cstheme="minorBidi"/>
              </w:rPr>
            </w:pPr>
            <w:r w:rsidRPr="28062AF7">
              <w:rPr>
                <w:rFonts w:asciiTheme="minorHAnsi" w:eastAsiaTheme="minorEastAsia" w:hAnsiTheme="minorHAnsi" w:cstheme="minorBidi"/>
              </w:rPr>
              <w:t xml:space="preserve">-General Terms and Conditions/Special Conditions (Annex </w:t>
            </w:r>
            <w:r w:rsidR="00D61325">
              <w:rPr>
                <w:rFonts w:asciiTheme="minorHAnsi" w:eastAsiaTheme="minorEastAsia" w:hAnsiTheme="minorHAnsi" w:cstheme="minorBidi"/>
              </w:rPr>
              <w:t>V</w:t>
            </w:r>
            <w:r w:rsidRPr="28062AF7">
              <w:rPr>
                <w:rFonts w:asciiTheme="minorHAnsi" w:eastAsiaTheme="minorEastAsia" w:hAnsiTheme="minorHAnsi" w:cstheme="minorBidi"/>
              </w:rPr>
              <w:t>)</w:t>
            </w:r>
          </w:p>
          <w:p w14:paraId="1660B4E4" w14:textId="77777777" w:rsidR="000D560F" w:rsidRPr="00DF6E53" w:rsidRDefault="00306B3E" w:rsidP="00222DCC">
            <w:pPr>
              <w:rPr>
                <w:rFonts w:ascii="Calibri" w:hAnsi="Calibri" w:cs="Calibri"/>
              </w:rPr>
            </w:pPr>
            <w:r w:rsidRPr="005B1AD2">
              <w:rPr>
                <w:rFonts w:asciiTheme="minorHAnsi" w:hAnsiTheme="minorHAnsi" w:cs="Calibri"/>
              </w:rPr>
              <w:t>Non-acceptance of the terms of the General Terms and Conditions (GTC) shall be grounds</w:t>
            </w:r>
            <w:r w:rsidRPr="00DF6E53">
              <w:rPr>
                <w:rFonts w:ascii="Calibri" w:hAnsi="Calibri" w:cs="Calibri"/>
              </w:rPr>
              <w:t xml:space="preserve"> for disqualification from this procurement process.</w:t>
            </w:r>
            <w:r w:rsidRPr="00DF6E53">
              <w:rPr>
                <w:rFonts w:ascii="Calibri" w:hAnsi="Calibri" w:cs="Calibri"/>
                <w:vertAlign w:val="superscript"/>
              </w:rPr>
              <w:t xml:space="preserve">  </w:t>
            </w:r>
          </w:p>
        </w:tc>
      </w:tr>
      <w:tr w:rsidR="000D560F" w:rsidRPr="00DF6E53" w14:paraId="1EA1C6AE" w14:textId="77777777" w:rsidTr="5F9F78E6">
        <w:trPr>
          <w:cantSplit/>
          <w:trHeight w:val="1430"/>
        </w:trPr>
        <w:tc>
          <w:tcPr>
            <w:tcW w:w="4950" w:type="dxa"/>
          </w:tcPr>
          <w:p w14:paraId="334077DF" w14:textId="77777777" w:rsidR="000D560F" w:rsidRPr="00DF6E53" w:rsidRDefault="000D560F" w:rsidP="00B7194B">
            <w:pPr>
              <w:rPr>
                <w:rFonts w:ascii="Calibri" w:hAnsi="Calibri" w:cs="Calibri"/>
              </w:rPr>
            </w:pPr>
            <w:r w:rsidRPr="00DF6E53">
              <w:rPr>
                <w:rFonts w:ascii="Calibri" w:hAnsi="Calibri" w:cs="Calibri"/>
              </w:rPr>
              <w:t>Contact Person for Inquiries</w:t>
            </w:r>
          </w:p>
          <w:p w14:paraId="4B436E9E" w14:textId="77777777" w:rsidR="000D560F" w:rsidRPr="00DF6E53" w:rsidRDefault="000D560F" w:rsidP="008A025F">
            <w:pPr>
              <w:rPr>
                <w:rFonts w:ascii="Calibri" w:hAnsi="Calibri" w:cs="Calibri"/>
              </w:rPr>
            </w:pPr>
            <w:r w:rsidRPr="00DF6E53">
              <w:rPr>
                <w:rFonts w:ascii="Calibri" w:hAnsi="Calibri" w:cs="Calibri"/>
              </w:rPr>
              <w:t>(Written inquiries only)</w:t>
            </w:r>
          </w:p>
        </w:tc>
        <w:tc>
          <w:tcPr>
            <w:tcW w:w="5580" w:type="dxa"/>
          </w:tcPr>
          <w:p w14:paraId="74F77D9C" w14:textId="77777777" w:rsidR="00224129" w:rsidRPr="00DF6E53" w:rsidRDefault="00224129" w:rsidP="00224129">
            <w:pPr>
              <w:rPr>
                <w:rFonts w:ascii="Calibri" w:hAnsi="Calibri" w:cs="Calibri"/>
                <w:i/>
                <w:color w:val="000000"/>
              </w:rPr>
            </w:pPr>
            <w:r w:rsidRPr="00DF6E53">
              <w:rPr>
                <w:rFonts w:ascii="Calibri" w:hAnsi="Calibri" w:cs="Calibri"/>
                <w:i/>
                <w:color w:val="000000"/>
              </w:rPr>
              <w:t>UNDP BIH - GENERAL SERVICES</w:t>
            </w:r>
            <w:r w:rsidR="000835AB">
              <w:rPr>
                <w:rFonts w:ascii="Calibri" w:hAnsi="Calibri" w:cs="Calibri"/>
                <w:i/>
                <w:color w:val="000000"/>
              </w:rPr>
              <w:t xml:space="preserve"> </w:t>
            </w:r>
            <w:hyperlink r:id="rId14" w:history="1">
              <w:r w:rsidRPr="00DF6E53">
                <w:rPr>
                  <w:rStyle w:val="Hyperlink"/>
                  <w:rFonts w:ascii="Calibri" w:hAnsi="Calibri" w:cs="Calibri"/>
                  <w:i/>
                </w:rPr>
                <w:t>registry.ba@undp.org</w:t>
              </w:r>
            </w:hyperlink>
            <w:r w:rsidRPr="00DF6E53">
              <w:rPr>
                <w:rFonts w:ascii="Calibri" w:hAnsi="Calibri" w:cs="Calibri"/>
                <w:i/>
                <w:color w:val="000000"/>
              </w:rPr>
              <w:t xml:space="preserve"> </w:t>
            </w:r>
          </w:p>
          <w:p w14:paraId="559ABE2F" w14:textId="28B90B30" w:rsidR="00224129" w:rsidRPr="00DF6E53" w:rsidRDefault="00224129" w:rsidP="00224129">
            <w:pPr>
              <w:jc w:val="both"/>
              <w:rPr>
                <w:rFonts w:ascii="Calibri" w:hAnsi="Calibri" w:cs="Calibri"/>
                <w:snapToGrid w:val="0"/>
              </w:rPr>
            </w:pPr>
            <w:r w:rsidRPr="00DF6E53">
              <w:rPr>
                <w:rFonts w:ascii="Calibri" w:hAnsi="Calibri" w:cs="Calibri"/>
                <w:snapToGrid w:val="0"/>
              </w:rPr>
              <w:t>Fax: 033 552 330</w:t>
            </w:r>
          </w:p>
          <w:p w14:paraId="2C7EFC4C" w14:textId="77777777" w:rsidR="000D560F" w:rsidRPr="00DF6E53" w:rsidRDefault="00224129" w:rsidP="00224129">
            <w:pPr>
              <w:rPr>
                <w:rFonts w:ascii="Calibri" w:hAnsi="Calibri" w:cs="Calibri"/>
              </w:rPr>
            </w:pPr>
            <w:r w:rsidRPr="00DF6E53">
              <w:rPr>
                <w:rFonts w:ascii="Calibri" w:hAnsi="Calibri" w:cs="Calibri"/>
                <w:snapToGrid w:val="0"/>
              </w:rPr>
              <w:t>Any delay in UNDP’s response shall be not used as a reason for extending the deadline for submission, unless UNDP determines that such an extension is necessary and communicates a new deadline to the Proposers.</w:t>
            </w:r>
          </w:p>
        </w:tc>
      </w:tr>
    </w:tbl>
    <w:p w14:paraId="3F4FB73C" w14:textId="77777777" w:rsidR="00085E8D" w:rsidRDefault="00085E8D" w:rsidP="0029264A">
      <w:pPr>
        <w:rPr>
          <w:rFonts w:ascii="Calibri" w:hAnsi="Calibri" w:cs="Calibri"/>
          <w:sz w:val="22"/>
          <w:szCs w:val="22"/>
        </w:rPr>
      </w:pPr>
    </w:p>
    <w:p w14:paraId="48796B58" w14:textId="77777777" w:rsidR="00085E8D" w:rsidRDefault="00085E8D" w:rsidP="0029264A">
      <w:pPr>
        <w:rPr>
          <w:rFonts w:ascii="Calibri" w:hAnsi="Calibri" w:cs="Calibri"/>
          <w:sz w:val="22"/>
          <w:szCs w:val="22"/>
        </w:rPr>
      </w:pPr>
    </w:p>
    <w:p w14:paraId="7517EA01" w14:textId="465AAE31" w:rsidR="00BA4792" w:rsidRPr="00E933A8" w:rsidRDefault="00C3590E" w:rsidP="004F47CD">
      <w:pPr>
        <w:ind w:firstLine="720"/>
        <w:jc w:val="both"/>
        <w:rPr>
          <w:rFonts w:ascii="Calibri" w:hAnsi="Calibri" w:cs="Calibri"/>
          <w:sz w:val="22"/>
          <w:szCs w:val="22"/>
        </w:rPr>
      </w:pPr>
      <w:r>
        <w:rPr>
          <w:rFonts w:ascii="Calibri" w:hAnsi="Calibri" w:cs="Calibri"/>
          <w:sz w:val="22"/>
          <w:szCs w:val="22"/>
        </w:rPr>
        <w:t xml:space="preserve">Works </w:t>
      </w:r>
      <w:r w:rsidR="00E60ED4">
        <w:rPr>
          <w:rFonts w:ascii="Calibri" w:hAnsi="Calibri" w:cs="Calibri"/>
          <w:sz w:val="22"/>
          <w:szCs w:val="22"/>
        </w:rPr>
        <w:t>offered</w:t>
      </w:r>
      <w:r w:rsidR="00BA4792"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The quotation that complies with </w:t>
      </w:r>
      <w:proofErr w:type="gramStart"/>
      <w:r w:rsidR="00BA4792" w:rsidRPr="00E933A8">
        <w:rPr>
          <w:rFonts w:ascii="Calibri" w:hAnsi="Calibri" w:cs="Calibri"/>
          <w:sz w:val="22"/>
          <w:szCs w:val="22"/>
        </w:rPr>
        <w:t>all of</w:t>
      </w:r>
      <w:proofErr w:type="gramEnd"/>
      <w:r w:rsidR="00BA4792" w:rsidRPr="00E933A8">
        <w:rPr>
          <w:rFonts w:ascii="Calibri" w:hAnsi="Calibri" w:cs="Calibri"/>
          <w:sz w:val="22"/>
          <w:szCs w:val="22"/>
        </w:rPr>
        <w:t xml:space="preserve"> the specifications</w:t>
      </w:r>
      <w:r w:rsidR="00183891" w:rsidRPr="00E933A8">
        <w:rPr>
          <w:rFonts w:ascii="Calibri" w:hAnsi="Calibri" w:cs="Calibri"/>
          <w:sz w:val="22"/>
          <w:szCs w:val="22"/>
        </w:rPr>
        <w:t>,</w:t>
      </w:r>
      <w:r w:rsidR="00BA4792" w:rsidRPr="00E933A8">
        <w:rPr>
          <w:rFonts w:ascii="Calibri" w:hAnsi="Calibri" w:cs="Calibri"/>
          <w:sz w:val="22"/>
          <w:szCs w:val="22"/>
        </w:rPr>
        <w:t xml:space="preserve"> requirements and offers the lowest price</w:t>
      </w:r>
      <w:r w:rsidR="00183891" w:rsidRPr="00E933A8">
        <w:rPr>
          <w:rFonts w:ascii="Calibri" w:hAnsi="Calibri" w:cs="Calibri"/>
          <w:sz w:val="22"/>
          <w:szCs w:val="22"/>
        </w:rPr>
        <w:t>, as well as all other evaluation criteria indicated,</w:t>
      </w:r>
      <w:r w:rsidR="00BA4792" w:rsidRPr="00E933A8">
        <w:rPr>
          <w:rFonts w:ascii="Calibri" w:hAnsi="Calibri" w:cs="Calibri"/>
          <w:sz w:val="22"/>
          <w:szCs w:val="22"/>
        </w:rPr>
        <w:t xml:space="preserve"> shall be selected.</w:t>
      </w:r>
      <w:r w:rsidR="00C25D0F" w:rsidRPr="00E933A8">
        <w:rPr>
          <w:rFonts w:ascii="Calibri" w:hAnsi="Calibri" w:cs="Calibri"/>
          <w:sz w:val="22"/>
          <w:szCs w:val="22"/>
        </w:rPr>
        <w:t xml:space="preserve">  Any offer that does not meet the requirements shall be rejected.</w:t>
      </w:r>
    </w:p>
    <w:p w14:paraId="31791CCE" w14:textId="77777777" w:rsidR="00BA4792" w:rsidRPr="00C01607" w:rsidRDefault="00BA4792" w:rsidP="00BA4792">
      <w:pPr>
        <w:rPr>
          <w:rFonts w:ascii="Calibri" w:hAnsi="Calibri" w:cs="Calibri"/>
          <w:sz w:val="16"/>
          <w:szCs w:val="16"/>
        </w:rPr>
      </w:pPr>
    </w:p>
    <w:p w14:paraId="0E52C8CE" w14:textId="77777777" w:rsidR="00A41A0A" w:rsidRPr="00E933A8" w:rsidRDefault="00BA4792" w:rsidP="00A7508B">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w:t>
      </w:r>
      <w:proofErr w:type="gramStart"/>
      <w:r w:rsidRPr="00E933A8">
        <w:rPr>
          <w:rFonts w:ascii="Calibri" w:hAnsi="Calibri" w:cs="Calibri"/>
          <w:sz w:val="22"/>
          <w:szCs w:val="22"/>
        </w:rPr>
        <w:t>prevail</w:t>
      </w:r>
      <w:proofErr w:type="gramEnd"/>
      <w:r w:rsidRPr="00E933A8">
        <w:rPr>
          <w:rFonts w:ascii="Calibri" w:hAnsi="Calibri" w:cs="Calibri"/>
          <w:sz w:val="22"/>
          <w:szCs w:val="22"/>
        </w:rPr>
        <w:t xml:space="preserve"> and the total price shall be corrected.  If the </w:t>
      </w:r>
      <w:r w:rsidR="00E60ED4">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18EE42A2" w14:textId="77777777" w:rsidR="00A7508B" w:rsidRPr="00C01607" w:rsidRDefault="00A7508B" w:rsidP="00A7508B">
      <w:pPr>
        <w:ind w:firstLine="720"/>
        <w:jc w:val="both"/>
        <w:rPr>
          <w:rFonts w:ascii="Calibri" w:hAnsi="Calibri" w:cs="Calibri"/>
          <w:sz w:val="16"/>
          <w:szCs w:val="16"/>
        </w:rPr>
      </w:pPr>
    </w:p>
    <w:p w14:paraId="077EF262" w14:textId="77777777" w:rsidR="00DF6E53" w:rsidRDefault="00A7508B" w:rsidP="008F3E73">
      <w:pPr>
        <w:ind w:firstLine="720"/>
        <w:jc w:val="both"/>
        <w:rPr>
          <w:rFonts w:ascii="Calibri" w:hAnsi="Calibri" w:cs="Calibri"/>
          <w:sz w:val="22"/>
          <w:szCs w:val="22"/>
        </w:rPr>
      </w:pPr>
      <w:r w:rsidRPr="00E933A8">
        <w:rPr>
          <w:rFonts w:ascii="Calibri" w:hAnsi="Calibri" w:cs="Calibri"/>
          <w:sz w:val="22"/>
          <w:szCs w:val="22"/>
        </w:rPr>
        <w:t>After UNDP has identified the lowest price offer, UNDP</w:t>
      </w:r>
      <w:r w:rsidR="006E137C" w:rsidRPr="00E933A8">
        <w:rPr>
          <w:rFonts w:ascii="Calibri" w:hAnsi="Calibri" w:cs="Calibri"/>
          <w:sz w:val="22"/>
          <w:szCs w:val="22"/>
        </w:rPr>
        <w:t xml:space="preserve"> reserve</w:t>
      </w:r>
      <w:r w:rsidRPr="00E933A8">
        <w:rPr>
          <w:rFonts w:ascii="Calibri" w:hAnsi="Calibri" w:cs="Calibri"/>
          <w:sz w:val="22"/>
          <w:szCs w:val="22"/>
        </w:rPr>
        <w:t>s</w:t>
      </w:r>
      <w:r w:rsidR="006E137C" w:rsidRPr="00E933A8">
        <w:rPr>
          <w:rFonts w:ascii="Calibri" w:hAnsi="Calibri" w:cs="Calibri"/>
          <w:sz w:val="22"/>
          <w:szCs w:val="22"/>
        </w:rPr>
        <w:t xml:space="preserve"> the right</w:t>
      </w:r>
      <w:r w:rsidR="00E07A6D" w:rsidRPr="00E933A8">
        <w:rPr>
          <w:rFonts w:ascii="Calibri" w:hAnsi="Calibri" w:cs="Calibri"/>
          <w:sz w:val="22"/>
          <w:szCs w:val="22"/>
        </w:rPr>
        <w:t xml:space="preserve"> to award the contract based only on the </w:t>
      </w:r>
      <w:r w:rsidR="006E137C" w:rsidRPr="00E933A8">
        <w:rPr>
          <w:rFonts w:ascii="Calibri" w:hAnsi="Calibri" w:cs="Calibri"/>
          <w:sz w:val="22"/>
          <w:szCs w:val="22"/>
        </w:rPr>
        <w:t>price</w:t>
      </w:r>
      <w:r w:rsidR="00E07A6D" w:rsidRPr="00E933A8">
        <w:rPr>
          <w:rFonts w:ascii="Calibri" w:hAnsi="Calibri" w:cs="Calibri"/>
          <w:sz w:val="22"/>
          <w:szCs w:val="22"/>
        </w:rPr>
        <w:t>s of the goods</w:t>
      </w:r>
      <w:r w:rsidR="006E137C" w:rsidRPr="00E933A8">
        <w:rPr>
          <w:rFonts w:ascii="Calibri" w:hAnsi="Calibri" w:cs="Calibri"/>
          <w:sz w:val="22"/>
          <w:szCs w:val="22"/>
        </w:rPr>
        <w:t xml:space="preserve"> in the event that the transportation cost </w:t>
      </w:r>
      <w:r w:rsidR="00183891" w:rsidRPr="00E933A8">
        <w:rPr>
          <w:rFonts w:ascii="Calibri" w:hAnsi="Calibri" w:cs="Calibri"/>
          <w:sz w:val="22"/>
          <w:szCs w:val="22"/>
        </w:rPr>
        <w:t xml:space="preserve">(freight and insurance) </w:t>
      </w:r>
      <w:r w:rsidR="006E137C" w:rsidRPr="00E933A8">
        <w:rPr>
          <w:rFonts w:ascii="Calibri" w:hAnsi="Calibri" w:cs="Calibri"/>
          <w:sz w:val="22"/>
          <w:szCs w:val="22"/>
        </w:rPr>
        <w:t xml:space="preserve">is found to be </w:t>
      </w:r>
      <w:r w:rsidR="00E07A6D" w:rsidRPr="00E933A8">
        <w:rPr>
          <w:rFonts w:ascii="Calibri" w:hAnsi="Calibri" w:cs="Calibri"/>
          <w:sz w:val="22"/>
          <w:szCs w:val="22"/>
        </w:rPr>
        <w:t>higher than UNDP’s own estimated cost if sourced from its own freight forwarder and insurance provider</w:t>
      </w:r>
      <w:r w:rsidR="006E137C" w:rsidRPr="00E933A8">
        <w:rPr>
          <w:rFonts w:ascii="Calibri" w:hAnsi="Calibri" w:cs="Calibri"/>
          <w:sz w:val="22"/>
          <w:szCs w:val="22"/>
        </w:rPr>
        <w:t>.</w:t>
      </w:r>
      <w:r w:rsidR="00C25D0F" w:rsidRPr="00E933A8">
        <w:rPr>
          <w:rFonts w:ascii="Calibri" w:hAnsi="Calibri" w:cs="Calibri"/>
          <w:sz w:val="22"/>
          <w:szCs w:val="22"/>
        </w:rPr>
        <w:t xml:space="preserve">  </w:t>
      </w:r>
      <w:r w:rsidR="00517ABB" w:rsidRPr="008F3E73">
        <w:rPr>
          <w:rFonts w:ascii="Calibri" w:hAnsi="Calibri" w:cs="Calibri"/>
          <w:sz w:val="22"/>
          <w:szCs w:val="22"/>
        </w:rPr>
        <w:t>At any time during the validity of the quotation, n</w:t>
      </w:r>
      <w:r w:rsidR="00AF660C" w:rsidRPr="008F3E73">
        <w:rPr>
          <w:rFonts w:ascii="Calibri" w:hAnsi="Calibri" w:cs="Calibri"/>
          <w:sz w:val="22"/>
          <w:szCs w:val="22"/>
        </w:rPr>
        <w:t xml:space="preserve">o price variation due to escalation, inflation, fluctuation in exchange rates, or any other market factors shall be accepted by UNDP after it has received the quotation.  </w:t>
      </w:r>
      <w:r w:rsidR="0054617A" w:rsidRPr="008F3E73">
        <w:rPr>
          <w:rFonts w:ascii="Calibri" w:hAnsi="Calibri" w:cs="Calibri"/>
          <w:sz w:val="22"/>
          <w:szCs w:val="22"/>
        </w:rPr>
        <w:t xml:space="preserve"> </w:t>
      </w:r>
    </w:p>
    <w:p w14:paraId="2C254F8D" w14:textId="77777777" w:rsidR="00DF6E53" w:rsidRPr="00C01607" w:rsidRDefault="00DF6E53" w:rsidP="008F3E73">
      <w:pPr>
        <w:ind w:firstLine="720"/>
        <w:jc w:val="both"/>
        <w:rPr>
          <w:rFonts w:ascii="Calibri" w:hAnsi="Calibri" w:cs="Calibri"/>
          <w:sz w:val="16"/>
          <w:szCs w:val="16"/>
        </w:rPr>
      </w:pPr>
    </w:p>
    <w:p w14:paraId="2E69A5AC" w14:textId="77777777" w:rsidR="0054617A" w:rsidRPr="0054617A" w:rsidRDefault="0054617A" w:rsidP="008F3E73">
      <w:pPr>
        <w:ind w:firstLine="720"/>
        <w:jc w:val="both"/>
        <w:rPr>
          <w:rFonts w:ascii="Calibri" w:hAnsi="Calibri" w:cs="Calibri"/>
          <w:bCs/>
          <w:szCs w:val="22"/>
          <w:lang w:val="en-GB"/>
        </w:rPr>
      </w:pPr>
      <w:r w:rsidRPr="008F3E73">
        <w:rPr>
          <w:rFonts w:ascii="Calibri" w:hAnsi="Calibri" w:cs="Calibri"/>
          <w:sz w:val="22"/>
          <w:szCs w:val="22"/>
        </w:rPr>
        <w:t>At the time of award of Contract</w:t>
      </w:r>
      <w:r w:rsidR="0074398A" w:rsidRPr="008F3E73">
        <w:rPr>
          <w:rFonts w:ascii="Calibri" w:hAnsi="Calibri" w:cs="Calibri"/>
          <w:sz w:val="22"/>
          <w:szCs w:val="22"/>
        </w:rPr>
        <w:t xml:space="preserve"> or Purchase Order</w:t>
      </w:r>
      <w:r w:rsidRPr="008F3E73">
        <w:rPr>
          <w:rFonts w:ascii="Calibri" w:hAnsi="Calibri" w:cs="Calibri"/>
          <w:sz w:val="22"/>
          <w:szCs w:val="22"/>
        </w:rPr>
        <w:t>, UNDP reserves the right to vary (increase or decrease) the quantity of services and/or goods, by up to a maximum twenty five per cent (25%) of the total offer, without any change in the unit price or other terms and conditions.</w:t>
      </w:r>
      <w:r w:rsidRPr="0054617A">
        <w:rPr>
          <w:rFonts w:ascii="Calibri" w:hAnsi="Calibri" w:cs="Calibri"/>
          <w:bCs/>
          <w:szCs w:val="22"/>
          <w:lang w:val="en-GB"/>
        </w:rPr>
        <w:t xml:space="preserve">  </w:t>
      </w:r>
    </w:p>
    <w:p w14:paraId="26057BF9" w14:textId="77777777" w:rsidR="00C25D0F" w:rsidRPr="00C01607" w:rsidRDefault="00C25D0F" w:rsidP="00C25D0F">
      <w:pPr>
        <w:jc w:val="both"/>
        <w:rPr>
          <w:rStyle w:val="Strong"/>
          <w:rFonts w:ascii="Calibri" w:hAnsi="Calibri" w:cs="Calibri"/>
          <w:b w:val="0"/>
          <w:iCs/>
          <w:sz w:val="16"/>
          <w:szCs w:val="16"/>
        </w:rPr>
      </w:pPr>
    </w:p>
    <w:p w14:paraId="3B71B3AF" w14:textId="77777777" w:rsidR="00C25D0F"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Any Purchase Order that will be issued </w:t>
      </w:r>
      <w:r w:rsidR="007B11E6" w:rsidRPr="00E933A8">
        <w:rPr>
          <w:rFonts w:ascii="Calibri" w:hAnsi="Calibri" w:cs="Calibri"/>
          <w:sz w:val="22"/>
          <w:szCs w:val="22"/>
        </w:rPr>
        <w:t xml:space="preserve">as a result of this RFQ </w:t>
      </w:r>
      <w:r w:rsidRPr="00E933A8">
        <w:rPr>
          <w:rFonts w:ascii="Calibri" w:hAnsi="Calibri" w:cs="Calibri"/>
          <w:sz w:val="22"/>
          <w:szCs w:val="22"/>
        </w:rPr>
        <w:t>shall be subject to the Gene</w:t>
      </w:r>
      <w:r w:rsidR="00C06D3C" w:rsidRPr="00E933A8">
        <w:rPr>
          <w:rFonts w:ascii="Calibri" w:hAnsi="Calibri" w:cs="Calibri"/>
          <w:sz w:val="22"/>
          <w:szCs w:val="22"/>
        </w:rPr>
        <w:t xml:space="preserve">ral Terms and Conditions </w:t>
      </w:r>
      <w:r w:rsidRPr="00E933A8">
        <w:rPr>
          <w:rFonts w:ascii="Calibri" w:hAnsi="Calibri" w:cs="Calibri"/>
          <w:sz w:val="22"/>
          <w:szCs w:val="22"/>
        </w:rPr>
        <w:t>attached hereto.</w:t>
      </w:r>
      <w:r w:rsidR="007B11E6" w:rsidRPr="00E933A8">
        <w:rPr>
          <w:rFonts w:ascii="Calibri" w:hAnsi="Calibri" w:cs="Calibri"/>
          <w:sz w:val="22"/>
          <w:szCs w:val="22"/>
        </w:rPr>
        <w:t xml:space="preserve"> The mere act of submission of a quotation implies that the vendor accepts </w:t>
      </w:r>
      <w:r w:rsidR="00AC4CA5" w:rsidRPr="00E933A8">
        <w:rPr>
          <w:rFonts w:ascii="Calibri" w:hAnsi="Calibri" w:cs="Calibri"/>
          <w:sz w:val="22"/>
          <w:szCs w:val="22"/>
        </w:rPr>
        <w:t xml:space="preserve">without question </w:t>
      </w:r>
      <w:r w:rsidR="007B11E6" w:rsidRPr="00E933A8">
        <w:rPr>
          <w:rFonts w:ascii="Calibri" w:hAnsi="Calibri" w:cs="Calibri"/>
          <w:sz w:val="22"/>
          <w:szCs w:val="22"/>
        </w:rPr>
        <w:t>the Gener</w:t>
      </w:r>
      <w:r w:rsidR="005B0315">
        <w:rPr>
          <w:rFonts w:ascii="Calibri" w:hAnsi="Calibri" w:cs="Calibri"/>
          <w:sz w:val="22"/>
          <w:szCs w:val="22"/>
        </w:rPr>
        <w:t>al Terms and Conditions of</w:t>
      </w:r>
      <w:r w:rsidR="000E30D7">
        <w:rPr>
          <w:rFonts w:ascii="Calibri" w:hAnsi="Calibri" w:cs="Calibri"/>
          <w:sz w:val="22"/>
          <w:szCs w:val="22"/>
        </w:rPr>
        <w:t xml:space="preserve"> UNDP herein attached as Annex 2</w:t>
      </w:r>
      <w:r w:rsidR="005B0315">
        <w:rPr>
          <w:rFonts w:ascii="Calibri" w:hAnsi="Calibri" w:cs="Calibri"/>
          <w:sz w:val="22"/>
          <w:szCs w:val="22"/>
        </w:rPr>
        <w:t>.</w:t>
      </w:r>
    </w:p>
    <w:p w14:paraId="14070B35" w14:textId="77777777" w:rsidR="00FA2B31" w:rsidRPr="00E933A8" w:rsidRDefault="00FA2B31" w:rsidP="00C25D0F">
      <w:pPr>
        <w:ind w:firstLine="720"/>
        <w:jc w:val="both"/>
        <w:rPr>
          <w:rFonts w:ascii="Calibri" w:hAnsi="Calibri" w:cs="Calibri"/>
          <w:sz w:val="22"/>
          <w:szCs w:val="22"/>
        </w:rPr>
      </w:pPr>
    </w:p>
    <w:p w14:paraId="6D45A06E" w14:textId="77777777" w:rsidR="00DC0535" w:rsidRPr="00E933A8" w:rsidRDefault="00DC0535" w:rsidP="00FC077D">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w:t>
      </w:r>
      <w:r w:rsidR="00C759F7" w:rsidRPr="00E933A8">
        <w:rPr>
          <w:rFonts w:ascii="Calibri" w:hAnsi="Calibri" w:cs="Calibri"/>
          <w:snapToGrid w:val="0"/>
          <w:sz w:val="22"/>
          <w:szCs w:val="22"/>
        </w:rPr>
        <w:t xml:space="preserve">nor award a contract/Purchase Order, </w:t>
      </w:r>
      <w:r w:rsidRPr="00E933A8">
        <w:rPr>
          <w:rFonts w:ascii="Calibri" w:hAnsi="Calibri" w:cs="Calibri"/>
          <w:snapToGrid w:val="0"/>
          <w:sz w:val="22"/>
          <w:szCs w:val="22"/>
        </w:rPr>
        <w:t xml:space="preserve">nor be responsible for any costs </w:t>
      </w:r>
      <w:r w:rsidR="00AC54B2" w:rsidRPr="00E933A8">
        <w:rPr>
          <w:rFonts w:ascii="Calibri" w:hAnsi="Calibri" w:cs="Calibri"/>
          <w:sz w:val="22"/>
          <w:szCs w:val="22"/>
        </w:rPr>
        <w:t>associated with a Supplier’s</w:t>
      </w:r>
      <w:r w:rsidRPr="00E933A8">
        <w:rPr>
          <w:rFonts w:ascii="Calibri" w:hAnsi="Calibri" w:cs="Calibri"/>
          <w:sz w:val="22"/>
          <w:szCs w:val="22"/>
        </w:rPr>
        <w:t xml:space="preserve"> preparation and submission of a quotation, regardless of the outcome </w:t>
      </w:r>
      <w:r w:rsidR="00671A14">
        <w:rPr>
          <w:rFonts w:ascii="Calibri" w:hAnsi="Calibri" w:cs="Calibri"/>
          <w:sz w:val="22"/>
          <w:szCs w:val="22"/>
        </w:rPr>
        <w:t xml:space="preserve">or the manner of conducting </w:t>
      </w:r>
      <w:r w:rsidRPr="00E933A8">
        <w:rPr>
          <w:rFonts w:ascii="Calibri" w:hAnsi="Calibri" w:cs="Calibri"/>
          <w:sz w:val="22"/>
          <w:szCs w:val="22"/>
        </w:rPr>
        <w:t>the selection process.</w:t>
      </w:r>
      <w:r w:rsidR="00FC077D" w:rsidRPr="00E933A8">
        <w:rPr>
          <w:rFonts w:ascii="Calibri" w:hAnsi="Calibri" w:cs="Calibri"/>
          <w:sz w:val="22"/>
          <w:szCs w:val="22"/>
        </w:rPr>
        <w:t xml:space="preserve"> </w:t>
      </w:r>
    </w:p>
    <w:p w14:paraId="2328944C" w14:textId="77777777" w:rsidR="00C25D0F" w:rsidRPr="00C01607" w:rsidRDefault="00C25D0F" w:rsidP="00FC077D">
      <w:pPr>
        <w:ind w:firstLine="720"/>
        <w:jc w:val="both"/>
        <w:rPr>
          <w:rFonts w:ascii="Calibri" w:hAnsi="Calibri" w:cs="Calibri"/>
          <w:sz w:val="16"/>
          <w:szCs w:val="16"/>
        </w:rPr>
      </w:pPr>
    </w:p>
    <w:p w14:paraId="66CDF6A8" w14:textId="77777777" w:rsidR="001971AA" w:rsidRPr="005811EA" w:rsidRDefault="006E137C" w:rsidP="008E4EDF">
      <w:pPr>
        <w:jc w:val="both"/>
        <w:rPr>
          <w:rStyle w:val="Strong"/>
          <w:rFonts w:ascii="Calibri" w:hAnsi="Calibri" w:cs="Calibri"/>
          <w:b w:val="0"/>
          <w:bCs w:val="0"/>
          <w:iCs/>
          <w:snapToGrid w:val="0"/>
          <w:sz w:val="22"/>
          <w:szCs w:val="22"/>
        </w:rPr>
      </w:pPr>
      <w:r w:rsidRPr="00E933A8">
        <w:rPr>
          <w:rFonts w:ascii="Calibri" w:hAnsi="Calibri" w:cs="Calibri"/>
          <w:iCs/>
          <w:sz w:val="22"/>
          <w:szCs w:val="22"/>
        </w:rPr>
        <w:tab/>
      </w:r>
      <w:r w:rsidR="00E60ED4">
        <w:rPr>
          <w:rFonts w:ascii="Calibri" w:hAnsi="Calibri" w:cs="Calibri"/>
          <w:iCs/>
          <w:sz w:val="22"/>
          <w:szCs w:val="22"/>
        </w:rPr>
        <w:t xml:space="preserve">Please be advised that </w:t>
      </w:r>
      <w:r w:rsidR="001677B8" w:rsidRPr="00E933A8">
        <w:rPr>
          <w:rFonts w:ascii="Calibri" w:hAnsi="Calibri" w:cs="Calibri"/>
          <w:iCs/>
          <w:sz w:val="22"/>
          <w:szCs w:val="22"/>
        </w:rPr>
        <w:t>UNDP’s</w:t>
      </w:r>
      <w:r w:rsidR="002B425D" w:rsidRPr="00E933A8">
        <w:rPr>
          <w:rFonts w:ascii="Calibri" w:hAnsi="Calibri" w:cs="Calibri"/>
          <w:iCs/>
          <w:sz w:val="22"/>
          <w:szCs w:val="22"/>
        </w:rPr>
        <w:t xml:space="preserve"> vendor protest procedure is intended to afford an opportunity to appeal </w:t>
      </w:r>
      <w:r w:rsidR="00A715B2" w:rsidRPr="00E933A8">
        <w:rPr>
          <w:rFonts w:ascii="Calibri" w:hAnsi="Calibri" w:cs="Calibri"/>
          <w:iCs/>
          <w:sz w:val="22"/>
          <w:szCs w:val="22"/>
        </w:rPr>
        <w:t>for</w:t>
      </w:r>
      <w:r w:rsidR="002B425D" w:rsidRPr="00E933A8">
        <w:rPr>
          <w:rFonts w:ascii="Calibri" w:hAnsi="Calibri" w:cs="Calibri"/>
          <w:iCs/>
          <w:sz w:val="22"/>
          <w:szCs w:val="22"/>
        </w:rPr>
        <w:t xml:space="preserve"> persons or firms not awarded a purchase order or contract in a competitive procurement process. </w:t>
      </w:r>
      <w:r w:rsidR="00A715B2" w:rsidRPr="00E933A8">
        <w:rPr>
          <w:rFonts w:ascii="Calibri" w:hAnsi="Calibri" w:cs="Calibri"/>
          <w:iCs/>
          <w:sz w:val="22"/>
          <w:szCs w:val="22"/>
        </w:rPr>
        <w:t xml:space="preserve"> </w:t>
      </w:r>
      <w:r w:rsidR="00A715B2" w:rsidRPr="00E933A8">
        <w:rPr>
          <w:rStyle w:val="Strong"/>
          <w:rFonts w:ascii="Calibri" w:hAnsi="Calibri" w:cs="Calibri"/>
          <w:b w:val="0"/>
          <w:iCs/>
          <w:sz w:val="22"/>
          <w:szCs w:val="22"/>
        </w:rPr>
        <w:t xml:space="preserve">In the event that </w:t>
      </w:r>
      <w:r w:rsidR="00A715B2"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hyperlink r:id="rId15" w:history="1">
        <w:r w:rsidR="005811EA" w:rsidRPr="00772850">
          <w:rPr>
            <w:rStyle w:val="Hyperlink"/>
            <w:rFonts w:ascii="Calibri" w:hAnsi="Calibri" w:cs="Calibri"/>
            <w:iCs/>
            <w:snapToGrid w:val="0"/>
            <w:sz w:val="22"/>
            <w:szCs w:val="22"/>
          </w:rPr>
          <w:t>http://www.undp.org/procurement/protest.shtml</w:t>
        </w:r>
      </w:hyperlink>
      <w:r w:rsidR="005811EA">
        <w:rPr>
          <w:rFonts w:ascii="Calibri" w:hAnsi="Calibri" w:cs="Calibri"/>
          <w:iCs/>
          <w:snapToGrid w:val="0"/>
          <w:sz w:val="22"/>
          <w:szCs w:val="22"/>
        </w:rPr>
        <w:t xml:space="preserve"> </w:t>
      </w:r>
    </w:p>
    <w:p w14:paraId="067C7D13" w14:textId="77777777" w:rsidR="00C25D0F" w:rsidRPr="00FA2B31" w:rsidRDefault="00C25D0F" w:rsidP="00C25D0F">
      <w:pPr>
        <w:jc w:val="both"/>
        <w:rPr>
          <w:rStyle w:val="Strong"/>
          <w:rFonts w:ascii="Calibri" w:hAnsi="Calibri" w:cs="Calibri"/>
          <w:b w:val="0"/>
          <w:iCs/>
          <w:sz w:val="16"/>
          <w:szCs w:val="16"/>
        </w:rPr>
      </w:pPr>
    </w:p>
    <w:p w14:paraId="70D706E9" w14:textId="77777777" w:rsidR="00DF6E53" w:rsidRDefault="008E4EDF" w:rsidP="00C25D0F">
      <w:pPr>
        <w:ind w:firstLine="720"/>
        <w:jc w:val="both"/>
        <w:rPr>
          <w:rFonts w:ascii="Calibri" w:hAnsi="Calibri" w:cs="Calibri"/>
          <w:sz w:val="22"/>
          <w:szCs w:val="22"/>
        </w:rPr>
      </w:pPr>
      <w:r w:rsidRPr="008E4EDF">
        <w:rPr>
          <w:rStyle w:val="Strong"/>
          <w:rFonts w:ascii="Calibri" w:hAnsi="Calibri" w:cs="Calibri"/>
          <w:b w:val="0"/>
          <w:iCs/>
          <w:sz w:val="22"/>
          <w:szCs w:val="22"/>
        </w:rPr>
        <w:t xml:space="preserve">UNDP encourages every prospective </w:t>
      </w:r>
      <w:r>
        <w:rPr>
          <w:rStyle w:val="Strong"/>
          <w:rFonts w:ascii="Calibri" w:hAnsi="Calibri" w:cs="Calibri"/>
          <w:b w:val="0"/>
          <w:iCs/>
          <w:sz w:val="22"/>
          <w:szCs w:val="22"/>
        </w:rPr>
        <w:t>Vendor</w:t>
      </w:r>
      <w:r w:rsidRPr="008E4EDF">
        <w:rPr>
          <w:rStyle w:val="Strong"/>
          <w:rFonts w:ascii="Calibri" w:hAnsi="Calibri" w:cs="Calibri"/>
          <w:b w:val="0"/>
          <w:iCs/>
          <w:sz w:val="22"/>
          <w:szCs w:val="22"/>
        </w:rPr>
        <w:t xml:space="preserve"> to </w:t>
      </w:r>
      <w:r w:rsidRPr="008E4EDF">
        <w:rPr>
          <w:rFonts w:ascii="Calibri" w:hAnsi="Calibri" w:cs="Calibri"/>
          <w:sz w:val="22"/>
          <w:szCs w:val="22"/>
        </w:rPr>
        <w:t xml:space="preserve">avoid </w:t>
      </w:r>
      <w:r w:rsidR="005811EA">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0430FDA7" w14:textId="77777777" w:rsidR="00DF6E53" w:rsidRPr="00C01607" w:rsidRDefault="00DF6E53" w:rsidP="00C25D0F">
      <w:pPr>
        <w:ind w:firstLine="720"/>
        <w:jc w:val="both"/>
        <w:rPr>
          <w:rFonts w:ascii="Calibri" w:hAnsi="Calibri" w:cs="Calibri"/>
          <w:sz w:val="16"/>
          <w:szCs w:val="16"/>
        </w:rPr>
      </w:pPr>
    </w:p>
    <w:p w14:paraId="667F9D72" w14:textId="77777777" w:rsidR="00C25D0F" w:rsidRPr="00E933A8"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sidR="005811EA">
        <w:rPr>
          <w:rFonts w:ascii="Calibri" w:hAnsi="Calibri" w:cs="Calibri"/>
          <w:sz w:val="22"/>
          <w:szCs w:val="22"/>
        </w:rPr>
        <w:t xml:space="preserve">other proscribed </w:t>
      </w:r>
      <w:proofErr w:type="gramStart"/>
      <w:r w:rsidRPr="00E933A8">
        <w:rPr>
          <w:rFonts w:ascii="Calibri" w:hAnsi="Calibri" w:cs="Calibri"/>
          <w:sz w:val="22"/>
          <w:szCs w:val="22"/>
        </w:rPr>
        <w:t>practices, and</w:t>
      </w:r>
      <w:proofErr w:type="gramEnd"/>
      <w:r w:rsidRPr="00E933A8">
        <w:rPr>
          <w:rFonts w:ascii="Calibri" w:hAnsi="Calibri" w:cs="Calibri"/>
          <w:sz w:val="22"/>
          <w:szCs w:val="22"/>
        </w:rPr>
        <w:t xml:space="preserve"> is committed to identifying and addressing all such acts and practices against UNDP, as well as third parties involved in UNDP activities.  </w:t>
      </w:r>
      <w:r w:rsidR="008F16D4" w:rsidRPr="00E933A8">
        <w:rPr>
          <w:rFonts w:ascii="Calibri" w:hAnsi="Calibri" w:cs="Calibri"/>
          <w:sz w:val="22"/>
          <w:szCs w:val="22"/>
        </w:rPr>
        <w:t xml:space="preserve">UNDP expects its suppliers to adhere to the UN Supplier Code of Conduct found in this link: </w:t>
      </w:r>
      <w:hyperlink r:id="rId16" w:history="1">
        <w:r w:rsidR="008F16D4" w:rsidRPr="00E933A8">
          <w:rPr>
            <w:rStyle w:val="Hyperlink"/>
            <w:rFonts w:ascii="Calibri" w:hAnsi="Calibri" w:cs="Calibri"/>
            <w:sz w:val="22"/>
            <w:szCs w:val="22"/>
          </w:rPr>
          <w:t>http://www.un.org/depts/ptd/pdf/conduct_english.pdf</w:t>
        </w:r>
      </w:hyperlink>
      <w:r w:rsidR="008F16D4" w:rsidRPr="00E933A8">
        <w:rPr>
          <w:rFonts w:ascii="Calibri" w:hAnsi="Calibri" w:cs="Calibri"/>
          <w:sz w:val="22"/>
          <w:szCs w:val="22"/>
        </w:rPr>
        <w:t xml:space="preserve"> </w:t>
      </w:r>
    </w:p>
    <w:p w14:paraId="48C81DF1" w14:textId="77777777" w:rsidR="00C25D0F" w:rsidRPr="00E933A8" w:rsidRDefault="00C25D0F" w:rsidP="00C25D0F">
      <w:pPr>
        <w:rPr>
          <w:rFonts w:ascii="Calibri" w:hAnsi="Calibri" w:cs="Calibri"/>
          <w:sz w:val="22"/>
          <w:szCs w:val="22"/>
        </w:rPr>
      </w:pPr>
    </w:p>
    <w:p w14:paraId="4031863C" w14:textId="77777777" w:rsidR="003162F1" w:rsidRPr="00E933A8" w:rsidRDefault="007D3FF9" w:rsidP="00183E95">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quotation.</w:t>
      </w:r>
    </w:p>
    <w:p w14:paraId="46F783EA" w14:textId="77777777" w:rsidR="000A3502" w:rsidRDefault="000A3502" w:rsidP="00F27C17">
      <w:pPr>
        <w:ind w:left="5760" w:firstLine="720"/>
        <w:jc w:val="both"/>
        <w:rPr>
          <w:rFonts w:ascii="Calibri" w:hAnsi="Calibri" w:cs="Calibri"/>
          <w:sz w:val="22"/>
          <w:szCs w:val="22"/>
        </w:rPr>
      </w:pPr>
    </w:p>
    <w:p w14:paraId="208C72DD" w14:textId="77777777" w:rsidR="000A3502" w:rsidRDefault="000A3502" w:rsidP="00F27C17">
      <w:pPr>
        <w:ind w:left="5760" w:firstLine="720"/>
        <w:jc w:val="both"/>
        <w:rPr>
          <w:rFonts w:ascii="Calibri" w:hAnsi="Calibri" w:cs="Calibri"/>
          <w:sz w:val="22"/>
          <w:szCs w:val="22"/>
        </w:rPr>
      </w:pPr>
    </w:p>
    <w:p w14:paraId="471F4D5E" w14:textId="77777777" w:rsidR="00F27C17" w:rsidRPr="004D5E6F" w:rsidRDefault="00F27C17" w:rsidP="00F27C17">
      <w:pPr>
        <w:ind w:left="5760" w:firstLine="720"/>
        <w:jc w:val="both"/>
        <w:rPr>
          <w:rFonts w:ascii="Calibri" w:hAnsi="Calibri" w:cs="Calibri"/>
          <w:sz w:val="22"/>
          <w:szCs w:val="22"/>
        </w:rPr>
      </w:pPr>
      <w:r w:rsidRPr="004D5E6F">
        <w:rPr>
          <w:rFonts w:ascii="Calibri" w:hAnsi="Calibri" w:cs="Calibri"/>
          <w:sz w:val="22"/>
          <w:szCs w:val="22"/>
        </w:rPr>
        <w:t>Sincerely yours,</w:t>
      </w:r>
    </w:p>
    <w:p w14:paraId="16E7FB1F" w14:textId="77777777" w:rsidR="00901CD0" w:rsidRPr="00183E95" w:rsidRDefault="00F27C17" w:rsidP="00183E95">
      <w:pPr>
        <w:ind w:left="5760" w:firstLine="720"/>
        <w:jc w:val="both"/>
        <w:rPr>
          <w:rFonts w:ascii="Calibri" w:hAnsi="Calibri" w:cs="Calibri"/>
          <w:iCs/>
          <w:snapToGrid w:val="0"/>
          <w:sz w:val="22"/>
          <w:szCs w:val="22"/>
        </w:rPr>
      </w:pPr>
      <w:r w:rsidRPr="004D5E6F">
        <w:rPr>
          <w:rFonts w:ascii="Calibri" w:hAnsi="Calibri" w:cs="Calibri"/>
          <w:sz w:val="22"/>
          <w:szCs w:val="22"/>
        </w:rPr>
        <w:t>UNDP BIH</w:t>
      </w:r>
      <w:r w:rsidRPr="004D5E6F">
        <w:rPr>
          <w:rFonts w:ascii="Calibri" w:hAnsi="Calibri" w:cs="Calibri"/>
          <w:sz w:val="22"/>
          <w:szCs w:val="22"/>
        </w:rPr>
        <w:tab/>
      </w:r>
      <w:r w:rsidRPr="004D5E6F">
        <w:rPr>
          <w:rFonts w:ascii="Calibri" w:hAnsi="Calibri" w:cs="Calibri"/>
          <w:sz w:val="22"/>
          <w:szCs w:val="22"/>
        </w:rPr>
        <w:tab/>
      </w:r>
      <w:r w:rsidRPr="004D5E6F">
        <w:rPr>
          <w:rFonts w:ascii="Calibri" w:hAnsi="Calibri" w:cs="Calibri"/>
          <w:sz w:val="22"/>
          <w:szCs w:val="22"/>
        </w:rPr>
        <w:tab/>
      </w:r>
      <w:sdt>
        <w:sdtPr>
          <w:rPr>
            <w:rFonts w:ascii="Calibri" w:hAnsi="Calibri" w:cs="Calibri"/>
            <w:sz w:val="22"/>
            <w:szCs w:val="22"/>
          </w:rPr>
          <w:id w:val="789089549"/>
          <w:lock w:val="sdtLocked"/>
          <w:showingPlcHdr/>
          <w:date>
            <w:dateFormat w:val="MMMM d, yyyy"/>
            <w:lid w:val="en-US"/>
            <w:storeMappedDataAs w:val="dateTime"/>
            <w:calendar w:val="gregorian"/>
          </w:date>
        </w:sdtPr>
        <w:sdtEndPr/>
        <w:sdtContent>
          <w:r w:rsidR="00AD009A">
            <w:rPr>
              <w:rFonts w:ascii="Calibri" w:hAnsi="Calibri" w:cs="Calibri"/>
              <w:sz w:val="22"/>
              <w:szCs w:val="22"/>
            </w:rPr>
            <w:t xml:space="preserve">     </w:t>
          </w:r>
        </w:sdtContent>
      </w:sdt>
    </w:p>
    <w:p w14:paraId="5C99A449" w14:textId="77777777" w:rsidR="000A3502" w:rsidRDefault="000A3502" w:rsidP="00DF6E53">
      <w:pPr>
        <w:jc w:val="right"/>
        <w:rPr>
          <w:rFonts w:ascii="Calibri" w:hAnsi="Calibri" w:cs="Calibri"/>
          <w:b/>
          <w:sz w:val="22"/>
          <w:szCs w:val="22"/>
        </w:rPr>
      </w:pPr>
      <w:r>
        <w:rPr>
          <w:rFonts w:ascii="Calibri" w:hAnsi="Calibri" w:cs="Calibri"/>
          <w:b/>
          <w:sz w:val="22"/>
          <w:szCs w:val="22"/>
        </w:rPr>
        <w:br w:type="page"/>
      </w:r>
    </w:p>
    <w:p w14:paraId="0D405E10" w14:textId="77777777" w:rsidR="00DA4CB6" w:rsidRPr="00425703" w:rsidRDefault="00DA4CB6" w:rsidP="00DA4CB6">
      <w:pPr>
        <w:jc w:val="right"/>
        <w:rPr>
          <w:rFonts w:ascii="Calibri" w:hAnsi="Calibri" w:cs="Calibri"/>
          <w:b/>
          <w:sz w:val="22"/>
          <w:szCs w:val="22"/>
        </w:rPr>
      </w:pPr>
      <w:r w:rsidRPr="00425703">
        <w:rPr>
          <w:rFonts w:ascii="Calibri" w:hAnsi="Calibri" w:cs="Calibri"/>
          <w:b/>
          <w:sz w:val="22"/>
          <w:szCs w:val="22"/>
        </w:rPr>
        <w:lastRenderedPageBreak/>
        <w:t xml:space="preserve">Annex </w:t>
      </w:r>
      <w:r w:rsidR="003D3046">
        <w:rPr>
          <w:rFonts w:ascii="Calibri" w:hAnsi="Calibri" w:cs="Calibri"/>
          <w:b/>
          <w:sz w:val="22"/>
          <w:szCs w:val="22"/>
        </w:rPr>
        <w:t>I</w:t>
      </w:r>
    </w:p>
    <w:p w14:paraId="7965419C" w14:textId="77777777" w:rsidR="00DA4CB6" w:rsidRPr="00425703" w:rsidRDefault="00DA4CB6" w:rsidP="00DA4CB6">
      <w:pPr>
        <w:jc w:val="center"/>
        <w:rPr>
          <w:rFonts w:ascii="Calibri" w:hAnsi="Calibri" w:cs="Calibri"/>
          <w:b/>
          <w:sz w:val="28"/>
          <w:szCs w:val="28"/>
        </w:rPr>
      </w:pPr>
      <w:r w:rsidRPr="00425703">
        <w:rPr>
          <w:rFonts w:ascii="Calibri" w:hAnsi="Calibri" w:cs="Calibri"/>
          <w:b/>
          <w:sz w:val="28"/>
          <w:szCs w:val="28"/>
        </w:rPr>
        <w:t>FORM FOR SUBMITTING SUPPLIER’S QUOTATION</w:t>
      </w:r>
    </w:p>
    <w:p w14:paraId="3C92E78C" w14:textId="77777777" w:rsidR="00DA4CB6" w:rsidRPr="00425703" w:rsidRDefault="00DA4CB6" w:rsidP="00DA4CB6">
      <w:pPr>
        <w:jc w:val="center"/>
        <w:rPr>
          <w:rFonts w:ascii="Calibri" w:hAnsi="Calibri" w:cs="Calibri"/>
          <w:b/>
          <w:i/>
          <w:sz w:val="18"/>
          <w:szCs w:val="18"/>
        </w:rPr>
      </w:pPr>
      <w:r w:rsidRPr="00425703">
        <w:rPr>
          <w:rFonts w:ascii="Calibri" w:hAnsi="Calibri" w:cs="Calibri"/>
          <w:b/>
          <w:i/>
          <w:sz w:val="18"/>
          <w:szCs w:val="18"/>
        </w:rPr>
        <w:t>(This Form must be submitted only using the Supplier’s Official Letterhead/Stationery)</w:t>
      </w:r>
    </w:p>
    <w:p w14:paraId="6AC9B2A9" w14:textId="77777777" w:rsidR="00C52D5E" w:rsidRDefault="00C52D5E" w:rsidP="00DA4CB6">
      <w:pPr>
        <w:spacing w:before="120"/>
        <w:jc w:val="both"/>
        <w:rPr>
          <w:rFonts w:ascii="Calibri" w:hAnsi="Calibri" w:cs="Calibri"/>
          <w:snapToGrid w:val="0"/>
          <w:sz w:val="22"/>
          <w:szCs w:val="22"/>
        </w:rPr>
      </w:pPr>
    </w:p>
    <w:p w14:paraId="56D7DE33" w14:textId="2B8E6C97" w:rsidR="00DA4CB6" w:rsidRPr="00D5497C" w:rsidRDefault="00DA4CB6" w:rsidP="7A530375">
      <w:pPr>
        <w:spacing w:before="120"/>
        <w:jc w:val="both"/>
        <w:rPr>
          <w:rFonts w:ascii="Calibri" w:eastAsia="Calibri" w:hAnsi="Calibri" w:cs="Calibri"/>
          <w:sz w:val="22"/>
          <w:szCs w:val="22"/>
        </w:rPr>
      </w:pPr>
      <w:r w:rsidRPr="7A530375">
        <w:rPr>
          <w:rFonts w:ascii="Calibri" w:eastAsia="Calibri" w:hAnsi="Calibri" w:cs="Calibri"/>
          <w:snapToGrid w:val="0"/>
          <w:sz w:val="22"/>
          <w:szCs w:val="22"/>
        </w:rPr>
        <w:t xml:space="preserve">We, the undersigned, hereby accept in full the UNDP General Terms and Conditions, and hereby offer to </w:t>
      </w:r>
      <w:r w:rsidR="006D2C3F">
        <w:rPr>
          <w:rFonts w:ascii="Calibri" w:eastAsia="Calibri" w:hAnsi="Calibri" w:cs="Calibri"/>
          <w:snapToGrid w:val="0"/>
          <w:sz w:val="22"/>
          <w:szCs w:val="22"/>
        </w:rPr>
        <w:t>perform the works</w:t>
      </w:r>
      <w:r w:rsidRPr="7A530375">
        <w:rPr>
          <w:rFonts w:ascii="Calibri" w:eastAsia="Calibri" w:hAnsi="Calibri" w:cs="Calibri"/>
          <w:snapToGrid w:val="0"/>
          <w:sz w:val="22"/>
          <w:szCs w:val="22"/>
        </w:rPr>
        <w:t xml:space="preserve"> in conformity with the specification and requirements of</w:t>
      </w:r>
      <w:r w:rsidR="006109EA" w:rsidRPr="7A530375">
        <w:rPr>
          <w:rFonts w:ascii="Calibri" w:eastAsia="Calibri" w:hAnsi="Calibri" w:cs="Calibri"/>
          <w:snapToGrid w:val="0"/>
          <w:sz w:val="22"/>
          <w:szCs w:val="22"/>
        </w:rPr>
        <w:t xml:space="preserve"> UNDP as per</w:t>
      </w:r>
      <w:r w:rsidR="009F5C77" w:rsidRPr="7A530375">
        <w:rPr>
          <w:rFonts w:ascii="Myriad Pro" w:eastAsia="Myriad Pro" w:hAnsi="Myriad Pro" w:cs="Myriad Pro"/>
          <w:b/>
          <w:bCs/>
          <w:sz w:val="22"/>
          <w:szCs w:val="22"/>
        </w:rPr>
        <w:t xml:space="preserve"> </w:t>
      </w:r>
      <w:r w:rsidR="006109EA" w:rsidRPr="7A530375">
        <w:rPr>
          <w:rFonts w:ascii="Calibri" w:eastAsia="Calibri" w:hAnsi="Calibri" w:cs="Calibri"/>
          <w:snapToGrid w:val="0"/>
          <w:sz w:val="22"/>
          <w:szCs w:val="22"/>
        </w:rPr>
        <w:t xml:space="preserve">RFQ Reference </w:t>
      </w:r>
      <w:r w:rsidR="006109EA" w:rsidRPr="00895A95">
        <w:rPr>
          <w:rFonts w:ascii="Calibri" w:eastAsia="Calibri" w:hAnsi="Calibri" w:cs="Calibri"/>
          <w:snapToGrid w:val="0"/>
          <w:sz w:val="22"/>
          <w:szCs w:val="22"/>
          <w:highlight w:val="yellow"/>
        </w:rPr>
        <w:t>BIH</w:t>
      </w:r>
      <w:r w:rsidR="005A52EB" w:rsidRPr="00895A95">
        <w:rPr>
          <w:rFonts w:ascii="Calibri" w:eastAsia="Calibri" w:hAnsi="Calibri" w:cs="Calibri"/>
          <w:snapToGrid w:val="0"/>
          <w:sz w:val="22"/>
          <w:szCs w:val="22"/>
          <w:highlight w:val="yellow"/>
        </w:rPr>
        <w:t>/RFQ/</w:t>
      </w:r>
      <w:r w:rsidR="00FB6C68">
        <w:rPr>
          <w:rFonts w:ascii="Calibri" w:eastAsia="Calibri" w:hAnsi="Calibri" w:cs="Calibri"/>
          <w:snapToGrid w:val="0"/>
          <w:sz w:val="22"/>
          <w:szCs w:val="22"/>
          <w:highlight w:val="yellow"/>
        </w:rPr>
        <w:t>XXX</w:t>
      </w:r>
      <w:r w:rsidRPr="00895A95">
        <w:rPr>
          <w:rFonts w:ascii="Calibri" w:eastAsia="Calibri" w:hAnsi="Calibri" w:cs="Calibri"/>
          <w:snapToGrid w:val="0"/>
          <w:sz w:val="22"/>
          <w:szCs w:val="22"/>
          <w:highlight w:val="yellow"/>
        </w:rPr>
        <w:t>/</w:t>
      </w:r>
      <w:r w:rsidR="008C2884" w:rsidRPr="00895A95">
        <w:rPr>
          <w:rFonts w:ascii="Calibri" w:eastAsia="Calibri" w:hAnsi="Calibri" w:cs="Calibri"/>
          <w:snapToGrid w:val="0"/>
          <w:sz w:val="22"/>
          <w:szCs w:val="22"/>
          <w:highlight w:val="yellow"/>
        </w:rPr>
        <w:t>1</w:t>
      </w:r>
      <w:r w:rsidR="00FB6C68">
        <w:rPr>
          <w:rFonts w:ascii="Calibri" w:eastAsia="Calibri" w:hAnsi="Calibri" w:cs="Calibri"/>
          <w:snapToGrid w:val="0"/>
          <w:sz w:val="22"/>
          <w:szCs w:val="22"/>
        </w:rPr>
        <w:t>9</w:t>
      </w:r>
      <w:r w:rsidRPr="00D61325">
        <w:rPr>
          <w:rFonts w:ascii="Calibri" w:eastAsia="Calibri" w:hAnsi="Calibri" w:cs="Calibri"/>
          <w:snapToGrid w:val="0"/>
          <w:sz w:val="22"/>
          <w:szCs w:val="22"/>
        </w:rPr>
        <w:t>:</w:t>
      </w:r>
    </w:p>
    <w:p w14:paraId="32743E71" w14:textId="77777777" w:rsidR="00DA4CB6" w:rsidRDefault="00DA4CB6" w:rsidP="00DA4CB6">
      <w:pPr>
        <w:ind w:left="990" w:right="630" w:hanging="990"/>
        <w:jc w:val="both"/>
        <w:rPr>
          <w:rFonts w:ascii="Calibri" w:hAnsi="Calibri" w:cs="Calibri"/>
          <w:b/>
          <w:snapToGrid w:val="0"/>
          <w:sz w:val="22"/>
          <w:szCs w:val="22"/>
        </w:rPr>
      </w:pPr>
    </w:p>
    <w:p w14:paraId="55564F82" w14:textId="6EB32E9C" w:rsidR="00FE3F72" w:rsidRPr="00FE3F72" w:rsidRDefault="00FE3F72" w:rsidP="00FE3F72">
      <w:pPr>
        <w:jc w:val="center"/>
        <w:rPr>
          <w:rFonts w:ascii="Calibri" w:hAnsi="Calibri" w:cs="Calibri"/>
          <w:b/>
          <w:sz w:val="22"/>
          <w:szCs w:val="22"/>
        </w:rPr>
      </w:pPr>
      <w:r w:rsidRPr="00FE3F72">
        <w:rPr>
          <w:rFonts w:ascii="Calibri" w:hAnsi="Calibri" w:cs="Calibri"/>
          <w:b/>
          <w:sz w:val="22"/>
          <w:szCs w:val="22"/>
        </w:rPr>
        <w:t xml:space="preserve">Construction works on </w:t>
      </w:r>
      <w:r>
        <w:rPr>
          <w:rFonts w:ascii="Calibri" w:hAnsi="Calibri" w:cs="Calibri"/>
          <w:b/>
          <w:sz w:val="22"/>
          <w:szCs w:val="22"/>
        </w:rPr>
        <w:t xml:space="preserve">facade on </w:t>
      </w:r>
      <w:r w:rsidRPr="00FE3F72">
        <w:rPr>
          <w:rFonts w:asciiTheme="minorHAnsi" w:eastAsia="MS Mincho" w:hAnsiTheme="minorHAnsi" w:cstheme="minorHAnsi"/>
          <w:sz w:val="22"/>
          <w:szCs w:val="22"/>
        </w:rPr>
        <w:t>“</w:t>
      </w:r>
      <w:r w:rsidRPr="00FE3F72">
        <w:rPr>
          <w:rFonts w:asciiTheme="minorHAnsi" w:eastAsia="MS Mincho" w:hAnsiTheme="minorHAnsi" w:cstheme="minorHAnsi"/>
          <w:b/>
          <w:sz w:val="22"/>
          <w:szCs w:val="22"/>
        </w:rPr>
        <w:t xml:space="preserve">Academy of Performing Arts” </w:t>
      </w:r>
      <w:r>
        <w:rPr>
          <w:rFonts w:asciiTheme="minorHAnsi" w:eastAsia="MS Mincho" w:hAnsiTheme="minorHAnsi" w:cstheme="minorHAnsi"/>
          <w:b/>
          <w:sz w:val="22"/>
          <w:szCs w:val="22"/>
        </w:rPr>
        <w:t>Sarajevo</w:t>
      </w:r>
    </w:p>
    <w:p w14:paraId="6C1267FF" w14:textId="77777777" w:rsidR="00722F91" w:rsidRPr="000835AB" w:rsidRDefault="00722F91" w:rsidP="00DA4CB6">
      <w:pPr>
        <w:ind w:left="990" w:right="630" w:hanging="990"/>
        <w:jc w:val="both"/>
        <w:rPr>
          <w:rFonts w:ascii="Calibri" w:hAnsi="Calibri" w:cs="Calibri"/>
          <w:b/>
          <w:snapToGrid w:val="0"/>
          <w:sz w:val="22"/>
          <w:szCs w:val="22"/>
          <w:u w:val="single"/>
        </w:rPr>
      </w:pPr>
    </w:p>
    <w:p w14:paraId="192C95DA" w14:textId="77777777" w:rsidR="00DA4CB6" w:rsidRPr="00D5497C" w:rsidRDefault="00DA4CB6" w:rsidP="00DA4CB6">
      <w:pPr>
        <w:ind w:right="630"/>
        <w:jc w:val="both"/>
        <w:rPr>
          <w:rFonts w:ascii="Calibri" w:hAnsi="Calibri" w:cs="Calibri"/>
          <w:b/>
          <w:snapToGrid w:val="0"/>
          <w:sz w:val="22"/>
          <w:szCs w:val="22"/>
          <w:u w:val="single"/>
        </w:rPr>
      </w:pPr>
      <w:r w:rsidRPr="00D5497C">
        <w:rPr>
          <w:rFonts w:ascii="Calibri" w:hAnsi="Calibri" w:cs="Calibri"/>
          <w:b/>
          <w:snapToGrid w:val="0"/>
          <w:sz w:val="22"/>
          <w:szCs w:val="22"/>
          <w:u w:val="single"/>
        </w:rPr>
        <w:t xml:space="preserve">TABLE 1: </w:t>
      </w:r>
      <w:r>
        <w:rPr>
          <w:rFonts w:ascii="Calibri" w:hAnsi="Calibri" w:cs="Calibri"/>
          <w:b/>
          <w:snapToGrid w:val="0"/>
          <w:sz w:val="22"/>
          <w:szCs w:val="22"/>
          <w:u w:val="single"/>
        </w:rPr>
        <w:t xml:space="preserve">Offer for </w:t>
      </w:r>
      <w:r w:rsidR="00883145">
        <w:rPr>
          <w:rFonts w:ascii="Calibri" w:hAnsi="Calibri" w:cs="Calibri"/>
          <w:b/>
          <w:snapToGrid w:val="0"/>
          <w:sz w:val="22"/>
          <w:szCs w:val="22"/>
          <w:u w:val="single"/>
        </w:rPr>
        <w:t>construction</w:t>
      </w:r>
      <w:r w:rsidR="006109EA">
        <w:rPr>
          <w:rFonts w:ascii="Calibri" w:hAnsi="Calibri" w:cs="Calibri"/>
          <w:b/>
          <w:snapToGrid w:val="0"/>
          <w:sz w:val="22"/>
          <w:szCs w:val="22"/>
          <w:u w:val="single"/>
        </w:rPr>
        <w:t xml:space="preserve"> </w:t>
      </w:r>
      <w:r w:rsidR="006109EA" w:rsidRPr="005B5B02">
        <w:rPr>
          <w:rFonts w:ascii="Calibri" w:hAnsi="Calibri" w:cs="Calibri"/>
          <w:b/>
          <w:snapToGrid w:val="0"/>
          <w:sz w:val="22"/>
          <w:szCs w:val="22"/>
          <w:u w:val="single"/>
        </w:rPr>
        <w:t>w</w:t>
      </w:r>
      <w:r w:rsidRPr="005B5B02">
        <w:rPr>
          <w:rFonts w:ascii="Calibri" w:hAnsi="Calibri" w:cs="Calibri"/>
          <w:b/>
          <w:snapToGrid w:val="0"/>
          <w:sz w:val="22"/>
          <w:szCs w:val="22"/>
          <w:u w:val="single"/>
        </w:rPr>
        <w:t xml:space="preserve">orks </w:t>
      </w:r>
      <w:r w:rsidR="00213B01" w:rsidRPr="005B5B02">
        <w:rPr>
          <w:rFonts w:ascii="Calibri" w:hAnsi="Calibri" w:cs="Calibri"/>
          <w:b/>
          <w:snapToGrid w:val="0"/>
          <w:sz w:val="22"/>
          <w:szCs w:val="22"/>
          <w:u w:val="single"/>
        </w:rPr>
        <w:t xml:space="preserve">in </w:t>
      </w:r>
      <w:r w:rsidR="00C52D5E" w:rsidRPr="005B5B02">
        <w:rPr>
          <w:rFonts w:ascii="Calibri" w:hAnsi="Calibri" w:cs="Calibri"/>
          <w:b/>
          <w:snapToGrid w:val="0"/>
          <w:sz w:val="22"/>
          <w:szCs w:val="22"/>
          <w:u w:val="single"/>
        </w:rPr>
        <w:t xml:space="preserve">accordance </w:t>
      </w:r>
      <w:r w:rsidR="00213B01" w:rsidRPr="005B5B02">
        <w:rPr>
          <w:rFonts w:ascii="Calibri" w:hAnsi="Calibri" w:cs="Calibri"/>
          <w:b/>
          <w:snapToGrid w:val="0"/>
          <w:sz w:val="22"/>
          <w:szCs w:val="22"/>
          <w:u w:val="single"/>
        </w:rPr>
        <w:t xml:space="preserve">with </w:t>
      </w:r>
      <w:r w:rsidRPr="005B5B02">
        <w:rPr>
          <w:rFonts w:ascii="Calibri" w:hAnsi="Calibri" w:cs="Calibri"/>
          <w:b/>
          <w:snapToGrid w:val="0"/>
          <w:sz w:val="22"/>
          <w:szCs w:val="22"/>
          <w:u w:val="single"/>
        </w:rPr>
        <w:t>Technical</w:t>
      </w:r>
      <w:r w:rsidRPr="00D5497C">
        <w:rPr>
          <w:rFonts w:ascii="Calibri" w:hAnsi="Calibri" w:cs="Calibri"/>
          <w:b/>
          <w:snapToGrid w:val="0"/>
          <w:sz w:val="22"/>
          <w:szCs w:val="22"/>
          <w:u w:val="single"/>
        </w:rPr>
        <w:t xml:space="preserve"> Specifications and Requirements</w:t>
      </w:r>
      <w:r>
        <w:rPr>
          <w:rFonts w:ascii="Calibri" w:hAnsi="Calibri" w:cs="Calibri"/>
          <w:b/>
          <w:snapToGrid w:val="0"/>
          <w:sz w:val="22"/>
          <w:szCs w:val="22"/>
          <w:u w:val="single"/>
        </w:rPr>
        <w:t xml:space="preserve"> for works</w:t>
      </w:r>
      <w:r w:rsidRPr="00D5497C">
        <w:rPr>
          <w:rFonts w:ascii="Calibri" w:hAnsi="Calibri" w:cs="Calibri"/>
          <w:b/>
          <w:snapToGrid w:val="0"/>
          <w:sz w:val="22"/>
          <w:szCs w:val="22"/>
          <w:u w:val="single"/>
        </w:rPr>
        <w:t xml:space="preserve"> </w:t>
      </w:r>
    </w:p>
    <w:p w14:paraId="5E7D9B8B" w14:textId="77777777" w:rsidR="00DA4CB6" w:rsidRDefault="00DA4CB6" w:rsidP="00DA4CB6">
      <w:pPr>
        <w:ind w:right="630"/>
        <w:jc w:val="both"/>
        <w:rPr>
          <w:rFonts w:ascii="Calibri" w:hAnsi="Calibri" w:cs="Calibri"/>
          <w:snapToGrid w:val="0"/>
          <w:sz w:val="22"/>
          <w:szCs w:val="22"/>
          <w:u w:val="single"/>
        </w:rPr>
      </w:pPr>
    </w:p>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553"/>
        <w:gridCol w:w="1335"/>
        <w:gridCol w:w="1451"/>
        <w:gridCol w:w="1440"/>
      </w:tblGrid>
      <w:tr w:rsidR="005B1AD2" w14:paraId="5C7B1C63" w14:textId="77777777" w:rsidTr="0029081F">
        <w:tc>
          <w:tcPr>
            <w:tcW w:w="761" w:type="dxa"/>
            <w:tcBorders>
              <w:top w:val="single" w:sz="4" w:space="0" w:color="auto"/>
              <w:left w:val="single" w:sz="4" w:space="0" w:color="auto"/>
              <w:bottom w:val="single" w:sz="4" w:space="0" w:color="auto"/>
              <w:right w:val="single" w:sz="4" w:space="0" w:color="auto"/>
            </w:tcBorders>
            <w:hideMark/>
          </w:tcPr>
          <w:p w14:paraId="13C50B0D" w14:textId="77777777" w:rsidR="005B1AD2" w:rsidRDefault="005B1AD2" w:rsidP="006A4F1A">
            <w:pPr>
              <w:rPr>
                <w:rFonts w:ascii="Myriad Pro" w:hAnsi="Myriad Pro"/>
                <w:snapToGrid w:val="0"/>
              </w:rPr>
            </w:pPr>
            <w:r>
              <w:rPr>
                <w:rFonts w:ascii="Myriad Pro" w:hAnsi="Myriad Pro"/>
                <w:snapToGrid w:val="0"/>
              </w:rPr>
              <w:t>Item No.</w:t>
            </w:r>
          </w:p>
        </w:tc>
        <w:tc>
          <w:tcPr>
            <w:tcW w:w="4553" w:type="dxa"/>
            <w:tcBorders>
              <w:top w:val="single" w:sz="4" w:space="0" w:color="auto"/>
              <w:left w:val="single" w:sz="4" w:space="0" w:color="auto"/>
              <w:bottom w:val="single" w:sz="4" w:space="0" w:color="auto"/>
              <w:right w:val="single" w:sz="4" w:space="0" w:color="auto"/>
            </w:tcBorders>
            <w:hideMark/>
          </w:tcPr>
          <w:p w14:paraId="0945A640" w14:textId="77777777" w:rsidR="005B1AD2" w:rsidRDefault="005B1AD2" w:rsidP="006A4F1A">
            <w:pPr>
              <w:rPr>
                <w:rFonts w:ascii="Myriad Pro" w:hAnsi="Myriad Pro"/>
                <w:snapToGrid w:val="0"/>
              </w:rPr>
            </w:pPr>
            <w:r>
              <w:rPr>
                <w:rFonts w:ascii="Myriad Pro" w:hAnsi="Myriad Pro"/>
                <w:snapToGrid w:val="0"/>
              </w:rPr>
              <w:t xml:space="preserve">Description/Specification </w:t>
            </w:r>
          </w:p>
        </w:tc>
        <w:tc>
          <w:tcPr>
            <w:tcW w:w="1335" w:type="dxa"/>
            <w:tcBorders>
              <w:top w:val="single" w:sz="4" w:space="0" w:color="auto"/>
              <w:left w:val="single" w:sz="4" w:space="0" w:color="auto"/>
              <w:bottom w:val="single" w:sz="4" w:space="0" w:color="auto"/>
              <w:right w:val="single" w:sz="4" w:space="0" w:color="auto"/>
            </w:tcBorders>
            <w:hideMark/>
          </w:tcPr>
          <w:p w14:paraId="5007A563" w14:textId="77777777" w:rsidR="005B1AD2" w:rsidRDefault="005B1AD2" w:rsidP="006A4F1A">
            <w:pPr>
              <w:rPr>
                <w:rFonts w:ascii="Myriad Pro" w:hAnsi="Myriad Pro"/>
              </w:rPr>
            </w:pPr>
            <w:r>
              <w:rPr>
                <w:rFonts w:ascii="Myriad Pro" w:hAnsi="Myriad Pro"/>
              </w:rPr>
              <w:t>TOTAL (BAM):</w:t>
            </w:r>
          </w:p>
          <w:p w14:paraId="5060B363" w14:textId="77777777" w:rsidR="005B1AD2" w:rsidRDefault="005B1AD2" w:rsidP="006A4F1A">
            <w:pPr>
              <w:rPr>
                <w:rFonts w:ascii="Myriad Pro" w:hAnsi="Myriad Pro"/>
                <w:snapToGrid w:val="0"/>
              </w:rPr>
            </w:pPr>
            <w:r>
              <w:rPr>
                <w:rFonts w:ascii="Myriad Pro" w:hAnsi="Myriad Pro"/>
              </w:rPr>
              <w:t xml:space="preserve">Without </w:t>
            </w:r>
            <w:r>
              <w:rPr>
                <w:rFonts w:ascii="Myriad Pro" w:hAnsi="Myriad Pro"/>
                <w:b/>
              </w:rPr>
              <w:t>VAT</w:t>
            </w:r>
          </w:p>
        </w:tc>
        <w:tc>
          <w:tcPr>
            <w:tcW w:w="1451" w:type="dxa"/>
            <w:tcBorders>
              <w:top w:val="single" w:sz="4" w:space="0" w:color="auto"/>
              <w:left w:val="single" w:sz="4" w:space="0" w:color="auto"/>
              <w:bottom w:val="single" w:sz="4" w:space="0" w:color="auto"/>
              <w:right w:val="single" w:sz="4" w:space="0" w:color="auto"/>
            </w:tcBorders>
            <w:hideMark/>
          </w:tcPr>
          <w:p w14:paraId="28CEB070" w14:textId="77777777" w:rsidR="005B1AD2" w:rsidRDefault="005B1AD2" w:rsidP="006A4F1A">
            <w:pPr>
              <w:rPr>
                <w:rFonts w:ascii="Myriad Pro" w:hAnsi="Myriad Pro"/>
                <w:snapToGrid w:val="0"/>
              </w:rPr>
            </w:pPr>
            <w:r>
              <w:rPr>
                <w:rFonts w:ascii="Myriad Pro" w:hAnsi="Myriad Pro"/>
                <w:snapToGrid w:val="0"/>
              </w:rPr>
              <w:t>VAT Amount</w:t>
            </w:r>
          </w:p>
        </w:tc>
        <w:tc>
          <w:tcPr>
            <w:tcW w:w="1440" w:type="dxa"/>
            <w:tcBorders>
              <w:top w:val="single" w:sz="4" w:space="0" w:color="auto"/>
              <w:left w:val="single" w:sz="4" w:space="0" w:color="auto"/>
              <w:bottom w:val="single" w:sz="4" w:space="0" w:color="auto"/>
              <w:right w:val="single" w:sz="4" w:space="0" w:color="auto"/>
            </w:tcBorders>
            <w:hideMark/>
          </w:tcPr>
          <w:p w14:paraId="1C537981" w14:textId="77777777" w:rsidR="005B1AD2" w:rsidRDefault="005B1AD2" w:rsidP="006A4F1A">
            <w:pPr>
              <w:rPr>
                <w:rFonts w:ascii="Myriad Pro" w:hAnsi="Myriad Pro"/>
              </w:rPr>
            </w:pPr>
            <w:r>
              <w:rPr>
                <w:rFonts w:ascii="Myriad Pro" w:hAnsi="Myriad Pro"/>
              </w:rPr>
              <w:t>TOTAL (BAM):</w:t>
            </w:r>
          </w:p>
          <w:p w14:paraId="496901E9" w14:textId="77777777" w:rsidR="005B1AD2" w:rsidRDefault="005B1AD2" w:rsidP="006A4F1A">
            <w:pPr>
              <w:rPr>
                <w:rFonts w:ascii="Myriad Pro" w:hAnsi="Myriad Pro"/>
                <w:snapToGrid w:val="0"/>
              </w:rPr>
            </w:pPr>
            <w:r>
              <w:rPr>
                <w:rFonts w:ascii="Myriad Pro" w:hAnsi="Myriad Pro"/>
              </w:rPr>
              <w:t xml:space="preserve">With </w:t>
            </w:r>
            <w:r>
              <w:rPr>
                <w:rFonts w:ascii="Myriad Pro" w:hAnsi="Myriad Pro"/>
                <w:b/>
              </w:rPr>
              <w:t>VAT</w:t>
            </w:r>
          </w:p>
        </w:tc>
      </w:tr>
      <w:tr w:rsidR="005B1AD2" w14:paraId="23226961" w14:textId="77777777" w:rsidTr="0029081F">
        <w:trPr>
          <w:trHeight w:val="586"/>
        </w:trPr>
        <w:tc>
          <w:tcPr>
            <w:tcW w:w="761" w:type="dxa"/>
            <w:tcBorders>
              <w:top w:val="single" w:sz="4" w:space="0" w:color="auto"/>
              <w:left w:val="single" w:sz="4" w:space="0" w:color="auto"/>
              <w:bottom w:val="single" w:sz="4" w:space="0" w:color="auto"/>
              <w:right w:val="single" w:sz="4" w:space="0" w:color="auto"/>
            </w:tcBorders>
            <w:hideMark/>
          </w:tcPr>
          <w:p w14:paraId="79FCEC82" w14:textId="77777777" w:rsidR="005B1AD2" w:rsidRDefault="005B1AD2" w:rsidP="006A4F1A">
            <w:pPr>
              <w:ind w:left="-18" w:firstLine="18"/>
              <w:rPr>
                <w:rFonts w:ascii="Myriad Pro" w:hAnsi="Myriad Pro"/>
                <w:b/>
              </w:rPr>
            </w:pPr>
            <w:r>
              <w:rPr>
                <w:rFonts w:ascii="Myriad Pro" w:hAnsi="Myriad Pro"/>
                <w:b/>
              </w:rPr>
              <w:t>1</w:t>
            </w:r>
          </w:p>
        </w:tc>
        <w:tc>
          <w:tcPr>
            <w:tcW w:w="4553" w:type="dxa"/>
            <w:tcBorders>
              <w:top w:val="single" w:sz="4" w:space="0" w:color="auto"/>
              <w:left w:val="single" w:sz="4" w:space="0" w:color="auto"/>
              <w:bottom w:val="single" w:sz="4" w:space="0" w:color="auto"/>
              <w:right w:val="single" w:sz="4" w:space="0" w:color="auto"/>
            </w:tcBorders>
            <w:vAlign w:val="center"/>
          </w:tcPr>
          <w:p w14:paraId="6729BEA6" w14:textId="6B851E3D" w:rsidR="00C72402" w:rsidRPr="00FE3F72" w:rsidRDefault="00C72402" w:rsidP="00C72402">
            <w:pPr>
              <w:jc w:val="center"/>
              <w:rPr>
                <w:rFonts w:ascii="Calibri" w:hAnsi="Calibri" w:cs="Calibri"/>
                <w:b/>
                <w:sz w:val="22"/>
                <w:szCs w:val="22"/>
              </w:rPr>
            </w:pPr>
            <w:r w:rsidRPr="00FE3F72">
              <w:rPr>
                <w:rFonts w:ascii="Calibri" w:hAnsi="Calibri" w:cs="Calibri"/>
                <w:b/>
                <w:sz w:val="22"/>
                <w:szCs w:val="22"/>
              </w:rPr>
              <w:t xml:space="preserve">Construction works on </w:t>
            </w:r>
            <w:r>
              <w:rPr>
                <w:rFonts w:ascii="Calibri" w:hAnsi="Calibri" w:cs="Calibri"/>
                <w:b/>
                <w:sz w:val="22"/>
                <w:szCs w:val="22"/>
              </w:rPr>
              <w:t xml:space="preserve">facade on </w:t>
            </w:r>
            <w:r w:rsidRPr="00FE3F72">
              <w:rPr>
                <w:rFonts w:asciiTheme="minorHAnsi" w:eastAsia="MS Mincho" w:hAnsiTheme="minorHAnsi" w:cstheme="minorHAnsi"/>
                <w:sz w:val="22"/>
                <w:szCs w:val="22"/>
              </w:rPr>
              <w:t>“</w:t>
            </w:r>
            <w:r w:rsidRPr="00FE3F72">
              <w:rPr>
                <w:rFonts w:asciiTheme="minorHAnsi" w:eastAsia="MS Mincho" w:hAnsiTheme="minorHAnsi" w:cstheme="minorHAnsi"/>
                <w:b/>
                <w:sz w:val="22"/>
                <w:szCs w:val="22"/>
              </w:rPr>
              <w:t xml:space="preserve">Academy of Performing Arts” </w:t>
            </w:r>
            <w:r>
              <w:rPr>
                <w:rFonts w:asciiTheme="minorHAnsi" w:eastAsia="MS Mincho" w:hAnsiTheme="minorHAnsi" w:cstheme="minorHAnsi"/>
                <w:b/>
                <w:sz w:val="22"/>
                <w:szCs w:val="22"/>
              </w:rPr>
              <w:t>Sarajevo</w:t>
            </w:r>
          </w:p>
          <w:p w14:paraId="5FAC754F" w14:textId="77777777" w:rsidR="005B1AD2" w:rsidRPr="0033720E" w:rsidRDefault="005B1AD2" w:rsidP="00C72402">
            <w:pPr>
              <w:rPr>
                <w:rFonts w:ascii="Myriad Pro" w:hAnsi="Myriad Pro"/>
              </w:rPr>
            </w:pPr>
          </w:p>
        </w:tc>
        <w:tc>
          <w:tcPr>
            <w:tcW w:w="1335" w:type="dxa"/>
            <w:tcBorders>
              <w:top w:val="single" w:sz="4" w:space="0" w:color="auto"/>
              <w:left w:val="single" w:sz="4" w:space="0" w:color="auto"/>
              <w:bottom w:val="single" w:sz="4" w:space="0" w:color="auto"/>
              <w:right w:val="single" w:sz="4" w:space="0" w:color="auto"/>
            </w:tcBorders>
            <w:vAlign w:val="center"/>
          </w:tcPr>
          <w:p w14:paraId="761D33C8" w14:textId="77777777" w:rsidR="005B1AD2" w:rsidRDefault="005B1AD2" w:rsidP="006A4F1A">
            <w:pPr>
              <w:rPr>
                <w:rFonts w:ascii="Myriad Pro" w:hAnsi="Myriad Pro"/>
                <w:snapToGrid w:val="0"/>
              </w:rPr>
            </w:pPr>
          </w:p>
        </w:tc>
        <w:tc>
          <w:tcPr>
            <w:tcW w:w="1451" w:type="dxa"/>
            <w:tcBorders>
              <w:top w:val="single" w:sz="4" w:space="0" w:color="auto"/>
              <w:left w:val="single" w:sz="4" w:space="0" w:color="auto"/>
              <w:bottom w:val="single" w:sz="4" w:space="0" w:color="auto"/>
              <w:right w:val="single" w:sz="4" w:space="0" w:color="auto"/>
            </w:tcBorders>
            <w:vAlign w:val="center"/>
          </w:tcPr>
          <w:p w14:paraId="595888EC" w14:textId="77777777" w:rsidR="005B1AD2" w:rsidRDefault="005B1AD2" w:rsidP="006A4F1A">
            <w:pPr>
              <w:rPr>
                <w:rFonts w:ascii="Myriad Pro" w:hAnsi="Myriad Pro"/>
                <w:snapToGrid w:val="0"/>
              </w:rPr>
            </w:pPr>
          </w:p>
        </w:tc>
        <w:tc>
          <w:tcPr>
            <w:tcW w:w="1440" w:type="dxa"/>
            <w:tcBorders>
              <w:top w:val="single" w:sz="4" w:space="0" w:color="auto"/>
              <w:left w:val="single" w:sz="4" w:space="0" w:color="auto"/>
              <w:bottom w:val="single" w:sz="4" w:space="0" w:color="auto"/>
              <w:right w:val="single" w:sz="4" w:space="0" w:color="auto"/>
            </w:tcBorders>
            <w:vAlign w:val="center"/>
          </w:tcPr>
          <w:p w14:paraId="3489BCF2" w14:textId="77777777" w:rsidR="005B1AD2" w:rsidRDefault="005B1AD2" w:rsidP="006A4F1A">
            <w:pPr>
              <w:rPr>
                <w:rFonts w:ascii="Myriad Pro" w:hAnsi="Myriad Pro"/>
                <w:snapToGrid w:val="0"/>
              </w:rPr>
            </w:pPr>
          </w:p>
        </w:tc>
      </w:tr>
      <w:tr w:rsidR="005B1AD2" w14:paraId="58D90632" w14:textId="77777777" w:rsidTr="0029081F">
        <w:trPr>
          <w:trHeight w:val="285"/>
        </w:trPr>
        <w:tc>
          <w:tcPr>
            <w:tcW w:w="761" w:type="dxa"/>
            <w:tcBorders>
              <w:top w:val="single" w:sz="4" w:space="0" w:color="auto"/>
              <w:left w:val="single" w:sz="4" w:space="0" w:color="auto"/>
              <w:bottom w:val="single" w:sz="4" w:space="0" w:color="auto"/>
              <w:right w:val="single" w:sz="4" w:space="0" w:color="auto"/>
            </w:tcBorders>
          </w:tcPr>
          <w:p w14:paraId="3932A1D1" w14:textId="77777777" w:rsidR="005B1AD2" w:rsidRDefault="005B1AD2" w:rsidP="006A4F1A">
            <w:pPr>
              <w:rPr>
                <w:rFonts w:ascii="Myriad Pro" w:hAnsi="Myriad Pro"/>
                <w:lang w:val="en-GB"/>
              </w:rPr>
            </w:pPr>
          </w:p>
        </w:tc>
        <w:tc>
          <w:tcPr>
            <w:tcW w:w="4553" w:type="dxa"/>
            <w:tcBorders>
              <w:top w:val="single" w:sz="4" w:space="0" w:color="auto"/>
              <w:left w:val="single" w:sz="4" w:space="0" w:color="auto"/>
              <w:bottom w:val="single" w:sz="4" w:space="0" w:color="auto"/>
              <w:right w:val="single" w:sz="4" w:space="0" w:color="auto"/>
            </w:tcBorders>
            <w:vAlign w:val="center"/>
            <w:hideMark/>
          </w:tcPr>
          <w:p w14:paraId="66769189" w14:textId="77777777" w:rsidR="005B1AD2" w:rsidRDefault="005B1AD2" w:rsidP="006A4F1A">
            <w:pPr>
              <w:rPr>
                <w:rFonts w:ascii="Myriad Pro" w:hAnsi="Myriad Pro"/>
                <w:lang w:val="en-GB"/>
              </w:rPr>
            </w:pPr>
            <w:r>
              <w:rPr>
                <w:rFonts w:ascii="Myriad Pro" w:hAnsi="Myriad Pro"/>
                <w:lang w:val="en-GB"/>
              </w:rPr>
              <w:t>Total (in BAM)</w:t>
            </w:r>
          </w:p>
        </w:tc>
        <w:tc>
          <w:tcPr>
            <w:tcW w:w="1335" w:type="dxa"/>
            <w:tcBorders>
              <w:top w:val="single" w:sz="4" w:space="0" w:color="auto"/>
              <w:left w:val="single" w:sz="4" w:space="0" w:color="auto"/>
              <w:bottom w:val="single" w:sz="4" w:space="0" w:color="auto"/>
              <w:right w:val="single" w:sz="4" w:space="0" w:color="auto"/>
            </w:tcBorders>
            <w:vAlign w:val="center"/>
          </w:tcPr>
          <w:p w14:paraId="6DBA20F7" w14:textId="77777777" w:rsidR="005B1AD2" w:rsidRDefault="005B1AD2" w:rsidP="006A4F1A">
            <w:pPr>
              <w:rPr>
                <w:rFonts w:ascii="Myriad Pro" w:hAnsi="Myriad Pro"/>
                <w:snapToGrid w:val="0"/>
              </w:rPr>
            </w:pPr>
          </w:p>
        </w:tc>
        <w:tc>
          <w:tcPr>
            <w:tcW w:w="1451" w:type="dxa"/>
            <w:tcBorders>
              <w:top w:val="single" w:sz="4" w:space="0" w:color="auto"/>
              <w:left w:val="single" w:sz="4" w:space="0" w:color="auto"/>
              <w:bottom w:val="single" w:sz="4" w:space="0" w:color="auto"/>
              <w:right w:val="single" w:sz="4" w:space="0" w:color="auto"/>
            </w:tcBorders>
            <w:vAlign w:val="center"/>
          </w:tcPr>
          <w:p w14:paraId="188F88A9" w14:textId="77777777" w:rsidR="005B1AD2" w:rsidRDefault="005B1AD2" w:rsidP="006A4F1A">
            <w:pPr>
              <w:rPr>
                <w:rFonts w:ascii="Myriad Pro" w:hAnsi="Myriad Pro"/>
                <w:snapToGrid w:val="0"/>
              </w:rPr>
            </w:pPr>
          </w:p>
        </w:tc>
        <w:tc>
          <w:tcPr>
            <w:tcW w:w="1440" w:type="dxa"/>
            <w:tcBorders>
              <w:top w:val="single" w:sz="4" w:space="0" w:color="auto"/>
              <w:left w:val="single" w:sz="4" w:space="0" w:color="auto"/>
              <w:bottom w:val="single" w:sz="4" w:space="0" w:color="auto"/>
              <w:right w:val="single" w:sz="4" w:space="0" w:color="auto"/>
            </w:tcBorders>
            <w:vAlign w:val="center"/>
          </w:tcPr>
          <w:p w14:paraId="557A88A5" w14:textId="77777777" w:rsidR="005B1AD2" w:rsidRDefault="005B1AD2" w:rsidP="006A4F1A">
            <w:pPr>
              <w:rPr>
                <w:rFonts w:ascii="Myriad Pro" w:hAnsi="Myriad Pro"/>
                <w:snapToGrid w:val="0"/>
              </w:rPr>
            </w:pPr>
          </w:p>
        </w:tc>
      </w:tr>
    </w:tbl>
    <w:p w14:paraId="18CF875B" w14:textId="77777777" w:rsidR="005B1AD2" w:rsidRDefault="005B1AD2" w:rsidP="00DA4CB6">
      <w:pPr>
        <w:ind w:right="630"/>
        <w:jc w:val="both"/>
        <w:rPr>
          <w:rFonts w:ascii="Calibri" w:hAnsi="Calibri" w:cs="Calibri"/>
          <w:snapToGrid w:val="0"/>
          <w:sz w:val="22"/>
          <w:szCs w:val="22"/>
          <w:u w:val="single"/>
        </w:rPr>
      </w:pPr>
    </w:p>
    <w:tbl>
      <w:tblPr>
        <w:tblW w:w="9923" w:type="dxa"/>
        <w:tblLook w:val="04A0" w:firstRow="1" w:lastRow="0" w:firstColumn="1" w:lastColumn="0" w:noHBand="0" w:noVBand="1"/>
      </w:tblPr>
      <w:tblGrid>
        <w:gridCol w:w="9923"/>
      </w:tblGrid>
      <w:tr w:rsidR="00DA4CB6" w:rsidRPr="00F57FA8" w14:paraId="4765F2B1" w14:textId="77777777" w:rsidTr="007C7F69">
        <w:trPr>
          <w:trHeight w:val="465"/>
        </w:trPr>
        <w:tc>
          <w:tcPr>
            <w:tcW w:w="9923" w:type="dxa"/>
            <w:shd w:val="clear" w:color="auto" w:fill="auto"/>
            <w:noWrap/>
            <w:vAlign w:val="bottom"/>
            <w:hideMark/>
          </w:tcPr>
          <w:p w14:paraId="6C8863B4" w14:textId="77777777" w:rsidR="00DA4CB6" w:rsidRPr="00F57FA8" w:rsidRDefault="00DA4CB6" w:rsidP="00FF7A79">
            <w:pPr>
              <w:rPr>
                <w:rFonts w:ascii="Calibri" w:hAnsi="Calibri"/>
                <w:b/>
                <w:bCs/>
                <w:color w:val="000000"/>
                <w:sz w:val="28"/>
                <w:szCs w:val="28"/>
              </w:rPr>
            </w:pPr>
          </w:p>
        </w:tc>
      </w:tr>
      <w:tr w:rsidR="00DA4CB6" w:rsidRPr="00F57FA8" w14:paraId="6C07AA00" w14:textId="77777777" w:rsidTr="007C7F69">
        <w:trPr>
          <w:trHeight w:val="300"/>
        </w:trPr>
        <w:tc>
          <w:tcPr>
            <w:tcW w:w="9923" w:type="dxa"/>
            <w:shd w:val="clear" w:color="auto" w:fill="auto"/>
            <w:noWrap/>
            <w:vAlign w:val="bottom"/>
            <w:hideMark/>
          </w:tcPr>
          <w:p w14:paraId="2D1C4559" w14:textId="77777777" w:rsidR="00C52D5E" w:rsidRPr="00137DD4" w:rsidRDefault="00C52D5E" w:rsidP="00C52D5E">
            <w:pPr>
              <w:rPr>
                <w:rFonts w:ascii="Myriad Pro" w:hAnsi="Myriad Pro"/>
              </w:rPr>
            </w:pPr>
            <w:r w:rsidRPr="00137DD4">
              <w:rPr>
                <w:rFonts w:ascii="Myriad Pro" w:hAnsi="Myriad Pro"/>
              </w:rPr>
              <w:t xml:space="preserve">TABLE 2: Offer to Comply with Other Conditions and Related Requirements </w:t>
            </w:r>
          </w:p>
          <w:p w14:paraId="309D2107" w14:textId="77777777" w:rsidR="00C52D5E" w:rsidRPr="00137DD4" w:rsidRDefault="00C52D5E" w:rsidP="00C52D5E">
            <w:pPr>
              <w:rPr>
                <w:rFonts w:ascii="Myriad Pro" w:hAnsi="Myriad Pr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350"/>
              <w:gridCol w:w="1620"/>
              <w:gridCol w:w="2340"/>
            </w:tblGrid>
            <w:tr w:rsidR="00C52D5E" w:rsidRPr="00137DD4" w14:paraId="7F577BDF" w14:textId="77777777" w:rsidTr="00115834">
              <w:trPr>
                <w:trHeight w:val="383"/>
              </w:trPr>
              <w:tc>
                <w:tcPr>
                  <w:tcW w:w="4140" w:type="dxa"/>
                  <w:vMerge w:val="restart"/>
                </w:tcPr>
                <w:p w14:paraId="1708DE24" w14:textId="77777777" w:rsidR="00C52D5E" w:rsidRPr="00137DD4" w:rsidRDefault="00C52D5E" w:rsidP="00C52D5E">
                  <w:pPr>
                    <w:rPr>
                      <w:rFonts w:ascii="Myriad Pro" w:hAnsi="Myriad Pro"/>
                    </w:rPr>
                  </w:pPr>
                </w:p>
                <w:p w14:paraId="4A3EC153" w14:textId="77777777" w:rsidR="00C52D5E" w:rsidRPr="00137DD4" w:rsidRDefault="00C52D5E" w:rsidP="00C52D5E">
                  <w:pPr>
                    <w:rPr>
                      <w:rFonts w:ascii="Myriad Pro" w:hAnsi="Myriad Pro"/>
                    </w:rPr>
                  </w:pPr>
                  <w:r w:rsidRPr="00137DD4">
                    <w:rPr>
                      <w:rFonts w:ascii="Myriad Pro" w:hAnsi="Myriad Pro"/>
                    </w:rPr>
                    <w:t>Other Information pertaining to our Quotation are as follows:</w:t>
                  </w:r>
                </w:p>
              </w:tc>
              <w:tc>
                <w:tcPr>
                  <w:tcW w:w="5310" w:type="dxa"/>
                  <w:gridSpan w:val="3"/>
                </w:tcPr>
                <w:p w14:paraId="648B7A79" w14:textId="77777777" w:rsidR="00C52D5E" w:rsidRPr="00137DD4" w:rsidRDefault="00C52D5E" w:rsidP="00C52D5E">
                  <w:pPr>
                    <w:rPr>
                      <w:rFonts w:ascii="Myriad Pro" w:hAnsi="Myriad Pro"/>
                    </w:rPr>
                  </w:pPr>
                </w:p>
                <w:p w14:paraId="55E64E52" w14:textId="77777777" w:rsidR="00C52D5E" w:rsidRPr="00137DD4" w:rsidRDefault="00C52D5E" w:rsidP="00C52D5E">
                  <w:pPr>
                    <w:rPr>
                      <w:rFonts w:ascii="Myriad Pro" w:hAnsi="Myriad Pro"/>
                    </w:rPr>
                  </w:pPr>
                  <w:r w:rsidRPr="00137DD4">
                    <w:rPr>
                      <w:rFonts w:ascii="Myriad Pro" w:hAnsi="Myriad Pro"/>
                    </w:rPr>
                    <w:t>Your Responses</w:t>
                  </w:r>
                </w:p>
              </w:tc>
            </w:tr>
            <w:tr w:rsidR="00C52D5E" w:rsidRPr="00137DD4" w14:paraId="0713A241" w14:textId="77777777" w:rsidTr="00115834">
              <w:trPr>
                <w:trHeight w:val="382"/>
              </w:trPr>
              <w:tc>
                <w:tcPr>
                  <w:tcW w:w="4140" w:type="dxa"/>
                  <w:vMerge/>
                </w:tcPr>
                <w:p w14:paraId="5A382347" w14:textId="77777777" w:rsidR="00C52D5E" w:rsidRPr="00137DD4" w:rsidRDefault="00C52D5E" w:rsidP="00C52D5E">
                  <w:pPr>
                    <w:rPr>
                      <w:rFonts w:ascii="Myriad Pro" w:hAnsi="Myriad Pro"/>
                    </w:rPr>
                  </w:pPr>
                </w:p>
              </w:tc>
              <w:tc>
                <w:tcPr>
                  <w:tcW w:w="1350" w:type="dxa"/>
                </w:tcPr>
                <w:p w14:paraId="36AE5201" w14:textId="77777777" w:rsidR="00C52D5E" w:rsidRPr="00137DD4" w:rsidRDefault="00C52D5E" w:rsidP="00C52D5E">
                  <w:pPr>
                    <w:rPr>
                      <w:rFonts w:ascii="Myriad Pro" w:hAnsi="Myriad Pro"/>
                    </w:rPr>
                  </w:pPr>
                  <w:r w:rsidRPr="00137DD4">
                    <w:rPr>
                      <w:rFonts w:ascii="Myriad Pro" w:hAnsi="Myriad Pro"/>
                    </w:rPr>
                    <w:t>Yes, we will comply</w:t>
                  </w:r>
                </w:p>
              </w:tc>
              <w:tc>
                <w:tcPr>
                  <w:tcW w:w="1620" w:type="dxa"/>
                </w:tcPr>
                <w:p w14:paraId="588CC9D4" w14:textId="77777777" w:rsidR="00C52D5E" w:rsidRPr="00137DD4" w:rsidRDefault="00C52D5E" w:rsidP="00C52D5E">
                  <w:pPr>
                    <w:rPr>
                      <w:rFonts w:ascii="Myriad Pro" w:hAnsi="Myriad Pro"/>
                    </w:rPr>
                  </w:pPr>
                  <w:r w:rsidRPr="00137DD4">
                    <w:rPr>
                      <w:rFonts w:ascii="Myriad Pro" w:hAnsi="Myriad Pro"/>
                    </w:rPr>
                    <w:t>No, we cannot comply</w:t>
                  </w:r>
                </w:p>
              </w:tc>
              <w:tc>
                <w:tcPr>
                  <w:tcW w:w="2340" w:type="dxa"/>
                </w:tcPr>
                <w:p w14:paraId="2C279F36" w14:textId="77777777" w:rsidR="00C52D5E" w:rsidRPr="00137DD4" w:rsidRDefault="00C52D5E" w:rsidP="00C52D5E">
                  <w:pPr>
                    <w:rPr>
                      <w:rFonts w:ascii="Myriad Pro" w:hAnsi="Myriad Pro"/>
                    </w:rPr>
                  </w:pPr>
                  <w:r w:rsidRPr="00137DD4">
                    <w:rPr>
                      <w:rFonts w:ascii="Myriad Pro" w:hAnsi="Myriad Pro"/>
                    </w:rPr>
                    <w:t>If you cannot comply, pls. indicate counter proposal</w:t>
                  </w:r>
                </w:p>
              </w:tc>
            </w:tr>
            <w:tr w:rsidR="00C52D5E" w:rsidRPr="00137DD4" w14:paraId="07755224" w14:textId="77777777" w:rsidTr="00115834">
              <w:trPr>
                <w:trHeight w:val="666"/>
              </w:trPr>
              <w:tc>
                <w:tcPr>
                  <w:tcW w:w="4140" w:type="dxa"/>
                  <w:tcBorders>
                    <w:right w:val="nil"/>
                  </w:tcBorders>
                </w:tcPr>
                <w:p w14:paraId="17443D9B" w14:textId="77777777" w:rsidR="00C52D5E" w:rsidRPr="00137DD4" w:rsidRDefault="00C52D5E" w:rsidP="00C52D5E">
                  <w:pPr>
                    <w:rPr>
                      <w:rFonts w:ascii="Myriad Pro" w:hAnsi="Myriad Pro"/>
                    </w:rPr>
                  </w:pPr>
                  <w:r w:rsidRPr="00137DD4">
                    <w:rPr>
                      <w:rFonts w:ascii="Myriad Pro" w:hAnsi="Myriad Pro"/>
                    </w:rPr>
                    <w:t xml:space="preserve">Delivery Lead Time: </w:t>
                  </w:r>
                </w:p>
                <w:p w14:paraId="2FFC1A4F" w14:textId="753C79FC" w:rsidR="00C52D5E" w:rsidRPr="0009336F" w:rsidRDefault="00525237" w:rsidP="00C6342C">
                  <w:pPr>
                    <w:pStyle w:val="ListParagraph"/>
                    <w:numPr>
                      <w:ilvl w:val="0"/>
                      <w:numId w:val="51"/>
                    </w:numPr>
                    <w:spacing w:line="240" w:lineRule="auto"/>
                    <w:jc w:val="both"/>
                    <w:rPr>
                      <w:rFonts w:ascii="Myriad Pro" w:hAnsi="Myriad Pro"/>
                      <w:szCs w:val="22"/>
                    </w:rPr>
                  </w:pPr>
                  <w:r>
                    <w:rPr>
                      <w:rFonts w:ascii="Myriad Pro" w:hAnsi="Myriad Pro"/>
                      <w:szCs w:val="22"/>
                    </w:rPr>
                    <w:t>6</w:t>
                  </w:r>
                  <w:r w:rsidR="00C52D5E">
                    <w:rPr>
                      <w:rFonts w:ascii="Myriad Pro" w:hAnsi="Myriad Pro"/>
                      <w:szCs w:val="22"/>
                    </w:rPr>
                    <w:t>0</w:t>
                  </w:r>
                  <w:r w:rsidR="00C52D5E" w:rsidRPr="00137DD4">
                    <w:rPr>
                      <w:rFonts w:ascii="Myriad Pro" w:hAnsi="Myriad Pro"/>
                      <w:szCs w:val="22"/>
                    </w:rPr>
                    <w:t xml:space="preserve"> calendar days for completion of works</w:t>
                  </w:r>
                </w:p>
              </w:tc>
              <w:tc>
                <w:tcPr>
                  <w:tcW w:w="1350" w:type="dxa"/>
                  <w:tcBorders>
                    <w:left w:val="single" w:sz="4" w:space="0" w:color="auto"/>
                    <w:bottom w:val="single" w:sz="4" w:space="0" w:color="auto"/>
                  </w:tcBorders>
                </w:tcPr>
                <w:p w14:paraId="758A089C" w14:textId="77777777" w:rsidR="00C52D5E" w:rsidRPr="00137DD4" w:rsidRDefault="00C52D5E" w:rsidP="00C52D5E">
                  <w:pPr>
                    <w:rPr>
                      <w:rFonts w:ascii="Myriad Pro" w:hAnsi="Myriad Pro"/>
                    </w:rPr>
                  </w:pPr>
                </w:p>
              </w:tc>
              <w:tc>
                <w:tcPr>
                  <w:tcW w:w="1620" w:type="dxa"/>
                  <w:tcBorders>
                    <w:left w:val="single" w:sz="4" w:space="0" w:color="auto"/>
                    <w:bottom w:val="single" w:sz="4" w:space="0" w:color="auto"/>
                  </w:tcBorders>
                </w:tcPr>
                <w:p w14:paraId="4B79468D" w14:textId="77777777" w:rsidR="00C52D5E" w:rsidRPr="00137DD4" w:rsidRDefault="00C52D5E" w:rsidP="00C52D5E">
                  <w:pPr>
                    <w:rPr>
                      <w:rFonts w:ascii="Myriad Pro" w:hAnsi="Myriad Pro"/>
                    </w:rPr>
                  </w:pPr>
                </w:p>
              </w:tc>
              <w:tc>
                <w:tcPr>
                  <w:tcW w:w="2340" w:type="dxa"/>
                  <w:tcBorders>
                    <w:left w:val="single" w:sz="4" w:space="0" w:color="auto"/>
                    <w:bottom w:val="single" w:sz="4" w:space="0" w:color="auto"/>
                  </w:tcBorders>
                </w:tcPr>
                <w:p w14:paraId="06946F0F" w14:textId="77777777" w:rsidR="00C52D5E" w:rsidRPr="00137DD4" w:rsidRDefault="00C52D5E" w:rsidP="00C52D5E">
                  <w:pPr>
                    <w:rPr>
                      <w:rFonts w:ascii="Myriad Pro" w:hAnsi="Myriad Pro"/>
                    </w:rPr>
                  </w:pPr>
                </w:p>
              </w:tc>
            </w:tr>
            <w:tr w:rsidR="00C52D5E" w:rsidRPr="00137DD4" w14:paraId="3D74854F" w14:textId="77777777" w:rsidTr="00115834">
              <w:trPr>
                <w:trHeight w:val="692"/>
              </w:trPr>
              <w:tc>
                <w:tcPr>
                  <w:tcW w:w="4140" w:type="dxa"/>
                  <w:tcBorders>
                    <w:bottom w:val="dotted" w:sz="4" w:space="0" w:color="auto"/>
                    <w:right w:val="nil"/>
                  </w:tcBorders>
                </w:tcPr>
                <w:p w14:paraId="3ADCF1B1" w14:textId="77777777" w:rsidR="00C52D5E" w:rsidRPr="00137DD4" w:rsidRDefault="00C52D5E" w:rsidP="00C52D5E">
                  <w:pPr>
                    <w:rPr>
                      <w:rFonts w:ascii="Myriad Pro" w:hAnsi="Myriad Pro"/>
                    </w:rPr>
                  </w:pPr>
                  <w:r w:rsidRPr="00137DD4">
                    <w:rPr>
                      <w:rFonts w:ascii="Myriad Pro" w:hAnsi="Myriad Pro"/>
                    </w:rPr>
                    <w:t>Warranty and After-Sales Requirements:</w:t>
                  </w:r>
                </w:p>
                <w:p w14:paraId="4930D922" w14:textId="77777777" w:rsidR="00C52D5E" w:rsidRPr="00137DD4" w:rsidRDefault="00C52D5E" w:rsidP="00C6342C">
                  <w:pPr>
                    <w:pStyle w:val="ListParagraph"/>
                    <w:numPr>
                      <w:ilvl w:val="0"/>
                      <w:numId w:val="51"/>
                    </w:numPr>
                    <w:spacing w:line="240" w:lineRule="auto"/>
                    <w:jc w:val="both"/>
                    <w:rPr>
                      <w:rFonts w:ascii="Myriad Pro" w:hAnsi="Myriad Pro"/>
                    </w:rPr>
                  </w:pPr>
                  <w:r w:rsidRPr="00137DD4">
                    <w:rPr>
                      <w:rFonts w:ascii="Myriad Pro" w:hAnsi="Myriad Pro"/>
                      <w:szCs w:val="22"/>
                    </w:rPr>
                    <w:t>24 months warranty for all works/services</w:t>
                  </w:r>
                </w:p>
              </w:tc>
              <w:tc>
                <w:tcPr>
                  <w:tcW w:w="1350" w:type="dxa"/>
                  <w:tcBorders>
                    <w:top w:val="single" w:sz="4" w:space="0" w:color="auto"/>
                    <w:left w:val="single" w:sz="4" w:space="0" w:color="auto"/>
                    <w:bottom w:val="dotted" w:sz="4" w:space="0" w:color="auto"/>
                  </w:tcBorders>
                </w:tcPr>
                <w:p w14:paraId="7206D247" w14:textId="77777777" w:rsidR="00C52D5E" w:rsidRPr="00137DD4" w:rsidRDefault="00C52D5E" w:rsidP="00C52D5E">
                  <w:pPr>
                    <w:rPr>
                      <w:rFonts w:ascii="Myriad Pro" w:hAnsi="Myriad Pro"/>
                    </w:rPr>
                  </w:pPr>
                </w:p>
              </w:tc>
              <w:tc>
                <w:tcPr>
                  <w:tcW w:w="1620" w:type="dxa"/>
                  <w:tcBorders>
                    <w:top w:val="single" w:sz="4" w:space="0" w:color="auto"/>
                    <w:left w:val="single" w:sz="4" w:space="0" w:color="auto"/>
                    <w:bottom w:val="dotted" w:sz="4" w:space="0" w:color="auto"/>
                  </w:tcBorders>
                </w:tcPr>
                <w:p w14:paraId="0ABDE156" w14:textId="77777777" w:rsidR="00C52D5E" w:rsidRPr="00137DD4" w:rsidRDefault="00C52D5E" w:rsidP="00C52D5E">
                  <w:pPr>
                    <w:rPr>
                      <w:rFonts w:ascii="Myriad Pro" w:hAnsi="Myriad Pro"/>
                    </w:rPr>
                  </w:pPr>
                </w:p>
              </w:tc>
              <w:tc>
                <w:tcPr>
                  <w:tcW w:w="2340" w:type="dxa"/>
                  <w:tcBorders>
                    <w:top w:val="single" w:sz="4" w:space="0" w:color="auto"/>
                    <w:left w:val="single" w:sz="4" w:space="0" w:color="auto"/>
                    <w:bottom w:val="dotted" w:sz="4" w:space="0" w:color="auto"/>
                  </w:tcBorders>
                </w:tcPr>
                <w:p w14:paraId="317A5751" w14:textId="77777777" w:rsidR="00C52D5E" w:rsidRPr="00137DD4" w:rsidRDefault="00C52D5E" w:rsidP="00C52D5E">
                  <w:pPr>
                    <w:rPr>
                      <w:rFonts w:ascii="Myriad Pro" w:hAnsi="Myriad Pro"/>
                    </w:rPr>
                  </w:pPr>
                </w:p>
              </w:tc>
            </w:tr>
            <w:tr w:rsidR="00C52D5E" w:rsidRPr="00137DD4" w14:paraId="0CACCC58" w14:textId="77777777" w:rsidTr="00115834">
              <w:trPr>
                <w:trHeight w:val="305"/>
              </w:trPr>
              <w:tc>
                <w:tcPr>
                  <w:tcW w:w="4140" w:type="dxa"/>
                  <w:tcBorders>
                    <w:right w:val="nil"/>
                  </w:tcBorders>
                </w:tcPr>
                <w:p w14:paraId="3A2AFB18" w14:textId="77777777" w:rsidR="00C52D5E" w:rsidRPr="00137DD4" w:rsidRDefault="00C52D5E" w:rsidP="00C52D5E">
                  <w:pPr>
                    <w:rPr>
                      <w:rFonts w:ascii="Myriad Pro" w:hAnsi="Myriad Pro"/>
                    </w:rPr>
                  </w:pPr>
                  <w:r w:rsidRPr="00137DD4">
                    <w:rPr>
                      <w:rFonts w:ascii="Myriad Pro" w:hAnsi="Myriad Pro"/>
                    </w:rPr>
                    <w:t>Validity of Quotation:</w:t>
                  </w:r>
                </w:p>
                <w:p w14:paraId="1DEFA7EE" w14:textId="14E70136" w:rsidR="00C52D5E" w:rsidRPr="00AD7192" w:rsidRDefault="00EE7B69" w:rsidP="00C6342C">
                  <w:pPr>
                    <w:pStyle w:val="ListParagraph"/>
                    <w:numPr>
                      <w:ilvl w:val="0"/>
                      <w:numId w:val="51"/>
                    </w:numPr>
                    <w:jc w:val="both"/>
                    <w:rPr>
                      <w:rFonts w:ascii="Myriad Pro" w:hAnsi="Myriad Pro"/>
                    </w:rPr>
                  </w:pPr>
                  <w:r>
                    <w:rPr>
                      <w:rFonts w:ascii="Myriad Pro" w:hAnsi="Myriad Pro"/>
                      <w:highlight w:val="yellow"/>
                    </w:rPr>
                    <w:t>90</w:t>
                  </w:r>
                  <w:r w:rsidR="00C52D5E" w:rsidRPr="00AD7192">
                    <w:rPr>
                      <w:rFonts w:ascii="Myriad Pro" w:hAnsi="Myriad Pro"/>
                    </w:rPr>
                    <w:t xml:space="preserve"> days</w:t>
                  </w:r>
                </w:p>
              </w:tc>
              <w:tc>
                <w:tcPr>
                  <w:tcW w:w="1350" w:type="dxa"/>
                  <w:tcBorders>
                    <w:top w:val="single" w:sz="4" w:space="0" w:color="auto"/>
                    <w:left w:val="single" w:sz="4" w:space="0" w:color="auto"/>
                    <w:bottom w:val="single" w:sz="4" w:space="0" w:color="auto"/>
                  </w:tcBorders>
                </w:tcPr>
                <w:p w14:paraId="0E0A11A2" w14:textId="77777777" w:rsidR="00C52D5E" w:rsidRDefault="00C52D5E" w:rsidP="00C52D5E">
                  <w:pPr>
                    <w:rPr>
                      <w:rFonts w:ascii="Myriad Pro" w:hAnsi="Myriad Pro"/>
                    </w:rPr>
                  </w:pPr>
                </w:p>
                <w:p w14:paraId="335321DC" w14:textId="77777777" w:rsidR="00C52D5E" w:rsidRDefault="00C52D5E" w:rsidP="00C52D5E">
                  <w:pPr>
                    <w:rPr>
                      <w:rFonts w:ascii="Myriad Pro" w:hAnsi="Myriad Pro"/>
                    </w:rPr>
                  </w:pPr>
                </w:p>
                <w:p w14:paraId="1746BCA2" w14:textId="77777777" w:rsidR="00C52D5E" w:rsidRPr="00137DD4" w:rsidRDefault="00C52D5E" w:rsidP="00C52D5E">
                  <w:pPr>
                    <w:rPr>
                      <w:rFonts w:ascii="Myriad Pro" w:hAnsi="Myriad Pro"/>
                    </w:rPr>
                  </w:pPr>
                </w:p>
              </w:tc>
              <w:tc>
                <w:tcPr>
                  <w:tcW w:w="1620" w:type="dxa"/>
                  <w:tcBorders>
                    <w:top w:val="single" w:sz="4" w:space="0" w:color="auto"/>
                    <w:left w:val="single" w:sz="4" w:space="0" w:color="auto"/>
                    <w:bottom w:val="single" w:sz="4" w:space="0" w:color="auto"/>
                  </w:tcBorders>
                </w:tcPr>
                <w:p w14:paraId="0FBF3FD0" w14:textId="77777777" w:rsidR="00C52D5E" w:rsidRPr="00137DD4" w:rsidRDefault="00C52D5E" w:rsidP="00C52D5E">
                  <w:pPr>
                    <w:rPr>
                      <w:rFonts w:ascii="Myriad Pro" w:hAnsi="Myriad Pro"/>
                    </w:rPr>
                  </w:pPr>
                </w:p>
              </w:tc>
              <w:tc>
                <w:tcPr>
                  <w:tcW w:w="2340" w:type="dxa"/>
                  <w:tcBorders>
                    <w:top w:val="single" w:sz="4" w:space="0" w:color="auto"/>
                    <w:left w:val="single" w:sz="4" w:space="0" w:color="auto"/>
                    <w:bottom w:val="single" w:sz="4" w:space="0" w:color="auto"/>
                  </w:tcBorders>
                </w:tcPr>
                <w:p w14:paraId="36FFC171" w14:textId="77777777" w:rsidR="00C52D5E" w:rsidRPr="00137DD4" w:rsidRDefault="00C52D5E" w:rsidP="00C52D5E">
                  <w:pPr>
                    <w:rPr>
                      <w:rFonts w:ascii="Myriad Pro" w:hAnsi="Myriad Pro"/>
                    </w:rPr>
                  </w:pPr>
                </w:p>
              </w:tc>
            </w:tr>
            <w:tr w:rsidR="00C52D5E" w:rsidRPr="00137DD4" w14:paraId="15BBE21D" w14:textId="77777777" w:rsidTr="00115834">
              <w:trPr>
                <w:trHeight w:val="305"/>
              </w:trPr>
              <w:tc>
                <w:tcPr>
                  <w:tcW w:w="4140" w:type="dxa"/>
                  <w:tcBorders>
                    <w:right w:val="nil"/>
                  </w:tcBorders>
                </w:tcPr>
                <w:p w14:paraId="5C27F999" w14:textId="77777777" w:rsidR="00C52D5E" w:rsidRPr="00137DD4" w:rsidRDefault="00C52D5E" w:rsidP="00C52D5E">
                  <w:pPr>
                    <w:rPr>
                      <w:rFonts w:ascii="Myriad Pro" w:hAnsi="Myriad Pro"/>
                    </w:rPr>
                  </w:pPr>
                  <w:r w:rsidRPr="00137DD4">
                    <w:rPr>
                      <w:rFonts w:ascii="Myriad Pro" w:hAnsi="Myriad Pro"/>
                    </w:rPr>
                    <w:t>All Provisions of the UNDP General Terms and Conditions</w:t>
                  </w:r>
                </w:p>
              </w:tc>
              <w:tc>
                <w:tcPr>
                  <w:tcW w:w="1350" w:type="dxa"/>
                  <w:tcBorders>
                    <w:top w:val="single" w:sz="4" w:space="0" w:color="auto"/>
                    <w:left w:val="single" w:sz="4" w:space="0" w:color="auto"/>
                    <w:bottom w:val="single" w:sz="4" w:space="0" w:color="auto"/>
                  </w:tcBorders>
                </w:tcPr>
                <w:p w14:paraId="049F542D" w14:textId="77777777" w:rsidR="00C52D5E" w:rsidRDefault="00C52D5E" w:rsidP="00C52D5E">
                  <w:pPr>
                    <w:rPr>
                      <w:rFonts w:ascii="Myriad Pro" w:hAnsi="Myriad Pro"/>
                    </w:rPr>
                  </w:pPr>
                </w:p>
                <w:p w14:paraId="6F6D03E8" w14:textId="77777777" w:rsidR="00C52D5E" w:rsidRDefault="00C52D5E" w:rsidP="00C52D5E">
                  <w:pPr>
                    <w:rPr>
                      <w:rFonts w:ascii="Myriad Pro" w:hAnsi="Myriad Pro"/>
                    </w:rPr>
                  </w:pPr>
                </w:p>
                <w:p w14:paraId="443BD903" w14:textId="77777777" w:rsidR="00C52D5E" w:rsidRPr="00137DD4" w:rsidRDefault="00C52D5E" w:rsidP="00C52D5E">
                  <w:pPr>
                    <w:rPr>
                      <w:rFonts w:ascii="Myriad Pro" w:hAnsi="Myriad Pro"/>
                    </w:rPr>
                  </w:pPr>
                </w:p>
              </w:tc>
              <w:tc>
                <w:tcPr>
                  <w:tcW w:w="1620" w:type="dxa"/>
                  <w:tcBorders>
                    <w:top w:val="single" w:sz="4" w:space="0" w:color="auto"/>
                    <w:left w:val="single" w:sz="4" w:space="0" w:color="auto"/>
                    <w:bottom w:val="single" w:sz="4" w:space="0" w:color="auto"/>
                  </w:tcBorders>
                </w:tcPr>
                <w:p w14:paraId="47011A23" w14:textId="77777777" w:rsidR="00C52D5E" w:rsidRPr="00137DD4" w:rsidRDefault="00C52D5E" w:rsidP="00C52D5E">
                  <w:pPr>
                    <w:rPr>
                      <w:rFonts w:ascii="Myriad Pro" w:hAnsi="Myriad Pro"/>
                    </w:rPr>
                  </w:pPr>
                </w:p>
              </w:tc>
              <w:tc>
                <w:tcPr>
                  <w:tcW w:w="2340" w:type="dxa"/>
                  <w:tcBorders>
                    <w:top w:val="single" w:sz="4" w:space="0" w:color="auto"/>
                    <w:left w:val="single" w:sz="4" w:space="0" w:color="auto"/>
                    <w:bottom w:val="single" w:sz="4" w:space="0" w:color="auto"/>
                  </w:tcBorders>
                </w:tcPr>
                <w:p w14:paraId="10548696" w14:textId="77777777" w:rsidR="00C52D5E" w:rsidRPr="00137DD4" w:rsidRDefault="00C52D5E" w:rsidP="00C52D5E">
                  <w:pPr>
                    <w:rPr>
                      <w:rFonts w:ascii="Myriad Pro" w:hAnsi="Myriad Pro"/>
                    </w:rPr>
                  </w:pPr>
                </w:p>
              </w:tc>
            </w:tr>
          </w:tbl>
          <w:p w14:paraId="63DE4029" w14:textId="77777777" w:rsidR="00C52D5E" w:rsidRDefault="00C52D5E" w:rsidP="00C52D5E">
            <w:pPr>
              <w:rPr>
                <w:rFonts w:ascii="Myriad Pro" w:hAnsi="Myriad Pro"/>
              </w:rPr>
            </w:pPr>
          </w:p>
          <w:p w14:paraId="605045A0" w14:textId="77777777" w:rsidR="00C52D5E" w:rsidRPr="00137DD4" w:rsidRDefault="00C52D5E" w:rsidP="00C52D5E">
            <w:pPr>
              <w:rPr>
                <w:rFonts w:ascii="Myriad Pro" w:hAnsi="Myriad Pro"/>
              </w:rPr>
            </w:pPr>
            <w:r w:rsidRPr="00137DD4">
              <w:rPr>
                <w:rFonts w:ascii="Myriad Pro" w:hAnsi="Myriad Pro"/>
              </w:rPr>
              <w:t>All other information that we have not provided automatically implies our full compliance with the requirements, terms and conditions of the RFQ.</w:t>
            </w:r>
          </w:p>
          <w:p w14:paraId="028BF813" w14:textId="77777777" w:rsidR="00C52D5E" w:rsidRPr="00137DD4" w:rsidRDefault="00C52D5E" w:rsidP="00C52D5E">
            <w:pPr>
              <w:rPr>
                <w:rFonts w:ascii="Myriad Pro" w:hAnsi="Myriad Pro"/>
              </w:rPr>
            </w:pPr>
            <w:bookmarkStart w:id="0" w:name="_GoBack"/>
            <w:bookmarkEnd w:id="0"/>
          </w:p>
          <w:p w14:paraId="4EB8A86C" w14:textId="77777777" w:rsidR="00C52D5E" w:rsidRPr="00137DD4" w:rsidRDefault="00C52D5E" w:rsidP="00C52D5E">
            <w:pPr>
              <w:rPr>
                <w:rFonts w:ascii="Myriad Pro" w:hAnsi="Myriad Pro"/>
              </w:rPr>
            </w:pPr>
            <w:r w:rsidRPr="00137DD4">
              <w:rPr>
                <w:rFonts w:ascii="Myriad Pro" w:hAnsi="Myriad Pro"/>
              </w:rPr>
              <w:t>[Name and Signature of the Supplier’s Authorized Person]</w:t>
            </w:r>
          </w:p>
          <w:p w14:paraId="1D2227EE" w14:textId="77777777" w:rsidR="00C52D5E" w:rsidRPr="00137DD4" w:rsidRDefault="00C52D5E" w:rsidP="00C52D5E">
            <w:pPr>
              <w:rPr>
                <w:rFonts w:ascii="Myriad Pro" w:hAnsi="Myriad Pro"/>
              </w:rPr>
            </w:pPr>
            <w:r w:rsidRPr="00137DD4">
              <w:rPr>
                <w:rFonts w:ascii="Myriad Pro" w:hAnsi="Myriad Pro"/>
              </w:rPr>
              <w:t>[Date]</w:t>
            </w:r>
          </w:p>
          <w:p w14:paraId="4262A722" w14:textId="77777777" w:rsidR="005B1AD2" w:rsidRDefault="005B1AD2" w:rsidP="00DA4CB6">
            <w:pPr>
              <w:jc w:val="center"/>
              <w:rPr>
                <w:rFonts w:ascii="Calibri" w:hAnsi="Calibri"/>
                <w:color w:val="000000"/>
                <w:sz w:val="22"/>
                <w:szCs w:val="22"/>
              </w:rPr>
            </w:pPr>
          </w:p>
          <w:p w14:paraId="5DB29CBD" w14:textId="77777777" w:rsidR="005B1AD2" w:rsidRPr="00F57FA8" w:rsidRDefault="005B1AD2" w:rsidP="005B1AD2">
            <w:pPr>
              <w:ind w:right="630"/>
              <w:jc w:val="both"/>
              <w:rPr>
                <w:rFonts w:ascii="Calibri" w:hAnsi="Calibri" w:cs="Calibri"/>
                <w:snapToGrid w:val="0"/>
                <w:u w:val="single"/>
              </w:rPr>
            </w:pPr>
          </w:p>
          <w:p w14:paraId="2833F340" w14:textId="77777777" w:rsidR="00DA4CB6" w:rsidRPr="00F57FA8" w:rsidRDefault="00DA4CB6" w:rsidP="005B5B02">
            <w:pPr>
              <w:rPr>
                <w:rFonts w:ascii="Calibri" w:hAnsi="Calibri"/>
                <w:color w:val="000000"/>
                <w:sz w:val="22"/>
                <w:szCs w:val="22"/>
              </w:rPr>
            </w:pPr>
          </w:p>
        </w:tc>
      </w:tr>
    </w:tbl>
    <w:p w14:paraId="7D11B456" w14:textId="77777777" w:rsidR="007C7F69" w:rsidRDefault="007C7F69" w:rsidP="00DA4CB6">
      <w:pPr>
        <w:ind w:right="630"/>
        <w:jc w:val="both"/>
        <w:rPr>
          <w:rFonts w:ascii="Calibri" w:hAnsi="Calibri" w:cs="Calibri"/>
          <w:snapToGrid w:val="0"/>
          <w:sz w:val="22"/>
          <w:szCs w:val="22"/>
          <w:u w:val="single"/>
        </w:rPr>
      </w:pPr>
    </w:p>
    <w:p w14:paraId="2B404EA4" w14:textId="77777777" w:rsidR="007C7F69" w:rsidRDefault="007C7F69" w:rsidP="005B5B02">
      <w:pPr>
        <w:rPr>
          <w:rFonts w:ascii="Calibri" w:hAnsi="Calibri" w:cs="Calibri"/>
          <w:b/>
          <w:sz w:val="24"/>
          <w:szCs w:val="22"/>
        </w:rPr>
      </w:pPr>
      <w:r w:rsidRPr="007C7F69">
        <w:rPr>
          <w:rFonts w:ascii="Calibri" w:hAnsi="Calibri" w:cs="Calibri"/>
          <w:b/>
          <w:sz w:val="24"/>
          <w:szCs w:val="22"/>
        </w:rPr>
        <w:lastRenderedPageBreak/>
        <w:t xml:space="preserve">Annex II </w:t>
      </w:r>
    </w:p>
    <w:p w14:paraId="5D15A5BE" w14:textId="734997F4" w:rsidR="00964C07" w:rsidRDefault="007C7F69" w:rsidP="00964C07">
      <w:pPr>
        <w:pStyle w:val="NoSpacing"/>
        <w:jc w:val="center"/>
        <w:rPr>
          <w:rFonts w:ascii="Calibri" w:hAnsi="Calibri"/>
          <w:b/>
          <w:i/>
          <w:sz w:val="28"/>
          <w:szCs w:val="28"/>
          <w:lang w:val="en-CA"/>
        </w:rPr>
      </w:pPr>
      <w:r w:rsidRPr="007C7F69">
        <w:rPr>
          <w:rFonts w:ascii="Calibri" w:hAnsi="Calibri"/>
          <w:b/>
          <w:i/>
          <w:sz w:val="28"/>
          <w:szCs w:val="28"/>
          <w:lang w:val="en-CA"/>
        </w:rPr>
        <w:t>BILL OF QUANTITIES</w:t>
      </w:r>
    </w:p>
    <w:p w14:paraId="69576792" w14:textId="77777777" w:rsidR="00C75924" w:rsidRDefault="00C75924" w:rsidP="00964C07">
      <w:pPr>
        <w:pStyle w:val="NoSpacing"/>
        <w:jc w:val="center"/>
        <w:rPr>
          <w:rFonts w:ascii="Calibri" w:hAnsi="Calibri"/>
          <w:b/>
          <w:i/>
          <w:sz w:val="28"/>
          <w:szCs w:val="28"/>
          <w:lang w:val="en-CA"/>
        </w:rPr>
      </w:pPr>
    </w:p>
    <w:p w14:paraId="228464C2" w14:textId="77777777" w:rsidR="00964C07" w:rsidRDefault="00964C07" w:rsidP="00964C07">
      <w:pPr>
        <w:pStyle w:val="NoSpacing"/>
        <w:jc w:val="center"/>
        <w:rPr>
          <w:rFonts w:ascii="Calibri" w:hAnsi="Calibri"/>
          <w:b/>
          <w:i/>
          <w:sz w:val="28"/>
          <w:szCs w:val="28"/>
          <w:lang w:val="en-CA"/>
        </w:rPr>
      </w:pPr>
    </w:p>
    <w:p w14:paraId="29CA350C" w14:textId="77777777" w:rsidR="00C75924" w:rsidRDefault="00C75924" w:rsidP="00D61325">
      <w:pPr>
        <w:rPr>
          <w:rFonts w:ascii="Calibri" w:hAnsi="Calibri" w:cs="Calibri"/>
          <w:b/>
          <w:sz w:val="24"/>
          <w:szCs w:val="22"/>
        </w:rPr>
      </w:pPr>
    </w:p>
    <w:p w14:paraId="7BCAA219" w14:textId="77777777" w:rsidR="00C75924" w:rsidRDefault="00C75924" w:rsidP="00C75924">
      <w:pPr>
        <w:rPr>
          <w:rFonts w:ascii="Calibri" w:hAnsi="Calibri" w:cs="Calibri"/>
          <w:b/>
          <w:sz w:val="24"/>
          <w:szCs w:val="22"/>
        </w:rPr>
      </w:pPr>
      <w:r w:rsidRPr="007C7F69">
        <w:rPr>
          <w:rFonts w:ascii="Calibri" w:hAnsi="Calibri" w:cs="Calibri"/>
          <w:b/>
          <w:sz w:val="24"/>
          <w:szCs w:val="22"/>
        </w:rPr>
        <w:t xml:space="preserve">Annex </w:t>
      </w:r>
      <w:r>
        <w:rPr>
          <w:rFonts w:ascii="Calibri" w:hAnsi="Calibri" w:cs="Calibri"/>
          <w:b/>
          <w:sz w:val="24"/>
          <w:szCs w:val="22"/>
        </w:rPr>
        <w:t>III</w:t>
      </w:r>
      <w:r w:rsidRPr="007C7F69">
        <w:rPr>
          <w:rFonts w:ascii="Calibri" w:hAnsi="Calibri" w:cs="Calibri"/>
          <w:b/>
          <w:sz w:val="24"/>
          <w:szCs w:val="22"/>
        </w:rPr>
        <w:t xml:space="preserve"> </w:t>
      </w:r>
    </w:p>
    <w:p w14:paraId="27B993E4" w14:textId="7FF2EB80" w:rsidR="00C75924" w:rsidRDefault="00C75924" w:rsidP="00C75924">
      <w:pPr>
        <w:pStyle w:val="NoSpacing"/>
        <w:jc w:val="center"/>
        <w:rPr>
          <w:rFonts w:ascii="Calibri" w:hAnsi="Calibri"/>
          <w:b/>
          <w:i/>
          <w:sz w:val="28"/>
          <w:szCs w:val="28"/>
          <w:lang w:val="en-CA"/>
        </w:rPr>
      </w:pPr>
      <w:r>
        <w:rPr>
          <w:rFonts w:ascii="Calibri" w:hAnsi="Calibri"/>
          <w:b/>
          <w:i/>
          <w:sz w:val="28"/>
          <w:szCs w:val="28"/>
          <w:lang w:val="en-CA"/>
        </w:rPr>
        <w:t>TECHNICAL DESCRIPTION AND DRAWINGS</w:t>
      </w:r>
    </w:p>
    <w:p w14:paraId="3C0FB952" w14:textId="19ED4C1C" w:rsidR="00C75924" w:rsidRDefault="00C75924" w:rsidP="00D61325">
      <w:pPr>
        <w:rPr>
          <w:rFonts w:ascii="Calibri" w:hAnsi="Calibri" w:cs="Calibri"/>
          <w:b/>
          <w:sz w:val="24"/>
          <w:szCs w:val="22"/>
        </w:rPr>
      </w:pPr>
    </w:p>
    <w:p w14:paraId="3F8D883E" w14:textId="77777777" w:rsidR="00C75924" w:rsidRDefault="00C75924" w:rsidP="00D61325">
      <w:pPr>
        <w:rPr>
          <w:rFonts w:ascii="Calibri" w:hAnsi="Calibri" w:cs="Calibri"/>
          <w:b/>
          <w:sz w:val="24"/>
          <w:szCs w:val="22"/>
        </w:rPr>
      </w:pPr>
    </w:p>
    <w:p w14:paraId="76216FCA" w14:textId="77777777" w:rsidR="00C75924" w:rsidRDefault="00C75924" w:rsidP="00D61325">
      <w:pPr>
        <w:rPr>
          <w:rFonts w:ascii="Calibri" w:hAnsi="Calibri" w:cs="Calibri"/>
          <w:b/>
          <w:sz w:val="24"/>
          <w:szCs w:val="22"/>
        </w:rPr>
      </w:pPr>
    </w:p>
    <w:p w14:paraId="4C1A2E2F" w14:textId="7228951C" w:rsidR="00D61325" w:rsidRDefault="00D61325" w:rsidP="00D61325">
      <w:pPr>
        <w:rPr>
          <w:rFonts w:ascii="Calibri" w:hAnsi="Calibri" w:cs="Calibri"/>
          <w:b/>
          <w:sz w:val="24"/>
          <w:szCs w:val="22"/>
        </w:rPr>
      </w:pPr>
      <w:r w:rsidRPr="007C7F69">
        <w:rPr>
          <w:rFonts w:ascii="Calibri" w:hAnsi="Calibri" w:cs="Calibri"/>
          <w:b/>
          <w:sz w:val="24"/>
          <w:szCs w:val="22"/>
        </w:rPr>
        <w:t xml:space="preserve">Annex </w:t>
      </w:r>
      <w:r>
        <w:rPr>
          <w:rFonts w:ascii="Calibri" w:hAnsi="Calibri" w:cs="Calibri"/>
          <w:b/>
          <w:sz w:val="24"/>
          <w:szCs w:val="22"/>
        </w:rPr>
        <w:t>I</w:t>
      </w:r>
      <w:r w:rsidR="00C75924">
        <w:rPr>
          <w:rFonts w:ascii="Calibri" w:hAnsi="Calibri" w:cs="Calibri"/>
          <w:b/>
          <w:sz w:val="24"/>
          <w:szCs w:val="22"/>
        </w:rPr>
        <w:t>V</w:t>
      </w:r>
    </w:p>
    <w:p w14:paraId="236A9466" w14:textId="77777777" w:rsidR="00D61325" w:rsidRDefault="00D61325" w:rsidP="00D61325">
      <w:pPr>
        <w:pStyle w:val="NoSpacing"/>
        <w:jc w:val="center"/>
        <w:rPr>
          <w:rFonts w:ascii="Calibri" w:hAnsi="Calibri"/>
          <w:b/>
          <w:i/>
          <w:sz w:val="28"/>
          <w:szCs w:val="28"/>
          <w:lang w:val="en-CA"/>
        </w:rPr>
      </w:pPr>
      <w:r>
        <w:rPr>
          <w:rFonts w:ascii="Calibri" w:hAnsi="Calibri"/>
          <w:b/>
          <w:i/>
          <w:sz w:val="28"/>
          <w:szCs w:val="28"/>
          <w:lang w:val="en-CA"/>
        </w:rPr>
        <w:t>GANT CHART</w:t>
      </w:r>
    </w:p>
    <w:p w14:paraId="0B1C7AC8" w14:textId="27C6773B" w:rsidR="00964C07" w:rsidRDefault="007C7F69" w:rsidP="00140A13">
      <w:pPr>
        <w:pStyle w:val="NoSpacing"/>
        <w:rPr>
          <w:rFonts w:ascii="Calibri" w:hAnsi="Calibri" w:cs="Calibri"/>
          <w:i/>
          <w:sz w:val="22"/>
          <w:szCs w:val="22"/>
        </w:rPr>
      </w:pPr>
      <w:r>
        <w:rPr>
          <w:rFonts w:ascii="Calibri" w:hAnsi="Calibri" w:cs="Calibri"/>
          <w:i/>
          <w:sz w:val="22"/>
          <w:szCs w:val="22"/>
        </w:rPr>
        <w:br w:type="page"/>
      </w:r>
    </w:p>
    <w:p w14:paraId="5E9EFBBC" w14:textId="33B08399" w:rsidR="00DA4CB6" w:rsidRPr="007C7F69" w:rsidRDefault="28062AF7" w:rsidP="28062AF7">
      <w:pPr>
        <w:jc w:val="right"/>
        <w:rPr>
          <w:rFonts w:ascii="Calibri" w:eastAsia="Calibri" w:hAnsi="Calibri" w:cs="Calibri"/>
          <w:b/>
          <w:bCs/>
          <w:sz w:val="24"/>
          <w:szCs w:val="24"/>
        </w:rPr>
      </w:pPr>
      <w:bookmarkStart w:id="1" w:name="_Hlk483828043"/>
      <w:r w:rsidRPr="28062AF7">
        <w:rPr>
          <w:rFonts w:ascii="Calibri" w:eastAsia="Calibri" w:hAnsi="Calibri" w:cs="Calibri"/>
          <w:b/>
          <w:bCs/>
          <w:sz w:val="24"/>
          <w:szCs w:val="24"/>
        </w:rPr>
        <w:lastRenderedPageBreak/>
        <w:t xml:space="preserve">Annex </w:t>
      </w:r>
      <w:r w:rsidR="00D61325">
        <w:rPr>
          <w:rFonts w:ascii="Calibri" w:eastAsia="Calibri" w:hAnsi="Calibri" w:cs="Calibri"/>
          <w:b/>
          <w:bCs/>
          <w:sz w:val="24"/>
          <w:szCs w:val="24"/>
        </w:rPr>
        <w:t>V</w:t>
      </w:r>
    </w:p>
    <w:bookmarkEnd w:id="1"/>
    <w:p w14:paraId="142C342A" w14:textId="77777777" w:rsidR="000C56E7" w:rsidRDefault="000C56E7" w:rsidP="000C56E7">
      <w:pPr>
        <w:pStyle w:val="Heading1"/>
        <w:rPr>
          <w:sz w:val="28"/>
        </w:rPr>
      </w:pPr>
      <w:r>
        <w:rPr>
          <w:sz w:val="28"/>
        </w:rPr>
        <w:t>General Conditions of Contract for Civil Works</w:t>
      </w:r>
    </w:p>
    <w:p w14:paraId="7ED9F310" w14:textId="77777777" w:rsidR="000C56E7" w:rsidRDefault="000C56E7" w:rsidP="000C56E7"/>
    <w:p w14:paraId="0A4EBBC7" w14:textId="77777777" w:rsidR="000C56E7" w:rsidRDefault="000C56E7" w:rsidP="000C56E7">
      <w:pPr>
        <w:rPr>
          <w:sz w:val="24"/>
        </w:rPr>
      </w:pPr>
    </w:p>
    <w:p w14:paraId="09868AA7" w14:textId="77777777" w:rsidR="000C56E7" w:rsidRDefault="000C56E7" w:rsidP="000C56E7">
      <w:pPr>
        <w:rPr>
          <w:sz w:val="24"/>
        </w:rPr>
      </w:pPr>
      <w:r>
        <w:rPr>
          <w:sz w:val="24"/>
        </w:rPr>
        <w:t xml:space="preserve">     1. Definitions </w:t>
      </w:r>
    </w:p>
    <w:p w14:paraId="0981D57B" w14:textId="77777777" w:rsidR="000C56E7" w:rsidRDefault="000C56E7" w:rsidP="000C56E7">
      <w:pPr>
        <w:rPr>
          <w:sz w:val="24"/>
        </w:rPr>
      </w:pPr>
      <w:r>
        <w:rPr>
          <w:sz w:val="24"/>
        </w:rPr>
        <w:t xml:space="preserve">     2. Singular and Plural </w:t>
      </w:r>
    </w:p>
    <w:p w14:paraId="54E7749F" w14:textId="77777777" w:rsidR="000C56E7" w:rsidRDefault="000C56E7" w:rsidP="000C56E7">
      <w:pPr>
        <w:rPr>
          <w:sz w:val="24"/>
        </w:rPr>
      </w:pPr>
      <w:r>
        <w:rPr>
          <w:sz w:val="24"/>
        </w:rPr>
        <w:t xml:space="preserve">     3. Headings or Notes </w:t>
      </w:r>
    </w:p>
    <w:p w14:paraId="4E71E6A8" w14:textId="77777777" w:rsidR="000C56E7" w:rsidRDefault="000C56E7" w:rsidP="000C56E7">
      <w:pPr>
        <w:rPr>
          <w:sz w:val="24"/>
        </w:rPr>
      </w:pPr>
      <w:r>
        <w:rPr>
          <w:sz w:val="24"/>
        </w:rPr>
        <w:t xml:space="preserve">     4. Legal Relationships </w:t>
      </w:r>
    </w:p>
    <w:p w14:paraId="02AA8E48" w14:textId="77777777" w:rsidR="000C56E7" w:rsidRDefault="000C56E7" w:rsidP="000C56E7">
      <w:pPr>
        <w:rPr>
          <w:sz w:val="24"/>
        </w:rPr>
      </w:pPr>
      <w:r>
        <w:rPr>
          <w:sz w:val="24"/>
        </w:rPr>
        <w:t xml:space="preserve">     5. General Duties/Powers of Engineer </w:t>
      </w:r>
    </w:p>
    <w:p w14:paraId="64210C10" w14:textId="77777777" w:rsidR="000C56E7" w:rsidRDefault="000C56E7" w:rsidP="000C56E7">
      <w:pPr>
        <w:rPr>
          <w:sz w:val="24"/>
        </w:rPr>
      </w:pPr>
      <w:r>
        <w:rPr>
          <w:sz w:val="24"/>
        </w:rPr>
        <w:t xml:space="preserve">     6. Contractor's General Obligations/Responsibilities </w:t>
      </w:r>
    </w:p>
    <w:p w14:paraId="62D8AC96" w14:textId="77777777" w:rsidR="000C56E7" w:rsidRDefault="000C56E7" w:rsidP="000C56E7">
      <w:pPr>
        <w:rPr>
          <w:sz w:val="24"/>
        </w:rPr>
      </w:pPr>
      <w:r>
        <w:rPr>
          <w:sz w:val="24"/>
        </w:rPr>
        <w:t xml:space="preserve">     7. Assignment and Subcontracting </w:t>
      </w:r>
    </w:p>
    <w:p w14:paraId="2D61E11E" w14:textId="77777777" w:rsidR="000C56E7" w:rsidRDefault="000C56E7" w:rsidP="000C56E7">
      <w:pPr>
        <w:rPr>
          <w:sz w:val="24"/>
        </w:rPr>
      </w:pPr>
      <w:r>
        <w:rPr>
          <w:sz w:val="24"/>
        </w:rPr>
        <w:t xml:space="preserve">     8. Drawings </w:t>
      </w:r>
    </w:p>
    <w:p w14:paraId="1F060196" w14:textId="77777777" w:rsidR="000C56E7" w:rsidRDefault="000C56E7" w:rsidP="000C56E7">
      <w:pPr>
        <w:rPr>
          <w:sz w:val="24"/>
        </w:rPr>
      </w:pPr>
      <w:r>
        <w:rPr>
          <w:sz w:val="24"/>
        </w:rPr>
        <w:t xml:space="preserve">     9. </w:t>
      </w:r>
      <w:proofErr w:type="gramStart"/>
      <w:r>
        <w:rPr>
          <w:sz w:val="24"/>
        </w:rPr>
        <w:t>Work Book</w:t>
      </w:r>
      <w:proofErr w:type="gramEnd"/>
      <w:r>
        <w:rPr>
          <w:sz w:val="24"/>
        </w:rPr>
        <w:t xml:space="preserve"> </w:t>
      </w:r>
    </w:p>
    <w:p w14:paraId="4477881F" w14:textId="77777777" w:rsidR="000C56E7" w:rsidRDefault="000C56E7" w:rsidP="000C56E7">
      <w:pPr>
        <w:rPr>
          <w:sz w:val="24"/>
        </w:rPr>
      </w:pPr>
      <w:r>
        <w:rPr>
          <w:sz w:val="24"/>
        </w:rPr>
        <w:t xml:space="preserve">     10. Performance Security </w:t>
      </w:r>
    </w:p>
    <w:p w14:paraId="38ADE2AE" w14:textId="77777777" w:rsidR="000C56E7" w:rsidRDefault="000C56E7" w:rsidP="000C56E7">
      <w:pPr>
        <w:rPr>
          <w:sz w:val="24"/>
        </w:rPr>
      </w:pPr>
      <w:r>
        <w:rPr>
          <w:sz w:val="24"/>
        </w:rPr>
        <w:t xml:space="preserve">     11. Inspection of Site </w:t>
      </w:r>
    </w:p>
    <w:p w14:paraId="01DE09C0" w14:textId="77777777" w:rsidR="000C56E7" w:rsidRDefault="000C56E7" w:rsidP="000C56E7">
      <w:pPr>
        <w:rPr>
          <w:sz w:val="24"/>
        </w:rPr>
      </w:pPr>
      <w:r>
        <w:rPr>
          <w:sz w:val="24"/>
        </w:rPr>
        <w:t xml:space="preserve">     12. Sufficiency of Tender </w:t>
      </w:r>
    </w:p>
    <w:p w14:paraId="3E28CABD" w14:textId="77777777" w:rsidR="000C56E7" w:rsidRDefault="000C56E7" w:rsidP="000C56E7">
      <w:pPr>
        <w:rPr>
          <w:sz w:val="24"/>
        </w:rPr>
      </w:pPr>
      <w:r>
        <w:rPr>
          <w:sz w:val="24"/>
        </w:rPr>
        <w:t xml:space="preserve">     13. </w:t>
      </w:r>
      <w:proofErr w:type="spellStart"/>
      <w:r>
        <w:rPr>
          <w:sz w:val="24"/>
        </w:rPr>
        <w:t>Programme</w:t>
      </w:r>
      <w:proofErr w:type="spellEnd"/>
      <w:r>
        <w:rPr>
          <w:sz w:val="24"/>
        </w:rPr>
        <w:t xml:space="preserve"> of Work to be Furnished </w:t>
      </w:r>
    </w:p>
    <w:p w14:paraId="3DF69326" w14:textId="77777777" w:rsidR="000C56E7" w:rsidRDefault="000C56E7" w:rsidP="000C56E7">
      <w:pPr>
        <w:rPr>
          <w:sz w:val="24"/>
        </w:rPr>
      </w:pPr>
      <w:r>
        <w:rPr>
          <w:sz w:val="24"/>
        </w:rPr>
        <w:t xml:space="preserve">     14. Weekly Site Meeting </w:t>
      </w:r>
    </w:p>
    <w:p w14:paraId="3777E528" w14:textId="77777777" w:rsidR="000C56E7" w:rsidRDefault="000C56E7" w:rsidP="000C56E7">
      <w:pPr>
        <w:rPr>
          <w:sz w:val="24"/>
        </w:rPr>
      </w:pPr>
      <w:r>
        <w:rPr>
          <w:sz w:val="24"/>
        </w:rPr>
        <w:t xml:space="preserve">     15. Change Orders </w:t>
      </w:r>
    </w:p>
    <w:p w14:paraId="0D9F0CE5" w14:textId="77777777" w:rsidR="000C56E7" w:rsidRDefault="000C56E7" w:rsidP="000C56E7">
      <w:pPr>
        <w:rPr>
          <w:sz w:val="24"/>
        </w:rPr>
      </w:pPr>
      <w:r>
        <w:rPr>
          <w:sz w:val="24"/>
        </w:rPr>
        <w:t xml:space="preserve">     16. Contractor's Superintendence </w:t>
      </w:r>
    </w:p>
    <w:p w14:paraId="29BE6D1B" w14:textId="77777777" w:rsidR="000C56E7" w:rsidRDefault="000C56E7" w:rsidP="000C56E7">
      <w:pPr>
        <w:rPr>
          <w:sz w:val="24"/>
        </w:rPr>
      </w:pPr>
      <w:r>
        <w:rPr>
          <w:sz w:val="24"/>
        </w:rPr>
        <w:t xml:space="preserve">     17. Contractor's Employees </w:t>
      </w:r>
    </w:p>
    <w:p w14:paraId="096C7C54" w14:textId="77777777" w:rsidR="000C56E7" w:rsidRDefault="000C56E7" w:rsidP="000C56E7">
      <w:pPr>
        <w:rPr>
          <w:sz w:val="24"/>
        </w:rPr>
      </w:pPr>
      <w:r>
        <w:rPr>
          <w:sz w:val="24"/>
        </w:rPr>
        <w:t xml:space="preserve">     18. Setting-Out </w:t>
      </w:r>
    </w:p>
    <w:p w14:paraId="21EA5BFD" w14:textId="77777777" w:rsidR="000C56E7" w:rsidRDefault="000C56E7" w:rsidP="000C56E7">
      <w:pPr>
        <w:rPr>
          <w:sz w:val="24"/>
        </w:rPr>
      </w:pPr>
      <w:r>
        <w:rPr>
          <w:sz w:val="24"/>
        </w:rPr>
        <w:t xml:space="preserve">     19. Watching and Lighting </w:t>
      </w:r>
    </w:p>
    <w:p w14:paraId="36D7B89A" w14:textId="77777777" w:rsidR="000C56E7" w:rsidRDefault="000C56E7" w:rsidP="000C56E7">
      <w:pPr>
        <w:rPr>
          <w:sz w:val="24"/>
        </w:rPr>
      </w:pPr>
      <w:r>
        <w:rPr>
          <w:sz w:val="24"/>
        </w:rPr>
        <w:t xml:space="preserve">     20. Care of Works </w:t>
      </w:r>
    </w:p>
    <w:p w14:paraId="0CD1AE8F" w14:textId="77777777" w:rsidR="000C56E7" w:rsidRDefault="000C56E7" w:rsidP="000C56E7">
      <w:pPr>
        <w:rPr>
          <w:sz w:val="24"/>
        </w:rPr>
      </w:pPr>
      <w:r>
        <w:rPr>
          <w:sz w:val="24"/>
        </w:rPr>
        <w:t xml:space="preserve">     21. Insurance of Works, Etc. </w:t>
      </w:r>
    </w:p>
    <w:p w14:paraId="632269C8" w14:textId="77777777" w:rsidR="000C56E7" w:rsidRDefault="000C56E7" w:rsidP="000C56E7">
      <w:pPr>
        <w:rPr>
          <w:sz w:val="24"/>
        </w:rPr>
      </w:pPr>
      <w:r>
        <w:rPr>
          <w:sz w:val="24"/>
        </w:rPr>
        <w:t xml:space="preserve">     22. Damage to Persons and Property </w:t>
      </w:r>
    </w:p>
    <w:p w14:paraId="3A410296" w14:textId="77777777" w:rsidR="000C56E7" w:rsidRDefault="000C56E7" w:rsidP="000C56E7">
      <w:pPr>
        <w:rPr>
          <w:sz w:val="24"/>
        </w:rPr>
      </w:pPr>
      <w:r>
        <w:rPr>
          <w:sz w:val="24"/>
        </w:rPr>
        <w:t xml:space="preserve">     23. Liability Insurance </w:t>
      </w:r>
    </w:p>
    <w:p w14:paraId="6B0D01AB" w14:textId="77777777" w:rsidR="000C56E7" w:rsidRDefault="000C56E7" w:rsidP="000C56E7">
      <w:pPr>
        <w:rPr>
          <w:sz w:val="24"/>
        </w:rPr>
      </w:pPr>
      <w:r>
        <w:rPr>
          <w:sz w:val="24"/>
        </w:rPr>
        <w:t xml:space="preserve">     24. Accident or Injury to Workmen </w:t>
      </w:r>
    </w:p>
    <w:p w14:paraId="6D05DA68" w14:textId="77777777" w:rsidR="000C56E7" w:rsidRDefault="000C56E7" w:rsidP="000C56E7">
      <w:pPr>
        <w:rPr>
          <w:sz w:val="24"/>
        </w:rPr>
      </w:pPr>
      <w:r>
        <w:rPr>
          <w:sz w:val="24"/>
        </w:rPr>
        <w:t xml:space="preserve">     25. Remedy on Contractor's Failure to Insure </w:t>
      </w:r>
    </w:p>
    <w:p w14:paraId="1498A72B" w14:textId="77777777" w:rsidR="000C56E7" w:rsidRDefault="000C56E7" w:rsidP="000C56E7">
      <w:pPr>
        <w:rPr>
          <w:sz w:val="24"/>
        </w:rPr>
      </w:pPr>
      <w:r>
        <w:rPr>
          <w:sz w:val="24"/>
        </w:rPr>
        <w:t xml:space="preserve">     26. Compliance with Statutes, Regulations, Etc. </w:t>
      </w:r>
    </w:p>
    <w:p w14:paraId="3F51D8F0" w14:textId="77777777" w:rsidR="000C56E7" w:rsidRDefault="000C56E7" w:rsidP="000C56E7">
      <w:pPr>
        <w:rPr>
          <w:sz w:val="24"/>
        </w:rPr>
      </w:pPr>
      <w:r>
        <w:rPr>
          <w:sz w:val="24"/>
        </w:rPr>
        <w:t xml:space="preserve">     27. Fossils, Etc. </w:t>
      </w:r>
    </w:p>
    <w:p w14:paraId="41FC517E" w14:textId="77777777" w:rsidR="000C56E7" w:rsidRDefault="000C56E7" w:rsidP="000C56E7">
      <w:pPr>
        <w:rPr>
          <w:sz w:val="24"/>
        </w:rPr>
      </w:pPr>
      <w:r>
        <w:rPr>
          <w:sz w:val="24"/>
        </w:rPr>
        <w:t xml:space="preserve">     28. Copyright, Patents and Other Proprietary Rights, and Royalties </w:t>
      </w:r>
    </w:p>
    <w:p w14:paraId="07CF349B" w14:textId="77777777" w:rsidR="000C56E7" w:rsidRDefault="000C56E7" w:rsidP="000C56E7">
      <w:pPr>
        <w:rPr>
          <w:sz w:val="24"/>
        </w:rPr>
      </w:pPr>
      <w:r>
        <w:rPr>
          <w:sz w:val="24"/>
        </w:rPr>
        <w:t xml:space="preserve">     29. Interference </w:t>
      </w:r>
      <w:proofErr w:type="gramStart"/>
      <w:r>
        <w:rPr>
          <w:sz w:val="24"/>
        </w:rPr>
        <w:t>With</w:t>
      </w:r>
      <w:proofErr w:type="gramEnd"/>
      <w:r>
        <w:rPr>
          <w:sz w:val="24"/>
        </w:rPr>
        <w:t xml:space="preserve"> Traffic and Adjoining Properties </w:t>
      </w:r>
    </w:p>
    <w:p w14:paraId="3321CC04" w14:textId="77777777" w:rsidR="000C56E7" w:rsidRDefault="000C56E7" w:rsidP="000C56E7">
      <w:pPr>
        <w:rPr>
          <w:sz w:val="24"/>
        </w:rPr>
      </w:pPr>
      <w:r>
        <w:rPr>
          <w:sz w:val="24"/>
        </w:rPr>
        <w:t xml:space="preserve">     30. Extraordinary Traffic and Special Loads </w:t>
      </w:r>
    </w:p>
    <w:p w14:paraId="329C87A7" w14:textId="77777777" w:rsidR="000C56E7" w:rsidRDefault="000C56E7" w:rsidP="000C56E7">
      <w:pPr>
        <w:rPr>
          <w:sz w:val="24"/>
        </w:rPr>
      </w:pPr>
      <w:r>
        <w:rPr>
          <w:sz w:val="24"/>
        </w:rPr>
        <w:t xml:space="preserve">     31. Opportunities for Other Contractors </w:t>
      </w:r>
    </w:p>
    <w:p w14:paraId="3A0CCF1C" w14:textId="77777777" w:rsidR="000C56E7" w:rsidRDefault="000C56E7" w:rsidP="000C56E7">
      <w:pPr>
        <w:rPr>
          <w:sz w:val="24"/>
        </w:rPr>
      </w:pPr>
      <w:r>
        <w:rPr>
          <w:sz w:val="24"/>
        </w:rPr>
        <w:t xml:space="preserve">     32. Contractor to Keep Site Clean </w:t>
      </w:r>
    </w:p>
    <w:p w14:paraId="18723CEA" w14:textId="77777777" w:rsidR="000C56E7" w:rsidRDefault="000C56E7" w:rsidP="000C56E7">
      <w:pPr>
        <w:rPr>
          <w:sz w:val="24"/>
        </w:rPr>
      </w:pPr>
      <w:r>
        <w:rPr>
          <w:sz w:val="24"/>
        </w:rPr>
        <w:t xml:space="preserve">     33. Clearance of Site on Substantial Completion </w:t>
      </w:r>
    </w:p>
    <w:p w14:paraId="7197AB61" w14:textId="77777777" w:rsidR="000C56E7" w:rsidRDefault="000C56E7" w:rsidP="000C56E7">
      <w:pPr>
        <w:rPr>
          <w:sz w:val="24"/>
        </w:rPr>
      </w:pPr>
      <w:r>
        <w:rPr>
          <w:sz w:val="24"/>
        </w:rPr>
        <w:t xml:space="preserve">     34. </w:t>
      </w:r>
      <w:proofErr w:type="spellStart"/>
      <w:r>
        <w:rPr>
          <w:sz w:val="24"/>
        </w:rPr>
        <w:t>Labour</w:t>
      </w:r>
      <w:proofErr w:type="spellEnd"/>
      <w:r>
        <w:rPr>
          <w:sz w:val="24"/>
        </w:rPr>
        <w:t xml:space="preserve"> </w:t>
      </w:r>
    </w:p>
    <w:p w14:paraId="6296A84A" w14:textId="77777777" w:rsidR="000C56E7" w:rsidRDefault="000C56E7" w:rsidP="000C56E7">
      <w:pPr>
        <w:rPr>
          <w:sz w:val="24"/>
        </w:rPr>
      </w:pPr>
      <w:r>
        <w:rPr>
          <w:sz w:val="24"/>
        </w:rPr>
        <w:t xml:space="preserve">     35. Returns of </w:t>
      </w:r>
      <w:proofErr w:type="spellStart"/>
      <w:r>
        <w:rPr>
          <w:sz w:val="24"/>
        </w:rPr>
        <w:t>Labour</w:t>
      </w:r>
      <w:proofErr w:type="spellEnd"/>
      <w:r>
        <w:rPr>
          <w:sz w:val="24"/>
        </w:rPr>
        <w:t xml:space="preserve">, Plant, Etc. </w:t>
      </w:r>
    </w:p>
    <w:p w14:paraId="48C3090E" w14:textId="77777777" w:rsidR="000C56E7" w:rsidRDefault="000C56E7" w:rsidP="000C56E7">
      <w:pPr>
        <w:rPr>
          <w:sz w:val="24"/>
        </w:rPr>
      </w:pPr>
      <w:r>
        <w:rPr>
          <w:sz w:val="24"/>
        </w:rPr>
        <w:t xml:space="preserve">     36. Materials, Workmanship and Testing </w:t>
      </w:r>
    </w:p>
    <w:p w14:paraId="7D3F46AF" w14:textId="77777777" w:rsidR="000C56E7" w:rsidRDefault="000C56E7" w:rsidP="000C56E7">
      <w:pPr>
        <w:rPr>
          <w:sz w:val="24"/>
        </w:rPr>
      </w:pPr>
      <w:r>
        <w:rPr>
          <w:sz w:val="24"/>
        </w:rPr>
        <w:t xml:space="preserve">     37. Access to Site </w:t>
      </w:r>
    </w:p>
    <w:p w14:paraId="7F87974A" w14:textId="77777777" w:rsidR="000C56E7" w:rsidRDefault="000C56E7" w:rsidP="000C56E7">
      <w:pPr>
        <w:rPr>
          <w:sz w:val="24"/>
        </w:rPr>
      </w:pPr>
      <w:r>
        <w:rPr>
          <w:sz w:val="24"/>
        </w:rPr>
        <w:t xml:space="preserve">     38. Examination of Work Before Covering Up </w:t>
      </w:r>
    </w:p>
    <w:p w14:paraId="0FC3EB7F" w14:textId="77777777" w:rsidR="000C56E7" w:rsidRDefault="000C56E7" w:rsidP="000C56E7">
      <w:pPr>
        <w:rPr>
          <w:sz w:val="24"/>
        </w:rPr>
      </w:pPr>
      <w:r>
        <w:rPr>
          <w:sz w:val="24"/>
        </w:rPr>
        <w:t xml:space="preserve">     39. Removal of Improper Work and Materials </w:t>
      </w:r>
    </w:p>
    <w:p w14:paraId="6A2E131E" w14:textId="77777777" w:rsidR="000C56E7" w:rsidRDefault="000C56E7" w:rsidP="000C56E7">
      <w:pPr>
        <w:rPr>
          <w:sz w:val="24"/>
        </w:rPr>
      </w:pPr>
      <w:r>
        <w:rPr>
          <w:sz w:val="24"/>
        </w:rPr>
        <w:t xml:space="preserve">     40. Suspension of Work </w:t>
      </w:r>
    </w:p>
    <w:p w14:paraId="04A057A5" w14:textId="77777777" w:rsidR="000C56E7" w:rsidRDefault="000C56E7" w:rsidP="000C56E7">
      <w:pPr>
        <w:rPr>
          <w:sz w:val="24"/>
        </w:rPr>
      </w:pPr>
      <w:r>
        <w:rPr>
          <w:sz w:val="24"/>
        </w:rPr>
        <w:t xml:space="preserve">     41. Possession of Site </w:t>
      </w:r>
    </w:p>
    <w:p w14:paraId="164EFE14" w14:textId="77777777" w:rsidR="000C56E7" w:rsidRDefault="000C56E7" w:rsidP="000C56E7">
      <w:pPr>
        <w:rPr>
          <w:sz w:val="24"/>
        </w:rPr>
      </w:pPr>
      <w:r>
        <w:rPr>
          <w:sz w:val="24"/>
        </w:rPr>
        <w:t xml:space="preserve">     42. Time for Completion </w:t>
      </w:r>
    </w:p>
    <w:p w14:paraId="6F761463" w14:textId="77777777" w:rsidR="000C56E7" w:rsidRDefault="000C56E7" w:rsidP="000C56E7">
      <w:pPr>
        <w:rPr>
          <w:sz w:val="24"/>
        </w:rPr>
      </w:pPr>
      <w:r>
        <w:rPr>
          <w:sz w:val="24"/>
        </w:rPr>
        <w:lastRenderedPageBreak/>
        <w:t xml:space="preserve">     43. Extension of Time for Completion </w:t>
      </w:r>
    </w:p>
    <w:p w14:paraId="1FF912FA" w14:textId="77777777" w:rsidR="000C56E7" w:rsidRDefault="000C56E7" w:rsidP="000C56E7">
      <w:pPr>
        <w:rPr>
          <w:sz w:val="24"/>
        </w:rPr>
      </w:pPr>
      <w:r>
        <w:rPr>
          <w:sz w:val="24"/>
        </w:rPr>
        <w:t xml:space="preserve">     44. Rate of Progress </w:t>
      </w:r>
    </w:p>
    <w:p w14:paraId="3159C1C9" w14:textId="77777777" w:rsidR="000C56E7" w:rsidRDefault="000C56E7" w:rsidP="000C56E7">
      <w:pPr>
        <w:rPr>
          <w:sz w:val="24"/>
        </w:rPr>
      </w:pPr>
      <w:r>
        <w:rPr>
          <w:sz w:val="24"/>
        </w:rPr>
        <w:t xml:space="preserve">     45. Liquidated Damages for Delay </w:t>
      </w:r>
    </w:p>
    <w:p w14:paraId="5B6C0200" w14:textId="77777777" w:rsidR="000C56E7" w:rsidRDefault="000C56E7" w:rsidP="000C56E7">
      <w:pPr>
        <w:rPr>
          <w:sz w:val="24"/>
        </w:rPr>
      </w:pPr>
      <w:r>
        <w:rPr>
          <w:sz w:val="24"/>
        </w:rPr>
        <w:t xml:space="preserve">     46. Certificate of Substantial Completion </w:t>
      </w:r>
    </w:p>
    <w:p w14:paraId="5995ACDD" w14:textId="77777777" w:rsidR="000C56E7" w:rsidRDefault="000C56E7" w:rsidP="000C56E7">
      <w:pPr>
        <w:rPr>
          <w:sz w:val="24"/>
        </w:rPr>
      </w:pPr>
      <w:r>
        <w:rPr>
          <w:sz w:val="24"/>
        </w:rPr>
        <w:t xml:space="preserve">     47. Defects Liability </w:t>
      </w:r>
    </w:p>
    <w:p w14:paraId="5E158595" w14:textId="77777777" w:rsidR="000C56E7" w:rsidRDefault="000C56E7" w:rsidP="000C56E7">
      <w:pPr>
        <w:rPr>
          <w:sz w:val="24"/>
        </w:rPr>
      </w:pPr>
      <w:r>
        <w:rPr>
          <w:sz w:val="24"/>
        </w:rPr>
        <w:t xml:space="preserve">     48. Alterations, Additions and Omissions </w:t>
      </w:r>
    </w:p>
    <w:p w14:paraId="7AB28329" w14:textId="77777777" w:rsidR="000C56E7" w:rsidRDefault="000C56E7" w:rsidP="000C56E7">
      <w:pPr>
        <w:rPr>
          <w:sz w:val="24"/>
        </w:rPr>
      </w:pPr>
      <w:r>
        <w:rPr>
          <w:sz w:val="24"/>
        </w:rPr>
        <w:t xml:space="preserve">     49. Plant, Temporary Works and Materials </w:t>
      </w:r>
    </w:p>
    <w:p w14:paraId="2D5EBA86" w14:textId="77777777" w:rsidR="000C56E7" w:rsidRDefault="000C56E7" w:rsidP="000C56E7">
      <w:pPr>
        <w:rPr>
          <w:sz w:val="24"/>
        </w:rPr>
      </w:pPr>
      <w:r>
        <w:rPr>
          <w:sz w:val="24"/>
        </w:rPr>
        <w:t xml:space="preserve">     50. Approval of Materials, Etc., Not Implied </w:t>
      </w:r>
    </w:p>
    <w:p w14:paraId="26267F9F" w14:textId="77777777" w:rsidR="000C56E7" w:rsidRDefault="000C56E7" w:rsidP="000C56E7">
      <w:pPr>
        <w:rPr>
          <w:sz w:val="24"/>
        </w:rPr>
      </w:pPr>
      <w:r>
        <w:rPr>
          <w:sz w:val="24"/>
        </w:rPr>
        <w:t xml:space="preserve">     51. Measurement of Works </w:t>
      </w:r>
    </w:p>
    <w:p w14:paraId="2DFAC18B" w14:textId="77777777" w:rsidR="000C56E7" w:rsidRDefault="000C56E7" w:rsidP="000C56E7">
      <w:pPr>
        <w:rPr>
          <w:sz w:val="24"/>
        </w:rPr>
      </w:pPr>
      <w:r>
        <w:rPr>
          <w:sz w:val="24"/>
        </w:rPr>
        <w:t xml:space="preserve">     52. Liability of the Parties </w:t>
      </w:r>
    </w:p>
    <w:p w14:paraId="07DFAF9E" w14:textId="77777777" w:rsidR="000C56E7" w:rsidRDefault="000C56E7" w:rsidP="000C56E7">
      <w:pPr>
        <w:rPr>
          <w:sz w:val="24"/>
        </w:rPr>
      </w:pPr>
      <w:r>
        <w:rPr>
          <w:sz w:val="24"/>
        </w:rPr>
        <w:t xml:space="preserve">     53. Authorities </w:t>
      </w:r>
    </w:p>
    <w:p w14:paraId="2B60E3C4" w14:textId="77777777" w:rsidR="000C56E7" w:rsidRDefault="000C56E7" w:rsidP="000C56E7">
      <w:pPr>
        <w:rPr>
          <w:sz w:val="24"/>
        </w:rPr>
      </w:pPr>
      <w:r>
        <w:rPr>
          <w:sz w:val="24"/>
        </w:rPr>
        <w:t xml:space="preserve">     54. Urgent Repairs </w:t>
      </w:r>
    </w:p>
    <w:p w14:paraId="3F0EA5DA" w14:textId="77777777" w:rsidR="000C56E7" w:rsidRDefault="000C56E7" w:rsidP="000C56E7">
      <w:pPr>
        <w:rPr>
          <w:sz w:val="24"/>
        </w:rPr>
      </w:pPr>
      <w:r>
        <w:rPr>
          <w:sz w:val="24"/>
        </w:rPr>
        <w:t xml:space="preserve">     55. Increase and Decrease of Costs </w:t>
      </w:r>
    </w:p>
    <w:p w14:paraId="2FFD7942" w14:textId="77777777" w:rsidR="000C56E7" w:rsidRDefault="000C56E7" w:rsidP="000C56E7">
      <w:pPr>
        <w:rPr>
          <w:sz w:val="24"/>
        </w:rPr>
      </w:pPr>
      <w:r>
        <w:rPr>
          <w:sz w:val="24"/>
        </w:rPr>
        <w:t xml:space="preserve">     56. Taxation </w:t>
      </w:r>
    </w:p>
    <w:p w14:paraId="2A21A362" w14:textId="77777777" w:rsidR="000C56E7" w:rsidRDefault="000C56E7" w:rsidP="000C56E7">
      <w:pPr>
        <w:rPr>
          <w:sz w:val="24"/>
        </w:rPr>
      </w:pPr>
      <w:r>
        <w:rPr>
          <w:sz w:val="24"/>
        </w:rPr>
        <w:t xml:space="preserve">     57. Blasting </w:t>
      </w:r>
    </w:p>
    <w:p w14:paraId="6785A83D" w14:textId="77777777" w:rsidR="000C56E7" w:rsidRDefault="000C56E7" w:rsidP="000C56E7">
      <w:pPr>
        <w:rPr>
          <w:sz w:val="24"/>
        </w:rPr>
      </w:pPr>
      <w:r>
        <w:rPr>
          <w:sz w:val="24"/>
        </w:rPr>
        <w:t xml:space="preserve">     58. Machinery </w:t>
      </w:r>
    </w:p>
    <w:p w14:paraId="0D940A80" w14:textId="77777777" w:rsidR="000C56E7" w:rsidRDefault="000C56E7" w:rsidP="000C56E7">
      <w:pPr>
        <w:rPr>
          <w:sz w:val="24"/>
        </w:rPr>
      </w:pPr>
      <w:r>
        <w:rPr>
          <w:sz w:val="24"/>
        </w:rPr>
        <w:t xml:space="preserve">     59. Temporary Works and Reinstatement </w:t>
      </w:r>
    </w:p>
    <w:p w14:paraId="036377EB" w14:textId="77777777" w:rsidR="000C56E7" w:rsidRDefault="000C56E7" w:rsidP="000C56E7">
      <w:pPr>
        <w:rPr>
          <w:sz w:val="24"/>
        </w:rPr>
      </w:pPr>
      <w:r>
        <w:rPr>
          <w:sz w:val="24"/>
        </w:rPr>
        <w:t xml:space="preserve">     60. Photographs and Advertising </w:t>
      </w:r>
    </w:p>
    <w:p w14:paraId="19FC1451" w14:textId="77777777" w:rsidR="000C56E7" w:rsidRDefault="000C56E7" w:rsidP="000C56E7">
      <w:pPr>
        <w:rPr>
          <w:sz w:val="24"/>
        </w:rPr>
      </w:pPr>
      <w:r>
        <w:rPr>
          <w:sz w:val="24"/>
        </w:rPr>
        <w:t xml:space="preserve">     61. Prevention of Corruption </w:t>
      </w:r>
    </w:p>
    <w:p w14:paraId="76A425C3" w14:textId="77777777" w:rsidR="000C56E7" w:rsidRDefault="000C56E7" w:rsidP="000C56E7">
      <w:pPr>
        <w:rPr>
          <w:sz w:val="24"/>
        </w:rPr>
      </w:pPr>
      <w:r>
        <w:rPr>
          <w:sz w:val="24"/>
        </w:rPr>
        <w:t xml:space="preserve">     62. Date Falling on Holiday </w:t>
      </w:r>
    </w:p>
    <w:p w14:paraId="1249AED7" w14:textId="77777777" w:rsidR="000C56E7" w:rsidRDefault="000C56E7" w:rsidP="000C56E7">
      <w:pPr>
        <w:rPr>
          <w:sz w:val="24"/>
        </w:rPr>
      </w:pPr>
      <w:r>
        <w:rPr>
          <w:sz w:val="24"/>
        </w:rPr>
        <w:t xml:space="preserve">     63. Notices </w:t>
      </w:r>
    </w:p>
    <w:p w14:paraId="2FC53178" w14:textId="77777777" w:rsidR="000C56E7" w:rsidRDefault="000C56E7" w:rsidP="000C56E7">
      <w:pPr>
        <w:rPr>
          <w:sz w:val="24"/>
        </w:rPr>
      </w:pPr>
      <w:r>
        <w:rPr>
          <w:sz w:val="24"/>
        </w:rPr>
        <w:t xml:space="preserve">     64. Language, Weights and Measures </w:t>
      </w:r>
    </w:p>
    <w:p w14:paraId="3B078762" w14:textId="77777777" w:rsidR="000C56E7" w:rsidRDefault="000C56E7" w:rsidP="000C56E7">
      <w:pPr>
        <w:rPr>
          <w:sz w:val="24"/>
        </w:rPr>
      </w:pPr>
      <w:r>
        <w:rPr>
          <w:sz w:val="24"/>
        </w:rPr>
        <w:t xml:space="preserve">     65. Records, Accounts, Information and Audit </w:t>
      </w:r>
    </w:p>
    <w:p w14:paraId="2AE19CAF" w14:textId="77777777" w:rsidR="000C56E7" w:rsidRDefault="000C56E7" w:rsidP="000C56E7">
      <w:pPr>
        <w:rPr>
          <w:sz w:val="24"/>
        </w:rPr>
      </w:pPr>
      <w:r>
        <w:rPr>
          <w:sz w:val="24"/>
        </w:rPr>
        <w:t xml:space="preserve">     66. Force Majeure </w:t>
      </w:r>
    </w:p>
    <w:p w14:paraId="2C44B680" w14:textId="77777777" w:rsidR="000C56E7" w:rsidRDefault="000C56E7" w:rsidP="000C56E7">
      <w:pPr>
        <w:rPr>
          <w:sz w:val="24"/>
        </w:rPr>
      </w:pPr>
      <w:r>
        <w:rPr>
          <w:sz w:val="24"/>
        </w:rPr>
        <w:t xml:space="preserve">     67. Suspension by the UNDP </w:t>
      </w:r>
    </w:p>
    <w:p w14:paraId="631A0691" w14:textId="77777777" w:rsidR="000C56E7" w:rsidRDefault="000C56E7" w:rsidP="000C56E7">
      <w:pPr>
        <w:rPr>
          <w:sz w:val="24"/>
        </w:rPr>
      </w:pPr>
      <w:r>
        <w:rPr>
          <w:sz w:val="24"/>
        </w:rPr>
        <w:t xml:space="preserve">     68. Termination by the UNDP </w:t>
      </w:r>
    </w:p>
    <w:p w14:paraId="787AE01C" w14:textId="77777777" w:rsidR="000C56E7" w:rsidRDefault="000C56E7" w:rsidP="000C56E7">
      <w:pPr>
        <w:rPr>
          <w:sz w:val="24"/>
        </w:rPr>
      </w:pPr>
      <w:r>
        <w:rPr>
          <w:sz w:val="24"/>
        </w:rPr>
        <w:t xml:space="preserve">     69. Termination by the Contractor </w:t>
      </w:r>
    </w:p>
    <w:p w14:paraId="1CF4808B" w14:textId="77777777" w:rsidR="000C56E7" w:rsidRDefault="000C56E7" w:rsidP="000C56E7">
      <w:pPr>
        <w:rPr>
          <w:sz w:val="24"/>
        </w:rPr>
      </w:pPr>
      <w:r>
        <w:rPr>
          <w:sz w:val="24"/>
        </w:rPr>
        <w:t xml:space="preserve">     70. Rights and Remedies of the UNDP </w:t>
      </w:r>
    </w:p>
    <w:p w14:paraId="6AF41D66" w14:textId="77777777" w:rsidR="000C56E7" w:rsidRDefault="000C56E7" w:rsidP="000C56E7">
      <w:pPr>
        <w:rPr>
          <w:sz w:val="24"/>
        </w:rPr>
      </w:pPr>
      <w:r>
        <w:rPr>
          <w:sz w:val="24"/>
        </w:rPr>
        <w:t xml:space="preserve">     71. Settlement of Disputes </w:t>
      </w:r>
    </w:p>
    <w:p w14:paraId="3218C825" w14:textId="77777777" w:rsidR="000C56E7" w:rsidRDefault="000C56E7" w:rsidP="000C56E7">
      <w:pPr>
        <w:rPr>
          <w:sz w:val="24"/>
        </w:rPr>
      </w:pPr>
      <w:r>
        <w:rPr>
          <w:sz w:val="24"/>
        </w:rPr>
        <w:t xml:space="preserve">     72. Privileges and Immunities</w:t>
      </w:r>
    </w:p>
    <w:p w14:paraId="7BC2F11B" w14:textId="77777777" w:rsidR="000C56E7" w:rsidRDefault="000C56E7" w:rsidP="000C56E7">
      <w:pPr>
        <w:rPr>
          <w:sz w:val="24"/>
        </w:rPr>
      </w:pPr>
      <w:r>
        <w:rPr>
          <w:sz w:val="24"/>
        </w:rPr>
        <w:t xml:space="preserve">     73. Security</w:t>
      </w:r>
    </w:p>
    <w:p w14:paraId="00A88575" w14:textId="77777777" w:rsidR="000C56E7" w:rsidRDefault="000C56E7" w:rsidP="000C56E7">
      <w:pPr>
        <w:rPr>
          <w:sz w:val="24"/>
        </w:rPr>
      </w:pPr>
      <w:r>
        <w:rPr>
          <w:sz w:val="24"/>
        </w:rPr>
        <w:t xml:space="preserve">     </w:t>
      </w:r>
      <w:r w:rsidRPr="00AA350E">
        <w:rPr>
          <w:sz w:val="24"/>
        </w:rPr>
        <w:t>74</w:t>
      </w:r>
      <w:r>
        <w:rPr>
          <w:sz w:val="24"/>
        </w:rPr>
        <w:t>. Audit a</w:t>
      </w:r>
      <w:r w:rsidRPr="00AA350E">
        <w:rPr>
          <w:sz w:val="24"/>
        </w:rPr>
        <w:t>nd Investigations</w:t>
      </w:r>
    </w:p>
    <w:p w14:paraId="5C149BAA" w14:textId="77777777" w:rsidR="000C56E7" w:rsidRDefault="000C56E7" w:rsidP="000C56E7">
      <w:pPr>
        <w:rPr>
          <w:sz w:val="24"/>
        </w:rPr>
      </w:pPr>
      <w:r>
        <w:rPr>
          <w:sz w:val="24"/>
        </w:rPr>
        <w:t xml:space="preserve">     75. Anti-T</w:t>
      </w:r>
      <w:r w:rsidRPr="00AA350E">
        <w:rPr>
          <w:sz w:val="24"/>
        </w:rPr>
        <w:t>errorism</w:t>
      </w:r>
    </w:p>
    <w:p w14:paraId="1DA4B183" w14:textId="77777777" w:rsidR="000C56E7" w:rsidRDefault="000C56E7" w:rsidP="000C56E7">
      <w:pPr>
        <w:rPr>
          <w:sz w:val="24"/>
        </w:rPr>
      </w:pPr>
      <w:r>
        <w:rPr>
          <w:sz w:val="24"/>
        </w:rPr>
        <w:tab/>
        <w:t xml:space="preserve"> </w:t>
      </w:r>
    </w:p>
    <w:p w14:paraId="523AAAFB" w14:textId="77777777" w:rsidR="000C56E7" w:rsidRDefault="000C56E7" w:rsidP="000C56E7">
      <w:pPr>
        <w:rPr>
          <w:sz w:val="24"/>
        </w:rPr>
      </w:pPr>
    </w:p>
    <w:p w14:paraId="2FBE4876" w14:textId="77777777" w:rsidR="000C56E7" w:rsidRDefault="000C56E7" w:rsidP="000C56E7">
      <w:pPr>
        <w:rPr>
          <w:sz w:val="24"/>
        </w:rPr>
      </w:pPr>
      <w:r>
        <w:rPr>
          <w:sz w:val="24"/>
        </w:rPr>
        <w:t xml:space="preserve">     Appendix I: Formats of Performance Security </w:t>
      </w:r>
    </w:p>
    <w:p w14:paraId="31EE9236" w14:textId="77777777" w:rsidR="000C56E7" w:rsidRDefault="000C56E7" w:rsidP="000C56E7">
      <w:pPr>
        <w:rPr>
          <w:sz w:val="24"/>
        </w:rPr>
      </w:pPr>
      <w:r>
        <w:rPr>
          <w:sz w:val="24"/>
        </w:rPr>
        <w:t xml:space="preserve">     Performance Bank Guarantee </w:t>
      </w:r>
    </w:p>
    <w:p w14:paraId="286BF610" w14:textId="77777777" w:rsidR="000C56E7" w:rsidRDefault="000C56E7" w:rsidP="000C56E7">
      <w:pPr>
        <w:rPr>
          <w:sz w:val="24"/>
        </w:rPr>
      </w:pPr>
      <w:r>
        <w:rPr>
          <w:sz w:val="24"/>
        </w:rPr>
        <w:t xml:space="preserve">     Performance Bond </w:t>
      </w:r>
    </w:p>
    <w:p w14:paraId="50CB927D" w14:textId="77777777" w:rsidR="000C56E7" w:rsidRDefault="000C56E7" w:rsidP="000C56E7">
      <w:pPr>
        <w:rPr>
          <w:sz w:val="24"/>
        </w:rPr>
      </w:pPr>
      <w:r>
        <w:rPr>
          <w:sz w:val="24"/>
        </w:rPr>
        <w:t xml:space="preserve">      </w:t>
      </w:r>
    </w:p>
    <w:p w14:paraId="2CBF949C" w14:textId="77777777" w:rsidR="000C56E7" w:rsidRDefault="000C56E7" w:rsidP="000C56E7">
      <w:pPr>
        <w:rPr>
          <w:sz w:val="24"/>
        </w:rPr>
      </w:pPr>
    </w:p>
    <w:p w14:paraId="4CB4FE49" w14:textId="5BDE41F3" w:rsidR="000C56E7" w:rsidRDefault="000C56E7" w:rsidP="000C56E7">
      <w:pPr>
        <w:rPr>
          <w:sz w:val="24"/>
        </w:rPr>
      </w:pPr>
    </w:p>
    <w:p w14:paraId="7894DD71" w14:textId="5316971F" w:rsidR="00AA21B9" w:rsidRDefault="00AA21B9" w:rsidP="000C56E7">
      <w:pPr>
        <w:rPr>
          <w:sz w:val="24"/>
        </w:rPr>
      </w:pPr>
    </w:p>
    <w:p w14:paraId="24B07201" w14:textId="20125FDD" w:rsidR="00AA21B9" w:rsidRDefault="00AA21B9" w:rsidP="000C56E7">
      <w:pPr>
        <w:rPr>
          <w:sz w:val="24"/>
        </w:rPr>
      </w:pPr>
    </w:p>
    <w:p w14:paraId="7BF47068" w14:textId="6B893ECA" w:rsidR="00AA21B9" w:rsidRDefault="00AA21B9" w:rsidP="000C56E7">
      <w:pPr>
        <w:rPr>
          <w:sz w:val="24"/>
        </w:rPr>
      </w:pPr>
    </w:p>
    <w:p w14:paraId="0B3AB2B6" w14:textId="77777777" w:rsidR="00AA21B9" w:rsidRDefault="00AA21B9" w:rsidP="000C56E7">
      <w:pPr>
        <w:rPr>
          <w:sz w:val="24"/>
        </w:rPr>
      </w:pPr>
    </w:p>
    <w:p w14:paraId="568C19A6" w14:textId="77777777" w:rsidR="000C56E7" w:rsidRDefault="000C56E7" w:rsidP="000C56E7">
      <w:pPr>
        <w:rPr>
          <w:sz w:val="24"/>
        </w:rPr>
      </w:pPr>
    </w:p>
    <w:p w14:paraId="57C0DB0E" w14:textId="77777777" w:rsidR="000C56E7" w:rsidRDefault="000C56E7" w:rsidP="00C6342C">
      <w:pPr>
        <w:numPr>
          <w:ilvl w:val="0"/>
          <w:numId w:val="53"/>
        </w:numPr>
        <w:rPr>
          <w:b/>
          <w:sz w:val="24"/>
        </w:rPr>
      </w:pPr>
      <w:r>
        <w:rPr>
          <w:b/>
          <w:sz w:val="24"/>
        </w:rPr>
        <w:lastRenderedPageBreak/>
        <w:t xml:space="preserve">DEFINITIONS </w:t>
      </w:r>
    </w:p>
    <w:p w14:paraId="1CA09B8E" w14:textId="77777777" w:rsidR="000C56E7" w:rsidRDefault="000C56E7" w:rsidP="000C56E7">
      <w:pPr>
        <w:rPr>
          <w:sz w:val="24"/>
        </w:rPr>
      </w:pPr>
    </w:p>
    <w:p w14:paraId="587C468A" w14:textId="77777777" w:rsidR="000C56E7" w:rsidRDefault="000C56E7" w:rsidP="000C56E7">
      <w:pPr>
        <w:pStyle w:val="BodyTextIndent"/>
      </w:pPr>
      <w:r>
        <w:t xml:space="preserve">For the purpose of the Contract Documents the words and expressions below shall have the following meanings: </w:t>
      </w:r>
    </w:p>
    <w:p w14:paraId="32AAFF90" w14:textId="77777777" w:rsidR="000C56E7" w:rsidRDefault="000C56E7" w:rsidP="000C56E7">
      <w:pPr>
        <w:ind w:left="360"/>
        <w:rPr>
          <w:sz w:val="24"/>
        </w:rPr>
      </w:pPr>
    </w:p>
    <w:p w14:paraId="651B1293" w14:textId="77777777" w:rsidR="000C56E7" w:rsidRDefault="000C56E7" w:rsidP="000C56E7">
      <w:pPr>
        <w:numPr>
          <w:ilvl w:val="0"/>
          <w:numId w:val="2"/>
        </w:numPr>
        <w:rPr>
          <w:sz w:val="24"/>
        </w:rPr>
      </w:pPr>
      <w:r>
        <w:rPr>
          <w:sz w:val="24"/>
        </w:rPr>
        <w:t xml:space="preserve">"Employer" means the United Nations Development </w:t>
      </w:r>
      <w:proofErr w:type="spellStart"/>
      <w:r>
        <w:rPr>
          <w:sz w:val="24"/>
        </w:rPr>
        <w:t>Programme</w:t>
      </w:r>
      <w:proofErr w:type="spellEnd"/>
      <w:r>
        <w:rPr>
          <w:sz w:val="24"/>
        </w:rPr>
        <w:t xml:space="preserve"> (UNDP). </w:t>
      </w:r>
    </w:p>
    <w:p w14:paraId="5AA47462" w14:textId="77777777" w:rsidR="000C56E7" w:rsidRDefault="000C56E7" w:rsidP="000C56E7">
      <w:pPr>
        <w:ind w:left="360"/>
        <w:rPr>
          <w:sz w:val="24"/>
        </w:rPr>
      </w:pPr>
    </w:p>
    <w:p w14:paraId="7211AB6A" w14:textId="77777777" w:rsidR="000C56E7" w:rsidRDefault="000C56E7" w:rsidP="000C56E7">
      <w:pPr>
        <w:numPr>
          <w:ilvl w:val="0"/>
          <w:numId w:val="2"/>
        </w:numPr>
        <w:rPr>
          <w:sz w:val="24"/>
        </w:rPr>
      </w:pPr>
      <w:r>
        <w:rPr>
          <w:sz w:val="24"/>
        </w:rPr>
        <w:t xml:space="preserve">"Contractor" means the person whose tender has been accepted and with whom the Contract has been </w:t>
      </w:r>
      <w:proofErr w:type="gramStart"/>
      <w:r>
        <w:rPr>
          <w:sz w:val="24"/>
        </w:rPr>
        <w:t>entered into</w:t>
      </w:r>
      <w:proofErr w:type="gramEnd"/>
      <w:r>
        <w:rPr>
          <w:sz w:val="24"/>
        </w:rPr>
        <w:t xml:space="preserve">. </w:t>
      </w:r>
    </w:p>
    <w:p w14:paraId="2AE9FD37" w14:textId="77777777" w:rsidR="000C56E7" w:rsidRDefault="000C56E7" w:rsidP="000C56E7">
      <w:pPr>
        <w:ind w:left="360"/>
        <w:rPr>
          <w:sz w:val="24"/>
        </w:rPr>
      </w:pPr>
    </w:p>
    <w:p w14:paraId="6DA3FC9F" w14:textId="77777777" w:rsidR="000C56E7" w:rsidRDefault="000C56E7" w:rsidP="000C56E7">
      <w:pPr>
        <w:numPr>
          <w:ilvl w:val="0"/>
          <w:numId w:val="2"/>
        </w:numPr>
        <w:rPr>
          <w:sz w:val="24"/>
        </w:rPr>
      </w:pPr>
      <w:r>
        <w:rPr>
          <w:sz w:val="24"/>
        </w:rPr>
        <w:t xml:space="preserve">"Engineer" means the person whose services have been engaged by UNDP to administer the Contract as provided therein, as will be notified in writing to the Contractor. </w:t>
      </w:r>
    </w:p>
    <w:p w14:paraId="471F5134" w14:textId="77777777" w:rsidR="000C56E7" w:rsidRDefault="000C56E7" w:rsidP="000C56E7">
      <w:pPr>
        <w:ind w:left="360"/>
        <w:rPr>
          <w:sz w:val="24"/>
        </w:rPr>
      </w:pPr>
    </w:p>
    <w:p w14:paraId="177B1208" w14:textId="77777777" w:rsidR="000C56E7" w:rsidRDefault="000C56E7" w:rsidP="000C56E7">
      <w:pPr>
        <w:numPr>
          <w:ilvl w:val="0"/>
          <w:numId w:val="2"/>
        </w:numPr>
        <w:rPr>
          <w:sz w:val="24"/>
        </w:rPr>
      </w:pPr>
      <w:r>
        <w:rPr>
          <w:sz w:val="24"/>
        </w:rPr>
        <w:t xml:space="preserve">"Contract" means the written agreement between the Employer and the Contractor, to which these General Conditions are annexed. </w:t>
      </w:r>
    </w:p>
    <w:p w14:paraId="676F8416" w14:textId="77777777" w:rsidR="000C56E7" w:rsidRDefault="000C56E7" w:rsidP="000C56E7">
      <w:pPr>
        <w:ind w:left="360"/>
        <w:rPr>
          <w:sz w:val="24"/>
        </w:rPr>
      </w:pPr>
    </w:p>
    <w:p w14:paraId="3C2B2F43" w14:textId="77777777" w:rsidR="000C56E7" w:rsidRDefault="000C56E7" w:rsidP="000C56E7">
      <w:pPr>
        <w:numPr>
          <w:ilvl w:val="0"/>
          <w:numId w:val="2"/>
        </w:numPr>
        <w:rPr>
          <w:sz w:val="24"/>
        </w:rPr>
      </w:pPr>
      <w:r>
        <w:rPr>
          <w:sz w:val="24"/>
        </w:rPr>
        <w:t xml:space="preserve">"The Works" means the works to be executed and completed under the Contract. </w:t>
      </w:r>
    </w:p>
    <w:p w14:paraId="5FC0ED10" w14:textId="77777777" w:rsidR="000C56E7" w:rsidRDefault="000C56E7" w:rsidP="000C56E7">
      <w:pPr>
        <w:ind w:left="360"/>
        <w:rPr>
          <w:sz w:val="24"/>
        </w:rPr>
      </w:pPr>
    </w:p>
    <w:p w14:paraId="075362D8" w14:textId="77777777" w:rsidR="000C56E7" w:rsidRDefault="000C56E7" w:rsidP="000C56E7">
      <w:pPr>
        <w:numPr>
          <w:ilvl w:val="0"/>
          <w:numId w:val="2"/>
        </w:numPr>
        <w:rPr>
          <w:sz w:val="24"/>
        </w:rPr>
      </w:pPr>
      <w:r>
        <w:rPr>
          <w:sz w:val="24"/>
        </w:rPr>
        <w:t xml:space="preserve">"Temporary Works" shall include items to be constructed which are not intended to be permanent and form part of the Works. </w:t>
      </w:r>
    </w:p>
    <w:p w14:paraId="2503BEC1" w14:textId="77777777" w:rsidR="000C56E7" w:rsidRDefault="000C56E7" w:rsidP="000C56E7">
      <w:pPr>
        <w:ind w:left="360"/>
        <w:rPr>
          <w:sz w:val="24"/>
        </w:rPr>
      </w:pPr>
    </w:p>
    <w:p w14:paraId="1BB9B421" w14:textId="77777777" w:rsidR="000C56E7" w:rsidRDefault="000C56E7" w:rsidP="000C56E7">
      <w:pPr>
        <w:numPr>
          <w:ilvl w:val="0"/>
          <w:numId w:val="2"/>
        </w:numPr>
        <w:rPr>
          <w:sz w:val="24"/>
        </w:rPr>
      </w:pPr>
      <w:r>
        <w:rPr>
          <w:sz w:val="24"/>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3E400A70" w14:textId="77777777" w:rsidR="000C56E7" w:rsidRDefault="000C56E7" w:rsidP="000C56E7">
      <w:pPr>
        <w:ind w:left="360"/>
        <w:rPr>
          <w:sz w:val="24"/>
        </w:rPr>
      </w:pPr>
    </w:p>
    <w:p w14:paraId="39DD4A39" w14:textId="77777777" w:rsidR="000C56E7" w:rsidRDefault="000C56E7" w:rsidP="000C56E7">
      <w:pPr>
        <w:numPr>
          <w:ilvl w:val="0"/>
          <w:numId w:val="2"/>
        </w:numPr>
        <w:rPr>
          <w:sz w:val="24"/>
        </w:rPr>
      </w:pPr>
      <w:r>
        <w:rPr>
          <w:sz w:val="24"/>
        </w:rPr>
        <w:t xml:space="preserve">"Bill of Quantities" is the document in which the Contractor indicates the cost of the Works, </w:t>
      </w:r>
      <w:proofErr w:type="gramStart"/>
      <w:r>
        <w:rPr>
          <w:sz w:val="24"/>
        </w:rPr>
        <w:t>on the basis of</w:t>
      </w:r>
      <w:proofErr w:type="gramEnd"/>
      <w:r>
        <w:rPr>
          <w:sz w:val="24"/>
        </w:rPr>
        <w:t xml:space="preserve"> the foreseen quantities of items of work and the fixed unit prices applicable to them. </w:t>
      </w:r>
    </w:p>
    <w:p w14:paraId="797536E2" w14:textId="77777777" w:rsidR="000C56E7" w:rsidRDefault="000C56E7" w:rsidP="000C56E7">
      <w:pPr>
        <w:ind w:left="360"/>
        <w:rPr>
          <w:sz w:val="24"/>
        </w:rPr>
      </w:pPr>
    </w:p>
    <w:p w14:paraId="20C77590" w14:textId="77777777" w:rsidR="000C56E7" w:rsidRDefault="000C56E7" w:rsidP="000C56E7">
      <w:pPr>
        <w:numPr>
          <w:ilvl w:val="0"/>
          <w:numId w:val="2"/>
        </w:numPr>
        <w:rPr>
          <w:sz w:val="24"/>
        </w:rPr>
      </w:pPr>
      <w:r>
        <w:rPr>
          <w:sz w:val="24"/>
        </w:rPr>
        <w:t xml:space="preserve">"Contract Price" means the sum agreed in the Contract as payable to the Contractor for the execution and completion of the Works and for remedying of any defects therein in accordance with the Contract. </w:t>
      </w:r>
    </w:p>
    <w:p w14:paraId="1EF5D9B9" w14:textId="77777777" w:rsidR="000C56E7" w:rsidRDefault="000C56E7" w:rsidP="000C56E7">
      <w:pPr>
        <w:ind w:left="360"/>
        <w:rPr>
          <w:sz w:val="24"/>
        </w:rPr>
      </w:pPr>
    </w:p>
    <w:p w14:paraId="58AE61D3" w14:textId="77777777" w:rsidR="000C56E7" w:rsidRDefault="000C56E7" w:rsidP="000C56E7">
      <w:pPr>
        <w:numPr>
          <w:ilvl w:val="0"/>
          <w:numId w:val="2"/>
        </w:numPr>
        <w:rPr>
          <w:sz w:val="24"/>
        </w:rPr>
      </w:pPr>
      <w:r>
        <w:rPr>
          <w:sz w:val="24"/>
        </w:rPr>
        <w:t xml:space="preserve">"Site" means the land and other places on, under, in or through which the Works or Temporary Works are to be constructed. </w:t>
      </w:r>
    </w:p>
    <w:p w14:paraId="34EBD0C4" w14:textId="77777777" w:rsidR="000C56E7" w:rsidRDefault="000C56E7" w:rsidP="000C56E7">
      <w:pPr>
        <w:rPr>
          <w:sz w:val="24"/>
        </w:rPr>
      </w:pPr>
    </w:p>
    <w:p w14:paraId="55B4C55F" w14:textId="77777777" w:rsidR="000C56E7" w:rsidRDefault="000C56E7" w:rsidP="00C6342C">
      <w:pPr>
        <w:numPr>
          <w:ilvl w:val="0"/>
          <w:numId w:val="53"/>
        </w:numPr>
        <w:rPr>
          <w:b/>
          <w:sz w:val="24"/>
        </w:rPr>
      </w:pPr>
      <w:r>
        <w:rPr>
          <w:b/>
          <w:sz w:val="24"/>
        </w:rPr>
        <w:t xml:space="preserve">SINGULAR AND PLURAL </w:t>
      </w:r>
    </w:p>
    <w:p w14:paraId="1304A302" w14:textId="77777777" w:rsidR="000C56E7" w:rsidRDefault="000C56E7" w:rsidP="000C56E7">
      <w:pPr>
        <w:rPr>
          <w:sz w:val="24"/>
        </w:rPr>
      </w:pPr>
    </w:p>
    <w:p w14:paraId="33EE40DE" w14:textId="77777777" w:rsidR="000C56E7" w:rsidRDefault="000C56E7" w:rsidP="000C56E7">
      <w:pPr>
        <w:pStyle w:val="BodyTextIndent"/>
      </w:pPr>
      <w:r>
        <w:t xml:space="preserve">Words importing persons or parties shall include firms or companies and words importing the singular only shall also include the plural and vice versa where the context requires. </w:t>
      </w:r>
    </w:p>
    <w:p w14:paraId="563B66E1" w14:textId="77777777" w:rsidR="000C56E7" w:rsidRDefault="000C56E7" w:rsidP="000C56E7">
      <w:pPr>
        <w:rPr>
          <w:sz w:val="24"/>
        </w:rPr>
      </w:pPr>
    </w:p>
    <w:p w14:paraId="3FE6A499" w14:textId="77777777" w:rsidR="000C56E7" w:rsidRDefault="000C56E7" w:rsidP="00C6342C">
      <w:pPr>
        <w:numPr>
          <w:ilvl w:val="0"/>
          <w:numId w:val="53"/>
        </w:numPr>
        <w:rPr>
          <w:b/>
          <w:sz w:val="24"/>
        </w:rPr>
      </w:pPr>
      <w:r>
        <w:rPr>
          <w:b/>
          <w:sz w:val="24"/>
        </w:rPr>
        <w:t xml:space="preserve">HEADINGS OR NOTES </w:t>
      </w:r>
    </w:p>
    <w:p w14:paraId="0E4559C7" w14:textId="77777777" w:rsidR="000C56E7" w:rsidRDefault="000C56E7" w:rsidP="000C56E7">
      <w:pPr>
        <w:rPr>
          <w:sz w:val="24"/>
        </w:rPr>
      </w:pPr>
    </w:p>
    <w:p w14:paraId="1591D2C1" w14:textId="77777777" w:rsidR="000C56E7" w:rsidRDefault="000C56E7" w:rsidP="000C56E7">
      <w:pPr>
        <w:pStyle w:val="BodyTextIndent"/>
      </w:pPr>
      <w:r>
        <w:t xml:space="preserve">The headings or notes in the Contract Documents shall not be deemed to be part thereof or be taken into consideration in their interpretation. </w:t>
      </w:r>
    </w:p>
    <w:p w14:paraId="164EF714" w14:textId="77777777" w:rsidR="000C56E7" w:rsidRDefault="000C56E7" w:rsidP="000C56E7">
      <w:pPr>
        <w:rPr>
          <w:sz w:val="24"/>
        </w:rPr>
      </w:pPr>
    </w:p>
    <w:p w14:paraId="6E69803F" w14:textId="77777777" w:rsidR="000C56E7" w:rsidRDefault="000C56E7" w:rsidP="00C6342C">
      <w:pPr>
        <w:numPr>
          <w:ilvl w:val="0"/>
          <w:numId w:val="53"/>
        </w:numPr>
        <w:rPr>
          <w:b/>
          <w:sz w:val="24"/>
        </w:rPr>
      </w:pPr>
      <w:r>
        <w:rPr>
          <w:b/>
          <w:sz w:val="24"/>
        </w:rPr>
        <w:t xml:space="preserve">LEGAL RELATIONSHIPS </w:t>
      </w:r>
    </w:p>
    <w:p w14:paraId="6069E3C0" w14:textId="77777777" w:rsidR="000C56E7" w:rsidRDefault="000C56E7" w:rsidP="000C56E7">
      <w:pPr>
        <w:rPr>
          <w:sz w:val="24"/>
        </w:rPr>
      </w:pPr>
    </w:p>
    <w:p w14:paraId="5953281F" w14:textId="77777777" w:rsidR="000C56E7" w:rsidRDefault="000C56E7" w:rsidP="000C56E7">
      <w:pPr>
        <w:pStyle w:val="BodyTextIndent"/>
      </w:pPr>
      <w: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66371243" w14:textId="77777777" w:rsidR="000C56E7" w:rsidRDefault="000C56E7" w:rsidP="000C56E7">
      <w:pPr>
        <w:rPr>
          <w:sz w:val="24"/>
        </w:rPr>
      </w:pPr>
    </w:p>
    <w:p w14:paraId="69C48ED8" w14:textId="77777777" w:rsidR="000C56E7" w:rsidRDefault="000C56E7" w:rsidP="00C6342C">
      <w:pPr>
        <w:numPr>
          <w:ilvl w:val="0"/>
          <w:numId w:val="53"/>
        </w:numPr>
        <w:rPr>
          <w:b/>
          <w:sz w:val="24"/>
        </w:rPr>
      </w:pPr>
      <w:r>
        <w:rPr>
          <w:b/>
          <w:sz w:val="24"/>
        </w:rPr>
        <w:t xml:space="preserve">GENERAL DUTIES/POWERS OF ENGINEER </w:t>
      </w:r>
    </w:p>
    <w:p w14:paraId="34A8F3FF" w14:textId="77777777" w:rsidR="000C56E7" w:rsidRDefault="000C56E7" w:rsidP="000C56E7">
      <w:pPr>
        <w:rPr>
          <w:sz w:val="24"/>
        </w:rPr>
      </w:pPr>
    </w:p>
    <w:p w14:paraId="50A55D52" w14:textId="77777777" w:rsidR="000C56E7" w:rsidRDefault="000C56E7" w:rsidP="000C56E7">
      <w:pPr>
        <w:numPr>
          <w:ilvl w:val="0"/>
          <w:numId w:val="3"/>
        </w:numPr>
        <w:rPr>
          <w:sz w:val="24"/>
        </w:rPr>
      </w:pPr>
      <w:r>
        <w:rPr>
          <w:sz w:val="24"/>
        </w:rPr>
        <w:t xml:space="preserve">The Engineer shall provide administration of Contract as provided in the Contract Documents. In particular, he shall perform the functions hereinafter described. </w:t>
      </w:r>
    </w:p>
    <w:p w14:paraId="72F9EAE7" w14:textId="77777777" w:rsidR="000C56E7" w:rsidRDefault="000C56E7" w:rsidP="000C56E7">
      <w:pPr>
        <w:rPr>
          <w:sz w:val="24"/>
        </w:rPr>
      </w:pPr>
    </w:p>
    <w:p w14:paraId="78B59122" w14:textId="77777777" w:rsidR="000C56E7" w:rsidRDefault="000C56E7" w:rsidP="000C56E7">
      <w:pPr>
        <w:numPr>
          <w:ilvl w:val="0"/>
          <w:numId w:val="3"/>
        </w:numPr>
        <w:rPr>
          <w:sz w:val="24"/>
        </w:rPr>
      </w:pPr>
      <w:r>
        <w:rPr>
          <w:sz w:val="24"/>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688DB0DF" w14:textId="77777777" w:rsidR="000C56E7" w:rsidRDefault="000C56E7" w:rsidP="000C56E7">
      <w:pPr>
        <w:rPr>
          <w:sz w:val="24"/>
        </w:rPr>
      </w:pPr>
    </w:p>
    <w:p w14:paraId="1EC74E07" w14:textId="77777777" w:rsidR="000C56E7" w:rsidRDefault="000C56E7" w:rsidP="000C56E7">
      <w:pPr>
        <w:numPr>
          <w:ilvl w:val="0"/>
          <w:numId w:val="3"/>
        </w:numPr>
        <w:rPr>
          <w:sz w:val="24"/>
        </w:rPr>
      </w:pPr>
      <w:r>
        <w:rPr>
          <w:sz w:val="24"/>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w:t>
      </w:r>
      <w:proofErr w:type="gramStart"/>
      <w:r>
        <w:rPr>
          <w:sz w:val="24"/>
        </w:rPr>
        <w:t>On the basis of</w:t>
      </w:r>
      <w:proofErr w:type="gramEnd"/>
      <w:r>
        <w:rPr>
          <w:sz w:val="24"/>
        </w:rPr>
        <w:t xml:space="preserve"> his on-site observations as an Engineer, he shall keep the Employer informed of the progress of the Works. </w:t>
      </w:r>
    </w:p>
    <w:p w14:paraId="5F093569" w14:textId="77777777" w:rsidR="000C56E7" w:rsidRDefault="000C56E7" w:rsidP="000C56E7">
      <w:pPr>
        <w:rPr>
          <w:sz w:val="24"/>
        </w:rPr>
      </w:pPr>
    </w:p>
    <w:p w14:paraId="7F52F94C" w14:textId="77777777" w:rsidR="000C56E7" w:rsidRDefault="000C56E7" w:rsidP="000C56E7">
      <w:pPr>
        <w:numPr>
          <w:ilvl w:val="0"/>
          <w:numId w:val="3"/>
        </w:numPr>
        <w:rPr>
          <w:sz w:val="24"/>
        </w:rPr>
      </w:pPr>
      <w:r>
        <w:rPr>
          <w:sz w:val="24"/>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2D32D7FD" w14:textId="77777777" w:rsidR="000C56E7" w:rsidRDefault="000C56E7" w:rsidP="000C56E7">
      <w:pPr>
        <w:rPr>
          <w:sz w:val="24"/>
        </w:rPr>
      </w:pPr>
    </w:p>
    <w:p w14:paraId="1294D6A9" w14:textId="77777777" w:rsidR="000C56E7" w:rsidRDefault="000C56E7" w:rsidP="000C56E7">
      <w:pPr>
        <w:numPr>
          <w:ilvl w:val="0"/>
          <w:numId w:val="3"/>
        </w:numPr>
        <w:rPr>
          <w:sz w:val="24"/>
        </w:rPr>
      </w:pPr>
      <w:r>
        <w:rPr>
          <w:sz w:val="24"/>
        </w:rPr>
        <w:t xml:space="preserve">The Engineer shall </w:t>
      </w:r>
      <w:proofErr w:type="gramStart"/>
      <w:r>
        <w:rPr>
          <w:sz w:val="24"/>
        </w:rPr>
        <w:t>at all times</w:t>
      </w:r>
      <w:proofErr w:type="gramEnd"/>
      <w:r>
        <w:rPr>
          <w:sz w:val="24"/>
        </w:rPr>
        <w:t xml:space="preserve"> have access to the Works wherever and whether in preparation or progress. The Contractor shall provide facilities for such access so that the Engineer may perform his functions under the Contract. </w:t>
      </w:r>
    </w:p>
    <w:p w14:paraId="72FBCB63" w14:textId="77777777" w:rsidR="000C56E7" w:rsidRDefault="000C56E7" w:rsidP="000C56E7">
      <w:pPr>
        <w:rPr>
          <w:sz w:val="24"/>
        </w:rPr>
      </w:pPr>
    </w:p>
    <w:p w14:paraId="40B6856F" w14:textId="77777777" w:rsidR="000C56E7" w:rsidRDefault="000C56E7" w:rsidP="000C56E7">
      <w:pPr>
        <w:numPr>
          <w:ilvl w:val="0"/>
          <w:numId w:val="3"/>
        </w:numPr>
        <w:rPr>
          <w:sz w:val="24"/>
        </w:rPr>
      </w:pPr>
      <w:r>
        <w:rPr>
          <w:sz w:val="24"/>
        </w:rPr>
        <w:lastRenderedPageBreak/>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3529BF87" w14:textId="77777777" w:rsidR="000C56E7" w:rsidRDefault="000C56E7" w:rsidP="000C56E7">
      <w:pPr>
        <w:rPr>
          <w:sz w:val="24"/>
        </w:rPr>
      </w:pPr>
    </w:p>
    <w:p w14:paraId="1DA56D78" w14:textId="77777777" w:rsidR="000C56E7" w:rsidRDefault="000C56E7" w:rsidP="000C56E7">
      <w:pPr>
        <w:numPr>
          <w:ilvl w:val="0"/>
          <w:numId w:val="3"/>
        </w:numPr>
        <w:rPr>
          <w:sz w:val="24"/>
        </w:rPr>
      </w:pPr>
      <w:r>
        <w:rPr>
          <w:sz w:val="24"/>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w:t>
      </w:r>
      <w:proofErr w:type="gramStart"/>
      <w:r>
        <w:rPr>
          <w:sz w:val="24"/>
        </w:rPr>
        <w:t>so as to</w:t>
      </w:r>
      <w:proofErr w:type="gramEnd"/>
      <w:r>
        <w:rPr>
          <w:sz w:val="24"/>
        </w:rPr>
        <w:t xml:space="preserve"> cause no delay.  The Engineer's approval of a specific item shall not indicate approval of an assembly of which the item is a component. </w:t>
      </w:r>
    </w:p>
    <w:p w14:paraId="6E655CBF" w14:textId="77777777" w:rsidR="000C56E7" w:rsidRDefault="000C56E7" w:rsidP="000C56E7">
      <w:pPr>
        <w:rPr>
          <w:sz w:val="24"/>
        </w:rPr>
      </w:pPr>
    </w:p>
    <w:p w14:paraId="41A40884" w14:textId="77777777" w:rsidR="000C56E7" w:rsidRDefault="000C56E7" w:rsidP="000C56E7">
      <w:pPr>
        <w:numPr>
          <w:ilvl w:val="0"/>
          <w:numId w:val="3"/>
        </w:numPr>
        <w:rPr>
          <w:sz w:val="24"/>
        </w:rPr>
      </w:pPr>
      <w:r>
        <w:rPr>
          <w:sz w:val="24"/>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4CE796FB" w14:textId="77777777" w:rsidR="000C56E7" w:rsidRDefault="000C56E7" w:rsidP="000C56E7">
      <w:pPr>
        <w:rPr>
          <w:sz w:val="24"/>
        </w:rPr>
      </w:pPr>
    </w:p>
    <w:p w14:paraId="6B97EBA7" w14:textId="77777777" w:rsidR="000C56E7" w:rsidRDefault="000C56E7" w:rsidP="000C56E7">
      <w:pPr>
        <w:numPr>
          <w:ilvl w:val="0"/>
          <w:numId w:val="3"/>
        </w:numPr>
        <w:rPr>
          <w:sz w:val="24"/>
        </w:rPr>
      </w:pPr>
      <w:r>
        <w:rPr>
          <w:sz w:val="24"/>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3E386905" w14:textId="77777777" w:rsidR="000C56E7" w:rsidRDefault="000C56E7" w:rsidP="000C56E7">
      <w:pPr>
        <w:rPr>
          <w:sz w:val="24"/>
        </w:rPr>
      </w:pPr>
    </w:p>
    <w:p w14:paraId="1521A854" w14:textId="77777777" w:rsidR="000C56E7" w:rsidRDefault="000C56E7" w:rsidP="000C56E7">
      <w:pPr>
        <w:numPr>
          <w:ilvl w:val="0"/>
          <w:numId w:val="3"/>
        </w:numPr>
        <w:rPr>
          <w:sz w:val="24"/>
        </w:rPr>
      </w:pPr>
      <w:r>
        <w:rPr>
          <w:sz w:val="24"/>
        </w:rPr>
        <w:t xml:space="preserve">In the event of termination of the employment of the Engineer, the Employer shall appoint another suitable professional to perform the Engineer's duties. </w:t>
      </w:r>
    </w:p>
    <w:p w14:paraId="47436B3E" w14:textId="77777777" w:rsidR="000C56E7" w:rsidRDefault="000C56E7" w:rsidP="000C56E7">
      <w:pPr>
        <w:rPr>
          <w:sz w:val="24"/>
        </w:rPr>
      </w:pPr>
    </w:p>
    <w:p w14:paraId="0076035E" w14:textId="77777777" w:rsidR="000C56E7" w:rsidRDefault="000C56E7" w:rsidP="000C56E7">
      <w:pPr>
        <w:numPr>
          <w:ilvl w:val="0"/>
          <w:numId w:val="3"/>
        </w:numPr>
        <w:rPr>
          <w:sz w:val="24"/>
        </w:rPr>
      </w:pPr>
      <w:r>
        <w:rPr>
          <w:sz w:val="24"/>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t>
      </w:r>
      <w:proofErr w:type="gramStart"/>
      <w:r>
        <w:rPr>
          <w:sz w:val="24"/>
        </w:rPr>
        <w:t>whether or not</w:t>
      </w:r>
      <w:proofErr w:type="gramEnd"/>
      <w:r>
        <w:rPr>
          <w:sz w:val="24"/>
        </w:rPr>
        <w:t xml:space="preserve">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4A6BD875" w14:textId="77777777" w:rsidR="000C56E7" w:rsidRDefault="000C56E7" w:rsidP="000C56E7">
      <w:pPr>
        <w:rPr>
          <w:sz w:val="24"/>
        </w:rPr>
      </w:pPr>
    </w:p>
    <w:p w14:paraId="265BD9E5" w14:textId="77777777" w:rsidR="000C56E7" w:rsidRDefault="000C56E7" w:rsidP="000C56E7">
      <w:pPr>
        <w:numPr>
          <w:ilvl w:val="0"/>
          <w:numId w:val="3"/>
        </w:numPr>
        <w:rPr>
          <w:sz w:val="24"/>
        </w:rPr>
      </w:pPr>
      <w:r>
        <w:rPr>
          <w:sz w:val="24"/>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2CC2FFE2" w14:textId="77777777" w:rsidR="000C56E7" w:rsidRDefault="000C56E7" w:rsidP="000C56E7">
      <w:pPr>
        <w:rPr>
          <w:sz w:val="24"/>
        </w:rPr>
      </w:pPr>
    </w:p>
    <w:p w14:paraId="4FDF44D6" w14:textId="77777777" w:rsidR="000C56E7" w:rsidRDefault="000C56E7" w:rsidP="000C56E7">
      <w:pPr>
        <w:numPr>
          <w:ilvl w:val="0"/>
          <w:numId w:val="3"/>
        </w:numPr>
        <w:rPr>
          <w:sz w:val="24"/>
        </w:rPr>
      </w:pPr>
      <w:r>
        <w:rPr>
          <w:sz w:val="24"/>
        </w:rPr>
        <w:t xml:space="preserve">If the Employer and Engineer so agree, the Engineer shall provide one or more Engineer's Representative(s) to assist the Engineer in carrying out his responsibilities at the site. The </w:t>
      </w:r>
      <w:r>
        <w:rPr>
          <w:sz w:val="24"/>
        </w:rPr>
        <w:lastRenderedPageBreak/>
        <w:t xml:space="preserve">Engineer shall notify in writing to the Contractor and the Employer the duties, responsibilities and limitations of authority of any such Engineer's Representative(s). </w:t>
      </w:r>
    </w:p>
    <w:p w14:paraId="4360A760" w14:textId="77777777" w:rsidR="000C56E7" w:rsidRDefault="000C56E7" w:rsidP="000C56E7">
      <w:pPr>
        <w:rPr>
          <w:sz w:val="24"/>
        </w:rPr>
      </w:pPr>
    </w:p>
    <w:p w14:paraId="6E01DB59" w14:textId="77777777" w:rsidR="000C56E7" w:rsidRDefault="000C56E7" w:rsidP="00C6342C">
      <w:pPr>
        <w:numPr>
          <w:ilvl w:val="0"/>
          <w:numId w:val="53"/>
        </w:numPr>
        <w:rPr>
          <w:b/>
          <w:sz w:val="24"/>
        </w:rPr>
      </w:pPr>
      <w:r>
        <w:rPr>
          <w:b/>
          <w:sz w:val="24"/>
        </w:rPr>
        <w:t xml:space="preserve">CONTRACTOR'S GENERAL OBLIGATIONS/RESPONSIBILITIES </w:t>
      </w:r>
    </w:p>
    <w:p w14:paraId="5848DE7D" w14:textId="77777777" w:rsidR="000C56E7" w:rsidRDefault="000C56E7" w:rsidP="000C56E7">
      <w:pPr>
        <w:rPr>
          <w:sz w:val="24"/>
        </w:rPr>
      </w:pPr>
    </w:p>
    <w:p w14:paraId="7E8C56AB" w14:textId="77777777" w:rsidR="000C56E7" w:rsidRDefault="000C56E7" w:rsidP="000C56E7">
      <w:pPr>
        <w:numPr>
          <w:ilvl w:val="0"/>
          <w:numId w:val="13"/>
        </w:numPr>
        <w:rPr>
          <w:b/>
          <w:sz w:val="24"/>
        </w:rPr>
      </w:pPr>
      <w:r>
        <w:rPr>
          <w:b/>
          <w:sz w:val="24"/>
        </w:rPr>
        <w:t xml:space="preserve">Obligation to Perform in Accordance with Contract </w:t>
      </w:r>
    </w:p>
    <w:p w14:paraId="68E5E896" w14:textId="77777777" w:rsidR="000C56E7" w:rsidRDefault="000C56E7" w:rsidP="000C56E7">
      <w:pPr>
        <w:rPr>
          <w:sz w:val="24"/>
        </w:rPr>
      </w:pPr>
    </w:p>
    <w:p w14:paraId="5718B61B" w14:textId="77777777" w:rsidR="000C56E7" w:rsidRDefault="000C56E7" w:rsidP="000C56E7">
      <w:pPr>
        <w:ind w:left="360"/>
        <w:rPr>
          <w:sz w:val="24"/>
        </w:rPr>
      </w:pPr>
      <w:r>
        <w:rPr>
          <w:sz w:val="24"/>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6A0F0E0F" w14:textId="77777777" w:rsidR="000C56E7" w:rsidRDefault="000C56E7" w:rsidP="000C56E7">
      <w:pPr>
        <w:rPr>
          <w:sz w:val="24"/>
        </w:rPr>
      </w:pPr>
    </w:p>
    <w:p w14:paraId="5E9B5700" w14:textId="77777777" w:rsidR="000C56E7" w:rsidRDefault="000C56E7" w:rsidP="000C56E7">
      <w:pPr>
        <w:ind w:left="360" w:hanging="360"/>
        <w:rPr>
          <w:b/>
          <w:sz w:val="24"/>
        </w:rPr>
      </w:pPr>
      <w:r>
        <w:rPr>
          <w:b/>
          <w:sz w:val="24"/>
        </w:rPr>
        <w:t>6.2</w:t>
      </w:r>
      <w:r>
        <w:rPr>
          <w:b/>
          <w:sz w:val="24"/>
        </w:rPr>
        <w:tab/>
        <w:t xml:space="preserve">Responsibility for Site Operations </w:t>
      </w:r>
    </w:p>
    <w:p w14:paraId="08657704" w14:textId="77777777" w:rsidR="000C56E7" w:rsidRDefault="000C56E7" w:rsidP="000C56E7">
      <w:pPr>
        <w:rPr>
          <w:sz w:val="24"/>
        </w:rPr>
      </w:pPr>
    </w:p>
    <w:p w14:paraId="37938A07" w14:textId="77777777" w:rsidR="000C56E7" w:rsidRDefault="000C56E7" w:rsidP="000C56E7">
      <w:pPr>
        <w:pStyle w:val="BodyTextIndent"/>
      </w:pPr>
      <w: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32230383" w14:textId="77777777" w:rsidR="000C56E7" w:rsidRDefault="000C56E7" w:rsidP="000C56E7">
      <w:pPr>
        <w:rPr>
          <w:sz w:val="24"/>
        </w:rPr>
      </w:pPr>
    </w:p>
    <w:p w14:paraId="044A91AF" w14:textId="77777777" w:rsidR="000C56E7" w:rsidRDefault="000C56E7" w:rsidP="000C56E7">
      <w:pPr>
        <w:numPr>
          <w:ilvl w:val="0"/>
          <w:numId w:val="14"/>
        </w:numPr>
        <w:rPr>
          <w:b/>
          <w:sz w:val="24"/>
        </w:rPr>
      </w:pPr>
      <w:r>
        <w:rPr>
          <w:b/>
          <w:sz w:val="24"/>
        </w:rPr>
        <w:t xml:space="preserve">Responsibility for Employees </w:t>
      </w:r>
    </w:p>
    <w:p w14:paraId="3BC398ED" w14:textId="77777777" w:rsidR="000C56E7" w:rsidRDefault="000C56E7" w:rsidP="000C56E7">
      <w:pPr>
        <w:rPr>
          <w:sz w:val="24"/>
        </w:rPr>
      </w:pPr>
    </w:p>
    <w:p w14:paraId="59CE9855" w14:textId="77777777" w:rsidR="000C56E7" w:rsidRDefault="000C56E7" w:rsidP="000C56E7">
      <w:pPr>
        <w:pStyle w:val="BodyTextIndent"/>
      </w:pPr>
      <w: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65B6E5B8" w14:textId="77777777" w:rsidR="000C56E7" w:rsidRDefault="000C56E7" w:rsidP="000C56E7">
      <w:pPr>
        <w:rPr>
          <w:sz w:val="24"/>
        </w:rPr>
      </w:pPr>
    </w:p>
    <w:p w14:paraId="3497B2D0" w14:textId="77777777" w:rsidR="000C56E7" w:rsidRDefault="000C56E7" w:rsidP="000C56E7">
      <w:pPr>
        <w:numPr>
          <w:ilvl w:val="0"/>
          <w:numId w:val="14"/>
        </w:numPr>
        <w:rPr>
          <w:b/>
          <w:sz w:val="24"/>
        </w:rPr>
      </w:pPr>
      <w:r>
        <w:rPr>
          <w:b/>
          <w:sz w:val="24"/>
        </w:rPr>
        <w:t xml:space="preserve">Source of Instructions </w:t>
      </w:r>
    </w:p>
    <w:p w14:paraId="3AB3AFC7" w14:textId="77777777" w:rsidR="000C56E7" w:rsidRDefault="000C56E7" w:rsidP="000C56E7">
      <w:pPr>
        <w:rPr>
          <w:sz w:val="24"/>
        </w:rPr>
      </w:pPr>
    </w:p>
    <w:p w14:paraId="1A6B3372" w14:textId="77777777" w:rsidR="000C56E7" w:rsidRDefault="000C56E7" w:rsidP="000C56E7">
      <w:pPr>
        <w:pStyle w:val="BodyTextIndent"/>
      </w:pPr>
      <w: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1DA16133" w14:textId="77777777" w:rsidR="000C56E7" w:rsidRDefault="000C56E7" w:rsidP="000C56E7">
      <w:pPr>
        <w:rPr>
          <w:sz w:val="24"/>
        </w:rPr>
      </w:pPr>
    </w:p>
    <w:p w14:paraId="531AB1A0" w14:textId="77777777" w:rsidR="000C56E7" w:rsidRDefault="000C56E7" w:rsidP="000C56E7">
      <w:pPr>
        <w:numPr>
          <w:ilvl w:val="0"/>
          <w:numId w:val="14"/>
        </w:numPr>
        <w:rPr>
          <w:b/>
          <w:sz w:val="24"/>
        </w:rPr>
      </w:pPr>
      <w:r>
        <w:rPr>
          <w:b/>
          <w:sz w:val="24"/>
        </w:rPr>
        <w:t xml:space="preserve">Officials Not to Benefit </w:t>
      </w:r>
    </w:p>
    <w:p w14:paraId="421D27A2" w14:textId="77777777" w:rsidR="000C56E7" w:rsidRDefault="000C56E7" w:rsidP="000C56E7">
      <w:pPr>
        <w:rPr>
          <w:sz w:val="24"/>
        </w:rPr>
      </w:pPr>
    </w:p>
    <w:p w14:paraId="738649E4" w14:textId="77777777" w:rsidR="000C56E7" w:rsidRDefault="000C56E7" w:rsidP="000C56E7">
      <w:pPr>
        <w:pStyle w:val="BodyTextIndent"/>
      </w:pPr>
      <w: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01CD9A15" w14:textId="77777777" w:rsidR="000C56E7" w:rsidRDefault="000C56E7" w:rsidP="000C56E7">
      <w:pPr>
        <w:pStyle w:val="BodyTextIndent"/>
      </w:pPr>
    </w:p>
    <w:p w14:paraId="479CBA9F" w14:textId="77777777" w:rsidR="000C56E7" w:rsidRDefault="000C56E7" w:rsidP="000C56E7">
      <w:pPr>
        <w:numPr>
          <w:ilvl w:val="0"/>
          <w:numId w:val="14"/>
        </w:numPr>
        <w:rPr>
          <w:b/>
          <w:sz w:val="24"/>
        </w:rPr>
      </w:pPr>
      <w:r>
        <w:rPr>
          <w:b/>
          <w:sz w:val="24"/>
        </w:rPr>
        <w:t xml:space="preserve">Use of Name, Emblem or Official Seal of UNDP or the United Nations </w:t>
      </w:r>
    </w:p>
    <w:p w14:paraId="62B038EF" w14:textId="77777777" w:rsidR="000C56E7" w:rsidRDefault="000C56E7" w:rsidP="000C56E7">
      <w:pPr>
        <w:rPr>
          <w:sz w:val="24"/>
        </w:rPr>
      </w:pPr>
    </w:p>
    <w:p w14:paraId="1D850B22" w14:textId="77777777" w:rsidR="000C56E7" w:rsidRDefault="000C56E7" w:rsidP="000C56E7">
      <w:pPr>
        <w:pStyle w:val="BodyTextIndent"/>
      </w:pPr>
      <w: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1408D6D2" w14:textId="77777777" w:rsidR="000C56E7" w:rsidRDefault="000C56E7" w:rsidP="000C56E7">
      <w:pPr>
        <w:rPr>
          <w:sz w:val="24"/>
        </w:rPr>
      </w:pPr>
    </w:p>
    <w:p w14:paraId="3225E3FF" w14:textId="77777777" w:rsidR="000C56E7" w:rsidRDefault="000C56E7" w:rsidP="000C56E7">
      <w:pPr>
        <w:numPr>
          <w:ilvl w:val="0"/>
          <w:numId w:val="14"/>
        </w:numPr>
        <w:rPr>
          <w:b/>
          <w:sz w:val="24"/>
        </w:rPr>
      </w:pPr>
      <w:r>
        <w:rPr>
          <w:b/>
          <w:sz w:val="24"/>
        </w:rPr>
        <w:t xml:space="preserve">Confidential Nature of Documents </w:t>
      </w:r>
    </w:p>
    <w:p w14:paraId="72A87FD5" w14:textId="77777777" w:rsidR="000C56E7" w:rsidRDefault="000C56E7" w:rsidP="000C56E7">
      <w:pPr>
        <w:rPr>
          <w:sz w:val="24"/>
        </w:rPr>
      </w:pPr>
    </w:p>
    <w:p w14:paraId="453CF22F" w14:textId="77777777" w:rsidR="000C56E7" w:rsidRDefault="000C56E7" w:rsidP="000C56E7">
      <w:pPr>
        <w:pStyle w:val="BodyTextIndent"/>
      </w:pPr>
      <w: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4E23CCD1" w14:textId="77777777" w:rsidR="000C56E7" w:rsidRDefault="000C56E7" w:rsidP="000C56E7">
      <w:pPr>
        <w:rPr>
          <w:sz w:val="24"/>
        </w:rPr>
      </w:pPr>
    </w:p>
    <w:p w14:paraId="4E753C4D" w14:textId="77777777" w:rsidR="000C56E7" w:rsidRDefault="000C56E7" w:rsidP="00C6342C">
      <w:pPr>
        <w:numPr>
          <w:ilvl w:val="0"/>
          <w:numId w:val="53"/>
        </w:numPr>
        <w:rPr>
          <w:b/>
          <w:sz w:val="24"/>
        </w:rPr>
      </w:pPr>
      <w:r>
        <w:rPr>
          <w:b/>
          <w:sz w:val="24"/>
        </w:rPr>
        <w:t xml:space="preserve">ASSIGNMENT AND SUBCONTRACTING </w:t>
      </w:r>
    </w:p>
    <w:p w14:paraId="02972FAA" w14:textId="77777777" w:rsidR="000C56E7" w:rsidRDefault="000C56E7" w:rsidP="000C56E7">
      <w:pPr>
        <w:rPr>
          <w:sz w:val="24"/>
        </w:rPr>
      </w:pPr>
    </w:p>
    <w:p w14:paraId="7D0C507D" w14:textId="77777777" w:rsidR="000C56E7" w:rsidRDefault="000C56E7" w:rsidP="000C56E7">
      <w:pPr>
        <w:numPr>
          <w:ilvl w:val="0"/>
          <w:numId w:val="15"/>
        </w:numPr>
        <w:rPr>
          <w:sz w:val="24"/>
        </w:rPr>
      </w:pPr>
      <w:r>
        <w:rPr>
          <w:sz w:val="24"/>
        </w:rPr>
        <w:t xml:space="preserve">Assignment of Contract </w:t>
      </w:r>
    </w:p>
    <w:p w14:paraId="5C78D368" w14:textId="77777777" w:rsidR="000C56E7" w:rsidRDefault="000C56E7" w:rsidP="000C56E7">
      <w:pPr>
        <w:ind w:left="360"/>
        <w:rPr>
          <w:sz w:val="24"/>
        </w:rPr>
      </w:pPr>
    </w:p>
    <w:p w14:paraId="22532143" w14:textId="77777777" w:rsidR="000C56E7" w:rsidRDefault="000C56E7" w:rsidP="000C56E7">
      <w:pPr>
        <w:ind w:left="360"/>
        <w:rPr>
          <w:sz w:val="24"/>
        </w:rPr>
      </w:pPr>
      <w:r>
        <w:rPr>
          <w:sz w:val="24"/>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6A2FD111" w14:textId="77777777" w:rsidR="000C56E7" w:rsidRDefault="000C56E7" w:rsidP="000C56E7">
      <w:pPr>
        <w:rPr>
          <w:sz w:val="24"/>
        </w:rPr>
      </w:pPr>
    </w:p>
    <w:p w14:paraId="47746F30" w14:textId="77777777" w:rsidR="000C56E7" w:rsidRDefault="000C56E7" w:rsidP="000C56E7">
      <w:pPr>
        <w:numPr>
          <w:ilvl w:val="0"/>
          <w:numId w:val="15"/>
        </w:numPr>
        <w:rPr>
          <w:b/>
          <w:sz w:val="24"/>
        </w:rPr>
      </w:pPr>
      <w:r>
        <w:rPr>
          <w:b/>
          <w:sz w:val="24"/>
        </w:rPr>
        <w:t xml:space="preserve">Subcontracting </w:t>
      </w:r>
    </w:p>
    <w:p w14:paraId="58DA617F" w14:textId="77777777" w:rsidR="000C56E7" w:rsidRDefault="000C56E7" w:rsidP="000C56E7">
      <w:pPr>
        <w:ind w:left="360"/>
        <w:rPr>
          <w:sz w:val="24"/>
        </w:rPr>
      </w:pPr>
    </w:p>
    <w:p w14:paraId="4CDB35E7" w14:textId="77777777" w:rsidR="000C56E7" w:rsidRDefault="000C56E7" w:rsidP="000C56E7">
      <w:pPr>
        <w:ind w:left="360"/>
        <w:rPr>
          <w:sz w:val="24"/>
        </w:rPr>
      </w:pPr>
      <w:r>
        <w:rPr>
          <w:sz w:val="24"/>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10AFC6EC" w14:textId="77777777" w:rsidR="000C56E7" w:rsidRDefault="000C56E7" w:rsidP="000C56E7">
      <w:pPr>
        <w:ind w:left="360"/>
        <w:rPr>
          <w:sz w:val="24"/>
        </w:rPr>
      </w:pPr>
      <w:r>
        <w:rPr>
          <w:sz w:val="24"/>
        </w:rPr>
        <w:t xml:space="preserve">and be in conformity with the provisions of the Contract. </w:t>
      </w:r>
    </w:p>
    <w:p w14:paraId="426F03B5" w14:textId="77777777" w:rsidR="000C56E7" w:rsidRDefault="000C56E7" w:rsidP="000C56E7">
      <w:pPr>
        <w:rPr>
          <w:sz w:val="24"/>
        </w:rPr>
      </w:pPr>
    </w:p>
    <w:p w14:paraId="37EE0488" w14:textId="77777777" w:rsidR="000C56E7" w:rsidRDefault="000C56E7" w:rsidP="000C56E7">
      <w:pPr>
        <w:numPr>
          <w:ilvl w:val="0"/>
          <w:numId w:val="15"/>
        </w:numPr>
        <w:rPr>
          <w:b/>
          <w:sz w:val="24"/>
        </w:rPr>
      </w:pPr>
      <w:r>
        <w:rPr>
          <w:b/>
          <w:sz w:val="24"/>
        </w:rPr>
        <w:t xml:space="preserve">Assignment of Subcontractor's Obligations </w:t>
      </w:r>
    </w:p>
    <w:p w14:paraId="41309DB6" w14:textId="77777777" w:rsidR="000C56E7" w:rsidRDefault="000C56E7" w:rsidP="000C56E7">
      <w:pPr>
        <w:ind w:left="360"/>
        <w:rPr>
          <w:sz w:val="24"/>
        </w:rPr>
      </w:pPr>
    </w:p>
    <w:p w14:paraId="011F33D3" w14:textId="77777777" w:rsidR="000C56E7" w:rsidRDefault="000C56E7" w:rsidP="000C56E7">
      <w:pPr>
        <w:pStyle w:val="BodyTextIndent"/>
      </w:pPr>
      <w:r>
        <w:t>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w:t>
      </w:r>
    </w:p>
    <w:p w14:paraId="2513DDED" w14:textId="77777777" w:rsidR="000C56E7" w:rsidRDefault="000C56E7" w:rsidP="000C56E7">
      <w:pPr>
        <w:ind w:left="360"/>
        <w:rPr>
          <w:sz w:val="24"/>
        </w:rPr>
      </w:pPr>
      <w:r>
        <w:rPr>
          <w:sz w:val="24"/>
        </w:rPr>
        <w:t xml:space="preserve">shall at any time after the expiration of such Period, assign to the Employer, at the Employer's request and cost, the benefit of such obligation for the unexpired duration thereof. </w:t>
      </w:r>
    </w:p>
    <w:p w14:paraId="06359063" w14:textId="77777777" w:rsidR="000C56E7" w:rsidRDefault="000C56E7" w:rsidP="000C56E7">
      <w:pPr>
        <w:rPr>
          <w:sz w:val="24"/>
        </w:rPr>
      </w:pPr>
    </w:p>
    <w:p w14:paraId="4FF0E94A" w14:textId="77777777" w:rsidR="000C56E7" w:rsidRDefault="000C56E7" w:rsidP="00C6342C">
      <w:pPr>
        <w:numPr>
          <w:ilvl w:val="0"/>
          <w:numId w:val="53"/>
        </w:numPr>
        <w:rPr>
          <w:b/>
          <w:sz w:val="24"/>
        </w:rPr>
      </w:pPr>
      <w:r>
        <w:rPr>
          <w:b/>
          <w:sz w:val="24"/>
        </w:rPr>
        <w:t xml:space="preserve">DRAWINGS </w:t>
      </w:r>
    </w:p>
    <w:p w14:paraId="68328A5E" w14:textId="77777777" w:rsidR="000C56E7" w:rsidRDefault="000C56E7" w:rsidP="000C56E7">
      <w:pPr>
        <w:rPr>
          <w:sz w:val="24"/>
        </w:rPr>
      </w:pPr>
    </w:p>
    <w:p w14:paraId="75F32F6E" w14:textId="77777777" w:rsidR="000C56E7" w:rsidRDefault="000C56E7" w:rsidP="000C56E7">
      <w:pPr>
        <w:numPr>
          <w:ilvl w:val="0"/>
          <w:numId w:val="16"/>
        </w:numPr>
        <w:rPr>
          <w:b/>
          <w:sz w:val="24"/>
        </w:rPr>
      </w:pPr>
      <w:r>
        <w:rPr>
          <w:b/>
          <w:sz w:val="24"/>
        </w:rPr>
        <w:t xml:space="preserve">Custody of drawings </w:t>
      </w:r>
    </w:p>
    <w:p w14:paraId="0D6F95C3" w14:textId="77777777" w:rsidR="000C56E7" w:rsidRDefault="000C56E7" w:rsidP="000C56E7">
      <w:pPr>
        <w:ind w:left="360"/>
        <w:rPr>
          <w:sz w:val="24"/>
        </w:rPr>
      </w:pPr>
    </w:p>
    <w:p w14:paraId="0CD104A1" w14:textId="77777777" w:rsidR="000C56E7" w:rsidRDefault="000C56E7" w:rsidP="000C56E7">
      <w:pPr>
        <w:ind w:left="360"/>
        <w:rPr>
          <w:sz w:val="24"/>
        </w:rPr>
      </w:pPr>
      <w:r>
        <w:rPr>
          <w:sz w:val="24"/>
        </w:rPr>
        <w:lastRenderedPageBreak/>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49AB3D19" w14:textId="77777777" w:rsidR="000C56E7" w:rsidRDefault="000C56E7" w:rsidP="000C56E7">
      <w:pPr>
        <w:ind w:left="360"/>
        <w:rPr>
          <w:sz w:val="24"/>
        </w:rPr>
      </w:pPr>
    </w:p>
    <w:p w14:paraId="4953D328" w14:textId="77777777" w:rsidR="000C56E7" w:rsidRDefault="000C56E7" w:rsidP="000C56E7">
      <w:pPr>
        <w:numPr>
          <w:ilvl w:val="0"/>
          <w:numId w:val="16"/>
        </w:numPr>
        <w:rPr>
          <w:b/>
          <w:sz w:val="24"/>
        </w:rPr>
      </w:pPr>
      <w:r>
        <w:rPr>
          <w:b/>
          <w:sz w:val="24"/>
        </w:rPr>
        <w:t xml:space="preserve">One copy of Drawings to be kept on Site </w:t>
      </w:r>
    </w:p>
    <w:p w14:paraId="2FD86EAA" w14:textId="77777777" w:rsidR="000C56E7" w:rsidRDefault="000C56E7" w:rsidP="000C56E7">
      <w:pPr>
        <w:ind w:left="360"/>
        <w:rPr>
          <w:sz w:val="24"/>
        </w:rPr>
      </w:pPr>
    </w:p>
    <w:p w14:paraId="1D1A2E07" w14:textId="77777777" w:rsidR="000C56E7" w:rsidRDefault="000C56E7" w:rsidP="000C56E7">
      <w:pPr>
        <w:ind w:left="360"/>
        <w:rPr>
          <w:sz w:val="24"/>
        </w:rPr>
      </w:pPr>
      <w:r>
        <w:rPr>
          <w:sz w:val="24"/>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106473D9" w14:textId="77777777" w:rsidR="000C56E7" w:rsidRDefault="000C56E7" w:rsidP="000C56E7">
      <w:pPr>
        <w:ind w:left="360"/>
        <w:rPr>
          <w:sz w:val="24"/>
        </w:rPr>
      </w:pPr>
    </w:p>
    <w:p w14:paraId="78BD133C" w14:textId="77777777" w:rsidR="000C56E7" w:rsidRDefault="000C56E7" w:rsidP="000C56E7">
      <w:pPr>
        <w:numPr>
          <w:ilvl w:val="0"/>
          <w:numId w:val="16"/>
        </w:numPr>
        <w:rPr>
          <w:b/>
          <w:sz w:val="24"/>
        </w:rPr>
      </w:pPr>
      <w:r>
        <w:rPr>
          <w:b/>
          <w:sz w:val="24"/>
        </w:rPr>
        <w:t xml:space="preserve">Disruption of Progress </w:t>
      </w:r>
    </w:p>
    <w:p w14:paraId="0897E8F9" w14:textId="77777777" w:rsidR="000C56E7" w:rsidRDefault="000C56E7" w:rsidP="000C56E7">
      <w:pPr>
        <w:ind w:left="360"/>
        <w:rPr>
          <w:sz w:val="24"/>
        </w:rPr>
      </w:pPr>
    </w:p>
    <w:p w14:paraId="46D15BD1" w14:textId="77777777" w:rsidR="000C56E7" w:rsidRDefault="000C56E7" w:rsidP="000C56E7">
      <w:pPr>
        <w:ind w:left="360"/>
        <w:rPr>
          <w:sz w:val="24"/>
        </w:rPr>
      </w:pPr>
      <w:r>
        <w:rPr>
          <w:sz w:val="24"/>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68BC4614" w14:textId="77777777" w:rsidR="000C56E7" w:rsidRDefault="000C56E7" w:rsidP="000C56E7">
      <w:pPr>
        <w:rPr>
          <w:sz w:val="24"/>
        </w:rPr>
      </w:pPr>
    </w:p>
    <w:p w14:paraId="19D94F59" w14:textId="77777777" w:rsidR="000C56E7" w:rsidRDefault="000C56E7" w:rsidP="00C6342C">
      <w:pPr>
        <w:numPr>
          <w:ilvl w:val="0"/>
          <w:numId w:val="53"/>
        </w:numPr>
        <w:rPr>
          <w:b/>
          <w:sz w:val="24"/>
        </w:rPr>
      </w:pPr>
      <w:proofErr w:type="gramStart"/>
      <w:r>
        <w:rPr>
          <w:b/>
          <w:sz w:val="24"/>
        </w:rPr>
        <w:t>WORK BOOK</w:t>
      </w:r>
      <w:proofErr w:type="gramEnd"/>
      <w:r>
        <w:rPr>
          <w:b/>
          <w:sz w:val="24"/>
        </w:rPr>
        <w:t xml:space="preserve"> </w:t>
      </w:r>
    </w:p>
    <w:p w14:paraId="40C5DA41" w14:textId="77777777" w:rsidR="000C56E7" w:rsidRDefault="000C56E7" w:rsidP="000C56E7">
      <w:pPr>
        <w:rPr>
          <w:sz w:val="24"/>
        </w:rPr>
      </w:pPr>
    </w:p>
    <w:p w14:paraId="0152D00D" w14:textId="77777777" w:rsidR="000C56E7" w:rsidRDefault="000C56E7" w:rsidP="000C56E7">
      <w:pPr>
        <w:pStyle w:val="BodyTextIndent"/>
      </w:pPr>
      <w:r>
        <w:t xml:space="preserve">The Contractor shall maintain a </w:t>
      </w:r>
      <w:proofErr w:type="gramStart"/>
      <w:r>
        <w:t>Work Book</w:t>
      </w:r>
      <w:proofErr w:type="gramEnd"/>
      <w:r>
        <w:t xml:space="preserve">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61042D6E" w14:textId="77777777" w:rsidR="000C56E7" w:rsidRDefault="000C56E7" w:rsidP="000C56E7">
      <w:pPr>
        <w:ind w:left="360"/>
        <w:rPr>
          <w:sz w:val="24"/>
        </w:rPr>
      </w:pPr>
    </w:p>
    <w:p w14:paraId="784FC354" w14:textId="77777777" w:rsidR="000C56E7" w:rsidRDefault="000C56E7" w:rsidP="000C56E7">
      <w:pPr>
        <w:ind w:left="360"/>
        <w:rPr>
          <w:sz w:val="24"/>
        </w:rPr>
      </w:pPr>
      <w:r>
        <w:rPr>
          <w:sz w:val="24"/>
        </w:rPr>
        <w:t xml:space="preserve">Every order shall be dated and signed by the Engineer and the Contractor, in order to account for its receipt. </w:t>
      </w:r>
    </w:p>
    <w:p w14:paraId="2705682D" w14:textId="77777777" w:rsidR="000C56E7" w:rsidRDefault="000C56E7" w:rsidP="000C56E7">
      <w:pPr>
        <w:ind w:left="360"/>
        <w:rPr>
          <w:sz w:val="24"/>
        </w:rPr>
      </w:pPr>
    </w:p>
    <w:p w14:paraId="157A472A" w14:textId="77777777" w:rsidR="000C56E7" w:rsidRDefault="000C56E7" w:rsidP="000C56E7">
      <w:pPr>
        <w:ind w:left="360"/>
        <w:rPr>
          <w:sz w:val="24"/>
        </w:rPr>
      </w:pPr>
      <w:r>
        <w:rPr>
          <w:sz w:val="24"/>
        </w:rPr>
        <w:t xml:space="preserve">Should the Contractor want to refuse an order in the </w:t>
      </w:r>
      <w:proofErr w:type="gramStart"/>
      <w:r>
        <w:rPr>
          <w:sz w:val="24"/>
        </w:rPr>
        <w:t>Work Book</w:t>
      </w:r>
      <w:proofErr w:type="gramEnd"/>
      <w:r>
        <w:rPr>
          <w:sz w:val="24"/>
        </w:rPr>
        <w:t xml:space="preserve">,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0F08CE4F" w14:textId="77777777" w:rsidR="000C56E7" w:rsidRDefault="000C56E7" w:rsidP="000C56E7">
      <w:pPr>
        <w:ind w:left="360"/>
        <w:rPr>
          <w:sz w:val="24"/>
        </w:rPr>
      </w:pPr>
    </w:p>
    <w:p w14:paraId="5FDF5B14" w14:textId="77777777" w:rsidR="000C56E7" w:rsidRDefault="000C56E7" w:rsidP="000C56E7">
      <w:pPr>
        <w:ind w:left="360"/>
        <w:rPr>
          <w:sz w:val="24"/>
        </w:rPr>
      </w:pPr>
      <w:r>
        <w:rPr>
          <w:sz w:val="24"/>
        </w:rPr>
        <w:t xml:space="preserve">The original of the </w:t>
      </w:r>
      <w:proofErr w:type="gramStart"/>
      <w:r>
        <w:rPr>
          <w:sz w:val="24"/>
        </w:rPr>
        <w:t>Work Book</w:t>
      </w:r>
      <w:proofErr w:type="gramEnd"/>
      <w:r>
        <w:rPr>
          <w:sz w:val="24"/>
        </w:rPr>
        <w:t xml:space="preserve"> shall be delivered to the Employer at the time of Final Acceptance of the Works. A copy shall be kept by the Engineer and another copy by the Contractor. </w:t>
      </w:r>
    </w:p>
    <w:p w14:paraId="16B5F8D1" w14:textId="77777777" w:rsidR="000C56E7" w:rsidRDefault="000C56E7" w:rsidP="000C56E7">
      <w:pPr>
        <w:rPr>
          <w:sz w:val="24"/>
        </w:rPr>
      </w:pPr>
    </w:p>
    <w:p w14:paraId="5E1728A4" w14:textId="77777777" w:rsidR="000C56E7" w:rsidRDefault="000C56E7" w:rsidP="00C6342C">
      <w:pPr>
        <w:numPr>
          <w:ilvl w:val="0"/>
          <w:numId w:val="53"/>
        </w:numPr>
        <w:rPr>
          <w:b/>
          <w:sz w:val="24"/>
        </w:rPr>
      </w:pPr>
      <w:r>
        <w:rPr>
          <w:b/>
          <w:sz w:val="24"/>
        </w:rPr>
        <w:t xml:space="preserve">PERFORMANCE SECURITY </w:t>
      </w:r>
    </w:p>
    <w:p w14:paraId="397EF6B1" w14:textId="77777777" w:rsidR="000C56E7" w:rsidRDefault="000C56E7" w:rsidP="000C56E7">
      <w:pPr>
        <w:rPr>
          <w:sz w:val="24"/>
        </w:rPr>
      </w:pPr>
    </w:p>
    <w:p w14:paraId="56CAB958" w14:textId="77777777" w:rsidR="000C56E7" w:rsidRDefault="000C56E7" w:rsidP="000C56E7">
      <w:pPr>
        <w:numPr>
          <w:ilvl w:val="0"/>
          <w:numId w:val="4"/>
        </w:numPr>
        <w:rPr>
          <w:sz w:val="24"/>
        </w:rPr>
      </w:pPr>
      <w:r>
        <w:rPr>
          <w:sz w:val="24"/>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3A354507" w14:textId="77777777" w:rsidR="000C56E7" w:rsidRDefault="000C56E7" w:rsidP="000C56E7">
      <w:pPr>
        <w:rPr>
          <w:sz w:val="24"/>
        </w:rPr>
      </w:pPr>
    </w:p>
    <w:p w14:paraId="28A5F224" w14:textId="77777777" w:rsidR="000C56E7" w:rsidRDefault="000C56E7" w:rsidP="000C56E7">
      <w:pPr>
        <w:numPr>
          <w:ilvl w:val="0"/>
          <w:numId w:val="4"/>
        </w:numPr>
        <w:rPr>
          <w:sz w:val="24"/>
        </w:rPr>
      </w:pPr>
      <w:r>
        <w:rPr>
          <w:sz w:val="24"/>
        </w:rPr>
        <w:lastRenderedPageBreak/>
        <w:t xml:space="preserve">The Performance Bond or Bank Guarantee must be issued by an acceptable insurance company or accredited bank, in the format included in Appendix I to these General </w:t>
      </w:r>
      <w:proofErr w:type="gramStart"/>
      <w:r>
        <w:rPr>
          <w:sz w:val="24"/>
        </w:rPr>
        <w:t>Conditions, and</w:t>
      </w:r>
      <w:proofErr w:type="gramEnd"/>
      <w:r>
        <w:rPr>
          <w:sz w:val="24"/>
        </w:rPr>
        <w:t xml:space="preserve">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01470555" w14:textId="77777777" w:rsidR="000C56E7" w:rsidRDefault="000C56E7" w:rsidP="000C56E7">
      <w:pPr>
        <w:rPr>
          <w:sz w:val="24"/>
        </w:rPr>
      </w:pPr>
    </w:p>
    <w:p w14:paraId="1CA42E7A" w14:textId="77777777" w:rsidR="000C56E7" w:rsidRDefault="000C56E7" w:rsidP="000C56E7">
      <w:pPr>
        <w:numPr>
          <w:ilvl w:val="0"/>
          <w:numId w:val="4"/>
        </w:numPr>
        <w:rPr>
          <w:sz w:val="24"/>
        </w:rPr>
      </w:pPr>
      <w:r>
        <w:rPr>
          <w:sz w:val="24"/>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6197B252" w14:textId="77777777" w:rsidR="000C56E7" w:rsidRDefault="000C56E7" w:rsidP="000C56E7">
      <w:pPr>
        <w:rPr>
          <w:sz w:val="24"/>
        </w:rPr>
      </w:pPr>
    </w:p>
    <w:p w14:paraId="13A0DB61" w14:textId="77777777" w:rsidR="000C56E7" w:rsidRDefault="000C56E7" w:rsidP="00C6342C">
      <w:pPr>
        <w:numPr>
          <w:ilvl w:val="0"/>
          <w:numId w:val="53"/>
        </w:numPr>
        <w:rPr>
          <w:b/>
          <w:sz w:val="24"/>
        </w:rPr>
      </w:pPr>
      <w:r>
        <w:rPr>
          <w:b/>
          <w:sz w:val="24"/>
        </w:rPr>
        <w:t xml:space="preserve">INSPECTION OF SITE </w:t>
      </w:r>
    </w:p>
    <w:p w14:paraId="1D0CE378" w14:textId="77777777" w:rsidR="000C56E7" w:rsidRDefault="000C56E7" w:rsidP="000C56E7">
      <w:pPr>
        <w:rPr>
          <w:sz w:val="24"/>
        </w:rPr>
      </w:pPr>
    </w:p>
    <w:p w14:paraId="127F3429" w14:textId="77777777" w:rsidR="000C56E7" w:rsidRDefault="000C56E7" w:rsidP="000C56E7">
      <w:pPr>
        <w:pStyle w:val="BodyTextIndent"/>
      </w:pPr>
      <w: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3500B9E6" w14:textId="77777777" w:rsidR="000C56E7" w:rsidRDefault="000C56E7" w:rsidP="000C56E7">
      <w:pPr>
        <w:rPr>
          <w:sz w:val="24"/>
        </w:rPr>
      </w:pPr>
    </w:p>
    <w:p w14:paraId="77E87E73" w14:textId="77777777" w:rsidR="000C56E7" w:rsidRDefault="000C56E7" w:rsidP="00C6342C">
      <w:pPr>
        <w:numPr>
          <w:ilvl w:val="0"/>
          <w:numId w:val="53"/>
        </w:numPr>
        <w:rPr>
          <w:b/>
          <w:sz w:val="24"/>
        </w:rPr>
      </w:pPr>
      <w:r>
        <w:rPr>
          <w:b/>
          <w:sz w:val="24"/>
        </w:rPr>
        <w:t xml:space="preserve">SUFFICIENCY OF TENDER </w:t>
      </w:r>
    </w:p>
    <w:p w14:paraId="2D47F013" w14:textId="77777777" w:rsidR="000C56E7" w:rsidRDefault="000C56E7" w:rsidP="000C56E7">
      <w:pPr>
        <w:rPr>
          <w:sz w:val="24"/>
        </w:rPr>
      </w:pPr>
    </w:p>
    <w:p w14:paraId="3BD1CAC4" w14:textId="77777777" w:rsidR="000C56E7" w:rsidRDefault="000C56E7" w:rsidP="000C56E7">
      <w:pPr>
        <w:pStyle w:val="BodyTextIndent"/>
      </w:pPr>
      <w: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7A5C8E14" w14:textId="77777777" w:rsidR="000C56E7" w:rsidRDefault="000C56E7" w:rsidP="000C56E7">
      <w:pPr>
        <w:rPr>
          <w:sz w:val="24"/>
        </w:rPr>
      </w:pPr>
    </w:p>
    <w:p w14:paraId="4BC37D0A" w14:textId="77777777" w:rsidR="000C56E7" w:rsidRDefault="000C56E7" w:rsidP="00C6342C">
      <w:pPr>
        <w:numPr>
          <w:ilvl w:val="0"/>
          <w:numId w:val="53"/>
        </w:numPr>
        <w:rPr>
          <w:b/>
          <w:sz w:val="24"/>
        </w:rPr>
      </w:pPr>
      <w:r>
        <w:rPr>
          <w:b/>
          <w:sz w:val="24"/>
        </w:rPr>
        <w:t xml:space="preserve">PROGRAMME OF WORK TO BE FURNISHED </w:t>
      </w:r>
    </w:p>
    <w:p w14:paraId="25A0D881" w14:textId="77777777" w:rsidR="000C56E7" w:rsidRDefault="000C56E7" w:rsidP="000C56E7">
      <w:pPr>
        <w:rPr>
          <w:sz w:val="24"/>
        </w:rPr>
      </w:pPr>
    </w:p>
    <w:p w14:paraId="269E879C" w14:textId="77777777" w:rsidR="000C56E7" w:rsidRDefault="000C56E7" w:rsidP="000C56E7">
      <w:pPr>
        <w:pStyle w:val="BodyTextIndent"/>
      </w:pPr>
      <w:r>
        <w:t xml:space="preserve">Within the time limit specified in the Contract, the Contractor shall submit to the Engineer for his consent a detailed </w:t>
      </w:r>
      <w:proofErr w:type="spellStart"/>
      <w:r>
        <w:t>Programme</w:t>
      </w:r>
      <w:proofErr w:type="spellEnd"/>
      <w:r>
        <w:t xml:space="preserve"> of Work showing the order of procedure and the method in which he proposes to carry out the Works.  In preparing his </w:t>
      </w:r>
      <w:proofErr w:type="spellStart"/>
      <w:r>
        <w:t>Programme</w:t>
      </w:r>
      <w:proofErr w:type="spellEnd"/>
      <w:r>
        <w:t xml:space="preserve"> of Work the Contractor shall pay due regard to the priority required by certain works.  Should the Engineer, during the progress of work, require further modifications to the </w:t>
      </w:r>
      <w:proofErr w:type="spellStart"/>
      <w:r>
        <w:t>Programme</w:t>
      </w:r>
      <w:proofErr w:type="spellEnd"/>
      <w:r>
        <w:t xml:space="preserve"> of Work, the Contractor shall review the said program.  The Contractor shall also whenever </w:t>
      </w:r>
      <w:proofErr w:type="gramStart"/>
      <w:r>
        <w:t>required</w:t>
      </w:r>
      <w:proofErr w:type="gramEnd"/>
      <w:r>
        <w:t xml:space="preserve">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w:t>
      </w:r>
      <w:r>
        <w:lastRenderedPageBreak/>
        <w:t xml:space="preserve">incorporation of any modification to the </w:t>
      </w:r>
      <w:proofErr w:type="spellStart"/>
      <w:r>
        <w:t>Programme</w:t>
      </w:r>
      <w:proofErr w:type="spellEnd"/>
      <w:r>
        <w:t xml:space="preserve"> of Work either at the commencement of the contract or during its course entitle the Contractor to any additional payments in consequence thereof. </w:t>
      </w:r>
    </w:p>
    <w:p w14:paraId="2AC52EBC" w14:textId="77777777" w:rsidR="000C56E7" w:rsidRDefault="000C56E7" w:rsidP="000C56E7">
      <w:pPr>
        <w:rPr>
          <w:sz w:val="24"/>
        </w:rPr>
      </w:pPr>
    </w:p>
    <w:p w14:paraId="699EAB93" w14:textId="77777777" w:rsidR="000C56E7" w:rsidRDefault="000C56E7" w:rsidP="00C6342C">
      <w:pPr>
        <w:numPr>
          <w:ilvl w:val="0"/>
          <w:numId w:val="53"/>
        </w:numPr>
        <w:rPr>
          <w:b/>
          <w:sz w:val="24"/>
        </w:rPr>
      </w:pPr>
      <w:r>
        <w:rPr>
          <w:b/>
          <w:sz w:val="24"/>
        </w:rPr>
        <w:t xml:space="preserve">WEEKLY SITE MEETING </w:t>
      </w:r>
    </w:p>
    <w:p w14:paraId="072918F9" w14:textId="77777777" w:rsidR="000C56E7" w:rsidRDefault="000C56E7" w:rsidP="000C56E7">
      <w:pPr>
        <w:rPr>
          <w:sz w:val="24"/>
        </w:rPr>
      </w:pPr>
    </w:p>
    <w:p w14:paraId="4EAFB184" w14:textId="77777777" w:rsidR="000C56E7" w:rsidRDefault="000C56E7" w:rsidP="000C56E7">
      <w:pPr>
        <w:pStyle w:val="BodyTextIndent"/>
      </w:pPr>
      <w: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453A0379" w14:textId="77777777" w:rsidR="000C56E7" w:rsidRDefault="000C56E7" w:rsidP="000C56E7">
      <w:pPr>
        <w:rPr>
          <w:sz w:val="24"/>
        </w:rPr>
      </w:pPr>
    </w:p>
    <w:p w14:paraId="5DA40FB9" w14:textId="77777777" w:rsidR="000C56E7" w:rsidRDefault="000C56E7" w:rsidP="00C6342C">
      <w:pPr>
        <w:numPr>
          <w:ilvl w:val="0"/>
          <w:numId w:val="53"/>
        </w:numPr>
        <w:rPr>
          <w:b/>
          <w:sz w:val="24"/>
        </w:rPr>
      </w:pPr>
      <w:r>
        <w:rPr>
          <w:b/>
          <w:sz w:val="24"/>
        </w:rPr>
        <w:t xml:space="preserve">CHANGE ORDERS </w:t>
      </w:r>
    </w:p>
    <w:p w14:paraId="79FC1315" w14:textId="77777777" w:rsidR="000C56E7" w:rsidRDefault="000C56E7" w:rsidP="000C56E7">
      <w:pPr>
        <w:rPr>
          <w:sz w:val="24"/>
        </w:rPr>
      </w:pPr>
    </w:p>
    <w:p w14:paraId="5674F587" w14:textId="77777777" w:rsidR="000C56E7" w:rsidRDefault="000C56E7" w:rsidP="000C56E7">
      <w:pPr>
        <w:numPr>
          <w:ilvl w:val="0"/>
          <w:numId w:val="5"/>
        </w:numPr>
        <w:rPr>
          <w:sz w:val="24"/>
        </w:rPr>
      </w:pPr>
      <w:r>
        <w:rPr>
          <w:sz w:val="24"/>
        </w:rPr>
        <w:t xml:space="preserve">The Engineer may instruct the Contractor, with the approval of the Employer and by means of Change Orders, all variations in quantity or quality of the Works, in whole or in part, that are deemed necessary by the Engineer. </w:t>
      </w:r>
    </w:p>
    <w:p w14:paraId="5FFC2145" w14:textId="77777777" w:rsidR="000C56E7" w:rsidRDefault="000C56E7" w:rsidP="000C56E7">
      <w:pPr>
        <w:rPr>
          <w:sz w:val="24"/>
        </w:rPr>
      </w:pPr>
    </w:p>
    <w:p w14:paraId="66953D1D" w14:textId="77777777" w:rsidR="000C56E7" w:rsidRDefault="000C56E7" w:rsidP="000C56E7">
      <w:pPr>
        <w:numPr>
          <w:ilvl w:val="0"/>
          <w:numId w:val="5"/>
        </w:numPr>
        <w:rPr>
          <w:sz w:val="24"/>
        </w:rPr>
      </w:pPr>
      <w:r>
        <w:rPr>
          <w:sz w:val="24"/>
        </w:rPr>
        <w:t xml:space="preserve">Processing of change orders shall be governed by clause 48 of these General Conditions. </w:t>
      </w:r>
    </w:p>
    <w:p w14:paraId="065674B4" w14:textId="77777777" w:rsidR="000C56E7" w:rsidRDefault="000C56E7" w:rsidP="000C56E7">
      <w:pPr>
        <w:rPr>
          <w:sz w:val="24"/>
        </w:rPr>
      </w:pPr>
    </w:p>
    <w:p w14:paraId="3DC7D7D6" w14:textId="77777777" w:rsidR="000C56E7" w:rsidRDefault="000C56E7" w:rsidP="00C6342C">
      <w:pPr>
        <w:numPr>
          <w:ilvl w:val="0"/>
          <w:numId w:val="53"/>
        </w:numPr>
        <w:rPr>
          <w:b/>
          <w:sz w:val="24"/>
        </w:rPr>
      </w:pPr>
      <w:r>
        <w:rPr>
          <w:b/>
          <w:sz w:val="24"/>
        </w:rPr>
        <w:t xml:space="preserve">CONTRACTOR'S SUPERINTENDENCE </w:t>
      </w:r>
    </w:p>
    <w:p w14:paraId="36AFFA4B" w14:textId="77777777" w:rsidR="000C56E7" w:rsidRDefault="000C56E7" w:rsidP="000C56E7">
      <w:pPr>
        <w:rPr>
          <w:sz w:val="24"/>
        </w:rPr>
      </w:pPr>
    </w:p>
    <w:p w14:paraId="1821E903" w14:textId="77777777" w:rsidR="000C56E7" w:rsidRDefault="000C56E7" w:rsidP="000C56E7">
      <w:pPr>
        <w:pStyle w:val="BodyTextIndent"/>
      </w:pPr>
      <w: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67F4E2CB" w14:textId="77777777" w:rsidR="000C56E7" w:rsidRDefault="000C56E7" w:rsidP="000C56E7">
      <w:pPr>
        <w:rPr>
          <w:sz w:val="24"/>
        </w:rPr>
      </w:pPr>
    </w:p>
    <w:p w14:paraId="38AD6342" w14:textId="77777777" w:rsidR="000C56E7" w:rsidRDefault="000C56E7" w:rsidP="00C6342C">
      <w:pPr>
        <w:numPr>
          <w:ilvl w:val="0"/>
          <w:numId w:val="53"/>
        </w:numPr>
        <w:rPr>
          <w:b/>
          <w:sz w:val="24"/>
        </w:rPr>
      </w:pPr>
      <w:r>
        <w:rPr>
          <w:b/>
          <w:sz w:val="24"/>
        </w:rPr>
        <w:t xml:space="preserve">CONTRACTOR'S EMPLOYEES </w:t>
      </w:r>
    </w:p>
    <w:p w14:paraId="6EC5A8D3" w14:textId="77777777" w:rsidR="000C56E7" w:rsidRDefault="000C56E7" w:rsidP="000C56E7">
      <w:pPr>
        <w:rPr>
          <w:sz w:val="24"/>
        </w:rPr>
      </w:pPr>
    </w:p>
    <w:p w14:paraId="2FEA9C4B" w14:textId="77777777" w:rsidR="000C56E7" w:rsidRDefault="000C56E7" w:rsidP="000C56E7">
      <w:pPr>
        <w:numPr>
          <w:ilvl w:val="0"/>
          <w:numId w:val="6"/>
        </w:numPr>
        <w:rPr>
          <w:sz w:val="24"/>
        </w:rPr>
      </w:pPr>
      <w:r>
        <w:rPr>
          <w:sz w:val="24"/>
        </w:rPr>
        <w:t xml:space="preserve">The Contractor shall provide and employ on the Site in connection with the execution and completion of the Works and the remedying of any defects therein: </w:t>
      </w:r>
    </w:p>
    <w:p w14:paraId="567AA39D" w14:textId="77777777" w:rsidR="000C56E7" w:rsidRDefault="000C56E7" w:rsidP="000C56E7">
      <w:pPr>
        <w:rPr>
          <w:sz w:val="24"/>
        </w:rPr>
      </w:pPr>
    </w:p>
    <w:p w14:paraId="39E3AAFB" w14:textId="77777777" w:rsidR="000C56E7" w:rsidRDefault="000C56E7" w:rsidP="000C56E7">
      <w:pPr>
        <w:numPr>
          <w:ilvl w:val="0"/>
          <w:numId w:val="7"/>
        </w:numPr>
        <w:tabs>
          <w:tab w:val="clear" w:pos="504"/>
          <w:tab w:val="num" w:pos="360"/>
        </w:tabs>
        <w:ind w:left="360" w:hanging="252"/>
        <w:rPr>
          <w:sz w:val="24"/>
        </w:rPr>
      </w:pPr>
      <w:r>
        <w:rPr>
          <w:sz w:val="24"/>
        </w:rPr>
        <w:t xml:space="preserve">Only such technical assistants as are skilled and experienced in their respective callings and such sub-agent foremen and leading hands as are competent to give proper supervision to the work they are required to supervise, and </w:t>
      </w:r>
    </w:p>
    <w:p w14:paraId="6E233D11" w14:textId="77777777" w:rsidR="000C56E7" w:rsidRDefault="000C56E7" w:rsidP="000C56E7">
      <w:pPr>
        <w:rPr>
          <w:sz w:val="24"/>
        </w:rPr>
      </w:pPr>
    </w:p>
    <w:p w14:paraId="58EAA5DE" w14:textId="77777777" w:rsidR="000C56E7" w:rsidRDefault="000C56E7" w:rsidP="000C56E7">
      <w:pPr>
        <w:numPr>
          <w:ilvl w:val="0"/>
          <w:numId w:val="7"/>
        </w:numPr>
        <w:tabs>
          <w:tab w:val="clear" w:pos="504"/>
          <w:tab w:val="num" w:pos="360"/>
        </w:tabs>
        <w:ind w:left="360" w:hanging="180"/>
        <w:rPr>
          <w:sz w:val="24"/>
        </w:rPr>
      </w:pPr>
      <w:r>
        <w:rPr>
          <w:sz w:val="24"/>
        </w:rPr>
        <w:lastRenderedPageBreak/>
        <w:t xml:space="preserve">Such skilled, semi-skilled, and unskilled </w:t>
      </w:r>
      <w:proofErr w:type="spellStart"/>
      <w:r>
        <w:rPr>
          <w:sz w:val="24"/>
        </w:rPr>
        <w:t>labour</w:t>
      </w:r>
      <w:proofErr w:type="spellEnd"/>
      <w:r>
        <w:rPr>
          <w:sz w:val="24"/>
        </w:rPr>
        <w:t xml:space="preserve"> as is necessary for the proper and timely execution and completion of the Works. </w:t>
      </w:r>
    </w:p>
    <w:p w14:paraId="3CEA16AE" w14:textId="77777777" w:rsidR="000C56E7" w:rsidRDefault="000C56E7" w:rsidP="000C56E7">
      <w:pPr>
        <w:rPr>
          <w:sz w:val="24"/>
        </w:rPr>
      </w:pPr>
    </w:p>
    <w:p w14:paraId="7B74F3AA" w14:textId="77777777" w:rsidR="000C56E7" w:rsidRDefault="000C56E7" w:rsidP="000C56E7">
      <w:pPr>
        <w:numPr>
          <w:ilvl w:val="0"/>
          <w:numId w:val="6"/>
        </w:numPr>
        <w:rPr>
          <w:sz w:val="24"/>
        </w:rPr>
      </w:pPr>
      <w:r>
        <w:rPr>
          <w:sz w:val="24"/>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50B4B485" w14:textId="77777777" w:rsidR="000C56E7" w:rsidRDefault="000C56E7" w:rsidP="000C56E7">
      <w:pPr>
        <w:rPr>
          <w:sz w:val="24"/>
        </w:rPr>
      </w:pPr>
    </w:p>
    <w:p w14:paraId="3F7E4495" w14:textId="77777777" w:rsidR="000C56E7" w:rsidRDefault="000C56E7" w:rsidP="000C56E7">
      <w:pPr>
        <w:numPr>
          <w:ilvl w:val="0"/>
          <w:numId w:val="6"/>
        </w:numPr>
        <w:rPr>
          <w:sz w:val="24"/>
        </w:rPr>
      </w:pPr>
      <w:r>
        <w:rPr>
          <w:sz w:val="24"/>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6A19E20A" w14:textId="77777777" w:rsidR="000C56E7" w:rsidRDefault="000C56E7" w:rsidP="000C56E7">
      <w:pPr>
        <w:rPr>
          <w:sz w:val="24"/>
        </w:rPr>
      </w:pPr>
    </w:p>
    <w:p w14:paraId="7E0198A2" w14:textId="77777777" w:rsidR="000C56E7" w:rsidRDefault="000C56E7" w:rsidP="00C6342C">
      <w:pPr>
        <w:numPr>
          <w:ilvl w:val="0"/>
          <w:numId w:val="53"/>
        </w:numPr>
        <w:rPr>
          <w:b/>
          <w:sz w:val="24"/>
        </w:rPr>
      </w:pPr>
      <w:r>
        <w:rPr>
          <w:b/>
          <w:sz w:val="24"/>
        </w:rPr>
        <w:t xml:space="preserve">SETTING-OUT </w:t>
      </w:r>
    </w:p>
    <w:p w14:paraId="1E497A7C" w14:textId="77777777" w:rsidR="000C56E7" w:rsidRDefault="000C56E7" w:rsidP="000C56E7">
      <w:pPr>
        <w:rPr>
          <w:sz w:val="24"/>
        </w:rPr>
      </w:pPr>
    </w:p>
    <w:p w14:paraId="03ECB5CD" w14:textId="77777777" w:rsidR="000C56E7" w:rsidRDefault="000C56E7" w:rsidP="000C56E7">
      <w:pPr>
        <w:pStyle w:val="BodyTextIndent"/>
      </w:pPr>
      <w: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2B072947" w14:textId="77777777" w:rsidR="000C56E7" w:rsidRDefault="000C56E7" w:rsidP="000C56E7">
      <w:pPr>
        <w:rPr>
          <w:sz w:val="24"/>
        </w:rPr>
      </w:pPr>
    </w:p>
    <w:p w14:paraId="4CC75E49" w14:textId="77777777" w:rsidR="000C56E7" w:rsidRDefault="000C56E7" w:rsidP="00C6342C">
      <w:pPr>
        <w:numPr>
          <w:ilvl w:val="0"/>
          <w:numId w:val="53"/>
        </w:numPr>
        <w:rPr>
          <w:b/>
          <w:sz w:val="24"/>
        </w:rPr>
      </w:pPr>
      <w:r>
        <w:rPr>
          <w:b/>
          <w:sz w:val="24"/>
        </w:rPr>
        <w:t xml:space="preserve">WATCHING AND LIGHTING </w:t>
      </w:r>
    </w:p>
    <w:p w14:paraId="1778FA07" w14:textId="77777777" w:rsidR="000C56E7" w:rsidRDefault="000C56E7" w:rsidP="000C56E7">
      <w:pPr>
        <w:rPr>
          <w:sz w:val="24"/>
        </w:rPr>
      </w:pPr>
    </w:p>
    <w:p w14:paraId="171C9A6A" w14:textId="77777777" w:rsidR="000C56E7" w:rsidRDefault="000C56E7" w:rsidP="000C56E7">
      <w:pPr>
        <w:pStyle w:val="BodyTextIndent"/>
      </w:pPr>
      <w: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3F5C8D01" w14:textId="77777777" w:rsidR="000C56E7" w:rsidRDefault="000C56E7" w:rsidP="000C56E7">
      <w:pPr>
        <w:rPr>
          <w:sz w:val="24"/>
        </w:rPr>
      </w:pPr>
    </w:p>
    <w:p w14:paraId="5C9A378D" w14:textId="77777777" w:rsidR="000C56E7" w:rsidRDefault="000C56E7" w:rsidP="00C6342C">
      <w:pPr>
        <w:numPr>
          <w:ilvl w:val="0"/>
          <w:numId w:val="53"/>
        </w:numPr>
        <w:rPr>
          <w:b/>
          <w:sz w:val="24"/>
        </w:rPr>
      </w:pPr>
      <w:r>
        <w:rPr>
          <w:b/>
          <w:sz w:val="24"/>
        </w:rPr>
        <w:t xml:space="preserve">CARE OF WORKS </w:t>
      </w:r>
    </w:p>
    <w:p w14:paraId="23521469" w14:textId="77777777" w:rsidR="000C56E7" w:rsidRDefault="000C56E7" w:rsidP="000C56E7">
      <w:pPr>
        <w:rPr>
          <w:sz w:val="24"/>
        </w:rPr>
      </w:pPr>
    </w:p>
    <w:p w14:paraId="1EE5C11C" w14:textId="77777777" w:rsidR="000C56E7" w:rsidRDefault="000C56E7" w:rsidP="000C56E7">
      <w:pPr>
        <w:numPr>
          <w:ilvl w:val="0"/>
          <w:numId w:val="8"/>
        </w:numPr>
        <w:rPr>
          <w:sz w:val="24"/>
        </w:rPr>
      </w:pPr>
      <w:r>
        <w:rPr>
          <w:sz w:val="24"/>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Pr>
          <w:sz w:val="24"/>
          <w:u w:val="single"/>
        </w:rPr>
        <w:t>Force Majeure</w:t>
      </w:r>
      <w:r>
        <w:rPr>
          <w:sz w:val="24"/>
        </w:rPr>
        <w:t xml:space="preserve"> as defined in Clause 66 of these General Conditions), the Contractor shall at his own cost repair and make good the same so that, at completion, the Works shall be in good order and condition and in conformity in every </w:t>
      </w:r>
      <w:r>
        <w:rPr>
          <w:sz w:val="24"/>
        </w:rPr>
        <w:lastRenderedPageBreak/>
        <w:t xml:space="preserve">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6F2E1527" w14:textId="77777777" w:rsidR="000C56E7" w:rsidRDefault="000C56E7" w:rsidP="000C56E7">
      <w:pPr>
        <w:rPr>
          <w:sz w:val="24"/>
        </w:rPr>
      </w:pPr>
    </w:p>
    <w:p w14:paraId="55EE6C08" w14:textId="77777777" w:rsidR="000C56E7" w:rsidRDefault="000C56E7" w:rsidP="000C56E7">
      <w:pPr>
        <w:numPr>
          <w:ilvl w:val="0"/>
          <w:numId w:val="8"/>
        </w:numPr>
        <w:rPr>
          <w:sz w:val="24"/>
        </w:rPr>
      </w:pPr>
      <w:r>
        <w:rPr>
          <w:sz w:val="24"/>
        </w:rPr>
        <w:t xml:space="preserve">The Contractor shall be fully responsible for the review of the Engineering design and details of the Works and shall inform the Employer of any mistakes or incorrectness in such design and details which would affect the Works. </w:t>
      </w:r>
    </w:p>
    <w:p w14:paraId="36B35A48" w14:textId="77777777" w:rsidR="000C56E7" w:rsidRDefault="000C56E7" w:rsidP="000C56E7">
      <w:pPr>
        <w:rPr>
          <w:sz w:val="24"/>
        </w:rPr>
      </w:pPr>
    </w:p>
    <w:p w14:paraId="199B3ACD" w14:textId="77777777" w:rsidR="000C56E7" w:rsidRDefault="000C56E7" w:rsidP="00C6342C">
      <w:pPr>
        <w:numPr>
          <w:ilvl w:val="0"/>
          <w:numId w:val="53"/>
        </w:numPr>
        <w:rPr>
          <w:b/>
          <w:sz w:val="24"/>
        </w:rPr>
      </w:pPr>
      <w:r>
        <w:rPr>
          <w:b/>
          <w:sz w:val="24"/>
        </w:rPr>
        <w:t xml:space="preserve">INSURANCE OF WORKS, ETC. </w:t>
      </w:r>
    </w:p>
    <w:p w14:paraId="732B7840" w14:textId="77777777" w:rsidR="000C56E7" w:rsidRDefault="000C56E7" w:rsidP="000C56E7">
      <w:pPr>
        <w:rPr>
          <w:sz w:val="24"/>
        </w:rPr>
      </w:pPr>
    </w:p>
    <w:p w14:paraId="65B12EC7" w14:textId="77777777" w:rsidR="000C56E7" w:rsidRDefault="000C56E7" w:rsidP="000C56E7">
      <w:pPr>
        <w:pStyle w:val="BodyTextIndent"/>
      </w:pPr>
      <w: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595C6820" w14:textId="77777777" w:rsidR="000C56E7" w:rsidRDefault="000C56E7" w:rsidP="000C56E7">
      <w:pPr>
        <w:rPr>
          <w:sz w:val="24"/>
        </w:rPr>
      </w:pPr>
    </w:p>
    <w:p w14:paraId="491379AD" w14:textId="77777777" w:rsidR="000C56E7" w:rsidRDefault="000C56E7" w:rsidP="000C56E7">
      <w:pPr>
        <w:numPr>
          <w:ilvl w:val="0"/>
          <w:numId w:val="9"/>
        </w:numPr>
        <w:rPr>
          <w:sz w:val="24"/>
        </w:rPr>
      </w:pPr>
      <w:r>
        <w:rPr>
          <w:sz w:val="24"/>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0B2FCAD3" w14:textId="77777777" w:rsidR="000C56E7" w:rsidRDefault="000C56E7" w:rsidP="000C56E7">
      <w:pPr>
        <w:rPr>
          <w:sz w:val="24"/>
        </w:rPr>
      </w:pPr>
    </w:p>
    <w:p w14:paraId="4384C67C" w14:textId="77777777" w:rsidR="000C56E7" w:rsidRDefault="000C56E7" w:rsidP="000C56E7">
      <w:pPr>
        <w:numPr>
          <w:ilvl w:val="0"/>
          <w:numId w:val="9"/>
        </w:numPr>
        <w:rPr>
          <w:sz w:val="24"/>
        </w:rPr>
      </w:pPr>
      <w:r>
        <w:rPr>
          <w:sz w:val="24"/>
        </w:rPr>
        <w:t xml:space="preserve">The Contractor's equipment and other things brought on to the Site by the Contractor to the replacement value of such equipment and other things; </w:t>
      </w:r>
    </w:p>
    <w:p w14:paraId="57BF67F9" w14:textId="77777777" w:rsidR="000C56E7" w:rsidRDefault="000C56E7" w:rsidP="000C56E7">
      <w:pPr>
        <w:rPr>
          <w:sz w:val="24"/>
        </w:rPr>
      </w:pPr>
    </w:p>
    <w:p w14:paraId="6504AEFF" w14:textId="77777777" w:rsidR="000C56E7" w:rsidRDefault="000C56E7" w:rsidP="000C56E7">
      <w:pPr>
        <w:numPr>
          <w:ilvl w:val="0"/>
          <w:numId w:val="9"/>
        </w:numPr>
        <w:rPr>
          <w:sz w:val="24"/>
        </w:rPr>
      </w:pPr>
      <w:r>
        <w:rPr>
          <w:sz w:val="24"/>
        </w:rPr>
        <w:t xml:space="preserve">An insurance to cover the liabilities and warranties of Section 52(4); </w:t>
      </w:r>
    </w:p>
    <w:p w14:paraId="7FBA49EB" w14:textId="77777777" w:rsidR="000C56E7" w:rsidRDefault="000C56E7" w:rsidP="000C56E7">
      <w:pPr>
        <w:rPr>
          <w:sz w:val="24"/>
        </w:rPr>
      </w:pPr>
    </w:p>
    <w:p w14:paraId="28B2C20B" w14:textId="77777777" w:rsidR="000C56E7" w:rsidRDefault="000C56E7" w:rsidP="000C56E7">
      <w:pPr>
        <w:pStyle w:val="BodyTextIndent"/>
      </w:pPr>
      <w:r>
        <w:t xml:space="preserve">Such insurance shall be </w:t>
      </w:r>
      <w:proofErr w:type="gramStart"/>
      <w:r>
        <w:t>effected</w:t>
      </w:r>
      <w:proofErr w:type="gramEnd"/>
      <w:r>
        <w:t xml:space="preserve">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6CCAFBA2" w14:textId="77777777" w:rsidR="000C56E7" w:rsidRDefault="000C56E7" w:rsidP="000C56E7">
      <w:pPr>
        <w:rPr>
          <w:sz w:val="24"/>
        </w:rPr>
      </w:pPr>
    </w:p>
    <w:p w14:paraId="4224554F" w14:textId="77777777" w:rsidR="000C56E7" w:rsidRDefault="000C56E7" w:rsidP="00C6342C">
      <w:pPr>
        <w:numPr>
          <w:ilvl w:val="0"/>
          <w:numId w:val="53"/>
        </w:numPr>
        <w:rPr>
          <w:b/>
          <w:sz w:val="24"/>
        </w:rPr>
      </w:pPr>
      <w:r>
        <w:rPr>
          <w:b/>
          <w:sz w:val="24"/>
        </w:rPr>
        <w:t xml:space="preserve">DAMAGE TO PERSONS AND PROPERTY </w:t>
      </w:r>
    </w:p>
    <w:p w14:paraId="06E9A16D" w14:textId="77777777" w:rsidR="000C56E7" w:rsidRDefault="000C56E7" w:rsidP="000C56E7">
      <w:pPr>
        <w:rPr>
          <w:sz w:val="24"/>
        </w:rPr>
      </w:pPr>
    </w:p>
    <w:p w14:paraId="4BE29163" w14:textId="77777777" w:rsidR="000C56E7" w:rsidRDefault="000C56E7" w:rsidP="000C56E7">
      <w:pPr>
        <w:pStyle w:val="BodyTextIndent"/>
      </w:pPr>
      <w: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w:t>
      </w:r>
      <w:r>
        <w:lastRenderedPageBreak/>
        <w:t xml:space="preserve">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4DF0650C" w14:textId="77777777" w:rsidR="000C56E7" w:rsidRDefault="000C56E7" w:rsidP="000C56E7">
      <w:pPr>
        <w:rPr>
          <w:sz w:val="24"/>
        </w:rPr>
      </w:pPr>
    </w:p>
    <w:p w14:paraId="1A614E49" w14:textId="77777777" w:rsidR="000C56E7" w:rsidRDefault="000C56E7" w:rsidP="000C56E7">
      <w:pPr>
        <w:numPr>
          <w:ilvl w:val="0"/>
          <w:numId w:val="10"/>
        </w:numPr>
        <w:rPr>
          <w:sz w:val="24"/>
        </w:rPr>
      </w:pPr>
      <w:r>
        <w:rPr>
          <w:sz w:val="24"/>
        </w:rPr>
        <w:t xml:space="preserve">The permanent use or occupation of land by the Works or any part thereof; </w:t>
      </w:r>
    </w:p>
    <w:p w14:paraId="22050097" w14:textId="77777777" w:rsidR="000C56E7" w:rsidRDefault="000C56E7" w:rsidP="000C56E7">
      <w:pPr>
        <w:rPr>
          <w:sz w:val="24"/>
        </w:rPr>
      </w:pPr>
    </w:p>
    <w:p w14:paraId="34F471EE" w14:textId="77777777" w:rsidR="000C56E7" w:rsidRDefault="000C56E7" w:rsidP="000C56E7">
      <w:pPr>
        <w:numPr>
          <w:ilvl w:val="0"/>
          <w:numId w:val="10"/>
        </w:numPr>
        <w:rPr>
          <w:sz w:val="24"/>
        </w:rPr>
      </w:pPr>
      <w:r>
        <w:rPr>
          <w:sz w:val="24"/>
        </w:rPr>
        <w:t xml:space="preserve">The right of the Employer to construct the Works or any part thereof on, over, under, or through any land. </w:t>
      </w:r>
    </w:p>
    <w:p w14:paraId="20C37F78" w14:textId="77777777" w:rsidR="000C56E7" w:rsidRDefault="000C56E7" w:rsidP="000C56E7">
      <w:pPr>
        <w:rPr>
          <w:sz w:val="24"/>
        </w:rPr>
      </w:pPr>
    </w:p>
    <w:p w14:paraId="06FDE76E" w14:textId="77777777" w:rsidR="000C56E7" w:rsidRDefault="000C56E7" w:rsidP="000C56E7">
      <w:pPr>
        <w:numPr>
          <w:ilvl w:val="0"/>
          <w:numId w:val="10"/>
        </w:numPr>
        <w:rPr>
          <w:sz w:val="24"/>
        </w:rPr>
      </w:pPr>
      <w:r>
        <w:rPr>
          <w:sz w:val="24"/>
        </w:rPr>
        <w:t xml:space="preserve">Interference whether temporary or permanent with any right of light, airway or water or other easement or quasi-easement which is the unavoidable result of the construction of the Works in accordance with the Contract. </w:t>
      </w:r>
    </w:p>
    <w:p w14:paraId="55A4095A" w14:textId="77777777" w:rsidR="000C56E7" w:rsidRDefault="000C56E7" w:rsidP="000C56E7">
      <w:pPr>
        <w:rPr>
          <w:sz w:val="24"/>
        </w:rPr>
      </w:pPr>
    </w:p>
    <w:p w14:paraId="1107A9D9" w14:textId="77777777" w:rsidR="000C56E7" w:rsidRDefault="000C56E7" w:rsidP="000C56E7">
      <w:pPr>
        <w:numPr>
          <w:ilvl w:val="0"/>
          <w:numId w:val="10"/>
        </w:numPr>
        <w:rPr>
          <w:sz w:val="24"/>
        </w:rPr>
      </w:pPr>
      <w:r>
        <w:rPr>
          <w:sz w:val="24"/>
        </w:rPr>
        <w:t xml:space="preserve">Death, injuries or damage to persons or property resulting from any act or neglect of the Employer, his agents, servants or other contractors, done or committed during the validity of the Contract. </w:t>
      </w:r>
    </w:p>
    <w:p w14:paraId="6E0BAFBD" w14:textId="77777777" w:rsidR="000C56E7" w:rsidRDefault="000C56E7" w:rsidP="000C56E7">
      <w:pPr>
        <w:rPr>
          <w:sz w:val="24"/>
        </w:rPr>
      </w:pPr>
    </w:p>
    <w:p w14:paraId="5161D18E" w14:textId="77777777" w:rsidR="000C56E7" w:rsidRDefault="000C56E7" w:rsidP="00C6342C">
      <w:pPr>
        <w:numPr>
          <w:ilvl w:val="0"/>
          <w:numId w:val="53"/>
        </w:numPr>
        <w:rPr>
          <w:b/>
          <w:sz w:val="24"/>
        </w:rPr>
      </w:pPr>
      <w:r>
        <w:rPr>
          <w:b/>
          <w:sz w:val="24"/>
        </w:rPr>
        <w:t xml:space="preserve">LIABILITY INSURANCE </w:t>
      </w:r>
    </w:p>
    <w:p w14:paraId="30B12401" w14:textId="77777777" w:rsidR="000C56E7" w:rsidRDefault="000C56E7" w:rsidP="000C56E7">
      <w:pPr>
        <w:rPr>
          <w:sz w:val="24"/>
        </w:rPr>
      </w:pPr>
    </w:p>
    <w:p w14:paraId="16BF1807" w14:textId="77777777" w:rsidR="000C56E7" w:rsidRDefault="000C56E7" w:rsidP="000C56E7">
      <w:pPr>
        <w:numPr>
          <w:ilvl w:val="0"/>
          <w:numId w:val="17"/>
        </w:numPr>
        <w:tabs>
          <w:tab w:val="clear" w:pos="720"/>
          <w:tab w:val="num" w:pos="360"/>
        </w:tabs>
        <w:rPr>
          <w:b/>
          <w:sz w:val="24"/>
        </w:rPr>
      </w:pPr>
      <w:r>
        <w:rPr>
          <w:b/>
          <w:sz w:val="24"/>
        </w:rPr>
        <w:t xml:space="preserve">Obligation to take out Liability Insurance </w:t>
      </w:r>
    </w:p>
    <w:p w14:paraId="3C0979F8" w14:textId="77777777" w:rsidR="000C56E7" w:rsidRDefault="000C56E7" w:rsidP="000C56E7">
      <w:pPr>
        <w:ind w:left="360"/>
        <w:rPr>
          <w:sz w:val="24"/>
        </w:rPr>
      </w:pPr>
    </w:p>
    <w:p w14:paraId="5298E620" w14:textId="77777777" w:rsidR="000C56E7" w:rsidRDefault="000C56E7" w:rsidP="000C56E7">
      <w:pPr>
        <w:ind w:left="360"/>
        <w:rPr>
          <w:sz w:val="24"/>
        </w:rPr>
      </w:pPr>
      <w:r>
        <w:rPr>
          <w:sz w:val="24"/>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4EC13AF5" w14:textId="77777777" w:rsidR="000C56E7" w:rsidRDefault="000C56E7" w:rsidP="000C56E7">
      <w:pPr>
        <w:ind w:left="360"/>
        <w:rPr>
          <w:sz w:val="24"/>
        </w:rPr>
      </w:pPr>
    </w:p>
    <w:p w14:paraId="65FFA0F8" w14:textId="77777777" w:rsidR="000C56E7" w:rsidRDefault="000C56E7" w:rsidP="000C56E7">
      <w:pPr>
        <w:numPr>
          <w:ilvl w:val="0"/>
          <w:numId w:val="17"/>
        </w:numPr>
        <w:rPr>
          <w:b/>
          <w:sz w:val="24"/>
        </w:rPr>
      </w:pPr>
      <w:r>
        <w:rPr>
          <w:b/>
          <w:sz w:val="24"/>
        </w:rPr>
        <w:t xml:space="preserve">Minimum Amount of Liability Insurance </w:t>
      </w:r>
    </w:p>
    <w:p w14:paraId="1ACF2D60" w14:textId="77777777" w:rsidR="000C56E7" w:rsidRDefault="000C56E7" w:rsidP="000C56E7">
      <w:pPr>
        <w:ind w:left="360"/>
        <w:rPr>
          <w:sz w:val="24"/>
        </w:rPr>
      </w:pPr>
    </w:p>
    <w:p w14:paraId="190C8934" w14:textId="77777777" w:rsidR="000C56E7" w:rsidRDefault="000C56E7" w:rsidP="000C56E7">
      <w:pPr>
        <w:ind w:left="360"/>
        <w:rPr>
          <w:sz w:val="24"/>
        </w:rPr>
      </w:pPr>
      <w:r>
        <w:rPr>
          <w:sz w:val="24"/>
        </w:rPr>
        <w:t xml:space="preserve">Such insurance shall be </w:t>
      </w:r>
      <w:proofErr w:type="gramStart"/>
      <w:r>
        <w:rPr>
          <w:sz w:val="24"/>
        </w:rPr>
        <w:t>effected</w:t>
      </w:r>
      <w:proofErr w:type="gramEnd"/>
      <w:r>
        <w:rPr>
          <w:sz w:val="24"/>
        </w:rPr>
        <w:t xml:space="preserve">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10F854C1" w14:textId="77777777" w:rsidR="000C56E7" w:rsidRDefault="000C56E7" w:rsidP="000C56E7">
      <w:pPr>
        <w:ind w:left="360"/>
        <w:rPr>
          <w:sz w:val="24"/>
        </w:rPr>
      </w:pPr>
    </w:p>
    <w:p w14:paraId="21D820D2" w14:textId="77777777" w:rsidR="000C56E7" w:rsidRDefault="000C56E7" w:rsidP="000C56E7">
      <w:pPr>
        <w:numPr>
          <w:ilvl w:val="0"/>
          <w:numId w:val="17"/>
        </w:numPr>
        <w:rPr>
          <w:b/>
          <w:sz w:val="24"/>
        </w:rPr>
      </w:pPr>
      <w:r>
        <w:rPr>
          <w:b/>
          <w:sz w:val="24"/>
        </w:rPr>
        <w:t xml:space="preserve">Provision to Indemnify Employer </w:t>
      </w:r>
    </w:p>
    <w:p w14:paraId="7B6FCE4F" w14:textId="77777777" w:rsidR="000C56E7" w:rsidRDefault="000C56E7" w:rsidP="000C56E7">
      <w:pPr>
        <w:ind w:left="360"/>
        <w:rPr>
          <w:sz w:val="24"/>
        </w:rPr>
      </w:pPr>
    </w:p>
    <w:p w14:paraId="0B4AAB7B" w14:textId="77777777" w:rsidR="000C56E7" w:rsidRDefault="000C56E7" w:rsidP="000C56E7">
      <w:pPr>
        <w:ind w:left="360"/>
        <w:rPr>
          <w:sz w:val="24"/>
        </w:rPr>
      </w:pPr>
      <w:r>
        <w:rPr>
          <w:sz w:val="24"/>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4AA14E0C" w14:textId="77777777" w:rsidR="000C56E7" w:rsidRDefault="000C56E7" w:rsidP="000C56E7">
      <w:pPr>
        <w:rPr>
          <w:sz w:val="24"/>
        </w:rPr>
      </w:pPr>
    </w:p>
    <w:p w14:paraId="293BFD53" w14:textId="77777777" w:rsidR="000C56E7" w:rsidRDefault="000C56E7" w:rsidP="00C6342C">
      <w:pPr>
        <w:numPr>
          <w:ilvl w:val="0"/>
          <w:numId w:val="53"/>
        </w:numPr>
        <w:rPr>
          <w:b/>
          <w:sz w:val="24"/>
        </w:rPr>
      </w:pPr>
      <w:r>
        <w:rPr>
          <w:b/>
          <w:sz w:val="24"/>
        </w:rPr>
        <w:lastRenderedPageBreak/>
        <w:t xml:space="preserve">ACCIDENT OR INJURY TO WORKMEN </w:t>
      </w:r>
    </w:p>
    <w:p w14:paraId="7D722042" w14:textId="77777777" w:rsidR="000C56E7" w:rsidRDefault="000C56E7" w:rsidP="000C56E7">
      <w:pPr>
        <w:rPr>
          <w:sz w:val="24"/>
        </w:rPr>
      </w:pPr>
    </w:p>
    <w:p w14:paraId="1E4C6C47" w14:textId="77777777" w:rsidR="000C56E7" w:rsidRDefault="000C56E7" w:rsidP="000C56E7">
      <w:pPr>
        <w:numPr>
          <w:ilvl w:val="0"/>
          <w:numId w:val="11"/>
        </w:numPr>
        <w:rPr>
          <w:sz w:val="24"/>
        </w:rPr>
      </w:pPr>
      <w:r>
        <w:rPr>
          <w:sz w:val="24"/>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74E2B3A3" w14:textId="77777777" w:rsidR="000C56E7" w:rsidRDefault="000C56E7" w:rsidP="000C56E7">
      <w:pPr>
        <w:rPr>
          <w:sz w:val="24"/>
        </w:rPr>
      </w:pPr>
    </w:p>
    <w:p w14:paraId="381257DF" w14:textId="77777777" w:rsidR="000C56E7" w:rsidRDefault="000C56E7" w:rsidP="000C56E7">
      <w:pPr>
        <w:numPr>
          <w:ilvl w:val="0"/>
          <w:numId w:val="11"/>
        </w:numPr>
        <w:rPr>
          <w:sz w:val="24"/>
          <w:u w:val="single"/>
        </w:rPr>
      </w:pPr>
      <w:r>
        <w:rPr>
          <w:sz w:val="24"/>
          <w:u w:val="single"/>
        </w:rPr>
        <w:t xml:space="preserve">Insurance Against Accident, etc., to Workmen </w:t>
      </w:r>
    </w:p>
    <w:p w14:paraId="32C1CFF8" w14:textId="77777777" w:rsidR="000C56E7" w:rsidRDefault="000C56E7" w:rsidP="000C56E7">
      <w:pPr>
        <w:rPr>
          <w:sz w:val="24"/>
        </w:rPr>
      </w:pPr>
    </w:p>
    <w:p w14:paraId="50541B49" w14:textId="77777777" w:rsidR="000C56E7" w:rsidRDefault="000C56E7" w:rsidP="000C56E7">
      <w:pPr>
        <w:pStyle w:val="BodyTextIndent"/>
      </w:pPr>
      <w: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45A79038" w14:textId="77777777" w:rsidR="000C56E7" w:rsidRDefault="000C56E7" w:rsidP="000C56E7">
      <w:pPr>
        <w:rPr>
          <w:sz w:val="24"/>
        </w:rPr>
      </w:pPr>
    </w:p>
    <w:p w14:paraId="48547FDF" w14:textId="77777777" w:rsidR="000C56E7" w:rsidRDefault="000C56E7" w:rsidP="00C6342C">
      <w:pPr>
        <w:numPr>
          <w:ilvl w:val="0"/>
          <w:numId w:val="53"/>
        </w:numPr>
        <w:rPr>
          <w:b/>
          <w:sz w:val="24"/>
        </w:rPr>
      </w:pPr>
      <w:r>
        <w:rPr>
          <w:b/>
          <w:sz w:val="24"/>
        </w:rPr>
        <w:t xml:space="preserve">REMEDY ON CONTRACTOR'S FAILURE TO INSURE </w:t>
      </w:r>
    </w:p>
    <w:p w14:paraId="6CBA6B72" w14:textId="77777777" w:rsidR="000C56E7" w:rsidRDefault="000C56E7" w:rsidP="000C56E7">
      <w:pPr>
        <w:rPr>
          <w:sz w:val="24"/>
        </w:rPr>
      </w:pPr>
    </w:p>
    <w:p w14:paraId="46B8E1A9" w14:textId="77777777" w:rsidR="000C56E7" w:rsidRDefault="000C56E7" w:rsidP="000C56E7">
      <w:pPr>
        <w:pStyle w:val="BodyTextIndent"/>
      </w:pPr>
      <w: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3DB5E3F1" w14:textId="77777777" w:rsidR="000C56E7" w:rsidRDefault="000C56E7" w:rsidP="000C56E7">
      <w:pPr>
        <w:rPr>
          <w:sz w:val="24"/>
        </w:rPr>
      </w:pPr>
    </w:p>
    <w:p w14:paraId="05F65C56" w14:textId="77777777" w:rsidR="000C56E7" w:rsidRDefault="000C56E7" w:rsidP="00C6342C">
      <w:pPr>
        <w:numPr>
          <w:ilvl w:val="0"/>
          <w:numId w:val="53"/>
        </w:numPr>
        <w:rPr>
          <w:b/>
          <w:sz w:val="24"/>
        </w:rPr>
      </w:pPr>
      <w:r>
        <w:rPr>
          <w:b/>
          <w:sz w:val="24"/>
        </w:rPr>
        <w:t xml:space="preserve">COMPLIANCE WITH STATUTES, REGULATIONS, ETC. </w:t>
      </w:r>
    </w:p>
    <w:p w14:paraId="5741032B" w14:textId="77777777" w:rsidR="000C56E7" w:rsidRDefault="000C56E7" w:rsidP="000C56E7">
      <w:pPr>
        <w:rPr>
          <w:sz w:val="24"/>
        </w:rPr>
      </w:pPr>
    </w:p>
    <w:p w14:paraId="74235DBD" w14:textId="77777777" w:rsidR="000C56E7" w:rsidRDefault="000C56E7" w:rsidP="000C56E7">
      <w:pPr>
        <w:numPr>
          <w:ilvl w:val="0"/>
          <w:numId w:val="12"/>
        </w:numPr>
        <w:rPr>
          <w:sz w:val="24"/>
        </w:rPr>
      </w:pPr>
      <w:r>
        <w:rPr>
          <w:sz w:val="24"/>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0BD002B1" w14:textId="77777777" w:rsidR="000C56E7" w:rsidRDefault="000C56E7" w:rsidP="000C56E7">
      <w:pPr>
        <w:rPr>
          <w:sz w:val="24"/>
        </w:rPr>
      </w:pPr>
    </w:p>
    <w:p w14:paraId="4603EA7C" w14:textId="77777777" w:rsidR="000C56E7" w:rsidRDefault="000C56E7" w:rsidP="000C56E7">
      <w:pPr>
        <w:numPr>
          <w:ilvl w:val="0"/>
          <w:numId w:val="12"/>
        </w:numPr>
        <w:rPr>
          <w:sz w:val="24"/>
        </w:rPr>
      </w:pPr>
      <w:r>
        <w:rPr>
          <w:sz w:val="24"/>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w:t>
      </w:r>
      <w:r>
        <w:rPr>
          <w:sz w:val="24"/>
        </w:rPr>
        <w:lastRenderedPageBreak/>
        <w:t xml:space="preserve">liabilities of every kind for breach of any such Statutes, Ordinances, Laws, Regulations, By-laws or requirements. </w:t>
      </w:r>
    </w:p>
    <w:p w14:paraId="1F477B01" w14:textId="77777777" w:rsidR="000C56E7" w:rsidRDefault="000C56E7" w:rsidP="000C56E7">
      <w:pPr>
        <w:rPr>
          <w:sz w:val="24"/>
        </w:rPr>
      </w:pPr>
    </w:p>
    <w:p w14:paraId="144694AE" w14:textId="77777777" w:rsidR="000C56E7" w:rsidRDefault="000C56E7" w:rsidP="000C56E7">
      <w:pPr>
        <w:numPr>
          <w:ilvl w:val="0"/>
          <w:numId w:val="18"/>
        </w:numPr>
        <w:rPr>
          <w:b/>
          <w:sz w:val="24"/>
        </w:rPr>
      </w:pPr>
      <w:r>
        <w:rPr>
          <w:b/>
          <w:sz w:val="24"/>
        </w:rPr>
        <w:t xml:space="preserve">FOSSILS, ETC. </w:t>
      </w:r>
    </w:p>
    <w:p w14:paraId="72C29D57" w14:textId="77777777" w:rsidR="000C56E7" w:rsidRDefault="000C56E7" w:rsidP="000C56E7">
      <w:pPr>
        <w:rPr>
          <w:sz w:val="24"/>
        </w:rPr>
      </w:pPr>
    </w:p>
    <w:p w14:paraId="2F1B1369" w14:textId="77777777" w:rsidR="000C56E7" w:rsidRDefault="000C56E7" w:rsidP="000C56E7">
      <w:pPr>
        <w:ind w:left="360"/>
        <w:rPr>
          <w:sz w:val="24"/>
        </w:rPr>
      </w:pPr>
      <w:r>
        <w:rPr>
          <w:sz w:val="24"/>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3CC45FE9" w14:textId="77777777" w:rsidR="000C56E7" w:rsidRDefault="000C56E7" w:rsidP="000C56E7">
      <w:pPr>
        <w:ind w:left="360"/>
        <w:rPr>
          <w:sz w:val="24"/>
        </w:rPr>
      </w:pPr>
      <w:r>
        <w:rPr>
          <w:sz w:val="24"/>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54A05365" w14:textId="77777777" w:rsidR="000C56E7" w:rsidRDefault="000C56E7" w:rsidP="000C56E7">
      <w:pPr>
        <w:rPr>
          <w:sz w:val="24"/>
        </w:rPr>
      </w:pPr>
    </w:p>
    <w:p w14:paraId="25AC3D28" w14:textId="77777777" w:rsidR="000C56E7" w:rsidRDefault="000C56E7" w:rsidP="000C56E7">
      <w:pPr>
        <w:numPr>
          <w:ilvl w:val="0"/>
          <w:numId w:val="18"/>
        </w:numPr>
        <w:rPr>
          <w:b/>
          <w:sz w:val="24"/>
        </w:rPr>
      </w:pPr>
      <w:r>
        <w:rPr>
          <w:b/>
          <w:sz w:val="24"/>
        </w:rPr>
        <w:t xml:space="preserve">COPYRIGHT, PATENT AND OTHER PROPRIETARY RIGHTS, AND ROYALTIES </w:t>
      </w:r>
    </w:p>
    <w:p w14:paraId="5BB2FDD9" w14:textId="77777777" w:rsidR="000C56E7" w:rsidRDefault="000C56E7" w:rsidP="000C56E7">
      <w:pPr>
        <w:rPr>
          <w:sz w:val="24"/>
        </w:rPr>
      </w:pPr>
    </w:p>
    <w:p w14:paraId="7CC15142" w14:textId="77777777" w:rsidR="000C56E7" w:rsidRDefault="000C56E7" w:rsidP="000C56E7">
      <w:pPr>
        <w:numPr>
          <w:ilvl w:val="0"/>
          <w:numId w:val="19"/>
        </w:numPr>
        <w:rPr>
          <w:sz w:val="24"/>
        </w:rPr>
      </w:pPr>
      <w:r>
        <w:rPr>
          <w:sz w:val="24"/>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1F57529B" w14:textId="77777777" w:rsidR="000C56E7" w:rsidRDefault="000C56E7" w:rsidP="000C56E7">
      <w:pPr>
        <w:rPr>
          <w:sz w:val="24"/>
        </w:rPr>
      </w:pPr>
    </w:p>
    <w:p w14:paraId="7408C113" w14:textId="77777777" w:rsidR="000C56E7" w:rsidRDefault="000C56E7" w:rsidP="000C56E7">
      <w:pPr>
        <w:numPr>
          <w:ilvl w:val="0"/>
          <w:numId w:val="19"/>
        </w:numPr>
        <w:rPr>
          <w:sz w:val="24"/>
        </w:rPr>
      </w:pPr>
      <w:r>
        <w:rPr>
          <w:sz w:val="24"/>
        </w:rPr>
        <w:t xml:space="preserve">Except where otherwise specified, the Contractor shall pay all tonnage and other royalties, rent and other payments or compensation, if any, for getting stone, sand, gravel, clay or other materials required for the Works or Temporary Works. </w:t>
      </w:r>
    </w:p>
    <w:p w14:paraId="0EE3DBA9" w14:textId="77777777" w:rsidR="000C56E7" w:rsidRDefault="000C56E7" w:rsidP="000C56E7">
      <w:pPr>
        <w:rPr>
          <w:sz w:val="24"/>
        </w:rPr>
      </w:pPr>
    </w:p>
    <w:p w14:paraId="566E8948" w14:textId="77777777" w:rsidR="000C56E7" w:rsidRDefault="000C56E7" w:rsidP="000C56E7">
      <w:pPr>
        <w:numPr>
          <w:ilvl w:val="0"/>
          <w:numId w:val="18"/>
        </w:numPr>
        <w:rPr>
          <w:b/>
          <w:sz w:val="24"/>
        </w:rPr>
      </w:pPr>
      <w:r>
        <w:rPr>
          <w:b/>
          <w:sz w:val="24"/>
        </w:rPr>
        <w:t xml:space="preserve">INTERFERENCE WITH TRAFFIC AND ADJOINING PROPERTIES </w:t>
      </w:r>
    </w:p>
    <w:p w14:paraId="69957368" w14:textId="77777777" w:rsidR="000C56E7" w:rsidRDefault="000C56E7" w:rsidP="000C56E7">
      <w:pPr>
        <w:rPr>
          <w:sz w:val="24"/>
        </w:rPr>
      </w:pPr>
    </w:p>
    <w:p w14:paraId="25795E56" w14:textId="77777777" w:rsidR="000C56E7" w:rsidRDefault="000C56E7" w:rsidP="000C56E7">
      <w:pPr>
        <w:pStyle w:val="BodyTextIndent"/>
      </w:pPr>
      <w: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 </w:t>
      </w:r>
    </w:p>
    <w:p w14:paraId="3C24BEE4" w14:textId="77777777" w:rsidR="000C56E7" w:rsidRDefault="000C56E7" w:rsidP="000C56E7">
      <w:pPr>
        <w:rPr>
          <w:sz w:val="24"/>
        </w:rPr>
      </w:pPr>
    </w:p>
    <w:p w14:paraId="68BC0CC3" w14:textId="77777777" w:rsidR="000C56E7" w:rsidRDefault="000C56E7" w:rsidP="000C56E7">
      <w:pPr>
        <w:numPr>
          <w:ilvl w:val="0"/>
          <w:numId w:val="18"/>
        </w:numPr>
        <w:rPr>
          <w:b/>
          <w:sz w:val="24"/>
        </w:rPr>
      </w:pPr>
      <w:r>
        <w:rPr>
          <w:b/>
          <w:sz w:val="24"/>
        </w:rPr>
        <w:t xml:space="preserve">EXTRAORDINARY TRAFFIC AND SPECIAL LOADS </w:t>
      </w:r>
    </w:p>
    <w:p w14:paraId="1142902D" w14:textId="77777777" w:rsidR="000C56E7" w:rsidRDefault="000C56E7" w:rsidP="000C56E7">
      <w:pPr>
        <w:rPr>
          <w:sz w:val="24"/>
        </w:rPr>
      </w:pPr>
    </w:p>
    <w:p w14:paraId="41A1C113" w14:textId="77777777" w:rsidR="000C56E7" w:rsidRDefault="000C56E7" w:rsidP="000C56E7">
      <w:pPr>
        <w:numPr>
          <w:ilvl w:val="0"/>
          <w:numId w:val="20"/>
        </w:numPr>
        <w:rPr>
          <w:sz w:val="24"/>
        </w:rPr>
      </w:pPr>
      <w:r>
        <w:rPr>
          <w:sz w:val="24"/>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w:t>
      </w:r>
      <w:r>
        <w:rPr>
          <w:sz w:val="24"/>
        </w:rPr>
        <w:lastRenderedPageBreak/>
        <w:t xml:space="preserve">inevitably arise from the moving of plant and material from and to the Site shall be limited as far as reasonably possible and so that no unnecessary damage may be occasioned to such roads and bridges. </w:t>
      </w:r>
    </w:p>
    <w:p w14:paraId="7578CE9D" w14:textId="77777777" w:rsidR="000C56E7" w:rsidRDefault="000C56E7" w:rsidP="000C56E7">
      <w:pPr>
        <w:rPr>
          <w:sz w:val="24"/>
        </w:rPr>
      </w:pPr>
    </w:p>
    <w:p w14:paraId="369B5FA3" w14:textId="77777777" w:rsidR="000C56E7" w:rsidRDefault="000C56E7" w:rsidP="000C56E7">
      <w:pPr>
        <w:numPr>
          <w:ilvl w:val="0"/>
          <w:numId w:val="20"/>
        </w:numPr>
        <w:rPr>
          <w:sz w:val="24"/>
        </w:rPr>
      </w:pPr>
      <w:r>
        <w:rPr>
          <w:sz w:val="24"/>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01B0BAC6" w14:textId="77777777" w:rsidR="000C56E7" w:rsidRDefault="000C56E7" w:rsidP="000C56E7">
      <w:pPr>
        <w:rPr>
          <w:sz w:val="24"/>
        </w:rPr>
      </w:pPr>
    </w:p>
    <w:p w14:paraId="73F9E723" w14:textId="77777777" w:rsidR="000C56E7" w:rsidRDefault="000C56E7" w:rsidP="000C56E7">
      <w:pPr>
        <w:numPr>
          <w:ilvl w:val="0"/>
          <w:numId w:val="18"/>
        </w:numPr>
        <w:rPr>
          <w:b/>
          <w:sz w:val="24"/>
        </w:rPr>
      </w:pPr>
      <w:r>
        <w:rPr>
          <w:b/>
          <w:sz w:val="24"/>
        </w:rPr>
        <w:t xml:space="preserve">OPPORTUNITIES FOR OTHER CONTRACTORS </w:t>
      </w:r>
    </w:p>
    <w:p w14:paraId="5525262C" w14:textId="77777777" w:rsidR="000C56E7" w:rsidRDefault="000C56E7" w:rsidP="000C56E7">
      <w:pPr>
        <w:rPr>
          <w:sz w:val="24"/>
        </w:rPr>
      </w:pPr>
    </w:p>
    <w:p w14:paraId="0D364B84" w14:textId="77777777" w:rsidR="000C56E7" w:rsidRDefault="000C56E7" w:rsidP="000C56E7">
      <w:pPr>
        <w:pStyle w:val="BodyTextIndent"/>
      </w:pPr>
      <w: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76FBBF25" w14:textId="77777777" w:rsidR="000C56E7" w:rsidRDefault="000C56E7" w:rsidP="000C56E7">
      <w:pPr>
        <w:rPr>
          <w:sz w:val="24"/>
        </w:rPr>
      </w:pPr>
    </w:p>
    <w:p w14:paraId="32E0F77D" w14:textId="77777777" w:rsidR="000C56E7" w:rsidRDefault="000C56E7" w:rsidP="000C56E7">
      <w:pPr>
        <w:numPr>
          <w:ilvl w:val="0"/>
          <w:numId w:val="18"/>
        </w:numPr>
        <w:rPr>
          <w:b/>
          <w:sz w:val="24"/>
        </w:rPr>
      </w:pPr>
      <w:r>
        <w:rPr>
          <w:b/>
          <w:sz w:val="24"/>
        </w:rPr>
        <w:t xml:space="preserve">CONTRACTOR TO KEEP SITE CLEAN </w:t>
      </w:r>
    </w:p>
    <w:p w14:paraId="7B83326D" w14:textId="77777777" w:rsidR="000C56E7" w:rsidRDefault="000C56E7" w:rsidP="000C56E7">
      <w:pPr>
        <w:rPr>
          <w:sz w:val="24"/>
        </w:rPr>
      </w:pPr>
    </w:p>
    <w:p w14:paraId="73326C64" w14:textId="77777777" w:rsidR="000C56E7" w:rsidRDefault="000C56E7" w:rsidP="000C56E7">
      <w:pPr>
        <w:pStyle w:val="BodyTextIndent"/>
      </w:pPr>
      <w: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70752EA3" w14:textId="77777777" w:rsidR="000C56E7" w:rsidRDefault="000C56E7" w:rsidP="000C56E7">
      <w:pPr>
        <w:rPr>
          <w:sz w:val="24"/>
        </w:rPr>
      </w:pPr>
    </w:p>
    <w:p w14:paraId="5A8B1C39" w14:textId="77777777" w:rsidR="000C56E7" w:rsidRDefault="000C56E7" w:rsidP="000C56E7">
      <w:pPr>
        <w:numPr>
          <w:ilvl w:val="0"/>
          <w:numId w:val="18"/>
        </w:numPr>
        <w:rPr>
          <w:b/>
          <w:sz w:val="24"/>
        </w:rPr>
      </w:pPr>
      <w:r>
        <w:rPr>
          <w:b/>
          <w:sz w:val="24"/>
        </w:rPr>
        <w:t xml:space="preserve">CLEARANCE OF SITE ON SUBSTANTIAL COMPLETION </w:t>
      </w:r>
    </w:p>
    <w:p w14:paraId="25C69E09" w14:textId="77777777" w:rsidR="000C56E7" w:rsidRDefault="000C56E7" w:rsidP="000C56E7">
      <w:pPr>
        <w:rPr>
          <w:sz w:val="24"/>
        </w:rPr>
      </w:pPr>
    </w:p>
    <w:p w14:paraId="4FA98540" w14:textId="77777777" w:rsidR="000C56E7" w:rsidRDefault="000C56E7" w:rsidP="000C56E7">
      <w:pPr>
        <w:pStyle w:val="BodyTextIndent"/>
      </w:pPr>
      <w: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3569DB1E" w14:textId="77777777" w:rsidR="000C56E7" w:rsidRDefault="000C56E7" w:rsidP="000C56E7">
      <w:pPr>
        <w:rPr>
          <w:sz w:val="24"/>
        </w:rPr>
      </w:pPr>
    </w:p>
    <w:p w14:paraId="3907D2D5" w14:textId="77777777" w:rsidR="000C56E7" w:rsidRDefault="000C56E7" w:rsidP="000C56E7">
      <w:pPr>
        <w:numPr>
          <w:ilvl w:val="0"/>
          <w:numId w:val="18"/>
        </w:numPr>
        <w:rPr>
          <w:b/>
          <w:sz w:val="24"/>
        </w:rPr>
      </w:pPr>
      <w:r>
        <w:rPr>
          <w:b/>
          <w:sz w:val="24"/>
        </w:rPr>
        <w:t xml:space="preserve">LABOUR </w:t>
      </w:r>
    </w:p>
    <w:p w14:paraId="7C301369" w14:textId="77777777" w:rsidR="000C56E7" w:rsidRDefault="000C56E7" w:rsidP="000C56E7">
      <w:pPr>
        <w:rPr>
          <w:sz w:val="24"/>
        </w:rPr>
      </w:pPr>
    </w:p>
    <w:p w14:paraId="5B65A1C6" w14:textId="77777777" w:rsidR="000C56E7" w:rsidRDefault="000C56E7" w:rsidP="000C56E7">
      <w:pPr>
        <w:numPr>
          <w:ilvl w:val="0"/>
          <w:numId w:val="21"/>
        </w:numPr>
        <w:rPr>
          <w:b/>
          <w:sz w:val="24"/>
        </w:rPr>
      </w:pPr>
      <w:r>
        <w:rPr>
          <w:b/>
          <w:sz w:val="24"/>
        </w:rPr>
        <w:t xml:space="preserve">Engagement of </w:t>
      </w:r>
      <w:proofErr w:type="spellStart"/>
      <w:r>
        <w:rPr>
          <w:b/>
          <w:sz w:val="24"/>
        </w:rPr>
        <w:t>Labour</w:t>
      </w:r>
      <w:proofErr w:type="spellEnd"/>
      <w:r>
        <w:rPr>
          <w:b/>
          <w:sz w:val="24"/>
        </w:rPr>
        <w:t xml:space="preserve"> </w:t>
      </w:r>
    </w:p>
    <w:p w14:paraId="64FC01DE" w14:textId="77777777" w:rsidR="000C56E7" w:rsidRDefault="000C56E7" w:rsidP="000C56E7">
      <w:pPr>
        <w:rPr>
          <w:sz w:val="24"/>
        </w:rPr>
      </w:pPr>
    </w:p>
    <w:p w14:paraId="32E092CB" w14:textId="77777777" w:rsidR="000C56E7" w:rsidRDefault="000C56E7" w:rsidP="000C56E7">
      <w:pPr>
        <w:pStyle w:val="BodyTextIndent"/>
      </w:pPr>
      <w:r>
        <w:lastRenderedPageBreak/>
        <w:t xml:space="preserve">The Contractor shall make his own arrangements for the engagement of all </w:t>
      </w:r>
      <w:proofErr w:type="spellStart"/>
      <w:r>
        <w:t>labour</w:t>
      </w:r>
      <w:proofErr w:type="spellEnd"/>
      <w:r>
        <w:t xml:space="preserve"> local or otherwise. </w:t>
      </w:r>
    </w:p>
    <w:p w14:paraId="6C6C33DC" w14:textId="77777777" w:rsidR="000C56E7" w:rsidRDefault="000C56E7" w:rsidP="000C56E7">
      <w:pPr>
        <w:rPr>
          <w:sz w:val="24"/>
        </w:rPr>
      </w:pPr>
    </w:p>
    <w:p w14:paraId="0E0E6F05" w14:textId="77777777" w:rsidR="000C56E7" w:rsidRDefault="000C56E7" w:rsidP="000C56E7">
      <w:pPr>
        <w:numPr>
          <w:ilvl w:val="0"/>
          <w:numId w:val="22"/>
        </w:numPr>
        <w:rPr>
          <w:b/>
          <w:sz w:val="24"/>
        </w:rPr>
      </w:pPr>
      <w:r>
        <w:rPr>
          <w:b/>
          <w:sz w:val="24"/>
        </w:rPr>
        <w:t xml:space="preserve">Supply of Water </w:t>
      </w:r>
    </w:p>
    <w:p w14:paraId="5AC5BC1A" w14:textId="77777777" w:rsidR="000C56E7" w:rsidRDefault="000C56E7" w:rsidP="000C56E7">
      <w:pPr>
        <w:rPr>
          <w:sz w:val="24"/>
        </w:rPr>
      </w:pPr>
    </w:p>
    <w:p w14:paraId="6ECE0E81" w14:textId="77777777" w:rsidR="000C56E7" w:rsidRDefault="000C56E7" w:rsidP="000C56E7">
      <w:pPr>
        <w:pStyle w:val="BodyTextIndent"/>
      </w:pPr>
      <w:r>
        <w:t xml:space="preserve">The Contractor shall provide on the Site to the satisfaction of the Engineer an adequate supply of drinking and other water for the use of the Contractor's staff and work people. </w:t>
      </w:r>
    </w:p>
    <w:p w14:paraId="720F5BA1" w14:textId="77777777" w:rsidR="000C56E7" w:rsidRDefault="000C56E7" w:rsidP="000C56E7">
      <w:pPr>
        <w:rPr>
          <w:sz w:val="24"/>
        </w:rPr>
      </w:pPr>
    </w:p>
    <w:p w14:paraId="523B1790" w14:textId="77777777" w:rsidR="000C56E7" w:rsidRDefault="000C56E7" w:rsidP="000C56E7">
      <w:pPr>
        <w:numPr>
          <w:ilvl w:val="0"/>
          <w:numId w:val="23"/>
        </w:numPr>
        <w:rPr>
          <w:b/>
          <w:sz w:val="24"/>
        </w:rPr>
      </w:pPr>
      <w:r>
        <w:rPr>
          <w:b/>
          <w:sz w:val="24"/>
        </w:rPr>
        <w:t xml:space="preserve">Alcoholic Drinks or Drugs </w:t>
      </w:r>
    </w:p>
    <w:p w14:paraId="4003D4B1" w14:textId="77777777" w:rsidR="000C56E7" w:rsidRDefault="000C56E7" w:rsidP="000C56E7">
      <w:pPr>
        <w:rPr>
          <w:sz w:val="24"/>
        </w:rPr>
      </w:pPr>
    </w:p>
    <w:p w14:paraId="6E035AEC" w14:textId="77777777" w:rsidR="000C56E7" w:rsidRDefault="000C56E7" w:rsidP="000C56E7">
      <w:pPr>
        <w:pStyle w:val="BodyTextIndent"/>
      </w:pPr>
      <w: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11C3FAA9" w14:textId="77777777" w:rsidR="000C56E7" w:rsidRDefault="000C56E7" w:rsidP="000C56E7">
      <w:pPr>
        <w:rPr>
          <w:sz w:val="24"/>
        </w:rPr>
      </w:pPr>
    </w:p>
    <w:p w14:paraId="2673E0AA" w14:textId="77777777" w:rsidR="000C56E7" w:rsidRDefault="000C56E7" w:rsidP="000C56E7">
      <w:pPr>
        <w:numPr>
          <w:ilvl w:val="0"/>
          <w:numId w:val="23"/>
        </w:numPr>
        <w:rPr>
          <w:b/>
          <w:sz w:val="24"/>
        </w:rPr>
      </w:pPr>
      <w:r>
        <w:rPr>
          <w:b/>
          <w:sz w:val="24"/>
        </w:rPr>
        <w:t xml:space="preserve">Arms and Ammunition </w:t>
      </w:r>
    </w:p>
    <w:p w14:paraId="467EA73C" w14:textId="77777777" w:rsidR="000C56E7" w:rsidRDefault="000C56E7" w:rsidP="000C56E7">
      <w:pPr>
        <w:rPr>
          <w:sz w:val="24"/>
        </w:rPr>
      </w:pPr>
    </w:p>
    <w:p w14:paraId="03E27B99" w14:textId="77777777" w:rsidR="000C56E7" w:rsidRDefault="000C56E7" w:rsidP="000C56E7">
      <w:pPr>
        <w:pStyle w:val="BodyTextIndent"/>
      </w:pPr>
      <w:r>
        <w:t xml:space="preserve">The restrictions specified in clause 34.3 above shall include all kinds of arms and ammunition. </w:t>
      </w:r>
    </w:p>
    <w:p w14:paraId="22AC450C" w14:textId="77777777" w:rsidR="000C56E7" w:rsidRDefault="000C56E7" w:rsidP="000C56E7">
      <w:pPr>
        <w:rPr>
          <w:sz w:val="24"/>
        </w:rPr>
      </w:pPr>
    </w:p>
    <w:p w14:paraId="45E19422" w14:textId="77777777" w:rsidR="000C56E7" w:rsidRDefault="000C56E7" w:rsidP="000C56E7">
      <w:pPr>
        <w:numPr>
          <w:ilvl w:val="0"/>
          <w:numId w:val="23"/>
        </w:numPr>
        <w:rPr>
          <w:b/>
          <w:sz w:val="24"/>
        </w:rPr>
      </w:pPr>
      <w:r>
        <w:rPr>
          <w:b/>
          <w:sz w:val="24"/>
        </w:rPr>
        <w:t xml:space="preserve">Holiday and Religious Customs </w:t>
      </w:r>
    </w:p>
    <w:p w14:paraId="79FCADB8" w14:textId="77777777" w:rsidR="000C56E7" w:rsidRDefault="000C56E7" w:rsidP="000C56E7">
      <w:pPr>
        <w:rPr>
          <w:sz w:val="24"/>
        </w:rPr>
      </w:pPr>
    </w:p>
    <w:p w14:paraId="6DA17616" w14:textId="77777777" w:rsidR="000C56E7" w:rsidRDefault="000C56E7" w:rsidP="000C56E7">
      <w:pPr>
        <w:pStyle w:val="BodyTextIndent"/>
      </w:pPr>
      <w:r>
        <w:t xml:space="preserve">The Contractor shall in all dealings with </w:t>
      </w:r>
      <w:proofErr w:type="spellStart"/>
      <w:r>
        <w:t>labour</w:t>
      </w:r>
      <w:proofErr w:type="spellEnd"/>
      <w:r>
        <w:t xml:space="preserve"> in his employ have due regard to all holiday, recognized festivals and religious or other customs. </w:t>
      </w:r>
    </w:p>
    <w:p w14:paraId="663C08C6" w14:textId="77777777" w:rsidR="000C56E7" w:rsidRDefault="000C56E7" w:rsidP="000C56E7">
      <w:pPr>
        <w:rPr>
          <w:sz w:val="24"/>
        </w:rPr>
      </w:pPr>
    </w:p>
    <w:p w14:paraId="28298B98" w14:textId="77777777" w:rsidR="000C56E7" w:rsidRDefault="000C56E7" w:rsidP="000C56E7">
      <w:pPr>
        <w:numPr>
          <w:ilvl w:val="0"/>
          <w:numId w:val="23"/>
        </w:numPr>
        <w:rPr>
          <w:b/>
          <w:sz w:val="24"/>
        </w:rPr>
      </w:pPr>
      <w:r>
        <w:rPr>
          <w:b/>
          <w:sz w:val="24"/>
        </w:rPr>
        <w:t xml:space="preserve">Epidemics </w:t>
      </w:r>
    </w:p>
    <w:p w14:paraId="5CDCFCC4" w14:textId="77777777" w:rsidR="000C56E7" w:rsidRDefault="000C56E7" w:rsidP="000C56E7">
      <w:pPr>
        <w:rPr>
          <w:sz w:val="24"/>
        </w:rPr>
      </w:pPr>
    </w:p>
    <w:p w14:paraId="24D9CE09" w14:textId="77777777" w:rsidR="000C56E7" w:rsidRDefault="000C56E7" w:rsidP="000C56E7">
      <w:pPr>
        <w:pStyle w:val="BodyTextIndent"/>
      </w:pPr>
      <w: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52C1F926" w14:textId="77777777" w:rsidR="000C56E7" w:rsidRDefault="000C56E7" w:rsidP="000C56E7">
      <w:pPr>
        <w:rPr>
          <w:sz w:val="24"/>
        </w:rPr>
      </w:pPr>
    </w:p>
    <w:p w14:paraId="76800463" w14:textId="77777777" w:rsidR="000C56E7" w:rsidRDefault="000C56E7" w:rsidP="000C56E7">
      <w:pPr>
        <w:numPr>
          <w:ilvl w:val="0"/>
          <w:numId w:val="23"/>
        </w:numPr>
        <w:rPr>
          <w:b/>
          <w:sz w:val="24"/>
        </w:rPr>
      </w:pPr>
      <w:r>
        <w:rPr>
          <w:b/>
          <w:sz w:val="24"/>
        </w:rPr>
        <w:t xml:space="preserve">Disorderly Conduct, etc. </w:t>
      </w:r>
    </w:p>
    <w:p w14:paraId="28354526" w14:textId="77777777" w:rsidR="000C56E7" w:rsidRDefault="000C56E7" w:rsidP="000C56E7">
      <w:pPr>
        <w:rPr>
          <w:sz w:val="24"/>
        </w:rPr>
      </w:pPr>
    </w:p>
    <w:p w14:paraId="1EAA8DF6" w14:textId="77777777" w:rsidR="000C56E7" w:rsidRDefault="000C56E7" w:rsidP="000C56E7">
      <w:pPr>
        <w:pStyle w:val="BodyTextIndent"/>
      </w:pPr>
      <w:r>
        <w:t xml:space="preserve">The Contractor shall </w:t>
      </w:r>
      <w:proofErr w:type="gramStart"/>
      <w:r>
        <w:t>at all times</w:t>
      </w:r>
      <w:proofErr w:type="gramEnd"/>
      <w:r>
        <w:t xml:space="preserve"> take all reasonable precautions to prevent any unlawful riotous or disorderly conduct by or amongst his employees and for the preservation of peace and the protection of persons and property in the neighborhood of the Works against the same. </w:t>
      </w:r>
    </w:p>
    <w:p w14:paraId="1014D0F7" w14:textId="77777777" w:rsidR="000C56E7" w:rsidRDefault="000C56E7" w:rsidP="000C56E7">
      <w:pPr>
        <w:rPr>
          <w:sz w:val="24"/>
        </w:rPr>
      </w:pPr>
    </w:p>
    <w:p w14:paraId="09A148DC" w14:textId="77777777" w:rsidR="000C56E7" w:rsidRDefault="000C56E7" w:rsidP="000C56E7">
      <w:pPr>
        <w:numPr>
          <w:ilvl w:val="0"/>
          <w:numId w:val="23"/>
        </w:numPr>
        <w:rPr>
          <w:b/>
          <w:sz w:val="24"/>
        </w:rPr>
      </w:pPr>
      <w:r>
        <w:rPr>
          <w:b/>
          <w:sz w:val="24"/>
        </w:rPr>
        <w:t xml:space="preserve">Observance by Sub-Contractors </w:t>
      </w:r>
    </w:p>
    <w:p w14:paraId="0B74CB16" w14:textId="77777777" w:rsidR="000C56E7" w:rsidRDefault="000C56E7" w:rsidP="000C56E7">
      <w:pPr>
        <w:rPr>
          <w:sz w:val="24"/>
        </w:rPr>
      </w:pPr>
    </w:p>
    <w:p w14:paraId="1A9FB016" w14:textId="77777777" w:rsidR="000C56E7" w:rsidRDefault="000C56E7" w:rsidP="000C56E7">
      <w:pPr>
        <w:pStyle w:val="BodyTextIndent"/>
      </w:pPr>
      <w:r>
        <w:t xml:space="preserve">The Contractor shall be considered responsible for the observance of the above provisions by his Sub-Contractors. </w:t>
      </w:r>
    </w:p>
    <w:p w14:paraId="7B32EC18" w14:textId="77777777" w:rsidR="000C56E7" w:rsidRDefault="000C56E7" w:rsidP="000C56E7">
      <w:pPr>
        <w:rPr>
          <w:sz w:val="24"/>
        </w:rPr>
      </w:pPr>
    </w:p>
    <w:p w14:paraId="6B984615" w14:textId="77777777" w:rsidR="000C56E7" w:rsidRDefault="000C56E7" w:rsidP="000C56E7">
      <w:pPr>
        <w:numPr>
          <w:ilvl w:val="0"/>
          <w:numId w:val="23"/>
        </w:numPr>
        <w:rPr>
          <w:b/>
          <w:sz w:val="24"/>
        </w:rPr>
      </w:pPr>
      <w:r>
        <w:rPr>
          <w:b/>
          <w:sz w:val="24"/>
        </w:rPr>
        <w:t xml:space="preserve">Legislation applicable to </w:t>
      </w:r>
      <w:proofErr w:type="spellStart"/>
      <w:r>
        <w:rPr>
          <w:b/>
          <w:sz w:val="24"/>
        </w:rPr>
        <w:t>Labour</w:t>
      </w:r>
      <w:proofErr w:type="spellEnd"/>
      <w:r>
        <w:rPr>
          <w:b/>
          <w:sz w:val="24"/>
        </w:rPr>
        <w:t xml:space="preserve"> </w:t>
      </w:r>
    </w:p>
    <w:p w14:paraId="4BC58D16" w14:textId="77777777" w:rsidR="000C56E7" w:rsidRDefault="000C56E7" w:rsidP="000C56E7">
      <w:pPr>
        <w:rPr>
          <w:sz w:val="24"/>
        </w:rPr>
      </w:pPr>
    </w:p>
    <w:p w14:paraId="74C26FC3" w14:textId="77777777" w:rsidR="000C56E7" w:rsidRDefault="000C56E7" w:rsidP="000C56E7">
      <w:pPr>
        <w:pStyle w:val="BodyTextIndent"/>
      </w:pPr>
      <w:r>
        <w:lastRenderedPageBreak/>
        <w:t xml:space="preserve">The Contractor shall abide by all applicable legislation and regulation </w:t>
      </w:r>
      <w:proofErr w:type="gramStart"/>
      <w:r>
        <w:t>with regard to</w:t>
      </w:r>
      <w:proofErr w:type="gramEnd"/>
      <w:r>
        <w:t xml:space="preserve"> </w:t>
      </w:r>
      <w:proofErr w:type="spellStart"/>
      <w:r>
        <w:t>labour</w:t>
      </w:r>
      <w:proofErr w:type="spellEnd"/>
      <w:r>
        <w:t xml:space="preserve">. </w:t>
      </w:r>
    </w:p>
    <w:p w14:paraId="624685D2" w14:textId="77777777" w:rsidR="000C56E7" w:rsidRDefault="000C56E7" w:rsidP="000C56E7">
      <w:pPr>
        <w:rPr>
          <w:sz w:val="24"/>
        </w:rPr>
      </w:pPr>
    </w:p>
    <w:p w14:paraId="4688BE67" w14:textId="77777777" w:rsidR="000C56E7" w:rsidRDefault="000C56E7" w:rsidP="00C6342C">
      <w:pPr>
        <w:numPr>
          <w:ilvl w:val="0"/>
          <w:numId w:val="54"/>
        </w:numPr>
        <w:rPr>
          <w:b/>
          <w:sz w:val="24"/>
        </w:rPr>
      </w:pPr>
      <w:r>
        <w:rPr>
          <w:b/>
          <w:sz w:val="24"/>
        </w:rPr>
        <w:t xml:space="preserve">RETURNS OF LABOUR, PLANT, ETC. </w:t>
      </w:r>
    </w:p>
    <w:p w14:paraId="06FD4B97" w14:textId="77777777" w:rsidR="000C56E7" w:rsidRDefault="000C56E7" w:rsidP="000C56E7">
      <w:pPr>
        <w:rPr>
          <w:sz w:val="24"/>
        </w:rPr>
      </w:pPr>
    </w:p>
    <w:p w14:paraId="3E498EFC" w14:textId="77777777" w:rsidR="000C56E7" w:rsidRDefault="000C56E7" w:rsidP="000C56E7">
      <w:pPr>
        <w:pStyle w:val="BodyTextIndent"/>
      </w:pPr>
      <w:r>
        <w:t xml:space="preserve">The Contractor shall, if required by the Engineer, deliver to the Engineer at his office, a return in detail in the form and at such intervals as the Engineer may prescribe showing the supervisory staff and the numbers of the several classes of </w:t>
      </w:r>
      <w:proofErr w:type="spellStart"/>
      <w:r>
        <w:t>labour</w:t>
      </w:r>
      <w:proofErr w:type="spellEnd"/>
      <w:r>
        <w:t xml:space="preserve"> from time to time employed by the Contractor on the Site and such information respecting Constructional plant as the Engineer may require. </w:t>
      </w:r>
    </w:p>
    <w:p w14:paraId="26FF3D0E" w14:textId="77777777" w:rsidR="000C56E7" w:rsidRDefault="000C56E7" w:rsidP="000C56E7">
      <w:pPr>
        <w:rPr>
          <w:sz w:val="24"/>
        </w:rPr>
      </w:pPr>
    </w:p>
    <w:p w14:paraId="28D5FDF5" w14:textId="77777777" w:rsidR="000C56E7" w:rsidRDefault="000C56E7" w:rsidP="00C6342C">
      <w:pPr>
        <w:pStyle w:val="Heading2"/>
        <w:keepLines w:val="0"/>
        <w:numPr>
          <w:ilvl w:val="0"/>
          <w:numId w:val="54"/>
        </w:numPr>
        <w:spacing w:before="0"/>
        <w:rPr>
          <w:sz w:val="24"/>
        </w:rPr>
      </w:pPr>
      <w:r>
        <w:rPr>
          <w:sz w:val="24"/>
        </w:rPr>
        <w:t xml:space="preserve">MATERIALS, WORKMANSHIP AND TESTING </w:t>
      </w:r>
    </w:p>
    <w:p w14:paraId="347C5880" w14:textId="77777777" w:rsidR="000C56E7" w:rsidRDefault="000C56E7" w:rsidP="000C56E7">
      <w:pPr>
        <w:rPr>
          <w:sz w:val="24"/>
        </w:rPr>
      </w:pPr>
    </w:p>
    <w:p w14:paraId="215BFEB1" w14:textId="77777777" w:rsidR="000C56E7" w:rsidRDefault="000C56E7" w:rsidP="000C56E7">
      <w:pPr>
        <w:numPr>
          <w:ilvl w:val="0"/>
          <w:numId w:val="24"/>
        </w:numPr>
        <w:rPr>
          <w:b/>
          <w:sz w:val="24"/>
        </w:rPr>
      </w:pPr>
      <w:r>
        <w:rPr>
          <w:b/>
          <w:sz w:val="24"/>
        </w:rPr>
        <w:t xml:space="preserve">Materials and Workmanship </w:t>
      </w:r>
    </w:p>
    <w:p w14:paraId="61469E1F" w14:textId="77777777" w:rsidR="000C56E7" w:rsidRDefault="000C56E7" w:rsidP="000C56E7">
      <w:pPr>
        <w:rPr>
          <w:sz w:val="24"/>
        </w:rPr>
      </w:pPr>
    </w:p>
    <w:p w14:paraId="6D2CF296" w14:textId="77777777" w:rsidR="000C56E7" w:rsidRDefault="000C56E7" w:rsidP="000C56E7">
      <w:pPr>
        <w:numPr>
          <w:ilvl w:val="0"/>
          <w:numId w:val="25"/>
        </w:numPr>
        <w:rPr>
          <w:sz w:val="24"/>
        </w:rPr>
      </w:pPr>
      <w:r>
        <w:rPr>
          <w:sz w:val="24"/>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w:t>
      </w:r>
      <w:proofErr w:type="spellStart"/>
      <w:r>
        <w:rPr>
          <w:sz w:val="24"/>
        </w:rPr>
        <w:t>labour</w:t>
      </w:r>
      <w:proofErr w:type="spellEnd"/>
      <w:r>
        <w:rPr>
          <w:sz w:val="24"/>
        </w:rPr>
        <w:t xml:space="preserve">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706350D6" w14:textId="77777777" w:rsidR="000C56E7" w:rsidRDefault="000C56E7" w:rsidP="000C56E7">
      <w:pPr>
        <w:rPr>
          <w:sz w:val="24"/>
        </w:rPr>
      </w:pPr>
    </w:p>
    <w:p w14:paraId="2D2114C2" w14:textId="77777777" w:rsidR="000C56E7" w:rsidRDefault="000C56E7" w:rsidP="000C56E7">
      <w:pPr>
        <w:numPr>
          <w:ilvl w:val="0"/>
          <w:numId w:val="25"/>
        </w:numPr>
        <w:rPr>
          <w:sz w:val="24"/>
        </w:rPr>
      </w:pPr>
      <w:r>
        <w:rPr>
          <w:sz w:val="24"/>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6926296C" w14:textId="77777777" w:rsidR="000C56E7" w:rsidRDefault="000C56E7" w:rsidP="000C56E7">
      <w:pPr>
        <w:rPr>
          <w:sz w:val="24"/>
        </w:rPr>
      </w:pPr>
    </w:p>
    <w:p w14:paraId="780FF0FE" w14:textId="77777777" w:rsidR="000C56E7" w:rsidRDefault="000C56E7" w:rsidP="000C56E7">
      <w:pPr>
        <w:numPr>
          <w:ilvl w:val="0"/>
          <w:numId w:val="24"/>
        </w:numPr>
        <w:rPr>
          <w:b/>
          <w:sz w:val="24"/>
        </w:rPr>
      </w:pPr>
      <w:r>
        <w:rPr>
          <w:b/>
          <w:sz w:val="24"/>
        </w:rPr>
        <w:t xml:space="preserve">Cost of Samples </w:t>
      </w:r>
    </w:p>
    <w:p w14:paraId="169D3B89" w14:textId="77777777" w:rsidR="000C56E7" w:rsidRDefault="000C56E7" w:rsidP="000C56E7">
      <w:pPr>
        <w:rPr>
          <w:sz w:val="24"/>
        </w:rPr>
      </w:pPr>
    </w:p>
    <w:p w14:paraId="2901A29B" w14:textId="77777777" w:rsidR="000C56E7" w:rsidRDefault="000C56E7" w:rsidP="000C56E7">
      <w:pPr>
        <w:pStyle w:val="BodyTextIndent"/>
      </w:pPr>
      <w: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3EC7D1C0" w14:textId="77777777" w:rsidR="000C56E7" w:rsidRDefault="000C56E7" w:rsidP="000C56E7">
      <w:pPr>
        <w:rPr>
          <w:sz w:val="24"/>
        </w:rPr>
      </w:pPr>
    </w:p>
    <w:p w14:paraId="12C68A7E" w14:textId="77777777" w:rsidR="000C56E7" w:rsidRDefault="000C56E7" w:rsidP="000C56E7">
      <w:pPr>
        <w:numPr>
          <w:ilvl w:val="0"/>
          <w:numId w:val="24"/>
        </w:numPr>
        <w:rPr>
          <w:b/>
          <w:sz w:val="24"/>
        </w:rPr>
      </w:pPr>
      <w:r>
        <w:rPr>
          <w:b/>
          <w:sz w:val="24"/>
        </w:rPr>
        <w:t xml:space="preserve">Cost of Tests </w:t>
      </w:r>
    </w:p>
    <w:p w14:paraId="65BBD225" w14:textId="77777777" w:rsidR="000C56E7" w:rsidRDefault="000C56E7" w:rsidP="000C56E7">
      <w:pPr>
        <w:rPr>
          <w:sz w:val="24"/>
        </w:rPr>
      </w:pPr>
    </w:p>
    <w:p w14:paraId="7179D57E" w14:textId="77777777" w:rsidR="000C56E7" w:rsidRDefault="000C56E7" w:rsidP="000C56E7">
      <w:pPr>
        <w:pStyle w:val="BodyTextIndent"/>
      </w:pPr>
      <w:r>
        <w:t xml:space="preserve">The Contractor shall bear the costs of any of the following tests: </w:t>
      </w:r>
    </w:p>
    <w:p w14:paraId="6A002CDF" w14:textId="77777777" w:rsidR="000C56E7" w:rsidRDefault="000C56E7" w:rsidP="000C56E7">
      <w:pPr>
        <w:rPr>
          <w:sz w:val="24"/>
        </w:rPr>
      </w:pPr>
    </w:p>
    <w:p w14:paraId="23C648A5" w14:textId="77777777" w:rsidR="000C56E7" w:rsidRDefault="000C56E7" w:rsidP="000C56E7">
      <w:pPr>
        <w:numPr>
          <w:ilvl w:val="0"/>
          <w:numId w:val="26"/>
        </w:numPr>
        <w:rPr>
          <w:sz w:val="24"/>
        </w:rPr>
      </w:pPr>
      <w:r>
        <w:rPr>
          <w:sz w:val="24"/>
        </w:rPr>
        <w:t xml:space="preserve">Those clearly intended by or provided for in the Contract Documents. </w:t>
      </w:r>
    </w:p>
    <w:p w14:paraId="08DDAF6C" w14:textId="77777777" w:rsidR="000C56E7" w:rsidRDefault="000C56E7" w:rsidP="000C56E7">
      <w:pPr>
        <w:rPr>
          <w:sz w:val="24"/>
        </w:rPr>
      </w:pPr>
    </w:p>
    <w:p w14:paraId="3B9F6EAB" w14:textId="77777777" w:rsidR="000C56E7" w:rsidRDefault="000C56E7" w:rsidP="000C56E7">
      <w:pPr>
        <w:numPr>
          <w:ilvl w:val="0"/>
          <w:numId w:val="26"/>
        </w:numPr>
        <w:rPr>
          <w:sz w:val="24"/>
        </w:rPr>
      </w:pPr>
      <w:r>
        <w:rPr>
          <w:sz w:val="24"/>
        </w:rPr>
        <w:t xml:space="preserve">Those involving load testing or tests to ensure that the design of the whole of the Works or any part of the Works is appropriate for the purpose which it was intended to fulfill. </w:t>
      </w:r>
    </w:p>
    <w:p w14:paraId="6E6564F1" w14:textId="77777777" w:rsidR="000C56E7" w:rsidRDefault="000C56E7" w:rsidP="000C56E7">
      <w:pPr>
        <w:rPr>
          <w:sz w:val="24"/>
        </w:rPr>
      </w:pPr>
    </w:p>
    <w:p w14:paraId="42DE750D" w14:textId="77777777" w:rsidR="000C56E7" w:rsidRDefault="000C56E7" w:rsidP="000C56E7">
      <w:pPr>
        <w:pStyle w:val="Heading2"/>
        <w:keepLines w:val="0"/>
        <w:numPr>
          <w:ilvl w:val="0"/>
          <w:numId w:val="27"/>
        </w:numPr>
        <w:spacing w:before="0"/>
        <w:rPr>
          <w:sz w:val="24"/>
        </w:rPr>
      </w:pPr>
      <w:r>
        <w:rPr>
          <w:sz w:val="24"/>
        </w:rPr>
        <w:lastRenderedPageBreak/>
        <w:t xml:space="preserve">ACCESS TO SITE </w:t>
      </w:r>
    </w:p>
    <w:p w14:paraId="6B3D452B" w14:textId="77777777" w:rsidR="000C56E7" w:rsidRDefault="000C56E7" w:rsidP="000C56E7">
      <w:pPr>
        <w:rPr>
          <w:sz w:val="24"/>
        </w:rPr>
      </w:pPr>
    </w:p>
    <w:p w14:paraId="28936D78" w14:textId="77777777" w:rsidR="000C56E7" w:rsidRDefault="000C56E7" w:rsidP="000C56E7">
      <w:pPr>
        <w:pStyle w:val="BodyTextIndent"/>
      </w:pPr>
      <w: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3ADB6F55" w14:textId="77777777" w:rsidR="000C56E7" w:rsidRDefault="000C56E7" w:rsidP="000C56E7">
      <w:pPr>
        <w:rPr>
          <w:sz w:val="24"/>
        </w:rPr>
      </w:pPr>
    </w:p>
    <w:p w14:paraId="0F4AE873" w14:textId="77777777" w:rsidR="000C56E7" w:rsidRDefault="000C56E7" w:rsidP="000C56E7">
      <w:pPr>
        <w:pStyle w:val="Heading2"/>
        <w:keepLines w:val="0"/>
        <w:numPr>
          <w:ilvl w:val="0"/>
          <w:numId w:val="27"/>
        </w:numPr>
        <w:spacing w:before="0"/>
        <w:rPr>
          <w:sz w:val="24"/>
        </w:rPr>
      </w:pPr>
      <w:r>
        <w:rPr>
          <w:sz w:val="24"/>
        </w:rPr>
        <w:t xml:space="preserve">EXAMINATION OF WORK BEFORE COVERING UP </w:t>
      </w:r>
    </w:p>
    <w:p w14:paraId="47C42BB7" w14:textId="77777777" w:rsidR="000C56E7" w:rsidRDefault="000C56E7" w:rsidP="000C56E7">
      <w:pPr>
        <w:rPr>
          <w:sz w:val="24"/>
        </w:rPr>
      </w:pPr>
    </w:p>
    <w:p w14:paraId="4BCDDE33" w14:textId="77777777" w:rsidR="000C56E7" w:rsidRDefault="000C56E7" w:rsidP="000C56E7">
      <w:pPr>
        <w:pStyle w:val="BodyTextIndent"/>
      </w:pPr>
      <w: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33D238BF" w14:textId="77777777" w:rsidR="000C56E7" w:rsidRDefault="000C56E7" w:rsidP="000C56E7">
      <w:pPr>
        <w:rPr>
          <w:sz w:val="24"/>
        </w:rPr>
      </w:pPr>
    </w:p>
    <w:p w14:paraId="22D7D8A5" w14:textId="77777777" w:rsidR="000C56E7" w:rsidRDefault="000C56E7" w:rsidP="000C56E7">
      <w:pPr>
        <w:pStyle w:val="Heading2"/>
        <w:keepLines w:val="0"/>
        <w:numPr>
          <w:ilvl w:val="0"/>
          <w:numId w:val="27"/>
        </w:numPr>
        <w:spacing w:before="0"/>
        <w:rPr>
          <w:sz w:val="24"/>
        </w:rPr>
      </w:pPr>
      <w:r>
        <w:rPr>
          <w:sz w:val="24"/>
        </w:rPr>
        <w:t xml:space="preserve">REMOVAL OF IMPROPER WORK AND MATERIALS </w:t>
      </w:r>
    </w:p>
    <w:p w14:paraId="4D9F02F0" w14:textId="77777777" w:rsidR="000C56E7" w:rsidRDefault="000C56E7" w:rsidP="000C56E7">
      <w:pPr>
        <w:rPr>
          <w:sz w:val="24"/>
        </w:rPr>
      </w:pPr>
    </w:p>
    <w:p w14:paraId="68409896" w14:textId="77777777" w:rsidR="000C56E7" w:rsidRDefault="000C56E7" w:rsidP="000C56E7">
      <w:pPr>
        <w:numPr>
          <w:ilvl w:val="0"/>
          <w:numId w:val="28"/>
        </w:numPr>
        <w:rPr>
          <w:b/>
          <w:sz w:val="24"/>
        </w:rPr>
      </w:pPr>
      <w:r>
        <w:rPr>
          <w:b/>
          <w:sz w:val="24"/>
        </w:rPr>
        <w:t xml:space="preserve">Engineer's power to order removal </w:t>
      </w:r>
    </w:p>
    <w:p w14:paraId="112AA5CF" w14:textId="77777777" w:rsidR="000C56E7" w:rsidRDefault="000C56E7" w:rsidP="000C56E7">
      <w:pPr>
        <w:rPr>
          <w:sz w:val="24"/>
        </w:rPr>
      </w:pPr>
    </w:p>
    <w:p w14:paraId="2C27BE95" w14:textId="77777777" w:rsidR="000C56E7" w:rsidRDefault="000C56E7" w:rsidP="000C56E7">
      <w:pPr>
        <w:pStyle w:val="BodyTextIndent"/>
      </w:pPr>
      <w:r>
        <w:t xml:space="preserve">The Engineer shall during the progress of the Works have power to order in writing from time to time, and the Contractor shall execute at his cost and expense, the following operations: </w:t>
      </w:r>
    </w:p>
    <w:p w14:paraId="0BC71F71" w14:textId="77777777" w:rsidR="000C56E7" w:rsidRDefault="000C56E7" w:rsidP="000C56E7">
      <w:pPr>
        <w:rPr>
          <w:sz w:val="24"/>
        </w:rPr>
      </w:pPr>
    </w:p>
    <w:p w14:paraId="710DE633" w14:textId="77777777" w:rsidR="000C56E7" w:rsidRDefault="000C56E7" w:rsidP="000C56E7">
      <w:pPr>
        <w:numPr>
          <w:ilvl w:val="0"/>
          <w:numId w:val="29"/>
        </w:numPr>
        <w:rPr>
          <w:sz w:val="24"/>
        </w:rPr>
      </w:pPr>
      <w:r>
        <w:rPr>
          <w:sz w:val="24"/>
        </w:rPr>
        <w:t xml:space="preserve">The removal from the Site within such time or times as may be specified in the order of any materials which in the opinion of the Engineer are not in accordance with the Contract; </w:t>
      </w:r>
    </w:p>
    <w:p w14:paraId="3D451C8D" w14:textId="77777777" w:rsidR="000C56E7" w:rsidRDefault="000C56E7" w:rsidP="000C56E7">
      <w:pPr>
        <w:rPr>
          <w:sz w:val="24"/>
        </w:rPr>
      </w:pPr>
    </w:p>
    <w:p w14:paraId="1F6527F7" w14:textId="77777777" w:rsidR="000C56E7" w:rsidRDefault="000C56E7" w:rsidP="000C56E7">
      <w:pPr>
        <w:numPr>
          <w:ilvl w:val="0"/>
          <w:numId w:val="29"/>
        </w:numPr>
        <w:rPr>
          <w:sz w:val="24"/>
        </w:rPr>
      </w:pPr>
      <w:r>
        <w:rPr>
          <w:sz w:val="24"/>
        </w:rPr>
        <w:t xml:space="preserve">The substitution of proper and suitable materials; and </w:t>
      </w:r>
    </w:p>
    <w:p w14:paraId="06BAE0F0" w14:textId="77777777" w:rsidR="000C56E7" w:rsidRDefault="000C56E7" w:rsidP="000C56E7">
      <w:pPr>
        <w:rPr>
          <w:sz w:val="24"/>
        </w:rPr>
      </w:pPr>
    </w:p>
    <w:p w14:paraId="4A53FF20" w14:textId="77777777" w:rsidR="000C56E7" w:rsidRDefault="000C56E7" w:rsidP="000C56E7">
      <w:pPr>
        <w:numPr>
          <w:ilvl w:val="0"/>
          <w:numId w:val="29"/>
        </w:numPr>
        <w:rPr>
          <w:sz w:val="24"/>
        </w:rPr>
      </w:pPr>
      <w:r>
        <w:rPr>
          <w:sz w:val="24"/>
        </w:rPr>
        <w:t xml:space="preserve">The removal and proper re-execution (notwithstanding any previous test thereof or interim payment therefore) of any work which in respect of materials or workmanship is not in the opinion of the Engineer in accordance with the Contract. </w:t>
      </w:r>
    </w:p>
    <w:p w14:paraId="136F4159" w14:textId="77777777" w:rsidR="000C56E7" w:rsidRDefault="000C56E7" w:rsidP="000C56E7">
      <w:pPr>
        <w:rPr>
          <w:sz w:val="24"/>
        </w:rPr>
      </w:pPr>
    </w:p>
    <w:p w14:paraId="2E2ABB31" w14:textId="77777777" w:rsidR="000C56E7" w:rsidRDefault="000C56E7" w:rsidP="000C56E7">
      <w:pPr>
        <w:numPr>
          <w:ilvl w:val="0"/>
          <w:numId w:val="28"/>
        </w:numPr>
        <w:rPr>
          <w:b/>
          <w:sz w:val="24"/>
        </w:rPr>
      </w:pPr>
      <w:r>
        <w:rPr>
          <w:b/>
          <w:sz w:val="24"/>
        </w:rPr>
        <w:t xml:space="preserve">Default of Contractor in carrying out Engineer's Instructions </w:t>
      </w:r>
    </w:p>
    <w:p w14:paraId="385C01B2" w14:textId="77777777" w:rsidR="000C56E7" w:rsidRDefault="000C56E7" w:rsidP="000C56E7">
      <w:pPr>
        <w:rPr>
          <w:sz w:val="24"/>
        </w:rPr>
      </w:pPr>
    </w:p>
    <w:p w14:paraId="3CB9DAA9" w14:textId="77777777" w:rsidR="000C56E7" w:rsidRDefault="000C56E7" w:rsidP="000C56E7">
      <w:pPr>
        <w:pStyle w:val="BodyTextIndent"/>
      </w:pPr>
      <w: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41066CCC" w14:textId="77777777" w:rsidR="000C56E7" w:rsidRDefault="000C56E7" w:rsidP="000C56E7">
      <w:pPr>
        <w:rPr>
          <w:sz w:val="24"/>
        </w:rPr>
      </w:pPr>
    </w:p>
    <w:p w14:paraId="2E889B10" w14:textId="77777777" w:rsidR="000C56E7" w:rsidRDefault="000C56E7" w:rsidP="000C56E7">
      <w:pPr>
        <w:pStyle w:val="Heading2"/>
        <w:keepLines w:val="0"/>
        <w:numPr>
          <w:ilvl w:val="0"/>
          <w:numId w:val="30"/>
        </w:numPr>
        <w:spacing w:before="0"/>
        <w:rPr>
          <w:sz w:val="24"/>
        </w:rPr>
      </w:pPr>
      <w:r>
        <w:rPr>
          <w:sz w:val="24"/>
        </w:rPr>
        <w:t xml:space="preserve">SUSPENSION OF WORK </w:t>
      </w:r>
    </w:p>
    <w:p w14:paraId="49B17D31" w14:textId="77777777" w:rsidR="000C56E7" w:rsidRDefault="000C56E7" w:rsidP="000C56E7">
      <w:pPr>
        <w:rPr>
          <w:sz w:val="24"/>
        </w:rPr>
      </w:pPr>
    </w:p>
    <w:p w14:paraId="391CAC79" w14:textId="77777777" w:rsidR="000C56E7" w:rsidRDefault="000C56E7" w:rsidP="000C56E7">
      <w:pPr>
        <w:pStyle w:val="BodyTextIndent"/>
      </w:pPr>
      <w:r>
        <w:lastRenderedPageBreak/>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w:t>
      </w:r>
      <w:proofErr w:type="gramStart"/>
      <w:r>
        <w:t>notified</w:t>
      </w:r>
      <w:proofErr w:type="gramEnd"/>
      <w:r>
        <w:t xml:space="preserve"> and his written approval should be sought for any suspension of work in excess of three (3) days. </w:t>
      </w:r>
    </w:p>
    <w:p w14:paraId="1C117879" w14:textId="77777777" w:rsidR="000C56E7" w:rsidRDefault="000C56E7" w:rsidP="000C56E7">
      <w:pPr>
        <w:rPr>
          <w:sz w:val="24"/>
        </w:rPr>
      </w:pPr>
    </w:p>
    <w:p w14:paraId="65477D9E" w14:textId="77777777" w:rsidR="000C56E7" w:rsidRDefault="000C56E7" w:rsidP="000C56E7">
      <w:pPr>
        <w:pStyle w:val="Heading2"/>
        <w:keepLines w:val="0"/>
        <w:numPr>
          <w:ilvl w:val="0"/>
          <w:numId w:val="30"/>
        </w:numPr>
        <w:spacing w:before="0"/>
        <w:rPr>
          <w:sz w:val="24"/>
        </w:rPr>
      </w:pPr>
      <w:r>
        <w:rPr>
          <w:sz w:val="24"/>
        </w:rPr>
        <w:t xml:space="preserve">POSSESSION OF SITE </w:t>
      </w:r>
    </w:p>
    <w:p w14:paraId="02AAF111" w14:textId="77777777" w:rsidR="000C56E7" w:rsidRDefault="000C56E7" w:rsidP="000C56E7">
      <w:pPr>
        <w:rPr>
          <w:sz w:val="24"/>
        </w:rPr>
      </w:pPr>
    </w:p>
    <w:p w14:paraId="72EEC468" w14:textId="77777777" w:rsidR="000C56E7" w:rsidRDefault="000C56E7" w:rsidP="000C56E7">
      <w:pPr>
        <w:numPr>
          <w:ilvl w:val="0"/>
          <w:numId w:val="31"/>
        </w:numPr>
        <w:rPr>
          <w:b/>
          <w:sz w:val="24"/>
        </w:rPr>
      </w:pPr>
      <w:r>
        <w:rPr>
          <w:b/>
          <w:sz w:val="24"/>
        </w:rPr>
        <w:t xml:space="preserve">Access to Site </w:t>
      </w:r>
    </w:p>
    <w:p w14:paraId="4CF1C291" w14:textId="77777777" w:rsidR="000C56E7" w:rsidRDefault="000C56E7" w:rsidP="000C56E7">
      <w:pPr>
        <w:rPr>
          <w:b/>
          <w:sz w:val="24"/>
        </w:rPr>
      </w:pPr>
    </w:p>
    <w:p w14:paraId="71C21E19" w14:textId="77777777" w:rsidR="000C56E7" w:rsidRDefault="000C56E7" w:rsidP="000C56E7">
      <w:pPr>
        <w:pStyle w:val="BodyTextIndent"/>
      </w:pPr>
      <w:r>
        <w:t xml:space="preserve">The Employer shall with the Engineer's written order to commence the Works, give to the Contractor possession of so much of the Site as may be required to enable the Contractor to commence and proceed with the construction of the Works in accordance with the </w:t>
      </w:r>
      <w:proofErr w:type="spellStart"/>
      <w:r>
        <w:t>Programme</w:t>
      </w:r>
      <w:proofErr w:type="spellEnd"/>
      <w:r>
        <w:t xml:space="preserv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w:t>
      </w:r>
      <w:proofErr w:type="spellStart"/>
      <w:r>
        <w:t>Programme</w:t>
      </w:r>
      <w:proofErr w:type="spellEnd"/>
      <w:r>
        <w:t xml:space="preserve"> or proposals, as the case may be. </w:t>
      </w:r>
    </w:p>
    <w:p w14:paraId="3F0994BA" w14:textId="77777777" w:rsidR="000C56E7" w:rsidRDefault="000C56E7" w:rsidP="000C56E7">
      <w:pPr>
        <w:rPr>
          <w:sz w:val="24"/>
        </w:rPr>
      </w:pPr>
    </w:p>
    <w:p w14:paraId="6D9B6FEB" w14:textId="77777777" w:rsidR="000C56E7" w:rsidRDefault="000C56E7" w:rsidP="000C56E7">
      <w:pPr>
        <w:numPr>
          <w:ilvl w:val="0"/>
          <w:numId w:val="31"/>
        </w:numPr>
        <w:rPr>
          <w:b/>
          <w:sz w:val="24"/>
        </w:rPr>
      </w:pPr>
      <w:r>
        <w:rPr>
          <w:b/>
          <w:sz w:val="24"/>
        </w:rPr>
        <w:t xml:space="preserve">Wayleaves, etc. </w:t>
      </w:r>
    </w:p>
    <w:p w14:paraId="7F218E17" w14:textId="77777777" w:rsidR="000C56E7" w:rsidRDefault="000C56E7" w:rsidP="000C56E7">
      <w:pPr>
        <w:rPr>
          <w:sz w:val="24"/>
        </w:rPr>
      </w:pPr>
    </w:p>
    <w:p w14:paraId="45551525" w14:textId="77777777" w:rsidR="000C56E7" w:rsidRDefault="000C56E7" w:rsidP="000C56E7">
      <w:pPr>
        <w:pStyle w:val="BodyTextIndent"/>
      </w:pPr>
      <w: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6C1911F8" w14:textId="77777777" w:rsidR="000C56E7" w:rsidRDefault="000C56E7" w:rsidP="000C56E7">
      <w:pPr>
        <w:rPr>
          <w:sz w:val="24"/>
        </w:rPr>
      </w:pPr>
    </w:p>
    <w:p w14:paraId="18D335A8" w14:textId="77777777" w:rsidR="000C56E7" w:rsidRDefault="000C56E7" w:rsidP="000C56E7">
      <w:pPr>
        <w:numPr>
          <w:ilvl w:val="0"/>
          <w:numId w:val="31"/>
        </w:numPr>
        <w:rPr>
          <w:b/>
          <w:sz w:val="24"/>
        </w:rPr>
      </w:pPr>
      <w:r>
        <w:rPr>
          <w:b/>
          <w:sz w:val="24"/>
        </w:rPr>
        <w:t xml:space="preserve">Limits of the Site </w:t>
      </w:r>
    </w:p>
    <w:p w14:paraId="79BE2A7F" w14:textId="77777777" w:rsidR="000C56E7" w:rsidRDefault="000C56E7" w:rsidP="000C56E7">
      <w:pPr>
        <w:rPr>
          <w:sz w:val="24"/>
        </w:rPr>
      </w:pPr>
    </w:p>
    <w:p w14:paraId="0F713A62" w14:textId="77777777" w:rsidR="000C56E7" w:rsidRDefault="000C56E7" w:rsidP="000C56E7">
      <w:pPr>
        <w:pStyle w:val="BodyTextIndent"/>
      </w:pPr>
      <w: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w:t>
      </w:r>
      <w:proofErr w:type="gramStart"/>
      <w:r>
        <w:t>road</w:t>
      </w:r>
      <w:proofErr w:type="gramEnd"/>
      <w:r>
        <w:t xml:space="preserve">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05D978FA" w14:textId="77777777" w:rsidR="000C56E7" w:rsidRDefault="000C56E7" w:rsidP="000C56E7">
      <w:pPr>
        <w:rPr>
          <w:sz w:val="24"/>
        </w:rPr>
      </w:pPr>
    </w:p>
    <w:p w14:paraId="0302CB37" w14:textId="77777777" w:rsidR="000C56E7" w:rsidRDefault="000C56E7" w:rsidP="000C56E7">
      <w:pPr>
        <w:pStyle w:val="Heading2"/>
        <w:keepLines w:val="0"/>
        <w:numPr>
          <w:ilvl w:val="0"/>
          <w:numId w:val="32"/>
        </w:numPr>
        <w:spacing w:before="0"/>
        <w:rPr>
          <w:sz w:val="24"/>
        </w:rPr>
      </w:pPr>
      <w:r>
        <w:rPr>
          <w:sz w:val="24"/>
        </w:rPr>
        <w:t xml:space="preserve">TIME FOR COMPLETION </w:t>
      </w:r>
    </w:p>
    <w:p w14:paraId="1D3ABFE5" w14:textId="77777777" w:rsidR="000C56E7" w:rsidRDefault="000C56E7" w:rsidP="000C56E7">
      <w:pPr>
        <w:rPr>
          <w:sz w:val="24"/>
        </w:rPr>
      </w:pPr>
    </w:p>
    <w:p w14:paraId="71E06F89" w14:textId="77777777" w:rsidR="000C56E7" w:rsidRDefault="000C56E7" w:rsidP="000C56E7">
      <w:pPr>
        <w:numPr>
          <w:ilvl w:val="0"/>
          <w:numId w:val="33"/>
        </w:numPr>
        <w:rPr>
          <w:sz w:val="24"/>
        </w:rPr>
      </w:pPr>
      <w:r>
        <w:rPr>
          <w:sz w:val="24"/>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4A23C637" w14:textId="77777777" w:rsidR="000C56E7" w:rsidRDefault="000C56E7" w:rsidP="000C56E7">
      <w:pPr>
        <w:rPr>
          <w:sz w:val="24"/>
        </w:rPr>
      </w:pPr>
    </w:p>
    <w:p w14:paraId="5978181A" w14:textId="77777777" w:rsidR="000C56E7" w:rsidRDefault="000C56E7" w:rsidP="000C56E7">
      <w:pPr>
        <w:numPr>
          <w:ilvl w:val="0"/>
          <w:numId w:val="33"/>
        </w:numPr>
        <w:rPr>
          <w:sz w:val="24"/>
        </w:rPr>
      </w:pPr>
      <w:r>
        <w:rPr>
          <w:sz w:val="24"/>
        </w:rPr>
        <w:lastRenderedPageBreak/>
        <w:t xml:space="preserve">The completion time includes weekly rest days, official holidays, and days of inclement weather. </w:t>
      </w:r>
    </w:p>
    <w:p w14:paraId="6F417B67" w14:textId="77777777" w:rsidR="000C56E7" w:rsidRDefault="000C56E7" w:rsidP="000C56E7">
      <w:pPr>
        <w:rPr>
          <w:sz w:val="24"/>
        </w:rPr>
      </w:pPr>
    </w:p>
    <w:p w14:paraId="3E281614" w14:textId="77777777" w:rsidR="000C56E7" w:rsidRDefault="000C56E7" w:rsidP="000C56E7">
      <w:pPr>
        <w:pStyle w:val="Heading2"/>
        <w:keepLines w:val="0"/>
        <w:numPr>
          <w:ilvl w:val="0"/>
          <w:numId w:val="32"/>
        </w:numPr>
        <w:spacing w:before="0"/>
        <w:rPr>
          <w:sz w:val="24"/>
        </w:rPr>
      </w:pPr>
      <w:r>
        <w:rPr>
          <w:sz w:val="24"/>
        </w:rPr>
        <w:t xml:space="preserve">EXTENSION OF TIME FOR COMPLETION </w:t>
      </w:r>
    </w:p>
    <w:p w14:paraId="22E3DA41" w14:textId="77777777" w:rsidR="000C56E7" w:rsidRDefault="000C56E7" w:rsidP="000C56E7">
      <w:pPr>
        <w:rPr>
          <w:sz w:val="24"/>
        </w:rPr>
      </w:pPr>
    </w:p>
    <w:p w14:paraId="1A38B30D" w14:textId="77777777" w:rsidR="000C56E7" w:rsidRDefault="000C56E7" w:rsidP="000C56E7">
      <w:pPr>
        <w:pStyle w:val="BodyTextIndent"/>
      </w:pPr>
      <w: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0C39BF7C" w14:textId="77777777" w:rsidR="000C56E7" w:rsidRDefault="000C56E7" w:rsidP="000C56E7">
      <w:pPr>
        <w:rPr>
          <w:sz w:val="24"/>
        </w:rPr>
      </w:pPr>
    </w:p>
    <w:p w14:paraId="1E73AFA5" w14:textId="77777777" w:rsidR="000C56E7" w:rsidRDefault="000C56E7" w:rsidP="000C56E7">
      <w:pPr>
        <w:pStyle w:val="Heading2"/>
        <w:keepLines w:val="0"/>
        <w:numPr>
          <w:ilvl w:val="0"/>
          <w:numId w:val="32"/>
        </w:numPr>
        <w:spacing w:before="0"/>
        <w:rPr>
          <w:sz w:val="24"/>
        </w:rPr>
      </w:pPr>
      <w:r>
        <w:rPr>
          <w:sz w:val="24"/>
        </w:rPr>
        <w:t xml:space="preserve">RATE OF PROGRESS </w:t>
      </w:r>
    </w:p>
    <w:p w14:paraId="57261E3D" w14:textId="77777777" w:rsidR="000C56E7" w:rsidRDefault="000C56E7" w:rsidP="000C56E7">
      <w:pPr>
        <w:rPr>
          <w:sz w:val="24"/>
        </w:rPr>
      </w:pPr>
    </w:p>
    <w:p w14:paraId="6C62E712" w14:textId="77777777" w:rsidR="000C56E7" w:rsidRDefault="000C56E7" w:rsidP="000C56E7">
      <w:pPr>
        <w:pStyle w:val="BodyTextIndent"/>
      </w:pPr>
      <w:r>
        <w:t xml:space="preserve">The whole of the materials, plant and </w:t>
      </w:r>
      <w:proofErr w:type="spellStart"/>
      <w:r>
        <w:t>labour</w:t>
      </w:r>
      <w:proofErr w:type="spellEnd"/>
      <w:r>
        <w:t xml:space="preserve">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2947805F" w14:textId="77777777" w:rsidR="000C56E7" w:rsidRDefault="000C56E7" w:rsidP="000C56E7">
      <w:pPr>
        <w:pStyle w:val="BodyTextIndent"/>
      </w:pPr>
      <w: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37148678" w14:textId="77777777" w:rsidR="000C56E7" w:rsidRDefault="000C56E7" w:rsidP="000C56E7">
      <w:pPr>
        <w:rPr>
          <w:sz w:val="24"/>
        </w:rPr>
      </w:pPr>
    </w:p>
    <w:p w14:paraId="297767C9" w14:textId="77777777" w:rsidR="000C56E7" w:rsidRDefault="000C56E7" w:rsidP="000C56E7">
      <w:pPr>
        <w:pStyle w:val="Heading2"/>
        <w:keepLines w:val="0"/>
        <w:numPr>
          <w:ilvl w:val="0"/>
          <w:numId w:val="32"/>
        </w:numPr>
        <w:spacing w:before="0"/>
        <w:rPr>
          <w:sz w:val="24"/>
        </w:rPr>
      </w:pPr>
      <w:r>
        <w:rPr>
          <w:sz w:val="24"/>
        </w:rPr>
        <w:t xml:space="preserve">LIQUIDATED DAMAGES FOR DELAY </w:t>
      </w:r>
    </w:p>
    <w:p w14:paraId="64D55AB7" w14:textId="77777777" w:rsidR="000C56E7" w:rsidRDefault="000C56E7" w:rsidP="000C56E7">
      <w:pPr>
        <w:rPr>
          <w:sz w:val="24"/>
        </w:rPr>
      </w:pPr>
    </w:p>
    <w:p w14:paraId="6806105F" w14:textId="77777777" w:rsidR="000C56E7" w:rsidRDefault="000C56E7" w:rsidP="000C56E7">
      <w:pPr>
        <w:numPr>
          <w:ilvl w:val="0"/>
          <w:numId w:val="34"/>
        </w:numPr>
        <w:rPr>
          <w:sz w:val="24"/>
        </w:rPr>
      </w:pPr>
      <w:r>
        <w:rPr>
          <w:sz w:val="24"/>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w:t>
      </w:r>
      <w:r>
        <w:rPr>
          <w:sz w:val="24"/>
        </w:rPr>
        <w:lastRenderedPageBreak/>
        <w:t xml:space="preserve">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4BAEE9F2" w14:textId="77777777" w:rsidR="000C56E7" w:rsidRDefault="000C56E7" w:rsidP="000C56E7">
      <w:pPr>
        <w:rPr>
          <w:sz w:val="24"/>
        </w:rPr>
      </w:pPr>
    </w:p>
    <w:p w14:paraId="1051D62A" w14:textId="77777777" w:rsidR="000C56E7" w:rsidRDefault="000C56E7" w:rsidP="000C56E7">
      <w:pPr>
        <w:numPr>
          <w:ilvl w:val="0"/>
          <w:numId w:val="34"/>
        </w:numPr>
        <w:rPr>
          <w:sz w:val="24"/>
        </w:rPr>
      </w:pPr>
      <w:r>
        <w:rPr>
          <w:sz w:val="24"/>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2E91B64B" w14:textId="77777777" w:rsidR="000C56E7" w:rsidRDefault="000C56E7" w:rsidP="000C56E7">
      <w:pPr>
        <w:rPr>
          <w:sz w:val="24"/>
        </w:rPr>
      </w:pPr>
    </w:p>
    <w:p w14:paraId="270B1518" w14:textId="77777777" w:rsidR="000C56E7" w:rsidRDefault="000C56E7" w:rsidP="000C56E7">
      <w:pPr>
        <w:pStyle w:val="Heading2"/>
        <w:keepLines w:val="0"/>
        <w:numPr>
          <w:ilvl w:val="0"/>
          <w:numId w:val="32"/>
        </w:numPr>
        <w:spacing w:before="0"/>
        <w:rPr>
          <w:sz w:val="24"/>
        </w:rPr>
      </w:pPr>
      <w:r>
        <w:rPr>
          <w:sz w:val="24"/>
        </w:rPr>
        <w:t xml:space="preserve">CERTIFICATE OF SUBSTANTIAL COMPLETION </w:t>
      </w:r>
    </w:p>
    <w:p w14:paraId="6F34F5E2" w14:textId="77777777" w:rsidR="000C56E7" w:rsidRDefault="000C56E7" w:rsidP="000C56E7">
      <w:pPr>
        <w:rPr>
          <w:sz w:val="24"/>
        </w:rPr>
      </w:pPr>
    </w:p>
    <w:p w14:paraId="5DC9D9D5" w14:textId="77777777" w:rsidR="000C56E7" w:rsidRDefault="000C56E7" w:rsidP="000C56E7">
      <w:pPr>
        <w:numPr>
          <w:ilvl w:val="0"/>
          <w:numId w:val="35"/>
        </w:numPr>
        <w:rPr>
          <w:b/>
          <w:sz w:val="24"/>
        </w:rPr>
      </w:pPr>
      <w:r>
        <w:rPr>
          <w:b/>
          <w:sz w:val="24"/>
        </w:rPr>
        <w:t xml:space="preserve">Substantial Completion of the Works </w:t>
      </w:r>
    </w:p>
    <w:p w14:paraId="23B6AE9A" w14:textId="77777777" w:rsidR="000C56E7" w:rsidRDefault="000C56E7" w:rsidP="000C56E7">
      <w:pPr>
        <w:rPr>
          <w:sz w:val="24"/>
        </w:rPr>
      </w:pPr>
    </w:p>
    <w:p w14:paraId="325504D7" w14:textId="77777777" w:rsidR="000C56E7" w:rsidRDefault="000C56E7" w:rsidP="000C56E7">
      <w:pPr>
        <w:pStyle w:val="BodyTextIndent"/>
      </w:pPr>
      <w:r>
        <w:t xml:space="preserve">When the whole of the Works </w:t>
      </w:r>
      <w:proofErr w:type="gramStart"/>
      <w:r>
        <w:t>have</w:t>
      </w:r>
      <w:proofErr w:type="gramEnd"/>
      <w:r>
        <w:t xml:space="preser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02A77D1B" w14:textId="77777777" w:rsidR="000C56E7" w:rsidRDefault="000C56E7" w:rsidP="000C56E7">
      <w:pPr>
        <w:rPr>
          <w:sz w:val="24"/>
        </w:rPr>
      </w:pPr>
    </w:p>
    <w:p w14:paraId="6E7735D8" w14:textId="77777777" w:rsidR="000C56E7" w:rsidRDefault="000C56E7" w:rsidP="000C56E7">
      <w:pPr>
        <w:numPr>
          <w:ilvl w:val="0"/>
          <w:numId w:val="35"/>
        </w:numPr>
        <w:rPr>
          <w:b/>
          <w:sz w:val="24"/>
        </w:rPr>
      </w:pPr>
      <w:r>
        <w:rPr>
          <w:b/>
          <w:sz w:val="24"/>
        </w:rPr>
        <w:t xml:space="preserve">Substantial Completion of Sections or Parts of the Works </w:t>
      </w:r>
    </w:p>
    <w:p w14:paraId="6E5992C9" w14:textId="77777777" w:rsidR="000C56E7" w:rsidRDefault="000C56E7" w:rsidP="000C56E7">
      <w:pPr>
        <w:rPr>
          <w:sz w:val="24"/>
        </w:rPr>
      </w:pPr>
    </w:p>
    <w:p w14:paraId="7D610866" w14:textId="77777777" w:rsidR="000C56E7" w:rsidRDefault="000C56E7" w:rsidP="000C56E7">
      <w:pPr>
        <w:pStyle w:val="BodyTextIndent"/>
      </w:pPr>
      <w: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0E8C3A1A" w14:textId="77777777" w:rsidR="000C56E7" w:rsidRDefault="000C56E7" w:rsidP="000C56E7">
      <w:pPr>
        <w:rPr>
          <w:sz w:val="24"/>
        </w:rPr>
      </w:pPr>
    </w:p>
    <w:p w14:paraId="349DB377" w14:textId="77777777" w:rsidR="000C56E7" w:rsidRDefault="000C56E7" w:rsidP="000C56E7">
      <w:pPr>
        <w:numPr>
          <w:ilvl w:val="0"/>
          <w:numId w:val="36"/>
        </w:numPr>
        <w:rPr>
          <w:sz w:val="24"/>
        </w:rPr>
      </w:pPr>
      <w:r>
        <w:rPr>
          <w:sz w:val="24"/>
        </w:rPr>
        <w:lastRenderedPageBreak/>
        <w:t xml:space="preserve">a separate time for completion is provided in the Contract in respect of such Section or part of the Works; </w:t>
      </w:r>
    </w:p>
    <w:p w14:paraId="20FAA2AA" w14:textId="77777777" w:rsidR="000C56E7" w:rsidRDefault="000C56E7" w:rsidP="000C56E7">
      <w:pPr>
        <w:rPr>
          <w:sz w:val="24"/>
        </w:rPr>
      </w:pPr>
    </w:p>
    <w:p w14:paraId="4A3F23B5" w14:textId="77777777" w:rsidR="000C56E7" w:rsidRDefault="000C56E7" w:rsidP="000C56E7">
      <w:pPr>
        <w:numPr>
          <w:ilvl w:val="0"/>
          <w:numId w:val="36"/>
        </w:numPr>
        <w:rPr>
          <w:sz w:val="24"/>
        </w:rPr>
      </w:pPr>
      <w:r>
        <w:rPr>
          <w:sz w:val="24"/>
        </w:rPr>
        <w:t xml:space="preserve">such Section or part of the Works has been completed to the satisfaction of the Engineer and is required by the Employer for his occupation or use. </w:t>
      </w:r>
    </w:p>
    <w:p w14:paraId="7349A952" w14:textId="77777777" w:rsidR="000C56E7" w:rsidRDefault="000C56E7" w:rsidP="000C56E7">
      <w:pPr>
        <w:rPr>
          <w:sz w:val="24"/>
        </w:rPr>
      </w:pPr>
    </w:p>
    <w:p w14:paraId="6BF1B56F" w14:textId="77777777" w:rsidR="000C56E7" w:rsidRDefault="000C56E7" w:rsidP="000C56E7">
      <w:pPr>
        <w:ind w:left="360"/>
        <w:rPr>
          <w:sz w:val="24"/>
        </w:rPr>
      </w:pPr>
      <w:r>
        <w:rPr>
          <w:sz w:val="24"/>
        </w:rPr>
        <w:t xml:space="preserve">Upon the issuance of such Certificate, the Contractor shall be deemed to have undertaken to complete any outstanding work during the Defects Liability Period. </w:t>
      </w:r>
    </w:p>
    <w:p w14:paraId="32CA4CE6" w14:textId="77777777" w:rsidR="000C56E7" w:rsidRDefault="000C56E7" w:rsidP="000C56E7">
      <w:pPr>
        <w:rPr>
          <w:sz w:val="24"/>
        </w:rPr>
      </w:pPr>
    </w:p>
    <w:p w14:paraId="15F4EAD9" w14:textId="77777777" w:rsidR="000C56E7" w:rsidRDefault="000C56E7" w:rsidP="000C56E7">
      <w:pPr>
        <w:pStyle w:val="Heading2"/>
        <w:keepLines w:val="0"/>
        <w:numPr>
          <w:ilvl w:val="0"/>
          <w:numId w:val="37"/>
        </w:numPr>
        <w:spacing w:before="0"/>
        <w:rPr>
          <w:sz w:val="24"/>
        </w:rPr>
      </w:pPr>
      <w:r>
        <w:rPr>
          <w:sz w:val="24"/>
        </w:rPr>
        <w:t xml:space="preserve">DEFECTS LIABILITY </w:t>
      </w:r>
    </w:p>
    <w:p w14:paraId="6FE251C2" w14:textId="77777777" w:rsidR="000C56E7" w:rsidRDefault="000C56E7" w:rsidP="000C56E7">
      <w:pPr>
        <w:rPr>
          <w:sz w:val="24"/>
        </w:rPr>
      </w:pPr>
    </w:p>
    <w:p w14:paraId="586771E4" w14:textId="77777777" w:rsidR="000C56E7" w:rsidRDefault="000C56E7" w:rsidP="000C56E7">
      <w:pPr>
        <w:numPr>
          <w:ilvl w:val="0"/>
          <w:numId w:val="38"/>
        </w:numPr>
        <w:rPr>
          <w:b/>
          <w:sz w:val="24"/>
        </w:rPr>
      </w:pPr>
      <w:r>
        <w:rPr>
          <w:b/>
          <w:sz w:val="24"/>
        </w:rPr>
        <w:t xml:space="preserve"> Defects Liability Period </w:t>
      </w:r>
    </w:p>
    <w:p w14:paraId="13891FC2" w14:textId="77777777" w:rsidR="000C56E7" w:rsidRDefault="000C56E7" w:rsidP="000C56E7">
      <w:pPr>
        <w:rPr>
          <w:sz w:val="24"/>
        </w:rPr>
      </w:pPr>
    </w:p>
    <w:p w14:paraId="0E94067C" w14:textId="77777777" w:rsidR="000C56E7" w:rsidRDefault="000C56E7" w:rsidP="000C56E7">
      <w:pPr>
        <w:pStyle w:val="BodyTextIndent"/>
      </w:pPr>
      <w: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5FC96E94" w14:textId="77777777" w:rsidR="000C56E7" w:rsidRDefault="000C56E7" w:rsidP="000C56E7">
      <w:pPr>
        <w:rPr>
          <w:sz w:val="24"/>
        </w:rPr>
      </w:pPr>
    </w:p>
    <w:p w14:paraId="4DA4120F" w14:textId="77777777" w:rsidR="000C56E7" w:rsidRDefault="000C56E7" w:rsidP="000C56E7">
      <w:pPr>
        <w:numPr>
          <w:ilvl w:val="0"/>
          <w:numId w:val="38"/>
        </w:numPr>
        <w:rPr>
          <w:b/>
          <w:sz w:val="24"/>
        </w:rPr>
      </w:pPr>
      <w:r>
        <w:rPr>
          <w:sz w:val="24"/>
        </w:rPr>
        <w:t xml:space="preserve"> </w:t>
      </w:r>
      <w:r>
        <w:rPr>
          <w:b/>
          <w:sz w:val="24"/>
        </w:rPr>
        <w:t xml:space="preserve">Completion of Outstanding Work and Remedying of Defects </w:t>
      </w:r>
    </w:p>
    <w:p w14:paraId="2A55B1AD" w14:textId="77777777" w:rsidR="000C56E7" w:rsidRDefault="000C56E7" w:rsidP="000C56E7">
      <w:pPr>
        <w:rPr>
          <w:sz w:val="24"/>
        </w:rPr>
      </w:pPr>
    </w:p>
    <w:p w14:paraId="348E06BA" w14:textId="77777777" w:rsidR="000C56E7" w:rsidRDefault="000C56E7" w:rsidP="000C56E7">
      <w:pPr>
        <w:pStyle w:val="BodyTextIndent"/>
      </w:pPr>
      <w: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47A4CEFC" w14:textId="77777777" w:rsidR="000C56E7" w:rsidRDefault="000C56E7" w:rsidP="000C56E7">
      <w:pPr>
        <w:rPr>
          <w:sz w:val="24"/>
        </w:rPr>
      </w:pPr>
    </w:p>
    <w:p w14:paraId="18A562FB" w14:textId="77777777" w:rsidR="000C56E7" w:rsidRDefault="000C56E7" w:rsidP="000C56E7">
      <w:pPr>
        <w:numPr>
          <w:ilvl w:val="0"/>
          <w:numId w:val="38"/>
        </w:numPr>
        <w:rPr>
          <w:b/>
          <w:sz w:val="24"/>
        </w:rPr>
      </w:pPr>
      <w:r>
        <w:rPr>
          <w:b/>
          <w:sz w:val="24"/>
        </w:rPr>
        <w:t xml:space="preserve"> Cost of Execution of Work of Repair, etc. </w:t>
      </w:r>
    </w:p>
    <w:p w14:paraId="1BD2EAF6" w14:textId="77777777" w:rsidR="000C56E7" w:rsidRDefault="000C56E7" w:rsidP="000C56E7">
      <w:pPr>
        <w:rPr>
          <w:sz w:val="24"/>
        </w:rPr>
      </w:pPr>
    </w:p>
    <w:p w14:paraId="058CA68E" w14:textId="77777777" w:rsidR="000C56E7" w:rsidRDefault="000C56E7" w:rsidP="000C56E7">
      <w:pPr>
        <w:pStyle w:val="BodyTextIndent"/>
      </w:pPr>
      <w: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7FDE3820" w14:textId="77777777" w:rsidR="000C56E7" w:rsidRDefault="000C56E7" w:rsidP="000C56E7">
      <w:pPr>
        <w:rPr>
          <w:sz w:val="24"/>
        </w:rPr>
      </w:pPr>
    </w:p>
    <w:p w14:paraId="0B1C19B7" w14:textId="77777777" w:rsidR="000C56E7" w:rsidRDefault="000C56E7" w:rsidP="000C56E7">
      <w:pPr>
        <w:numPr>
          <w:ilvl w:val="0"/>
          <w:numId w:val="38"/>
        </w:numPr>
        <w:rPr>
          <w:b/>
          <w:sz w:val="24"/>
        </w:rPr>
      </w:pPr>
      <w:r>
        <w:rPr>
          <w:b/>
          <w:sz w:val="24"/>
        </w:rPr>
        <w:t xml:space="preserve"> Remedy on Contractor's Failure to Carry Out Work Required </w:t>
      </w:r>
    </w:p>
    <w:p w14:paraId="50133F25" w14:textId="77777777" w:rsidR="000C56E7" w:rsidRDefault="000C56E7" w:rsidP="000C56E7">
      <w:pPr>
        <w:rPr>
          <w:sz w:val="24"/>
        </w:rPr>
      </w:pPr>
    </w:p>
    <w:p w14:paraId="0D6A5B17" w14:textId="77777777" w:rsidR="000C56E7" w:rsidRDefault="000C56E7" w:rsidP="000C56E7">
      <w:pPr>
        <w:pStyle w:val="BodyTextIndent"/>
      </w:pPr>
      <w: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4435435E" w14:textId="77777777" w:rsidR="000C56E7" w:rsidRDefault="000C56E7" w:rsidP="000C56E7">
      <w:pPr>
        <w:rPr>
          <w:sz w:val="24"/>
        </w:rPr>
      </w:pPr>
    </w:p>
    <w:p w14:paraId="4A6647F6" w14:textId="77777777" w:rsidR="000C56E7" w:rsidRDefault="000C56E7" w:rsidP="000C56E7">
      <w:pPr>
        <w:numPr>
          <w:ilvl w:val="0"/>
          <w:numId w:val="38"/>
        </w:numPr>
        <w:rPr>
          <w:b/>
          <w:sz w:val="24"/>
        </w:rPr>
      </w:pPr>
      <w:r>
        <w:rPr>
          <w:b/>
          <w:sz w:val="24"/>
        </w:rPr>
        <w:lastRenderedPageBreak/>
        <w:t xml:space="preserve"> Certificate of Final Completion </w:t>
      </w:r>
    </w:p>
    <w:p w14:paraId="50E387E6" w14:textId="77777777" w:rsidR="000C56E7" w:rsidRDefault="000C56E7" w:rsidP="000C56E7">
      <w:pPr>
        <w:rPr>
          <w:sz w:val="24"/>
        </w:rPr>
      </w:pPr>
    </w:p>
    <w:p w14:paraId="43E17319" w14:textId="77777777" w:rsidR="000C56E7" w:rsidRDefault="000C56E7" w:rsidP="000C56E7">
      <w:pPr>
        <w:pStyle w:val="BodyTextIndent"/>
      </w:pPr>
      <w:r>
        <w:t xml:space="preserve">Upon satisfactory completion of the work outstanding on the Works, the Engineer shall within </w:t>
      </w:r>
      <w:proofErr w:type="gramStart"/>
      <w:r>
        <w:t>twenty eight</w:t>
      </w:r>
      <w:proofErr w:type="gramEnd"/>
      <w:r>
        <w:t xml:space="preserve">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3B09592E" w14:textId="77777777" w:rsidR="000C56E7" w:rsidRDefault="000C56E7" w:rsidP="000C56E7">
      <w:pPr>
        <w:rPr>
          <w:sz w:val="24"/>
        </w:rPr>
      </w:pPr>
    </w:p>
    <w:p w14:paraId="70AEFE0B" w14:textId="77777777" w:rsidR="000C56E7" w:rsidRDefault="000C56E7" w:rsidP="000C56E7">
      <w:pPr>
        <w:rPr>
          <w:sz w:val="24"/>
        </w:rPr>
      </w:pPr>
    </w:p>
    <w:p w14:paraId="0454DF04" w14:textId="77777777" w:rsidR="000C56E7" w:rsidRDefault="000C56E7" w:rsidP="000C56E7">
      <w:pPr>
        <w:pStyle w:val="Heading2"/>
        <w:keepLines w:val="0"/>
        <w:numPr>
          <w:ilvl w:val="0"/>
          <w:numId w:val="37"/>
        </w:numPr>
        <w:spacing w:before="0"/>
        <w:rPr>
          <w:sz w:val="24"/>
        </w:rPr>
      </w:pPr>
      <w:r>
        <w:rPr>
          <w:sz w:val="24"/>
        </w:rPr>
        <w:t xml:space="preserve"> ALTERATIONS, ADDITIONS AND OMISSIONS </w:t>
      </w:r>
    </w:p>
    <w:p w14:paraId="46FC4909" w14:textId="77777777" w:rsidR="000C56E7" w:rsidRDefault="000C56E7" w:rsidP="000C56E7">
      <w:pPr>
        <w:rPr>
          <w:sz w:val="24"/>
        </w:rPr>
      </w:pPr>
    </w:p>
    <w:p w14:paraId="578ABB08" w14:textId="77777777" w:rsidR="000C56E7" w:rsidRDefault="000C56E7" w:rsidP="000C56E7">
      <w:pPr>
        <w:pStyle w:val="Heading2"/>
        <w:keepLines w:val="0"/>
        <w:numPr>
          <w:ilvl w:val="0"/>
          <w:numId w:val="39"/>
        </w:numPr>
        <w:spacing w:before="0"/>
        <w:rPr>
          <w:sz w:val="24"/>
        </w:rPr>
      </w:pPr>
      <w:r>
        <w:rPr>
          <w:sz w:val="24"/>
        </w:rPr>
        <w:t xml:space="preserve"> Variations </w:t>
      </w:r>
    </w:p>
    <w:p w14:paraId="0035F6CE" w14:textId="77777777" w:rsidR="000C56E7" w:rsidRDefault="000C56E7" w:rsidP="000C56E7">
      <w:pPr>
        <w:rPr>
          <w:sz w:val="24"/>
        </w:rPr>
      </w:pPr>
    </w:p>
    <w:p w14:paraId="3149E898" w14:textId="77777777" w:rsidR="000C56E7" w:rsidRDefault="000C56E7" w:rsidP="000C56E7">
      <w:pPr>
        <w:pStyle w:val="BodyTextIndent"/>
      </w:pPr>
      <w: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7B6CEC0E" w14:textId="77777777" w:rsidR="000C56E7" w:rsidRDefault="000C56E7" w:rsidP="000C56E7">
      <w:pPr>
        <w:rPr>
          <w:sz w:val="24"/>
        </w:rPr>
      </w:pPr>
    </w:p>
    <w:p w14:paraId="1CA8BF56" w14:textId="77777777" w:rsidR="000C56E7" w:rsidRDefault="000C56E7" w:rsidP="000C56E7">
      <w:pPr>
        <w:numPr>
          <w:ilvl w:val="0"/>
          <w:numId w:val="40"/>
        </w:numPr>
        <w:rPr>
          <w:sz w:val="24"/>
        </w:rPr>
      </w:pPr>
      <w:r>
        <w:rPr>
          <w:sz w:val="24"/>
        </w:rPr>
        <w:t xml:space="preserve">increase or decrease the quantity of any work under the Contract; </w:t>
      </w:r>
    </w:p>
    <w:p w14:paraId="10C10F9A" w14:textId="77777777" w:rsidR="000C56E7" w:rsidRDefault="000C56E7" w:rsidP="000C56E7">
      <w:pPr>
        <w:rPr>
          <w:sz w:val="24"/>
        </w:rPr>
      </w:pPr>
    </w:p>
    <w:p w14:paraId="598033C0" w14:textId="77777777" w:rsidR="000C56E7" w:rsidRDefault="000C56E7" w:rsidP="000C56E7">
      <w:pPr>
        <w:numPr>
          <w:ilvl w:val="0"/>
          <w:numId w:val="40"/>
        </w:numPr>
        <w:rPr>
          <w:sz w:val="24"/>
        </w:rPr>
      </w:pPr>
      <w:r>
        <w:rPr>
          <w:sz w:val="24"/>
        </w:rPr>
        <w:t xml:space="preserve">omit any such work; </w:t>
      </w:r>
    </w:p>
    <w:p w14:paraId="264E3E6B" w14:textId="77777777" w:rsidR="000C56E7" w:rsidRDefault="000C56E7" w:rsidP="000C56E7">
      <w:pPr>
        <w:rPr>
          <w:sz w:val="24"/>
        </w:rPr>
      </w:pPr>
    </w:p>
    <w:p w14:paraId="22BD5767" w14:textId="77777777" w:rsidR="000C56E7" w:rsidRDefault="000C56E7" w:rsidP="000C56E7">
      <w:pPr>
        <w:numPr>
          <w:ilvl w:val="0"/>
          <w:numId w:val="40"/>
        </w:numPr>
        <w:rPr>
          <w:sz w:val="24"/>
        </w:rPr>
      </w:pPr>
      <w:r>
        <w:rPr>
          <w:sz w:val="24"/>
        </w:rPr>
        <w:t xml:space="preserve">change the character or quality or kind of any such work; </w:t>
      </w:r>
    </w:p>
    <w:p w14:paraId="54CEDDAA" w14:textId="77777777" w:rsidR="000C56E7" w:rsidRDefault="000C56E7" w:rsidP="000C56E7">
      <w:pPr>
        <w:rPr>
          <w:sz w:val="24"/>
        </w:rPr>
      </w:pPr>
    </w:p>
    <w:p w14:paraId="1F1A9508" w14:textId="77777777" w:rsidR="000C56E7" w:rsidRDefault="000C56E7" w:rsidP="000C56E7">
      <w:pPr>
        <w:numPr>
          <w:ilvl w:val="0"/>
          <w:numId w:val="40"/>
        </w:numPr>
        <w:rPr>
          <w:sz w:val="24"/>
        </w:rPr>
      </w:pPr>
      <w:r>
        <w:rPr>
          <w:sz w:val="24"/>
        </w:rPr>
        <w:t xml:space="preserve">change the levels, lines, positions and dimensions of any part of the Works; </w:t>
      </w:r>
    </w:p>
    <w:p w14:paraId="59D41851" w14:textId="77777777" w:rsidR="000C56E7" w:rsidRDefault="000C56E7" w:rsidP="000C56E7">
      <w:pPr>
        <w:rPr>
          <w:sz w:val="24"/>
        </w:rPr>
      </w:pPr>
    </w:p>
    <w:p w14:paraId="38B5AF0C" w14:textId="77777777" w:rsidR="000C56E7" w:rsidRDefault="000C56E7" w:rsidP="000C56E7">
      <w:pPr>
        <w:numPr>
          <w:ilvl w:val="0"/>
          <w:numId w:val="40"/>
        </w:numPr>
        <w:rPr>
          <w:sz w:val="24"/>
        </w:rPr>
      </w:pPr>
      <w:r>
        <w:rPr>
          <w:sz w:val="24"/>
        </w:rPr>
        <w:t xml:space="preserve">execute additional work of any kind necessary for the completion of the Works, and no such variation shall in any way vitiate or invalidate the Contract. </w:t>
      </w:r>
    </w:p>
    <w:p w14:paraId="2D092E1C" w14:textId="77777777" w:rsidR="000C56E7" w:rsidRDefault="000C56E7" w:rsidP="000C56E7">
      <w:pPr>
        <w:rPr>
          <w:sz w:val="24"/>
        </w:rPr>
      </w:pPr>
    </w:p>
    <w:p w14:paraId="543ABE57" w14:textId="77777777" w:rsidR="000C56E7" w:rsidRDefault="000C56E7" w:rsidP="000C56E7">
      <w:pPr>
        <w:numPr>
          <w:ilvl w:val="0"/>
          <w:numId w:val="39"/>
        </w:numPr>
        <w:rPr>
          <w:b/>
          <w:sz w:val="24"/>
        </w:rPr>
      </w:pPr>
      <w:r>
        <w:rPr>
          <w:b/>
          <w:sz w:val="24"/>
        </w:rPr>
        <w:t xml:space="preserve"> Variations Increasing Cost of Contract or altering the Works. </w:t>
      </w:r>
    </w:p>
    <w:p w14:paraId="6CA4E519" w14:textId="77777777" w:rsidR="000C56E7" w:rsidRDefault="000C56E7" w:rsidP="000C56E7">
      <w:pPr>
        <w:rPr>
          <w:sz w:val="24"/>
        </w:rPr>
      </w:pPr>
    </w:p>
    <w:p w14:paraId="0CF5D397" w14:textId="77777777" w:rsidR="000C56E7" w:rsidRDefault="000C56E7" w:rsidP="000C56E7">
      <w:pPr>
        <w:pStyle w:val="BodyTextIndent"/>
      </w:pPr>
      <w: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4DC303B9" w14:textId="77777777" w:rsidR="000C56E7" w:rsidRDefault="000C56E7" w:rsidP="000C56E7">
      <w:pPr>
        <w:rPr>
          <w:sz w:val="24"/>
        </w:rPr>
      </w:pPr>
    </w:p>
    <w:p w14:paraId="4D72AF11" w14:textId="77777777" w:rsidR="000C56E7" w:rsidRDefault="000C56E7" w:rsidP="000C56E7">
      <w:pPr>
        <w:pStyle w:val="Heading2"/>
        <w:keepLines w:val="0"/>
        <w:numPr>
          <w:ilvl w:val="0"/>
          <w:numId w:val="39"/>
        </w:numPr>
        <w:spacing w:before="0"/>
        <w:rPr>
          <w:sz w:val="24"/>
        </w:rPr>
      </w:pPr>
      <w:r>
        <w:rPr>
          <w:sz w:val="24"/>
        </w:rPr>
        <w:t xml:space="preserve">Orders for Variations to be in Writing </w:t>
      </w:r>
    </w:p>
    <w:p w14:paraId="43B2F75E" w14:textId="77777777" w:rsidR="000C56E7" w:rsidRDefault="000C56E7" w:rsidP="000C56E7">
      <w:pPr>
        <w:rPr>
          <w:sz w:val="24"/>
        </w:rPr>
      </w:pPr>
    </w:p>
    <w:p w14:paraId="43C8A2F8" w14:textId="77777777" w:rsidR="000C56E7" w:rsidRDefault="000C56E7" w:rsidP="000C56E7">
      <w:pPr>
        <w:pStyle w:val="BodyTextIndent"/>
      </w:pPr>
      <w: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0320EB6D" w14:textId="77777777" w:rsidR="000C56E7" w:rsidRDefault="000C56E7" w:rsidP="000C56E7">
      <w:pPr>
        <w:rPr>
          <w:sz w:val="24"/>
        </w:rPr>
      </w:pPr>
    </w:p>
    <w:p w14:paraId="20F45438" w14:textId="77777777" w:rsidR="000C56E7" w:rsidRDefault="000C56E7" w:rsidP="000C56E7">
      <w:pPr>
        <w:pStyle w:val="Heading2"/>
        <w:keepLines w:val="0"/>
        <w:numPr>
          <w:ilvl w:val="0"/>
          <w:numId w:val="39"/>
        </w:numPr>
        <w:spacing w:before="0"/>
        <w:rPr>
          <w:sz w:val="24"/>
        </w:rPr>
      </w:pPr>
      <w:r>
        <w:rPr>
          <w:sz w:val="24"/>
        </w:rPr>
        <w:t xml:space="preserve">Valuation of Variations </w:t>
      </w:r>
    </w:p>
    <w:p w14:paraId="584FB4D9" w14:textId="77777777" w:rsidR="000C56E7" w:rsidRDefault="000C56E7" w:rsidP="000C56E7">
      <w:pPr>
        <w:rPr>
          <w:sz w:val="24"/>
        </w:rPr>
      </w:pPr>
    </w:p>
    <w:p w14:paraId="04D9C4C6" w14:textId="77777777" w:rsidR="000C56E7" w:rsidRDefault="000C56E7" w:rsidP="000C56E7">
      <w:pPr>
        <w:pStyle w:val="BodyTextIndent"/>
      </w:pPr>
      <w: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w:t>
      </w:r>
      <w:proofErr w:type="gramStart"/>
      <w:r>
        <w:t>on the basis of</w:t>
      </w:r>
      <w:proofErr w:type="gramEnd"/>
      <w:r>
        <w:t xml:space="preserve"> the unit prices contained in the Bill of Quantities. </w:t>
      </w:r>
    </w:p>
    <w:p w14:paraId="315E8E89" w14:textId="77777777" w:rsidR="000C56E7" w:rsidRDefault="000C56E7" w:rsidP="000C56E7">
      <w:pPr>
        <w:rPr>
          <w:sz w:val="24"/>
        </w:rPr>
      </w:pPr>
    </w:p>
    <w:p w14:paraId="138EF6DD" w14:textId="77777777" w:rsidR="000C56E7" w:rsidRDefault="000C56E7" w:rsidP="000C56E7">
      <w:pPr>
        <w:pStyle w:val="Heading2"/>
        <w:keepLines w:val="0"/>
        <w:numPr>
          <w:ilvl w:val="0"/>
          <w:numId w:val="41"/>
        </w:numPr>
        <w:spacing w:before="0"/>
        <w:rPr>
          <w:sz w:val="24"/>
        </w:rPr>
      </w:pPr>
      <w:r>
        <w:rPr>
          <w:sz w:val="24"/>
        </w:rPr>
        <w:t xml:space="preserve">PLANT, TEMPORARY WORKS AND MATERIALS </w:t>
      </w:r>
    </w:p>
    <w:p w14:paraId="6EA12EA2" w14:textId="77777777" w:rsidR="000C56E7" w:rsidRDefault="000C56E7" w:rsidP="000C56E7">
      <w:pPr>
        <w:rPr>
          <w:sz w:val="24"/>
        </w:rPr>
      </w:pPr>
    </w:p>
    <w:p w14:paraId="3886FF74" w14:textId="77777777" w:rsidR="000C56E7" w:rsidRDefault="000C56E7" w:rsidP="00C6342C">
      <w:pPr>
        <w:pStyle w:val="Heading2"/>
        <w:keepLines w:val="0"/>
        <w:numPr>
          <w:ilvl w:val="0"/>
          <w:numId w:val="55"/>
        </w:numPr>
        <w:spacing w:before="0"/>
        <w:rPr>
          <w:sz w:val="24"/>
        </w:rPr>
      </w:pPr>
      <w:r>
        <w:rPr>
          <w:sz w:val="24"/>
        </w:rPr>
        <w:t xml:space="preserve">Plant, etc., Exclusive Use for the Works </w:t>
      </w:r>
    </w:p>
    <w:p w14:paraId="2E02CFB2" w14:textId="77777777" w:rsidR="000C56E7" w:rsidRDefault="000C56E7" w:rsidP="000C56E7">
      <w:pPr>
        <w:rPr>
          <w:sz w:val="24"/>
        </w:rPr>
      </w:pPr>
    </w:p>
    <w:p w14:paraId="3CE6AF3D" w14:textId="77777777" w:rsidR="000C56E7" w:rsidRDefault="000C56E7" w:rsidP="000C56E7">
      <w:pPr>
        <w:pStyle w:val="BodyTextIndent"/>
      </w:pPr>
      <w: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78DD8D40" w14:textId="77777777" w:rsidR="000C56E7" w:rsidRDefault="000C56E7" w:rsidP="000C56E7">
      <w:pPr>
        <w:rPr>
          <w:sz w:val="24"/>
        </w:rPr>
      </w:pPr>
    </w:p>
    <w:p w14:paraId="6680C523" w14:textId="77777777" w:rsidR="000C56E7" w:rsidRDefault="000C56E7" w:rsidP="00C6342C">
      <w:pPr>
        <w:numPr>
          <w:ilvl w:val="0"/>
          <w:numId w:val="55"/>
        </w:numPr>
        <w:rPr>
          <w:b/>
          <w:sz w:val="24"/>
        </w:rPr>
      </w:pPr>
      <w:r>
        <w:rPr>
          <w:b/>
          <w:sz w:val="24"/>
        </w:rPr>
        <w:t xml:space="preserve">Removal of Plant, etc. </w:t>
      </w:r>
    </w:p>
    <w:p w14:paraId="7517B756" w14:textId="77777777" w:rsidR="000C56E7" w:rsidRDefault="000C56E7" w:rsidP="000C56E7">
      <w:pPr>
        <w:rPr>
          <w:sz w:val="24"/>
        </w:rPr>
      </w:pPr>
    </w:p>
    <w:p w14:paraId="29E16677" w14:textId="77777777" w:rsidR="000C56E7" w:rsidRDefault="000C56E7" w:rsidP="000C56E7">
      <w:pPr>
        <w:pStyle w:val="BodyTextIndent"/>
      </w:pPr>
      <w:r>
        <w:t xml:space="preserve">Upon completion of the Works the Contractor shall remove from the Site all the said Constructional Plant and Temporary Works remaining thereon and any unused materials provided by the Contractor. </w:t>
      </w:r>
    </w:p>
    <w:p w14:paraId="47249F66" w14:textId="77777777" w:rsidR="000C56E7" w:rsidRDefault="000C56E7" w:rsidP="000C56E7">
      <w:pPr>
        <w:rPr>
          <w:sz w:val="24"/>
        </w:rPr>
      </w:pPr>
    </w:p>
    <w:p w14:paraId="6303E06C" w14:textId="77777777" w:rsidR="000C56E7" w:rsidRDefault="000C56E7" w:rsidP="00C6342C">
      <w:pPr>
        <w:pStyle w:val="Heading2"/>
        <w:keepLines w:val="0"/>
        <w:numPr>
          <w:ilvl w:val="0"/>
          <w:numId w:val="55"/>
        </w:numPr>
        <w:spacing w:before="0"/>
        <w:rPr>
          <w:sz w:val="24"/>
        </w:rPr>
      </w:pPr>
      <w:r>
        <w:rPr>
          <w:sz w:val="24"/>
        </w:rPr>
        <w:t xml:space="preserve">Employer not liable for Damage to Plant </w:t>
      </w:r>
    </w:p>
    <w:p w14:paraId="26C57D4E" w14:textId="77777777" w:rsidR="000C56E7" w:rsidRDefault="000C56E7" w:rsidP="000C56E7">
      <w:pPr>
        <w:rPr>
          <w:sz w:val="24"/>
        </w:rPr>
      </w:pPr>
    </w:p>
    <w:p w14:paraId="0164ECA9" w14:textId="77777777" w:rsidR="000C56E7" w:rsidRDefault="000C56E7" w:rsidP="000C56E7">
      <w:pPr>
        <w:pStyle w:val="BodyTextIndent"/>
      </w:pPr>
      <w:r>
        <w:t xml:space="preserve">The Employer shall not be at any time liable for the loss of any of the said Constructional plant, Temporary Works or Materials save if such loss results from the act or neglect of the Employer, its employees or agents. </w:t>
      </w:r>
    </w:p>
    <w:p w14:paraId="17D7C246" w14:textId="77777777" w:rsidR="000C56E7" w:rsidRDefault="000C56E7" w:rsidP="000C56E7">
      <w:pPr>
        <w:rPr>
          <w:sz w:val="24"/>
        </w:rPr>
      </w:pPr>
    </w:p>
    <w:p w14:paraId="4B44B7B8" w14:textId="77777777" w:rsidR="000C56E7" w:rsidRDefault="000C56E7" w:rsidP="00C6342C">
      <w:pPr>
        <w:pStyle w:val="Heading2"/>
        <w:keepLines w:val="0"/>
        <w:numPr>
          <w:ilvl w:val="0"/>
          <w:numId w:val="55"/>
        </w:numPr>
        <w:spacing w:before="0"/>
        <w:rPr>
          <w:sz w:val="24"/>
        </w:rPr>
      </w:pPr>
      <w:r>
        <w:rPr>
          <w:sz w:val="24"/>
        </w:rPr>
        <w:t xml:space="preserve">Ownership of paid material and work </w:t>
      </w:r>
    </w:p>
    <w:p w14:paraId="2648ED57" w14:textId="77777777" w:rsidR="000C56E7" w:rsidRDefault="000C56E7" w:rsidP="000C56E7">
      <w:pPr>
        <w:rPr>
          <w:sz w:val="24"/>
        </w:rPr>
      </w:pPr>
    </w:p>
    <w:p w14:paraId="56C5FC85" w14:textId="77777777" w:rsidR="000C56E7" w:rsidRDefault="000C56E7" w:rsidP="000C56E7">
      <w:pPr>
        <w:pStyle w:val="BodyTextIndent"/>
      </w:pPr>
      <w: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047552F6" w14:textId="77777777" w:rsidR="000C56E7" w:rsidRDefault="000C56E7" w:rsidP="000C56E7">
      <w:pPr>
        <w:rPr>
          <w:sz w:val="24"/>
        </w:rPr>
      </w:pPr>
    </w:p>
    <w:p w14:paraId="23FC5646" w14:textId="77777777" w:rsidR="000C56E7" w:rsidRDefault="000C56E7" w:rsidP="00C6342C">
      <w:pPr>
        <w:pStyle w:val="Heading2"/>
        <w:keepLines w:val="0"/>
        <w:numPr>
          <w:ilvl w:val="0"/>
          <w:numId w:val="55"/>
        </w:numPr>
        <w:spacing w:before="0"/>
        <w:rPr>
          <w:sz w:val="24"/>
        </w:rPr>
      </w:pPr>
      <w:r>
        <w:rPr>
          <w:sz w:val="24"/>
        </w:rPr>
        <w:t xml:space="preserve">Equipment and supplies furnished by Employer </w:t>
      </w:r>
    </w:p>
    <w:p w14:paraId="22868A08" w14:textId="77777777" w:rsidR="000C56E7" w:rsidRDefault="000C56E7" w:rsidP="000C56E7">
      <w:pPr>
        <w:rPr>
          <w:sz w:val="24"/>
        </w:rPr>
      </w:pPr>
    </w:p>
    <w:p w14:paraId="1E6A1D24" w14:textId="77777777" w:rsidR="000C56E7" w:rsidRDefault="000C56E7" w:rsidP="000C56E7">
      <w:pPr>
        <w:pStyle w:val="BodyTextIndent"/>
      </w:pPr>
      <w: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t>
      </w:r>
      <w:r>
        <w:lastRenderedPageBreak/>
        <w:t xml:space="preserve">when returned to the Employer, shall be in the same condition as when delivered to the Contractor, subject to normal wear and tear. </w:t>
      </w:r>
    </w:p>
    <w:p w14:paraId="67ECA573" w14:textId="77777777" w:rsidR="000C56E7" w:rsidRDefault="000C56E7" w:rsidP="000C56E7">
      <w:pPr>
        <w:rPr>
          <w:sz w:val="24"/>
        </w:rPr>
      </w:pPr>
    </w:p>
    <w:p w14:paraId="7C940F88" w14:textId="77777777" w:rsidR="000C56E7" w:rsidRDefault="000C56E7" w:rsidP="000C56E7">
      <w:pPr>
        <w:rPr>
          <w:sz w:val="24"/>
        </w:rPr>
      </w:pPr>
    </w:p>
    <w:p w14:paraId="5724BDAE" w14:textId="77777777" w:rsidR="000C56E7" w:rsidRDefault="000C56E7" w:rsidP="000C56E7">
      <w:pPr>
        <w:pStyle w:val="Heading2"/>
        <w:keepLines w:val="0"/>
        <w:numPr>
          <w:ilvl w:val="0"/>
          <w:numId w:val="41"/>
        </w:numPr>
        <w:spacing w:before="0"/>
        <w:rPr>
          <w:sz w:val="24"/>
        </w:rPr>
      </w:pPr>
      <w:r>
        <w:rPr>
          <w:sz w:val="24"/>
        </w:rPr>
        <w:t xml:space="preserve">APPROVAL OF MATERIALS ETC., NOT IMPLIED </w:t>
      </w:r>
    </w:p>
    <w:p w14:paraId="378D9DFE" w14:textId="77777777" w:rsidR="000C56E7" w:rsidRDefault="000C56E7" w:rsidP="000C56E7">
      <w:pPr>
        <w:rPr>
          <w:sz w:val="24"/>
        </w:rPr>
      </w:pPr>
    </w:p>
    <w:p w14:paraId="4EF2F4AF" w14:textId="77777777" w:rsidR="000C56E7" w:rsidRDefault="000C56E7" w:rsidP="000C56E7">
      <w:pPr>
        <w:pStyle w:val="BodyTextIndent"/>
      </w:pPr>
      <w:r>
        <w:t xml:space="preserve">The operation of Clause 49 hereof shall not be deemed to imply any approval by the Engineer of the materials or other matters referred to therein nor shall it prevent the rejection of any such materials at any time by the Engineer. </w:t>
      </w:r>
    </w:p>
    <w:p w14:paraId="59A1CE7D" w14:textId="77777777" w:rsidR="000C56E7" w:rsidRDefault="000C56E7" w:rsidP="000C56E7">
      <w:pPr>
        <w:rPr>
          <w:sz w:val="24"/>
        </w:rPr>
      </w:pPr>
    </w:p>
    <w:p w14:paraId="2F7B8759" w14:textId="77777777" w:rsidR="000C56E7" w:rsidRDefault="000C56E7" w:rsidP="000C56E7">
      <w:pPr>
        <w:rPr>
          <w:sz w:val="24"/>
        </w:rPr>
      </w:pPr>
    </w:p>
    <w:p w14:paraId="3104376D" w14:textId="77777777" w:rsidR="000C56E7" w:rsidRDefault="000C56E7" w:rsidP="000C56E7">
      <w:pPr>
        <w:pStyle w:val="Heading2"/>
        <w:keepLines w:val="0"/>
        <w:numPr>
          <w:ilvl w:val="0"/>
          <w:numId w:val="41"/>
        </w:numPr>
        <w:spacing w:before="0"/>
        <w:rPr>
          <w:sz w:val="24"/>
        </w:rPr>
      </w:pPr>
      <w:r>
        <w:rPr>
          <w:sz w:val="24"/>
        </w:rPr>
        <w:t xml:space="preserve">MEASUREMENT OF WORKS </w:t>
      </w:r>
    </w:p>
    <w:p w14:paraId="09CF1F20" w14:textId="77777777" w:rsidR="000C56E7" w:rsidRDefault="000C56E7" w:rsidP="000C56E7">
      <w:pPr>
        <w:rPr>
          <w:b/>
          <w:sz w:val="24"/>
        </w:rPr>
      </w:pPr>
    </w:p>
    <w:p w14:paraId="69E9CFE3" w14:textId="77777777" w:rsidR="000C56E7" w:rsidRDefault="000C56E7" w:rsidP="000C56E7">
      <w:pPr>
        <w:pStyle w:val="BodyTextIndent"/>
      </w:pPr>
      <w: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49D91952" w14:textId="77777777" w:rsidR="000C56E7" w:rsidRDefault="000C56E7" w:rsidP="000C56E7">
      <w:pPr>
        <w:rPr>
          <w:sz w:val="24"/>
        </w:rPr>
      </w:pPr>
    </w:p>
    <w:p w14:paraId="28AD412C" w14:textId="77777777" w:rsidR="000C56E7" w:rsidRDefault="000C56E7" w:rsidP="000C56E7">
      <w:pPr>
        <w:rPr>
          <w:sz w:val="24"/>
        </w:rPr>
      </w:pPr>
    </w:p>
    <w:p w14:paraId="19A9FB6B" w14:textId="77777777" w:rsidR="000C56E7" w:rsidRDefault="000C56E7" w:rsidP="000C56E7">
      <w:pPr>
        <w:pStyle w:val="Heading2"/>
        <w:keepLines w:val="0"/>
        <w:numPr>
          <w:ilvl w:val="0"/>
          <w:numId w:val="41"/>
        </w:numPr>
        <w:spacing w:before="0"/>
        <w:rPr>
          <w:sz w:val="24"/>
        </w:rPr>
      </w:pPr>
      <w:r>
        <w:rPr>
          <w:sz w:val="24"/>
        </w:rPr>
        <w:t xml:space="preserve">LIABILITY OF THE PARTIES </w:t>
      </w:r>
    </w:p>
    <w:p w14:paraId="291F07D2" w14:textId="77777777" w:rsidR="000C56E7" w:rsidRDefault="000C56E7" w:rsidP="000C56E7">
      <w:pPr>
        <w:rPr>
          <w:sz w:val="24"/>
        </w:rPr>
      </w:pPr>
    </w:p>
    <w:p w14:paraId="267BD5DD" w14:textId="77777777" w:rsidR="000C56E7" w:rsidRDefault="000C56E7" w:rsidP="000C56E7">
      <w:pPr>
        <w:numPr>
          <w:ilvl w:val="0"/>
          <w:numId w:val="42"/>
        </w:numPr>
        <w:rPr>
          <w:sz w:val="24"/>
        </w:rPr>
      </w:pPr>
      <w:r>
        <w:rPr>
          <w:sz w:val="24"/>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77C83934" w14:textId="77777777" w:rsidR="000C56E7" w:rsidRDefault="000C56E7" w:rsidP="000C56E7">
      <w:pPr>
        <w:rPr>
          <w:sz w:val="24"/>
        </w:rPr>
      </w:pPr>
    </w:p>
    <w:p w14:paraId="57476963" w14:textId="77777777" w:rsidR="000C56E7" w:rsidRDefault="000C56E7" w:rsidP="000C56E7">
      <w:pPr>
        <w:numPr>
          <w:ilvl w:val="0"/>
          <w:numId w:val="42"/>
        </w:numPr>
        <w:rPr>
          <w:sz w:val="24"/>
        </w:rPr>
      </w:pPr>
      <w:r>
        <w:rPr>
          <w:sz w:val="24"/>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69A2F193" w14:textId="77777777" w:rsidR="000C56E7" w:rsidRDefault="000C56E7" w:rsidP="000C56E7">
      <w:pPr>
        <w:rPr>
          <w:sz w:val="24"/>
        </w:rPr>
      </w:pPr>
    </w:p>
    <w:p w14:paraId="2B1A82D9" w14:textId="77777777" w:rsidR="000C56E7" w:rsidRDefault="000C56E7" w:rsidP="000C56E7">
      <w:pPr>
        <w:pStyle w:val="Heading2"/>
        <w:keepLines w:val="0"/>
        <w:numPr>
          <w:ilvl w:val="0"/>
          <w:numId w:val="42"/>
        </w:numPr>
        <w:spacing w:before="0"/>
        <w:rPr>
          <w:sz w:val="24"/>
        </w:rPr>
      </w:pPr>
      <w:r>
        <w:rPr>
          <w:sz w:val="24"/>
        </w:rPr>
        <w:t xml:space="preserve">Unfulfilled Obligations </w:t>
      </w:r>
    </w:p>
    <w:p w14:paraId="331A8EA2" w14:textId="77777777" w:rsidR="000C56E7" w:rsidRDefault="000C56E7" w:rsidP="000C56E7">
      <w:pPr>
        <w:rPr>
          <w:sz w:val="24"/>
        </w:rPr>
      </w:pPr>
    </w:p>
    <w:p w14:paraId="1CDEA17D" w14:textId="77777777" w:rsidR="000C56E7" w:rsidRDefault="000C56E7" w:rsidP="000C56E7">
      <w:pPr>
        <w:pStyle w:val="BodyTextIndent"/>
      </w:pPr>
      <w: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23E5FA93" w14:textId="77777777" w:rsidR="000C56E7" w:rsidRDefault="000C56E7" w:rsidP="000C56E7">
      <w:pPr>
        <w:rPr>
          <w:sz w:val="24"/>
        </w:rPr>
      </w:pPr>
    </w:p>
    <w:p w14:paraId="48CA9BCA" w14:textId="77777777" w:rsidR="000C56E7" w:rsidRDefault="000C56E7" w:rsidP="000C56E7">
      <w:pPr>
        <w:pStyle w:val="Heading2"/>
        <w:keepLines w:val="0"/>
        <w:numPr>
          <w:ilvl w:val="0"/>
          <w:numId w:val="42"/>
        </w:numPr>
        <w:spacing w:before="0"/>
        <w:rPr>
          <w:sz w:val="24"/>
        </w:rPr>
      </w:pPr>
      <w:r>
        <w:rPr>
          <w:sz w:val="24"/>
        </w:rPr>
        <w:t xml:space="preserve">Contractor Responsible </w:t>
      </w:r>
    </w:p>
    <w:p w14:paraId="1FC76BAD" w14:textId="77777777" w:rsidR="000C56E7" w:rsidRDefault="000C56E7" w:rsidP="000C56E7">
      <w:pPr>
        <w:rPr>
          <w:sz w:val="24"/>
        </w:rPr>
      </w:pPr>
    </w:p>
    <w:p w14:paraId="407A96C7" w14:textId="77777777" w:rsidR="000C56E7" w:rsidRDefault="000C56E7" w:rsidP="000C56E7">
      <w:pPr>
        <w:pStyle w:val="BodyTextIndent"/>
      </w:pPr>
      <w:r>
        <w:lastRenderedPageBreak/>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39F71C59" w14:textId="77777777" w:rsidR="000C56E7" w:rsidRDefault="000C56E7" w:rsidP="000C56E7">
      <w:pPr>
        <w:rPr>
          <w:sz w:val="24"/>
        </w:rPr>
      </w:pPr>
    </w:p>
    <w:p w14:paraId="580743D1" w14:textId="77777777" w:rsidR="000C56E7" w:rsidRDefault="000C56E7" w:rsidP="000C56E7">
      <w:pPr>
        <w:rPr>
          <w:sz w:val="24"/>
        </w:rPr>
      </w:pPr>
    </w:p>
    <w:p w14:paraId="29C19FB0" w14:textId="77777777" w:rsidR="000C56E7" w:rsidRDefault="000C56E7" w:rsidP="000C56E7">
      <w:pPr>
        <w:pStyle w:val="Heading2"/>
        <w:keepLines w:val="0"/>
        <w:numPr>
          <w:ilvl w:val="0"/>
          <w:numId w:val="41"/>
        </w:numPr>
        <w:spacing w:before="0"/>
        <w:rPr>
          <w:sz w:val="24"/>
        </w:rPr>
      </w:pPr>
      <w:r>
        <w:rPr>
          <w:sz w:val="24"/>
        </w:rPr>
        <w:t xml:space="preserve">AUTHORITIES </w:t>
      </w:r>
    </w:p>
    <w:p w14:paraId="0417F8F6" w14:textId="77777777" w:rsidR="000C56E7" w:rsidRDefault="000C56E7" w:rsidP="000C56E7">
      <w:pPr>
        <w:rPr>
          <w:sz w:val="24"/>
        </w:rPr>
      </w:pPr>
    </w:p>
    <w:p w14:paraId="26B69690" w14:textId="77777777" w:rsidR="000C56E7" w:rsidRDefault="000C56E7" w:rsidP="000C56E7">
      <w:pPr>
        <w:numPr>
          <w:ilvl w:val="0"/>
          <w:numId w:val="43"/>
        </w:numPr>
        <w:rPr>
          <w:sz w:val="24"/>
        </w:rPr>
      </w:pPr>
      <w:r>
        <w:rPr>
          <w:sz w:val="24"/>
        </w:rPr>
        <w:t xml:space="preserve">The Employer shall have the right to enter upon the Site and expel the Contractor therefrom without thereby </w:t>
      </w:r>
      <w:proofErr w:type="spellStart"/>
      <w:r>
        <w:rPr>
          <w:sz w:val="24"/>
        </w:rPr>
        <w:t>voiding</w:t>
      </w:r>
      <w:proofErr w:type="spellEnd"/>
      <w:r>
        <w:rPr>
          <w:sz w:val="24"/>
        </w:rPr>
        <w:t xml:space="preserve"> the Contract or releasing the Contractor from any of his obligations or liabilities under the Contract or affecting the rights and powers conferred on the Employer and the Engineer by the Contract in any of the following cases: </w:t>
      </w:r>
    </w:p>
    <w:p w14:paraId="45BAD7B2" w14:textId="77777777" w:rsidR="000C56E7" w:rsidRDefault="000C56E7" w:rsidP="000C56E7">
      <w:pPr>
        <w:rPr>
          <w:sz w:val="24"/>
        </w:rPr>
      </w:pPr>
    </w:p>
    <w:p w14:paraId="2BF1A926" w14:textId="77777777" w:rsidR="000C56E7" w:rsidRDefault="000C56E7" w:rsidP="000C56E7">
      <w:pPr>
        <w:numPr>
          <w:ilvl w:val="0"/>
          <w:numId w:val="44"/>
        </w:numPr>
        <w:rPr>
          <w:sz w:val="24"/>
        </w:rPr>
      </w:pPr>
      <w:r>
        <w:rPr>
          <w:sz w:val="24"/>
        </w:rPr>
        <w:t xml:space="preserve">If the Contractor is declared bankrupt or claims bankruptcy or court protection against his creditors or if the Contractor is a company or member of a company which was dissolved by legal action; </w:t>
      </w:r>
    </w:p>
    <w:p w14:paraId="70F2D657" w14:textId="77777777" w:rsidR="000C56E7" w:rsidRDefault="000C56E7" w:rsidP="000C56E7">
      <w:pPr>
        <w:rPr>
          <w:sz w:val="24"/>
        </w:rPr>
      </w:pPr>
    </w:p>
    <w:p w14:paraId="2F15C902" w14:textId="77777777" w:rsidR="000C56E7" w:rsidRDefault="000C56E7" w:rsidP="000C56E7">
      <w:pPr>
        <w:numPr>
          <w:ilvl w:val="0"/>
          <w:numId w:val="44"/>
        </w:numPr>
        <w:rPr>
          <w:sz w:val="24"/>
        </w:rPr>
      </w:pPr>
      <w:r>
        <w:rPr>
          <w:sz w:val="24"/>
        </w:rPr>
        <w:t xml:space="preserve">If the Contractor </w:t>
      </w:r>
      <w:proofErr w:type="gramStart"/>
      <w:r>
        <w:rPr>
          <w:sz w:val="24"/>
        </w:rPr>
        <w:t>makes arrangements</w:t>
      </w:r>
      <w:proofErr w:type="gramEnd"/>
      <w:r>
        <w:rPr>
          <w:sz w:val="24"/>
        </w:rPr>
        <w:t xml:space="preserve"> with his creditors or agrees to carry out the Contract under an inspection committee of his creditors; </w:t>
      </w:r>
    </w:p>
    <w:p w14:paraId="71CD1FE0" w14:textId="77777777" w:rsidR="000C56E7" w:rsidRDefault="000C56E7" w:rsidP="000C56E7">
      <w:pPr>
        <w:rPr>
          <w:sz w:val="24"/>
        </w:rPr>
      </w:pPr>
    </w:p>
    <w:p w14:paraId="654CBF85" w14:textId="77777777" w:rsidR="000C56E7" w:rsidRDefault="000C56E7" w:rsidP="000C56E7">
      <w:pPr>
        <w:numPr>
          <w:ilvl w:val="0"/>
          <w:numId w:val="44"/>
        </w:numPr>
        <w:rPr>
          <w:sz w:val="24"/>
        </w:rPr>
      </w:pPr>
      <w:r>
        <w:rPr>
          <w:sz w:val="24"/>
        </w:rPr>
        <w:t xml:space="preserve">If the Contractor withdraws from the Works or assigns the Contract to others in whole or in part without the Employer's prior written approval; </w:t>
      </w:r>
    </w:p>
    <w:p w14:paraId="4C5C47ED" w14:textId="77777777" w:rsidR="000C56E7" w:rsidRDefault="000C56E7" w:rsidP="000C56E7">
      <w:pPr>
        <w:rPr>
          <w:sz w:val="24"/>
        </w:rPr>
      </w:pPr>
    </w:p>
    <w:p w14:paraId="0B403D8C" w14:textId="77777777" w:rsidR="000C56E7" w:rsidRDefault="000C56E7" w:rsidP="000C56E7">
      <w:pPr>
        <w:numPr>
          <w:ilvl w:val="0"/>
          <w:numId w:val="44"/>
        </w:numPr>
        <w:rPr>
          <w:sz w:val="24"/>
        </w:rPr>
      </w:pPr>
      <w:r>
        <w:rPr>
          <w:sz w:val="24"/>
        </w:rPr>
        <w:t xml:space="preserve">If the Contractor fails to commence the Works or shows insufficient progress to the extent which in the opinion of the Engineer will not enable him to meet the target completion date of the Works; </w:t>
      </w:r>
    </w:p>
    <w:p w14:paraId="3A85CD4C" w14:textId="77777777" w:rsidR="000C56E7" w:rsidRDefault="000C56E7" w:rsidP="000C56E7">
      <w:pPr>
        <w:rPr>
          <w:sz w:val="24"/>
        </w:rPr>
      </w:pPr>
    </w:p>
    <w:p w14:paraId="3A21A13F" w14:textId="77777777" w:rsidR="000C56E7" w:rsidRDefault="000C56E7" w:rsidP="000C56E7">
      <w:pPr>
        <w:numPr>
          <w:ilvl w:val="0"/>
          <w:numId w:val="44"/>
        </w:numPr>
        <w:rPr>
          <w:sz w:val="24"/>
        </w:rPr>
      </w:pPr>
      <w:r>
        <w:rPr>
          <w:sz w:val="24"/>
        </w:rPr>
        <w:t xml:space="preserve">If the Contractor suspends the progress of the Works without due cause for fifteen (15) days after receiving from the Engineer written notice to proceed; </w:t>
      </w:r>
    </w:p>
    <w:p w14:paraId="3733B00D" w14:textId="77777777" w:rsidR="000C56E7" w:rsidRDefault="000C56E7" w:rsidP="000C56E7">
      <w:pPr>
        <w:rPr>
          <w:sz w:val="24"/>
        </w:rPr>
      </w:pPr>
    </w:p>
    <w:p w14:paraId="54F5A51C" w14:textId="77777777" w:rsidR="000C56E7" w:rsidRDefault="000C56E7" w:rsidP="000C56E7">
      <w:pPr>
        <w:numPr>
          <w:ilvl w:val="0"/>
          <w:numId w:val="44"/>
        </w:numPr>
        <w:rPr>
          <w:sz w:val="24"/>
        </w:rPr>
      </w:pPr>
      <w:r>
        <w:rPr>
          <w:sz w:val="24"/>
        </w:rPr>
        <w:t xml:space="preserve">If the Contractor fails to comply with any of the Contract conditions or fails to fulfill his obligations and does not remedy the cause of his failure within fifteen (15) days after being notified to do so in writing; </w:t>
      </w:r>
    </w:p>
    <w:p w14:paraId="6ECBFA76" w14:textId="77777777" w:rsidR="000C56E7" w:rsidRDefault="000C56E7" w:rsidP="000C56E7">
      <w:pPr>
        <w:rPr>
          <w:sz w:val="24"/>
        </w:rPr>
      </w:pPr>
    </w:p>
    <w:p w14:paraId="22547229" w14:textId="77777777" w:rsidR="000C56E7" w:rsidRDefault="000C56E7" w:rsidP="000C56E7">
      <w:pPr>
        <w:numPr>
          <w:ilvl w:val="0"/>
          <w:numId w:val="44"/>
        </w:numPr>
        <w:rPr>
          <w:sz w:val="24"/>
        </w:rPr>
      </w:pPr>
      <w:r>
        <w:rPr>
          <w:sz w:val="24"/>
        </w:rPr>
        <w:t xml:space="preserve">If the Contractor is not executing the work in accordance with standards of workmanship specified in the Contract; </w:t>
      </w:r>
    </w:p>
    <w:p w14:paraId="1CAC5AF3" w14:textId="77777777" w:rsidR="000C56E7" w:rsidRDefault="000C56E7" w:rsidP="000C56E7">
      <w:pPr>
        <w:rPr>
          <w:sz w:val="24"/>
        </w:rPr>
      </w:pPr>
    </w:p>
    <w:p w14:paraId="1B29DDC4" w14:textId="77777777" w:rsidR="000C56E7" w:rsidRDefault="000C56E7" w:rsidP="000C56E7">
      <w:pPr>
        <w:numPr>
          <w:ilvl w:val="0"/>
          <w:numId w:val="44"/>
        </w:numPr>
        <w:rPr>
          <w:sz w:val="24"/>
        </w:rPr>
      </w:pPr>
      <w:r>
        <w:rPr>
          <w:sz w:val="24"/>
        </w:rPr>
        <w:t xml:space="preserve">If the Contractor gives or promises to give a present or loan or reward to any employee of the Employer or of the Engineer. </w:t>
      </w:r>
    </w:p>
    <w:p w14:paraId="302D789A" w14:textId="77777777" w:rsidR="000C56E7" w:rsidRDefault="000C56E7" w:rsidP="000C56E7">
      <w:pPr>
        <w:rPr>
          <w:sz w:val="24"/>
        </w:rPr>
      </w:pPr>
    </w:p>
    <w:p w14:paraId="5B7881F6" w14:textId="77777777" w:rsidR="000C56E7" w:rsidRDefault="000C56E7" w:rsidP="000C56E7">
      <w:pPr>
        <w:pStyle w:val="BodyTextIndent"/>
      </w:pPr>
      <w: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w:t>
      </w:r>
      <w:r>
        <w:lastRenderedPageBreak/>
        <w:t xml:space="preserve">sell any of the said Constructional Plant, Temporary Works and unused materials and apply the proceeds of sale in or towards the satisfaction of any sums due or which may become due to him from the Contractor under the Contract. </w:t>
      </w:r>
    </w:p>
    <w:p w14:paraId="391EA84A" w14:textId="77777777" w:rsidR="000C56E7" w:rsidRDefault="000C56E7" w:rsidP="000C56E7">
      <w:pPr>
        <w:rPr>
          <w:sz w:val="24"/>
        </w:rPr>
      </w:pPr>
    </w:p>
    <w:p w14:paraId="682AE444" w14:textId="77777777" w:rsidR="000C56E7" w:rsidRDefault="000C56E7" w:rsidP="000C56E7">
      <w:pPr>
        <w:pStyle w:val="Heading2"/>
        <w:keepLines w:val="0"/>
        <w:numPr>
          <w:ilvl w:val="0"/>
          <w:numId w:val="43"/>
        </w:numPr>
        <w:spacing w:before="0"/>
        <w:rPr>
          <w:sz w:val="24"/>
        </w:rPr>
      </w:pPr>
      <w:r>
        <w:rPr>
          <w:sz w:val="24"/>
        </w:rPr>
        <w:t xml:space="preserve">Evaluation after Re-entry </w:t>
      </w:r>
    </w:p>
    <w:p w14:paraId="5083E62F" w14:textId="77777777" w:rsidR="000C56E7" w:rsidRDefault="000C56E7" w:rsidP="000C56E7">
      <w:pPr>
        <w:rPr>
          <w:sz w:val="24"/>
        </w:rPr>
      </w:pPr>
    </w:p>
    <w:p w14:paraId="6F227EF9" w14:textId="77777777" w:rsidR="000C56E7" w:rsidRDefault="000C56E7" w:rsidP="000C56E7">
      <w:pPr>
        <w:pStyle w:val="BodyTextIndent"/>
      </w:pPr>
      <w: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196E17DC" w14:textId="77777777" w:rsidR="000C56E7" w:rsidRDefault="000C56E7" w:rsidP="000C56E7">
      <w:pPr>
        <w:rPr>
          <w:sz w:val="24"/>
        </w:rPr>
      </w:pPr>
    </w:p>
    <w:p w14:paraId="2F962113" w14:textId="77777777" w:rsidR="000C56E7" w:rsidRDefault="000C56E7" w:rsidP="000C56E7">
      <w:pPr>
        <w:pStyle w:val="Heading2"/>
        <w:keepLines w:val="0"/>
        <w:numPr>
          <w:ilvl w:val="0"/>
          <w:numId w:val="43"/>
        </w:numPr>
        <w:spacing w:before="0"/>
        <w:rPr>
          <w:sz w:val="24"/>
        </w:rPr>
      </w:pPr>
      <w:r>
        <w:rPr>
          <w:sz w:val="24"/>
        </w:rPr>
        <w:t xml:space="preserve">Payment After Re-entry </w:t>
      </w:r>
    </w:p>
    <w:p w14:paraId="2D7F9AB0" w14:textId="77777777" w:rsidR="000C56E7" w:rsidRDefault="000C56E7" w:rsidP="000C56E7">
      <w:pPr>
        <w:rPr>
          <w:sz w:val="24"/>
        </w:rPr>
      </w:pPr>
    </w:p>
    <w:p w14:paraId="135E220A" w14:textId="77777777" w:rsidR="000C56E7" w:rsidRDefault="000C56E7" w:rsidP="000C56E7">
      <w:pPr>
        <w:pStyle w:val="BodyTextIndent"/>
      </w:pPr>
      <w: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w:t>
      </w:r>
      <w:proofErr w:type="gramStart"/>
      <w:r>
        <w:t>him,</w:t>
      </w:r>
      <w:r>
        <w:rPr>
          <w:color w:val="FFFF00"/>
        </w:rPr>
        <w:t>,</w:t>
      </w:r>
      <w:proofErr w:type="gramEnd"/>
      <w:r>
        <w:t xml:space="preserve"> then the Contractor shall upon demand pay to the Employer the amount of such excess. The Employer in such case may recover this amount from any money due to the Contractor from the Employer without the need to resort to legal procedures. </w:t>
      </w:r>
    </w:p>
    <w:p w14:paraId="1D4C93C8" w14:textId="77777777" w:rsidR="000C56E7" w:rsidRDefault="000C56E7" w:rsidP="000C56E7">
      <w:pPr>
        <w:rPr>
          <w:sz w:val="24"/>
        </w:rPr>
      </w:pPr>
    </w:p>
    <w:p w14:paraId="1DCE1156" w14:textId="77777777" w:rsidR="000C56E7" w:rsidRDefault="000C56E7" w:rsidP="000C56E7">
      <w:pPr>
        <w:rPr>
          <w:sz w:val="24"/>
        </w:rPr>
      </w:pPr>
    </w:p>
    <w:p w14:paraId="057BD422" w14:textId="77777777" w:rsidR="000C56E7" w:rsidRDefault="000C56E7" w:rsidP="000C56E7">
      <w:pPr>
        <w:pStyle w:val="Heading2"/>
        <w:keepLines w:val="0"/>
        <w:numPr>
          <w:ilvl w:val="0"/>
          <w:numId w:val="41"/>
        </w:numPr>
        <w:spacing w:before="0"/>
        <w:rPr>
          <w:sz w:val="24"/>
        </w:rPr>
      </w:pPr>
      <w:r>
        <w:rPr>
          <w:sz w:val="24"/>
        </w:rPr>
        <w:t xml:space="preserve">URGENT REPAIRS </w:t>
      </w:r>
    </w:p>
    <w:p w14:paraId="7A85BF31" w14:textId="77777777" w:rsidR="000C56E7" w:rsidRDefault="000C56E7" w:rsidP="000C56E7">
      <w:pPr>
        <w:rPr>
          <w:sz w:val="24"/>
        </w:rPr>
      </w:pPr>
    </w:p>
    <w:p w14:paraId="7804A665" w14:textId="77777777" w:rsidR="000C56E7" w:rsidRDefault="000C56E7" w:rsidP="000C56E7">
      <w:pPr>
        <w:pStyle w:val="BodyTextIndent"/>
      </w:pPr>
      <w: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w:t>
      </w:r>
      <w:r>
        <w:lastRenderedPageBreak/>
        <w:t xml:space="preserve">Engineer shall as soon after the occurrence of any such emergency as may be reasonably practicable notify the Contractor thereof in writing. </w:t>
      </w:r>
    </w:p>
    <w:p w14:paraId="65706A99" w14:textId="77777777" w:rsidR="000C56E7" w:rsidRDefault="000C56E7" w:rsidP="000C56E7">
      <w:pPr>
        <w:rPr>
          <w:sz w:val="24"/>
        </w:rPr>
      </w:pPr>
    </w:p>
    <w:p w14:paraId="24B65DCE" w14:textId="77777777" w:rsidR="000C56E7" w:rsidRDefault="000C56E7" w:rsidP="000C56E7">
      <w:pPr>
        <w:rPr>
          <w:sz w:val="24"/>
        </w:rPr>
      </w:pPr>
    </w:p>
    <w:p w14:paraId="033962BC" w14:textId="77777777" w:rsidR="000C56E7" w:rsidRDefault="000C56E7" w:rsidP="000C56E7">
      <w:pPr>
        <w:numPr>
          <w:ilvl w:val="0"/>
          <w:numId w:val="41"/>
        </w:numPr>
        <w:rPr>
          <w:b/>
          <w:sz w:val="24"/>
        </w:rPr>
      </w:pPr>
      <w:r>
        <w:rPr>
          <w:b/>
          <w:sz w:val="24"/>
        </w:rPr>
        <w:t xml:space="preserve">INCREASE AND DECREASE OF COSTS </w:t>
      </w:r>
    </w:p>
    <w:p w14:paraId="4B8D70EE" w14:textId="77777777" w:rsidR="000C56E7" w:rsidRDefault="000C56E7" w:rsidP="000C56E7">
      <w:pPr>
        <w:rPr>
          <w:sz w:val="24"/>
        </w:rPr>
      </w:pPr>
    </w:p>
    <w:p w14:paraId="0C3241DE" w14:textId="77777777" w:rsidR="000C56E7" w:rsidRDefault="000C56E7" w:rsidP="000C56E7">
      <w:pPr>
        <w:pStyle w:val="BodyTextIndent"/>
      </w:pPr>
      <w:r>
        <w:t xml:space="preserve">Except if otherwise provided by the Contract, no adjustment of the Contract Price shall be made in respect of fluctuations of market, prices of </w:t>
      </w:r>
      <w:proofErr w:type="spellStart"/>
      <w:r>
        <w:t>labour</w:t>
      </w:r>
      <w:proofErr w:type="spellEnd"/>
      <w:r>
        <w:t xml:space="preserve">, materials, plant or equipment, neither due to fluctuation in interest rates nor devaluation or any other matters affecting the Works. </w:t>
      </w:r>
    </w:p>
    <w:p w14:paraId="7F159F3C" w14:textId="77777777" w:rsidR="000C56E7" w:rsidRDefault="000C56E7" w:rsidP="000C56E7">
      <w:pPr>
        <w:rPr>
          <w:sz w:val="24"/>
        </w:rPr>
      </w:pPr>
    </w:p>
    <w:p w14:paraId="7B8ACCD6" w14:textId="77777777" w:rsidR="000C56E7" w:rsidRDefault="000C56E7" w:rsidP="000C56E7">
      <w:pPr>
        <w:rPr>
          <w:sz w:val="24"/>
        </w:rPr>
      </w:pPr>
    </w:p>
    <w:p w14:paraId="16E11A51" w14:textId="77777777" w:rsidR="000C56E7" w:rsidRDefault="000C56E7" w:rsidP="000C56E7">
      <w:pPr>
        <w:pStyle w:val="Heading2"/>
        <w:keepLines w:val="0"/>
        <w:numPr>
          <w:ilvl w:val="0"/>
          <w:numId w:val="41"/>
        </w:numPr>
        <w:spacing w:before="0"/>
        <w:rPr>
          <w:sz w:val="24"/>
        </w:rPr>
      </w:pPr>
      <w:r>
        <w:rPr>
          <w:sz w:val="24"/>
        </w:rPr>
        <w:t xml:space="preserve">TAXATION </w:t>
      </w:r>
    </w:p>
    <w:p w14:paraId="54BB508B" w14:textId="77777777" w:rsidR="000C56E7" w:rsidRDefault="000C56E7" w:rsidP="000C56E7">
      <w:pPr>
        <w:rPr>
          <w:sz w:val="24"/>
        </w:rPr>
      </w:pPr>
    </w:p>
    <w:p w14:paraId="310DCA66" w14:textId="77777777" w:rsidR="000C56E7" w:rsidRDefault="000C56E7" w:rsidP="000C56E7">
      <w:pPr>
        <w:pStyle w:val="BodyTextIndent"/>
      </w:pPr>
      <w: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791A8617" w14:textId="77777777" w:rsidR="000C56E7" w:rsidRDefault="000C56E7" w:rsidP="000C56E7">
      <w:pPr>
        <w:rPr>
          <w:sz w:val="24"/>
        </w:rPr>
      </w:pPr>
    </w:p>
    <w:p w14:paraId="099714CC" w14:textId="77777777" w:rsidR="000C56E7" w:rsidRDefault="000C56E7" w:rsidP="000C56E7">
      <w:pPr>
        <w:rPr>
          <w:sz w:val="24"/>
        </w:rPr>
      </w:pPr>
    </w:p>
    <w:p w14:paraId="04059414" w14:textId="77777777" w:rsidR="000C56E7" w:rsidRDefault="000C56E7" w:rsidP="000C56E7">
      <w:pPr>
        <w:pStyle w:val="Heading2"/>
        <w:keepLines w:val="0"/>
        <w:numPr>
          <w:ilvl w:val="0"/>
          <w:numId w:val="41"/>
        </w:numPr>
        <w:spacing w:before="0"/>
        <w:rPr>
          <w:sz w:val="24"/>
        </w:rPr>
      </w:pPr>
      <w:r>
        <w:rPr>
          <w:sz w:val="24"/>
        </w:rPr>
        <w:t xml:space="preserve">BLASTING </w:t>
      </w:r>
    </w:p>
    <w:p w14:paraId="650E7F0E" w14:textId="77777777" w:rsidR="000C56E7" w:rsidRDefault="000C56E7" w:rsidP="000C56E7">
      <w:pPr>
        <w:rPr>
          <w:sz w:val="24"/>
        </w:rPr>
      </w:pPr>
    </w:p>
    <w:p w14:paraId="782D3A56" w14:textId="77777777" w:rsidR="000C56E7" w:rsidRDefault="000C56E7" w:rsidP="000C56E7">
      <w:pPr>
        <w:pStyle w:val="BodyTextIndent"/>
      </w:pPr>
      <w:r>
        <w:t xml:space="preserve">The Contractor shall not use any explosives without the written permission of the Engineer who shall require that the Contractor has complied in full </w:t>
      </w:r>
      <w:proofErr w:type="gramStart"/>
      <w:r>
        <w:t>with</w:t>
      </w:r>
      <w:proofErr w:type="gramEnd"/>
      <w:r>
        <w:t xml:space="preserve"> the regulations in force regarding the use of explosives. However, the Contractor, before applying to obtain these explosives, </w:t>
      </w:r>
      <w:proofErr w:type="gramStart"/>
      <w:r>
        <w:t>has to</w:t>
      </w:r>
      <w:proofErr w:type="gramEnd"/>
      <w:r>
        <w:t xml:space="preserve"> provide </w:t>
      </w:r>
      <w:proofErr w:type="spellStart"/>
      <w:r>
        <w:t>well arranged</w:t>
      </w:r>
      <w:proofErr w:type="spellEnd"/>
      <w:r>
        <w:t xml:space="preserve"> storage facilities.  The Engineer's approval or refusal to permit the use of explosives shall not constitute ground for claims by the Contractor. </w:t>
      </w:r>
    </w:p>
    <w:p w14:paraId="7A23F7EA" w14:textId="77777777" w:rsidR="000C56E7" w:rsidRDefault="000C56E7" w:rsidP="000C56E7">
      <w:pPr>
        <w:rPr>
          <w:sz w:val="24"/>
        </w:rPr>
      </w:pPr>
    </w:p>
    <w:p w14:paraId="50EAC3D1" w14:textId="77777777" w:rsidR="000C56E7" w:rsidRDefault="000C56E7" w:rsidP="000C56E7">
      <w:pPr>
        <w:rPr>
          <w:sz w:val="24"/>
        </w:rPr>
      </w:pPr>
    </w:p>
    <w:p w14:paraId="596713D9" w14:textId="77777777" w:rsidR="000C56E7" w:rsidRDefault="000C56E7" w:rsidP="000C56E7">
      <w:pPr>
        <w:pStyle w:val="Heading2"/>
        <w:keepLines w:val="0"/>
        <w:numPr>
          <w:ilvl w:val="0"/>
          <w:numId w:val="41"/>
        </w:numPr>
        <w:spacing w:before="0"/>
        <w:rPr>
          <w:sz w:val="24"/>
        </w:rPr>
      </w:pPr>
      <w:r>
        <w:rPr>
          <w:sz w:val="24"/>
        </w:rPr>
        <w:t xml:space="preserve">MACHINERY </w:t>
      </w:r>
    </w:p>
    <w:p w14:paraId="62714D63" w14:textId="77777777" w:rsidR="000C56E7" w:rsidRDefault="000C56E7" w:rsidP="000C56E7">
      <w:pPr>
        <w:rPr>
          <w:sz w:val="24"/>
        </w:rPr>
      </w:pPr>
    </w:p>
    <w:p w14:paraId="2FB2BBD6" w14:textId="77777777" w:rsidR="000C56E7" w:rsidRDefault="000C56E7" w:rsidP="000C56E7">
      <w:pPr>
        <w:pStyle w:val="BodyTextIndent"/>
      </w:pPr>
      <w: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76DCD7A8" w14:textId="77777777" w:rsidR="000C56E7" w:rsidRDefault="000C56E7" w:rsidP="000C56E7">
      <w:pPr>
        <w:rPr>
          <w:sz w:val="24"/>
        </w:rPr>
      </w:pPr>
    </w:p>
    <w:p w14:paraId="114A3CD9" w14:textId="77777777" w:rsidR="000C56E7" w:rsidRDefault="000C56E7" w:rsidP="000C56E7">
      <w:pPr>
        <w:rPr>
          <w:sz w:val="24"/>
        </w:rPr>
      </w:pPr>
    </w:p>
    <w:p w14:paraId="680D0B33" w14:textId="77777777" w:rsidR="000C56E7" w:rsidRDefault="000C56E7" w:rsidP="000C56E7">
      <w:pPr>
        <w:pStyle w:val="Heading2"/>
        <w:keepLines w:val="0"/>
        <w:numPr>
          <w:ilvl w:val="0"/>
          <w:numId w:val="41"/>
        </w:numPr>
        <w:spacing w:before="0"/>
        <w:rPr>
          <w:sz w:val="24"/>
        </w:rPr>
      </w:pPr>
      <w:r>
        <w:rPr>
          <w:sz w:val="24"/>
        </w:rPr>
        <w:t xml:space="preserve">TEMPORARY WORKS AND REINSTATEMENT </w:t>
      </w:r>
    </w:p>
    <w:p w14:paraId="57739079" w14:textId="77777777" w:rsidR="000C56E7" w:rsidRDefault="000C56E7" w:rsidP="000C56E7">
      <w:pPr>
        <w:rPr>
          <w:sz w:val="24"/>
        </w:rPr>
      </w:pPr>
    </w:p>
    <w:p w14:paraId="077A4FD9" w14:textId="77777777" w:rsidR="000C56E7" w:rsidRDefault="000C56E7" w:rsidP="000C56E7">
      <w:pPr>
        <w:pStyle w:val="BodyTextIndent"/>
      </w:pPr>
      <w:r>
        <w:lastRenderedPageBreak/>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7A55DBCB" w14:textId="77777777" w:rsidR="000C56E7" w:rsidRDefault="000C56E7" w:rsidP="000C56E7">
      <w:pPr>
        <w:rPr>
          <w:sz w:val="24"/>
        </w:rPr>
      </w:pPr>
    </w:p>
    <w:p w14:paraId="4ADE0224" w14:textId="77777777" w:rsidR="000C56E7" w:rsidRDefault="000C56E7" w:rsidP="000C56E7">
      <w:pPr>
        <w:rPr>
          <w:sz w:val="24"/>
        </w:rPr>
      </w:pPr>
    </w:p>
    <w:p w14:paraId="4205019C" w14:textId="77777777" w:rsidR="000C56E7" w:rsidRDefault="000C56E7" w:rsidP="000C56E7">
      <w:pPr>
        <w:pStyle w:val="Heading2"/>
        <w:keepLines w:val="0"/>
        <w:numPr>
          <w:ilvl w:val="0"/>
          <w:numId w:val="41"/>
        </w:numPr>
        <w:spacing w:before="0"/>
        <w:rPr>
          <w:sz w:val="24"/>
        </w:rPr>
      </w:pPr>
      <w:r>
        <w:rPr>
          <w:sz w:val="24"/>
        </w:rPr>
        <w:t xml:space="preserve">PHOTOGRAPHS AND ADVERTISING </w:t>
      </w:r>
    </w:p>
    <w:p w14:paraId="551B920A" w14:textId="77777777" w:rsidR="000C56E7" w:rsidRDefault="000C56E7" w:rsidP="000C56E7">
      <w:pPr>
        <w:rPr>
          <w:sz w:val="24"/>
        </w:rPr>
      </w:pPr>
    </w:p>
    <w:p w14:paraId="1DBE77B4" w14:textId="77777777" w:rsidR="000C56E7" w:rsidRDefault="000C56E7" w:rsidP="000C56E7">
      <w:pPr>
        <w:pStyle w:val="BodyTextIndent"/>
      </w:pPr>
      <w:r>
        <w:t xml:space="preserve">The Contractor shall not publish any photographs of the Works or allow the Works to be used in any form of advertising whatsoever without the prior approval in writing from the Employer. </w:t>
      </w:r>
    </w:p>
    <w:p w14:paraId="2F0307B6" w14:textId="77777777" w:rsidR="000C56E7" w:rsidRDefault="000C56E7" w:rsidP="000C56E7">
      <w:pPr>
        <w:rPr>
          <w:sz w:val="24"/>
        </w:rPr>
      </w:pPr>
    </w:p>
    <w:p w14:paraId="224BAA5C" w14:textId="77777777" w:rsidR="000C56E7" w:rsidRDefault="000C56E7" w:rsidP="000C56E7">
      <w:pPr>
        <w:rPr>
          <w:sz w:val="24"/>
        </w:rPr>
      </w:pPr>
    </w:p>
    <w:p w14:paraId="4BD34BB6" w14:textId="77777777" w:rsidR="000C56E7" w:rsidRDefault="000C56E7" w:rsidP="000C56E7">
      <w:pPr>
        <w:pStyle w:val="Heading2"/>
        <w:keepLines w:val="0"/>
        <w:numPr>
          <w:ilvl w:val="0"/>
          <w:numId w:val="41"/>
        </w:numPr>
        <w:spacing w:before="0"/>
        <w:rPr>
          <w:sz w:val="24"/>
        </w:rPr>
      </w:pPr>
      <w:r>
        <w:rPr>
          <w:sz w:val="24"/>
        </w:rPr>
        <w:t xml:space="preserve">PREVENTION OF CORRUPTION </w:t>
      </w:r>
    </w:p>
    <w:p w14:paraId="040C591E" w14:textId="77777777" w:rsidR="000C56E7" w:rsidRDefault="000C56E7" w:rsidP="000C56E7">
      <w:pPr>
        <w:rPr>
          <w:sz w:val="24"/>
        </w:rPr>
      </w:pPr>
    </w:p>
    <w:p w14:paraId="68C378C3" w14:textId="77777777" w:rsidR="000C56E7" w:rsidRDefault="000C56E7" w:rsidP="000C56E7">
      <w:pPr>
        <w:pStyle w:val="BodyTextIndent"/>
        <w:tabs>
          <w:tab w:val="left" w:pos="360"/>
        </w:tabs>
      </w:pPr>
      <w: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w:t>
      </w:r>
      <w:proofErr w:type="spellStart"/>
      <w:r>
        <w:t>favour</w:t>
      </w:r>
      <w:proofErr w:type="spellEnd"/>
      <w:r>
        <w:t xml:space="preserve"> or </w:t>
      </w:r>
      <w:proofErr w:type="spellStart"/>
      <w:r>
        <w:t>disfavour</w:t>
      </w:r>
      <w:proofErr w:type="spellEnd"/>
      <w:r>
        <w:t xml:space="preserve">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2DFCB8C4" w14:textId="77777777" w:rsidR="000C56E7" w:rsidRDefault="000C56E7" w:rsidP="000C56E7">
      <w:pPr>
        <w:rPr>
          <w:sz w:val="24"/>
        </w:rPr>
      </w:pPr>
    </w:p>
    <w:p w14:paraId="53490E92" w14:textId="77777777" w:rsidR="000C56E7" w:rsidRDefault="000C56E7" w:rsidP="000C56E7">
      <w:pPr>
        <w:rPr>
          <w:sz w:val="24"/>
        </w:rPr>
      </w:pPr>
    </w:p>
    <w:p w14:paraId="34C0C8F0" w14:textId="77777777" w:rsidR="000C56E7" w:rsidRDefault="000C56E7" w:rsidP="000C56E7">
      <w:pPr>
        <w:pStyle w:val="Heading2"/>
        <w:keepLines w:val="0"/>
        <w:numPr>
          <w:ilvl w:val="0"/>
          <w:numId w:val="41"/>
        </w:numPr>
        <w:spacing w:before="0"/>
        <w:rPr>
          <w:sz w:val="24"/>
        </w:rPr>
      </w:pPr>
      <w:r>
        <w:rPr>
          <w:sz w:val="24"/>
        </w:rPr>
        <w:t xml:space="preserve">DATE FALLING ON HOLIDAY </w:t>
      </w:r>
    </w:p>
    <w:p w14:paraId="62E9671E" w14:textId="77777777" w:rsidR="000C56E7" w:rsidRDefault="000C56E7" w:rsidP="000C56E7">
      <w:pPr>
        <w:rPr>
          <w:sz w:val="24"/>
        </w:rPr>
      </w:pPr>
    </w:p>
    <w:p w14:paraId="2F25D220" w14:textId="77777777" w:rsidR="000C56E7" w:rsidRDefault="000C56E7" w:rsidP="000C56E7">
      <w:pPr>
        <w:pStyle w:val="BodyTextIndent"/>
      </w:pPr>
      <w: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58FAE280" w14:textId="77777777" w:rsidR="000C56E7" w:rsidRDefault="000C56E7" w:rsidP="000C56E7">
      <w:pPr>
        <w:rPr>
          <w:sz w:val="24"/>
        </w:rPr>
      </w:pPr>
    </w:p>
    <w:p w14:paraId="2BD03047" w14:textId="77777777" w:rsidR="000C56E7" w:rsidRDefault="000C56E7" w:rsidP="000C56E7">
      <w:pPr>
        <w:rPr>
          <w:sz w:val="24"/>
        </w:rPr>
      </w:pPr>
    </w:p>
    <w:p w14:paraId="6CD8DD38" w14:textId="77777777" w:rsidR="000C56E7" w:rsidRDefault="000C56E7" w:rsidP="000C56E7">
      <w:pPr>
        <w:pStyle w:val="Heading2"/>
        <w:keepLines w:val="0"/>
        <w:numPr>
          <w:ilvl w:val="0"/>
          <w:numId w:val="41"/>
        </w:numPr>
        <w:spacing w:before="0"/>
        <w:rPr>
          <w:sz w:val="24"/>
        </w:rPr>
      </w:pPr>
      <w:r>
        <w:rPr>
          <w:sz w:val="24"/>
        </w:rPr>
        <w:t xml:space="preserve">NOTICES </w:t>
      </w:r>
    </w:p>
    <w:p w14:paraId="56ABADD8" w14:textId="77777777" w:rsidR="000C56E7" w:rsidRDefault="000C56E7" w:rsidP="000C56E7">
      <w:pPr>
        <w:rPr>
          <w:sz w:val="24"/>
        </w:rPr>
      </w:pPr>
    </w:p>
    <w:p w14:paraId="13392518" w14:textId="77777777" w:rsidR="000C56E7" w:rsidRDefault="000C56E7" w:rsidP="000C56E7">
      <w:pPr>
        <w:numPr>
          <w:ilvl w:val="0"/>
          <w:numId w:val="45"/>
        </w:numPr>
        <w:rPr>
          <w:sz w:val="24"/>
        </w:rPr>
      </w:pPr>
      <w:r>
        <w:rPr>
          <w:sz w:val="24"/>
        </w:rPr>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14:paraId="1250B33B" w14:textId="77777777" w:rsidR="000C56E7" w:rsidRDefault="000C56E7" w:rsidP="000C56E7">
      <w:pPr>
        <w:numPr>
          <w:ilvl w:val="0"/>
          <w:numId w:val="45"/>
        </w:numPr>
        <w:rPr>
          <w:sz w:val="24"/>
        </w:rPr>
      </w:pPr>
      <w:r>
        <w:rPr>
          <w:sz w:val="24"/>
        </w:rPr>
        <w:t xml:space="preserve">unreasonably withheld or delayed. </w:t>
      </w:r>
    </w:p>
    <w:p w14:paraId="3CF8AA09" w14:textId="77777777" w:rsidR="000C56E7" w:rsidRDefault="000C56E7" w:rsidP="000C56E7">
      <w:pPr>
        <w:rPr>
          <w:sz w:val="24"/>
        </w:rPr>
      </w:pPr>
    </w:p>
    <w:p w14:paraId="2A9FFFAD" w14:textId="77777777" w:rsidR="000C56E7" w:rsidRDefault="000C56E7" w:rsidP="000C56E7">
      <w:pPr>
        <w:numPr>
          <w:ilvl w:val="0"/>
          <w:numId w:val="45"/>
        </w:numPr>
        <w:rPr>
          <w:sz w:val="24"/>
        </w:rPr>
      </w:pPr>
      <w:r>
        <w:rPr>
          <w:sz w:val="24"/>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5720529C" w14:textId="77777777" w:rsidR="000C56E7" w:rsidRDefault="000C56E7" w:rsidP="000C56E7">
      <w:pPr>
        <w:numPr>
          <w:ilvl w:val="0"/>
          <w:numId w:val="45"/>
        </w:numPr>
        <w:rPr>
          <w:sz w:val="24"/>
        </w:rPr>
      </w:pPr>
      <w:r>
        <w:rPr>
          <w:sz w:val="24"/>
        </w:rPr>
        <w:t xml:space="preserve">delivering the same at the said address against an authorized signature certifying the receipt. </w:t>
      </w:r>
    </w:p>
    <w:p w14:paraId="0E0DFE72" w14:textId="77777777" w:rsidR="000C56E7" w:rsidRDefault="000C56E7" w:rsidP="000C56E7">
      <w:pPr>
        <w:rPr>
          <w:sz w:val="24"/>
        </w:rPr>
      </w:pPr>
    </w:p>
    <w:p w14:paraId="49E711BD" w14:textId="77777777" w:rsidR="000C56E7" w:rsidRDefault="000C56E7" w:rsidP="000C56E7">
      <w:pPr>
        <w:numPr>
          <w:ilvl w:val="0"/>
          <w:numId w:val="45"/>
        </w:numPr>
        <w:rPr>
          <w:sz w:val="24"/>
        </w:rPr>
      </w:pPr>
      <w:r>
        <w:rPr>
          <w:sz w:val="24"/>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40A04D96" w14:textId="77777777" w:rsidR="000C56E7" w:rsidRDefault="000C56E7" w:rsidP="000C56E7">
      <w:pPr>
        <w:rPr>
          <w:sz w:val="24"/>
        </w:rPr>
      </w:pPr>
    </w:p>
    <w:p w14:paraId="60CD49BC" w14:textId="77777777" w:rsidR="000C56E7" w:rsidRDefault="000C56E7" w:rsidP="000C56E7">
      <w:pPr>
        <w:numPr>
          <w:ilvl w:val="0"/>
          <w:numId w:val="45"/>
        </w:numPr>
        <w:rPr>
          <w:sz w:val="24"/>
        </w:rPr>
      </w:pPr>
      <w:r>
        <w:rPr>
          <w:sz w:val="24"/>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3E928DC2" w14:textId="77777777" w:rsidR="000C56E7" w:rsidRDefault="000C56E7" w:rsidP="000C56E7">
      <w:pPr>
        <w:rPr>
          <w:sz w:val="24"/>
        </w:rPr>
      </w:pPr>
    </w:p>
    <w:p w14:paraId="17552ADD" w14:textId="77777777" w:rsidR="000C56E7" w:rsidRDefault="000C56E7" w:rsidP="000C56E7">
      <w:pPr>
        <w:rPr>
          <w:sz w:val="24"/>
        </w:rPr>
      </w:pPr>
    </w:p>
    <w:p w14:paraId="395A1C87" w14:textId="77777777" w:rsidR="000C56E7" w:rsidRDefault="000C56E7" w:rsidP="000C56E7">
      <w:pPr>
        <w:pStyle w:val="Heading2"/>
        <w:keepLines w:val="0"/>
        <w:numPr>
          <w:ilvl w:val="0"/>
          <w:numId w:val="41"/>
        </w:numPr>
        <w:spacing w:before="0"/>
        <w:rPr>
          <w:sz w:val="24"/>
        </w:rPr>
      </w:pPr>
      <w:r>
        <w:rPr>
          <w:sz w:val="24"/>
        </w:rPr>
        <w:t xml:space="preserve">LANGUAGE, WEIGHTS AND MEASURES </w:t>
      </w:r>
    </w:p>
    <w:p w14:paraId="51054261" w14:textId="77777777" w:rsidR="000C56E7" w:rsidRDefault="000C56E7" w:rsidP="000C56E7">
      <w:pPr>
        <w:rPr>
          <w:sz w:val="24"/>
        </w:rPr>
      </w:pPr>
    </w:p>
    <w:p w14:paraId="51D06D30" w14:textId="77777777" w:rsidR="000C56E7" w:rsidRDefault="000C56E7" w:rsidP="000C56E7">
      <w:pPr>
        <w:pStyle w:val="BodyTextIndent"/>
      </w:pPr>
      <w: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43F99E22" w14:textId="77777777" w:rsidR="000C56E7" w:rsidRDefault="000C56E7" w:rsidP="000C56E7">
      <w:pPr>
        <w:rPr>
          <w:sz w:val="24"/>
        </w:rPr>
      </w:pPr>
    </w:p>
    <w:p w14:paraId="5A345411" w14:textId="77777777" w:rsidR="000C56E7" w:rsidRDefault="000C56E7" w:rsidP="000C56E7">
      <w:pPr>
        <w:rPr>
          <w:sz w:val="24"/>
        </w:rPr>
      </w:pPr>
    </w:p>
    <w:p w14:paraId="248A0896" w14:textId="77777777" w:rsidR="000C56E7" w:rsidRDefault="000C56E7" w:rsidP="000C56E7">
      <w:pPr>
        <w:pStyle w:val="Heading2"/>
        <w:keepLines w:val="0"/>
        <w:numPr>
          <w:ilvl w:val="0"/>
          <w:numId w:val="41"/>
        </w:numPr>
        <w:spacing w:before="0"/>
        <w:rPr>
          <w:sz w:val="24"/>
        </w:rPr>
      </w:pPr>
      <w:r>
        <w:rPr>
          <w:sz w:val="24"/>
        </w:rPr>
        <w:t xml:space="preserve">RECORDS, ACCOUNTS, INFORMATION AND AUDIT </w:t>
      </w:r>
    </w:p>
    <w:p w14:paraId="5E78385C" w14:textId="77777777" w:rsidR="000C56E7" w:rsidRDefault="000C56E7" w:rsidP="000C56E7">
      <w:pPr>
        <w:rPr>
          <w:sz w:val="24"/>
        </w:rPr>
      </w:pPr>
    </w:p>
    <w:p w14:paraId="45170168" w14:textId="77777777" w:rsidR="000C56E7" w:rsidRDefault="000C56E7" w:rsidP="000C56E7">
      <w:pPr>
        <w:ind w:left="360"/>
        <w:rPr>
          <w:sz w:val="24"/>
        </w:rPr>
      </w:pPr>
      <w:r>
        <w:rPr>
          <w:sz w:val="24"/>
        </w:rPr>
        <w:t xml:space="preserve">The Contractor shall maintain accurate and systematic records and accounts in respect of the work performed under this Contract. </w:t>
      </w:r>
    </w:p>
    <w:p w14:paraId="1E9DC069" w14:textId="77777777" w:rsidR="000C56E7" w:rsidRDefault="000C56E7" w:rsidP="000C56E7">
      <w:pPr>
        <w:ind w:left="360"/>
        <w:rPr>
          <w:sz w:val="24"/>
        </w:rPr>
      </w:pPr>
    </w:p>
    <w:p w14:paraId="24EB3684" w14:textId="77777777" w:rsidR="000C56E7" w:rsidRDefault="000C56E7" w:rsidP="000C56E7">
      <w:pPr>
        <w:ind w:left="360"/>
        <w:rPr>
          <w:sz w:val="24"/>
        </w:rPr>
      </w:pPr>
      <w:r>
        <w:rPr>
          <w:sz w:val="24"/>
        </w:rPr>
        <w:t xml:space="preserve">The Contractor shall furnish, </w:t>
      </w:r>
      <w:proofErr w:type="gramStart"/>
      <w:r>
        <w:rPr>
          <w:sz w:val="24"/>
        </w:rPr>
        <w:t>compile or make available at all times</w:t>
      </w:r>
      <w:proofErr w:type="gramEnd"/>
      <w:r>
        <w:rPr>
          <w:sz w:val="24"/>
        </w:rPr>
        <w:t xml:space="preserve"> to the UNDP any records or information, oral or written, which the UNDP may reasonably request in respect of the Works or the Contractor's performance thereof. </w:t>
      </w:r>
    </w:p>
    <w:p w14:paraId="6E972C88" w14:textId="77777777" w:rsidR="000C56E7" w:rsidRDefault="000C56E7" w:rsidP="000C56E7">
      <w:pPr>
        <w:ind w:left="360"/>
        <w:rPr>
          <w:sz w:val="24"/>
        </w:rPr>
      </w:pPr>
    </w:p>
    <w:p w14:paraId="389461A8" w14:textId="77777777" w:rsidR="000C56E7" w:rsidRDefault="000C56E7" w:rsidP="000C56E7">
      <w:pPr>
        <w:ind w:left="360"/>
        <w:rPr>
          <w:sz w:val="24"/>
        </w:rPr>
      </w:pPr>
      <w:r>
        <w:rPr>
          <w:sz w:val="24"/>
        </w:rPr>
        <w:t xml:space="preserve">The Contractor shall allow the UNDP or its authorized agents to inspect and audit such records or information upon reasonable notice. </w:t>
      </w:r>
    </w:p>
    <w:p w14:paraId="2F733470" w14:textId="77777777" w:rsidR="000C56E7" w:rsidRDefault="000C56E7" w:rsidP="000C56E7">
      <w:pPr>
        <w:rPr>
          <w:sz w:val="24"/>
        </w:rPr>
      </w:pPr>
    </w:p>
    <w:p w14:paraId="71AF6E52" w14:textId="77777777" w:rsidR="000C56E7" w:rsidRDefault="000C56E7" w:rsidP="000C56E7">
      <w:pPr>
        <w:rPr>
          <w:sz w:val="24"/>
        </w:rPr>
      </w:pPr>
    </w:p>
    <w:p w14:paraId="7228447C" w14:textId="77777777" w:rsidR="000C56E7" w:rsidRDefault="000C56E7" w:rsidP="000C56E7">
      <w:pPr>
        <w:pStyle w:val="Heading2"/>
        <w:keepLines w:val="0"/>
        <w:numPr>
          <w:ilvl w:val="0"/>
          <w:numId w:val="41"/>
        </w:numPr>
        <w:spacing w:before="0"/>
        <w:rPr>
          <w:sz w:val="24"/>
        </w:rPr>
      </w:pPr>
      <w:r>
        <w:rPr>
          <w:sz w:val="24"/>
        </w:rPr>
        <w:t xml:space="preserve">FORCE MAJEURE </w:t>
      </w:r>
    </w:p>
    <w:p w14:paraId="0DD83D44" w14:textId="77777777" w:rsidR="000C56E7" w:rsidRDefault="000C56E7" w:rsidP="000C56E7">
      <w:pPr>
        <w:rPr>
          <w:sz w:val="24"/>
        </w:rPr>
      </w:pPr>
    </w:p>
    <w:p w14:paraId="3BB302B1" w14:textId="77777777" w:rsidR="000C56E7" w:rsidRDefault="000C56E7" w:rsidP="000C56E7">
      <w:pPr>
        <w:pStyle w:val="BodyTextIndent"/>
      </w:pPr>
      <w:r>
        <w:t xml:space="preserve">Force majeure as used herein means Acts of God, war (whether declared or not), invasion, revolution, insurrection or other acts or events of a similar nature or force. </w:t>
      </w:r>
    </w:p>
    <w:p w14:paraId="5D7B017D" w14:textId="77777777" w:rsidR="000C56E7" w:rsidRDefault="000C56E7" w:rsidP="000C56E7">
      <w:pPr>
        <w:rPr>
          <w:sz w:val="24"/>
        </w:rPr>
      </w:pPr>
    </w:p>
    <w:p w14:paraId="52F4F34C" w14:textId="77777777" w:rsidR="000C56E7" w:rsidRDefault="000C56E7" w:rsidP="000C56E7">
      <w:pPr>
        <w:pStyle w:val="BodyTextIndent"/>
      </w:pPr>
      <w: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1A26911D" w14:textId="77777777" w:rsidR="000C56E7" w:rsidRDefault="000C56E7" w:rsidP="000C56E7">
      <w:pPr>
        <w:rPr>
          <w:sz w:val="24"/>
        </w:rPr>
      </w:pPr>
    </w:p>
    <w:p w14:paraId="5499CB98" w14:textId="77777777" w:rsidR="000C56E7" w:rsidRDefault="000C56E7" w:rsidP="000C56E7">
      <w:pPr>
        <w:numPr>
          <w:ilvl w:val="0"/>
          <w:numId w:val="46"/>
        </w:numPr>
        <w:rPr>
          <w:sz w:val="24"/>
        </w:rPr>
      </w:pPr>
      <w:r>
        <w:rPr>
          <w:sz w:val="24"/>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2B2459B1" w14:textId="77777777" w:rsidR="000C56E7" w:rsidRDefault="000C56E7" w:rsidP="000C56E7">
      <w:pPr>
        <w:rPr>
          <w:sz w:val="24"/>
        </w:rPr>
      </w:pPr>
    </w:p>
    <w:p w14:paraId="2C919C1E" w14:textId="77777777" w:rsidR="000C56E7" w:rsidRDefault="000C56E7" w:rsidP="000C56E7">
      <w:pPr>
        <w:numPr>
          <w:ilvl w:val="0"/>
          <w:numId w:val="46"/>
        </w:numPr>
        <w:rPr>
          <w:sz w:val="24"/>
        </w:rPr>
      </w:pPr>
      <w:r>
        <w:rPr>
          <w:sz w:val="24"/>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691EE2F1" w14:textId="77777777" w:rsidR="000C56E7" w:rsidRDefault="000C56E7" w:rsidP="000C56E7">
      <w:pPr>
        <w:numPr>
          <w:ilvl w:val="0"/>
          <w:numId w:val="46"/>
        </w:numPr>
        <w:rPr>
          <w:sz w:val="24"/>
        </w:rPr>
      </w:pPr>
      <w:r>
        <w:rPr>
          <w:sz w:val="24"/>
        </w:rPr>
        <w:t xml:space="preserve">suspension; </w:t>
      </w:r>
    </w:p>
    <w:p w14:paraId="60F532A8" w14:textId="77777777" w:rsidR="000C56E7" w:rsidRDefault="000C56E7" w:rsidP="000C56E7">
      <w:pPr>
        <w:rPr>
          <w:sz w:val="24"/>
        </w:rPr>
      </w:pPr>
    </w:p>
    <w:p w14:paraId="39A54194" w14:textId="77777777" w:rsidR="000C56E7" w:rsidRDefault="000C56E7" w:rsidP="000C56E7">
      <w:pPr>
        <w:numPr>
          <w:ilvl w:val="0"/>
          <w:numId w:val="46"/>
        </w:numPr>
        <w:rPr>
          <w:sz w:val="24"/>
        </w:rPr>
      </w:pPr>
      <w:r>
        <w:rPr>
          <w:sz w:val="24"/>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13D1AFD9" w14:textId="77777777" w:rsidR="000C56E7" w:rsidRDefault="000C56E7" w:rsidP="000C56E7">
      <w:pPr>
        <w:rPr>
          <w:sz w:val="24"/>
        </w:rPr>
      </w:pPr>
    </w:p>
    <w:p w14:paraId="6E53CC94" w14:textId="77777777" w:rsidR="000C56E7" w:rsidRDefault="000C56E7" w:rsidP="000C56E7">
      <w:pPr>
        <w:numPr>
          <w:ilvl w:val="0"/>
          <w:numId w:val="46"/>
        </w:numPr>
        <w:rPr>
          <w:sz w:val="24"/>
        </w:rPr>
      </w:pPr>
      <w:r>
        <w:rPr>
          <w:sz w:val="24"/>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1FDC452D" w14:textId="77777777" w:rsidR="000C56E7" w:rsidRDefault="000C56E7" w:rsidP="000C56E7">
      <w:pPr>
        <w:rPr>
          <w:sz w:val="24"/>
        </w:rPr>
      </w:pPr>
    </w:p>
    <w:p w14:paraId="6056891E" w14:textId="77777777" w:rsidR="000C56E7" w:rsidRDefault="000C56E7" w:rsidP="000C56E7">
      <w:pPr>
        <w:numPr>
          <w:ilvl w:val="0"/>
          <w:numId w:val="46"/>
        </w:numPr>
        <w:rPr>
          <w:sz w:val="24"/>
        </w:rPr>
      </w:pPr>
      <w:r>
        <w:rPr>
          <w:sz w:val="24"/>
        </w:rPr>
        <w:t xml:space="preserve">For the purpose of the preceding sub-paragraph, the UNDP may consider the Contractor permanently unable to perform in case of any suspension period of more than ninety (90) days. </w:t>
      </w:r>
    </w:p>
    <w:p w14:paraId="72D71F75" w14:textId="77777777" w:rsidR="000C56E7" w:rsidRDefault="000C56E7" w:rsidP="000C56E7">
      <w:pPr>
        <w:rPr>
          <w:sz w:val="24"/>
        </w:rPr>
      </w:pPr>
    </w:p>
    <w:p w14:paraId="41DECA5C" w14:textId="77777777" w:rsidR="000C56E7" w:rsidRDefault="000C56E7" w:rsidP="000C56E7">
      <w:pPr>
        <w:rPr>
          <w:sz w:val="24"/>
        </w:rPr>
      </w:pPr>
    </w:p>
    <w:p w14:paraId="1B05F2D5" w14:textId="77777777" w:rsidR="000C56E7" w:rsidRDefault="000C56E7" w:rsidP="000C56E7">
      <w:pPr>
        <w:pStyle w:val="Heading2"/>
        <w:keepLines w:val="0"/>
        <w:numPr>
          <w:ilvl w:val="0"/>
          <w:numId w:val="41"/>
        </w:numPr>
        <w:spacing w:before="0"/>
        <w:rPr>
          <w:sz w:val="24"/>
        </w:rPr>
      </w:pPr>
      <w:r>
        <w:rPr>
          <w:sz w:val="24"/>
        </w:rPr>
        <w:t xml:space="preserve">SUSPENSION BY THE UNDP </w:t>
      </w:r>
    </w:p>
    <w:p w14:paraId="4E418CD3" w14:textId="77777777" w:rsidR="000C56E7" w:rsidRDefault="000C56E7" w:rsidP="000C56E7">
      <w:pPr>
        <w:rPr>
          <w:sz w:val="24"/>
        </w:rPr>
      </w:pPr>
    </w:p>
    <w:p w14:paraId="43C46460" w14:textId="77777777" w:rsidR="000C56E7" w:rsidRDefault="000C56E7" w:rsidP="000C56E7">
      <w:pPr>
        <w:pStyle w:val="BodyTextIndent"/>
      </w:pPr>
      <w: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604B9C07" w14:textId="77777777" w:rsidR="000C56E7" w:rsidRDefault="000C56E7" w:rsidP="000C56E7">
      <w:pPr>
        <w:rPr>
          <w:sz w:val="24"/>
        </w:rPr>
      </w:pPr>
    </w:p>
    <w:p w14:paraId="4FAD9AA0" w14:textId="77777777" w:rsidR="000C56E7" w:rsidRDefault="000C56E7" w:rsidP="000C56E7">
      <w:pPr>
        <w:numPr>
          <w:ilvl w:val="0"/>
          <w:numId w:val="47"/>
        </w:numPr>
        <w:rPr>
          <w:sz w:val="24"/>
        </w:rPr>
      </w:pPr>
      <w:r>
        <w:rPr>
          <w:sz w:val="24"/>
        </w:rPr>
        <w:lastRenderedPageBreak/>
        <w:t xml:space="preserve">any conditions arise which interfere, or threaten to interfere with the successful execution of the Works or the accomplishment of the purpose thereof, or </w:t>
      </w:r>
    </w:p>
    <w:p w14:paraId="5211BD0C" w14:textId="77777777" w:rsidR="000C56E7" w:rsidRDefault="000C56E7" w:rsidP="000C56E7">
      <w:pPr>
        <w:rPr>
          <w:sz w:val="24"/>
        </w:rPr>
      </w:pPr>
    </w:p>
    <w:p w14:paraId="0D8E55CC" w14:textId="77777777" w:rsidR="000C56E7" w:rsidRDefault="000C56E7" w:rsidP="000C56E7">
      <w:pPr>
        <w:numPr>
          <w:ilvl w:val="0"/>
          <w:numId w:val="47"/>
        </w:numPr>
        <w:rPr>
          <w:sz w:val="24"/>
        </w:rPr>
      </w:pPr>
      <w:r>
        <w:rPr>
          <w:sz w:val="24"/>
        </w:rPr>
        <w:t xml:space="preserve">the Contractor shall have failed, in whole or in part, to perform any of the terms and conditions of this Contract. </w:t>
      </w:r>
    </w:p>
    <w:p w14:paraId="287E1DD2" w14:textId="77777777" w:rsidR="000C56E7" w:rsidRDefault="000C56E7" w:rsidP="000C56E7">
      <w:pPr>
        <w:rPr>
          <w:sz w:val="24"/>
        </w:rPr>
      </w:pPr>
    </w:p>
    <w:p w14:paraId="094AC94C" w14:textId="77777777" w:rsidR="000C56E7" w:rsidRDefault="000C56E7" w:rsidP="000C56E7">
      <w:pPr>
        <w:ind w:left="360"/>
        <w:rPr>
          <w:sz w:val="24"/>
        </w:rPr>
      </w:pPr>
      <w:r>
        <w:rPr>
          <w:sz w:val="24"/>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15193171" w14:textId="77777777" w:rsidR="000C56E7" w:rsidRDefault="000C56E7" w:rsidP="000C56E7">
      <w:pPr>
        <w:ind w:left="360"/>
        <w:rPr>
          <w:sz w:val="24"/>
        </w:rPr>
      </w:pPr>
    </w:p>
    <w:p w14:paraId="028A84CF" w14:textId="77777777" w:rsidR="000C56E7" w:rsidRDefault="000C56E7" w:rsidP="000C56E7">
      <w:pPr>
        <w:ind w:left="360"/>
        <w:rPr>
          <w:sz w:val="24"/>
        </w:rPr>
      </w:pPr>
      <w:r>
        <w:rPr>
          <w:sz w:val="24"/>
        </w:rPr>
        <w:t xml:space="preserve">The term of this Contract may be extended by the UNDP for a period equal to any period of suspension, </w:t>
      </w:r>
      <w:proofErr w:type="gramStart"/>
      <w:r>
        <w:rPr>
          <w:sz w:val="24"/>
        </w:rPr>
        <w:t>taking into account</w:t>
      </w:r>
      <w:proofErr w:type="gramEnd"/>
      <w:r>
        <w:rPr>
          <w:sz w:val="24"/>
        </w:rPr>
        <w:t xml:space="preserve"> any special conditions which may cause the additional time for completion of the Works to be different from the period of suspension. </w:t>
      </w:r>
    </w:p>
    <w:p w14:paraId="1715BAFD" w14:textId="77777777" w:rsidR="000C56E7" w:rsidRDefault="000C56E7" w:rsidP="000C56E7">
      <w:pPr>
        <w:rPr>
          <w:sz w:val="24"/>
        </w:rPr>
      </w:pPr>
    </w:p>
    <w:p w14:paraId="37B341D2" w14:textId="77777777" w:rsidR="000C56E7" w:rsidRDefault="000C56E7" w:rsidP="000C56E7">
      <w:pPr>
        <w:rPr>
          <w:sz w:val="24"/>
        </w:rPr>
      </w:pPr>
    </w:p>
    <w:p w14:paraId="72F0F1D3" w14:textId="77777777" w:rsidR="000C56E7" w:rsidRDefault="000C56E7" w:rsidP="000C56E7">
      <w:pPr>
        <w:pStyle w:val="Heading2"/>
        <w:keepLines w:val="0"/>
        <w:numPr>
          <w:ilvl w:val="0"/>
          <w:numId w:val="41"/>
        </w:numPr>
        <w:spacing w:before="0"/>
        <w:rPr>
          <w:sz w:val="24"/>
        </w:rPr>
      </w:pPr>
      <w:r>
        <w:rPr>
          <w:sz w:val="24"/>
        </w:rPr>
        <w:t xml:space="preserve"> TERMINATION BY THE UNDP </w:t>
      </w:r>
    </w:p>
    <w:p w14:paraId="207A1202" w14:textId="77777777" w:rsidR="000C56E7" w:rsidRDefault="000C56E7" w:rsidP="000C56E7">
      <w:pPr>
        <w:rPr>
          <w:sz w:val="24"/>
        </w:rPr>
      </w:pPr>
    </w:p>
    <w:p w14:paraId="06118F00" w14:textId="77777777" w:rsidR="000C56E7" w:rsidRDefault="000C56E7" w:rsidP="000C56E7">
      <w:pPr>
        <w:ind w:left="360"/>
        <w:rPr>
          <w:sz w:val="24"/>
        </w:rPr>
      </w:pPr>
      <w:r>
        <w:rPr>
          <w:sz w:val="24"/>
        </w:rPr>
        <w:t xml:space="preserve">The UNDP may, notwithstanding any suspension under Clause 67 above, terminate this Contract for cause or convenience in the interest of the UNDP upon not less than fourteen (14) days written notice to the Contractor. </w:t>
      </w:r>
    </w:p>
    <w:p w14:paraId="6AA7B649" w14:textId="77777777" w:rsidR="000C56E7" w:rsidRDefault="000C56E7" w:rsidP="000C56E7">
      <w:pPr>
        <w:ind w:left="360"/>
        <w:rPr>
          <w:sz w:val="24"/>
        </w:rPr>
      </w:pPr>
    </w:p>
    <w:p w14:paraId="3F08ECB4" w14:textId="77777777" w:rsidR="000C56E7" w:rsidRDefault="000C56E7" w:rsidP="000C56E7">
      <w:pPr>
        <w:ind w:left="360"/>
        <w:rPr>
          <w:sz w:val="24"/>
        </w:rPr>
      </w:pPr>
      <w:r>
        <w:rPr>
          <w:sz w:val="24"/>
        </w:rPr>
        <w:t xml:space="preserve">Upon termination of this Contract: </w:t>
      </w:r>
    </w:p>
    <w:p w14:paraId="546D9B98" w14:textId="77777777" w:rsidR="000C56E7" w:rsidRDefault="000C56E7" w:rsidP="000C56E7">
      <w:pPr>
        <w:rPr>
          <w:sz w:val="24"/>
        </w:rPr>
      </w:pPr>
    </w:p>
    <w:p w14:paraId="0BF6E6C5" w14:textId="77777777" w:rsidR="000C56E7" w:rsidRDefault="000C56E7" w:rsidP="000C56E7">
      <w:pPr>
        <w:numPr>
          <w:ilvl w:val="0"/>
          <w:numId w:val="48"/>
        </w:numPr>
        <w:rPr>
          <w:sz w:val="24"/>
        </w:rPr>
      </w:pPr>
      <w:r>
        <w:rPr>
          <w:sz w:val="24"/>
        </w:rPr>
        <w:t xml:space="preserve">The Contractor shall take immediate steps to terminate his performance of the Contract in a prompt and orderly manner and to reduce losses and to keep further expenditures to a minimum, and </w:t>
      </w:r>
    </w:p>
    <w:p w14:paraId="19FFD129" w14:textId="77777777" w:rsidR="000C56E7" w:rsidRDefault="000C56E7" w:rsidP="000C56E7">
      <w:pPr>
        <w:rPr>
          <w:sz w:val="24"/>
        </w:rPr>
      </w:pPr>
    </w:p>
    <w:p w14:paraId="0607D136" w14:textId="77777777" w:rsidR="000C56E7" w:rsidRDefault="000C56E7" w:rsidP="000C56E7">
      <w:pPr>
        <w:numPr>
          <w:ilvl w:val="0"/>
          <w:numId w:val="48"/>
        </w:numPr>
        <w:rPr>
          <w:sz w:val="24"/>
        </w:rPr>
      </w:pPr>
      <w:r>
        <w:rPr>
          <w:sz w:val="24"/>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74F1CABF" w14:textId="77777777" w:rsidR="000C56E7" w:rsidRDefault="000C56E7" w:rsidP="000C56E7">
      <w:pPr>
        <w:rPr>
          <w:sz w:val="24"/>
        </w:rPr>
      </w:pPr>
    </w:p>
    <w:p w14:paraId="7AFC022F" w14:textId="77777777" w:rsidR="000C56E7" w:rsidRDefault="000C56E7" w:rsidP="000C56E7">
      <w:pPr>
        <w:rPr>
          <w:sz w:val="24"/>
        </w:rPr>
      </w:pPr>
    </w:p>
    <w:p w14:paraId="30ECCE92" w14:textId="77777777" w:rsidR="000C56E7" w:rsidRDefault="000C56E7" w:rsidP="000C56E7">
      <w:pPr>
        <w:pStyle w:val="Heading2"/>
        <w:keepLines w:val="0"/>
        <w:numPr>
          <w:ilvl w:val="0"/>
          <w:numId w:val="41"/>
        </w:numPr>
        <w:spacing w:before="0"/>
        <w:rPr>
          <w:sz w:val="24"/>
        </w:rPr>
      </w:pPr>
      <w:r>
        <w:rPr>
          <w:sz w:val="24"/>
        </w:rPr>
        <w:t xml:space="preserve">TERMINATION BY THE CONTRACTOR </w:t>
      </w:r>
    </w:p>
    <w:p w14:paraId="07BD7682" w14:textId="77777777" w:rsidR="000C56E7" w:rsidRDefault="000C56E7" w:rsidP="000C56E7">
      <w:pPr>
        <w:rPr>
          <w:sz w:val="24"/>
        </w:rPr>
      </w:pPr>
    </w:p>
    <w:p w14:paraId="0A7806F0" w14:textId="77777777" w:rsidR="000C56E7" w:rsidRDefault="000C56E7" w:rsidP="000C56E7">
      <w:pPr>
        <w:ind w:left="360"/>
        <w:rPr>
          <w:sz w:val="24"/>
        </w:rPr>
      </w:pPr>
      <w:r>
        <w:rPr>
          <w:sz w:val="24"/>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w:t>
      </w:r>
      <w:r>
        <w:rPr>
          <w:sz w:val="24"/>
        </w:rPr>
        <w:lastRenderedPageBreak/>
        <w:t xml:space="preserve">or other situation referred to above, the matter shall be resolved in accordance with Clause 71 of these General Conditions. </w:t>
      </w:r>
    </w:p>
    <w:p w14:paraId="39AED105" w14:textId="77777777" w:rsidR="000C56E7" w:rsidRDefault="000C56E7" w:rsidP="000C56E7">
      <w:pPr>
        <w:ind w:left="360"/>
        <w:rPr>
          <w:sz w:val="24"/>
        </w:rPr>
      </w:pPr>
    </w:p>
    <w:p w14:paraId="029590A0" w14:textId="77777777" w:rsidR="000C56E7" w:rsidRDefault="000C56E7" w:rsidP="000C56E7">
      <w:pPr>
        <w:pStyle w:val="BodyTextIndent"/>
      </w:pPr>
      <w:r>
        <w:t xml:space="preserve">Upon termination of this Contract under this Clause the provisions of sub-paragraph (b) of Clause 68 hereof shall apply. </w:t>
      </w:r>
    </w:p>
    <w:p w14:paraId="3ED9FB81" w14:textId="77777777" w:rsidR="000C56E7" w:rsidRDefault="000C56E7" w:rsidP="000C56E7">
      <w:pPr>
        <w:rPr>
          <w:sz w:val="24"/>
        </w:rPr>
      </w:pPr>
    </w:p>
    <w:p w14:paraId="4B92523E" w14:textId="77777777" w:rsidR="000C56E7" w:rsidRDefault="000C56E7" w:rsidP="000C56E7">
      <w:pPr>
        <w:rPr>
          <w:sz w:val="24"/>
        </w:rPr>
      </w:pPr>
    </w:p>
    <w:p w14:paraId="4769DEDA" w14:textId="77777777" w:rsidR="000C56E7" w:rsidRDefault="000C56E7" w:rsidP="000C56E7">
      <w:pPr>
        <w:pStyle w:val="Heading2"/>
        <w:keepLines w:val="0"/>
        <w:numPr>
          <w:ilvl w:val="0"/>
          <w:numId w:val="41"/>
        </w:numPr>
        <w:spacing w:before="0"/>
        <w:rPr>
          <w:sz w:val="24"/>
        </w:rPr>
      </w:pPr>
      <w:r>
        <w:rPr>
          <w:sz w:val="24"/>
        </w:rPr>
        <w:t xml:space="preserve">RIGHTS AND REMEDIES OF THE UNDP </w:t>
      </w:r>
    </w:p>
    <w:p w14:paraId="4397323A" w14:textId="77777777" w:rsidR="000C56E7" w:rsidRDefault="000C56E7" w:rsidP="000C56E7">
      <w:pPr>
        <w:rPr>
          <w:sz w:val="24"/>
        </w:rPr>
      </w:pPr>
    </w:p>
    <w:p w14:paraId="1A6EBD87" w14:textId="77777777" w:rsidR="000C56E7" w:rsidRDefault="000C56E7" w:rsidP="000C56E7">
      <w:pPr>
        <w:ind w:left="360"/>
        <w:rPr>
          <w:sz w:val="24"/>
        </w:rPr>
      </w:pPr>
      <w:r>
        <w:rPr>
          <w:sz w:val="24"/>
        </w:rPr>
        <w:t xml:space="preserve">Nothing in or relating to this Contract shall be deemed to prejudice or constitute a waiver of any other rights or remedies of the UNDP. </w:t>
      </w:r>
    </w:p>
    <w:p w14:paraId="2569B172" w14:textId="77777777" w:rsidR="000C56E7" w:rsidRDefault="000C56E7" w:rsidP="000C56E7">
      <w:pPr>
        <w:ind w:left="360"/>
        <w:rPr>
          <w:sz w:val="24"/>
        </w:rPr>
      </w:pPr>
    </w:p>
    <w:p w14:paraId="62C92E3D" w14:textId="77777777" w:rsidR="000C56E7" w:rsidRDefault="000C56E7" w:rsidP="000C56E7">
      <w:pPr>
        <w:ind w:left="360"/>
        <w:rPr>
          <w:sz w:val="24"/>
        </w:rPr>
      </w:pPr>
      <w:r>
        <w:rPr>
          <w:sz w:val="24"/>
        </w:rPr>
        <w:t xml:space="preserve">The UNDP shall not be liable for any consequences of, or claim based upon, any act or omission on the part of the Government. </w:t>
      </w:r>
    </w:p>
    <w:p w14:paraId="5AFFD378" w14:textId="77777777" w:rsidR="000C56E7" w:rsidRDefault="000C56E7" w:rsidP="000C56E7">
      <w:pPr>
        <w:rPr>
          <w:sz w:val="24"/>
        </w:rPr>
      </w:pPr>
    </w:p>
    <w:p w14:paraId="23607F5B" w14:textId="77777777" w:rsidR="000C56E7" w:rsidRDefault="000C56E7" w:rsidP="000C56E7">
      <w:pPr>
        <w:rPr>
          <w:sz w:val="24"/>
        </w:rPr>
      </w:pPr>
    </w:p>
    <w:p w14:paraId="48029AF4" w14:textId="77777777" w:rsidR="000C56E7" w:rsidRDefault="000C56E7" w:rsidP="000C56E7">
      <w:pPr>
        <w:pStyle w:val="Heading2"/>
        <w:keepLines w:val="0"/>
        <w:numPr>
          <w:ilvl w:val="0"/>
          <w:numId w:val="41"/>
        </w:numPr>
        <w:spacing w:before="0"/>
        <w:rPr>
          <w:sz w:val="24"/>
        </w:rPr>
      </w:pPr>
      <w:r>
        <w:rPr>
          <w:sz w:val="24"/>
        </w:rPr>
        <w:t xml:space="preserve">SETTLEMENT OF DISPUTES </w:t>
      </w:r>
    </w:p>
    <w:p w14:paraId="26FF54C4" w14:textId="77777777" w:rsidR="000C56E7" w:rsidRDefault="000C56E7" w:rsidP="000C56E7">
      <w:pPr>
        <w:rPr>
          <w:sz w:val="24"/>
        </w:rPr>
      </w:pPr>
    </w:p>
    <w:p w14:paraId="2C6399AD" w14:textId="77777777" w:rsidR="000C56E7" w:rsidRDefault="000C56E7" w:rsidP="000C56E7">
      <w:pPr>
        <w:rPr>
          <w:sz w:val="24"/>
        </w:rPr>
      </w:pPr>
      <w:r>
        <w:rPr>
          <w:sz w:val="24"/>
        </w:rPr>
        <w:t xml:space="preserve">In the case of any claim, controversy or dispute arising out of, or in connection with this Contract or any breach thereof, the following procedure for resolution of such claim, controversy or dispute shall apply. </w:t>
      </w:r>
    </w:p>
    <w:p w14:paraId="040B5DB7" w14:textId="77777777" w:rsidR="000C56E7" w:rsidRDefault="000C56E7" w:rsidP="000C56E7">
      <w:pPr>
        <w:rPr>
          <w:sz w:val="24"/>
        </w:rPr>
      </w:pPr>
    </w:p>
    <w:p w14:paraId="4316DD1E" w14:textId="77777777" w:rsidR="000C56E7" w:rsidRDefault="000C56E7" w:rsidP="00C6342C">
      <w:pPr>
        <w:pStyle w:val="Heading2"/>
        <w:keepLines w:val="0"/>
        <w:numPr>
          <w:ilvl w:val="0"/>
          <w:numId w:val="56"/>
        </w:numPr>
        <w:spacing w:before="0"/>
        <w:rPr>
          <w:sz w:val="24"/>
        </w:rPr>
      </w:pPr>
      <w:r>
        <w:rPr>
          <w:sz w:val="24"/>
        </w:rPr>
        <w:t xml:space="preserve">Notification </w:t>
      </w:r>
    </w:p>
    <w:p w14:paraId="5F2DA51C" w14:textId="77777777" w:rsidR="000C56E7" w:rsidRDefault="000C56E7" w:rsidP="000C56E7">
      <w:pPr>
        <w:rPr>
          <w:sz w:val="24"/>
        </w:rPr>
      </w:pPr>
    </w:p>
    <w:p w14:paraId="7523FB82" w14:textId="77777777" w:rsidR="000C56E7" w:rsidRDefault="000C56E7" w:rsidP="000C56E7">
      <w:pPr>
        <w:pStyle w:val="BodyTextIndent"/>
      </w:pPr>
      <w:r>
        <w:t xml:space="preserve">The aggrieved party shall immediately notify the other party in writing of the nature of the alleged claim, controversy or dispute, not later than seven (7) days from awareness of the existence thereof. </w:t>
      </w:r>
    </w:p>
    <w:p w14:paraId="0074B05A" w14:textId="77777777" w:rsidR="000C56E7" w:rsidRDefault="000C56E7" w:rsidP="000C56E7">
      <w:pPr>
        <w:rPr>
          <w:sz w:val="24"/>
        </w:rPr>
      </w:pPr>
    </w:p>
    <w:p w14:paraId="179E2592" w14:textId="77777777" w:rsidR="000C56E7" w:rsidRDefault="000C56E7" w:rsidP="00C6342C">
      <w:pPr>
        <w:pStyle w:val="Heading2"/>
        <w:keepLines w:val="0"/>
        <w:numPr>
          <w:ilvl w:val="0"/>
          <w:numId w:val="56"/>
        </w:numPr>
        <w:spacing w:before="0"/>
        <w:rPr>
          <w:sz w:val="24"/>
        </w:rPr>
      </w:pPr>
      <w:r>
        <w:rPr>
          <w:sz w:val="24"/>
        </w:rPr>
        <w:t xml:space="preserve">Consultation </w:t>
      </w:r>
    </w:p>
    <w:p w14:paraId="29140059" w14:textId="77777777" w:rsidR="000C56E7" w:rsidRDefault="000C56E7" w:rsidP="000C56E7">
      <w:pPr>
        <w:rPr>
          <w:sz w:val="24"/>
        </w:rPr>
      </w:pPr>
    </w:p>
    <w:p w14:paraId="7F5E1F0C" w14:textId="77777777" w:rsidR="000C56E7" w:rsidRDefault="000C56E7" w:rsidP="000C56E7">
      <w:pPr>
        <w:pStyle w:val="BodyTextIndent"/>
      </w:pPr>
      <w:r>
        <w:t xml:space="preserve">On receipt of the notification provided above, the representatives of the Parties shall start consultations with a view to reaching an amicable resolution of the claim, controversy or dispute without causing interruption of the Works. </w:t>
      </w:r>
    </w:p>
    <w:p w14:paraId="58DA0735" w14:textId="77777777" w:rsidR="000C56E7" w:rsidRDefault="000C56E7" w:rsidP="000C56E7">
      <w:pPr>
        <w:rPr>
          <w:sz w:val="24"/>
        </w:rPr>
      </w:pPr>
    </w:p>
    <w:p w14:paraId="3F535771" w14:textId="77777777" w:rsidR="000C56E7" w:rsidRDefault="000C56E7" w:rsidP="00C6342C">
      <w:pPr>
        <w:pStyle w:val="Heading2"/>
        <w:keepLines w:val="0"/>
        <w:numPr>
          <w:ilvl w:val="0"/>
          <w:numId w:val="56"/>
        </w:numPr>
        <w:spacing w:before="0"/>
        <w:rPr>
          <w:sz w:val="24"/>
        </w:rPr>
      </w:pPr>
      <w:r>
        <w:rPr>
          <w:sz w:val="24"/>
        </w:rPr>
        <w:t xml:space="preserve">Conciliation </w:t>
      </w:r>
    </w:p>
    <w:p w14:paraId="7B4E660F" w14:textId="77777777" w:rsidR="000C56E7" w:rsidRDefault="000C56E7" w:rsidP="000C56E7">
      <w:pPr>
        <w:rPr>
          <w:sz w:val="24"/>
        </w:rPr>
      </w:pPr>
    </w:p>
    <w:p w14:paraId="09AE4FC1" w14:textId="77777777" w:rsidR="000C56E7" w:rsidRDefault="000C56E7" w:rsidP="000C56E7">
      <w:pPr>
        <w:pStyle w:val="BodyTextIndent"/>
      </w:pPr>
      <w:r>
        <w:t xml:space="preserve">Where the representatives of the Parties are unable to reach such an amicable settlement, either party may request the submission of the matter to conciliation in accordance with the UNCITRAL Rules of Conciliation then obtaining. </w:t>
      </w:r>
    </w:p>
    <w:p w14:paraId="7F364DCA" w14:textId="77777777" w:rsidR="000C56E7" w:rsidRDefault="000C56E7" w:rsidP="000C56E7">
      <w:pPr>
        <w:rPr>
          <w:sz w:val="24"/>
        </w:rPr>
      </w:pPr>
    </w:p>
    <w:p w14:paraId="615344CD" w14:textId="77777777" w:rsidR="000C56E7" w:rsidRDefault="000C56E7" w:rsidP="00C6342C">
      <w:pPr>
        <w:pStyle w:val="Heading2"/>
        <w:keepLines w:val="0"/>
        <w:numPr>
          <w:ilvl w:val="0"/>
          <w:numId w:val="56"/>
        </w:numPr>
        <w:spacing w:before="0"/>
        <w:rPr>
          <w:sz w:val="24"/>
        </w:rPr>
      </w:pPr>
      <w:r>
        <w:rPr>
          <w:sz w:val="24"/>
        </w:rPr>
        <w:t xml:space="preserve">Arbitration </w:t>
      </w:r>
    </w:p>
    <w:p w14:paraId="52836794" w14:textId="77777777" w:rsidR="000C56E7" w:rsidRDefault="000C56E7" w:rsidP="000C56E7">
      <w:pPr>
        <w:rPr>
          <w:sz w:val="24"/>
        </w:rPr>
      </w:pPr>
    </w:p>
    <w:p w14:paraId="16298351" w14:textId="77777777" w:rsidR="000C56E7" w:rsidRDefault="000C56E7" w:rsidP="000C56E7">
      <w:pPr>
        <w:pStyle w:val="BodyTextIndent"/>
      </w:pPr>
      <w:r>
        <w:t xml:space="preserve">Any claim, controversy or dispute which is not settled as provided under clauses 71.1 through 3 above shall be referred to arbitration in accordance with the UNCITRAL Arbitration Rules then obtaining. The Parties shall be bound by the arbitration award </w:t>
      </w:r>
      <w:r>
        <w:lastRenderedPageBreak/>
        <w:t xml:space="preserve">rendered in accordance with such arbitration as the final adjudication of any such controversy or claim. </w:t>
      </w:r>
    </w:p>
    <w:p w14:paraId="519F7924" w14:textId="77777777" w:rsidR="000C56E7" w:rsidRDefault="000C56E7" w:rsidP="000C56E7">
      <w:pPr>
        <w:rPr>
          <w:sz w:val="24"/>
        </w:rPr>
      </w:pPr>
    </w:p>
    <w:p w14:paraId="6DF73530" w14:textId="77777777" w:rsidR="000C56E7" w:rsidRDefault="000C56E7" w:rsidP="000C56E7">
      <w:pPr>
        <w:rPr>
          <w:sz w:val="24"/>
        </w:rPr>
      </w:pPr>
    </w:p>
    <w:p w14:paraId="3FC06DD8" w14:textId="77777777" w:rsidR="000C56E7" w:rsidRDefault="000C56E7" w:rsidP="000C56E7">
      <w:pPr>
        <w:pStyle w:val="Heading2"/>
        <w:keepLines w:val="0"/>
        <w:numPr>
          <w:ilvl w:val="0"/>
          <w:numId w:val="41"/>
        </w:numPr>
        <w:spacing w:before="0"/>
        <w:rPr>
          <w:sz w:val="24"/>
        </w:rPr>
      </w:pPr>
      <w:r>
        <w:rPr>
          <w:sz w:val="24"/>
        </w:rPr>
        <w:t xml:space="preserve">PRIVILEGES AND IMMUNITIES </w:t>
      </w:r>
    </w:p>
    <w:p w14:paraId="5442D79A" w14:textId="77777777" w:rsidR="000C56E7" w:rsidRDefault="000C56E7" w:rsidP="000C56E7">
      <w:pPr>
        <w:rPr>
          <w:sz w:val="24"/>
        </w:rPr>
      </w:pPr>
    </w:p>
    <w:p w14:paraId="23560A82" w14:textId="77777777" w:rsidR="000C56E7" w:rsidRDefault="000C56E7" w:rsidP="000C56E7">
      <w:pPr>
        <w:pStyle w:val="BodyTextIndent"/>
      </w:pPr>
      <w:r>
        <w:t>Nothing in or relating to this Contract shall be deemed a waiver of any of the privileges and immunities of the United Nations of which the UNDP is an integral part.</w:t>
      </w:r>
    </w:p>
    <w:p w14:paraId="36DDF5B8" w14:textId="77777777" w:rsidR="000C56E7" w:rsidRDefault="000C56E7" w:rsidP="000C56E7">
      <w:pPr>
        <w:pStyle w:val="BodyTextIndent"/>
      </w:pPr>
    </w:p>
    <w:p w14:paraId="7C285B2C" w14:textId="77777777" w:rsidR="000C56E7" w:rsidRDefault="000C56E7" w:rsidP="000C56E7">
      <w:pPr>
        <w:pStyle w:val="BodyTextIndent"/>
      </w:pPr>
    </w:p>
    <w:p w14:paraId="333EA431" w14:textId="77777777" w:rsidR="000C56E7" w:rsidRPr="000C663B" w:rsidRDefault="000C56E7" w:rsidP="000C56E7">
      <w:pPr>
        <w:pStyle w:val="Heading2"/>
        <w:keepLines w:val="0"/>
        <w:numPr>
          <w:ilvl w:val="0"/>
          <w:numId w:val="41"/>
        </w:numPr>
        <w:spacing w:before="0"/>
        <w:rPr>
          <w:sz w:val="24"/>
        </w:rPr>
      </w:pPr>
      <w:r w:rsidRPr="000C663B">
        <w:rPr>
          <w:sz w:val="24"/>
        </w:rPr>
        <w:t>S</w:t>
      </w:r>
      <w:r>
        <w:rPr>
          <w:sz w:val="24"/>
        </w:rPr>
        <w:t>ECURITY</w:t>
      </w:r>
    </w:p>
    <w:p w14:paraId="052DB35C" w14:textId="77777777" w:rsidR="000C56E7" w:rsidRDefault="000C56E7" w:rsidP="000C56E7">
      <w:pPr>
        <w:ind w:left="900"/>
        <w:jc w:val="both"/>
        <w:rPr>
          <w:rFonts w:ascii="CG Times (W1)" w:hAnsi="CG Times (W1)"/>
          <w:sz w:val="24"/>
          <w:szCs w:val="24"/>
        </w:rPr>
      </w:pPr>
    </w:p>
    <w:p w14:paraId="454695CE" w14:textId="77777777" w:rsidR="000C56E7" w:rsidRPr="000C663B" w:rsidRDefault="000C56E7" w:rsidP="000C56E7">
      <w:pPr>
        <w:pStyle w:val="BodyTextIndent"/>
      </w:pPr>
      <w:r w:rsidRPr="000C663B">
        <w:t>The Contractor shall:</w:t>
      </w:r>
    </w:p>
    <w:p w14:paraId="3FEDE151" w14:textId="77777777" w:rsidR="000C56E7" w:rsidRPr="000C663B" w:rsidRDefault="000C56E7" w:rsidP="00C6342C">
      <w:pPr>
        <w:pStyle w:val="BodyTextIndent"/>
        <w:numPr>
          <w:ilvl w:val="0"/>
          <w:numId w:val="57"/>
        </w:numPr>
        <w:snapToGrid/>
      </w:pPr>
      <w:r w:rsidRPr="000C663B">
        <w:t xml:space="preserve">put in place an appropriate security plan and maintain the security plan, </w:t>
      </w:r>
      <w:proofErr w:type="gramStart"/>
      <w:r w:rsidRPr="000C663B">
        <w:t>taking into account</w:t>
      </w:r>
      <w:proofErr w:type="gramEnd"/>
      <w:r w:rsidRPr="000C663B">
        <w:t xml:space="preserve"> the security situation in the country where the services are being provided;</w:t>
      </w:r>
    </w:p>
    <w:p w14:paraId="23E9C655" w14:textId="77777777" w:rsidR="000C56E7" w:rsidRPr="000C663B" w:rsidRDefault="000C56E7" w:rsidP="00C6342C">
      <w:pPr>
        <w:pStyle w:val="BodyTextIndent"/>
        <w:numPr>
          <w:ilvl w:val="0"/>
          <w:numId w:val="57"/>
        </w:numPr>
        <w:snapToGrid/>
      </w:pPr>
      <w:r w:rsidRPr="000C663B">
        <w:t>assume all risks and liabilities related to the Contractor’s security, and the full implementation of the security plan.</w:t>
      </w:r>
    </w:p>
    <w:p w14:paraId="5A6A5F8D" w14:textId="77777777" w:rsidR="000C56E7" w:rsidRDefault="000C56E7" w:rsidP="000C56E7">
      <w:pPr>
        <w:ind w:left="360"/>
        <w:jc w:val="both"/>
        <w:rPr>
          <w:rFonts w:ascii="CG Times (W1)" w:hAnsi="CG Times (W1)"/>
          <w:sz w:val="24"/>
          <w:szCs w:val="24"/>
        </w:rPr>
      </w:pPr>
    </w:p>
    <w:p w14:paraId="3DE098A9" w14:textId="77777777" w:rsidR="000C56E7" w:rsidRPr="000C663B" w:rsidRDefault="000C56E7" w:rsidP="000C56E7">
      <w:pPr>
        <w:ind w:left="360"/>
        <w:jc w:val="both"/>
        <w:rPr>
          <w:sz w:val="24"/>
        </w:rPr>
      </w:pPr>
      <w:r w:rsidRPr="000C663B">
        <w:rPr>
          <w:sz w:val="24"/>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6C4D6F92" w14:textId="77777777" w:rsidR="000C56E7" w:rsidRDefault="000C56E7" w:rsidP="000C56E7">
      <w:pPr>
        <w:pStyle w:val="BodyTextIndent"/>
      </w:pPr>
    </w:p>
    <w:p w14:paraId="71BE2E9E" w14:textId="77777777" w:rsidR="000C56E7" w:rsidRDefault="000C56E7" w:rsidP="000C56E7">
      <w:pPr>
        <w:pStyle w:val="BodyTextIndent"/>
      </w:pPr>
    </w:p>
    <w:p w14:paraId="280F69E6" w14:textId="77777777" w:rsidR="000C56E7" w:rsidRDefault="000C56E7" w:rsidP="000C56E7">
      <w:pPr>
        <w:pStyle w:val="BodyTextIndent"/>
      </w:pPr>
    </w:p>
    <w:p w14:paraId="725E51D3" w14:textId="77777777" w:rsidR="000C56E7" w:rsidRPr="000C663B" w:rsidRDefault="000C56E7" w:rsidP="000C56E7">
      <w:pPr>
        <w:pStyle w:val="Heading2"/>
        <w:keepLines w:val="0"/>
        <w:numPr>
          <w:ilvl w:val="0"/>
          <w:numId w:val="41"/>
        </w:numPr>
        <w:spacing w:before="0"/>
        <w:rPr>
          <w:sz w:val="24"/>
        </w:rPr>
      </w:pPr>
      <w:r>
        <w:rPr>
          <w:sz w:val="24"/>
        </w:rPr>
        <w:t>AUDIT AND INVESTIGATIONS</w:t>
      </w:r>
    </w:p>
    <w:p w14:paraId="2776117A" w14:textId="77777777" w:rsidR="000C56E7" w:rsidRPr="0008634A" w:rsidRDefault="000C56E7" w:rsidP="000C56E7">
      <w:pPr>
        <w:ind w:left="570"/>
        <w:jc w:val="both"/>
        <w:rPr>
          <w:rFonts w:ascii="CG Times (W1)" w:hAnsi="CG Times (W1)"/>
          <w:sz w:val="24"/>
          <w:szCs w:val="24"/>
          <w:u w:val="single"/>
        </w:rPr>
      </w:pPr>
    </w:p>
    <w:p w14:paraId="778938AE" w14:textId="77777777" w:rsidR="000C56E7" w:rsidRDefault="000C56E7" w:rsidP="000C56E7">
      <w:pPr>
        <w:ind w:left="570"/>
        <w:jc w:val="both"/>
        <w:rPr>
          <w:rFonts w:ascii="CG Times (W1)" w:hAnsi="CG Times (W1)"/>
          <w:sz w:val="24"/>
          <w:szCs w:val="24"/>
        </w:rPr>
      </w:pPr>
      <w:r>
        <w:rPr>
          <w:rFonts w:ascii="CG Times (W1)" w:hAnsi="CG Times (W1)"/>
          <w:sz w:val="24"/>
          <w:szCs w:val="24"/>
        </w:rPr>
        <w:t xml:space="preserve">Each invoice paid by UNDP shall be subject to a post-payment audit by </w:t>
      </w:r>
      <w:r>
        <w:rPr>
          <w:rFonts w:ascii="CG Times (W1)" w:hAnsi="CG Times (W1)"/>
          <w:bCs/>
          <w:sz w:val="24"/>
          <w:szCs w:val="24"/>
        </w:rPr>
        <w:t>auditors, whether internal or external, of UNDP or the authorized agents of the UNDP</w:t>
      </w:r>
      <w:r>
        <w:rPr>
          <w:rFonts w:ascii="CG Times (W1)" w:hAnsi="CG Times (W1)"/>
          <w:sz w:val="24"/>
          <w:szCs w:val="24"/>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6650505D" w14:textId="77777777" w:rsidR="000C56E7" w:rsidRDefault="000C56E7" w:rsidP="000C56E7">
      <w:pPr>
        <w:ind w:left="360"/>
        <w:jc w:val="both"/>
        <w:rPr>
          <w:rFonts w:ascii="CG Times (W1)" w:hAnsi="CG Times (W1)"/>
          <w:sz w:val="24"/>
          <w:szCs w:val="24"/>
        </w:rPr>
      </w:pPr>
    </w:p>
    <w:p w14:paraId="3227E204" w14:textId="77777777" w:rsidR="000C56E7" w:rsidRDefault="000C56E7" w:rsidP="000C56E7">
      <w:pPr>
        <w:ind w:left="570"/>
        <w:jc w:val="both"/>
        <w:rPr>
          <w:rFonts w:ascii="CG Times (W1)" w:hAnsi="CG Times (W1)"/>
          <w:sz w:val="24"/>
          <w:szCs w:val="24"/>
        </w:rPr>
      </w:pPr>
      <w:r>
        <w:rPr>
          <w:rFonts w:ascii="CG Times (W1)" w:hAnsi="CG Times (W1)"/>
          <w:sz w:val="24"/>
          <w:szCs w:val="24"/>
        </w:rPr>
        <w:t xml:space="preserve">The Contractor acknowledges and agrees that, at </w:t>
      </w:r>
      <w:proofErr w:type="spellStart"/>
      <w:r>
        <w:rPr>
          <w:rFonts w:ascii="CG Times (W1)" w:hAnsi="CG Times (W1)"/>
          <w:sz w:val="24"/>
          <w:szCs w:val="24"/>
        </w:rPr>
        <w:t>anytime</w:t>
      </w:r>
      <w:proofErr w:type="spellEnd"/>
      <w:r>
        <w:rPr>
          <w:rFonts w:ascii="CG Times (W1)" w:hAnsi="CG Times (W1)"/>
          <w:sz w:val="24"/>
          <w:szCs w:val="24"/>
        </w:rPr>
        <w:t xml:space="preserve">, UNDP may conduct investigations relating to any aspect of the Contract, the obligations performed under the Contract, and the operations of the Contractor generally.  The right of UNDP to </w:t>
      </w:r>
      <w:proofErr w:type="gramStart"/>
      <w:r>
        <w:rPr>
          <w:rFonts w:ascii="CG Times (W1)" w:hAnsi="CG Times (W1)"/>
          <w:sz w:val="24"/>
          <w:szCs w:val="24"/>
        </w:rPr>
        <w:t>conduct an investigation</w:t>
      </w:r>
      <w:proofErr w:type="gramEnd"/>
      <w:r>
        <w:rPr>
          <w:rFonts w:ascii="CG Times (W1)" w:hAnsi="CG Times (W1)"/>
          <w:sz w:val="24"/>
          <w:szCs w:val="24"/>
        </w:rPr>
        <w:t xml:space="preserve">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w:t>
      </w:r>
      <w:r>
        <w:rPr>
          <w:rFonts w:ascii="CG Times (W1)" w:hAnsi="CG Times (W1)"/>
          <w:sz w:val="24"/>
          <w:szCs w:val="24"/>
        </w:rPr>
        <w:lastRenderedPageBreak/>
        <w:t>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14:paraId="3F169250" w14:textId="77777777" w:rsidR="000C56E7" w:rsidRDefault="000C56E7" w:rsidP="000C56E7">
      <w:pPr>
        <w:ind w:left="570"/>
        <w:jc w:val="both"/>
        <w:rPr>
          <w:rFonts w:ascii="CG Times (W1)" w:hAnsi="CG Times (W1)"/>
          <w:sz w:val="24"/>
          <w:szCs w:val="24"/>
        </w:rPr>
      </w:pPr>
    </w:p>
    <w:p w14:paraId="5FF7DF40" w14:textId="77777777" w:rsidR="000C56E7" w:rsidRDefault="000C56E7" w:rsidP="000C56E7">
      <w:pPr>
        <w:pStyle w:val="Heading2"/>
        <w:keepLines w:val="0"/>
        <w:numPr>
          <w:ilvl w:val="0"/>
          <w:numId w:val="41"/>
        </w:numPr>
        <w:spacing w:before="0"/>
        <w:rPr>
          <w:sz w:val="24"/>
        </w:rPr>
      </w:pPr>
      <w:r w:rsidRPr="000C663B">
        <w:rPr>
          <w:sz w:val="24"/>
        </w:rPr>
        <w:t>A</w:t>
      </w:r>
      <w:r>
        <w:rPr>
          <w:sz w:val="24"/>
        </w:rPr>
        <w:t>NTI-TERRORISM</w:t>
      </w:r>
    </w:p>
    <w:p w14:paraId="433C926F" w14:textId="77777777" w:rsidR="000C56E7" w:rsidRPr="000C663B" w:rsidRDefault="000C56E7" w:rsidP="000C56E7"/>
    <w:p w14:paraId="05CA93A7" w14:textId="77777777" w:rsidR="000C56E7" w:rsidRDefault="000C56E7" w:rsidP="000C56E7">
      <w:pPr>
        <w:ind w:left="570"/>
        <w:jc w:val="both"/>
        <w:rPr>
          <w:rFonts w:ascii="CG Times (W1)" w:hAnsi="CG Times (W1)"/>
          <w:sz w:val="24"/>
          <w:szCs w:val="24"/>
        </w:rPr>
      </w:pPr>
      <w:r>
        <w:rPr>
          <w:rFonts w:ascii="CG Times (W1)" w:hAnsi="CG Times (W1)"/>
          <w:sz w:val="24"/>
          <w:szCs w:val="24"/>
        </w:rPr>
        <w:t xml:space="preserve">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7" w:history="1">
        <w:r>
          <w:rPr>
            <w:rStyle w:val="Hyperlink"/>
            <w:rFonts w:ascii="CG Times (W1)" w:hAnsi="CG Times (W1)"/>
            <w:sz w:val="24"/>
            <w:szCs w:val="24"/>
          </w:rPr>
          <w:t>http://www.un.org/Docs/sc/committees/1267/1267ListEng.htm</w:t>
        </w:r>
      </w:hyperlink>
      <w:r>
        <w:rPr>
          <w:rFonts w:ascii="CG Times (W1)" w:hAnsi="CG Times (W1)"/>
          <w:color w:val="000080"/>
          <w:sz w:val="24"/>
          <w:szCs w:val="24"/>
        </w:rPr>
        <w:t xml:space="preserve">. </w:t>
      </w:r>
      <w:r>
        <w:rPr>
          <w:rFonts w:ascii="CG Times (W1)" w:hAnsi="CG Times (W1)"/>
          <w:sz w:val="24"/>
          <w:szCs w:val="24"/>
        </w:rPr>
        <w:t>This provision must be included in all sub-contracts or sub-agreements entered into under this Contract.</w:t>
      </w:r>
    </w:p>
    <w:p w14:paraId="478F33A7" w14:textId="77777777" w:rsidR="000C56E7" w:rsidRDefault="000C56E7" w:rsidP="000C56E7">
      <w:pPr>
        <w:pStyle w:val="BodyTextIndent"/>
      </w:pPr>
    </w:p>
    <w:p w14:paraId="5BBD5A2B" w14:textId="77777777" w:rsidR="000C56E7" w:rsidRDefault="000C56E7" w:rsidP="000C56E7">
      <w:pPr>
        <w:pStyle w:val="BodyTextIndent"/>
      </w:pPr>
    </w:p>
    <w:p w14:paraId="0A390EEC" w14:textId="77777777" w:rsidR="000C56E7" w:rsidRDefault="000C56E7" w:rsidP="000C56E7">
      <w:pPr>
        <w:pStyle w:val="BodyTextIndent"/>
      </w:pPr>
    </w:p>
    <w:p w14:paraId="49FE2B68" w14:textId="77777777" w:rsidR="000C56E7" w:rsidRDefault="000C56E7" w:rsidP="000C56E7">
      <w:pPr>
        <w:pStyle w:val="Heading4"/>
        <w:rPr>
          <w:sz w:val="24"/>
        </w:rPr>
      </w:pPr>
      <w:r>
        <w:rPr>
          <w:sz w:val="24"/>
        </w:rPr>
        <w:t xml:space="preserve">APPENDIX I: FORMATS OF PERFORMANCE SECURITY </w:t>
      </w:r>
    </w:p>
    <w:p w14:paraId="36D40D0C" w14:textId="77777777" w:rsidR="000C56E7" w:rsidRDefault="000C56E7" w:rsidP="000C56E7">
      <w:pPr>
        <w:pStyle w:val="BodyTextIndent"/>
      </w:pPr>
    </w:p>
    <w:p w14:paraId="00055E27" w14:textId="77777777" w:rsidR="000C56E7" w:rsidRDefault="000C56E7" w:rsidP="000C56E7">
      <w:pPr>
        <w:pStyle w:val="BodyTextIndent"/>
      </w:pPr>
    </w:p>
    <w:p w14:paraId="68F9BB02" w14:textId="77777777" w:rsidR="000C56E7" w:rsidRDefault="000C56E7" w:rsidP="000C56E7">
      <w:pPr>
        <w:pStyle w:val="BodyTextIndent"/>
      </w:pPr>
    </w:p>
    <w:p w14:paraId="4F882873" w14:textId="77777777" w:rsidR="000C56E7" w:rsidRDefault="000C56E7" w:rsidP="000C56E7">
      <w:pPr>
        <w:pStyle w:val="BodyTextIndent"/>
      </w:pPr>
    </w:p>
    <w:p w14:paraId="35849A9F" w14:textId="77777777" w:rsidR="000C56E7" w:rsidRDefault="000C56E7" w:rsidP="000C56E7">
      <w:pPr>
        <w:pStyle w:val="BodyTextIndent"/>
      </w:pPr>
    </w:p>
    <w:p w14:paraId="3B2C8D3E" w14:textId="77777777" w:rsidR="000C56E7" w:rsidRDefault="000C56E7" w:rsidP="000C56E7">
      <w:pPr>
        <w:pStyle w:val="BodyTextIndent"/>
      </w:pPr>
    </w:p>
    <w:p w14:paraId="776620A8" w14:textId="77777777" w:rsidR="000C56E7" w:rsidRDefault="000C56E7" w:rsidP="000C56E7">
      <w:pPr>
        <w:rPr>
          <w:sz w:val="24"/>
        </w:rPr>
        <w:sectPr w:rsidR="000C56E7">
          <w:footerReference w:type="even" r:id="rId18"/>
          <w:footerReference w:type="default" r:id="rId19"/>
          <w:pgSz w:w="12240" w:h="15840"/>
          <w:pgMar w:top="1440" w:right="1440" w:bottom="1440" w:left="1440" w:header="720" w:footer="720" w:gutter="0"/>
          <w:cols w:space="720"/>
        </w:sectPr>
      </w:pPr>
    </w:p>
    <w:p w14:paraId="23FFC837" w14:textId="77777777" w:rsidR="000C56E7" w:rsidRDefault="000C56E7" w:rsidP="000C56E7">
      <w:pPr>
        <w:rPr>
          <w:sz w:val="24"/>
        </w:rPr>
      </w:pPr>
    </w:p>
    <w:tbl>
      <w:tblPr>
        <w:tblW w:w="0" w:type="auto"/>
        <w:tblLayout w:type="fixed"/>
        <w:tblLook w:val="0000" w:firstRow="0" w:lastRow="0" w:firstColumn="0" w:lastColumn="0" w:noHBand="0" w:noVBand="0"/>
      </w:tblPr>
      <w:tblGrid>
        <w:gridCol w:w="9576"/>
      </w:tblGrid>
      <w:tr w:rsidR="000C56E7" w14:paraId="53E982D2" w14:textId="77777777" w:rsidTr="00363B7B">
        <w:tc>
          <w:tcPr>
            <w:tcW w:w="9576" w:type="dxa"/>
          </w:tcPr>
          <w:p w14:paraId="26B0B123" w14:textId="77777777" w:rsidR="000C56E7" w:rsidRDefault="000C56E7" w:rsidP="00363B7B">
            <w:pPr>
              <w:jc w:val="center"/>
              <w:rPr>
                <w:sz w:val="24"/>
              </w:rPr>
            </w:pPr>
          </w:p>
          <w:p w14:paraId="6388464F" w14:textId="77777777" w:rsidR="000C56E7" w:rsidRDefault="000C56E7" w:rsidP="00363B7B">
            <w:pPr>
              <w:jc w:val="center"/>
              <w:rPr>
                <w:sz w:val="24"/>
              </w:rPr>
            </w:pPr>
          </w:p>
          <w:p w14:paraId="7DFE202F" w14:textId="77777777" w:rsidR="000C56E7" w:rsidRDefault="000C56E7" w:rsidP="00363B7B">
            <w:pPr>
              <w:jc w:val="center"/>
              <w:rPr>
                <w:sz w:val="24"/>
              </w:rPr>
            </w:pPr>
          </w:p>
          <w:p w14:paraId="1925A2F6" w14:textId="77777777" w:rsidR="000C56E7" w:rsidRDefault="000C56E7" w:rsidP="00363B7B">
            <w:pPr>
              <w:pStyle w:val="Heading3"/>
              <w:rPr>
                <w:sz w:val="24"/>
              </w:rPr>
            </w:pPr>
            <w:r>
              <w:rPr>
                <w:sz w:val="24"/>
              </w:rPr>
              <w:t>PERFORMACE BANK GUARANTEE</w:t>
            </w:r>
          </w:p>
        </w:tc>
      </w:tr>
      <w:tr w:rsidR="000C56E7" w14:paraId="5327457B" w14:textId="77777777" w:rsidTr="00363B7B">
        <w:tc>
          <w:tcPr>
            <w:tcW w:w="9576" w:type="dxa"/>
          </w:tcPr>
          <w:p w14:paraId="404C88C2" w14:textId="77777777" w:rsidR="000C56E7" w:rsidRDefault="000C56E7" w:rsidP="00363B7B">
            <w:pPr>
              <w:jc w:val="center"/>
              <w:rPr>
                <w:sz w:val="24"/>
              </w:rPr>
            </w:pPr>
          </w:p>
        </w:tc>
      </w:tr>
    </w:tbl>
    <w:p w14:paraId="24A152B5" w14:textId="77777777" w:rsidR="000C56E7" w:rsidRDefault="000C56E7" w:rsidP="000C56E7">
      <w:pPr>
        <w:jc w:val="center"/>
        <w:rPr>
          <w:sz w:val="24"/>
        </w:rPr>
      </w:pPr>
    </w:p>
    <w:p w14:paraId="5BEEA71E" w14:textId="77777777" w:rsidR="000C56E7" w:rsidRDefault="000C56E7" w:rsidP="000C56E7">
      <w:pPr>
        <w:rPr>
          <w:sz w:val="24"/>
        </w:rPr>
      </w:pPr>
    </w:p>
    <w:p w14:paraId="6D8E2108" w14:textId="77777777" w:rsidR="000C56E7" w:rsidRDefault="000C56E7" w:rsidP="000C56E7">
      <w:pPr>
        <w:rPr>
          <w:sz w:val="24"/>
        </w:rPr>
      </w:pPr>
      <w:proofErr w:type="gramStart"/>
      <w:r>
        <w:rPr>
          <w:sz w:val="24"/>
        </w:rPr>
        <w:t>To:.................................................</w:t>
      </w:r>
      <w:proofErr w:type="gramEnd"/>
      <w:r>
        <w:rPr>
          <w:sz w:val="24"/>
        </w:rPr>
        <w:t xml:space="preserve"> </w:t>
      </w:r>
    </w:p>
    <w:p w14:paraId="009628C5" w14:textId="77777777" w:rsidR="000C56E7" w:rsidRDefault="000C56E7" w:rsidP="000C56E7">
      <w:pPr>
        <w:rPr>
          <w:sz w:val="24"/>
        </w:rPr>
      </w:pPr>
    </w:p>
    <w:p w14:paraId="1BA6C098" w14:textId="77777777" w:rsidR="000C56E7" w:rsidRDefault="000C56E7" w:rsidP="000C56E7">
      <w:pPr>
        <w:rPr>
          <w:sz w:val="24"/>
        </w:rPr>
      </w:pPr>
      <w:r>
        <w:rPr>
          <w:sz w:val="24"/>
        </w:rPr>
        <w:t>[INSERT FULL NAME AND ADDRESS OF RR or BUREAU/DIVISION</w:t>
      </w:r>
    </w:p>
    <w:p w14:paraId="67375571" w14:textId="77777777" w:rsidR="000C56E7" w:rsidRDefault="000C56E7" w:rsidP="000C56E7">
      <w:pPr>
        <w:rPr>
          <w:sz w:val="24"/>
        </w:rPr>
      </w:pPr>
      <w:r>
        <w:rPr>
          <w:sz w:val="24"/>
        </w:rPr>
        <w:t xml:space="preserve">DIRECTOR AT UNDP] </w:t>
      </w:r>
    </w:p>
    <w:p w14:paraId="50D5CDAB" w14:textId="77777777" w:rsidR="000C56E7" w:rsidRDefault="000C56E7" w:rsidP="000C56E7">
      <w:pPr>
        <w:rPr>
          <w:sz w:val="24"/>
        </w:rPr>
      </w:pPr>
    </w:p>
    <w:p w14:paraId="353FF3C9" w14:textId="77777777" w:rsidR="000C56E7" w:rsidRDefault="000C56E7" w:rsidP="000C56E7">
      <w:pPr>
        <w:rPr>
          <w:sz w:val="24"/>
        </w:rPr>
      </w:pPr>
      <w:r>
        <w:rPr>
          <w:sz w:val="24"/>
        </w:rPr>
        <w:t xml:space="preserve">WHEREAS.............................................................................................[INSERT NAME AND ADDRESS OF THE CONTRACTOR] (hereinafter called "the Contractor") has undertaken, in pursuance of Contract No........., dated................, to execute...........................................................................[INSERT TITLE OF CONTRACT AND BRIEF DESCRIPTION OF WORKS], (hereinafter called "the Contract"); </w:t>
      </w:r>
    </w:p>
    <w:p w14:paraId="7178379D" w14:textId="77777777" w:rsidR="000C56E7" w:rsidRDefault="000C56E7" w:rsidP="000C56E7">
      <w:pPr>
        <w:rPr>
          <w:sz w:val="24"/>
        </w:rPr>
      </w:pPr>
    </w:p>
    <w:p w14:paraId="2BFA7AD2" w14:textId="77777777" w:rsidR="000C56E7" w:rsidRDefault="000C56E7" w:rsidP="000C56E7">
      <w:pPr>
        <w:rPr>
          <w:sz w:val="24"/>
        </w:rPr>
      </w:pPr>
      <w:r>
        <w:rPr>
          <w:sz w:val="24"/>
        </w:rPr>
        <w:t xml:space="preserve">AND WHEREAS it has been stipulated by you in the said Contract that the Contractor shall furnish you with a Bank Guarantee by a recognized Bank for the sum specified therein as security for compliance with his obligations in accordance with the Contract; </w:t>
      </w:r>
    </w:p>
    <w:p w14:paraId="43469CA3" w14:textId="77777777" w:rsidR="000C56E7" w:rsidRDefault="000C56E7" w:rsidP="000C56E7">
      <w:pPr>
        <w:rPr>
          <w:sz w:val="24"/>
        </w:rPr>
      </w:pPr>
    </w:p>
    <w:p w14:paraId="06F3E499" w14:textId="77777777" w:rsidR="000C56E7" w:rsidRDefault="000C56E7" w:rsidP="000C56E7">
      <w:pPr>
        <w:rPr>
          <w:sz w:val="24"/>
        </w:rPr>
      </w:pPr>
      <w:r>
        <w:rPr>
          <w:sz w:val="24"/>
        </w:rPr>
        <w:t xml:space="preserve">AND WHEREAS we have agreed to give the Contractor such a Bank Guarantee; </w:t>
      </w:r>
    </w:p>
    <w:p w14:paraId="55956AB7" w14:textId="77777777" w:rsidR="000C56E7" w:rsidRDefault="000C56E7" w:rsidP="000C56E7">
      <w:pPr>
        <w:rPr>
          <w:sz w:val="24"/>
        </w:rPr>
      </w:pPr>
    </w:p>
    <w:p w14:paraId="602BE3F7" w14:textId="77777777" w:rsidR="000C56E7" w:rsidRDefault="000C56E7" w:rsidP="000C56E7">
      <w:pPr>
        <w:rPr>
          <w:sz w:val="24"/>
        </w:rPr>
      </w:pPr>
      <w:r>
        <w:rPr>
          <w:sz w:val="24"/>
        </w:rPr>
        <w:t xml:space="preserve">NOW THEREFORE we hereby irrevocably affirm that we are the Guarantor and responsible to you, on behalf of the Contractor, up to a total of...........................................[INSERT AMOUNT OF GUARANTEE IN FIGURES AND IN WORDS], such sum being payable in the types and proportions of currencies in which the Contract Price is payable, and we undertake to pay you, upon your first written demand and without cavil or argument, any sum or sums within the limits of .............................................[INSERT AMOUNT OF GUARANTEE] as aforesaid without your needing to prove or to show grounds or reasons for your demand for the sum specified therein. </w:t>
      </w:r>
    </w:p>
    <w:p w14:paraId="0ED573BE" w14:textId="77777777" w:rsidR="000C56E7" w:rsidRDefault="000C56E7" w:rsidP="000C56E7">
      <w:pPr>
        <w:rPr>
          <w:sz w:val="24"/>
        </w:rPr>
      </w:pPr>
    </w:p>
    <w:p w14:paraId="2DC600EA" w14:textId="77777777" w:rsidR="000C56E7" w:rsidRDefault="000C56E7" w:rsidP="000C56E7">
      <w:pPr>
        <w:rPr>
          <w:sz w:val="24"/>
        </w:rPr>
      </w:pPr>
      <w:r>
        <w:rPr>
          <w:sz w:val="24"/>
        </w:rPr>
        <w:t xml:space="preserve">We hereby waive the necessity of your demanding the said debt from the Contractor before presenting us with the demand. </w:t>
      </w:r>
    </w:p>
    <w:p w14:paraId="201DD006" w14:textId="77777777" w:rsidR="000C56E7" w:rsidRDefault="000C56E7" w:rsidP="000C56E7">
      <w:pPr>
        <w:rPr>
          <w:sz w:val="24"/>
        </w:rPr>
      </w:pPr>
    </w:p>
    <w:p w14:paraId="32C246CE" w14:textId="77777777" w:rsidR="000C56E7" w:rsidRDefault="000C56E7" w:rsidP="000C56E7">
      <w:pPr>
        <w:rPr>
          <w:sz w:val="24"/>
        </w:rPr>
      </w:pPr>
      <w:r>
        <w:rPr>
          <w:sz w:val="24"/>
        </w:rPr>
        <w:t xml:space="preserve">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 </w:t>
      </w:r>
    </w:p>
    <w:p w14:paraId="62231165" w14:textId="77777777" w:rsidR="000C56E7" w:rsidRDefault="000C56E7" w:rsidP="000C56E7">
      <w:pPr>
        <w:rPr>
          <w:sz w:val="24"/>
        </w:rPr>
      </w:pPr>
    </w:p>
    <w:p w14:paraId="765F313F" w14:textId="77777777" w:rsidR="000C56E7" w:rsidRDefault="000C56E7" w:rsidP="000C56E7">
      <w:pPr>
        <w:rPr>
          <w:sz w:val="24"/>
        </w:rPr>
      </w:pPr>
      <w:r>
        <w:rPr>
          <w:sz w:val="24"/>
        </w:rPr>
        <w:t xml:space="preserve">This guarantee shall be valid until </w:t>
      </w:r>
      <w:proofErr w:type="gramStart"/>
      <w:r>
        <w:rPr>
          <w:sz w:val="24"/>
        </w:rPr>
        <w:t>twenty eight</w:t>
      </w:r>
      <w:proofErr w:type="gramEnd"/>
      <w:r>
        <w:rPr>
          <w:sz w:val="24"/>
        </w:rPr>
        <w:t xml:space="preserve"> calendar days after issuance of the Certificate of Final Completion. </w:t>
      </w:r>
    </w:p>
    <w:p w14:paraId="3CF12AC2" w14:textId="77777777" w:rsidR="000C56E7" w:rsidRDefault="000C56E7" w:rsidP="000C56E7">
      <w:pPr>
        <w:rPr>
          <w:sz w:val="24"/>
        </w:rPr>
      </w:pPr>
    </w:p>
    <w:p w14:paraId="0B022B79" w14:textId="77777777" w:rsidR="000C56E7" w:rsidRDefault="000C56E7" w:rsidP="000C56E7">
      <w:pPr>
        <w:rPr>
          <w:sz w:val="24"/>
        </w:rPr>
      </w:pPr>
      <w:r>
        <w:rPr>
          <w:sz w:val="24"/>
        </w:rPr>
        <w:lastRenderedPageBreak/>
        <w:t>SIGNATURE AND SEAL OF THE GUARANTOR</w:t>
      </w:r>
    </w:p>
    <w:p w14:paraId="6D4A7002" w14:textId="77777777" w:rsidR="000C56E7" w:rsidRDefault="000C56E7" w:rsidP="000C56E7">
      <w:pPr>
        <w:rPr>
          <w:sz w:val="24"/>
        </w:rPr>
      </w:pPr>
      <w:r>
        <w:rPr>
          <w:sz w:val="24"/>
        </w:rPr>
        <w:t>............................................................ ..................................................................</w:t>
      </w:r>
    </w:p>
    <w:p w14:paraId="5BB7FFA0" w14:textId="77777777" w:rsidR="000C56E7" w:rsidRDefault="000C56E7" w:rsidP="000C56E7">
      <w:pPr>
        <w:rPr>
          <w:sz w:val="24"/>
        </w:rPr>
      </w:pPr>
    </w:p>
    <w:p w14:paraId="3CD6838D" w14:textId="77777777" w:rsidR="000C56E7" w:rsidRDefault="000C56E7" w:rsidP="000C56E7">
      <w:pPr>
        <w:rPr>
          <w:sz w:val="24"/>
        </w:rPr>
      </w:pPr>
      <w:r>
        <w:rPr>
          <w:sz w:val="24"/>
        </w:rPr>
        <w:t xml:space="preserve">NAME OF BANK .................................................................. </w:t>
      </w:r>
    </w:p>
    <w:p w14:paraId="0C819DAE" w14:textId="77777777" w:rsidR="000C56E7" w:rsidRDefault="000C56E7" w:rsidP="000C56E7">
      <w:pPr>
        <w:rPr>
          <w:sz w:val="24"/>
        </w:rPr>
      </w:pPr>
    </w:p>
    <w:p w14:paraId="638ACD70" w14:textId="77777777" w:rsidR="000C56E7" w:rsidRDefault="000C56E7" w:rsidP="000C56E7">
      <w:pPr>
        <w:rPr>
          <w:sz w:val="24"/>
        </w:rPr>
      </w:pPr>
      <w:r>
        <w:rPr>
          <w:sz w:val="24"/>
        </w:rPr>
        <w:t xml:space="preserve">ADDRESS .................................................................. </w:t>
      </w:r>
    </w:p>
    <w:p w14:paraId="5EF8287D" w14:textId="77777777" w:rsidR="000C56E7" w:rsidRDefault="000C56E7" w:rsidP="000C56E7">
      <w:pPr>
        <w:rPr>
          <w:sz w:val="24"/>
        </w:rPr>
      </w:pPr>
    </w:p>
    <w:p w14:paraId="71362557" w14:textId="77777777" w:rsidR="000C56E7" w:rsidRDefault="000C56E7" w:rsidP="000C56E7">
      <w:pPr>
        <w:rPr>
          <w:sz w:val="24"/>
        </w:rPr>
      </w:pPr>
      <w:r>
        <w:rPr>
          <w:sz w:val="24"/>
        </w:rPr>
        <w:t xml:space="preserve">DATE ................................................................. </w:t>
      </w:r>
    </w:p>
    <w:p w14:paraId="454363F4" w14:textId="77777777" w:rsidR="000C56E7" w:rsidRDefault="000C56E7" w:rsidP="000C56E7">
      <w:pPr>
        <w:rPr>
          <w:sz w:val="24"/>
        </w:rPr>
      </w:pPr>
      <w:r>
        <w:rPr>
          <w:sz w:val="24"/>
        </w:rPr>
        <w:t xml:space="preserve">  </w:t>
      </w:r>
    </w:p>
    <w:p w14:paraId="455E7077" w14:textId="77777777" w:rsidR="000C56E7" w:rsidRDefault="000C56E7" w:rsidP="000C56E7">
      <w:pPr>
        <w:rPr>
          <w:sz w:val="24"/>
        </w:rPr>
      </w:pPr>
    </w:p>
    <w:p w14:paraId="530D637D" w14:textId="77777777" w:rsidR="000C56E7" w:rsidRDefault="000C56E7" w:rsidP="000C56E7">
      <w:pPr>
        <w:rPr>
          <w:sz w:val="24"/>
        </w:rPr>
        <w:sectPr w:rsidR="000C56E7">
          <w:pgSz w:w="12240" w:h="15840"/>
          <w:pgMar w:top="1440" w:right="1440" w:bottom="1440" w:left="1440" w:header="720" w:footer="720" w:gutter="0"/>
          <w:cols w:space="720"/>
        </w:sectPr>
      </w:pPr>
    </w:p>
    <w:p w14:paraId="43AE9F95" w14:textId="77777777" w:rsidR="000C56E7" w:rsidRDefault="000C56E7" w:rsidP="000C56E7">
      <w:pPr>
        <w:rPr>
          <w:sz w:val="24"/>
        </w:rPr>
      </w:pPr>
    </w:p>
    <w:p w14:paraId="1D2CE38F" w14:textId="77777777" w:rsidR="000C56E7" w:rsidRDefault="000C56E7" w:rsidP="000C56E7">
      <w:pPr>
        <w:rPr>
          <w:sz w:val="24"/>
        </w:rPr>
      </w:pPr>
    </w:p>
    <w:tbl>
      <w:tblPr>
        <w:tblW w:w="0" w:type="auto"/>
        <w:tblLayout w:type="fixed"/>
        <w:tblLook w:val="0000" w:firstRow="0" w:lastRow="0" w:firstColumn="0" w:lastColumn="0" w:noHBand="0" w:noVBand="0"/>
      </w:tblPr>
      <w:tblGrid>
        <w:gridCol w:w="9576"/>
      </w:tblGrid>
      <w:tr w:rsidR="000C56E7" w14:paraId="3F823A31" w14:textId="77777777" w:rsidTr="00363B7B">
        <w:tc>
          <w:tcPr>
            <w:tcW w:w="9576" w:type="dxa"/>
          </w:tcPr>
          <w:p w14:paraId="5E22A2EA" w14:textId="77777777" w:rsidR="000C56E7" w:rsidRDefault="000C56E7" w:rsidP="00363B7B">
            <w:pPr>
              <w:rPr>
                <w:sz w:val="24"/>
              </w:rPr>
            </w:pPr>
          </w:p>
          <w:p w14:paraId="71D0CD29" w14:textId="77777777" w:rsidR="000C56E7" w:rsidRDefault="000C56E7" w:rsidP="00363B7B">
            <w:pPr>
              <w:rPr>
                <w:sz w:val="24"/>
              </w:rPr>
            </w:pPr>
          </w:p>
          <w:p w14:paraId="725B9C25" w14:textId="77777777" w:rsidR="000C56E7" w:rsidRDefault="000C56E7" w:rsidP="00363B7B">
            <w:pPr>
              <w:pStyle w:val="Heading5"/>
              <w:rPr>
                <w:sz w:val="24"/>
              </w:rPr>
            </w:pPr>
            <w:r>
              <w:rPr>
                <w:sz w:val="24"/>
              </w:rPr>
              <w:t>PERFORMANCE BOND</w:t>
            </w:r>
          </w:p>
        </w:tc>
      </w:tr>
    </w:tbl>
    <w:p w14:paraId="01FF424C" w14:textId="77777777" w:rsidR="000C56E7" w:rsidRDefault="000C56E7" w:rsidP="000C56E7">
      <w:pPr>
        <w:rPr>
          <w:sz w:val="24"/>
        </w:rPr>
      </w:pPr>
    </w:p>
    <w:p w14:paraId="389EFE94" w14:textId="77777777" w:rsidR="000C56E7" w:rsidRDefault="000C56E7" w:rsidP="000C56E7">
      <w:pPr>
        <w:rPr>
          <w:sz w:val="24"/>
        </w:rPr>
      </w:pPr>
      <w:r>
        <w:rPr>
          <w:sz w:val="24"/>
        </w:rPr>
        <w:t>By this Bond ...................................................................................................[INSERT NAME AND ADDRESS OF THE CONTRACTOR] as Principal (hereinafter called "the Contractor") and ................................................[INSERT</w:t>
      </w:r>
    </w:p>
    <w:p w14:paraId="46994A9C" w14:textId="77777777" w:rsidR="000C56E7" w:rsidRDefault="000C56E7" w:rsidP="000C56E7">
      <w:pPr>
        <w:rPr>
          <w:sz w:val="24"/>
        </w:rPr>
      </w:pPr>
      <w:r>
        <w:rPr>
          <w:sz w:val="24"/>
        </w:rPr>
        <w:t xml:space="preserve">NAME, LEGAL TITLE AND ADDRESS OF SURETY, BONDING COMPANY OR INSURANCE COMPANY] as Surety (hereinafter called "the Surety") are held and firmly bound unto .....................................................[INSERT NAME AND ADDRESS OF EMPLOYER] as </w:t>
      </w:r>
      <w:proofErr w:type="spellStart"/>
      <w:r>
        <w:rPr>
          <w:sz w:val="24"/>
        </w:rPr>
        <w:t>Obligee</w:t>
      </w:r>
      <w:proofErr w:type="spellEnd"/>
      <w:r>
        <w:rPr>
          <w:sz w:val="24"/>
        </w:rPr>
        <w:t xml:space="preserve"> (hereinafter called "the Employer") in the amount of. ........................................................[INSERT AMOUNT OF BOND IN FIGURES AND IN WORDS],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01D02129" w14:textId="77777777" w:rsidR="000C56E7" w:rsidRDefault="000C56E7" w:rsidP="000C56E7">
      <w:pPr>
        <w:rPr>
          <w:sz w:val="24"/>
        </w:rPr>
      </w:pPr>
    </w:p>
    <w:p w14:paraId="2894D73F" w14:textId="77777777" w:rsidR="000C56E7" w:rsidRDefault="000C56E7" w:rsidP="000C56E7">
      <w:pPr>
        <w:rPr>
          <w:sz w:val="24"/>
        </w:rPr>
      </w:pPr>
      <w:r>
        <w:rPr>
          <w:sz w:val="24"/>
        </w:rPr>
        <w:t xml:space="preserve">WHEREAS the Contractor has entered into a contract with the Employer dated for ................................................... [INSERT TITLE OF CONTRACT AND BRIEF DESCRIPTION OF THE WORKS] in accordance with the documents, plans, specifications and amendments thereto, which to the extent herein provided for, are by reference made part hereof and are hereinafter referred to as the Contract. </w:t>
      </w:r>
    </w:p>
    <w:p w14:paraId="71124BF3" w14:textId="77777777" w:rsidR="000C56E7" w:rsidRDefault="000C56E7" w:rsidP="000C56E7">
      <w:pPr>
        <w:rPr>
          <w:sz w:val="24"/>
        </w:rPr>
      </w:pPr>
    </w:p>
    <w:p w14:paraId="65F8A5BB" w14:textId="77777777" w:rsidR="000C56E7" w:rsidRDefault="000C56E7" w:rsidP="000C56E7">
      <w:pPr>
        <w:rPr>
          <w:sz w:val="24"/>
        </w:rPr>
      </w:pPr>
      <w:r>
        <w:rPr>
          <w:sz w:val="24"/>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w:t>
      </w:r>
      <w:proofErr w:type="gramStart"/>
      <w:r>
        <w:rPr>
          <w:sz w:val="24"/>
        </w:rPr>
        <w:t>be ,</w:t>
      </w:r>
      <w:proofErr w:type="gramEnd"/>
      <w:r>
        <w:rPr>
          <w:sz w:val="24"/>
        </w:rPr>
        <w:t xml:space="preserve"> and declared by the Employer to be, in default under the Contract, the Employer having performed the Employer's obligations thereunder, the Surety may promptly remedy the default, or shall promptly: </w:t>
      </w:r>
    </w:p>
    <w:p w14:paraId="0EFAEBE6" w14:textId="77777777" w:rsidR="000C56E7" w:rsidRDefault="000C56E7" w:rsidP="000C56E7">
      <w:pPr>
        <w:rPr>
          <w:sz w:val="24"/>
        </w:rPr>
      </w:pPr>
    </w:p>
    <w:p w14:paraId="4B389EC9" w14:textId="77777777" w:rsidR="000C56E7" w:rsidRDefault="000C56E7" w:rsidP="000C56E7">
      <w:pPr>
        <w:rPr>
          <w:sz w:val="24"/>
        </w:rPr>
      </w:pPr>
      <w:r>
        <w:rPr>
          <w:sz w:val="24"/>
        </w:rPr>
        <w:t xml:space="preserve">(1) complete the Contract in accordance with its terms and conditions; or </w:t>
      </w:r>
    </w:p>
    <w:p w14:paraId="563062C1" w14:textId="77777777" w:rsidR="000C56E7" w:rsidRDefault="000C56E7" w:rsidP="000C56E7">
      <w:pPr>
        <w:rPr>
          <w:sz w:val="24"/>
        </w:rPr>
      </w:pPr>
    </w:p>
    <w:p w14:paraId="194968DF" w14:textId="77777777" w:rsidR="000C56E7" w:rsidRDefault="000C56E7" w:rsidP="000C56E7">
      <w:pPr>
        <w:rPr>
          <w:sz w:val="24"/>
        </w:rPr>
      </w:pPr>
      <w:r>
        <w:rPr>
          <w:sz w:val="24"/>
        </w:rPr>
        <w:t xml:space="preserve">(2) obtain a bid or bids from qualified Bidders for submission to the Employer for completing the Contract in accordance with its terms and conditions, and upon determination by the Employer and the Surety of the lowest responsible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 Balance of the Contract Price", as used in this paragraph, shall mean the total amount payable by Employer to Contractor under the Contract, less the amount properly paid by Employer to Contractor; or </w:t>
      </w:r>
    </w:p>
    <w:p w14:paraId="3048F5ED" w14:textId="77777777" w:rsidR="000C56E7" w:rsidRDefault="000C56E7" w:rsidP="000C56E7">
      <w:pPr>
        <w:rPr>
          <w:sz w:val="24"/>
        </w:rPr>
      </w:pPr>
    </w:p>
    <w:p w14:paraId="7A0F4070" w14:textId="77777777" w:rsidR="000C56E7" w:rsidRDefault="000C56E7" w:rsidP="000C56E7">
      <w:pPr>
        <w:rPr>
          <w:sz w:val="24"/>
        </w:rPr>
      </w:pPr>
      <w:r>
        <w:rPr>
          <w:sz w:val="24"/>
        </w:rPr>
        <w:t xml:space="preserve">(3) pay the Employer the amount required by Employer to complete the Contract in accordance with its terms and conditions up to a total not exceeding the amount of this Bond. </w:t>
      </w:r>
    </w:p>
    <w:p w14:paraId="3628037F" w14:textId="77777777" w:rsidR="000C56E7" w:rsidRDefault="000C56E7" w:rsidP="000C56E7">
      <w:pPr>
        <w:rPr>
          <w:sz w:val="24"/>
        </w:rPr>
      </w:pPr>
    </w:p>
    <w:p w14:paraId="381AEDE3" w14:textId="77777777" w:rsidR="000C56E7" w:rsidRDefault="000C56E7" w:rsidP="000C56E7">
      <w:pPr>
        <w:rPr>
          <w:sz w:val="24"/>
        </w:rPr>
      </w:pPr>
      <w:r>
        <w:rPr>
          <w:sz w:val="24"/>
        </w:rPr>
        <w:t xml:space="preserve">The Surety shall not be liable for a greater sum than the specified penalty of this Bond. </w:t>
      </w:r>
    </w:p>
    <w:p w14:paraId="7C24F3A1" w14:textId="77777777" w:rsidR="000C56E7" w:rsidRDefault="000C56E7" w:rsidP="000C56E7">
      <w:pPr>
        <w:rPr>
          <w:sz w:val="24"/>
        </w:rPr>
      </w:pPr>
    </w:p>
    <w:p w14:paraId="30A36359" w14:textId="77777777" w:rsidR="000C56E7" w:rsidRDefault="000C56E7" w:rsidP="000C56E7">
      <w:pPr>
        <w:rPr>
          <w:sz w:val="24"/>
        </w:rPr>
      </w:pPr>
      <w:r>
        <w:rPr>
          <w:sz w:val="24"/>
        </w:rPr>
        <w:t xml:space="preserve">No right of action shall accrue on this Bond to or for the use of any person or corporation other than the Employer named herein or the heirs, executors, administrators, successors and assigns of the Employer. </w:t>
      </w:r>
    </w:p>
    <w:p w14:paraId="07270A8D" w14:textId="77777777" w:rsidR="000C56E7" w:rsidRDefault="000C56E7" w:rsidP="000C56E7">
      <w:pPr>
        <w:rPr>
          <w:sz w:val="24"/>
        </w:rPr>
      </w:pPr>
    </w:p>
    <w:p w14:paraId="7FCC860E" w14:textId="77777777" w:rsidR="000C56E7" w:rsidRDefault="000C56E7" w:rsidP="000C56E7">
      <w:pPr>
        <w:rPr>
          <w:sz w:val="24"/>
        </w:rPr>
      </w:pPr>
      <w:r>
        <w:rPr>
          <w:sz w:val="24"/>
        </w:rPr>
        <w:t xml:space="preserve">In testimony whereof, the Contractor has hereunto set his hand and affixed his seal, and the Surety has caused these presents to be sealed with his corporate seal duly attested by the signature of his legal representative, this.........day of..................2000 </w:t>
      </w:r>
    </w:p>
    <w:p w14:paraId="643FC82F" w14:textId="77777777" w:rsidR="000C56E7" w:rsidRDefault="000C56E7" w:rsidP="000C56E7">
      <w:pPr>
        <w:rPr>
          <w:sz w:val="24"/>
        </w:rPr>
      </w:pPr>
    </w:p>
    <w:p w14:paraId="7DEFB213" w14:textId="77777777" w:rsidR="000C56E7" w:rsidRDefault="000C56E7" w:rsidP="000C56E7">
      <w:pPr>
        <w:rPr>
          <w:sz w:val="24"/>
        </w:rPr>
      </w:pPr>
      <w:r>
        <w:rPr>
          <w:sz w:val="24"/>
        </w:rPr>
        <w:t>SIGNED ON:</w:t>
      </w:r>
      <w:r>
        <w:rPr>
          <w:sz w:val="24"/>
        </w:rPr>
        <w:tab/>
      </w:r>
      <w:r>
        <w:rPr>
          <w:sz w:val="24"/>
        </w:rPr>
        <w:tab/>
      </w:r>
      <w:r>
        <w:rPr>
          <w:sz w:val="24"/>
        </w:rPr>
        <w:tab/>
      </w:r>
      <w:r>
        <w:rPr>
          <w:sz w:val="24"/>
        </w:rPr>
        <w:tab/>
      </w:r>
      <w:r>
        <w:rPr>
          <w:sz w:val="24"/>
        </w:rPr>
        <w:tab/>
      </w:r>
      <w:r>
        <w:rPr>
          <w:sz w:val="24"/>
        </w:rPr>
        <w:tab/>
      </w:r>
      <w:r>
        <w:rPr>
          <w:sz w:val="24"/>
        </w:rPr>
        <w:tab/>
        <w:t xml:space="preserve">SIGNED ON: </w:t>
      </w:r>
    </w:p>
    <w:p w14:paraId="6F8F7E88" w14:textId="77777777" w:rsidR="000C56E7" w:rsidRDefault="000C56E7" w:rsidP="000C56E7">
      <w:pPr>
        <w:rPr>
          <w:sz w:val="24"/>
        </w:rPr>
      </w:pPr>
    </w:p>
    <w:p w14:paraId="6EF61C84" w14:textId="77777777" w:rsidR="000C56E7" w:rsidRDefault="000C56E7" w:rsidP="000C56E7">
      <w:pPr>
        <w:rPr>
          <w:sz w:val="24"/>
        </w:rPr>
      </w:pPr>
      <w:r>
        <w:rPr>
          <w:sz w:val="24"/>
        </w:rPr>
        <w:t>ON BEHALF OF:</w:t>
      </w:r>
      <w:r>
        <w:rPr>
          <w:sz w:val="24"/>
        </w:rPr>
        <w:tab/>
      </w:r>
      <w:r>
        <w:rPr>
          <w:sz w:val="24"/>
        </w:rPr>
        <w:tab/>
      </w:r>
      <w:r>
        <w:rPr>
          <w:sz w:val="24"/>
        </w:rPr>
        <w:tab/>
      </w:r>
      <w:r>
        <w:rPr>
          <w:sz w:val="24"/>
        </w:rPr>
        <w:tab/>
      </w:r>
      <w:r>
        <w:rPr>
          <w:sz w:val="24"/>
        </w:rPr>
        <w:tab/>
      </w:r>
      <w:r>
        <w:rPr>
          <w:sz w:val="24"/>
        </w:rPr>
        <w:tab/>
        <w:t xml:space="preserve"> ON BEHALF OF: </w:t>
      </w:r>
    </w:p>
    <w:p w14:paraId="72B0F08E" w14:textId="77777777" w:rsidR="000C56E7" w:rsidRDefault="000C56E7" w:rsidP="000C56E7">
      <w:pPr>
        <w:rPr>
          <w:sz w:val="24"/>
        </w:rPr>
      </w:pPr>
    </w:p>
    <w:p w14:paraId="09097A7D" w14:textId="77777777" w:rsidR="000C56E7" w:rsidRDefault="000C56E7" w:rsidP="000C56E7">
      <w:pPr>
        <w:rPr>
          <w:sz w:val="24"/>
        </w:rPr>
      </w:pPr>
      <w:r>
        <w:rPr>
          <w:sz w:val="24"/>
        </w:rPr>
        <w:t>NAME &amp;TITLE:</w:t>
      </w:r>
      <w:r>
        <w:rPr>
          <w:sz w:val="24"/>
        </w:rPr>
        <w:tab/>
      </w:r>
      <w:r>
        <w:rPr>
          <w:sz w:val="24"/>
        </w:rPr>
        <w:tab/>
      </w:r>
      <w:r>
        <w:rPr>
          <w:sz w:val="24"/>
        </w:rPr>
        <w:tab/>
      </w:r>
      <w:r>
        <w:rPr>
          <w:sz w:val="24"/>
        </w:rPr>
        <w:tab/>
      </w:r>
      <w:r>
        <w:rPr>
          <w:sz w:val="24"/>
        </w:rPr>
        <w:tab/>
      </w:r>
      <w:r>
        <w:rPr>
          <w:sz w:val="24"/>
        </w:rPr>
        <w:tab/>
      </w:r>
      <w:r>
        <w:rPr>
          <w:sz w:val="24"/>
        </w:rPr>
        <w:tab/>
        <w:t xml:space="preserve"> NAME &amp;TITLE:</w:t>
      </w:r>
    </w:p>
    <w:p w14:paraId="4BACCD79" w14:textId="77777777" w:rsidR="006D6BFA" w:rsidRPr="007C7F69" w:rsidRDefault="006D6BFA" w:rsidP="000C56E7">
      <w:pPr>
        <w:rPr>
          <w:rFonts w:ascii="Calibri" w:hAnsi="Calibri" w:cs="Calibri"/>
          <w:b/>
          <w:sz w:val="24"/>
          <w:szCs w:val="22"/>
        </w:rPr>
      </w:pPr>
    </w:p>
    <w:sectPr w:rsidR="006D6BFA" w:rsidRPr="007C7F69" w:rsidSect="00964C07">
      <w:footerReference w:type="even" r:id="rId20"/>
      <w:footerReference w:type="default" r:id="rId21"/>
      <w:pgSz w:w="12240" w:h="15840" w:code="1"/>
      <w:pgMar w:top="63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205D9" w14:textId="77777777" w:rsidR="008558BF" w:rsidRDefault="008558BF">
      <w:r>
        <w:separator/>
      </w:r>
    </w:p>
  </w:endnote>
  <w:endnote w:type="continuationSeparator" w:id="0">
    <w:p w14:paraId="0A185000" w14:textId="77777777" w:rsidR="008558BF" w:rsidRDefault="008558BF">
      <w:r>
        <w:continuationSeparator/>
      </w:r>
    </w:p>
  </w:endnote>
  <w:endnote w:type="continuationNotice" w:id="1">
    <w:p w14:paraId="63ED548A" w14:textId="77777777" w:rsidR="008558BF" w:rsidRDefault="00855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20B0503030403020204"/>
    <w:charset w:val="00"/>
    <w:family w:val="swiss"/>
    <w:notTrueType/>
    <w:pitch w:val="variable"/>
    <w:sig w:usb0="A00002AF" w:usb1="5000204B" w:usb2="00000000" w:usb3="00000000" w:csb0="0000009F" w:csb1="00000000"/>
  </w:font>
  <w:font w:name="CG Times (W1)">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53793" w14:textId="77777777" w:rsidR="00E84C6A" w:rsidRDefault="00E84C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A1E7ED" w14:textId="77777777" w:rsidR="00E84C6A" w:rsidRDefault="00E84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EC6A6" w14:textId="77777777" w:rsidR="00E84C6A" w:rsidRDefault="00E84C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079830" w14:textId="77777777" w:rsidR="00E84C6A" w:rsidRDefault="00E84C6A">
    <w:pPr>
      <w:pStyle w:val="Footer"/>
      <w:ind w:right="360"/>
      <w:jc w:val="right"/>
    </w:pPr>
    <w:r>
      <w:t>Rev Oct 2000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213BD" w14:textId="77777777" w:rsidR="00E84C6A" w:rsidRDefault="00E84C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BFA1A" w14:textId="77777777" w:rsidR="00E84C6A" w:rsidRDefault="00E84C6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2EF2" w14:textId="77777777" w:rsidR="00E84C6A" w:rsidRDefault="00E84C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DB0A483" w14:textId="77777777" w:rsidR="00E84C6A" w:rsidRDefault="00E84C6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98496" w14:textId="77777777" w:rsidR="008558BF" w:rsidRDefault="008558BF">
      <w:r>
        <w:separator/>
      </w:r>
    </w:p>
  </w:footnote>
  <w:footnote w:type="continuationSeparator" w:id="0">
    <w:p w14:paraId="26CD236A" w14:textId="77777777" w:rsidR="008558BF" w:rsidRDefault="008558BF">
      <w:r>
        <w:continuationSeparator/>
      </w:r>
    </w:p>
  </w:footnote>
  <w:footnote w:type="continuationNotice" w:id="1">
    <w:p w14:paraId="3A1E6B45" w14:textId="77777777" w:rsidR="008558BF" w:rsidRDefault="008558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13"/>
    <w:multiLevelType w:val="singleLevel"/>
    <w:tmpl w:val="3D5C4456"/>
    <w:lvl w:ilvl="0">
      <w:start w:val="1"/>
      <w:numFmt w:val="decimal"/>
      <w:lvlText w:val="36.%1"/>
      <w:lvlJc w:val="left"/>
      <w:pPr>
        <w:tabs>
          <w:tab w:val="num" w:pos="-270"/>
        </w:tabs>
        <w:ind w:left="-27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4927EE6"/>
    <w:multiLevelType w:val="hybridMultilevel"/>
    <w:tmpl w:val="5D96A40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6"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7"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9"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0"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1"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2"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3"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4"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5"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6"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7"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8"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19"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20" w15:restartNumberingAfterBreak="0">
    <w:nsid w:val="1F1637FB"/>
    <w:multiLevelType w:val="hybridMultilevel"/>
    <w:tmpl w:val="CFF45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2"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3"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4"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5"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6"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7" w15:restartNumberingAfterBreak="0">
    <w:nsid w:val="2D2220DA"/>
    <w:multiLevelType w:val="hybridMultilevel"/>
    <w:tmpl w:val="04D6F2FC"/>
    <w:lvl w:ilvl="0" w:tplc="749E61B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9" w15:restartNumberingAfterBreak="0">
    <w:nsid w:val="2FA6401E"/>
    <w:multiLevelType w:val="hybridMultilevel"/>
    <w:tmpl w:val="185CF430"/>
    <w:lvl w:ilvl="0" w:tplc="D26CF4CE">
      <w:start w:val="1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31" w15:restartNumberingAfterBreak="0">
    <w:nsid w:val="335326BD"/>
    <w:multiLevelType w:val="hybridMultilevel"/>
    <w:tmpl w:val="6E8C948E"/>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33"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4"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5" w15:restartNumberingAfterBreak="0">
    <w:nsid w:val="3DC14E6F"/>
    <w:multiLevelType w:val="hybridMultilevel"/>
    <w:tmpl w:val="A0847532"/>
    <w:lvl w:ilvl="0" w:tplc="D26CF4CE">
      <w:start w:val="17"/>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7"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8" w15:restartNumberingAfterBreak="0">
    <w:nsid w:val="421269E7"/>
    <w:multiLevelType w:val="hybridMultilevel"/>
    <w:tmpl w:val="68CE00E0"/>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2A5538"/>
    <w:multiLevelType w:val="hybridMultilevel"/>
    <w:tmpl w:val="0108FDA6"/>
    <w:lvl w:ilvl="0" w:tplc="D26CF4CE">
      <w:start w:val="17"/>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41"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42" w15:restartNumberingAfterBreak="0">
    <w:nsid w:val="4BAA06F4"/>
    <w:multiLevelType w:val="hybridMultilevel"/>
    <w:tmpl w:val="DD9EB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44"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45"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46"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47"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9"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50"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51" w15:restartNumberingAfterBreak="0">
    <w:nsid w:val="607D5B74"/>
    <w:multiLevelType w:val="hybridMultilevel"/>
    <w:tmpl w:val="A7BC5F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53"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54"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55"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57"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58"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59" w15:restartNumberingAfterBreak="0">
    <w:nsid w:val="6F4E48F0"/>
    <w:multiLevelType w:val="hybridMultilevel"/>
    <w:tmpl w:val="AA2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6A049C"/>
    <w:multiLevelType w:val="hybridMultilevel"/>
    <w:tmpl w:val="9388587E"/>
    <w:lvl w:ilvl="0" w:tplc="006218BE">
      <w:numFmt w:val="bullet"/>
      <w:lvlText w:val="•"/>
      <w:lvlJc w:val="left"/>
      <w:pPr>
        <w:ind w:left="1080" w:hanging="72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62" w15:restartNumberingAfterBreak="0">
    <w:nsid w:val="75BF7B26"/>
    <w:multiLevelType w:val="hybridMultilevel"/>
    <w:tmpl w:val="44DE454A"/>
    <w:lvl w:ilvl="0" w:tplc="31CA8828">
      <w:start w:val="1"/>
      <w:numFmt w:val="bullet"/>
      <w:lvlText w:val="-"/>
      <w:lvlJc w:val="left"/>
      <w:pPr>
        <w:ind w:left="720" w:hanging="360"/>
      </w:pPr>
      <w:rPr>
        <w:rFonts w:ascii="Calibri" w:eastAsia="Times New Roman"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64"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65"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59"/>
  </w:num>
  <w:num w:numId="2">
    <w:abstractNumId w:val="53"/>
  </w:num>
  <w:num w:numId="3">
    <w:abstractNumId w:val="28"/>
  </w:num>
  <w:num w:numId="4">
    <w:abstractNumId w:val="21"/>
  </w:num>
  <w:num w:numId="5">
    <w:abstractNumId w:val="56"/>
  </w:num>
  <w:num w:numId="6">
    <w:abstractNumId w:val="41"/>
  </w:num>
  <w:num w:numId="7">
    <w:abstractNumId w:val="25"/>
  </w:num>
  <w:num w:numId="8">
    <w:abstractNumId w:val="49"/>
  </w:num>
  <w:num w:numId="9">
    <w:abstractNumId w:val="50"/>
  </w:num>
  <w:num w:numId="10">
    <w:abstractNumId w:val="44"/>
  </w:num>
  <w:num w:numId="11">
    <w:abstractNumId w:val="1"/>
  </w:num>
  <w:num w:numId="12">
    <w:abstractNumId w:val="64"/>
  </w:num>
  <w:num w:numId="13">
    <w:abstractNumId w:val="37"/>
  </w:num>
  <w:num w:numId="14">
    <w:abstractNumId w:val="10"/>
  </w:num>
  <w:num w:numId="15">
    <w:abstractNumId w:val="36"/>
  </w:num>
  <w:num w:numId="16">
    <w:abstractNumId w:val="2"/>
  </w:num>
  <w:num w:numId="17">
    <w:abstractNumId w:val="26"/>
  </w:num>
  <w:num w:numId="18">
    <w:abstractNumId w:val="13"/>
  </w:num>
  <w:num w:numId="19">
    <w:abstractNumId w:val="16"/>
  </w:num>
  <w:num w:numId="20">
    <w:abstractNumId w:val="12"/>
  </w:num>
  <w:num w:numId="21">
    <w:abstractNumId w:val="23"/>
  </w:num>
  <w:num w:numId="22">
    <w:abstractNumId w:val="30"/>
  </w:num>
  <w:num w:numId="23">
    <w:abstractNumId w:val="15"/>
  </w:num>
  <w:num w:numId="24">
    <w:abstractNumId w:val="0"/>
  </w:num>
  <w:num w:numId="25">
    <w:abstractNumId w:val="48"/>
  </w:num>
  <w:num w:numId="26">
    <w:abstractNumId w:val="34"/>
  </w:num>
  <w:num w:numId="27">
    <w:abstractNumId w:val="61"/>
  </w:num>
  <w:num w:numId="28">
    <w:abstractNumId w:val="58"/>
  </w:num>
  <w:num w:numId="29">
    <w:abstractNumId w:val="40"/>
  </w:num>
  <w:num w:numId="30">
    <w:abstractNumId w:val="14"/>
  </w:num>
  <w:num w:numId="31">
    <w:abstractNumId w:val="54"/>
  </w:num>
  <w:num w:numId="32">
    <w:abstractNumId w:val="65"/>
  </w:num>
  <w:num w:numId="33">
    <w:abstractNumId w:val="11"/>
  </w:num>
  <w:num w:numId="34">
    <w:abstractNumId w:val="33"/>
  </w:num>
  <w:num w:numId="35">
    <w:abstractNumId w:val="45"/>
  </w:num>
  <w:num w:numId="36">
    <w:abstractNumId w:val="17"/>
  </w:num>
  <w:num w:numId="37">
    <w:abstractNumId w:val="18"/>
  </w:num>
  <w:num w:numId="38">
    <w:abstractNumId w:val="7"/>
  </w:num>
  <w:num w:numId="39">
    <w:abstractNumId w:val="43"/>
  </w:num>
  <w:num w:numId="40">
    <w:abstractNumId w:val="9"/>
  </w:num>
  <w:num w:numId="41">
    <w:abstractNumId w:val="5"/>
  </w:num>
  <w:num w:numId="42">
    <w:abstractNumId w:val="32"/>
  </w:num>
  <w:num w:numId="43">
    <w:abstractNumId w:val="52"/>
  </w:num>
  <w:num w:numId="44">
    <w:abstractNumId w:val="6"/>
  </w:num>
  <w:num w:numId="45">
    <w:abstractNumId w:val="3"/>
  </w:num>
  <w:num w:numId="46">
    <w:abstractNumId w:val="57"/>
  </w:num>
  <w:num w:numId="47">
    <w:abstractNumId w:val="63"/>
  </w:num>
  <w:num w:numId="48">
    <w:abstractNumId w:val="22"/>
  </w:num>
  <w:num w:numId="49">
    <w:abstractNumId w:val="31"/>
  </w:num>
  <w:num w:numId="50">
    <w:abstractNumId w:val="42"/>
  </w:num>
  <w:num w:numId="51">
    <w:abstractNumId w:val="47"/>
  </w:num>
  <w:num w:numId="52">
    <w:abstractNumId w:val="38"/>
  </w:num>
  <w:num w:numId="53">
    <w:abstractNumId w:val="8"/>
  </w:num>
  <w:num w:numId="54">
    <w:abstractNumId w:val="19"/>
  </w:num>
  <w:num w:numId="55">
    <w:abstractNumId w:val="46"/>
  </w:num>
  <w:num w:numId="56">
    <w:abstractNumId w:val="24"/>
  </w:num>
  <w:num w:numId="57">
    <w:abstractNumId w:val="55"/>
  </w:num>
  <w:num w:numId="58">
    <w:abstractNumId w:val="27"/>
  </w:num>
  <w:num w:numId="59">
    <w:abstractNumId w:val="4"/>
  </w:num>
  <w:num w:numId="60">
    <w:abstractNumId w:val="29"/>
  </w:num>
  <w:num w:numId="61">
    <w:abstractNumId w:val="4"/>
  </w:num>
  <w:num w:numId="62">
    <w:abstractNumId w:val="39"/>
  </w:num>
  <w:num w:numId="63">
    <w:abstractNumId w:val="35"/>
  </w:num>
  <w:num w:numId="64">
    <w:abstractNumId w:val="51"/>
  </w:num>
  <w:num w:numId="65">
    <w:abstractNumId w:val="20"/>
  </w:num>
  <w:num w:numId="66">
    <w:abstractNumId w:val="60"/>
  </w:num>
  <w:num w:numId="67">
    <w:abstractNumId w:val="6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F7A"/>
    <w:rsid w:val="000046B8"/>
    <w:rsid w:val="00005870"/>
    <w:rsid w:val="00006F53"/>
    <w:rsid w:val="00013CAB"/>
    <w:rsid w:val="000210BA"/>
    <w:rsid w:val="00021246"/>
    <w:rsid w:val="000220EA"/>
    <w:rsid w:val="000220FF"/>
    <w:rsid w:val="00022B4B"/>
    <w:rsid w:val="000255EE"/>
    <w:rsid w:val="0003279C"/>
    <w:rsid w:val="00034BDA"/>
    <w:rsid w:val="00035774"/>
    <w:rsid w:val="0004353B"/>
    <w:rsid w:val="00044077"/>
    <w:rsid w:val="000500CF"/>
    <w:rsid w:val="00050652"/>
    <w:rsid w:val="000558D5"/>
    <w:rsid w:val="00057D8F"/>
    <w:rsid w:val="00060F9E"/>
    <w:rsid w:val="000611C6"/>
    <w:rsid w:val="00061537"/>
    <w:rsid w:val="00066605"/>
    <w:rsid w:val="00067F80"/>
    <w:rsid w:val="000713C5"/>
    <w:rsid w:val="00071E62"/>
    <w:rsid w:val="00074586"/>
    <w:rsid w:val="00076EE1"/>
    <w:rsid w:val="00077834"/>
    <w:rsid w:val="00080E9C"/>
    <w:rsid w:val="000812C2"/>
    <w:rsid w:val="00082C97"/>
    <w:rsid w:val="000835AB"/>
    <w:rsid w:val="000843F0"/>
    <w:rsid w:val="00085E8D"/>
    <w:rsid w:val="0008633A"/>
    <w:rsid w:val="000868D7"/>
    <w:rsid w:val="00086CCD"/>
    <w:rsid w:val="0008799B"/>
    <w:rsid w:val="000935E2"/>
    <w:rsid w:val="00096B73"/>
    <w:rsid w:val="000A03FC"/>
    <w:rsid w:val="000A0820"/>
    <w:rsid w:val="000A0AE9"/>
    <w:rsid w:val="000A112D"/>
    <w:rsid w:val="000A1BF7"/>
    <w:rsid w:val="000A1DDC"/>
    <w:rsid w:val="000A3502"/>
    <w:rsid w:val="000A5274"/>
    <w:rsid w:val="000B14B7"/>
    <w:rsid w:val="000B487F"/>
    <w:rsid w:val="000B4CF9"/>
    <w:rsid w:val="000B5AA8"/>
    <w:rsid w:val="000C56E7"/>
    <w:rsid w:val="000C5E72"/>
    <w:rsid w:val="000C70AA"/>
    <w:rsid w:val="000D414E"/>
    <w:rsid w:val="000D560F"/>
    <w:rsid w:val="000D6146"/>
    <w:rsid w:val="000D7E2D"/>
    <w:rsid w:val="000E0768"/>
    <w:rsid w:val="000E09CA"/>
    <w:rsid w:val="000E1877"/>
    <w:rsid w:val="000E1CD8"/>
    <w:rsid w:val="000E2B27"/>
    <w:rsid w:val="000E30D7"/>
    <w:rsid w:val="000E4019"/>
    <w:rsid w:val="000E4D0B"/>
    <w:rsid w:val="000E5DEC"/>
    <w:rsid w:val="000E6240"/>
    <w:rsid w:val="000F1B6A"/>
    <w:rsid w:val="000F32BE"/>
    <w:rsid w:val="00101FDB"/>
    <w:rsid w:val="00102CE9"/>
    <w:rsid w:val="001124DF"/>
    <w:rsid w:val="00112FDF"/>
    <w:rsid w:val="00115834"/>
    <w:rsid w:val="00117BC2"/>
    <w:rsid w:val="001304BA"/>
    <w:rsid w:val="00132526"/>
    <w:rsid w:val="001327A5"/>
    <w:rsid w:val="0013549C"/>
    <w:rsid w:val="00137A1D"/>
    <w:rsid w:val="00137E55"/>
    <w:rsid w:val="00140A13"/>
    <w:rsid w:val="00141790"/>
    <w:rsid w:val="00146C4D"/>
    <w:rsid w:val="001523BC"/>
    <w:rsid w:val="00153C10"/>
    <w:rsid w:val="00162CD7"/>
    <w:rsid w:val="00162E2E"/>
    <w:rsid w:val="00163CAD"/>
    <w:rsid w:val="001647A1"/>
    <w:rsid w:val="00165692"/>
    <w:rsid w:val="001677B8"/>
    <w:rsid w:val="00177861"/>
    <w:rsid w:val="00183891"/>
    <w:rsid w:val="00183E95"/>
    <w:rsid w:val="00184CE5"/>
    <w:rsid w:val="00185353"/>
    <w:rsid w:val="001859F6"/>
    <w:rsid w:val="00187B35"/>
    <w:rsid w:val="00190030"/>
    <w:rsid w:val="00193E9D"/>
    <w:rsid w:val="001971AA"/>
    <w:rsid w:val="00197D07"/>
    <w:rsid w:val="001A1171"/>
    <w:rsid w:val="001A298B"/>
    <w:rsid w:val="001A36E4"/>
    <w:rsid w:val="001A4EB3"/>
    <w:rsid w:val="001B2E8E"/>
    <w:rsid w:val="001B7CFA"/>
    <w:rsid w:val="001C0766"/>
    <w:rsid w:val="001D238D"/>
    <w:rsid w:val="001D2CE1"/>
    <w:rsid w:val="001D4E04"/>
    <w:rsid w:val="001D6A32"/>
    <w:rsid w:val="001D6D3A"/>
    <w:rsid w:val="001E6433"/>
    <w:rsid w:val="001E75F6"/>
    <w:rsid w:val="001E7875"/>
    <w:rsid w:val="001F0A40"/>
    <w:rsid w:val="001F1848"/>
    <w:rsid w:val="001F4D61"/>
    <w:rsid w:val="001F5AB0"/>
    <w:rsid w:val="001F6FCC"/>
    <w:rsid w:val="001F7894"/>
    <w:rsid w:val="0020062E"/>
    <w:rsid w:val="002008B1"/>
    <w:rsid w:val="002020E1"/>
    <w:rsid w:val="00204279"/>
    <w:rsid w:val="002061DB"/>
    <w:rsid w:val="00206B22"/>
    <w:rsid w:val="002115A9"/>
    <w:rsid w:val="00213B01"/>
    <w:rsid w:val="00216788"/>
    <w:rsid w:val="002212CB"/>
    <w:rsid w:val="00222DCC"/>
    <w:rsid w:val="00223D65"/>
    <w:rsid w:val="00224129"/>
    <w:rsid w:val="002410B7"/>
    <w:rsid w:val="00242081"/>
    <w:rsid w:val="00246786"/>
    <w:rsid w:val="00252A1A"/>
    <w:rsid w:val="00253D63"/>
    <w:rsid w:val="00256835"/>
    <w:rsid w:val="00261D9B"/>
    <w:rsid w:val="00261F54"/>
    <w:rsid w:val="002637BD"/>
    <w:rsid w:val="00263AEA"/>
    <w:rsid w:val="00264E2F"/>
    <w:rsid w:val="0026511D"/>
    <w:rsid w:val="00265D58"/>
    <w:rsid w:val="00267058"/>
    <w:rsid w:val="002742AD"/>
    <w:rsid w:val="0027658D"/>
    <w:rsid w:val="0028123A"/>
    <w:rsid w:val="00281DF7"/>
    <w:rsid w:val="002833FF"/>
    <w:rsid w:val="00287221"/>
    <w:rsid w:val="0029081F"/>
    <w:rsid w:val="0029264A"/>
    <w:rsid w:val="00293F22"/>
    <w:rsid w:val="00295D2F"/>
    <w:rsid w:val="00297EC9"/>
    <w:rsid w:val="002A55E8"/>
    <w:rsid w:val="002A5E26"/>
    <w:rsid w:val="002A7362"/>
    <w:rsid w:val="002A7F10"/>
    <w:rsid w:val="002A7F18"/>
    <w:rsid w:val="002B1E9A"/>
    <w:rsid w:val="002B425D"/>
    <w:rsid w:val="002B69E4"/>
    <w:rsid w:val="002B7DA7"/>
    <w:rsid w:val="002C08B6"/>
    <w:rsid w:val="002C1707"/>
    <w:rsid w:val="002C3820"/>
    <w:rsid w:val="002C42EE"/>
    <w:rsid w:val="002C464F"/>
    <w:rsid w:val="002D0A95"/>
    <w:rsid w:val="002D21DE"/>
    <w:rsid w:val="002D2F7A"/>
    <w:rsid w:val="002D345A"/>
    <w:rsid w:val="002D35E1"/>
    <w:rsid w:val="002D4F01"/>
    <w:rsid w:val="002D5B2B"/>
    <w:rsid w:val="002D7863"/>
    <w:rsid w:val="002F0997"/>
    <w:rsid w:val="002F1330"/>
    <w:rsid w:val="002F3596"/>
    <w:rsid w:val="002F3F02"/>
    <w:rsid w:val="002F5241"/>
    <w:rsid w:val="002F6032"/>
    <w:rsid w:val="00300D3E"/>
    <w:rsid w:val="00302A5E"/>
    <w:rsid w:val="003030AB"/>
    <w:rsid w:val="00305BAC"/>
    <w:rsid w:val="00306B3E"/>
    <w:rsid w:val="00306EAC"/>
    <w:rsid w:val="00307293"/>
    <w:rsid w:val="00307F3E"/>
    <w:rsid w:val="00314899"/>
    <w:rsid w:val="00315C5B"/>
    <w:rsid w:val="00315E17"/>
    <w:rsid w:val="003162F1"/>
    <w:rsid w:val="00326A53"/>
    <w:rsid w:val="003304EA"/>
    <w:rsid w:val="003354A5"/>
    <w:rsid w:val="0033720E"/>
    <w:rsid w:val="003407A1"/>
    <w:rsid w:val="00342018"/>
    <w:rsid w:val="00343004"/>
    <w:rsid w:val="00346633"/>
    <w:rsid w:val="003509A6"/>
    <w:rsid w:val="003524E9"/>
    <w:rsid w:val="00353649"/>
    <w:rsid w:val="00362A24"/>
    <w:rsid w:val="00363B7B"/>
    <w:rsid w:val="00364EC2"/>
    <w:rsid w:val="00367FC8"/>
    <w:rsid w:val="003700EC"/>
    <w:rsid w:val="003726EC"/>
    <w:rsid w:val="00372A1A"/>
    <w:rsid w:val="00374CC1"/>
    <w:rsid w:val="00376B7B"/>
    <w:rsid w:val="00376FE6"/>
    <w:rsid w:val="00383221"/>
    <w:rsid w:val="003839E0"/>
    <w:rsid w:val="00384495"/>
    <w:rsid w:val="00387134"/>
    <w:rsid w:val="0038751A"/>
    <w:rsid w:val="003911E6"/>
    <w:rsid w:val="003939B5"/>
    <w:rsid w:val="003A12AF"/>
    <w:rsid w:val="003A4F81"/>
    <w:rsid w:val="003B4433"/>
    <w:rsid w:val="003B6F99"/>
    <w:rsid w:val="003C0F7D"/>
    <w:rsid w:val="003C1729"/>
    <w:rsid w:val="003C2107"/>
    <w:rsid w:val="003C237B"/>
    <w:rsid w:val="003C6314"/>
    <w:rsid w:val="003D16B0"/>
    <w:rsid w:val="003D3046"/>
    <w:rsid w:val="003D4350"/>
    <w:rsid w:val="003D67B4"/>
    <w:rsid w:val="003E548D"/>
    <w:rsid w:val="003E55F5"/>
    <w:rsid w:val="003E79DB"/>
    <w:rsid w:val="003F191F"/>
    <w:rsid w:val="003F2CE7"/>
    <w:rsid w:val="003F4F43"/>
    <w:rsid w:val="003F4FA6"/>
    <w:rsid w:val="0040689B"/>
    <w:rsid w:val="0041559F"/>
    <w:rsid w:val="004226E2"/>
    <w:rsid w:val="00425564"/>
    <w:rsid w:val="00425CF1"/>
    <w:rsid w:val="00425FC5"/>
    <w:rsid w:val="004262EB"/>
    <w:rsid w:val="00431C77"/>
    <w:rsid w:val="00436B69"/>
    <w:rsid w:val="00436E0E"/>
    <w:rsid w:val="004435FF"/>
    <w:rsid w:val="0044683B"/>
    <w:rsid w:val="00450F73"/>
    <w:rsid w:val="00454621"/>
    <w:rsid w:val="0045466F"/>
    <w:rsid w:val="004549B5"/>
    <w:rsid w:val="00454C88"/>
    <w:rsid w:val="0045577D"/>
    <w:rsid w:val="0045582E"/>
    <w:rsid w:val="004610CD"/>
    <w:rsid w:val="0046771A"/>
    <w:rsid w:val="0047520B"/>
    <w:rsid w:val="004754AB"/>
    <w:rsid w:val="00476B6B"/>
    <w:rsid w:val="004778D3"/>
    <w:rsid w:val="00482DA3"/>
    <w:rsid w:val="004A0210"/>
    <w:rsid w:val="004A0708"/>
    <w:rsid w:val="004A0DA0"/>
    <w:rsid w:val="004A637F"/>
    <w:rsid w:val="004A7AED"/>
    <w:rsid w:val="004A7BC4"/>
    <w:rsid w:val="004B05D0"/>
    <w:rsid w:val="004C10A2"/>
    <w:rsid w:val="004D0510"/>
    <w:rsid w:val="004D130E"/>
    <w:rsid w:val="004D3BC5"/>
    <w:rsid w:val="004D5E6F"/>
    <w:rsid w:val="004E56E0"/>
    <w:rsid w:val="004E5DD0"/>
    <w:rsid w:val="004E72E7"/>
    <w:rsid w:val="004E7B28"/>
    <w:rsid w:val="004F47CD"/>
    <w:rsid w:val="004F6969"/>
    <w:rsid w:val="004F6B41"/>
    <w:rsid w:val="004F7466"/>
    <w:rsid w:val="005033E5"/>
    <w:rsid w:val="00504F92"/>
    <w:rsid w:val="00507331"/>
    <w:rsid w:val="005078D7"/>
    <w:rsid w:val="00507DA9"/>
    <w:rsid w:val="0051700B"/>
    <w:rsid w:val="00517959"/>
    <w:rsid w:val="00517ABB"/>
    <w:rsid w:val="00520C62"/>
    <w:rsid w:val="00525237"/>
    <w:rsid w:val="00525792"/>
    <w:rsid w:val="00531311"/>
    <w:rsid w:val="00531501"/>
    <w:rsid w:val="00536DB9"/>
    <w:rsid w:val="0054617A"/>
    <w:rsid w:val="00546821"/>
    <w:rsid w:val="0054731E"/>
    <w:rsid w:val="00550647"/>
    <w:rsid w:val="00555033"/>
    <w:rsid w:val="00562E0A"/>
    <w:rsid w:val="00564CD9"/>
    <w:rsid w:val="00565619"/>
    <w:rsid w:val="00566E36"/>
    <w:rsid w:val="0057043A"/>
    <w:rsid w:val="00571A90"/>
    <w:rsid w:val="0057216F"/>
    <w:rsid w:val="005811EA"/>
    <w:rsid w:val="00581651"/>
    <w:rsid w:val="005818E7"/>
    <w:rsid w:val="00581FCC"/>
    <w:rsid w:val="00583871"/>
    <w:rsid w:val="00586F3A"/>
    <w:rsid w:val="00596A3E"/>
    <w:rsid w:val="005A07FE"/>
    <w:rsid w:val="005A2283"/>
    <w:rsid w:val="005A52EB"/>
    <w:rsid w:val="005A730B"/>
    <w:rsid w:val="005A7953"/>
    <w:rsid w:val="005B0315"/>
    <w:rsid w:val="005B1AD2"/>
    <w:rsid w:val="005B1BEE"/>
    <w:rsid w:val="005B27BE"/>
    <w:rsid w:val="005B5B02"/>
    <w:rsid w:val="005B71F0"/>
    <w:rsid w:val="005B72D4"/>
    <w:rsid w:val="005B7E85"/>
    <w:rsid w:val="005C0E40"/>
    <w:rsid w:val="005C30D5"/>
    <w:rsid w:val="005C366D"/>
    <w:rsid w:val="005D1A4D"/>
    <w:rsid w:val="005D21EC"/>
    <w:rsid w:val="005D3CE2"/>
    <w:rsid w:val="005D3D46"/>
    <w:rsid w:val="005D4AFA"/>
    <w:rsid w:val="005D630B"/>
    <w:rsid w:val="005E3895"/>
    <w:rsid w:val="005E4B7A"/>
    <w:rsid w:val="005F07B3"/>
    <w:rsid w:val="005F25FD"/>
    <w:rsid w:val="005F2E7F"/>
    <w:rsid w:val="005F4B40"/>
    <w:rsid w:val="005F50EB"/>
    <w:rsid w:val="005F5147"/>
    <w:rsid w:val="005F6DF1"/>
    <w:rsid w:val="005F7E3D"/>
    <w:rsid w:val="006007E5"/>
    <w:rsid w:val="00601053"/>
    <w:rsid w:val="006109EA"/>
    <w:rsid w:val="0061217E"/>
    <w:rsid w:val="006147CB"/>
    <w:rsid w:val="00625419"/>
    <w:rsid w:val="006259E0"/>
    <w:rsid w:val="00625C01"/>
    <w:rsid w:val="00626543"/>
    <w:rsid w:val="006309DA"/>
    <w:rsid w:val="0063187A"/>
    <w:rsid w:val="00634F00"/>
    <w:rsid w:val="006366F5"/>
    <w:rsid w:val="00636FEE"/>
    <w:rsid w:val="00642D7B"/>
    <w:rsid w:val="00643FCB"/>
    <w:rsid w:val="0065376A"/>
    <w:rsid w:val="00655AB2"/>
    <w:rsid w:val="006606DA"/>
    <w:rsid w:val="00662BD0"/>
    <w:rsid w:val="00664DEB"/>
    <w:rsid w:val="00670ECE"/>
    <w:rsid w:val="00671A14"/>
    <w:rsid w:val="00671FFA"/>
    <w:rsid w:val="00680DD1"/>
    <w:rsid w:val="00682165"/>
    <w:rsid w:val="006824DB"/>
    <w:rsid w:val="00686142"/>
    <w:rsid w:val="00686A46"/>
    <w:rsid w:val="0069242F"/>
    <w:rsid w:val="00694FD3"/>
    <w:rsid w:val="00695F99"/>
    <w:rsid w:val="006A0D48"/>
    <w:rsid w:val="006A3CE3"/>
    <w:rsid w:val="006A4B36"/>
    <w:rsid w:val="006A4F1A"/>
    <w:rsid w:val="006B0EE4"/>
    <w:rsid w:val="006B11F3"/>
    <w:rsid w:val="006B15B6"/>
    <w:rsid w:val="006B6027"/>
    <w:rsid w:val="006C08D0"/>
    <w:rsid w:val="006C1245"/>
    <w:rsid w:val="006C1333"/>
    <w:rsid w:val="006C1FDF"/>
    <w:rsid w:val="006C41EF"/>
    <w:rsid w:val="006C4A9C"/>
    <w:rsid w:val="006C50AD"/>
    <w:rsid w:val="006D157D"/>
    <w:rsid w:val="006D16B3"/>
    <w:rsid w:val="006D1C3C"/>
    <w:rsid w:val="006D2C3F"/>
    <w:rsid w:val="006D4603"/>
    <w:rsid w:val="006D53C7"/>
    <w:rsid w:val="006D6297"/>
    <w:rsid w:val="006D6BFA"/>
    <w:rsid w:val="006E10F4"/>
    <w:rsid w:val="006E137C"/>
    <w:rsid w:val="006E263E"/>
    <w:rsid w:val="006E6684"/>
    <w:rsid w:val="006E7334"/>
    <w:rsid w:val="006F1596"/>
    <w:rsid w:val="006F55A3"/>
    <w:rsid w:val="006F6737"/>
    <w:rsid w:val="00703442"/>
    <w:rsid w:val="00705AF3"/>
    <w:rsid w:val="007074FF"/>
    <w:rsid w:val="00707771"/>
    <w:rsid w:val="00707B3B"/>
    <w:rsid w:val="0071065C"/>
    <w:rsid w:val="00710790"/>
    <w:rsid w:val="00722941"/>
    <w:rsid w:val="00722F91"/>
    <w:rsid w:val="007235ED"/>
    <w:rsid w:val="00723B44"/>
    <w:rsid w:val="00724E5E"/>
    <w:rsid w:val="00726BFE"/>
    <w:rsid w:val="0073023C"/>
    <w:rsid w:val="007304AB"/>
    <w:rsid w:val="00733EA4"/>
    <w:rsid w:val="00734121"/>
    <w:rsid w:val="007343BC"/>
    <w:rsid w:val="00734FD6"/>
    <w:rsid w:val="007357C9"/>
    <w:rsid w:val="00736905"/>
    <w:rsid w:val="00740285"/>
    <w:rsid w:val="00741132"/>
    <w:rsid w:val="0074398A"/>
    <w:rsid w:val="0074449A"/>
    <w:rsid w:val="0075010C"/>
    <w:rsid w:val="0075265B"/>
    <w:rsid w:val="00756BB9"/>
    <w:rsid w:val="0076019B"/>
    <w:rsid w:val="007602A9"/>
    <w:rsid w:val="00761B88"/>
    <w:rsid w:val="007622C8"/>
    <w:rsid w:val="00762825"/>
    <w:rsid w:val="00763ACC"/>
    <w:rsid w:val="007641F1"/>
    <w:rsid w:val="007701A6"/>
    <w:rsid w:val="0077107F"/>
    <w:rsid w:val="0077315F"/>
    <w:rsid w:val="00777436"/>
    <w:rsid w:val="007876CD"/>
    <w:rsid w:val="00787B9F"/>
    <w:rsid w:val="0079209D"/>
    <w:rsid w:val="00793A3B"/>
    <w:rsid w:val="00794EA2"/>
    <w:rsid w:val="0079502B"/>
    <w:rsid w:val="007A0B0E"/>
    <w:rsid w:val="007A3F8D"/>
    <w:rsid w:val="007A537F"/>
    <w:rsid w:val="007A6D1A"/>
    <w:rsid w:val="007A7C81"/>
    <w:rsid w:val="007A7F8E"/>
    <w:rsid w:val="007B11E6"/>
    <w:rsid w:val="007B2E33"/>
    <w:rsid w:val="007B5255"/>
    <w:rsid w:val="007B785B"/>
    <w:rsid w:val="007C0B06"/>
    <w:rsid w:val="007C2256"/>
    <w:rsid w:val="007C2BBE"/>
    <w:rsid w:val="007C33B3"/>
    <w:rsid w:val="007C4285"/>
    <w:rsid w:val="007C70BD"/>
    <w:rsid w:val="007C7F69"/>
    <w:rsid w:val="007D0C44"/>
    <w:rsid w:val="007D1006"/>
    <w:rsid w:val="007D2912"/>
    <w:rsid w:val="007D3FF9"/>
    <w:rsid w:val="007D58C6"/>
    <w:rsid w:val="007E03DA"/>
    <w:rsid w:val="007E0D90"/>
    <w:rsid w:val="007E3804"/>
    <w:rsid w:val="007E384A"/>
    <w:rsid w:val="007E5062"/>
    <w:rsid w:val="007E6019"/>
    <w:rsid w:val="007F0EEB"/>
    <w:rsid w:val="007F1C54"/>
    <w:rsid w:val="007F253D"/>
    <w:rsid w:val="007F69D1"/>
    <w:rsid w:val="00803075"/>
    <w:rsid w:val="00806497"/>
    <w:rsid w:val="00807BBA"/>
    <w:rsid w:val="00811250"/>
    <w:rsid w:val="00814AD4"/>
    <w:rsid w:val="00815ACE"/>
    <w:rsid w:val="00821B00"/>
    <w:rsid w:val="0082661C"/>
    <w:rsid w:val="00826C63"/>
    <w:rsid w:val="00827D44"/>
    <w:rsid w:val="00830DFA"/>
    <w:rsid w:val="00834C76"/>
    <w:rsid w:val="00835378"/>
    <w:rsid w:val="00836CF5"/>
    <w:rsid w:val="00841096"/>
    <w:rsid w:val="008417D6"/>
    <w:rsid w:val="008434B3"/>
    <w:rsid w:val="00843C01"/>
    <w:rsid w:val="00843C89"/>
    <w:rsid w:val="00853A82"/>
    <w:rsid w:val="00853D9F"/>
    <w:rsid w:val="008554CC"/>
    <w:rsid w:val="008558BF"/>
    <w:rsid w:val="00860680"/>
    <w:rsid w:val="00860BE7"/>
    <w:rsid w:val="00861BC2"/>
    <w:rsid w:val="00862AA7"/>
    <w:rsid w:val="00863CF6"/>
    <w:rsid w:val="008708FA"/>
    <w:rsid w:val="00871D90"/>
    <w:rsid w:val="00877925"/>
    <w:rsid w:val="00877B9D"/>
    <w:rsid w:val="00877F5B"/>
    <w:rsid w:val="0088165F"/>
    <w:rsid w:val="0088197A"/>
    <w:rsid w:val="00883145"/>
    <w:rsid w:val="008870C6"/>
    <w:rsid w:val="00887B65"/>
    <w:rsid w:val="00895A95"/>
    <w:rsid w:val="008A025F"/>
    <w:rsid w:val="008A0B8A"/>
    <w:rsid w:val="008A14B6"/>
    <w:rsid w:val="008B42AF"/>
    <w:rsid w:val="008B4A92"/>
    <w:rsid w:val="008B5D17"/>
    <w:rsid w:val="008B6703"/>
    <w:rsid w:val="008B7396"/>
    <w:rsid w:val="008B768B"/>
    <w:rsid w:val="008C245F"/>
    <w:rsid w:val="008C2884"/>
    <w:rsid w:val="008C67DE"/>
    <w:rsid w:val="008D1070"/>
    <w:rsid w:val="008D1595"/>
    <w:rsid w:val="008D1A45"/>
    <w:rsid w:val="008D4B00"/>
    <w:rsid w:val="008E02FC"/>
    <w:rsid w:val="008E1BDB"/>
    <w:rsid w:val="008E47C1"/>
    <w:rsid w:val="008E4EDF"/>
    <w:rsid w:val="008E5A85"/>
    <w:rsid w:val="008E68BB"/>
    <w:rsid w:val="008E72EF"/>
    <w:rsid w:val="008E7F18"/>
    <w:rsid w:val="008F16D4"/>
    <w:rsid w:val="008F1C1F"/>
    <w:rsid w:val="008F3E73"/>
    <w:rsid w:val="008F460D"/>
    <w:rsid w:val="008F5B4A"/>
    <w:rsid w:val="00901CD0"/>
    <w:rsid w:val="00901D88"/>
    <w:rsid w:val="00903E28"/>
    <w:rsid w:val="0090696E"/>
    <w:rsid w:val="009105FA"/>
    <w:rsid w:val="00913023"/>
    <w:rsid w:val="009136D7"/>
    <w:rsid w:val="009137F3"/>
    <w:rsid w:val="00914A40"/>
    <w:rsid w:val="00915749"/>
    <w:rsid w:val="009205DB"/>
    <w:rsid w:val="009218BD"/>
    <w:rsid w:val="009222B1"/>
    <w:rsid w:val="009244CA"/>
    <w:rsid w:val="00936B71"/>
    <w:rsid w:val="00937406"/>
    <w:rsid w:val="00937F33"/>
    <w:rsid w:val="00942807"/>
    <w:rsid w:val="0094432D"/>
    <w:rsid w:val="00945BA6"/>
    <w:rsid w:val="009500DB"/>
    <w:rsid w:val="009505E6"/>
    <w:rsid w:val="009511BD"/>
    <w:rsid w:val="009519C5"/>
    <w:rsid w:val="00951AA3"/>
    <w:rsid w:val="00952B81"/>
    <w:rsid w:val="009530F0"/>
    <w:rsid w:val="00953CAA"/>
    <w:rsid w:val="00954EA0"/>
    <w:rsid w:val="0095556F"/>
    <w:rsid w:val="00956681"/>
    <w:rsid w:val="0095765D"/>
    <w:rsid w:val="009607C5"/>
    <w:rsid w:val="00964C07"/>
    <w:rsid w:val="0096528A"/>
    <w:rsid w:val="00965611"/>
    <w:rsid w:val="00965D70"/>
    <w:rsid w:val="00974CD0"/>
    <w:rsid w:val="00974FAA"/>
    <w:rsid w:val="00976690"/>
    <w:rsid w:val="009775AC"/>
    <w:rsid w:val="009807B0"/>
    <w:rsid w:val="009807D8"/>
    <w:rsid w:val="00981DC1"/>
    <w:rsid w:val="00982FD5"/>
    <w:rsid w:val="00985C21"/>
    <w:rsid w:val="00987794"/>
    <w:rsid w:val="00987825"/>
    <w:rsid w:val="00987B4C"/>
    <w:rsid w:val="00991883"/>
    <w:rsid w:val="0099399B"/>
    <w:rsid w:val="00995951"/>
    <w:rsid w:val="00995D2D"/>
    <w:rsid w:val="009A3CA2"/>
    <w:rsid w:val="009A59FA"/>
    <w:rsid w:val="009A6C20"/>
    <w:rsid w:val="009A7CA9"/>
    <w:rsid w:val="009B294D"/>
    <w:rsid w:val="009B43C9"/>
    <w:rsid w:val="009B4ED3"/>
    <w:rsid w:val="009B5572"/>
    <w:rsid w:val="009B56C4"/>
    <w:rsid w:val="009B57FC"/>
    <w:rsid w:val="009B6178"/>
    <w:rsid w:val="009B6742"/>
    <w:rsid w:val="009C14BD"/>
    <w:rsid w:val="009C15AD"/>
    <w:rsid w:val="009C2744"/>
    <w:rsid w:val="009C3AD5"/>
    <w:rsid w:val="009C4343"/>
    <w:rsid w:val="009D1A4C"/>
    <w:rsid w:val="009D4663"/>
    <w:rsid w:val="009D7800"/>
    <w:rsid w:val="009E13D6"/>
    <w:rsid w:val="009E3381"/>
    <w:rsid w:val="009E4FC4"/>
    <w:rsid w:val="009E5436"/>
    <w:rsid w:val="009E6DA3"/>
    <w:rsid w:val="009F1454"/>
    <w:rsid w:val="009F2132"/>
    <w:rsid w:val="009F2FC2"/>
    <w:rsid w:val="009F39DE"/>
    <w:rsid w:val="009F5C77"/>
    <w:rsid w:val="00A01F03"/>
    <w:rsid w:val="00A03A76"/>
    <w:rsid w:val="00A138F1"/>
    <w:rsid w:val="00A13C37"/>
    <w:rsid w:val="00A15AE3"/>
    <w:rsid w:val="00A16E34"/>
    <w:rsid w:val="00A23940"/>
    <w:rsid w:val="00A23B60"/>
    <w:rsid w:val="00A3278C"/>
    <w:rsid w:val="00A32F1C"/>
    <w:rsid w:val="00A41A0A"/>
    <w:rsid w:val="00A45E32"/>
    <w:rsid w:val="00A479DC"/>
    <w:rsid w:val="00A54698"/>
    <w:rsid w:val="00A57E06"/>
    <w:rsid w:val="00A62872"/>
    <w:rsid w:val="00A654F8"/>
    <w:rsid w:val="00A66D20"/>
    <w:rsid w:val="00A715B2"/>
    <w:rsid w:val="00A73FE6"/>
    <w:rsid w:val="00A7508B"/>
    <w:rsid w:val="00A756A1"/>
    <w:rsid w:val="00A764F3"/>
    <w:rsid w:val="00A83A01"/>
    <w:rsid w:val="00A90007"/>
    <w:rsid w:val="00A903BB"/>
    <w:rsid w:val="00A90492"/>
    <w:rsid w:val="00A91439"/>
    <w:rsid w:val="00A96604"/>
    <w:rsid w:val="00AA21B9"/>
    <w:rsid w:val="00AA42F4"/>
    <w:rsid w:val="00AA4D93"/>
    <w:rsid w:val="00AB0246"/>
    <w:rsid w:val="00AB094E"/>
    <w:rsid w:val="00AB3CBA"/>
    <w:rsid w:val="00AB42BF"/>
    <w:rsid w:val="00AB5B1E"/>
    <w:rsid w:val="00AB5E6E"/>
    <w:rsid w:val="00AC1496"/>
    <w:rsid w:val="00AC36B7"/>
    <w:rsid w:val="00AC4CA5"/>
    <w:rsid w:val="00AC54B2"/>
    <w:rsid w:val="00AC54FE"/>
    <w:rsid w:val="00AC647D"/>
    <w:rsid w:val="00AD009A"/>
    <w:rsid w:val="00AD263C"/>
    <w:rsid w:val="00AD298E"/>
    <w:rsid w:val="00AD2BE7"/>
    <w:rsid w:val="00AD3940"/>
    <w:rsid w:val="00AD3D33"/>
    <w:rsid w:val="00AD4C7D"/>
    <w:rsid w:val="00AD673C"/>
    <w:rsid w:val="00AE241B"/>
    <w:rsid w:val="00AE3BF1"/>
    <w:rsid w:val="00AE48EE"/>
    <w:rsid w:val="00AE4C82"/>
    <w:rsid w:val="00AE6714"/>
    <w:rsid w:val="00AF660C"/>
    <w:rsid w:val="00AF6BC0"/>
    <w:rsid w:val="00B06C68"/>
    <w:rsid w:val="00B06D82"/>
    <w:rsid w:val="00B12521"/>
    <w:rsid w:val="00B231F2"/>
    <w:rsid w:val="00B27F9C"/>
    <w:rsid w:val="00B30036"/>
    <w:rsid w:val="00B30B50"/>
    <w:rsid w:val="00B32648"/>
    <w:rsid w:val="00B3410E"/>
    <w:rsid w:val="00B37703"/>
    <w:rsid w:val="00B404B0"/>
    <w:rsid w:val="00B40DD6"/>
    <w:rsid w:val="00B41B3B"/>
    <w:rsid w:val="00B42159"/>
    <w:rsid w:val="00B43EC6"/>
    <w:rsid w:val="00B471F6"/>
    <w:rsid w:val="00B51244"/>
    <w:rsid w:val="00B54171"/>
    <w:rsid w:val="00B5543F"/>
    <w:rsid w:val="00B5665F"/>
    <w:rsid w:val="00B57475"/>
    <w:rsid w:val="00B600F2"/>
    <w:rsid w:val="00B626F2"/>
    <w:rsid w:val="00B66A73"/>
    <w:rsid w:val="00B67672"/>
    <w:rsid w:val="00B7194B"/>
    <w:rsid w:val="00B74CAC"/>
    <w:rsid w:val="00B75030"/>
    <w:rsid w:val="00B75C41"/>
    <w:rsid w:val="00B85DB4"/>
    <w:rsid w:val="00B85ECE"/>
    <w:rsid w:val="00B8607D"/>
    <w:rsid w:val="00B910DF"/>
    <w:rsid w:val="00B92152"/>
    <w:rsid w:val="00B93551"/>
    <w:rsid w:val="00B9379D"/>
    <w:rsid w:val="00B940A7"/>
    <w:rsid w:val="00BA0E6E"/>
    <w:rsid w:val="00BA12D4"/>
    <w:rsid w:val="00BA4792"/>
    <w:rsid w:val="00BA6DC4"/>
    <w:rsid w:val="00BB0014"/>
    <w:rsid w:val="00BB13AA"/>
    <w:rsid w:val="00BB290A"/>
    <w:rsid w:val="00BB434B"/>
    <w:rsid w:val="00BB4791"/>
    <w:rsid w:val="00BC479F"/>
    <w:rsid w:val="00BC574E"/>
    <w:rsid w:val="00BC6A68"/>
    <w:rsid w:val="00BD16B5"/>
    <w:rsid w:val="00BD2B0C"/>
    <w:rsid w:val="00BD5447"/>
    <w:rsid w:val="00BD6DA2"/>
    <w:rsid w:val="00BD77BB"/>
    <w:rsid w:val="00BE786A"/>
    <w:rsid w:val="00BF043E"/>
    <w:rsid w:val="00BF5340"/>
    <w:rsid w:val="00BF6F5D"/>
    <w:rsid w:val="00C01607"/>
    <w:rsid w:val="00C02597"/>
    <w:rsid w:val="00C03E35"/>
    <w:rsid w:val="00C06D3C"/>
    <w:rsid w:val="00C07921"/>
    <w:rsid w:val="00C16ADE"/>
    <w:rsid w:val="00C203C3"/>
    <w:rsid w:val="00C21BC2"/>
    <w:rsid w:val="00C2259C"/>
    <w:rsid w:val="00C22873"/>
    <w:rsid w:val="00C25D0F"/>
    <w:rsid w:val="00C270D9"/>
    <w:rsid w:val="00C33AF4"/>
    <w:rsid w:val="00C3590E"/>
    <w:rsid w:val="00C36A93"/>
    <w:rsid w:val="00C36F8E"/>
    <w:rsid w:val="00C417CC"/>
    <w:rsid w:val="00C41F04"/>
    <w:rsid w:val="00C42A9F"/>
    <w:rsid w:val="00C45620"/>
    <w:rsid w:val="00C45755"/>
    <w:rsid w:val="00C50056"/>
    <w:rsid w:val="00C501F6"/>
    <w:rsid w:val="00C50276"/>
    <w:rsid w:val="00C52D5E"/>
    <w:rsid w:val="00C55276"/>
    <w:rsid w:val="00C55B9F"/>
    <w:rsid w:val="00C60A73"/>
    <w:rsid w:val="00C61045"/>
    <w:rsid w:val="00C62483"/>
    <w:rsid w:val="00C6342C"/>
    <w:rsid w:val="00C64DCF"/>
    <w:rsid w:val="00C67340"/>
    <w:rsid w:val="00C72402"/>
    <w:rsid w:val="00C74F57"/>
    <w:rsid w:val="00C75924"/>
    <w:rsid w:val="00C759F7"/>
    <w:rsid w:val="00C762CD"/>
    <w:rsid w:val="00C800A0"/>
    <w:rsid w:val="00C83FA9"/>
    <w:rsid w:val="00C863C2"/>
    <w:rsid w:val="00C87B1D"/>
    <w:rsid w:val="00C9031A"/>
    <w:rsid w:val="00C9218A"/>
    <w:rsid w:val="00C954A6"/>
    <w:rsid w:val="00C96788"/>
    <w:rsid w:val="00C9783D"/>
    <w:rsid w:val="00C97C3C"/>
    <w:rsid w:val="00CA35BE"/>
    <w:rsid w:val="00CA5B60"/>
    <w:rsid w:val="00CA6284"/>
    <w:rsid w:val="00CB1041"/>
    <w:rsid w:val="00CC0914"/>
    <w:rsid w:val="00CC1944"/>
    <w:rsid w:val="00CC1DF2"/>
    <w:rsid w:val="00CC4744"/>
    <w:rsid w:val="00CC4FC3"/>
    <w:rsid w:val="00CD1A56"/>
    <w:rsid w:val="00CD71AA"/>
    <w:rsid w:val="00CE7B1A"/>
    <w:rsid w:val="00CF30C3"/>
    <w:rsid w:val="00CF3BAE"/>
    <w:rsid w:val="00CF7E42"/>
    <w:rsid w:val="00D03B98"/>
    <w:rsid w:val="00D03D27"/>
    <w:rsid w:val="00D105D1"/>
    <w:rsid w:val="00D10DD5"/>
    <w:rsid w:val="00D1209E"/>
    <w:rsid w:val="00D14B58"/>
    <w:rsid w:val="00D178E2"/>
    <w:rsid w:val="00D2080D"/>
    <w:rsid w:val="00D2768C"/>
    <w:rsid w:val="00D33E49"/>
    <w:rsid w:val="00D36BE3"/>
    <w:rsid w:val="00D370BF"/>
    <w:rsid w:val="00D438A7"/>
    <w:rsid w:val="00D438C1"/>
    <w:rsid w:val="00D43F29"/>
    <w:rsid w:val="00D46DB5"/>
    <w:rsid w:val="00D47E2B"/>
    <w:rsid w:val="00D51A5C"/>
    <w:rsid w:val="00D5334C"/>
    <w:rsid w:val="00D5497C"/>
    <w:rsid w:val="00D555AB"/>
    <w:rsid w:val="00D61325"/>
    <w:rsid w:val="00D63BD1"/>
    <w:rsid w:val="00D6472B"/>
    <w:rsid w:val="00D667EB"/>
    <w:rsid w:val="00D6744D"/>
    <w:rsid w:val="00D718ED"/>
    <w:rsid w:val="00D727E2"/>
    <w:rsid w:val="00D731AB"/>
    <w:rsid w:val="00D7676D"/>
    <w:rsid w:val="00D76A28"/>
    <w:rsid w:val="00D76FC2"/>
    <w:rsid w:val="00D7738F"/>
    <w:rsid w:val="00D81DC3"/>
    <w:rsid w:val="00D83728"/>
    <w:rsid w:val="00D850FB"/>
    <w:rsid w:val="00D902AC"/>
    <w:rsid w:val="00D92E1E"/>
    <w:rsid w:val="00D9388C"/>
    <w:rsid w:val="00DA0B5D"/>
    <w:rsid w:val="00DA4CB6"/>
    <w:rsid w:val="00DA5A1B"/>
    <w:rsid w:val="00DA66C1"/>
    <w:rsid w:val="00DA767A"/>
    <w:rsid w:val="00DB2AF2"/>
    <w:rsid w:val="00DC0535"/>
    <w:rsid w:val="00DC0C57"/>
    <w:rsid w:val="00DC1058"/>
    <w:rsid w:val="00DC55CA"/>
    <w:rsid w:val="00DC5CB1"/>
    <w:rsid w:val="00DD08F7"/>
    <w:rsid w:val="00DD1A81"/>
    <w:rsid w:val="00DD4CAC"/>
    <w:rsid w:val="00DE0BB9"/>
    <w:rsid w:val="00DE2822"/>
    <w:rsid w:val="00DE47CB"/>
    <w:rsid w:val="00DF5195"/>
    <w:rsid w:val="00DF5222"/>
    <w:rsid w:val="00DF6E53"/>
    <w:rsid w:val="00E027CB"/>
    <w:rsid w:val="00E03015"/>
    <w:rsid w:val="00E03B74"/>
    <w:rsid w:val="00E04118"/>
    <w:rsid w:val="00E07A6D"/>
    <w:rsid w:val="00E07AC9"/>
    <w:rsid w:val="00E07F77"/>
    <w:rsid w:val="00E1019F"/>
    <w:rsid w:val="00E145E4"/>
    <w:rsid w:val="00E1483A"/>
    <w:rsid w:val="00E14C97"/>
    <w:rsid w:val="00E15B22"/>
    <w:rsid w:val="00E1611A"/>
    <w:rsid w:val="00E162B1"/>
    <w:rsid w:val="00E1709D"/>
    <w:rsid w:val="00E20568"/>
    <w:rsid w:val="00E3297E"/>
    <w:rsid w:val="00E32D00"/>
    <w:rsid w:val="00E32D02"/>
    <w:rsid w:val="00E36C50"/>
    <w:rsid w:val="00E370DA"/>
    <w:rsid w:val="00E4416E"/>
    <w:rsid w:val="00E552FC"/>
    <w:rsid w:val="00E56388"/>
    <w:rsid w:val="00E56DA7"/>
    <w:rsid w:val="00E57F48"/>
    <w:rsid w:val="00E60430"/>
    <w:rsid w:val="00E60ED4"/>
    <w:rsid w:val="00E610C9"/>
    <w:rsid w:val="00E6280D"/>
    <w:rsid w:val="00E63C1B"/>
    <w:rsid w:val="00E66B56"/>
    <w:rsid w:val="00E66F9C"/>
    <w:rsid w:val="00E70196"/>
    <w:rsid w:val="00E70FCA"/>
    <w:rsid w:val="00E728E9"/>
    <w:rsid w:val="00E73F51"/>
    <w:rsid w:val="00E757AE"/>
    <w:rsid w:val="00E82A0A"/>
    <w:rsid w:val="00E84378"/>
    <w:rsid w:val="00E84C6A"/>
    <w:rsid w:val="00E914F3"/>
    <w:rsid w:val="00E9163F"/>
    <w:rsid w:val="00E926AB"/>
    <w:rsid w:val="00E933A8"/>
    <w:rsid w:val="00E946C1"/>
    <w:rsid w:val="00E960B3"/>
    <w:rsid w:val="00EA1DD7"/>
    <w:rsid w:val="00EA462E"/>
    <w:rsid w:val="00EA69C7"/>
    <w:rsid w:val="00EB0297"/>
    <w:rsid w:val="00EB139E"/>
    <w:rsid w:val="00EB27D0"/>
    <w:rsid w:val="00EB486B"/>
    <w:rsid w:val="00EB4DF5"/>
    <w:rsid w:val="00EB552F"/>
    <w:rsid w:val="00EB769F"/>
    <w:rsid w:val="00EC0F71"/>
    <w:rsid w:val="00EC1E12"/>
    <w:rsid w:val="00EC2FFF"/>
    <w:rsid w:val="00EC54B3"/>
    <w:rsid w:val="00EC5E4D"/>
    <w:rsid w:val="00EC7B89"/>
    <w:rsid w:val="00ED27A9"/>
    <w:rsid w:val="00ED4CAA"/>
    <w:rsid w:val="00ED5C8E"/>
    <w:rsid w:val="00EE14E0"/>
    <w:rsid w:val="00EE24E8"/>
    <w:rsid w:val="00EE6A55"/>
    <w:rsid w:val="00EE7B69"/>
    <w:rsid w:val="00EF06CD"/>
    <w:rsid w:val="00EF63CE"/>
    <w:rsid w:val="00F00DF0"/>
    <w:rsid w:val="00F02BA4"/>
    <w:rsid w:val="00F03773"/>
    <w:rsid w:val="00F037E2"/>
    <w:rsid w:val="00F03E4F"/>
    <w:rsid w:val="00F053FA"/>
    <w:rsid w:val="00F06916"/>
    <w:rsid w:val="00F07E7F"/>
    <w:rsid w:val="00F17A14"/>
    <w:rsid w:val="00F23115"/>
    <w:rsid w:val="00F23B25"/>
    <w:rsid w:val="00F253DE"/>
    <w:rsid w:val="00F27C17"/>
    <w:rsid w:val="00F33235"/>
    <w:rsid w:val="00F333EC"/>
    <w:rsid w:val="00F34101"/>
    <w:rsid w:val="00F348F9"/>
    <w:rsid w:val="00F36206"/>
    <w:rsid w:val="00F40210"/>
    <w:rsid w:val="00F41417"/>
    <w:rsid w:val="00F4331C"/>
    <w:rsid w:val="00F503E0"/>
    <w:rsid w:val="00F53827"/>
    <w:rsid w:val="00F54EE0"/>
    <w:rsid w:val="00F5672C"/>
    <w:rsid w:val="00F5725D"/>
    <w:rsid w:val="00F57FA8"/>
    <w:rsid w:val="00F62E56"/>
    <w:rsid w:val="00F63DC6"/>
    <w:rsid w:val="00F678FC"/>
    <w:rsid w:val="00F7630C"/>
    <w:rsid w:val="00F76F4A"/>
    <w:rsid w:val="00F81110"/>
    <w:rsid w:val="00F81C6C"/>
    <w:rsid w:val="00F84374"/>
    <w:rsid w:val="00F866B0"/>
    <w:rsid w:val="00F92CF0"/>
    <w:rsid w:val="00F94902"/>
    <w:rsid w:val="00F95880"/>
    <w:rsid w:val="00F97473"/>
    <w:rsid w:val="00FA02C0"/>
    <w:rsid w:val="00FA1B21"/>
    <w:rsid w:val="00FA2B31"/>
    <w:rsid w:val="00FA7755"/>
    <w:rsid w:val="00FB0AA3"/>
    <w:rsid w:val="00FB1AF5"/>
    <w:rsid w:val="00FB6C68"/>
    <w:rsid w:val="00FC077D"/>
    <w:rsid w:val="00FC647D"/>
    <w:rsid w:val="00FE183F"/>
    <w:rsid w:val="00FE23E1"/>
    <w:rsid w:val="00FE3F72"/>
    <w:rsid w:val="00FE5177"/>
    <w:rsid w:val="00FF009D"/>
    <w:rsid w:val="00FF0434"/>
    <w:rsid w:val="00FF0A41"/>
    <w:rsid w:val="00FF1262"/>
    <w:rsid w:val="00FF3FDF"/>
    <w:rsid w:val="00FF675E"/>
    <w:rsid w:val="00FF7A79"/>
    <w:rsid w:val="28062AF7"/>
    <w:rsid w:val="3E808E84"/>
    <w:rsid w:val="5F9F78E6"/>
    <w:rsid w:val="7A530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8C2D0E"/>
  <w15:docId w15:val="{C0ACB7BA-CD57-417A-AF5D-8FC89F7F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884"/>
  </w:style>
  <w:style w:type="paragraph" w:styleId="Heading1">
    <w:name w:val="heading 1"/>
    <w:basedOn w:val="Normal"/>
    <w:next w:val="Normal"/>
    <w:qFormat/>
    <w:rsid w:val="003911E6"/>
    <w:pPr>
      <w:keepNext/>
      <w:outlineLvl w:val="0"/>
    </w:pPr>
    <w:rPr>
      <w:sz w:val="32"/>
    </w:rPr>
  </w:style>
  <w:style w:type="paragraph" w:styleId="Heading2">
    <w:name w:val="heading 2"/>
    <w:basedOn w:val="Normal"/>
    <w:next w:val="Normal"/>
    <w:link w:val="Heading2Char"/>
    <w:unhideWhenUsed/>
    <w:qFormat/>
    <w:rsid w:val="00F433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C56E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56E7"/>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331C"/>
    <w:rPr>
      <w:rFonts w:asciiTheme="majorHAnsi" w:eastAsiaTheme="majorEastAsia" w:hAnsiTheme="majorHAnsi" w:cstheme="majorBidi"/>
      <w:color w:val="365F91" w:themeColor="accent1" w:themeShade="BF"/>
      <w:sz w:val="26"/>
      <w:szCs w:val="26"/>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character" w:customStyle="1" w:styleId="Heading7Char">
    <w:name w:val="Heading 7 Char"/>
    <w:link w:val="Heading7"/>
    <w:uiPriority w:val="9"/>
    <w:rsid w:val="00BB13AA"/>
    <w:rPr>
      <w:rFonts w:ascii="Calibri" w:hAnsi="Calibri" w:cs="Arial"/>
      <w:sz w:val="24"/>
      <w:szCs w:val="24"/>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DocumentMap">
    <w:name w:val="Document Map"/>
    <w:basedOn w:val="Normal"/>
    <w:semiHidden/>
    <w:rsid w:val="003911E6"/>
    <w:pPr>
      <w:shd w:val="clear" w:color="auto" w:fill="000080"/>
    </w:pPr>
    <w:rPr>
      <w:rFonts w:ascii="Tahoma" w:hAnsi="Tahoma"/>
    </w:rPr>
  </w:style>
  <w:style w:type="paragraph" w:styleId="Header">
    <w:name w:val="header"/>
    <w:basedOn w:val="Normal"/>
    <w:semiHidden/>
    <w:rsid w:val="003911E6"/>
    <w:pPr>
      <w:tabs>
        <w:tab w:val="center" w:pos="4320"/>
        <w:tab w:val="right" w:pos="8640"/>
      </w:tabs>
    </w:pPr>
  </w:style>
  <w:style w:type="paragraph" w:styleId="Footer">
    <w:name w:val="footer"/>
    <w:basedOn w:val="Normal"/>
    <w:link w:val="FooterChar"/>
    <w:semiHidden/>
    <w:rsid w:val="003911E6"/>
    <w:pPr>
      <w:tabs>
        <w:tab w:val="center" w:pos="4320"/>
        <w:tab w:val="right" w:pos="8640"/>
      </w:tabs>
    </w:pPr>
  </w:style>
  <w:style w:type="character" w:styleId="PageNumber">
    <w:name w:val="page number"/>
    <w:basedOn w:val="DefaultParagraphFont"/>
    <w:semiHidden/>
    <w:rsid w:val="003911E6"/>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paragraph" w:styleId="ListParagraph">
    <w:name w:val="List Paragraph"/>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customStyle="1" w:styleId="Text1">
    <w:name w:val="Text 1"/>
    <w:basedOn w:val="Normal"/>
    <w:rsid w:val="005B7E85"/>
    <w:pPr>
      <w:spacing w:after="240"/>
      <w:ind w:left="482"/>
      <w:jc w:val="both"/>
    </w:pPr>
    <w:rPr>
      <w:rFonts w:ascii="Arial" w:hAnsi="Arial"/>
      <w:lang w:val="en-GB"/>
    </w:rPr>
  </w:style>
  <w:style w:type="paragraph" w:styleId="NoSpacing">
    <w:name w:val="No Spacing"/>
    <w:uiPriority w:val="1"/>
    <w:qFormat/>
    <w:rsid w:val="005B7E85"/>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Memoheading">
    <w:name w:val="Memo heading"/>
    <w:uiPriority w:val="99"/>
    <w:rsid w:val="002B7DA7"/>
    <w:rPr>
      <w:noProof/>
    </w:rPr>
  </w:style>
  <w:style w:type="paragraph" w:customStyle="1" w:styleId="NoSpacing1">
    <w:name w:val="No Spacing1"/>
    <w:uiPriority w:val="1"/>
    <w:qFormat/>
    <w:rsid w:val="000E0768"/>
    <w:pPr>
      <w:ind w:firstLine="446"/>
    </w:pPr>
    <w:rPr>
      <w:rFonts w:eastAsia="Calibri"/>
      <w:sz w:val="24"/>
      <w:szCs w:val="22"/>
    </w:rPr>
  </w:style>
  <w:style w:type="paragraph" w:styleId="PlainText">
    <w:name w:val="Plain Text"/>
    <w:basedOn w:val="Normal"/>
    <w:link w:val="PlainTextChar1"/>
    <w:rsid w:val="00F4331C"/>
    <w:rPr>
      <w:rFonts w:ascii="Courier New" w:hAnsi="Courier New" w:cs="Courier New"/>
      <w:noProof/>
      <w:lang w:val="en-GB"/>
    </w:rPr>
  </w:style>
  <w:style w:type="character" w:customStyle="1" w:styleId="PlainTextChar1">
    <w:name w:val="Plain Text Char1"/>
    <w:basedOn w:val="DefaultParagraphFont"/>
    <w:link w:val="PlainText"/>
    <w:locked/>
    <w:rsid w:val="00F4331C"/>
    <w:rPr>
      <w:rFonts w:ascii="Courier New" w:hAnsi="Courier New" w:cs="Courier New"/>
      <w:noProof/>
      <w:lang w:val="en-GB"/>
    </w:rPr>
  </w:style>
  <w:style w:type="character" w:customStyle="1" w:styleId="PlainTextChar">
    <w:name w:val="Plain Text Char"/>
    <w:basedOn w:val="DefaultParagraphFont"/>
    <w:uiPriority w:val="99"/>
    <w:semiHidden/>
    <w:rsid w:val="00F4331C"/>
    <w:rPr>
      <w:rFonts w:ascii="Consolas" w:hAnsi="Consolas" w:cs="Consolas"/>
      <w:sz w:val="21"/>
      <w:szCs w:val="21"/>
    </w:rPr>
  </w:style>
  <w:style w:type="table" w:customStyle="1" w:styleId="TableGrid1">
    <w:name w:val="Table Grid1"/>
    <w:basedOn w:val="TableNormal"/>
    <w:next w:val="TableGrid"/>
    <w:uiPriority w:val="39"/>
    <w:rsid w:val="00C203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Normal"/>
    <w:uiPriority w:val="99"/>
    <w:rsid w:val="000558D5"/>
    <w:pPr>
      <w:pBdr>
        <w:bottom w:val="single" w:sz="4" w:space="1" w:color="auto"/>
      </w:pBdr>
      <w:spacing w:beforeLines="1"/>
      <w:jc w:val="center"/>
    </w:pPr>
    <w:rPr>
      <w:rFonts w:ascii="Times New Roman Bold" w:hAnsi="Times New Roman Bold"/>
      <w:b/>
      <w:sz w:val="32"/>
      <w:szCs w:val="24"/>
    </w:rPr>
  </w:style>
  <w:style w:type="character" w:styleId="UnresolvedMention">
    <w:name w:val="Unresolved Mention"/>
    <w:basedOn w:val="DefaultParagraphFont"/>
    <w:uiPriority w:val="99"/>
    <w:semiHidden/>
    <w:unhideWhenUsed/>
    <w:rsid w:val="00C52D5E"/>
    <w:rPr>
      <w:color w:val="808080"/>
      <w:shd w:val="clear" w:color="auto" w:fill="E6E6E6"/>
    </w:rPr>
  </w:style>
  <w:style w:type="character" w:customStyle="1" w:styleId="Heading4Char">
    <w:name w:val="Heading 4 Char"/>
    <w:basedOn w:val="DefaultParagraphFont"/>
    <w:link w:val="Heading4"/>
    <w:uiPriority w:val="9"/>
    <w:semiHidden/>
    <w:rsid w:val="000C56E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C56E7"/>
    <w:rPr>
      <w:rFonts w:asciiTheme="majorHAnsi" w:eastAsiaTheme="majorEastAsia" w:hAnsiTheme="majorHAnsi" w:cstheme="majorBidi"/>
      <w:color w:val="365F91" w:themeColor="accent1" w:themeShade="BF"/>
    </w:rPr>
  </w:style>
  <w:style w:type="character" w:customStyle="1" w:styleId="FooterChar">
    <w:name w:val="Footer Char"/>
    <w:basedOn w:val="DefaultParagraphFont"/>
    <w:link w:val="Footer"/>
    <w:semiHidden/>
    <w:rsid w:val="000C56E7"/>
  </w:style>
  <w:style w:type="character" w:customStyle="1" w:styleId="ListParagraphChar">
    <w:name w:val="List Paragraph Char"/>
    <w:basedOn w:val="DefaultParagraphFont"/>
    <w:link w:val="ListParagraph"/>
    <w:uiPriority w:val="34"/>
    <w:locked/>
    <w:rsid w:val="00AD263C"/>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1797">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71527312">
      <w:bodyDiv w:val="1"/>
      <w:marLeft w:val="0"/>
      <w:marRight w:val="0"/>
      <w:marTop w:val="0"/>
      <w:marBottom w:val="0"/>
      <w:divBdr>
        <w:top w:val="none" w:sz="0" w:space="0" w:color="auto"/>
        <w:left w:val="none" w:sz="0" w:space="0" w:color="auto"/>
        <w:bottom w:val="none" w:sz="0" w:space="0" w:color="auto"/>
        <w:right w:val="none" w:sz="0" w:space="0" w:color="auto"/>
      </w:divBdr>
    </w:div>
    <w:div w:id="258104447">
      <w:bodyDiv w:val="1"/>
      <w:marLeft w:val="0"/>
      <w:marRight w:val="0"/>
      <w:marTop w:val="0"/>
      <w:marBottom w:val="0"/>
      <w:divBdr>
        <w:top w:val="none" w:sz="0" w:space="0" w:color="auto"/>
        <w:left w:val="none" w:sz="0" w:space="0" w:color="auto"/>
        <w:bottom w:val="none" w:sz="0" w:space="0" w:color="auto"/>
        <w:right w:val="none" w:sz="0" w:space="0" w:color="auto"/>
      </w:divBdr>
    </w:div>
    <w:div w:id="295256126">
      <w:bodyDiv w:val="1"/>
      <w:marLeft w:val="0"/>
      <w:marRight w:val="0"/>
      <w:marTop w:val="0"/>
      <w:marBottom w:val="0"/>
      <w:divBdr>
        <w:top w:val="none" w:sz="0" w:space="0" w:color="auto"/>
        <w:left w:val="none" w:sz="0" w:space="0" w:color="auto"/>
        <w:bottom w:val="none" w:sz="0" w:space="0" w:color="auto"/>
        <w:right w:val="none" w:sz="0" w:space="0" w:color="auto"/>
      </w:divBdr>
    </w:div>
    <w:div w:id="360714953">
      <w:bodyDiv w:val="1"/>
      <w:marLeft w:val="0"/>
      <w:marRight w:val="0"/>
      <w:marTop w:val="0"/>
      <w:marBottom w:val="0"/>
      <w:divBdr>
        <w:top w:val="none" w:sz="0" w:space="0" w:color="auto"/>
        <w:left w:val="none" w:sz="0" w:space="0" w:color="auto"/>
        <w:bottom w:val="none" w:sz="0" w:space="0" w:color="auto"/>
        <w:right w:val="none" w:sz="0" w:space="0" w:color="auto"/>
      </w:divBdr>
    </w:div>
    <w:div w:id="386731879">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73525395">
      <w:bodyDiv w:val="1"/>
      <w:marLeft w:val="0"/>
      <w:marRight w:val="0"/>
      <w:marTop w:val="0"/>
      <w:marBottom w:val="0"/>
      <w:divBdr>
        <w:top w:val="none" w:sz="0" w:space="0" w:color="auto"/>
        <w:left w:val="none" w:sz="0" w:space="0" w:color="auto"/>
        <w:bottom w:val="none" w:sz="0" w:space="0" w:color="auto"/>
        <w:right w:val="none" w:sz="0" w:space="0" w:color="auto"/>
      </w:divBdr>
    </w:div>
    <w:div w:id="565069976">
      <w:bodyDiv w:val="1"/>
      <w:marLeft w:val="0"/>
      <w:marRight w:val="0"/>
      <w:marTop w:val="0"/>
      <w:marBottom w:val="0"/>
      <w:divBdr>
        <w:top w:val="none" w:sz="0" w:space="0" w:color="auto"/>
        <w:left w:val="none" w:sz="0" w:space="0" w:color="auto"/>
        <w:bottom w:val="none" w:sz="0" w:space="0" w:color="auto"/>
        <w:right w:val="none" w:sz="0" w:space="0" w:color="auto"/>
      </w:divBdr>
    </w:div>
    <w:div w:id="688869389">
      <w:bodyDiv w:val="1"/>
      <w:marLeft w:val="0"/>
      <w:marRight w:val="0"/>
      <w:marTop w:val="0"/>
      <w:marBottom w:val="0"/>
      <w:divBdr>
        <w:top w:val="none" w:sz="0" w:space="0" w:color="auto"/>
        <w:left w:val="none" w:sz="0" w:space="0" w:color="auto"/>
        <w:bottom w:val="none" w:sz="0" w:space="0" w:color="auto"/>
        <w:right w:val="none" w:sz="0" w:space="0" w:color="auto"/>
      </w:divBdr>
    </w:div>
    <w:div w:id="814877523">
      <w:bodyDiv w:val="1"/>
      <w:marLeft w:val="0"/>
      <w:marRight w:val="0"/>
      <w:marTop w:val="0"/>
      <w:marBottom w:val="0"/>
      <w:divBdr>
        <w:top w:val="none" w:sz="0" w:space="0" w:color="auto"/>
        <w:left w:val="none" w:sz="0" w:space="0" w:color="auto"/>
        <w:bottom w:val="none" w:sz="0" w:space="0" w:color="auto"/>
        <w:right w:val="none" w:sz="0" w:space="0" w:color="auto"/>
      </w:divBdr>
    </w:div>
    <w:div w:id="924457733">
      <w:bodyDiv w:val="1"/>
      <w:marLeft w:val="0"/>
      <w:marRight w:val="0"/>
      <w:marTop w:val="0"/>
      <w:marBottom w:val="0"/>
      <w:divBdr>
        <w:top w:val="none" w:sz="0" w:space="0" w:color="auto"/>
        <w:left w:val="none" w:sz="0" w:space="0" w:color="auto"/>
        <w:bottom w:val="none" w:sz="0" w:space="0" w:color="auto"/>
        <w:right w:val="none" w:sz="0" w:space="0" w:color="auto"/>
      </w:divBdr>
    </w:div>
    <w:div w:id="944769441">
      <w:bodyDiv w:val="1"/>
      <w:marLeft w:val="0"/>
      <w:marRight w:val="0"/>
      <w:marTop w:val="0"/>
      <w:marBottom w:val="0"/>
      <w:divBdr>
        <w:top w:val="none" w:sz="0" w:space="0" w:color="auto"/>
        <w:left w:val="none" w:sz="0" w:space="0" w:color="auto"/>
        <w:bottom w:val="none" w:sz="0" w:space="0" w:color="auto"/>
        <w:right w:val="none" w:sz="0" w:space="0" w:color="auto"/>
      </w:divBdr>
    </w:div>
    <w:div w:id="954597687">
      <w:bodyDiv w:val="1"/>
      <w:marLeft w:val="0"/>
      <w:marRight w:val="0"/>
      <w:marTop w:val="0"/>
      <w:marBottom w:val="0"/>
      <w:divBdr>
        <w:top w:val="none" w:sz="0" w:space="0" w:color="auto"/>
        <w:left w:val="none" w:sz="0" w:space="0" w:color="auto"/>
        <w:bottom w:val="none" w:sz="0" w:space="0" w:color="auto"/>
        <w:right w:val="none" w:sz="0" w:space="0" w:color="auto"/>
      </w:divBdr>
    </w:div>
    <w:div w:id="1030372807">
      <w:bodyDiv w:val="1"/>
      <w:marLeft w:val="0"/>
      <w:marRight w:val="0"/>
      <w:marTop w:val="0"/>
      <w:marBottom w:val="0"/>
      <w:divBdr>
        <w:top w:val="none" w:sz="0" w:space="0" w:color="auto"/>
        <w:left w:val="none" w:sz="0" w:space="0" w:color="auto"/>
        <w:bottom w:val="none" w:sz="0" w:space="0" w:color="auto"/>
        <w:right w:val="none" w:sz="0" w:space="0" w:color="auto"/>
      </w:divBdr>
    </w:div>
    <w:div w:id="1044673256">
      <w:bodyDiv w:val="1"/>
      <w:marLeft w:val="0"/>
      <w:marRight w:val="0"/>
      <w:marTop w:val="0"/>
      <w:marBottom w:val="0"/>
      <w:divBdr>
        <w:top w:val="none" w:sz="0" w:space="0" w:color="auto"/>
        <w:left w:val="none" w:sz="0" w:space="0" w:color="auto"/>
        <w:bottom w:val="none" w:sz="0" w:space="0" w:color="auto"/>
        <w:right w:val="none" w:sz="0" w:space="0" w:color="auto"/>
      </w:divBdr>
    </w:div>
    <w:div w:id="1076124585">
      <w:bodyDiv w:val="1"/>
      <w:marLeft w:val="0"/>
      <w:marRight w:val="0"/>
      <w:marTop w:val="0"/>
      <w:marBottom w:val="0"/>
      <w:divBdr>
        <w:top w:val="none" w:sz="0" w:space="0" w:color="auto"/>
        <w:left w:val="none" w:sz="0" w:space="0" w:color="auto"/>
        <w:bottom w:val="none" w:sz="0" w:space="0" w:color="auto"/>
        <w:right w:val="none" w:sz="0" w:space="0" w:color="auto"/>
      </w:divBdr>
    </w:div>
    <w:div w:id="1096243961">
      <w:bodyDiv w:val="1"/>
      <w:marLeft w:val="0"/>
      <w:marRight w:val="0"/>
      <w:marTop w:val="0"/>
      <w:marBottom w:val="0"/>
      <w:divBdr>
        <w:top w:val="none" w:sz="0" w:space="0" w:color="auto"/>
        <w:left w:val="none" w:sz="0" w:space="0" w:color="auto"/>
        <w:bottom w:val="none" w:sz="0" w:space="0" w:color="auto"/>
        <w:right w:val="none" w:sz="0" w:space="0" w:color="auto"/>
      </w:divBdr>
    </w:div>
    <w:div w:id="1278295084">
      <w:bodyDiv w:val="1"/>
      <w:marLeft w:val="0"/>
      <w:marRight w:val="0"/>
      <w:marTop w:val="0"/>
      <w:marBottom w:val="0"/>
      <w:divBdr>
        <w:top w:val="none" w:sz="0" w:space="0" w:color="auto"/>
        <w:left w:val="none" w:sz="0" w:space="0" w:color="auto"/>
        <w:bottom w:val="none" w:sz="0" w:space="0" w:color="auto"/>
        <w:right w:val="none" w:sz="0" w:space="0" w:color="auto"/>
      </w:divBdr>
    </w:div>
    <w:div w:id="1283851895">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78106965">
      <w:bodyDiv w:val="1"/>
      <w:marLeft w:val="0"/>
      <w:marRight w:val="0"/>
      <w:marTop w:val="0"/>
      <w:marBottom w:val="0"/>
      <w:divBdr>
        <w:top w:val="none" w:sz="0" w:space="0" w:color="auto"/>
        <w:left w:val="none" w:sz="0" w:space="0" w:color="auto"/>
        <w:bottom w:val="none" w:sz="0" w:space="0" w:color="auto"/>
        <w:right w:val="none" w:sz="0" w:space="0" w:color="auto"/>
      </w:divBdr>
    </w:div>
    <w:div w:id="1533180110">
      <w:bodyDiv w:val="1"/>
      <w:marLeft w:val="0"/>
      <w:marRight w:val="0"/>
      <w:marTop w:val="0"/>
      <w:marBottom w:val="0"/>
      <w:divBdr>
        <w:top w:val="none" w:sz="0" w:space="0" w:color="auto"/>
        <w:left w:val="none" w:sz="0" w:space="0" w:color="auto"/>
        <w:bottom w:val="none" w:sz="0" w:space="0" w:color="auto"/>
        <w:right w:val="none" w:sz="0" w:space="0" w:color="auto"/>
      </w:divBdr>
    </w:div>
    <w:div w:id="1537623123">
      <w:bodyDiv w:val="1"/>
      <w:marLeft w:val="0"/>
      <w:marRight w:val="0"/>
      <w:marTop w:val="0"/>
      <w:marBottom w:val="0"/>
      <w:divBdr>
        <w:top w:val="none" w:sz="0" w:space="0" w:color="auto"/>
        <w:left w:val="none" w:sz="0" w:space="0" w:color="auto"/>
        <w:bottom w:val="none" w:sz="0" w:space="0" w:color="auto"/>
        <w:right w:val="none" w:sz="0" w:space="0" w:color="auto"/>
      </w:divBdr>
    </w:div>
    <w:div w:id="1540387357">
      <w:bodyDiv w:val="1"/>
      <w:marLeft w:val="0"/>
      <w:marRight w:val="0"/>
      <w:marTop w:val="0"/>
      <w:marBottom w:val="0"/>
      <w:divBdr>
        <w:top w:val="none" w:sz="0" w:space="0" w:color="auto"/>
        <w:left w:val="none" w:sz="0" w:space="0" w:color="auto"/>
        <w:bottom w:val="none" w:sz="0" w:space="0" w:color="auto"/>
        <w:right w:val="none" w:sz="0" w:space="0" w:color="auto"/>
      </w:divBdr>
    </w:div>
    <w:div w:id="1670059781">
      <w:bodyDiv w:val="1"/>
      <w:marLeft w:val="0"/>
      <w:marRight w:val="0"/>
      <w:marTop w:val="0"/>
      <w:marBottom w:val="0"/>
      <w:divBdr>
        <w:top w:val="none" w:sz="0" w:space="0" w:color="auto"/>
        <w:left w:val="none" w:sz="0" w:space="0" w:color="auto"/>
        <w:bottom w:val="none" w:sz="0" w:space="0" w:color="auto"/>
        <w:right w:val="none" w:sz="0" w:space="0" w:color="auto"/>
      </w:divBdr>
    </w:div>
    <w:div w:id="1698890698">
      <w:bodyDiv w:val="1"/>
      <w:marLeft w:val="0"/>
      <w:marRight w:val="0"/>
      <w:marTop w:val="0"/>
      <w:marBottom w:val="0"/>
      <w:divBdr>
        <w:top w:val="none" w:sz="0" w:space="0" w:color="auto"/>
        <w:left w:val="none" w:sz="0" w:space="0" w:color="auto"/>
        <w:bottom w:val="none" w:sz="0" w:space="0" w:color="auto"/>
        <w:right w:val="none" w:sz="0" w:space="0" w:color="auto"/>
      </w:divBdr>
    </w:div>
    <w:div w:id="1751268076">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873572129">
      <w:bodyDiv w:val="1"/>
      <w:marLeft w:val="0"/>
      <w:marRight w:val="0"/>
      <w:marTop w:val="0"/>
      <w:marBottom w:val="0"/>
      <w:divBdr>
        <w:top w:val="none" w:sz="0" w:space="0" w:color="auto"/>
        <w:left w:val="none" w:sz="0" w:space="0" w:color="auto"/>
        <w:bottom w:val="none" w:sz="0" w:space="0" w:color="auto"/>
        <w:right w:val="none" w:sz="0" w:space="0" w:color="auto"/>
      </w:divBdr>
    </w:div>
    <w:div w:id="1908421531">
      <w:bodyDiv w:val="1"/>
      <w:marLeft w:val="0"/>
      <w:marRight w:val="0"/>
      <w:marTop w:val="0"/>
      <w:marBottom w:val="0"/>
      <w:divBdr>
        <w:top w:val="none" w:sz="0" w:space="0" w:color="auto"/>
        <w:left w:val="none" w:sz="0" w:space="0" w:color="auto"/>
        <w:bottom w:val="none" w:sz="0" w:space="0" w:color="auto"/>
        <w:right w:val="none" w:sz="0" w:space="0" w:color="auto"/>
      </w:divBdr>
    </w:div>
    <w:div w:id="1920750354">
      <w:bodyDiv w:val="1"/>
      <w:marLeft w:val="0"/>
      <w:marRight w:val="0"/>
      <w:marTop w:val="0"/>
      <w:marBottom w:val="0"/>
      <w:divBdr>
        <w:top w:val="none" w:sz="0" w:space="0" w:color="auto"/>
        <w:left w:val="none" w:sz="0" w:space="0" w:color="auto"/>
        <w:bottom w:val="none" w:sz="0" w:space="0" w:color="auto"/>
        <w:right w:val="none" w:sz="0" w:space="0" w:color="auto"/>
      </w:divBdr>
    </w:div>
    <w:div w:id="2038120163">
      <w:bodyDiv w:val="1"/>
      <w:marLeft w:val="0"/>
      <w:marRight w:val="0"/>
      <w:marTop w:val="0"/>
      <w:marBottom w:val="0"/>
      <w:divBdr>
        <w:top w:val="none" w:sz="0" w:space="0" w:color="auto"/>
        <w:left w:val="none" w:sz="0" w:space="0" w:color="auto"/>
        <w:bottom w:val="none" w:sz="0" w:space="0" w:color="auto"/>
        <w:right w:val="none" w:sz="0" w:space="0" w:color="auto"/>
      </w:divBdr>
    </w:div>
    <w:div w:id="20993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ocs/sc/committees/1267/1267ListEng.htm"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procurement/protest.s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y.ba@undp.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5" ma:contentTypeDescription="Create a new document." ma:contentTypeScope="" ma:versionID="0b9ba8d58a9d7ae21d236dd3add632d7">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3aa308dbe13689302dbd009c2d911bf7"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12D1D-0A8A-4618-99CE-04C7D2E8A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customXml/itemProps3.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4.xml><?xml version="1.0" encoding="utf-8"?>
<ds:datastoreItem xmlns:ds="http://schemas.openxmlformats.org/officeDocument/2006/customXml" ds:itemID="{A715B3E2-DB72-4DAE-BD4E-7C3D3CA9F0D2}">
  <ds:schemaRefs>
    <ds:schemaRef ds:uri="http://purl.org/dc/dcmitype/"/>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b2afbfc0-3ecf-4a30-a8ef-29ed9e9da4b2"/>
    <ds:schemaRef ds:uri="http://schemas.openxmlformats.org/package/2006/metadata/core-properties"/>
    <ds:schemaRef ds:uri="de777af5-75c5-4059-8842-b3ca2d118c77"/>
    <ds:schemaRef ds:uri="http://schemas.microsoft.com/office/2006/metadata/properties"/>
  </ds:schemaRefs>
</ds:datastoreItem>
</file>

<file path=customXml/itemProps5.xml><?xml version="1.0" encoding="utf-8"?>
<ds:datastoreItem xmlns:ds="http://schemas.openxmlformats.org/officeDocument/2006/customXml" ds:itemID="{F3F499C4-1B5C-472C-95F8-3C886B8B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47</Pages>
  <Words>17393</Words>
  <Characters>91135</Characters>
  <Application>Microsoft Office Word</Application>
  <DocSecurity>0</DocSecurity>
  <Lines>759</Lines>
  <Paragraphs>216</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108312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Neven Andrijic</cp:lastModifiedBy>
  <cp:revision>6</cp:revision>
  <cp:lastPrinted>2013-08-13T07:08:00Z</cp:lastPrinted>
  <dcterms:created xsi:type="dcterms:W3CDTF">2019-08-15T13:50:00Z</dcterms:created>
  <dcterms:modified xsi:type="dcterms:W3CDTF">2019-08-15T15:52:00Z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ies>
</file>