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13" w:rsidRDefault="00D75913" w:rsidP="00D875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2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060"/>
        <w:gridCol w:w="3150"/>
      </w:tblGrid>
      <w:tr w:rsidR="00D75913" w:rsidRPr="00D75913" w:rsidTr="00D75913">
        <w:trPr>
          <w:trHeight w:val="300"/>
        </w:trPr>
        <w:tc>
          <w:tcPr>
            <w:tcW w:w="62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13" w:rsidRPr="00D75913" w:rsidRDefault="00D75913" w:rsidP="00D759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D75913">
              <w:rPr>
                <w:rFonts w:eastAsia="Times New Roman" w:cs="Times New Roman"/>
                <w:b/>
                <w:sz w:val="28"/>
                <w:szCs w:val="24"/>
              </w:rPr>
              <w:t>Item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13" w:rsidRPr="00D75913" w:rsidRDefault="00D75913" w:rsidP="00D759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D75913">
              <w:rPr>
                <w:rFonts w:eastAsia="Times New Roman" w:cs="Times New Roman"/>
                <w:b/>
                <w:sz w:val="28"/>
                <w:szCs w:val="24"/>
              </w:rPr>
              <w:t>Quantity</w:t>
            </w:r>
          </w:p>
        </w:tc>
      </w:tr>
      <w:tr w:rsidR="00D75913" w:rsidRPr="00D75913" w:rsidTr="00D75913">
        <w:trPr>
          <w:trHeight w:val="300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13" w:rsidRPr="00D75913" w:rsidRDefault="00D75913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Battery bank</w:t>
            </w:r>
          </w:p>
        </w:tc>
        <w:tc>
          <w:tcPr>
            <w:tcW w:w="3060" w:type="dxa"/>
            <w:vAlign w:val="center"/>
          </w:tcPr>
          <w:p w:rsidR="00D75913" w:rsidRPr="00D75913" w:rsidRDefault="00D75913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proofErr w:type="spellStart"/>
            <w:r w:rsidRPr="00D75913">
              <w:rPr>
                <w:rFonts w:eastAsia="Times New Roman" w:cs="Times New Roman"/>
                <w:sz w:val="28"/>
                <w:szCs w:val="24"/>
              </w:rPr>
              <w:t>Батарея</w:t>
            </w:r>
            <w:proofErr w:type="spellEnd"/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13" w:rsidRPr="00D75913" w:rsidRDefault="00D75913" w:rsidP="00D7591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D75913" w:rsidRPr="00D75913" w:rsidTr="00D75913">
        <w:trPr>
          <w:trHeight w:val="300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13" w:rsidRPr="00D75913" w:rsidRDefault="00D75913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Battery bank charger</w:t>
            </w:r>
          </w:p>
        </w:tc>
        <w:tc>
          <w:tcPr>
            <w:tcW w:w="3060" w:type="dxa"/>
            <w:vAlign w:val="center"/>
          </w:tcPr>
          <w:p w:rsidR="00D75913" w:rsidRPr="00D75913" w:rsidRDefault="00D75913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Зарядний пристрій акумулятора</w:t>
            </w:r>
          </w:p>
        </w:tc>
        <w:tc>
          <w:tcPr>
            <w:tcW w:w="3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913" w:rsidRPr="00D75913" w:rsidRDefault="00D75913" w:rsidP="00D7591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</w:tr>
    </w:tbl>
    <w:p w:rsidR="00D75913" w:rsidRDefault="00D75913" w:rsidP="00D875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75913" w:rsidRDefault="00D75913" w:rsidP="00D875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75913" w:rsidRDefault="00D75913" w:rsidP="00D875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75913" w:rsidRDefault="00D75913" w:rsidP="00D875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75913" w:rsidRPr="00D87513" w:rsidRDefault="00D75913" w:rsidP="00D875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9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3687"/>
        <w:gridCol w:w="2520"/>
      </w:tblGrid>
      <w:tr w:rsidR="00C44797" w:rsidRPr="00D75913" w:rsidTr="00D75913">
        <w:trPr>
          <w:trHeight w:val="340"/>
          <w:jc w:val="center"/>
        </w:trPr>
        <w:tc>
          <w:tcPr>
            <w:tcW w:w="9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797" w:rsidRPr="00D75913" w:rsidRDefault="00C44797" w:rsidP="00D75913">
            <w:pPr>
              <w:spacing w:after="0" w:line="240" w:lineRule="auto"/>
              <w:jc w:val="center"/>
              <w:divId w:val="1812284821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b/>
                <w:bCs/>
                <w:sz w:val="28"/>
                <w:szCs w:val="24"/>
              </w:rPr>
              <w:t>Specification of battery bank</w:t>
            </w:r>
          </w:p>
        </w:tc>
      </w:tr>
      <w:tr w:rsidR="00D87513" w:rsidRPr="00D75913" w:rsidTr="00D75913">
        <w:trPr>
          <w:trHeight w:val="300"/>
          <w:jc w:val="center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513" w:rsidRPr="00D75913" w:rsidRDefault="00D87513" w:rsidP="00D759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D75913">
              <w:rPr>
                <w:rFonts w:eastAsia="Times New Roman" w:cs="Times New Roman"/>
                <w:b/>
                <w:sz w:val="28"/>
                <w:szCs w:val="24"/>
              </w:rPr>
              <w:t>Type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3" w:rsidRPr="00D75913" w:rsidRDefault="00D87513" w:rsidP="00D759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D75913">
              <w:rPr>
                <w:rFonts w:eastAsia="Times New Roman" w:cs="Times New Roman"/>
                <w:b/>
                <w:sz w:val="28"/>
                <w:szCs w:val="24"/>
              </w:rPr>
              <w:t>Тип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513" w:rsidRPr="00D75913" w:rsidRDefault="00430F90" w:rsidP="00D759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D75913">
              <w:rPr>
                <w:rFonts w:eastAsia="Times New Roman" w:cs="Times New Roman"/>
                <w:b/>
                <w:sz w:val="28"/>
                <w:szCs w:val="24"/>
              </w:rPr>
              <w:t>VRLA</w:t>
            </w:r>
          </w:p>
        </w:tc>
      </w:tr>
      <w:tr w:rsidR="00D87513" w:rsidRPr="00D75913" w:rsidTr="00D75913">
        <w:trPr>
          <w:trHeight w:val="300"/>
          <w:jc w:val="center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513" w:rsidRPr="00D75913" w:rsidRDefault="00C44797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Output b</w:t>
            </w:r>
            <w:r w:rsidR="00D87513" w:rsidRPr="00D75913">
              <w:rPr>
                <w:rFonts w:eastAsia="Times New Roman" w:cs="Times New Roman"/>
                <w:sz w:val="28"/>
                <w:szCs w:val="24"/>
              </w:rPr>
              <w:t>attery bank voltage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3" w:rsidRPr="00D75913" w:rsidRDefault="00D87513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Напруга живлення акумулятора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513" w:rsidRPr="00D75913" w:rsidRDefault="005D0DCA" w:rsidP="00D7591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220 V</w:t>
            </w:r>
          </w:p>
        </w:tc>
      </w:tr>
      <w:tr w:rsidR="00D87513" w:rsidRPr="00D75913" w:rsidTr="00D75913">
        <w:trPr>
          <w:trHeight w:val="300"/>
          <w:jc w:val="center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513" w:rsidRPr="00D75913" w:rsidRDefault="00D87513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Capacity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3" w:rsidRPr="00D75913" w:rsidRDefault="00D87513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Потужність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513" w:rsidRPr="00D75913" w:rsidRDefault="00D87513" w:rsidP="00D7591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&gt;</w:t>
            </w:r>
            <w:r w:rsidR="005D0DCA" w:rsidRPr="00D75913">
              <w:rPr>
                <w:rFonts w:eastAsia="Times New Roman" w:cs="Times New Roman"/>
                <w:sz w:val="28"/>
                <w:szCs w:val="24"/>
              </w:rPr>
              <w:t>= 8</w:t>
            </w:r>
            <w:r w:rsidRPr="00D75913">
              <w:rPr>
                <w:rFonts w:eastAsia="Times New Roman" w:cs="Times New Roman"/>
                <w:sz w:val="28"/>
                <w:szCs w:val="24"/>
              </w:rPr>
              <w:t>0Ah</w:t>
            </w:r>
          </w:p>
        </w:tc>
      </w:tr>
      <w:tr w:rsidR="00D87513" w:rsidRPr="00D75913" w:rsidTr="00D75913">
        <w:trPr>
          <w:trHeight w:val="340"/>
          <w:jc w:val="center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513" w:rsidRPr="00D75913" w:rsidRDefault="00D87513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Rated element voltage, DC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3" w:rsidRPr="00D75913" w:rsidRDefault="00D87513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val="ru-RU"/>
              </w:rPr>
            </w:pPr>
            <w:r w:rsidRPr="00D75913">
              <w:rPr>
                <w:rFonts w:eastAsia="Times New Roman" w:cs="Times New Roman"/>
                <w:sz w:val="28"/>
                <w:szCs w:val="24"/>
                <w:lang w:val="ru-RU"/>
              </w:rPr>
              <w:t>Номінальна напруга на постійному струмі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513" w:rsidRPr="00D75913" w:rsidRDefault="00C44797" w:rsidP="00D7591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2,</w:t>
            </w:r>
            <w:r w:rsidR="00D87513" w:rsidRPr="00D75913">
              <w:rPr>
                <w:rFonts w:eastAsia="Times New Roman" w:cs="Times New Roman"/>
                <w:sz w:val="28"/>
                <w:szCs w:val="24"/>
              </w:rPr>
              <w:t>2 V</w:t>
            </w:r>
          </w:p>
        </w:tc>
      </w:tr>
      <w:tr w:rsidR="00D87513" w:rsidRPr="00D75913" w:rsidTr="00D75913">
        <w:trPr>
          <w:trHeight w:val="340"/>
          <w:jc w:val="center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30F90" w:rsidRPr="00D75913" w:rsidTr="00430F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0F90" w:rsidRPr="00D75913" w:rsidRDefault="00430F90" w:rsidP="00D75913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D87513" w:rsidRPr="00D75913" w:rsidRDefault="00430F90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Cyclic life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3" w:rsidRPr="00D75913" w:rsidRDefault="00D87513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Кількість циклів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513" w:rsidRPr="00D75913" w:rsidRDefault="00D87513" w:rsidP="00D7591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&gt;500</w:t>
            </w:r>
          </w:p>
        </w:tc>
      </w:tr>
      <w:tr w:rsidR="00C44797" w:rsidRPr="00D75913" w:rsidTr="00D75913">
        <w:trPr>
          <w:trHeight w:val="340"/>
          <w:jc w:val="center"/>
        </w:trPr>
        <w:tc>
          <w:tcPr>
            <w:tcW w:w="9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797" w:rsidRPr="00D75913" w:rsidRDefault="00C44797" w:rsidP="00D759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D75913">
              <w:rPr>
                <w:rFonts w:eastAsia="Times New Roman" w:cs="Times New Roman"/>
                <w:b/>
                <w:bCs/>
                <w:sz w:val="28"/>
                <w:szCs w:val="24"/>
              </w:rPr>
              <w:t>Specification of battery bank</w:t>
            </w:r>
            <w:r w:rsidR="000E4FC9" w:rsidRPr="00D75913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0E4FC9" w:rsidRPr="00D75913">
              <w:rPr>
                <w:rFonts w:eastAsia="Times New Roman" w:cs="Times New Roman"/>
                <w:b/>
                <w:sz w:val="28"/>
                <w:szCs w:val="24"/>
              </w:rPr>
              <w:t>charger</w:t>
            </w:r>
          </w:p>
        </w:tc>
      </w:tr>
      <w:tr w:rsidR="000E4FC9" w:rsidRPr="00D75913" w:rsidTr="00D75913">
        <w:trPr>
          <w:trHeight w:val="300"/>
          <w:jc w:val="center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FC9" w:rsidRPr="00D75913" w:rsidRDefault="000E4FC9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Input battery bank charger voltage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C9" w:rsidRPr="00D75913" w:rsidRDefault="000E4FC9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Напруга живлення акумулятора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FC9" w:rsidRPr="00D75913" w:rsidRDefault="000E4FC9" w:rsidP="00605820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220 V (2 units)</w:t>
            </w:r>
          </w:p>
          <w:p w:rsidR="000E4FC9" w:rsidRPr="00D75913" w:rsidRDefault="000E4FC9" w:rsidP="00605820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380 V (2 units)</w:t>
            </w:r>
          </w:p>
        </w:tc>
      </w:tr>
      <w:tr w:rsidR="00D87513" w:rsidRPr="00D75913" w:rsidTr="00D75913">
        <w:trPr>
          <w:trHeight w:val="60"/>
          <w:jc w:val="center"/>
        </w:trPr>
        <w:tc>
          <w:tcPr>
            <w:tcW w:w="3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513" w:rsidRPr="00D75913" w:rsidRDefault="00D87513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Guarantee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13" w:rsidRPr="00D75913" w:rsidRDefault="001B5885" w:rsidP="00D759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sz w:val="28"/>
                <w:szCs w:val="24"/>
              </w:rPr>
              <w:t>Гарантія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513" w:rsidRPr="00D75913" w:rsidRDefault="009C2AF0" w:rsidP="00D8751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</w:rPr>
            </w:pPr>
            <w:r w:rsidRPr="00D75913">
              <w:rPr>
                <w:rFonts w:eastAsia="Times New Roman" w:cs="Times New Roman"/>
                <w:b/>
                <w:bCs/>
                <w:sz w:val="28"/>
                <w:szCs w:val="24"/>
              </w:rPr>
              <w:t>3</w:t>
            </w:r>
            <w:r w:rsidR="00D87513" w:rsidRPr="00D75913">
              <w:rPr>
                <w:rFonts w:eastAsia="Times New Roman" w:cs="Times New Roman"/>
                <w:b/>
                <w:bCs/>
                <w:sz w:val="28"/>
                <w:szCs w:val="24"/>
              </w:rPr>
              <w:t xml:space="preserve"> years</w:t>
            </w:r>
          </w:p>
        </w:tc>
      </w:tr>
    </w:tbl>
    <w:p w:rsidR="00E94A81" w:rsidRDefault="00E94A81"/>
    <w:sectPr w:rsidR="00E94A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13" w:rsidRDefault="00D75913" w:rsidP="00D75913">
      <w:pPr>
        <w:spacing w:after="0" w:line="240" w:lineRule="auto"/>
      </w:pPr>
      <w:r>
        <w:separator/>
      </w:r>
    </w:p>
  </w:endnote>
  <w:endnote w:type="continuationSeparator" w:id="0">
    <w:p w:rsidR="00D75913" w:rsidRDefault="00D75913" w:rsidP="00D7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13" w:rsidRDefault="00D75913" w:rsidP="00D75913">
      <w:pPr>
        <w:spacing w:after="0" w:line="240" w:lineRule="auto"/>
      </w:pPr>
      <w:r>
        <w:separator/>
      </w:r>
    </w:p>
  </w:footnote>
  <w:footnote w:type="continuationSeparator" w:id="0">
    <w:p w:rsidR="00D75913" w:rsidRDefault="00D75913" w:rsidP="00D7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913" w:rsidRDefault="00D75913">
    <w:pPr>
      <w:pStyle w:val="Header"/>
    </w:pPr>
    <w:r w:rsidRPr="00D759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8D3A93D" wp14:editId="2B104BA0">
              <wp:simplePos x="0" y="0"/>
              <wp:positionH relativeFrom="margin">
                <wp:posOffset>92075</wp:posOffset>
              </wp:positionH>
              <wp:positionV relativeFrom="page">
                <wp:posOffset>728980</wp:posOffset>
              </wp:positionV>
              <wp:extent cx="5943600" cy="698500"/>
              <wp:effectExtent l="0" t="0" r="0" b="635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913" w:rsidRDefault="00D75913" w:rsidP="00D75913">
                          <w:pPr>
                            <w:tabs>
                              <w:tab w:val="left" w:pos="2880"/>
                            </w:tabs>
                            <w:spacing w:line="240" w:lineRule="auto"/>
                            <w:rPr>
                              <w:color w:val="00B0F0"/>
                            </w:rPr>
                          </w:pPr>
                          <w:r w:rsidRPr="00B85855">
                            <w:rPr>
                              <w:b/>
                              <w:color w:val="00B0F0"/>
                            </w:rPr>
                            <w:t xml:space="preserve">UNICEF </w:t>
                          </w:r>
                          <w:r>
                            <w:rPr>
                              <w:b/>
                              <w:color w:val="00B0F0"/>
                            </w:rPr>
                            <w:t>Ukraine Country</w:t>
                          </w:r>
                          <w:r w:rsidRPr="00B85855">
                            <w:rPr>
                              <w:b/>
                              <w:color w:val="00B0F0"/>
                            </w:rPr>
                            <w:t xml:space="preserve"> Office </w:t>
                          </w:r>
                          <w:r>
                            <w:rPr>
                              <w:b/>
                              <w:color w:val="00B0F0"/>
                            </w:rPr>
                            <w:br/>
                          </w:r>
                          <w:r>
                            <w:rPr>
                              <w:color w:val="00B0F0"/>
                            </w:rPr>
                            <w:t>28</w:t>
                          </w:r>
                          <w:r w:rsidRPr="00D416FF">
                            <w:rPr>
                              <w:color w:val="00B0F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B0F0"/>
                            </w:rPr>
                            <w:t>Instytutska</w:t>
                          </w:r>
                          <w:proofErr w:type="spellEnd"/>
                          <w:r>
                            <w:rPr>
                              <w:color w:val="00B0F0"/>
                            </w:rPr>
                            <w:t xml:space="preserve"> Street </w:t>
                          </w:r>
                          <w:r w:rsidRPr="00A37862">
                            <w:rPr>
                              <w:color w:val="00B0F0"/>
                            </w:rPr>
                            <w:t>|</w:t>
                          </w: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</w:rPr>
                            <w:t>01021</w:t>
                          </w:r>
                          <w:r>
                            <w:rPr>
                              <w:color w:val="00B0F0"/>
                            </w:rPr>
                            <w:t xml:space="preserve"> Kyiv, Ukraine</w:t>
                          </w:r>
                          <w:r>
                            <w:rPr>
                              <w:color w:val="00B0F0"/>
                            </w:rPr>
                            <w:br/>
                            <w:t>Telephone: +38 044 521 01 15</w:t>
                          </w:r>
                          <w:r w:rsidRPr="00B85855">
                            <w:rPr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color w:val="00B0F0"/>
                            </w:rPr>
                            <w:t>| Facsimile: +</w:t>
                          </w:r>
                          <w:r w:rsidRPr="00A37862">
                            <w:rPr>
                              <w:color w:val="00B0F0"/>
                            </w:rPr>
                            <w:t>38</w:t>
                          </w:r>
                          <w:r>
                            <w:rPr>
                              <w:color w:val="00B0F0"/>
                            </w:rPr>
                            <w:t xml:space="preserve"> 044 </w:t>
                          </w:r>
                          <w:r w:rsidRPr="00A37862">
                            <w:rPr>
                              <w:color w:val="00B0F0"/>
                            </w:rPr>
                            <w:t>230 25</w:t>
                          </w: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</w:rPr>
                            <w:t>06</w:t>
                          </w: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  <w:r w:rsidRPr="00A37862">
                            <w:rPr>
                              <w:color w:val="00B0F0"/>
                            </w:rPr>
                            <w:t xml:space="preserve">| </w:t>
                          </w:r>
                          <w:r>
                            <w:rPr>
                              <w:color w:val="00B0F0"/>
                            </w:rPr>
                            <w:t>kiev</w:t>
                          </w:r>
                          <w:r w:rsidRPr="00B85855">
                            <w:rPr>
                              <w:color w:val="00B0F0"/>
                            </w:rPr>
                            <w:t xml:space="preserve">@unicef.org </w:t>
                          </w:r>
                          <w:r>
                            <w:rPr>
                              <w:rFonts w:cs="Arial"/>
                              <w:color w:val="00B0F0"/>
                            </w:rPr>
                            <w:t xml:space="preserve">| </w:t>
                          </w:r>
                          <w:r>
                            <w:rPr>
                              <w:color w:val="00B0F0"/>
                            </w:rPr>
                            <w:t>www.unicef.org/ukraine</w:t>
                          </w:r>
                        </w:p>
                        <w:p w:rsidR="00D75913" w:rsidRPr="00B02636" w:rsidRDefault="00D75913" w:rsidP="00D75913">
                          <w:pPr>
                            <w:spacing w:line="240" w:lineRule="auto"/>
                            <w:rPr>
                              <w:color w:val="00B0F0"/>
                            </w:rPr>
                          </w:pPr>
                        </w:p>
                        <w:p w:rsidR="00D75913" w:rsidRPr="00A0375D" w:rsidRDefault="00D75913" w:rsidP="00D75913">
                          <w:pPr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="00D75913" w:rsidRPr="00A0375D" w:rsidRDefault="00D75913" w:rsidP="00D75913">
                          <w:pPr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="00D75913" w:rsidRPr="00A0375D" w:rsidRDefault="00D75913" w:rsidP="00D75913">
                          <w:pPr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="00D75913" w:rsidRPr="00A0375D" w:rsidRDefault="00D75913" w:rsidP="00D75913">
                          <w:pPr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  <w:p w:rsidR="00D75913" w:rsidRPr="00A0375D" w:rsidRDefault="00D75913" w:rsidP="00D75913">
                          <w:pPr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3A93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7.25pt;margin-top:57.4pt;width:468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" o:allowoverlap="f" filled="f" stroked="f">
              <v:textbox inset="0,0,0,0">
                <w:txbxContent>
                  <w:p w:rsidR="00D75913" w:rsidRDefault="00D75913" w:rsidP="00D75913">
                    <w:pPr>
                      <w:tabs>
                        <w:tab w:val="left" w:pos="2880"/>
                      </w:tabs>
                      <w:spacing w:line="240" w:lineRule="auto"/>
                      <w:rPr>
                        <w:color w:val="00B0F0"/>
                      </w:rPr>
                    </w:pPr>
                    <w:r w:rsidRPr="00B85855">
                      <w:rPr>
                        <w:b/>
                        <w:color w:val="00B0F0"/>
                      </w:rPr>
                      <w:t xml:space="preserve">UNICEF </w:t>
                    </w:r>
                    <w:r>
                      <w:rPr>
                        <w:b/>
                        <w:color w:val="00B0F0"/>
                      </w:rPr>
                      <w:t>Ukraine Country</w:t>
                    </w:r>
                    <w:r w:rsidRPr="00B85855">
                      <w:rPr>
                        <w:b/>
                        <w:color w:val="00B0F0"/>
                      </w:rPr>
                      <w:t xml:space="preserve"> Office </w:t>
                    </w:r>
                    <w:r>
                      <w:rPr>
                        <w:b/>
                        <w:color w:val="00B0F0"/>
                      </w:rPr>
                      <w:br/>
                    </w:r>
                    <w:r>
                      <w:rPr>
                        <w:color w:val="00B0F0"/>
                      </w:rPr>
                      <w:t>28</w:t>
                    </w:r>
                    <w:r w:rsidRPr="00D416FF">
                      <w:rPr>
                        <w:color w:val="00B0F0"/>
                      </w:rPr>
                      <w:t xml:space="preserve"> </w:t>
                    </w:r>
                    <w:proofErr w:type="spellStart"/>
                    <w:r>
                      <w:rPr>
                        <w:color w:val="00B0F0"/>
                      </w:rPr>
                      <w:t>Instytutska</w:t>
                    </w:r>
                    <w:proofErr w:type="spellEnd"/>
                    <w:r>
                      <w:rPr>
                        <w:color w:val="00B0F0"/>
                      </w:rPr>
                      <w:t xml:space="preserve"> Street </w:t>
                    </w:r>
                    <w:r w:rsidRPr="00A37862">
                      <w:rPr>
                        <w:color w:val="00B0F0"/>
                      </w:rPr>
                      <w:t>|</w:t>
                    </w:r>
                    <w:r>
                      <w:rPr>
                        <w:color w:val="00B0F0"/>
                      </w:rPr>
                      <w:t xml:space="preserve"> </w:t>
                    </w:r>
                    <w:r w:rsidRPr="00A37862">
                      <w:rPr>
                        <w:color w:val="00B0F0"/>
                      </w:rPr>
                      <w:t>01021</w:t>
                    </w:r>
                    <w:r>
                      <w:rPr>
                        <w:color w:val="00B0F0"/>
                      </w:rPr>
                      <w:t xml:space="preserve"> Kyiv, Ukraine</w:t>
                    </w:r>
                    <w:r>
                      <w:rPr>
                        <w:color w:val="00B0F0"/>
                      </w:rPr>
                      <w:br/>
                      <w:t>Telephone: +38 044 521 01 15</w:t>
                    </w:r>
                    <w:r w:rsidRPr="00B85855">
                      <w:rPr>
                        <w:color w:val="00B0F0"/>
                      </w:rPr>
                      <w:t xml:space="preserve"> </w:t>
                    </w:r>
                    <w:r>
                      <w:rPr>
                        <w:color w:val="00B0F0"/>
                      </w:rPr>
                      <w:t>| Facsimile: +</w:t>
                    </w:r>
                    <w:r w:rsidRPr="00A37862">
                      <w:rPr>
                        <w:color w:val="00B0F0"/>
                      </w:rPr>
                      <w:t>38</w:t>
                    </w:r>
                    <w:r>
                      <w:rPr>
                        <w:color w:val="00B0F0"/>
                      </w:rPr>
                      <w:t xml:space="preserve"> 044 </w:t>
                    </w:r>
                    <w:r w:rsidRPr="00A37862">
                      <w:rPr>
                        <w:color w:val="00B0F0"/>
                      </w:rPr>
                      <w:t>230 25</w:t>
                    </w:r>
                    <w:r>
                      <w:rPr>
                        <w:color w:val="00B0F0"/>
                      </w:rPr>
                      <w:t xml:space="preserve"> </w:t>
                    </w:r>
                    <w:r w:rsidRPr="00A37862">
                      <w:rPr>
                        <w:color w:val="00B0F0"/>
                      </w:rPr>
                      <w:t>06</w:t>
                    </w:r>
                    <w:r>
                      <w:rPr>
                        <w:color w:val="00B0F0"/>
                      </w:rPr>
                      <w:t xml:space="preserve"> </w:t>
                    </w:r>
                    <w:r w:rsidRPr="00A37862">
                      <w:rPr>
                        <w:color w:val="00B0F0"/>
                      </w:rPr>
                      <w:t xml:space="preserve">| </w:t>
                    </w:r>
                    <w:r>
                      <w:rPr>
                        <w:color w:val="00B0F0"/>
                      </w:rPr>
                      <w:t>kiev</w:t>
                    </w:r>
                    <w:r w:rsidRPr="00B85855">
                      <w:rPr>
                        <w:color w:val="00B0F0"/>
                      </w:rPr>
                      <w:t xml:space="preserve">@unicef.org </w:t>
                    </w:r>
                    <w:r>
                      <w:rPr>
                        <w:rFonts w:cs="Arial"/>
                        <w:color w:val="00B0F0"/>
                      </w:rPr>
                      <w:t xml:space="preserve">| </w:t>
                    </w:r>
                    <w:r>
                      <w:rPr>
                        <w:color w:val="00B0F0"/>
                      </w:rPr>
                      <w:t>www.unicef.org/ukraine</w:t>
                    </w:r>
                  </w:p>
                  <w:p w:rsidR="00D75913" w:rsidRPr="00B02636" w:rsidRDefault="00D75913" w:rsidP="00D75913">
                    <w:pPr>
                      <w:spacing w:line="240" w:lineRule="auto"/>
                      <w:rPr>
                        <w:color w:val="00B0F0"/>
                      </w:rPr>
                    </w:pPr>
                  </w:p>
                  <w:p w:rsidR="00D75913" w:rsidRPr="00A0375D" w:rsidRDefault="00D75913" w:rsidP="00D75913">
                    <w:pPr>
                      <w:spacing w:line="240" w:lineRule="auto"/>
                      <w:rPr>
                        <w:color w:val="000000"/>
                      </w:rPr>
                    </w:pPr>
                  </w:p>
                  <w:p w:rsidR="00D75913" w:rsidRPr="00A0375D" w:rsidRDefault="00D75913" w:rsidP="00D75913">
                    <w:pPr>
                      <w:spacing w:line="240" w:lineRule="auto"/>
                      <w:rPr>
                        <w:color w:val="000000"/>
                      </w:rPr>
                    </w:pPr>
                  </w:p>
                  <w:p w:rsidR="00D75913" w:rsidRPr="00A0375D" w:rsidRDefault="00D75913" w:rsidP="00D75913">
                    <w:pPr>
                      <w:spacing w:line="240" w:lineRule="auto"/>
                      <w:rPr>
                        <w:color w:val="000000"/>
                      </w:rPr>
                    </w:pPr>
                  </w:p>
                  <w:p w:rsidR="00D75913" w:rsidRPr="00A0375D" w:rsidRDefault="00D75913" w:rsidP="00D75913">
                    <w:pPr>
                      <w:spacing w:line="240" w:lineRule="auto"/>
                      <w:rPr>
                        <w:color w:val="000000"/>
                      </w:rPr>
                    </w:pPr>
                  </w:p>
                  <w:p w:rsidR="00D75913" w:rsidRPr="00A0375D" w:rsidRDefault="00D75913" w:rsidP="00D75913">
                    <w:pPr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D75913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5388FA" wp14:editId="17BAD4FC">
              <wp:simplePos x="0" y="0"/>
              <wp:positionH relativeFrom="margin">
                <wp:posOffset>68351</wp:posOffset>
              </wp:positionH>
              <wp:positionV relativeFrom="page">
                <wp:posOffset>590935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5C9F8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5.4pt,46.55pt" to="476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LW7e87aAAAACA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  <w:r w:rsidRPr="00D75913">
      <w:rPr>
        <w:noProof/>
      </w:rPr>
      <w:drawing>
        <wp:anchor distT="0" distB="0" distL="114300" distR="114300" simplePos="0" relativeHeight="251661312" behindDoc="0" locked="0" layoutInCell="1" allowOverlap="1" wp14:anchorId="35F839FD" wp14:editId="0ED56B57">
          <wp:simplePos x="0" y="0"/>
          <wp:positionH relativeFrom="column">
            <wp:posOffset>0</wp:posOffset>
          </wp:positionH>
          <wp:positionV relativeFrom="paragraph">
            <wp:posOffset>-318770</wp:posOffset>
          </wp:positionV>
          <wp:extent cx="2898140" cy="45593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913" w:rsidRDefault="00D75913">
    <w:pPr>
      <w:pStyle w:val="Header"/>
    </w:pPr>
  </w:p>
  <w:p w:rsidR="00D75913" w:rsidRDefault="00D75913">
    <w:pPr>
      <w:pStyle w:val="Header"/>
    </w:pPr>
  </w:p>
  <w:p w:rsidR="00D75913" w:rsidRDefault="00D75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13"/>
    <w:rsid w:val="000E4FC9"/>
    <w:rsid w:val="001B5885"/>
    <w:rsid w:val="00430F90"/>
    <w:rsid w:val="005D0DCA"/>
    <w:rsid w:val="009C2AF0"/>
    <w:rsid w:val="00A06389"/>
    <w:rsid w:val="00AB17DB"/>
    <w:rsid w:val="00C44797"/>
    <w:rsid w:val="00D70FBA"/>
    <w:rsid w:val="00D75913"/>
    <w:rsid w:val="00D87513"/>
    <w:rsid w:val="00E94A81"/>
    <w:rsid w:val="00F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6FA200-B45A-40EB-8016-3ECA07C3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513"/>
    <w:rPr>
      <w:color w:val="0000FF"/>
      <w:u w:val="single"/>
    </w:rPr>
  </w:style>
  <w:style w:type="character" w:customStyle="1" w:styleId="shorttext">
    <w:name w:val="short_text"/>
    <w:basedOn w:val="DefaultParagraphFont"/>
    <w:rsid w:val="00D87513"/>
  </w:style>
  <w:style w:type="paragraph" w:styleId="BalloonText">
    <w:name w:val="Balloon Text"/>
    <w:basedOn w:val="Normal"/>
    <w:link w:val="BalloonTextChar"/>
    <w:uiPriority w:val="99"/>
    <w:semiHidden/>
    <w:unhideWhenUsed/>
    <w:rsid w:val="001B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13"/>
  </w:style>
  <w:style w:type="paragraph" w:styleId="Footer">
    <w:name w:val="footer"/>
    <w:basedOn w:val="Normal"/>
    <w:link w:val="FooterChar"/>
    <w:uiPriority w:val="99"/>
    <w:unhideWhenUsed/>
    <w:rsid w:val="00D75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7ADC29EFA223624BBB7356753BD78ABB" ma:contentTypeVersion="30" ma:contentTypeDescription="" ma:contentTypeScope="" ma:versionID="4da0d1a7095bc7cafed70cf04d1dda8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d81c298a-f64e-4a80-a74f-23099e26fe08" xmlns:ns6="93ab45b3-b8ec-48e3-9048-1bed8a9b07a4" targetNamespace="http://schemas.microsoft.com/office/2006/metadata/properties" ma:root="true" ma:fieldsID="f3167e6d847890c63d422d05b450e9ba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d81c298a-f64e-4a80-a74f-23099e26fe08"/>
    <xsd:import namespace="93ab45b3-b8ec-48e3-9048-1bed8a9b07a4"/>
    <xsd:element name="properties">
      <xsd:complexType>
        <xsd:sequence>
          <xsd:element name="documentManagement">
            <xsd:complexType>
              <xsd:all>
                <xsd:element ref="ns2:ContentLanguage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WrittenBy" minOccurs="0"/>
                <xsd:element ref="ns3:CategoryDescrip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ContentLanguage" ma:index="3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ga975397408f43e4b84ec8e5a598e523" ma:index="8" nillable="true" ma:taxonomy="true" ma:internalName="ga975397408f43e4b84ec8e5a598e523" ma:taxonomyFieldName="OfficeDivision" ma:displayName="Office/Division *" ma:readOnly="false" ma:default="1033;#Ukraine-4410|8ad37547-ca9e-4af2-93bb-56e73f5b8239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9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0" nillable="true" ma:displayName="Taxonomy Catch All Column1" ma:hidden="true" ma:list="{065e034a-de4b-4176-a8c2-6fdba44b8d2b}" ma:internalName="TaxCatchAllLabel" ma:readOnly="true" ma:showField="CatchAllDataLabel" ma:web="d81c298a-f64e-4a80-a74f-23099e26f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4" nillable="true" ma:displayName="Taxonomy Catch All Column" ma:hidden="true" ma:list="{065e034a-de4b-4176-a8c2-6fdba44b8d2b}" ma:internalName="TaxCatchAll" ma:showField="CatchAllData" ma:web="d81c298a-f64e-4a80-a74f-23099e26f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15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17" nillable="true" ma:displayName="Content Status" ma:description="Optional column to indicate document status: draft, final or no status." ma:format="RadioButtons" ma:internalName="ContentStatus">
      <xsd:simpleType>
        <xsd:restriction base="dms:Choice">
          <xsd:enumeration value="­"/>
          <xsd:enumeration value="Draft"/>
          <xsd:enumeration value="Final"/>
        </xsd:restriction>
      </xsd:simpleType>
    </xsd:element>
    <xsd:element name="RecipientsEmail" ma:index="18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9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20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21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rittenBy" ma:index="22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4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298a-f64e-4a80-a74f-23099e26fe0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45b3-b8ec-48e3-9048-1bed8a9b0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Ukraine-4410</TermName>
          <TermId xmlns="http://schemas.microsoft.com/office/infopath/2007/PartnerControls">8ad37547-ca9e-4af2-93bb-56e73f5b8239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TaxKeywordTaxHTField xmlns="d81c298a-f64e-4a80-a74f-23099e26fe08">
      <Terms xmlns="http://schemas.microsoft.com/office/infopath/2007/PartnerControls"/>
    </TaxKeywordTaxHTField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9AAD7498-9FDB-4587-A869-FA2EB0ADEBE0}"/>
</file>

<file path=customXml/itemProps2.xml><?xml version="1.0" encoding="utf-8"?>
<ds:datastoreItem xmlns:ds="http://schemas.openxmlformats.org/officeDocument/2006/customXml" ds:itemID="{014F88D4-7E68-4156-9441-2A66C4CDAB6D}"/>
</file>

<file path=customXml/itemProps3.xml><?xml version="1.0" encoding="utf-8"?>
<ds:datastoreItem xmlns:ds="http://schemas.openxmlformats.org/officeDocument/2006/customXml" ds:itemID="{747D00E0-665C-4EBA-9AC1-5D17F8B79F92}"/>
</file>

<file path=customXml/itemProps4.xml><?xml version="1.0" encoding="utf-8"?>
<ds:datastoreItem xmlns:ds="http://schemas.openxmlformats.org/officeDocument/2006/customXml" ds:itemID="{0591C910-985D-4F0A-8109-DFBC4A5608A8}"/>
</file>

<file path=customXml/itemProps5.xml><?xml version="1.0" encoding="utf-8"?>
<ds:datastoreItem xmlns:ds="http://schemas.openxmlformats.org/officeDocument/2006/customXml" ds:itemID="{B806C1AF-FCF2-495B-985B-8675C8F32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Kot</dc:creator>
  <cp:keywords/>
  <dc:description/>
  <cp:lastModifiedBy>Maryna Kazachynska</cp:lastModifiedBy>
  <cp:revision>2</cp:revision>
  <cp:lastPrinted>2018-07-30T09:54:00Z</cp:lastPrinted>
  <dcterms:created xsi:type="dcterms:W3CDTF">2019-08-19T12:37:00Z</dcterms:created>
  <dcterms:modified xsi:type="dcterms:W3CDTF">2019-08-19T12:37:00Z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0x0101009BA85F8052A6DA4FA3E31FF9F74C6970007ADC29EFA223624BBB7356753BD78ABB</vt:lpwstr>
  </property>
  <property fmtid="{D5CDD505-2E9C-101B-9397-08002B2CF9AE}" pid="3" name="TaxKeyword">
    <vt:lpwstr/>
  </property>
  <property fmtid="{D5CDD505-2E9C-101B-9397-08002B2CF9AE}" pid="4" name="OfficeDivision">
    <vt:lpwstr>3;#Ukraine-4410|8ad37547-ca9e-4af2-93bb-56e73f5b8239</vt:lpwstr>
  </property>
</Properties>
</file>