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3084" w14:textId="52ED9C44" w:rsidR="00643A6E" w:rsidRPr="00FE2EE3" w:rsidRDefault="00FD190A" w:rsidP="00C44B0E">
      <w:pPr>
        <w:ind w:firstLine="720"/>
        <w:contextualSpacing/>
        <w:rPr>
          <w:rFonts w:asciiTheme="minorHAnsi" w:hAnsiTheme="minorHAnsi" w:cstheme="minorHAnsi"/>
          <w:b/>
          <w:sz w:val="22"/>
          <w:szCs w:val="22"/>
        </w:rPr>
      </w:pPr>
      <w:r w:rsidRPr="00FE2EE3">
        <w:rPr>
          <w:rFonts w:asciiTheme="minorHAnsi" w:hAnsiTheme="minorHAnsi" w:cstheme="minorHAnsi"/>
          <w:b/>
          <w:noProof/>
          <w:sz w:val="22"/>
          <w:szCs w:val="22"/>
          <w:lang w:val="mk-MK" w:eastAsia="mk-MK"/>
        </w:rPr>
        <w:drawing>
          <wp:anchor distT="0" distB="0" distL="114300" distR="114300" simplePos="0" relativeHeight="251662336" behindDoc="0" locked="0" layoutInCell="1" allowOverlap="1" wp14:anchorId="03D8DE73" wp14:editId="0090BD71">
            <wp:simplePos x="0" y="0"/>
            <wp:positionH relativeFrom="column">
              <wp:posOffset>5363845</wp:posOffset>
            </wp:positionH>
            <wp:positionV relativeFrom="paragraph">
              <wp:posOffset>7620</wp:posOffset>
            </wp:positionV>
            <wp:extent cx="457200" cy="914400"/>
            <wp:effectExtent l="0" t="0" r="0" b="0"/>
            <wp:wrapSquare wrapText="bothSides"/>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anchor>
        </w:drawing>
      </w:r>
      <w:r w:rsidRPr="00FE2EE3">
        <w:rPr>
          <w:rFonts w:asciiTheme="minorHAnsi" w:hAnsiTheme="minorHAnsi" w:cstheme="minorHAnsi"/>
          <w:b/>
          <w:sz w:val="22"/>
          <w:szCs w:val="22"/>
        </w:rPr>
        <w:br w:type="textWrapping" w:clear="all"/>
      </w:r>
    </w:p>
    <w:p w14:paraId="4F90FDED" w14:textId="77777777" w:rsidR="00643A6E" w:rsidRPr="00FE2EE3" w:rsidRDefault="00643A6E" w:rsidP="00B763A4">
      <w:pPr>
        <w:rPr>
          <w:rFonts w:asciiTheme="minorHAnsi" w:hAnsiTheme="minorHAnsi" w:cstheme="minorHAnsi"/>
          <w:b/>
          <w:sz w:val="22"/>
          <w:szCs w:val="22"/>
        </w:rPr>
      </w:pPr>
    </w:p>
    <w:p w14:paraId="086A4B5C" w14:textId="77777777" w:rsidR="00643A6E" w:rsidRPr="00FE2EE3" w:rsidRDefault="00643A6E" w:rsidP="00643A6E">
      <w:pPr>
        <w:jc w:val="right"/>
        <w:rPr>
          <w:rFonts w:asciiTheme="minorHAnsi" w:hAnsiTheme="minorHAnsi" w:cstheme="minorHAnsi"/>
          <w:sz w:val="22"/>
          <w:szCs w:val="22"/>
          <w:lang w:val="en-GB"/>
        </w:rPr>
      </w:pPr>
    </w:p>
    <w:tbl>
      <w:tblPr>
        <w:tblW w:w="0" w:type="auto"/>
        <w:tblLayout w:type="fixed"/>
        <w:tblLook w:val="0000" w:firstRow="0" w:lastRow="0" w:firstColumn="0" w:lastColumn="0" w:noHBand="0" w:noVBand="0"/>
      </w:tblPr>
      <w:tblGrid>
        <w:gridCol w:w="9438"/>
      </w:tblGrid>
      <w:tr w:rsidR="00643A6E" w:rsidRPr="00FE2EE3" w14:paraId="6EEFD6DC" w14:textId="77777777" w:rsidTr="007244DC">
        <w:trPr>
          <w:trHeight w:val="405"/>
        </w:trPr>
        <w:tc>
          <w:tcPr>
            <w:tcW w:w="9438" w:type="dxa"/>
          </w:tcPr>
          <w:p w14:paraId="70D9CF3A" w14:textId="77777777" w:rsidR="00643A6E" w:rsidRPr="00FE2EE3" w:rsidRDefault="00643A6E" w:rsidP="007244DC">
            <w:pPr>
              <w:ind w:right="-138"/>
              <w:jc w:val="center"/>
              <w:rPr>
                <w:rFonts w:asciiTheme="minorHAnsi" w:hAnsiTheme="minorHAnsi" w:cstheme="minorHAnsi"/>
                <w:b/>
                <w:sz w:val="22"/>
                <w:szCs w:val="22"/>
              </w:rPr>
            </w:pPr>
          </w:p>
        </w:tc>
      </w:tr>
    </w:tbl>
    <w:p w14:paraId="02129A41" w14:textId="78EB34D4" w:rsidR="00643A6E" w:rsidRPr="005A3EAC" w:rsidRDefault="00643A6E" w:rsidP="00643A6E">
      <w:pPr>
        <w:jc w:val="center"/>
        <w:rPr>
          <w:rFonts w:asciiTheme="minorHAnsi" w:hAnsiTheme="minorHAnsi" w:cstheme="minorHAnsi"/>
          <w:b/>
          <w:sz w:val="22"/>
          <w:szCs w:val="22"/>
        </w:rPr>
      </w:pPr>
      <w:r w:rsidRPr="005A3EAC">
        <w:rPr>
          <w:rFonts w:asciiTheme="minorHAnsi" w:hAnsiTheme="minorHAnsi" w:cstheme="minorHAnsi"/>
          <w:b/>
          <w:sz w:val="22"/>
          <w:szCs w:val="22"/>
        </w:rPr>
        <w:t>REQUEST FOR QUOTATION (RFQ</w:t>
      </w:r>
      <w:r w:rsidR="00DE69DA" w:rsidRPr="005A3EAC">
        <w:rPr>
          <w:rFonts w:asciiTheme="minorHAnsi" w:hAnsiTheme="minorHAnsi" w:cstheme="minorHAnsi"/>
          <w:b/>
          <w:sz w:val="22"/>
          <w:szCs w:val="22"/>
        </w:rPr>
        <w:t xml:space="preserve"> </w:t>
      </w:r>
      <w:r w:rsidR="00AB13B2" w:rsidRPr="005A3EAC">
        <w:rPr>
          <w:rFonts w:asciiTheme="minorHAnsi" w:hAnsiTheme="minorHAnsi" w:cstheme="minorHAnsi"/>
          <w:b/>
          <w:sz w:val="22"/>
          <w:szCs w:val="22"/>
        </w:rPr>
        <w:t>10</w:t>
      </w:r>
      <w:r w:rsidR="005570A6" w:rsidRPr="005A3EAC">
        <w:rPr>
          <w:rFonts w:asciiTheme="minorHAnsi" w:hAnsiTheme="minorHAnsi" w:cstheme="minorHAnsi"/>
          <w:b/>
          <w:sz w:val="22"/>
          <w:szCs w:val="22"/>
        </w:rPr>
        <w:t>8</w:t>
      </w:r>
      <w:r w:rsidR="00F21A8F" w:rsidRPr="005A3EAC">
        <w:rPr>
          <w:rFonts w:asciiTheme="minorHAnsi" w:hAnsiTheme="minorHAnsi" w:cstheme="minorHAnsi"/>
          <w:b/>
          <w:sz w:val="22"/>
          <w:szCs w:val="22"/>
          <w:lang w:val="mk-MK"/>
        </w:rPr>
        <w:t>/19</w:t>
      </w:r>
      <w:r w:rsidRPr="005A3EAC">
        <w:rPr>
          <w:rFonts w:asciiTheme="minorHAnsi" w:hAnsiTheme="minorHAnsi" w:cstheme="minorHAnsi"/>
          <w:b/>
          <w:sz w:val="22"/>
          <w:szCs w:val="22"/>
        </w:rPr>
        <w:t>)</w:t>
      </w:r>
    </w:p>
    <w:p w14:paraId="1EB46B7C" w14:textId="219B6621" w:rsidR="00EB20FC" w:rsidRPr="005A3EAC" w:rsidRDefault="00DD0009" w:rsidP="00643A6E">
      <w:pPr>
        <w:jc w:val="center"/>
        <w:rPr>
          <w:rFonts w:asciiTheme="minorHAnsi" w:hAnsiTheme="minorHAnsi" w:cstheme="minorHAnsi"/>
          <w:b/>
          <w:sz w:val="22"/>
          <w:szCs w:val="22"/>
        </w:rPr>
      </w:pPr>
      <w:r w:rsidRPr="005A3EAC">
        <w:rPr>
          <w:rFonts w:asciiTheme="minorHAnsi" w:hAnsiTheme="minorHAnsi" w:cstheme="minorHAnsi"/>
          <w:sz w:val="22"/>
          <w:szCs w:val="22"/>
        </w:rPr>
        <w:t xml:space="preserve">For </w:t>
      </w:r>
      <w:r w:rsidR="00E26E9F" w:rsidRPr="005A3EAC">
        <w:rPr>
          <w:rFonts w:asciiTheme="minorHAnsi" w:hAnsiTheme="minorHAnsi" w:cstheme="minorHAnsi"/>
          <w:sz w:val="22"/>
          <w:szCs w:val="22"/>
        </w:rPr>
        <w:t>Development of a Web Application for Participative Budgeting in the Municipality of Centar</w:t>
      </w:r>
    </w:p>
    <w:p w14:paraId="11E7B20F" w14:textId="77777777" w:rsidR="00643A6E" w:rsidRPr="005A3EAC" w:rsidRDefault="00643A6E" w:rsidP="00643A6E">
      <w:pPr>
        <w:jc w:val="cente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5A3EAC" w14:paraId="7157B2D9" w14:textId="77777777" w:rsidTr="0002407A">
        <w:trPr>
          <w:cantSplit/>
        </w:trPr>
        <w:tc>
          <w:tcPr>
            <w:tcW w:w="5400" w:type="dxa"/>
            <w:vMerge w:val="restart"/>
            <w:shd w:val="clear" w:color="auto" w:fill="FDE9D9" w:themeFill="accent6" w:themeFillTint="33"/>
          </w:tcPr>
          <w:p w14:paraId="00A6AB3E" w14:textId="77777777" w:rsidR="00643A6E" w:rsidRPr="005A3EAC" w:rsidRDefault="00643A6E" w:rsidP="007244DC">
            <w:pPr>
              <w:jc w:val="center"/>
              <w:rPr>
                <w:rFonts w:asciiTheme="minorHAnsi" w:hAnsiTheme="minorHAnsi" w:cstheme="minorHAnsi"/>
                <w:b/>
                <w:color w:val="FF0000"/>
                <w:sz w:val="22"/>
                <w:szCs w:val="22"/>
              </w:rPr>
            </w:pPr>
          </w:p>
          <w:p w14:paraId="15040912" w14:textId="50F2D944" w:rsidR="00643A6E" w:rsidRPr="005A3EAC" w:rsidRDefault="00DD0009" w:rsidP="00DE71C8">
            <w:pPr>
              <w:rPr>
                <w:rFonts w:asciiTheme="minorHAnsi" w:hAnsiTheme="minorHAnsi" w:cstheme="minorHAnsi"/>
                <w:b/>
                <w:color w:val="FF0000"/>
                <w:sz w:val="22"/>
                <w:szCs w:val="22"/>
              </w:rPr>
            </w:pPr>
            <w:r w:rsidRPr="005A3EAC">
              <w:rPr>
                <w:rFonts w:ascii="Calibri" w:hAnsi="Calibri" w:cs="Calibri"/>
                <w:color w:val="000000"/>
                <w:sz w:val="22"/>
                <w:szCs w:val="22"/>
              </w:rPr>
              <w:t xml:space="preserve">Requesting Project: </w:t>
            </w:r>
            <w:r w:rsidRPr="005A3EAC">
              <w:rPr>
                <w:rFonts w:ascii="Calibri" w:hAnsi="Calibri" w:cs="Calibri"/>
                <w:color w:val="333333"/>
                <w:sz w:val="22"/>
                <w:szCs w:val="22"/>
                <w:lang w:val="en-GB"/>
              </w:rPr>
              <w:t>00096214 Empowering Municipal Councils – Implementation phase</w:t>
            </w:r>
            <w:r w:rsidRPr="005A3EAC">
              <w:rPr>
                <w:rFonts w:ascii="Calibri" w:hAnsi="Calibri" w:cs="Calibri"/>
                <w:color w:val="FF0000"/>
                <w:sz w:val="22"/>
                <w:szCs w:val="22"/>
              </w:rPr>
              <w:t xml:space="preserve"> </w:t>
            </w:r>
          </w:p>
        </w:tc>
        <w:tc>
          <w:tcPr>
            <w:tcW w:w="3960" w:type="dxa"/>
            <w:shd w:val="clear" w:color="auto" w:fill="FDE9D9" w:themeFill="accent6" w:themeFillTint="33"/>
          </w:tcPr>
          <w:p w14:paraId="56DCBD13" w14:textId="77777777" w:rsidR="00643A6E" w:rsidRPr="005A3EAC" w:rsidRDefault="00643A6E" w:rsidP="00A76457">
            <w:pPr>
              <w:jc w:val="center"/>
              <w:rPr>
                <w:rFonts w:asciiTheme="minorHAnsi" w:hAnsiTheme="minorHAnsi" w:cstheme="minorHAnsi"/>
                <w:b/>
                <w:color w:val="000000"/>
                <w:sz w:val="22"/>
                <w:szCs w:val="22"/>
              </w:rPr>
            </w:pPr>
          </w:p>
          <w:p w14:paraId="6D4E5675" w14:textId="2CB3AA2B" w:rsidR="00643A6E" w:rsidRPr="005A3EAC" w:rsidRDefault="00643A6E" w:rsidP="00A76457">
            <w:pPr>
              <w:jc w:val="center"/>
              <w:rPr>
                <w:rFonts w:asciiTheme="minorHAnsi" w:hAnsiTheme="minorHAnsi" w:cstheme="minorHAnsi"/>
                <w:b/>
                <w:color w:val="000000"/>
                <w:sz w:val="22"/>
                <w:szCs w:val="22"/>
              </w:rPr>
            </w:pPr>
            <w:r w:rsidRPr="005A3EAC">
              <w:rPr>
                <w:rFonts w:asciiTheme="minorHAnsi" w:hAnsiTheme="minorHAnsi" w:cstheme="minorHAnsi"/>
                <w:b/>
                <w:color w:val="000000"/>
                <w:sz w:val="22"/>
                <w:szCs w:val="22"/>
              </w:rPr>
              <w:t xml:space="preserve">DATE: </w:t>
            </w:r>
            <w:sdt>
              <w:sdtPr>
                <w:rPr>
                  <w:rFonts w:asciiTheme="minorHAnsi" w:hAnsiTheme="minorHAnsi" w:cstheme="minorHAnsi"/>
                  <w:b/>
                  <w:color w:val="000000"/>
                  <w:sz w:val="22"/>
                  <w:szCs w:val="22"/>
                </w:rPr>
                <w:id w:val="-1738546267"/>
                <w:placeholder>
                  <w:docPart w:val="08FDA33861504FA0AD5BAB67BC06A1C0"/>
                </w:placeholder>
                <w:date w:fullDate="2019-10-28T00:00:00Z">
                  <w:dateFormat w:val="MMMM d, yyyy"/>
                  <w:lid w:val="en-US"/>
                  <w:storeMappedDataAs w:val="dateTime"/>
                  <w:calendar w:val="gregorian"/>
                </w:date>
              </w:sdtPr>
              <w:sdtEndPr/>
              <w:sdtContent>
                <w:r w:rsidR="005570A6" w:rsidRPr="005A3EAC">
                  <w:rPr>
                    <w:rFonts w:asciiTheme="minorHAnsi" w:hAnsiTheme="minorHAnsi" w:cstheme="minorHAnsi"/>
                    <w:b/>
                    <w:color w:val="000000"/>
                    <w:sz w:val="22"/>
                    <w:szCs w:val="22"/>
                  </w:rPr>
                  <w:t>October 28, 2019</w:t>
                </w:r>
              </w:sdtContent>
            </w:sdt>
          </w:p>
        </w:tc>
      </w:tr>
      <w:tr w:rsidR="00643A6E" w:rsidRPr="00B763A4" w14:paraId="3B7074FB" w14:textId="77777777" w:rsidTr="0002407A">
        <w:trPr>
          <w:cantSplit/>
          <w:trHeight w:val="460"/>
        </w:trPr>
        <w:tc>
          <w:tcPr>
            <w:tcW w:w="5400" w:type="dxa"/>
            <w:vMerge/>
            <w:shd w:val="clear" w:color="auto" w:fill="FDE9D9" w:themeFill="accent6" w:themeFillTint="33"/>
          </w:tcPr>
          <w:p w14:paraId="4C7521D9" w14:textId="77777777" w:rsidR="00643A6E" w:rsidRPr="005A3EAC" w:rsidRDefault="00643A6E" w:rsidP="007244DC">
            <w:pPr>
              <w:rPr>
                <w:rFonts w:asciiTheme="minorHAnsi" w:hAnsiTheme="minorHAnsi" w:cstheme="minorHAnsi"/>
                <w:b/>
                <w:color w:val="FF0000"/>
                <w:sz w:val="22"/>
                <w:szCs w:val="22"/>
              </w:rPr>
            </w:pPr>
          </w:p>
        </w:tc>
        <w:tc>
          <w:tcPr>
            <w:tcW w:w="3960" w:type="dxa"/>
            <w:tcBorders>
              <w:bottom w:val="single" w:sz="4" w:space="0" w:color="auto"/>
            </w:tcBorders>
            <w:shd w:val="clear" w:color="auto" w:fill="FDE9D9" w:themeFill="accent6" w:themeFillTint="33"/>
          </w:tcPr>
          <w:p w14:paraId="44A054C7" w14:textId="77777777" w:rsidR="00643A6E" w:rsidRPr="005A3EAC" w:rsidRDefault="00643A6E" w:rsidP="00A76457">
            <w:pPr>
              <w:jc w:val="center"/>
              <w:rPr>
                <w:rFonts w:asciiTheme="minorHAnsi" w:hAnsiTheme="minorHAnsi" w:cstheme="minorHAnsi"/>
                <w:b/>
                <w:color w:val="000000"/>
                <w:sz w:val="22"/>
                <w:szCs w:val="22"/>
              </w:rPr>
            </w:pPr>
          </w:p>
          <w:p w14:paraId="55E1330E" w14:textId="7F5C3578" w:rsidR="00643A6E" w:rsidRPr="00B763A4" w:rsidRDefault="00643A6E" w:rsidP="00A76457">
            <w:pPr>
              <w:jc w:val="center"/>
              <w:rPr>
                <w:rFonts w:asciiTheme="minorHAnsi" w:hAnsiTheme="minorHAnsi" w:cstheme="minorHAnsi"/>
                <w:b/>
                <w:color w:val="000000"/>
                <w:sz w:val="22"/>
                <w:szCs w:val="22"/>
              </w:rPr>
            </w:pPr>
            <w:r w:rsidRPr="005A3EAC">
              <w:rPr>
                <w:rFonts w:asciiTheme="minorHAnsi" w:hAnsiTheme="minorHAnsi" w:cstheme="minorHAnsi"/>
                <w:b/>
                <w:color w:val="000000"/>
                <w:sz w:val="22"/>
                <w:szCs w:val="22"/>
              </w:rPr>
              <w:t xml:space="preserve">REFERENCE: </w:t>
            </w:r>
            <w:r w:rsidR="00A76457" w:rsidRPr="005A3EAC">
              <w:rPr>
                <w:rFonts w:asciiTheme="minorHAnsi" w:hAnsiTheme="minorHAnsi" w:cstheme="minorHAnsi"/>
                <w:b/>
                <w:color w:val="000000"/>
                <w:sz w:val="22"/>
                <w:szCs w:val="22"/>
              </w:rPr>
              <w:t>RFQ</w:t>
            </w:r>
            <w:r w:rsidR="00F21A8F" w:rsidRPr="005A3EAC">
              <w:rPr>
                <w:rFonts w:asciiTheme="minorHAnsi" w:hAnsiTheme="minorHAnsi" w:cstheme="minorHAnsi"/>
                <w:b/>
                <w:color w:val="000000"/>
                <w:sz w:val="22"/>
                <w:szCs w:val="22"/>
              </w:rPr>
              <w:t xml:space="preserve"> </w:t>
            </w:r>
            <w:r w:rsidR="00AB13B2" w:rsidRPr="005A3EAC">
              <w:rPr>
                <w:rFonts w:asciiTheme="minorHAnsi" w:hAnsiTheme="minorHAnsi" w:cstheme="minorHAnsi"/>
                <w:b/>
                <w:color w:val="000000"/>
                <w:sz w:val="22"/>
                <w:szCs w:val="22"/>
              </w:rPr>
              <w:t>10</w:t>
            </w:r>
            <w:r w:rsidR="005570A6" w:rsidRPr="005A3EAC">
              <w:rPr>
                <w:rFonts w:asciiTheme="minorHAnsi" w:hAnsiTheme="minorHAnsi" w:cstheme="minorHAnsi"/>
                <w:b/>
                <w:color w:val="000000"/>
                <w:sz w:val="22"/>
                <w:szCs w:val="22"/>
              </w:rPr>
              <w:t>8</w:t>
            </w:r>
            <w:r w:rsidR="00F21A8F" w:rsidRPr="005A3EAC">
              <w:rPr>
                <w:rFonts w:asciiTheme="minorHAnsi" w:hAnsiTheme="minorHAnsi" w:cstheme="minorHAnsi"/>
                <w:b/>
                <w:color w:val="000000"/>
                <w:sz w:val="22"/>
                <w:szCs w:val="22"/>
              </w:rPr>
              <w:t>/19</w:t>
            </w:r>
          </w:p>
        </w:tc>
      </w:tr>
    </w:tbl>
    <w:p w14:paraId="6444934E" w14:textId="77777777" w:rsidR="00643A6E" w:rsidRPr="00B763A4" w:rsidRDefault="00643A6E" w:rsidP="00643A6E">
      <w:pPr>
        <w:rPr>
          <w:rFonts w:asciiTheme="minorHAnsi" w:hAnsiTheme="minorHAnsi" w:cstheme="minorHAnsi"/>
          <w:color w:val="FF0000"/>
          <w:sz w:val="22"/>
          <w:szCs w:val="22"/>
        </w:rPr>
      </w:pPr>
    </w:p>
    <w:p w14:paraId="35D3F42C" w14:textId="77777777" w:rsidR="00643A6E" w:rsidRPr="00B763A4" w:rsidRDefault="00643A6E" w:rsidP="00643A6E">
      <w:pPr>
        <w:rPr>
          <w:rFonts w:asciiTheme="minorHAnsi" w:hAnsiTheme="minorHAnsi" w:cstheme="minorHAnsi"/>
          <w:sz w:val="22"/>
          <w:szCs w:val="22"/>
        </w:rPr>
      </w:pPr>
    </w:p>
    <w:p w14:paraId="1F4B17D9" w14:textId="77777777" w:rsidR="00643A6E" w:rsidRPr="00B763A4" w:rsidRDefault="00643A6E" w:rsidP="00643A6E">
      <w:pPr>
        <w:rPr>
          <w:rFonts w:asciiTheme="minorHAnsi" w:hAnsiTheme="minorHAnsi" w:cstheme="minorHAnsi"/>
          <w:sz w:val="22"/>
          <w:szCs w:val="22"/>
        </w:rPr>
      </w:pPr>
      <w:r w:rsidRPr="00B763A4">
        <w:rPr>
          <w:rFonts w:asciiTheme="minorHAnsi" w:hAnsiTheme="minorHAnsi" w:cstheme="minorHAnsi"/>
          <w:sz w:val="22"/>
          <w:szCs w:val="22"/>
        </w:rPr>
        <w:t>Dear Sir / Madam:</w:t>
      </w:r>
    </w:p>
    <w:p w14:paraId="1EDEADD6" w14:textId="77777777" w:rsidR="00643A6E" w:rsidRPr="00B763A4" w:rsidRDefault="00643A6E" w:rsidP="00643A6E">
      <w:pPr>
        <w:rPr>
          <w:rFonts w:asciiTheme="minorHAnsi" w:hAnsiTheme="minorHAnsi" w:cstheme="minorHAnsi"/>
          <w:sz w:val="22"/>
          <w:szCs w:val="22"/>
        </w:rPr>
      </w:pPr>
    </w:p>
    <w:p w14:paraId="5FBFA197" w14:textId="77777777" w:rsidR="00643A6E" w:rsidRPr="00B763A4" w:rsidRDefault="00643A6E" w:rsidP="00643A6E">
      <w:pPr>
        <w:rPr>
          <w:rFonts w:asciiTheme="minorHAnsi" w:hAnsiTheme="minorHAnsi" w:cstheme="minorHAnsi"/>
          <w:sz w:val="22"/>
          <w:szCs w:val="22"/>
        </w:rPr>
      </w:pPr>
    </w:p>
    <w:p w14:paraId="55A6F632" w14:textId="61A9B257" w:rsidR="00643A6E" w:rsidRPr="005A3EAC" w:rsidRDefault="00643A6E" w:rsidP="00481B4A">
      <w:pPr>
        <w:rPr>
          <w:rFonts w:asciiTheme="minorHAnsi" w:hAnsiTheme="minorHAnsi" w:cstheme="minorHAnsi"/>
          <w:sz w:val="22"/>
          <w:szCs w:val="22"/>
        </w:rPr>
      </w:pPr>
      <w:r w:rsidRPr="00B763A4">
        <w:rPr>
          <w:rFonts w:asciiTheme="minorHAnsi" w:hAnsiTheme="minorHAnsi" w:cstheme="minorHAnsi"/>
          <w:sz w:val="22"/>
          <w:szCs w:val="22"/>
        </w:rPr>
        <w:t xml:space="preserve">We kindly request you to submit your quotation </w:t>
      </w:r>
      <w:r w:rsidR="009C1D4B" w:rsidRPr="00B763A4">
        <w:rPr>
          <w:rFonts w:asciiTheme="minorHAnsi" w:hAnsiTheme="minorHAnsi" w:cstheme="minorHAnsi"/>
          <w:sz w:val="22"/>
          <w:szCs w:val="22"/>
        </w:rPr>
        <w:t xml:space="preserve">in MKD, VAT excluded in a sealed envelope </w:t>
      </w:r>
      <w:r w:rsidRPr="00B763A4">
        <w:rPr>
          <w:rFonts w:asciiTheme="minorHAnsi" w:hAnsiTheme="minorHAnsi" w:cstheme="minorHAnsi"/>
          <w:sz w:val="22"/>
          <w:szCs w:val="22"/>
        </w:rPr>
        <w:t xml:space="preserve">for </w:t>
      </w:r>
      <w:r w:rsidR="00E26E9F">
        <w:rPr>
          <w:rFonts w:asciiTheme="minorHAnsi" w:hAnsiTheme="minorHAnsi" w:cstheme="minorHAnsi"/>
          <w:sz w:val="22"/>
          <w:szCs w:val="22"/>
        </w:rPr>
        <w:t>Development of a Web Application</w:t>
      </w:r>
      <w:r w:rsidR="00481B4A" w:rsidRPr="00B763A4">
        <w:rPr>
          <w:rFonts w:asciiTheme="minorHAnsi" w:hAnsiTheme="minorHAnsi" w:cstheme="minorHAnsi"/>
          <w:sz w:val="22"/>
          <w:szCs w:val="22"/>
        </w:rPr>
        <w:t xml:space="preserve">, </w:t>
      </w:r>
      <w:r w:rsidR="00857292" w:rsidRPr="00B763A4">
        <w:rPr>
          <w:rFonts w:asciiTheme="minorHAnsi" w:hAnsiTheme="minorHAnsi" w:cstheme="minorHAnsi"/>
          <w:bCs/>
          <w:sz w:val="22"/>
          <w:szCs w:val="22"/>
        </w:rPr>
        <w:t>as</w:t>
      </w:r>
      <w:r w:rsidR="00857292" w:rsidRPr="00B763A4">
        <w:rPr>
          <w:rFonts w:asciiTheme="minorHAnsi" w:hAnsiTheme="minorHAnsi" w:cstheme="minorHAnsi"/>
          <w:sz w:val="22"/>
          <w:szCs w:val="22"/>
        </w:rPr>
        <w:t xml:space="preserve"> </w:t>
      </w:r>
      <w:r w:rsidRPr="00B763A4">
        <w:rPr>
          <w:rFonts w:asciiTheme="minorHAnsi" w:hAnsiTheme="minorHAnsi" w:cstheme="minorHAnsi"/>
          <w:sz w:val="22"/>
          <w:szCs w:val="22"/>
        </w:rPr>
        <w:t xml:space="preserve">detailed in Annex 1 of this RFQ.  When preparing your quotation, please be guided by the form </w:t>
      </w:r>
      <w:r w:rsidRPr="005A3EAC">
        <w:rPr>
          <w:rFonts w:asciiTheme="minorHAnsi" w:hAnsiTheme="minorHAnsi" w:cstheme="minorHAnsi"/>
          <w:sz w:val="22"/>
          <w:szCs w:val="22"/>
        </w:rPr>
        <w:t xml:space="preserve">attached hereto as Annex </w:t>
      </w:r>
      <w:r w:rsidR="00857292" w:rsidRPr="005A3EAC">
        <w:rPr>
          <w:rFonts w:asciiTheme="minorHAnsi" w:hAnsiTheme="minorHAnsi" w:cstheme="minorHAnsi"/>
          <w:sz w:val="22"/>
          <w:szCs w:val="22"/>
        </w:rPr>
        <w:t>3</w:t>
      </w:r>
      <w:r w:rsidRPr="005A3EAC">
        <w:rPr>
          <w:rFonts w:asciiTheme="minorHAnsi" w:hAnsiTheme="minorHAnsi" w:cstheme="minorHAnsi"/>
          <w:sz w:val="22"/>
          <w:szCs w:val="22"/>
        </w:rPr>
        <w:t xml:space="preserve">.  </w:t>
      </w:r>
    </w:p>
    <w:p w14:paraId="013FBBED" w14:textId="77777777" w:rsidR="00643A6E" w:rsidRPr="005A3EAC" w:rsidRDefault="00643A6E" w:rsidP="00643A6E">
      <w:pPr>
        <w:ind w:firstLine="720"/>
        <w:outlineLvl w:val="0"/>
        <w:rPr>
          <w:rFonts w:asciiTheme="minorHAnsi" w:hAnsiTheme="minorHAnsi" w:cstheme="minorHAnsi"/>
          <w:sz w:val="22"/>
          <w:szCs w:val="22"/>
        </w:rPr>
      </w:pPr>
    </w:p>
    <w:p w14:paraId="05192BD3" w14:textId="2EAE532A" w:rsidR="00643A6E" w:rsidRPr="005A3EAC" w:rsidRDefault="00643A6E" w:rsidP="00643A6E">
      <w:pPr>
        <w:ind w:firstLine="720"/>
        <w:outlineLvl w:val="0"/>
        <w:rPr>
          <w:rFonts w:asciiTheme="minorHAnsi" w:hAnsiTheme="minorHAnsi" w:cstheme="minorHAnsi"/>
          <w:sz w:val="22"/>
          <w:szCs w:val="22"/>
        </w:rPr>
      </w:pPr>
      <w:r w:rsidRPr="005A3EAC">
        <w:rPr>
          <w:rFonts w:asciiTheme="minorHAnsi" w:hAnsiTheme="minorHAnsi" w:cstheme="minorHAnsi"/>
          <w:sz w:val="22"/>
          <w:szCs w:val="22"/>
        </w:rPr>
        <w:t xml:space="preserve">Quotations may be submitted on or before </w:t>
      </w:r>
      <w:sdt>
        <w:sdtPr>
          <w:rPr>
            <w:rFonts w:asciiTheme="minorHAnsi" w:hAnsiTheme="minorHAnsi" w:cstheme="minorHAnsi"/>
            <w:b/>
            <w:sz w:val="22"/>
            <w:szCs w:val="22"/>
          </w:rPr>
          <w:id w:val="1779909563"/>
          <w:placeholder>
            <w:docPart w:val="56E4D6EBFD0449F5BF568E7F721D67DD"/>
          </w:placeholder>
          <w:date w:fullDate="2019-11-11T00:00:00Z">
            <w:dateFormat w:val="MMMM d, yyyy"/>
            <w:lid w:val="en-US"/>
            <w:storeMappedDataAs w:val="dateTime"/>
            <w:calendar w:val="gregorian"/>
          </w:date>
        </w:sdtPr>
        <w:sdtEndPr/>
        <w:sdtContent>
          <w:r w:rsidR="00566B47">
            <w:rPr>
              <w:rFonts w:asciiTheme="minorHAnsi" w:hAnsiTheme="minorHAnsi" w:cstheme="minorHAnsi"/>
              <w:b/>
              <w:sz w:val="22"/>
              <w:szCs w:val="22"/>
            </w:rPr>
            <w:t>November 11, 2019</w:t>
          </w:r>
        </w:sdtContent>
      </w:sdt>
      <w:r w:rsidR="00DE69DA" w:rsidRPr="005A3EAC">
        <w:rPr>
          <w:rFonts w:asciiTheme="minorHAnsi" w:hAnsiTheme="minorHAnsi" w:cstheme="minorHAnsi"/>
          <w:sz w:val="22"/>
          <w:szCs w:val="22"/>
        </w:rPr>
        <w:t>, 1</w:t>
      </w:r>
      <w:r w:rsidR="003B5F33" w:rsidRPr="005A3EAC">
        <w:rPr>
          <w:rFonts w:asciiTheme="minorHAnsi" w:hAnsiTheme="minorHAnsi" w:cstheme="minorHAnsi"/>
          <w:sz w:val="22"/>
          <w:szCs w:val="22"/>
        </w:rPr>
        <w:t>1</w:t>
      </w:r>
      <w:r w:rsidR="00000AC5" w:rsidRPr="005A3EAC">
        <w:rPr>
          <w:rFonts w:asciiTheme="minorHAnsi" w:hAnsiTheme="minorHAnsi" w:cstheme="minorHAnsi"/>
          <w:sz w:val="22"/>
          <w:szCs w:val="22"/>
        </w:rPr>
        <w:t>am</w:t>
      </w:r>
      <w:r w:rsidR="0057390B" w:rsidRPr="005A3EAC">
        <w:rPr>
          <w:rFonts w:asciiTheme="minorHAnsi" w:hAnsiTheme="minorHAnsi" w:cstheme="minorHAnsi"/>
          <w:sz w:val="22"/>
          <w:szCs w:val="22"/>
        </w:rPr>
        <w:t xml:space="preserve"> </w:t>
      </w:r>
      <w:r w:rsidRPr="005A3EAC">
        <w:rPr>
          <w:rFonts w:asciiTheme="minorHAnsi" w:hAnsiTheme="minorHAnsi" w:cstheme="minorHAnsi"/>
          <w:sz w:val="22"/>
          <w:szCs w:val="22"/>
        </w:rPr>
        <w:t xml:space="preserve">and via </w:t>
      </w:r>
      <w:sdt>
        <w:sdtPr>
          <w:rPr>
            <w:rFonts w:asciiTheme="minorHAnsi" w:hAnsiTheme="minorHAnsi" w:cstheme="minorHAnsi"/>
            <w:i/>
            <w:color w:val="000000" w:themeColor="text1"/>
            <w:sz w:val="22"/>
            <w:szCs w:val="22"/>
          </w:rPr>
          <w:id w:val="1806347185"/>
          <w14:checkbox>
            <w14:checked w14:val="1"/>
            <w14:checkedState w14:val="2612" w14:font="MS Gothic"/>
            <w14:uncheckedState w14:val="2610" w14:font="MS Gothic"/>
          </w14:checkbox>
        </w:sdtPr>
        <w:sdtEndPr/>
        <w:sdtContent>
          <w:r w:rsidR="00D07E70" w:rsidRPr="005A3EAC">
            <w:rPr>
              <w:rFonts w:ascii="Segoe UI Symbol" w:eastAsia="MS Gothic" w:hAnsi="Segoe UI Symbol" w:cs="Segoe UI Symbol"/>
              <w:i/>
              <w:color w:val="000000" w:themeColor="text1"/>
              <w:sz w:val="22"/>
              <w:szCs w:val="22"/>
            </w:rPr>
            <w:t>☒</w:t>
          </w:r>
        </w:sdtContent>
      </w:sdt>
      <w:r w:rsidRPr="005A3EAC">
        <w:rPr>
          <w:rFonts w:asciiTheme="minorHAnsi" w:hAnsiTheme="minorHAnsi" w:cstheme="minorHAnsi"/>
          <w:i/>
          <w:color w:val="000000" w:themeColor="text1"/>
          <w:sz w:val="22"/>
          <w:szCs w:val="22"/>
        </w:rPr>
        <w:t xml:space="preserve">courier mail or </w:t>
      </w:r>
      <w:sdt>
        <w:sdtPr>
          <w:rPr>
            <w:rFonts w:asciiTheme="minorHAnsi" w:hAnsiTheme="minorHAnsi" w:cstheme="minorHAnsi"/>
            <w:i/>
            <w:color w:val="000000" w:themeColor="text1"/>
            <w:sz w:val="22"/>
            <w:szCs w:val="22"/>
          </w:rPr>
          <w:id w:val="-554926233"/>
          <w14:checkbox>
            <w14:checked w14:val="1"/>
            <w14:checkedState w14:val="2612" w14:font="MS Gothic"/>
            <w14:uncheckedState w14:val="2610" w14:font="MS Gothic"/>
          </w14:checkbox>
        </w:sdtPr>
        <w:sdtEndPr/>
        <w:sdtContent>
          <w:r w:rsidR="0071683E" w:rsidRPr="005A3EAC">
            <w:rPr>
              <w:rFonts w:ascii="Segoe UI Symbol" w:eastAsia="MS Gothic" w:hAnsi="Segoe UI Symbol" w:cs="Segoe UI Symbol"/>
              <w:i/>
              <w:color w:val="000000" w:themeColor="text1"/>
              <w:sz w:val="22"/>
              <w:szCs w:val="22"/>
            </w:rPr>
            <w:t>☒</w:t>
          </w:r>
        </w:sdtContent>
      </w:sdt>
      <w:r w:rsidR="00D07E70" w:rsidRPr="005A3EAC">
        <w:rPr>
          <w:rFonts w:asciiTheme="minorHAnsi" w:hAnsiTheme="minorHAnsi" w:cstheme="minorHAnsi"/>
          <w:i/>
          <w:color w:val="000000" w:themeColor="text1"/>
          <w:sz w:val="22"/>
          <w:szCs w:val="22"/>
        </w:rPr>
        <w:t xml:space="preserve"> hand </w:t>
      </w:r>
      <w:r w:rsidR="00455314" w:rsidRPr="005A3EAC">
        <w:rPr>
          <w:rFonts w:asciiTheme="minorHAnsi" w:hAnsiTheme="minorHAnsi" w:cstheme="minorHAnsi"/>
          <w:i/>
          <w:color w:val="000000" w:themeColor="text1"/>
          <w:sz w:val="22"/>
          <w:szCs w:val="22"/>
        </w:rPr>
        <w:t>delivery to</w:t>
      </w:r>
      <w:r w:rsidRPr="005A3EAC">
        <w:rPr>
          <w:rFonts w:asciiTheme="minorHAnsi" w:hAnsiTheme="minorHAnsi" w:cstheme="minorHAnsi"/>
          <w:sz w:val="22"/>
          <w:szCs w:val="22"/>
        </w:rPr>
        <w:t xml:space="preserve"> the address below:</w:t>
      </w:r>
    </w:p>
    <w:p w14:paraId="31B2DE06" w14:textId="77777777" w:rsidR="00643A6E" w:rsidRPr="005A3EAC" w:rsidRDefault="00643A6E" w:rsidP="00643A6E">
      <w:pPr>
        <w:ind w:firstLine="720"/>
        <w:outlineLvl w:val="0"/>
        <w:rPr>
          <w:rFonts w:asciiTheme="minorHAnsi" w:hAnsiTheme="minorHAnsi" w:cstheme="minorHAnsi"/>
          <w:sz w:val="22"/>
          <w:szCs w:val="22"/>
        </w:rPr>
      </w:pPr>
    </w:p>
    <w:p w14:paraId="35FC5D23" w14:textId="5033C757" w:rsidR="00643A6E" w:rsidRPr="005A3EAC" w:rsidRDefault="00D07E70" w:rsidP="00CE6AF0">
      <w:pPr>
        <w:tabs>
          <w:tab w:val="left" w:pos="3290"/>
          <w:tab w:val="center" w:pos="4680"/>
        </w:tabs>
        <w:jc w:val="center"/>
        <w:outlineLvl w:val="0"/>
        <w:rPr>
          <w:rFonts w:asciiTheme="minorHAnsi" w:hAnsiTheme="minorHAnsi" w:cstheme="minorHAnsi"/>
          <w:b/>
          <w:sz w:val="22"/>
          <w:szCs w:val="22"/>
        </w:rPr>
      </w:pPr>
      <w:r w:rsidRPr="005A3EAC">
        <w:rPr>
          <w:rFonts w:asciiTheme="minorHAnsi" w:hAnsiTheme="minorHAnsi" w:cstheme="minorHAnsi"/>
          <w:b/>
          <w:sz w:val="22"/>
          <w:szCs w:val="22"/>
        </w:rPr>
        <w:t>UNDP</w:t>
      </w:r>
    </w:p>
    <w:p w14:paraId="43A24460" w14:textId="06E2651F" w:rsidR="00481B4A" w:rsidRPr="005A3EAC" w:rsidRDefault="009A53DC" w:rsidP="00CE6AF0">
      <w:pPr>
        <w:ind w:left="720" w:firstLine="720"/>
        <w:jc w:val="center"/>
        <w:rPr>
          <w:rFonts w:asciiTheme="minorHAnsi" w:hAnsiTheme="minorHAnsi" w:cstheme="minorHAnsi"/>
          <w:sz w:val="22"/>
          <w:szCs w:val="22"/>
        </w:rPr>
      </w:pPr>
      <w:r w:rsidRPr="005A3EAC">
        <w:rPr>
          <w:rFonts w:asciiTheme="minorHAnsi" w:hAnsiTheme="minorHAnsi" w:cstheme="minorHAnsi"/>
          <w:b/>
          <w:sz w:val="22"/>
          <w:szCs w:val="22"/>
        </w:rPr>
        <w:t>RFQ</w:t>
      </w:r>
      <w:r w:rsidR="00DE71C8" w:rsidRPr="005A3EAC">
        <w:rPr>
          <w:rFonts w:asciiTheme="minorHAnsi" w:hAnsiTheme="minorHAnsi" w:cstheme="minorHAnsi"/>
          <w:b/>
          <w:sz w:val="22"/>
          <w:szCs w:val="22"/>
        </w:rPr>
        <w:t xml:space="preserve"> </w:t>
      </w:r>
      <w:r w:rsidR="009E4DE7" w:rsidRPr="005A3EAC">
        <w:rPr>
          <w:rFonts w:asciiTheme="minorHAnsi" w:hAnsiTheme="minorHAnsi" w:cstheme="minorHAnsi"/>
          <w:b/>
          <w:sz w:val="22"/>
          <w:szCs w:val="22"/>
          <w:lang w:val="mk-MK"/>
        </w:rPr>
        <w:t>10</w:t>
      </w:r>
      <w:r w:rsidR="005570A6" w:rsidRPr="005A3EAC">
        <w:rPr>
          <w:rFonts w:asciiTheme="minorHAnsi" w:hAnsiTheme="minorHAnsi" w:cstheme="minorHAnsi"/>
          <w:b/>
          <w:sz w:val="22"/>
          <w:szCs w:val="22"/>
        </w:rPr>
        <w:t>8</w:t>
      </w:r>
      <w:r w:rsidR="00EC5A57" w:rsidRPr="005A3EAC">
        <w:rPr>
          <w:rFonts w:asciiTheme="minorHAnsi" w:hAnsiTheme="minorHAnsi" w:cstheme="minorHAnsi"/>
          <w:b/>
          <w:sz w:val="22"/>
          <w:szCs w:val="22"/>
        </w:rPr>
        <w:t>/2019</w:t>
      </w:r>
      <w:r w:rsidR="00D07E70" w:rsidRPr="005A3EAC">
        <w:rPr>
          <w:rFonts w:asciiTheme="minorHAnsi" w:hAnsiTheme="minorHAnsi" w:cstheme="minorHAnsi"/>
          <w:b/>
          <w:sz w:val="22"/>
          <w:szCs w:val="22"/>
        </w:rPr>
        <w:t xml:space="preserve"> </w:t>
      </w:r>
      <w:r w:rsidR="00E26E9F" w:rsidRPr="005A3EAC">
        <w:rPr>
          <w:rFonts w:asciiTheme="minorHAnsi" w:hAnsiTheme="minorHAnsi" w:cstheme="minorHAnsi"/>
          <w:b/>
          <w:sz w:val="22"/>
          <w:szCs w:val="22"/>
        </w:rPr>
        <w:t>FOR WEB APPLICATION FOR MUNICIPALITY OF CENTAR</w:t>
      </w:r>
    </w:p>
    <w:p w14:paraId="34906320" w14:textId="662A091D" w:rsidR="00643A6E" w:rsidRPr="00FE2EE3" w:rsidRDefault="00C068FB" w:rsidP="00CE6AF0">
      <w:pPr>
        <w:jc w:val="center"/>
        <w:outlineLvl w:val="0"/>
        <w:rPr>
          <w:rFonts w:asciiTheme="minorHAnsi" w:hAnsiTheme="minorHAnsi" w:cstheme="minorHAnsi"/>
          <w:b/>
          <w:i/>
          <w:color w:val="FF0000"/>
          <w:sz w:val="22"/>
          <w:szCs w:val="22"/>
        </w:rPr>
      </w:pPr>
      <w:sdt>
        <w:sdtPr>
          <w:rPr>
            <w:rStyle w:val="Style5"/>
            <w:rFonts w:asciiTheme="minorHAnsi" w:hAnsiTheme="minorHAnsi" w:cstheme="minorHAnsi"/>
            <w:sz w:val="22"/>
            <w:szCs w:val="22"/>
          </w:rPr>
          <w:id w:val="1729036511"/>
          <w:text w:multiLine="1"/>
        </w:sdtPr>
        <w:sdtEndPr>
          <w:rPr>
            <w:rStyle w:val="Style5"/>
          </w:rPr>
        </w:sdtEndPr>
        <w:sdtContent>
          <w:r w:rsidR="00000AC5" w:rsidRPr="005A3EAC">
            <w:rPr>
              <w:rStyle w:val="Style5"/>
              <w:rFonts w:asciiTheme="minorHAnsi" w:hAnsiTheme="minorHAnsi" w:cstheme="minorHAnsi"/>
              <w:sz w:val="22"/>
              <w:szCs w:val="22"/>
            </w:rPr>
            <w:t>Jordan Hadzi Konstantinov Dzinot 23</w:t>
          </w:r>
          <w:r w:rsidR="00D07E70" w:rsidRPr="005A3EAC">
            <w:rPr>
              <w:rStyle w:val="Style5"/>
              <w:rFonts w:asciiTheme="minorHAnsi" w:hAnsiTheme="minorHAnsi" w:cstheme="minorHAnsi"/>
              <w:sz w:val="22"/>
              <w:szCs w:val="22"/>
            </w:rPr>
            <w:br/>
          </w:r>
          <w:r w:rsidR="00000AC5" w:rsidRPr="005A3EAC">
            <w:rPr>
              <w:rStyle w:val="Style5"/>
              <w:rFonts w:asciiTheme="minorHAnsi" w:hAnsiTheme="minorHAnsi" w:cstheme="minorHAnsi"/>
              <w:sz w:val="22"/>
              <w:szCs w:val="22"/>
            </w:rPr>
            <w:t>Skopje</w:t>
          </w:r>
        </w:sdtContent>
      </w:sdt>
    </w:p>
    <w:p w14:paraId="223798DF" w14:textId="77777777" w:rsidR="00643A6E" w:rsidRPr="00FE2EE3" w:rsidRDefault="00643A6E" w:rsidP="00643A6E">
      <w:pPr>
        <w:jc w:val="center"/>
        <w:outlineLvl w:val="0"/>
        <w:rPr>
          <w:rFonts w:asciiTheme="minorHAnsi" w:hAnsiTheme="minorHAnsi" w:cstheme="minorHAnsi"/>
          <w:b/>
          <w:i/>
          <w:color w:val="000000" w:themeColor="text1"/>
          <w:sz w:val="22"/>
          <w:szCs w:val="22"/>
        </w:rPr>
      </w:pPr>
    </w:p>
    <w:p w14:paraId="49F0591C" w14:textId="77777777" w:rsidR="00643A6E" w:rsidRPr="00FE2EE3" w:rsidRDefault="00643A6E" w:rsidP="00643A6E">
      <w:pPr>
        <w:rPr>
          <w:rFonts w:asciiTheme="minorHAnsi" w:hAnsiTheme="minorHAnsi" w:cstheme="minorHAnsi"/>
          <w:sz w:val="22"/>
          <w:szCs w:val="22"/>
        </w:rPr>
      </w:pPr>
    </w:p>
    <w:p w14:paraId="2497668F" w14:textId="77777777" w:rsidR="00643A6E" w:rsidRPr="00FE2EE3" w:rsidRDefault="00643A6E" w:rsidP="00643A6E">
      <w:pPr>
        <w:jc w:val="both"/>
        <w:rPr>
          <w:rFonts w:asciiTheme="minorHAnsi" w:hAnsiTheme="minorHAnsi" w:cstheme="minorHAnsi"/>
          <w:sz w:val="22"/>
          <w:szCs w:val="22"/>
        </w:rPr>
      </w:pPr>
      <w:r w:rsidRPr="00FE2EE3">
        <w:rPr>
          <w:rFonts w:asciiTheme="minorHAnsi" w:hAnsiTheme="minorHAnsi" w:cstheme="minorHAnsi"/>
          <w:sz w:val="22"/>
          <w:szCs w:val="22"/>
        </w:rPr>
        <w:tab/>
      </w:r>
    </w:p>
    <w:p w14:paraId="5F463831"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It shall remain your responsibility to ensure that your quotation will reach the address above on or before the deadline.  Quotations that are received by UNDP after the deadline indicated above, for whatever reason, shall not be considered for evaluation.  </w:t>
      </w:r>
    </w:p>
    <w:p w14:paraId="23E68B24" w14:textId="77777777" w:rsidR="00643A6E" w:rsidRPr="00FE2EE3" w:rsidRDefault="00643A6E" w:rsidP="00643A6E">
      <w:pPr>
        <w:jc w:val="both"/>
        <w:rPr>
          <w:rFonts w:asciiTheme="minorHAnsi" w:hAnsiTheme="minorHAnsi" w:cstheme="minorHAnsi"/>
          <w:sz w:val="22"/>
          <w:szCs w:val="22"/>
        </w:rPr>
      </w:pPr>
      <w:r w:rsidRPr="00FE2EE3">
        <w:rPr>
          <w:rFonts w:asciiTheme="minorHAnsi" w:hAnsiTheme="minorHAnsi" w:cstheme="minorHAnsi"/>
          <w:sz w:val="22"/>
          <w:szCs w:val="22"/>
        </w:rPr>
        <w:tab/>
      </w:r>
    </w:p>
    <w:p w14:paraId="5E74A7A9" w14:textId="77777777" w:rsidR="00643A6E" w:rsidRPr="00FE2EE3" w:rsidRDefault="00643A6E" w:rsidP="00643A6E">
      <w:pPr>
        <w:ind w:firstLine="720"/>
        <w:jc w:val="both"/>
        <w:rPr>
          <w:rFonts w:asciiTheme="minorHAnsi" w:hAnsiTheme="minorHAnsi" w:cstheme="minorHAnsi"/>
          <w:i/>
          <w:color w:val="000000" w:themeColor="text1"/>
          <w:sz w:val="22"/>
          <w:szCs w:val="22"/>
        </w:rPr>
      </w:pPr>
      <w:r w:rsidRPr="00FE2EE3">
        <w:rPr>
          <w:rFonts w:asciiTheme="minorHAnsi" w:hAnsiTheme="minorHAnsi" w:cstheme="minorHAnsi"/>
          <w:sz w:val="22"/>
          <w:szCs w:val="22"/>
        </w:rPr>
        <w:t xml:space="preserve">Please take note of the following requirements and conditions pertaining to the supply of the abovementioned </w:t>
      </w:r>
      <w:r w:rsidR="00973618" w:rsidRPr="00FE2EE3">
        <w:rPr>
          <w:rFonts w:asciiTheme="minorHAnsi" w:hAnsiTheme="minorHAnsi" w:cstheme="minorHAnsi"/>
          <w:sz w:val="22"/>
          <w:szCs w:val="22"/>
        </w:rPr>
        <w:t>services.</w:t>
      </w:r>
    </w:p>
    <w:p w14:paraId="3C50F874" w14:textId="77777777" w:rsidR="00643A6E" w:rsidRPr="00FE2EE3" w:rsidRDefault="00643A6E" w:rsidP="00643A6E">
      <w:pPr>
        <w:rPr>
          <w:rFonts w:asciiTheme="minorHAnsi" w:hAnsiTheme="minorHAnsi" w:cstheme="minorHAnsi"/>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90"/>
      </w:tblGrid>
      <w:tr w:rsidR="00643A6E" w:rsidRPr="00FE2EE3" w14:paraId="76EC7015" w14:textId="77777777" w:rsidTr="008F7A2D">
        <w:trPr>
          <w:cantSplit/>
          <w:trHeight w:val="240"/>
        </w:trPr>
        <w:tc>
          <w:tcPr>
            <w:tcW w:w="2880" w:type="dxa"/>
            <w:tcBorders>
              <w:top w:val="single" w:sz="4" w:space="0" w:color="auto"/>
            </w:tcBorders>
          </w:tcPr>
          <w:p w14:paraId="09584FDD" w14:textId="77777777" w:rsidR="00643A6E" w:rsidRPr="00FE2EE3" w:rsidRDefault="00643A6E" w:rsidP="007244DC">
            <w:pPr>
              <w:rPr>
                <w:rFonts w:asciiTheme="minorHAnsi" w:hAnsiTheme="minorHAnsi" w:cstheme="minorHAnsi"/>
                <w:sz w:val="22"/>
                <w:szCs w:val="22"/>
              </w:rPr>
            </w:pPr>
          </w:p>
          <w:p w14:paraId="1BFC7CF9"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Delivery Terms </w:t>
            </w:r>
          </w:p>
          <w:p w14:paraId="40530BF6"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[INCOTERMS 2010] </w:t>
            </w:r>
          </w:p>
          <w:p w14:paraId="4CFEBC5A" w14:textId="77777777" w:rsidR="00643A6E" w:rsidRPr="00FE2EE3" w:rsidRDefault="00643A6E" w:rsidP="007244DC">
            <w:pPr>
              <w:rPr>
                <w:rFonts w:asciiTheme="minorHAnsi" w:hAnsiTheme="minorHAnsi" w:cstheme="minorHAnsi"/>
                <w:i/>
                <w:sz w:val="22"/>
                <w:szCs w:val="22"/>
              </w:rPr>
            </w:pPr>
            <w:r w:rsidRPr="00FE2EE3">
              <w:rPr>
                <w:rFonts w:asciiTheme="minorHAnsi" w:hAnsiTheme="minorHAnsi" w:cstheme="minorHAnsi"/>
                <w:i/>
                <w:sz w:val="22"/>
                <w:szCs w:val="22"/>
              </w:rPr>
              <w:t>(Pls. link this to price schedule)</w:t>
            </w:r>
          </w:p>
        </w:tc>
        <w:tc>
          <w:tcPr>
            <w:tcW w:w="6390" w:type="dxa"/>
            <w:tcBorders>
              <w:top w:val="single" w:sz="4" w:space="0" w:color="auto"/>
            </w:tcBorders>
          </w:tcPr>
          <w:p w14:paraId="638C9652"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697320432"/>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FCA</w:t>
            </w:r>
          </w:p>
          <w:p w14:paraId="236FA886"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152286449"/>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CPT</w:t>
            </w:r>
          </w:p>
          <w:p w14:paraId="0DA0E344"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446619946"/>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CIP </w:t>
            </w:r>
          </w:p>
          <w:p w14:paraId="703B5F39"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459347589"/>
                <w14:checkbox>
                  <w14:checked w14:val="0"/>
                  <w14:checkedState w14:val="2612" w14:font="MS Gothic"/>
                  <w14:uncheckedState w14:val="2610" w14:font="MS Gothic"/>
                </w14:checkbox>
              </w:sdtPr>
              <w:sdtEndPr/>
              <w:sdtContent>
                <w:r w:rsidR="00C83205"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DAP</w:t>
            </w:r>
          </w:p>
          <w:p w14:paraId="30C0FE67"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74450473"/>
                <w14:checkbox>
                  <w14:checked w14:val="1"/>
                  <w14:checkedState w14:val="2612" w14:font="MS Gothic"/>
                  <w14:uncheckedState w14:val="2610" w14:font="MS Gothic"/>
                </w14:checkbox>
              </w:sdtPr>
              <w:sdtEndPr/>
              <w:sdtContent>
                <w:r w:rsidR="003D1302" w:rsidRPr="00FE2EE3">
                  <w:rPr>
                    <w:rFonts w:ascii="Segoe UI Symbol" w:eastAsia="MS Gothic" w:hAnsi="Segoe UI Symbol" w:cs="Segoe UI Symbol"/>
                    <w:sz w:val="22"/>
                    <w:szCs w:val="22"/>
                  </w:rPr>
                  <w:t>☒</w:t>
                </w:r>
              </w:sdtContent>
            </w:sdt>
            <w:r w:rsidR="00C83205" w:rsidRPr="00FE2EE3">
              <w:rPr>
                <w:rFonts w:asciiTheme="minorHAnsi" w:hAnsiTheme="minorHAnsi" w:cstheme="minorHAnsi"/>
                <w:sz w:val="22"/>
                <w:szCs w:val="22"/>
              </w:rPr>
              <w:t>n/a</w:t>
            </w:r>
            <w:r w:rsidR="00643A6E" w:rsidRPr="00FE2EE3">
              <w:rPr>
                <w:rFonts w:asciiTheme="minorHAnsi" w:hAnsiTheme="minorHAnsi" w:cstheme="minorHAnsi"/>
                <w:sz w:val="22"/>
                <w:szCs w:val="22"/>
              </w:rPr>
              <w:t xml:space="preserve"> </w:t>
            </w:r>
          </w:p>
        </w:tc>
      </w:tr>
      <w:tr w:rsidR="00643A6E" w:rsidRPr="00FE2EE3" w14:paraId="30D8F46F" w14:textId="77777777" w:rsidTr="008F7A2D">
        <w:tc>
          <w:tcPr>
            <w:tcW w:w="2880" w:type="dxa"/>
          </w:tcPr>
          <w:p w14:paraId="6794DE72" w14:textId="77777777" w:rsidR="00643A6E" w:rsidRPr="00C44B0E" w:rsidRDefault="00643A6E" w:rsidP="007244DC">
            <w:pPr>
              <w:rPr>
                <w:rFonts w:asciiTheme="minorHAnsi" w:hAnsiTheme="minorHAnsi" w:cstheme="minorHAnsi"/>
                <w:sz w:val="22"/>
                <w:szCs w:val="22"/>
              </w:rPr>
            </w:pPr>
            <w:r w:rsidRPr="00C44B0E">
              <w:rPr>
                <w:rFonts w:asciiTheme="minorHAnsi" w:hAnsiTheme="minorHAnsi" w:cstheme="minorHAnsi"/>
                <w:sz w:val="22"/>
                <w:szCs w:val="22"/>
              </w:rPr>
              <w:t>Customs clearance</w:t>
            </w:r>
            <w:r w:rsidRPr="00C44B0E">
              <w:rPr>
                <w:rStyle w:val="FootnoteReference"/>
                <w:rFonts w:asciiTheme="minorHAnsi" w:hAnsiTheme="minorHAnsi" w:cstheme="minorHAnsi"/>
                <w:sz w:val="22"/>
                <w:szCs w:val="22"/>
              </w:rPr>
              <w:footnoteReference w:id="1"/>
            </w:r>
            <w:r w:rsidRPr="00C44B0E">
              <w:rPr>
                <w:rFonts w:asciiTheme="minorHAnsi" w:hAnsiTheme="minorHAnsi" w:cstheme="minorHAnsi"/>
                <w:sz w:val="22"/>
                <w:szCs w:val="22"/>
              </w:rPr>
              <w:t>, if needed, shall be done by:</w:t>
            </w:r>
          </w:p>
        </w:tc>
        <w:tc>
          <w:tcPr>
            <w:tcW w:w="6390" w:type="dxa"/>
          </w:tcPr>
          <w:p w14:paraId="5526AF54" w14:textId="77777777" w:rsidR="00643A6E" w:rsidRPr="00C44B0E" w:rsidRDefault="00C068FB" w:rsidP="007244DC">
            <w:pPr>
              <w:rPr>
                <w:rFonts w:asciiTheme="minorHAnsi" w:hAnsiTheme="minorHAnsi" w:cstheme="minorHAnsi"/>
                <w:sz w:val="22"/>
                <w:szCs w:val="22"/>
              </w:rPr>
            </w:pPr>
            <w:sdt>
              <w:sdtPr>
                <w:rPr>
                  <w:rFonts w:asciiTheme="minorHAnsi" w:hAnsiTheme="minorHAnsi" w:cstheme="minorHAnsi"/>
                  <w:sz w:val="22"/>
                  <w:szCs w:val="22"/>
                </w:rPr>
                <w:id w:val="-1509590808"/>
                <w14:checkbox>
                  <w14:checked w14:val="0"/>
                  <w14:checkedState w14:val="2612" w14:font="MS Gothic"/>
                  <w14:uncheckedState w14:val="2610" w14:font="MS Gothic"/>
                </w14:checkbox>
              </w:sdtPr>
              <w:sdtEndPr/>
              <w:sdtContent>
                <w:r w:rsidR="00643A6E" w:rsidRPr="00C44B0E">
                  <w:rPr>
                    <w:rFonts w:ascii="Segoe UI Symbol" w:eastAsia="MS Gothic" w:hAnsi="Segoe UI Symbol" w:cs="Segoe UI Symbol"/>
                    <w:sz w:val="22"/>
                    <w:szCs w:val="22"/>
                  </w:rPr>
                  <w:t>☐</w:t>
                </w:r>
              </w:sdtContent>
            </w:sdt>
            <w:r w:rsidR="00643A6E" w:rsidRPr="00C44B0E">
              <w:rPr>
                <w:rFonts w:asciiTheme="minorHAnsi" w:hAnsiTheme="minorHAnsi" w:cstheme="minorHAnsi"/>
                <w:sz w:val="22"/>
                <w:szCs w:val="22"/>
              </w:rPr>
              <w:t>UNDP</w:t>
            </w:r>
            <w:r w:rsidR="001A63E5" w:rsidRPr="00C44B0E">
              <w:rPr>
                <w:rFonts w:asciiTheme="minorHAnsi" w:hAnsiTheme="minorHAnsi" w:cstheme="minorHAnsi"/>
                <w:sz w:val="22"/>
                <w:szCs w:val="22"/>
              </w:rPr>
              <w:t>- N/A</w:t>
            </w:r>
          </w:p>
          <w:p w14:paraId="48210348" w14:textId="77777777" w:rsidR="00643A6E" w:rsidRPr="00C44B0E" w:rsidRDefault="00C068FB" w:rsidP="007244DC">
            <w:pPr>
              <w:rPr>
                <w:rFonts w:asciiTheme="minorHAnsi" w:hAnsiTheme="minorHAnsi" w:cstheme="minorHAnsi"/>
                <w:sz w:val="22"/>
                <w:szCs w:val="22"/>
              </w:rPr>
            </w:pPr>
            <w:sdt>
              <w:sdtPr>
                <w:rPr>
                  <w:rFonts w:asciiTheme="minorHAnsi" w:hAnsiTheme="minorHAnsi" w:cstheme="minorHAnsi"/>
                  <w:sz w:val="22"/>
                  <w:szCs w:val="22"/>
                </w:rPr>
                <w:id w:val="86049663"/>
                <w14:checkbox>
                  <w14:checked w14:val="0"/>
                  <w14:checkedState w14:val="2612" w14:font="MS Gothic"/>
                  <w14:uncheckedState w14:val="2610" w14:font="MS Gothic"/>
                </w14:checkbox>
              </w:sdtPr>
              <w:sdtEndPr/>
              <w:sdtContent>
                <w:r w:rsidR="003D1302" w:rsidRPr="00C44B0E">
                  <w:rPr>
                    <w:rFonts w:ascii="Segoe UI Symbol" w:eastAsia="MS Gothic" w:hAnsi="Segoe UI Symbol" w:cs="Segoe UI Symbol"/>
                    <w:sz w:val="22"/>
                    <w:szCs w:val="22"/>
                  </w:rPr>
                  <w:t>☐</w:t>
                </w:r>
              </w:sdtContent>
            </w:sdt>
            <w:r w:rsidR="00643A6E" w:rsidRPr="00C44B0E">
              <w:rPr>
                <w:rFonts w:asciiTheme="minorHAnsi" w:hAnsiTheme="minorHAnsi" w:cstheme="minorHAnsi"/>
                <w:sz w:val="22"/>
                <w:szCs w:val="22"/>
              </w:rPr>
              <w:t xml:space="preserve">Supplier/Offeror  </w:t>
            </w:r>
          </w:p>
          <w:p w14:paraId="3587ABDC" w14:textId="77777777" w:rsidR="00643A6E" w:rsidRPr="00C44B0E" w:rsidRDefault="00C068FB" w:rsidP="007244DC">
            <w:pPr>
              <w:rPr>
                <w:rFonts w:asciiTheme="minorHAnsi" w:hAnsiTheme="minorHAnsi" w:cstheme="minorHAnsi"/>
                <w:sz w:val="22"/>
                <w:szCs w:val="22"/>
              </w:rPr>
            </w:pPr>
            <w:sdt>
              <w:sdtPr>
                <w:rPr>
                  <w:rFonts w:asciiTheme="minorHAnsi" w:hAnsiTheme="minorHAnsi" w:cstheme="minorHAnsi"/>
                  <w:sz w:val="22"/>
                  <w:szCs w:val="22"/>
                </w:rPr>
                <w:id w:val="-399528895"/>
                <w14:checkbox>
                  <w14:checked w14:val="0"/>
                  <w14:checkedState w14:val="2612" w14:font="MS Gothic"/>
                  <w14:uncheckedState w14:val="2610" w14:font="MS Gothic"/>
                </w14:checkbox>
              </w:sdtPr>
              <w:sdtEndPr/>
              <w:sdtContent>
                <w:r w:rsidR="00643A6E" w:rsidRPr="00C44B0E">
                  <w:rPr>
                    <w:rFonts w:ascii="Segoe UI Symbol" w:eastAsia="MS Gothic" w:hAnsi="Segoe UI Symbol" w:cs="Segoe UI Symbol"/>
                    <w:sz w:val="22"/>
                    <w:szCs w:val="22"/>
                  </w:rPr>
                  <w:t>☐</w:t>
                </w:r>
              </w:sdtContent>
            </w:sdt>
            <w:r w:rsidR="00643A6E" w:rsidRPr="00C44B0E">
              <w:rPr>
                <w:rFonts w:asciiTheme="minorHAnsi" w:hAnsiTheme="minorHAnsi" w:cstheme="minorHAnsi"/>
                <w:sz w:val="22"/>
                <w:szCs w:val="22"/>
              </w:rPr>
              <w:t>Freight Forwarder</w:t>
            </w:r>
          </w:p>
        </w:tc>
      </w:tr>
      <w:tr w:rsidR="00643A6E" w:rsidRPr="00FE2EE3" w14:paraId="7CD6A157" w14:textId="77777777" w:rsidTr="008F7A2D">
        <w:trPr>
          <w:cantSplit/>
          <w:trHeight w:val="998"/>
        </w:trPr>
        <w:tc>
          <w:tcPr>
            <w:tcW w:w="2880" w:type="dxa"/>
          </w:tcPr>
          <w:p w14:paraId="0E26142E" w14:textId="77777777" w:rsidR="00643A6E" w:rsidRPr="00C44B0E" w:rsidRDefault="00643A6E" w:rsidP="007244DC">
            <w:pPr>
              <w:rPr>
                <w:rFonts w:asciiTheme="minorHAnsi" w:hAnsiTheme="minorHAnsi" w:cstheme="minorHAnsi"/>
                <w:sz w:val="22"/>
                <w:szCs w:val="22"/>
              </w:rPr>
            </w:pPr>
            <w:r w:rsidRPr="00C44B0E">
              <w:rPr>
                <w:rFonts w:asciiTheme="minorHAnsi" w:hAnsiTheme="minorHAnsi" w:cstheme="minorHAnsi"/>
                <w:sz w:val="22"/>
                <w:szCs w:val="22"/>
              </w:rPr>
              <w:t>Exact Address/es of Delivery Location/s (identify all, if multiple)</w:t>
            </w:r>
          </w:p>
        </w:tc>
        <w:tc>
          <w:tcPr>
            <w:tcW w:w="6390" w:type="dxa"/>
          </w:tcPr>
          <w:p w14:paraId="65E0D19F" w14:textId="432200BA" w:rsidR="00C83205" w:rsidRPr="00C44B0E" w:rsidRDefault="009B61DC" w:rsidP="00EC5A57">
            <w:pPr>
              <w:rPr>
                <w:rFonts w:asciiTheme="minorHAnsi" w:hAnsiTheme="minorHAnsi" w:cstheme="minorHAnsi"/>
                <w:b/>
                <w:sz w:val="22"/>
                <w:szCs w:val="22"/>
              </w:rPr>
            </w:pPr>
            <w:r>
              <w:rPr>
                <w:rFonts w:asciiTheme="minorHAnsi" w:hAnsiTheme="minorHAnsi" w:cstheme="minorHAnsi"/>
                <w:b/>
                <w:sz w:val="22"/>
                <w:szCs w:val="22"/>
              </w:rPr>
              <w:t xml:space="preserve">Municipality of </w:t>
            </w:r>
            <w:r w:rsidR="00E26E9F">
              <w:rPr>
                <w:rFonts w:asciiTheme="minorHAnsi" w:hAnsiTheme="minorHAnsi" w:cstheme="minorHAnsi"/>
                <w:b/>
                <w:sz w:val="22"/>
                <w:szCs w:val="22"/>
              </w:rPr>
              <w:t>Centar</w:t>
            </w:r>
          </w:p>
        </w:tc>
      </w:tr>
      <w:tr w:rsidR="00643A6E" w:rsidRPr="00FE2EE3" w14:paraId="3CE8C2DC" w14:textId="77777777" w:rsidTr="008F7A2D">
        <w:trPr>
          <w:cantSplit/>
          <w:trHeight w:val="240"/>
        </w:trPr>
        <w:tc>
          <w:tcPr>
            <w:tcW w:w="2880" w:type="dxa"/>
            <w:tcBorders>
              <w:top w:val="nil"/>
            </w:tcBorders>
          </w:tcPr>
          <w:p w14:paraId="50F88BFA" w14:textId="77777777" w:rsidR="00643A6E" w:rsidRPr="00FE2EE3" w:rsidRDefault="00643A6E" w:rsidP="007244DC">
            <w:pPr>
              <w:spacing w:before="240"/>
              <w:rPr>
                <w:rFonts w:asciiTheme="minorHAnsi" w:hAnsiTheme="minorHAnsi" w:cstheme="minorHAnsi"/>
                <w:sz w:val="22"/>
                <w:szCs w:val="22"/>
              </w:rPr>
            </w:pPr>
            <w:r w:rsidRPr="00FE2EE3">
              <w:rPr>
                <w:rFonts w:asciiTheme="minorHAnsi" w:hAnsiTheme="minorHAnsi" w:cstheme="minorHAnsi"/>
                <w:sz w:val="22"/>
                <w:szCs w:val="22"/>
              </w:rPr>
              <w:t>UNDP Preferred Freight Forwarder, if any</w:t>
            </w:r>
            <w:r w:rsidRPr="00FE2EE3">
              <w:rPr>
                <w:rStyle w:val="FootnoteReference"/>
                <w:rFonts w:asciiTheme="minorHAnsi" w:hAnsiTheme="minorHAnsi" w:cstheme="minorHAnsi"/>
                <w:sz w:val="22"/>
                <w:szCs w:val="22"/>
              </w:rPr>
              <w:footnoteReference w:id="2"/>
            </w:r>
          </w:p>
        </w:tc>
        <w:sdt>
          <w:sdtPr>
            <w:rPr>
              <w:rFonts w:asciiTheme="minorHAnsi" w:hAnsiTheme="minorHAnsi" w:cstheme="minorHAnsi"/>
              <w:sz w:val="22"/>
              <w:szCs w:val="22"/>
            </w:rPr>
            <w:id w:val="-379258095"/>
            <w:text w:multiLine="1"/>
          </w:sdtPr>
          <w:sdtEndPr/>
          <w:sdtContent>
            <w:tc>
              <w:tcPr>
                <w:tcW w:w="6390" w:type="dxa"/>
              </w:tcPr>
              <w:p w14:paraId="6A1EDBF2" w14:textId="77777777" w:rsidR="00643A6E" w:rsidRPr="00FE2EE3" w:rsidRDefault="00000AC5" w:rsidP="007244DC">
                <w:pPr>
                  <w:rPr>
                    <w:rFonts w:asciiTheme="minorHAnsi" w:hAnsiTheme="minorHAnsi" w:cstheme="minorHAnsi"/>
                    <w:sz w:val="22"/>
                    <w:szCs w:val="22"/>
                  </w:rPr>
                </w:pPr>
                <w:r w:rsidRPr="00FE2EE3">
                  <w:rPr>
                    <w:rFonts w:asciiTheme="minorHAnsi" w:hAnsiTheme="minorHAnsi" w:cstheme="minorHAnsi"/>
                    <w:sz w:val="22"/>
                    <w:szCs w:val="22"/>
                  </w:rPr>
                  <w:t>N/A</w:t>
                </w:r>
              </w:p>
            </w:tc>
          </w:sdtContent>
        </w:sdt>
      </w:tr>
      <w:tr w:rsidR="00643A6E" w:rsidRPr="00FE2EE3" w14:paraId="2BC32D1F" w14:textId="77777777" w:rsidTr="008F7A2D">
        <w:trPr>
          <w:cantSplit/>
          <w:trHeight w:val="240"/>
        </w:trPr>
        <w:tc>
          <w:tcPr>
            <w:tcW w:w="2880" w:type="dxa"/>
          </w:tcPr>
          <w:p w14:paraId="488833A2" w14:textId="77777777" w:rsidR="00643A6E" w:rsidRPr="00FE2EE3" w:rsidRDefault="00643A6E" w:rsidP="007244DC">
            <w:pPr>
              <w:rPr>
                <w:rFonts w:asciiTheme="minorHAnsi" w:hAnsiTheme="minorHAnsi" w:cstheme="minorHAnsi"/>
                <w:sz w:val="22"/>
                <w:szCs w:val="22"/>
              </w:rPr>
            </w:pPr>
          </w:p>
          <w:p w14:paraId="2C31B328"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Distribution of shipping documents </w:t>
            </w:r>
            <w:r w:rsidRPr="00FE2EE3">
              <w:rPr>
                <w:rFonts w:asciiTheme="minorHAnsi" w:hAnsiTheme="minorHAnsi" w:cstheme="minorHAnsi"/>
                <w:i/>
                <w:sz w:val="22"/>
                <w:szCs w:val="22"/>
              </w:rPr>
              <w:t>(if using freight forwarder)</w:t>
            </w:r>
          </w:p>
        </w:tc>
        <w:sdt>
          <w:sdtPr>
            <w:rPr>
              <w:rFonts w:asciiTheme="minorHAnsi" w:hAnsiTheme="minorHAnsi" w:cstheme="minorHAnsi"/>
              <w:sz w:val="22"/>
              <w:szCs w:val="22"/>
            </w:rPr>
            <w:id w:val="-689994828"/>
            <w:text w:multiLine="1"/>
          </w:sdtPr>
          <w:sdtEndPr/>
          <w:sdtContent>
            <w:tc>
              <w:tcPr>
                <w:tcW w:w="6390" w:type="dxa"/>
              </w:tcPr>
              <w:p w14:paraId="09B2CF30" w14:textId="77777777" w:rsidR="00643A6E" w:rsidRPr="00FE2EE3" w:rsidRDefault="00000AC5" w:rsidP="007244DC">
                <w:pPr>
                  <w:rPr>
                    <w:rFonts w:asciiTheme="minorHAnsi" w:hAnsiTheme="minorHAnsi" w:cstheme="minorHAnsi"/>
                    <w:color w:val="FF0000"/>
                    <w:sz w:val="22"/>
                    <w:szCs w:val="22"/>
                  </w:rPr>
                </w:pPr>
                <w:r w:rsidRPr="00FE2EE3">
                  <w:rPr>
                    <w:rFonts w:asciiTheme="minorHAnsi" w:hAnsiTheme="minorHAnsi" w:cstheme="minorHAnsi"/>
                    <w:sz w:val="22"/>
                    <w:szCs w:val="22"/>
                  </w:rPr>
                  <w:t>N/A</w:t>
                </w:r>
              </w:p>
            </w:tc>
          </w:sdtContent>
        </w:sdt>
      </w:tr>
      <w:tr w:rsidR="00643A6E" w:rsidRPr="00FE2EE3" w14:paraId="69D6A98C" w14:textId="77777777" w:rsidTr="008F7A2D">
        <w:trPr>
          <w:cantSplit/>
          <w:trHeight w:val="240"/>
        </w:trPr>
        <w:tc>
          <w:tcPr>
            <w:tcW w:w="2880" w:type="dxa"/>
          </w:tcPr>
          <w:p w14:paraId="79A6B914" w14:textId="77777777" w:rsidR="00643A6E" w:rsidRPr="00FE2EE3" w:rsidRDefault="00643A6E" w:rsidP="007244DC">
            <w:pPr>
              <w:rPr>
                <w:rFonts w:asciiTheme="minorHAnsi" w:hAnsiTheme="minorHAnsi" w:cstheme="minorHAnsi"/>
                <w:sz w:val="22"/>
                <w:szCs w:val="22"/>
              </w:rPr>
            </w:pPr>
          </w:p>
          <w:p w14:paraId="0C1724A9"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Latest Expected Delivery Date and Time  </w:t>
            </w:r>
            <w:r w:rsidRPr="00FE2EE3">
              <w:rPr>
                <w:rFonts w:asciiTheme="minorHAnsi" w:hAnsiTheme="minorHAnsi" w:cstheme="minorHAnsi"/>
                <w:i/>
                <w:sz w:val="22"/>
                <w:szCs w:val="22"/>
              </w:rPr>
              <w:t>(if delivery time exceeds this, quote may be rejected by UNDP)</w:t>
            </w:r>
          </w:p>
        </w:tc>
        <w:tc>
          <w:tcPr>
            <w:tcW w:w="6390" w:type="dxa"/>
          </w:tcPr>
          <w:p w14:paraId="6EE62C8D" w14:textId="679D16D3" w:rsidR="00C83205" w:rsidRPr="00FE2EE3" w:rsidRDefault="00C068FB" w:rsidP="007244DC">
            <w:pPr>
              <w:rPr>
                <w:rFonts w:asciiTheme="minorHAnsi" w:hAnsiTheme="minorHAnsi" w:cstheme="minorHAnsi"/>
                <w:b/>
                <w:sz w:val="22"/>
                <w:szCs w:val="22"/>
              </w:rPr>
            </w:pPr>
            <w:sdt>
              <w:sdtPr>
                <w:rPr>
                  <w:rFonts w:asciiTheme="minorHAnsi" w:hAnsiTheme="minorHAnsi" w:cstheme="minorHAnsi"/>
                  <w:sz w:val="22"/>
                  <w:szCs w:val="22"/>
                </w:rPr>
                <w:id w:val="-469908508"/>
                <w14:checkbox>
                  <w14:checked w14:val="1"/>
                  <w14:checkedState w14:val="2612" w14:font="MS Gothic"/>
                  <w14:uncheckedState w14:val="2610" w14:font="MS Gothic"/>
                </w14:checkbox>
              </w:sdtPr>
              <w:sdtEndPr/>
              <w:sdtContent>
                <w:r w:rsidR="004D082B"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w:t>
            </w:r>
            <w:r w:rsidR="00DD0009">
              <w:rPr>
                <w:rFonts w:asciiTheme="minorHAnsi" w:hAnsiTheme="minorHAnsi" w:cstheme="minorHAnsi"/>
                <w:b/>
                <w:sz w:val="22"/>
                <w:szCs w:val="22"/>
              </w:rPr>
              <w:t>30 days</w:t>
            </w:r>
            <w:r w:rsidR="00FD190A" w:rsidRPr="00FE2EE3">
              <w:rPr>
                <w:rFonts w:asciiTheme="minorHAnsi" w:hAnsiTheme="minorHAnsi" w:cstheme="minorHAnsi"/>
                <w:b/>
                <w:sz w:val="22"/>
                <w:szCs w:val="22"/>
              </w:rPr>
              <w:t xml:space="preserve"> from Contract signing</w:t>
            </w:r>
          </w:p>
          <w:p w14:paraId="0F48102A" w14:textId="77777777" w:rsidR="00643A6E" w:rsidRPr="00FE2EE3" w:rsidRDefault="00C068FB" w:rsidP="00EC5A57">
            <w:pPr>
              <w:rPr>
                <w:rFonts w:asciiTheme="minorHAnsi" w:hAnsiTheme="minorHAnsi" w:cstheme="minorHAnsi"/>
                <w:sz w:val="22"/>
                <w:szCs w:val="22"/>
              </w:rPr>
            </w:pPr>
            <w:sdt>
              <w:sdtPr>
                <w:rPr>
                  <w:rFonts w:asciiTheme="minorHAnsi" w:hAnsiTheme="minorHAnsi" w:cstheme="minorHAnsi"/>
                  <w:sz w:val="22"/>
                  <w:szCs w:val="22"/>
                </w:rPr>
                <w:id w:val="-1626916632"/>
                <w14:checkbox>
                  <w14:checked w14:val="1"/>
                  <w14:checkedState w14:val="2612" w14:font="MS Gothic"/>
                  <w14:uncheckedState w14:val="2610" w14:font="MS Gothic"/>
                </w14:checkbox>
              </w:sdtPr>
              <w:sdtEndPr/>
              <w:sdtContent>
                <w:r w:rsidR="00EC5A5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As per Delivery Schedule </w:t>
            </w:r>
            <w:r w:rsidR="00EC5A57" w:rsidRPr="00FE2EE3">
              <w:rPr>
                <w:rFonts w:asciiTheme="minorHAnsi" w:hAnsiTheme="minorHAnsi" w:cstheme="minorHAnsi"/>
                <w:sz w:val="22"/>
                <w:szCs w:val="22"/>
              </w:rPr>
              <w:t>in the TOR</w:t>
            </w:r>
          </w:p>
          <w:p w14:paraId="5AA0E74F" w14:textId="77777777" w:rsidR="00643A6E" w:rsidRPr="00FE2EE3" w:rsidRDefault="00643A6E" w:rsidP="007244DC">
            <w:pPr>
              <w:ind w:left="72"/>
              <w:rPr>
                <w:rFonts w:asciiTheme="minorHAnsi" w:hAnsiTheme="minorHAnsi" w:cstheme="minorHAnsi"/>
                <w:sz w:val="22"/>
                <w:szCs w:val="22"/>
              </w:rPr>
            </w:pPr>
            <w:r w:rsidRPr="00FE2EE3">
              <w:rPr>
                <w:rFonts w:asciiTheme="minorHAnsi" w:hAnsiTheme="minorHAnsi" w:cstheme="minorHAnsi"/>
                <w:sz w:val="22"/>
                <w:szCs w:val="22"/>
              </w:rPr>
              <w:t xml:space="preserve">Time Zone of Reference :  </w:t>
            </w:r>
          </w:p>
        </w:tc>
      </w:tr>
      <w:tr w:rsidR="00643A6E" w:rsidRPr="00FE2EE3" w14:paraId="17C22B45" w14:textId="77777777" w:rsidTr="008F7A2D">
        <w:tc>
          <w:tcPr>
            <w:tcW w:w="2880" w:type="dxa"/>
          </w:tcPr>
          <w:p w14:paraId="6B33569E" w14:textId="77777777" w:rsidR="00643A6E" w:rsidRPr="00FE2EE3" w:rsidRDefault="00643A6E" w:rsidP="007244DC">
            <w:pPr>
              <w:rPr>
                <w:rFonts w:asciiTheme="minorHAnsi" w:hAnsiTheme="minorHAnsi" w:cstheme="minorHAnsi"/>
                <w:sz w:val="22"/>
                <w:szCs w:val="22"/>
              </w:rPr>
            </w:pPr>
          </w:p>
          <w:p w14:paraId="2B8EE7C8"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Delivery Schedule</w:t>
            </w:r>
          </w:p>
        </w:tc>
        <w:tc>
          <w:tcPr>
            <w:tcW w:w="6390" w:type="dxa"/>
          </w:tcPr>
          <w:p w14:paraId="245EAB37" w14:textId="6401ECA3"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882327731"/>
                <w14:checkbox>
                  <w14:checked w14:val="1"/>
                  <w14:checkedState w14:val="2612" w14:font="MS Gothic"/>
                  <w14:uncheckedState w14:val="2610" w14:font="MS Gothic"/>
                </w14:checkbox>
              </w:sdtPr>
              <w:sdtEndPr/>
              <w:sdtContent>
                <w:r w:rsidR="00481B4A">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Required</w:t>
            </w:r>
            <w:r w:rsidR="00481B4A">
              <w:rPr>
                <w:rFonts w:asciiTheme="minorHAnsi" w:hAnsiTheme="minorHAnsi" w:cstheme="minorHAnsi"/>
                <w:sz w:val="22"/>
                <w:szCs w:val="22"/>
              </w:rPr>
              <w:t>, as per TOR requirements</w:t>
            </w:r>
          </w:p>
          <w:p w14:paraId="5EDB225D" w14:textId="2406FE49"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972857694"/>
                <w14:checkbox>
                  <w14:checked w14:val="0"/>
                  <w14:checkedState w14:val="2612" w14:font="MS Gothic"/>
                  <w14:uncheckedState w14:val="2610" w14:font="MS Gothic"/>
                </w14:checkbox>
              </w:sdtPr>
              <w:sdtEndPr/>
              <w:sdtContent>
                <w:r w:rsidR="00481B4A">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Not Required</w:t>
            </w:r>
          </w:p>
        </w:tc>
      </w:tr>
      <w:tr w:rsidR="00643A6E" w:rsidRPr="00FE2EE3" w14:paraId="0A3E941D" w14:textId="77777777" w:rsidTr="008F7A2D">
        <w:tc>
          <w:tcPr>
            <w:tcW w:w="2880" w:type="dxa"/>
          </w:tcPr>
          <w:p w14:paraId="0F02B59C" w14:textId="77777777" w:rsidR="00643A6E" w:rsidRPr="00FE2EE3" w:rsidRDefault="00643A6E" w:rsidP="007244DC">
            <w:pPr>
              <w:rPr>
                <w:rFonts w:asciiTheme="minorHAnsi" w:hAnsiTheme="minorHAnsi" w:cstheme="minorHAnsi"/>
                <w:sz w:val="22"/>
                <w:szCs w:val="22"/>
              </w:rPr>
            </w:pPr>
          </w:p>
          <w:p w14:paraId="75FDD658" w14:textId="45F8DAB9" w:rsidR="00643A6E" w:rsidRPr="00FE2EE3" w:rsidRDefault="008F7A2D" w:rsidP="007244DC">
            <w:pPr>
              <w:rPr>
                <w:rFonts w:asciiTheme="minorHAnsi" w:hAnsiTheme="minorHAnsi" w:cstheme="minorHAnsi"/>
                <w:sz w:val="22"/>
                <w:szCs w:val="22"/>
              </w:rPr>
            </w:pPr>
            <w:r>
              <w:rPr>
                <w:rFonts w:asciiTheme="minorHAnsi" w:hAnsiTheme="minorHAnsi" w:cstheme="minorHAnsi"/>
                <w:sz w:val="22"/>
                <w:szCs w:val="22"/>
              </w:rPr>
              <w:t>Mode of submission</w:t>
            </w:r>
            <w:r w:rsidR="00643A6E" w:rsidRPr="00FE2EE3">
              <w:rPr>
                <w:rFonts w:asciiTheme="minorHAnsi" w:hAnsiTheme="minorHAnsi" w:cstheme="minorHAnsi"/>
                <w:sz w:val="22"/>
                <w:szCs w:val="22"/>
              </w:rPr>
              <w:t xml:space="preserve"> </w:t>
            </w:r>
          </w:p>
        </w:tc>
        <w:tc>
          <w:tcPr>
            <w:tcW w:w="6390" w:type="dxa"/>
          </w:tcPr>
          <w:p w14:paraId="2614E269" w14:textId="38FC077C" w:rsidR="00643A6E" w:rsidRPr="00FE2EE3" w:rsidRDefault="008F7A2D" w:rsidP="003D19B3">
            <w:pPr>
              <w:rPr>
                <w:rFonts w:asciiTheme="minorHAnsi" w:hAnsiTheme="minorHAnsi" w:cstheme="minorHAnsi"/>
                <w:sz w:val="22"/>
                <w:szCs w:val="22"/>
              </w:rPr>
            </w:pPr>
            <w:r>
              <w:rPr>
                <w:rFonts w:asciiTheme="minorHAnsi" w:hAnsiTheme="minorHAnsi" w:cstheme="minorHAnsi"/>
                <w:sz w:val="22"/>
                <w:szCs w:val="22"/>
              </w:rPr>
              <w:t xml:space="preserve">A  hard copy </w:t>
            </w:r>
            <w:r w:rsidR="003D19B3">
              <w:rPr>
                <w:rFonts w:asciiTheme="minorHAnsi" w:hAnsiTheme="minorHAnsi" w:cstheme="minorHAnsi"/>
                <w:sz w:val="22"/>
                <w:szCs w:val="22"/>
              </w:rPr>
              <w:t>and links to web sites on USB</w:t>
            </w:r>
          </w:p>
        </w:tc>
      </w:tr>
      <w:tr w:rsidR="00643A6E" w:rsidRPr="00FE2EE3" w14:paraId="065E22A3" w14:textId="77777777" w:rsidTr="008F7A2D">
        <w:tc>
          <w:tcPr>
            <w:tcW w:w="2880" w:type="dxa"/>
          </w:tcPr>
          <w:p w14:paraId="3C6856E9" w14:textId="77777777" w:rsidR="00643A6E" w:rsidRPr="00FE2EE3" w:rsidRDefault="00643A6E" w:rsidP="007244DC">
            <w:pPr>
              <w:rPr>
                <w:rFonts w:asciiTheme="minorHAnsi" w:hAnsiTheme="minorHAnsi" w:cstheme="minorHAnsi"/>
                <w:sz w:val="22"/>
                <w:szCs w:val="22"/>
              </w:rPr>
            </w:pPr>
          </w:p>
          <w:p w14:paraId="09DB0CD4"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Preferred </w:t>
            </w:r>
          </w:p>
          <w:p w14:paraId="3387CEDF"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Currency of Quotation</w:t>
            </w:r>
            <w:r w:rsidRPr="00FE2EE3">
              <w:rPr>
                <w:rStyle w:val="FootnoteReference"/>
                <w:rFonts w:asciiTheme="minorHAnsi" w:hAnsiTheme="minorHAnsi" w:cstheme="minorHAnsi"/>
                <w:sz w:val="22"/>
                <w:szCs w:val="22"/>
              </w:rPr>
              <w:footnoteReference w:id="3"/>
            </w:r>
          </w:p>
        </w:tc>
        <w:tc>
          <w:tcPr>
            <w:tcW w:w="6390" w:type="dxa"/>
          </w:tcPr>
          <w:p w14:paraId="7C182124"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2145383763"/>
                <w14:checkbox>
                  <w14:checked w14:val="0"/>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United States Dollars</w:t>
            </w:r>
          </w:p>
          <w:p w14:paraId="44BC6401"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89420064"/>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Euro</w:t>
            </w:r>
          </w:p>
          <w:p w14:paraId="0A555302"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641473219"/>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Local Currency : </w:t>
            </w:r>
            <w:sdt>
              <w:sdtPr>
                <w:rPr>
                  <w:rFonts w:asciiTheme="minorHAnsi" w:hAnsiTheme="minorHAnsi" w:cstheme="minorHAnsi"/>
                  <w:sz w:val="22"/>
                  <w:szCs w:val="22"/>
                </w:rPr>
                <w:id w:val="991767461"/>
                <w:text/>
              </w:sdtPr>
              <w:sdtEndPr/>
              <w:sdtContent>
                <w:r w:rsidR="00000AC5" w:rsidRPr="00FE2EE3">
                  <w:rPr>
                    <w:rFonts w:asciiTheme="minorHAnsi" w:hAnsiTheme="minorHAnsi" w:cstheme="minorHAnsi"/>
                    <w:sz w:val="22"/>
                    <w:szCs w:val="22"/>
                  </w:rPr>
                  <w:t>MK denars</w:t>
                </w:r>
              </w:sdtContent>
            </w:sdt>
          </w:p>
        </w:tc>
      </w:tr>
      <w:tr w:rsidR="00643A6E" w:rsidRPr="00FE2EE3" w14:paraId="0124EAA5" w14:textId="77777777" w:rsidTr="008F7A2D">
        <w:tc>
          <w:tcPr>
            <w:tcW w:w="2880" w:type="dxa"/>
          </w:tcPr>
          <w:p w14:paraId="64636F73"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Value Added Tax on Price Quotation</w:t>
            </w:r>
            <w:r w:rsidRPr="00FE2EE3">
              <w:rPr>
                <w:rStyle w:val="FootnoteReference"/>
                <w:rFonts w:asciiTheme="minorHAnsi" w:hAnsiTheme="minorHAnsi" w:cstheme="minorHAnsi"/>
                <w:sz w:val="22"/>
                <w:szCs w:val="22"/>
              </w:rPr>
              <w:footnoteReference w:id="4"/>
            </w:r>
          </w:p>
        </w:tc>
        <w:tc>
          <w:tcPr>
            <w:tcW w:w="6390" w:type="dxa"/>
          </w:tcPr>
          <w:p w14:paraId="55B77D5F"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743553634"/>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Must be inclusive of VAT and other applicable indirect taxes</w:t>
            </w:r>
          </w:p>
          <w:p w14:paraId="7B51833E" w14:textId="6781C50A"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2076546514"/>
                <w14:checkbox>
                  <w14:checked w14:val="1"/>
                  <w14:checkedState w14:val="2612" w14:font="MS Gothic"/>
                  <w14:uncheckedState w14:val="2610" w14:font="MS Gothic"/>
                </w14:checkbox>
              </w:sdtPr>
              <w:sdtEndPr/>
              <w:sdtContent>
                <w:r w:rsidR="00CD7467">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 xml:space="preserve"> Must be exclusive of VAT and other applicable indirect taxes</w:t>
            </w:r>
          </w:p>
        </w:tc>
      </w:tr>
      <w:tr w:rsidR="00643A6E" w:rsidRPr="00FE2EE3" w14:paraId="16501316" w14:textId="77777777" w:rsidTr="008F7A2D">
        <w:trPr>
          <w:cantSplit/>
          <w:trHeight w:val="460"/>
        </w:trPr>
        <w:tc>
          <w:tcPr>
            <w:tcW w:w="2880" w:type="dxa"/>
            <w:tcBorders>
              <w:bottom w:val="single" w:sz="4" w:space="0" w:color="auto"/>
            </w:tcBorders>
          </w:tcPr>
          <w:p w14:paraId="004A7F02" w14:textId="77777777" w:rsidR="00643A6E" w:rsidRPr="00FE2EE3" w:rsidRDefault="00DD2FBD" w:rsidP="007244DC">
            <w:pPr>
              <w:rPr>
                <w:rFonts w:asciiTheme="minorHAnsi" w:hAnsiTheme="minorHAnsi" w:cstheme="minorHAnsi"/>
                <w:sz w:val="22"/>
                <w:szCs w:val="22"/>
              </w:rPr>
            </w:pPr>
            <w:r w:rsidRPr="00FE2EE3">
              <w:rPr>
                <w:rFonts w:asciiTheme="minorHAnsi" w:hAnsiTheme="minorHAnsi" w:cstheme="minorHAnsi"/>
                <w:sz w:val="22"/>
                <w:szCs w:val="22"/>
              </w:rPr>
              <w:lastRenderedPageBreak/>
              <w:t>A</w:t>
            </w:r>
            <w:r w:rsidR="00643A6E" w:rsidRPr="00FE2EE3">
              <w:rPr>
                <w:rFonts w:asciiTheme="minorHAnsi" w:hAnsiTheme="minorHAnsi" w:cstheme="minorHAnsi"/>
                <w:sz w:val="22"/>
                <w:szCs w:val="22"/>
              </w:rPr>
              <w:t>fter-sales services required</w:t>
            </w:r>
          </w:p>
        </w:tc>
        <w:tc>
          <w:tcPr>
            <w:tcW w:w="6390" w:type="dxa"/>
            <w:tcBorders>
              <w:bottom w:val="single" w:sz="4" w:space="0" w:color="auto"/>
            </w:tcBorders>
          </w:tcPr>
          <w:p w14:paraId="44F712A5" w14:textId="364E01DF" w:rsidR="004D082B" w:rsidRDefault="009E0B4C" w:rsidP="004D082B">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004D082B" w:rsidRPr="00FE2EE3">
              <w:rPr>
                <w:rFonts w:asciiTheme="minorHAnsi" w:hAnsiTheme="minorHAnsi" w:cstheme="minorHAnsi"/>
                <w:sz w:val="22"/>
                <w:szCs w:val="22"/>
              </w:rPr>
              <w:t xml:space="preserve">Warranty on Parts and Labor </w:t>
            </w:r>
          </w:p>
          <w:p w14:paraId="74185399" w14:textId="7D486674" w:rsidR="00E26E9F" w:rsidRPr="00E26E9F" w:rsidRDefault="00C068FB" w:rsidP="004D082B">
            <w:pPr>
              <w:rPr>
                <w:rFonts w:ascii="Calibri" w:hAnsi="Calibri" w:cs="Calibri"/>
                <w:sz w:val="22"/>
                <w:szCs w:val="22"/>
              </w:rPr>
            </w:pPr>
            <w:sdt>
              <w:sdtPr>
                <w:rPr>
                  <w:rFonts w:ascii="Calibri" w:hAnsi="Calibri" w:cs="Calibri"/>
                  <w:sz w:val="22"/>
                  <w:szCs w:val="22"/>
                </w:rPr>
                <w:id w:val="-929586217"/>
                <w14:checkbox>
                  <w14:checked w14:val="1"/>
                  <w14:checkedState w14:val="2612" w14:font="MS Gothic"/>
                  <w14:uncheckedState w14:val="2610" w14:font="MS Gothic"/>
                </w14:checkbox>
              </w:sdtPr>
              <w:sdtEndPr/>
              <w:sdtContent>
                <w:r w:rsidR="00E26E9F">
                  <w:rPr>
                    <w:rFonts w:ascii="MS Gothic" w:eastAsia="MS Gothic" w:hAnsi="MS Gothic" w:cs="Calibri" w:hint="eastAsia"/>
                    <w:sz w:val="22"/>
                    <w:szCs w:val="22"/>
                  </w:rPr>
                  <w:t>☒</w:t>
                </w:r>
              </w:sdtContent>
            </w:sdt>
            <w:r w:rsidR="00E26E9F">
              <w:rPr>
                <w:rFonts w:ascii="Calibri" w:hAnsi="Calibri" w:cs="Calibri"/>
                <w:color w:val="201F1E"/>
                <w:sz w:val="22"/>
                <w:szCs w:val="22"/>
                <w:shd w:val="clear" w:color="auto" w:fill="FFFFFF"/>
              </w:rPr>
              <w:t xml:space="preserve"> After installation support and bug resolving for a period of 6 months</w:t>
            </w:r>
          </w:p>
          <w:p w14:paraId="4E15F9FD" w14:textId="5B3A1E3E" w:rsidR="00CD7467" w:rsidRDefault="00C068FB" w:rsidP="004D082B">
            <w:pPr>
              <w:rPr>
                <w:rFonts w:ascii="Calibri" w:hAnsi="Calibri" w:cs="Calibri"/>
                <w:sz w:val="22"/>
                <w:szCs w:val="22"/>
              </w:rPr>
            </w:pPr>
            <w:sdt>
              <w:sdtPr>
                <w:rPr>
                  <w:rFonts w:ascii="Calibri" w:hAnsi="Calibri" w:cs="Calibri"/>
                  <w:sz w:val="22"/>
                  <w:szCs w:val="22"/>
                </w:rPr>
                <w:id w:val="-1119603946"/>
                <w14:checkbox>
                  <w14:checked w14:val="1"/>
                  <w14:checkedState w14:val="2612" w14:font="MS Gothic"/>
                  <w14:uncheckedState w14:val="2610" w14:font="MS Gothic"/>
                </w14:checkbox>
              </w:sdtPr>
              <w:sdtEndPr/>
              <w:sdtContent>
                <w:r w:rsidR="00CD7467">
                  <w:rPr>
                    <w:rFonts w:ascii="MS Gothic" w:eastAsia="MS Gothic" w:hAnsi="MS Gothic" w:cs="Calibri" w:hint="eastAsia"/>
                    <w:sz w:val="22"/>
                    <w:szCs w:val="22"/>
                  </w:rPr>
                  <w:t>☒</w:t>
                </w:r>
              </w:sdtContent>
            </w:sdt>
            <w:r w:rsidR="00CD7467" w:rsidRPr="007D6820">
              <w:rPr>
                <w:rFonts w:ascii="Calibri" w:hAnsi="Calibri" w:cs="Calibri"/>
                <w:sz w:val="22"/>
                <w:szCs w:val="22"/>
              </w:rPr>
              <w:t xml:space="preserve">Technical Support (for a period of </w:t>
            </w:r>
            <w:r w:rsidR="007D6820" w:rsidRPr="007D6820">
              <w:rPr>
                <w:rFonts w:ascii="Calibri" w:hAnsi="Calibri" w:cs="Calibri"/>
                <w:sz w:val="22"/>
                <w:szCs w:val="22"/>
              </w:rPr>
              <w:t>1 year</w:t>
            </w:r>
            <w:r w:rsidR="00CD7467" w:rsidRPr="007D6820">
              <w:rPr>
                <w:rFonts w:ascii="Calibri" w:hAnsi="Calibri" w:cs="Calibri"/>
                <w:sz w:val="22"/>
                <w:szCs w:val="22"/>
              </w:rPr>
              <w:t>)</w:t>
            </w:r>
          </w:p>
          <w:p w14:paraId="079852E6" w14:textId="6D82CD97" w:rsidR="004D082B" w:rsidRPr="00FE2EE3" w:rsidRDefault="009E0B4C" w:rsidP="004D082B">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004D082B" w:rsidRPr="00FE2EE3">
              <w:rPr>
                <w:rFonts w:asciiTheme="minorHAnsi" w:hAnsiTheme="minorHAnsi" w:cstheme="minorHAnsi"/>
                <w:sz w:val="22"/>
                <w:szCs w:val="22"/>
              </w:rPr>
              <w:t>Provision of Service Unit when pulled out for maintenance/ repair</w:t>
            </w:r>
          </w:p>
          <w:p w14:paraId="79B0FFBE" w14:textId="77777777" w:rsidR="00643A6E" w:rsidRPr="00FE2EE3" w:rsidRDefault="00C83205" w:rsidP="004D082B">
            <w:pPr>
              <w:rPr>
                <w:rFonts w:asciiTheme="minorHAnsi" w:hAnsiTheme="minorHAnsi" w:cstheme="minorHAnsi"/>
                <w:sz w:val="22"/>
                <w:szCs w:val="22"/>
              </w:rPr>
            </w:pPr>
            <w:r w:rsidRPr="00FE2EE3">
              <w:rPr>
                <w:rFonts w:asciiTheme="minorHAnsi" w:hAnsiTheme="minorHAnsi" w:cstheme="minorHAnsi"/>
                <w:sz w:val="22"/>
                <w:szCs w:val="22"/>
              </w:rPr>
              <w:t>X</w:t>
            </w:r>
            <w:r w:rsidR="004D082B" w:rsidRPr="00FE2EE3">
              <w:rPr>
                <w:rFonts w:asciiTheme="minorHAnsi" w:hAnsiTheme="minorHAnsi" w:cstheme="minorHAnsi"/>
                <w:sz w:val="22"/>
                <w:szCs w:val="22"/>
              </w:rPr>
              <w:t xml:space="preserve">  </w:t>
            </w:r>
            <w:r w:rsidRPr="00FE2EE3">
              <w:rPr>
                <w:rFonts w:asciiTheme="minorHAnsi" w:hAnsiTheme="minorHAnsi" w:cstheme="minorHAnsi"/>
                <w:sz w:val="22"/>
                <w:szCs w:val="22"/>
              </w:rPr>
              <w:t>n/a</w:t>
            </w:r>
          </w:p>
        </w:tc>
      </w:tr>
      <w:tr w:rsidR="00643A6E" w:rsidRPr="00FE2EE3" w14:paraId="01FC5D3D" w14:textId="77777777" w:rsidTr="008F7A2D">
        <w:trPr>
          <w:cantSplit/>
          <w:trHeight w:val="460"/>
        </w:trPr>
        <w:tc>
          <w:tcPr>
            <w:tcW w:w="2880" w:type="dxa"/>
            <w:tcBorders>
              <w:bottom w:val="single" w:sz="4" w:space="0" w:color="auto"/>
            </w:tcBorders>
          </w:tcPr>
          <w:p w14:paraId="18F8FE99" w14:textId="77777777" w:rsidR="00643A6E" w:rsidRPr="005A3EAC" w:rsidRDefault="00643A6E" w:rsidP="007244DC">
            <w:pPr>
              <w:rPr>
                <w:rFonts w:asciiTheme="minorHAnsi" w:hAnsiTheme="minorHAnsi" w:cstheme="minorHAnsi"/>
                <w:sz w:val="22"/>
                <w:szCs w:val="22"/>
              </w:rPr>
            </w:pPr>
            <w:r w:rsidRPr="005A3EAC">
              <w:rPr>
                <w:rFonts w:asciiTheme="minorHAnsi" w:hAnsiTheme="minorHAnsi" w:cstheme="minorHAnsi"/>
                <w:sz w:val="22"/>
                <w:szCs w:val="22"/>
              </w:rPr>
              <w:t xml:space="preserve">Deadline for the Submission of Quotation </w:t>
            </w:r>
          </w:p>
        </w:tc>
        <w:tc>
          <w:tcPr>
            <w:tcW w:w="6390" w:type="dxa"/>
            <w:tcBorders>
              <w:bottom w:val="single" w:sz="4" w:space="0" w:color="auto"/>
            </w:tcBorders>
          </w:tcPr>
          <w:p w14:paraId="234BF1A0" w14:textId="0FE58A0B" w:rsidR="00643A6E" w:rsidRPr="005A3EAC" w:rsidRDefault="00643A6E" w:rsidP="007244DC">
            <w:pPr>
              <w:rPr>
                <w:rFonts w:asciiTheme="minorHAnsi" w:hAnsiTheme="minorHAnsi" w:cstheme="minorHAnsi"/>
                <w:color w:val="000000" w:themeColor="text1"/>
                <w:sz w:val="22"/>
                <w:szCs w:val="22"/>
              </w:rPr>
            </w:pPr>
            <w:r w:rsidRPr="005A3EAC">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324095417"/>
                <w:date w:fullDate="2019-11-11T00:00:00Z">
                  <w:dateFormat w:val="dddd, MMMM dd, yyyy"/>
                  <w:lid w:val="en-US"/>
                  <w:storeMappedDataAs w:val="dateTime"/>
                  <w:calendar w:val="gregorian"/>
                </w:date>
              </w:sdtPr>
              <w:sdtEndPr/>
              <w:sdtContent>
                <w:r w:rsidR="00566B47">
                  <w:rPr>
                    <w:rFonts w:asciiTheme="minorHAnsi" w:hAnsiTheme="minorHAnsi" w:cstheme="minorHAnsi"/>
                    <w:i/>
                    <w:color w:val="FF0000"/>
                    <w:sz w:val="22"/>
                    <w:szCs w:val="22"/>
                  </w:rPr>
                  <w:t>Monday, November 11, 2019</w:t>
                </w:r>
              </w:sdtContent>
            </w:sdt>
            <w:r w:rsidR="00AC3740" w:rsidRPr="005A3EAC">
              <w:rPr>
                <w:rFonts w:asciiTheme="minorHAnsi" w:hAnsiTheme="minorHAnsi" w:cstheme="minorHAnsi"/>
                <w:i/>
                <w:color w:val="FF0000"/>
                <w:sz w:val="22"/>
                <w:szCs w:val="22"/>
              </w:rPr>
              <w:t xml:space="preserve">, </w:t>
            </w:r>
            <w:sdt>
              <w:sdtPr>
                <w:rPr>
                  <w:rFonts w:asciiTheme="minorHAnsi" w:hAnsiTheme="minorHAnsi" w:cstheme="minorHAnsi"/>
                  <w:i/>
                  <w:color w:val="FF0000"/>
                  <w:sz w:val="22"/>
                  <w:szCs w:val="22"/>
                </w:rPr>
                <w:id w:val="-916781823"/>
                <w:text/>
              </w:sdtPr>
              <w:sdtEndPr/>
              <w:sdtContent>
                <w:r w:rsidR="00496EBF" w:rsidRPr="005A3EAC">
                  <w:rPr>
                    <w:rFonts w:asciiTheme="minorHAnsi" w:hAnsiTheme="minorHAnsi" w:cstheme="minorHAnsi"/>
                    <w:i/>
                    <w:color w:val="FF0000"/>
                    <w:sz w:val="22"/>
                    <w:szCs w:val="22"/>
                  </w:rPr>
                  <w:t>11am</w:t>
                </w:r>
              </w:sdtContent>
            </w:sdt>
          </w:p>
          <w:p w14:paraId="338149E3" w14:textId="77777777" w:rsidR="00643A6E" w:rsidRPr="005A3EAC" w:rsidRDefault="00643A6E" w:rsidP="007244DC">
            <w:pPr>
              <w:jc w:val="center"/>
              <w:rPr>
                <w:rFonts w:asciiTheme="minorHAnsi" w:hAnsiTheme="minorHAnsi" w:cstheme="minorHAnsi"/>
                <w:sz w:val="22"/>
                <w:szCs w:val="22"/>
              </w:rPr>
            </w:pPr>
          </w:p>
        </w:tc>
      </w:tr>
      <w:tr w:rsidR="00643A6E" w:rsidRPr="00FE2EE3" w14:paraId="44CE94B8" w14:textId="77777777" w:rsidTr="008F7A2D">
        <w:tc>
          <w:tcPr>
            <w:tcW w:w="2880" w:type="dxa"/>
          </w:tcPr>
          <w:p w14:paraId="4991A37C" w14:textId="32D016B5" w:rsidR="00C83205" w:rsidRPr="005A3EAC" w:rsidRDefault="00365118" w:rsidP="007244DC">
            <w:pPr>
              <w:rPr>
                <w:rFonts w:asciiTheme="minorHAnsi" w:hAnsiTheme="minorHAnsi" w:cstheme="minorHAnsi"/>
                <w:sz w:val="22"/>
                <w:szCs w:val="22"/>
              </w:rPr>
            </w:pPr>
            <w:r w:rsidRPr="005A3EAC">
              <w:rPr>
                <w:rFonts w:asciiTheme="minorHAnsi" w:hAnsiTheme="minorHAnsi" w:cstheme="minorHAnsi"/>
                <w:sz w:val="22"/>
                <w:szCs w:val="22"/>
              </w:rPr>
              <w:t xml:space="preserve">All documentation </w:t>
            </w:r>
          </w:p>
          <w:p w14:paraId="733999F9" w14:textId="77777777" w:rsidR="00643A6E" w:rsidRPr="005A3EAC" w:rsidRDefault="00643A6E" w:rsidP="007244DC">
            <w:pPr>
              <w:rPr>
                <w:rFonts w:asciiTheme="minorHAnsi" w:hAnsiTheme="minorHAnsi" w:cstheme="minorHAnsi"/>
                <w:sz w:val="22"/>
                <w:szCs w:val="22"/>
              </w:rPr>
            </w:pPr>
            <w:r w:rsidRPr="005A3EAC">
              <w:rPr>
                <w:rFonts w:asciiTheme="minorHAnsi" w:hAnsiTheme="minorHAnsi" w:cstheme="minorHAnsi"/>
                <w:sz w:val="22"/>
                <w:szCs w:val="22"/>
              </w:rPr>
              <w:t xml:space="preserve">shall be in this language </w:t>
            </w:r>
          </w:p>
        </w:tc>
        <w:tc>
          <w:tcPr>
            <w:tcW w:w="6390" w:type="dxa"/>
          </w:tcPr>
          <w:p w14:paraId="03D4D2B5" w14:textId="582938B8" w:rsidR="00643A6E" w:rsidRPr="005A3EAC" w:rsidRDefault="00C068FB" w:rsidP="007244DC">
            <w:pPr>
              <w:rPr>
                <w:rFonts w:asciiTheme="minorHAnsi" w:hAnsiTheme="minorHAnsi" w:cstheme="minorHAnsi"/>
                <w:sz w:val="22"/>
                <w:szCs w:val="22"/>
              </w:rPr>
            </w:pPr>
            <w:sdt>
              <w:sdtPr>
                <w:rPr>
                  <w:rFonts w:asciiTheme="minorHAnsi" w:hAnsiTheme="minorHAnsi" w:cstheme="minorHAnsi"/>
                  <w:sz w:val="22"/>
                  <w:szCs w:val="22"/>
                </w:rPr>
                <w:id w:val="-252132221"/>
                <w14:checkbox>
                  <w14:checked w14:val="1"/>
                  <w14:checkedState w14:val="2612" w14:font="MS Gothic"/>
                  <w14:uncheckedState w14:val="2610" w14:font="MS Gothic"/>
                </w14:checkbox>
              </w:sdtPr>
              <w:sdtEndPr/>
              <w:sdtContent>
                <w:r w:rsidR="005A3EAC" w:rsidRPr="005A3EAC">
                  <w:rPr>
                    <w:rFonts w:ascii="MS Gothic" w:eastAsia="MS Gothic" w:hAnsi="MS Gothic" w:cstheme="minorHAnsi" w:hint="eastAsia"/>
                    <w:sz w:val="22"/>
                    <w:szCs w:val="22"/>
                  </w:rPr>
                  <w:t>☒</w:t>
                </w:r>
              </w:sdtContent>
            </w:sdt>
            <w:r w:rsidR="00643A6E" w:rsidRPr="005A3EAC">
              <w:rPr>
                <w:rFonts w:asciiTheme="minorHAnsi" w:hAnsiTheme="minorHAnsi" w:cstheme="minorHAnsi"/>
                <w:sz w:val="22"/>
                <w:szCs w:val="22"/>
              </w:rPr>
              <w:t xml:space="preserve"> English        </w:t>
            </w:r>
          </w:p>
          <w:p w14:paraId="16A416F0" w14:textId="77777777" w:rsidR="00643A6E" w:rsidRPr="005A3EAC" w:rsidRDefault="00C068FB" w:rsidP="007244DC">
            <w:pPr>
              <w:rPr>
                <w:rFonts w:asciiTheme="minorHAnsi" w:hAnsiTheme="minorHAnsi" w:cstheme="minorHAnsi"/>
                <w:sz w:val="22"/>
                <w:szCs w:val="22"/>
              </w:rPr>
            </w:pPr>
            <w:sdt>
              <w:sdtPr>
                <w:rPr>
                  <w:rFonts w:asciiTheme="minorHAnsi" w:hAnsiTheme="minorHAnsi" w:cstheme="minorHAnsi"/>
                  <w:sz w:val="22"/>
                  <w:szCs w:val="22"/>
                </w:rPr>
                <w:id w:val="2113464681"/>
                <w14:checkbox>
                  <w14:checked w14:val="0"/>
                  <w14:checkedState w14:val="2612" w14:font="MS Gothic"/>
                  <w14:uncheckedState w14:val="2610" w14:font="MS Gothic"/>
                </w14:checkbox>
              </w:sdtPr>
              <w:sdtEndPr/>
              <w:sdtContent>
                <w:r w:rsidR="00643A6E" w:rsidRPr="005A3EAC">
                  <w:rPr>
                    <w:rFonts w:ascii="Segoe UI Symbol" w:eastAsia="MS Gothic" w:hAnsi="Segoe UI Symbol" w:cs="Segoe UI Symbol"/>
                    <w:sz w:val="22"/>
                    <w:szCs w:val="22"/>
                  </w:rPr>
                  <w:t>☐</w:t>
                </w:r>
              </w:sdtContent>
            </w:sdt>
            <w:r w:rsidR="00643A6E" w:rsidRPr="005A3EAC">
              <w:rPr>
                <w:rFonts w:asciiTheme="minorHAnsi" w:hAnsiTheme="minorHAnsi" w:cstheme="minorHAnsi"/>
                <w:sz w:val="22"/>
                <w:szCs w:val="22"/>
              </w:rPr>
              <w:t xml:space="preserve"> French     </w:t>
            </w:r>
          </w:p>
          <w:p w14:paraId="3010BCF8" w14:textId="77777777" w:rsidR="00643A6E" w:rsidRPr="005A3EAC" w:rsidRDefault="00C068FB" w:rsidP="007244DC">
            <w:pPr>
              <w:rPr>
                <w:rFonts w:asciiTheme="minorHAnsi" w:hAnsiTheme="minorHAnsi" w:cstheme="minorHAnsi"/>
                <w:sz w:val="22"/>
                <w:szCs w:val="22"/>
              </w:rPr>
            </w:pPr>
            <w:sdt>
              <w:sdtPr>
                <w:rPr>
                  <w:rFonts w:asciiTheme="minorHAnsi" w:hAnsiTheme="minorHAnsi" w:cstheme="minorHAnsi"/>
                  <w:sz w:val="22"/>
                  <w:szCs w:val="22"/>
                </w:rPr>
                <w:id w:val="1749069431"/>
                <w14:checkbox>
                  <w14:checked w14:val="0"/>
                  <w14:checkedState w14:val="2612" w14:font="MS Gothic"/>
                  <w14:uncheckedState w14:val="2610" w14:font="MS Gothic"/>
                </w14:checkbox>
              </w:sdtPr>
              <w:sdtEndPr/>
              <w:sdtContent>
                <w:r w:rsidR="009E0B4C" w:rsidRPr="005A3EAC">
                  <w:rPr>
                    <w:rFonts w:ascii="Segoe UI Symbol" w:eastAsia="MS Gothic" w:hAnsi="Segoe UI Symbol" w:cs="Segoe UI Symbol"/>
                    <w:sz w:val="22"/>
                    <w:szCs w:val="22"/>
                  </w:rPr>
                  <w:t>☐</w:t>
                </w:r>
              </w:sdtContent>
            </w:sdt>
            <w:r w:rsidR="00643A6E" w:rsidRPr="005A3EAC">
              <w:rPr>
                <w:rFonts w:asciiTheme="minorHAnsi" w:hAnsiTheme="minorHAnsi" w:cstheme="minorHAnsi"/>
                <w:sz w:val="22"/>
                <w:szCs w:val="22"/>
              </w:rPr>
              <w:t xml:space="preserve"> Spanish        </w:t>
            </w:r>
          </w:p>
          <w:p w14:paraId="0D2E5063" w14:textId="259A78BF" w:rsidR="00643A6E" w:rsidRPr="005A3EAC" w:rsidRDefault="00C068FB" w:rsidP="007244DC">
            <w:pPr>
              <w:rPr>
                <w:rFonts w:asciiTheme="minorHAnsi" w:hAnsiTheme="minorHAnsi" w:cstheme="minorHAnsi"/>
                <w:sz w:val="22"/>
                <w:szCs w:val="22"/>
              </w:rPr>
            </w:pPr>
            <w:sdt>
              <w:sdtPr>
                <w:rPr>
                  <w:rFonts w:asciiTheme="minorHAnsi" w:hAnsiTheme="minorHAnsi" w:cstheme="minorHAnsi"/>
                  <w:sz w:val="22"/>
                  <w:szCs w:val="22"/>
                </w:rPr>
                <w:id w:val="701369133"/>
                <w14:checkbox>
                  <w14:checked w14:val="1"/>
                  <w14:checkedState w14:val="2612" w14:font="MS Gothic"/>
                  <w14:uncheckedState w14:val="2610" w14:font="MS Gothic"/>
                </w14:checkbox>
              </w:sdtPr>
              <w:sdtEndPr/>
              <w:sdtContent>
                <w:r w:rsidR="004A0CCE" w:rsidRPr="005A3EAC">
                  <w:rPr>
                    <w:rFonts w:ascii="Segoe UI Symbol" w:eastAsia="MS Gothic" w:hAnsi="Segoe UI Symbol" w:cs="Segoe UI Symbol"/>
                    <w:sz w:val="22"/>
                    <w:szCs w:val="22"/>
                  </w:rPr>
                  <w:t>☒</w:t>
                </w:r>
              </w:sdtContent>
            </w:sdt>
            <w:r w:rsidR="00643A6E" w:rsidRPr="005A3EAC">
              <w:rPr>
                <w:rFonts w:asciiTheme="minorHAnsi" w:hAnsiTheme="minorHAnsi" w:cstheme="minorHAnsi"/>
                <w:sz w:val="22"/>
                <w:szCs w:val="22"/>
              </w:rPr>
              <w:t xml:space="preserve"> </w:t>
            </w:r>
            <w:r w:rsidR="00CB2054" w:rsidRPr="005A3EAC">
              <w:rPr>
                <w:rFonts w:asciiTheme="minorHAnsi" w:hAnsiTheme="minorHAnsi" w:cstheme="minorHAnsi"/>
                <w:sz w:val="22"/>
                <w:szCs w:val="22"/>
              </w:rPr>
              <w:t xml:space="preserve"> Macedonian</w:t>
            </w:r>
            <w:r w:rsidR="009A53DC" w:rsidRPr="005A3EAC">
              <w:rPr>
                <w:rFonts w:asciiTheme="minorHAnsi" w:hAnsiTheme="minorHAnsi" w:cstheme="minorHAnsi"/>
                <w:sz w:val="22"/>
                <w:szCs w:val="22"/>
              </w:rPr>
              <w:t xml:space="preserve"> </w:t>
            </w:r>
            <w:r w:rsidR="00856271" w:rsidRPr="005A3EAC">
              <w:rPr>
                <w:rFonts w:asciiTheme="minorHAnsi" w:hAnsiTheme="minorHAnsi" w:cstheme="minorHAnsi"/>
                <w:sz w:val="22"/>
                <w:szCs w:val="22"/>
              </w:rPr>
              <w:t xml:space="preserve"> (copies of the original documents</w:t>
            </w:r>
            <w:r w:rsidR="00481B4A" w:rsidRPr="005A3EAC">
              <w:rPr>
                <w:rFonts w:asciiTheme="minorHAnsi" w:hAnsiTheme="minorHAnsi" w:cstheme="minorHAnsi"/>
                <w:sz w:val="22"/>
                <w:szCs w:val="22"/>
              </w:rPr>
              <w:t>)</w:t>
            </w:r>
          </w:p>
        </w:tc>
      </w:tr>
      <w:tr w:rsidR="00643A6E" w:rsidRPr="00FE2EE3" w14:paraId="67334204" w14:textId="77777777" w:rsidTr="008F7A2D">
        <w:tc>
          <w:tcPr>
            <w:tcW w:w="2880" w:type="dxa"/>
          </w:tcPr>
          <w:p w14:paraId="442C3DDF" w14:textId="77777777" w:rsidR="00643A6E" w:rsidRPr="00FE2EE3" w:rsidRDefault="00643A6E" w:rsidP="007244DC">
            <w:pPr>
              <w:rPr>
                <w:rFonts w:asciiTheme="minorHAnsi" w:hAnsiTheme="minorHAnsi" w:cstheme="minorHAnsi"/>
                <w:sz w:val="22"/>
                <w:szCs w:val="22"/>
              </w:rPr>
            </w:pPr>
          </w:p>
          <w:p w14:paraId="704E647B"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Documents to be submitted</w:t>
            </w:r>
          </w:p>
        </w:tc>
        <w:tc>
          <w:tcPr>
            <w:tcW w:w="6390" w:type="dxa"/>
          </w:tcPr>
          <w:p w14:paraId="0A71C609" w14:textId="79C7EAB4" w:rsidR="00365118" w:rsidRPr="00496EBF" w:rsidRDefault="00365118" w:rsidP="00496EBF">
            <w:pPr>
              <w:rPr>
                <w:rFonts w:asciiTheme="minorHAnsi" w:hAnsiTheme="minorHAnsi" w:cstheme="minorHAnsi"/>
                <w:b/>
                <w:sz w:val="22"/>
                <w:szCs w:val="22"/>
              </w:rPr>
            </w:pPr>
            <w:r w:rsidRPr="00496EBF">
              <w:rPr>
                <w:rFonts w:asciiTheme="minorHAnsi" w:hAnsiTheme="minorHAnsi" w:cstheme="minorHAnsi"/>
                <w:b/>
                <w:sz w:val="22"/>
                <w:szCs w:val="22"/>
              </w:rPr>
              <w:t>FOR THE COMPANY</w:t>
            </w:r>
            <w:r w:rsidR="006C5376" w:rsidRPr="00496EBF">
              <w:rPr>
                <w:rFonts w:asciiTheme="minorHAnsi" w:hAnsiTheme="minorHAnsi" w:cstheme="minorHAnsi"/>
                <w:b/>
                <w:sz w:val="22"/>
                <w:szCs w:val="22"/>
              </w:rPr>
              <w:t xml:space="preserve"> </w:t>
            </w:r>
          </w:p>
          <w:p w14:paraId="675C902B" w14:textId="77777777" w:rsidR="00AB13B2" w:rsidRPr="00A747D1" w:rsidRDefault="00AB13B2" w:rsidP="00AB13B2">
            <w:pPr>
              <w:spacing w:after="200" w:line="276" w:lineRule="auto"/>
              <w:ind w:left="-90"/>
              <w:jc w:val="both"/>
              <w:rPr>
                <w:rFonts w:asciiTheme="minorHAnsi" w:eastAsiaTheme="minorHAnsi" w:hAnsiTheme="minorHAnsi" w:cstheme="minorBidi"/>
                <w:sz w:val="22"/>
                <w:szCs w:val="22"/>
              </w:rPr>
            </w:pPr>
            <w:r w:rsidRPr="00A747D1">
              <w:rPr>
                <w:rFonts w:asciiTheme="minorHAnsi" w:eastAsiaTheme="minorHAnsi" w:hAnsiTheme="minorHAnsi" w:cstheme="minorBidi"/>
                <w:sz w:val="22"/>
                <w:szCs w:val="22"/>
              </w:rPr>
              <w:t xml:space="preserve">The interested </w:t>
            </w:r>
            <w:r>
              <w:rPr>
                <w:rFonts w:asciiTheme="minorHAnsi" w:eastAsiaTheme="minorHAnsi" w:hAnsiTheme="minorHAnsi" w:cstheme="minorBidi"/>
                <w:sz w:val="22"/>
                <w:szCs w:val="22"/>
              </w:rPr>
              <w:t xml:space="preserve">companies </w:t>
            </w:r>
            <w:r w:rsidRPr="00A747D1">
              <w:rPr>
                <w:rFonts w:asciiTheme="minorHAnsi" w:eastAsiaTheme="minorHAnsi" w:hAnsiTheme="minorHAnsi" w:cstheme="minorBidi"/>
                <w:sz w:val="22"/>
                <w:szCs w:val="22"/>
              </w:rPr>
              <w:t xml:space="preserve">are expected to provide the following: </w:t>
            </w:r>
          </w:p>
          <w:p w14:paraId="73F56761" w14:textId="77777777" w:rsidR="00365118" w:rsidRPr="00C863B3" w:rsidRDefault="00365118" w:rsidP="00AC3740">
            <w:pPr>
              <w:rPr>
                <w:rFonts w:asciiTheme="minorHAnsi" w:hAnsiTheme="minorHAnsi" w:cstheme="minorHAnsi"/>
                <w:sz w:val="22"/>
                <w:szCs w:val="22"/>
                <w:lang w:eastAsia="de-DE"/>
              </w:rPr>
            </w:pPr>
            <w:r w:rsidRPr="00C863B3">
              <w:rPr>
                <w:rFonts w:ascii="Segoe UI Symbol" w:hAnsi="Segoe UI Symbol" w:cs="Segoe UI Symbol"/>
                <w:sz w:val="22"/>
                <w:szCs w:val="22"/>
                <w:lang w:eastAsia="de-DE"/>
              </w:rPr>
              <w:t>☒</w:t>
            </w:r>
            <w:r w:rsidRPr="00C863B3">
              <w:rPr>
                <w:rFonts w:asciiTheme="minorHAnsi" w:hAnsiTheme="minorHAnsi" w:cstheme="minorHAnsi"/>
                <w:sz w:val="22"/>
                <w:szCs w:val="22"/>
                <w:lang w:eastAsia="de-DE"/>
              </w:rPr>
              <w:t xml:space="preserve"> Company profile; </w:t>
            </w:r>
          </w:p>
          <w:p w14:paraId="288BF471" w14:textId="5586D6B4" w:rsidR="00365118" w:rsidRPr="00496EBF" w:rsidRDefault="00365118" w:rsidP="00AC3740">
            <w:pPr>
              <w:rPr>
                <w:rFonts w:asciiTheme="minorHAnsi" w:hAnsiTheme="minorHAnsi" w:cstheme="minorHAnsi"/>
                <w:sz w:val="22"/>
                <w:szCs w:val="22"/>
                <w:lang w:eastAsia="de-DE"/>
              </w:rPr>
            </w:pPr>
            <w:r w:rsidRPr="00496EBF">
              <w:rPr>
                <w:rFonts w:ascii="Segoe UI Symbol" w:hAnsi="Segoe UI Symbol" w:cs="Segoe UI Symbol"/>
                <w:sz w:val="22"/>
                <w:szCs w:val="22"/>
                <w:lang w:eastAsia="de-DE"/>
              </w:rPr>
              <w:t>☒</w:t>
            </w:r>
            <w:r w:rsidRPr="00496EBF">
              <w:rPr>
                <w:rFonts w:asciiTheme="minorHAnsi" w:hAnsiTheme="minorHAnsi" w:cstheme="minorHAnsi"/>
                <w:sz w:val="22"/>
                <w:szCs w:val="22"/>
                <w:lang w:eastAsia="de-DE"/>
              </w:rPr>
              <w:t xml:space="preserve"> Registration of the Company; </w:t>
            </w:r>
            <w:r w:rsidR="00856271" w:rsidRPr="00496EBF">
              <w:rPr>
                <w:rFonts w:asciiTheme="minorHAnsi" w:hAnsiTheme="minorHAnsi" w:cstheme="minorHAnsi"/>
                <w:sz w:val="22"/>
                <w:szCs w:val="22"/>
                <w:lang w:eastAsia="de-DE"/>
              </w:rPr>
              <w:t>(</w:t>
            </w:r>
            <w:proofErr w:type="spellStart"/>
            <w:r w:rsidR="00856271" w:rsidRPr="00496EBF">
              <w:rPr>
                <w:rFonts w:asciiTheme="minorHAnsi" w:hAnsiTheme="minorHAnsi" w:cstheme="minorHAnsi"/>
                <w:sz w:val="22"/>
                <w:szCs w:val="22"/>
                <w:lang w:eastAsia="de-DE"/>
              </w:rPr>
              <w:t>Tekovna</w:t>
            </w:r>
            <w:proofErr w:type="spellEnd"/>
            <w:r w:rsidR="00856271" w:rsidRPr="00496EBF">
              <w:rPr>
                <w:rFonts w:asciiTheme="minorHAnsi" w:hAnsiTheme="minorHAnsi" w:cstheme="minorHAnsi"/>
                <w:sz w:val="22"/>
                <w:szCs w:val="22"/>
                <w:lang w:eastAsia="de-DE"/>
              </w:rPr>
              <w:t xml:space="preserve"> </w:t>
            </w:r>
            <w:proofErr w:type="spellStart"/>
            <w:r w:rsidR="00856271" w:rsidRPr="00496EBF">
              <w:rPr>
                <w:rFonts w:asciiTheme="minorHAnsi" w:hAnsiTheme="minorHAnsi" w:cstheme="minorHAnsi"/>
                <w:sz w:val="22"/>
                <w:szCs w:val="22"/>
                <w:lang w:eastAsia="de-DE"/>
              </w:rPr>
              <w:t>Sostojba</w:t>
            </w:r>
            <w:proofErr w:type="spellEnd"/>
            <w:r w:rsidR="00856271" w:rsidRPr="00496EBF">
              <w:rPr>
                <w:rFonts w:asciiTheme="minorHAnsi" w:hAnsiTheme="minorHAnsi" w:cstheme="minorHAnsi"/>
                <w:sz w:val="22"/>
                <w:szCs w:val="22"/>
                <w:lang w:eastAsia="de-DE"/>
              </w:rPr>
              <w:t>)</w:t>
            </w:r>
          </w:p>
          <w:p w14:paraId="49294602" w14:textId="44A21A04" w:rsidR="00CD7467" w:rsidRPr="00371DEE" w:rsidRDefault="00365118" w:rsidP="00371DEE">
            <w:pPr>
              <w:spacing w:after="200" w:line="276" w:lineRule="auto"/>
              <w:contextualSpacing/>
              <w:jc w:val="both"/>
              <w:rPr>
                <w:rFonts w:asciiTheme="minorHAnsi" w:eastAsiaTheme="minorHAnsi" w:hAnsiTheme="minorHAnsi" w:cstheme="minorBidi"/>
                <w:sz w:val="22"/>
                <w:szCs w:val="22"/>
              </w:rPr>
            </w:pPr>
            <w:r w:rsidRPr="008F7A2D">
              <w:rPr>
                <w:rFonts w:ascii="Segoe UI Symbol" w:hAnsi="Segoe UI Symbol" w:cs="Segoe UI Symbol"/>
                <w:sz w:val="22"/>
                <w:szCs w:val="22"/>
                <w:lang w:eastAsia="de-DE"/>
              </w:rPr>
              <w:t>☒</w:t>
            </w:r>
            <w:r w:rsidR="00FE2EE3" w:rsidRPr="008F7A2D">
              <w:rPr>
                <w:rFonts w:asciiTheme="minorHAnsi" w:hAnsiTheme="minorHAnsi" w:cstheme="minorHAnsi"/>
                <w:sz w:val="22"/>
                <w:szCs w:val="22"/>
                <w:lang w:eastAsia="de-DE"/>
              </w:rPr>
              <w:t xml:space="preserve"> </w:t>
            </w:r>
            <w:r w:rsidR="00FE2EE3" w:rsidRPr="008F7A2D">
              <w:rPr>
                <w:rFonts w:asciiTheme="minorHAnsi" w:hAnsiTheme="minorHAnsi" w:cstheme="minorHAnsi"/>
                <w:sz w:val="22"/>
                <w:szCs w:val="22"/>
              </w:rPr>
              <w:t>A proven experience of developing at least</w:t>
            </w:r>
            <w:r w:rsidR="00FE2EE3" w:rsidRPr="008F7A2D">
              <w:rPr>
                <w:rFonts w:asciiTheme="minorHAnsi" w:hAnsiTheme="minorHAnsi" w:cstheme="minorHAnsi"/>
                <w:sz w:val="22"/>
                <w:szCs w:val="22"/>
                <w:lang w:val="mk-MK"/>
              </w:rPr>
              <w:t xml:space="preserve"> </w:t>
            </w:r>
            <w:r w:rsidR="00FE2EE3" w:rsidRPr="008F7A2D">
              <w:rPr>
                <w:rFonts w:asciiTheme="minorHAnsi" w:hAnsiTheme="minorHAnsi" w:cstheme="minorHAnsi"/>
                <w:sz w:val="22"/>
                <w:szCs w:val="22"/>
              </w:rPr>
              <w:t>5 similar web sites/web applications developed by the company (references and links</w:t>
            </w:r>
            <w:r w:rsidR="000866A8">
              <w:rPr>
                <w:rFonts w:asciiTheme="minorHAnsi" w:hAnsiTheme="minorHAnsi" w:cstheme="minorHAnsi"/>
                <w:sz w:val="22"/>
                <w:szCs w:val="22"/>
              </w:rPr>
              <w:t xml:space="preserve"> to be provided</w:t>
            </w:r>
            <w:r w:rsidR="00371DEE">
              <w:rPr>
                <w:rFonts w:asciiTheme="minorHAnsi" w:eastAsiaTheme="minorHAnsi" w:hAnsiTheme="minorHAnsi" w:cstheme="minorBidi"/>
                <w:sz w:val="22"/>
                <w:szCs w:val="22"/>
              </w:rPr>
              <w:t>)</w:t>
            </w:r>
          </w:p>
          <w:p w14:paraId="5CA0D609" w14:textId="65517001" w:rsidR="008F7A2D" w:rsidRPr="00CD7467" w:rsidRDefault="008F7A2D" w:rsidP="00AC3740">
            <w:pPr>
              <w:rPr>
                <w:rFonts w:asciiTheme="minorHAnsi" w:hAnsiTheme="minorHAnsi" w:cstheme="minorHAnsi"/>
                <w:sz w:val="22"/>
                <w:szCs w:val="22"/>
              </w:rPr>
            </w:pPr>
            <w:r w:rsidRPr="00CD7467">
              <w:rPr>
                <w:rFonts w:ascii="Segoe UI Symbol" w:hAnsi="Segoe UI Symbol" w:cs="Segoe UI Symbol"/>
                <w:sz w:val="22"/>
                <w:szCs w:val="22"/>
                <w:lang w:eastAsia="de-DE"/>
              </w:rPr>
              <w:t xml:space="preserve">☒ </w:t>
            </w:r>
            <w:r w:rsidRPr="00CD7467">
              <w:rPr>
                <w:rFonts w:asciiTheme="minorHAnsi" w:hAnsiTheme="minorHAnsi" w:cstheme="minorHAnsi"/>
                <w:sz w:val="22"/>
                <w:szCs w:val="22"/>
              </w:rPr>
              <w:t xml:space="preserve">Statement of provision of </w:t>
            </w:r>
            <w:r w:rsidR="00C5368C">
              <w:rPr>
                <w:rFonts w:asciiTheme="minorHAnsi" w:hAnsiTheme="minorHAnsi" w:cstheme="minorHAnsi"/>
                <w:sz w:val="22"/>
                <w:szCs w:val="22"/>
              </w:rPr>
              <w:t xml:space="preserve">6 months </w:t>
            </w:r>
            <w:r w:rsidR="00C5368C">
              <w:rPr>
                <w:rFonts w:ascii="Calibri" w:hAnsi="Calibri" w:cs="Calibri"/>
                <w:color w:val="201F1E"/>
                <w:sz w:val="22"/>
                <w:szCs w:val="22"/>
                <w:shd w:val="clear" w:color="auto" w:fill="FFFFFF"/>
              </w:rPr>
              <w:t xml:space="preserve">after installation support and bug resolving, and provision of </w:t>
            </w:r>
            <w:r w:rsidR="007D6820">
              <w:rPr>
                <w:rFonts w:asciiTheme="minorHAnsi" w:hAnsiTheme="minorHAnsi" w:cstheme="minorHAnsi"/>
                <w:sz w:val="22"/>
                <w:szCs w:val="22"/>
              </w:rPr>
              <w:t>1-year</w:t>
            </w:r>
            <w:r w:rsidRPr="00CD7467">
              <w:rPr>
                <w:rFonts w:asciiTheme="minorHAnsi" w:hAnsiTheme="minorHAnsi" w:cstheme="minorHAnsi"/>
                <w:sz w:val="22"/>
                <w:szCs w:val="22"/>
              </w:rPr>
              <w:t xml:space="preserve"> technical support</w:t>
            </w:r>
            <w:r w:rsidR="00C5368C">
              <w:rPr>
                <w:rFonts w:asciiTheme="minorHAnsi" w:hAnsiTheme="minorHAnsi" w:cstheme="minorHAnsi"/>
                <w:sz w:val="22"/>
                <w:szCs w:val="22"/>
              </w:rPr>
              <w:t xml:space="preserve"> of the web application</w:t>
            </w:r>
          </w:p>
          <w:p w14:paraId="3D46D55C" w14:textId="030AD4B0" w:rsidR="00FE2EE3" w:rsidRPr="008F7A2D" w:rsidRDefault="00481B4A" w:rsidP="00AC3740">
            <w:pPr>
              <w:rPr>
                <w:rFonts w:asciiTheme="minorHAnsi" w:hAnsiTheme="minorHAnsi" w:cstheme="minorHAnsi"/>
                <w:sz w:val="22"/>
                <w:szCs w:val="22"/>
                <w:lang w:val="mk-MK"/>
              </w:rPr>
            </w:pPr>
            <w:r w:rsidRPr="008F7A2D">
              <w:rPr>
                <w:rFonts w:ascii="Segoe UI Symbol" w:hAnsi="Segoe UI Symbol" w:cs="Segoe UI Symbol"/>
                <w:sz w:val="22"/>
                <w:szCs w:val="22"/>
                <w:lang w:eastAsia="de-DE"/>
              </w:rPr>
              <w:t xml:space="preserve">☒ </w:t>
            </w:r>
            <w:r w:rsidR="00FE2EE3" w:rsidRPr="008F7A2D">
              <w:rPr>
                <w:rFonts w:asciiTheme="minorHAnsi" w:hAnsiTheme="minorHAnsi" w:cstheme="minorHAnsi"/>
                <w:sz w:val="22"/>
                <w:szCs w:val="22"/>
              </w:rPr>
              <w:t>CV</w:t>
            </w:r>
            <w:r w:rsidR="00BA7807">
              <w:rPr>
                <w:rFonts w:asciiTheme="minorHAnsi" w:hAnsiTheme="minorHAnsi" w:cstheme="minorHAnsi"/>
                <w:sz w:val="22"/>
                <w:szCs w:val="22"/>
              </w:rPr>
              <w:t>s</w:t>
            </w:r>
            <w:r w:rsidR="00CD7467">
              <w:rPr>
                <w:rFonts w:asciiTheme="minorHAnsi" w:hAnsiTheme="minorHAnsi" w:cstheme="minorHAnsi"/>
                <w:sz w:val="22"/>
                <w:szCs w:val="22"/>
              </w:rPr>
              <w:t xml:space="preserve"> of the</w:t>
            </w:r>
            <w:r w:rsidR="00E61C8F">
              <w:rPr>
                <w:rFonts w:asciiTheme="minorHAnsi" w:hAnsiTheme="minorHAnsi" w:cstheme="minorHAnsi"/>
                <w:sz w:val="22"/>
                <w:szCs w:val="22"/>
              </w:rPr>
              <w:t xml:space="preserve"> IT experts (web designers)</w:t>
            </w:r>
            <w:r w:rsidR="00FE2EE3" w:rsidRPr="008F7A2D">
              <w:rPr>
                <w:rFonts w:asciiTheme="minorHAnsi" w:hAnsiTheme="minorHAnsi" w:cstheme="minorHAnsi"/>
                <w:sz w:val="22"/>
                <w:szCs w:val="22"/>
              </w:rPr>
              <w:t>.</w:t>
            </w:r>
          </w:p>
          <w:p w14:paraId="6BBE1698" w14:textId="7CE423B5" w:rsidR="00857292" w:rsidRPr="00496EBF" w:rsidRDefault="00857292" w:rsidP="00AC3740">
            <w:pPr>
              <w:outlineLvl w:val="0"/>
              <w:rPr>
                <w:rFonts w:asciiTheme="minorHAnsi" w:hAnsiTheme="minorHAnsi" w:cstheme="minorHAnsi"/>
                <w:color w:val="0000FF"/>
                <w:sz w:val="22"/>
                <w:szCs w:val="22"/>
              </w:rPr>
            </w:pPr>
            <w:r w:rsidRPr="00496EBF">
              <w:rPr>
                <w:rFonts w:asciiTheme="minorHAnsi" w:hAnsiTheme="minorHAnsi" w:cstheme="minorHAnsi"/>
                <w:color w:val="0000FF"/>
                <w:sz w:val="22"/>
                <w:szCs w:val="22"/>
              </w:rPr>
              <w:t xml:space="preserve">Qualification requirements are available in the TOR (page </w:t>
            </w:r>
            <w:r w:rsidR="00A3561A">
              <w:rPr>
                <w:rFonts w:asciiTheme="minorHAnsi" w:hAnsiTheme="minorHAnsi" w:cstheme="minorHAnsi"/>
                <w:color w:val="0000FF"/>
                <w:sz w:val="22"/>
                <w:szCs w:val="22"/>
              </w:rPr>
              <w:t>7</w:t>
            </w:r>
            <w:r w:rsidRPr="00496EBF">
              <w:rPr>
                <w:rFonts w:asciiTheme="minorHAnsi" w:hAnsiTheme="minorHAnsi" w:cstheme="minorHAnsi"/>
                <w:color w:val="0000FF"/>
                <w:sz w:val="22"/>
                <w:szCs w:val="22"/>
              </w:rPr>
              <w:t>)</w:t>
            </w:r>
          </w:p>
          <w:p w14:paraId="05ECC44C" w14:textId="237BB488" w:rsidR="0041151D" w:rsidRPr="00AC3740" w:rsidDel="00F84374" w:rsidRDefault="00365118" w:rsidP="00AC3740">
            <w:pPr>
              <w:widowControl w:val="0"/>
              <w:tabs>
                <w:tab w:val="left" w:pos="725"/>
              </w:tabs>
              <w:autoSpaceDE w:val="0"/>
              <w:autoSpaceDN w:val="0"/>
              <w:adjustRightInd w:val="0"/>
              <w:rPr>
                <w:rFonts w:asciiTheme="minorHAnsi" w:hAnsiTheme="minorHAnsi" w:cstheme="minorHAnsi"/>
                <w:sz w:val="22"/>
                <w:szCs w:val="22"/>
                <w:lang w:eastAsia="de-DE"/>
              </w:rPr>
            </w:pPr>
            <w:r w:rsidRPr="00C863B3">
              <w:rPr>
                <w:rFonts w:ascii="Segoe UI Symbol" w:hAnsi="Segoe UI Symbol" w:cs="Segoe UI Symbol"/>
                <w:sz w:val="22"/>
                <w:szCs w:val="22"/>
                <w:lang w:eastAsia="de-DE"/>
              </w:rPr>
              <w:t>☒</w:t>
            </w:r>
            <w:r w:rsidRPr="00C863B3">
              <w:rPr>
                <w:rFonts w:asciiTheme="minorHAnsi" w:hAnsiTheme="minorHAnsi" w:cstheme="minorHAnsi"/>
                <w:sz w:val="22"/>
                <w:szCs w:val="22"/>
                <w:lang w:eastAsia="de-DE"/>
              </w:rPr>
              <w:t xml:space="preserve"> Financial offer</w:t>
            </w:r>
            <w:r w:rsidR="00E61BDB">
              <w:rPr>
                <w:rFonts w:asciiTheme="minorHAnsi" w:hAnsiTheme="minorHAnsi" w:cstheme="minorHAnsi"/>
                <w:sz w:val="22"/>
                <w:szCs w:val="22"/>
                <w:lang w:eastAsia="de-DE"/>
              </w:rPr>
              <w:t xml:space="preserve"> per Deliverables</w:t>
            </w:r>
            <w:r w:rsidRPr="00C863B3">
              <w:rPr>
                <w:rFonts w:asciiTheme="minorHAnsi" w:hAnsiTheme="minorHAnsi" w:cstheme="minorHAnsi"/>
                <w:sz w:val="22"/>
                <w:szCs w:val="22"/>
                <w:lang w:eastAsia="de-DE"/>
              </w:rPr>
              <w:t>, VAT presented separately</w:t>
            </w:r>
          </w:p>
        </w:tc>
      </w:tr>
      <w:tr w:rsidR="00643A6E" w:rsidRPr="00FE2EE3" w14:paraId="5D64EFB9" w14:textId="77777777" w:rsidTr="008F7A2D">
        <w:tc>
          <w:tcPr>
            <w:tcW w:w="2880" w:type="dxa"/>
          </w:tcPr>
          <w:p w14:paraId="34788C50" w14:textId="77777777" w:rsidR="00643A6E" w:rsidRPr="00FE2EE3" w:rsidRDefault="00643A6E" w:rsidP="007244DC">
            <w:pPr>
              <w:rPr>
                <w:rFonts w:asciiTheme="minorHAnsi" w:hAnsiTheme="minorHAnsi" w:cstheme="minorHAnsi"/>
                <w:sz w:val="22"/>
                <w:szCs w:val="22"/>
              </w:rPr>
            </w:pPr>
          </w:p>
          <w:p w14:paraId="0FABB261"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Period of Validity of Quotes starting the Submission Date</w:t>
            </w:r>
          </w:p>
        </w:tc>
        <w:tc>
          <w:tcPr>
            <w:tcW w:w="6390" w:type="dxa"/>
          </w:tcPr>
          <w:p w14:paraId="48E6FA7F" w14:textId="77777777" w:rsidR="00643A6E" w:rsidRPr="00FE2EE3" w:rsidRDefault="00C068FB"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2091534761"/>
                <w14:checkbox>
                  <w14:checked w14:val="0"/>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60 days       </w:t>
            </w:r>
          </w:p>
          <w:p w14:paraId="6024AA02" w14:textId="77777777" w:rsidR="00643A6E" w:rsidRPr="00FE2EE3" w:rsidRDefault="00C068FB"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372772752"/>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90 days</w:t>
            </w:r>
            <w:r w:rsidR="00643A6E" w:rsidRPr="00FE2EE3">
              <w:rPr>
                <w:rFonts w:asciiTheme="minorHAnsi" w:hAnsiTheme="minorHAnsi" w:cstheme="minorHAnsi"/>
                <w:sz w:val="22"/>
                <w:szCs w:val="22"/>
              </w:rPr>
              <w:tab/>
            </w:r>
          </w:p>
          <w:p w14:paraId="799B00B0" w14:textId="77777777" w:rsidR="00643A6E" w:rsidRPr="00FE2EE3" w:rsidRDefault="00C068FB" w:rsidP="007244DC">
            <w:pPr>
              <w:tabs>
                <w:tab w:val="left" w:pos="940"/>
              </w:tabs>
              <w:rPr>
                <w:rFonts w:asciiTheme="minorHAnsi" w:hAnsiTheme="minorHAnsi" w:cstheme="minorHAnsi"/>
                <w:sz w:val="22"/>
                <w:szCs w:val="22"/>
              </w:rPr>
            </w:pPr>
            <w:sdt>
              <w:sdtPr>
                <w:rPr>
                  <w:rFonts w:asciiTheme="minorHAnsi" w:hAnsiTheme="minorHAnsi" w:cstheme="minorHAnsi"/>
                  <w:sz w:val="22"/>
                  <w:szCs w:val="22"/>
                </w:rPr>
                <w:id w:val="-734862323"/>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120 days </w:t>
            </w:r>
          </w:p>
          <w:p w14:paraId="4A766AB4" w14:textId="77777777" w:rsidR="00643A6E" w:rsidRPr="00FE2EE3" w:rsidRDefault="00643A6E" w:rsidP="007244DC">
            <w:pPr>
              <w:tabs>
                <w:tab w:val="left" w:pos="940"/>
              </w:tabs>
              <w:rPr>
                <w:rFonts w:asciiTheme="minorHAnsi" w:hAnsiTheme="minorHAnsi" w:cstheme="minorHAnsi"/>
                <w:iCs/>
                <w:sz w:val="22"/>
                <w:szCs w:val="22"/>
              </w:rPr>
            </w:pPr>
          </w:p>
          <w:p w14:paraId="3BE86484" w14:textId="2C11714C" w:rsidR="00643A6E" w:rsidRPr="00FE2EE3" w:rsidRDefault="00643A6E" w:rsidP="007244DC">
            <w:pPr>
              <w:tabs>
                <w:tab w:val="left" w:pos="940"/>
              </w:tabs>
              <w:rPr>
                <w:rFonts w:asciiTheme="minorHAnsi" w:hAnsiTheme="minorHAnsi" w:cstheme="minorHAnsi"/>
                <w:sz w:val="22"/>
                <w:szCs w:val="22"/>
              </w:rPr>
            </w:pPr>
            <w:r w:rsidRPr="00FE2EE3">
              <w:rPr>
                <w:rFonts w:asciiTheme="minorHAnsi" w:hAnsiTheme="minorHAnsi" w:cstheme="minorHAns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643A6E" w:rsidRPr="00FE2EE3" w14:paraId="0CA1818B" w14:textId="77777777" w:rsidTr="008F7A2D">
        <w:tc>
          <w:tcPr>
            <w:tcW w:w="2880" w:type="dxa"/>
          </w:tcPr>
          <w:p w14:paraId="044D68E6"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Partial Quotes</w:t>
            </w:r>
          </w:p>
        </w:tc>
        <w:tc>
          <w:tcPr>
            <w:tcW w:w="6390" w:type="dxa"/>
          </w:tcPr>
          <w:p w14:paraId="28BDE71E"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082146053"/>
                <w14:checkbox>
                  <w14:checked w14:val="1"/>
                  <w14:checkedState w14:val="2612" w14:font="MS Gothic"/>
                  <w14:uncheckedState w14:val="2610" w14:font="MS Gothic"/>
                </w14:checkbox>
              </w:sdtPr>
              <w:sdtEndPr/>
              <w:sdtContent>
                <w:r w:rsidR="00455314"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Not permitted</w:t>
            </w:r>
          </w:p>
          <w:p w14:paraId="18584025"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015431126"/>
                <w14:checkbox>
                  <w14:checked w14:val="0"/>
                  <w14:checkedState w14:val="2612" w14:font="MS Gothic"/>
                  <w14:uncheckedState w14:val="2610" w14:font="MS Gothic"/>
                </w14:checkbox>
              </w:sdtPr>
              <w:sdtEndPr/>
              <w:sdtContent>
                <w:r w:rsidR="00455314"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Permitted [</w:t>
            </w:r>
            <w:r w:rsidR="00D07E70" w:rsidRPr="00FE2EE3">
              <w:rPr>
                <w:rFonts w:asciiTheme="minorHAnsi" w:hAnsiTheme="minorHAnsi" w:cstheme="minorHAnsi"/>
                <w:i/>
                <w:sz w:val="22"/>
                <w:szCs w:val="22"/>
              </w:rPr>
              <w:t>PER LOTs)</w:t>
            </w:r>
            <w:r w:rsidR="00643A6E" w:rsidRPr="00FE2EE3">
              <w:rPr>
                <w:rFonts w:asciiTheme="minorHAnsi" w:hAnsiTheme="minorHAnsi" w:cstheme="minorHAnsi"/>
                <w:sz w:val="22"/>
                <w:szCs w:val="22"/>
              </w:rPr>
              <w:t xml:space="preserve">          </w:t>
            </w:r>
          </w:p>
        </w:tc>
      </w:tr>
      <w:tr w:rsidR="00643A6E" w:rsidRPr="00FE2EE3" w14:paraId="1ABACA10" w14:textId="77777777" w:rsidTr="008F7A2D">
        <w:tc>
          <w:tcPr>
            <w:tcW w:w="2880" w:type="dxa"/>
          </w:tcPr>
          <w:p w14:paraId="2AF36A85" w14:textId="77777777" w:rsidR="00643A6E" w:rsidRPr="00FE2EE3" w:rsidRDefault="00643A6E" w:rsidP="007244DC">
            <w:pPr>
              <w:rPr>
                <w:rFonts w:asciiTheme="minorHAnsi" w:hAnsiTheme="minorHAnsi" w:cstheme="minorHAnsi"/>
                <w:sz w:val="22"/>
                <w:szCs w:val="22"/>
              </w:rPr>
            </w:pPr>
          </w:p>
          <w:p w14:paraId="574A2C8F"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Payment Terms</w:t>
            </w:r>
            <w:r w:rsidRPr="00FE2EE3">
              <w:rPr>
                <w:rStyle w:val="FootnoteReference"/>
                <w:rFonts w:asciiTheme="minorHAnsi" w:hAnsiTheme="minorHAnsi" w:cstheme="minorHAnsi"/>
                <w:sz w:val="22"/>
                <w:szCs w:val="22"/>
              </w:rPr>
              <w:footnoteReference w:id="5"/>
            </w:r>
          </w:p>
        </w:tc>
        <w:tc>
          <w:tcPr>
            <w:tcW w:w="6390" w:type="dxa"/>
          </w:tcPr>
          <w:p w14:paraId="52167C7A" w14:textId="360D02D1" w:rsidR="00CD7467" w:rsidRDefault="00C068FB" w:rsidP="00CD7467">
            <w:pPr>
              <w:rPr>
                <w:rFonts w:ascii="Calibri" w:hAnsi="Calibri" w:cs="Calibri"/>
                <w:sz w:val="22"/>
                <w:szCs w:val="22"/>
              </w:rPr>
            </w:pPr>
            <w:sdt>
              <w:sdtPr>
                <w:rPr>
                  <w:rFonts w:ascii="Calibri" w:hAnsi="Calibri" w:cs="Calibri"/>
                  <w:sz w:val="22"/>
                  <w:szCs w:val="22"/>
                </w:rPr>
                <w:id w:val="988665488"/>
                <w14:checkbox>
                  <w14:checked w14:val="1"/>
                  <w14:checkedState w14:val="2612" w14:font="MS Gothic"/>
                  <w14:uncheckedState w14:val="2610" w14:font="MS Gothic"/>
                </w14:checkbox>
              </w:sdtPr>
              <w:sdtEndPr/>
              <w:sdtContent>
                <w:r w:rsidR="00CD7467">
                  <w:rPr>
                    <w:rFonts w:ascii="MS Gothic" w:eastAsia="MS Gothic" w:hAnsi="MS Gothic" w:cs="Calibri" w:hint="eastAsia"/>
                    <w:sz w:val="22"/>
                    <w:szCs w:val="22"/>
                  </w:rPr>
                  <w:t>☒</w:t>
                </w:r>
              </w:sdtContent>
            </w:sdt>
            <w:r w:rsidR="00CD7467">
              <w:rPr>
                <w:rFonts w:ascii="Calibri" w:hAnsi="Calibri" w:cs="Calibri"/>
                <w:sz w:val="22"/>
                <w:szCs w:val="22"/>
              </w:rPr>
              <w:t xml:space="preserve"> </w:t>
            </w:r>
            <w:r w:rsidR="00AB13B2">
              <w:rPr>
                <w:rFonts w:ascii="Calibri" w:hAnsi="Calibri" w:cs="Calibri"/>
                <w:sz w:val="22"/>
                <w:szCs w:val="22"/>
              </w:rPr>
              <w:t>per deliverables</w:t>
            </w:r>
          </w:p>
          <w:p w14:paraId="0C184925" w14:textId="43B23FC5" w:rsidR="00643A6E" w:rsidRPr="00FE2EE3" w:rsidRDefault="00C068FB" w:rsidP="00CD7467">
            <w:pPr>
              <w:rPr>
                <w:rFonts w:asciiTheme="minorHAnsi" w:hAnsiTheme="minorHAnsi" w:cstheme="minorHAnsi"/>
                <w:sz w:val="22"/>
                <w:szCs w:val="22"/>
              </w:rPr>
            </w:pPr>
            <w:sdt>
              <w:sdtPr>
                <w:rPr>
                  <w:rFonts w:ascii="Calibri" w:hAnsi="Calibri" w:cs="Calibri"/>
                  <w:sz w:val="22"/>
                  <w:szCs w:val="22"/>
                </w:rPr>
                <w:id w:val="1199976242"/>
                <w14:checkbox>
                  <w14:checked w14:val="0"/>
                  <w14:checkedState w14:val="2612" w14:font="MS Gothic"/>
                  <w14:uncheckedState w14:val="2610" w14:font="MS Gothic"/>
                </w14:checkbox>
              </w:sdtPr>
              <w:sdtEndPr/>
              <w:sdtContent>
                <w:r w:rsidR="00CD7467">
                  <w:rPr>
                    <w:rFonts w:ascii="MS Gothic" w:eastAsia="MS Gothic" w:hAnsi="MS Gothic" w:cs="Calibri" w:hint="eastAsia"/>
                    <w:sz w:val="22"/>
                    <w:szCs w:val="22"/>
                  </w:rPr>
                  <w:t>☐</w:t>
                </w:r>
              </w:sdtContent>
            </w:sdt>
            <w:r w:rsidR="00CD7467">
              <w:rPr>
                <w:rFonts w:ascii="Calibri" w:hAnsi="Calibri" w:cs="Calibri"/>
                <w:sz w:val="22"/>
                <w:szCs w:val="22"/>
              </w:rPr>
              <w:t xml:space="preserve"> Others</w:t>
            </w:r>
          </w:p>
        </w:tc>
      </w:tr>
      <w:tr w:rsidR="00643A6E" w:rsidRPr="00FE2EE3" w14:paraId="4A6410DF" w14:textId="77777777" w:rsidTr="008F7A2D">
        <w:trPr>
          <w:cantSplit/>
          <w:trHeight w:val="460"/>
        </w:trPr>
        <w:tc>
          <w:tcPr>
            <w:tcW w:w="2880" w:type="dxa"/>
          </w:tcPr>
          <w:p w14:paraId="0AE69571" w14:textId="77777777" w:rsidR="00643A6E" w:rsidRPr="00FE2EE3" w:rsidRDefault="00643A6E" w:rsidP="007244DC">
            <w:pPr>
              <w:rPr>
                <w:rFonts w:asciiTheme="minorHAnsi" w:hAnsiTheme="minorHAnsi" w:cstheme="minorHAnsi"/>
                <w:sz w:val="22"/>
                <w:szCs w:val="22"/>
              </w:rPr>
            </w:pPr>
          </w:p>
          <w:p w14:paraId="4AFFCA6B"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Liquidated Damages </w:t>
            </w:r>
          </w:p>
        </w:tc>
        <w:tc>
          <w:tcPr>
            <w:tcW w:w="6390" w:type="dxa"/>
          </w:tcPr>
          <w:p w14:paraId="520557D1" w14:textId="77777777" w:rsidR="00643A6E" w:rsidRPr="00FE2EE3" w:rsidRDefault="00643A6E" w:rsidP="007244DC">
            <w:pPr>
              <w:rPr>
                <w:rFonts w:asciiTheme="minorHAnsi" w:hAnsiTheme="minorHAnsi" w:cstheme="minorHAnsi"/>
                <w:sz w:val="22"/>
                <w:szCs w:val="22"/>
              </w:rPr>
            </w:pPr>
          </w:p>
          <w:p w14:paraId="3206CAD0" w14:textId="77777777" w:rsidR="00CE530A" w:rsidRPr="00FE2EE3" w:rsidRDefault="00C068FB"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EndPr/>
              <w:sdtContent>
                <w:r w:rsidR="004A0CCE" w:rsidRPr="00FE2EE3">
                  <w:rPr>
                    <w:rFonts w:ascii="Segoe UI Symbol" w:eastAsia="MS Gothic" w:hAnsi="Segoe UI Symbol" w:cs="Segoe UI Symbol"/>
                    <w:snapToGrid w:val="0"/>
                    <w:sz w:val="22"/>
                    <w:szCs w:val="22"/>
                  </w:rPr>
                  <w:t>☒</w:t>
                </w:r>
              </w:sdtContent>
            </w:sdt>
            <w:r w:rsidR="00CE530A" w:rsidRPr="00FE2EE3">
              <w:rPr>
                <w:rFonts w:asciiTheme="minorHAnsi" w:hAnsiTheme="minorHAnsi" w:cstheme="minorHAnsi"/>
                <w:snapToGrid w:val="0"/>
                <w:sz w:val="22"/>
                <w:szCs w:val="22"/>
              </w:rPr>
              <w:t xml:space="preserve"> Will not be imposed </w:t>
            </w:r>
          </w:p>
          <w:p w14:paraId="499F57E4" w14:textId="77777777" w:rsidR="00CE530A" w:rsidRPr="00FE2EE3" w:rsidRDefault="00C068FB" w:rsidP="00CE530A">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EndPr/>
              <w:sdtContent>
                <w:r w:rsidR="00CE530A" w:rsidRPr="00FE2EE3">
                  <w:rPr>
                    <w:rFonts w:ascii="Segoe UI Symbol" w:eastAsia="MS Gothic" w:hAnsi="Segoe UI Symbol" w:cs="Segoe UI Symbol"/>
                    <w:snapToGrid w:val="0"/>
                    <w:sz w:val="22"/>
                    <w:szCs w:val="22"/>
                  </w:rPr>
                  <w:t>☐</w:t>
                </w:r>
              </w:sdtContent>
            </w:sdt>
            <w:r w:rsidR="00CE530A" w:rsidRPr="00FE2EE3">
              <w:rPr>
                <w:rFonts w:asciiTheme="minorHAnsi" w:hAnsiTheme="minorHAnsi" w:cstheme="minorHAnsi"/>
                <w:snapToGrid w:val="0"/>
                <w:sz w:val="22"/>
                <w:szCs w:val="22"/>
              </w:rPr>
              <w:t xml:space="preserve"> Will be imposed under the following conditions :</w:t>
            </w:r>
          </w:p>
          <w:p w14:paraId="00FBA6DD" w14:textId="77777777" w:rsidR="00CE530A" w:rsidRPr="00FE2EE3" w:rsidRDefault="00CE530A" w:rsidP="00CE530A">
            <w:pPr>
              <w:pStyle w:val="BankNormal"/>
              <w:spacing w:after="0"/>
              <w:ind w:firstLine="378"/>
              <w:rPr>
                <w:rFonts w:asciiTheme="minorHAnsi" w:hAnsiTheme="minorHAnsi" w:cstheme="minorHAnsi"/>
                <w:snapToGrid w:val="0"/>
                <w:sz w:val="22"/>
                <w:szCs w:val="22"/>
              </w:rPr>
            </w:pPr>
            <w:r w:rsidRPr="00FE2EE3">
              <w:rPr>
                <w:rFonts w:asciiTheme="minorHAnsi" w:hAnsiTheme="minorHAnsi" w:cstheme="minorHAnsi"/>
                <w:snapToGrid w:val="0"/>
                <w:sz w:val="22"/>
                <w:szCs w:val="22"/>
              </w:rPr>
              <w:t>Percentage of contract price per day of delay :</w:t>
            </w:r>
            <w:r w:rsidRPr="00FE2EE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FE2EE3">
                  <w:rPr>
                    <w:rFonts w:asciiTheme="minorHAnsi" w:hAnsiTheme="minorHAnsi" w:cstheme="minorHAnsi"/>
                    <w:snapToGrid w:val="0"/>
                    <w:color w:val="000000" w:themeColor="text1"/>
                    <w:sz w:val="22"/>
                    <w:szCs w:val="22"/>
                  </w:rPr>
                  <w:t>______</w:t>
                </w:r>
              </w:sdtContent>
            </w:sdt>
          </w:p>
          <w:p w14:paraId="513D2860" w14:textId="77777777" w:rsidR="00CE530A" w:rsidRPr="00FE2EE3" w:rsidRDefault="00CE530A" w:rsidP="00CE530A">
            <w:pPr>
              <w:pStyle w:val="BankNormal"/>
              <w:spacing w:after="0"/>
              <w:ind w:firstLine="378"/>
              <w:rPr>
                <w:rFonts w:asciiTheme="minorHAnsi" w:hAnsiTheme="minorHAnsi" w:cstheme="minorHAnsi"/>
                <w:snapToGrid w:val="0"/>
                <w:sz w:val="22"/>
                <w:szCs w:val="22"/>
              </w:rPr>
            </w:pPr>
            <w:r w:rsidRPr="00FE2EE3">
              <w:rPr>
                <w:rFonts w:asciiTheme="minorHAnsi" w:hAnsiTheme="minorHAnsi" w:cstheme="minorHAnsi"/>
                <w:snapToGrid w:val="0"/>
                <w:sz w:val="22"/>
                <w:szCs w:val="22"/>
              </w:rPr>
              <w:t>Max. no. of days of delay :</w:t>
            </w:r>
            <w:r w:rsidRPr="00FE2EE3">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FE2EE3">
                  <w:rPr>
                    <w:rFonts w:asciiTheme="minorHAnsi" w:hAnsiTheme="minorHAnsi" w:cstheme="minorHAnsi"/>
                    <w:snapToGrid w:val="0"/>
                    <w:color w:val="000000" w:themeColor="text1"/>
                    <w:sz w:val="22"/>
                    <w:szCs w:val="22"/>
                  </w:rPr>
                  <w:t>______</w:t>
                </w:r>
              </w:sdtContent>
            </w:sdt>
          </w:p>
          <w:p w14:paraId="3242DEA4" w14:textId="77777777" w:rsidR="00643A6E" w:rsidRPr="00FE2EE3" w:rsidRDefault="00CE530A" w:rsidP="00CE530A">
            <w:pPr>
              <w:rPr>
                <w:rFonts w:asciiTheme="minorHAnsi" w:hAnsiTheme="minorHAnsi" w:cstheme="minorHAnsi"/>
                <w:sz w:val="22"/>
                <w:szCs w:val="22"/>
              </w:rPr>
            </w:pPr>
            <w:r w:rsidRPr="00FE2EE3">
              <w:rPr>
                <w:rFonts w:asciiTheme="minorHAnsi" w:hAnsiTheme="minorHAnsi" w:cstheme="minorHAnsi"/>
                <w:snapToGrid w:val="0"/>
                <w:sz w:val="22"/>
                <w:szCs w:val="22"/>
              </w:rPr>
              <w:t>After which UNDP may terminate the contract.</w:t>
            </w:r>
          </w:p>
        </w:tc>
      </w:tr>
      <w:tr w:rsidR="00643A6E" w:rsidRPr="00FE2EE3" w14:paraId="5D3FEFE9" w14:textId="77777777" w:rsidTr="008F7A2D">
        <w:trPr>
          <w:cantSplit/>
          <w:trHeight w:val="460"/>
        </w:trPr>
        <w:tc>
          <w:tcPr>
            <w:tcW w:w="2880" w:type="dxa"/>
          </w:tcPr>
          <w:p w14:paraId="7BE805F0" w14:textId="77777777" w:rsidR="00643A6E" w:rsidRPr="00FE2EE3" w:rsidRDefault="00643A6E" w:rsidP="007244DC">
            <w:pPr>
              <w:rPr>
                <w:rFonts w:asciiTheme="minorHAnsi" w:hAnsiTheme="minorHAnsi" w:cstheme="minorHAnsi"/>
                <w:sz w:val="22"/>
                <w:szCs w:val="22"/>
              </w:rPr>
            </w:pPr>
          </w:p>
          <w:p w14:paraId="0F38BA9B"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Evaluation Criteria </w:t>
            </w:r>
          </w:p>
          <w:p w14:paraId="0E5B8DE0"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i/>
                <w:color w:val="000000" w:themeColor="text1"/>
                <w:sz w:val="22"/>
                <w:szCs w:val="22"/>
              </w:rPr>
              <w:t>[check as many as applicable]</w:t>
            </w:r>
          </w:p>
        </w:tc>
        <w:tc>
          <w:tcPr>
            <w:tcW w:w="6390" w:type="dxa"/>
          </w:tcPr>
          <w:p w14:paraId="695E7B60" w14:textId="77777777" w:rsidR="00643A6E" w:rsidRPr="00FE2EE3" w:rsidRDefault="00643A6E" w:rsidP="007244DC">
            <w:pPr>
              <w:ind w:left="342"/>
              <w:rPr>
                <w:rFonts w:asciiTheme="minorHAnsi" w:hAnsiTheme="minorHAnsi" w:cstheme="minorHAnsi"/>
                <w:sz w:val="22"/>
                <w:szCs w:val="22"/>
              </w:rPr>
            </w:pPr>
          </w:p>
          <w:p w14:paraId="68B00A22"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354506693"/>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Technical responsiveness/Full compliance to requirements and lowest price</w:t>
            </w:r>
            <w:r w:rsidR="00643A6E" w:rsidRPr="00FE2EE3">
              <w:rPr>
                <w:rStyle w:val="FootnoteReference"/>
                <w:rFonts w:asciiTheme="minorHAnsi" w:hAnsiTheme="minorHAnsi" w:cstheme="minorHAnsi"/>
                <w:sz w:val="22"/>
                <w:szCs w:val="22"/>
              </w:rPr>
              <w:footnoteReference w:id="6"/>
            </w:r>
          </w:p>
          <w:p w14:paraId="4481A8A5"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 Comprehensiveness of after-sales services</w:t>
            </w:r>
          </w:p>
          <w:p w14:paraId="3D2FAA2B"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791512738"/>
                <w14:checkbox>
                  <w14:checked w14:val="1"/>
                  <w14:checkedState w14:val="2612" w14:font="MS Gothic"/>
                  <w14:uncheckedState w14:val="2610" w14:font="MS Gothic"/>
                </w14:checkbox>
              </w:sdtPr>
              <w:sdtEndPr/>
              <w:sdtContent>
                <w:r w:rsidR="00416C27"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Full acceptance of the PO/Contract General Terms and Conditions </w:t>
            </w:r>
            <w:sdt>
              <w:sdtPr>
                <w:rPr>
                  <w:rFonts w:asciiTheme="minorHAnsi" w:hAnsiTheme="minorHAnsi" w:cstheme="minorHAnsi"/>
                  <w:sz w:val="22"/>
                  <w:szCs w:val="22"/>
                </w:rPr>
                <w:id w:val="961456708"/>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Earliest Delivery / Shortest Lead Time</w:t>
            </w:r>
            <w:r w:rsidR="00643A6E" w:rsidRPr="00FE2EE3">
              <w:rPr>
                <w:rStyle w:val="FootnoteReference"/>
                <w:rFonts w:asciiTheme="minorHAnsi" w:hAnsiTheme="minorHAnsi" w:cstheme="minorHAnsi"/>
                <w:sz w:val="22"/>
                <w:szCs w:val="22"/>
              </w:rPr>
              <w:footnoteReference w:id="7"/>
            </w:r>
          </w:p>
          <w:p w14:paraId="68A0007F"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209113426"/>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Others </w:t>
            </w:r>
          </w:p>
        </w:tc>
      </w:tr>
      <w:tr w:rsidR="00643A6E" w:rsidRPr="00FE2EE3" w14:paraId="2A7E0BA2" w14:textId="77777777" w:rsidTr="008F7A2D">
        <w:tblPrEx>
          <w:tblLook w:val="04A0" w:firstRow="1" w:lastRow="0" w:firstColumn="1" w:lastColumn="0" w:noHBand="0" w:noVBand="1"/>
        </w:tblPrEx>
        <w:tc>
          <w:tcPr>
            <w:tcW w:w="2880" w:type="dxa"/>
            <w:shd w:val="clear" w:color="auto" w:fill="auto"/>
          </w:tcPr>
          <w:p w14:paraId="78E3AD6F" w14:textId="77777777" w:rsidR="00643A6E" w:rsidRPr="00FE2EE3" w:rsidRDefault="00643A6E" w:rsidP="007244DC">
            <w:pPr>
              <w:rPr>
                <w:rFonts w:asciiTheme="minorHAnsi" w:hAnsiTheme="minorHAnsi" w:cstheme="minorHAnsi"/>
                <w:bCs/>
                <w:sz w:val="22"/>
                <w:szCs w:val="22"/>
              </w:rPr>
            </w:pPr>
          </w:p>
          <w:p w14:paraId="51817BD3" w14:textId="77777777" w:rsidR="00643A6E" w:rsidRPr="00FE2EE3" w:rsidRDefault="00643A6E" w:rsidP="007244DC">
            <w:pPr>
              <w:rPr>
                <w:rFonts w:asciiTheme="minorHAnsi" w:hAnsiTheme="minorHAnsi" w:cstheme="minorHAnsi"/>
                <w:bCs/>
                <w:sz w:val="22"/>
                <w:szCs w:val="22"/>
              </w:rPr>
            </w:pPr>
            <w:r w:rsidRPr="00FE2EE3">
              <w:rPr>
                <w:rFonts w:asciiTheme="minorHAnsi" w:hAnsiTheme="minorHAnsi" w:cstheme="minorHAnsi"/>
                <w:bCs/>
                <w:sz w:val="22"/>
                <w:szCs w:val="22"/>
              </w:rPr>
              <w:t>UNDP will award to:</w:t>
            </w:r>
          </w:p>
          <w:p w14:paraId="6F783B45" w14:textId="77777777" w:rsidR="00643A6E" w:rsidRPr="00FE2EE3" w:rsidRDefault="00643A6E" w:rsidP="007244DC">
            <w:pPr>
              <w:rPr>
                <w:rFonts w:asciiTheme="minorHAnsi" w:hAnsiTheme="minorHAnsi" w:cstheme="minorHAnsi"/>
                <w:bCs/>
                <w:sz w:val="22"/>
                <w:szCs w:val="22"/>
              </w:rPr>
            </w:pPr>
          </w:p>
        </w:tc>
        <w:tc>
          <w:tcPr>
            <w:tcW w:w="6390" w:type="dxa"/>
            <w:shd w:val="clear" w:color="auto" w:fill="auto"/>
          </w:tcPr>
          <w:p w14:paraId="7286BC4D" w14:textId="77777777" w:rsidR="00643A6E" w:rsidRPr="00FE2EE3" w:rsidRDefault="00643A6E" w:rsidP="007244DC">
            <w:pPr>
              <w:jc w:val="both"/>
              <w:rPr>
                <w:rFonts w:asciiTheme="minorHAnsi" w:hAnsiTheme="minorHAnsi" w:cstheme="minorHAnsi"/>
                <w:bCs/>
                <w:color w:val="0070C0"/>
                <w:sz w:val="22"/>
                <w:szCs w:val="22"/>
              </w:rPr>
            </w:pPr>
          </w:p>
          <w:p w14:paraId="35F2C817" w14:textId="42702A13" w:rsidR="00643A6E" w:rsidRPr="00FE2EE3" w:rsidRDefault="00C068FB" w:rsidP="007244DC">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1939414913"/>
                <w14:checkbox>
                  <w14:checked w14:val="1"/>
                  <w14:checkedState w14:val="2612" w14:font="MS Gothic"/>
                  <w14:uncheckedState w14:val="2610" w14:font="MS Gothic"/>
                </w14:checkbox>
              </w:sdtPr>
              <w:sdtEndPr/>
              <w:sdtContent>
                <w:r w:rsidR="00E04F71">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 xml:space="preserve"> </w:t>
            </w:r>
            <w:r w:rsidR="00643A6E" w:rsidRPr="00FE2EE3">
              <w:rPr>
                <w:rFonts w:asciiTheme="minorHAnsi" w:hAnsiTheme="minorHAnsi" w:cstheme="minorHAnsi"/>
                <w:b/>
                <w:sz w:val="22"/>
                <w:szCs w:val="22"/>
              </w:rPr>
              <w:t>One and only one supplier</w:t>
            </w:r>
            <w:r w:rsidR="00643A6E" w:rsidRPr="00FE2EE3">
              <w:rPr>
                <w:rFonts w:asciiTheme="minorHAnsi" w:hAnsiTheme="minorHAnsi" w:cstheme="minorHAnsi"/>
                <w:sz w:val="22"/>
                <w:szCs w:val="22"/>
              </w:rPr>
              <w:t xml:space="preserve"> </w:t>
            </w:r>
          </w:p>
          <w:p w14:paraId="3DF2E668" w14:textId="77777777" w:rsidR="00643A6E" w:rsidRPr="00FE2EE3" w:rsidRDefault="00C068FB" w:rsidP="007244DC">
            <w:pPr>
              <w:pStyle w:val="BankNormal"/>
              <w:tabs>
                <w:tab w:val="left" w:pos="342"/>
                <w:tab w:val="right" w:pos="7218"/>
              </w:tabs>
              <w:spacing w:after="0"/>
              <w:rPr>
                <w:rFonts w:asciiTheme="minorHAnsi" w:hAnsiTheme="minorHAnsi" w:cstheme="minorHAnsi"/>
                <w:bCs/>
                <w:sz w:val="22"/>
                <w:szCs w:val="22"/>
              </w:rPr>
            </w:pPr>
            <w:sdt>
              <w:sdtPr>
                <w:rPr>
                  <w:rFonts w:asciiTheme="minorHAnsi" w:hAnsiTheme="minorHAnsi" w:cstheme="minorHAnsi"/>
                  <w:sz w:val="22"/>
                  <w:szCs w:val="22"/>
                </w:rPr>
                <w:id w:val="218554516"/>
                <w14:checkbox>
                  <w14:checked w14:val="0"/>
                  <w14:checkedState w14:val="2612" w14:font="MS Gothic"/>
                  <w14:uncheckedState w14:val="2610" w14:font="MS Gothic"/>
                </w14:checkbox>
              </w:sdtPr>
              <w:sdtEndPr/>
              <w:sdtContent>
                <w:r w:rsidR="009E0B4C"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One or more Supplier, </w:t>
            </w:r>
            <w:r w:rsidR="00643A6E" w:rsidRPr="00FE2EE3">
              <w:rPr>
                <w:rFonts w:asciiTheme="minorHAnsi" w:hAnsiTheme="minorHAnsi" w:cstheme="minorHAnsi"/>
                <w:sz w:val="22"/>
                <w:szCs w:val="22"/>
                <w:lang w:val="en-GB"/>
              </w:rPr>
              <w:t xml:space="preserve">depending on the following factors:  </w:t>
            </w:r>
            <w:r w:rsidR="00C439FF" w:rsidRPr="00FE2EE3">
              <w:rPr>
                <w:rFonts w:asciiTheme="minorHAnsi" w:hAnsiTheme="minorHAnsi" w:cstheme="minorHAnsi"/>
                <w:i/>
                <w:color w:val="000000" w:themeColor="text1"/>
                <w:sz w:val="22"/>
                <w:szCs w:val="22"/>
                <w:lang w:val="en-GB"/>
              </w:rPr>
              <w:t>the lowest offer per LOT will determine the Contract award.</w:t>
            </w:r>
          </w:p>
        </w:tc>
      </w:tr>
      <w:tr w:rsidR="00643A6E" w:rsidRPr="00FE2EE3" w14:paraId="2F0A30DA" w14:textId="77777777" w:rsidTr="008F7A2D">
        <w:tblPrEx>
          <w:tblLook w:val="04A0" w:firstRow="1" w:lastRow="0" w:firstColumn="1" w:lastColumn="0" w:noHBand="0" w:noVBand="1"/>
        </w:tblPrEx>
        <w:tc>
          <w:tcPr>
            <w:tcW w:w="2880" w:type="dxa"/>
            <w:shd w:val="clear" w:color="auto" w:fill="auto"/>
          </w:tcPr>
          <w:p w14:paraId="40911640" w14:textId="77777777" w:rsidR="00643A6E" w:rsidRPr="00FE2EE3" w:rsidRDefault="00643A6E" w:rsidP="007244DC">
            <w:pPr>
              <w:rPr>
                <w:rFonts w:asciiTheme="minorHAnsi" w:hAnsiTheme="minorHAnsi" w:cstheme="minorHAnsi"/>
                <w:bCs/>
                <w:sz w:val="22"/>
                <w:szCs w:val="22"/>
              </w:rPr>
            </w:pPr>
          </w:p>
          <w:p w14:paraId="190F6B45" w14:textId="77777777" w:rsidR="00643A6E" w:rsidRPr="00FE2EE3" w:rsidRDefault="00643A6E" w:rsidP="007244DC">
            <w:pPr>
              <w:rPr>
                <w:rFonts w:asciiTheme="minorHAnsi" w:hAnsiTheme="minorHAnsi" w:cstheme="minorHAnsi"/>
                <w:bCs/>
                <w:sz w:val="22"/>
                <w:szCs w:val="22"/>
              </w:rPr>
            </w:pPr>
            <w:r w:rsidRPr="00FE2EE3">
              <w:rPr>
                <w:rFonts w:asciiTheme="minorHAnsi" w:hAnsiTheme="minorHAnsi" w:cstheme="minorHAnsi"/>
                <w:bCs/>
                <w:sz w:val="22"/>
                <w:szCs w:val="22"/>
              </w:rPr>
              <w:t>Type of Contract to be Signed</w:t>
            </w:r>
          </w:p>
        </w:tc>
        <w:tc>
          <w:tcPr>
            <w:tcW w:w="6390" w:type="dxa"/>
            <w:shd w:val="clear" w:color="auto" w:fill="auto"/>
          </w:tcPr>
          <w:p w14:paraId="31240D34" w14:textId="2BC2ABC3" w:rsidR="00E04F71" w:rsidRPr="0021187D" w:rsidRDefault="00C068FB" w:rsidP="00E04F71">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0"/>
                  <w14:checkedState w14:val="2612" w14:font="MS Gothic"/>
                  <w14:uncheckedState w14:val="2610" w14:font="MS Gothic"/>
                </w14:checkbox>
              </w:sdtPr>
              <w:sdtEndPr/>
              <w:sdtContent>
                <w:r w:rsidR="00AB13B2">
                  <w:rPr>
                    <w:rFonts w:ascii="MS Gothic" w:eastAsia="MS Gothic" w:hAnsi="MS Gothic" w:cs="Calibri" w:hint="eastAsia"/>
                    <w:snapToGrid w:val="0"/>
                    <w:sz w:val="22"/>
                    <w:szCs w:val="22"/>
                  </w:rPr>
                  <w:t>☐</w:t>
                </w:r>
              </w:sdtContent>
            </w:sdt>
            <w:r w:rsidR="00E04F71">
              <w:rPr>
                <w:rFonts w:ascii="Calibri" w:hAnsi="Calibri" w:cs="Calibri"/>
                <w:snapToGrid w:val="0"/>
                <w:sz w:val="22"/>
                <w:szCs w:val="22"/>
              </w:rPr>
              <w:t xml:space="preserve">  Purchase Order</w:t>
            </w:r>
          </w:p>
          <w:p w14:paraId="4F1B3E8F" w14:textId="5F2D4929" w:rsidR="00E04F71" w:rsidRPr="0021187D" w:rsidRDefault="00C068FB" w:rsidP="00E04F71">
            <w:pPr>
              <w:pStyle w:val="BankNormal"/>
              <w:spacing w:after="0"/>
              <w:rPr>
                <w:rFonts w:ascii="Calibri" w:hAnsi="Calibri" w:cs="Calibri"/>
                <w:snapToGrid w:val="0"/>
                <w:sz w:val="22"/>
                <w:szCs w:val="22"/>
              </w:rPr>
            </w:pPr>
            <w:sdt>
              <w:sdtPr>
                <w:rPr>
                  <w:rFonts w:ascii="Calibri" w:hAnsi="Calibri" w:cs="Calibri"/>
                  <w:snapToGrid w:val="0"/>
                  <w:sz w:val="22"/>
                  <w:szCs w:val="22"/>
                </w:rPr>
                <w:id w:val="1618488040"/>
                <w14:checkbox>
                  <w14:checked w14:val="1"/>
                  <w14:checkedState w14:val="2612" w14:font="MS Gothic"/>
                  <w14:uncheckedState w14:val="2610" w14:font="MS Gothic"/>
                </w14:checkbox>
              </w:sdtPr>
              <w:sdtEndPr/>
              <w:sdtContent>
                <w:r w:rsidR="00AB13B2">
                  <w:rPr>
                    <w:rFonts w:ascii="MS Gothic" w:eastAsia="MS Gothic" w:hAnsi="MS Gothic" w:cs="Calibri" w:hint="eastAsia"/>
                    <w:snapToGrid w:val="0"/>
                    <w:sz w:val="22"/>
                    <w:szCs w:val="22"/>
                  </w:rPr>
                  <w:t>☒</w:t>
                </w:r>
              </w:sdtContent>
            </w:sdt>
            <w:r w:rsidR="00E04F71">
              <w:rPr>
                <w:rFonts w:ascii="Calibri" w:hAnsi="Calibri" w:cs="Calibri"/>
                <w:snapToGrid w:val="0"/>
                <w:sz w:val="22"/>
                <w:szCs w:val="22"/>
              </w:rPr>
              <w:t xml:space="preserve"> </w:t>
            </w:r>
            <w:r w:rsidR="00E04F71" w:rsidRPr="00AA6D35">
              <w:rPr>
                <w:rFonts w:ascii="Calibri" w:hAnsi="Calibri" w:cs="Calibri"/>
                <w:snapToGrid w:val="0"/>
                <w:sz w:val="22"/>
                <w:szCs w:val="22"/>
              </w:rPr>
              <w:t>Contract Face Sheet (Goods and-or Services) UNDP</w:t>
            </w:r>
            <w:r w:rsidR="00E04F71">
              <w:rPr>
                <w:rFonts w:ascii="Calibri" w:hAnsi="Calibri" w:cs="Calibri"/>
                <w:snapToGrid w:val="0"/>
                <w:sz w:val="22"/>
                <w:szCs w:val="22"/>
              </w:rPr>
              <w:t xml:space="preserve"> (this template is also </w:t>
            </w:r>
            <w:r w:rsidR="00CA7C44">
              <w:rPr>
                <w:rFonts w:ascii="Calibri" w:hAnsi="Calibri" w:cs="Calibri"/>
                <w:snapToGrid w:val="0"/>
                <w:sz w:val="22"/>
                <w:szCs w:val="22"/>
              </w:rPr>
              <w:t>utilized</w:t>
            </w:r>
            <w:r w:rsidR="00E04F71">
              <w:rPr>
                <w:rFonts w:ascii="Calibri" w:hAnsi="Calibri" w:cs="Calibri"/>
                <w:snapToGrid w:val="0"/>
                <w:sz w:val="22"/>
                <w:szCs w:val="22"/>
              </w:rPr>
              <w:t xml:space="preserve"> for Long-Term Agreement</w:t>
            </w:r>
            <w:r w:rsidR="00E04F71">
              <w:rPr>
                <w:rStyle w:val="FootnoteReference"/>
                <w:rFonts w:ascii="Calibri" w:hAnsi="Calibri" w:cs="Calibri"/>
                <w:snapToGrid w:val="0"/>
                <w:sz w:val="22"/>
                <w:szCs w:val="22"/>
              </w:rPr>
              <w:footnoteReference w:id="8"/>
            </w:r>
            <w:r w:rsidR="00E04F71">
              <w:rPr>
                <w:rFonts w:ascii="Calibri" w:hAnsi="Calibri" w:cs="Calibri"/>
                <w:snapToGrid w:val="0"/>
                <w:sz w:val="22"/>
                <w:szCs w:val="22"/>
              </w:rPr>
              <w:t xml:space="preserve"> and </w:t>
            </w:r>
            <w:r w:rsidR="00E04F71" w:rsidRPr="007F1C54">
              <w:rPr>
                <w:rFonts w:ascii="Calibri" w:hAnsi="Calibri" w:cs="Calibri"/>
                <w:i/>
                <w:snapToGrid w:val="0"/>
                <w:color w:val="000000" w:themeColor="text1"/>
                <w:sz w:val="22"/>
                <w:szCs w:val="22"/>
              </w:rPr>
              <w:t>if LTA will be signed, specify the document that will trigger the call-off.  E.g., PO, etc.)</w:t>
            </w:r>
          </w:p>
          <w:p w14:paraId="0FFB1967" w14:textId="633BD667" w:rsidR="00643A6E" w:rsidRPr="00FE2EE3" w:rsidRDefault="00C068FB" w:rsidP="00E04F71">
            <w:pPr>
              <w:pStyle w:val="BankNormal"/>
              <w:spacing w:after="0"/>
              <w:rPr>
                <w:rFonts w:asciiTheme="minorHAnsi" w:hAnsiTheme="minorHAnsi" w:cstheme="minorHAnsi"/>
                <w:snapToGrid w:val="0"/>
                <w:sz w:val="22"/>
                <w:szCs w:val="22"/>
              </w:rPr>
            </w:pPr>
            <w:sdt>
              <w:sdtPr>
                <w:rPr>
                  <w:rFonts w:ascii="Calibri" w:hAnsi="Calibri" w:cs="Calibri"/>
                  <w:snapToGrid w:val="0"/>
                  <w:sz w:val="22"/>
                  <w:szCs w:val="22"/>
                </w:rPr>
                <w:id w:val="1015655232"/>
                <w14:checkbox>
                  <w14:checked w14:val="0"/>
                  <w14:checkedState w14:val="2612" w14:font="MS Gothic"/>
                  <w14:uncheckedState w14:val="2610" w14:font="MS Gothic"/>
                </w14:checkbox>
              </w:sdtPr>
              <w:sdtEndPr/>
              <w:sdtContent>
                <w:r w:rsidR="00E04F71">
                  <w:rPr>
                    <w:rFonts w:ascii="MS Gothic" w:eastAsia="MS Gothic" w:hAnsi="MS Gothic" w:cs="Calibri" w:hint="eastAsia"/>
                    <w:snapToGrid w:val="0"/>
                    <w:sz w:val="22"/>
                    <w:szCs w:val="22"/>
                  </w:rPr>
                  <w:t>☐</w:t>
                </w:r>
              </w:sdtContent>
            </w:sdt>
            <w:r w:rsidR="00E04F71">
              <w:rPr>
                <w:rFonts w:ascii="Calibri" w:hAnsi="Calibri" w:cs="Calibri"/>
                <w:snapToGrid w:val="0"/>
                <w:sz w:val="22"/>
                <w:szCs w:val="22"/>
              </w:rPr>
              <w:t xml:space="preserve"> </w:t>
            </w:r>
            <w:proofErr w:type="gramStart"/>
            <w:r w:rsidR="00E04F71" w:rsidRPr="0021187D">
              <w:rPr>
                <w:rFonts w:ascii="Calibri" w:hAnsi="Calibri" w:cs="Calibri"/>
                <w:snapToGrid w:val="0"/>
                <w:sz w:val="22"/>
                <w:szCs w:val="22"/>
              </w:rPr>
              <w:t>Other</w:t>
            </w:r>
            <w:proofErr w:type="gramEnd"/>
            <w:r w:rsidR="00E04F71" w:rsidRPr="0021187D">
              <w:rPr>
                <w:rFonts w:ascii="Calibri" w:hAnsi="Calibri" w:cs="Calibri"/>
                <w:snapToGrid w:val="0"/>
                <w:sz w:val="22"/>
                <w:szCs w:val="22"/>
              </w:rPr>
              <w:t xml:space="preserve"> Type</w:t>
            </w:r>
            <w:r w:rsidR="00E04F71">
              <w:rPr>
                <w:rFonts w:ascii="Calibri" w:hAnsi="Calibri" w:cs="Calibri"/>
                <w:snapToGrid w:val="0"/>
                <w:sz w:val="22"/>
                <w:szCs w:val="22"/>
              </w:rPr>
              <w:t>/s</w:t>
            </w:r>
            <w:r w:rsidR="00E04F71" w:rsidRPr="0021187D">
              <w:rPr>
                <w:rFonts w:ascii="Calibri" w:hAnsi="Calibri" w:cs="Calibri"/>
                <w:snapToGrid w:val="0"/>
                <w:sz w:val="22"/>
                <w:szCs w:val="22"/>
              </w:rPr>
              <w:t xml:space="preserve"> of Contract</w:t>
            </w:r>
          </w:p>
        </w:tc>
      </w:tr>
      <w:tr w:rsidR="00CF691E" w:rsidRPr="00FE2EE3" w14:paraId="735D8FE6" w14:textId="77777777" w:rsidTr="008F7A2D">
        <w:tc>
          <w:tcPr>
            <w:tcW w:w="2880" w:type="dxa"/>
          </w:tcPr>
          <w:p w14:paraId="3500EA05" w14:textId="77777777" w:rsidR="00CF691E" w:rsidRPr="00FE2EE3" w:rsidRDefault="007B6163" w:rsidP="007244DC">
            <w:pPr>
              <w:rPr>
                <w:rFonts w:asciiTheme="minorHAnsi" w:hAnsiTheme="minorHAnsi" w:cstheme="minorHAnsi"/>
                <w:sz w:val="22"/>
                <w:szCs w:val="22"/>
              </w:rPr>
            </w:pPr>
            <w:r w:rsidRPr="00FE2EE3">
              <w:rPr>
                <w:rFonts w:asciiTheme="minorHAnsi" w:hAnsiTheme="minorHAnsi" w:cstheme="minorHAnsi"/>
                <w:sz w:val="22"/>
                <w:szCs w:val="22"/>
              </w:rPr>
              <w:t xml:space="preserve">Contract </w:t>
            </w:r>
            <w:r w:rsidR="00AA6D35" w:rsidRPr="00FE2EE3">
              <w:rPr>
                <w:rFonts w:asciiTheme="minorHAnsi" w:hAnsiTheme="minorHAnsi" w:cstheme="minorHAnsi"/>
                <w:sz w:val="22"/>
                <w:szCs w:val="22"/>
              </w:rPr>
              <w:t xml:space="preserve">General </w:t>
            </w:r>
            <w:r w:rsidRPr="00FE2EE3">
              <w:rPr>
                <w:rFonts w:asciiTheme="minorHAnsi" w:hAnsiTheme="minorHAnsi" w:cstheme="minorHAnsi"/>
                <w:sz w:val="22"/>
                <w:szCs w:val="22"/>
              </w:rPr>
              <w:t xml:space="preserve">Terms </w:t>
            </w:r>
            <w:r w:rsidR="00AA6D35" w:rsidRPr="00FE2EE3">
              <w:rPr>
                <w:rFonts w:asciiTheme="minorHAnsi" w:hAnsiTheme="minorHAnsi" w:cstheme="minorHAnsi"/>
                <w:sz w:val="22"/>
                <w:szCs w:val="22"/>
              </w:rPr>
              <w:t>and Conditions</w:t>
            </w:r>
          </w:p>
        </w:tc>
        <w:tc>
          <w:tcPr>
            <w:tcW w:w="6390" w:type="dxa"/>
          </w:tcPr>
          <w:p w14:paraId="7F1E9EF3" w14:textId="77777777" w:rsidR="007B6163" w:rsidRPr="00FE2EE3" w:rsidRDefault="00C068FB" w:rsidP="007B616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527409596"/>
                <w14:checkbox>
                  <w14:checked w14:val="0"/>
                  <w14:checkedState w14:val="2612" w14:font="MS Gothic"/>
                  <w14:uncheckedState w14:val="2610" w14:font="MS Gothic"/>
                </w14:checkbox>
              </w:sdtPr>
              <w:sdtEndPr/>
              <w:sdtContent>
                <w:r w:rsidR="003F7EE5" w:rsidRPr="00FE2EE3">
                  <w:rPr>
                    <w:rFonts w:ascii="Segoe UI Symbol" w:eastAsia="MS Gothic" w:hAnsi="Segoe UI Symbol" w:cs="Segoe UI Symbol"/>
                    <w:snapToGrid w:val="0"/>
                    <w:sz w:val="22"/>
                    <w:szCs w:val="22"/>
                  </w:rPr>
                  <w:t>☐</w:t>
                </w:r>
              </w:sdtContent>
            </w:sdt>
            <w:r w:rsidR="007B6163" w:rsidRPr="00FE2EE3">
              <w:rPr>
                <w:rFonts w:asciiTheme="minorHAnsi" w:hAnsiTheme="minorHAnsi" w:cstheme="minorHAnsi"/>
                <w:snapToGrid w:val="0"/>
                <w:sz w:val="22"/>
                <w:szCs w:val="22"/>
              </w:rPr>
              <w:t xml:space="preserve"> </w:t>
            </w:r>
            <w:r w:rsidR="007B6163" w:rsidRPr="00FE2EE3">
              <w:rPr>
                <w:rFonts w:asciiTheme="minorHAnsi" w:hAnsiTheme="minorHAnsi" w:cstheme="minorHAnsi"/>
                <w:color w:val="0A0A0A"/>
                <w:spacing w:val="8"/>
                <w:sz w:val="22"/>
                <w:szCs w:val="22"/>
              </w:rPr>
              <w:t>General Terms and Conditions for contracts (goods and/or services)</w:t>
            </w:r>
          </w:p>
          <w:p w14:paraId="54C4C803" w14:textId="77777777" w:rsidR="007B6163" w:rsidRPr="00FE2EE3" w:rsidRDefault="00C068FB" w:rsidP="007B6163">
            <w:pPr>
              <w:shd w:val="clear" w:color="auto" w:fill="FEFEFE"/>
              <w:rPr>
                <w:rFonts w:asciiTheme="minorHAnsi" w:hAnsiTheme="minorHAnsi" w:cstheme="minorHAnsi"/>
                <w:color w:val="0A0A0A"/>
                <w:spacing w:val="8"/>
                <w:sz w:val="22"/>
                <w:szCs w:val="22"/>
              </w:rPr>
            </w:pPr>
            <w:sdt>
              <w:sdtPr>
                <w:rPr>
                  <w:rFonts w:asciiTheme="minorHAnsi" w:hAnsiTheme="minorHAnsi" w:cstheme="minorHAnsi"/>
                  <w:snapToGrid w:val="0"/>
                  <w:sz w:val="22"/>
                  <w:szCs w:val="22"/>
                </w:rPr>
                <w:id w:val="-1756423216"/>
                <w14:checkbox>
                  <w14:checked w14:val="1"/>
                  <w14:checkedState w14:val="2612" w14:font="MS Gothic"/>
                  <w14:uncheckedState w14:val="2610" w14:font="MS Gothic"/>
                </w14:checkbox>
              </w:sdtPr>
              <w:sdtEndPr/>
              <w:sdtContent>
                <w:r w:rsidR="003F7EE5" w:rsidRPr="00FE2EE3">
                  <w:rPr>
                    <w:rFonts w:ascii="Segoe UI Symbol" w:eastAsia="MS Gothic" w:hAnsi="Segoe UI Symbol" w:cs="Segoe UI Symbol"/>
                    <w:snapToGrid w:val="0"/>
                    <w:sz w:val="22"/>
                    <w:szCs w:val="22"/>
                  </w:rPr>
                  <w:t>☒</w:t>
                </w:r>
              </w:sdtContent>
            </w:sdt>
            <w:r w:rsidR="007B6163" w:rsidRPr="00FE2EE3">
              <w:rPr>
                <w:rFonts w:asciiTheme="minorHAnsi" w:hAnsiTheme="minorHAnsi" w:cstheme="minorHAnsi"/>
                <w:snapToGrid w:val="0"/>
                <w:sz w:val="22"/>
                <w:szCs w:val="22"/>
              </w:rPr>
              <w:t xml:space="preserve"> </w:t>
            </w:r>
            <w:r w:rsidR="007B6163" w:rsidRPr="00FE2EE3">
              <w:rPr>
                <w:rFonts w:asciiTheme="minorHAnsi" w:hAnsiTheme="minorHAnsi" w:cstheme="minorHAnsi"/>
                <w:color w:val="0A0A0A"/>
                <w:spacing w:val="8"/>
                <w:sz w:val="22"/>
                <w:szCs w:val="22"/>
              </w:rPr>
              <w:t xml:space="preserve">General Terms and Conditions for de </w:t>
            </w:r>
            <w:proofErr w:type="spellStart"/>
            <w:r w:rsidR="007B6163" w:rsidRPr="00FE2EE3">
              <w:rPr>
                <w:rFonts w:asciiTheme="minorHAnsi" w:hAnsiTheme="minorHAnsi" w:cstheme="minorHAnsi"/>
                <w:color w:val="0A0A0A"/>
                <w:spacing w:val="8"/>
                <w:sz w:val="22"/>
                <w:szCs w:val="22"/>
              </w:rPr>
              <w:t>minimi</w:t>
            </w:r>
            <w:proofErr w:type="spellEnd"/>
            <w:r w:rsidR="007B6163" w:rsidRPr="00FE2EE3">
              <w:rPr>
                <w:rFonts w:asciiTheme="minorHAnsi" w:hAnsiTheme="minorHAnsi" w:cstheme="minorHAnsi"/>
                <w:color w:val="0A0A0A"/>
                <w:spacing w:val="8"/>
                <w:sz w:val="22"/>
                <w:szCs w:val="22"/>
              </w:rPr>
              <w:t xml:space="preserve"> contracts (services</w:t>
            </w:r>
            <w:r w:rsidR="00AA6D35" w:rsidRPr="00FE2EE3">
              <w:rPr>
                <w:rFonts w:asciiTheme="minorHAnsi" w:hAnsiTheme="minorHAnsi" w:cstheme="minorHAnsi"/>
                <w:color w:val="0A0A0A"/>
                <w:spacing w:val="8"/>
                <w:sz w:val="22"/>
                <w:szCs w:val="22"/>
              </w:rPr>
              <w:t xml:space="preserve"> only, less than $50,000</w:t>
            </w:r>
            <w:r w:rsidR="007B6163" w:rsidRPr="00FE2EE3">
              <w:rPr>
                <w:rFonts w:asciiTheme="minorHAnsi" w:hAnsiTheme="minorHAnsi" w:cstheme="minorHAnsi"/>
                <w:color w:val="0A0A0A"/>
                <w:spacing w:val="8"/>
                <w:sz w:val="22"/>
                <w:szCs w:val="22"/>
              </w:rPr>
              <w:t>)</w:t>
            </w:r>
          </w:p>
          <w:p w14:paraId="1C39FF1F" w14:textId="77777777" w:rsidR="00AA6D35" w:rsidRPr="00FE2EE3" w:rsidRDefault="00AA6D35" w:rsidP="007B6163">
            <w:pPr>
              <w:shd w:val="clear" w:color="auto" w:fill="FEFEFE"/>
              <w:rPr>
                <w:rFonts w:asciiTheme="minorHAnsi" w:hAnsiTheme="minorHAnsi" w:cstheme="minorHAnsi"/>
                <w:color w:val="0A0A0A"/>
                <w:spacing w:val="8"/>
                <w:sz w:val="22"/>
                <w:szCs w:val="22"/>
              </w:rPr>
            </w:pPr>
          </w:p>
          <w:p w14:paraId="77FD0E8B" w14:textId="77777777" w:rsidR="007B6163" w:rsidRPr="00FE2EE3" w:rsidRDefault="007B6163" w:rsidP="007B6163">
            <w:pPr>
              <w:shd w:val="clear" w:color="auto" w:fill="FEFEFE"/>
              <w:rPr>
                <w:rFonts w:asciiTheme="minorHAnsi" w:hAnsiTheme="minorHAnsi" w:cstheme="minorHAnsi"/>
                <w:color w:val="0A0A0A"/>
                <w:spacing w:val="8"/>
                <w:sz w:val="22"/>
                <w:szCs w:val="22"/>
              </w:rPr>
            </w:pPr>
            <w:r w:rsidRPr="00FE2EE3">
              <w:rPr>
                <w:rFonts w:asciiTheme="minorHAnsi" w:hAnsiTheme="minorHAnsi" w:cstheme="minorHAnsi"/>
                <w:color w:val="0A0A0A"/>
                <w:spacing w:val="8"/>
                <w:sz w:val="22"/>
                <w:szCs w:val="22"/>
              </w:rPr>
              <w:t xml:space="preserve">Applicable Terms and Conditions are available at </w:t>
            </w:r>
          </w:p>
          <w:bookmarkStart w:id="0" w:name="_Hlk500513469"/>
          <w:bookmarkStart w:id="1" w:name="_Hlk500510533"/>
          <w:p w14:paraId="4223D2DF" w14:textId="77777777" w:rsidR="00CF691E" w:rsidRPr="00FE2EE3" w:rsidRDefault="00CE530A" w:rsidP="00DD2FBD">
            <w:pPr>
              <w:shd w:val="clear" w:color="auto" w:fill="FEFEFE"/>
              <w:rPr>
                <w:rFonts w:asciiTheme="minorHAnsi" w:hAnsiTheme="minorHAnsi" w:cstheme="minorHAnsi"/>
                <w:color w:val="0A0A0A"/>
                <w:spacing w:val="8"/>
                <w:sz w:val="22"/>
                <w:szCs w:val="22"/>
              </w:rPr>
            </w:pPr>
            <w:r w:rsidRPr="00FE2EE3">
              <w:fldChar w:fldCharType="begin"/>
            </w:r>
            <w:r w:rsidRPr="00FE2EE3">
              <w:rPr>
                <w:rFonts w:asciiTheme="minorHAnsi" w:hAnsiTheme="minorHAnsi" w:cstheme="minorHAnsi"/>
                <w:sz w:val="22"/>
                <w:szCs w:val="22"/>
              </w:rPr>
              <w:instrText xml:space="preserve"> HYPERLINK "http://www.undp.org/content/undp/en/home/procurement/business/how-we-buy.html" </w:instrText>
            </w:r>
            <w:r w:rsidRPr="00FE2EE3">
              <w:fldChar w:fldCharType="separate"/>
            </w:r>
            <w:r w:rsidR="007B6163" w:rsidRPr="00FE2EE3">
              <w:rPr>
                <w:rStyle w:val="Hyperlink"/>
                <w:rFonts w:asciiTheme="minorHAnsi" w:hAnsiTheme="minorHAnsi" w:cstheme="minorHAnsi"/>
                <w:spacing w:val="8"/>
                <w:sz w:val="22"/>
                <w:szCs w:val="22"/>
              </w:rPr>
              <w:t>http://www.undp.org/content/undp/en/home/procurement/business/how-we-buy.html</w:t>
            </w:r>
            <w:r w:rsidRPr="00FE2EE3">
              <w:rPr>
                <w:rStyle w:val="Hyperlink"/>
                <w:rFonts w:asciiTheme="minorHAnsi" w:hAnsiTheme="minorHAnsi" w:cstheme="minorHAnsi"/>
                <w:spacing w:val="8"/>
                <w:sz w:val="22"/>
                <w:szCs w:val="22"/>
              </w:rPr>
              <w:fldChar w:fldCharType="end"/>
            </w:r>
            <w:bookmarkEnd w:id="0"/>
            <w:r w:rsidR="007B6163" w:rsidRPr="00FE2EE3">
              <w:rPr>
                <w:rFonts w:asciiTheme="minorHAnsi" w:hAnsiTheme="minorHAnsi" w:cstheme="minorHAnsi"/>
                <w:color w:val="0A0A0A"/>
                <w:spacing w:val="8"/>
                <w:sz w:val="22"/>
                <w:szCs w:val="22"/>
              </w:rPr>
              <w:t xml:space="preserve"> </w:t>
            </w:r>
            <w:bookmarkEnd w:id="1"/>
          </w:p>
        </w:tc>
      </w:tr>
      <w:tr w:rsidR="00643A6E" w:rsidRPr="00FE2EE3" w14:paraId="47A4F584" w14:textId="77777777" w:rsidTr="008F7A2D">
        <w:tc>
          <w:tcPr>
            <w:tcW w:w="2880" w:type="dxa"/>
          </w:tcPr>
          <w:p w14:paraId="6766510E" w14:textId="77777777" w:rsidR="00643A6E" w:rsidRPr="00FE2EE3" w:rsidRDefault="00643A6E" w:rsidP="007244DC">
            <w:pPr>
              <w:rPr>
                <w:rFonts w:asciiTheme="minorHAnsi" w:hAnsiTheme="minorHAnsi" w:cstheme="minorHAnsi"/>
                <w:sz w:val="22"/>
                <w:szCs w:val="22"/>
              </w:rPr>
            </w:pPr>
          </w:p>
          <w:p w14:paraId="5B407281"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Special conditions of Contract</w:t>
            </w:r>
          </w:p>
        </w:tc>
        <w:tc>
          <w:tcPr>
            <w:tcW w:w="6390" w:type="dxa"/>
          </w:tcPr>
          <w:p w14:paraId="5275B8B2" w14:textId="77777777" w:rsidR="00643A6E" w:rsidRPr="00FE2EE3" w:rsidRDefault="00643A6E" w:rsidP="007244DC">
            <w:pPr>
              <w:ind w:left="432"/>
              <w:rPr>
                <w:rFonts w:asciiTheme="minorHAnsi" w:hAnsiTheme="minorHAnsi" w:cstheme="minorHAnsi"/>
                <w:sz w:val="22"/>
                <w:szCs w:val="22"/>
              </w:rPr>
            </w:pPr>
          </w:p>
          <w:p w14:paraId="02818F15" w14:textId="77777777" w:rsidR="00643A6E" w:rsidRDefault="00C068FB" w:rsidP="007244DC">
            <w:pPr>
              <w:pStyle w:val="BankNormal"/>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019920051"/>
                <w14:checkbox>
                  <w14:checked w14:val="1"/>
                  <w14:checkedState w14:val="2612" w14:font="MS Gothic"/>
                  <w14:uncheckedState w14:val="2610" w14:font="MS Gothic"/>
                </w14:checkbox>
              </w:sdtPr>
              <w:sdtEndPr/>
              <w:sdtContent>
                <w:r w:rsidR="00AB13B2">
                  <w:rPr>
                    <w:rFonts w:ascii="MS Gothic" w:eastAsia="MS Gothic" w:hAnsi="MS Gothic" w:cstheme="minorHAnsi" w:hint="eastAsia"/>
                    <w:snapToGrid w:val="0"/>
                    <w:sz w:val="22"/>
                    <w:szCs w:val="22"/>
                  </w:rPr>
                  <w:t>☒</w:t>
                </w:r>
              </w:sdtContent>
            </w:sdt>
            <w:r w:rsidR="00643A6E" w:rsidRPr="00FE2EE3">
              <w:rPr>
                <w:rFonts w:asciiTheme="minorHAnsi" w:hAnsiTheme="minorHAnsi" w:cstheme="minorHAnsi"/>
                <w:snapToGrid w:val="0"/>
                <w:sz w:val="22"/>
                <w:szCs w:val="22"/>
              </w:rPr>
              <w:t xml:space="preserve"> </w:t>
            </w:r>
            <w:r w:rsidR="003F7EE5" w:rsidRPr="00FE2EE3">
              <w:rPr>
                <w:rFonts w:asciiTheme="minorHAnsi" w:hAnsiTheme="minorHAnsi" w:cstheme="minorHAnsi"/>
                <w:snapToGrid w:val="0"/>
                <w:sz w:val="22"/>
                <w:szCs w:val="22"/>
              </w:rPr>
              <w:t>no</w:t>
            </w:r>
            <w:r w:rsidR="00643A6E" w:rsidRPr="00FE2EE3">
              <w:rPr>
                <w:rFonts w:asciiTheme="minorHAnsi" w:hAnsiTheme="minorHAnsi" w:cstheme="minorHAnsi"/>
                <w:snapToGrid w:val="0"/>
                <w:sz w:val="22"/>
                <w:szCs w:val="22"/>
              </w:rPr>
              <w:t xml:space="preserve"> </w:t>
            </w:r>
          </w:p>
          <w:p w14:paraId="093B6BD8" w14:textId="16D0727E" w:rsidR="00AB13B2" w:rsidRPr="00FE2EE3" w:rsidRDefault="00AB13B2" w:rsidP="007244DC">
            <w:pPr>
              <w:pStyle w:val="BankNormal"/>
              <w:spacing w:after="0"/>
              <w:rPr>
                <w:rFonts w:asciiTheme="minorHAnsi" w:hAnsiTheme="minorHAnsi" w:cstheme="minorHAnsi"/>
                <w:snapToGrid w:val="0"/>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Pr="00FE2EE3">
              <w:rPr>
                <w:rFonts w:asciiTheme="minorHAnsi" w:hAnsiTheme="minorHAnsi" w:cstheme="minorHAnsi"/>
                <w:snapToGrid w:val="0"/>
                <w:sz w:val="22"/>
                <w:szCs w:val="22"/>
              </w:rPr>
              <w:t>Cancellation of PO/Contract</w:t>
            </w:r>
          </w:p>
        </w:tc>
      </w:tr>
      <w:tr w:rsidR="00643A6E" w:rsidRPr="00FE2EE3" w14:paraId="08573E4A" w14:textId="77777777" w:rsidTr="008F7A2D">
        <w:tc>
          <w:tcPr>
            <w:tcW w:w="2880" w:type="dxa"/>
          </w:tcPr>
          <w:p w14:paraId="1E6B9DB3" w14:textId="77777777" w:rsidR="00643A6E" w:rsidRPr="00FE2EE3" w:rsidRDefault="00643A6E" w:rsidP="007244DC">
            <w:pPr>
              <w:rPr>
                <w:rFonts w:asciiTheme="minorHAnsi" w:hAnsiTheme="minorHAnsi" w:cstheme="minorHAnsi"/>
                <w:sz w:val="22"/>
                <w:szCs w:val="22"/>
              </w:rPr>
            </w:pPr>
            <w:bookmarkStart w:id="2" w:name="_Hlk15903248"/>
          </w:p>
          <w:p w14:paraId="218DA037" w14:textId="77777777" w:rsidR="00643A6E" w:rsidRPr="00FE2EE3" w:rsidDel="00163CAD"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Conditions for Release of Payment</w:t>
            </w:r>
          </w:p>
        </w:tc>
        <w:tc>
          <w:tcPr>
            <w:tcW w:w="6390" w:type="dxa"/>
          </w:tcPr>
          <w:p w14:paraId="51481CB2" w14:textId="3D855427" w:rsidR="00E97F62" w:rsidRPr="00FE2EE3" w:rsidRDefault="009E0B4C" w:rsidP="00E97F62">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w:t>
            </w:r>
            <w:r w:rsidR="00E97F62" w:rsidRPr="00FE2EE3">
              <w:rPr>
                <w:rFonts w:asciiTheme="minorHAnsi" w:hAnsiTheme="minorHAnsi" w:cstheme="minorHAnsi"/>
                <w:sz w:val="22"/>
                <w:szCs w:val="22"/>
              </w:rPr>
              <w:t xml:space="preserve">Passing Inspection </w:t>
            </w:r>
          </w:p>
          <w:p w14:paraId="5681B3C7" w14:textId="77777777" w:rsidR="00E97F62" w:rsidRPr="00FE2EE3" w:rsidRDefault="00E97F62" w:rsidP="00E97F62">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Passing all Testing </w:t>
            </w:r>
          </w:p>
          <w:p w14:paraId="48DAAE56" w14:textId="77777777" w:rsidR="00E97F62" w:rsidRPr="00FE2EE3" w:rsidRDefault="00E97F62" w:rsidP="00E97F62">
            <w:pPr>
              <w:rPr>
                <w:rFonts w:asciiTheme="minorHAnsi" w:hAnsiTheme="minorHAnsi" w:cstheme="minorHAnsi"/>
                <w:sz w:val="22"/>
                <w:szCs w:val="22"/>
              </w:rPr>
            </w:pPr>
            <w:r w:rsidRPr="00FE2EE3">
              <w:rPr>
                <w:rFonts w:ascii="Segoe UI Symbol" w:hAnsi="Segoe UI Symbol" w:cs="Segoe UI Symbol"/>
                <w:sz w:val="22"/>
                <w:szCs w:val="22"/>
              </w:rPr>
              <w:t>☐</w:t>
            </w:r>
            <w:r w:rsidRPr="00FE2EE3">
              <w:rPr>
                <w:rFonts w:asciiTheme="minorHAnsi" w:hAnsiTheme="minorHAnsi" w:cstheme="minorHAnsi"/>
                <w:sz w:val="22"/>
                <w:szCs w:val="22"/>
              </w:rPr>
              <w:t xml:space="preserve"> Completion of Training on Operation and Maintenance at all six locations</w:t>
            </w:r>
          </w:p>
          <w:p w14:paraId="085EF94E" w14:textId="45A3A8B5" w:rsidR="00E97F62" w:rsidRPr="00FE2EE3" w:rsidRDefault="00FE2EE3" w:rsidP="00E97F62">
            <w:pPr>
              <w:rPr>
                <w:rFonts w:asciiTheme="minorHAnsi" w:hAnsiTheme="minorHAnsi" w:cstheme="minorHAnsi"/>
                <w:sz w:val="22"/>
                <w:szCs w:val="22"/>
              </w:rPr>
            </w:pPr>
            <w:r w:rsidRPr="00FE2EE3">
              <w:rPr>
                <w:rFonts w:ascii="Segoe UI Symbol" w:hAnsi="Segoe UI Symbol" w:cs="Segoe UI Symbol"/>
                <w:sz w:val="22"/>
                <w:szCs w:val="22"/>
              </w:rPr>
              <w:t>☐</w:t>
            </w:r>
            <w:r w:rsidR="00E97F62" w:rsidRPr="00FE2EE3">
              <w:rPr>
                <w:rFonts w:asciiTheme="minorHAnsi" w:hAnsiTheme="minorHAnsi" w:cstheme="minorHAnsi"/>
                <w:sz w:val="22"/>
                <w:szCs w:val="22"/>
              </w:rPr>
              <w:t xml:space="preserve"> </w:t>
            </w:r>
            <w:r w:rsidR="003F69FE" w:rsidRPr="00FE2EE3">
              <w:rPr>
                <w:rFonts w:asciiTheme="minorHAnsi" w:hAnsiTheme="minorHAnsi" w:cstheme="minorHAnsi"/>
                <w:sz w:val="22"/>
                <w:szCs w:val="22"/>
              </w:rPr>
              <w:t xml:space="preserve">Supervisor’s report on the </w:t>
            </w:r>
            <w:r w:rsidR="00BE1244" w:rsidRPr="00FE2EE3">
              <w:rPr>
                <w:rFonts w:asciiTheme="minorHAnsi" w:hAnsiTheme="minorHAnsi" w:cstheme="minorHAnsi"/>
                <w:sz w:val="22"/>
                <w:szCs w:val="22"/>
              </w:rPr>
              <w:t>completed works supervised</w:t>
            </w:r>
          </w:p>
          <w:p w14:paraId="3E8ED391" w14:textId="5319FEB2" w:rsidR="00643A6E" w:rsidRPr="00FE2EE3" w:rsidDel="00307F3E" w:rsidRDefault="00C068FB" w:rsidP="00E97F62">
            <w:pPr>
              <w:rPr>
                <w:rFonts w:asciiTheme="minorHAnsi" w:hAnsiTheme="minorHAnsi" w:cstheme="minorHAnsi"/>
                <w:sz w:val="22"/>
                <w:szCs w:val="22"/>
              </w:rPr>
            </w:pPr>
            <w:sdt>
              <w:sdtPr>
                <w:rPr>
                  <w:rFonts w:asciiTheme="minorHAnsi" w:hAnsiTheme="minorHAnsi" w:cstheme="minorHAnsi"/>
                  <w:sz w:val="22"/>
                  <w:szCs w:val="22"/>
                </w:rPr>
                <w:id w:val="534860498"/>
                <w14:checkbox>
                  <w14:checked w14:val="1"/>
                  <w14:checkedState w14:val="2612" w14:font="MS Gothic"/>
                  <w14:uncheckedState w14:val="2610" w14:font="MS Gothic"/>
                </w14:checkbox>
              </w:sdtPr>
              <w:sdtEndPr/>
              <w:sdtContent>
                <w:r w:rsidR="00C44B0E">
                  <w:rPr>
                    <w:rFonts w:ascii="MS Gothic" w:eastAsia="MS Gothic" w:hAnsi="MS Gothic" w:cstheme="minorHAnsi" w:hint="eastAsia"/>
                    <w:sz w:val="22"/>
                    <w:szCs w:val="22"/>
                  </w:rPr>
                  <w:t>☒</w:t>
                </w:r>
              </w:sdtContent>
            </w:sdt>
            <w:r w:rsidR="00C44B0E" w:rsidRPr="00FE2EE3">
              <w:rPr>
                <w:rFonts w:asciiTheme="minorHAnsi" w:hAnsiTheme="minorHAnsi" w:cstheme="minorHAnsi"/>
                <w:sz w:val="22"/>
                <w:szCs w:val="22"/>
              </w:rPr>
              <w:t xml:space="preserve"> </w:t>
            </w:r>
            <w:r w:rsidR="005570A6">
              <w:rPr>
                <w:rFonts w:asciiTheme="minorHAnsi" w:hAnsiTheme="minorHAnsi" w:cstheme="minorHAnsi"/>
                <w:sz w:val="22"/>
                <w:szCs w:val="22"/>
              </w:rPr>
              <w:t xml:space="preserve"> </w:t>
            </w:r>
            <w:r w:rsidR="00C44B0E">
              <w:rPr>
                <w:rFonts w:asciiTheme="minorHAnsi" w:hAnsiTheme="minorHAnsi" w:cstheme="minorHAnsi"/>
                <w:sz w:val="22"/>
                <w:szCs w:val="22"/>
              </w:rPr>
              <w:t>Upon delivery of deliverables</w:t>
            </w:r>
          </w:p>
        </w:tc>
      </w:tr>
      <w:bookmarkEnd w:id="2"/>
      <w:tr w:rsidR="00643A6E" w:rsidRPr="00FE2EE3" w14:paraId="1B57FD7F" w14:textId="77777777" w:rsidTr="008F7A2D">
        <w:trPr>
          <w:cantSplit/>
          <w:trHeight w:val="460"/>
        </w:trPr>
        <w:tc>
          <w:tcPr>
            <w:tcW w:w="2880" w:type="dxa"/>
          </w:tcPr>
          <w:p w14:paraId="15FD63D8" w14:textId="77777777" w:rsidR="00643A6E" w:rsidRPr="00FE2EE3" w:rsidRDefault="00643A6E" w:rsidP="007244DC">
            <w:pPr>
              <w:rPr>
                <w:rFonts w:asciiTheme="minorHAnsi" w:hAnsiTheme="minorHAnsi" w:cstheme="minorHAnsi"/>
                <w:sz w:val="22"/>
                <w:szCs w:val="22"/>
              </w:rPr>
            </w:pPr>
          </w:p>
          <w:p w14:paraId="34EC0978"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Annexes to this RFQ</w:t>
            </w:r>
            <w:r w:rsidRPr="00FE2EE3">
              <w:rPr>
                <w:rStyle w:val="FootnoteReference"/>
                <w:rFonts w:asciiTheme="minorHAnsi" w:hAnsiTheme="minorHAnsi" w:cstheme="minorHAnsi"/>
                <w:sz w:val="22"/>
                <w:szCs w:val="22"/>
              </w:rPr>
              <w:footnoteReference w:id="9"/>
            </w:r>
          </w:p>
        </w:tc>
        <w:tc>
          <w:tcPr>
            <w:tcW w:w="6390" w:type="dxa"/>
          </w:tcPr>
          <w:p w14:paraId="5E341CAE" w14:textId="77777777" w:rsidR="00643A6E" w:rsidRPr="00FE2EE3" w:rsidRDefault="00643A6E" w:rsidP="007244DC">
            <w:pPr>
              <w:ind w:left="342"/>
              <w:rPr>
                <w:rFonts w:asciiTheme="minorHAnsi" w:hAnsiTheme="minorHAnsi" w:cstheme="minorHAnsi"/>
                <w:sz w:val="22"/>
                <w:szCs w:val="22"/>
              </w:rPr>
            </w:pPr>
          </w:p>
          <w:p w14:paraId="103D221F" w14:textId="6E1B4012" w:rsidR="00643A6E" w:rsidRPr="00FE2EE3" w:rsidRDefault="00C068FB" w:rsidP="007244DC">
            <w:pPr>
              <w:rPr>
                <w:rFonts w:asciiTheme="minorHAnsi" w:hAnsiTheme="minorHAnsi" w:cstheme="minorHAnsi"/>
                <w:b/>
                <w:sz w:val="22"/>
                <w:szCs w:val="22"/>
              </w:rPr>
            </w:pPr>
            <w:sdt>
              <w:sdtPr>
                <w:rPr>
                  <w:rFonts w:asciiTheme="minorHAnsi" w:hAnsiTheme="minorHAnsi" w:cstheme="minorHAnsi"/>
                  <w:sz w:val="22"/>
                  <w:szCs w:val="22"/>
                </w:rPr>
                <w:id w:val="781080330"/>
                <w14:checkbox>
                  <w14:checked w14:val="1"/>
                  <w14:checkedState w14:val="2612" w14:font="MS Gothic"/>
                  <w14:uncheckedState w14:val="2610" w14:font="MS Gothic"/>
                </w14:checkbox>
              </w:sdtPr>
              <w:sdtEndPr/>
              <w:sdtContent>
                <w:r w:rsidR="00000AC5" w:rsidRPr="00FE2EE3">
                  <w:rPr>
                    <w:rFonts w:ascii="Segoe UI Symbol" w:eastAsia="MS Gothic" w:hAnsi="Segoe UI Symbol" w:cs="Segoe UI Symbol"/>
                    <w:sz w:val="22"/>
                    <w:szCs w:val="22"/>
                  </w:rPr>
                  <w:t>☒</w:t>
                </w:r>
              </w:sdtContent>
            </w:sdt>
            <w:r w:rsidR="00643A6E" w:rsidRPr="00FE2EE3">
              <w:rPr>
                <w:rFonts w:asciiTheme="minorHAnsi" w:hAnsiTheme="minorHAnsi" w:cstheme="minorHAnsi"/>
                <w:sz w:val="22"/>
                <w:szCs w:val="22"/>
              </w:rPr>
              <w:t xml:space="preserve"> </w:t>
            </w:r>
            <w:r w:rsidR="003F7EE5" w:rsidRPr="00FE2EE3">
              <w:rPr>
                <w:rFonts w:asciiTheme="minorHAnsi" w:hAnsiTheme="minorHAnsi" w:cstheme="minorHAnsi"/>
                <w:sz w:val="22"/>
                <w:szCs w:val="22"/>
              </w:rPr>
              <w:t>TOR</w:t>
            </w:r>
            <w:r w:rsidR="00643A6E" w:rsidRPr="00FE2EE3">
              <w:rPr>
                <w:rFonts w:asciiTheme="minorHAnsi" w:hAnsiTheme="minorHAnsi" w:cstheme="minorHAnsi"/>
                <w:sz w:val="22"/>
                <w:szCs w:val="22"/>
              </w:rPr>
              <w:t xml:space="preserve"> of the </w:t>
            </w:r>
            <w:r w:rsidR="00821719" w:rsidRPr="00FE2EE3">
              <w:rPr>
                <w:rFonts w:asciiTheme="minorHAnsi" w:hAnsiTheme="minorHAnsi" w:cstheme="minorHAnsi"/>
                <w:sz w:val="22"/>
                <w:szCs w:val="22"/>
              </w:rPr>
              <w:t xml:space="preserve">Services </w:t>
            </w:r>
            <w:r w:rsidR="00643A6E" w:rsidRPr="00FE2EE3">
              <w:rPr>
                <w:rFonts w:asciiTheme="minorHAnsi" w:hAnsiTheme="minorHAnsi" w:cstheme="minorHAnsi"/>
                <w:sz w:val="22"/>
                <w:szCs w:val="22"/>
              </w:rPr>
              <w:t>Required (Annex 1)</w:t>
            </w:r>
            <w:r w:rsidR="00BE1244" w:rsidRPr="00FE2EE3">
              <w:rPr>
                <w:rFonts w:asciiTheme="minorHAnsi" w:hAnsiTheme="minorHAnsi" w:cstheme="minorHAnsi"/>
                <w:sz w:val="22"/>
                <w:szCs w:val="22"/>
              </w:rPr>
              <w:t xml:space="preserve"> </w:t>
            </w:r>
          </w:p>
          <w:p w14:paraId="1452A9C0" w14:textId="77777777" w:rsidR="00857292" w:rsidRPr="00FE2EE3" w:rsidRDefault="00C068FB" w:rsidP="007244DC">
            <w:pPr>
              <w:rPr>
                <w:rFonts w:asciiTheme="minorHAnsi" w:hAnsiTheme="minorHAnsi" w:cstheme="minorHAnsi"/>
                <w:b/>
                <w:sz w:val="22"/>
                <w:szCs w:val="22"/>
              </w:rPr>
            </w:pPr>
            <w:sdt>
              <w:sdtPr>
                <w:rPr>
                  <w:rFonts w:asciiTheme="minorHAnsi" w:hAnsiTheme="minorHAnsi" w:cstheme="minorHAnsi"/>
                  <w:sz w:val="22"/>
                  <w:szCs w:val="22"/>
                </w:rPr>
                <w:id w:val="-609511648"/>
                <w14:checkbox>
                  <w14:checked w14:val="1"/>
                  <w14:checkedState w14:val="2612" w14:font="MS Gothic"/>
                  <w14:uncheckedState w14:val="2610" w14:font="MS Gothic"/>
                </w14:checkbox>
              </w:sdtPr>
              <w:sdtEndPr/>
              <w:sdtContent>
                <w:r w:rsidR="00857292" w:rsidRPr="00FE2EE3">
                  <w:rPr>
                    <w:rFonts w:ascii="Segoe UI Symbol" w:eastAsia="MS Gothic" w:hAnsi="Segoe UI Symbol" w:cs="Segoe UI Symbol"/>
                    <w:sz w:val="22"/>
                    <w:szCs w:val="22"/>
                  </w:rPr>
                  <w:t>☒</w:t>
                </w:r>
              </w:sdtContent>
            </w:sdt>
            <w:r w:rsidR="00857292" w:rsidRPr="00FE2EE3">
              <w:rPr>
                <w:rFonts w:asciiTheme="minorHAnsi" w:hAnsiTheme="minorHAnsi" w:cstheme="minorHAnsi"/>
                <w:b/>
                <w:sz w:val="22"/>
                <w:szCs w:val="22"/>
              </w:rPr>
              <w:t xml:space="preserve"> </w:t>
            </w:r>
            <w:r w:rsidR="00857292" w:rsidRPr="00FE2EE3">
              <w:rPr>
                <w:rFonts w:asciiTheme="minorHAnsi" w:hAnsiTheme="minorHAnsi" w:cstheme="minorHAnsi"/>
                <w:sz w:val="22"/>
                <w:szCs w:val="22"/>
              </w:rPr>
              <w:t>Evaluation criteria Annex 2</w:t>
            </w:r>
          </w:p>
          <w:p w14:paraId="4246DDDA" w14:textId="09EA41B6"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595137996"/>
                <w14:checkbox>
                  <w14:checked w14:val="1"/>
                  <w14:checkedState w14:val="2612" w14:font="MS Gothic"/>
                  <w14:uncheckedState w14:val="2610" w14:font="MS Gothic"/>
                </w14:checkbox>
              </w:sdtPr>
              <w:sdtEndPr/>
              <w:sdtContent>
                <w:r w:rsidR="00C44B0E">
                  <w:rPr>
                    <w:rFonts w:ascii="MS Gothic" w:eastAsia="MS Gothic" w:hAnsi="MS Gothic" w:cstheme="minorHAnsi" w:hint="eastAsia"/>
                    <w:sz w:val="22"/>
                    <w:szCs w:val="22"/>
                  </w:rPr>
                  <w:t>☒</w:t>
                </w:r>
              </w:sdtContent>
            </w:sdt>
            <w:r w:rsidR="00643A6E" w:rsidRPr="00FE2EE3">
              <w:rPr>
                <w:rFonts w:asciiTheme="minorHAnsi" w:hAnsiTheme="minorHAnsi" w:cstheme="minorHAnsi"/>
                <w:sz w:val="22"/>
                <w:szCs w:val="22"/>
              </w:rPr>
              <w:t xml:space="preserve"> Form for Submission of Quotation (Annex </w:t>
            </w:r>
            <w:r w:rsidR="00857292" w:rsidRPr="00FE2EE3">
              <w:rPr>
                <w:rFonts w:asciiTheme="minorHAnsi" w:hAnsiTheme="minorHAnsi" w:cstheme="minorHAnsi"/>
                <w:sz w:val="22"/>
                <w:szCs w:val="22"/>
              </w:rPr>
              <w:t>3</w:t>
            </w:r>
            <w:r w:rsidR="00643A6E" w:rsidRPr="00FE2EE3">
              <w:rPr>
                <w:rFonts w:asciiTheme="minorHAnsi" w:hAnsiTheme="minorHAnsi" w:cstheme="minorHAnsi"/>
                <w:sz w:val="22"/>
                <w:szCs w:val="22"/>
              </w:rPr>
              <w:t>)</w:t>
            </w:r>
          </w:p>
          <w:p w14:paraId="507D51B8" w14:textId="77777777" w:rsidR="00643A6E" w:rsidRPr="00FE2EE3" w:rsidRDefault="00643A6E" w:rsidP="007244DC">
            <w:pPr>
              <w:rPr>
                <w:rFonts w:asciiTheme="minorHAnsi" w:hAnsiTheme="minorHAnsi" w:cstheme="minorHAnsi"/>
                <w:sz w:val="22"/>
                <w:szCs w:val="22"/>
              </w:rPr>
            </w:pPr>
          </w:p>
          <w:p w14:paraId="72B4DD47" w14:textId="77777777" w:rsidR="00643A6E" w:rsidRPr="00FE2EE3" w:rsidRDefault="00C068FB" w:rsidP="007244DC">
            <w:pPr>
              <w:rPr>
                <w:rFonts w:asciiTheme="minorHAnsi" w:hAnsiTheme="minorHAnsi" w:cstheme="minorHAnsi"/>
                <w:sz w:val="22"/>
                <w:szCs w:val="22"/>
              </w:rPr>
            </w:pPr>
            <w:sdt>
              <w:sdtPr>
                <w:rPr>
                  <w:rFonts w:asciiTheme="minorHAnsi" w:hAnsiTheme="minorHAnsi" w:cstheme="minorHAnsi"/>
                  <w:sz w:val="22"/>
                  <w:szCs w:val="22"/>
                </w:rPr>
                <w:id w:val="-1392103453"/>
                <w14:checkbox>
                  <w14:checked w14:val="0"/>
                  <w14:checkedState w14:val="2612" w14:font="MS Gothic"/>
                  <w14:uncheckedState w14:val="2610" w14:font="MS Gothic"/>
                </w14:checkbox>
              </w:sdtPr>
              <w:sdtEndPr/>
              <w:sdtContent>
                <w:r w:rsidR="00643A6E" w:rsidRPr="00FE2EE3">
                  <w:rPr>
                    <w:rFonts w:ascii="Segoe UI Symbol" w:eastAsia="MS Gothic" w:hAnsi="Segoe UI Symbol" w:cs="Segoe UI Symbol"/>
                    <w:sz w:val="22"/>
                    <w:szCs w:val="22"/>
                  </w:rPr>
                  <w:t>☐</w:t>
                </w:r>
              </w:sdtContent>
            </w:sdt>
            <w:r w:rsidR="00000AC5" w:rsidRPr="00FE2EE3">
              <w:rPr>
                <w:rFonts w:asciiTheme="minorHAnsi" w:hAnsiTheme="minorHAnsi" w:cstheme="minorHAnsi"/>
                <w:sz w:val="22"/>
                <w:szCs w:val="22"/>
              </w:rPr>
              <w:t xml:space="preserve"> Others</w:t>
            </w:r>
          </w:p>
          <w:p w14:paraId="1F99DA0A" w14:textId="77777777" w:rsidR="00643A6E" w:rsidRPr="00FE2EE3" w:rsidRDefault="00643A6E" w:rsidP="007244DC">
            <w:pPr>
              <w:ind w:left="-18"/>
              <w:rPr>
                <w:rFonts w:asciiTheme="minorHAnsi" w:hAnsiTheme="minorHAnsi" w:cstheme="minorHAnsi"/>
                <w:sz w:val="22"/>
                <w:szCs w:val="22"/>
              </w:rPr>
            </w:pPr>
          </w:p>
          <w:p w14:paraId="6C4E852D"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 xml:space="preserve">Non-acceptance of the terms of the General Terms and Conditions (GTC) shall be grounds for disqualification from this procurement process.  </w:t>
            </w:r>
          </w:p>
        </w:tc>
      </w:tr>
      <w:tr w:rsidR="00643A6E" w:rsidRPr="00FE2EE3" w14:paraId="0F3B88AC" w14:textId="77777777" w:rsidTr="008F7A2D">
        <w:trPr>
          <w:cantSplit/>
          <w:trHeight w:val="460"/>
        </w:trPr>
        <w:tc>
          <w:tcPr>
            <w:tcW w:w="2880" w:type="dxa"/>
          </w:tcPr>
          <w:p w14:paraId="19A4A537" w14:textId="77777777" w:rsidR="00643A6E" w:rsidRPr="00FE2EE3" w:rsidRDefault="00643A6E" w:rsidP="007244DC">
            <w:pPr>
              <w:rPr>
                <w:rFonts w:asciiTheme="minorHAnsi" w:hAnsiTheme="minorHAnsi" w:cstheme="minorHAnsi"/>
                <w:sz w:val="22"/>
                <w:szCs w:val="22"/>
              </w:rPr>
            </w:pPr>
          </w:p>
          <w:p w14:paraId="5C62EBAC"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Contact Person for Inquiries</w:t>
            </w:r>
          </w:p>
          <w:p w14:paraId="59F80444"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z w:val="22"/>
                <w:szCs w:val="22"/>
              </w:rPr>
              <w:t>(Written inquiries only)</w:t>
            </w:r>
            <w:r w:rsidRPr="00FE2EE3">
              <w:rPr>
                <w:rStyle w:val="FootnoteReference"/>
                <w:rFonts w:asciiTheme="minorHAnsi" w:hAnsiTheme="minorHAnsi" w:cstheme="minorHAnsi"/>
                <w:sz w:val="22"/>
                <w:szCs w:val="22"/>
              </w:rPr>
              <w:footnoteReference w:id="10"/>
            </w:r>
          </w:p>
        </w:tc>
        <w:tc>
          <w:tcPr>
            <w:tcW w:w="6390" w:type="dxa"/>
          </w:tcPr>
          <w:p w14:paraId="1AC89C4B" w14:textId="77777777" w:rsidR="00643A6E" w:rsidRPr="00FE2EE3" w:rsidRDefault="00643A6E" w:rsidP="007244DC">
            <w:pPr>
              <w:rPr>
                <w:rFonts w:asciiTheme="minorHAnsi" w:hAnsiTheme="minorHAnsi" w:cstheme="minorHAnsi"/>
                <w:sz w:val="22"/>
                <w:szCs w:val="22"/>
              </w:rPr>
            </w:pPr>
          </w:p>
          <w:sdt>
            <w:sdtPr>
              <w:rPr>
                <w:rFonts w:asciiTheme="minorHAnsi" w:hAnsiTheme="minorHAnsi" w:cstheme="minorHAnsi"/>
                <w:sz w:val="22"/>
                <w:szCs w:val="22"/>
              </w:rPr>
              <w:id w:val="-833301597"/>
              <w:text/>
            </w:sdtPr>
            <w:sdtEndPr/>
            <w:sdtContent>
              <w:p w14:paraId="1D2098D4" w14:textId="77777777" w:rsidR="00643A6E" w:rsidRPr="00FE2EE3" w:rsidRDefault="00000AC5" w:rsidP="007244DC">
                <w:pPr>
                  <w:rPr>
                    <w:rFonts w:asciiTheme="minorHAnsi" w:hAnsiTheme="minorHAnsi" w:cstheme="minorHAnsi"/>
                    <w:sz w:val="22"/>
                    <w:szCs w:val="22"/>
                  </w:rPr>
                </w:pPr>
                <w:r w:rsidRPr="00FE2EE3">
                  <w:rPr>
                    <w:rFonts w:asciiTheme="minorHAnsi" w:hAnsiTheme="minorHAnsi" w:cstheme="minorHAnsi"/>
                    <w:sz w:val="22"/>
                    <w:szCs w:val="22"/>
                  </w:rPr>
                  <w:t>procurement.mk@undp.org</w:t>
                </w:r>
              </w:p>
            </w:sdtContent>
          </w:sdt>
          <w:p w14:paraId="0693BD9C" w14:textId="77777777" w:rsidR="00643A6E" w:rsidRPr="00FE2EE3" w:rsidRDefault="00643A6E" w:rsidP="007244DC">
            <w:pPr>
              <w:rPr>
                <w:rFonts w:asciiTheme="minorHAnsi" w:hAnsiTheme="minorHAnsi" w:cstheme="minorHAnsi"/>
                <w:i/>
                <w:color w:val="000000" w:themeColor="text1"/>
                <w:sz w:val="22"/>
                <w:szCs w:val="22"/>
              </w:rPr>
            </w:pPr>
          </w:p>
          <w:p w14:paraId="6CDDACD0" w14:textId="77777777" w:rsidR="00643A6E" w:rsidRPr="00FE2EE3" w:rsidRDefault="00643A6E" w:rsidP="007244DC">
            <w:pPr>
              <w:rPr>
                <w:rFonts w:asciiTheme="minorHAnsi" w:hAnsiTheme="minorHAnsi" w:cstheme="minorHAnsi"/>
                <w:sz w:val="22"/>
                <w:szCs w:val="22"/>
              </w:rPr>
            </w:pPr>
            <w:r w:rsidRPr="00FE2EE3">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79F6F18B" w14:textId="77777777" w:rsidR="00643A6E" w:rsidRPr="00FE2EE3" w:rsidRDefault="00643A6E" w:rsidP="00643A6E">
      <w:pPr>
        <w:rPr>
          <w:rFonts w:asciiTheme="minorHAnsi" w:hAnsiTheme="minorHAnsi" w:cstheme="minorHAnsi"/>
          <w:sz w:val="22"/>
          <w:szCs w:val="22"/>
        </w:rPr>
      </w:pPr>
    </w:p>
    <w:p w14:paraId="119D5124"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Goods offered shall be reviewed based on completeness and compliance of the quotation with the minimum specifications described above and any other annexes providing details of UNDP requirements. </w:t>
      </w:r>
    </w:p>
    <w:p w14:paraId="5B3E9E6E" w14:textId="77777777" w:rsidR="00643A6E" w:rsidRPr="00FE2EE3" w:rsidRDefault="00643A6E" w:rsidP="00643A6E">
      <w:pPr>
        <w:rPr>
          <w:rFonts w:asciiTheme="minorHAnsi" w:hAnsiTheme="minorHAnsi" w:cstheme="minorHAnsi"/>
          <w:sz w:val="22"/>
          <w:szCs w:val="22"/>
        </w:rPr>
      </w:pPr>
    </w:p>
    <w:p w14:paraId="0C50BF53"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The quotation that complies with all of the specifications, requirements and offers the lowest price, as well as all other evaluation criteria indicated, shall be selected.  Any offer that does not meet the requirements shall be rejected.</w:t>
      </w:r>
    </w:p>
    <w:p w14:paraId="10C89312" w14:textId="77777777" w:rsidR="00643A6E" w:rsidRPr="00FE2EE3" w:rsidRDefault="00643A6E" w:rsidP="00643A6E">
      <w:pPr>
        <w:rPr>
          <w:rFonts w:asciiTheme="minorHAnsi" w:hAnsiTheme="minorHAnsi" w:cstheme="minorHAnsi"/>
          <w:sz w:val="22"/>
          <w:szCs w:val="22"/>
        </w:rPr>
      </w:pPr>
    </w:p>
    <w:p w14:paraId="79BECAB0" w14:textId="3D4F7F62"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Any discrepancy between the unit price and the total price (obtained by multiplying the unit price and quantity) shall be re-computed by UNDP</w:t>
      </w:r>
      <w:r w:rsidR="00CA7C44">
        <w:rPr>
          <w:rFonts w:asciiTheme="minorHAnsi" w:hAnsiTheme="minorHAnsi" w:cstheme="minorHAnsi"/>
          <w:sz w:val="22"/>
          <w:szCs w:val="22"/>
        </w:rPr>
        <w:t>.</w:t>
      </w:r>
      <w:r w:rsidRPr="00FE2EE3">
        <w:rPr>
          <w:rFonts w:asciiTheme="minorHAnsi" w:hAnsiTheme="minorHAnsi" w:cstheme="minorHAnsi"/>
          <w:sz w:val="22"/>
          <w:szCs w:val="22"/>
        </w:rPr>
        <w:t xml:space="preserve"> The unit price shall </w:t>
      </w:r>
      <w:r w:rsidR="00CA7C44" w:rsidRPr="00FE2EE3">
        <w:rPr>
          <w:rFonts w:asciiTheme="minorHAnsi" w:hAnsiTheme="minorHAnsi" w:cstheme="minorHAnsi"/>
          <w:sz w:val="22"/>
          <w:szCs w:val="22"/>
        </w:rPr>
        <w:t>prevail,</w:t>
      </w:r>
      <w:r w:rsidRPr="00FE2EE3">
        <w:rPr>
          <w:rFonts w:asciiTheme="minorHAnsi" w:hAnsiTheme="minorHAnsi" w:cstheme="minorHAnsi"/>
          <w:sz w:val="22"/>
          <w:szCs w:val="22"/>
        </w:rPr>
        <w:t xml:space="preserve"> and the total price shall be corrected.  If the supplier does not accept the final price based on UNDP’s re-computation and correction of errors, its quotation will be rejected.  </w:t>
      </w:r>
    </w:p>
    <w:p w14:paraId="2772C823" w14:textId="77777777" w:rsidR="00643A6E" w:rsidRPr="00FE2EE3" w:rsidRDefault="00643A6E" w:rsidP="00643A6E">
      <w:pPr>
        <w:ind w:firstLine="720"/>
        <w:jc w:val="both"/>
        <w:rPr>
          <w:rFonts w:asciiTheme="minorHAnsi" w:hAnsiTheme="minorHAnsi" w:cstheme="minorHAnsi"/>
          <w:sz w:val="22"/>
          <w:szCs w:val="22"/>
        </w:rPr>
      </w:pPr>
    </w:p>
    <w:p w14:paraId="7974A67A"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w:t>
      </w:r>
    </w:p>
    <w:p w14:paraId="0B238644" w14:textId="77777777" w:rsidR="00643A6E" w:rsidRPr="00FE2EE3" w:rsidRDefault="00643A6E" w:rsidP="00643A6E">
      <w:pPr>
        <w:ind w:firstLine="720"/>
        <w:jc w:val="both"/>
        <w:rPr>
          <w:rFonts w:asciiTheme="minorHAnsi" w:hAnsiTheme="minorHAnsi" w:cstheme="minorHAnsi"/>
          <w:sz w:val="22"/>
          <w:szCs w:val="22"/>
        </w:rPr>
      </w:pPr>
    </w:p>
    <w:p w14:paraId="6CE2A090" w14:textId="77777777" w:rsidR="00643A6E" w:rsidRPr="00FE2EE3" w:rsidRDefault="00643A6E" w:rsidP="00643A6E">
      <w:pPr>
        <w:pStyle w:val="ListParagraph"/>
        <w:tabs>
          <w:tab w:val="left" w:pos="0"/>
        </w:tabs>
        <w:spacing w:line="240" w:lineRule="auto"/>
        <w:ind w:left="0" w:firstLine="720"/>
        <w:jc w:val="both"/>
        <w:rPr>
          <w:rFonts w:asciiTheme="minorHAnsi" w:hAnsiTheme="minorHAnsi" w:cstheme="minorHAnsi"/>
          <w:bCs/>
          <w:szCs w:val="22"/>
          <w:lang w:val="en-GB"/>
        </w:rPr>
      </w:pPr>
      <w:r w:rsidRPr="00FE2EE3">
        <w:rPr>
          <w:rFonts w:asciiTheme="minorHAnsi" w:hAnsiTheme="minorHAnsi" w:cstheme="minorHAnsi"/>
          <w:szCs w:val="22"/>
        </w:rPr>
        <w:t xml:space="preserve">At any time during the validity of the quotation, no price variation due to escalation, inflation, fluctuation in exchange rates, or any other market factors shall be accepted by UNDP after it has received the quotation.   </w:t>
      </w:r>
      <w:r w:rsidRPr="00FE2EE3">
        <w:rPr>
          <w:rFonts w:asciiTheme="minorHAnsi" w:hAnsiTheme="minorHAnsi" w:cstheme="minorHAnsi"/>
          <w:bCs/>
          <w:szCs w:val="22"/>
          <w:lang w:val="en-GB"/>
        </w:rPr>
        <w:t>At the time of award of Contract or Purchase Order, UNDP reserves the right to vary (increase or decrease) the quantity of services and/or goods, by up to a maximum twenty</w:t>
      </w:r>
      <w:r w:rsidR="006421EE" w:rsidRPr="00FE2EE3">
        <w:rPr>
          <w:rFonts w:asciiTheme="minorHAnsi" w:hAnsiTheme="minorHAnsi" w:cstheme="minorHAnsi"/>
          <w:bCs/>
          <w:szCs w:val="22"/>
          <w:lang w:val="en-GB"/>
        </w:rPr>
        <w:t>-</w:t>
      </w:r>
      <w:r w:rsidRPr="00FE2EE3">
        <w:rPr>
          <w:rFonts w:asciiTheme="minorHAnsi" w:hAnsiTheme="minorHAnsi" w:cstheme="minorHAnsi"/>
          <w:bCs/>
          <w:szCs w:val="22"/>
          <w:lang w:val="en-GB"/>
        </w:rPr>
        <w:t xml:space="preserve">five per cent (25%) of the total offer, without any change in the unit price or other terms and conditions.  </w:t>
      </w:r>
    </w:p>
    <w:p w14:paraId="4D36A78D" w14:textId="77777777" w:rsidR="00643A6E" w:rsidRPr="00FE2EE3" w:rsidRDefault="00643A6E" w:rsidP="00643A6E">
      <w:pPr>
        <w:jc w:val="both"/>
        <w:rPr>
          <w:rStyle w:val="Strong"/>
          <w:rFonts w:asciiTheme="minorHAnsi" w:hAnsiTheme="minorHAnsi" w:cstheme="minorHAnsi"/>
          <w:b w:val="0"/>
          <w:iCs/>
          <w:sz w:val="22"/>
          <w:szCs w:val="22"/>
        </w:rPr>
      </w:pPr>
    </w:p>
    <w:p w14:paraId="44C6B426"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lastRenderedPageBreak/>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w:t>
      </w:r>
      <w:r w:rsidR="006421EE" w:rsidRPr="00FE2EE3">
        <w:rPr>
          <w:rFonts w:asciiTheme="minorHAnsi" w:hAnsiTheme="minorHAnsi" w:cstheme="minorHAnsi"/>
          <w:sz w:val="22"/>
          <w:szCs w:val="22"/>
        </w:rPr>
        <w:t>indicated above</w:t>
      </w:r>
      <w:r w:rsidR="004A35AB" w:rsidRPr="00FE2EE3">
        <w:rPr>
          <w:rFonts w:asciiTheme="minorHAnsi" w:hAnsiTheme="minorHAnsi" w:cstheme="minorHAnsi"/>
          <w:sz w:val="22"/>
          <w:szCs w:val="22"/>
        </w:rPr>
        <w:t xml:space="preserve"> - </w:t>
      </w:r>
      <w:hyperlink r:id="rId12" w:history="1">
        <w:r w:rsidR="004A35AB" w:rsidRPr="00FE2EE3">
          <w:rPr>
            <w:rStyle w:val="Hyperlink"/>
            <w:rFonts w:asciiTheme="minorHAnsi" w:hAnsiTheme="minorHAnsi" w:cstheme="minorHAnsi"/>
            <w:spacing w:val="8"/>
            <w:sz w:val="22"/>
            <w:szCs w:val="22"/>
          </w:rPr>
          <w:t>http://www.undp.org/content/undp/en/home/procurement/business/how-we-buy.html</w:t>
        </w:r>
      </w:hyperlink>
      <w:r w:rsidR="004A35AB" w:rsidRPr="00FE2EE3">
        <w:rPr>
          <w:rStyle w:val="Hyperlink"/>
          <w:rFonts w:asciiTheme="minorHAnsi" w:hAnsiTheme="minorHAnsi" w:cstheme="minorHAnsi"/>
          <w:spacing w:val="8"/>
          <w:sz w:val="22"/>
          <w:szCs w:val="22"/>
        </w:rPr>
        <w:t xml:space="preserve"> </w:t>
      </w:r>
      <w:r w:rsidRPr="00FE2EE3">
        <w:rPr>
          <w:rFonts w:asciiTheme="minorHAnsi" w:hAnsiTheme="minorHAnsi" w:cstheme="minorHAnsi"/>
          <w:sz w:val="22"/>
          <w:szCs w:val="22"/>
        </w:rPr>
        <w:t>.</w:t>
      </w:r>
    </w:p>
    <w:p w14:paraId="15F9ED2D" w14:textId="77777777" w:rsidR="00643A6E" w:rsidRPr="00FE2EE3" w:rsidRDefault="00643A6E" w:rsidP="00643A6E">
      <w:pPr>
        <w:ind w:firstLine="720"/>
        <w:rPr>
          <w:rFonts w:asciiTheme="minorHAnsi" w:hAnsiTheme="minorHAnsi" w:cstheme="minorHAnsi"/>
          <w:sz w:val="22"/>
          <w:szCs w:val="22"/>
        </w:rPr>
      </w:pPr>
    </w:p>
    <w:p w14:paraId="300C82E2"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napToGrid w:val="0"/>
          <w:sz w:val="22"/>
          <w:szCs w:val="22"/>
        </w:rPr>
        <w:t xml:space="preserve">UNDP is not bound to accept any quotation, nor award a contract/Purchase Order, nor be responsible for any costs </w:t>
      </w:r>
      <w:r w:rsidRPr="00FE2EE3">
        <w:rPr>
          <w:rFonts w:asciiTheme="minorHAnsi" w:hAnsiTheme="minorHAnsi" w:cstheme="minorHAnsi"/>
          <w:sz w:val="22"/>
          <w:szCs w:val="22"/>
        </w:rPr>
        <w:t xml:space="preserve">associated with a Supplier’s preparation and submission of a quotation, regardless of the outcome or the manner of conducting the selection process. </w:t>
      </w:r>
    </w:p>
    <w:p w14:paraId="6B05E008" w14:textId="77777777" w:rsidR="00643A6E" w:rsidRPr="00FE2EE3" w:rsidRDefault="00643A6E" w:rsidP="00643A6E">
      <w:pPr>
        <w:ind w:firstLine="720"/>
        <w:jc w:val="both"/>
        <w:rPr>
          <w:rFonts w:asciiTheme="minorHAnsi" w:hAnsiTheme="minorHAnsi" w:cstheme="minorHAnsi"/>
          <w:sz w:val="22"/>
          <w:szCs w:val="22"/>
        </w:rPr>
      </w:pPr>
    </w:p>
    <w:p w14:paraId="5B707B21" w14:textId="77777777" w:rsidR="00643A6E" w:rsidRPr="00FE2EE3" w:rsidRDefault="00643A6E" w:rsidP="00643A6E">
      <w:pPr>
        <w:jc w:val="both"/>
        <w:rPr>
          <w:rFonts w:asciiTheme="minorHAnsi" w:hAnsiTheme="minorHAnsi" w:cstheme="minorHAnsi"/>
          <w:iCs/>
          <w:snapToGrid w:val="0"/>
          <w:sz w:val="22"/>
          <w:szCs w:val="22"/>
        </w:rPr>
      </w:pPr>
      <w:r w:rsidRPr="00FE2EE3">
        <w:rPr>
          <w:rFonts w:asciiTheme="minorHAnsi" w:hAnsiTheme="minorHAnsi" w:cstheme="minorHAnsi"/>
          <w:iCs/>
          <w:sz w:val="22"/>
          <w:szCs w:val="22"/>
        </w:rPr>
        <w:tab/>
        <w:t xml:space="preserve">Please be advised that UNDP’s vendor protest procedure is intended to afford an opportunity to appeal for persons or firms not awarded a purchase order or contract in a competitive procurement process.  </w:t>
      </w:r>
      <w:r w:rsidRPr="00FE2EE3">
        <w:rPr>
          <w:rStyle w:val="Strong"/>
          <w:rFonts w:asciiTheme="minorHAnsi" w:hAnsiTheme="minorHAnsi" w:cstheme="minorHAnsi"/>
          <w:iCs/>
          <w:sz w:val="22"/>
          <w:szCs w:val="22"/>
        </w:rPr>
        <w:t xml:space="preserve">In the event that </w:t>
      </w:r>
      <w:r w:rsidRPr="00FE2EE3">
        <w:rPr>
          <w:rFonts w:asciiTheme="minorHAnsi" w:hAnsiTheme="minorHAnsi" w:cstheme="minorHAnsi"/>
          <w:iCs/>
          <w:snapToGrid w:val="0"/>
          <w:sz w:val="22"/>
          <w:szCs w:val="22"/>
        </w:rPr>
        <w:t xml:space="preserve">you believe you have not been fairly treated, you can find detailed information about vendor protest procedures in the following link: </w:t>
      </w:r>
    </w:p>
    <w:p w14:paraId="0530944F" w14:textId="77777777" w:rsidR="00643A6E" w:rsidRPr="00FE2EE3" w:rsidRDefault="00C068FB" w:rsidP="00643A6E">
      <w:pPr>
        <w:jc w:val="both"/>
        <w:rPr>
          <w:rFonts w:asciiTheme="minorHAnsi" w:hAnsiTheme="minorHAnsi" w:cstheme="minorHAnsi"/>
          <w:sz w:val="22"/>
          <w:szCs w:val="22"/>
        </w:rPr>
      </w:pPr>
      <w:hyperlink r:id="rId13" w:history="1">
        <w:r w:rsidR="00643A6E" w:rsidRPr="00FE2EE3">
          <w:rPr>
            <w:rStyle w:val="Hyperlink"/>
            <w:rFonts w:asciiTheme="minorHAnsi" w:hAnsiTheme="minorHAnsi" w:cstheme="minorHAnsi"/>
            <w:sz w:val="22"/>
            <w:szCs w:val="22"/>
          </w:rPr>
          <w:t>http://www.undp.org/content/undp/en/home/operations/procurement/protestandsanctions/</w:t>
        </w:r>
      </w:hyperlink>
    </w:p>
    <w:p w14:paraId="33B63CB8" w14:textId="77777777" w:rsidR="00643A6E" w:rsidRPr="00FE2EE3" w:rsidRDefault="00643A6E" w:rsidP="00643A6E">
      <w:pPr>
        <w:jc w:val="both"/>
        <w:rPr>
          <w:rStyle w:val="Strong"/>
          <w:rFonts w:asciiTheme="minorHAnsi" w:hAnsiTheme="minorHAnsi" w:cstheme="minorHAnsi"/>
          <w:b w:val="0"/>
          <w:iCs/>
          <w:sz w:val="22"/>
          <w:szCs w:val="22"/>
        </w:rPr>
      </w:pPr>
      <w:r w:rsidRPr="00FE2EE3">
        <w:rPr>
          <w:rStyle w:val="Strong"/>
          <w:rFonts w:asciiTheme="minorHAnsi" w:hAnsiTheme="minorHAnsi" w:cstheme="minorHAnsi"/>
          <w:iCs/>
          <w:sz w:val="22"/>
          <w:szCs w:val="22"/>
        </w:rPr>
        <w:tab/>
      </w:r>
    </w:p>
    <w:p w14:paraId="71442426" w14:textId="77777777" w:rsidR="00643A6E" w:rsidRPr="00FE2EE3" w:rsidRDefault="00643A6E" w:rsidP="00643A6E">
      <w:pPr>
        <w:ind w:firstLine="720"/>
        <w:jc w:val="both"/>
        <w:rPr>
          <w:rFonts w:asciiTheme="minorHAnsi" w:hAnsiTheme="minorHAnsi" w:cstheme="minorHAnsi"/>
          <w:sz w:val="22"/>
          <w:szCs w:val="22"/>
        </w:rPr>
      </w:pPr>
      <w:r w:rsidRPr="00FE2EE3">
        <w:rPr>
          <w:rStyle w:val="Strong"/>
          <w:rFonts w:asciiTheme="minorHAnsi" w:hAnsiTheme="minorHAnsi" w:cstheme="minorHAnsi"/>
          <w:iCs/>
          <w:sz w:val="22"/>
          <w:szCs w:val="22"/>
        </w:rPr>
        <w:t xml:space="preserve">UNDP encourages every prospective Vendor to </w:t>
      </w:r>
      <w:r w:rsidRPr="00FE2EE3">
        <w:rPr>
          <w:rFonts w:asciiTheme="minorHAnsi" w:hAnsiTheme="minorHAnsi" w:cstheme="minorHAns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5E2BC6AE" w14:textId="77777777" w:rsidR="00643A6E" w:rsidRPr="00FE2EE3" w:rsidRDefault="00643A6E" w:rsidP="00643A6E">
      <w:pPr>
        <w:jc w:val="both"/>
        <w:rPr>
          <w:rFonts w:asciiTheme="minorHAnsi" w:hAnsiTheme="minorHAnsi" w:cstheme="minorHAnsi"/>
          <w:sz w:val="22"/>
          <w:szCs w:val="22"/>
        </w:rPr>
      </w:pPr>
    </w:p>
    <w:p w14:paraId="5071EB3C" w14:textId="77777777" w:rsidR="00643A6E" w:rsidRPr="00FE2EE3" w:rsidRDefault="00643A6E" w:rsidP="00643A6E">
      <w:pPr>
        <w:ind w:firstLine="720"/>
        <w:jc w:val="both"/>
        <w:rPr>
          <w:rFonts w:asciiTheme="minorHAnsi" w:hAnsiTheme="minorHAnsi" w:cstheme="minorHAnsi"/>
          <w:sz w:val="22"/>
          <w:szCs w:val="22"/>
        </w:rPr>
      </w:pPr>
      <w:r w:rsidRPr="00FE2EE3">
        <w:rPr>
          <w:rFonts w:asciiTheme="minorHAnsi" w:hAnsiTheme="minorHAnsi" w:cstheme="minorHAnsi"/>
          <w:sz w:val="22"/>
          <w:szCs w:val="22"/>
        </w:rPr>
        <w:t xml:space="preserve">UNDP implements a zero tolerance on fraud and other proscribed </w:t>
      </w:r>
      <w:proofErr w:type="gramStart"/>
      <w:r w:rsidRPr="00FE2EE3">
        <w:rPr>
          <w:rFonts w:asciiTheme="minorHAnsi" w:hAnsiTheme="minorHAnsi" w:cstheme="minorHAnsi"/>
          <w:sz w:val="22"/>
          <w:szCs w:val="22"/>
        </w:rPr>
        <w:t>practices, and</w:t>
      </w:r>
      <w:proofErr w:type="gramEnd"/>
      <w:r w:rsidRPr="00FE2EE3">
        <w:rPr>
          <w:rFonts w:asciiTheme="minorHAnsi" w:hAnsiTheme="minorHAnsi" w:cstheme="minorHAns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sidRPr="00FE2EE3">
          <w:rPr>
            <w:rStyle w:val="Hyperlink"/>
            <w:rFonts w:asciiTheme="minorHAnsi" w:hAnsiTheme="minorHAnsi" w:cstheme="minorHAnsi"/>
            <w:sz w:val="22"/>
            <w:szCs w:val="22"/>
          </w:rPr>
          <w:t>http://www.un.org/depts/ptd/pdf/conduct_english.pdf</w:t>
        </w:r>
      </w:hyperlink>
      <w:r w:rsidRPr="00FE2EE3">
        <w:rPr>
          <w:rFonts w:asciiTheme="minorHAnsi" w:hAnsiTheme="minorHAnsi" w:cstheme="minorHAnsi"/>
          <w:sz w:val="22"/>
          <w:szCs w:val="22"/>
        </w:rPr>
        <w:t xml:space="preserve"> </w:t>
      </w:r>
    </w:p>
    <w:p w14:paraId="3D5A3776" w14:textId="77777777" w:rsidR="00643A6E" w:rsidRPr="00FE2EE3" w:rsidRDefault="00643A6E" w:rsidP="00643A6E">
      <w:pPr>
        <w:rPr>
          <w:rFonts w:asciiTheme="minorHAnsi" w:hAnsiTheme="minorHAnsi" w:cstheme="minorHAnsi"/>
          <w:sz w:val="22"/>
          <w:szCs w:val="22"/>
        </w:rPr>
      </w:pPr>
    </w:p>
    <w:p w14:paraId="490E7B77" w14:textId="77777777" w:rsidR="00643A6E" w:rsidRPr="00FE2EE3" w:rsidRDefault="00643A6E" w:rsidP="00A4170E">
      <w:pPr>
        <w:ind w:left="720"/>
        <w:rPr>
          <w:rFonts w:asciiTheme="minorHAnsi" w:hAnsiTheme="minorHAnsi" w:cstheme="minorHAnsi"/>
          <w:bCs/>
          <w:iCs/>
          <w:sz w:val="22"/>
          <w:szCs w:val="22"/>
        </w:rPr>
      </w:pPr>
      <w:r w:rsidRPr="00FE2EE3">
        <w:rPr>
          <w:rStyle w:val="Strong"/>
          <w:rFonts w:asciiTheme="minorHAnsi" w:hAnsiTheme="minorHAnsi" w:cstheme="minorHAnsi"/>
          <w:iCs/>
          <w:sz w:val="22"/>
          <w:szCs w:val="22"/>
        </w:rPr>
        <w:t>Thank you and we look forward to receiving your quotation.</w:t>
      </w:r>
      <w:r w:rsidRPr="00FE2EE3">
        <w:rPr>
          <w:rFonts w:asciiTheme="minorHAnsi" w:hAnsiTheme="minorHAnsi" w:cstheme="minorHAnsi"/>
          <w:sz w:val="22"/>
          <w:szCs w:val="22"/>
        </w:rPr>
        <w:tab/>
      </w:r>
      <w:r w:rsidRPr="00FE2EE3">
        <w:rPr>
          <w:rFonts w:asciiTheme="minorHAnsi" w:hAnsiTheme="minorHAnsi" w:cstheme="minorHAnsi"/>
          <w:sz w:val="22"/>
          <w:szCs w:val="22"/>
        </w:rPr>
        <w:tab/>
      </w:r>
      <w:r w:rsidRPr="00FE2EE3">
        <w:rPr>
          <w:rFonts w:asciiTheme="minorHAnsi" w:hAnsiTheme="minorHAnsi" w:cstheme="minorHAnsi"/>
          <w:sz w:val="22"/>
          <w:szCs w:val="22"/>
        </w:rPr>
        <w:tab/>
      </w:r>
      <w:sdt>
        <w:sdtPr>
          <w:rPr>
            <w:rFonts w:asciiTheme="minorHAnsi" w:hAnsiTheme="minorHAnsi" w:cstheme="minorHAnsi"/>
            <w:sz w:val="22"/>
            <w:szCs w:val="22"/>
          </w:rPr>
          <w:id w:val="789089549"/>
          <w:showingPlcHdr/>
          <w:date>
            <w:dateFormat w:val="MMMM d, yyyy"/>
            <w:lid w:val="en-US"/>
            <w:storeMappedDataAs w:val="dateTime"/>
            <w:calendar w:val="gregorian"/>
          </w:date>
        </w:sdtPr>
        <w:sdtEndPr/>
        <w:sdtContent>
          <w:r w:rsidR="00000AC5" w:rsidRPr="00FE2EE3">
            <w:rPr>
              <w:rFonts w:asciiTheme="minorHAnsi" w:hAnsiTheme="minorHAnsi" w:cstheme="minorHAnsi"/>
              <w:sz w:val="22"/>
              <w:szCs w:val="22"/>
            </w:rPr>
            <w:t xml:space="preserve">     </w:t>
          </w:r>
        </w:sdtContent>
      </w:sdt>
    </w:p>
    <w:p w14:paraId="4BA356A7" w14:textId="77777777" w:rsidR="00C439FF" w:rsidRPr="00FE2EE3" w:rsidRDefault="00C439FF" w:rsidP="00A4170E">
      <w:pPr>
        <w:rPr>
          <w:rFonts w:asciiTheme="minorHAnsi" w:hAnsiTheme="minorHAnsi" w:cstheme="minorHAnsi"/>
          <w:i/>
          <w:iCs/>
          <w:snapToGrid w:val="0"/>
          <w:color w:val="000000" w:themeColor="text1"/>
          <w:sz w:val="22"/>
          <w:szCs w:val="22"/>
        </w:rPr>
      </w:pPr>
    </w:p>
    <w:p w14:paraId="54401703" w14:textId="77777777" w:rsidR="00821719" w:rsidRPr="00FE2EE3" w:rsidRDefault="00821719" w:rsidP="00A4170E">
      <w:pPr>
        <w:rPr>
          <w:rFonts w:asciiTheme="minorHAnsi" w:hAnsiTheme="minorHAnsi" w:cstheme="minorHAnsi"/>
          <w:i/>
          <w:iCs/>
          <w:snapToGrid w:val="0"/>
          <w:color w:val="000000" w:themeColor="text1"/>
          <w:sz w:val="22"/>
          <w:szCs w:val="22"/>
        </w:rPr>
      </w:pPr>
    </w:p>
    <w:p w14:paraId="698988B6" w14:textId="77777777" w:rsidR="00857292" w:rsidRPr="00FE2EE3" w:rsidRDefault="00857292" w:rsidP="001A63E5">
      <w:pPr>
        <w:rPr>
          <w:rFonts w:asciiTheme="minorHAnsi" w:hAnsiTheme="minorHAnsi" w:cstheme="minorHAnsi"/>
          <w:b/>
          <w:sz w:val="22"/>
          <w:szCs w:val="22"/>
        </w:rPr>
      </w:pPr>
    </w:p>
    <w:p w14:paraId="62B717A7" w14:textId="77777777" w:rsidR="00481B4A" w:rsidRDefault="00481B4A" w:rsidP="001A63E5">
      <w:pPr>
        <w:rPr>
          <w:rFonts w:asciiTheme="minorHAnsi" w:hAnsiTheme="minorHAnsi" w:cstheme="minorHAnsi"/>
          <w:b/>
          <w:sz w:val="22"/>
          <w:szCs w:val="22"/>
        </w:rPr>
      </w:pPr>
    </w:p>
    <w:p w14:paraId="6E43575F" w14:textId="77777777" w:rsidR="00481B4A" w:rsidRDefault="00481B4A" w:rsidP="001A63E5">
      <w:pPr>
        <w:rPr>
          <w:rFonts w:asciiTheme="minorHAnsi" w:hAnsiTheme="minorHAnsi" w:cstheme="minorHAnsi"/>
          <w:b/>
          <w:sz w:val="22"/>
          <w:szCs w:val="22"/>
        </w:rPr>
      </w:pPr>
    </w:p>
    <w:p w14:paraId="2D9FEC3D" w14:textId="2DD6AAA5" w:rsidR="00481B4A" w:rsidRDefault="00481B4A" w:rsidP="001A63E5">
      <w:pPr>
        <w:rPr>
          <w:rFonts w:asciiTheme="minorHAnsi" w:hAnsiTheme="minorHAnsi" w:cstheme="minorHAnsi"/>
          <w:b/>
          <w:sz w:val="22"/>
          <w:szCs w:val="22"/>
        </w:rPr>
      </w:pPr>
    </w:p>
    <w:p w14:paraId="1F5D3FD4" w14:textId="57667138" w:rsidR="00CA7C44" w:rsidRDefault="00CA7C44" w:rsidP="001A63E5">
      <w:pPr>
        <w:rPr>
          <w:rFonts w:asciiTheme="minorHAnsi" w:hAnsiTheme="minorHAnsi" w:cstheme="minorHAnsi"/>
          <w:b/>
          <w:sz w:val="22"/>
          <w:szCs w:val="22"/>
        </w:rPr>
      </w:pPr>
    </w:p>
    <w:p w14:paraId="10125CF2" w14:textId="2B845D19" w:rsidR="00CA7C44" w:rsidRDefault="00CA7C44" w:rsidP="001A63E5">
      <w:pPr>
        <w:rPr>
          <w:rFonts w:asciiTheme="minorHAnsi" w:hAnsiTheme="minorHAnsi" w:cstheme="minorHAnsi"/>
          <w:b/>
          <w:sz w:val="22"/>
          <w:szCs w:val="22"/>
        </w:rPr>
      </w:pPr>
    </w:p>
    <w:p w14:paraId="0FF44FDE" w14:textId="2AA8AB93" w:rsidR="00CA7C44" w:rsidRDefault="00CA7C44" w:rsidP="001A63E5">
      <w:pPr>
        <w:rPr>
          <w:rFonts w:asciiTheme="minorHAnsi" w:hAnsiTheme="minorHAnsi" w:cstheme="minorHAnsi"/>
          <w:b/>
          <w:sz w:val="22"/>
          <w:szCs w:val="22"/>
        </w:rPr>
      </w:pPr>
    </w:p>
    <w:p w14:paraId="23CAFB86" w14:textId="3D200458" w:rsidR="00CA7C44" w:rsidRDefault="00CA7C44" w:rsidP="001A63E5">
      <w:pPr>
        <w:rPr>
          <w:rFonts w:asciiTheme="minorHAnsi" w:hAnsiTheme="minorHAnsi" w:cstheme="minorHAnsi"/>
          <w:b/>
          <w:sz w:val="22"/>
          <w:szCs w:val="22"/>
        </w:rPr>
      </w:pPr>
    </w:p>
    <w:p w14:paraId="10537472" w14:textId="6CA6F009" w:rsidR="00CA7C44" w:rsidRDefault="00CA7C44" w:rsidP="001A63E5">
      <w:pPr>
        <w:rPr>
          <w:rFonts w:asciiTheme="minorHAnsi" w:hAnsiTheme="minorHAnsi" w:cstheme="minorHAnsi"/>
          <w:b/>
          <w:sz w:val="22"/>
          <w:szCs w:val="22"/>
        </w:rPr>
      </w:pPr>
    </w:p>
    <w:p w14:paraId="5B537311" w14:textId="2B723F4D" w:rsidR="00CA7C44" w:rsidRDefault="00CA7C44" w:rsidP="001A63E5">
      <w:pPr>
        <w:rPr>
          <w:rFonts w:asciiTheme="minorHAnsi" w:hAnsiTheme="minorHAnsi" w:cstheme="minorHAnsi"/>
          <w:b/>
          <w:sz w:val="22"/>
          <w:szCs w:val="22"/>
        </w:rPr>
      </w:pPr>
    </w:p>
    <w:p w14:paraId="58F32491" w14:textId="02CEC657" w:rsidR="00CA7C44" w:rsidRDefault="00CA7C44" w:rsidP="001A63E5">
      <w:pPr>
        <w:rPr>
          <w:rFonts w:asciiTheme="minorHAnsi" w:hAnsiTheme="minorHAnsi" w:cstheme="minorHAnsi"/>
          <w:b/>
          <w:sz w:val="22"/>
          <w:szCs w:val="22"/>
        </w:rPr>
      </w:pPr>
    </w:p>
    <w:p w14:paraId="519BAE27" w14:textId="5C74F100" w:rsidR="00CA7C44" w:rsidRDefault="00CA7C44" w:rsidP="001A63E5">
      <w:pPr>
        <w:rPr>
          <w:rFonts w:asciiTheme="minorHAnsi" w:hAnsiTheme="minorHAnsi" w:cstheme="minorHAnsi"/>
          <w:b/>
          <w:sz w:val="22"/>
          <w:szCs w:val="22"/>
        </w:rPr>
      </w:pPr>
    </w:p>
    <w:p w14:paraId="0D4E6DE3" w14:textId="14DA4BA0" w:rsidR="00CA7C44" w:rsidRDefault="00CA7C44" w:rsidP="001A63E5">
      <w:pPr>
        <w:rPr>
          <w:rFonts w:asciiTheme="minorHAnsi" w:hAnsiTheme="minorHAnsi" w:cstheme="minorHAnsi"/>
          <w:b/>
          <w:sz w:val="22"/>
          <w:szCs w:val="22"/>
        </w:rPr>
      </w:pPr>
    </w:p>
    <w:p w14:paraId="1593E868" w14:textId="6647A8DB" w:rsidR="00CA7C44" w:rsidRDefault="00CA7C44" w:rsidP="001A63E5">
      <w:pPr>
        <w:rPr>
          <w:rFonts w:asciiTheme="minorHAnsi" w:hAnsiTheme="minorHAnsi" w:cstheme="minorHAnsi"/>
          <w:b/>
          <w:sz w:val="22"/>
          <w:szCs w:val="22"/>
        </w:rPr>
      </w:pPr>
    </w:p>
    <w:p w14:paraId="6625D9E9" w14:textId="77777777" w:rsidR="00CA7C44" w:rsidRDefault="00CA7C44" w:rsidP="001A63E5">
      <w:pPr>
        <w:rPr>
          <w:rFonts w:asciiTheme="minorHAnsi" w:hAnsiTheme="minorHAnsi" w:cstheme="minorHAnsi"/>
          <w:b/>
          <w:sz w:val="22"/>
          <w:szCs w:val="22"/>
        </w:rPr>
      </w:pPr>
    </w:p>
    <w:p w14:paraId="2A34AA15" w14:textId="77777777" w:rsidR="00481B4A" w:rsidRDefault="00481B4A" w:rsidP="001A63E5">
      <w:pPr>
        <w:rPr>
          <w:rFonts w:asciiTheme="minorHAnsi" w:hAnsiTheme="minorHAnsi" w:cstheme="minorHAnsi"/>
          <w:b/>
          <w:sz w:val="22"/>
          <w:szCs w:val="22"/>
        </w:rPr>
      </w:pPr>
    </w:p>
    <w:p w14:paraId="5719ED3E" w14:textId="77777777" w:rsidR="00481B4A" w:rsidRDefault="00481B4A" w:rsidP="001A63E5">
      <w:pPr>
        <w:rPr>
          <w:rFonts w:asciiTheme="minorHAnsi" w:hAnsiTheme="minorHAnsi" w:cstheme="minorHAnsi"/>
          <w:b/>
          <w:sz w:val="22"/>
          <w:szCs w:val="22"/>
        </w:rPr>
      </w:pPr>
    </w:p>
    <w:p w14:paraId="16842271" w14:textId="77777777" w:rsidR="00481B4A" w:rsidRDefault="00481B4A" w:rsidP="001A63E5">
      <w:pPr>
        <w:rPr>
          <w:rFonts w:asciiTheme="minorHAnsi" w:hAnsiTheme="minorHAnsi" w:cstheme="minorHAnsi"/>
          <w:b/>
          <w:sz w:val="22"/>
          <w:szCs w:val="22"/>
        </w:rPr>
      </w:pPr>
    </w:p>
    <w:p w14:paraId="27E96717" w14:textId="77777777" w:rsidR="00AB13B2" w:rsidRDefault="00AB13B2" w:rsidP="001A63E5">
      <w:pPr>
        <w:rPr>
          <w:rFonts w:asciiTheme="minorHAnsi" w:hAnsiTheme="minorHAnsi" w:cstheme="minorHAnsi"/>
          <w:b/>
          <w:sz w:val="22"/>
          <w:szCs w:val="22"/>
        </w:rPr>
      </w:pPr>
    </w:p>
    <w:p w14:paraId="5BA60A0F" w14:textId="77777777" w:rsidR="00AB13B2" w:rsidRDefault="00AB13B2" w:rsidP="001A63E5">
      <w:pPr>
        <w:rPr>
          <w:rFonts w:asciiTheme="minorHAnsi" w:hAnsiTheme="minorHAnsi" w:cstheme="minorHAnsi"/>
          <w:b/>
          <w:sz w:val="22"/>
          <w:szCs w:val="22"/>
        </w:rPr>
      </w:pPr>
    </w:p>
    <w:p w14:paraId="3003C0CB" w14:textId="77777777" w:rsidR="00AB13B2" w:rsidRDefault="00AB13B2" w:rsidP="001A63E5">
      <w:pPr>
        <w:rPr>
          <w:rFonts w:asciiTheme="minorHAnsi" w:hAnsiTheme="minorHAnsi" w:cstheme="minorHAnsi"/>
          <w:b/>
          <w:sz w:val="22"/>
          <w:szCs w:val="22"/>
        </w:rPr>
      </w:pPr>
    </w:p>
    <w:p w14:paraId="5C4E937E" w14:textId="0BDCC87B" w:rsidR="001A63E5" w:rsidRPr="00FE2EE3" w:rsidRDefault="001A63E5" w:rsidP="005570A6">
      <w:pPr>
        <w:ind w:left="6480" w:firstLine="720"/>
        <w:rPr>
          <w:rFonts w:asciiTheme="minorHAnsi" w:hAnsiTheme="minorHAnsi" w:cstheme="minorHAnsi"/>
          <w:b/>
          <w:sz w:val="22"/>
          <w:szCs w:val="22"/>
        </w:rPr>
      </w:pPr>
      <w:r w:rsidRPr="00FE2EE3">
        <w:rPr>
          <w:rFonts w:asciiTheme="minorHAnsi" w:hAnsiTheme="minorHAnsi" w:cstheme="minorHAnsi"/>
          <w:b/>
          <w:sz w:val="22"/>
          <w:szCs w:val="22"/>
        </w:rPr>
        <w:lastRenderedPageBreak/>
        <w:t>ANNEX 1</w:t>
      </w:r>
    </w:p>
    <w:p w14:paraId="5903E066" w14:textId="77777777" w:rsidR="00857292" w:rsidRPr="00FE2EE3" w:rsidRDefault="00857292" w:rsidP="00857292">
      <w:pPr>
        <w:rPr>
          <w:rFonts w:asciiTheme="minorHAnsi" w:hAnsiTheme="minorHAnsi" w:cstheme="minorHAnsi"/>
          <w:sz w:val="22"/>
          <w:szCs w:val="22"/>
        </w:rPr>
      </w:pPr>
    </w:p>
    <w:p w14:paraId="04C48A9E" w14:textId="77777777" w:rsidR="00857292" w:rsidRPr="00FE2EE3" w:rsidRDefault="00857292" w:rsidP="00857292">
      <w:pPr>
        <w:spacing w:before="120" w:after="120" w:line="280" w:lineRule="atLeast"/>
        <w:jc w:val="center"/>
        <w:rPr>
          <w:rFonts w:asciiTheme="minorHAnsi" w:hAnsiTheme="minorHAnsi" w:cstheme="minorHAnsi"/>
          <w:b/>
          <w:bCs/>
          <w:sz w:val="22"/>
          <w:szCs w:val="22"/>
        </w:rPr>
      </w:pPr>
    </w:p>
    <w:p w14:paraId="7903F8E0" w14:textId="77777777" w:rsidR="00965F76" w:rsidRPr="00FE2EE3" w:rsidRDefault="00965F76" w:rsidP="00965F76">
      <w:pPr>
        <w:jc w:val="center"/>
        <w:rPr>
          <w:rFonts w:asciiTheme="minorHAnsi" w:eastAsiaTheme="minorEastAsia" w:hAnsiTheme="minorHAnsi" w:cstheme="minorHAnsi"/>
          <w:b/>
          <w:bCs/>
          <w:sz w:val="22"/>
          <w:szCs w:val="22"/>
        </w:rPr>
      </w:pPr>
      <w:bookmarkStart w:id="3" w:name="_Toc484007116"/>
      <w:r w:rsidRPr="00FE2EE3">
        <w:rPr>
          <w:rFonts w:asciiTheme="minorHAnsi" w:eastAsiaTheme="minorEastAsia" w:hAnsiTheme="minorHAnsi" w:cstheme="minorHAnsi"/>
          <w:b/>
          <w:bCs/>
          <w:sz w:val="22"/>
          <w:szCs w:val="22"/>
        </w:rPr>
        <w:t>TERMS OF REFERENCE</w:t>
      </w:r>
      <w:bookmarkEnd w:id="3"/>
    </w:p>
    <w:p w14:paraId="286FA575" w14:textId="77777777" w:rsidR="00965F76" w:rsidRPr="00FE2EE3" w:rsidRDefault="00965F76" w:rsidP="00965F76">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26"/>
      </w:tblGrid>
      <w:tr w:rsidR="00965F76" w:rsidRPr="00FE2EE3" w14:paraId="00AA073C" w14:textId="77777777" w:rsidTr="00196C3E">
        <w:tc>
          <w:tcPr>
            <w:tcW w:w="2700" w:type="dxa"/>
          </w:tcPr>
          <w:p w14:paraId="5E2B4B8D" w14:textId="77777777" w:rsidR="00965F76" w:rsidRPr="00FE2EE3" w:rsidRDefault="00965F76" w:rsidP="00196C3E">
            <w:pPr>
              <w:rPr>
                <w:rFonts w:asciiTheme="minorHAnsi" w:hAnsiTheme="minorHAnsi" w:cstheme="minorHAnsi"/>
                <w:b/>
                <w:bCs/>
                <w:sz w:val="22"/>
                <w:szCs w:val="22"/>
              </w:rPr>
            </w:pPr>
            <w:r w:rsidRPr="00FE2EE3">
              <w:rPr>
                <w:rFonts w:asciiTheme="minorHAnsi" w:hAnsiTheme="minorHAnsi" w:cstheme="minorHAnsi"/>
                <w:b/>
                <w:bCs/>
                <w:sz w:val="22"/>
                <w:szCs w:val="22"/>
              </w:rPr>
              <w:t xml:space="preserve">Job Title: </w:t>
            </w:r>
          </w:p>
        </w:tc>
        <w:tc>
          <w:tcPr>
            <w:tcW w:w="6326" w:type="dxa"/>
          </w:tcPr>
          <w:p w14:paraId="25F15250" w14:textId="77777777" w:rsidR="00CA7C44" w:rsidRDefault="00C5368C" w:rsidP="00196C3E">
            <w:pPr>
              <w:rPr>
                <w:rFonts w:asciiTheme="minorHAnsi" w:hAnsiTheme="minorHAnsi" w:cstheme="minorHAnsi"/>
                <w:sz w:val="22"/>
                <w:szCs w:val="22"/>
              </w:rPr>
            </w:pPr>
            <w:r>
              <w:rPr>
                <w:rFonts w:asciiTheme="minorHAnsi" w:hAnsiTheme="minorHAnsi" w:cstheme="minorHAnsi"/>
                <w:sz w:val="22"/>
                <w:szCs w:val="22"/>
              </w:rPr>
              <w:t>Development of a Web Site Application for Participative Budgeting in the Municipality of Centar</w:t>
            </w:r>
            <w:r w:rsidRPr="00FE2EE3">
              <w:rPr>
                <w:rFonts w:asciiTheme="minorHAnsi" w:hAnsiTheme="minorHAnsi" w:cstheme="minorHAnsi"/>
                <w:sz w:val="22"/>
                <w:szCs w:val="22"/>
              </w:rPr>
              <w:t xml:space="preserve"> </w:t>
            </w:r>
          </w:p>
          <w:p w14:paraId="5C6DF056" w14:textId="60236AFB" w:rsidR="007D107D" w:rsidRPr="007D107D" w:rsidRDefault="00741B9E" w:rsidP="00196C3E">
            <w:pPr>
              <w:rPr>
                <w:rFonts w:asciiTheme="minorHAnsi" w:hAnsiTheme="minorHAnsi" w:cstheme="minorHAnsi"/>
                <w:sz w:val="22"/>
                <w:szCs w:val="22"/>
                <w:lang w:val="mk-MK"/>
              </w:rPr>
            </w:pPr>
            <w:r>
              <w:rPr>
                <w:rFonts w:asciiTheme="minorHAnsi" w:hAnsiTheme="minorHAnsi" w:cstheme="minorHAnsi"/>
                <w:sz w:val="22"/>
                <w:szCs w:val="22"/>
                <w:lang w:val="mk-MK"/>
              </w:rPr>
              <w:t>Изработка</w:t>
            </w:r>
            <w:r w:rsidR="007D107D">
              <w:rPr>
                <w:rFonts w:asciiTheme="minorHAnsi" w:hAnsiTheme="minorHAnsi" w:cstheme="minorHAnsi"/>
                <w:sz w:val="22"/>
                <w:szCs w:val="22"/>
                <w:lang w:val="mk-MK"/>
              </w:rPr>
              <w:t xml:space="preserve"> на веб </w:t>
            </w:r>
            <w:r w:rsidR="00343616">
              <w:rPr>
                <w:rFonts w:asciiTheme="minorHAnsi" w:hAnsiTheme="minorHAnsi" w:cstheme="minorHAnsi"/>
                <w:sz w:val="22"/>
                <w:szCs w:val="22"/>
                <w:lang w:val="mk-MK"/>
              </w:rPr>
              <w:t>апликација за партиципативно буџетирање во Општина Центар</w:t>
            </w:r>
          </w:p>
        </w:tc>
      </w:tr>
      <w:tr w:rsidR="00965F76" w:rsidRPr="00FE2EE3" w14:paraId="399127E2" w14:textId="77777777" w:rsidTr="00196C3E">
        <w:tc>
          <w:tcPr>
            <w:tcW w:w="2700" w:type="dxa"/>
          </w:tcPr>
          <w:p w14:paraId="15E4432B" w14:textId="77777777" w:rsidR="00965F76" w:rsidRPr="00FE2EE3" w:rsidRDefault="00965F76" w:rsidP="00196C3E">
            <w:pPr>
              <w:rPr>
                <w:rFonts w:asciiTheme="minorHAnsi" w:hAnsiTheme="minorHAnsi" w:cstheme="minorHAnsi"/>
                <w:b/>
                <w:bCs/>
                <w:sz w:val="22"/>
                <w:szCs w:val="22"/>
              </w:rPr>
            </w:pPr>
            <w:r w:rsidRPr="00FE2EE3">
              <w:rPr>
                <w:rFonts w:asciiTheme="minorHAnsi" w:hAnsiTheme="minorHAnsi" w:cstheme="minorHAnsi"/>
                <w:b/>
                <w:bCs/>
                <w:sz w:val="22"/>
                <w:szCs w:val="22"/>
              </w:rPr>
              <w:t xml:space="preserve">Project: </w:t>
            </w:r>
          </w:p>
        </w:tc>
        <w:tc>
          <w:tcPr>
            <w:tcW w:w="6326" w:type="dxa"/>
          </w:tcPr>
          <w:p w14:paraId="09D1B82C" w14:textId="77777777" w:rsidR="00965F76" w:rsidRDefault="00CA7C44" w:rsidP="00196C3E">
            <w:pPr>
              <w:rPr>
                <w:rFonts w:ascii="Calibri" w:hAnsi="Calibri" w:cs="Calibri"/>
                <w:color w:val="FF0000"/>
                <w:sz w:val="22"/>
                <w:szCs w:val="22"/>
              </w:rPr>
            </w:pPr>
            <w:r w:rsidRPr="00D07E70">
              <w:rPr>
                <w:rFonts w:ascii="Calibri" w:hAnsi="Calibri" w:cs="Calibri"/>
                <w:color w:val="333333"/>
                <w:sz w:val="22"/>
                <w:szCs w:val="22"/>
                <w:lang w:val="en-GB"/>
              </w:rPr>
              <w:t>00096214 Empowering Municipal Councils – Implementation phase</w:t>
            </w:r>
            <w:r w:rsidRPr="00D07E70">
              <w:rPr>
                <w:rFonts w:ascii="Calibri" w:hAnsi="Calibri" w:cs="Calibri"/>
                <w:color w:val="FF0000"/>
                <w:sz w:val="22"/>
                <w:szCs w:val="22"/>
              </w:rPr>
              <w:t xml:space="preserve"> </w:t>
            </w:r>
          </w:p>
          <w:p w14:paraId="2BC348D9" w14:textId="70BE1FEB" w:rsidR="00343616" w:rsidRPr="00343616" w:rsidRDefault="00343616" w:rsidP="00343616">
            <w:pPr>
              <w:rPr>
                <w:rFonts w:ascii="Calibri" w:hAnsi="Calibri" w:cs="Calibri"/>
                <w:color w:val="FF0000"/>
                <w:sz w:val="22"/>
                <w:szCs w:val="22"/>
                <w:lang w:val="mk-MK"/>
              </w:rPr>
            </w:pPr>
            <w:r w:rsidRPr="00D07E70">
              <w:rPr>
                <w:rFonts w:ascii="Calibri" w:hAnsi="Calibri" w:cs="Calibri"/>
                <w:color w:val="333333"/>
                <w:sz w:val="22"/>
                <w:szCs w:val="22"/>
                <w:lang w:val="en-GB"/>
              </w:rPr>
              <w:t xml:space="preserve">00096214 </w:t>
            </w:r>
            <w:r>
              <w:rPr>
                <w:rFonts w:ascii="Calibri" w:hAnsi="Calibri" w:cs="Calibri"/>
                <w:color w:val="333333"/>
                <w:sz w:val="22"/>
                <w:szCs w:val="22"/>
                <w:lang w:val="mk-MK"/>
              </w:rPr>
              <w:t>Зајакнување на општинските совети</w:t>
            </w:r>
            <w:r w:rsidRPr="00D07E70">
              <w:rPr>
                <w:rFonts w:ascii="Calibri" w:hAnsi="Calibri" w:cs="Calibri"/>
                <w:color w:val="333333"/>
                <w:sz w:val="22"/>
                <w:szCs w:val="22"/>
                <w:lang w:val="en-GB"/>
              </w:rPr>
              <w:t xml:space="preserve"> – </w:t>
            </w:r>
            <w:r>
              <w:rPr>
                <w:rFonts w:ascii="Calibri" w:hAnsi="Calibri" w:cs="Calibri"/>
                <w:color w:val="333333"/>
                <w:sz w:val="22"/>
                <w:szCs w:val="22"/>
                <w:lang w:val="mk-MK"/>
              </w:rPr>
              <w:t>Фаза на имплементација</w:t>
            </w:r>
          </w:p>
          <w:p w14:paraId="7E0FA746" w14:textId="2F0C66D5" w:rsidR="00CA7C44" w:rsidRPr="00FE2EE3" w:rsidRDefault="00CA7C44" w:rsidP="00196C3E">
            <w:pPr>
              <w:rPr>
                <w:rFonts w:asciiTheme="minorHAnsi" w:hAnsiTheme="minorHAnsi" w:cstheme="minorHAnsi"/>
                <w:sz w:val="22"/>
                <w:szCs w:val="22"/>
              </w:rPr>
            </w:pPr>
          </w:p>
        </w:tc>
      </w:tr>
      <w:tr w:rsidR="00965F76" w:rsidRPr="00FE2EE3" w14:paraId="5D738F78" w14:textId="77777777" w:rsidTr="00196C3E">
        <w:tc>
          <w:tcPr>
            <w:tcW w:w="2700" w:type="dxa"/>
          </w:tcPr>
          <w:p w14:paraId="10B3E1E5" w14:textId="77777777" w:rsidR="00965F76" w:rsidRPr="00FE2EE3" w:rsidRDefault="00965F76" w:rsidP="00196C3E">
            <w:pPr>
              <w:rPr>
                <w:rFonts w:asciiTheme="minorHAnsi" w:hAnsiTheme="minorHAnsi" w:cstheme="minorHAnsi"/>
                <w:b/>
                <w:bCs/>
                <w:sz w:val="22"/>
                <w:szCs w:val="22"/>
              </w:rPr>
            </w:pPr>
            <w:r w:rsidRPr="00FE2EE3">
              <w:rPr>
                <w:rFonts w:asciiTheme="minorHAnsi" w:hAnsiTheme="minorHAnsi" w:cstheme="minorHAnsi"/>
                <w:b/>
                <w:bCs/>
                <w:sz w:val="22"/>
                <w:szCs w:val="22"/>
              </w:rPr>
              <w:t>Period of Implementation:</w:t>
            </w:r>
          </w:p>
          <w:p w14:paraId="5FEDCB08" w14:textId="77777777" w:rsidR="00965F76" w:rsidRPr="00FE2EE3" w:rsidRDefault="00965F76" w:rsidP="00196C3E">
            <w:pPr>
              <w:rPr>
                <w:rFonts w:asciiTheme="minorHAnsi" w:hAnsiTheme="minorHAnsi" w:cstheme="minorHAnsi"/>
                <w:b/>
                <w:sz w:val="22"/>
                <w:szCs w:val="22"/>
              </w:rPr>
            </w:pPr>
          </w:p>
        </w:tc>
        <w:tc>
          <w:tcPr>
            <w:tcW w:w="6326" w:type="dxa"/>
          </w:tcPr>
          <w:p w14:paraId="4092DEA1" w14:textId="3AAD9F0C" w:rsidR="00965F76" w:rsidRPr="00FE2EE3" w:rsidRDefault="00566B47" w:rsidP="00196C3E">
            <w:pPr>
              <w:rPr>
                <w:rFonts w:asciiTheme="minorHAnsi" w:hAnsiTheme="minorHAnsi" w:cstheme="minorHAnsi"/>
                <w:sz w:val="22"/>
                <w:szCs w:val="22"/>
              </w:rPr>
            </w:pPr>
            <w:r>
              <w:rPr>
                <w:rFonts w:asciiTheme="minorHAnsi" w:hAnsiTheme="minorHAnsi" w:cstheme="minorHAnsi"/>
                <w:sz w:val="22"/>
                <w:szCs w:val="22"/>
              </w:rPr>
              <w:t>15</w:t>
            </w:r>
            <w:r w:rsidR="008F7A2D" w:rsidRPr="00FE2EE3">
              <w:rPr>
                <w:rFonts w:asciiTheme="minorHAnsi" w:hAnsiTheme="minorHAnsi" w:cstheme="minorHAnsi"/>
                <w:sz w:val="22"/>
                <w:szCs w:val="22"/>
              </w:rPr>
              <w:t xml:space="preserve"> </w:t>
            </w:r>
            <w:r w:rsidR="00BD20FB">
              <w:rPr>
                <w:rFonts w:asciiTheme="minorHAnsi" w:hAnsiTheme="minorHAnsi" w:cstheme="minorHAnsi"/>
                <w:sz w:val="22"/>
                <w:szCs w:val="22"/>
              </w:rPr>
              <w:t>November</w:t>
            </w:r>
            <w:r w:rsidR="00965F76" w:rsidRPr="00FE2EE3">
              <w:rPr>
                <w:rFonts w:asciiTheme="minorHAnsi" w:hAnsiTheme="minorHAnsi" w:cstheme="minorHAnsi"/>
                <w:sz w:val="22"/>
                <w:szCs w:val="22"/>
              </w:rPr>
              <w:t xml:space="preserve"> 2019 – </w:t>
            </w:r>
            <w:r>
              <w:rPr>
                <w:rFonts w:asciiTheme="minorHAnsi" w:hAnsiTheme="minorHAnsi" w:cstheme="minorHAnsi"/>
                <w:sz w:val="22"/>
                <w:szCs w:val="22"/>
              </w:rPr>
              <w:t>15</w:t>
            </w:r>
            <w:r w:rsidR="00965F76" w:rsidRPr="00FE2EE3">
              <w:rPr>
                <w:rFonts w:asciiTheme="minorHAnsi" w:hAnsiTheme="minorHAnsi" w:cstheme="minorHAnsi"/>
                <w:sz w:val="22"/>
                <w:szCs w:val="22"/>
              </w:rPr>
              <w:t xml:space="preserve"> </w:t>
            </w:r>
            <w:r w:rsidR="00BD20FB">
              <w:rPr>
                <w:rFonts w:asciiTheme="minorHAnsi" w:hAnsiTheme="minorHAnsi" w:cstheme="minorHAnsi"/>
                <w:sz w:val="22"/>
                <w:szCs w:val="22"/>
              </w:rPr>
              <w:t>Dece</w:t>
            </w:r>
            <w:r w:rsidR="00CA7C44">
              <w:rPr>
                <w:rFonts w:asciiTheme="minorHAnsi" w:hAnsiTheme="minorHAnsi" w:cstheme="minorHAnsi"/>
                <w:sz w:val="22"/>
                <w:szCs w:val="22"/>
              </w:rPr>
              <w:t xml:space="preserve">mber </w:t>
            </w:r>
            <w:r w:rsidR="00965F76" w:rsidRPr="00FE2EE3">
              <w:rPr>
                <w:rFonts w:asciiTheme="minorHAnsi" w:hAnsiTheme="minorHAnsi" w:cstheme="minorHAnsi"/>
                <w:sz w:val="22"/>
                <w:szCs w:val="22"/>
              </w:rPr>
              <w:t>20</w:t>
            </w:r>
            <w:r w:rsidR="00CA7C44">
              <w:rPr>
                <w:rFonts w:asciiTheme="minorHAnsi" w:hAnsiTheme="minorHAnsi" w:cstheme="minorHAnsi"/>
                <w:sz w:val="22"/>
                <w:szCs w:val="22"/>
              </w:rPr>
              <w:t>19</w:t>
            </w:r>
            <w:r w:rsidR="00965F76" w:rsidRPr="00FE2EE3">
              <w:rPr>
                <w:rFonts w:asciiTheme="minorHAnsi" w:hAnsiTheme="minorHAnsi" w:cstheme="minorHAnsi"/>
                <w:sz w:val="22"/>
                <w:szCs w:val="22"/>
              </w:rPr>
              <w:t xml:space="preserve"> </w:t>
            </w:r>
          </w:p>
        </w:tc>
      </w:tr>
    </w:tbl>
    <w:p w14:paraId="3553C549" w14:textId="0BAD0615" w:rsidR="00965F76" w:rsidRPr="00FE2EE3" w:rsidRDefault="00343616" w:rsidP="00965F76">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lang w:val="en-GB"/>
        </w:rPr>
      </w:pPr>
      <w:r>
        <w:rPr>
          <w:rFonts w:asciiTheme="minorHAnsi" w:hAnsiTheme="minorHAnsi" w:cstheme="minorHAnsi"/>
          <w:b/>
          <w:szCs w:val="22"/>
          <w:lang w:val="mk-MK"/>
        </w:rPr>
        <w:t>ВОВЕД</w:t>
      </w:r>
    </w:p>
    <w:p w14:paraId="308C531C" w14:textId="16D0DEC9" w:rsidR="00343616" w:rsidRPr="00343616" w:rsidRDefault="00343616" w:rsidP="00343616">
      <w:pPr>
        <w:rPr>
          <w:rFonts w:asciiTheme="minorHAnsi" w:hAnsiTheme="minorHAnsi" w:cstheme="minorHAnsi"/>
          <w:sz w:val="22"/>
          <w:szCs w:val="22"/>
        </w:rPr>
      </w:pPr>
      <w:proofErr w:type="spellStart"/>
      <w:r w:rsidRPr="00343616">
        <w:rPr>
          <w:rFonts w:asciiTheme="minorHAnsi" w:hAnsiTheme="minorHAnsi" w:cstheme="minorHAnsi"/>
          <w:sz w:val="22"/>
          <w:szCs w:val="22"/>
        </w:rPr>
        <w:t>Главната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цел</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проектот</w:t>
      </w:r>
      <w:proofErr w:type="spellEnd"/>
      <w:r w:rsidRPr="00343616">
        <w:rPr>
          <w:rFonts w:asciiTheme="minorHAnsi" w:hAnsiTheme="minorHAnsi" w:cstheme="minorHAnsi"/>
          <w:sz w:val="22"/>
          <w:szCs w:val="22"/>
        </w:rPr>
        <w:t xml:space="preserve"> </w:t>
      </w:r>
      <w:r>
        <w:rPr>
          <w:rFonts w:asciiTheme="minorHAnsi" w:hAnsiTheme="minorHAnsi" w:cstheme="minorHAnsi"/>
          <w:sz w:val="22"/>
          <w:szCs w:val="22"/>
          <w:lang w:val="mk-MK"/>
        </w:rPr>
        <w:t xml:space="preserve">„Зајакнување на општинските </w:t>
      </w:r>
      <w:r w:rsidR="000866A8">
        <w:rPr>
          <w:rFonts w:asciiTheme="minorHAnsi" w:hAnsiTheme="minorHAnsi" w:cstheme="minorHAnsi"/>
          <w:sz w:val="22"/>
          <w:szCs w:val="22"/>
          <w:lang w:val="mk-MK"/>
        </w:rPr>
        <w:t>совети“</w:t>
      </w:r>
      <w:r w:rsidR="000866A8">
        <w:rPr>
          <w:rFonts w:asciiTheme="minorHAnsi" w:hAnsiTheme="minorHAnsi" w:cstheme="minorHAnsi"/>
          <w:sz w:val="22"/>
          <w:szCs w:val="22"/>
        </w:rPr>
        <w:t xml:space="preserve"> </w:t>
      </w:r>
      <w:r w:rsidR="000866A8">
        <w:rPr>
          <w:rFonts w:asciiTheme="minorHAnsi" w:hAnsiTheme="minorHAnsi" w:cstheme="minorHAnsi"/>
          <w:sz w:val="22"/>
          <w:szCs w:val="22"/>
          <w:lang w:val="mk-MK"/>
        </w:rPr>
        <w:t>е</w:t>
      </w:r>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да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придонесе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кон</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зајакнати</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информирани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општински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совети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активно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спроведуваат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улогите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надзор</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претставување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што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општинските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власти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стануваат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поодговорни</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поделотворни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исполнувањето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потребите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граѓаните</w:t>
      </w:r>
      <w:proofErr w:type="spellEnd"/>
      <w:r w:rsidRPr="00343616">
        <w:rPr>
          <w:rFonts w:asciiTheme="minorHAnsi" w:hAnsiTheme="minorHAnsi" w:cstheme="minorHAnsi"/>
          <w:sz w:val="22"/>
          <w:szCs w:val="22"/>
        </w:rPr>
        <w:t>.</w:t>
      </w:r>
    </w:p>
    <w:p w14:paraId="125D13FE" w14:textId="77777777" w:rsidR="00343616" w:rsidRPr="00343616" w:rsidRDefault="00343616" w:rsidP="00343616">
      <w:pPr>
        <w:rPr>
          <w:rFonts w:asciiTheme="minorHAnsi" w:hAnsiTheme="minorHAnsi" w:cstheme="minorHAnsi"/>
          <w:sz w:val="22"/>
          <w:szCs w:val="22"/>
        </w:rPr>
      </w:pPr>
    </w:p>
    <w:p w14:paraId="17D4C14E" w14:textId="77777777" w:rsidR="00343616" w:rsidRPr="00343616" w:rsidRDefault="00343616" w:rsidP="00343616">
      <w:pPr>
        <w:rPr>
          <w:rFonts w:asciiTheme="minorHAnsi" w:hAnsiTheme="minorHAnsi" w:cstheme="minorHAnsi"/>
          <w:sz w:val="22"/>
          <w:szCs w:val="22"/>
        </w:rPr>
      </w:pPr>
      <w:proofErr w:type="spellStart"/>
      <w:r w:rsidRPr="00343616">
        <w:rPr>
          <w:rFonts w:asciiTheme="minorHAnsi" w:hAnsiTheme="minorHAnsi" w:cstheme="minorHAnsi"/>
          <w:sz w:val="22"/>
          <w:szCs w:val="22"/>
        </w:rPr>
        <w:t>До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крајот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2020 </w:t>
      </w:r>
      <w:proofErr w:type="spellStart"/>
      <w:r w:rsidRPr="00343616">
        <w:rPr>
          <w:rFonts w:asciiTheme="minorHAnsi" w:hAnsiTheme="minorHAnsi" w:cstheme="minorHAnsi"/>
          <w:sz w:val="22"/>
          <w:szCs w:val="22"/>
        </w:rPr>
        <w:t>година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вкупно</w:t>
      </w:r>
      <w:proofErr w:type="spellEnd"/>
      <w:r w:rsidRPr="00343616">
        <w:rPr>
          <w:rFonts w:asciiTheme="minorHAnsi" w:hAnsiTheme="minorHAnsi" w:cstheme="minorHAnsi"/>
          <w:sz w:val="22"/>
          <w:szCs w:val="22"/>
        </w:rPr>
        <w:t xml:space="preserve"> 24 </w:t>
      </w:r>
      <w:proofErr w:type="spellStart"/>
      <w:r w:rsidRPr="00343616">
        <w:rPr>
          <w:rFonts w:asciiTheme="minorHAnsi" w:hAnsiTheme="minorHAnsi" w:cstheme="minorHAnsi"/>
          <w:sz w:val="22"/>
          <w:szCs w:val="22"/>
        </w:rPr>
        <w:t>општини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ќе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бидат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директно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вклучени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преоктот</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кој</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состои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од</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три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главни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компоненти</w:t>
      </w:r>
      <w:proofErr w:type="spellEnd"/>
      <w:r w:rsidRPr="00343616">
        <w:rPr>
          <w:rFonts w:asciiTheme="minorHAnsi" w:hAnsiTheme="minorHAnsi" w:cstheme="minorHAnsi"/>
          <w:sz w:val="22"/>
          <w:szCs w:val="22"/>
        </w:rPr>
        <w:t>:</w:t>
      </w:r>
    </w:p>
    <w:p w14:paraId="5808927E" w14:textId="77777777" w:rsidR="00343616" w:rsidRPr="00343616" w:rsidRDefault="00343616" w:rsidP="00343616">
      <w:pPr>
        <w:rPr>
          <w:rFonts w:asciiTheme="minorHAnsi" w:hAnsiTheme="minorHAnsi" w:cstheme="minorHAnsi"/>
          <w:sz w:val="22"/>
          <w:szCs w:val="22"/>
        </w:rPr>
      </w:pPr>
    </w:p>
    <w:p w14:paraId="5BE8DEB6" w14:textId="77777777" w:rsidR="00343616" w:rsidRPr="00343616" w:rsidRDefault="00343616" w:rsidP="00343616">
      <w:pPr>
        <w:rPr>
          <w:rFonts w:asciiTheme="minorHAnsi" w:hAnsiTheme="minorHAnsi" w:cstheme="minorHAnsi"/>
          <w:sz w:val="22"/>
          <w:szCs w:val="22"/>
        </w:rPr>
      </w:pPr>
      <w:r w:rsidRPr="00343616">
        <w:rPr>
          <w:rFonts w:asciiTheme="minorHAnsi" w:hAnsiTheme="minorHAnsi" w:cstheme="minorHAnsi"/>
          <w:sz w:val="22"/>
          <w:szCs w:val="22"/>
        </w:rPr>
        <w:t>1.</w:t>
      </w:r>
      <w:r w:rsidRPr="00343616">
        <w:rPr>
          <w:rFonts w:asciiTheme="minorHAnsi" w:hAnsiTheme="minorHAnsi" w:cstheme="minorHAnsi"/>
          <w:sz w:val="22"/>
          <w:szCs w:val="22"/>
        </w:rPr>
        <w:tab/>
      </w:r>
      <w:proofErr w:type="spellStart"/>
      <w:r w:rsidRPr="00343616">
        <w:rPr>
          <w:rFonts w:asciiTheme="minorHAnsi" w:hAnsiTheme="minorHAnsi" w:cstheme="minorHAnsi"/>
          <w:sz w:val="22"/>
          <w:szCs w:val="22"/>
        </w:rPr>
        <w:t>Зајакнување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преку</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развивање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капацитетите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врз</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основа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традиционални</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иновативни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методологии</w:t>
      </w:r>
      <w:proofErr w:type="spellEnd"/>
      <w:r w:rsidRPr="00343616">
        <w:rPr>
          <w:rFonts w:asciiTheme="minorHAnsi" w:hAnsiTheme="minorHAnsi" w:cstheme="minorHAnsi"/>
          <w:sz w:val="22"/>
          <w:szCs w:val="22"/>
        </w:rPr>
        <w:t>;</w:t>
      </w:r>
    </w:p>
    <w:p w14:paraId="0FB4DE63" w14:textId="77777777" w:rsidR="00343616" w:rsidRPr="00343616" w:rsidRDefault="00343616" w:rsidP="00343616">
      <w:pPr>
        <w:rPr>
          <w:rFonts w:asciiTheme="minorHAnsi" w:hAnsiTheme="minorHAnsi" w:cstheme="minorHAnsi"/>
          <w:sz w:val="22"/>
          <w:szCs w:val="22"/>
        </w:rPr>
      </w:pPr>
      <w:r w:rsidRPr="00343616">
        <w:rPr>
          <w:rFonts w:asciiTheme="minorHAnsi" w:hAnsiTheme="minorHAnsi" w:cstheme="minorHAnsi"/>
          <w:sz w:val="22"/>
          <w:szCs w:val="22"/>
        </w:rPr>
        <w:t>2.</w:t>
      </w:r>
      <w:r w:rsidRPr="00343616">
        <w:rPr>
          <w:rFonts w:asciiTheme="minorHAnsi" w:hAnsiTheme="minorHAnsi" w:cstheme="minorHAnsi"/>
          <w:sz w:val="22"/>
          <w:szCs w:val="22"/>
        </w:rPr>
        <w:tab/>
      </w:r>
      <w:proofErr w:type="spellStart"/>
      <w:r w:rsidRPr="00343616">
        <w:rPr>
          <w:rFonts w:asciiTheme="minorHAnsi" w:hAnsiTheme="minorHAnsi" w:cstheme="minorHAnsi"/>
          <w:sz w:val="22"/>
          <w:szCs w:val="22"/>
        </w:rPr>
        <w:t>Зајакнување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преку</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финансиска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поддршка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грантови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за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приоритетни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активности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општините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што</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се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избрани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врз</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основа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на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јавни</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консултации</w:t>
      </w:r>
      <w:proofErr w:type="spellEnd"/>
      <w:r w:rsidRPr="00343616">
        <w:rPr>
          <w:rFonts w:asciiTheme="minorHAnsi" w:hAnsiTheme="minorHAnsi" w:cstheme="minorHAnsi"/>
          <w:sz w:val="22"/>
          <w:szCs w:val="22"/>
        </w:rPr>
        <w:t>;</w:t>
      </w:r>
    </w:p>
    <w:p w14:paraId="55B2C134" w14:textId="65FF9531" w:rsidR="004B343C" w:rsidRPr="00343616" w:rsidRDefault="00343616" w:rsidP="00343616">
      <w:pPr>
        <w:rPr>
          <w:rFonts w:asciiTheme="minorHAnsi" w:hAnsiTheme="minorHAnsi" w:cstheme="minorHAnsi"/>
          <w:sz w:val="22"/>
          <w:szCs w:val="22"/>
        </w:rPr>
      </w:pPr>
      <w:r w:rsidRPr="00343616">
        <w:rPr>
          <w:rFonts w:asciiTheme="minorHAnsi" w:hAnsiTheme="minorHAnsi" w:cstheme="minorHAnsi"/>
          <w:sz w:val="22"/>
          <w:szCs w:val="22"/>
        </w:rPr>
        <w:t>3.</w:t>
      </w:r>
      <w:r w:rsidRPr="00343616">
        <w:rPr>
          <w:rFonts w:asciiTheme="minorHAnsi" w:hAnsiTheme="minorHAnsi" w:cstheme="minorHAnsi"/>
          <w:sz w:val="22"/>
          <w:szCs w:val="22"/>
        </w:rPr>
        <w:tab/>
      </w:r>
      <w:proofErr w:type="spellStart"/>
      <w:r w:rsidRPr="00343616">
        <w:rPr>
          <w:rFonts w:asciiTheme="minorHAnsi" w:hAnsiTheme="minorHAnsi" w:cstheme="minorHAnsi"/>
          <w:sz w:val="22"/>
          <w:szCs w:val="22"/>
        </w:rPr>
        <w:t>Зајакнување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преку</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вмрежување</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кодификација</w:t>
      </w:r>
      <w:proofErr w:type="spellEnd"/>
      <w:r w:rsidRPr="00343616">
        <w:rPr>
          <w:rFonts w:asciiTheme="minorHAnsi" w:hAnsiTheme="minorHAnsi" w:cstheme="minorHAnsi"/>
          <w:sz w:val="22"/>
          <w:szCs w:val="22"/>
        </w:rPr>
        <w:t xml:space="preserve">, </w:t>
      </w:r>
      <w:proofErr w:type="spellStart"/>
      <w:r w:rsidRPr="00343616">
        <w:rPr>
          <w:rFonts w:asciiTheme="minorHAnsi" w:hAnsiTheme="minorHAnsi" w:cstheme="minorHAnsi"/>
          <w:sz w:val="22"/>
          <w:szCs w:val="22"/>
        </w:rPr>
        <w:t>инситуционализација</w:t>
      </w:r>
      <w:proofErr w:type="spellEnd"/>
      <w:r w:rsidRPr="00343616">
        <w:rPr>
          <w:rFonts w:asciiTheme="minorHAnsi" w:hAnsiTheme="minorHAnsi" w:cstheme="minorHAnsi"/>
          <w:sz w:val="22"/>
          <w:szCs w:val="22"/>
        </w:rPr>
        <w:t xml:space="preserve"> и </w:t>
      </w:r>
      <w:proofErr w:type="spellStart"/>
      <w:r w:rsidRPr="00343616">
        <w:rPr>
          <w:rFonts w:asciiTheme="minorHAnsi" w:hAnsiTheme="minorHAnsi" w:cstheme="minorHAnsi"/>
          <w:sz w:val="22"/>
          <w:szCs w:val="22"/>
        </w:rPr>
        <w:t>одржливост</w:t>
      </w:r>
      <w:proofErr w:type="spellEnd"/>
      <w:r w:rsidRPr="00343616">
        <w:rPr>
          <w:rFonts w:asciiTheme="minorHAnsi" w:hAnsiTheme="minorHAnsi" w:cstheme="minorHAnsi"/>
          <w:sz w:val="22"/>
          <w:szCs w:val="22"/>
        </w:rPr>
        <w:t>.</w:t>
      </w:r>
    </w:p>
    <w:p w14:paraId="4A36BAB1" w14:textId="77777777" w:rsidR="00343616" w:rsidRDefault="00343616" w:rsidP="004B343C">
      <w:pPr>
        <w:rPr>
          <w:rFonts w:asciiTheme="minorHAnsi" w:hAnsiTheme="minorHAnsi" w:cstheme="minorHAnsi"/>
          <w:sz w:val="22"/>
          <w:szCs w:val="22"/>
          <w:lang w:val="mk-MK"/>
        </w:rPr>
      </w:pPr>
    </w:p>
    <w:p w14:paraId="4625FB81" w14:textId="524298EE" w:rsidR="00343616" w:rsidRDefault="00343616" w:rsidP="004B343C">
      <w:pPr>
        <w:rPr>
          <w:rFonts w:asciiTheme="minorHAnsi" w:hAnsiTheme="minorHAnsi" w:cstheme="minorHAnsi"/>
          <w:sz w:val="22"/>
          <w:szCs w:val="22"/>
          <w:lang w:val="mk-MK"/>
        </w:rPr>
      </w:pPr>
      <w:r>
        <w:rPr>
          <w:rFonts w:asciiTheme="minorHAnsi" w:hAnsiTheme="minorHAnsi" w:cstheme="minorHAnsi"/>
          <w:sz w:val="22"/>
          <w:szCs w:val="22"/>
          <w:lang w:val="mk-MK"/>
        </w:rPr>
        <w:t>Во рамките на Компонентата 1, предвидена е поддршка за општините да имплементираат алатки базирани на информатичко – технолошки решенија преку кои ќе се зајакне транспарентноста и отчетноста на општините, но и ќе се зајакне учеството на граѓаните во работата на општинските совети и носењето одлуки на локално ниво.</w:t>
      </w:r>
    </w:p>
    <w:p w14:paraId="22B6CCE8" w14:textId="77777777" w:rsidR="00343616" w:rsidRDefault="00343616" w:rsidP="004B343C">
      <w:pPr>
        <w:rPr>
          <w:rFonts w:asciiTheme="minorHAnsi" w:hAnsiTheme="minorHAnsi" w:cstheme="minorHAnsi"/>
          <w:sz w:val="22"/>
          <w:szCs w:val="22"/>
          <w:lang w:val="mk-MK"/>
        </w:rPr>
      </w:pPr>
    </w:p>
    <w:p w14:paraId="5FF1D40D" w14:textId="2D757EB5" w:rsidR="00343616" w:rsidRPr="002C4375" w:rsidRDefault="00343616" w:rsidP="004B343C">
      <w:pPr>
        <w:rPr>
          <w:rFonts w:asciiTheme="minorHAnsi" w:hAnsiTheme="minorHAnsi" w:cstheme="minorHAnsi"/>
          <w:sz w:val="22"/>
          <w:szCs w:val="22"/>
          <w:lang w:val="mk-MK"/>
        </w:rPr>
      </w:pPr>
      <w:r>
        <w:rPr>
          <w:rFonts w:asciiTheme="minorHAnsi" w:hAnsiTheme="minorHAnsi" w:cstheme="minorHAnsi"/>
          <w:sz w:val="22"/>
          <w:szCs w:val="22"/>
          <w:lang w:val="mk-MK"/>
        </w:rPr>
        <w:t xml:space="preserve">За таа цел, УНДП </w:t>
      </w:r>
      <w:r w:rsidR="000866A8">
        <w:rPr>
          <w:rFonts w:asciiTheme="minorHAnsi" w:hAnsiTheme="minorHAnsi" w:cstheme="minorHAnsi"/>
          <w:sz w:val="22"/>
          <w:szCs w:val="22"/>
          <w:lang w:val="mk-MK"/>
        </w:rPr>
        <w:t>сака да ангажира</w:t>
      </w:r>
      <w:r w:rsidR="002C4375">
        <w:rPr>
          <w:rFonts w:asciiTheme="minorHAnsi" w:hAnsiTheme="minorHAnsi" w:cstheme="minorHAnsi"/>
          <w:sz w:val="22"/>
          <w:szCs w:val="22"/>
          <w:lang w:val="mk-MK"/>
        </w:rPr>
        <w:t xml:space="preserve"> специјализирана </w:t>
      </w:r>
      <w:r w:rsidR="002C4375">
        <w:rPr>
          <w:rFonts w:asciiTheme="minorHAnsi" w:hAnsiTheme="minorHAnsi" w:cstheme="minorHAnsi"/>
          <w:sz w:val="22"/>
          <w:szCs w:val="22"/>
        </w:rPr>
        <w:t xml:space="preserve">IT </w:t>
      </w:r>
      <w:r w:rsidR="002C4375">
        <w:rPr>
          <w:rFonts w:asciiTheme="minorHAnsi" w:hAnsiTheme="minorHAnsi" w:cstheme="minorHAnsi"/>
          <w:sz w:val="22"/>
          <w:szCs w:val="22"/>
          <w:lang w:val="mk-MK"/>
        </w:rPr>
        <w:t>компанија која за потребите на Општина Центар ќе изработи веб апликација за партиципативно буџетирање.</w:t>
      </w:r>
    </w:p>
    <w:p w14:paraId="5C091016" w14:textId="5270A8D6" w:rsidR="00343616" w:rsidRDefault="00343616" w:rsidP="004B343C">
      <w:pPr>
        <w:rPr>
          <w:rFonts w:asciiTheme="minorHAnsi" w:hAnsiTheme="minorHAnsi" w:cstheme="minorHAnsi"/>
          <w:sz w:val="22"/>
          <w:szCs w:val="22"/>
          <w:lang w:val="mk-MK"/>
        </w:rPr>
      </w:pPr>
    </w:p>
    <w:p w14:paraId="7936C73D" w14:textId="07CF1B44" w:rsidR="002C4375" w:rsidRPr="002C4375" w:rsidRDefault="002C4375" w:rsidP="002C4375">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lang w:val="en-GB"/>
        </w:rPr>
      </w:pPr>
      <w:r>
        <w:rPr>
          <w:rFonts w:asciiTheme="minorHAnsi" w:hAnsiTheme="minorHAnsi" w:cstheme="minorHAnsi"/>
          <w:b/>
          <w:szCs w:val="22"/>
          <w:lang w:val="mk-MK"/>
        </w:rPr>
        <w:t>ЦЕЛ</w:t>
      </w:r>
    </w:p>
    <w:p w14:paraId="765C44D1" w14:textId="6D0DFB7C" w:rsidR="00965F76" w:rsidRDefault="004B343C" w:rsidP="002C4375">
      <w:pPr>
        <w:spacing w:line="276" w:lineRule="auto"/>
        <w:jc w:val="both"/>
        <w:rPr>
          <w:rFonts w:asciiTheme="minorHAnsi" w:hAnsiTheme="minorHAnsi" w:cstheme="minorHAnsi"/>
          <w:sz w:val="22"/>
          <w:szCs w:val="22"/>
          <w:lang w:val="en-GB"/>
        </w:rPr>
      </w:pPr>
      <w:r w:rsidRPr="002C4375">
        <w:rPr>
          <w:rFonts w:asciiTheme="minorHAnsi" w:hAnsiTheme="minorHAnsi" w:cstheme="minorHAnsi"/>
          <w:sz w:val="22"/>
          <w:szCs w:val="22"/>
          <w:lang w:val="mk-MK"/>
        </w:rPr>
        <w:t xml:space="preserve">Целта на овој </w:t>
      </w:r>
      <w:r w:rsidR="000866A8">
        <w:rPr>
          <w:rFonts w:asciiTheme="minorHAnsi" w:hAnsiTheme="minorHAnsi" w:cstheme="minorHAnsi"/>
          <w:sz w:val="22"/>
          <w:szCs w:val="22"/>
          <w:lang w:val="mk-MK"/>
        </w:rPr>
        <w:t>повик</w:t>
      </w:r>
      <w:r w:rsidRPr="002C4375">
        <w:rPr>
          <w:rFonts w:asciiTheme="minorHAnsi" w:hAnsiTheme="minorHAnsi" w:cstheme="minorHAnsi"/>
          <w:sz w:val="22"/>
          <w:szCs w:val="22"/>
          <w:lang w:val="mk-MK"/>
        </w:rPr>
        <w:t xml:space="preserve"> е изработка на софтверско решение со кое граѓаните треба да имаат увид во предложениот годишен буџет</w:t>
      </w:r>
      <w:r w:rsidR="002C4375">
        <w:rPr>
          <w:rFonts w:asciiTheme="minorHAnsi" w:hAnsiTheme="minorHAnsi" w:cstheme="minorHAnsi"/>
          <w:sz w:val="22"/>
          <w:szCs w:val="22"/>
          <w:lang w:val="mk-MK"/>
        </w:rPr>
        <w:t xml:space="preserve"> на општина Центар</w:t>
      </w:r>
      <w:r w:rsidRPr="002C4375">
        <w:rPr>
          <w:rFonts w:asciiTheme="minorHAnsi" w:hAnsiTheme="minorHAnsi" w:cstheme="minorHAnsi"/>
          <w:sz w:val="22"/>
          <w:szCs w:val="22"/>
          <w:lang w:val="mk-MK"/>
        </w:rPr>
        <w:t xml:space="preserve"> и можност да ги искажат сопствените согледувања и потреби, како и планирање и приоретизирање на проекти по нивни убедувања, преку едноставна интерактивна веб апликација. Доставените предлози за буџетски измени </w:t>
      </w:r>
      <w:r w:rsidRPr="002C4375">
        <w:rPr>
          <w:rFonts w:asciiTheme="minorHAnsi" w:hAnsiTheme="minorHAnsi" w:cstheme="minorHAnsi"/>
          <w:sz w:val="22"/>
          <w:szCs w:val="22"/>
          <w:lang w:val="mk-MK"/>
        </w:rPr>
        <w:lastRenderedPageBreak/>
        <w:t>директно влијаат при донесувањето на годишниот буџет на општина Центар. Понуденото софтверско решение треба да овозможи поголема транспарентност и да го зајакне демократското одлучување во буџетско работење на општината</w:t>
      </w:r>
      <w:r w:rsidR="00965F76" w:rsidRPr="002C4375">
        <w:rPr>
          <w:rFonts w:asciiTheme="minorHAnsi" w:hAnsiTheme="minorHAnsi" w:cstheme="minorHAnsi"/>
          <w:sz w:val="22"/>
          <w:szCs w:val="22"/>
          <w:lang w:val="en-GB"/>
        </w:rPr>
        <w:t>.</w:t>
      </w:r>
    </w:p>
    <w:p w14:paraId="6745E541" w14:textId="77777777" w:rsidR="002C4375" w:rsidRDefault="002C4375" w:rsidP="002C4375">
      <w:pPr>
        <w:spacing w:line="276" w:lineRule="auto"/>
        <w:jc w:val="both"/>
        <w:rPr>
          <w:rFonts w:asciiTheme="minorHAnsi" w:hAnsiTheme="minorHAnsi" w:cstheme="minorHAnsi"/>
          <w:sz w:val="22"/>
          <w:szCs w:val="22"/>
          <w:lang w:val="en-GB"/>
        </w:rPr>
      </w:pPr>
    </w:p>
    <w:p w14:paraId="21F2B046" w14:textId="7168BE1B" w:rsidR="002C4375" w:rsidRPr="00C30444" w:rsidRDefault="002C4375" w:rsidP="002C4375">
      <w:pPr>
        <w:spacing w:line="276" w:lineRule="auto"/>
        <w:jc w:val="both"/>
        <w:rPr>
          <w:rFonts w:asciiTheme="minorHAnsi" w:hAnsiTheme="minorHAnsi" w:cstheme="minorHAnsi"/>
          <w:sz w:val="22"/>
          <w:szCs w:val="22"/>
          <w:lang w:val="mk-MK"/>
        </w:rPr>
      </w:pPr>
      <w:proofErr w:type="spellStart"/>
      <w:r w:rsidRPr="002C4375">
        <w:rPr>
          <w:rFonts w:asciiTheme="minorHAnsi" w:hAnsiTheme="minorHAnsi" w:cstheme="minorHAnsi"/>
          <w:sz w:val="22"/>
          <w:szCs w:val="22"/>
          <w:lang w:val="en-GB"/>
        </w:rPr>
        <w:t>Алатката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за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партиципативно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буџетско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работење</w:t>
      </w:r>
      <w:proofErr w:type="spellEnd"/>
      <w:r w:rsidRPr="002C4375">
        <w:rPr>
          <w:rFonts w:asciiTheme="minorHAnsi" w:hAnsiTheme="minorHAnsi" w:cstheme="minorHAnsi"/>
          <w:sz w:val="22"/>
          <w:szCs w:val="22"/>
          <w:lang w:val="en-GB"/>
        </w:rPr>
        <w:t xml:space="preserve"> </w:t>
      </w:r>
      <w:r>
        <w:rPr>
          <w:rFonts w:asciiTheme="minorHAnsi" w:hAnsiTheme="minorHAnsi" w:cstheme="minorHAnsi"/>
          <w:sz w:val="22"/>
          <w:szCs w:val="22"/>
          <w:lang w:val="mk-MK"/>
        </w:rPr>
        <w:t>има цел да</w:t>
      </w:r>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го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зајакне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демократското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одлучување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во</w:t>
      </w:r>
      <w:proofErr w:type="spellEnd"/>
      <w:r w:rsidRPr="002C4375">
        <w:rPr>
          <w:rFonts w:asciiTheme="minorHAnsi" w:hAnsiTheme="minorHAnsi" w:cstheme="minorHAnsi"/>
          <w:sz w:val="22"/>
          <w:szCs w:val="22"/>
          <w:lang w:val="en-GB"/>
        </w:rPr>
        <w:t xml:space="preserve"> </w:t>
      </w:r>
      <w:r>
        <w:rPr>
          <w:rFonts w:asciiTheme="minorHAnsi" w:hAnsiTheme="minorHAnsi" w:cstheme="minorHAnsi"/>
          <w:sz w:val="22"/>
          <w:szCs w:val="22"/>
          <w:lang w:val="mk-MK"/>
        </w:rPr>
        <w:t>Општина Цен</w:t>
      </w:r>
      <w:r w:rsidR="000866A8">
        <w:rPr>
          <w:rFonts w:asciiTheme="minorHAnsi" w:hAnsiTheme="minorHAnsi" w:cstheme="minorHAnsi"/>
          <w:sz w:val="22"/>
          <w:szCs w:val="22"/>
          <w:lang w:val="mk-MK"/>
        </w:rPr>
        <w:t>тар</w:t>
      </w:r>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понуда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директно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учествуваат</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во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дефинирање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приоритетите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граѓаните</w:t>
      </w:r>
      <w:proofErr w:type="spellEnd"/>
      <w:r w:rsidRPr="002C4375">
        <w:rPr>
          <w:rFonts w:asciiTheme="minorHAnsi" w:hAnsiTheme="minorHAnsi" w:cstheme="minorHAnsi"/>
          <w:sz w:val="22"/>
          <w:szCs w:val="22"/>
          <w:lang w:val="en-GB"/>
        </w:rPr>
        <w:t xml:space="preserve"> </w:t>
      </w:r>
      <w:r>
        <w:rPr>
          <w:rFonts w:asciiTheme="minorHAnsi" w:hAnsiTheme="minorHAnsi" w:cstheme="minorHAnsi"/>
          <w:sz w:val="22"/>
          <w:szCs w:val="22"/>
          <w:lang w:val="mk-MK"/>
        </w:rPr>
        <w:t xml:space="preserve">на општината </w:t>
      </w:r>
      <w:proofErr w:type="spellStart"/>
      <w:r w:rsidRPr="002C4375">
        <w:rPr>
          <w:rFonts w:asciiTheme="minorHAnsi" w:hAnsiTheme="minorHAnsi" w:cstheme="minorHAnsi"/>
          <w:sz w:val="22"/>
          <w:szCs w:val="22"/>
          <w:lang w:val="en-GB"/>
        </w:rPr>
        <w:t>ќе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им</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даде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можност</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ги</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искажат</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сопствените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согледување</w:t>
      </w:r>
      <w:proofErr w:type="spellEnd"/>
      <w:r w:rsidRPr="002C4375">
        <w:rPr>
          <w:rFonts w:asciiTheme="minorHAnsi" w:hAnsiTheme="minorHAnsi" w:cstheme="minorHAnsi"/>
          <w:sz w:val="22"/>
          <w:szCs w:val="22"/>
          <w:lang w:val="en-GB"/>
        </w:rPr>
        <w:t xml:space="preserve"> и </w:t>
      </w:r>
      <w:proofErr w:type="spellStart"/>
      <w:r w:rsidRPr="002C4375">
        <w:rPr>
          <w:rFonts w:asciiTheme="minorHAnsi" w:hAnsiTheme="minorHAnsi" w:cstheme="minorHAnsi"/>
          <w:sz w:val="22"/>
          <w:szCs w:val="22"/>
          <w:lang w:val="en-GB"/>
        </w:rPr>
        <w:t>потреби</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преку</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едноставна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интерактивна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алатка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можноста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за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изразување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индивидуалните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афинитетите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преку</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веб</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апликација</w:t>
      </w:r>
      <w:proofErr w:type="spellEnd"/>
      <w:r>
        <w:rPr>
          <w:rFonts w:asciiTheme="minorHAnsi" w:hAnsiTheme="minorHAnsi" w:cstheme="minorHAnsi"/>
          <w:sz w:val="22"/>
          <w:szCs w:val="22"/>
          <w:lang w:val="mk-MK"/>
        </w:rPr>
        <w:t>та</w:t>
      </w:r>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за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партиципативно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буџетско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работење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ќе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зајакнат</w:t>
      </w:r>
      <w:proofErr w:type="spellEnd"/>
      <w:r w:rsidRPr="002C4375">
        <w:rPr>
          <w:rFonts w:asciiTheme="minorHAnsi" w:hAnsiTheme="minorHAnsi" w:cstheme="minorHAnsi"/>
          <w:sz w:val="22"/>
          <w:szCs w:val="22"/>
          <w:lang w:val="en-GB"/>
        </w:rPr>
        <w:t xml:space="preserve"> и </w:t>
      </w:r>
      <w:proofErr w:type="spellStart"/>
      <w:r w:rsidRPr="002C4375">
        <w:rPr>
          <w:rFonts w:asciiTheme="minorHAnsi" w:hAnsiTheme="minorHAnsi" w:cstheme="minorHAnsi"/>
          <w:sz w:val="22"/>
          <w:szCs w:val="22"/>
          <w:lang w:val="en-GB"/>
        </w:rPr>
        <w:t>демократските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процеси</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директно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во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општината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Центар</w:t>
      </w:r>
      <w:proofErr w:type="spellEnd"/>
      <w:r w:rsidRPr="002C4375">
        <w:rPr>
          <w:rFonts w:asciiTheme="minorHAnsi" w:hAnsiTheme="minorHAnsi" w:cstheme="minorHAnsi"/>
          <w:sz w:val="22"/>
          <w:szCs w:val="22"/>
          <w:lang w:val="en-GB"/>
        </w:rPr>
        <w:t xml:space="preserve"> и </w:t>
      </w:r>
      <w:proofErr w:type="spellStart"/>
      <w:r w:rsidRPr="002C4375">
        <w:rPr>
          <w:rFonts w:asciiTheme="minorHAnsi" w:hAnsiTheme="minorHAnsi" w:cstheme="minorHAnsi"/>
          <w:sz w:val="22"/>
          <w:szCs w:val="22"/>
          <w:lang w:val="en-GB"/>
        </w:rPr>
        <w:t>ќе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постави</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пример</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за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работење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што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може</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да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го</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реплицираат</w:t>
      </w:r>
      <w:proofErr w:type="spellEnd"/>
      <w:r w:rsidRPr="002C4375">
        <w:rPr>
          <w:rFonts w:asciiTheme="minorHAnsi" w:hAnsiTheme="minorHAnsi" w:cstheme="minorHAnsi"/>
          <w:sz w:val="22"/>
          <w:szCs w:val="22"/>
          <w:lang w:val="en-GB"/>
        </w:rPr>
        <w:t xml:space="preserve"> и </w:t>
      </w:r>
      <w:proofErr w:type="spellStart"/>
      <w:r w:rsidRPr="002C4375">
        <w:rPr>
          <w:rFonts w:asciiTheme="minorHAnsi" w:hAnsiTheme="minorHAnsi" w:cstheme="minorHAnsi"/>
          <w:sz w:val="22"/>
          <w:szCs w:val="22"/>
          <w:lang w:val="en-GB"/>
        </w:rPr>
        <w:t>други</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единици</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локалната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самоуправа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територија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на</w:t>
      </w:r>
      <w:proofErr w:type="spellEnd"/>
      <w:r w:rsidRPr="002C4375">
        <w:rPr>
          <w:rFonts w:asciiTheme="minorHAnsi" w:hAnsiTheme="minorHAnsi" w:cstheme="minorHAnsi"/>
          <w:sz w:val="22"/>
          <w:szCs w:val="22"/>
          <w:lang w:val="en-GB"/>
        </w:rPr>
        <w:t xml:space="preserve"> Р. </w:t>
      </w:r>
      <w:proofErr w:type="spellStart"/>
      <w:r w:rsidRPr="002C4375">
        <w:rPr>
          <w:rFonts w:asciiTheme="minorHAnsi" w:hAnsiTheme="minorHAnsi" w:cstheme="minorHAnsi"/>
          <w:sz w:val="22"/>
          <w:szCs w:val="22"/>
          <w:lang w:val="en-GB"/>
        </w:rPr>
        <w:t>Северна</w:t>
      </w:r>
      <w:proofErr w:type="spellEnd"/>
      <w:r w:rsidRPr="002C4375">
        <w:rPr>
          <w:rFonts w:asciiTheme="minorHAnsi" w:hAnsiTheme="minorHAnsi" w:cstheme="minorHAnsi"/>
          <w:sz w:val="22"/>
          <w:szCs w:val="22"/>
          <w:lang w:val="en-GB"/>
        </w:rPr>
        <w:t xml:space="preserve"> </w:t>
      </w:r>
      <w:proofErr w:type="spellStart"/>
      <w:r w:rsidRPr="002C4375">
        <w:rPr>
          <w:rFonts w:asciiTheme="minorHAnsi" w:hAnsiTheme="minorHAnsi" w:cstheme="minorHAnsi"/>
          <w:sz w:val="22"/>
          <w:szCs w:val="22"/>
          <w:lang w:val="en-GB"/>
        </w:rPr>
        <w:t>Македонија</w:t>
      </w:r>
      <w:proofErr w:type="spellEnd"/>
      <w:r w:rsidR="00C30444">
        <w:rPr>
          <w:rFonts w:asciiTheme="minorHAnsi" w:hAnsiTheme="minorHAnsi" w:cstheme="minorHAnsi"/>
          <w:sz w:val="22"/>
          <w:szCs w:val="22"/>
          <w:lang w:val="mk-MK"/>
        </w:rPr>
        <w:t>.</w:t>
      </w:r>
    </w:p>
    <w:p w14:paraId="62D6E36D" w14:textId="77777777" w:rsidR="002C4375" w:rsidRDefault="002C4375" w:rsidP="002C4375">
      <w:pPr>
        <w:rPr>
          <w:rFonts w:asciiTheme="minorHAnsi" w:hAnsiTheme="minorHAnsi" w:cstheme="minorHAnsi"/>
          <w:sz w:val="22"/>
          <w:szCs w:val="22"/>
          <w:lang w:val="mk-MK"/>
        </w:rPr>
      </w:pPr>
    </w:p>
    <w:p w14:paraId="7169CBCE" w14:textId="088D4742" w:rsidR="002C4375" w:rsidRPr="002C4375" w:rsidRDefault="002C4375" w:rsidP="002C4375">
      <w:pPr>
        <w:rPr>
          <w:rFonts w:asciiTheme="minorHAnsi" w:hAnsiTheme="minorHAnsi" w:cstheme="minorHAnsi"/>
          <w:sz w:val="22"/>
          <w:szCs w:val="22"/>
          <w:lang w:val="mk-MK"/>
        </w:rPr>
      </w:pPr>
      <w:r>
        <w:rPr>
          <w:rFonts w:asciiTheme="minorHAnsi" w:hAnsiTheme="minorHAnsi" w:cstheme="minorHAnsi"/>
          <w:sz w:val="22"/>
          <w:szCs w:val="22"/>
          <w:lang w:val="mk-MK"/>
        </w:rPr>
        <w:t>За таа цел, б</w:t>
      </w:r>
      <w:r w:rsidRPr="002C4375">
        <w:rPr>
          <w:rFonts w:asciiTheme="minorHAnsi" w:hAnsiTheme="minorHAnsi" w:cstheme="minorHAnsi"/>
          <w:sz w:val="22"/>
          <w:szCs w:val="22"/>
          <w:lang w:val="mk-MK"/>
        </w:rPr>
        <w:t>уџетот</w:t>
      </w:r>
      <w:r>
        <w:rPr>
          <w:rFonts w:asciiTheme="minorHAnsi" w:hAnsiTheme="minorHAnsi" w:cstheme="minorHAnsi"/>
          <w:sz w:val="22"/>
          <w:szCs w:val="22"/>
          <w:lang w:val="mk-MK"/>
        </w:rPr>
        <w:t xml:space="preserve"> на општина Центар</w:t>
      </w:r>
      <w:r w:rsidRPr="002C4375">
        <w:rPr>
          <w:rFonts w:asciiTheme="minorHAnsi" w:hAnsiTheme="minorHAnsi" w:cstheme="minorHAnsi"/>
          <w:sz w:val="22"/>
          <w:szCs w:val="22"/>
          <w:lang w:val="mk-MK"/>
        </w:rPr>
        <w:t xml:space="preserve"> ќе треба да се претстави во целост и тоа со сметка на приходи и расходи што прикажуваат приходи по тип пријавени по класа, група, подгрупа и поделба и трошок по типот пријавен по класа, група и поделба; </w:t>
      </w:r>
      <w:r w:rsidR="000866A8">
        <w:rPr>
          <w:rFonts w:asciiTheme="minorHAnsi" w:hAnsiTheme="minorHAnsi" w:cstheme="minorHAnsi"/>
          <w:sz w:val="22"/>
          <w:szCs w:val="22"/>
          <w:lang w:val="mk-MK"/>
        </w:rPr>
        <w:t>д</w:t>
      </w:r>
      <w:r w:rsidRPr="002C4375">
        <w:rPr>
          <w:rFonts w:asciiTheme="minorHAnsi" w:hAnsiTheme="minorHAnsi" w:cstheme="minorHAnsi"/>
          <w:sz w:val="22"/>
          <w:szCs w:val="22"/>
          <w:lang w:val="mk-MK"/>
        </w:rPr>
        <w:t xml:space="preserve">остапни средства од претходните години (вишок приход и резервации); </w:t>
      </w:r>
      <w:r w:rsidR="000866A8">
        <w:rPr>
          <w:rFonts w:asciiTheme="minorHAnsi" w:hAnsiTheme="minorHAnsi" w:cstheme="minorHAnsi"/>
          <w:sz w:val="22"/>
          <w:szCs w:val="22"/>
          <w:lang w:val="mk-MK"/>
        </w:rPr>
        <w:t>с</w:t>
      </w:r>
      <w:r w:rsidRPr="002C4375">
        <w:rPr>
          <w:rFonts w:asciiTheme="minorHAnsi" w:hAnsiTheme="minorHAnsi" w:cstheme="minorHAnsi"/>
          <w:sz w:val="22"/>
          <w:szCs w:val="22"/>
          <w:lang w:val="mk-MK"/>
        </w:rPr>
        <w:t>метка за финансирање на која се прикажани сите сметки на финансиски средства претставени од класи, групи, подгрупи и поделби и трошоци за финансиски средства пријавени од класи, групи и поделби.</w:t>
      </w:r>
    </w:p>
    <w:p w14:paraId="02BC86AA" w14:textId="77777777" w:rsidR="002C4375" w:rsidRDefault="002C4375" w:rsidP="002C4375">
      <w:pPr>
        <w:rPr>
          <w:rFonts w:asciiTheme="minorHAnsi" w:hAnsiTheme="minorHAnsi" w:cstheme="minorHAnsi"/>
          <w:sz w:val="22"/>
          <w:szCs w:val="22"/>
          <w:lang w:val="mk-MK"/>
        </w:rPr>
      </w:pPr>
    </w:p>
    <w:p w14:paraId="1586DFBB" w14:textId="0AF8C6A3" w:rsidR="002C4375" w:rsidRPr="002C4375" w:rsidRDefault="002C4375" w:rsidP="002C4375">
      <w:pPr>
        <w:rPr>
          <w:rFonts w:asciiTheme="minorHAnsi" w:hAnsiTheme="minorHAnsi" w:cstheme="minorHAnsi"/>
          <w:sz w:val="22"/>
          <w:szCs w:val="22"/>
          <w:lang w:val="mk-MK"/>
        </w:rPr>
      </w:pPr>
      <w:r w:rsidRPr="002C4375">
        <w:rPr>
          <w:rFonts w:asciiTheme="minorHAnsi" w:hAnsiTheme="minorHAnsi" w:cstheme="minorHAnsi"/>
          <w:sz w:val="22"/>
          <w:szCs w:val="22"/>
          <w:lang w:val="mk-MK"/>
        </w:rPr>
        <w:t>Со претставување на буџетот ќе се претстави и:</w:t>
      </w:r>
      <w:r>
        <w:rPr>
          <w:rFonts w:asciiTheme="minorHAnsi" w:hAnsiTheme="minorHAnsi" w:cstheme="minorHAnsi"/>
          <w:sz w:val="22"/>
          <w:szCs w:val="22"/>
          <w:lang w:val="mk-MK"/>
        </w:rPr>
        <w:t xml:space="preserve"> </w:t>
      </w:r>
      <w:r w:rsidR="00AA5566">
        <w:rPr>
          <w:rFonts w:asciiTheme="minorHAnsi" w:hAnsiTheme="minorHAnsi" w:cstheme="minorHAnsi"/>
          <w:sz w:val="22"/>
          <w:szCs w:val="22"/>
          <w:lang w:val="mk-MK"/>
        </w:rPr>
        <w:t>р</w:t>
      </w:r>
      <w:r w:rsidRPr="002C4375">
        <w:rPr>
          <w:rFonts w:asciiTheme="minorHAnsi" w:hAnsiTheme="minorHAnsi" w:cstheme="minorHAnsi"/>
          <w:sz w:val="22"/>
          <w:szCs w:val="22"/>
          <w:lang w:val="mk-MK"/>
        </w:rPr>
        <w:t>асчленување на сите расходи и расходи на буџетот според организациска класификација - поделби, глави и буџетски корисници; со класификација на програми што дефинираат големи програми, програми, активности и тековни и капитални проекти; според економска класификација според планот за пресметка за буџетско сметководство и со функционална класификација</w:t>
      </w:r>
      <w:r>
        <w:rPr>
          <w:rFonts w:asciiTheme="minorHAnsi" w:hAnsiTheme="minorHAnsi" w:cstheme="minorHAnsi"/>
          <w:sz w:val="22"/>
          <w:szCs w:val="22"/>
          <w:lang w:val="mk-MK"/>
        </w:rPr>
        <w:t>.</w:t>
      </w:r>
    </w:p>
    <w:p w14:paraId="613C2CE2" w14:textId="148C9CD8" w:rsidR="002C4375" w:rsidRPr="002C4375" w:rsidRDefault="002C4375" w:rsidP="002C4375">
      <w:pPr>
        <w:spacing w:line="276" w:lineRule="auto"/>
        <w:jc w:val="both"/>
        <w:rPr>
          <w:rFonts w:asciiTheme="minorHAnsi" w:hAnsiTheme="minorHAnsi" w:cstheme="minorHAnsi"/>
          <w:sz w:val="22"/>
          <w:szCs w:val="22"/>
          <w:lang w:val="mk-MK"/>
        </w:rPr>
      </w:pPr>
    </w:p>
    <w:p w14:paraId="4CC90DB2" w14:textId="2405C03F" w:rsidR="00965F76" w:rsidRPr="00AA5566" w:rsidRDefault="002C4375" w:rsidP="00965F76">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lang w:val="en-GB"/>
        </w:rPr>
      </w:pPr>
      <w:r>
        <w:rPr>
          <w:rFonts w:asciiTheme="minorHAnsi" w:hAnsiTheme="minorHAnsi" w:cstheme="minorHAnsi"/>
          <w:b/>
          <w:szCs w:val="22"/>
          <w:lang w:val="mk-MK"/>
        </w:rPr>
        <w:t>ТЕХНИЧКА СПЕЦИФИКАЦИЈА</w:t>
      </w:r>
    </w:p>
    <w:p w14:paraId="6CEC895F" w14:textId="2A983846" w:rsid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Решението е потребно да ги содржи следните модули кои што го опфаќаат целокупниот процес на работење со апликацијата за партиципативно буџетско работење во општина Центар:</w:t>
      </w:r>
    </w:p>
    <w:p w14:paraId="2CB3A3E2" w14:textId="77777777" w:rsidR="00AA5566" w:rsidRPr="00AA5566" w:rsidRDefault="00AA5566" w:rsidP="00AA5566">
      <w:pPr>
        <w:jc w:val="both"/>
        <w:rPr>
          <w:rFonts w:asciiTheme="minorHAnsi" w:hAnsiTheme="minorHAnsi" w:cstheme="minorHAnsi"/>
          <w:sz w:val="22"/>
          <w:szCs w:val="22"/>
          <w:lang w:val="mk-MK"/>
        </w:rPr>
      </w:pPr>
    </w:p>
    <w:p w14:paraId="495EE2C5" w14:textId="77777777" w:rsidR="00AA5566" w:rsidRP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Кориснички портал</w:t>
      </w:r>
    </w:p>
    <w:p w14:paraId="582E70B6" w14:textId="77777777" w:rsidR="00AA5566" w:rsidRP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Административен портал</w:t>
      </w:r>
    </w:p>
    <w:p w14:paraId="08A6EB75" w14:textId="77777777" w:rsidR="00AA5566" w:rsidRP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Управување со корисници</w:t>
      </w:r>
    </w:p>
    <w:p w14:paraId="06A3AC38" w14:textId="02A2CF66" w:rsid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Апликативен лог</w:t>
      </w:r>
    </w:p>
    <w:p w14:paraId="3AFB3BAB" w14:textId="77777777" w:rsidR="00AA5566" w:rsidRPr="00AA5566" w:rsidRDefault="00AA5566" w:rsidP="00AA5566">
      <w:pPr>
        <w:jc w:val="both"/>
        <w:rPr>
          <w:rFonts w:asciiTheme="minorHAnsi" w:hAnsiTheme="minorHAnsi" w:cstheme="minorHAnsi"/>
          <w:sz w:val="22"/>
          <w:szCs w:val="22"/>
          <w:lang w:val="mk-MK"/>
        </w:rPr>
      </w:pPr>
    </w:p>
    <w:p w14:paraId="5012831C" w14:textId="77777777" w:rsidR="00AA5566" w:rsidRP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 xml:space="preserve">Понуденото софтверско решение треба да ги обедини сите модули во една современа веб апликација поделена на повеќе сегменти за да одговара на функциите и надлежностите на општината. Системот обезбедува ефикасни перформанси според очекуваниот број на корисници. Софтверското решение се базира на динамички модел кој ги опфаќа сите расчленувања на приходите и расходите содржани во буџетот до 4 ниво. Системот мора да биде поставен во една центализирана база на податоци, со што се добива унифицираност и еднозначност на податоците. Целокупната динамика и логика за обработка и процесирање на податоците е инкропорирана во базата со податоци за да може да се обезбеди поефикасно и поточно менаџирање. </w:t>
      </w:r>
    </w:p>
    <w:p w14:paraId="713CADCC" w14:textId="77777777" w:rsidR="00AA5566" w:rsidRP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lastRenderedPageBreak/>
        <w:t>За апликацијата за партиципативно буџетско работење потребно е да се користи напредна конфигурација за поставување на Web апликација на т.н. три-нивовска архитектура составена од презентациско ниво, апликациско ниво и ниво со базата со податоци. Препорака е сите развојни алатки и технологии кое ќе се користат да се со отворен код и да не подлежат на лиценцирање.</w:t>
      </w:r>
    </w:p>
    <w:p w14:paraId="3CBF1B04" w14:textId="77777777" w:rsidR="00AA5566" w:rsidRDefault="00AA5566" w:rsidP="00AA5566">
      <w:pPr>
        <w:jc w:val="both"/>
        <w:rPr>
          <w:rFonts w:asciiTheme="minorHAnsi" w:hAnsiTheme="minorHAnsi" w:cstheme="minorHAnsi"/>
          <w:sz w:val="22"/>
          <w:szCs w:val="22"/>
          <w:lang w:val="mk-MK"/>
        </w:rPr>
      </w:pPr>
    </w:p>
    <w:p w14:paraId="3FE46924" w14:textId="2EF3623B" w:rsid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Барањата (request-ите) од веб пребарувачите на клиентите (персонални компјутери, таблети или мобилни уреди) се испраќаат до пресретнувач со web listener преку HTTPS протокол, кој потоа го редиректира барањето до сервис поставен на апликацискиот сервер за да комуницира со базата на податоци. Ваквата системска конфигурација обезбедува стабилност при користењето, ниска латентност на базата при прикажување на податоци, минимизирање на времето на неактивност и системска скалабилност.</w:t>
      </w:r>
    </w:p>
    <w:p w14:paraId="7E2B5FF1" w14:textId="77777777" w:rsidR="00AA5566" w:rsidRPr="00AA5566" w:rsidRDefault="00AA5566" w:rsidP="00AA5566">
      <w:pPr>
        <w:jc w:val="both"/>
        <w:rPr>
          <w:rFonts w:asciiTheme="minorHAnsi" w:hAnsiTheme="minorHAnsi" w:cstheme="minorHAnsi"/>
          <w:sz w:val="22"/>
          <w:szCs w:val="22"/>
          <w:lang w:val="mk-MK"/>
        </w:rPr>
      </w:pPr>
    </w:p>
    <w:p w14:paraId="38A251A3" w14:textId="16100596" w:rsid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Решение</w:t>
      </w:r>
      <w:r>
        <w:rPr>
          <w:rFonts w:asciiTheme="minorHAnsi" w:hAnsiTheme="minorHAnsi" w:cstheme="minorHAnsi"/>
          <w:sz w:val="22"/>
          <w:szCs w:val="22"/>
          <w:lang w:val="mk-MK"/>
        </w:rPr>
        <w:t>то</w:t>
      </w:r>
      <w:r w:rsidRPr="00AA5566">
        <w:rPr>
          <w:rFonts w:asciiTheme="minorHAnsi" w:hAnsiTheme="minorHAnsi" w:cstheme="minorHAnsi"/>
          <w:sz w:val="22"/>
          <w:szCs w:val="22"/>
          <w:lang w:val="mk-MK"/>
        </w:rPr>
        <w:t xml:space="preserve"> треба да е поставено на cloud архитектура, составено од еден дедициран виртуелен приватен сервер. Потребните минимални карактеристики на виртуелниот приватен сервер треба да бидат 2 CPU, 8 GB RAM и 100 GB хард диск, со можност за понатамошна надоградба. </w:t>
      </w:r>
    </w:p>
    <w:p w14:paraId="7FB31AFD" w14:textId="77777777" w:rsidR="00AA5566" w:rsidRPr="00AA5566" w:rsidRDefault="00AA5566" w:rsidP="00AA5566">
      <w:pPr>
        <w:jc w:val="both"/>
        <w:rPr>
          <w:rFonts w:asciiTheme="minorHAnsi" w:hAnsiTheme="minorHAnsi" w:cstheme="minorHAnsi"/>
          <w:sz w:val="22"/>
          <w:szCs w:val="22"/>
          <w:lang w:val="mk-MK"/>
        </w:rPr>
      </w:pPr>
    </w:p>
    <w:p w14:paraId="3006E352" w14:textId="77777777" w:rsid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 xml:space="preserve">Апликацијата треба да ги поддржува тековните и претходните верзии на Google Chrome, Mozilla Firefox, Apple Safari, Microsoft Internet Explorer и Microsoft Edge, без оглед на платформата или големината на екранот. Платформа треба да  овозможува приказ на информации во многу формати, вклучувајќи статични и интерактивни извештаи, интерактивни форми, класични форми и графикони. Дополнително, крајните корисници треба да можат да го прилагодат изгледот на податоците од извештаите преку пребарување, филтрирање, сортирање, избор на колона, осветлување и други манипулации со податоци. </w:t>
      </w:r>
    </w:p>
    <w:p w14:paraId="572CFC03" w14:textId="77777777" w:rsidR="00AA5566" w:rsidRDefault="00AA5566" w:rsidP="00AA5566">
      <w:pPr>
        <w:jc w:val="both"/>
        <w:rPr>
          <w:rFonts w:asciiTheme="minorHAnsi" w:hAnsiTheme="minorHAnsi" w:cstheme="minorHAnsi"/>
          <w:sz w:val="22"/>
          <w:szCs w:val="22"/>
          <w:lang w:val="mk-MK"/>
        </w:rPr>
      </w:pPr>
    </w:p>
    <w:p w14:paraId="46229F99" w14:textId="7AB74DF4" w:rsidR="00AA5566" w:rsidRDefault="00AA5566" w:rsidP="00AA5566">
      <w:pPr>
        <w:jc w:val="both"/>
        <w:rPr>
          <w:rFonts w:asciiTheme="minorHAnsi" w:hAnsiTheme="minorHAnsi" w:cstheme="minorHAnsi"/>
          <w:sz w:val="22"/>
          <w:szCs w:val="22"/>
          <w:lang w:val="mk-MK"/>
        </w:rPr>
      </w:pPr>
      <w:r w:rsidRPr="00AA5566">
        <w:rPr>
          <w:rFonts w:asciiTheme="minorHAnsi" w:hAnsiTheme="minorHAnsi" w:cstheme="minorHAnsi"/>
          <w:sz w:val="22"/>
          <w:szCs w:val="22"/>
          <w:lang w:val="mk-MK"/>
        </w:rPr>
        <w:t>Софтверското решение треба да обезбеди бројни напредни безбедносни карактеристики, вклучувајќи различни начини за автентикација и овластување, кои ги заштитуваат веб апликациите од веб закани</w:t>
      </w:r>
      <w:r>
        <w:rPr>
          <w:rFonts w:asciiTheme="minorHAnsi" w:hAnsiTheme="minorHAnsi" w:cstheme="minorHAnsi"/>
          <w:sz w:val="22"/>
          <w:szCs w:val="22"/>
          <w:lang w:val="mk-MK"/>
        </w:rPr>
        <w:t>, и истовремено да ги вклучува следните карактеристики:</w:t>
      </w:r>
    </w:p>
    <w:p w14:paraId="6D8288B3" w14:textId="77777777" w:rsidR="00AA5566" w:rsidRPr="00AA5566" w:rsidRDefault="00AA5566" w:rsidP="00AA5566">
      <w:pPr>
        <w:jc w:val="both"/>
        <w:rPr>
          <w:rFonts w:asciiTheme="minorHAnsi" w:hAnsiTheme="minorHAnsi" w:cstheme="minorHAnsi"/>
          <w:sz w:val="22"/>
          <w:szCs w:val="22"/>
          <w:lang w:val="mk-MK"/>
        </w:rPr>
      </w:pPr>
    </w:p>
    <w:p w14:paraId="39519211" w14:textId="40ED1ED0"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Динамичен со можност за оптимизиран, актуелизиран и интерактивен преглед на составот на буџетските средства  во frontend. Независно на уредот на кој се користи (десктоп или мобилна верзија)</w:t>
      </w:r>
      <w:r>
        <w:rPr>
          <w:rFonts w:asciiTheme="minorHAnsi" w:hAnsiTheme="minorHAnsi" w:cstheme="minorHAnsi"/>
          <w:sz w:val="22"/>
          <w:szCs w:val="22"/>
        </w:rPr>
        <w:t>;</w:t>
      </w:r>
    </w:p>
    <w:p w14:paraId="095D55B8" w14:textId="63C3DFB6"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Можност составот на буџетските средства да се ажурираат во работниот дел од апликацијата, т.е. backend</w:t>
      </w:r>
      <w:r>
        <w:rPr>
          <w:rFonts w:asciiTheme="minorHAnsi" w:hAnsiTheme="minorHAnsi" w:cstheme="minorHAnsi"/>
          <w:sz w:val="22"/>
          <w:szCs w:val="22"/>
        </w:rPr>
        <w:t>;</w:t>
      </w:r>
    </w:p>
    <w:p w14:paraId="5CAE2884" w14:textId="6C6A3443"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Регистрација на корисниците со услов жителство во општината и внес на податоци што ќе овозможи визуализација на возрасна група на корисникот и репрезентативност на урбаната заедница на која припаѓа корисникот</w:t>
      </w:r>
      <w:r>
        <w:rPr>
          <w:rFonts w:asciiTheme="minorHAnsi" w:hAnsiTheme="minorHAnsi" w:cstheme="minorHAnsi"/>
          <w:sz w:val="22"/>
          <w:szCs w:val="22"/>
        </w:rPr>
        <w:t>;</w:t>
      </w:r>
    </w:p>
    <w:p w14:paraId="20554465" w14:textId="255D9119"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Функционален и интуитивен, за да може да го користат и лица со послаби познавања на компјутерски, мобилни, технолошки и дигитални алатки</w:t>
      </w:r>
      <w:r>
        <w:rPr>
          <w:rFonts w:asciiTheme="minorHAnsi" w:hAnsiTheme="minorHAnsi" w:cstheme="minorHAnsi"/>
          <w:sz w:val="22"/>
          <w:szCs w:val="22"/>
        </w:rPr>
        <w:t>;</w:t>
      </w:r>
    </w:p>
    <w:p w14:paraId="022D9483" w14:textId="11942BD9"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Разбирлив во делот на визуелизација на приходната, како и расходната ставка</w:t>
      </w:r>
      <w:r>
        <w:rPr>
          <w:rFonts w:asciiTheme="minorHAnsi" w:hAnsiTheme="minorHAnsi" w:cstheme="minorHAnsi"/>
          <w:sz w:val="22"/>
          <w:szCs w:val="22"/>
        </w:rPr>
        <w:t>;</w:t>
      </w:r>
    </w:p>
    <w:p w14:paraId="29A71373" w14:textId="7C62ED69"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Креиран за да може да одговара на функциите и надлежностите на општината</w:t>
      </w:r>
      <w:r>
        <w:rPr>
          <w:rFonts w:asciiTheme="minorHAnsi" w:hAnsiTheme="minorHAnsi" w:cstheme="minorHAnsi"/>
          <w:sz w:val="22"/>
          <w:szCs w:val="22"/>
        </w:rPr>
        <w:t>;</w:t>
      </w:r>
    </w:p>
    <w:p w14:paraId="09A1DC8E" w14:textId="7A3ABD37"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Приказ по функционални расходи, за сите области под ингеренции на општината</w:t>
      </w:r>
      <w:r>
        <w:rPr>
          <w:rFonts w:asciiTheme="minorHAnsi" w:hAnsiTheme="minorHAnsi" w:cstheme="minorHAnsi"/>
          <w:sz w:val="22"/>
          <w:szCs w:val="22"/>
        </w:rPr>
        <w:t>;</w:t>
      </w:r>
    </w:p>
    <w:p w14:paraId="2196D96D" w14:textId="736173E7"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Следење на подела на расходи според територијата на општината</w:t>
      </w:r>
      <w:r>
        <w:rPr>
          <w:rFonts w:asciiTheme="minorHAnsi" w:hAnsiTheme="minorHAnsi" w:cstheme="minorHAnsi"/>
          <w:sz w:val="22"/>
          <w:szCs w:val="22"/>
        </w:rPr>
        <w:t>;</w:t>
      </w:r>
    </w:p>
    <w:p w14:paraId="331FFA06" w14:textId="7CA856CE" w:rsidR="00AA5566" w:rsidRPr="00AA5566"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WEB хостирано решение со месечна надокната за одржување и решавање проблеми</w:t>
      </w:r>
      <w:r>
        <w:rPr>
          <w:rFonts w:asciiTheme="minorHAnsi" w:hAnsiTheme="minorHAnsi" w:cstheme="minorHAnsi"/>
          <w:sz w:val="22"/>
          <w:szCs w:val="22"/>
        </w:rPr>
        <w:t>;</w:t>
      </w:r>
    </w:p>
    <w:p w14:paraId="41F895EA" w14:textId="2B177659" w:rsidR="00A37D62" w:rsidRDefault="00AA5566" w:rsidP="00AA5566">
      <w:pPr>
        <w:jc w:val="both"/>
        <w:rPr>
          <w:rFonts w:asciiTheme="minorHAnsi" w:hAnsiTheme="minorHAnsi" w:cstheme="minorHAnsi"/>
          <w:sz w:val="22"/>
          <w:szCs w:val="22"/>
        </w:rPr>
      </w:pPr>
      <w:r w:rsidRPr="00AA5566">
        <w:rPr>
          <w:rFonts w:asciiTheme="minorHAnsi" w:hAnsiTheme="minorHAnsi" w:cstheme="minorHAnsi"/>
          <w:sz w:val="22"/>
          <w:szCs w:val="22"/>
          <w:lang w:val="mk-MK"/>
        </w:rPr>
        <w:t>-</w:t>
      </w:r>
      <w:r w:rsidRPr="00AA5566">
        <w:rPr>
          <w:rFonts w:asciiTheme="minorHAnsi" w:hAnsiTheme="minorHAnsi" w:cstheme="minorHAnsi"/>
          <w:sz w:val="22"/>
          <w:szCs w:val="22"/>
          <w:lang w:val="mk-MK"/>
        </w:rPr>
        <w:tab/>
        <w:t>Прилагоден на службениот јазик во општината</w:t>
      </w:r>
      <w:r>
        <w:rPr>
          <w:rFonts w:asciiTheme="minorHAnsi" w:hAnsiTheme="minorHAnsi" w:cstheme="minorHAnsi"/>
          <w:sz w:val="22"/>
          <w:szCs w:val="22"/>
        </w:rPr>
        <w:t>.</w:t>
      </w:r>
    </w:p>
    <w:p w14:paraId="3E24106B" w14:textId="0896BBC8" w:rsidR="00AA5566" w:rsidRDefault="00AA5566" w:rsidP="00AA5566">
      <w:pPr>
        <w:jc w:val="both"/>
        <w:rPr>
          <w:rFonts w:asciiTheme="minorHAnsi" w:hAnsiTheme="minorHAnsi" w:cstheme="minorHAnsi"/>
          <w:sz w:val="22"/>
          <w:szCs w:val="22"/>
        </w:rPr>
      </w:pPr>
    </w:p>
    <w:p w14:paraId="02D86E4B" w14:textId="77777777" w:rsidR="00AA5566" w:rsidRDefault="00AA5566" w:rsidP="00AA5566">
      <w:pPr>
        <w:jc w:val="both"/>
        <w:rPr>
          <w:rFonts w:asciiTheme="minorHAnsi" w:hAnsiTheme="minorHAnsi" w:cstheme="minorHAnsi"/>
          <w:b/>
          <w:sz w:val="22"/>
          <w:szCs w:val="22"/>
        </w:rPr>
      </w:pPr>
    </w:p>
    <w:p w14:paraId="15C4CE39" w14:textId="77777777" w:rsidR="00AA5566" w:rsidRDefault="00AA5566" w:rsidP="00AA5566">
      <w:pPr>
        <w:jc w:val="both"/>
        <w:rPr>
          <w:rFonts w:asciiTheme="minorHAnsi" w:hAnsiTheme="minorHAnsi" w:cstheme="minorHAnsi"/>
          <w:b/>
          <w:sz w:val="22"/>
          <w:szCs w:val="22"/>
        </w:rPr>
      </w:pPr>
    </w:p>
    <w:p w14:paraId="30670C0E" w14:textId="77777777" w:rsidR="00AA5566" w:rsidRDefault="00AA5566" w:rsidP="00AA5566">
      <w:pPr>
        <w:jc w:val="both"/>
        <w:rPr>
          <w:rFonts w:asciiTheme="minorHAnsi" w:hAnsiTheme="minorHAnsi" w:cstheme="minorHAnsi"/>
          <w:b/>
          <w:sz w:val="22"/>
          <w:szCs w:val="22"/>
        </w:rPr>
      </w:pPr>
    </w:p>
    <w:p w14:paraId="0CD4A2A8" w14:textId="0F9923E0" w:rsidR="0017274E" w:rsidRDefault="0017274E" w:rsidP="00AA5566">
      <w:pPr>
        <w:jc w:val="both"/>
        <w:rPr>
          <w:rFonts w:asciiTheme="minorHAnsi" w:hAnsiTheme="minorHAnsi" w:cstheme="minorHAnsi"/>
          <w:b/>
          <w:sz w:val="22"/>
          <w:szCs w:val="22"/>
        </w:rPr>
      </w:pPr>
      <w:r w:rsidRPr="0017274E">
        <w:rPr>
          <w:rFonts w:asciiTheme="minorHAnsi" w:hAnsiTheme="minorHAnsi" w:cstheme="minorHAnsi"/>
          <w:b/>
          <w:sz w:val="22"/>
          <w:szCs w:val="22"/>
        </w:rPr>
        <w:lastRenderedPageBreak/>
        <w:t>ФУНКЦИОНАЛНИ ПОБАРУВАЊА</w:t>
      </w:r>
    </w:p>
    <w:p w14:paraId="3FD60D11" w14:textId="77777777" w:rsidR="0017274E" w:rsidRDefault="0017274E" w:rsidP="00AA5566">
      <w:pPr>
        <w:jc w:val="both"/>
        <w:rPr>
          <w:rFonts w:asciiTheme="minorHAnsi" w:hAnsiTheme="minorHAnsi" w:cstheme="minorHAnsi"/>
          <w:b/>
          <w:sz w:val="22"/>
          <w:szCs w:val="22"/>
        </w:rPr>
      </w:pPr>
    </w:p>
    <w:p w14:paraId="19AE9225" w14:textId="05AFAEEA" w:rsidR="00AA5566" w:rsidRDefault="00AA5566" w:rsidP="00AA5566">
      <w:pPr>
        <w:jc w:val="both"/>
        <w:rPr>
          <w:rFonts w:asciiTheme="minorHAnsi" w:hAnsiTheme="minorHAnsi" w:cstheme="minorHAnsi"/>
          <w:b/>
          <w:sz w:val="22"/>
          <w:szCs w:val="22"/>
        </w:rPr>
      </w:pPr>
      <w:proofErr w:type="spellStart"/>
      <w:r w:rsidRPr="00AA5566">
        <w:rPr>
          <w:rFonts w:asciiTheme="minorHAnsi" w:hAnsiTheme="minorHAnsi" w:cstheme="minorHAnsi"/>
          <w:b/>
          <w:sz w:val="22"/>
          <w:szCs w:val="22"/>
        </w:rPr>
        <w:t>Елементи</w:t>
      </w:r>
      <w:proofErr w:type="spellEnd"/>
      <w:r w:rsidRPr="00AA5566">
        <w:rPr>
          <w:rFonts w:asciiTheme="minorHAnsi" w:hAnsiTheme="minorHAnsi" w:cstheme="minorHAnsi"/>
          <w:b/>
          <w:sz w:val="22"/>
          <w:szCs w:val="22"/>
        </w:rPr>
        <w:t xml:space="preserve"> </w:t>
      </w:r>
      <w:proofErr w:type="spellStart"/>
      <w:r w:rsidRPr="00AA5566">
        <w:rPr>
          <w:rFonts w:asciiTheme="minorHAnsi" w:hAnsiTheme="minorHAnsi" w:cstheme="minorHAnsi"/>
          <w:b/>
          <w:sz w:val="22"/>
          <w:szCs w:val="22"/>
        </w:rPr>
        <w:t>на</w:t>
      </w:r>
      <w:proofErr w:type="spellEnd"/>
      <w:r w:rsidRPr="00AA5566">
        <w:rPr>
          <w:rFonts w:asciiTheme="minorHAnsi" w:hAnsiTheme="minorHAnsi" w:cstheme="minorHAnsi"/>
          <w:b/>
          <w:sz w:val="22"/>
          <w:szCs w:val="22"/>
        </w:rPr>
        <w:t xml:space="preserve"> </w:t>
      </w:r>
      <w:proofErr w:type="spellStart"/>
      <w:r w:rsidRPr="00AA5566">
        <w:rPr>
          <w:rFonts w:asciiTheme="minorHAnsi" w:hAnsiTheme="minorHAnsi" w:cstheme="minorHAnsi"/>
          <w:b/>
          <w:sz w:val="22"/>
          <w:szCs w:val="22"/>
        </w:rPr>
        <w:t>дигиталната</w:t>
      </w:r>
      <w:proofErr w:type="spellEnd"/>
      <w:r w:rsidRPr="00AA5566">
        <w:rPr>
          <w:rFonts w:asciiTheme="minorHAnsi" w:hAnsiTheme="minorHAnsi" w:cstheme="minorHAnsi"/>
          <w:b/>
          <w:sz w:val="22"/>
          <w:szCs w:val="22"/>
        </w:rPr>
        <w:t xml:space="preserve"> </w:t>
      </w:r>
      <w:proofErr w:type="spellStart"/>
      <w:r w:rsidRPr="00AA5566">
        <w:rPr>
          <w:rFonts w:asciiTheme="minorHAnsi" w:hAnsiTheme="minorHAnsi" w:cstheme="minorHAnsi"/>
          <w:b/>
          <w:sz w:val="22"/>
          <w:szCs w:val="22"/>
        </w:rPr>
        <w:t>алатка</w:t>
      </w:r>
      <w:proofErr w:type="spellEnd"/>
    </w:p>
    <w:p w14:paraId="5E72492B" w14:textId="77777777" w:rsidR="0017274E" w:rsidRDefault="0017274E" w:rsidP="00AA5566">
      <w:pPr>
        <w:jc w:val="both"/>
        <w:rPr>
          <w:rFonts w:asciiTheme="minorHAnsi" w:hAnsiTheme="minorHAnsi" w:cstheme="minorHAnsi"/>
          <w:sz w:val="22"/>
          <w:szCs w:val="22"/>
        </w:rPr>
      </w:pPr>
    </w:p>
    <w:p w14:paraId="65124D1B" w14:textId="7C73376E" w:rsidR="00AA5566" w:rsidRDefault="00AA5566" w:rsidP="00AA5566">
      <w:pPr>
        <w:jc w:val="both"/>
        <w:rPr>
          <w:rFonts w:asciiTheme="minorHAnsi" w:hAnsiTheme="minorHAnsi" w:cstheme="minorHAnsi"/>
          <w:sz w:val="22"/>
          <w:szCs w:val="22"/>
        </w:rPr>
      </w:pPr>
      <w:proofErr w:type="spellStart"/>
      <w:r w:rsidRPr="00AA5566">
        <w:rPr>
          <w:rFonts w:asciiTheme="minorHAnsi" w:hAnsiTheme="minorHAnsi" w:cstheme="minorHAnsi"/>
          <w:sz w:val="22"/>
          <w:szCs w:val="22"/>
        </w:rPr>
        <w:t>Алатката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ќе</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се</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состои</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од</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два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дела</w:t>
      </w:r>
      <w:proofErr w:type="spellEnd"/>
      <w:r w:rsidR="0017274E">
        <w:rPr>
          <w:rFonts w:asciiTheme="minorHAnsi" w:hAnsiTheme="minorHAnsi" w:cstheme="minorHAnsi"/>
          <w:sz w:val="22"/>
          <w:szCs w:val="22"/>
        </w:rPr>
        <w:t>:</w:t>
      </w:r>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Кориснички</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портал</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за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приказ</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на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информациите</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за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корисникот</w:t>
      </w:r>
      <w:proofErr w:type="spellEnd"/>
      <w:r w:rsidRPr="00AA5566">
        <w:rPr>
          <w:rFonts w:asciiTheme="minorHAnsi" w:hAnsiTheme="minorHAnsi" w:cstheme="minorHAnsi"/>
          <w:sz w:val="22"/>
          <w:szCs w:val="22"/>
        </w:rPr>
        <w:t xml:space="preserve">, и </w:t>
      </w:r>
      <w:proofErr w:type="spellStart"/>
      <w:r w:rsidRPr="00AA5566">
        <w:rPr>
          <w:rFonts w:asciiTheme="minorHAnsi" w:hAnsiTheme="minorHAnsi" w:cstheme="minorHAnsi"/>
          <w:sz w:val="22"/>
          <w:szCs w:val="22"/>
        </w:rPr>
        <w:t>административен</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за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внес</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на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информациите</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создавање</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буџетски</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елементи</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за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преглед</w:t>
      </w:r>
      <w:proofErr w:type="spellEnd"/>
      <w:r w:rsidRPr="00AA5566">
        <w:rPr>
          <w:rFonts w:asciiTheme="minorHAnsi" w:hAnsiTheme="minorHAnsi" w:cstheme="minorHAnsi"/>
          <w:sz w:val="22"/>
          <w:szCs w:val="22"/>
        </w:rPr>
        <w:t xml:space="preserve"> и </w:t>
      </w:r>
      <w:proofErr w:type="spellStart"/>
      <w:r w:rsidRPr="00AA5566">
        <w:rPr>
          <w:rFonts w:asciiTheme="minorHAnsi" w:hAnsiTheme="minorHAnsi" w:cstheme="minorHAnsi"/>
          <w:sz w:val="22"/>
          <w:szCs w:val="22"/>
        </w:rPr>
        <w:t>визуализација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на</w:t>
      </w:r>
      <w:proofErr w:type="spellEnd"/>
      <w:r w:rsidRPr="00AA5566">
        <w:rPr>
          <w:rFonts w:asciiTheme="minorHAnsi" w:hAnsiTheme="minorHAnsi" w:cstheme="minorHAnsi"/>
          <w:sz w:val="22"/>
          <w:szCs w:val="22"/>
        </w:rPr>
        <w:t xml:space="preserve"> </w:t>
      </w:r>
      <w:proofErr w:type="spellStart"/>
      <w:r w:rsidRPr="00AA5566">
        <w:rPr>
          <w:rFonts w:asciiTheme="minorHAnsi" w:hAnsiTheme="minorHAnsi" w:cstheme="minorHAnsi"/>
          <w:sz w:val="22"/>
          <w:szCs w:val="22"/>
        </w:rPr>
        <w:t>резултатите</w:t>
      </w:r>
      <w:proofErr w:type="spellEnd"/>
      <w:r w:rsidR="0017274E">
        <w:rPr>
          <w:rFonts w:asciiTheme="minorHAnsi" w:hAnsiTheme="minorHAnsi" w:cstheme="minorHAnsi"/>
          <w:sz w:val="22"/>
          <w:szCs w:val="22"/>
        </w:rPr>
        <w:t>.</w:t>
      </w:r>
    </w:p>
    <w:p w14:paraId="6B228373" w14:textId="2619C2CC" w:rsidR="0017274E" w:rsidRDefault="0017274E" w:rsidP="00AA5566">
      <w:pPr>
        <w:jc w:val="both"/>
        <w:rPr>
          <w:rFonts w:asciiTheme="minorHAnsi" w:hAnsiTheme="minorHAnsi" w:cstheme="minorHAnsi"/>
          <w:sz w:val="22"/>
          <w:szCs w:val="22"/>
        </w:rPr>
      </w:pPr>
    </w:p>
    <w:p w14:paraId="4552D4DD" w14:textId="03D53116" w:rsidR="0017274E" w:rsidRDefault="0017274E" w:rsidP="00AA5566">
      <w:pPr>
        <w:jc w:val="both"/>
        <w:rPr>
          <w:rFonts w:asciiTheme="minorHAnsi" w:hAnsiTheme="minorHAnsi" w:cstheme="minorHAnsi"/>
          <w:b/>
          <w:sz w:val="22"/>
          <w:szCs w:val="22"/>
        </w:rPr>
      </w:pPr>
      <w:proofErr w:type="spellStart"/>
      <w:r w:rsidRPr="0017274E">
        <w:rPr>
          <w:rFonts w:asciiTheme="minorHAnsi" w:hAnsiTheme="minorHAnsi" w:cstheme="minorHAnsi"/>
          <w:b/>
          <w:sz w:val="22"/>
          <w:szCs w:val="22"/>
        </w:rPr>
        <w:t>Корисничкиот</w:t>
      </w:r>
      <w:proofErr w:type="spellEnd"/>
      <w:r w:rsidRPr="0017274E">
        <w:rPr>
          <w:rFonts w:asciiTheme="minorHAnsi" w:hAnsiTheme="minorHAnsi" w:cstheme="minorHAnsi"/>
          <w:b/>
          <w:sz w:val="22"/>
          <w:szCs w:val="22"/>
        </w:rPr>
        <w:t xml:space="preserve"> </w:t>
      </w:r>
      <w:proofErr w:type="spellStart"/>
      <w:r w:rsidRPr="0017274E">
        <w:rPr>
          <w:rFonts w:asciiTheme="minorHAnsi" w:hAnsiTheme="minorHAnsi" w:cstheme="minorHAnsi"/>
          <w:b/>
          <w:sz w:val="22"/>
          <w:szCs w:val="22"/>
        </w:rPr>
        <w:t>портал</w:t>
      </w:r>
      <w:proofErr w:type="spellEnd"/>
    </w:p>
    <w:p w14:paraId="609A23A7" w14:textId="77777777" w:rsidR="0017274E" w:rsidRDefault="0017274E" w:rsidP="0017274E"/>
    <w:p w14:paraId="5730C507" w14:textId="28625D18" w:rsidR="0017274E" w:rsidRPr="0017274E" w:rsidRDefault="0017274E" w:rsidP="0017274E">
      <w:pPr>
        <w:rPr>
          <w:rFonts w:asciiTheme="minorHAnsi" w:hAnsiTheme="minorHAnsi" w:cstheme="minorHAnsi"/>
          <w:sz w:val="22"/>
          <w:szCs w:val="22"/>
          <w:lang w:val="mk-MK"/>
        </w:rPr>
      </w:pPr>
      <w:proofErr w:type="spellStart"/>
      <w:r w:rsidRPr="0017274E">
        <w:rPr>
          <w:rFonts w:asciiTheme="minorHAnsi" w:hAnsiTheme="minorHAnsi" w:cstheme="minorHAnsi"/>
          <w:sz w:val="22"/>
          <w:szCs w:val="22"/>
        </w:rPr>
        <w:t>Корисничкиот</w:t>
      </w:r>
      <w:proofErr w:type="spellEnd"/>
      <w:r w:rsidRPr="0017274E">
        <w:rPr>
          <w:rFonts w:asciiTheme="minorHAnsi" w:hAnsiTheme="minorHAnsi" w:cstheme="minorHAnsi"/>
          <w:sz w:val="22"/>
          <w:szCs w:val="22"/>
        </w:rPr>
        <w:t xml:space="preserve"> </w:t>
      </w:r>
      <w:r w:rsidRPr="0017274E">
        <w:rPr>
          <w:rFonts w:asciiTheme="minorHAnsi" w:hAnsiTheme="minorHAnsi" w:cstheme="minorHAnsi"/>
          <w:sz w:val="22"/>
          <w:szCs w:val="22"/>
          <w:lang w:val="mk-MK"/>
        </w:rPr>
        <w:t>портал е визуелен и функционален дел од апликацијата и ги има следните спецификации:</w:t>
      </w:r>
    </w:p>
    <w:p w14:paraId="050375E3" w14:textId="3ECCEB1F"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Дава приказ на внесените содржини и активен преглед на буџетот со можност за интеракција</w:t>
      </w:r>
      <w:r>
        <w:rPr>
          <w:rFonts w:asciiTheme="minorHAnsi" w:hAnsiTheme="minorHAnsi" w:cstheme="minorHAnsi"/>
          <w:szCs w:val="22"/>
        </w:rPr>
        <w:t>;</w:t>
      </w:r>
    </w:p>
    <w:p w14:paraId="70CE3EDB" w14:textId="5664E718"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Интегриран графички изглед, типографија и поставеност на елементите што гарантира квалитетно искуство</w:t>
      </w:r>
      <w:r>
        <w:rPr>
          <w:rFonts w:asciiTheme="minorHAnsi" w:hAnsiTheme="minorHAnsi" w:cstheme="minorHAnsi"/>
          <w:szCs w:val="22"/>
        </w:rPr>
        <w:t>;</w:t>
      </w:r>
      <w:r w:rsidRPr="0017274E">
        <w:rPr>
          <w:rFonts w:asciiTheme="minorHAnsi" w:hAnsiTheme="minorHAnsi" w:cstheme="minorHAnsi"/>
          <w:szCs w:val="22"/>
          <w:lang w:val="mk-MK"/>
        </w:rPr>
        <w:t xml:space="preserve"> </w:t>
      </w:r>
    </w:p>
    <w:p w14:paraId="334E5D02" w14:textId="77777777"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 xml:space="preserve">Интегрираност со буџетската база на податоци што овозможува динамички приказ на елементите и можност корисникот преку нивна промена да создава засебна верзија на буџетот според сопствени согледување.  </w:t>
      </w:r>
    </w:p>
    <w:p w14:paraId="6052DC88" w14:textId="78026499" w:rsidR="0017274E" w:rsidRDefault="0017274E" w:rsidP="0017274E">
      <w:pPr>
        <w:rPr>
          <w:rFonts w:asciiTheme="minorHAnsi" w:hAnsiTheme="minorHAnsi" w:cstheme="minorHAnsi"/>
          <w:sz w:val="22"/>
          <w:szCs w:val="22"/>
          <w:lang w:val="mk-MK"/>
        </w:rPr>
      </w:pPr>
      <w:r w:rsidRPr="0017274E">
        <w:rPr>
          <w:rFonts w:asciiTheme="minorHAnsi" w:hAnsiTheme="minorHAnsi" w:cstheme="minorHAnsi"/>
          <w:sz w:val="22"/>
          <w:szCs w:val="22"/>
          <w:lang w:val="mk-MK"/>
        </w:rPr>
        <w:t>Корисничкиот портал треба да овозможи регистрација на корисниците со услов жителство во општината и внес на основни податоци за корисникот. По успешната автентификација, корисникот има пристап до следниве сегменти:</w:t>
      </w:r>
    </w:p>
    <w:p w14:paraId="0EDA3C78" w14:textId="77777777" w:rsidR="0017274E" w:rsidRPr="0017274E" w:rsidRDefault="0017274E" w:rsidP="0017274E">
      <w:pPr>
        <w:rPr>
          <w:rFonts w:asciiTheme="minorHAnsi" w:hAnsiTheme="minorHAnsi" w:cstheme="minorHAnsi"/>
          <w:sz w:val="22"/>
          <w:szCs w:val="22"/>
          <w:lang w:val="mk-MK"/>
        </w:rPr>
      </w:pPr>
    </w:p>
    <w:p w14:paraId="65E34032" w14:textId="0E333A75" w:rsidR="0017274E" w:rsidRPr="0017274E" w:rsidRDefault="0017274E" w:rsidP="0017274E">
      <w:pPr>
        <w:rPr>
          <w:rFonts w:asciiTheme="minorHAnsi" w:hAnsiTheme="minorHAnsi" w:cstheme="minorHAnsi"/>
          <w:sz w:val="22"/>
          <w:szCs w:val="22"/>
        </w:rPr>
      </w:pPr>
      <w:r w:rsidRPr="0017274E">
        <w:rPr>
          <w:rFonts w:asciiTheme="minorHAnsi" w:hAnsiTheme="minorHAnsi" w:cstheme="minorHAnsi"/>
          <w:sz w:val="22"/>
          <w:szCs w:val="22"/>
          <w:lang w:val="mk-MK"/>
        </w:rPr>
        <w:t>•</w:t>
      </w:r>
      <w:r w:rsidRPr="0017274E">
        <w:rPr>
          <w:rFonts w:asciiTheme="minorHAnsi" w:hAnsiTheme="minorHAnsi" w:cstheme="minorHAnsi"/>
          <w:sz w:val="22"/>
          <w:szCs w:val="22"/>
          <w:lang w:val="mk-MK"/>
        </w:rPr>
        <w:tab/>
        <w:t>Графички приказ на приходите во предложениот општински буџет. Приказот се одликува со едноставност и прегледност со соодветен опис на сите прикажани податоци</w:t>
      </w:r>
      <w:r>
        <w:rPr>
          <w:rFonts w:asciiTheme="minorHAnsi" w:hAnsiTheme="minorHAnsi" w:cstheme="minorHAnsi"/>
          <w:sz w:val="22"/>
          <w:szCs w:val="22"/>
        </w:rPr>
        <w:t>;</w:t>
      </w:r>
    </w:p>
    <w:p w14:paraId="5A22A27E" w14:textId="30002799" w:rsidR="0017274E" w:rsidRPr="0017274E" w:rsidRDefault="0017274E" w:rsidP="0017274E">
      <w:pPr>
        <w:rPr>
          <w:rFonts w:asciiTheme="minorHAnsi" w:hAnsiTheme="minorHAnsi" w:cstheme="minorHAnsi"/>
          <w:sz w:val="22"/>
          <w:szCs w:val="22"/>
        </w:rPr>
      </w:pPr>
      <w:r w:rsidRPr="0017274E">
        <w:rPr>
          <w:rFonts w:asciiTheme="minorHAnsi" w:hAnsiTheme="minorHAnsi" w:cstheme="minorHAnsi"/>
          <w:sz w:val="22"/>
          <w:szCs w:val="22"/>
          <w:lang w:val="mk-MK"/>
        </w:rPr>
        <w:t>•</w:t>
      </w:r>
      <w:r w:rsidRPr="0017274E">
        <w:rPr>
          <w:rFonts w:asciiTheme="minorHAnsi" w:hAnsiTheme="minorHAnsi" w:cstheme="minorHAnsi"/>
          <w:sz w:val="22"/>
          <w:szCs w:val="22"/>
          <w:lang w:val="mk-MK"/>
        </w:rPr>
        <w:tab/>
        <w:t>Графички приказ на расходите во предложениот општински буџет. Приказот се одликува со едноставност и прегледност со соодветен опис на сите прикажани податоци</w:t>
      </w:r>
      <w:r>
        <w:rPr>
          <w:rFonts w:asciiTheme="minorHAnsi" w:hAnsiTheme="minorHAnsi" w:cstheme="minorHAnsi"/>
          <w:sz w:val="22"/>
          <w:szCs w:val="22"/>
        </w:rPr>
        <w:t>;</w:t>
      </w:r>
    </w:p>
    <w:p w14:paraId="7DC09DED" w14:textId="718FD741" w:rsidR="0017274E" w:rsidRPr="0017274E" w:rsidRDefault="0017274E" w:rsidP="0017274E">
      <w:pPr>
        <w:rPr>
          <w:rFonts w:asciiTheme="minorHAnsi" w:hAnsiTheme="minorHAnsi" w:cstheme="minorHAnsi"/>
          <w:sz w:val="22"/>
          <w:szCs w:val="22"/>
        </w:rPr>
      </w:pPr>
      <w:r w:rsidRPr="0017274E">
        <w:rPr>
          <w:rFonts w:asciiTheme="minorHAnsi" w:hAnsiTheme="minorHAnsi" w:cstheme="minorHAnsi"/>
          <w:sz w:val="22"/>
          <w:szCs w:val="22"/>
          <w:lang w:val="mk-MK"/>
        </w:rPr>
        <w:t>•</w:t>
      </w:r>
      <w:r w:rsidRPr="0017274E">
        <w:rPr>
          <w:rFonts w:asciiTheme="minorHAnsi" w:hAnsiTheme="minorHAnsi" w:cstheme="minorHAnsi"/>
          <w:sz w:val="22"/>
          <w:szCs w:val="22"/>
          <w:lang w:val="mk-MK"/>
        </w:rPr>
        <w:tab/>
        <w:t>Можност за промена и создавање на засебна верзија на буџетот според сопственото согледување во однапред дефиниран временски период. Системот применува предефинирани верификации и контроли за направените промени во податоците, пред да бидат пратени од граѓаните до одговорните лица од општината. По измените во предложените буџетски ставки од страна на крајни</w:t>
      </w:r>
      <w:r w:rsidR="000866A8">
        <w:rPr>
          <w:rFonts w:asciiTheme="minorHAnsi" w:hAnsiTheme="minorHAnsi" w:cstheme="minorHAnsi"/>
          <w:sz w:val="22"/>
          <w:szCs w:val="22"/>
          <w:lang w:val="mk-MK"/>
        </w:rPr>
        <w:t>о</w:t>
      </w:r>
      <w:r w:rsidRPr="0017274E">
        <w:rPr>
          <w:rFonts w:asciiTheme="minorHAnsi" w:hAnsiTheme="minorHAnsi" w:cstheme="minorHAnsi"/>
          <w:sz w:val="22"/>
          <w:szCs w:val="22"/>
          <w:lang w:val="mk-MK"/>
        </w:rPr>
        <w:t>т корисник, се генерира ексел или .pdf фајл кој автоматски се испраќа од официјален маил на општината. По истекот на претходно дефинираниот период</w:t>
      </w:r>
      <w:r w:rsidR="000866A8">
        <w:rPr>
          <w:rFonts w:asciiTheme="minorHAnsi" w:hAnsiTheme="minorHAnsi" w:cstheme="minorHAnsi"/>
          <w:sz w:val="22"/>
          <w:szCs w:val="22"/>
          <w:lang w:val="mk-MK"/>
        </w:rPr>
        <w:t xml:space="preserve">, </w:t>
      </w:r>
      <w:r w:rsidRPr="0017274E">
        <w:rPr>
          <w:rFonts w:asciiTheme="minorHAnsi" w:hAnsiTheme="minorHAnsi" w:cstheme="minorHAnsi"/>
          <w:sz w:val="22"/>
          <w:szCs w:val="22"/>
          <w:lang w:val="mk-MK"/>
        </w:rPr>
        <w:t xml:space="preserve"> можноста за праќање на измените во предложените буџетски ставки се оневозможува</w:t>
      </w:r>
      <w:r>
        <w:rPr>
          <w:rFonts w:asciiTheme="minorHAnsi" w:hAnsiTheme="minorHAnsi" w:cstheme="minorHAnsi"/>
          <w:sz w:val="22"/>
          <w:szCs w:val="22"/>
        </w:rPr>
        <w:t>;</w:t>
      </w:r>
    </w:p>
    <w:p w14:paraId="61778B5A" w14:textId="60ED0030" w:rsidR="0017274E" w:rsidRPr="0017274E" w:rsidRDefault="0017274E" w:rsidP="0017274E">
      <w:pPr>
        <w:rPr>
          <w:rFonts w:asciiTheme="minorHAnsi" w:hAnsiTheme="minorHAnsi" w:cstheme="minorHAnsi"/>
          <w:sz w:val="22"/>
          <w:szCs w:val="22"/>
        </w:rPr>
      </w:pPr>
      <w:r w:rsidRPr="0017274E">
        <w:rPr>
          <w:rFonts w:asciiTheme="minorHAnsi" w:hAnsiTheme="minorHAnsi" w:cstheme="minorHAnsi"/>
          <w:sz w:val="22"/>
          <w:szCs w:val="22"/>
          <w:lang w:val="mk-MK"/>
        </w:rPr>
        <w:t>•</w:t>
      </w:r>
      <w:r w:rsidRPr="0017274E">
        <w:rPr>
          <w:rFonts w:asciiTheme="minorHAnsi" w:hAnsiTheme="minorHAnsi" w:cstheme="minorHAnsi"/>
          <w:sz w:val="22"/>
          <w:szCs w:val="22"/>
          <w:lang w:val="mk-MK"/>
        </w:rPr>
        <w:tab/>
        <w:t>Графички приказ на сите предложени промени во буџетот од страна на регистрираните корисници. Корисниците добиваат можност за статистички преглед на сите поднесени предлог измени на буџетот од страна на граѓаните, поделени по буџетските ставки</w:t>
      </w:r>
      <w:r>
        <w:rPr>
          <w:rFonts w:asciiTheme="minorHAnsi" w:hAnsiTheme="minorHAnsi" w:cstheme="minorHAnsi"/>
          <w:sz w:val="22"/>
          <w:szCs w:val="22"/>
        </w:rPr>
        <w:t>;</w:t>
      </w:r>
    </w:p>
    <w:p w14:paraId="4229D815" w14:textId="3E6A8D6E" w:rsidR="0017274E" w:rsidRPr="0017274E" w:rsidRDefault="0017274E" w:rsidP="0017274E">
      <w:pPr>
        <w:rPr>
          <w:rFonts w:asciiTheme="minorHAnsi" w:hAnsiTheme="minorHAnsi" w:cstheme="minorHAnsi"/>
          <w:sz w:val="22"/>
          <w:szCs w:val="22"/>
        </w:rPr>
      </w:pPr>
      <w:r w:rsidRPr="0017274E">
        <w:rPr>
          <w:rFonts w:asciiTheme="minorHAnsi" w:hAnsiTheme="minorHAnsi" w:cstheme="minorHAnsi"/>
          <w:sz w:val="22"/>
          <w:szCs w:val="22"/>
          <w:lang w:val="mk-MK"/>
        </w:rPr>
        <w:t>•</w:t>
      </w:r>
      <w:r w:rsidRPr="0017274E">
        <w:rPr>
          <w:rFonts w:asciiTheme="minorHAnsi" w:hAnsiTheme="minorHAnsi" w:cstheme="minorHAnsi"/>
          <w:sz w:val="22"/>
          <w:szCs w:val="22"/>
          <w:lang w:val="mk-MK"/>
        </w:rPr>
        <w:tab/>
        <w:t>Графички приказ на поделбата на планираните расходите според територијата на општината. Приказот се одликува со едноставност и прегледност со соодветен опис на сите прикажани податоци</w:t>
      </w:r>
      <w:r>
        <w:rPr>
          <w:rFonts w:asciiTheme="minorHAnsi" w:hAnsiTheme="minorHAnsi" w:cstheme="minorHAnsi"/>
          <w:sz w:val="22"/>
          <w:szCs w:val="22"/>
        </w:rPr>
        <w:t>;</w:t>
      </w:r>
    </w:p>
    <w:p w14:paraId="5A53760B" w14:textId="77777777" w:rsidR="0017274E" w:rsidRPr="0017274E" w:rsidRDefault="0017274E" w:rsidP="0017274E">
      <w:pPr>
        <w:rPr>
          <w:rFonts w:asciiTheme="minorHAnsi" w:hAnsiTheme="minorHAnsi" w:cstheme="minorHAnsi"/>
          <w:sz w:val="22"/>
          <w:szCs w:val="22"/>
          <w:lang w:val="mk-MK"/>
        </w:rPr>
      </w:pPr>
      <w:r w:rsidRPr="0017274E">
        <w:rPr>
          <w:rFonts w:asciiTheme="minorHAnsi" w:hAnsiTheme="minorHAnsi" w:cstheme="minorHAnsi"/>
          <w:sz w:val="22"/>
          <w:szCs w:val="22"/>
          <w:lang w:val="mk-MK"/>
        </w:rPr>
        <w:t>•</w:t>
      </w:r>
      <w:r w:rsidRPr="0017274E">
        <w:rPr>
          <w:rFonts w:asciiTheme="minorHAnsi" w:hAnsiTheme="minorHAnsi" w:cstheme="minorHAnsi"/>
          <w:sz w:val="22"/>
          <w:szCs w:val="22"/>
          <w:lang w:val="mk-MK"/>
        </w:rPr>
        <w:tab/>
        <w:t>Графички приказ на општинските буџети од претходните години. Приказот се одликува со едноставност и прегледност со соодветен опис на сите прикажани податоци.</w:t>
      </w:r>
    </w:p>
    <w:p w14:paraId="24C8BCF6" w14:textId="3001EB53" w:rsidR="0017274E" w:rsidRDefault="0017274E" w:rsidP="00AA5566">
      <w:pPr>
        <w:jc w:val="both"/>
        <w:rPr>
          <w:rFonts w:asciiTheme="minorHAnsi" w:hAnsiTheme="minorHAnsi" w:cstheme="minorHAnsi"/>
          <w:b/>
          <w:sz w:val="22"/>
          <w:szCs w:val="22"/>
        </w:rPr>
      </w:pPr>
    </w:p>
    <w:p w14:paraId="54AD9D3A" w14:textId="08EF9B71" w:rsidR="0017274E" w:rsidRDefault="0017274E" w:rsidP="00AA5566">
      <w:pPr>
        <w:jc w:val="both"/>
        <w:rPr>
          <w:rFonts w:asciiTheme="minorHAnsi" w:hAnsiTheme="minorHAnsi" w:cstheme="minorHAnsi"/>
          <w:b/>
          <w:sz w:val="22"/>
          <w:szCs w:val="22"/>
        </w:rPr>
      </w:pPr>
      <w:proofErr w:type="spellStart"/>
      <w:r w:rsidRPr="0017274E">
        <w:rPr>
          <w:rFonts w:asciiTheme="minorHAnsi" w:hAnsiTheme="minorHAnsi" w:cstheme="minorHAnsi"/>
          <w:b/>
          <w:sz w:val="22"/>
          <w:szCs w:val="22"/>
        </w:rPr>
        <w:t>Административен</w:t>
      </w:r>
      <w:proofErr w:type="spellEnd"/>
      <w:r w:rsidRPr="0017274E">
        <w:rPr>
          <w:rFonts w:asciiTheme="minorHAnsi" w:hAnsiTheme="minorHAnsi" w:cstheme="minorHAnsi"/>
          <w:b/>
          <w:sz w:val="22"/>
          <w:szCs w:val="22"/>
        </w:rPr>
        <w:t xml:space="preserve"> </w:t>
      </w:r>
      <w:proofErr w:type="spellStart"/>
      <w:r w:rsidRPr="0017274E">
        <w:rPr>
          <w:rFonts w:asciiTheme="minorHAnsi" w:hAnsiTheme="minorHAnsi" w:cstheme="minorHAnsi"/>
          <w:b/>
          <w:sz w:val="22"/>
          <w:szCs w:val="22"/>
        </w:rPr>
        <w:t>интерфејс</w:t>
      </w:r>
      <w:proofErr w:type="spellEnd"/>
    </w:p>
    <w:p w14:paraId="6B2AECBB" w14:textId="68C8A1FD" w:rsidR="0017274E" w:rsidRDefault="0017274E" w:rsidP="00AA5566">
      <w:pPr>
        <w:jc w:val="both"/>
        <w:rPr>
          <w:rFonts w:asciiTheme="minorHAnsi" w:hAnsiTheme="minorHAnsi" w:cstheme="minorHAnsi"/>
          <w:b/>
          <w:sz w:val="22"/>
          <w:szCs w:val="22"/>
        </w:rPr>
      </w:pPr>
    </w:p>
    <w:p w14:paraId="155586D2" w14:textId="77777777" w:rsidR="0017274E" w:rsidRPr="0017274E" w:rsidRDefault="0017274E" w:rsidP="0017274E">
      <w:pPr>
        <w:rPr>
          <w:rFonts w:asciiTheme="minorHAnsi" w:hAnsiTheme="minorHAnsi" w:cstheme="minorHAnsi"/>
          <w:sz w:val="22"/>
          <w:szCs w:val="22"/>
          <w:lang w:val="mk-MK"/>
        </w:rPr>
      </w:pPr>
      <w:r w:rsidRPr="0017274E">
        <w:rPr>
          <w:rFonts w:asciiTheme="minorHAnsi" w:hAnsiTheme="minorHAnsi" w:cstheme="minorHAnsi"/>
          <w:sz w:val="22"/>
          <w:szCs w:val="22"/>
          <w:lang w:val="mk-MK"/>
        </w:rPr>
        <w:lastRenderedPageBreak/>
        <w:t>Административниот интерфејс се користи за внес на општо корисни информации и вчитување на предложените буџетски ставки за создавање преглед и визуализација на буџетските елементи. Модулот овозможува создавање на нови елементи и промена на постоечки елементи од предложениот годишен буџет на општината, кој претходно е импортиран. По секоја направена промена системот треба да направи динамичка пресметка на афектираните елементи. По успешното вчитување на податоците за предлог буџетот, порталот креира понуден предлог графички приказ на приходите и расходите со сите расчленувања, со цел да биде верифициран, одобрен и објавен на корисничкиот портал. Дополнително корисниците на административниот портал имаат можност за преглед на доставените буџетски измени од корисниците. Треба да обезбеди можност за архивирање на селекцијата од корисниците и пристап до податоци од претходни периоди.</w:t>
      </w:r>
    </w:p>
    <w:p w14:paraId="07A5D4E4" w14:textId="77777777" w:rsidR="0017274E" w:rsidRPr="0017274E" w:rsidRDefault="0017274E" w:rsidP="0017274E">
      <w:pPr>
        <w:rPr>
          <w:rStyle w:val="Heading3Char"/>
          <w:rFonts w:asciiTheme="minorHAnsi" w:hAnsiTheme="minorHAnsi" w:cstheme="minorHAnsi"/>
          <w:sz w:val="22"/>
          <w:szCs w:val="22"/>
        </w:rPr>
      </w:pPr>
      <w:bookmarkStart w:id="4" w:name="_Toc21603168"/>
    </w:p>
    <w:p w14:paraId="0D21D114" w14:textId="6D0E4042" w:rsidR="0017274E" w:rsidRPr="0017274E" w:rsidRDefault="0017274E" w:rsidP="0017274E">
      <w:pPr>
        <w:rPr>
          <w:rFonts w:asciiTheme="minorHAnsi" w:hAnsiTheme="minorHAnsi" w:cstheme="minorHAnsi"/>
          <w:sz w:val="22"/>
          <w:szCs w:val="22"/>
          <w:lang w:val="mk-MK"/>
        </w:rPr>
      </w:pPr>
      <w:proofErr w:type="spellStart"/>
      <w:r w:rsidRPr="0017274E">
        <w:rPr>
          <w:rStyle w:val="Heading3Char"/>
          <w:rFonts w:asciiTheme="minorHAnsi" w:hAnsiTheme="minorHAnsi" w:cstheme="minorHAnsi"/>
          <w:sz w:val="22"/>
          <w:szCs w:val="22"/>
        </w:rPr>
        <w:t>Административ</w:t>
      </w:r>
      <w:proofErr w:type="spellEnd"/>
      <w:r w:rsidR="000866A8">
        <w:rPr>
          <w:rStyle w:val="Heading3Char"/>
          <w:rFonts w:asciiTheme="minorHAnsi" w:hAnsiTheme="minorHAnsi" w:cstheme="minorHAnsi"/>
          <w:sz w:val="22"/>
          <w:szCs w:val="22"/>
          <w:lang w:val="mk-MK"/>
        </w:rPr>
        <w:t>ниот</w:t>
      </w:r>
      <w:r w:rsidRPr="0017274E">
        <w:rPr>
          <w:rStyle w:val="Heading3Char"/>
          <w:rFonts w:asciiTheme="minorHAnsi" w:hAnsiTheme="minorHAnsi" w:cstheme="minorHAnsi"/>
          <w:sz w:val="22"/>
          <w:szCs w:val="22"/>
        </w:rPr>
        <w:t xml:space="preserve"> </w:t>
      </w:r>
      <w:proofErr w:type="spellStart"/>
      <w:r w:rsidRPr="0017274E">
        <w:rPr>
          <w:rStyle w:val="Heading3Char"/>
          <w:rFonts w:asciiTheme="minorHAnsi" w:hAnsiTheme="minorHAnsi" w:cstheme="minorHAnsi"/>
          <w:sz w:val="22"/>
          <w:szCs w:val="22"/>
        </w:rPr>
        <w:t>интерфејс</w:t>
      </w:r>
      <w:bookmarkEnd w:id="4"/>
      <w:proofErr w:type="spellEnd"/>
      <w:r w:rsidRPr="0017274E">
        <w:rPr>
          <w:rFonts w:asciiTheme="minorHAnsi" w:hAnsiTheme="minorHAnsi" w:cstheme="minorHAnsi"/>
          <w:sz w:val="22"/>
          <w:szCs w:val="22"/>
          <w:lang w:val="mk-MK"/>
        </w:rPr>
        <w:t xml:space="preserve"> </w:t>
      </w:r>
      <w:r w:rsidR="00DF2106">
        <w:rPr>
          <w:rFonts w:asciiTheme="minorHAnsi" w:hAnsiTheme="minorHAnsi" w:cstheme="minorHAnsi"/>
          <w:sz w:val="22"/>
          <w:szCs w:val="22"/>
          <w:lang w:val="mk-MK"/>
        </w:rPr>
        <w:t>треба да овозможува</w:t>
      </w:r>
      <w:r w:rsidRPr="0017274E">
        <w:rPr>
          <w:rFonts w:asciiTheme="minorHAnsi" w:hAnsiTheme="minorHAnsi" w:cstheme="minorHAnsi"/>
          <w:sz w:val="22"/>
          <w:szCs w:val="22"/>
          <w:lang w:val="mk-MK"/>
        </w:rPr>
        <w:t xml:space="preserve"> пристап за повеќе корисници до сите аспекти на платформата што вклучува:</w:t>
      </w:r>
    </w:p>
    <w:p w14:paraId="655E94E0" w14:textId="4FF4E54A"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Информации и содржини што му се прикажуваат на крајниот корисник</w:t>
      </w:r>
      <w:r>
        <w:rPr>
          <w:rFonts w:asciiTheme="minorHAnsi" w:hAnsiTheme="minorHAnsi" w:cstheme="minorHAnsi"/>
          <w:szCs w:val="22"/>
        </w:rPr>
        <w:t>;</w:t>
      </w:r>
    </w:p>
    <w:p w14:paraId="78824072" w14:textId="010D3176"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Динамично пресметување на содржини (приходи, расходи и слично)</w:t>
      </w:r>
      <w:r>
        <w:rPr>
          <w:rFonts w:asciiTheme="minorHAnsi" w:hAnsiTheme="minorHAnsi" w:cstheme="minorHAnsi"/>
          <w:szCs w:val="22"/>
        </w:rPr>
        <w:t>;</w:t>
      </w:r>
    </w:p>
    <w:p w14:paraId="37EF44E8" w14:textId="722F2CB8"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Создавање и промена на елементи на интерактивниот буџет</w:t>
      </w:r>
      <w:r>
        <w:rPr>
          <w:rFonts w:asciiTheme="minorHAnsi" w:hAnsiTheme="minorHAnsi" w:cstheme="minorHAnsi"/>
          <w:szCs w:val="22"/>
        </w:rPr>
        <w:t>;</w:t>
      </w:r>
    </w:p>
    <w:p w14:paraId="71335CE8" w14:textId="16D3792C"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Преглед на селекцијата од корисниците</w:t>
      </w:r>
      <w:r>
        <w:rPr>
          <w:rFonts w:asciiTheme="minorHAnsi" w:hAnsiTheme="minorHAnsi" w:cstheme="minorHAnsi"/>
          <w:szCs w:val="22"/>
        </w:rPr>
        <w:t>;</w:t>
      </w:r>
    </w:p>
    <w:p w14:paraId="5A802E4F" w14:textId="49DC4268" w:rsidR="0017274E" w:rsidRPr="0017274E" w:rsidRDefault="0017274E" w:rsidP="0017274E">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Графичка визуелизација на резултатите според различни параметри вклучувајќи и возрасна група и географската застапеност на корисниците како жители на урбаните заедниците</w:t>
      </w:r>
      <w:r>
        <w:rPr>
          <w:rFonts w:asciiTheme="minorHAnsi" w:hAnsiTheme="minorHAnsi" w:cstheme="minorHAnsi"/>
          <w:szCs w:val="22"/>
        </w:rPr>
        <w:t>;</w:t>
      </w:r>
    </w:p>
    <w:p w14:paraId="5ADD0FF1" w14:textId="417EAFEC" w:rsidR="00DF2106" w:rsidRPr="00DF2106" w:rsidRDefault="0017274E" w:rsidP="00DF2106">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17274E">
        <w:rPr>
          <w:rFonts w:asciiTheme="minorHAnsi" w:hAnsiTheme="minorHAnsi" w:cstheme="minorHAnsi"/>
          <w:szCs w:val="22"/>
          <w:lang w:val="mk-MK"/>
        </w:rPr>
        <w:t>Архивирање на податоците и пристап до податоци од различни периоди</w:t>
      </w:r>
      <w:r w:rsidR="00DF2106">
        <w:rPr>
          <w:rFonts w:asciiTheme="minorHAnsi" w:hAnsiTheme="minorHAnsi" w:cstheme="minorHAnsi"/>
          <w:szCs w:val="22"/>
        </w:rPr>
        <w:t>;</w:t>
      </w:r>
    </w:p>
    <w:p w14:paraId="73FB6204" w14:textId="64F30A3F" w:rsidR="0017274E" w:rsidRPr="00DF2106" w:rsidRDefault="0017274E" w:rsidP="00DF2106">
      <w:pPr>
        <w:pStyle w:val="ListParagraph"/>
        <w:widowControl/>
        <w:numPr>
          <w:ilvl w:val="0"/>
          <w:numId w:val="35"/>
        </w:numPr>
        <w:overflowPunct/>
        <w:adjustRightInd/>
        <w:spacing w:before="200" w:after="200" w:line="276" w:lineRule="auto"/>
        <w:rPr>
          <w:rFonts w:asciiTheme="minorHAnsi" w:hAnsiTheme="minorHAnsi" w:cstheme="minorHAnsi"/>
          <w:szCs w:val="22"/>
          <w:lang w:val="mk-MK"/>
        </w:rPr>
      </w:pPr>
      <w:r w:rsidRPr="00DF2106">
        <w:rPr>
          <w:rFonts w:asciiTheme="minorHAnsi" w:hAnsiTheme="minorHAnsi" w:cstheme="minorHAnsi"/>
          <w:szCs w:val="22"/>
          <w:lang w:val="mk-MK"/>
        </w:rPr>
        <w:t>Обработката на базата податоци се одвива со интеграција на сигурносни решенија  во база  редовно зачувување на податоците</w:t>
      </w:r>
      <w:r w:rsidRPr="00DF2106">
        <w:rPr>
          <w:rFonts w:asciiTheme="minorHAnsi" w:hAnsiTheme="minorHAnsi" w:cstheme="minorHAnsi"/>
          <w:szCs w:val="22"/>
        </w:rPr>
        <w:t>.</w:t>
      </w:r>
      <w:r w:rsidRPr="00DF2106">
        <w:rPr>
          <w:rFonts w:asciiTheme="minorHAnsi" w:hAnsiTheme="minorHAnsi" w:cstheme="minorHAnsi"/>
          <w:szCs w:val="22"/>
          <w:lang w:val="mk-MK"/>
        </w:rPr>
        <w:t xml:space="preserve"> </w:t>
      </w:r>
    </w:p>
    <w:p w14:paraId="6B2FDA9D" w14:textId="117E591F" w:rsidR="00AA5566" w:rsidRDefault="00AA5566" w:rsidP="00AA5566">
      <w:pPr>
        <w:jc w:val="both"/>
        <w:rPr>
          <w:rFonts w:asciiTheme="minorHAnsi" w:hAnsiTheme="minorHAnsi" w:cstheme="minorHAnsi"/>
          <w:b/>
          <w:sz w:val="22"/>
          <w:szCs w:val="22"/>
        </w:rPr>
      </w:pPr>
    </w:p>
    <w:p w14:paraId="372DB24F" w14:textId="5BD8625C" w:rsidR="0017274E" w:rsidRDefault="0017274E" w:rsidP="00AA5566">
      <w:pPr>
        <w:jc w:val="both"/>
        <w:rPr>
          <w:rFonts w:asciiTheme="minorHAnsi" w:hAnsiTheme="minorHAnsi" w:cstheme="minorHAnsi"/>
          <w:b/>
          <w:sz w:val="22"/>
          <w:szCs w:val="22"/>
        </w:rPr>
      </w:pPr>
      <w:r w:rsidRPr="0017274E">
        <w:rPr>
          <w:rFonts w:asciiTheme="minorHAnsi" w:hAnsiTheme="minorHAnsi" w:cstheme="minorHAnsi"/>
          <w:b/>
          <w:sz w:val="22"/>
          <w:szCs w:val="22"/>
        </w:rPr>
        <w:t>НЕФУНКЦИОНАЛНИ ПОБАРУВАЊА</w:t>
      </w:r>
    </w:p>
    <w:p w14:paraId="2B25EAC5" w14:textId="77777777" w:rsidR="0017274E" w:rsidRDefault="0017274E" w:rsidP="00AA5566">
      <w:pPr>
        <w:jc w:val="both"/>
        <w:rPr>
          <w:rFonts w:asciiTheme="minorHAnsi" w:hAnsiTheme="minorHAnsi" w:cstheme="minorHAnsi"/>
          <w:b/>
          <w:sz w:val="22"/>
          <w:szCs w:val="22"/>
        </w:rPr>
      </w:pPr>
    </w:p>
    <w:p w14:paraId="17424C40" w14:textId="68AC5B2F" w:rsidR="0017274E" w:rsidRDefault="0017274E" w:rsidP="00AA5566">
      <w:pPr>
        <w:jc w:val="both"/>
        <w:rPr>
          <w:rFonts w:asciiTheme="minorHAnsi" w:hAnsiTheme="minorHAnsi" w:cstheme="minorHAnsi"/>
          <w:b/>
          <w:sz w:val="22"/>
          <w:szCs w:val="22"/>
        </w:rPr>
      </w:pPr>
      <w:proofErr w:type="spellStart"/>
      <w:r w:rsidRPr="0017274E">
        <w:rPr>
          <w:rFonts w:asciiTheme="minorHAnsi" w:hAnsiTheme="minorHAnsi" w:cstheme="minorHAnsi"/>
          <w:b/>
          <w:sz w:val="22"/>
          <w:szCs w:val="22"/>
        </w:rPr>
        <w:t>Кориснички</w:t>
      </w:r>
      <w:proofErr w:type="spellEnd"/>
      <w:r w:rsidRPr="0017274E">
        <w:rPr>
          <w:rFonts w:asciiTheme="minorHAnsi" w:hAnsiTheme="minorHAnsi" w:cstheme="minorHAnsi"/>
          <w:b/>
          <w:sz w:val="22"/>
          <w:szCs w:val="22"/>
        </w:rPr>
        <w:t xml:space="preserve"> </w:t>
      </w:r>
      <w:proofErr w:type="spellStart"/>
      <w:r w:rsidRPr="0017274E">
        <w:rPr>
          <w:rFonts w:asciiTheme="minorHAnsi" w:hAnsiTheme="minorHAnsi" w:cstheme="minorHAnsi"/>
          <w:b/>
          <w:sz w:val="22"/>
          <w:szCs w:val="22"/>
        </w:rPr>
        <w:t>интерфејс</w:t>
      </w:r>
      <w:proofErr w:type="spellEnd"/>
    </w:p>
    <w:p w14:paraId="37330F30" w14:textId="3CDA7A9B" w:rsidR="0017274E" w:rsidRDefault="0017274E" w:rsidP="00AA5566">
      <w:pPr>
        <w:jc w:val="both"/>
        <w:rPr>
          <w:rFonts w:asciiTheme="minorHAnsi" w:hAnsiTheme="minorHAnsi" w:cstheme="minorHAnsi"/>
          <w:b/>
          <w:sz w:val="22"/>
          <w:szCs w:val="22"/>
        </w:rPr>
      </w:pPr>
    </w:p>
    <w:p w14:paraId="3C23B53A" w14:textId="506DDE5A" w:rsidR="0017274E" w:rsidRP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Корисничкиот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интерфејс</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r w:rsidR="00DF2106">
        <w:rPr>
          <w:rFonts w:asciiTheme="minorHAnsi" w:hAnsiTheme="minorHAnsi" w:cstheme="minorHAnsi"/>
          <w:sz w:val="22"/>
          <w:szCs w:val="22"/>
          <w:lang w:val="mk-MK"/>
        </w:rPr>
        <w:t>треба</w:t>
      </w:r>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има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можност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повеќејазичност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покрај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основниот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македонски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јазик</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без</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разлика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дали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работи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корисничкиот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или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административниот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портал</w:t>
      </w:r>
      <w:proofErr w:type="spellEnd"/>
      <w:r w:rsidRPr="0017274E">
        <w:rPr>
          <w:rFonts w:asciiTheme="minorHAnsi" w:hAnsiTheme="minorHAnsi" w:cstheme="minorHAnsi"/>
          <w:sz w:val="22"/>
          <w:szCs w:val="22"/>
        </w:rPr>
        <w:t>.</w:t>
      </w:r>
    </w:p>
    <w:p w14:paraId="6162BBF8" w14:textId="77777777" w:rsidR="0017274E" w:rsidRDefault="0017274E" w:rsidP="0017274E">
      <w:pPr>
        <w:jc w:val="both"/>
        <w:rPr>
          <w:rFonts w:asciiTheme="minorHAnsi" w:hAnsiTheme="minorHAnsi" w:cstheme="minorHAnsi"/>
          <w:sz w:val="22"/>
          <w:szCs w:val="22"/>
        </w:rPr>
      </w:pPr>
    </w:p>
    <w:p w14:paraId="40EC48EA" w14:textId="3811C515" w:rsidR="0017274E" w:rsidRP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Корисничкиот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интерфејс</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одликува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леснотија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едноставност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користењето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Функционалностите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реализираат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интуитивен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функционира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брзо</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ефикасно</w:t>
      </w:r>
      <w:proofErr w:type="spellEnd"/>
      <w:r w:rsidR="00DF2106">
        <w:rPr>
          <w:rFonts w:asciiTheme="minorHAnsi" w:hAnsiTheme="minorHAnsi" w:cstheme="minorHAnsi"/>
          <w:sz w:val="22"/>
          <w:szCs w:val="22"/>
          <w:lang w:val="mk-MK"/>
        </w:rPr>
        <w:t xml:space="preserve"> и</w:t>
      </w:r>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без</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забавување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опслужува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поголем</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број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исто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време</w:t>
      </w:r>
      <w:proofErr w:type="spellEnd"/>
      <w:r w:rsidRPr="0017274E">
        <w:rPr>
          <w:rFonts w:asciiTheme="minorHAnsi" w:hAnsiTheme="minorHAnsi" w:cstheme="minorHAnsi"/>
          <w:sz w:val="22"/>
          <w:szCs w:val="22"/>
        </w:rPr>
        <w:t xml:space="preserve">. </w:t>
      </w:r>
    </w:p>
    <w:p w14:paraId="4BBFE5B3" w14:textId="77777777" w:rsidR="0017274E" w:rsidRDefault="0017274E" w:rsidP="0017274E">
      <w:pPr>
        <w:jc w:val="both"/>
        <w:rPr>
          <w:rFonts w:asciiTheme="minorHAnsi" w:hAnsiTheme="minorHAnsi" w:cstheme="minorHAnsi"/>
          <w:sz w:val="22"/>
          <w:szCs w:val="22"/>
        </w:rPr>
      </w:pPr>
    </w:p>
    <w:p w14:paraId="249E61CE" w14:textId="1BDBD4BA" w:rsid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Интерфејсот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веб</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апликацијата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прилагодува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според</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изгледот</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функциите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различните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уреди</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платформи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лаптоп</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десктоп</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компјутери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но</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паметни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мобилни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телефони</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таблети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Веб</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интерфејсот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биде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подеднакво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функционален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најпопуларни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веб</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прегледувачи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најпопуларните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оперативни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кај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персоналните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компјутери</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кај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мобилните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уреди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Веб</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интерфејсот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ги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запази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добри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практики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респонсивен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веб</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дизајн</w:t>
      </w:r>
      <w:proofErr w:type="spellEnd"/>
      <w:r w:rsidRPr="0017274E">
        <w:rPr>
          <w:rFonts w:asciiTheme="minorHAnsi" w:hAnsiTheme="minorHAnsi" w:cstheme="minorHAnsi"/>
          <w:sz w:val="22"/>
          <w:szCs w:val="22"/>
        </w:rPr>
        <w:t>.</w:t>
      </w:r>
    </w:p>
    <w:p w14:paraId="5B7CAF19" w14:textId="59562F84" w:rsidR="0017274E" w:rsidRDefault="0017274E" w:rsidP="0017274E">
      <w:pPr>
        <w:jc w:val="both"/>
        <w:rPr>
          <w:rFonts w:asciiTheme="minorHAnsi" w:hAnsiTheme="minorHAnsi" w:cstheme="minorHAnsi"/>
          <w:sz w:val="22"/>
          <w:szCs w:val="22"/>
        </w:rPr>
      </w:pPr>
    </w:p>
    <w:p w14:paraId="5A69C833" w14:textId="56965D5D" w:rsidR="0017274E" w:rsidRDefault="0017274E" w:rsidP="0017274E">
      <w:pPr>
        <w:jc w:val="both"/>
        <w:rPr>
          <w:rFonts w:asciiTheme="minorHAnsi" w:hAnsiTheme="minorHAnsi" w:cstheme="minorHAnsi"/>
          <w:b/>
          <w:sz w:val="22"/>
          <w:szCs w:val="22"/>
        </w:rPr>
      </w:pPr>
      <w:proofErr w:type="spellStart"/>
      <w:r w:rsidRPr="0017274E">
        <w:rPr>
          <w:rFonts w:asciiTheme="minorHAnsi" w:hAnsiTheme="minorHAnsi" w:cstheme="minorHAnsi"/>
          <w:b/>
          <w:sz w:val="22"/>
          <w:szCs w:val="22"/>
        </w:rPr>
        <w:t>Управување</w:t>
      </w:r>
      <w:proofErr w:type="spellEnd"/>
      <w:r w:rsidRPr="0017274E">
        <w:rPr>
          <w:rFonts w:asciiTheme="minorHAnsi" w:hAnsiTheme="minorHAnsi" w:cstheme="minorHAnsi"/>
          <w:b/>
          <w:sz w:val="22"/>
          <w:szCs w:val="22"/>
        </w:rPr>
        <w:t xml:space="preserve"> </w:t>
      </w:r>
      <w:proofErr w:type="spellStart"/>
      <w:r w:rsidRPr="0017274E">
        <w:rPr>
          <w:rFonts w:asciiTheme="minorHAnsi" w:hAnsiTheme="minorHAnsi" w:cstheme="minorHAnsi"/>
          <w:b/>
          <w:sz w:val="22"/>
          <w:szCs w:val="22"/>
        </w:rPr>
        <w:t>со</w:t>
      </w:r>
      <w:proofErr w:type="spellEnd"/>
      <w:r w:rsidRPr="0017274E">
        <w:rPr>
          <w:rFonts w:asciiTheme="minorHAnsi" w:hAnsiTheme="minorHAnsi" w:cstheme="minorHAnsi"/>
          <w:b/>
          <w:sz w:val="22"/>
          <w:szCs w:val="22"/>
        </w:rPr>
        <w:t xml:space="preserve"> </w:t>
      </w:r>
      <w:proofErr w:type="spellStart"/>
      <w:r w:rsidRPr="0017274E">
        <w:rPr>
          <w:rFonts w:asciiTheme="minorHAnsi" w:hAnsiTheme="minorHAnsi" w:cstheme="minorHAnsi"/>
          <w:b/>
          <w:sz w:val="22"/>
          <w:szCs w:val="22"/>
        </w:rPr>
        <w:t>корисници</w:t>
      </w:r>
      <w:proofErr w:type="spellEnd"/>
    </w:p>
    <w:p w14:paraId="6188910D" w14:textId="05028479" w:rsidR="0017274E" w:rsidRDefault="0017274E" w:rsidP="0017274E">
      <w:pPr>
        <w:jc w:val="both"/>
        <w:rPr>
          <w:rFonts w:asciiTheme="minorHAnsi" w:hAnsiTheme="minorHAnsi" w:cstheme="minorHAnsi"/>
          <w:b/>
          <w:sz w:val="22"/>
          <w:szCs w:val="22"/>
        </w:rPr>
      </w:pPr>
    </w:p>
    <w:p w14:paraId="1FD14C07" w14:textId="77777777" w:rsidR="0017274E" w:rsidRP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lastRenderedPageBreak/>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обезбедува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највисоко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ниво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заштита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пристап</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податоците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ги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поседува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дели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преку</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соодветен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начин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автентикација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менаџмент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овозможи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типа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внатрешни</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надворешни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Регистрирањето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надворешните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биде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согласно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барањата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одговорните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лица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општината</w:t>
      </w:r>
      <w:proofErr w:type="spellEnd"/>
      <w:r w:rsidRPr="0017274E">
        <w:rPr>
          <w:rFonts w:asciiTheme="minorHAnsi" w:hAnsiTheme="minorHAnsi" w:cstheme="minorHAnsi"/>
          <w:sz w:val="22"/>
          <w:szCs w:val="22"/>
        </w:rPr>
        <w:t>.</w:t>
      </w:r>
    </w:p>
    <w:p w14:paraId="0A45308F" w14:textId="77777777" w:rsidR="0017274E" w:rsidRDefault="0017274E" w:rsidP="0017274E">
      <w:pPr>
        <w:jc w:val="both"/>
        <w:rPr>
          <w:rFonts w:asciiTheme="minorHAnsi" w:hAnsiTheme="minorHAnsi" w:cstheme="minorHAnsi"/>
          <w:sz w:val="22"/>
          <w:szCs w:val="22"/>
        </w:rPr>
      </w:pPr>
    </w:p>
    <w:p w14:paraId="4CA0B893" w14:textId="1B64939A" w:rsid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Главната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задача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модулот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автентикација</w:t>
      </w:r>
      <w:proofErr w:type="spellEnd"/>
      <w:r w:rsidRPr="0017274E">
        <w:rPr>
          <w:rFonts w:asciiTheme="minorHAnsi" w:hAnsiTheme="minorHAnsi" w:cstheme="minorHAnsi"/>
          <w:sz w:val="22"/>
          <w:szCs w:val="22"/>
        </w:rPr>
        <w:t xml:space="preserve"> е </w:t>
      </w:r>
      <w:proofErr w:type="spellStart"/>
      <w:r w:rsidRPr="0017274E">
        <w:rPr>
          <w:rFonts w:asciiTheme="minorHAnsi" w:hAnsiTheme="minorHAnsi" w:cstheme="minorHAnsi"/>
          <w:sz w:val="22"/>
          <w:szCs w:val="22"/>
        </w:rPr>
        <w:t>одржување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унифициран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профил</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секој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корисник</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Унифицираниот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профил</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состои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основните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податоци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идентитет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го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идентификуваат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корисникот</w:t>
      </w:r>
      <w:proofErr w:type="spellEnd"/>
      <w:r w:rsidRPr="0017274E">
        <w:rPr>
          <w:rFonts w:asciiTheme="minorHAnsi" w:hAnsiTheme="minorHAnsi" w:cstheme="minorHAnsi"/>
          <w:sz w:val="22"/>
          <w:szCs w:val="22"/>
        </w:rPr>
        <w:t>.</w:t>
      </w:r>
    </w:p>
    <w:p w14:paraId="7C7F3084" w14:textId="36753349" w:rsidR="0017274E" w:rsidRDefault="0017274E" w:rsidP="0017274E">
      <w:pPr>
        <w:jc w:val="both"/>
        <w:rPr>
          <w:rFonts w:asciiTheme="minorHAnsi" w:hAnsiTheme="minorHAnsi" w:cstheme="minorHAnsi"/>
          <w:sz w:val="22"/>
          <w:szCs w:val="22"/>
        </w:rPr>
      </w:pPr>
    </w:p>
    <w:p w14:paraId="493D50C2" w14:textId="721C6ABC" w:rsidR="0017274E" w:rsidRDefault="0017274E" w:rsidP="0017274E">
      <w:pPr>
        <w:jc w:val="both"/>
        <w:rPr>
          <w:rFonts w:asciiTheme="minorHAnsi" w:hAnsiTheme="minorHAnsi" w:cstheme="minorHAnsi"/>
          <w:b/>
          <w:sz w:val="22"/>
          <w:szCs w:val="22"/>
        </w:rPr>
      </w:pPr>
      <w:proofErr w:type="spellStart"/>
      <w:r w:rsidRPr="0017274E">
        <w:rPr>
          <w:rFonts w:asciiTheme="minorHAnsi" w:hAnsiTheme="minorHAnsi" w:cstheme="minorHAnsi"/>
          <w:b/>
          <w:sz w:val="22"/>
          <w:szCs w:val="22"/>
        </w:rPr>
        <w:t>Автентикација</w:t>
      </w:r>
      <w:proofErr w:type="spellEnd"/>
    </w:p>
    <w:p w14:paraId="4737B312" w14:textId="3EDD8E49" w:rsidR="0017274E" w:rsidRPr="0017274E" w:rsidRDefault="0017274E" w:rsidP="0017274E">
      <w:pPr>
        <w:jc w:val="both"/>
        <w:rPr>
          <w:rFonts w:asciiTheme="minorHAnsi" w:hAnsiTheme="minorHAnsi" w:cstheme="minorHAnsi"/>
          <w:sz w:val="22"/>
          <w:szCs w:val="22"/>
        </w:rPr>
      </w:pPr>
    </w:p>
    <w:p w14:paraId="6C6E5FFA" w14:textId="77777777" w:rsidR="0017274E" w:rsidRP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најава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мора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обезбеди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идентификација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овозможи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соодветно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ниво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проверка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пристапуваат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него</w:t>
      </w:r>
      <w:proofErr w:type="spellEnd"/>
      <w:r w:rsidRPr="0017274E">
        <w:rPr>
          <w:rFonts w:asciiTheme="minorHAnsi" w:hAnsiTheme="minorHAnsi" w:cstheme="minorHAnsi"/>
          <w:sz w:val="22"/>
          <w:szCs w:val="22"/>
        </w:rPr>
        <w:t>.</w:t>
      </w:r>
    </w:p>
    <w:p w14:paraId="5583E867" w14:textId="77777777" w:rsidR="0017274E" w:rsidRDefault="0017274E" w:rsidP="0017274E">
      <w:pPr>
        <w:jc w:val="both"/>
        <w:rPr>
          <w:rFonts w:asciiTheme="minorHAnsi" w:hAnsiTheme="minorHAnsi" w:cstheme="minorHAnsi"/>
          <w:sz w:val="22"/>
          <w:szCs w:val="22"/>
        </w:rPr>
      </w:pPr>
    </w:p>
    <w:p w14:paraId="6164E3FE" w14:textId="06B7D570" w:rsidR="0017274E" w:rsidRP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Надворешните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имаат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можност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соодветна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најава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потврдување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своите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идентификациони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податоци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Регистрацијата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пристапот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надворешните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претходно</w:t>
      </w:r>
      <w:proofErr w:type="spellEnd"/>
      <w:r w:rsidRPr="0017274E">
        <w:rPr>
          <w:rFonts w:asciiTheme="minorHAnsi" w:hAnsiTheme="minorHAnsi" w:cstheme="minorHAnsi"/>
          <w:sz w:val="22"/>
          <w:szCs w:val="22"/>
        </w:rPr>
        <w:t xml:space="preserve"> е </w:t>
      </w:r>
      <w:proofErr w:type="spellStart"/>
      <w:r w:rsidRPr="0017274E">
        <w:rPr>
          <w:rFonts w:asciiTheme="minorHAnsi" w:hAnsiTheme="minorHAnsi" w:cstheme="minorHAnsi"/>
          <w:sz w:val="22"/>
          <w:szCs w:val="22"/>
        </w:rPr>
        <w:t>утврдена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договорена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одговорните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лица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општината</w:t>
      </w:r>
      <w:proofErr w:type="spellEnd"/>
      <w:r w:rsidRPr="0017274E">
        <w:rPr>
          <w:rFonts w:asciiTheme="minorHAnsi" w:hAnsiTheme="minorHAnsi" w:cstheme="minorHAnsi"/>
          <w:sz w:val="22"/>
          <w:szCs w:val="22"/>
        </w:rPr>
        <w:t xml:space="preserve">. </w:t>
      </w:r>
    </w:p>
    <w:p w14:paraId="463D4073" w14:textId="77777777" w:rsidR="0017274E" w:rsidRDefault="0017274E" w:rsidP="0017274E">
      <w:pPr>
        <w:jc w:val="both"/>
        <w:rPr>
          <w:rFonts w:asciiTheme="minorHAnsi" w:hAnsiTheme="minorHAnsi" w:cstheme="minorHAnsi"/>
          <w:sz w:val="22"/>
          <w:szCs w:val="22"/>
        </w:rPr>
      </w:pPr>
    </w:p>
    <w:p w14:paraId="54A84AB4" w14:textId="40779288" w:rsidR="0017274E" w:rsidRP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Решението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мора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обезбеди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врз</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основа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кориснички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дефинирани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улоги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им</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овозможи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корисниците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само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оние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модули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или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функционалности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корисникот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има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право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пристапи</w:t>
      </w:r>
      <w:proofErr w:type="spellEnd"/>
      <w:r w:rsidRPr="0017274E">
        <w:rPr>
          <w:rFonts w:asciiTheme="minorHAnsi" w:hAnsiTheme="minorHAnsi" w:cstheme="minorHAnsi"/>
          <w:sz w:val="22"/>
          <w:szCs w:val="22"/>
        </w:rPr>
        <w:t>.</w:t>
      </w:r>
    </w:p>
    <w:p w14:paraId="297B0AFC" w14:textId="0B75F557" w:rsidR="0017274E" w:rsidRDefault="0017274E" w:rsidP="0017274E">
      <w:pPr>
        <w:jc w:val="both"/>
        <w:rPr>
          <w:rFonts w:asciiTheme="minorHAnsi" w:hAnsiTheme="minorHAnsi" w:cstheme="minorHAnsi"/>
          <w:sz w:val="22"/>
          <w:szCs w:val="22"/>
        </w:rPr>
      </w:pPr>
    </w:p>
    <w:p w14:paraId="4751C0DA" w14:textId="13FB43AE" w:rsidR="0017274E" w:rsidRDefault="0017274E" w:rsidP="0017274E">
      <w:pPr>
        <w:jc w:val="both"/>
        <w:rPr>
          <w:rFonts w:asciiTheme="minorHAnsi" w:hAnsiTheme="minorHAnsi" w:cstheme="minorHAnsi"/>
          <w:b/>
          <w:sz w:val="22"/>
          <w:szCs w:val="22"/>
        </w:rPr>
      </w:pPr>
      <w:proofErr w:type="spellStart"/>
      <w:r w:rsidRPr="0017274E">
        <w:rPr>
          <w:rFonts w:asciiTheme="minorHAnsi" w:hAnsiTheme="minorHAnsi" w:cstheme="minorHAnsi"/>
          <w:b/>
          <w:sz w:val="22"/>
          <w:szCs w:val="22"/>
        </w:rPr>
        <w:t>Апликативен</w:t>
      </w:r>
      <w:proofErr w:type="spellEnd"/>
      <w:r w:rsidRPr="0017274E">
        <w:rPr>
          <w:rFonts w:asciiTheme="minorHAnsi" w:hAnsiTheme="minorHAnsi" w:cstheme="minorHAnsi"/>
          <w:b/>
          <w:sz w:val="22"/>
          <w:szCs w:val="22"/>
        </w:rPr>
        <w:t xml:space="preserve"> </w:t>
      </w:r>
      <w:proofErr w:type="spellStart"/>
      <w:r w:rsidRPr="0017274E">
        <w:rPr>
          <w:rFonts w:asciiTheme="minorHAnsi" w:hAnsiTheme="minorHAnsi" w:cstheme="minorHAnsi"/>
          <w:b/>
          <w:sz w:val="22"/>
          <w:szCs w:val="22"/>
        </w:rPr>
        <w:t>лог</w:t>
      </w:r>
      <w:proofErr w:type="spellEnd"/>
    </w:p>
    <w:p w14:paraId="29603152" w14:textId="6A50D8B9" w:rsidR="0017274E" w:rsidRDefault="0017274E" w:rsidP="0017274E">
      <w:pPr>
        <w:jc w:val="both"/>
        <w:rPr>
          <w:rFonts w:asciiTheme="minorHAnsi" w:hAnsiTheme="minorHAnsi" w:cstheme="minorHAnsi"/>
          <w:b/>
          <w:sz w:val="22"/>
          <w:szCs w:val="22"/>
        </w:rPr>
      </w:pPr>
    </w:p>
    <w:p w14:paraId="5533D37E" w14:textId="35E2BC8C" w:rsid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Системот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содржи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механизам</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ревизорска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трага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логирање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настани</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тоа</w:t>
      </w:r>
      <w:proofErr w:type="spellEnd"/>
      <w:r w:rsidRPr="0017274E">
        <w:rPr>
          <w:rFonts w:asciiTheme="minorHAnsi" w:hAnsiTheme="minorHAnsi" w:cstheme="minorHAnsi"/>
          <w:sz w:val="22"/>
          <w:szCs w:val="22"/>
        </w:rPr>
        <w:t>:</w:t>
      </w:r>
    </w:p>
    <w:p w14:paraId="56681263" w14:textId="77777777" w:rsidR="009D3E55" w:rsidRPr="0017274E" w:rsidRDefault="009D3E55" w:rsidP="0017274E">
      <w:pPr>
        <w:jc w:val="both"/>
        <w:rPr>
          <w:rFonts w:asciiTheme="minorHAnsi" w:hAnsiTheme="minorHAnsi" w:cstheme="minorHAnsi"/>
          <w:sz w:val="22"/>
          <w:szCs w:val="22"/>
        </w:rPr>
      </w:pPr>
    </w:p>
    <w:p w14:paraId="40457485" w14:textId="71964B09" w:rsidR="0017274E" w:rsidRP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Запис</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логови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од</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додавање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промена</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бришење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било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ентитет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вклучен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системот</w:t>
      </w:r>
      <w:proofErr w:type="spellEnd"/>
      <w:r w:rsidR="009D3E55">
        <w:rPr>
          <w:rFonts w:asciiTheme="minorHAnsi" w:hAnsiTheme="minorHAnsi" w:cstheme="minorHAnsi"/>
          <w:sz w:val="22"/>
          <w:szCs w:val="22"/>
        </w:rPr>
        <w:t>;</w:t>
      </w:r>
    </w:p>
    <w:p w14:paraId="4393F3CC" w14:textId="2DC987C4" w:rsidR="0017274E" w:rsidRP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Запис</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логови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корисничко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поднесување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предлог</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измени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буџетот</w:t>
      </w:r>
      <w:proofErr w:type="spellEnd"/>
      <w:r w:rsidR="009D3E55">
        <w:rPr>
          <w:rFonts w:asciiTheme="minorHAnsi" w:hAnsiTheme="minorHAnsi" w:cstheme="minorHAnsi"/>
          <w:sz w:val="22"/>
          <w:szCs w:val="22"/>
        </w:rPr>
        <w:t>.</w:t>
      </w:r>
    </w:p>
    <w:p w14:paraId="000E0BAE" w14:textId="77777777" w:rsidR="009D3E55" w:rsidRDefault="009D3E55" w:rsidP="0017274E">
      <w:pPr>
        <w:jc w:val="both"/>
        <w:rPr>
          <w:rFonts w:asciiTheme="minorHAnsi" w:hAnsiTheme="minorHAnsi" w:cstheme="minorHAnsi"/>
          <w:sz w:val="22"/>
          <w:szCs w:val="22"/>
        </w:rPr>
      </w:pPr>
    </w:p>
    <w:p w14:paraId="1DFCBF04" w14:textId="276A2878" w:rsidR="0017274E" w:rsidRDefault="0017274E" w:rsidP="0017274E">
      <w:pPr>
        <w:jc w:val="both"/>
        <w:rPr>
          <w:rFonts w:asciiTheme="minorHAnsi" w:hAnsiTheme="minorHAnsi" w:cstheme="minorHAnsi"/>
          <w:sz w:val="22"/>
          <w:szCs w:val="22"/>
        </w:rPr>
      </w:pP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секој</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генериран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запис</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податоците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логираат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ги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содржат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најмалку</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следните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информации</w:t>
      </w:r>
      <w:proofErr w:type="spellEnd"/>
      <w:r w:rsidRPr="0017274E">
        <w:rPr>
          <w:rFonts w:asciiTheme="minorHAnsi" w:hAnsiTheme="minorHAnsi" w:cstheme="minorHAnsi"/>
          <w:sz w:val="22"/>
          <w:szCs w:val="22"/>
        </w:rPr>
        <w:t>:</w:t>
      </w:r>
    </w:p>
    <w:p w14:paraId="2E9F5B43" w14:textId="77777777" w:rsidR="009D3E55" w:rsidRPr="0017274E" w:rsidRDefault="009D3E55" w:rsidP="0017274E">
      <w:pPr>
        <w:jc w:val="both"/>
        <w:rPr>
          <w:rFonts w:asciiTheme="minorHAnsi" w:hAnsiTheme="minorHAnsi" w:cstheme="minorHAnsi"/>
          <w:sz w:val="22"/>
          <w:szCs w:val="22"/>
        </w:rPr>
      </w:pPr>
    </w:p>
    <w:p w14:paraId="0438B122" w14:textId="327CE0BF" w:rsidR="0017274E" w:rsidRP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Датум</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време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случување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настанот</w:t>
      </w:r>
      <w:proofErr w:type="spellEnd"/>
      <w:r w:rsidR="009D3E55">
        <w:rPr>
          <w:rFonts w:asciiTheme="minorHAnsi" w:hAnsiTheme="minorHAnsi" w:cstheme="minorHAnsi"/>
          <w:sz w:val="22"/>
          <w:szCs w:val="22"/>
        </w:rPr>
        <w:t>;</w:t>
      </w:r>
    </w:p>
    <w:p w14:paraId="0DF00D11" w14:textId="7BC6DD32" w:rsidR="0017274E" w:rsidRP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Областа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во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која</w:t>
      </w:r>
      <w:proofErr w:type="spellEnd"/>
      <w:r w:rsidRPr="0017274E">
        <w:rPr>
          <w:rFonts w:asciiTheme="minorHAnsi" w:hAnsiTheme="minorHAnsi" w:cstheme="minorHAnsi"/>
          <w:sz w:val="22"/>
          <w:szCs w:val="22"/>
        </w:rPr>
        <w:t xml:space="preserve"> е </w:t>
      </w:r>
      <w:proofErr w:type="spellStart"/>
      <w:r w:rsidRPr="0017274E">
        <w:rPr>
          <w:rFonts w:asciiTheme="minorHAnsi" w:hAnsiTheme="minorHAnsi" w:cstheme="minorHAnsi"/>
          <w:sz w:val="22"/>
          <w:szCs w:val="22"/>
        </w:rPr>
        <w:t>случен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настанот</w:t>
      </w:r>
      <w:proofErr w:type="spellEnd"/>
      <w:r w:rsidR="009D3E55">
        <w:rPr>
          <w:rFonts w:asciiTheme="minorHAnsi" w:hAnsiTheme="minorHAnsi" w:cstheme="minorHAnsi"/>
          <w:sz w:val="22"/>
          <w:szCs w:val="22"/>
        </w:rPr>
        <w:t>;</w:t>
      </w:r>
    </w:p>
    <w:p w14:paraId="4D3202FE" w14:textId="1720B0E4" w:rsidR="0017274E" w:rsidRP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Која</w:t>
      </w:r>
      <w:proofErr w:type="spellEnd"/>
      <w:r w:rsidRPr="0017274E">
        <w:rPr>
          <w:rFonts w:asciiTheme="minorHAnsi" w:hAnsiTheme="minorHAnsi" w:cstheme="minorHAnsi"/>
          <w:sz w:val="22"/>
          <w:szCs w:val="22"/>
        </w:rPr>
        <w:t xml:space="preserve"> е </w:t>
      </w:r>
      <w:proofErr w:type="spellStart"/>
      <w:r w:rsidRPr="0017274E">
        <w:rPr>
          <w:rFonts w:asciiTheme="minorHAnsi" w:hAnsiTheme="minorHAnsi" w:cstheme="minorHAnsi"/>
          <w:sz w:val="22"/>
          <w:szCs w:val="22"/>
        </w:rPr>
        <w:t>промената</w:t>
      </w:r>
      <w:proofErr w:type="spellEnd"/>
      <w:r w:rsidRPr="0017274E">
        <w:rPr>
          <w:rFonts w:asciiTheme="minorHAnsi" w:hAnsiTheme="minorHAnsi" w:cstheme="minorHAnsi"/>
          <w:sz w:val="22"/>
          <w:szCs w:val="22"/>
        </w:rPr>
        <w:t xml:space="preserve"> - </w:t>
      </w:r>
      <w:proofErr w:type="spellStart"/>
      <w:r w:rsidRPr="0017274E">
        <w:rPr>
          <w:rFonts w:asciiTheme="minorHAnsi" w:hAnsiTheme="minorHAnsi" w:cstheme="minorHAnsi"/>
          <w:sz w:val="22"/>
          <w:szCs w:val="22"/>
        </w:rPr>
        <w:t>промена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податок</w:t>
      </w:r>
      <w:proofErr w:type="spellEnd"/>
      <w:r w:rsidR="009D3E55">
        <w:rPr>
          <w:rFonts w:asciiTheme="minorHAnsi" w:hAnsiTheme="minorHAnsi" w:cstheme="minorHAnsi"/>
          <w:sz w:val="22"/>
          <w:szCs w:val="22"/>
        </w:rPr>
        <w:t>;</w:t>
      </w:r>
    </w:p>
    <w:p w14:paraId="12A99E7F" w14:textId="5C2ED9B1" w:rsidR="0017274E" w:rsidRP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Кој</w:t>
      </w:r>
      <w:proofErr w:type="spellEnd"/>
      <w:r w:rsidRPr="0017274E">
        <w:rPr>
          <w:rFonts w:asciiTheme="minorHAnsi" w:hAnsiTheme="minorHAnsi" w:cstheme="minorHAnsi"/>
          <w:sz w:val="22"/>
          <w:szCs w:val="22"/>
        </w:rPr>
        <w:t xml:space="preserve"> е </w:t>
      </w:r>
      <w:proofErr w:type="spellStart"/>
      <w:r w:rsidRPr="0017274E">
        <w:rPr>
          <w:rFonts w:asciiTheme="minorHAnsi" w:hAnsiTheme="minorHAnsi" w:cstheme="minorHAnsi"/>
          <w:sz w:val="22"/>
          <w:szCs w:val="22"/>
        </w:rPr>
        <w:t>иницијаторот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настанот</w:t>
      </w:r>
      <w:proofErr w:type="spellEnd"/>
      <w:r w:rsidRPr="0017274E">
        <w:rPr>
          <w:rFonts w:asciiTheme="minorHAnsi" w:hAnsiTheme="minorHAnsi" w:cstheme="minorHAnsi"/>
          <w:sz w:val="22"/>
          <w:szCs w:val="22"/>
        </w:rPr>
        <w:t xml:space="preserve"> - </w:t>
      </w:r>
      <w:proofErr w:type="spellStart"/>
      <w:r w:rsidRPr="0017274E">
        <w:rPr>
          <w:rFonts w:asciiTheme="minorHAnsi" w:hAnsiTheme="minorHAnsi" w:cstheme="minorHAnsi"/>
          <w:sz w:val="22"/>
          <w:szCs w:val="22"/>
        </w:rPr>
        <w:t>најавен</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корисник</w:t>
      </w:r>
      <w:proofErr w:type="spellEnd"/>
      <w:r w:rsidR="009D3E55">
        <w:rPr>
          <w:rFonts w:asciiTheme="minorHAnsi" w:hAnsiTheme="minorHAnsi" w:cstheme="minorHAnsi"/>
          <w:sz w:val="22"/>
          <w:szCs w:val="22"/>
        </w:rPr>
        <w:t>;</w:t>
      </w:r>
      <w:r w:rsidRPr="0017274E">
        <w:rPr>
          <w:rFonts w:asciiTheme="minorHAnsi" w:hAnsiTheme="minorHAnsi" w:cstheme="minorHAnsi"/>
          <w:sz w:val="22"/>
          <w:szCs w:val="22"/>
        </w:rPr>
        <w:t xml:space="preserve"> </w:t>
      </w:r>
    </w:p>
    <w:p w14:paraId="3A972B6A" w14:textId="30E4FD80" w:rsidR="0017274E" w:rsidRDefault="0017274E" w:rsidP="0017274E">
      <w:pPr>
        <w:jc w:val="both"/>
        <w:rPr>
          <w:rFonts w:asciiTheme="minorHAnsi" w:hAnsiTheme="minorHAnsi" w:cstheme="minorHAnsi"/>
          <w:sz w:val="22"/>
          <w:szCs w:val="22"/>
        </w:rPr>
      </w:pPr>
      <w:r w:rsidRPr="0017274E">
        <w:rPr>
          <w:rFonts w:asciiTheme="minorHAnsi" w:hAnsiTheme="minorHAnsi" w:cstheme="minorHAnsi"/>
          <w:sz w:val="22"/>
          <w:szCs w:val="22"/>
        </w:rPr>
        <w:t>-</w:t>
      </w:r>
      <w:r w:rsidRPr="0017274E">
        <w:rPr>
          <w:rFonts w:asciiTheme="minorHAnsi" w:hAnsiTheme="minorHAnsi" w:cstheme="minorHAnsi"/>
          <w:sz w:val="22"/>
          <w:szCs w:val="22"/>
        </w:rPr>
        <w:tab/>
      </w:r>
      <w:proofErr w:type="spellStart"/>
      <w:r w:rsidRPr="0017274E">
        <w:rPr>
          <w:rFonts w:asciiTheme="minorHAnsi" w:hAnsiTheme="minorHAnsi" w:cstheme="minorHAnsi"/>
          <w:sz w:val="22"/>
          <w:szCs w:val="22"/>
        </w:rPr>
        <w:t>Форматот</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запис</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логовите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треба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биде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стандарден</w:t>
      </w:r>
      <w:proofErr w:type="spellEnd"/>
      <w:r w:rsidRPr="0017274E">
        <w:rPr>
          <w:rFonts w:asciiTheme="minorHAnsi" w:hAnsiTheme="minorHAnsi" w:cstheme="minorHAnsi"/>
          <w:sz w:val="22"/>
          <w:szCs w:val="22"/>
        </w:rPr>
        <w:t xml:space="preserve"> и </w:t>
      </w:r>
      <w:proofErr w:type="spellStart"/>
      <w:r w:rsidRPr="0017274E">
        <w:rPr>
          <w:rFonts w:asciiTheme="minorHAnsi" w:hAnsiTheme="minorHAnsi" w:cstheme="minorHAnsi"/>
          <w:sz w:val="22"/>
          <w:szCs w:val="22"/>
        </w:rPr>
        <w:t>лесно</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читлив</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за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може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да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се</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направи</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потребната</w:t>
      </w:r>
      <w:proofErr w:type="spellEnd"/>
      <w:r w:rsidRPr="0017274E">
        <w:rPr>
          <w:rFonts w:asciiTheme="minorHAnsi" w:hAnsiTheme="minorHAnsi" w:cstheme="minorHAnsi"/>
          <w:sz w:val="22"/>
          <w:szCs w:val="22"/>
        </w:rPr>
        <w:t xml:space="preserve"> </w:t>
      </w:r>
      <w:proofErr w:type="spellStart"/>
      <w:r w:rsidRPr="0017274E">
        <w:rPr>
          <w:rFonts w:asciiTheme="minorHAnsi" w:hAnsiTheme="minorHAnsi" w:cstheme="minorHAnsi"/>
          <w:sz w:val="22"/>
          <w:szCs w:val="22"/>
        </w:rPr>
        <w:t>анализа</w:t>
      </w:r>
      <w:proofErr w:type="spellEnd"/>
      <w:r w:rsidRPr="0017274E">
        <w:rPr>
          <w:rFonts w:asciiTheme="minorHAnsi" w:hAnsiTheme="minorHAnsi" w:cstheme="minorHAnsi"/>
          <w:sz w:val="22"/>
          <w:szCs w:val="22"/>
        </w:rPr>
        <w:t>.</w:t>
      </w:r>
    </w:p>
    <w:p w14:paraId="5BDDD1F1" w14:textId="67CBFE76" w:rsidR="009D3E55" w:rsidRDefault="009D3E55" w:rsidP="0017274E">
      <w:pPr>
        <w:jc w:val="both"/>
        <w:rPr>
          <w:rFonts w:asciiTheme="minorHAnsi" w:hAnsiTheme="minorHAnsi" w:cstheme="minorHAnsi"/>
          <w:sz w:val="22"/>
          <w:szCs w:val="22"/>
        </w:rPr>
      </w:pPr>
    </w:p>
    <w:p w14:paraId="17EDF4FF" w14:textId="3175B1B2" w:rsidR="009D3E55" w:rsidRDefault="009D3E55" w:rsidP="0017274E">
      <w:pPr>
        <w:jc w:val="both"/>
        <w:rPr>
          <w:rFonts w:asciiTheme="minorHAnsi" w:hAnsiTheme="minorHAnsi" w:cstheme="minorHAnsi"/>
          <w:b/>
          <w:sz w:val="22"/>
          <w:szCs w:val="22"/>
        </w:rPr>
      </w:pPr>
      <w:proofErr w:type="spellStart"/>
      <w:r w:rsidRPr="009D3E55">
        <w:rPr>
          <w:rFonts w:asciiTheme="minorHAnsi" w:hAnsiTheme="minorHAnsi" w:cstheme="minorHAnsi"/>
          <w:b/>
          <w:sz w:val="22"/>
          <w:szCs w:val="22"/>
        </w:rPr>
        <w:t>Уреди</w:t>
      </w:r>
      <w:proofErr w:type="spellEnd"/>
    </w:p>
    <w:p w14:paraId="0B2ED468" w14:textId="1E974BFC" w:rsidR="009D3E55" w:rsidRDefault="009D3E55" w:rsidP="0017274E">
      <w:pPr>
        <w:jc w:val="both"/>
        <w:rPr>
          <w:rFonts w:asciiTheme="minorHAnsi" w:hAnsiTheme="minorHAnsi" w:cstheme="minorHAnsi"/>
          <w:b/>
          <w:sz w:val="22"/>
          <w:szCs w:val="22"/>
        </w:rPr>
      </w:pPr>
    </w:p>
    <w:p w14:paraId="2D4AD0D9" w14:textId="239EA780" w:rsidR="009D3E55" w:rsidRDefault="009D3E55" w:rsidP="0017274E">
      <w:pPr>
        <w:jc w:val="both"/>
        <w:rPr>
          <w:rFonts w:asciiTheme="minorHAnsi" w:hAnsiTheme="minorHAnsi" w:cstheme="minorHAnsi"/>
          <w:sz w:val="22"/>
          <w:szCs w:val="22"/>
        </w:rPr>
      </w:pPr>
      <w:proofErr w:type="spellStart"/>
      <w:r w:rsidRPr="009D3E55">
        <w:rPr>
          <w:rFonts w:asciiTheme="minorHAnsi" w:hAnsiTheme="minorHAnsi" w:cstheme="minorHAnsi"/>
          <w:sz w:val="22"/>
          <w:szCs w:val="22"/>
        </w:rPr>
        <w:t>Алатката</w:t>
      </w:r>
      <w:proofErr w:type="spellEnd"/>
      <w:r w:rsidRPr="009D3E55">
        <w:rPr>
          <w:rFonts w:asciiTheme="minorHAnsi" w:hAnsiTheme="minorHAnsi" w:cstheme="minorHAnsi"/>
          <w:sz w:val="22"/>
          <w:szCs w:val="22"/>
        </w:rPr>
        <w:t xml:space="preserve"> </w:t>
      </w:r>
      <w:r>
        <w:rPr>
          <w:rFonts w:asciiTheme="minorHAnsi" w:hAnsiTheme="minorHAnsi" w:cstheme="minorHAnsi"/>
          <w:sz w:val="22"/>
          <w:szCs w:val="22"/>
          <w:lang w:val="mk-MK"/>
        </w:rPr>
        <w:t xml:space="preserve">треба да </w:t>
      </w:r>
      <w:r w:rsidRPr="009D3E55">
        <w:rPr>
          <w:rFonts w:asciiTheme="minorHAnsi" w:hAnsiTheme="minorHAnsi" w:cstheme="minorHAnsi"/>
          <w:sz w:val="22"/>
          <w:szCs w:val="22"/>
        </w:rPr>
        <w:t xml:space="preserve">е </w:t>
      </w:r>
      <w:proofErr w:type="spellStart"/>
      <w:r w:rsidRPr="009D3E55">
        <w:rPr>
          <w:rFonts w:asciiTheme="minorHAnsi" w:hAnsiTheme="minorHAnsi" w:cstheme="minorHAnsi"/>
          <w:sz w:val="22"/>
          <w:szCs w:val="22"/>
        </w:rPr>
        <w:t>прилагодена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користење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различни</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уреди</w:t>
      </w:r>
      <w:proofErr w:type="spellEnd"/>
      <w:r w:rsidRPr="009D3E55">
        <w:rPr>
          <w:rFonts w:asciiTheme="minorHAnsi" w:hAnsiTheme="minorHAnsi" w:cstheme="minorHAnsi"/>
          <w:sz w:val="22"/>
          <w:szCs w:val="22"/>
        </w:rPr>
        <w:t xml:space="preserve"> и </w:t>
      </w:r>
      <w:proofErr w:type="spellStart"/>
      <w:r w:rsidRPr="009D3E55">
        <w:rPr>
          <w:rFonts w:asciiTheme="minorHAnsi" w:hAnsiTheme="minorHAnsi" w:cstheme="minorHAnsi"/>
          <w:sz w:val="22"/>
          <w:szCs w:val="22"/>
        </w:rPr>
        <w:t>оперативни</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системи</w:t>
      </w:r>
      <w:proofErr w:type="spellEnd"/>
      <w:r w:rsidRPr="009D3E55">
        <w:rPr>
          <w:rFonts w:asciiTheme="minorHAnsi" w:hAnsiTheme="minorHAnsi" w:cstheme="minorHAnsi"/>
          <w:sz w:val="22"/>
          <w:szCs w:val="22"/>
        </w:rPr>
        <w:t xml:space="preserve">.  </w:t>
      </w:r>
    </w:p>
    <w:p w14:paraId="188C8F27" w14:textId="635C80BD" w:rsidR="009D3E55" w:rsidRDefault="009D3E55" w:rsidP="0017274E">
      <w:pPr>
        <w:jc w:val="both"/>
        <w:rPr>
          <w:rFonts w:asciiTheme="minorHAnsi" w:hAnsiTheme="minorHAnsi" w:cstheme="minorHAnsi"/>
          <w:sz w:val="22"/>
          <w:szCs w:val="22"/>
        </w:rPr>
      </w:pPr>
    </w:p>
    <w:p w14:paraId="6EC3CDFD" w14:textId="2F386BC5" w:rsidR="009D3E55" w:rsidRDefault="009D3E55" w:rsidP="0017274E">
      <w:pPr>
        <w:jc w:val="both"/>
        <w:rPr>
          <w:rFonts w:asciiTheme="minorHAnsi" w:hAnsiTheme="minorHAnsi" w:cstheme="minorHAnsi"/>
          <w:b/>
          <w:sz w:val="22"/>
          <w:szCs w:val="22"/>
        </w:rPr>
      </w:pPr>
      <w:proofErr w:type="spellStart"/>
      <w:r w:rsidRPr="009D3E55">
        <w:rPr>
          <w:rFonts w:asciiTheme="minorHAnsi" w:hAnsiTheme="minorHAnsi" w:cstheme="minorHAnsi"/>
          <w:b/>
          <w:sz w:val="22"/>
          <w:szCs w:val="22"/>
        </w:rPr>
        <w:t>Мониторинг</w:t>
      </w:r>
      <w:proofErr w:type="spellEnd"/>
    </w:p>
    <w:p w14:paraId="228B3C3C" w14:textId="52929134" w:rsidR="009D3E55" w:rsidRDefault="009D3E55" w:rsidP="0017274E">
      <w:pPr>
        <w:jc w:val="both"/>
        <w:rPr>
          <w:rFonts w:asciiTheme="minorHAnsi" w:hAnsiTheme="minorHAnsi" w:cstheme="minorHAnsi"/>
          <w:b/>
          <w:sz w:val="22"/>
          <w:szCs w:val="22"/>
        </w:rPr>
      </w:pPr>
    </w:p>
    <w:p w14:paraId="5BD955B3" w14:textId="6C3C41FD" w:rsidR="009D3E55" w:rsidRDefault="009D3E55" w:rsidP="0017274E">
      <w:pPr>
        <w:jc w:val="both"/>
        <w:rPr>
          <w:rFonts w:asciiTheme="minorHAnsi" w:hAnsiTheme="minorHAnsi" w:cstheme="minorHAnsi"/>
          <w:sz w:val="22"/>
          <w:szCs w:val="22"/>
        </w:rPr>
      </w:pPr>
      <w:proofErr w:type="spellStart"/>
      <w:r w:rsidRPr="009D3E55">
        <w:rPr>
          <w:rFonts w:asciiTheme="minorHAnsi" w:hAnsiTheme="minorHAnsi" w:cstheme="minorHAnsi"/>
          <w:sz w:val="22"/>
          <w:szCs w:val="22"/>
        </w:rPr>
        <w:t>Алатката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треба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да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овозможи</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анализа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нејзино</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користење</w:t>
      </w:r>
      <w:proofErr w:type="spellEnd"/>
      <w:r w:rsidRPr="009D3E55">
        <w:rPr>
          <w:rFonts w:asciiTheme="minorHAnsi" w:hAnsiTheme="minorHAnsi" w:cstheme="minorHAnsi"/>
          <w:sz w:val="22"/>
          <w:szCs w:val="22"/>
        </w:rPr>
        <w:t xml:space="preserve"> и </w:t>
      </w:r>
      <w:proofErr w:type="spellStart"/>
      <w:r w:rsidRPr="009D3E55">
        <w:rPr>
          <w:rFonts w:asciiTheme="minorHAnsi" w:hAnsiTheme="minorHAnsi" w:cstheme="minorHAnsi"/>
          <w:sz w:val="22"/>
          <w:szCs w:val="22"/>
        </w:rPr>
        <w:t>искуство</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корисникот</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да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се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овозможи</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подобрување</w:t>
      </w:r>
      <w:proofErr w:type="spellEnd"/>
      <w:r w:rsidRPr="009D3E55">
        <w:rPr>
          <w:rFonts w:asciiTheme="minorHAnsi" w:hAnsiTheme="minorHAnsi" w:cstheme="minorHAnsi"/>
          <w:sz w:val="22"/>
          <w:szCs w:val="22"/>
        </w:rPr>
        <w:t xml:space="preserve"> и </w:t>
      </w:r>
      <w:proofErr w:type="spellStart"/>
      <w:r w:rsidRPr="009D3E55">
        <w:rPr>
          <w:rFonts w:asciiTheme="minorHAnsi" w:hAnsiTheme="minorHAnsi" w:cstheme="minorHAnsi"/>
          <w:sz w:val="22"/>
          <w:szCs w:val="22"/>
        </w:rPr>
        <w:t>ажурирање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функционалноста</w:t>
      </w:r>
      <w:proofErr w:type="spellEnd"/>
      <w:r w:rsidRPr="009D3E55">
        <w:rPr>
          <w:rFonts w:asciiTheme="minorHAnsi" w:hAnsiTheme="minorHAnsi" w:cstheme="minorHAnsi"/>
          <w:sz w:val="22"/>
          <w:szCs w:val="22"/>
        </w:rPr>
        <w:t xml:space="preserve"> и </w:t>
      </w:r>
      <w:proofErr w:type="spellStart"/>
      <w:r w:rsidRPr="009D3E55">
        <w:rPr>
          <w:rFonts w:asciiTheme="minorHAnsi" w:hAnsiTheme="minorHAnsi" w:cstheme="minorHAnsi"/>
          <w:sz w:val="22"/>
          <w:szCs w:val="22"/>
        </w:rPr>
        <w:t>дизајнот</w:t>
      </w:r>
      <w:proofErr w:type="spellEnd"/>
      <w:r w:rsidRPr="009D3E55">
        <w:rPr>
          <w:rFonts w:asciiTheme="minorHAnsi" w:hAnsiTheme="minorHAnsi" w:cstheme="minorHAnsi"/>
          <w:sz w:val="22"/>
          <w:szCs w:val="22"/>
        </w:rPr>
        <w:t xml:space="preserve">.   </w:t>
      </w:r>
    </w:p>
    <w:p w14:paraId="5EBC676B" w14:textId="7CD84BE9" w:rsidR="009D3E55" w:rsidRDefault="009D3E55" w:rsidP="0017274E">
      <w:pPr>
        <w:jc w:val="both"/>
        <w:rPr>
          <w:rFonts w:asciiTheme="minorHAnsi" w:hAnsiTheme="minorHAnsi" w:cstheme="minorHAnsi"/>
          <w:sz w:val="22"/>
          <w:szCs w:val="22"/>
        </w:rPr>
      </w:pPr>
    </w:p>
    <w:p w14:paraId="10E513E5" w14:textId="2DBA1469" w:rsidR="009D3E55" w:rsidRDefault="009D3E55" w:rsidP="0017274E">
      <w:pPr>
        <w:jc w:val="both"/>
        <w:rPr>
          <w:rFonts w:asciiTheme="minorHAnsi" w:hAnsiTheme="minorHAnsi" w:cstheme="minorHAnsi"/>
          <w:b/>
          <w:sz w:val="22"/>
          <w:szCs w:val="22"/>
        </w:rPr>
      </w:pPr>
      <w:proofErr w:type="spellStart"/>
      <w:r w:rsidRPr="009D3E55">
        <w:rPr>
          <w:rFonts w:asciiTheme="minorHAnsi" w:hAnsiTheme="minorHAnsi" w:cstheme="minorHAnsi"/>
          <w:b/>
          <w:sz w:val="22"/>
          <w:szCs w:val="22"/>
        </w:rPr>
        <w:lastRenderedPageBreak/>
        <w:t>Едукација</w:t>
      </w:r>
      <w:proofErr w:type="spellEnd"/>
    </w:p>
    <w:p w14:paraId="56ADD1BE" w14:textId="65543871" w:rsidR="009D3E55" w:rsidRDefault="009D3E55" w:rsidP="0017274E">
      <w:pPr>
        <w:jc w:val="both"/>
        <w:rPr>
          <w:rFonts w:asciiTheme="minorHAnsi" w:hAnsiTheme="minorHAnsi" w:cstheme="minorHAnsi"/>
          <w:b/>
          <w:sz w:val="22"/>
          <w:szCs w:val="22"/>
        </w:rPr>
      </w:pPr>
    </w:p>
    <w:p w14:paraId="6B063FC2" w14:textId="7BEBFCF4" w:rsidR="009D3E55" w:rsidRDefault="009D3E55" w:rsidP="0017274E">
      <w:pPr>
        <w:jc w:val="both"/>
        <w:rPr>
          <w:rFonts w:asciiTheme="minorHAnsi" w:hAnsiTheme="minorHAnsi" w:cstheme="minorHAnsi"/>
          <w:sz w:val="22"/>
          <w:szCs w:val="22"/>
        </w:rPr>
      </w:pPr>
      <w:proofErr w:type="spellStart"/>
      <w:r w:rsidRPr="009D3E55">
        <w:rPr>
          <w:rFonts w:asciiTheme="minorHAnsi" w:hAnsiTheme="minorHAnsi" w:cstheme="minorHAnsi"/>
          <w:sz w:val="22"/>
          <w:szCs w:val="22"/>
        </w:rPr>
        <w:t>Изработувачот</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алатката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ќе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се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обврзе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да</w:t>
      </w:r>
      <w:proofErr w:type="spellEnd"/>
      <w:r w:rsidRPr="009D3E55">
        <w:rPr>
          <w:rFonts w:asciiTheme="minorHAnsi" w:hAnsiTheme="minorHAnsi" w:cstheme="minorHAnsi"/>
          <w:sz w:val="22"/>
          <w:szCs w:val="22"/>
        </w:rPr>
        <w:t xml:space="preserve"> </w:t>
      </w:r>
      <w:r>
        <w:rPr>
          <w:rFonts w:asciiTheme="minorHAnsi" w:hAnsiTheme="minorHAnsi" w:cstheme="minorHAnsi"/>
          <w:sz w:val="22"/>
          <w:szCs w:val="22"/>
          <w:lang w:val="mk-MK"/>
        </w:rPr>
        <w:t>из</w:t>
      </w:r>
      <w:proofErr w:type="spellStart"/>
      <w:r w:rsidRPr="009D3E55">
        <w:rPr>
          <w:rFonts w:asciiTheme="minorHAnsi" w:hAnsiTheme="minorHAnsi" w:cstheme="minorHAnsi"/>
          <w:sz w:val="22"/>
          <w:szCs w:val="22"/>
        </w:rPr>
        <w:t>врши</w:t>
      </w:r>
      <w:proofErr w:type="spellEnd"/>
      <w:r w:rsidRPr="009D3E55">
        <w:rPr>
          <w:rFonts w:asciiTheme="minorHAnsi" w:hAnsiTheme="minorHAnsi" w:cstheme="minorHAnsi"/>
          <w:sz w:val="22"/>
          <w:szCs w:val="22"/>
        </w:rPr>
        <w:t xml:space="preserve"> </w:t>
      </w:r>
      <w:r>
        <w:rPr>
          <w:rFonts w:asciiTheme="minorHAnsi" w:hAnsiTheme="minorHAnsi" w:cstheme="minorHAnsi"/>
          <w:sz w:val="22"/>
          <w:szCs w:val="22"/>
          <w:lang w:val="mk-MK"/>
        </w:rPr>
        <w:t xml:space="preserve">обука/тренинг за користење на истата од половина ден за најмногу до три лица од општината како и дополнителен половина ден наменет за </w:t>
      </w:r>
      <w:r>
        <w:rPr>
          <w:rFonts w:asciiTheme="minorHAnsi" w:hAnsiTheme="minorHAnsi" w:cstheme="minorHAnsi"/>
          <w:sz w:val="22"/>
          <w:szCs w:val="22"/>
        </w:rPr>
        <w:t>“follow up</w:t>
      </w:r>
      <w:r>
        <w:rPr>
          <w:rFonts w:asciiTheme="minorHAnsi" w:hAnsiTheme="minorHAnsi" w:cstheme="minorHAnsi"/>
          <w:sz w:val="22"/>
          <w:szCs w:val="22"/>
          <w:lang w:val="mk-MK"/>
        </w:rPr>
        <w:t>“ обука/тренинг за истите лица</w:t>
      </w:r>
      <w:r w:rsidRPr="009D3E55">
        <w:rPr>
          <w:rFonts w:asciiTheme="minorHAnsi" w:hAnsiTheme="minorHAnsi" w:cstheme="minorHAnsi"/>
          <w:sz w:val="22"/>
          <w:szCs w:val="22"/>
        </w:rPr>
        <w:t>.</w:t>
      </w:r>
    </w:p>
    <w:p w14:paraId="27540A1D" w14:textId="5E14BC8C" w:rsidR="009D3E55" w:rsidRDefault="009D3E55" w:rsidP="0017274E">
      <w:pPr>
        <w:jc w:val="both"/>
        <w:rPr>
          <w:rFonts w:asciiTheme="minorHAnsi" w:hAnsiTheme="minorHAnsi" w:cstheme="minorHAnsi"/>
          <w:sz w:val="22"/>
          <w:szCs w:val="22"/>
        </w:rPr>
      </w:pPr>
    </w:p>
    <w:p w14:paraId="5C9221AC" w14:textId="63A50EF6" w:rsidR="009D3E55" w:rsidRDefault="009D3E55" w:rsidP="0017274E">
      <w:pPr>
        <w:jc w:val="both"/>
        <w:rPr>
          <w:rFonts w:asciiTheme="minorHAnsi" w:hAnsiTheme="minorHAnsi" w:cstheme="minorHAnsi"/>
          <w:b/>
          <w:sz w:val="22"/>
          <w:szCs w:val="22"/>
        </w:rPr>
      </w:pPr>
      <w:proofErr w:type="spellStart"/>
      <w:r w:rsidRPr="009D3E55">
        <w:rPr>
          <w:rFonts w:asciiTheme="minorHAnsi" w:hAnsiTheme="minorHAnsi" w:cstheme="minorHAnsi"/>
          <w:b/>
          <w:sz w:val="22"/>
          <w:szCs w:val="22"/>
        </w:rPr>
        <w:t>Заштита</w:t>
      </w:r>
      <w:proofErr w:type="spellEnd"/>
      <w:r w:rsidRPr="009D3E55">
        <w:rPr>
          <w:rFonts w:asciiTheme="minorHAnsi" w:hAnsiTheme="minorHAnsi" w:cstheme="minorHAnsi"/>
          <w:b/>
          <w:sz w:val="22"/>
          <w:szCs w:val="22"/>
        </w:rPr>
        <w:t xml:space="preserve"> </w:t>
      </w:r>
      <w:proofErr w:type="spellStart"/>
      <w:r w:rsidRPr="009D3E55">
        <w:rPr>
          <w:rFonts w:asciiTheme="minorHAnsi" w:hAnsiTheme="minorHAnsi" w:cstheme="minorHAnsi"/>
          <w:b/>
          <w:sz w:val="22"/>
          <w:szCs w:val="22"/>
        </w:rPr>
        <w:t>на</w:t>
      </w:r>
      <w:proofErr w:type="spellEnd"/>
      <w:r w:rsidRPr="009D3E55">
        <w:rPr>
          <w:rFonts w:asciiTheme="minorHAnsi" w:hAnsiTheme="minorHAnsi" w:cstheme="minorHAnsi"/>
          <w:b/>
          <w:sz w:val="22"/>
          <w:szCs w:val="22"/>
        </w:rPr>
        <w:t xml:space="preserve"> </w:t>
      </w:r>
      <w:proofErr w:type="spellStart"/>
      <w:r w:rsidRPr="009D3E55">
        <w:rPr>
          <w:rFonts w:asciiTheme="minorHAnsi" w:hAnsiTheme="minorHAnsi" w:cstheme="minorHAnsi"/>
          <w:b/>
          <w:sz w:val="22"/>
          <w:szCs w:val="22"/>
        </w:rPr>
        <w:t>податоци</w:t>
      </w:r>
      <w:proofErr w:type="spellEnd"/>
    </w:p>
    <w:p w14:paraId="4E3BDF7D" w14:textId="69F99C5E" w:rsidR="009D3E55" w:rsidRDefault="009D3E55" w:rsidP="0017274E">
      <w:pPr>
        <w:jc w:val="both"/>
        <w:rPr>
          <w:rFonts w:asciiTheme="minorHAnsi" w:hAnsiTheme="minorHAnsi" w:cstheme="minorHAnsi"/>
          <w:b/>
          <w:sz w:val="22"/>
          <w:szCs w:val="22"/>
        </w:rPr>
      </w:pPr>
    </w:p>
    <w:p w14:paraId="27F0B9D0" w14:textId="7C1B564B" w:rsidR="009D3E55" w:rsidRDefault="009D3E55" w:rsidP="0017274E">
      <w:pPr>
        <w:jc w:val="both"/>
        <w:rPr>
          <w:rFonts w:asciiTheme="minorHAnsi" w:hAnsiTheme="minorHAnsi" w:cstheme="minorHAnsi"/>
          <w:b/>
          <w:sz w:val="22"/>
          <w:szCs w:val="22"/>
        </w:rPr>
      </w:pPr>
      <w:proofErr w:type="spellStart"/>
      <w:r w:rsidRPr="009D3E55">
        <w:rPr>
          <w:rFonts w:asciiTheme="minorHAnsi" w:hAnsiTheme="minorHAnsi" w:cstheme="minorHAnsi"/>
          <w:sz w:val="22"/>
          <w:szCs w:val="22"/>
        </w:rPr>
        <w:t>Податоците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корисниците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алатката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ќе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бидат</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заштитени</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согласно</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законската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рамка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Р. </w:t>
      </w:r>
      <w:proofErr w:type="spellStart"/>
      <w:r w:rsidRPr="009D3E55">
        <w:rPr>
          <w:rFonts w:asciiTheme="minorHAnsi" w:hAnsiTheme="minorHAnsi" w:cstheme="minorHAnsi"/>
          <w:sz w:val="22"/>
          <w:szCs w:val="22"/>
        </w:rPr>
        <w:t>Северна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Македонија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заштита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на</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електронските</w:t>
      </w:r>
      <w:proofErr w:type="spellEnd"/>
      <w:r w:rsidRPr="009D3E55">
        <w:rPr>
          <w:rFonts w:asciiTheme="minorHAnsi" w:hAnsiTheme="minorHAnsi" w:cstheme="minorHAnsi"/>
          <w:sz w:val="22"/>
          <w:szCs w:val="22"/>
        </w:rPr>
        <w:t xml:space="preserve"> </w:t>
      </w:r>
      <w:proofErr w:type="spellStart"/>
      <w:r w:rsidRPr="009D3E55">
        <w:rPr>
          <w:rFonts w:asciiTheme="minorHAnsi" w:hAnsiTheme="minorHAnsi" w:cstheme="minorHAnsi"/>
          <w:sz w:val="22"/>
          <w:szCs w:val="22"/>
        </w:rPr>
        <w:t>податоци</w:t>
      </w:r>
      <w:proofErr w:type="spellEnd"/>
      <w:r w:rsidRPr="009D3E55">
        <w:rPr>
          <w:rFonts w:asciiTheme="minorHAnsi" w:hAnsiTheme="minorHAnsi" w:cstheme="minorHAnsi"/>
          <w:b/>
          <w:sz w:val="22"/>
          <w:szCs w:val="22"/>
        </w:rPr>
        <w:t>.</w:t>
      </w:r>
    </w:p>
    <w:p w14:paraId="524A1D92" w14:textId="79A63E4D" w:rsidR="00965F76" w:rsidRPr="001E7B47" w:rsidRDefault="00965F76" w:rsidP="001E7B47">
      <w:pPr>
        <w:spacing w:after="120" w:line="259" w:lineRule="auto"/>
        <w:jc w:val="both"/>
        <w:rPr>
          <w:rFonts w:asciiTheme="minorHAnsi" w:hAnsiTheme="minorHAnsi" w:cstheme="minorHAnsi"/>
          <w:szCs w:val="22"/>
        </w:rPr>
      </w:pPr>
    </w:p>
    <w:p w14:paraId="26E11546" w14:textId="6908FB3C" w:rsidR="00965F76" w:rsidRPr="00FE2EE3" w:rsidRDefault="00965F76" w:rsidP="00965F76">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rPr>
      </w:pPr>
      <w:r w:rsidRPr="00FE2EE3">
        <w:rPr>
          <w:rFonts w:asciiTheme="minorHAnsi" w:hAnsiTheme="minorHAnsi" w:cstheme="minorHAnsi"/>
          <w:b/>
          <w:szCs w:val="22"/>
        </w:rPr>
        <w:t>DELIVERABLES</w:t>
      </w:r>
      <w:r w:rsidR="005071F7">
        <w:rPr>
          <w:rFonts w:asciiTheme="minorHAnsi" w:hAnsiTheme="minorHAnsi" w:cstheme="minorHAnsi"/>
          <w:b/>
          <w:szCs w:val="22"/>
          <w:lang w:val="mk-MK"/>
        </w:rPr>
        <w:t>/ИСПОРАКА НА УСЛУГИ</w:t>
      </w:r>
    </w:p>
    <w:p w14:paraId="2EFF131C" w14:textId="43E883A1" w:rsidR="003C02D3" w:rsidRPr="00D85570" w:rsidRDefault="003C02D3" w:rsidP="00D85570">
      <w:pPr>
        <w:spacing w:after="200" w:line="276" w:lineRule="auto"/>
        <w:jc w:val="both"/>
        <w:rPr>
          <w:rFonts w:asciiTheme="minorHAnsi" w:eastAsiaTheme="minorHAnsi" w:hAnsiTheme="minorHAnsi" w:cstheme="minorBidi"/>
          <w:sz w:val="22"/>
          <w:szCs w:val="22"/>
        </w:rPr>
      </w:pPr>
      <w:r w:rsidRPr="00D85570">
        <w:rPr>
          <w:rFonts w:asciiTheme="minorHAnsi" w:eastAsiaTheme="minorHAnsi" w:hAnsiTheme="minorHAnsi" w:cstheme="minorBidi"/>
          <w:sz w:val="22"/>
          <w:szCs w:val="22"/>
        </w:rPr>
        <w:t>The following deliverables will need to be prepared:</w:t>
      </w:r>
    </w:p>
    <w:p w14:paraId="2318DC59" w14:textId="45731888" w:rsidR="00AB3090" w:rsidRDefault="003C02D3" w:rsidP="003C02D3">
      <w:pPr>
        <w:pStyle w:val="ListParagraph"/>
        <w:numPr>
          <w:ilvl w:val="0"/>
          <w:numId w:val="32"/>
        </w:numPr>
        <w:spacing w:line="240" w:lineRule="auto"/>
        <w:rPr>
          <w:rFonts w:asciiTheme="minorHAnsi" w:hAnsiTheme="minorHAnsi"/>
          <w:szCs w:val="22"/>
        </w:rPr>
      </w:pPr>
      <w:r w:rsidRPr="003C02D3">
        <w:rPr>
          <w:rFonts w:asciiTheme="minorHAnsi" w:hAnsiTheme="minorHAnsi"/>
          <w:szCs w:val="22"/>
        </w:rPr>
        <w:t xml:space="preserve">Final version of the </w:t>
      </w:r>
      <w:r w:rsidR="00E80AA8">
        <w:rPr>
          <w:rFonts w:asciiTheme="minorHAnsi" w:hAnsiTheme="minorHAnsi" w:cstheme="minorHAnsi"/>
          <w:szCs w:val="22"/>
        </w:rPr>
        <w:t>Web Application for Participative Budgeting</w:t>
      </w:r>
      <w:r w:rsidRPr="003C02D3">
        <w:rPr>
          <w:rFonts w:asciiTheme="minorHAnsi" w:hAnsiTheme="minorHAnsi"/>
          <w:szCs w:val="22"/>
        </w:rPr>
        <w:t>;</w:t>
      </w:r>
    </w:p>
    <w:p w14:paraId="28EEFA1C" w14:textId="5AC34B13" w:rsidR="00E80AA8" w:rsidRPr="00040ED6" w:rsidRDefault="00E80AA8" w:rsidP="00040ED6">
      <w:pPr>
        <w:pStyle w:val="ListParagraph"/>
        <w:numPr>
          <w:ilvl w:val="0"/>
          <w:numId w:val="32"/>
        </w:numPr>
        <w:spacing w:line="240" w:lineRule="auto"/>
        <w:rPr>
          <w:rFonts w:asciiTheme="minorHAnsi" w:hAnsiTheme="minorHAnsi"/>
          <w:szCs w:val="22"/>
        </w:rPr>
      </w:pPr>
      <w:r>
        <w:rPr>
          <w:rFonts w:asciiTheme="minorHAnsi" w:hAnsiTheme="minorHAnsi"/>
          <w:szCs w:val="22"/>
        </w:rPr>
        <w:t>Delivery of one day training (1/2 day for “hands on” training and ½ day for “follow up” training)</w:t>
      </w:r>
      <w:r w:rsidR="00AB3090">
        <w:rPr>
          <w:rFonts w:asciiTheme="minorHAnsi" w:hAnsiTheme="minorHAnsi"/>
          <w:szCs w:val="22"/>
        </w:rPr>
        <w:t>;</w:t>
      </w:r>
    </w:p>
    <w:p w14:paraId="5CF48485" w14:textId="1123F830" w:rsidR="003C02D3" w:rsidRDefault="003C02D3" w:rsidP="003C02D3">
      <w:pPr>
        <w:pStyle w:val="ListParagraph"/>
        <w:widowControl/>
        <w:numPr>
          <w:ilvl w:val="0"/>
          <w:numId w:val="32"/>
        </w:numPr>
        <w:overflowPunct/>
        <w:adjustRightInd/>
        <w:spacing w:line="240" w:lineRule="auto"/>
        <w:contextualSpacing w:val="0"/>
        <w:rPr>
          <w:rFonts w:asciiTheme="minorHAnsi" w:hAnsiTheme="minorHAnsi"/>
          <w:szCs w:val="22"/>
        </w:rPr>
      </w:pPr>
      <w:r w:rsidRPr="004F221B">
        <w:rPr>
          <w:rFonts w:asciiTheme="minorHAnsi" w:hAnsiTheme="minorHAnsi"/>
          <w:szCs w:val="22"/>
        </w:rPr>
        <w:t xml:space="preserve">Short guidelines (in Macedonian language) on using the </w:t>
      </w:r>
      <w:r w:rsidR="00E80AA8">
        <w:rPr>
          <w:rFonts w:asciiTheme="minorHAnsi" w:hAnsiTheme="minorHAnsi"/>
          <w:szCs w:val="22"/>
        </w:rPr>
        <w:t>Web Application</w:t>
      </w:r>
      <w:r w:rsidRPr="004F221B">
        <w:rPr>
          <w:rFonts w:asciiTheme="minorHAnsi" w:hAnsiTheme="minorHAnsi"/>
          <w:szCs w:val="22"/>
        </w:rPr>
        <w:t>;</w:t>
      </w:r>
    </w:p>
    <w:p w14:paraId="2BF50C93" w14:textId="03FA55C1" w:rsidR="00040ED6" w:rsidRPr="004F221B" w:rsidRDefault="00040ED6" w:rsidP="003C02D3">
      <w:pPr>
        <w:pStyle w:val="ListParagraph"/>
        <w:widowControl/>
        <w:numPr>
          <w:ilvl w:val="0"/>
          <w:numId w:val="32"/>
        </w:numPr>
        <w:overflowPunct/>
        <w:adjustRightInd/>
        <w:spacing w:line="240" w:lineRule="auto"/>
        <w:contextualSpacing w:val="0"/>
        <w:rPr>
          <w:rFonts w:asciiTheme="minorHAnsi" w:hAnsiTheme="minorHAnsi"/>
          <w:szCs w:val="22"/>
        </w:rPr>
      </w:pPr>
      <w:r>
        <w:rPr>
          <w:rFonts w:ascii="Calibri" w:hAnsi="Calibri" w:cs="Calibri"/>
          <w:color w:val="201F1E"/>
          <w:szCs w:val="22"/>
          <w:shd w:val="clear" w:color="auto" w:fill="FFFFFF"/>
        </w:rPr>
        <w:t>After installation support and bug resolving for a period of 6 months;</w:t>
      </w:r>
    </w:p>
    <w:p w14:paraId="34EC2BAC" w14:textId="77777777" w:rsidR="00C63F74" w:rsidRPr="004F221B" w:rsidRDefault="00C63F74" w:rsidP="00C63F74">
      <w:pPr>
        <w:pStyle w:val="ListParagraph"/>
        <w:numPr>
          <w:ilvl w:val="0"/>
          <w:numId w:val="32"/>
        </w:numPr>
        <w:spacing w:line="240" w:lineRule="auto"/>
        <w:rPr>
          <w:rFonts w:asciiTheme="minorHAnsi" w:hAnsiTheme="minorHAnsi"/>
          <w:szCs w:val="22"/>
        </w:rPr>
      </w:pPr>
      <w:r>
        <w:rPr>
          <w:rFonts w:asciiTheme="minorHAnsi" w:hAnsiTheme="minorHAnsi"/>
          <w:szCs w:val="22"/>
        </w:rPr>
        <w:t>Technical support for a period of 1 year.</w:t>
      </w:r>
    </w:p>
    <w:p w14:paraId="79D696DA" w14:textId="77777777" w:rsidR="00D85570" w:rsidRPr="00D85570" w:rsidRDefault="00D85570" w:rsidP="00D85570">
      <w:pPr>
        <w:rPr>
          <w:rFonts w:asciiTheme="minorHAnsi" w:hAnsiTheme="minorHAnsi"/>
          <w:szCs w:val="22"/>
        </w:rPr>
      </w:pPr>
    </w:p>
    <w:p w14:paraId="61929EE4" w14:textId="25C2A4C1" w:rsidR="00965F76" w:rsidRPr="00D85570" w:rsidRDefault="00965F76" w:rsidP="00D85570">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rPr>
      </w:pPr>
      <w:r w:rsidRPr="00D85570">
        <w:rPr>
          <w:rFonts w:asciiTheme="minorHAnsi" w:hAnsiTheme="minorHAnsi" w:cstheme="minorHAnsi"/>
          <w:b/>
          <w:szCs w:val="22"/>
        </w:rPr>
        <w:t>REPORTING</w:t>
      </w:r>
    </w:p>
    <w:p w14:paraId="50E688CA" w14:textId="18351C40" w:rsidR="00965F76" w:rsidRPr="00FE2EE3" w:rsidRDefault="00965F76" w:rsidP="003C02D3">
      <w:pPr>
        <w:tabs>
          <w:tab w:val="left" w:pos="7692"/>
        </w:tabs>
        <w:jc w:val="both"/>
        <w:rPr>
          <w:rFonts w:asciiTheme="minorHAnsi" w:hAnsiTheme="minorHAnsi" w:cstheme="minorHAnsi"/>
          <w:sz w:val="22"/>
          <w:szCs w:val="22"/>
        </w:rPr>
      </w:pPr>
      <w:r w:rsidRPr="00FE2EE3">
        <w:rPr>
          <w:rFonts w:asciiTheme="minorHAnsi" w:hAnsiTheme="minorHAnsi" w:cstheme="minorHAnsi"/>
          <w:sz w:val="22"/>
          <w:szCs w:val="22"/>
        </w:rPr>
        <w:t xml:space="preserve">The contracted company shall report on the progress towards the deliverables monthly, with an e-mail concisely referring to the tasks listed in these Terms of Reference, directly to the UNDP Project Manager. </w:t>
      </w:r>
    </w:p>
    <w:p w14:paraId="371A7FCE" w14:textId="77777777" w:rsidR="00965F76" w:rsidRPr="00FE2EE3" w:rsidRDefault="00965F76" w:rsidP="00D85570">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rPr>
      </w:pPr>
      <w:r w:rsidRPr="00FE2EE3">
        <w:rPr>
          <w:rFonts w:asciiTheme="minorHAnsi" w:hAnsiTheme="minorHAnsi" w:cstheme="minorHAnsi"/>
          <w:b/>
          <w:szCs w:val="22"/>
        </w:rPr>
        <w:t>DURATION OF ASSIGNMENT</w:t>
      </w:r>
    </w:p>
    <w:p w14:paraId="5703BC73" w14:textId="2F55A5B1" w:rsidR="00B16424" w:rsidRPr="003C02D3" w:rsidRDefault="003C02D3" w:rsidP="003C02D3">
      <w:pPr>
        <w:spacing w:after="200" w:line="276" w:lineRule="auto"/>
        <w:jc w:val="both"/>
        <w:rPr>
          <w:rFonts w:asciiTheme="minorHAnsi" w:eastAsiaTheme="minorHAnsi" w:hAnsiTheme="minorHAnsi" w:cstheme="minorBidi"/>
          <w:sz w:val="22"/>
          <w:szCs w:val="22"/>
        </w:rPr>
      </w:pPr>
      <w:r w:rsidRPr="003C02D3">
        <w:rPr>
          <w:rFonts w:asciiTheme="minorHAnsi" w:eastAsiaTheme="minorHAnsi" w:hAnsiTheme="minorHAnsi" w:cstheme="minorBidi"/>
          <w:sz w:val="22"/>
          <w:szCs w:val="22"/>
        </w:rPr>
        <w:t xml:space="preserve">The overall duration of the tasks covered by this </w:t>
      </w:r>
      <w:proofErr w:type="spellStart"/>
      <w:r w:rsidRPr="003C02D3">
        <w:rPr>
          <w:rFonts w:asciiTheme="minorHAnsi" w:eastAsiaTheme="minorHAnsi" w:hAnsiTheme="minorHAnsi" w:cstheme="minorBidi"/>
          <w:sz w:val="22"/>
          <w:szCs w:val="22"/>
        </w:rPr>
        <w:t>ToR</w:t>
      </w:r>
      <w:proofErr w:type="spellEnd"/>
      <w:r w:rsidRPr="003C02D3">
        <w:rPr>
          <w:rFonts w:asciiTheme="minorHAnsi" w:eastAsiaTheme="minorHAnsi" w:hAnsiTheme="minorHAnsi" w:cstheme="minorBidi"/>
          <w:sz w:val="22"/>
          <w:szCs w:val="22"/>
        </w:rPr>
        <w:t xml:space="preserve"> has been estimated to not exceed </w:t>
      </w:r>
      <w:r>
        <w:rPr>
          <w:rFonts w:asciiTheme="minorHAnsi" w:eastAsiaTheme="minorHAnsi" w:hAnsiTheme="minorHAnsi" w:cstheme="minorBidi"/>
          <w:sz w:val="22"/>
          <w:szCs w:val="22"/>
        </w:rPr>
        <w:t>30</w:t>
      </w:r>
      <w:r w:rsidRPr="003C02D3">
        <w:rPr>
          <w:rFonts w:asciiTheme="minorHAnsi" w:eastAsiaTheme="minorHAnsi" w:hAnsiTheme="minorHAnsi" w:cstheme="minorBidi"/>
          <w:sz w:val="22"/>
          <w:szCs w:val="22"/>
        </w:rPr>
        <w:t xml:space="preserve"> days including provision of final version of</w:t>
      </w:r>
      <w:r w:rsidRPr="003C02D3">
        <w:rPr>
          <w:sz w:val="22"/>
          <w:szCs w:val="22"/>
        </w:rPr>
        <w:t xml:space="preserve"> </w:t>
      </w:r>
      <w:r w:rsidRPr="003C02D3">
        <w:rPr>
          <w:rFonts w:asciiTheme="minorHAnsi" w:eastAsiaTheme="minorHAnsi" w:hAnsiTheme="minorHAnsi" w:cstheme="minorBidi"/>
          <w:sz w:val="22"/>
          <w:szCs w:val="22"/>
        </w:rPr>
        <w:t xml:space="preserve">the </w:t>
      </w:r>
      <w:r w:rsidR="00E80AA8">
        <w:rPr>
          <w:rFonts w:asciiTheme="minorHAnsi" w:hAnsiTheme="minorHAnsi" w:cstheme="minorHAnsi"/>
          <w:sz w:val="22"/>
          <w:szCs w:val="22"/>
        </w:rPr>
        <w:t>Web Application for Participative Budgeting</w:t>
      </w:r>
      <w:r w:rsidRPr="003C02D3">
        <w:rPr>
          <w:rFonts w:asciiTheme="minorHAnsi" w:eastAsiaTheme="minorHAnsi" w:hAnsiTheme="minorHAnsi" w:cstheme="minorBidi"/>
          <w:sz w:val="22"/>
          <w:szCs w:val="22"/>
        </w:rPr>
        <w:t>;</w:t>
      </w:r>
      <w:r w:rsidRPr="003C02D3">
        <w:rPr>
          <w:sz w:val="22"/>
          <w:szCs w:val="22"/>
        </w:rPr>
        <w:t xml:space="preserve"> </w:t>
      </w:r>
      <w:r w:rsidRPr="003C02D3">
        <w:rPr>
          <w:rFonts w:asciiTheme="minorHAnsi" w:eastAsiaTheme="minorHAnsi" w:hAnsiTheme="minorHAnsi" w:cstheme="minorBidi"/>
          <w:sz w:val="22"/>
          <w:szCs w:val="22"/>
        </w:rPr>
        <w:t xml:space="preserve">short guidelines (in Macedonian language) on using the </w:t>
      </w:r>
      <w:r w:rsidR="00E80AA8">
        <w:rPr>
          <w:rFonts w:asciiTheme="minorHAnsi" w:eastAsiaTheme="minorHAnsi" w:hAnsiTheme="minorHAnsi" w:cstheme="minorBidi"/>
          <w:sz w:val="22"/>
          <w:szCs w:val="22"/>
        </w:rPr>
        <w:t>Web Application</w:t>
      </w:r>
      <w:r w:rsidRPr="003C02D3">
        <w:rPr>
          <w:rFonts w:asciiTheme="minorHAnsi" w:eastAsiaTheme="minorHAnsi" w:hAnsiTheme="minorHAnsi" w:cstheme="minorBidi"/>
          <w:sz w:val="22"/>
          <w:szCs w:val="22"/>
        </w:rPr>
        <w:t>; and training delivery.</w:t>
      </w:r>
    </w:p>
    <w:p w14:paraId="04B77BED" w14:textId="427FAD90" w:rsidR="003C02D3" w:rsidRPr="00D85570" w:rsidRDefault="00D85570" w:rsidP="00D85570">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rPr>
      </w:pPr>
      <w:r w:rsidRPr="00D85570">
        <w:rPr>
          <w:rFonts w:asciiTheme="minorHAnsi" w:hAnsiTheme="minorHAnsi" w:cstheme="minorHAnsi"/>
          <w:b/>
          <w:szCs w:val="22"/>
        </w:rPr>
        <w:t xml:space="preserve">PAYMENT SCHEDULE </w:t>
      </w:r>
    </w:p>
    <w:p w14:paraId="104E027F" w14:textId="17DA323C" w:rsidR="003C02D3" w:rsidRPr="00CE6AF0" w:rsidRDefault="003C02D3" w:rsidP="00CE6AF0">
      <w:pPr>
        <w:spacing w:after="200" w:line="276" w:lineRule="auto"/>
        <w:ind w:left="-90"/>
        <w:jc w:val="both"/>
        <w:rPr>
          <w:rFonts w:asciiTheme="minorHAnsi" w:eastAsiaTheme="minorHAnsi" w:hAnsiTheme="minorHAnsi" w:cstheme="minorBidi"/>
          <w:sz w:val="22"/>
          <w:szCs w:val="22"/>
        </w:rPr>
      </w:pPr>
      <w:r w:rsidRPr="00D55E87">
        <w:rPr>
          <w:rFonts w:asciiTheme="minorHAnsi" w:eastAsiaTheme="minorHAnsi" w:hAnsiTheme="minorHAnsi" w:cstheme="minorBidi"/>
          <w:sz w:val="22"/>
          <w:szCs w:val="22"/>
        </w:rPr>
        <w:t xml:space="preserve">The payment will be executed in one instalment after the completion of the tasks described above, and not later than </w:t>
      </w:r>
      <w:r w:rsidR="00566B47">
        <w:rPr>
          <w:rFonts w:asciiTheme="minorHAnsi" w:eastAsiaTheme="minorHAnsi" w:hAnsiTheme="minorHAnsi" w:cstheme="minorBidi"/>
          <w:sz w:val="22"/>
          <w:szCs w:val="22"/>
        </w:rPr>
        <w:t>15</w:t>
      </w:r>
      <w:bookmarkStart w:id="5" w:name="_GoBack"/>
      <w:bookmarkEnd w:id="5"/>
      <w:r w:rsidR="00726750">
        <w:rPr>
          <w:rFonts w:asciiTheme="minorHAnsi" w:eastAsiaTheme="minorHAnsi" w:hAnsiTheme="minorHAnsi" w:cstheme="minorBidi"/>
          <w:sz w:val="22"/>
          <w:szCs w:val="22"/>
        </w:rPr>
        <w:t xml:space="preserve"> </w:t>
      </w:r>
      <w:r w:rsidR="00BD20FB">
        <w:rPr>
          <w:rFonts w:asciiTheme="minorHAnsi" w:eastAsiaTheme="minorHAnsi" w:hAnsiTheme="minorHAnsi" w:cstheme="minorBidi"/>
          <w:sz w:val="22"/>
          <w:szCs w:val="22"/>
        </w:rPr>
        <w:t>December</w:t>
      </w:r>
      <w:r w:rsidRPr="00D55E87">
        <w:rPr>
          <w:rFonts w:asciiTheme="minorHAnsi" w:eastAsiaTheme="minorHAnsi" w:hAnsiTheme="minorHAnsi" w:cstheme="minorBidi"/>
          <w:sz w:val="22"/>
          <w:szCs w:val="22"/>
        </w:rPr>
        <w:t xml:space="preserve"> 201</w:t>
      </w:r>
      <w:r>
        <w:rPr>
          <w:rFonts w:asciiTheme="minorHAnsi" w:eastAsiaTheme="minorHAnsi" w:hAnsiTheme="minorHAnsi" w:cstheme="minorBidi"/>
          <w:sz w:val="22"/>
          <w:szCs w:val="22"/>
        </w:rPr>
        <w:t>9</w:t>
      </w:r>
      <w:r w:rsidRPr="00D55E87">
        <w:rPr>
          <w:rFonts w:asciiTheme="minorHAnsi" w:eastAsiaTheme="minorHAnsi" w:hAnsiTheme="minorHAnsi" w:cstheme="minorBidi"/>
          <w:sz w:val="22"/>
          <w:szCs w:val="22"/>
        </w:rPr>
        <w:t>.</w:t>
      </w:r>
    </w:p>
    <w:p w14:paraId="0CC8297D" w14:textId="6B48C843" w:rsidR="003C02D3" w:rsidRPr="00CE6AF0" w:rsidRDefault="005A7A89" w:rsidP="003C02D3">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rPr>
      </w:pPr>
      <w:r w:rsidRPr="005A7A89">
        <w:rPr>
          <w:rFonts w:asciiTheme="minorHAnsi" w:hAnsiTheme="minorHAnsi" w:cstheme="minorHAnsi"/>
          <w:b/>
          <w:szCs w:val="22"/>
        </w:rPr>
        <w:t>QUALIFICATIONS</w:t>
      </w:r>
    </w:p>
    <w:p w14:paraId="51754766" w14:textId="3216EC9E" w:rsidR="0083775B" w:rsidRPr="00DC3AED" w:rsidRDefault="003C02D3" w:rsidP="0083775B">
      <w:pPr>
        <w:numPr>
          <w:ilvl w:val="0"/>
          <w:numId w:val="20"/>
        </w:numPr>
        <w:spacing w:after="200" w:line="276" w:lineRule="auto"/>
        <w:ind w:left="680"/>
        <w:contextualSpacing/>
        <w:jc w:val="both"/>
        <w:rPr>
          <w:rFonts w:asciiTheme="minorHAnsi" w:eastAsiaTheme="minorHAnsi" w:hAnsiTheme="minorHAnsi" w:cstheme="minorBidi"/>
          <w:b/>
          <w:sz w:val="22"/>
          <w:szCs w:val="22"/>
        </w:rPr>
      </w:pPr>
      <w:r w:rsidRPr="00D55E87">
        <w:rPr>
          <w:rFonts w:asciiTheme="minorHAnsi" w:eastAsiaTheme="minorHAnsi" w:hAnsiTheme="minorHAnsi" w:cstheme="minorBidi"/>
          <w:sz w:val="22"/>
          <w:szCs w:val="22"/>
          <w:u w:val="single"/>
        </w:rPr>
        <w:t xml:space="preserve">Professional Experience: </w:t>
      </w:r>
      <w:r w:rsidRPr="00D55E87">
        <w:rPr>
          <w:rFonts w:asciiTheme="minorHAnsi" w:eastAsiaTheme="minorHAnsi" w:hAnsiTheme="minorHAnsi" w:cstheme="minorBidi"/>
          <w:sz w:val="22"/>
          <w:szCs w:val="22"/>
        </w:rPr>
        <w:t xml:space="preserve"> </w:t>
      </w:r>
    </w:p>
    <w:p w14:paraId="27EA19B9" w14:textId="26630F52" w:rsidR="0083775B" w:rsidRPr="0083775B" w:rsidRDefault="0083775B" w:rsidP="0083775B">
      <w:pPr>
        <w:pStyle w:val="ListParagraph"/>
        <w:widowControl/>
        <w:numPr>
          <w:ilvl w:val="0"/>
          <w:numId w:val="33"/>
        </w:numPr>
        <w:overflowPunct/>
        <w:adjustRightInd/>
        <w:spacing w:after="200" w:line="276" w:lineRule="auto"/>
        <w:jc w:val="both"/>
        <w:rPr>
          <w:rFonts w:asciiTheme="minorHAnsi" w:eastAsiaTheme="minorHAnsi" w:hAnsiTheme="minorHAnsi" w:cstheme="minorBidi"/>
          <w:szCs w:val="22"/>
        </w:rPr>
      </w:pPr>
      <w:r w:rsidRPr="0083775B">
        <w:rPr>
          <w:rFonts w:asciiTheme="minorHAnsi" w:eastAsiaTheme="minorHAnsi" w:hAnsiTheme="minorHAnsi" w:cstheme="minorBidi"/>
          <w:szCs w:val="22"/>
        </w:rPr>
        <w:t>At least 2 IT experts with</w:t>
      </w:r>
      <w:r>
        <w:rPr>
          <w:rFonts w:asciiTheme="minorHAnsi" w:eastAsiaTheme="minorHAnsi" w:hAnsiTheme="minorHAnsi" w:cstheme="minorBidi"/>
          <w:szCs w:val="22"/>
        </w:rPr>
        <w:t>:</w:t>
      </w:r>
    </w:p>
    <w:p w14:paraId="06E4F6EF" w14:textId="3A5351FF" w:rsidR="003C02D3" w:rsidRPr="00D55E87" w:rsidRDefault="0083775B" w:rsidP="0083775B">
      <w:pPr>
        <w:pStyle w:val="ListParagraph"/>
        <w:widowControl/>
        <w:overflowPunct/>
        <w:adjustRightInd/>
        <w:spacing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  A</w:t>
      </w:r>
      <w:r w:rsidR="005A7A89">
        <w:rPr>
          <w:rFonts w:asciiTheme="minorHAnsi" w:eastAsiaTheme="minorHAnsi" w:hAnsiTheme="minorHAnsi" w:cstheme="minorBidi"/>
          <w:szCs w:val="22"/>
        </w:rPr>
        <w:t>t least</w:t>
      </w:r>
      <w:r w:rsidR="003C02D3" w:rsidRPr="00D55E87">
        <w:rPr>
          <w:rFonts w:asciiTheme="minorHAnsi" w:eastAsiaTheme="minorHAnsi" w:hAnsiTheme="minorHAnsi" w:cstheme="minorBidi"/>
          <w:szCs w:val="22"/>
        </w:rPr>
        <w:t xml:space="preserve"> </w:t>
      </w:r>
      <w:r w:rsidR="007D6820" w:rsidRPr="00D55E87">
        <w:rPr>
          <w:rFonts w:asciiTheme="minorHAnsi" w:eastAsiaTheme="minorHAnsi" w:hAnsiTheme="minorHAnsi" w:cstheme="minorBidi"/>
          <w:szCs w:val="22"/>
        </w:rPr>
        <w:t>Bachelor’s degree in computer sciences</w:t>
      </w:r>
      <w:r w:rsidR="003C02D3" w:rsidRPr="00D55E87">
        <w:rPr>
          <w:rFonts w:asciiTheme="minorHAnsi" w:eastAsiaTheme="minorHAnsi" w:hAnsiTheme="minorHAnsi" w:cstheme="minorBidi"/>
          <w:szCs w:val="22"/>
        </w:rPr>
        <w:t>/IT engineering or other related scientific fields</w:t>
      </w:r>
      <w:r>
        <w:rPr>
          <w:rFonts w:asciiTheme="minorHAnsi" w:eastAsiaTheme="minorHAnsi" w:hAnsiTheme="minorHAnsi" w:cstheme="minorBidi"/>
          <w:szCs w:val="22"/>
        </w:rPr>
        <w:t xml:space="preserve"> (for each)</w:t>
      </w:r>
      <w:r w:rsidR="005A7A89">
        <w:rPr>
          <w:rFonts w:asciiTheme="minorHAnsi" w:eastAsiaTheme="minorHAnsi" w:hAnsiTheme="minorHAnsi" w:cstheme="minorBidi"/>
          <w:szCs w:val="22"/>
        </w:rPr>
        <w:t>;</w:t>
      </w:r>
    </w:p>
    <w:p w14:paraId="18E1DC02" w14:textId="26816F2F" w:rsidR="003C02D3" w:rsidRDefault="0083775B" w:rsidP="0083775B">
      <w:pPr>
        <w:pStyle w:val="ListParagraph"/>
        <w:widowControl/>
        <w:overflowPunct/>
        <w:adjustRightInd/>
        <w:spacing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  M</w:t>
      </w:r>
      <w:r w:rsidR="003C02D3" w:rsidRPr="00D55E87">
        <w:rPr>
          <w:rFonts w:asciiTheme="minorHAnsi" w:eastAsiaTheme="minorHAnsi" w:hAnsiTheme="minorHAnsi" w:cstheme="minorBidi"/>
          <w:szCs w:val="22"/>
        </w:rPr>
        <w:t>inimum 3 years of relevant professional experience in developing/upgrading websites</w:t>
      </w:r>
      <w:r w:rsidR="00E80AA8">
        <w:rPr>
          <w:rFonts w:asciiTheme="minorHAnsi" w:eastAsiaTheme="minorHAnsi" w:hAnsiTheme="minorHAnsi" w:cstheme="minorBidi"/>
          <w:szCs w:val="22"/>
        </w:rPr>
        <w:t>/web applications</w:t>
      </w:r>
      <w:r>
        <w:rPr>
          <w:rFonts w:asciiTheme="minorHAnsi" w:eastAsiaTheme="minorHAnsi" w:hAnsiTheme="minorHAnsi" w:cstheme="minorBidi"/>
          <w:szCs w:val="22"/>
        </w:rPr>
        <w:t xml:space="preserve"> (for each)</w:t>
      </w:r>
      <w:r w:rsidR="003C02D3" w:rsidRPr="00D55E87">
        <w:rPr>
          <w:rFonts w:asciiTheme="minorHAnsi" w:eastAsiaTheme="minorHAnsi" w:hAnsiTheme="minorHAnsi" w:cstheme="minorBidi"/>
          <w:szCs w:val="22"/>
        </w:rPr>
        <w:t xml:space="preserve">; </w:t>
      </w:r>
    </w:p>
    <w:p w14:paraId="4C9A5584" w14:textId="102DA973" w:rsidR="003C02D3" w:rsidRDefault="0083775B" w:rsidP="0083775B">
      <w:pPr>
        <w:pStyle w:val="ListParagraph"/>
        <w:widowControl/>
        <w:overflowPunct/>
        <w:adjustRightInd/>
        <w:spacing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lastRenderedPageBreak/>
        <w:t>-  M</w:t>
      </w:r>
      <w:r w:rsidR="003C02D3" w:rsidRPr="00D43A14">
        <w:rPr>
          <w:rFonts w:asciiTheme="minorHAnsi" w:eastAsiaTheme="minorHAnsi" w:hAnsiTheme="minorHAnsi" w:cstheme="minorBidi"/>
          <w:szCs w:val="22"/>
        </w:rPr>
        <w:t xml:space="preserve">inimum </w:t>
      </w:r>
      <w:r w:rsidR="003C02D3" w:rsidRPr="00D55E87">
        <w:rPr>
          <w:rFonts w:asciiTheme="minorHAnsi" w:eastAsiaTheme="minorHAnsi" w:hAnsiTheme="minorHAnsi" w:cstheme="minorBidi"/>
          <w:szCs w:val="22"/>
        </w:rPr>
        <w:t xml:space="preserve">3 similar/relevant </w:t>
      </w:r>
      <w:r w:rsidR="003C02D3">
        <w:rPr>
          <w:rFonts w:asciiTheme="minorHAnsi" w:eastAsiaTheme="minorHAnsi" w:hAnsiTheme="minorHAnsi" w:cstheme="minorBidi"/>
          <w:szCs w:val="22"/>
        </w:rPr>
        <w:t>assignments</w:t>
      </w:r>
      <w:r w:rsidR="00A3561A">
        <w:rPr>
          <w:rFonts w:asciiTheme="minorHAnsi" w:eastAsiaTheme="minorHAnsi" w:hAnsiTheme="minorHAnsi" w:cstheme="minorBidi"/>
          <w:szCs w:val="22"/>
        </w:rPr>
        <w:t xml:space="preserve"> </w:t>
      </w:r>
      <w:r w:rsidR="004F221B">
        <w:rPr>
          <w:rFonts w:asciiTheme="minorHAnsi" w:eastAsiaTheme="minorHAnsi" w:hAnsiTheme="minorHAnsi" w:cstheme="minorBidi"/>
          <w:szCs w:val="22"/>
        </w:rPr>
        <w:t>(</w:t>
      </w:r>
      <w:r w:rsidR="00A3561A" w:rsidRPr="00D55E87">
        <w:rPr>
          <w:rFonts w:asciiTheme="minorHAnsi" w:eastAsiaTheme="minorHAnsi" w:hAnsiTheme="minorHAnsi" w:cstheme="minorBidi"/>
          <w:szCs w:val="22"/>
        </w:rPr>
        <w:t>develop</w:t>
      </w:r>
      <w:r w:rsidR="004F221B">
        <w:rPr>
          <w:rFonts w:asciiTheme="minorHAnsi" w:eastAsiaTheme="minorHAnsi" w:hAnsiTheme="minorHAnsi" w:cstheme="minorBidi"/>
          <w:szCs w:val="22"/>
        </w:rPr>
        <w:t>ed</w:t>
      </w:r>
      <w:r w:rsidR="00A3561A" w:rsidRPr="00D55E87">
        <w:rPr>
          <w:rFonts w:asciiTheme="minorHAnsi" w:eastAsiaTheme="minorHAnsi" w:hAnsiTheme="minorHAnsi" w:cstheme="minorBidi"/>
          <w:szCs w:val="22"/>
        </w:rPr>
        <w:t>/upgrad</w:t>
      </w:r>
      <w:r w:rsidR="004F221B">
        <w:rPr>
          <w:rFonts w:asciiTheme="minorHAnsi" w:eastAsiaTheme="minorHAnsi" w:hAnsiTheme="minorHAnsi" w:cstheme="minorBidi"/>
          <w:szCs w:val="22"/>
        </w:rPr>
        <w:t>ed</w:t>
      </w:r>
      <w:r w:rsidR="00A3561A" w:rsidRPr="00D55E87">
        <w:rPr>
          <w:rFonts w:asciiTheme="minorHAnsi" w:eastAsiaTheme="minorHAnsi" w:hAnsiTheme="minorHAnsi" w:cstheme="minorBidi"/>
          <w:szCs w:val="22"/>
        </w:rPr>
        <w:t xml:space="preserve"> websites</w:t>
      </w:r>
      <w:r w:rsidR="00E80AA8">
        <w:rPr>
          <w:rFonts w:asciiTheme="minorHAnsi" w:eastAsiaTheme="minorHAnsi" w:hAnsiTheme="minorHAnsi" w:cstheme="minorBidi"/>
          <w:szCs w:val="22"/>
        </w:rPr>
        <w:t>/web applications</w:t>
      </w:r>
      <w:r w:rsidR="004F221B">
        <w:rPr>
          <w:rFonts w:asciiTheme="minorHAnsi" w:eastAsiaTheme="minorHAnsi" w:hAnsiTheme="minorHAnsi" w:cstheme="minorBidi"/>
          <w:szCs w:val="22"/>
        </w:rPr>
        <w:t>)</w:t>
      </w:r>
      <w:r w:rsidR="003C02D3">
        <w:rPr>
          <w:rFonts w:asciiTheme="minorHAnsi" w:eastAsiaTheme="minorHAnsi" w:hAnsiTheme="minorHAnsi" w:cstheme="minorBidi"/>
          <w:szCs w:val="22"/>
        </w:rPr>
        <w:t xml:space="preserve"> in the last 3 years</w:t>
      </w:r>
      <w:r>
        <w:rPr>
          <w:rFonts w:asciiTheme="minorHAnsi" w:eastAsiaTheme="minorHAnsi" w:hAnsiTheme="minorHAnsi" w:cstheme="minorBidi"/>
          <w:szCs w:val="22"/>
        </w:rPr>
        <w:t xml:space="preserve"> (for each)</w:t>
      </w:r>
      <w:r w:rsidR="003C02D3">
        <w:rPr>
          <w:rFonts w:asciiTheme="minorHAnsi" w:eastAsiaTheme="minorHAnsi" w:hAnsiTheme="minorHAnsi" w:cstheme="minorBidi"/>
          <w:szCs w:val="22"/>
        </w:rPr>
        <w:t>.</w:t>
      </w:r>
      <w:r w:rsidR="003C02D3" w:rsidRPr="00D55E87">
        <w:rPr>
          <w:rFonts w:asciiTheme="minorHAnsi" w:eastAsiaTheme="minorHAnsi" w:hAnsiTheme="minorHAnsi" w:cstheme="minorBidi"/>
          <w:szCs w:val="22"/>
        </w:rPr>
        <w:t xml:space="preserve"> </w:t>
      </w:r>
    </w:p>
    <w:p w14:paraId="2AA46A39" w14:textId="54726DD6" w:rsidR="00CE6AF0" w:rsidRDefault="00CE6AF0" w:rsidP="00CE6AF0">
      <w:pPr>
        <w:pStyle w:val="ListParagraph"/>
        <w:widowControl/>
        <w:overflowPunct/>
        <w:adjustRightInd/>
        <w:spacing w:after="200" w:line="276" w:lineRule="auto"/>
        <w:jc w:val="both"/>
        <w:rPr>
          <w:rFonts w:asciiTheme="minorHAnsi" w:eastAsiaTheme="minorHAnsi" w:hAnsiTheme="minorHAnsi" w:cstheme="minorBidi"/>
          <w:szCs w:val="22"/>
        </w:rPr>
      </w:pPr>
    </w:p>
    <w:p w14:paraId="434A9B69" w14:textId="1702E4DE" w:rsidR="00F95D51" w:rsidRDefault="00F95D51" w:rsidP="00F95D51">
      <w:pPr>
        <w:pStyle w:val="ListParagraph"/>
        <w:widowControl/>
        <w:numPr>
          <w:ilvl w:val="0"/>
          <w:numId w:val="18"/>
        </w:numPr>
        <w:overflowPunct/>
        <w:adjustRightInd/>
        <w:spacing w:before="240" w:after="160" w:line="276" w:lineRule="auto"/>
        <w:ind w:left="425" w:hanging="425"/>
        <w:jc w:val="both"/>
        <w:rPr>
          <w:rFonts w:asciiTheme="minorHAnsi" w:hAnsiTheme="minorHAnsi" w:cstheme="minorHAnsi"/>
          <w:b/>
          <w:szCs w:val="22"/>
        </w:rPr>
      </w:pPr>
      <w:r>
        <w:rPr>
          <w:rFonts w:asciiTheme="minorHAnsi" w:hAnsiTheme="minorHAnsi" w:cstheme="minorHAnsi"/>
          <w:b/>
          <w:szCs w:val="22"/>
        </w:rPr>
        <w:t>APPLICATION PROCEDURE</w:t>
      </w:r>
    </w:p>
    <w:p w14:paraId="6512D6FD" w14:textId="13DE5855" w:rsidR="00F95D51" w:rsidRPr="00F95D51" w:rsidRDefault="00F95D51" w:rsidP="00F95D51">
      <w:pPr>
        <w:spacing w:after="200" w:line="276" w:lineRule="auto"/>
        <w:ind w:left="-90"/>
        <w:jc w:val="both"/>
        <w:rPr>
          <w:rFonts w:asciiTheme="minorHAnsi" w:eastAsiaTheme="minorHAnsi" w:hAnsiTheme="minorHAnsi" w:cstheme="minorBidi"/>
          <w:sz w:val="22"/>
          <w:szCs w:val="22"/>
        </w:rPr>
      </w:pPr>
      <w:r w:rsidRPr="00F95D51">
        <w:rPr>
          <w:rFonts w:asciiTheme="minorHAnsi" w:eastAsiaTheme="minorHAnsi" w:hAnsiTheme="minorHAnsi" w:cstheme="minorBidi"/>
          <w:sz w:val="22"/>
          <w:szCs w:val="22"/>
        </w:rPr>
        <w:t>The interested companies are expected to provide the following:</w:t>
      </w:r>
    </w:p>
    <w:p w14:paraId="44EC9630" w14:textId="2DC3CA0F" w:rsidR="00F95D51" w:rsidRDefault="00F95D51" w:rsidP="00F95D51">
      <w:pPr>
        <w:pStyle w:val="ListParagraph"/>
        <w:numPr>
          <w:ilvl w:val="0"/>
          <w:numId w:val="20"/>
        </w:numPr>
        <w:spacing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Company Profile;</w:t>
      </w:r>
    </w:p>
    <w:p w14:paraId="4B2B5B38" w14:textId="7FA89601" w:rsidR="00F95D51" w:rsidRDefault="00F95D51" w:rsidP="00F95D51">
      <w:pPr>
        <w:pStyle w:val="ListParagraph"/>
        <w:numPr>
          <w:ilvl w:val="0"/>
          <w:numId w:val="20"/>
        </w:numPr>
        <w:spacing w:after="200" w:line="276" w:lineRule="auto"/>
        <w:jc w:val="both"/>
        <w:rPr>
          <w:rFonts w:asciiTheme="minorHAnsi" w:eastAsiaTheme="minorHAnsi" w:hAnsiTheme="minorHAnsi" w:cstheme="minorBidi"/>
          <w:szCs w:val="22"/>
        </w:rPr>
      </w:pPr>
      <w:r w:rsidRPr="00F95D51">
        <w:rPr>
          <w:rFonts w:asciiTheme="minorHAnsi" w:eastAsiaTheme="minorHAnsi" w:hAnsiTheme="minorHAnsi" w:cstheme="minorBidi"/>
          <w:szCs w:val="22"/>
        </w:rPr>
        <w:t>Business registration certificate;</w:t>
      </w:r>
    </w:p>
    <w:p w14:paraId="018FACD0" w14:textId="0C093D83" w:rsidR="00F95D51" w:rsidRDefault="00F95D51" w:rsidP="00F95D51">
      <w:pPr>
        <w:pStyle w:val="ListParagraph"/>
        <w:numPr>
          <w:ilvl w:val="0"/>
          <w:numId w:val="20"/>
        </w:numPr>
        <w:spacing w:after="200" w:line="276" w:lineRule="auto"/>
        <w:jc w:val="both"/>
        <w:rPr>
          <w:rFonts w:asciiTheme="minorHAnsi" w:eastAsiaTheme="minorHAnsi" w:hAnsiTheme="minorHAnsi" w:cstheme="minorBidi"/>
          <w:szCs w:val="22"/>
        </w:rPr>
      </w:pPr>
      <w:r w:rsidRPr="00F95D51">
        <w:rPr>
          <w:rFonts w:asciiTheme="minorHAnsi" w:eastAsiaTheme="minorHAnsi" w:hAnsiTheme="minorHAnsi" w:cstheme="minorBidi"/>
          <w:szCs w:val="22"/>
        </w:rPr>
        <w:t>Company’s list of references of at least five similar assignments (links to the websites</w:t>
      </w:r>
      <w:r w:rsidR="00040ED6">
        <w:rPr>
          <w:rFonts w:asciiTheme="minorHAnsi" w:eastAsiaTheme="minorHAnsi" w:hAnsiTheme="minorHAnsi" w:cstheme="minorBidi"/>
          <w:szCs w:val="22"/>
        </w:rPr>
        <w:t>/web applications</w:t>
      </w:r>
      <w:r w:rsidRPr="00F95D51">
        <w:rPr>
          <w:rFonts w:asciiTheme="minorHAnsi" w:eastAsiaTheme="minorHAnsi" w:hAnsiTheme="minorHAnsi" w:cstheme="minorBidi"/>
          <w:szCs w:val="22"/>
        </w:rPr>
        <w:t xml:space="preserve"> to be provided);</w:t>
      </w:r>
    </w:p>
    <w:p w14:paraId="18370494" w14:textId="7946744A" w:rsidR="00E61C8F" w:rsidRDefault="00E61C8F" w:rsidP="00F95D51">
      <w:pPr>
        <w:pStyle w:val="ListParagraph"/>
        <w:numPr>
          <w:ilvl w:val="0"/>
          <w:numId w:val="20"/>
        </w:numPr>
        <w:spacing w:after="200" w:line="276" w:lineRule="auto"/>
        <w:jc w:val="both"/>
        <w:rPr>
          <w:rFonts w:asciiTheme="minorHAnsi" w:eastAsiaTheme="minorHAnsi" w:hAnsiTheme="minorHAnsi" w:cstheme="minorBidi"/>
          <w:szCs w:val="22"/>
        </w:rPr>
      </w:pPr>
      <w:r w:rsidRPr="00E61C8F">
        <w:rPr>
          <w:rFonts w:asciiTheme="minorHAnsi" w:eastAsiaTheme="minorHAnsi" w:hAnsiTheme="minorHAnsi" w:cstheme="minorBidi"/>
          <w:szCs w:val="22"/>
        </w:rPr>
        <w:t>CV</w:t>
      </w:r>
      <w:r>
        <w:rPr>
          <w:rFonts w:asciiTheme="minorHAnsi" w:eastAsiaTheme="minorHAnsi" w:hAnsiTheme="minorHAnsi" w:cstheme="minorBidi"/>
          <w:szCs w:val="22"/>
        </w:rPr>
        <w:t>s</w:t>
      </w:r>
      <w:r w:rsidRPr="00E61C8F">
        <w:rPr>
          <w:rFonts w:asciiTheme="minorHAnsi" w:eastAsiaTheme="minorHAnsi" w:hAnsiTheme="minorHAnsi" w:cstheme="minorBidi"/>
          <w:szCs w:val="22"/>
        </w:rPr>
        <w:t xml:space="preserve"> of the </w:t>
      </w:r>
      <w:r>
        <w:rPr>
          <w:rFonts w:asciiTheme="minorHAnsi" w:eastAsiaTheme="minorHAnsi" w:hAnsiTheme="minorHAnsi" w:cstheme="minorBidi"/>
          <w:szCs w:val="22"/>
        </w:rPr>
        <w:t>IT experts (</w:t>
      </w:r>
      <w:r w:rsidRPr="00E61C8F">
        <w:rPr>
          <w:rFonts w:asciiTheme="minorHAnsi" w:eastAsiaTheme="minorHAnsi" w:hAnsiTheme="minorHAnsi" w:cstheme="minorBidi"/>
          <w:szCs w:val="22"/>
        </w:rPr>
        <w:t>web designer</w:t>
      </w:r>
      <w:r>
        <w:rPr>
          <w:rFonts w:asciiTheme="minorHAnsi" w:eastAsiaTheme="minorHAnsi" w:hAnsiTheme="minorHAnsi" w:cstheme="minorBidi"/>
          <w:szCs w:val="22"/>
        </w:rPr>
        <w:t>s)</w:t>
      </w:r>
      <w:r w:rsidRPr="00E61C8F">
        <w:rPr>
          <w:rFonts w:asciiTheme="minorHAnsi" w:eastAsiaTheme="minorHAnsi" w:hAnsiTheme="minorHAnsi" w:cstheme="minorBidi"/>
          <w:szCs w:val="22"/>
        </w:rPr>
        <w:t>;</w:t>
      </w:r>
    </w:p>
    <w:p w14:paraId="1EE84102" w14:textId="01DEF8A4" w:rsidR="00E61C8F" w:rsidRPr="005570A6" w:rsidRDefault="00E61C8F" w:rsidP="00F95D51">
      <w:pPr>
        <w:pStyle w:val="ListParagraph"/>
        <w:numPr>
          <w:ilvl w:val="0"/>
          <w:numId w:val="20"/>
        </w:numPr>
        <w:spacing w:after="200" w:line="276" w:lineRule="auto"/>
        <w:jc w:val="both"/>
        <w:rPr>
          <w:rFonts w:asciiTheme="minorHAnsi" w:eastAsiaTheme="minorHAnsi" w:hAnsiTheme="minorHAnsi" w:cstheme="minorBidi"/>
          <w:b/>
          <w:szCs w:val="22"/>
        </w:rPr>
      </w:pPr>
      <w:r w:rsidRPr="005570A6">
        <w:rPr>
          <w:rFonts w:asciiTheme="minorHAnsi" w:eastAsiaTheme="minorHAnsi" w:hAnsiTheme="minorHAnsi" w:cstheme="minorBidi"/>
          <w:b/>
          <w:szCs w:val="22"/>
        </w:rPr>
        <w:t xml:space="preserve">Statement of provision of </w:t>
      </w:r>
      <w:r w:rsidR="00040ED6" w:rsidRPr="005570A6">
        <w:rPr>
          <w:rFonts w:asciiTheme="minorHAnsi" w:hAnsiTheme="minorHAnsi" w:cstheme="minorHAnsi"/>
          <w:b/>
          <w:szCs w:val="22"/>
        </w:rPr>
        <w:t xml:space="preserve">6 months </w:t>
      </w:r>
      <w:r w:rsidR="00040ED6" w:rsidRPr="005570A6">
        <w:rPr>
          <w:rFonts w:ascii="Calibri" w:hAnsi="Calibri" w:cs="Calibri"/>
          <w:b/>
          <w:color w:val="201F1E"/>
          <w:szCs w:val="22"/>
          <w:shd w:val="clear" w:color="auto" w:fill="FFFFFF"/>
        </w:rPr>
        <w:t>after installation support and bug resolving</w:t>
      </w:r>
      <w:r w:rsidR="00040ED6" w:rsidRPr="005570A6">
        <w:rPr>
          <w:rFonts w:asciiTheme="minorHAnsi" w:eastAsiaTheme="minorHAnsi" w:hAnsiTheme="minorHAnsi" w:cstheme="minorBidi"/>
          <w:b/>
          <w:szCs w:val="22"/>
        </w:rPr>
        <w:t xml:space="preserve"> and </w:t>
      </w:r>
      <w:r w:rsidRPr="005570A6">
        <w:rPr>
          <w:rFonts w:asciiTheme="minorHAnsi" w:eastAsiaTheme="minorHAnsi" w:hAnsiTheme="minorHAnsi" w:cstheme="minorBidi"/>
          <w:b/>
          <w:szCs w:val="22"/>
        </w:rPr>
        <w:t>1-year technical support;</w:t>
      </w:r>
    </w:p>
    <w:p w14:paraId="05ACE420" w14:textId="77777777" w:rsidR="005A3EAC" w:rsidRPr="00F95D51" w:rsidRDefault="00E61C8F" w:rsidP="005A3EAC">
      <w:pPr>
        <w:pStyle w:val="ListParagraph"/>
        <w:numPr>
          <w:ilvl w:val="0"/>
          <w:numId w:val="20"/>
        </w:numPr>
        <w:spacing w:after="200" w:line="276" w:lineRule="auto"/>
        <w:jc w:val="both"/>
        <w:rPr>
          <w:rFonts w:asciiTheme="minorHAnsi" w:eastAsiaTheme="minorHAnsi" w:hAnsiTheme="minorHAnsi" w:cstheme="minorBidi"/>
          <w:szCs w:val="22"/>
        </w:rPr>
      </w:pPr>
      <w:r w:rsidRPr="005570A6">
        <w:rPr>
          <w:rFonts w:asciiTheme="minorHAnsi" w:eastAsiaTheme="minorHAnsi" w:hAnsiTheme="minorHAnsi" w:cstheme="minorBidi"/>
          <w:szCs w:val="22"/>
        </w:rPr>
        <w:t xml:space="preserve">Financial offer </w:t>
      </w:r>
      <w:r w:rsidR="005A3EAC">
        <w:rPr>
          <w:rFonts w:asciiTheme="minorHAnsi" w:eastAsiaTheme="minorHAnsi" w:hAnsiTheme="minorHAnsi" w:cstheme="minorBidi"/>
          <w:szCs w:val="22"/>
        </w:rPr>
        <w:t>as</w:t>
      </w:r>
      <w:r w:rsidRPr="005570A6">
        <w:rPr>
          <w:rFonts w:asciiTheme="minorHAnsi" w:eastAsiaTheme="minorHAnsi" w:hAnsiTheme="minorHAnsi" w:cstheme="minorBidi"/>
          <w:szCs w:val="22"/>
        </w:rPr>
        <w:t xml:space="preserve"> lump sum in MKD (VAT excluded) for the </w:t>
      </w:r>
      <w:r w:rsidR="005A3EAC" w:rsidRPr="00E61C8F">
        <w:rPr>
          <w:rFonts w:asciiTheme="minorHAnsi" w:eastAsiaTheme="minorHAnsi" w:hAnsiTheme="minorHAnsi" w:cstheme="minorBidi"/>
          <w:szCs w:val="22"/>
        </w:rPr>
        <w:t>deliverables specified in the TOR</w:t>
      </w:r>
    </w:p>
    <w:p w14:paraId="66531BEF" w14:textId="019D2BFB" w:rsidR="00E61C8F" w:rsidRPr="005570A6" w:rsidRDefault="00E61C8F" w:rsidP="005A3EAC">
      <w:pPr>
        <w:pStyle w:val="ListParagraph"/>
        <w:spacing w:after="200" w:line="276" w:lineRule="auto"/>
        <w:ind w:left="950"/>
        <w:jc w:val="both"/>
        <w:rPr>
          <w:rFonts w:asciiTheme="minorHAnsi" w:eastAsiaTheme="minorHAnsi" w:hAnsiTheme="minorHAnsi" w:cstheme="minorBidi"/>
          <w:szCs w:val="22"/>
        </w:rPr>
      </w:pPr>
    </w:p>
    <w:p w14:paraId="6089EAE4" w14:textId="77777777" w:rsidR="00FE2EE3" w:rsidRPr="00CE6AF0" w:rsidRDefault="00FE2EE3" w:rsidP="00FE2EE3">
      <w:pPr>
        <w:spacing w:before="240" w:after="160" w:line="276" w:lineRule="auto"/>
        <w:jc w:val="both"/>
        <w:rPr>
          <w:rFonts w:asciiTheme="minorHAnsi" w:hAnsiTheme="minorHAnsi" w:cstheme="minorHAnsi"/>
          <w:b/>
          <w:sz w:val="22"/>
          <w:szCs w:val="22"/>
        </w:rPr>
      </w:pPr>
      <w:r w:rsidRPr="00CE6AF0">
        <w:rPr>
          <w:rFonts w:asciiTheme="minorHAnsi" w:hAnsiTheme="minorHAnsi" w:cstheme="minorHAnsi"/>
          <w:b/>
          <w:sz w:val="22"/>
          <w:szCs w:val="22"/>
        </w:rPr>
        <w:t>Annex 2</w:t>
      </w:r>
    </w:p>
    <w:p w14:paraId="69749693" w14:textId="2E8C89A9" w:rsidR="00965F76" w:rsidRPr="00FE2EE3" w:rsidRDefault="00965F76" w:rsidP="00FE2EE3">
      <w:pPr>
        <w:spacing w:before="240" w:after="160" w:line="276" w:lineRule="auto"/>
        <w:jc w:val="both"/>
        <w:rPr>
          <w:rFonts w:asciiTheme="minorHAnsi" w:hAnsiTheme="minorHAnsi" w:cstheme="minorHAnsi"/>
          <w:b/>
          <w:sz w:val="22"/>
          <w:szCs w:val="22"/>
        </w:rPr>
      </w:pPr>
      <w:r w:rsidRPr="00FE2EE3">
        <w:rPr>
          <w:rFonts w:asciiTheme="minorHAnsi" w:hAnsiTheme="minorHAnsi" w:cstheme="minorHAnsi"/>
          <w:b/>
          <w:sz w:val="22"/>
          <w:szCs w:val="22"/>
        </w:rPr>
        <w:t>EVALUATION OF OFFERS</w:t>
      </w:r>
    </w:p>
    <w:p w14:paraId="38C1641D" w14:textId="77777777" w:rsidR="00965F76" w:rsidRPr="00FE2EE3" w:rsidRDefault="00965F76" w:rsidP="00965F76">
      <w:pPr>
        <w:tabs>
          <w:tab w:val="left" w:pos="7692"/>
        </w:tabs>
        <w:rPr>
          <w:rFonts w:asciiTheme="minorHAnsi" w:hAnsiTheme="minorHAnsi" w:cstheme="minorHAnsi"/>
          <w:sz w:val="22"/>
          <w:szCs w:val="22"/>
        </w:rPr>
      </w:pPr>
      <w:r w:rsidRPr="00FE2EE3">
        <w:rPr>
          <w:rFonts w:asciiTheme="minorHAnsi" w:hAnsiTheme="minorHAnsi" w:cstheme="minorHAnsi"/>
          <w:sz w:val="22"/>
          <w:szCs w:val="22"/>
        </w:rPr>
        <w:t>Contract will be awarded to the Bidder that meets the criteria based on pass/fail method and offers the lowest offer.</w:t>
      </w:r>
    </w:p>
    <w:p w14:paraId="6E2A76C9" w14:textId="15134291" w:rsidR="00965F76" w:rsidRDefault="00965F76" w:rsidP="00965F76">
      <w:pPr>
        <w:tabs>
          <w:tab w:val="left" w:pos="7692"/>
        </w:tabs>
        <w:rPr>
          <w:rFonts w:asciiTheme="minorHAnsi" w:hAnsiTheme="minorHAnsi" w:cstheme="minorHAnsi"/>
          <w:sz w:val="22"/>
          <w:szCs w:val="22"/>
        </w:rPr>
      </w:pPr>
      <w:r w:rsidRPr="00FE2EE3">
        <w:rPr>
          <w:rFonts w:asciiTheme="minorHAnsi" w:hAnsiTheme="minorHAnsi" w:cstheme="minorHAnsi"/>
          <w:sz w:val="22"/>
          <w:szCs w:val="22"/>
        </w:rPr>
        <w:t>NOTE: Failure to meet any of these requirements is considered grounds for disqualification.</w:t>
      </w:r>
    </w:p>
    <w:p w14:paraId="1EED7F15" w14:textId="77777777" w:rsidR="005A7A89" w:rsidRPr="00FE2EE3" w:rsidRDefault="005A7A89" w:rsidP="00965F76">
      <w:pPr>
        <w:tabs>
          <w:tab w:val="left" w:pos="7692"/>
        </w:tabs>
        <w:rPr>
          <w:rFonts w:asciiTheme="minorHAnsi" w:hAnsiTheme="minorHAnsi" w:cstheme="minorHAnsi"/>
          <w:sz w:val="22"/>
          <w:szCs w:val="22"/>
        </w:rPr>
      </w:pPr>
    </w:p>
    <w:tbl>
      <w:tblPr>
        <w:tblW w:w="5000" w:type="pct"/>
        <w:jc w:val="center"/>
        <w:tblCellMar>
          <w:left w:w="0" w:type="dxa"/>
          <w:right w:w="0" w:type="dxa"/>
        </w:tblCellMar>
        <w:tblLook w:val="04A0" w:firstRow="1" w:lastRow="0" w:firstColumn="1" w:lastColumn="0" w:noHBand="0" w:noVBand="1"/>
      </w:tblPr>
      <w:tblGrid>
        <w:gridCol w:w="8402"/>
        <w:gridCol w:w="938"/>
      </w:tblGrid>
      <w:tr w:rsidR="00965F76" w:rsidRPr="00FE2EE3" w14:paraId="4921711E" w14:textId="77777777" w:rsidTr="00196C3E">
        <w:trPr>
          <w:trHeight w:val="227"/>
          <w:jc w:val="center"/>
        </w:trPr>
        <w:tc>
          <w:tcPr>
            <w:tcW w:w="4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BFD72" w14:textId="77777777" w:rsidR="00965F76" w:rsidRPr="00FE2EE3" w:rsidRDefault="00965F76" w:rsidP="00196C3E">
            <w:pPr>
              <w:tabs>
                <w:tab w:val="left" w:pos="7692"/>
              </w:tabs>
              <w:spacing w:before="40" w:after="40"/>
              <w:rPr>
                <w:rFonts w:asciiTheme="minorHAnsi" w:hAnsiTheme="minorHAnsi" w:cstheme="minorHAnsi"/>
                <w:b/>
                <w:bCs/>
                <w:sz w:val="22"/>
                <w:szCs w:val="22"/>
              </w:rPr>
            </w:pPr>
            <w:r w:rsidRPr="00FE2EE3">
              <w:rPr>
                <w:rFonts w:asciiTheme="minorHAnsi" w:hAnsiTheme="minorHAnsi" w:cstheme="minorHAnsi"/>
                <w:b/>
                <w:bCs/>
                <w:sz w:val="22"/>
                <w:szCs w:val="22"/>
                <w:lang w:val="en"/>
              </w:rPr>
              <w:t>Minimum Requirements</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6E524" w14:textId="77777777" w:rsidR="00965F76" w:rsidRPr="00FE2EE3" w:rsidRDefault="00965F76" w:rsidP="00196C3E">
            <w:pPr>
              <w:tabs>
                <w:tab w:val="left" w:pos="7692"/>
              </w:tabs>
              <w:spacing w:before="40" w:after="40"/>
              <w:rPr>
                <w:rFonts w:asciiTheme="minorHAnsi" w:hAnsiTheme="minorHAnsi" w:cstheme="minorHAnsi"/>
                <w:b/>
                <w:bCs/>
                <w:sz w:val="22"/>
                <w:szCs w:val="22"/>
              </w:rPr>
            </w:pPr>
            <w:r w:rsidRPr="00FE2EE3">
              <w:rPr>
                <w:rFonts w:asciiTheme="minorHAnsi" w:hAnsiTheme="minorHAnsi" w:cstheme="minorHAnsi"/>
                <w:b/>
                <w:bCs/>
                <w:sz w:val="22"/>
                <w:szCs w:val="22"/>
              </w:rPr>
              <w:t>Status</w:t>
            </w:r>
          </w:p>
        </w:tc>
      </w:tr>
      <w:tr w:rsidR="00965F76" w:rsidRPr="00FE2EE3" w14:paraId="5ABA066F" w14:textId="77777777" w:rsidTr="00196C3E">
        <w:trPr>
          <w:trHeight w:val="158"/>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D59FA" w14:textId="77777777" w:rsidR="00965F76" w:rsidRPr="00FE2EE3" w:rsidRDefault="00965F76" w:rsidP="00196C3E">
            <w:pPr>
              <w:tabs>
                <w:tab w:val="left" w:pos="7692"/>
              </w:tabs>
              <w:spacing w:before="40" w:after="40"/>
              <w:rPr>
                <w:rFonts w:asciiTheme="minorHAnsi" w:hAnsiTheme="minorHAnsi" w:cstheme="minorHAnsi"/>
                <w:b/>
                <w:bCs/>
                <w:sz w:val="22"/>
                <w:szCs w:val="22"/>
              </w:rPr>
            </w:pPr>
            <w:r w:rsidRPr="00FE2EE3">
              <w:rPr>
                <w:rFonts w:asciiTheme="minorHAnsi" w:hAnsiTheme="minorHAnsi" w:cstheme="minorHAnsi"/>
                <w:b/>
                <w:bCs/>
                <w:sz w:val="22"/>
                <w:szCs w:val="22"/>
              </w:rPr>
              <w:t>For the Company</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C7189A2" w14:textId="77777777" w:rsidR="00965F76" w:rsidRPr="00FE2EE3" w:rsidRDefault="00965F76" w:rsidP="00196C3E">
            <w:pPr>
              <w:tabs>
                <w:tab w:val="left" w:pos="7692"/>
              </w:tabs>
              <w:spacing w:before="40" w:after="40"/>
              <w:rPr>
                <w:rFonts w:asciiTheme="minorHAnsi" w:hAnsiTheme="minorHAnsi" w:cstheme="minorHAnsi"/>
                <w:sz w:val="22"/>
                <w:szCs w:val="22"/>
              </w:rPr>
            </w:pPr>
          </w:p>
        </w:tc>
      </w:tr>
      <w:tr w:rsidR="00965F76" w:rsidRPr="00FE2EE3" w14:paraId="1568E8AB" w14:textId="77777777" w:rsidTr="00196C3E">
        <w:trPr>
          <w:trHeight w:val="241"/>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5B075" w14:textId="483E5E63" w:rsidR="00965F76" w:rsidRPr="00FE2EE3" w:rsidRDefault="00965F76" w:rsidP="00965F76">
            <w:pPr>
              <w:numPr>
                <w:ilvl w:val="0"/>
                <w:numId w:val="23"/>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Business registration certificate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F5411"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0DFB4A1B" w14:textId="77777777" w:rsidTr="00196C3E">
        <w:trPr>
          <w:trHeight w:val="241"/>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B2AF73" w14:textId="2DDDDD5E" w:rsidR="00965F76" w:rsidRPr="005A7A89" w:rsidRDefault="005A7A89" w:rsidP="005A7A89">
            <w:pPr>
              <w:numPr>
                <w:ilvl w:val="0"/>
                <w:numId w:val="23"/>
              </w:numPr>
              <w:spacing w:after="200" w:line="276" w:lineRule="auto"/>
              <w:contextualSpacing/>
              <w:jc w:val="both"/>
              <w:rPr>
                <w:rFonts w:asciiTheme="minorHAnsi" w:eastAsiaTheme="minorHAnsi" w:hAnsiTheme="minorHAnsi" w:cstheme="minorBidi"/>
                <w:sz w:val="22"/>
                <w:szCs w:val="22"/>
              </w:rPr>
            </w:pPr>
            <w:r w:rsidRPr="00A747D1">
              <w:rPr>
                <w:rFonts w:asciiTheme="minorHAnsi" w:eastAsiaTheme="minorHAnsi" w:hAnsiTheme="minorHAnsi" w:cstheme="minorBidi"/>
                <w:bCs/>
                <w:sz w:val="22"/>
                <w:szCs w:val="22"/>
              </w:rPr>
              <w:t>Company profile</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0601CBFD"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4F221B" w:rsidRPr="00FE2EE3" w14:paraId="08A865B7" w14:textId="77777777" w:rsidTr="00196C3E">
        <w:trPr>
          <w:trHeight w:val="498"/>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42E75D" w14:textId="1D85703E" w:rsidR="004F221B" w:rsidRPr="00FE2EE3" w:rsidRDefault="004F221B" w:rsidP="00965F76">
            <w:pPr>
              <w:numPr>
                <w:ilvl w:val="0"/>
                <w:numId w:val="24"/>
              </w:numPr>
              <w:tabs>
                <w:tab w:val="left" w:pos="7692"/>
              </w:tabs>
              <w:spacing w:before="40" w:after="40" w:line="259" w:lineRule="auto"/>
              <w:rPr>
                <w:rFonts w:asciiTheme="minorHAnsi" w:hAnsiTheme="minorHAnsi" w:cstheme="minorHAnsi"/>
                <w:sz w:val="22"/>
                <w:szCs w:val="22"/>
              </w:rPr>
            </w:pPr>
            <w:r>
              <w:rPr>
                <w:rFonts w:asciiTheme="minorHAnsi" w:hAnsiTheme="minorHAnsi" w:cstheme="minorHAnsi"/>
                <w:sz w:val="22"/>
                <w:szCs w:val="22"/>
              </w:rPr>
              <w:t>CVs of the web designer</w:t>
            </w:r>
            <w:r w:rsidR="00DF2106">
              <w:rPr>
                <w:rFonts w:asciiTheme="minorHAnsi" w:hAnsiTheme="minorHAnsi" w:cstheme="minorHAnsi"/>
                <w:sz w:val="22"/>
                <w:szCs w:val="22"/>
              </w:rPr>
              <w:t>s</w:t>
            </w:r>
            <w:r w:rsidR="00DC3AED">
              <w:rPr>
                <w:rFonts w:asciiTheme="minorHAnsi" w:hAnsiTheme="minorHAnsi" w:cstheme="minorHAnsi"/>
                <w:sz w:val="22"/>
                <w:szCs w:val="22"/>
              </w:rPr>
              <w:t xml:space="preserve"> (IT experts)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9B2BA77" w14:textId="4EB47899" w:rsidR="004F221B" w:rsidRPr="00FE2EE3" w:rsidRDefault="004F221B" w:rsidP="00196C3E">
            <w:pPr>
              <w:tabs>
                <w:tab w:val="left" w:pos="7692"/>
              </w:tabs>
              <w:spacing w:before="40" w:after="40"/>
              <w:rPr>
                <w:rFonts w:asciiTheme="minorHAnsi" w:hAnsiTheme="minorHAnsi" w:cstheme="minorHAnsi"/>
                <w:sz w:val="22"/>
                <w:szCs w:val="22"/>
              </w:rPr>
            </w:pPr>
            <w:r>
              <w:rPr>
                <w:rFonts w:asciiTheme="minorHAnsi" w:hAnsiTheme="minorHAnsi" w:cstheme="minorHAnsi"/>
                <w:sz w:val="22"/>
                <w:szCs w:val="22"/>
              </w:rPr>
              <w:t>YES/NO</w:t>
            </w:r>
          </w:p>
        </w:tc>
      </w:tr>
      <w:tr w:rsidR="00965F76" w:rsidRPr="00FE2EE3" w14:paraId="211FF023" w14:textId="77777777" w:rsidTr="00196C3E">
        <w:trPr>
          <w:trHeight w:val="498"/>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56B330" w14:textId="57552179" w:rsidR="00965F76" w:rsidRPr="00FE2EE3" w:rsidRDefault="00965F76" w:rsidP="00965F76">
            <w:pPr>
              <w:numPr>
                <w:ilvl w:val="0"/>
                <w:numId w:val="24"/>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At least </w:t>
            </w:r>
            <w:r w:rsidR="007D6820">
              <w:rPr>
                <w:rFonts w:asciiTheme="minorHAnsi" w:hAnsiTheme="minorHAnsi" w:cstheme="minorHAnsi"/>
                <w:sz w:val="22"/>
                <w:szCs w:val="22"/>
              </w:rPr>
              <w:t>five</w:t>
            </w:r>
            <w:r w:rsidRPr="00FE2EE3">
              <w:rPr>
                <w:rFonts w:asciiTheme="minorHAnsi" w:hAnsiTheme="minorHAnsi" w:cstheme="minorHAnsi"/>
                <w:sz w:val="22"/>
                <w:szCs w:val="22"/>
              </w:rPr>
              <w:t xml:space="preserve"> references from previous similar assignments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25254049"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5B63A86D" w14:textId="77777777" w:rsidTr="00196C3E">
        <w:trPr>
          <w:trHeight w:val="694"/>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4C2A5B" w14:textId="728992DF" w:rsidR="00965F76" w:rsidRPr="00FE2EE3" w:rsidRDefault="00965F76" w:rsidP="00965F76">
            <w:pPr>
              <w:numPr>
                <w:ilvl w:val="0"/>
                <w:numId w:val="24"/>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Statement of provision of</w:t>
            </w:r>
            <w:r w:rsidR="00040ED6">
              <w:rPr>
                <w:rFonts w:asciiTheme="minorHAnsi" w:hAnsiTheme="minorHAnsi" w:cstheme="minorHAnsi"/>
                <w:sz w:val="22"/>
                <w:szCs w:val="22"/>
              </w:rPr>
              <w:t xml:space="preserve"> 6 months </w:t>
            </w:r>
            <w:r w:rsidR="00040ED6">
              <w:rPr>
                <w:rFonts w:ascii="Calibri" w:hAnsi="Calibri" w:cs="Calibri"/>
                <w:color w:val="201F1E"/>
                <w:sz w:val="22"/>
                <w:szCs w:val="22"/>
                <w:shd w:val="clear" w:color="auto" w:fill="FFFFFF"/>
              </w:rPr>
              <w:t>after installation support and bug resolving and</w:t>
            </w:r>
            <w:r w:rsidRPr="00FE2EE3">
              <w:rPr>
                <w:rFonts w:asciiTheme="minorHAnsi" w:hAnsiTheme="minorHAnsi" w:cstheme="minorHAnsi"/>
                <w:sz w:val="22"/>
                <w:szCs w:val="22"/>
              </w:rPr>
              <w:t xml:space="preserve"> </w:t>
            </w:r>
            <w:r w:rsidR="007D6820">
              <w:rPr>
                <w:rFonts w:asciiTheme="minorHAnsi" w:hAnsiTheme="minorHAnsi" w:cstheme="minorHAnsi"/>
                <w:sz w:val="22"/>
                <w:szCs w:val="22"/>
              </w:rPr>
              <w:t>1-year</w:t>
            </w:r>
            <w:r w:rsidRPr="00FE2EE3">
              <w:rPr>
                <w:rFonts w:asciiTheme="minorHAnsi" w:hAnsiTheme="minorHAnsi" w:cstheme="minorHAnsi"/>
                <w:sz w:val="22"/>
                <w:szCs w:val="22"/>
              </w:rPr>
              <w:t xml:space="preserve"> technical support after the delivery of the </w:t>
            </w:r>
            <w:r w:rsidR="00040ED6">
              <w:rPr>
                <w:rFonts w:asciiTheme="minorHAnsi" w:hAnsiTheme="minorHAnsi" w:cstheme="minorHAnsi"/>
                <w:sz w:val="22"/>
                <w:szCs w:val="22"/>
              </w:rPr>
              <w:t>Web Application</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4201D560"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12B179ED" w14:textId="77777777" w:rsidTr="00196C3E">
        <w:trPr>
          <w:trHeight w:val="227"/>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57EA0" w14:textId="121DD1C0" w:rsidR="00965F76" w:rsidRPr="00FE2EE3" w:rsidRDefault="00965F76" w:rsidP="00196C3E">
            <w:pPr>
              <w:tabs>
                <w:tab w:val="left" w:pos="7692"/>
              </w:tabs>
              <w:spacing w:before="40" w:after="40"/>
              <w:rPr>
                <w:rFonts w:asciiTheme="minorHAnsi" w:hAnsiTheme="minorHAnsi" w:cstheme="minorHAnsi"/>
                <w:b/>
                <w:bCs/>
                <w:sz w:val="22"/>
                <w:szCs w:val="22"/>
                <w:lang w:val="en"/>
              </w:rPr>
            </w:pPr>
            <w:r w:rsidRPr="00FE2EE3">
              <w:rPr>
                <w:rFonts w:asciiTheme="minorHAnsi" w:hAnsiTheme="minorHAnsi" w:cstheme="minorHAnsi"/>
                <w:b/>
                <w:bCs/>
                <w:sz w:val="22"/>
                <w:szCs w:val="22"/>
                <w:lang w:val="en"/>
              </w:rPr>
              <w:t xml:space="preserve">For the </w:t>
            </w:r>
            <w:r w:rsidR="003F1CDF">
              <w:rPr>
                <w:rFonts w:asciiTheme="minorHAnsi" w:hAnsiTheme="minorHAnsi" w:cstheme="minorHAnsi"/>
                <w:b/>
                <w:bCs/>
                <w:sz w:val="22"/>
                <w:szCs w:val="22"/>
                <w:lang w:val="en"/>
              </w:rPr>
              <w:t>first (1) IT expert</w:t>
            </w:r>
            <w:r w:rsidRPr="00FE2EE3">
              <w:rPr>
                <w:rFonts w:asciiTheme="minorHAnsi" w:hAnsiTheme="minorHAnsi" w:cstheme="minorHAnsi"/>
                <w:b/>
                <w:bCs/>
                <w:sz w:val="22"/>
                <w:szCs w:val="22"/>
                <w:lang w:val="en"/>
              </w:rPr>
              <w:t xml:space="preserv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14E790FA" w14:textId="77777777" w:rsidR="00965F76" w:rsidRPr="00FE2EE3" w:rsidRDefault="00965F76" w:rsidP="00196C3E">
            <w:pPr>
              <w:tabs>
                <w:tab w:val="left" w:pos="7692"/>
              </w:tabs>
              <w:spacing w:before="40" w:after="40"/>
              <w:rPr>
                <w:rFonts w:asciiTheme="minorHAnsi" w:hAnsiTheme="minorHAnsi" w:cstheme="minorHAnsi"/>
                <w:sz w:val="22"/>
                <w:szCs w:val="22"/>
              </w:rPr>
            </w:pPr>
          </w:p>
        </w:tc>
      </w:tr>
      <w:tr w:rsidR="00965F76" w:rsidRPr="00FE2EE3" w14:paraId="27566E13" w14:textId="77777777" w:rsidTr="00196C3E">
        <w:trPr>
          <w:trHeight w:val="290"/>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F27EE" w14:textId="4222BC3F" w:rsidR="00965F76" w:rsidRPr="00FE2EE3" w:rsidRDefault="005A7A89" w:rsidP="00965F76">
            <w:pPr>
              <w:numPr>
                <w:ilvl w:val="0"/>
                <w:numId w:val="23"/>
              </w:numPr>
              <w:tabs>
                <w:tab w:val="left" w:pos="7692"/>
              </w:tabs>
              <w:spacing w:before="40" w:after="40" w:line="259" w:lineRule="auto"/>
              <w:rPr>
                <w:rFonts w:asciiTheme="minorHAnsi" w:hAnsiTheme="minorHAnsi" w:cstheme="minorHAnsi"/>
                <w:sz w:val="22"/>
                <w:szCs w:val="22"/>
              </w:rPr>
            </w:pPr>
            <w:r>
              <w:rPr>
                <w:rFonts w:asciiTheme="minorHAnsi" w:eastAsiaTheme="minorHAnsi" w:hAnsiTheme="minorHAnsi" w:cstheme="minorBidi"/>
                <w:sz w:val="22"/>
                <w:szCs w:val="22"/>
              </w:rPr>
              <w:t>At</w:t>
            </w:r>
            <w:r w:rsidRPr="005A7A89">
              <w:rPr>
                <w:rFonts w:asciiTheme="minorHAnsi" w:eastAsiaTheme="minorHAnsi" w:hAnsiTheme="minorHAnsi" w:cstheme="minorBidi"/>
                <w:sz w:val="22"/>
                <w:szCs w:val="22"/>
              </w:rPr>
              <w:t xml:space="preserve"> least</w:t>
            </w:r>
            <w:r w:rsidRPr="00D55E87">
              <w:rPr>
                <w:rFonts w:asciiTheme="minorHAnsi" w:eastAsiaTheme="minorHAnsi" w:hAnsiTheme="minorHAnsi" w:cstheme="minorBidi"/>
                <w:sz w:val="22"/>
                <w:szCs w:val="22"/>
              </w:rPr>
              <w:t xml:space="preserve"> Bachelor’s degree in computer sciences/IT engineering or other related scientific fields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B9D18"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6499F8E5" w14:textId="77777777" w:rsidTr="00196C3E">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985E7" w14:textId="3AE09AAF" w:rsidR="00965F76" w:rsidRPr="00FE2EE3" w:rsidRDefault="005A7A89" w:rsidP="00965F76">
            <w:pPr>
              <w:numPr>
                <w:ilvl w:val="0"/>
                <w:numId w:val="23"/>
              </w:numPr>
              <w:tabs>
                <w:tab w:val="left" w:pos="7692"/>
              </w:tabs>
              <w:spacing w:before="40" w:after="40" w:line="259" w:lineRule="auto"/>
              <w:rPr>
                <w:rFonts w:asciiTheme="minorHAnsi" w:hAnsiTheme="minorHAnsi" w:cstheme="minorHAnsi"/>
                <w:sz w:val="22"/>
                <w:szCs w:val="22"/>
              </w:rPr>
            </w:pPr>
            <w:r>
              <w:rPr>
                <w:rFonts w:asciiTheme="minorHAnsi" w:eastAsiaTheme="minorHAnsi" w:hAnsiTheme="minorHAnsi" w:cstheme="minorBidi"/>
                <w:sz w:val="22"/>
                <w:szCs w:val="22"/>
              </w:rPr>
              <w:t>M</w:t>
            </w:r>
            <w:r w:rsidRPr="00D55E87">
              <w:rPr>
                <w:rFonts w:asciiTheme="minorHAnsi" w:eastAsiaTheme="minorHAnsi" w:hAnsiTheme="minorHAnsi" w:cstheme="minorBidi"/>
                <w:sz w:val="22"/>
                <w:szCs w:val="22"/>
              </w:rPr>
              <w:t>inimum 3 years of relevant professional experience in developing/upgrading websites</w:t>
            </w:r>
            <w:r w:rsidR="00040ED6">
              <w:rPr>
                <w:rFonts w:asciiTheme="minorHAnsi" w:eastAsiaTheme="minorHAnsi" w:hAnsiTheme="minorHAnsi" w:cstheme="minorBidi"/>
                <w:sz w:val="22"/>
                <w:szCs w:val="22"/>
              </w:rPr>
              <w:t>/web applications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2AED6"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965F76" w:rsidRPr="00FE2EE3" w14:paraId="65CFA5B5" w14:textId="77777777" w:rsidTr="00196C3E">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EE4908" w14:textId="6E209FB6" w:rsidR="00965F76" w:rsidRPr="00FE2EE3" w:rsidRDefault="00965F76" w:rsidP="00965F76">
            <w:pPr>
              <w:numPr>
                <w:ilvl w:val="0"/>
                <w:numId w:val="23"/>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Record of </w:t>
            </w:r>
            <w:r w:rsidR="005A7A89" w:rsidRPr="00D43A14">
              <w:rPr>
                <w:rFonts w:asciiTheme="minorHAnsi" w:eastAsiaTheme="minorHAnsi" w:hAnsiTheme="minorHAnsi" w:cstheme="minorBidi"/>
                <w:sz w:val="22"/>
                <w:szCs w:val="22"/>
              </w:rPr>
              <w:t xml:space="preserve">minimum </w:t>
            </w:r>
            <w:r w:rsidR="005A7A89" w:rsidRPr="00D55E87">
              <w:rPr>
                <w:rFonts w:asciiTheme="minorHAnsi" w:eastAsiaTheme="minorHAnsi" w:hAnsiTheme="minorHAnsi" w:cstheme="minorBidi"/>
                <w:sz w:val="22"/>
                <w:szCs w:val="22"/>
              </w:rPr>
              <w:t xml:space="preserve">3 similar/relevant </w:t>
            </w:r>
            <w:r w:rsidR="005A7A89">
              <w:rPr>
                <w:rFonts w:asciiTheme="minorHAnsi" w:eastAsiaTheme="minorHAnsi" w:hAnsiTheme="minorHAnsi" w:cstheme="minorBidi"/>
                <w:sz w:val="22"/>
                <w:szCs w:val="22"/>
              </w:rPr>
              <w:t>assignments</w:t>
            </w:r>
            <w:r w:rsidR="004F221B">
              <w:rPr>
                <w:rFonts w:asciiTheme="minorHAnsi" w:eastAsiaTheme="minorHAnsi" w:hAnsiTheme="minorHAnsi" w:cstheme="minorBidi"/>
                <w:sz w:val="22"/>
                <w:szCs w:val="22"/>
              </w:rPr>
              <w:t xml:space="preserve"> </w:t>
            </w:r>
            <w:r w:rsidR="004F221B" w:rsidRPr="004F221B">
              <w:rPr>
                <w:rFonts w:asciiTheme="minorHAnsi" w:eastAsiaTheme="minorHAnsi" w:hAnsiTheme="minorHAnsi" w:cstheme="minorBidi"/>
                <w:sz w:val="22"/>
                <w:szCs w:val="22"/>
              </w:rPr>
              <w:t>(developed/upgraded websites</w:t>
            </w:r>
            <w:r w:rsidR="00040ED6">
              <w:rPr>
                <w:rFonts w:asciiTheme="minorHAnsi" w:eastAsiaTheme="minorHAnsi" w:hAnsiTheme="minorHAnsi" w:cstheme="minorBidi"/>
                <w:sz w:val="22"/>
                <w:szCs w:val="22"/>
              </w:rPr>
              <w:t>/web applications</w:t>
            </w:r>
            <w:r w:rsidR="004F221B" w:rsidRPr="004F221B">
              <w:rPr>
                <w:rFonts w:asciiTheme="minorHAnsi" w:eastAsiaTheme="minorHAnsi" w:hAnsiTheme="minorHAnsi" w:cstheme="minorBidi"/>
                <w:sz w:val="22"/>
                <w:szCs w:val="22"/>
              </w:rPr>
              <w:t>)</w:t>
            </w:r>
            <w:r w:rsidR="005A7A89">
              <w:rPr>
                <w:rFonts w:asciiTheme="minorHAnsi" w:eastAsiaTheme="minorHAnsi" w:hAnsiTheme="minorHAnsi" w:cstheme="minorBidi"/>
                <w:sz w:val="22"/>
                <w:szCs w:val="22"/>
              </w:rPr>
              <w:t xml:space="preserve"> in the last 3 years</w:t>
            </w:r>
            <w:r w:rsidR="00496EBF">
              <w:rPr>
                <w:rFonts w:asciiTheme="minorHAnsi" w:hAnsiTheme="minorHAnsi" w:cstheme="minorHAnsi"/>
                <w:sz w:val="22"/>
                <w:szCs w:val="22"/>
              </w:rPr>
              <w:t xml:space="preserve"> (links </w:t>
            </w:r>
            <w:r w:rsidR="00A03A02">
              <w:rPr>
                <w:rFonts w:asciiTheme="minorHAnsi" w:hAnsiTheme="minorHAnsi" w:cstheme="minorHAnsi"/>
                <w:sz w:val="22"/>
                <w:szCs w:val="22"/>
              </w:rPr>
              <w:t xml:space="preserve">to be </w:t>
            </w:r>
            <w:r w:rsidR="00496EBF">
              <w:rPr>
                <w:rFonts w:asciiTheme="minorHAnsi" w:hAnsiTheme="minorHAnsi" w:cstheme="minorHAnsi"/>
                <w:sz w:val="22"/>
                <w:szCs w:val="22"/>
              </w:rPr>
              <w:t>provided)</w:t>
            </w:r>
            <w:r w:rsidRPr="00FE2EE3">
              <w:rPr>
                <w:rFonts w:asciiTheme="minorHAnsi" w:hAnsiTheme="minorHAnsi" w:cstheme="minorHAnsi"/>
                <w:sz w:val="22"/>
                <w:szCs w:val="22"/>
              </w:rPr>
              <w:t>.</w:t>
            </w:r>
            <w:r w:rsidR="006C5376">
              <w:rPr>
                <w:rFonts w:asciiTheme="minorHAnsi" w:hAnsiTheme="minorHAnsi" w:cstheme="minorHAnsi"/>
                <w:sz w:val="22"/>
                <w:szCs w:val="22"/>
              </w:rPr>
              <w:t xml:space="preserv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2D74683D" w14:textId="77777777" w:rsidR="00965F76" w:rsidRPr="00FE2EE3" w:rsidRDefault="00965F76" w:rsidP="00196C3E">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3F1CDF" w:rsidRPr="00FE2EE3" w14:paraId="0538623C"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65CBF9" w14:textId="3AA9D319" w:rsidR="003F1CDF" w:rsidRPr="003F1CDF" w:rsidRDefault="003F1CDF" w:rsidP="00FC2054">
            <w:pPr>
              <w:tabs>
                <w:tab w:val="left" w:pos="7692"/>
              </w:tabs>
              <w:spacing w:before="40" w:after="40" w:line="259" w:lineRule="auto"/>
              <w:rPr>
                <w:rFonts w:asciiTheme="minorHAnsi" w:hAnsiTheme="minorHAnsi" w:cstheme="minorHAnsi"/>
                <w:b/>
                <w:sz w:val="22"/>
                <w:szCs w:val="22"/>
              </w:rPr>
            </w:pPr>
            <w:r w:rsidRPr="003F1CDF">
              <w:rPr>
                <w:rFonts w:asciiTheme="minorHAnsi" w:hAnsiTheme="minorHAnsi" w:cstheme="minorHAnsi"/>
                <w:b/>
                <w:sz w:val="22"/>
                <w:szCs w:val="22"/>
              </w:rPr>
              <w:lastRenderedPageBreak/>
              <w:t xml:space="preserve">For the second (2) IT expert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3A4F09D1" w14:textId="77777777" w:rsidR="003F1CDF" w:rsidRPr="00FE2EE3" w:rsidRDefault="003F1CDF" w:rsidP="002C4375">
            <w:pPr>
              <w:tabs>
                <w:tab w:val="left" w:pos="7692"/>
              </w:tabs>
              <w:spacing w:before="40" w:after="40"/>
              <w:rPr>
                <w:rFonts w:asciiTheme="minorHAnsi" w:hAnsiTheme="minorHAnsi" w:cstheme="minorHAnsi"/>
                <w:sz w:val="22"/>
                <w:szCs w:val="22"/>
              </w:rPr>
            </w:pPr>
          </w:p>
        </w:tc>
      </w:tr>
      <w:tr w:rsidR="003F1CDF" w:rsidRPr="00FE2EE3" w14:paraId="2A17C818"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F1D39F6" w14:textId="77777777" w:rsidR="003F1CDF" w:rsidRPr="00FE2EE3" w:rsidRDefault="003F1CDF" w:rsidP="002C4375">
            <w:pPr>
              <w:numPr>
                <w:ilvl w:val="0"/>
                <w:numId w:val="23"/>
              </w:numPr>
              <w:tabs>
                <w:tab w:val="left" w:pos="7692"/>
              </w:tabs>
              <w:spacing w:before="40" w:after="40" w:line="259" w:lineRule="auto"/>
              <w:rPr>
                <w:rFonts w:asciiTheme="minorHAnsi" w:hAnsiTheme="minorHAnsi" w:cstheme="minorHAnsi"/>
                <w:sz w:val="22"/>
                <w:szCs w:val="22"/>
              </w:rPr>
            </w:pPr>
            <w:r w:rsidRPr="003F1CDF">
              <w:rPr>
                <w:rFonts w:asciiTheme="minorHAnsi" w:hAnsiTheme="minorHAnsi" w:cstheme="minorHAnsi"/>
                <w:sz w:val="22"/>
                <w:szCs w:val="22"/>
              </w:rPr>
              <w:t>At least Bachelor’s degree in computer sciences/IT engineering or other related scientific fields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7F458BF9" w14:textId="77777777" w:rsidR="003F1CDF" w:rsidRPr="00FE2EE3" w:rsidRDefault="003F1CDF" w:rsidP="002C4375">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3F1CDF" w:rsidRPr="00FE2EE3" w14:paraId="669C815A"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640547" w14:textId="4CE4F979" w:rsidR="003F1CDF" w:rsidRPr="00FE2EE3" w:rsidRDefault="003F1CDF" w:rsidP="002C4375">
            <w:pPr>
              <w:numPr>
                <w:ilvl w:val="0"/>
                <w:numId w:val="23"/>
              </w:numPr>
              <w:tabs>
                <w:tab w:val="left" w:pos="7692"/>
              </w:tabs>
              <w:spacing w:before="40" w:after="40" w:line="259" w:lineRule="auto"/>
              <w:rPr>
                <w:rFonts w:asciiTheme="minorHAnsi" w:hAnsiTheme="minorHAnsi" w:cstheme="minorHAnsi"/>
                <w:sz w:val="22"/>
                <w:szCs w:val="22"/>
              </w:rPr>
            </w:pPr>
            <w:r w:rsidRPr="003F1CDF">
              <w:rPr>
                <w:rFonts w:asciiTheme="minorHAnsi" w:hAnsiTheme="minorHAnsi" w:cstheme="minorHAnsi"/>
                <w:sz w:val="22"/>
                <w:szCs w:val="22"/>
              </w:rPr>
              <w:t>Minimum 3 years of relevant professional experience in developing/upgrading websites</w:t>
            </w:r>
            <w:r w:rsidR="00040ED6">
              <w:rPr>
                <w:rFonts w:asciiTheme="minorHAnsi" w:hAnsiTheme="minorHAnsi" w:cstheme="minorHAnsi"/>
                <w:sz w:val="22"/>
                <w:szCs w:val="22"/>
              </w:rPr>
              <w:t>/web applications</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312B565A" w14:textId="77777777" w:rsidR="003F1CDF" w:rsidRPr="00FE2EE3" w:rsidRDefault="003F1CDF" w:rsidP="002C4375">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r w:rsidR="003F1CDF" w:rsidRPr="00FE2EE3" w14:paraId="37E1F65E" w14:textId="77777777" w:rsidTr="003F1CDF">
        <w:trPr>
          <w:trHeight w:val="475"/>
          <w:jc w:val="center"/>
        </w:trPr>
        <w:tc>
          <w:tcPr>
            <w:tcW w:w="44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D1B3E8D" w14:textId="0DA067DB" w:rsidR="003F1CDF" w:rsidRPr="00FE2EE3" w:rsidRDefault="003F1CDF" w:rsidP="002C4375">
            <w:pPr>
              <w:numPr>
                <w:ilvl w:val="0"/>
                <w:numId w:val="23"/>
              </w:numPr>
              <w:tabs>
                <w:tab w:val="left" w:pos="7692"/>
              </w:tabs>
              <w:spacing w:before="40" w:after="40" w:line="259" w:lineRule="auto"/>
              <w:rPr>
                <w:rFonts w:asciiTheme="minorHAnsi" w:hAnsiTheme="minorHAnsi" w:cstheme="minorHAnsi"/>
                <w:sz w:val="22"/>
                <w:szCs w:val="22"/>
              </w:rPr>
            </w:pPr>
            <w:r w:rsidRPr="00FE2EE3">
              <w:rPr>
                <w:rFonts w:asciiTheme="minorHAnsi" w:hAnsiTheme="minorHAnsi" w:cstheme="minorHAnsi"/>
                <w:sz w:val="22"/>
                <w:szCs w:val="22"/>
              </w:rPr>
              <w:t xml:space="preserve">Record of </w:t>
            </w:r>
            <w:r w:rsidRPr="003F1CDF">
              <w:rPr>
                <w:rFonts w:asciiTheme="minorHAnsi" w:hAnsiTheme="minorHAnsi" w:cstheme="minorHAnsi"/>
                <w:sz w:val="22"/>
                <w:szCs w:val="22"/>
              </w:rPr>
              <w:t>minimum 3 similar/relevant assignments (developed/upgraded websites</w:t>
            </w:r>
            <w:r w:rsidR="00040ED6">
              <w:rPr>
                <w:rFonts w:asciiTheme="minorHAnsi" w:hAnsiTheme="minorHAnsi" w:cstheme="minorHAnsi"/>
                <w:sz w:val="22"/>
                <w:szCs w:val="22"/>
              </w:rPr>
              <w:t>/web applications</w:t>
            </w:r>
            <w:r w:rsidRPr="003F1CDF">
              <w:rPr>
                <w:rFonts w:asciiTheme="minorHAnsi" w:hAnsiTheme="minorHAnsi" w:cstheme="minorHAnsi"/>
                <w:sz w:val="22"/>
                <w:szCs w:val="22"/>
              </w:rPr>
              <w:t>) in the last 3 years</w:t>
            </w:r>
            <w:r>
              <w:rPr>
                <w:rFonts w:asciiTheme="minorHAnsi" w:hAnsiTheme="minorHAnsi" w:cstheme="minorHAnsi"/>
                <w:sz w:val="22"/>
                <w:szCs w:val="22"/>
              </w:rPr>
              <w:t xml:space="preserve"> (links to be provided)</w:t>
            </w:r>
            <w:r w:rsidRPr="00FE2EE3">
              <w:rPr>
                <w:rFonts w:asciiTheme="minorHAnsi" w:hAnsiTheme="minorHAnsi" w:cstheme="minorHAnsi"/>
                <w:sz w:val="22"/>
                <w:szCs w:val="22"/>
              </w:rPr>
              <w:t>.</w:t>
            </w:r>
            <w:r>
              <w:rPr>
                <w:rFonts w:asciiTheme="minorHAnsi" w:hAnsiTheme="minorHAnsi" w:cstheme="minorHAnsi"/>
                <w:sz w:val="22"/>
                <w:szCs w:val="22"/>
              </w:rPr>
              <w:t xml:space="preserve"> </w:t>
            </w:r>
          </w:p>
        </w:tc>
        <w:tc>
          <w:tcPr>
            <w:tcW w:w="502" w:type="pct"/>
            <w:tcBorders>
              <w:top w:val="nil"/>
              <w:left w:val="nil"/>
              <w:bottom w:val="single" w:sz="8" w:space="0" w:color="auto"/>
              <w:right w:val="single" w:sz="8" w:space="0" w:color="auto"/>
            </w:tcBorders>
            <w:tcMar>
              <w:top w:w="0" w:type="dxa"/>
              <w:left w:w="108" w:type="dxa"/>
              <w:bottom w:w="0" w:type="dxa"/>
              <w:right w:w="108" w:type="dxa"/>
            </w:tcMar>
            <w:vAlign w:val="center"/>
          </w:tcPr>
          <w:p w14:paraId="393B6D6E" w14:textId="77777777" w:rsidR="003F1CDF" w:rsidRPr="00FE2EE3" w:rsidRDefault="003F1CDF" w:rsidP="002C4375">
            <w:pPr>
              <w:tabs>
                <w:tab w:val="left" w:pos="7692"/>
              </w:tabs>
              <w:spacing w:before="40" w:after="40"/>
              <w:rPr>
                <w:rFonts w:asciiTheme="minorHAnsi" w:hAnsiTheme="minorHAnsi" w:cstheme="minorHAnsi"/>
                <w:sz w:val="22"/>
                <w:szCs w:val="22"/>
              </w:rPr>
            </w:pPr>
            <w:r w:rsidRPr="00FE2EE3">
              <w:rPr>
                <w:rFonts w:asciiTheme="minorHAnsi" w:hAnsiTheme="minorHAnsi" w:cstheme="minorHAnsi"/>
                <w:sz w:val="22"/>
                <w:szCs w:val="22"/>
              </w:rPr>
              <w:t>YES/NO</w:t>
            </w:r>
          </w:p>
        </w:tc>
      </w:tr>
    </w:tbl>
    <w:p w14:paraId="4912E78A" w14:textId="77777777" w:rsidR="00965F76" w:rsidRPr="00FE2EE3" w:rsidRDefault="00965F76" w:rsidP="00965F76">
      <w:pPr>
        <w:tabs>
          <w:tab w:val="left" w:pos="7692"/>
        </w:tabs>
        <w:rPr>
          <w:rFonts w:asciiTheme="minorHAnsi" w:hAnsiTheme="minorHAnsi" w:cstheme="minorHAnsi"/>
          <w:sz w:val="22"/>
          <w:szCs w:val="22"/>
        </w:rPr>
      </w:pPr>
    </w:p>
    <w:p w14:paraId="75496735" w14:textId="77777777" w:rsidR="00965F76" w:rsidRPr="00FE2EE3" w:rsidRDefault="00965F76" w:rsidP="00965F76">
      <w:pPr>
        <w:tabs>
          <w:tab w:val="left" w:pos="7692"/>
        </w:tabs>
        <w:rPr>
          <w:rFonts w:asciiTheme="minorHAnsi" w:hAnsiTheme="minorHAnsi" w:cstheme="minorHAnsi"/>
          <w:sz w:val="22"/>
          <w:szCs w:val="22"/>
        </w:rPr>
      </w:pPr>
      <w:r w:rsidRPr="00FE2EE3">
        <w:rPr>
          <w:rFonts w:asciiTheme="minorHAnsi" w:hAnsiTheme="minorHAnsi" w:cstheme="minorHAnsi"/>
          <w:b/>
          <w:bCs/>
          <w:sz w:val="22"/>
          <w:szCs w:val="22"/>
        </w:rPr>
        <w:t>Important note:</w:t>
      </w:r>
      <w:r w:rsidRPr="00FE2EE3">
        <w:rPr>
          <w:rFonts w:asciiTheme="minorHAnsi" w:hAnsiTheme="minorHAnsi" w:cstheme="minorHAnsi"/>
          <w:sz w:val="22"/>
          <w:szCs w:val="22"/>
        </w:rPr>
        <w:t xml:space="preserve"> UNDP reserves the right to withdraw the Request for Proposals without </w:t>
      </w:r>
      <w:proofErr w:type="gramStart"/>
      <w:r w:rsidRPr="00FE2EE3">
        <w:rPr>
          <w:rFonts w:asciiTheme="minorHAnsi" w:hAnsiTheme="minorHAnsi" w:cstheme="minorHAnsi"/>
          <w:sz w:val="22"/>
          <w:szCs w:val="22"/>
        </w:rPr>
        <w:t>making a selection</w:t>
      </w:r>
      <w:proofErr w:type="gramEnd"/>
      <w:r w:rsidRPr="00FE2EE3">
        <w:rPr>
          <w:rFonts w:asciiTheme="minorHAnsi" w:hAnsiTheme="minorHAnsi" w:cstheme="minorHAnsi"/>
          <w:sz w:val="22"/>
          <w:szCs w:val="22"/>
        </w:rPr>
        <w:t xml:space="preserve"> during the selection process, having ascertained that the financial proposals submitted to this bid are exceeding the set ceiling for this assignment.</w:t>
      </w:r>
    </w:p>
    <w:p w14:paraId="36204484" w14:textId="77777777" w:rsidR="00EC1770" w:rsidRDefault="00EC1770" w:rsidP="00A4170E">
      <w:pPr>
        <w:rPr>
          <w:rFonts w:asciiTheme="minorHAnsi" w:eastAsia="Calibri" w:hAnsiTheme="minorHAnsi" w:cstheme="minorHAnsi"/>
          <w:b/>
          <w:sz w:val="22"/>
          <w:szCs w:val="22"/>
          <w:lang w:val="mk-MK"/>
        </w:rPr>
        <w:sectPr w:rsidR="00EC1770" w:rsidSect="007244DC">
          <w:footerReference w:type="even" r:id="rId15"/>
          <w:footerReference w:type="default" r:id="rId16"/>
          <w:pgSz w:w="12240" w:h="15840" w:code="1"/>
          <w:pgMar w:top="1440" w:right="1440" w:bottom="1440" w:left="1440" w:header="720" w:footer="720" w:gutter="0"/>
          <w:cols w:space="720"/>
          <w:docGrid w:linePitch="272"/>
        </w:sectPr>
      </w:pPr>
    </w:p>
    <w:p w14:paraId="78971427" w14:textId="2DBCE87E" w:rsidR="00A4170E" w:rsidRPr="00FE2EE3" w:rsidRDefault="00410819" w:rsidP="00A4170E">
      <w:pPr>
        <w:rPr>
          <w:rFonts w:asciiTheme="minorHAnsi" w:eastAsia="Calibri" w:hAnsiTheme="minorHAnsi" w:cstheme="minorHAnsi"/>
          <w:b/>
          <w:sz w:val="22"/>
          <w:szCs w:val="22"/>
          <w:lang w:val="mk-MK"/>
        </w:rPr>
      </w:pPr>
      <w:r w:rsidRPr="00FE2EE3">
        <w:rPr>
          <w:rFonts w:asciiTheme="minorHAnsi" w:eastAsia="Calibri" w:hAnsiTheme="minorHAnsi" w:cstheme="minorHAnsi"/>
          <w:b/>
          <w:sz w:val="22"/>
          <w:szCs w:val="22"/>
          <w:lang w:val="mk-MK"/>
        </w:rPr>
        <w:lastRenderedPageBreak/>
        <w:t xml:space="preserve">Annex </w:t>
      </w:r>
      <w:r w:rsidR="00857292" w:rsidRPr="00FE2EE3">
        <w:rPr>
          <w:rFonts w:asciiTheme="minorHAnsi" w:eastAsia="Calibri" w:hAnsiTheme="minorHAnsi" w:cstheme="minorHAnsi"/>
          <w:b/>
          <w:sz w:val="22"/>
          <w:szCs w:val="22"/>
        </w:rPr>
        <w:t>3</w:t>
      </w:r>
    </w:p>
    <w:p w14:paraId="56ED169A" w14:textId="77777777" w:rsidR="00821719" w:rsidRPr="00FE2EE3" w:rsidRDefault="00821719" w:rsidP="00A4170E">
      <w:pPr>
        <w:rPr>
          <w:rFonts w:asciiTheme="minorHAnsi" w:hAnsiTheme="minorHAnsi" w:cstheme="minorHAnsi"/>
          <w:sz w:val="22"/>
          <w:szCs w:val="22"/>
        </w:rPr>
      </w:pPr>
    </w:p>
    <w:p w14:paraId="6088E44A" w14:textId="77777777" w:rsidR="0031433A" w:rsidRPr="00FE2EE3" w:rsidRDefault="0031433A" w:rsidP="00A4170E">
      <w:pPr>
        <w:jc w:val="center"/>
        <w:rPr>
          <w:rFonts w:asciiTheme="minorHAnsi" w:hAnsiTheme="minorHAnsi" w:cstheme="minorHAnsi"/>
          <w:b/>
          <w:sz w:val="22"/>
          <w:szCs w:val="22"/>
        </w:rPr>
      </w:pPr>
    </w:p>
    <w:p w14:paraId="7EAADC9F" w14:textId="77777777" w:rsidR="0031433A" w:rsidRPr="00FE2EE3" w:rsidRDefault="0031433A" w:rsidP="00A4170E">
      <w:pPr>
        <w:jc w:val="center"/>
        <w:rPr>
          <w:rFonts w:asciiTheme="minorHAnsi" w:hAnsiTheme="minorHAnsi" w:cstheme="minorHAnsi"/>
          <w:b/>
          <w:sz w:val="22"/>
          <w:szCs w:val="22"/>
        </w:rPr>
      </w:pPr>
    </w:p>
    <w:p w14:paraId="7BDEB59F" w14:textId="77777777" w:rsidR="00A4170E" w:rsidRPr="00FE2EE3" w:rsidRDefault="00A4170E" w:rsidP="00A4170E">
      <w:pPr>
        <w:jc w:val="center"/>
        <w:rPr>
          <w:rFonts w:asciiTheme="minorHAnsi" w:hAnsiTheme="minorHAnsi" w:cstheme="minorHAnsi"/>
          <w:b/>
          <w:sz w:val="22"/>
          <w:szCs w:val="22"/>
        </w:rPr>
      </w:pPr>
      <w:r w:rsidRPr="00FE2EE3">
        <w:rPr>
          <w:rFonts w:asciiTheme="minorHAnsi" w:hAnsiTheme="minorHAnsi" w:cstheme="minorHAnsi"/>
          <w:b/>
          <w:sz w:val="22"/>
          <w:szCs w:val="22"/>
        </w:rPr>
        <w:t>FORM FOR SUBMITTING SUPPLIER’S QUOTATION</w:t>
      </w:r>
    </w:p>
    <w:p w14:paraId="29EA8A53" w14:textId="77777777" w:rsidR="00A4170E" w:rsidRPr="00FE2EE3" w:rsidRDefault="00A4170E" w:rsidP="00A4170E">
      <w:pPr>
        <w:jc w:val="center"/>
        <w:rPr>
          <w:rFonts w:asciiTheme="minorHAnsi" w:hAnsiTheme="minorHAnsi" w:cstheme="minorHAnsi"/>
          <w:b/>
          <w:i/>
          <w:sz w:val="22"/>
          <w:szCs w:val="22"/>
        </w:rPr>
      </w:pPr>
      <w:r w:rsidRPr="00FE2EE3">
        <w:rPr>
          <w:rFonts w:asciiTheme="minorHAnsi" w:hAnsiTheme="minorHAnsi" w:cstheme="minorHAnsi"/>
          <w:b/>
          <w:i/>
          <w:sz w:val="22"/>
          <w:szCs w:val="22"/>
        </w:rPr>
        <w:t>(This Form must be submitted only using the Supplier’s Official Letterhead/Stationery</w:t>
      </w:r>
    </w:p>
    <w:p w14:paraId="25C96BD8" w14:textId="77777777" w:rsidR="00A4170E" w:rsidRPr="00FE2EE3" w:rsidRDefault="00A4170E" w:rsidP="00A4170E">
      <w:pPr>
        <w:pBdr>
          <w:bottom w:val="single" w:sz="12" w:space="1" w:color="auto"/>
        </w:pBdr>
        <w:ind w:right="630"/>
        <w:jc w:val="both"/>
        <w:rPr>
          <w:rFonts w:asciiTheme="minorHAnsi" w:hAnsiTheme="minorHAnsi" w:cstheme="minorHAnsi"/>
          <w:snapToGrid w:val="0"/>
          <w:sz w:val="22"/>
          <w:szCs w:val="22"/>
        </w:rPr>
      </w:pPr>
    </w:p>
    <w:p w14:paraId="3B3B0134" w14:textId="77777777" w:rsidR="00A4170E" w:rsidRPr="00FE2EE3" w:rsidRDefault="00A4170E" w:rsidP="00A4170E">
      <w:pPr>
        <w:rPr>
          <w:rFonts w:asciiTheme="minorHAnsi" w:hAnsiTheme="minorHAnsi" w:cstheme="minorHAnsi"/>
          <w:b/>
          <w:sz w:val="22"/>
          <w:szCs w:val="22"/>
        </w:rPr>
      </w:pPr>
    </w:p>
    <w:p w14:paraId="437CE56F" w14:textId="3D47D5E7" w:rsidR="00CE6AF0" w:rsidRDefault="00A4170E" w:rsidP="00CE6AF0">
      <w:pPr>
        <w:rPr>
          <w:rFonts w:asciiTheme="minorHAnsi" w:hAnsiTheme="minorHAnsi" w:cstheme="minorHAnsi"/>
          <w:sz w:val="22"/>
          <w:szCs w:val="22"/>
        </w:rPr>
      </w:pPr>
      <w:r w:rsidRPr="005A3EAC">
        <w:rPr>
          <w:rFonts w:asciiTheme="minorHAnsi" w:hAnsiTheme="minorHAnsi" w:cstheme="minorHAnsi"/>
          <w:snapToGrid w:val="0"/>
          <w:sz w:val="22"/>
          <w:szCs w:val="22"/>
        </w:rPr>
        <w:t>We, the undersigned, hereby accept in full the UNDP General Terms and Conditions, and hereby offer to</w:t>
      </w:r>
      <w:r w:rsidR="00857292" w:rsidRPr="005A3EAC">
        <w:rPr>
          <w:rFonts w:asciiTheme="minorHAnsi" w:hAnsiTheme="minorHAnsi" w:cstheme="minorHAnsi"/>
          <w:snapToGrid w:val="0"/>
          <w:sz w:val="22"/>
          <w:szCs w:val="22"/>
        </w:rPr>
        <w:t xml:space="preserve"> </w:t>
      </w:r>
      <w:r w:rsidRPr="005A3EAC">
        <w:rPr>
          <w:rFonts w:asciiTheme="minorHAnsi" w:hAnsiTheme="minorHAnsi" w:cstheme="minorHAnsi"/>
          <w:snapToGrid w:val="0"/>
          <w:sz w:val="22"/>
          <w:szCs w:val="22"/>
        </w:rPr>
        <w:t xml:space="preserve">deliver </w:t>
      </w:r>
      <w:r w:rsidRPr="005A3EAC">
        <w:rPr>
          <w:rFonts w:asciiTheme="minorHAnsi" w:hAnsiTheme="minorHAnsi" w:cstheme="minorHAnsi"/>
          <w:sz w:val="22"/>
          <w:szCs w:val="22"/>
        </w:rPr>
        <w:t>services in</w:t>
      </w:r>
      <w:r w:rsidRPr="005A3EAC">
        <w:rPr>
          <w:rFonts w:asciiTheme="minorHAnsi" w:hAnsiTheme="minorHAnsi" w:cstheme="minorHAnsi"/>
          <w:snapToGrid w:val="0"/>
          <w:sz w:val="22"/>
          <w:szCs w:val="22"/>
        </w:rPr>
        <w:t xml:space="preserve"> conformity with TOR under </w:t>
      </w:r>
      <w:r w:rsidRPr="005A3EAC">
        <w:rPr>
          <w:rFonts w:asciiTheme="minorHAnsi" w:hAnsiTheme="minorHAnsi" w:cstheme="minorHAnsi"/>
          <w:b/>
          <w:snapToGrid w:val="0"/>
          <w:sz w:val="22"/>
          <w:szCs w:val="22"/>
        </w:rPr>
        <w:t xml:space="preserve">RFQ </w:t>
      </w:r>
      <w:r w:rsidR="00AB13B2" w:rsidRPr="005A3EAC">
        <w:rPr>
          <w:rFonts w:asciiTheme="minorHAnsi" w:hAnsiTheme="minorHAnsi" w:cstheme="minorHAnsi"/>
          <w:b/>
          <w:snapToGrid w:val="0"/>
          <w:sz w:val="22"/>
          <w:szCs w:val="22"/>
        </w:rPr>
        <w:t>10</w:t>
      </w:r>
      <w:r w:rsidR="005A3EAC" w:rsidRPr="005A3EAC">
        <w:rPr>
          <w:rFonts w:asciiTheme="minorHAnsi" w:hAnsiTheme="minorHAnsi" w:cstheme="minorHAnsi"/>
          <w:b/>
          <w:snapToGrid w:val="0"/>
          <w:sz w:val="22"/>
          <w:szCs w:val="22"/>
        </w:rPr>
        <w:t>8</w:t>
      </w:r>
      <w:r w:rsidR="001A63E5" w:rsidRPr="005A3EAC">
        <w:rPr>
          <w:rFonts w:asciiTheme="minorHAnsi" w:hAnsiTheme="minorHAnsi" w:cstheme="minorHAnsi"/>
          <w:b/>
          <w:snapToGrid w:val="0"/>
          <w:sz w:val="22"/>
          <w:szCs w:val="22"/>
        </w:rPr>
        <w:t>/2019</w:t>
      </w:r>
      <w:r w:rsidR="00365118" w:rsidRPr="005A3EAC">
        <w:rPr>
          <w:rFonts w:asciiTheme="minorHAnsi" w:hAnsiTheme="minorHAnsi" w:cstheme="minorHAnsi"/>
          <w:b/>
          <w:snapToGrid w:val="0"/>
          <w:sz w:val="22"/>
          <w:szCs w:val="22"/>
        </w:rPr>
        <w:t xml:space="preserve"> </w:t>
      </w:r>
      <w:r w:rsidR="00365118" w:rsidRPr="005A3EAC">
        <w:rPr>
          <w:rFonts w:asciiTheme="minorHAnsi" w:hAnsiTheme="minorHAnsi" w:cstheme="minorHAnsi"/>
          <w:snapToGrid w:val="0"/>
          <w:sz w:val="22"/>
          <w:szCs w:val="22"/>
        </w:rPr>
        <w:t xml:space="preserve">for </w:t>
      </w:r>
      <w:r w:rsidR="00040ED6" w:rsidRPr="005A3EAC">
        <w:rPr>
          <w:rFonts w:asciiTheme="minorHAnsi" w:hAnsiTheme="minorHAnsi" w:cstheme="minorHAnsi"/>
          <w:sz w:val="22"/>
          <w:szCs w:val="22"/>
        </w:rPr>
        <w:t>Development of a Web Application for Participative Budgeting in the Municipality of Centar.</w:t>
      </w:r>
    </w:p>
    <w:p w14:paraId="0AC96E62" w14:textId="77777777" w:rsidR="00040ED6" w:rsidRPr="00FE2EE3" w:rsidRDefault="00040ED6" w:rsidP="00CE6AF0">
      <w:pPr>
        <w:rPr>
          <w:rFonts w:asciiTheme="minorHAnsi" w:hAnsiTheme="minorHAnsi" w:cstheme="minorHAnsi"/>
          <w:b/>
          <w:sz w:val="22"/>
          <w:szCs w:val="22"/>
        </w:rPr>
      </w:pPr>
    </w:p>
    <w:p w14:paraId="110973BF" w14:textId="77777777" w:rsidR="00A4170E" w:rsidRPr="00FE2EE3" w:rsidRDefault="00A4170E" w:rsidP="00A4170E">
      <w:pPr>
        <w:ind w:left="990" w:right="630" w:hanging="990"/>
        <w:jc w:val="both"/>
        <w:rPr>
          <w:rFonts w:asciiTheme="minorHAnsi" w:hAnsiTheme="minorHAnsi" w:cstheme="minorHAnsi"/>
          <w:b/>
          <w:snapToGrid w:val="0"/>
          <w:sz w:val="22"/>
          <w:szCs w:val="22"/>
          <w:u w:val="single"/>
        </w:rPr>
      </w:pPr>
      <w:r w:rsidRPr="00FE2EE3">
        <w:rPr>
          <w:rFonts w:asciiTheme="minorHAnsi" w:hAnsiTheme="minorHAnsi" w:cstheme="minorHAnsi"/>
          <w:b/>
          <w:snapToGrid w:val="0"/>
          <w:sz w:val="22"/>
          <w:szCs w:val="22"/>
          <w:u w:val="single"/>
        </w:rPr>
        <w:t xml:space="preserve">TABLE 1:  Offer to Supply services compliant with TOR </w:t>
      </w:r>
    </w:p>
    <w:p w14:paraId="32AA1166" w14:textId="77777777" w:rsidR="00A4170E" w:rsidRPr="00FE2EE3" w:rsidRDefault="00A4170E" w:rsidP="00A4170E">
      <w:pPr>
        <w:ind w:right="630"/>
        <w:jc w:val="both"/>
        <w:rPr>
          <w:rFonts w:asciiTheme="minorHAnsi" w:hAnsiTheme="minorHAnsi" w:cstheme="minorHAnsi"/>
          <w:snapToGrid w:val="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034"/>
        <w:gridCol w:w="3007"/>
        <w:gridCol w:w="2668"/>
      </w:tblGrid>
      <w:tr w:rsidR="00AA54C6" w:rsidRPr="00FE2EE3" w14:paraId="62BC466D" w14:textId="3EAAE2EE" w:rsidTr="00AA54C6">
        <w:trPr>
          <w:jc w:val="center"/>
        </w:trPr>
        <w:tc>
          <w:tcPr>
            <w:tcW w:w="641" w:type="dxa"/>
          </w:tcPr>
          <w:p w14:paraId="416A3392" w14:textId="77777777" w:rsidR="00AA54C6" w:rsidRPr="00FE2EE3" w:rsidRDefault="00AA54C6" w:rsidP="001A63E5">
            <w:pPr>
              <w:jc w:val="center"/>
              <w:rPr>
                <w:rFonts w:asciiTheme="minorHAnsi" w:hAnsiTheme="minorHAnsi" w:cstheme="minorHAnsi"/>
                <w:b/>
                <w:sz w:val="22"/>
                <w:szCs w:val="22"/>
              </w:rPr>
            </w:pPr>
            <w:r w:rsidRPr="00FE2EE3">
              <w:rPr>
                <w:rFonts w:asciiTheme="minorHAnsi" w:hAnsiTheme="minorHAnsi" w:cstheme="minorHAnsi"/>
                <w:b/>
                <w:sz w:val="22"/>
                <w:szCs w:val="22"/>
              </w:rPr>
              <w:t>Item No.</w:t>
            </w:r>
          </w:p>
        </w:tc>
        <w:tc>
          <w:tcPr>
            <w:tcW w:w="3034" w:type="dxa"/>
          </w:tcPr>
          <w:p w14:paraId="224946C0" w14:textId="77777777" w:rsidR="00AA54C6" w:rsidRPr="00FE2EE3" w:rsidRDefault="00AA54C6" w:rsidP="001A63E5">
            <w:pPr>
              <w:jc w:val="center"/>
              <w:rPr>
                <w:rFonts w:asciiTheme="minorHAnsi" w:hAnsiTheme="minorHAnsi" w:cstheme="minorHAnsi"/>
                <w:i/>
                <w:sz w:val="22"/>
                <w:szCs w:val="22"/>
              </w:rPr>
            </w:pPr>
            <w:r w:rsidRPr="00FE2EE3">
              <w:rPr>
                <w:rFonts w:asciiTheme="minorHAnsi" w:hAnsiTheme="minorHAnsi" w:cstheme="minorHAnsi"/>
                <w:b/>
                <w:sz w:val="22"/>
                <w:szCs w:val="22"/>
              </w:rPr>
              <w:t>Description of services</w:t>
            </w:r>
            <w:r w:rsidRPr="00FE2EE3">
              <w:rPr>
                <w:rFonts w:asciiTheme="minorHAnsi" w:hAnsiTheme="minorHAnsi" w:cstheme="minorHAnsi"/>
                <w:i/>
                <w:sz w:val="22"/>
                <w:szCs w:val="22"/>
              </w:rPr>
              <w:t xml:space="preserve"> </w:t>
            </w:r>
          </w:p>
        </w:tc>
        <w:tc>
          <w:tcPr>
            <w:tcW w:w="3007" w:type="dxa"/>
          </w:tcPr>
          <w:p w14:paraId="702BFE00" w14:textId="0CC40025" w:rsidR="00AA54C6" w:rsidRPr="00FE2EE3" w:rsidRDefault="00AA54C6" w:rsidP="001A63E5">
            <w:pPr>
              <w:jc w:val="center"/>
              <w:rPr>
                <w:rFonts w:asciiTheme="minorHAnsi" w:hAnsiTheme="minorHAnsi" w:cstheme="minorHAnsi"/>
                <w:b/>
                <w:sz w:val="22"/>
                <w:szCs w:val="22"/>
              </w:rPr>
            </w:pPr>
            <w:r w:rsidRPr="00FE2EE3">
              <w:rPr>
                <w:rFonts w:asciiTheme="minorHAnsi" w:hAnsiTheme="minorHAnsi" w:cstheme="minorHAnsi"/>
                <w:b/>
                <w:sz w:val="22"/>
                <w:szCs w:val="22"/>
              </w:rPr>
              <w:t>Price in MKD, VAT excluded</w:t>
            </w:r>
          </w:p>
        </w:tc>
        <w:tc>
          <w:tcPr>
            <w:tcW w:w="2668" w:type="dxa"/>
          </w:tcPr>
          <w:p w14:paraId="3CD0A8B7" w14:textId="7FF9A2C3" w:rsidR="00AA54C6" w:rsidRPr="00FE2EE3" w:rsidRDefault="00AA54C6" w:rsidP="001A63E5">
            <w:pPr>
              <w:jc w:val="center"/>
              <w:rPr>
                <w:rFonts w:asciiTheme="minorHAnsi" w:hAnsiTheme="minorHAnsi" w:cstheme="minorHAnsi"/>
                <w:b/>
                <w:sz w:val="22"/>
                <w:szCs w:val="22"/>
              </w:rPr>
            </w:pPr>
            <w:r w:rsidRPr="00FE2EE3">
              <w:rPr>
                <w:rFonts w:asciiTheme="minorHAnsi" w:hAnsiTheme="minorHAnsi" w:cstheme="minorHAnsi"/>
                <w:b/>
                <w:sz w:val="22"/>
                <w:szCs w:val="22"/>
              </w:rPr>
              <w:t>Terms of delivery (</w:t>
            </w:r>
            <w:r w:rsidR="00CE6AF0">
              <w:rPr>
                <w:rFonts w:asciiTheme="minorHAnsi" w:hAnsiTheme="minorHAnsi" w:cstheme="minorHAnsi"/>
                <w:b/>
                <w:sz w:val="22"/>
                <w:szCs w:val="22"/>
              </w:rPr>
              <w:t>30 days form signing of the Contract</w:t>
            </w:r>
            <w:r w:rsidRPr="00FE2EE3">
              <w:rPr>
                <w:rFonts w:asciiTheme="minorHAnsi" w:hAnsiTheme="minorHAnsi" w:cstheme="minorHAnsi"/>
                <w:b/>
                <w:sz w:val="22"/>
                <w:szCs w:val="22"/>
              </w:rPr>
              <w:t>) yes/no</w:t>
            </w:r>
          </w:p>
        </w:tc>
      </w:tr>
      <w:tr w:rsidR="00AA54C6" w:rsidRPr="00FE2EE3" w14:paraId="3AE78A02" w14:textId="2BE54FAB" w:rsidTr="00AA54C6">
        <w:trPr>
          <w:jc w:val="center"/>
        </w:trPr>
        <w:tc>
          <w:tcPr>
            <w:tcW w:w="641" w:type="dxa"/>
            <w:vAlign w:val="center"/>
          </w:tcPr>
          <w:p w14:paraId="6BE6AA52" w14:textId="77777777" w:rsidR="00AA54C6" w:rsidRPr="00FE2EE3" w:rsidRDefault="00AA54C6" w:rsidP="001A63E5">
            <w:pPr>
              <w:jc w:val="center"/>
              <w:rPr>
                <w:rFonts w:asciiTheme="minorHAnsi" w:hAnsiTheme="minorHAnsi" w:cstheme="minorHAnsi"/>
                <w:sz w:val="22"/>
                <w:szCs w:val="22"/>
              </w:rPr>
            </w:pPr>
            <w:r w:rsidRPr="00FE2EE3">
              <w:rPr>
                <w:rFonts w:asciiTheme="minorHAnsi" w:hAnsiTheme="minorHAnsi" w:cstheme="minorHAnsi"/>
                <w:sz w:val="22"/>
                <w:szCs w:val="22"/>
              </w:rPr>
              <w:t>1.</w:t>
            </w:r>
          </w:p>
        </w:tc>
        <w:tc>
          <w:tcPr>
            <w:tcW w:w="3034" w:type="dxa"/>
          </w:tcPr>
          <w:p w14:paraId="57497167" w14:textId="07DDAEC7" w:rsidR="00AA54C6" w:rsidRPr="00FE2EE3" w:rsidRDefault="00040ED6" w:rsidP="009E1899">
            <w:pPr>
              <w:spacing w:before="120" w:line="280" w:lineRule="atLeast"/>
              <w:jc w:val="center"/>
              <w:rPr>
                <w:rFonts w:asciiTheme="minorHAnsi" w:hAnsiTheme="minorHAnsi" w:cstheme="minorHAnsi"/>
                <w:sz w:val="22"/>
                <w:szCs w:val="22"/>
              </w:rPr>
            </w:pPr>
            <w:r>
              <w:rPr>
                <w:rFonts w:asciiTheme="minorHAnsi" w:hAnsiTheme="minorHAnsi" w:cstheme="minorHAnsi"/>
                <w:sz w:val="22"/>
                <w:szCs w:val="22"/>
              </w:rPr>
              <w:t>Development of a Web Application for Participative Budgeting in the Municipality of Centar</w:t>
            </w:r>
          </w:p>
        </w:tc>
        <w:tc>
          <w:tcPr>
            <w:tcW w:w="3007" w:type="dxa"/>
          </w:tcPr>
          <w:p w14:paraId="37906E62" w14:textId="77777777" w:rsidR="00AA54C6" w:rsidRPr="00FE2EE3" w:rsidRDefault="00AA54C6" w:rsidP="001A63E5">
            <w:pPr>
              <w:rPr>
                <w:rFonts w:asciiTheme="minorHAnsi" w:hAnsiTheme="minorHAnsi" w:cstheme="minorHAnsi"/>
                <w:sz w:val="22"/>
                <w:szCs w:val="22"/>
              </w:rPr>
            </w:pPr>
          </w:p>
        </w:tc>
        <w:tc>
          <w:tcPr>
            <w:tcW w:w="2668" w:type="dxa"/>
          </w:tcPr>
          <w:p w14:paraId="172E2F23" w14:textId="77777777" w:rsidR="00AA54C6" w:rsidRPr="00FE2EE3" w:rsidRDefault="00AA54C6" w:rsidP="001A63E5">
            <w:pPr>
              <w:rPr>
                <w:rFonts w:asciiTheme="minorHAnsi" w:hAnsiTheme="minorHAnsi" w:cstheme="minorHAnsi"/>
                <w:sz w:val="22"/>
                <w:szCs w:val="22"/>
              </w:rPr>
            </w:pPr>
          </w:p>
        </w:tc>
      </w:tr>
    </w:tbl>
    <w:p w14:paraId="5FA6317C" w14:textId="77777777" w:rsidR="001A63E5" w:rsidRPr="00FE2EE3" w:rsidRDefault="001A63E5" w:rsidP="001A63E5">
      <w:pPr>
        <w:rPr>
          <w:rFonts w:asciiTheme="minorHAnsi" w:hAnsiTheme="minorHAnsi" w:cstheme="minorHAnsi"/>
          <w:sz w:val="22"/>
          <w:szCs w:val="22"/>
        </w:rPr>
      </w:pPr>
    </w:p>
    <w:p w14:paraId="7F6E2D65" w14:textId="232FBF62" w:rsidR="00A4170E" w:rsidRDefault="008F7A2D" w:rsidP="00A4170E">
      <w:pPr>
        <w:rPr>
          <w:rFonts w:asciiTheme="minorHAnsi" w:hAnsiTheme="minorHAnsi" w:cstheme="minorHAnsi"/>
          <w:sz w:val="22"/>
          <w:szCs w:val="22"/>
        </w:rPr>
      </w:pPr>
      <w:r>
        <w:rPr>
          <w:rFonts w:asciiTheme="minorHAnsi" w:hAnsiTheme="minorHAnsi" w:cstheme="minorHAnsi"/>
          <w:sz w:val="22"/>
          <w:szCs w:val="22"/>
        </w:rPr>
        <w:t>Detailed budget break down per deliverables</w:t>
      </w:r>
      <w:r w:rsidR="00DF2106">
        <w:rPr>
          <w:rFonts w:asciiTheme="minorHAnsi" w:hAnsiTheme="minorHAnsi" w:cstheme="minorHAnsi"/>
          <w:sz w:val="22"/>
          <w:szCs w:val="22"/>
        </w:rPr>
        <w:t>:</w:t>
      </w:r>
    </w:p>
    <w:p w14:paraId="77EBEFEC" w14:textId="31602B2B" w:rsidR="008F7A2D" w:rsidRDefault="008F7A2D" w:rsidP="00A4170E">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4047"/>
        <w:gridCol w:w="1994"/>
      </w:tblGrid>
      <w:tr w:rsidR="008F7A2D" w:rsidRPr="00FE2EE3" w14:paraId="644CA225" w14:textId="77777777" w:rsidTr="00837C16">
        <w:trPr>
          <w:jc w:val="center"/>
        </w:trPr>
        <w:tc>
          <w:tcPr>
            <w:tcW w:w="1258" w:type="dxa"/>
          </w:tcPr>
          <w:p w14:paraId="5C99BC6B" w14:textId="1A176777" w:rsidR="008F7A2D" w:rsidRPr="00FE2EE3" w:rsidRDefault="008F7A2D" w:rsidP="00196C3E">
            <w:pPr>
              <w:jc w:val="center"/>
              <w:rPr>
                <w:rFonts w:asciiTheme="minorHAnsi" w:hAnsiTheme="minorHAnsi" w:cstheme="minorHAnsi"/>
                <w:b/>
                <w:sz w:val="22"/>
                <w:szCs w:val="22"/>
              </w:rPr>
            </w:pPr>
            <w:r>
              <w:rPr>
                <w:rFonts w:asciiTheme="minorHAnsi" w:hAnsiTheme="minorHAnsi" w:cstheme="minorHAnsi"/>
                <w:b/>
                <w:sz w:val="22"/>
                <w:szCs w:val="22"/>
              </w:rPr>
              <w:t xml:space="preserve">Deliverable </w:t>
            </w:r>
          </w:p>
        </w:tc>
        <w:tc>
          <w:tcPr>
            <w:tcW w:w="4047" w:type="dxa"/>
          </w:tcPr>
          <w:p w14:paraId="10DE4C9C" w14:textId="77777777" w:rsidR="008F7A2D" w:rsidRPr="00FE2EE3" w:rsidRDefault="008F7A2D" w:rsidP="00196C3E">
            <w:pPr>
              <w:jc w:val="center"/>
              <w:rPr>
                <w:rFonts w:asciiTheme="minorHAnsi" w:hAnsiTheme="minorHAnsi" w:cstheme="minorHAnsi"/>
                <w:i/>
                <w:sz w:val="22"/>
                <w:szCs w:val="22"/>
              </w:rPr>
            </w:pPr>
            <w:r w:rsidRPr="00FE2EE3">
              <w:rPr>
                <w:rFonts w:asciiTheme="minorHAnsi" w:hAnsiTheme="minorHAnsi" w:cstheme="minorHAnsi"/>
                <w:b/>
                <w:sz w:val="22"/>
                <w:szCs w:val="22"/>
              </w:rPr>
              <w:t>Description of services</w:t>
            </w:r>
            <w:r w:rsidRPr="00FE2EE3">
              <w:rPr>
                <w:rFonts w:asciiTheme="minorHAnsi" w:hAnsiTheme="minorHAnsi" w:cstheme="minorHAnsi"/>
                <w:i/>
                <w:sz w:val="22"/>
                <w:szCs w:val="22"/>
              </w:rPr>
              <w:t xml:space="preserve"> </w:t>
            </w:r>
          </w:p>
        </w:tc>
        <w:tc>
          <w:tcPr>
            <w:tcW w:w="1994" w:type="dxa"/>
          </w:tcPr>
          <w:p w14:paraId="3B2DBA30" w14:textId="77777777" w:rsidR="008F7A2D" w:rsidRPr="00FE2EE3" w:rsidRDefault="008F7A2D" w:rsidP="00196C3E">
            <w:pPr>
              <w:jc w:val="center"/>
              <w:rPr>
                <w:rFonts w:asciiTheme="minorHAnsi" w:hAnsiTheme="minorHAnsi" w:cstheme="minorHAnsi"/>
                <w:b/>
                <w:sz w:val="22"/>
                <w:szCs w:val="22"/>
              </w:rPr>
            </w:pPr>
            <w:r w:rsidRPr="00FE2EE3">
              <w:rPr>
                <w:rFonts w:asciiTheme="minorHAnsi" w:hAnsiTheme="minorHAnsi" w:cstheme="minorHAnsi"/>
                <w:b/>
                <w:sz w:val="22"/>
                <w:szCs w:val="22"/>
              </w:rPr>
              <w:t>Price in MKD, VAT excluded</w:t>
            </w:r>
          </w:p>
        </w:tc>
      </w:tr>
      <w:tr w:rsidR="008F7A2D" w:rsidRPr="00FE2EE3" w14:paraId="278F8496" w14:textId="77777777" w:rsidTr="00837C16">
        <w:trPr>
          <w:jc w:val="center"/>
        </w:trPr>
        <w:tc>
          <w:tcPr>
            <w:tcW w:w="1258" w:type="dxa"/>
            <w:vAlign w:val="center"/>
          </w:tcPr>
          <w:p w14:paraId="6AF5560E" w14:textId="6CCCDD69" w:rsidR="008F7A2D" w:rsidRPr="00FE2EE3" w:rsidRDefault="008F7A2D" w:rsidP="00196C3E">
            <w:pPr>
              <w:jc w:val="center"/>
              <w:rPr>
                <w:rFonts w:asciiTheme="minorHAnsi" w:hAnsiTheme="minorHAnsi" w:cstheme="minorHAnsi"/>
                <w:sz w:val="22"/>
                <w:szCs w:val="22"/>
              </w:rPr>
            </w:pPr>
            <w:r w:rsidRPr="00FE2EE3">
              <w:rPr>
                <w:rFonts w:asciiTheme="minorHAnsi" w:hAnsiTheme="minorHAnsi" w:cstheme="minorHAnsi"/>
                <w:sz w:val="22"/>
                <w:szCs w:val="22"/>
              </w:rPr>
              <w:t>1</w:t>
            </w:r>
          </w:p>
        </w:tc>
        <w:tc>
          <w:tcPr>
            <w:tcW w:w="4047" w:type="dxa"/>
          </w:tcPr>
          <w:p w14:paraId="72712350" w14:textId="2258817E" w:rsidR="008F7A2D" w:rsidRPr="00FE2EE3" w:rsidRDefault="00CE6AF0" w:rsidP="008F7A2D">
            <w:pPr>
              <w:rPr>
                <w:rFonts w:asciiTheme="minorHAnsi" w:hAnsiTheme="minorHAnsi" w:cstheme="minorHAnsi"/>
                <w:sz w:val="22"/>
                <w:szCs w:val="22"/>
              </w:rPr>
            </w:pPr>
            <w:r w:rsidRPr="00CE6AF0">
              <w:rPr>
                <w:rFonts w:asciiTheme="minorHAnsi" w:hAnsiTheme="minorHAnsi" w:cstheme="minorHAnsi"/>
                <w:sz w:val="22"/>
                <w:szCs w:val="22"/>
              </w:rPr>
              <w:t xml:space="preserve">Final version </w:t>
            </w:r>
            <w:r w:rsidR="00726750" w:rsidRPr="00726750">
              <w:rPr>
                <w:rFonts w:asciiTheme="minorHAnsi" w:hAnsiTheme="minorHAnsi" w:cstheme="minorHAnsi"/>
                <w:sz w:val="22"/>
                <w:szCs w:val="22"/>
              </w:rPr>
              <w:t xml:space="preserve">of the </w:t>
            </w:r>
            <w:r w:rsidR="00040ED6">
              <w:rPr>
                <w:rFonts w:asciiTheme="minorHAnsi" w:hAnsiTheme="minorHAnsi" w:cstheme="minorHAnsi"/>
                <w:sz w:val="22"/>
                <w:szCs w:val="22"/>
              </w:rPr>
              <w:t>Web Application for Participative Budgeting</w:t>
            </w:r>
          </w:p>
        </w:tc>
        <w:tc>
          <w:tcPr>
            <w:tcW w:w="1994" w:type="dxa"/>
          </w:tcPr>
          <w:p w14:paraId="7964B563" w14:textId="77777777" w:rsidR="008F7A2D" w:rsidRPr="00FE2EE3" w:rsidRDefault="008F7A2D" w:rsidP="00196C3E">
            <w:pPr>
              <w:rPr>
                <w:rFonts w:asciiTheme="minorHAnsi" w:hAnsiTheme="minorHAnsi" w:cstheme="minorHAnsi"/>
                <w:sz w:val="22"/>
                <w:szCs w:val="22"/>
              </w:rPr>
            </w:pPr>
          </w:p>
        </w:tc>
      </w:tr>
      <w:tr w:rsidR="00726750" w:rsidRPr="00FE2EE3" w14:paraId="621C2539" w14:textId="77777777" w:rsidTr="00837C16">
        <w:trPr>
          <w:jc w:val="center"/>
        </w:trPr>
        <w:tc>
          <w:tcPr>
            <w:tcW w:w="1258" w:type="dxa"/>
            <w:vAlign w:val="center"/>
          </w:tcPr>
          <w:p w14:paraId="10197373" w14:textId="0A56FFF5" w:rsidR="00726750" w:rsidRPr="00FE2EE3" w:rsidRDefault="00726750" w:rsidP="00196C3E">
            <w:pPr>
              <w:jc w:val="center"/>
              <w:rPr>
                <w:rFonts w:asciiTheme="minorHAnsi" w:hAnsiTheme="minorHAnsi" w:cstheme="minorHAnsi"/>
                <w:sz w:val="22"/>
                <w:szCs w:val="22"/>
              </w:rPr>
            </w:pPr>
            <w:r>
              <w:rPr>
                <w:rFonts w:asciiTheme="minorHAnsi" w:hAnsiTheme="minorHAnsi" w:cstheme="minorHAnsi"/>
                <w:sz w:val="22"/>
                <w:szCs w:val="22"/>
              </w:rPr>
              <w:t>2</w:t>
            </w:r>
          </w:p>
        </w:tc>
        <w:tc>
          <w:tcPr>
            <w:tcW w:w="4047" w:type="dxa"/>
          </w:tcPr>
          <w:p w14:paraId="3B6EBA26" w14:textId="4BB729A0" w:rsidR="00726750" w:rsidRPr="00040ED6" w:rsidRDefault="00040ED6" w:rsidP="008F7A2D">
            <w:pPr>
              <w:rPr>
                <w:rFonts w:asciiTheme="minorHAnsi" w:hAnsiTheme="minorHAnsi"/>
                <w:sz w:val="22"/>
                <w:szCs w:val="22"/>
              </w:rPr>
            </w:pPr>
            <w:r w:rsidRPr="00040ED6">
              <w:rPr>
                <w:rFonts w:asciiTheme="minorHAnsi" w:hAnsiTheme="minorHAnsi"/>
                <w:sz w:val="22"/>
                <w:szCs w:val="22"/>
              </w:rPr>
              <w:t>Delivery of one day training (1/2 day for “hands on” training and ½ day for “follow up” training)</w:t>
            </w:r>
          </w:p>
        </w:tc>
        <w:tc>
          <w:tcPr>
            <w:tcW w:w="1994" w:type="dxa"/>
          </w:tcPr>
          <w:p w14:paraId="21E82690" w14:textId="77777777" w:rsidR="00726750" w:rsidRPr="00FE2EE3" w:rsidRDefault="00726750" w:rsidP="00196C3E">
            <w:pPr>
              <w:rPr>
                <w:rFonts w:asciiTheme="minorHAnsi" w:hAnsiTheme="minorHAnsi" w:cstheme="minorHAnsi"/>
                <w:sz w:val="22"/>
                <w:szCs w:val="22"/>
              </w:rPr>
            </w:pPr>
          </w:p>
        </w:tc>
      </w:tr>
      <w:tr w:rsidR="008F7A2D" w:rsidRPr="00FE2EE3" w14:paraId="5CEDE374" w14:textId="77777777" w:rsidTr="00837C16">
        <w:trPr>
          <w:jc w:val="center"/>
        </w:trPr>
        <w:tc>
          <w:tcPr>
            <w:tcW w:w="1258" w:type="dxa"/>
            <w:vAlign w:val="center"/>
          </w:tcPr>
          <w:p w14:paraId="7DA630B8" w14:textId="69B68C7E" w:rsidR="008F7A2D" w:rsidRPr="00FE2EE3" w:rsidRDefault="00726750" w:rsidP="00196C3E">
            <w:pPr>
              <w:jc w:val="center"/>
              <w:rPr>
                <w:rFonts w:asciiTheme="minorHAnsi" w:hAnsiTheme="minorHAnsi" w:cstheme="minorHAnsi"/>
                <w:sz w:val="22"/>
                <w:szCs w:val="22"/>
              </w:rPr>
            </w:pPr>
            <w:r>
              <w:rPr>
                <w:rFonts w:asciiTheme="minorHAnsi" w:hAnsiTheme="minorHAnsi" w:cstheme="minorHAnsi"/>
                <w:sz w:val="22"/>
                <w:szCs w:val="22"/>
              </w:rPr>
              <w:t>3</w:t>
            </w:r>
          </w:p>
        </w:tc>
        <w:tc>
          <w:tcPr>
            <w:tcW w:w="4047" w:type="dxa"/>
          </w:tcPr>
          <w:p w14:paraId="6BA80B36" w14:textId="1C21BA80" w:rsidR="008F7A2D" w:rsidRPr="00FE2EE3" w:rsidRDefault="007D6820" w:rsidP="008F7A2D">
            <w:pPr>
              <w:rPr>
                <w:rFonts w:asciiTheme="minorHAnsi" w:hAnsiTheme="minorHAnsi" w:cstheme="minorHAnsi"/>
                <w:sz w:val="22"/>
                <w:szCs w:val="22"/>
              </w:rPr>
            </w:pPr>
            <w:r>
              <w:rPr>
                <w:rFonts w:asciiTheme="minorHAnsi" w:hAnsiTheme="minorHAnsi"/>
                <w:sz w:val="22"/>
                <w:szCs w:val="22"/>
              </w:rPr>
              <w:t>S</w:t>
            </w:r>
            <w:r w:rsidRPr="00D55E87">
              <w:rPr>
                <w:rFonts w:asciiTheme="minorHAnsi" w:hAnsiTheme="minorHAnsi"/>
                <w:sz w:val="22"/>
                <w:szCs w:val="22"/>
              </w:rPr>
              <w:t xml:space="preserve">hort guidelines (in Macedonian language) on using the new </w:t>
            </w:r>
            <w:r w:rsidR="00040ED6">
              <w:rPr>
                <w:rFonts w:asciiTheme="minorHAnsi" w:hAnsiTheme="minorHAnsi"/>
                <w:sz w:val="22"/>
                <w:szCs w:val="22"/>
              </w:rPr>
              <w:t>Web Application</w:t>
            </w:r>
          </w:p>
        </w:tc>
        <w:tc>
          <w:tcPr>
            <w:tcW w:w="1994" w:type="dxa"/>
          </w:tcPr>
          <w:p w14:paraId="28C306F0" w14:textId="77777777" w:rsidR="008F7A2D" w:rsidRPr="00FE2EE3" w:rsidRDefault="008F7A2D" w:rsidP="00196C3E">
            <w:pPr>
              <w:rPr>
                <w:rFonts w:asciiTheme="minorHAnsi" w:hAnsiTheme="minorHAnsi" w:cstheme="minorHAnsi"/>
                <w:sz w:val="22"/>
                <w:szCs w:val="22"/>
              </w:rPr>
            </w:pPr>
          </w:p>
        </w:tc>
      </w:tr>
      <w:tr w:rsidR="008F7A2D" w:rsidRPr="00FE2EE3" w14:paraId="2720AE48" w14:textId="77777777" w:rsidTr="00837C16">
        <w:trPr>
          <w:jc w:val="center"/>
        </w:trPr>
        <w:tc>
          <w:tcPr>
            <w:tcW w:w="1258" w:type="dxa"/>
            <w:vAlign w:val="center"/>
          </w:tcPr>
          <w:p w14:paraId="4567BC9F" w14:textId="6A3638FE" w:rsidR="008F7A2D" w:rsidRPr="00FE2EE3" w:rsidRDefault="00726750" w:rsidP="00196C3E">
            <w:pPr>
              <w:jc w:val="center"/>
              <w:rPr>
                <w:rFonts w:asciiTheme="minorHAnsi" w:hAnsiTheme="minorHAnsi" w:cstheme="minorHAnsi"/>
                <w:sz w:val="22"/>
                <w:szCs w:val="22"/>
              </w:rPr>
            </w:pPr>
            <w:r>
              <w:rPr>
                <w:rFonts w:asciiTheme="minorHAnsi" w:hAnsiTheme="minorHAnsi" w:cstheme="minorHAnsi"/>
                <w:sz w:val="22"/>
                <w:szCs w:val="22"/>
              </w:rPr>
              <w:t>4</w:t>
            </w:r>
          </w:p>
        </w:tc>
        <w:tc>
          <w:tcPr>
            <w:tcW w:w="4047" w:type="dxa"/>
          </w:tcPr>
          <w:p w14:paraId="37BC04EA" w14:textId="3620FD88" w:rsidR="008F7A2D" w:rsidRPr="005A3EAC" w:rsidRDefault="00040ED6" w:rsidP="008F7A2D">
            <w:pPr>
              <w:rPr>
                <w:rFonts w:asciiTheme="minorHAnsi" w:hAnsiTheme="minorHAnsi" w:cstheme="minorHAnsi"/>
                <w:b/>
                <w:sz w:val="22"/>
                <w:szCs w:val="22"/>
              </w:rPr>
            </w:pPr>
            <w:r w:rsidRPr="005A3EAC">
              <w:rPr>
                <w:rFonts w:asciiTheme="minorHAnsi" w:hAnsiTheme="minorHAnsi" w:cstheme="minorHAnsi"/>
                <w:b/>
                <w:sz w:val="22"/>
                <w:szCs w:val="22"/>
              </w:rPr>
              <w:t>After installation support and bug resolving for a period of 6 months</w:t>
            </w:r>
          </w:p>
        </w:tc>
        <w:tc>
          <w:tcPr>
            <w:tcW w:w="1994" w:type="dxa"/>
          </w:tcPr>
          <w:p w14:paraId="43156717" w14:textId="77777777" w:rsidR="008F7A2D" w:rsidRPr="00FE2EE3" w:rsidRDefault="008F7A2D" w:rsidP="00196C3E">
            <w:pPr>
              <w:rPr>
                <w:rFonts w:asciiTheme="minorHAnsi" w:hAnsiTheme="minorHAnsi" w:cstheme="minorHAnsi"/>
                <w:sz w:val="22"/>
                <w:szCs w:val="22"/>
              </w:rPr>
            </w:pPr>
          </w:p>
        </w:tc>
      </w:tr>
      <w:tr w:rsidR="00C63F74" w:rsidRPr="00FE2EE3" w14:paraId="7E88F88F" w14:textId="77777777" w:rsidTr="00C63F74">
        <w:trPr>
          <w:jc w:val="center"/>
        </w:trPr>
        <w:tc>
          <w:tcPr>
            <w:tcW w:w="1258" w:type="dxa"/>
            <w:tcBorders>
              <w:top w:val="single" w:sz="4" w:space="0" w:color="auto"/>
              <w:left w:val="single" w:sz="4" w:space="0" w:color="auto"/>
              <w:bottom w:val="single" w:sz="4" w:space="0" w:color="auto"/>
              <w:right w:val="single" w:sz="4" w:space="0" w:color="auto"/>
            </w:tcBorders>
            <w:vAlign w:val="center"/>
          </w:tcPr>
          <w:p w14:paraId="2CF2F884" w14:textId="1294230A" w:rsidR="00C63F74" w:rsidRPr="00FE2EE3" w:rsidRDefault="00C63F74" w:rsidP="002C4375">
            <w:pPr>
              <w:jc w:val="center"/>
              <w:rPr>
                <w:rFonts w:asciiTheme="minorHAnsi" w:hAnsiTheme="minorHAnsi" w:cstheme="minorHAnsi"/>
                <w:sz w:val="22"/>
                <w:szCs w:val="22"/>
              </w:rPr>
            </w:pPr>
            <w:r>
              <w:rPr>
                <w:rFonts w:asciiTheme="minorHAnsi" w:hAnsiTheme="minorHAnsi" w:cstheme="minorHAnsi"/>
                <w:sz w:val="22"/>
                <w:szCs w:val="22"/>
              </w:rPr>
              <w:t>5</w:t>
            </w:r>
          </w:p>
        </w:tc>
        <w:tc>
          <w:tcPr>
            <w:tcW w:w="4047" w:type="dxa"/>
            <w:tcBorders>
              <w:top w:val="single" w:sz="4" w:space="0" w:color="auto"/>
              <w:left w:val="single" w:sz="4" w:space="0" w:color="auto"/>
              <w:bottom w:val="single" w:sz="4" w:space="0" w:color="auto"/>
              <w:right w:val="single" w:sz="4" w:space="0" w:color="auto"/>
            </w:tcBorders>
          </w:tcPr>
          <w:p w14:paraId="0034A0EC" w14:textId="3D4FD946" w:rsidR="00C63F74" w:rsidRPr="005A3EAC" w:rsidRDefault="00C63F74" w:rsidP="002C4375">
            <w:pPr>
              <w:rPr>
                <w:rFonts w:asciiTheme="minorHAnsi" w:hAnsiTheme="minorHAnsi" w:cstheme="minorHAnsi"/>
                <w:b/>
                <w:sz w:val="22"/>
                <w:szCs w:val="22"/>
              </w:rPr>
            </w:pPr>
            <w:r w:rsidRPr="005A3EAC">
              <w:rPr>
                <w:rFonts w:asciiTheme="minorHAnsi" w:hAnsiTheme="minorHAnsi" w:cstheme="minorHAnsi"/>
                <w:b/>
                <w:sz w:val="22"/>
                <w:szCs w:val="22"/>
              </w:rPr>
              <w:t>Technical support for a period of 1 year</w:t>
            </w:r>
          </w:p>
        </w:tc>
        <w:tc>
          <w:tcPr>
            <w:tcW w:w="1994" w:type="dxa"/>
            <w:tcBorders>
              <w:top w:val="single" w:sz="4" w:space="0" w:color="auto"/>
              <w:left w:val="single" w:sz="4" w:space="0" w:color="auto"/>
              <w:bottom w:val="single" w:sz="4" w:space="0" w:color="auto"/>
              <w:right w:val="single" w:sz="4" w:space="0" w:color="auto"/>
            </w:tcBorders>
          </w:tcPr>
          <w:p w14:paraId="7E0E1D5A" w14:textId="77777777" w:rsidR="00C63F74" w:rsidRPr="00FE2EE3" w:rsidRDefault="00C63F74" w:rsidP="002C4375">
            <w:pPr>
              <w:rPr>
                <w:rFonts w:asciiTheme="minorHAnsi" w:hAnsiTheme="minorHAnsi" w:cstheme="minorHAnsi"/>
                <w:sz w:val="22"/>
                <w:szCs w:val="22"/>
              </w:rPr>
            </w:pPr>
          </w:p>
        </w:tc>
      </w:tr>
    </w:tbl>
    <w:p w14:paraId="5164E2F7" w14:textId="77777777" w:rsidR="008F7A2D" w:rsidRPr="00FE2EE3" w:rsidRDefault="008F7A2D" w:rsidP="00A4170E">
      <w:pPr>
        <w:rPr>
          <w:rFonts w:asciiTheme="minorHAnsi" w:hAnsiTheme="minorHAnsi" w:cstheme="minorHAnsi"/>
          <w:sz w:val="22"/>
          <w:szCs w:val="22"/>
        </w:rPr>
      </w:pPr>
    </w:p>
    <w:p w14:paraId="40D06FFB" w14:textId="77777777" w:rsidR="00A4170E" w:rsidRPr="00FE2EE3" w:rsidRDefault="00A4170E" w:rsidP="00821719">
      <w:pPr>
        <w:ind w:firstLine="720"/>
        <w:jc w:val="both"/>
        <w:rPr>
          <w:rFonts w:asciiTheme="minorHAnsi" w:hAnsiTheme="minorHAnsi" w:cstheme="minorHAnsi"/>
          <w:sz w:val="22"/>
          <w:szCs w:val="22"/>
        </w:rPr>
      </w:pPr>
      <w:r w:rsidRPr="00FE2EE3">
        <w:rPr>
          <w:rFonts w:asciiTheme="minorHAnsi" w:hAnsiTheme="minorHAnsi" w:cstheme="minorHAnsi"/>
          <w:sz w:val="22"/>
          <w:szCs w:val="22"/>
        </w:rPr>
        <w:t>All other information that we have not provided automatically implies our full compliance with the requirements, terms and conditions of the RFQ.</w:t>
      </w:r>
    </w:p>
    <w:p w14:paraId="1764C66E" w14:textId="77777777" w:rsidR="00A4170E" w:rsidRPr="00FE2EE3" w:rsidRDefault="00A4170E" w:rsidP="00A4170E">
      <w:pPr>
        <w:rPr>
          <w:rFonts w:asciiTheme="minorHAnsi" w:hAnsiTheme="minorHAnsi" w:cstheme="minorHAnsi"/>
          <w:sz w:val="22"/>
          <w:szCs w:val="22"/>
        </w:rPr>
      </w:pPr>
    </w:p>
    <w:p w14:paraId="407BD56C" w14:textId="77777777" w:rsidR="001A63E5" w:rsidRPr="00B16424" w:rsidRDefault="001A63E5" w:rsidP="007D6820">
      <w:pPr>
        <w:rPr>
          <w:rFonts w:asciiTheme="minorHAnsi" w:hAnsiTheme="minorHAnsi" w:cstheme="minorHAnsi"/>
          <w:i/>
          <w:sz w:val="22"/>
          <w:szCs w:val="22"/>
          <w:lang w:val="mk-MK"/>
        </w:rPr>
      </w:pPr>
    </w:p>
    <w:p w14:paraId="69B770E4" w14:textId="77777777" w:rsidR="001A63E5" w:rsidRPr="00FE2EE3" w:rsidRDefault="001A63E5" w:rsidP="00A4170E">
      <w:pPr>
        <w:ind w:left="3960"/>
        <w:rPr>
          <w:rFonts w:asciiTheme="minorHAnsi" w:hAnsiTheme="minorHAnsi" w:cstheme="minorHAnsi"/>
          <w:i/>
          <w:sz w:val="22"/>
          <w:szCs w:val="22"/>
        </w:rPr>
      </w:pPr>
    </w:p>
    <w:p w14:paraId="3D72C0CE" w14:textId="77777777" w:rsidR="001A63E5" w:rsidRPr="00FE2EE3" w:rsidRDefault="001A63E5" w:rsidP="00A4170E">
      <w:pPr>
        <w:ind w:left="3960"/>
        <w:rPr>
          <w:rFonts w:asciiTheme="minorHAnsi" w:hAnsiTheme="minorHAnsi" w:cstheme="minorHAnsi"/>
          <w:i/>
          <w:sz w:val="22"/>
          <w:szCs w:val="22"/>
        </w:rPr>
      </w:pPr>
    </w:p>
    <w:p w14:paraId="765B80D7" w14:textId="77777777" w:rsidR="00A4170E" w:rsidRPr="00FE2EE3" w:rsidRDefault="00A4170E" w:rsidP="00A4170E">
      <w:pPr>
        <w:ind w:left="3960"/>
        <w:rPr>
          <w:rFonts w:asciiTheme="minorHAnsi" w:hAnsiTheme="minorHAnsi" w:cstheme="minorHAnsi"/>
          <w:i/>
          <w:sz w:val="22"/>
          <w:szCs w:val="22"/>
        </w:rPr>
      </w:pPr>
      <w:r w:rsidRPr="00FE2EE3">
        <w:rPr>
          <w:rFonts w:asciiTheme="minorHAnsi" w:hAnsiTheme="minorHAnsi" w:cstheme="minorHAnsi"/>
          <w:i/>
          <w:sz w:val="22"/>
          <w:szCs w:val="22"/>
        </w:rPr>
        <w:t>[Name and Signature of the Supplier’s Authorized Person]</w:t>
      </w:r>
    </w:p>
    <w:p w14:paraId="2F6AA86D" w14:textId="77777777" w:rsidR="00A4170E" w:rsidRPr="00FE2EE3" w:rsidRDefault="00A4170E" w:rsidP="00A4170E">
      <w:pPr>
        <w:ind w:left="3960"/>
        <w:rPr>
          <w:rFonts w:asciiTheme="minorHAnsi" w:hAnsiTheme="minorHAnsi" w:cstheme="minorHAnsi"/>
          <w:i/>
          <w:sz w:val="22"/>
          <w:szCs w:val="22"/>
        </w:rPr>
      </w:pPr>
      <w:r w:rsidRPr="00FE2EE3">
        <w:rPr>
          <w:rFonts w:asciiTheme="minorHAnsi" w:hAnsiTheme="minorHAnsi" w:cstheme="minorHAnsi"/>
          <w:i/>
          <w:sz w:val="22"/>
          <w:szCs w:val="22"/>
        </w:rPr>
        <w:t>[Designation]</w:t>
      </w:r>
    </w:p>
    <w:p w14:paraId="29CC1BDD" w14:textId="77777777" w:rsidR="00A4170E" w:rsidRPr="00FE2EE3" w:rsidRDefault="00A4170E" w:rsidP="00A4170E">
      <w:pPr>
        <w:ind w:left="3960"/>
        <w:rPr>
          <w:rFonts w:asciiTheme="minorHAnsi" w:hAnsiTheme="minorHAnsi" w:cstheme="minorHAnsi"/>
          <w:i/>
          <w:sz w:val="22"/>
          <w:szCs w:val="22"/>
        </w:rPr>
      </w:pPr>
      <w:r w:rsidRPr="00FE2EE3">
        <w:rPr>
          <w:rFonts w:asciiTheme="minorHAnsi" w:hAnsiTheme="minorHAnsi" w:cstheme="minorHAnsi"/>
          <w:i/>
          <w:sz w:val="22"/>
          <w:szCs w:val="22"/>
        </w:rPr>
        <w:t>[Date]</w:t>
      </w:r>
    </w:p>
    <w:p w14:paraId="6616862B" w14:textId="77777777" w:rsidR="001C0F17" w:rsidRPr="00FE2EE3" w:rsidRDefault="001C0F17" w:rsidP="003D1302">
      <w:pPr>
        <w:spacing w:after="160" w:line="259" w:lineRule="auto"/>
        <w:rPr>
          <w:rFonts w:asciiTheme="minorHAnsi" w:hAnsiTheme="minorHAnsi" w:cstheme="minorHAnsi"/>
          <w:sz w:val="22"/>
          <w:szCs w:val="22"/>
        </w:rPr>
      </w:pPr>
    </w:p>
    <w:sectPr w:rsidR="001C0F17" w:rsidRPr="00FE2EE3" w:rsidSect="007244DC">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344E" w14:textId="77777777" w:rsidR="00C068FB" w:rsidRDefault="00C068FB" w:rsidP="00643A6E">
      <w:r>
        <w:separator/>
      </w:r>
    </w:p>
  </w:endnote>
  <w:endnote w:type="continuationSeparator" w:id="0">
    <w:p w14:paraId="7885F5EC" w14:textId="77777777" w:rsidR="00C068FB" w:rsidRDefault="00C068FB"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CF78" w14:textId="77777777" w:rsidR="005570A6" w:rsidRDefault="00557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1E5BE" w14:textId="77777777" w:rsidR="005570A6" w:rsidRDefault="005570A6">
    <w:pPr>
      <w:pStyle w:val="Footer"/>
      <w:ind w:right="360"/>
    </w:pPr>
  </w:p>
  <w:p w14:paraId="1B1777E0" w14:textId="77777777" w:rsidR="005570A6" w:rsidRDefault="005570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0FE3" w14:textId="77777777" w:rsidR="005570A6" w:rsidRDefault="00557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81C568D" w14:textId="77777777" w:rsidR="005570A6" w:rsidRDefault="005570A6">
    <w:pPr>
      <w:pStyle w:val="Footer"/>
      <w:ind w:right="360"/>
      <w:jc w:val="right"/>
    </w:pPr>
  </w:p>
  <w:p w14:paraId="323125F5" w14:textId="77777777" w:rsidR="005570A6" w:rsidRDefault="005570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66480" w14:textId="77777777" w:rsidR="00C068FB" w:rsidRDefault="00C068FB" w:rsidP="00643A6E">
      <w:r>
        <w:separator/>
      </w:r>
    </w:p>
  </w:footnote>
  <w:footnote w:type="continuationSeparator" w:id="0">
    <w:p w14:paraId="57AA39C5" w14:textId="77777777" w:rsidR="00C068FB" w:rsidRDefault="00C068FB" w:rsidP="00643A6E">
      <w:r>
        <w:continuationSeparator/>
      </w:r>
    </w:p>
  </w:footnote>
  <w:footnote w:id="1">
    <w:p w14:paraId="44E3F535" w14:textId="77777777" w:rsidR="005570A6" w:rsidRPr="00AC54FE" w:rsidRDefault="005570A6" w:rsidP="00643A6E">
      <w:pPr>
        <w:pStyle w:val="FootnoteText"/>
        <w:rPr>
          <w:i/>
        </w:rPr>
      </w:pPr>
      <w:r>
        <w:rPr>
          <w:rStyle w:val="FootnoteReference"/>
        </w:rPr>
        <w:footnoteRef/>
      </w:r>
      <w:r>
        <w:t xml:space="preserve"> </w:t>
      </w:r>
      <w:r w:rsidRPr="00AC54FE">
        <w:rPr>
          <w:i/>
        </w:rPr>
        <w:t>Must be linked to INCO Terms</w:t>
      </w:r>
      <w:r>
        <w:rPr>
          <w:i/>
        </w:rPr>
        <w:t xml:space="preserve"> chosen.</w:t>
      </w:r>
    </w:p>
  </w:footnote>
  <w:footnote w:id="2">
    <w:p w14:paraId="7842CDAA" w14:textId="77777777" w:rsidR="005570A6" w:rsidRPr="006C1245" w:rsidRDefault="005570A6" w:rsidP="00643A6E">
      <w:pPr>
        <w:pStyle w:val="FootnoteText"/>
        <w:rPr>
          <w:i/>
          <w:lang w:val="en-PH"/>
        </w:rPr>
      </w:pPr>
      <w:r w:rsidRPr="006C1245">
        <w:rPr>
          <w:rStyle w:val="FootnoteReference"/>
          <w:i/>
        </w:rPr>
        <w:footnoteRef/>
      </w:r>
      <w:r>
        <w:rPr>
          <w:i/>
        </w:rPr>
        <w:t>Depends on INCO Terms.</w:t>
      </w:r>
      <w:r w:rsidRPr="006C1245">
        <w:rPr>
          <w:i/>
        </w:rPr>
        <w:t xml:space="preserve"> </w:t>
      </w:r>
      <w:r w:rsidRPr="006C1245">
        <w:rPr>
          <w:i/>
          <w:lang w:val="en-PH"/>
        </w:rPr>
        <w:t>The suggestion to use a UN</w:t>
      </w:r>
      <w:r>
        <w:rPr>
          <w:i/>
          <w:lang w:val="en-PH"/>
        </w:rPr>
        <w:t>DP</w:t>
      </w:r>
      <w:r w:rsidRPr="006C1245">
        <w:rPr>
          <w:i/>
          <w:lang w:val="en-PH"/>
        </w:rPr>
        <w:t xml:space="preserve"> preferred courier is only for purposes of familiarity with procedures and documentary requirements applicable to the UN</w:t>
      </w:r>
      <w:r>
        <w:rPr>
          <w:i/>
          <w:lang w:val="en-PH"/>
        </w:rPr>
        <w:t>DP</w:t>
      </w:r>
      <w:r w:rsidRPr="006C1245">
        <w:rPr>
          <w:i/>
          <w:lang w:val="en-PH"/>
        </w:rPr>
        <w:t xml:space="preserve"> when clearing with customs. </w:t>
      </w:r>
    </w:p>
  </w:footnote>
  <w:footnote w:id="3">
    <w:p w14:paraId="35D8E3AD" w14:textId="77777777" w:rsidR="005570A6" w:rsidRPr="006C1245" w:rsidRDefault="005570A6" w:rsidP="00643A6E">
      <w:pPr>
        <w:pStyle w:val="FootnoteText"/>
        <w:rPr>
          <w:i/>
          <w:lang w:val="en-PH"/>
        </w:rPr>
      </w:pPr>
      <w:r w:rsidRPr="006C1245">
        <w:rPr>
          <w:rStyle w:val="FootnoteReference"/>
          <w:i/>
        </w:rPr>
        <w:footnoteRef/>
      </w:r>
      <w:r w:rsidRPr="006C1245">
        <w:rPr>
          <w:i/>
        </w:rPr>
        <w:t xml:space="preserve"> Local v</w:t>
      </w:r>
      <w:proofErr w:type="spellStart"/>
      <w:r w:rsidRPr="006C1245">
        <w:rPr>
          <w:i/>
          <w:lang w:val="en-PH"/>
        </w:rPr>
        <w:t>endors</w:t>
      </w:r>
      <w:proofErr w:type="spellEnd"/>
      <w:r w:rsidRPr="006C1245">
        <w:rPr>
          <w:i/>
          <w:lang w:val="en-PH"/>
        </w:rPr>
        <w:t xml:space="preserve"> must comply with any applicable laws regarding doing business in other currencies</w:t>
      </w:r>
      <w:r>
        <w:rPr>
          <w:i/>
          <w:lang w:val="en-PH"/>
        </w:rPr>
        <w:t xml:space="preserve">.  Conversion </w:t>
      </w:r>
      <w:proofErr w:type="gramStart"/>
      <w:r>
        <w:rPr>
          <w:i/>
          <w:lang w:val="en-PH"/>
        </w:rPr>
        <w:t>of  currency</w:t>
      </w:r>
      <w:proofErr w:type="gramEnd"/>
      <w:r>
        <w:rPr>
          <w:i/>
          <w:lang w:val="en-PH"/>
        </w:rPr>
        <w:t xml:space="preserve"> into the UNDP preferred currency, if the offer is quoted differently from what is required, shall be based only on UN Operational Exchange Rate prevailing at the time of UNDP’s issuance of Purchase Order.</w:t>
      </w:r>
    </w:p>
  </w:footnote>
  <w:footnote w:id="4">
    <w:p w14:paraId="5CA3337F" w14:textId="77777777" w:rsidR="005570A6" w:rsidRPr="006C1245" w:rsidRDefault="005570A6" w:rsidP="00643A6E">
      <w:pPr>
        <w:pStyle w:val="FootnoteText"/>
        <w:rPr>
          <w:i/>
          <w:lang w:val="en-PH"/>
        </w:rPr>
      </w:pPr>
      <w:r w:rsidRPr="006C1245">
        <w:rPr>
          <w:rStyle w:val="FootnoteReference"/>
          <w:i/>
        </w:rPr>
        <w:footnoteRef/>
      </w:r>
      <w:r w:rsidRPr="006C1245">
        <w:rPr>
          <w:i/>
        </w:rPr>
        <w:t xml:space="preserve"> </w:t>
      </w:r>
      <w:r>
        <w:rPr>
          <w:i/>
        </w:rPr>
        <w:t xml:space="preserve">This must be reconciled with the INCO Terms required by the RFQ.  Furthermore, </w:t>
      </w:r>
      <w:r w:rsidRPr="006C1245">
        <w:rPr>
          <w:i/>
          <w:lang w:val="en-PH"/>
        </w:rPr>
        <w:t>VAT exemption status varies from one country to another.  Pls. tick whatever is applicable to the UNDP CO</w:t>
      </w:r>
      <w:r>
        <w:rPr>
          <w:i/>
          <w:lang w:val="en-PH"/>
        </w:rPr>
        <w:t>/BU requiring the goods.</w:t>
      </w:r>
    </w:p>
  </w:footnote>
  <w:footnote w:id="5">
    <w:p w14:paraId="7BFB6C32" w14:textId="77777777" w:rsidR="005570A6" w:rsidRDefault="005570A6" w:rsidP="00643A6E">
      <w:pPr>
        <w:pStyle w:val="FootnoteText"/>
      </w:pPr>
      <w:r>
        <w:rPr>
          <w:rStyle w:val="FootnoteReference"/>
        </w:rPr>
        <w:footnoteRef/>
      </w:r>
      <w:r>
        <w:t xml:space="preserve"> </w:t>
      </w:r>
      <w:r w:rsidRPr="00074C9B">
        <w:rPr>
          <w:i/>
        </w:rPr>
        <w:t xml:space="preserve">UNDP preference is not to pay advanced amount upon signing of contract.  If vendor strictly requires advanced payment, it will be limited only up to 20% of the total price quoted.  For any higher percentage, </w:t>
      </w:r>
      <w:r>
        <w:rPr>
          <w:i/>
        </w:rPr>
        <w:t xml:space="preserve">or advanced payment of $30,000 or higher, </w:t>
      </w:r>
      <w:r w:rsidRPr="00074C9B">
        <w:rPr>
          <w:i/>
        </w:rPr>
        <w:t xml:space="preserve">UNDP shall require the </w:t>
      </w:r>
      <w:r>
        <w:rPr>
          <w:i/>
        </w:rPr>
        <w:t>vendor</w:t>
      </w:r>
      <w:r w:rsidRPr="00074C9B">
        <w:rPr>
          <w:i/>
        </w:rPr>
        <w:t xml:space="preserve"> to submit a bank guarantee </w:t>
      </w:r>
      <w:r>
        <w:rPr>
          <w:i/>
        </w:rPr>
        <w:t xml:space="preserve">or bank </w:t>
      </w:r>
      <w:proofErr w:type="spellStart"/>
      <w:r>
        <w:rPr>
          <w:i/>
        </w:rPr>
        <w:t>checque</w:t>
      </w:r>
      <w:proofErr w:type="spellEnd"/>
      <w:r>
        <w:rPr>
          <w:i/>
        </w:rPr>
        <w:t xml:space="preserve"> payable to UNDP, in </w:t>
      </w:r>
      <w:r w:rsidRPr="00074C9B">
        <w:rPr>
          <w:i/>
        </w:rPr>
        <w:t xml:space="preserve">the same amount as the </w:t>
      </w:r>
      <w:r>
        <w:rPr>
          <w:i/>
        </w:rPr>
        <w:t>advanced payment made by UNDP to the vendor.</w:t>
      </w:r>
    </w:p>
  </w:footnote>
  <w:footnote w:id="6">
    <w:p w14:paraId="7772AAEE" w14:textId="77777777" w:rsidR="005570A6" w:rsidRPr="00A66D20" w:rsidRDefault="005570A6" w:rsidP="00643A6E">
      <w:pPr>
        <w:pStyle w:val="FootnoteText"/>
        <w:rPr>
          <w:i/>
        </w:rPr>
      </w:pPr>
      <w:r>
        <w:rPr>
          <w:rStyle w:val="FootnoteReference"/>
        </w:rPr>
        <w:footnoteRef/>
      </w:r>
      <w:r>
        <w:t xml:space="preserve"> </w:t>
      </w:r>
      <w:r w:rsidRPr="00197D07">
        <w:rPr>
          <w:i/>
        </w:rPr>
        <w:t xml:space="preserve">UNDP reserves the right not to award the contract to the lowest priced offer, if </w:t>
      </w:r>
      <w:r w:rsidRPr="00197D07">
        <w:rPr>
          <w:i/>
          <w:lang w:eastAsia="en-PH"/>
        </w:rPr>
        <w:t xml:space="preserve">the second lowest price among the responsive offer is found to be significantly more superior, and the price is higher than the lowest priced compliant offer by not more than 10%, and the budget can sufficiently cover the price difference.  </w:t>
      </w:r>
      <w:r>
        <w:rPr>
          <w:i/>
          <w:lang w:eastAsia="en-PH"/>
        </w:rPr>
        <w:t xml:space="preserve">The </w:t>
      </w:r>
      <w:r w:rsidRPr="00A66D20">
        <w:rPr>
          <w:i/>
          <w:lang w:eastAsia="en-PH"/>
        </w:rPr>
        <w:t>term “more superior” as used in this provision shall refer to offers that have exceeded the pre-determined requirements establis</w:t>
      </w:r>
      <w:r>
        <w:rPr>
          <w:i/>
          <w:lang w:eastAsia="en-PH"/>
        </w:rPr>
        <w:t>hed in the specifications.</w:t>
      </w:r>
    </w:p>
  </w:footnote>
  <w:footnote w:id="7">
    <w:p w14:paraId="0514548A" w14:textId="7932C0E1" w:rsidR="005570A6" w:rsidRPr="006B11F3" w:rsidRDefault="005570A6" w:rsidP="00643A6E">
      <w:pPr>
        <w:pStyle w:val="FootnoteText"/>
        <w:rPr>
          <w:i/>
          <w:lang w:val="en-PH"/>
        </w:rPr>
      </w:pPr>
      <w:r w:rsidRPr="006B11F3">
        <w:rPr>
          <w:rStyle w:val="FootnoteReference"/>
          <w:i/>
        </w:rPr>
        <w:footnoteRef/>
      </w:r>
      <w:r w:rsidRPr="006B11F3">
        <w:rPr>
          <w:i/>
        </w:rPr>
        <w:t xml:space="preserve"> </w:t>
      </w:r>
      <w:r w:rsidRPr="006B11F3">
        <w:rPr>
          <w:i/>
          <w:lang w:val="en-PH"/>
        </w:rPr>
        <w:t xml:space="preserve">This </w:t>
      </w:r>
      <w:r>
        <w:rPr>
          <w:i/>
          <w:lang w:val="en-PH"/>
        </w:rPr>
        <w:t>shall</w:t>
      </w:r>
      <w:r w:rsidRPr="006B11F3">
        <w:rPr>
          <w:i/>
          <w:lang w:val="en-PH"/>
        </w:rPr>
        <w:t xml:space="preserve"> be used for time-critical</w:t>
      </w:r>
      <w:r>
        <w:rPr>
          <w:i/>
          <w:lang w:val="en-PH"/>
        </w:rPr>
        <w:t xml:space="preserve"> and/or exigent</w:t>
      </w:r>
      <w:r w:rsidRPr="006B11F3">
        <w:rPr>
          <w:i/>
          <w:lang w:val="en-PH"/>
        </w:rPr>
        <w:t xml:space="preserve"> </w:t>
      </w:r>
      <w:r>
        <w:rPr>
          <w:i/>
          <w:lang w:val="en-PH"/>
        </w:rPr>
        <w:t>requirements (e.g., post-crisis emergencies, elections, etc.).</w:t>
      </w:r>
    </w:p>
  </w:footnote>
  <w:footnote w:id="8">
    <w:p w14:paraId="099D2130" w14:textId="77777777" w:rsidR="005570A6" w:rsidRPr="000B373B" w:rsidRDefault="005570A6" w:rsidP="00E04F71">
      <w:pPr>
        <w:pStyle w:val="FootnoteText"/>
        <w:rPr>
          <w:i/>
        </w:rPr>
      </w:pPr>
      <w:r w:rsidRPr="000B373B">
        <w:rPr>
          <w:rStyle w:val="FootnoteReference"/>
          <w:i/>
        </w:rPr>
        <w:footnoteRef/>
      </w:r>
      <w:r w:rsidRPr="000B373B">
        <w:rPr>
          <w:i/>
        </w:rPr>
        <w:t xml:space="preserve"> Minimum of one (1) year period and may be extended up to a maximum of three (3) years subject to satisfactory performance evaluation</w:t>
      </w:r>
    </w:p>
  </w:footnote>
  <w:footnote w:id="9">
    <w:p w14:paraId="175F0F6E" w14:textId="77777777" w:rsidR="005570A6" w:rsidRDefault="005570A6" w:rsidP="00643A6E">
      <w:pPr>
        <w:pStyle w:val="FootnoteText"/>
      </w:pPr>
      <w:r>
        <w:rPr>
          <w:rStyle w:val="FootnoteReference"/>
        </w:rPr>
        <w:footnoteRef/>
      </w:r>
      <w:r>
        <w:t xml:space="preserve"> </w:t>
      </w:r>
      <w:r>
        <w:rPr>
          <w:i/>
        </w:rPr>
        <w:t xml:space="preserve"> Where the information is available in the web, a URL for the information may simply be provided.</w:t>
      </w:r>
    </w:p>
  </w:footnote>
  <w:footnote w:id="10">
    <w:p w14:paraId="34DFB385" w14:textId="77777777" w:rsidR="005570A6" w:rsidRPr="00183891" w:rsidRDefault="005570A6" w:rsidP="00643A6E">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address/es, even if they are UNDP staff, UNDP shall have no obligation to respond nor can UNDP confirm that the query was received.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D11"/>
    <w:multiLevelType w:val="hybridMultilevel"/>
    <w:tmpl w:val="A8F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2E1C"/>
    <w:multiLevelType w:val="hybridMultilevel"/>
    <w:tmpl w:val="D88C1AB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3B740A6"/>
    <w:multiLevelType w:val="hybridMultilevel"/>
    <w:tmpl w:val="B4DA9C3A"/>
    <w:lvl w:ilvl="0" w:tplc="04090017">
      <w:start w:val="1"/>
      <w:numFmt w:val="lowerLetter"/>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B05"/>
    <w:multiLevelType w:val="hybridMultilevel"/>
    <w:tmpl w:val="E9783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22F32"/>
    <w:multiLevelType w:val="hybridMultilevel"/>
    <w:tmpl w:val="A990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02DDC"/>
    <w:multiLevelType w:val="hybridMultilevel"/>
    <w:tmpl w:val="2182E21E"/>
    <w:lvl w:ilvl="0" w:tplc="CE647F6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53B27"/>
    <w:multiLevelType w:val="hybridMultilevel"/>
    <w:tmpl w:val="FC248196"/>
    <w:lvl w:ilvl="0" w:tplc="81A63916">
      <w:numFmt w:val="bullet"/>
      <w:lvlText w:val="-"/>
      <w:lvlJc w:val="left"/>
      <w:pPr>
        <w:ind w:left="1440" w:hanging="360"/>
      </w:pPr>
      <w:rPr>
        <w:rFonts w:ascii="Times New Roman" w:eastAsia="Times New Roman" w:hAnsi="Times New Roman" w:cs="Times New Roman" w:hint="default"/>
        <w:color w:val="1F497D"/>
        <w:sz w:val="22"/>
      </w:rPr>
    </w:lvl>
    <w:lvl w:ilvl="1" w:tplc="81A63916">
      <w:numFmt w:val="bullet"/>
      <w:lvlText w:val="-"/>
      <w:lvlJc w:val="left"/>
      <w:pPr>
        <w:ind w:left="2160" w:hanging="360"/>
      </w:pPr>
      <w:rPr>
        <w:rFonts w:ascii="Times New Roman" w:eastAsia="Times New Roman" w:hAnsi="Times New Roman" w:cs="Times New Roman" w:hint="default"/>
        <w:color w:val="1F497D"/>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4361E1"/>
    <w:multiLevelType w:val="hybridMultilevel"/>
    <w:tmpl w:val="0A78D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52036"/>
    <w:multiLevelType w:val="hybridMultilevel"/>
    <w:tmpl w:val="C30ADC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C1761FA"/>
    <w:multiLevelType w:val="hybridMultilevel"/>
    <w:tmpl w:val="D9A2C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79E2"/>
    <w:multiLevelType w:val="hybridMultilevel"/>
    <w:tmpl w:val="388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7300C"/>
    <w:multiLevelType w:val="hybridMultilevel"/>
    <w:tmpl w:val="05C4B27A"/>
    <w:lvl w:ilvl="0" w:tplc="81A63916">
      <w:numFmt w:val="bullet"/>
      <w:lvlText w:val="-"/>
      <w:lvlJc w:val="left"/>
      <w:pPr>
        <w:ind w:left="1440" w:hanging="360"/>
      </w:pPr>
      <w:rPr>
        <w:rFonts w:ascii="Times New Roman" w:eastAsia="Times New Roman" w:hAnsi="Times New Roman" w:cs="Times New Roman" w:hint="default"/>
        <w:color w:val="1F497D"/>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D325D"/>
    <w:multiLevelType w:val="hybridMultilevel"/>
    <w:tmpl w:val="D2441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710FC"/>
    <w:multiLevelType w:val="hybridMultilevel"/>
    <w:tmpl w:val="72D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925A0"/>
    <w:multiLevelType w:val="hybridMultilevel"/>
    <w:tmpl w:val="3CF0574A"/>
    <w:lvl w:ilvl="0" w:tplc="81A63916">
      <w:numFmt w:val="bullet"/>
      <w:lvlText w:val="-"/>
      <w:lvlJc w:val="left"/>
      <w:pPr>
        <w:ind w:left="1440" w:hanging="360"/>
      </w:pPr>
      <w:rPr>
        <w:rFonts w:ascii="Times New Roman" w:eastAsia="Times New Roman" w:hAnsi="Times New Roman" w:cs="Times New Roman" w:hint="default"/>
        <w:color w:val="1F497D"/>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BA374F"/>
    <w:multiLevelType w:val="hybridMultilevel"/>
    <w:tmpl w:val="C2F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A412C"/>
    <w:multiLevelType w:val="hybridMultilevel"/>
    <w:tmpl w:val="FEA0DF3A"/>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cs="Times New Roman" w:hint="default"/>
      </w:rPr>
    </w:lvl>
    <w:lvl w:ilvl="2" w:tplc="04090005">
      <w:start w:val="1"/>
      <w:numFmt w:val="bullet"/>
      <w:lvlText w:val=""/>
      <w:lvlJc w:val="left"/>
      <w:pPr>
        <w:ind w:left="2390" w:hanging="360"/>
      </w:pPr>
      <w:rPr>
        <w:rFonts w:ascii="Wingdings" w:hAnsi="Wingdings" w:hint="default"/>
      </w:rPr>
    </w:lvl>
    <w:lvl w:ilvl="3" w:tplc="04090001">
      <w:start w:val="1"/>
      <w:numFmt w:val="bullet"/>
      <w:lvlText w:val=""/>
      <w:lvlJc w:val="left"/>
      <w:pPr>
        <w:ind w:left="3110" w:hanging="360"/>
      </w:pPr>
      <w:rPr>
        <w:rFonts w:ascii="Symbol" w:hAnsi="Symbol" w:hint="default"/>
      </w:rPr>
    </w:lvl>
    <w:lvl w:ilvl="4" w:tplc="04090003">
      <w:start w:val="1"/>
      <w:numFmt w:val="bullet"/>
      <w:lvlText w:val="o"/>
      <w:lvlJc w:val="left"/>
      <w:pPr>
        <w:ind w:left="3830" w:hanging="360"/>
      </w:pPr>
      <w:rPr>
        <w:rFonts w:ascii="Courier New" w:hAnsi="Courier New" w:cs="Times New Roman" w:hint="default"/>
      </w:rPr>
    </w:lvl>
    <w:lvl w:ilvl="5" w:tplc="04090005">
      <w:start w:val="1"/>
      <w:numFmt w:val="bullet"/>
      <w:lvlText w:val=""/>
      <w:lvlJc w:val="left"/>
      <w:pPr>
        <w:ind w:left="4550" w:hanging="360"/>
      </w:pPr>
      <w:rPr>
        <w:rFonts w:ascii="Wingdings" w:hAnsi="Wingdings" w:hint="default"/>
      </w:rPr>
    </w:lvl>
    <w:lvl w:ilvl="6" w:tplc="04090001">
      <w:start w:val="1"/>
      <w:numFmt w:val="bullet"/>
      <w:lvlText w:val=""/>
      <w:lvlJc w:val="left"/>
      <w:pPr>
        <w:ind w:left="5270" w:hanging="360"/>
      </w:pPr>
      <w:rPr>
        <w:rFonts w:ascii="Symbol" w:hAnsi="Symbol" w:hint="default"/>
      </w:rPr>
    </w:lvl>
    <w:lvl w:ilvl="7" w:tplc="04090003">
      <w:start w:val="1"/>
      <w:numFmt w:val="bullet"/>
      <w:lvlText w:val="o"/>
      <w:lvlJc w:val="left"/>
      <w:pPr>
        <w:ind w:left="5990" w:hanging="360"/>
      </w:pPr>
      <w:rPr>
        <w:rFonts w:ascii="Courier New" w:hAnsi="Courier New" w:cs="Times New Roman" w:hint="default"/>
      </w:rPr>
    </w:lvl>
    <w:lvl w:ilvl="8" w:tplc="04090005">
      <w:start w:val="1"/>
      <w:numFmt w:val="bullet"/>
      <w:lvlText w:val=""/>
      <w:lvlJc w:val="left"/>
      <w:pPr>
        <w:ind w:left="6710" w:hanging="360"/>
      </w:pPr>
      <w:rPr>
        <w:rFonts w:ascii="Wingdings" w:hAnsi="Wingdings" w:hint="default"/>
      </w:rPr>
    </w:lvl>
  </w:abstractNum>
  <w:abstractNum w:abstractNumId="17" w15:restartNumberingAfterBreak="0">
    <w:nsid w:val="4635149E"/>
    <w:multiLevelType w:val="hybridMultilevel"/>
    <w:tmpl w:val="78EEAC12"/>
    <w:lvl w:ilvl="0" w:tplc="6FF0A5CE">
      <w:start w:val="1"/>
      <w:numFmt w:val="upperRoman"/>
      <w:lvlText w:val="%1."/>
      <w:lvlJc w:val="left"/>
      <w:pPr>
        <w:ind w:left="81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6561878"/>
    <w:multiLevelType w:val="hybridMultilevel"/>
    <w:tmpl w:val="F632A710"/>
    <w:lvl w:ilvl="0" w:tplc="04090001">
      <w:start w:val="1"/>
      <w:numFmt w:val="bullet"/>
      <w:lvlText w:val=""/>
      <w:lvlJc w:val="left"/>
      <w:pPr>
        <w:ind w:left="720" w:hanging="360"/>
      </w:pPr>
      <w:rPr>
        <w:rFonts w:ascii="Symbol" w:hAnsi="Symbol" w:hint="default"/>
        <w:color w:val="1F497D"/>
        <w:sz w:val="22"/>
      </w:rPr>
    </w:lvl>
    <w:lvl w:ilvl="1" w:tplc="661CB4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13A25"/>
    <w:multiLevelType w:val="hybridMultilevel"/>
    <w:tmpl w:val="4032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70E9C"/>
    <w:multiLevelType w:val="hybridMultilevel"/>
    <w:tmpl w:val="6E1A5A34"/>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5F5460"/>
    <w:multiLevelType w:val="hybridMultilevel"/>
    <w:tmpl w:val="40F68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6DB3"/>
    <w:multiLevelType w:val="hybridMultilevel"/>
    <w:tmpl w:val="5E9E4CFE"/>
    <w:lvl w:ilvl="0" w:tplc="34D2C81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FA2580"/>
    <w:multiLevelType w:val="hybridMultilevel"/>
    <w:tmpl w:val="B5C4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734495"/>
    <w:multiLevelType w:val="hybridMultilevel"/>
    <w:tmpl w:val="ACFEFD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66C0C67"/>
    <w:multiLevelType w:val="hybridMultilevel"/>
    <w:tmpl w:val="15A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8436E"/>
    <w:multiLevelType w:val="hybridMultilevel"/>
    <w:tmpl w:val="3884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756D1"/>
    <w:multiLevelType w:val="hybridMultilevel"/>
    <w:tmpl w:val="C2B8A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846A4"/>
    <w:multiLevelType w:val="hybridMultilevel"/>
    <w:tmpl w:val="A30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52D47"/>
    <w:multiLevelType w:val="hybridMultilevel"/>
    <w:tmpl w:val="600E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1B286C"/>
    <w:multiLevelType w:val="hybridMultilevel"/>
    <w:tmpl w:val="FE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33A88"/>
    <w:multiLevelType w:val="hybridMultilevel"/>
    <w:tmpl w:val="F192267C"/>
    <w:lvl w:ilvl="0" w:tplc="81A63916">
      <w:numFmt w:val="bullet"/>
      <w:lvlText w:val="-"/>
      <w:lvlJc w:val="left"/>
      <w:pPr>
        <w:ind w:left="720" w:hanging="360"/>
      </w:pPr>
      <w:rPr>
        <w:rFonts w:ascii="Times New Roman" w:eastAsia="Times New Roman" w:hAnsi="Times New Roman" w:cs="Times New Roman" w:hint="default"/>
        <w:color w:val="1F497D"/>
        <w:sz w:val="22"/>
      </w:rPr>
    </w:lvl>
    <w:lvl w:ilvl="1" w:tplc="661CB4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16EEC"/>
    <w:multiLevelType w:val="hybridMultilevel"/>
    <w:tmpl w:val="2FE841BC"/>
    <w:lvl w:ilvl="0" w:tplc="37D8C13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D1329"/>
    <w:multiLevelType w:val="hybridMultilevel"/>
    <w:tmpl w:val="37C86A4C"/>
    <w:lvl w:ilvl="0" w:tplc="E37A721E">
      <w:start w:val="1"/>
      <w:numFmt w:val="bullet"/>
      <w:lvlText w:val=""/>
      <w:lvlJc w:val="left"/>
      <w:pPr>
        <w:ind w:left="360" w:hanging="360"/>
      </w:pPr>
      <w:rPr>
        <w:rFonts w:ascii="Symbol" w:hAnsi="Symbol" w:cs="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15:restartNumberingAfterBreak="0">
    <w:nsid w:val="7A6F40CF"/>
    <w:multiLevelType w:val="hybridMultilevel"/>
    <w:tmpl w:val="F8AE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9154F"/>
    <w:multiLevelType w:val="hybridMultilevel"/>
    <w:tmpl w:val="4ED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
  </w:num>
  <w:num w:numId="4">
    <w:abstractNumId w:val="25"/>
  </w:num>
  <w:num w:numId="5">
    <w:abstractNumId w:val="4"/>
  </w:num>
  <w:num w:numId="6">
    <w:abstractNumId w:val="23"/>
  </w:num>
  <w:num w:numId="7">
    <w:abstractNumId w:val="27"/>
  </w:num>
  <w:num w:numId="8">
    <w:abstractNumId w:val="9"/>
  </w:num>
  <w:num w:numId="9">
    <w:abstractNumId w:val="21"/>
  </w:num>
  <w:num w:numId="10">
    <w:abstractNumId w:val="35"/>
  </w:num>
  <w:num w:numId="11">
    <w:abstractNumId w:val="13"/>
  </w:num>
  <w:num w:numId="12">
    <w:abstractNumId w:val="33"/>
  </w:num>
  <w:num w:numId="13">
    <w:abstractNumId w:val="24"/>
  </w:num>
  <w:num w:numId="14">
    <w:abstractNumId w:val="28"/>
  </w:num>
  <w:num w:numId="15">
    <w:abstractNumId w:val="0"/>
  </w:num>
  <w:num w:numId="16">
    <w:abstractNumId w:val="7"/>
  </w:num>
  <w:num w:numId="17">
    <w:abstractNumId w:val="30"/>
  </w:num>
  <w:num w:numId="18">
    <w:abstractNumId w:val="17"/>
  </w:num>
  <w:num w:numId="19">
    <w:abstractNumId w:val="19"/>
  </w:num>
  <w:num w:numId="20">
    <w:abstractNumId w:val="16"/>
  </w:num>
  <w:num w:numId="21">
    <w:abstractNumId w:val="5"/>
  </w:num>
  <w:num w:numId="22">
    <w:abstractNumId w:val="3"/>
  </w:num>
  <w:num w:numId="23">
    <w:abstractNumId w:val="15"/>
  </w:num>
  <w:num w:numId="24">
    <w:abstractNumId w:val="1"/>
  </w:num>
  <w:num w:numId="25">
    <w:abstractNumId w:val="8"/>
  </w:num>
  <w:num w:numId="26">
    <w:abstractNumId w:val="31"/>
  </w:num>
  <w:num w:numId="27">
    <w:abstractNumId w:val="14"/>
  </w:num>
  <w:num w:numId="28">
    <w:abstractNumId w:val="6"/>
  </w:num>
  <w:num w:numId="29">
    <w:abstractNumId w:val="18"/>
  </w:num>
  <w:num w:numId="30">
    <w:abstractNumId w:val="22"/>
  </w:num>
  <w:num w:numId="31">
    <w:abstractNumId w:val="34"/>
  </w:num>
  <w:num w:numId="32">
    <w:abstractNumId w:val="26"/>
  </w:num>
  <w:num w:numId="33">
    <w:abstractNumId w:val="12"/>
  </w:num>
  <w:num w:numId="34">
    <w:abstractNumId w:val="11"/>
  </w:num>
  <w:num w:numId="35">
    <w:abstractNumId w:val="32"/>
  </w:num>
  <w:num w:numId="3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8B2"/>
    <w:rsid w:val="00000AC5"/>
    <w:rsid w:val="0000138A"/>
    <w:rsid w:val="00002E6F"/>
    <w:rsid w:val="00006273"/>
    <w:rsid w:val="00016B82"/>
    <w:rsid w:val="0002407A"/>
    <w:rsid w:val="0002746C"/>
    <w:rsid w:val="0003018B"/>
    <w:rsid w:val="00040ED6"/>
    <w:rsid w:val="000540D8"/>
    <w:rsid w:val="00063622"/>
    <w:rsid w:val="00064A3A"/>
    <w:rsid w:val="000663DF"/>
    <w:rsid w:val="0007601F"/>
    <w:rsid w:val="000866A8"/>
    <w:rsid w:val="00090B94"/>
    <w:rsid w:val="000B0F54"/>
    <w:rsid w:val="000B7791"/>
    <w:rsid w:val="000C317A"/>
    <w:rsid w:val="000C65A2"/>
    <w:rsid w:val="000E599E"/>
    <w:rsid w:val="000F3167"/>
    <w:rsid w:val="000F7680"/>
    <w:rsid w:val="00135D5D"/>
    <w:rsid w:val="00137BA9"/>
    <w:rsid w:val="001512F0"/>
    <w:rsid w:val="00164087"/>
    <w:rsid w:val="0017274E"/>
    <w:rsid w:val="00172B63"/>
    <w:rsid w:val="0017301A"/>
    <w:rsid w:val="00173BBF"/>
    <w:rsid w:val="00173F7E"/>
    <w:rsid w:val="00196C3E"/>
    <w:rsid w:val="001A63E5"/>
    <w:rsid w:val="001B41FC"/>
    <w:rsid w:val="001B4C6C"/>
    <w:rsid w:val="001B5609"/>
    <w:rsid w:val="001C0F17"/>
    <w:rsid w:val="001C54B3"/>
    <w:rsid w:val="001E43EB"/>
    <w:rsid w:val="001E7B47"/>
    <w:rsid w:val="00217DED"/>
    <w:rsid w:val="002233E3"/>
    <w:rsid w:val="00237354"/>
    <w:rsid w:val="00245F89"/>
    <w:rsid w:val="0026573E"/>
    <w:rsid w:val="002666E0"/>
    <w:rsid w:val="00285CD8"/>
    <w:rsid w:val="002B2624"/>
    <w:rsid w:val="002B2C16"/>
    <w:rsid w:val="002C4375"/>
    <w:rsid w:val="002C4F11"/>
    <w:rsid w:val="002C72BD"/>
    <w:rsid w:val="002D78BB"/>
    <w:rsid w:val="002E0886"/>
    <w:rsid w:val="002F6F9D"/>
    <w:rsid w:val="00305861"/>
    <w:rsid w:val="00306B35"/>
    <w:rsid w:val="0031433A"/>
    <w:rsid w:val="00314C72"/>
    <w:rsid w:val="003237C2"/>
    <w:rsid w:val="00332D0B"/>
    <w:rsid w:val="0033601B"/>
    <w:rsid w:val="0034160B"/>
    <w:rsid w:val="00343616"/>
    <w:rsid w:val="003574BD"/>
    <w:rsid w:val="00365118"/>
    <w:rsid w:val="00371DEE"/>
    <w:rsid w:val="00382838"/>
    <w:rsid w:val="00383FA5"/>
    <w:rsid w:val="00393DCC"/>
    <w:rsid w:val="00397F7B"/>
    <w:rsid w:val="003B566E"/>
    <w:rsid w:val="003B5F33"/>
    <w:rsid w:val="003C02D3"/>
    <w:rsid w:val="003C0D80"/>
    <w:rsid w:val="003D1302"/>
    <w:rsid w:val="003D19B3"/>
    <w:rsid w:val="003D3B3B"/>
    <w:rsid w:val="003F1CDF"/>
    <w:rsid w:val="003F69FE"/>
    <w:rsid w:val="003F7EE5"/>
    <w:rsid w:val="00410819"/>
    <w:rsid w:val="00410EF1"/>
    <w:rsid w:val="0041151D"/>
    <w:rsid w:val="00416B2F"/>
    <w:rsid w:val="00416C27"/>
    <w:rsid w:val="004360D6"/>
    <w:rsid w:val="004547DC"/>
    <w:rsid w:val="00455314"/>
    <w:rsid w:val="0047597E"/>
    <w:rsid w:val="00480C7A"/>
    <w:rsid w:val="00481B4A"/>
    <w:rsid w:val="00486C6E"/>
    <w:rsid w:val="004908C1"/>
    <w:rsid w:val="00491585"/>
    <w:rsid w:val="00496EBF"/>
    <w:rsid w:val="004A0CCE"/>
    <w:rsid w:val="004A0D2F"/>
    <w:rsid w:val="004A2D48"/>
    <w:rsid w:val="004A35AB"/>
    <w:rsid w:val="004B343C"/>
    <w:rsid w:val="004C7BCD"/>
    <w:rsid w:val="004D082B"/>
    <w:rsid w:val="004E090F"/>
    <w:rsid w:val="004F221B"/>
    <w:rsid w:val="004F3758"/>
    <w:rsid w:val="00500341"/>
    <w:rsid w:val="005071F7"/>
    <w:rsid w:val="0053015E"/>
    <w:rsid w:val="005531CE"/>
    <w:rsid w:val="005570A6"/>
    <w:rsid w:val="00560C3B"/>
    <w:rsid w:val="00561FFF"/>
    <w:rsid w:val="00566B47"/>
    <w:rsid w:val="0057390B"/>
    <w:rsid w:val="00577562"/>
    <w:rsid w:val="005A1D5B"/>
    <w:rsid w:val="005A3EAC"/>
    <w:rsid w:val="005A7A89"/>
    <w:rsid w:val="005C49BF"/>
    <w:rsid w:val="005E26C8"/>
    <w:rsid w:val="005F3EE0"/>
    <w:rsid w:val="005F4B7E"/>
    <w:rsid w:val="005F53F5"/>
    <w:rsid w:val="00614316"/>
    <w:rsid w:val="0061440D"/>
    <w:rsid w:val="006273F3"/>
    <w:rsid w:val="00641186"/>
    <w:rsid w:val="006421EE"/>
    <w:rsid w:val="00643A6E"/>
    <w:rsid w:val="00655218"/>
    <w:rsid w:val="00655EE5"/>
    <w:rsid w:val="00657C1E"/>
    <w:rsid w:val="00662FD5"/>
    <w:rsid w:val="00663828"/>
    <w:rsid w:val="00665B77"/>
    <w:rsid w:val="006715DC"/>
    <w:rsid w:val="006719E2"/>
    <w:rsid w:val="00686061"/>
    <w:rsid w:val="006878EF"/>
    <w:rsid w:val="006A704E"/>
    <w:rsid w:val="006B3B0B"/>
    <w:rsid w:val="006B48CD"/>
    <w:rsid w:val="006B7748"/>
    <w:rsid w:val="006C2B52"/>
    <w:rsid w:val="006C4293"/>
    <w:rsid w:val="006C47B4"/>
    <w:rsid w:val="006C5376"/>
    <w:rsid w:val="006E4DBE"/>
    <w:rsid w:val="00714A24"/>
    <w:rsid w:val="00715A36"/>
    <w:rsid w:val="0071683E"/>
    <w:rsid w:val="00720E6F"/>
    <w:rsid w:val="007244DC"/>
    <w:rsid w:val="00725C84"/>
    <w:rsid w:val="00726750"/>
    <w:rsid w:val="00731D11"/>
    <w:rsid w:val="0073439F"/>
    <w:rsid w:val="007402A6"/>
    <w:rsid w:val="00741308"/>
    <w:rsid w:val="00741B9E"/>
    <w:rsid w:val="007542FF"/>
    <w:rsid w:val="00785CDA"/>
    <w:rsid w:val="007962DE"/>
    <w:rsid w:val="007B6163"/>
    <w:rsid w:val="007C3376"/>
    <w:rsid w:val="007D0983"/>
    <w:rsid w:val="007D107D"/>
    <w:rsid w:val="007D6820"/>
    <w:rsid w:val="007E2685"/>
    <w:rsid w:val="00811079"/>
    <w:rsid w:val="00815A88"/>
    <w:rsid w:val="00821719"/>
    <w:rsid w:val="00822D31"/>
    <w:rsid w:val="00831527"/>
    <w:rsid w:val="0083775B"/>
    <w:rsid w:val="00837C16"/>
    <w:rsid w:val="008470A4"/>
    <w:rsid w:val="0085588E"/>
    <w:rsid w:val="00856271"/>
    <w:rsid w:val="00857292"/>
    <w:rsid w:val="00860591"/>
    <w:rsid w:val="00890870"/>
    <w:rsid w:val="008A443B"/>
    <w:rsid w:val="008A66E3"/>
    <w:rsid w:val="008D5322"/>
    <w:rsid w:val="008F2F55"/>
    <w:rsid w:val="008F45F6"/>
    <w:rsid w:val="008F6661"/>
    <w:rsid w:val="008F7A2D"/>
    <w:rsid w:val="00915A6F"/>
    <w:rsid w:val="0093455F"/>
    <w:rsid w:val="009424B1"/>
    <w:rsid w:val="0094282C"/>
    <w:rsid w:val="00943325"/>
    <w:rsid w:val="0094506A"/>
    <w:rsid w:val="0095163F"/>
    <w:rsid w:val="009619CB"/>
    <w:rsid w:val="00965F76"/>
    <w:rsid w:val="00965F81"/>
    <w:rsid w:val="00973618"/>
    <w:rsid w:val="00975F82"/>
    <w:rsid w:val="009A53DC"/>
    <w:rsid w:val="009B4D61"/>
    <w:rsid w:val="009B61DC"/>
    <w:rsid w:val="009C1D4B"/>
    <w:rsid w:val="009C6B32"/>
    <w:rsid w:val="009D3E55"/>
    <w:rsid w:val="009D6682"/>
    <w:rsid w:val="009E0B4C"/>
    <w:rsid w:val="009E1899"/>
    <w:rsid w:val="009E4DE7"/>
    <w:rsid w:val="009F5C6E"/>
    <w:rsid w:val="00A030D8"/>
    <w:rsid w:val="00A03A02"/>
    <w:rsid w:val="00A3561A"/>
    <w:rsid w:val="00A37D62"/>
    <w:rsid w:val="00A4170E"/>
    <w:rsid w:val="00A56D6F"/>
    <w:rsid w:val="00A570E3"/>
    <w:rsid w:val="00A728D3"/>
    <w:rsid w:val="00A76457"/>
    <w:rsid w:val="00AA08C5"/>
    <w:rsid w:val="00AA54C6"/>
    <w:rsid w:val="00AA5566"/>
    <w:rsid w:val="00AA6D35"/>
    <w:rsid w:val="00AB13B2"/>
    <w:rsid w:val="00AB3090"/>
    <w:rsid w:val="00AB3A27"/>
    <w:rsid w:val="00AC1F22"/>
    <w:rsid w:val="00AC2576"/>
    <w:rsid w:val="00AC3740"/>
    <w:rsid w:val="00AC5B0E"/>
    <w:rsid w:val="00AE6D4C"/>
    <w:rsid w:val="00B026B2"/>
    <w:rsid w:val="00B113CC"/>
    <w:rsid w:val="00B16424"/>
    <w:rsid w:val="00B24242"/>
    <w:rsid w:val="00B33E93"/>
    <w:rsid w:val="00B37AE3"/>
    <w:rsid w:val="00B552FE"/>
    <w:rsid w:val="00B67069"/>
    <w:rsid w:val="00B73916"/>
    <w:rsid w:val="00B763A4"/>
    <w:rsid w:val="00B92449"/>
    <w:rsid w:val="00B97569"/>
    <w:rsid w:val="00BA7807"/>
    <w:rsid w:val="00BC031F"/>
    <w:rsid w:val="00BD20FB"/>
    <w:rsid w:val="00BD64D1"/>
    <w:rsid w:val="00BE1244"/>
    <w:rsid w:val="00BF0218"/>
    <w:rsid w:val="00BF1734"/>
    <w:rsid w:val="00C05C31"/>
    <w:rsid w:val="00C068FB"/>
    <w:rsid w:val="00C15A11"/>
    <w:rsid w:val="00C17ACF"/>
    <w:rsid w:val="00C20EC2"/>
    <w:rsid w:val="00C30444"/>
    <w:rsid w:val="00C3158E"/>
    <w:rsid w:val="00C439FF"/>
    <w:rsid w:val="00C44B0E"/>
    <w:rsid w:val="00C5368C"/>
    <w:rsid w:val="00C53818"/>
    <w:rsid w:val="00C5645F"/>
    <w:rsid w:val="00C5690B"/>
    <w:rsid w:val="00C63F74"/>
    <w:rsid w:val="00C75B1A"/>
    <w:rsid w:val="00C81A3A"/>
    <w:rsid w:val="00C83205"/>
    <w:rsid w:val="00C855E0"/>
    <w:rsid w:val="00C863B3"/>
    <w:rsid w:val="00C86C14"/>
    <w:rsid w:val="00C95596"/>
    <w:rsid w:val="00CA136F"/>
    <w:rsid w:val="00CA7C44"/>
    <w:rsid w:val="00CB2054"/>
    <w:rsid w:val="00CD1AE4"/>
    <w:rsid w:val="00CD2D34"/>
    <w:rsid w:val="00CD7467"/>
    <w:rsid w:val="00CE17A3"/>
    <w:rsid w:val="00CE530A"/>
    <w:rsid w:val="00CE6810"/>
    <w:rsid w:val="00CE6AF0"/>
    <w:rsid w:val="00CF0DA7"/>
    <w:rsid w:val="00CF5979"/>
    <w:rsid w:val="00CF691E"/>
    <w:rsid w:val="00D04F8B"/>
    <w:rsid w:val="00D054B2"/>
    <w:rsid w:val="00D07E70"/>
    <w:rsid w:val="00D129F9"/>
    <w:rsid w:val="00D1517F"/>
    <w:rsid w:val="00D1594E"/>
    <w:rsid w:val="00D40DCA"/>
    <w:rsid w:val="00D53BA7"/>
    <w:rsid w:val="00D81DBE"/>
    <w:rsid w:val="00D85570"/>
    <w:rsid w:val="00D96A45"/>
    <w:rsid w:val="00DA34CB"/>
    <w:rsid w:val="00DB5CA0"/>
    <w:rsid w:val="00DB7924"/>
    <w:rsid w:val="00DC1CC7"/>
    <w:rsid w:val="00DC3AED"/>
    <w:rsid w:val="00DC46C7"/>
    <w:rsid w:val="00DD0009"/>
    <w:rsid w:val="00DD168A"/>
    <w:rsid w:val="00DD2FBD"/>
    <w:rsid w:val="00DD3A34"/>
    <w:rsid w:val="00DE69DA"/>
    <w:rsid w:val="00DE71C8"/>
    <w:rsid w:val="00DF2059"/>
    <w:rsid w:val="00DF2106"/>
    <w:rsid w:val="00E04F71"/>
    <w:rsid w:val="00E26E9F"/>
    <w:rsid w:val="00E32001"/>
    <w:rsid w:val="00E34A50"/>
    <w:rsid w:val="00E35626"/>
    <w:rsid w:val="00E35FB1"/>
    <w:rsid w:val="00E50475"/>
    <w:rsid w:val="00E50A13"/>
    <w:rsid w:val="00E53852"/>
    <w:rsid w:val="00E61BDB"/>
    <w:rsid w:val="00E61C8F"/>
    <w:rsid w:val="00E62C33"/>
    <w:rsid w:val="00E73248"/>
    <w:rsid w:val="00E80AA8"/>
    <w:rsid w:val="00E93F33"/>
    <w:rsid w:val="00E9787D"/>
    <w:rsid w:val="00E97F62"/>
    <w:rsid w:val="00EB20FC"/>
    <w:rsid w:val="00EB258A"/>
    <w:rsid w:val="00EC04E5"/>
    <w:rsid w:val="00EC1770"/>
    <w:rsid w:val="00EC202B"/>
    <w:rsid w:val="00EC5A57"/>
    <w:rsid w:val="00ED25EA"/>
    <w:rsid w:val="00EE03CE"/>
    <w:rsid w:val="00EE5D2C"/>
    <w:rsid w:val="00EF2609"/>
    <w:rsid w:val="00EF7F04"/>
    <w:rsid w:val="00F12D4C"/>
    <w:rsid w:val="00F21A8F"/>
    <w:rsid w:val="00F31BDA"/>
    <w:rsid w:val="00F42899"/>
    <w:rsid w:val="00F42CDD"/>
    <w:rsid w:val="00F44B4A"/>
    <w:rsid w:val="00F535F8"/>
    <w:rsid w:val="00F554EA"/>
    <w:rsid w:val="00F67090"/>
    <w:rsid w:val="00F75C40"/>
    <w:rsid w:val="00F81B86"/>
    <w:rsid w:val="00F9142A"/>
    <w:rsid w:val="00F95D51"/>
    <w:rsid w:val="00FA7DB2"/>
    <w:rsid w:val="00FC2054"/>
    <w:rsid w:val="00FC7338"/>
    <w:rsid w:val="00FD190A"/>
    <w:rsid w:val="00FE2EE3"/>
    <w:rsid w:val="00F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5B1C"/>
  <w15:docId w15:val="{303A4BD8-DBDC-4690-A645-1C36DAC7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2">
    <w:name w:val="heading 2"/>
    <w:basedOn w:val="Normal"/>
    <w:next w:val="Normal"/>
    <w:link w:val="Heading2Char"/>
    <w:uiPriority w:val="9"/>
    <w:semiHidden/>
    <w:unhideWhenUsed/>
    <w:qFormat/>
    <w:rsid w:val="00965F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uiPriority w:val="99"/>
    <w:rsid w:val="00643A6E"/>
    <w:pPr>
      <w:tabs>
        <w:tab w:val="center" w:pos="4320"/>
        <w:tab w:val="right" w:pos="8640"/>
      </w:tabs>
    </w:pPr>
  </w:style>
  <w:style w:type="character" w:customStyle="1" w:styleId="HeaderChar">
    <w:name w:val="Header Char"/>
    <w:basedOn w:val="DefaultParagraphFont"/>
    <w:link w:val="Header"/>
    <w:uiPriority w:val="99"/>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iPriority w:val="99"/>
    <w:unhideWhenUsed/>
    <w:rsid w:val="00643A6E"/>
    <w:rPr>
      <w:sz w:val="16"/>
      <w:szCs w:val="16"/>
    </w:rPr>
  </w:style>
  <w:style w:type="paragraph" w:styleId="CommentText">
    <w:name w:val="annotation text"/>
    <w:basedOn w:val="Normal"/>
    <w:link w:val="CommentTextChar"/>
    <w:uiPriority w:val="99"/>
    <w:unhideWhenUsed/>
    <w:rsid w:val="00643A6E"/>
  </w:style>
  <w:style w:type="character" w:customStyle="1" w:styleId="CommentTextChar">
    <w:name w:val="Comment Text Char"/>
    <w:basedOn w:val="DefaultParagraphFont"/>
    <w:link w:val="CommentText"/>
    <w:uiPriority w:val="99"/>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aliases w:val="Naslov 1,Bullet OFM,List Paragraph1,lp1,List 100s,List Paragraph (numbered (a)),WB Para,Bullets,References,123 List Paragraph,Celula,Normal 2,List_Paragraph,Multilevel para_II,Numbered List Paragraph,Numbered Paragraph"/>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UnresolvedMention1">
    <w:name w:val="Unresolved Mention1"/>
    <w:basedOn w:val="DefaultParagraphFont"/>
    <w:uiPriority w:val="99"/>
    <w:semiHidden/>
    <w:unhideWhenUsed/>
    <w:rsid w:val="00AA08C5"/>
    <w:rPr>
      <w:color w:val="808080"/>
      <w:shd w:val="clear" w:color="auto" w:fill="E6E6E6"/>
    </w:rPr>
  </w:style>
  <w:style w:type="numbering" w:customStyle="1" w:styleId="NoList1">
    <w:name w:val="No List1"/>
    <w:next w:val="NoList"/>
    <w:uiPriority w:val="99"/>
    <w:semiHidden/>
    <w:unhideWhenUsed/>
    <w:rsid w:val="00821719"/>
  </w:style>
  <w:style w:type="character" w:customStyle="1" w:styleId="ListParagraphChar">
    <w:name w:val="List Paragraph Char"/>
    <w:aliases w:val="Naslov 1 Char,Bullet OFM Char,List Paragraph1 Char,lp1 Char,List 100s Char,List Paragraph (numbered (a)) Char,WB Para Char,Bullets Char,References Char,123 List Paragraph Char,Celula Char,Normal 2 Char,List_Paragraph Char"/>
    <w:link w:val="ListParagraph"/>
    <w:uiPriority w:val="99"/>
    <w:locked/>
    <w:rsid w:val="00821719"/>
    <w:rPr>
      <w:rFonts w:ascii="Times New Roman" w:eastAsia="Times New Roman" w:hAnsi="Times New Roman" w:cs="Times New Roman"/>
      <w:kern w:val="28"/>
      <w:szCs w:val="24"/>
    </w:rPr>
  </w:style>
  <w:style w:type="character" w:customStyle="1" w:styleId="Bodytext2">
    <w:name w:val="Body text (2)_"/>
    <w:basedOn w:val="DefaultParagraphFont"/>
    <w:link w:val="Bodytext20"/>
    <w:rsid w:val="00821719"/>
    <w:rPr>
      <w:rFonts w:ascii="Arial" w:eastAsia="Arial" w:hAnsi="Arial" w:cs="Arial"/>
      <w:shd w:val="clear" w:color="auto" w:fill="FFFFFF"/>
    </w:rPr>
  </w:style>
  <w:style w:type="paragraph" w:customStyle="1" w:styleId="Bodytext20">
    <w:name w:val="Body text (2)"/>
    <w:basedOn w:val="Normal"/>
    <w:link w:val="Bodytext2"/>
    <w:rsid w:val="00821719"/>
    <w:pPr>
      <w:widowControl w:val="0"/>
      <w:shd w:val="clear" w:color="auto" w:fill="FFFFFF"/>
      <w:spacing w:before="360" w:line="250" w:lineRule="exact"/>
      <w:ind w:hanging="440"/>
      <w:jc w:val="both"/>
    </w:pPr>
    <w:rPr>
      <w:rFonts w:ascii="Arial" w:eastAsia="Arial" w:hAnsi="Arial" w:cs="Arial"/>
      <w:sz w:val="22"/>
      <w:szCs w:val="22"/>
    </w:rPr>
  </w:style>
  <w:style w:type="paragraph" w:customStyle="1" w:styleId="Default">
    <w:name w:val="Default"/>
    <w:rsid w:val="00821719"/>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821719"/>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69FE"/>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65F7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799">
      <w:bodyDiv w:val="1"/>
      <w:marLeft w:val="0"/>
      <w:marRight w:val="0"/>
      <w:marTop w:val="0"/>
      <w:marBottom w:val="0"/>
      <w:divBdr>
        <w:top w:val="none" w:sz="0" w:space="0" w:color="auto"/>
        <w:left w:val="none" w:sz="0" w:space="0" w:color="auto"/>
        <w:bottom w:val="none" w:sz="0" w:space="0" w:color="auto"/>
        <w:right w:val="none" w:sz="0" w:space="0" w:color="auto"/>
      </w:divBdr>
    </w:div>
    <w:div w:id="31614688">
      <w:bodyDiv w:val="1"/>
      <w:marLeft w:val="0"/>
      <w:marRight w:val="0"/>
      <w:marTop w:val="0"/>
      <w:marBottom w:val="0"/>
      <w:divBdr>
        <w:top w:val="none" w:sz="0" w:space="0" w:color="auto"/>
        <w:left w:val="none" w:sz="0" w:space="0" w:color="auto"/>
        <w:bottom w:val="none" w:sz="0" w:space="0" w:color="auto"/>
        <w:right w:val="none" w:sz="0" w:space="0" w:color="auto"/>
      </w:divBdr>
    </w:div>
    <w:div w:id="269048160">
      <w:bodyDiv w:val="1"/>
      <w:marLeft w:val="0"/>
      <w:marRight w:val="0"/>
      <w:marTop w:val="0"/>
      <w:marBottom w:val="0"/>
      <w:divBdr>
        <w:top w:val="none" w:sz="0" w:space="0" w:color="auto"/>
        <w:left w:val="none" w:sz="0" w:space="0" w:color="auto"/>
        <w:bottom w:val="none" w:sz="0" w:space="0" w:color="auto"/>
        <w:right w:val="none" w:sz="0" w:space="0" w:color="auto"/>
      </w:divBdr>
    </w:div>
    <w:div w:id="534972070">
      <w:bodyDiv w:val="1"/>
      <w:marLeft w:val="0"/>
      <w:marRight w:val="0"/>
      <w:marTop w:val="0"/>
      <w:marBottom w:val="0"/>
      <w:divBdr>
        <w:top w:val="none" w:sz="0" w:space="0" w:color="auto"/>
        <w:left w:val="none" w:sz="0" w:space="0" w:color="auto"/>
        <w:bottom w:val="none" w:sz="0" w:space="0" w:color="auto"/>
        <w:right w:val="none" w:sz="0" w:space="0" w:color="auto"/>
      </w:divBdr>
    </w:div>
    <w:div w:id="5391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undp/en/home/procurement/business/how-we-bu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56E4D6EBFD0449F5BF568E7F721D67DD"/>
        <w:category>
          <w:name w:val="General"/>
          <w:gallery w:val="placeholder"/>
        </w:category>
        <w:types>
          <w:type w:val="bbPlcHdr"/>
        </w:types>
        <w:behaviors>
          <w:behavior w:val="content"/>
        </w:behaviors>
        <w:guid w:val="{324425B6-E5F9-4F5C-97A1-554E8B7C24C6}"/>
      </w:docPartPr>
      <w:docPartBody>
        <w:p w:rsidR="0059601B" w:rsidRDefault="00991A50" w:rsidP="00991A50">
          <w:pPr>
            <w:pStyle w:val="56E4D6EBFD0449F5BF568E7F721D67DD"/>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15DDE"/>
    <w:rsid w:val="0003757B"/>
    <w:rsid w:val="00062A1D"/>
    <w:rsid w:val="001373F2"/>
    <w:rsid w:val="00207E24"/>
    <w:rsid w:val="00273F1B"/>
    <w:rsid w:val="002C38F3"/>
    <w:rsid w:val="00310D29"/>
    <w:rsid w:val="0031320E"/>
    <w:rsid w:val="003B463E"/>
    <w:rsid w:val="003C213E"/>
    <w:rsid w:val="003D517A"/>
    <w:rsid w:val="004A283B"/>
    <w:rsid w:val="004E218C"/>
    <w:rsid w:val="0059601B"/>
    <w:rsid w:val="006479B0"/>
    <w:rsid w:val="00664C99"/>
    <w:rsid w:val="00682A6A"/>
    <w:rsid w:val="006857D4"/>
    <w:rsid w:val="00694866"/>
    <w:rsid w:val="006E4234"/>
    <w:rsid w:val="006F69E1"/>
    <w:rsid w:val="00750B3F"/>
    <w:rsid w:val="008320A5"/>
    <w:rsid w:val="008460C6"/>
    <w:rsid w:val="0086167A"/>
    <w:rsid w:val="0089039D"/>
    <w:rsid w:val="008B640F"/>
    <w:rsid w:val="00902C42"/>
    <w:rsid w:val="009744C1"/>
    <w:rsid w:val="00991A50"/>
    <w:rsid w:val="009A14BD"/>
    <w:rsid w:val="009D1277"/>
    <w:rsid w:val="009D4134"/>
    <w:rsid w:val="009D4587"/>
    <w:rsid w:val="009D60BB"/>
    <w:rsid w:val="009E6843"/>
    <w:rsid w:val="00A16ABA"/>
    <w:rsid w:val="00AA1B48"/>
    <w:rsid w:val="00AD5C61"/>
    <w:rsid w:val="00AE08D9"/>
    <w:rsid w:val="00B26BC0"/>
    <w:rsid w:val="00B41FF1"/>
    <w:rsid w:val="00BA009B"/>
    <w:rsid w:val="00BB6785"/>
    <w:rsid w:val="00C62FCF"/>
    <w:rsid w:val="00C73BE9"/>
    <w:rsid w:val="00C867DB"/>
    <w:rsid w:val="00CC08EB"/>
    <w:rsid w:val="00CC2870"/>
    <w:rsid w:val="00CC707C"/>
    <w:rsid w:val="00D55ACF"/>
    <w:rsid w:val="00D81EB2"/>
    <w:rsid w:val="00DC2DAE"/>
    <w:rsid w:val="00DC6DBF"/>
    <w:rsid w:val="00E42E58"/>
    <w:rsid w:val="00E55B70"/>
    <w:rsid w:val="00E67BA6"/>
    <w:rsid w:val="00E95FB5"/>
    <w:rsid w:val="00E970BC"/>
    <w:rsid w:val="00F10F56"/>
    <w:rsid w:val="00F1552A"/>
    <w:rsid w:val="00F3040E"/>
    <w:rsid w:val="00F40740"/>
    <w:rsid w:val="00F72574"/>
    <w:rsid w:val="00F83DAC"/>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A5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2B0272471B0747838D9B90FCF2EA3D82">
    <w:name w:val="2B0272471B0747838D9B90FCF2EA3D82"/>
    <w:rsid w:val="008616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483d121436cc7e122a08417e80216484">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8fa663214ed5d2e7146358e30e9d2dab"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B69131C2-544B-48DE-BD3F-1A8F4505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7DFDA-C301-4C6F-B786-5405B53B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Navroz Shariff</dc:creator>
  <cp:keywords/>
  <dc:description/>
  <cp:lastModifiedBy>Tanja Trpevska</cp:lastModifiedBy>
  <cp:revision>2</cp:revision>
  <cp:lastPrinted>2019-08-19T08:44:00Z</cp:lastPrinted>
  <dcterms:created xsi:type="dcterms:W3CDTF">2019-10-28T13:43:00Z</dcterms:created>
  <dcterms:modified xsi:type="dcterms:W3CDTF">2019-10-28T13:43:00Z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d4e28262-2f74-4cf9-9b11-4eb88a16b782</vt:lpwstr>
  </property>
  <property fmtid="{D5CDD505-2E9C-101B-9397-08002B2CF9AE}" pid="3" name="ContentTypeId">
    <vt:lpwstr>0x0101005CC2CCF91A797E428246BC4DCDA57C52</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ies>
</file>