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5174" w14:textId="6E9E20B2" w:rsidR="001F6350" w:rsidRPr="00323D0F" w:rsidRDefault="001F6350" w:rsidP="001F6350">
      <w:pPr>
        <w:jc w:val="center"/>
        <w:rPr>
          <w:rFonts w:asciiTheme="minorHAnsi" w:hAnsiTheme="minorHAnsi" w:cstheme="minorHAnsi"/>
          <w:b/>
          <w:bCs/>
          <w:caps/>
          <w:color w:val="000000" w:themeColor="text1"/>
        </w:rPr>
      </w:pPr>
      <w:r w:rsidRPr="00323D0F">
        <w:rPr>
          <w:rFonts w:asciiTheme="minorHAnsi" w:hAnsiTheme="minorHAnsi" w:cstheme="minorHAnsi"/>
          <w:b/>
          <w:bCs/>
          <w:caps/>
          <w:color w:val="000000" w:themeColor="text1"/>
        </w:rPr>
        <w:t xml:space="preserve">TERMS OF REFERENCE </w:t>
      </w:r>
    </w:p>
    <w:p w14:paraId="5E1B8AB5" w14:textId="2D1BB464" w:rsidR="001F6350" w:rsidRPr="00323D0F" w:rsidRDefault="001F6350" w:rsidP="001F6350">
      <w:pPr>
        <w:jc w:val="center"/>
        <w:rPr>
          <w:rFonts w:asciiTheme="minorHAnsi" w:hAnsiTheme="minorHAnsi" w:cstheme="minorHAnsi"/>
          <w:b/>
          <w:bCs/>
          <w:caps/>
          <w:color w:val="000000" w:themeColor="text1"/>
        </w:rPr>
      </w:pPr>
      <w:r w:rsidRPr="00323D0F">
        <w:rPr>
          <w:rFonts w:asciiTheme="minorHAnsi" w:hAnsiTheme="minorHAnsi" w:cstheme="minorHAnsi"/>
          <w:b/>
          <w:bCs/>
          <w:caps/>
          <w:color w:val="000000" w:themeColor="text1"/>
        </w:rPr>
        <w:t>for Individual contract</w:t>
      </w:r>
    </w:p>
    <w:p w14:paraId="1AE4287D" w14:textId="77777777" w:rsidR="0059464F" w:rsidRPr="00323D0F" w:rsidRDefault="0059464F" w:rsidP="001F6350">
      <w:pPr>
        <w:jc w:val="center"/>
        <w:rPr>
          <w:rFonts w:asciiTheme="minorHAnsi" w:hAnsiTheme="minorHAnsi" w:cstheme="minorHAnsi"/>
          <w:b/>
          <w:bCs/>
          <w:caps/>
          <w:color w:val="000000" w:themeColor="text1"/>
        </w:rPr>
      </w:pPr>
    </w:p>
    <w:p w14:paraId="235446CA" w14:textId="340613A7" w:rsidR="009D3685" w:rsidRPr="00323D0F" w:rsidRDefault="009D3685" w:rsidP="00986EA0">
      <w:pPr>
        <w:pStyle w:val="ListParagraph"/>
        <w:spacing w:after="120"/>
        <w:ind w:left="0"/>
        <w:jc w:val="center"/>
        <w:rPr>
          <w:rFonts w:asciiTheme="minorHAnsi" w:hAnsiTheme="minorHAnsi" w:cstheme="minorHAnsi"/>
          <w:color w:val="000000" w:themeColor="text1"/>
          <w:sz w:val="24"/>
          <w:szCs w:val="24"/>
        </w:rPr>
      </w:pPr>
      <w:r w:rsidRPr="00323D0F">
        <w:rPr>
          <w:rFonts w:asciiTheme="minorHAnsi" w:hAnsiTheme="minorHAnsi" w:cstheme="minorHAnsi"/>
          <w:color w:val="000000" w:themeColor="text1"/>
          <w:sz w:val="24"/>
          <w:szCs w:val="24"/>
        </w:rPr>
        <w:t xml:space="preserve">International </w:t>
      </w:r>
      <w:r w:rsidR="00356787" w:rsidRPr="00323D0F">
        <w:rPr>
          <w:rFonts w:asciiTheme="minorHAnsi" w:hAnsiTheme="minorHAnsi" w:cstheme="minorHAnsi"/>
          <w:color w:val="000000" w:themeColor="text1"/>
          <w:sz w:val="24"/>
          <w:szCs w:val="24"/>
        </w:rPr>
        <w:t>Technical Advisor</w:t>
      </w:r>
    </w:p>
    <w:p w14:paraId="2DF94713" w14:textId="4BE373B9" w:rsidR="009E2F35" w:rsidRPr="00323D0F" w:rsidRDefault="009E2F35" w:rsidP="00986EA0">
      <w:pPr>
        <w:pStyle w:val="ListParagraph"/>
        <w:spacing w:after="120"/>
        <w:ind w:left="0"/>
        <w:jc w:val="center"/>
        <w:rPr>
          <w:rFonts w:asciiTheme="minorHAnsi" w:hAnsiTheme="minorHAnsi" w:cstheme="minorHAnsi"/>
          <w:color w:val="000000" w:themeColor="text1"/>
          <w:sz w:val="24"/>
          <w:szCs w:val="24"/>
        </w:rPr>
      </w:pPr>
      <w:r w:rsidRPr="00323D0F">
        <w:rPr>
          <w:rFonts w:asciiTheme="minorHAnsi" w:hAnsiTheme="minorHAnsi" w:cstheme="minorHAnsi"/>
          <w:color w:val="000000" w:themeColor="text1"/>
          <w:sz w:val="24"/>
          <w:szCs w:val="24"/>
        </w:rPr>
        <w:t xml:space="preserve">for </w:t>
      </w:r>
      <w:r w:rsidR="00642026" w:rsidRPr="00323D0F">
        <w:rPr>
          <w:rFonts w:asciiTheme="minorHAnsi" w:hAnsiTheme="minorHAnsi" w:cstheme="minorHAnsi"/>
          <w:color w:val="000000" w:themeColor="text1"/>
          <w:sz w:val="24"/>
          <w:szCs w:val="24"/>
        </w:rPr>
        <w:t>Environment</w:t>
      </w:r>
      <w:r w:rsidR="007B3C69">
        <w:rPr>
          <w:rFonts w:asciiTheme="minorHAnsi" w:hAnsiTheme="minorHAnsi" w:cstheme="minorHAnsi"/>
          <w:color w:val="000000" w:themeColor="text1"/>
          <w:sz w:val="24"/>
          <w:szCs w:val="24"/>
        </w:rPr>
        <w:t xml:space="preserve"> and </w:t>
      </w:r>
      <w:r w:rsidR="00642026" w:rsidRPr="00323D0F">
        <w:rPr>
          <w:rFonts w:asciiTheme="minorHAnsi" w:hAnsiTheme="minorHAnsi" w:cstheme="minorHAnsi"/>
          <w:color w:val="000000" w:themeColor="text1"/>
          <w:sz w:val="24"/>
          <w:szCs w:val="24"/>
        </w:rPr>
        <w:t xml:space="preserve">Sustainable Development </w:t>
      </w:r>
      <w:proofErr w:type="spellStart"/>
      <w:r w:rsidR="00642026" w:rsidRPr="00323D0F">
        <w:rPr>
          <w:rFonts w:asciiTheme="minorHAnsi" w:hAnsiTheme="minorHAnsi" w:cstheme="minorHAnsi"/>
          <w:color w:val="000000" w:themeColor="text1"/>
          <w:sz w:val="24"/>
          <w:szCs w:val="24"/>
        </w:rPr>
        <w:t>Programme</w:t>
      </w:r>
      <w:proofErr w:type="spellEnd"/>
    </w:p>
    <w:p w14:paraId="18736D1F" w14:textId="77777777" w:rsidR="001F6350" w:rsidRPr="00323D0F" w:rsidRDefault="001F6350" w:rsidP="001F6350">
      <w:pPr>
        <w:rPr>
          <w:rFonts w:asciiTheme="minorHAnsi" w:hAnsiTheme="minorHAnsi" w:cstheme="minorHAnsi"/>
          <w:color w:val="000000" w:themeColor="text1"/>
        </w:rPr>
      </w:pPr>
    </w:p>
    <w:tbl>
      <w:tblPr>
        <w:tblW w:w="10054" w:type="dxa"/>
        <w:jc w:val="center"/>
        <w:tblLook w:val="01E0" w:firstRow="1" w:lastRow="1" w:firstColumn="1" w:lastColumn="1" w:noHBand="0" w:noVBand="0"/>
      </w:tblPr>
      <w:tblGrid>
        <w:gridCol w:w="4048"/>
        <w:gridCol w:w="6006"/>
      </w:tblGrid>
      <w:tr w:rsidR="00323D0F" w:rsidRPr="00323D0F" w14:paraId="2148232D" w14:textId="77777777" w:rsidTr="00F96687">
        <w:trPr>
          <w:trHeight w:val="315"/>
          <w:jc w:val="center"/>
        </w:trPr>
        <w:tc>
          <w:tcPr>
            <w:tcW w:w="4048" w:type="dxa"/>
            <w:hideMark/>
          </w:tcPr>
          <w:p w14:paraId="1F2E0E96"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POST TITLE:</w:t>
            </w:r>
          </w:p>
        </w:tc>
        <w:tc>
          <w:tcPr>
            <w:tcW w:w="6006" w:type="dxa"/>
            <w:hideMark/>
          </w:tcPr>
          <w:p w14:paraId="44F25F8B" w14:textId="4B8D0067" w:rsidR="001F6350" w:rsidRPr="00323D0F" w:rsidRDefault="00356787" w:rsidP="00F96687">
            <w:pPr>
              <w:tabs>
                <w:tab w:val="left" w:pos="1410"/>
              </w:tabs>
              <w:spacing w:after="60"/>
              <w:rPr>
                <w:rFonts w:asciiTheme="minorHAnsi" w:hAnsiTheme="minorHAnsi" w:cstheme="minorHAnsi"/>
                <w:bCs/>
                <w:color w:val="000000" w:themeColor="text1"/>
              </w:rPr>
            </w:pPr>
            <w:r w:rsidRPr="00323D0F">
              <w:rPr>
                <w:rFonts w:asciiTheme="minorHAnsi" w:hAnsiTheme="minorHAnsi" w:cstheme="minorHAnsi"/>
                <w:bCs/>
                <w:color w:val="000000" w:themeColor="text1"/>
              </w:rPr>
              <w:t>International Technical Advisor</w:t>
            </w:r>
          </w:p>
        </w:tc>
      </w:tr>
      <w:tr w:rsidR="00323D0F" w:rsidRPr="00323D0F" w14:paraId="1C61644F" w14:textId="77777777" w:rsidTr="00F96687">
        <w:trPr>
          <w:trHeight w:val="315"/>
          <w:jc w:val="center"/>
        </w:trPr>
        <w:tc>
          <w:tcPr>
            <w:tcW w:w="4048" w:type="dxa"/>
            <w:hideMark/>
          </w:tcPr>
          <w:p w14:paraId="677A3A5B"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AGENCY/PROJECT NAME:</w:t>
            </w:r>
          </w:p>
        </w:tc>
        <w:tc>
          <w:tcPr>
            <w:tcW w:w="6006" w:type="dxa"/>
          </w:tcPr>
          <w:p w14:paraId="591F2F2B" w14:textId="5D81077E" w:rsidR="00642026" w:rsidRPr="00323D0F" w:rsidRDefault="007D528E" w:rsidP="0061607D">
            <w:pPr>
              <w:pStyle w:val="Default"/>
              <w:rPr>
                <w:rFonts w:asciiTheme="minorHAnsi" w:hAnsiTheme="minorHAnsi" w:cstheme="minorHAnsi"/>
                <w:bCs/>
                <w:color w:val="000000" w:themeColor="text1"/>
              </w:rPr>
            </w:pPr>
            <w:r w:rsidRPr="00323D0F">
              <w:rPr>
                <w:rFonts w:asciiTheme="minorHAnsi" w:hAnsiTheme="minorHAnsi" w:cstheme="minorHAnsi"/>
                <w:bCs/>
                <w:color w:val="000000" w:themeColor="text1"/>
              </w:rPr>
              <w:t>UNDP/Environment and</w:t>
            </w:r>
            <w:r w:rsidR="0061607D" w:rsidRPr="00323D0F">
              <w:rPr>
                <w:rFonts w:asciiTheme="minorHAnsi" w:hAnsiTheme="minorHAnsi" w:cstheme="minorHAnsi"/>
                <w:bCs/>
                <w:color w:val="000000" w:themeColor="text1"/>
              </w:rPr>
              <w:t xml:space="preserve"> Sustainable Development </w:t>
            </w:r>
            <w:proofErr w:type="spellStart"/>
            <w:r w:rsidR="0061607D" w:rsidRPr="00323D0F">
              <w:rPr>
                <w:rFonts w:asciiTheme="minorHAnsi" w:hAnsiTheme="minorHAnsi" w:cstheme="minorHAnsi"/>
                <w:bCs/>
                <w:color w:val="000000" w:themeColor="text1"/>
              </w:rPr>
              <w:t>Programme</w:t>
            </w:r>
            <w:proofErr w:type="spellEnd"/>
            <w:r w:rsidR="0061607D" w:rsidRPr="00323D0F">
              <w:rPr>
                <w:rFonts w:asciiTheme="minorHAnsi" w:hAnsiTheme="minorHAnsi" w:cstheme="minorHAnsi"/>
                <w:bCs/>
                <w:color w:val="000000" w:themeColor="text1"/>
              </w:rPr>
              <w:t xml:space="preserve"> </w:t>
            </w:r>
          </w:p>
        </w:tc>
      </w:tr>
      <w:tr w:rsidR="00323D0F" w:rsidRPr="00323D0F" w14:paraId="5A62B3B8" w14:textId="77777777" w:rsidTr="00F96687">
        <w:trPr>
          <w:trHeight w:val="315"/>
          <w:jc w:val="center"/>
        </w:trPr>
        <w:tc>
          <w:tcPr>
            <w:tcW w:w="4048" w:type="dxa"/>
            <w:hideMark/>
          </w:tcPr>
          <w:p w14:paraId="5F51DC73"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 xml:space="preserve">PERIOD OF ASSIGNMENT/SERVICES: </w:t>
            </w:r>
          </w:p>
        </w:tc>
        <w:tc>
          <w:tcPr>
            <w:tcW w:w="6006" w:type="dxa"/>
            <w:hideMark/>
          </w:tcPr>
          <w:p w14:paraId="628318FE" w14:textId="27CDB9EE" w:rsidR="001F6350" w:rsidRPr="00323D0F" w:rsidRDefault="00AE1197" w:rsidP="00355E54">
            <w:pPr>
              <w:rPr>
                <w:rFonts w:asciiTheme="minorHAnsi" w:hAnsiTheme="minorHAnsi" w:cstheme="minorHAnsi"/>
                <w:bCs/>
                <w:color w:val="000000" w:themeColor="text1"/>
              </w:rPr>
            </w:pPr>
            <w:r>
              <w:rPr>
                <w:rFonts w:asciiTheme="minorHAnsi" w:hAnsiTheme="minorHAnsi" w:cstheme="minorHAnsi"/>
                <w:bCs/>
                <w:color w:val="000000" w:themeColor="text1"/>
              </w:rPr>
              <w:t>6</w:t>
            </w:r>
            <w:r w:rsidR="0062725C">
              <w:rPr>
                <w:rFonts w:asciiTheme="minorHAnsi" w:hAnsiTheme="minorHAnsi" w:cstheme="minorHAnsi"/>
                <w:bCs/>
                <w:color w:val="000000" w:themeColor="text1"/>
              </w:rPr>
              <w:t xml:space="preserve"> months </w:t>
            </w:r>
            <w:r w:rsidR="00291510">
              <w:rPr>
                <w:rFonts w:asciiTheme="minorHAnsi" w:hAnsiTheme="minorHAnsi" w:cstheme="minorHAnsi"/>
                <w:bCs/>
                <w:color w:val="000000" w:themeColor="text1"/>
              </w:rPr>
              <w:t xml:space="preserve">between </w:t>
            </w:r>
            <w:r w:rsidR="007B3C69">
              <w:rPr>
                <w:rFonts w:asciiTheme="minorHAnsi" w:hAnsiTheme="minorHAnsi" w:cstheme="minorHAnsi"/>
                <w:bCs/>
                <w:color w:val="000000" w:themeColor="text1"/>
              </w:rPr>
              <w:t>November</w:t>
            </w:r>
            <w:r w:rsidR="0059464F" w:rsidRPr="00323D0F">
              <w:rPr>
                <w:rFonts w:asciiTheme="minorHAnsi" w:hAnsiTheme="minorHAnsi" w:cstheme="minorHAnsi"/>
                <w:bCs/>
                <w:color w:val="000000" w:themeColor="text1"/>
              </w:rPr>
              <w:t xml:space="preserve"> </w:t>
            </w:r>
            <w:r w:rsidR="00D80154" w:rsidRPr="00323D0F">
              <w:rPr>
                <w:rFonts w:asciiTheme="minorHAnsi" w:hAnsiTheme="minorHAnsi" w:cstheme="minorHAnsi"/>
                <w:bCs/>
                <w:color w:val="000000" w:themeColor="text1"/>
              </w:rPr>
              <w:t xml:space="preserve">2019 </w:t>
            </w:r>
            <w:r w:rsidR="001F6350" w:rsidRPr="00323D0F">
              <w:rPr>
                <w:rFonts w:asciiTheme="minorHAnsi" w:hAnsiTheme="minorHAnsi" w:cstheme="minorHAnsi"/>
                <w:bCs/>
                <w:color w:val="000000" w:themeColor="text1"/>
              </w:rPr>
              <w:t xml:space="preserve">- </w:t>
            </w:r>
            <w:r>
              <w:rPr>
                <w:rFonts w:asciiTheme="minorHAnsi" w:hAnsiTheme="minorHAnsi" w:cstheme="minorHAnsi"/>
                <w:bCs/>
                <w:color w:val="000000" w:themeColor="text1"/>
              </w:rPr>
              <w:t>May</w:t>
            </w:r>
            <w:r w:rsidR="00912807" w:rsidRPr="00323D0F">
              <w:rPr>
                <w:rFonts w:asciiTheme="minorHAnsi" w:hAnsiTheme="minorHAnsi" w:cstheme="minorHAnsi"/>
                <w:bCs/>
                <w:color w:val="000000" w:themeColor="text1"/>
              </w:rPr>
              <w:t xml:space="preserve"> </w:t>
            </w:r>
            <w:r w:rsidR="001F6350" w:rsidRPr="00323D0F">
              <w:rPr>
                <w:rFonts w:asciiTheme="minorHAnsi" w:hAnsiTheme="minorHAnsi" w:cstheme="minorHAnsi"/>
                <w:bCs/>
                <w:color w:val="000000" w:themeColor="text1"/>
              </w:rPr>
              <w:t>20</w:t>
            </w:r>
            <w:r w:rsidR="00D80154" w:rsidRPr="00323D0F">
              <w:rPr>
                <w:rFonts w:asciiTheme="minorHAnsi" w:hAnsiTheme="minorHAnsi" w:cstheme="minorHAnsi"/>
                <w:bCs/>
                <w:color w:val="000000" w:themeColor="text1"/>
              </w:rPr>
              <w:t>20</w:t>
            </w:r>
            <w:r w:rsidR="001F6350" w:rsidRPr="00323D0F">
              <w:rPr>
                <w:rFonts w:asciiTheme="minorHAnsi" w:hAnsiTheme="minorHAnsi" w:cstheme="minorHAnsi"/>
                <w:bCs/>
                <w:color w:val="000000" w:themeColor="text1"/>
              </w:rPr>
              <w:t xml:space="preserve">                                  </w:t>
            </w:r>
          </w:p>
        </w:tc>
      </w:tr>
      <w:tr w:rsidR="00323D0F" w:rsidRPr="00323D0F" w14:paraId="29B5ADD1" w14:textId="77777777" w:rsidTr="00F96687">
        <w:trPr>
          <w:trHeight w:val="315"/>
          <w:jc w:val="center"/>
        </w:trPr>
        <w:tc>
          <w:tcPr>
            <w:tcW w:w="4048" w:type="dxa"/>
            <w:hideMark/>
          </w:tcPr>
          <w:p w14:paraId="179585D1"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COUNTRY OF ASSIGNMENT:</w:t>
            </w:r>
          </w:p>
        </w:tc>
        <w:tc>
          <w:tcPr>
            <w:tcW w:w="6006" w:type="dxa"/>
            <w:hideMark/>
          </w:tcPr>
          <w:p w14:paraId="5E3B72F3" w14:textId="6C0DE062" w:rsidR="001F6350" w:rsidRPr="00323D0F" w:rsidRDefault="001F6350" w:rsidP="00F96687">
            <w:pPr>
              <w:rPr>
                <w:rFonts w:asciiTheme="minorHAnsi" w:hAnsiTheme="minorHAnsi" w:cstheme="minorHAnsi"/>
                <w:bCs/>
                <w:color w:val="000000" w:themeColor="text1"/>
              </w:rPr>
            </w:pPr>
            <w:r w:rsidRPr="00323D0F">
              <w:rPr>
                <w:rFonts w:asciiTheme="minorHAnsi" w:hAnsiTheme="minorHAnsi" w:cstheme="minorHAnsi"/>
                <w:bCs/>
                <w:color w:val="000000" w:themeColor="text1"/>
              </w:rPr>
              <w:t xml:space="preserve">Timor-Leste </w:t>
            </w:r>
          </w:p>
        </w:tc>
      </w:tr>
      <w:tr w:rsidR="00323D0F" w:rsidRPr="00323D0F" w14:paraId="6BD70E05" w14:textId="77777777" w:rsidTr="00F96687">
        <w:trPr>
          <w:trHeight w:val="315"/>
          <w:jc w:val="center"/>
        </w:trPr>
        <w:tc>
          <w:tcPr>
            <w:tcW w:w="4048" w:type="dxa"/>
            <w:hideMark/>
          </w:tcPr>
          <w:p w14:paraId="39DA0717"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STARTING DATE:</w:t>
            </w:r>
            <w:r w:rsidRPr="00323D0F">
              <w:rPr>
                <w:rFonts w:asciiTheme="minorHAnsi" w:hAnsiTheme="minorHAnsi" w:cstheme="minorHAnsi"/>
                <w:b/>
                <w:bCs/>
                <w:color w:val="000000" w:themeColor="text1"/>
              </w:rPr>
              <w:tab/>
            </w:r>
          </w:p>
          <w:p w14:paraId="7C4EC0DD" w14:textId="77777777" w:rsidR="001F6350" w:rsidRPr="00323D0F" w:rsidRDefault="001F6350" w:rsidP="00F96687">
            <w:pPr>
              <w:rPr>
                <w:rFonts w:asciiTheme="minorHAnsi" w:hAnsiTheme="minorHAnsi" w:cstheme="minorHAnsi"/>
                <w:b/>
                <w:bCs/>
                <w:color w:val="000000" w:themeColor="text1"/>
              </w:rPr>
            </w:pPr>
          </w:p>
          <w:p w14:paraId="7449D15F"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LOCATION:</w:t>
            </w:r>
          </w:p>
          <w:p w14:paraId="4EF229B7" w14:textId="77777777" w:rsidR="001F6350" w:rsidRPr="00323D0F" w:rsidRDefault="001F6350" w:rsidP="00F96687">
            <w:pPr>
              <w:rPr>
                <w:rFonts w:asciiTheme="minorHAnsi" w:hAnsiTheme="minorHAnsi" w:cstheme="minorHAnsi"/>
                <w:b/>
                <w:bCs/>
                <w:color w:val="000000" w:themeColor="text1"/>
              </w:rPr>
            </w:pPr>
            <w:r w:rsidRPr="00323D0F">
              <w:rPr>
                <w:rFonts w:asciiTheme="minorHAnsi" w:hAnsiTheme="minorHAnsi" w:cstheme="minorHAnsi"/>
                <w:b/>
                <w:bCs/>
                <w:color w:val="000000" w:themeColor="text1"/>
              </w:rPr>
              <w:t>DUTY STATION:</w:t>
            </w:r>
          </w:p>
        </w:tc>
        <w:tc>
          <w:tcPr>
            <w:tcW w:w="6006" w:type="dxa"/>
            <w:hideMark/>
          </w:tcPr>
          <w:p w14:paraId="3B37233A" w14:textId="163EFBF0" w:rsidR="001F6350" w:rsidRPr="00323D0F" w:rsidRDefault="00A977BC" w:rsidP="00F96687">
            <w:pPr>
              <w:rPr>
                <w:rFonts w:asciiTheme="minorHAnsi" w:hAnsiTheme="minorHAnsi" w:cstheme="minorHAnsi"/>
                <w:bCs/>
                <w:color w:val="000000" w:themeColor="text1"/>
              </w:rPr>
            </w:pPr>
            <w:r>
              <w:rPr>
                <w:rFonts w:asciiTheme="minorHAnsi" w:hAnsiTheme="minorHAnsi" w:cstheme="minorHAnsi"/>
                <w:bCs/>
                <w:color w:val="000000" w:themeColor="text1"/>
              </w:rPr>
              <w:t>20</w:t>
            </w:r>
            <w:r w:rsidR="008969FB">
              <w:rPr>
                <w:rFonts w:asciiTheme="minorHAnsi" w:hAnsiTheme="minorHAnsi" w:cstheme="minorHAnsi"/>
                <w:bCs/>
                <w:color w:val="000000" w:themeColor="text1"/>
              </w:rPr>
              <w:t xml:space="preserve"> November</w:t>
            </w:r>
            <w:r w:rsidR="0059464F" w:rsidRPr="00323D0F">
              <w:rPr>
                <w:rFonts w:asciiTheme="minorHAnsi" w:hAnsiTheme="minorHAnsi" w:cstheme="minorHAnsi"/>
                <w:bCs/>
                <w:color w:val="000000" w:themeColor="text1"/>
              </w:rPr>
              <w:t xml:space="preserve"> </w:t>
            </w:r>
            <w:r w:rsidR="001F6350" w:rsidRPr="00323D0F">
              <w:rPr>
                <w:rFonts w:asciiTheme="minorHAnsi" w:hAnsiTheme="minorHAnsi" w:cstheme="minorHAnsi"/>
                <w:bCs/>
                <w:color w:val="000000" w:themeColor="text1"/>
              </w:rPr>
              <w:t>201</w:t>
            </w:r>
            <w:r w:rsidR="00091B44">
              <w:rPr>
                <w:rFonts w:asciiTheme="minorHAnsi" w:hAnsiTheme="minorHAnsi" w:cstheme="minorHAnsi"/>
                <w:bCs/>
                <w:color w:val="000000" w:themeColor="text1"/>
              </w:rPr>
              <w:t>9</w:t>
            </w:r>
          </w:p>
          <w:p w14:paraId="4D4F486D" w14:textId="77777777" w:rsidR="001F6350" w:rsidRPr="00323D0F" w:rsidRDefault="001F6350" w:rsidP="00F96687">
            <w:pPr>
              <w:rPr>
                <w:rFonts w:asciiTheme="minorHAnsi" w:hAnsiTheme="minorHAnsi" w:cstheme="minorHAnsi"/>
                <w:color w:val="000000" w:themeColor="text1"/>
              </w:rPr>
            </w:pPr>
          </w:p>
          <w:p w14:paraId="0B76152B" w14:textId="77777777" w:rsidR="00D80154" w:rsidRPr="00323D0F" w:rsidRDefault="00D80154" w:rsidP="00F96687">
            <w:pPr>
              <w:rPr>
                <w:rFonts w:asciiTheme="minorHAnsi" w:hAnsiTheme="minorHAnsi" w:cstheme="minorHAnsi"/>
                <w:bCs/>
                <w:color w:val="000000" w:themeColor="text1"/>
              </w:rPr>
            </w:pPr>
            <w:r w:rsidRPr="00323D0F">
              <w:rPr>
                <w:rFonts w:asciiTheme="minorHAnsi" w:hAnsiTheme="minorHAnsi" w:cstheme="minorHAnsi"/>
                <w:bCs/>
                <w:color w:val="000000" w:themeColor="text1"/>
              </w:rPr>
              <w:t>UNDP Timor-Leste</w:t>
            </w:r>
          </w:p>
          <w:p w14:paraId="407D4E4E" w14:textId="7DD91135" w:rsidR="001F6350" w:rsidRPr="00323D0F" w:rsidRDefault="001F6350" w:rsidP="00F96687">
            <w:pPr>
              <w:rPr>
                <w:rFonts w:asciiTheme="minorHAnsi" w:hAnsiTheme="minorHAnsi" w:cstheme="minorHAnsi"/>
                <w:bCs/>
                <w:color w:val="000000" w:themeColor="text1"/>
              </w:rPr>
            </w:pPr>
            <w:r w:rsidRPr="00323D0F">
              <w:rPr>
                <w:rFonts w:asciiTheme="minorHAnsi" w:hAnsiTheme="minorHAnsi" w:cstheme="minorHAnsi"/>
                <w:bCs/>
                <w:color w:val="000000" w:themeColor="text1"/>
              </w:rPr>
              <w:t>Dili, Timor-Leste</w:t>
            </w:r>
          </w:p>
          <w:p w14:paraId="2231CECB" w14:textId="77777777" w:rsidR="001F6350" w:rsidRPr="00323D0F" w:rsidRDefault="001F6350" w:rsidP="00F96687">
            <w:pPr>
              <w:rPr>
                <w:rFonts w:asciiTheme="minorHAnsi" w:hAnsiTheme="minorHAnsi" w:cstheme="minorHAnsi"/>
                <w:bCs/>
                <w:color w:val="000000" w:themeColor="text1"/>
              </w:rPr>
            </w:pPr>
          </w:p>
        </w:tc>
      </w:tr>
    </w:tbl>
    <w:p w14:paraId="486EDBC5" w14:textId="77777777" w:rsidR="00E71744" w:rsidRPr="00323D0F" w:rsidRDefault="00E71744" w:rsidP="000502B1">
      <w:pPr>
        <w:contextualSpacing/>
        <w:rPr>
          <w:rFonts w:asciiTheme="minorHAnsi" w:hAnsiTheme="minorHAnsi" w:cstheme="minorHAnsi"/>
          <w:color w:val="000000" w:themeColor="text1"/>
        </w:rPr>
      </w:pPr>
    </w:p>
    <w:p w14:paraId="600D574E" w14:textId="292F9AD6" w:rsidR="00B7075F" w:rsidRPr="00323D0F" w:rsidRDefault="00E71744" w:rsidP="006744AC">
      <w:pPr>
        <w:pStyle w:val="ListParagraph"/>
        <w:numPr>
          <w:ilvl w:val="0"/>
          <w:numId w:val="1"/>
        </w:numPr>
        <w:ind w:left="360"/>
        <w:rPr>
          <w:rFonts w:asciiTheme="minorHAnsi" w:hAnsiTheme="minorHAnsi" w:cstheme="minorHAnsi"/>
          <w:b/>
          <w:color w:val="000000" w:themeColor="text1"/>
          <w:sz w:val="24"/>
          <w:szCs w:val="24"/>
        </w:rPr>
      </w:pPr>
      <w:r w:rsidRPr="00323D0F">
        <w:rPr>
          <w:rFonts w:asciiTheme="minorHAnsi" w:hAnsiTheme="minorHAnsi" w:cstheme="minorHAnsi"/>
          <w:b/>
          <w:color w:val="000000" w:themeColor="text1"/>
          <w:sz w:val="24"/>
          <w:szCs w:val="24"/>
        </w:rPr>
        <w:t xml:space="preserve">PROJECT TITLE: </w:t>
      </w:r>
      <w:r w:rsidR="005270DC" w:rsidRPr="00323D0F">
        <w:rPr>
          <w:rFonts w:asciiTheme="minorHAnsi" w:hAnsiTheme="minorHAnsi" w:cstheme="minorHAnsi"/>
          <w:bCs/>
          <w:color w:val="000000" w:themeColor="text1"/>
        </w:rPr>
        <w:t xml:space="preserve">Environment and Sustainable Development </w:t>
      </w:r>
      <w:proofErr w:type="spellStart"/>
      <w:r w:rsidR="005270DC" w:rsidRPr="00323D0F">
        <w:rPr>
          <w:rFonts w:asciiTheme="minorHAnsi" w:hAnsiTheme="minorHAnsi" w:cstheme="minorHAnsi"/>
          <w:bCs/>
          <w:color w:val="000000" w:themeColor="text1"/>
        </w:rPr>
        <w:t>Programme</w:t>
      </w:r>
      <w:proofErr w:type="spellEnd"/>
    </w:p>
    <w:p w14:paraId="2253BFC3" w14:textId="77777777" w:rsidR="005270DC" w:rsidRPr="00323D0F" w:rsidRDefault="005270DC" w:rsidP="005270DC">
      <w:pPr>
        <w:pStyle w:val="ListParagraph"/>
        <w:ind w:left="360"/>
        <w:rPr>
          <w:rFonts w:asciiTheme="minorHAnsi" w:hAnsiTheme="minorHAnsi" w:cstheme="minorHAnsi"/>
          <w:b/>
          <w:color w:val="000000" w:themeColor="text1"/>
          <w:sz w:val="24"/>
          <w:szCs w:val="24"/>
        </w:rPr>
      </w:pPr>
    </w:p>
    <w:p w14:paraId="7443DBCB" w14:textId="5BBCBCFB" w:rsidR="00E71744" w:rsidRPr="00323D0F" w:rsidRDefault="00E71744" w:rsidP="006744AC">
      <w:pPr>
        <w:pStyle w:val="ListParagraph"/>
        <w:numPr>
          <w:ilvl w:val="0"/>
          <w:numId w:val="1"/>
        </w:numPr>
        <w:ind w:left="360"/>
        <w:rPr>
          <w:rFonts w:asciiTheme="minorHAnsi" w:hAnsiTheme="minorHAnsi" w:cstheme="minorHAnsi"/>
          <w:b/>
          <w:color w:val="000000" w:themeColor="text1"/>
          <w:sz w:val="24"/>
          <w:szCs w:val="24"/>
        </w:rPr>
      </w:pPr>
      <w:r w:rsidRPr="00323D0F">
        <w:rPr>
          <w:rFonts w:asciiTheme="minorHAnsi" w:hAnsiTheme="minorHAnsi" w:cstheme="minorHAnsi"/>
          <w:b/>
          <w:color w:val="000000" w:themeColor="text1"/>
          <w:sz w:val="24"/>
          <w:szCs w:val="24"/>
        </w:rPr>
        <w:t>PROJECT DESCRIPTION:</w:t>
      </w:r>
    </w:p>
    <w:p w14:paraId="42CE4C06" w14:textId="4FE13448" w:rsidR="000A44F0" w:rsidRPr="000A44F0" w:rsidRDefault="000A44F0" w:rsidP="000A44F0">
      <w:pPr>
        <w:rPr>
          <w:rFonts w:asciiTheme="minorHAnsi" w:hAnsiTheme="minorHAnsi" w:cstheme="minorHAnsi"/>
          <w:color w:val="000000" w:themeColor="text1"/>
          <w:shd w:val="clear" w:color="auto" w:fill="FFFFFF"/>
        </w:rPr>
      </w:pPr>
      <w:r w:rsidRPr="000A44F0">
        <w:rPr>
          <w:rFonts w:asciiTheme="minorHAnsi" w:hAnsiTheme="minorHAnsi" w:cstheme="minorHAnsi"/>
          <w:color w:val="000000" w:themeColor="text1"/>
          <w:shd w:val="clear" w:color="auto" w:fill="FFFFFF"/>
        </w:rPr>
        <w:t>Timor-Leste is a small half-island country which is one of the 10</w:t>
      </w:r>
      <w:r w:rsidRPr="000A44F0">
        <w:rPr>
          <w:rFonts w:asciiTheme="minorHAnsi" w:hAnsiTheme="minorHAnsi" w:cstheme="minorHAnsi"/>
          <w:color w:val="000000" w:themeColor="text1"/>
          <w:shd w:val="clear" w:color="auto" w:fill="FFFFFF"/>
          <w:vertAlign w:val="superscript"/>
        </w:rPr>
        <w:t>th</w:t>
      </w:r>
      <w:r w:rsidRPr="000A44F0">
        <w:rPr>
          <w:rFonts w:asciiTheme="minorHAnsi" w:hAnsiTheme="minorHAnsi" w:cstheme="minorHAnsi"/>
          <w:color w:val="000000" w:themeColor="text1"/>
          <w:shd w:val="clear" w:color="auto" w:fill="FFFFFF"/>
        </w:rPr>
        <w:t xml:space="preserve"> top countries most vulnerable to climate change. </w:t>
      </w:r>
      <w:bookmarkStart w:id="0" w:name="_Hlk1468494"/>
      <w:r w:rsidRPr="000A44F0">
        <w:rPr>
          <w:rFonts w:asciiTheme="minorHAnsi" w:hAnsiTheme="minorHAnsi" w:cstheme="minorHAnsi"/>
        </w:rPr>
        <w:t xml:space="preserve">Every year, Timor-Leste experience increased temperature, heavy rainfall, sea level rise, landslides, floods, soil erosion, and drought which result in loss of lives and livelihoods of the rural population. Moreover, manmade factors such as traditional slash and burn farming method, forests over exploitation for fuelwood, and waste disposal in to uncontrol open landfills presents significant risk to the environment. Thus, poverty reduction and economic diversification is possible only if the environment is well protected and natural resources are well managed in a more sustainable manner that does not destroying the nature. </w:t>
      </w:r>
    </w:p>
    <w:bookmarkEnd w:id="0"/>
    <w:p w14:paraId="7F4752B9" w14:textId="77777777" w:rsidR="000A44F0" w:rsidRPr="00082794" w:rsidRDefault="000A44F0" w:rsidP="000A44F0">
      <w:pPr>
        <w:rPr>
          <w:rFonts w:cstheme="minorHAnsi"/>
        </w:rPr>
      </w:pPr>
    </w:p>
    <w:p w14:paraId="0E6F259E" w14:textId="1F739C19" w:rsidR="001071FB" w:rsidRPr="00323D0F" w:rsidRDefault="001071FB" w:rsidP="00F74803">
      <w:pPr>
        <w:rPr>
          <w:rFonts w:asciiTheme="minorHAnsi" w:hAnsiTheme="minorHAnsi" w:cstheme="minorHAnsi"/>
          <w:color w:val="000000" w:themeColor="text1"/>
          <w:shd w:val="clear" w:color="auto" w:fill="FFFFFF"/>
        </w:rPr>
      </w:pPr>
      <w:r w:rsidRPr="00323D0F">
        <w:rPr>
          <w:rFonts w:asciiTheme="minorHAnsi" w:hAnsiTheme="minorHAnsi" w:cstheme="minorHAnsi"/>
          <w:color w:val="000000" w:themeColor="text1"/>
          <w:shd w:val="clear" w:color="auto" w:fill="FFFFFF"/>
        </w:rPr>
        <w:t>T</w:t>
      </w:r>
      <w:r w:rsidR="00121CF3" w:rsidRPr="00323D0F">
        <w:rPr>
          <w:rFonts w:asciiTheme="minorHAnsi" w:hAnsiTheme="minorHAnsi" w:cstheme="minorHAnsi"/>
          <w:color w:val="000000" w:themeColor="text1"/>
          <w:shd w:val="clear" w:color="auto" w:fill="FFFFFF"/>
        </w:rPr>
        <w:t xml:space="preserve">he </w:t>
      </w:r>
      <w:r w:rsidRPr="00323D0F">
        <w:rPr>
          <w:rFonts w:asciiTheme="minorHAnsi" w:hAnsiTheme="minorHAnsi" w:cstheme="minorHAnsi"/>
          <w:color w:val="000000" w:themeColor="text1"/>
          <w:shd w:val="clear" w:color="auto" w:fill="FFFFFF"/>
        </w:rPr>
        <w:t>Environment</w:t>
      </w:r>
      <w:r w:rsidR="00192232" w:rsidRPr="00323D0F">
        <w:rPr>
          <w:rFonts w:asciiTheme="minorHAnsi" w:hAnsiTheme="minorHAnsi" w:cstheme="minorHAnsi"/>
          <w:color w:val="000000" w:themeColor="text1"/>
          <w:shd w:val="clear" w:color="auto" w:fill="FFFFFF"/>
        </w:rPr>
        <w:t>/</w:t>
      </w:r>
      <w:r w:rsidR="00121CF3" w:rsidRPr="00323D0F">
        <w:rPr>
          <w:rFonts w:asciiTheme="minorHAnsi" w:hAnsiTheme="minorHAnsi" w:cstheme="minorHAnsi"/>
          <w:color w:val="000000" w:themeColor="text1"/>
          <w:shd w:val="clear" w:color="auto" w:fill="FFFFFF"/>
        </w:rPr>
        <w:t xml:space="preserve">Sustainable Development </w:t>
      </w:r>
      <w:proofErr w:type="spellStart"/>
      <w:r w:rsidRPr="00323D0F">
        <w:rPr>
          <w:rFonts w:asciiTheme="minorHAnsi" w:hAnsiTheme="minorHAnsi" w:cstheme="minorHAnsi"/>
          <w:color w:val="000000" w:themeColor="text1"/>
          <w:shd w:val="clear" w:color="auto" w:fill="FFFFFF"/>
        </w:rPr>
        <w:t>Programme</w:t>
      </w:r>
      <w:proofErr w:type="spellEnd"/>
      <w:r w:rsidR="00121CF3" w:rsidRPr="00323D0F">
        <w:rPr>
          <w:rFonts w:asciiTheme="minorHAnsi" w:hAnsiTheme="minorHAnsi" w:cstheme="minorHAnsi"/>
          <w:color w:val="000000" w:themeColor="text1"/>
          <w:shd w:val="clear" w:color="auto" w:fill="FFFFFF"/>
        </w:rPr>
        <w:t xml:space="preserve"> of </w:t>
      </w:r>
      <w:r w:rsidRPr="00323D0F">
        <w:rPr>
          <w:rFonts w:asciiTheme="minorHAnsi" w:hAnsiTheme="minorHAnsi" w:cstheme="minorHAnsi"/>
          <w:color w:val="000000" w:themeColor="text1"/>
          <w:shd w:val="clear" w:color="auto" w:fill="FFFFFF"/>
        </w:rPr>
        <w:t xml:space="preserve">UNDP </w:t>
      </w:r>
      <w:r w:rsidR="00121CF3" w:rsidRPr="00323D0F">
        <w:rPr>
          <w:rFonts w:asciiTheme="minorHAnsi" w:hAnsiTheme="minorHAnsi" w:cstheme="minorHAnsi"/>
          <w:color w:val="000000" w:themeColor="text1"/>
          <w:shd w:val="clear" w:color="auto" w:fill="FFFFFF"/>
        </w:rPr>
        <w:t xml:space="preserve">Timor-Leste </w:t>
      </w:r>
      <w:r w:rsidR="00EF7559">
        <w:rPr>
          <w:rFonts w:asciiTheme="minorHAnsi" w:hAnsiTheme="minorHAnsi" w:cstheme="minorHAnsi"/>
          <w:color w:val="000000" w:themeColor="text1"/>
          <w:shd w:val="clear" w:color="auto" w:fill="FFFFFF"/>
        </w:rPr>
        <w:t xml:space="preserve">in partnership with the Government of Timor-Leste </w:t>
      </w:r>
      <w:r w:rsidR="00121CF3" w:rsidRPr="00323D0F">
        <w:rPr>
          <w:rFonts w:asciiTheme="minorHAnsi" w:hAnsiTheme="minorHAnsi" w:cstheme="minorHAnsi"/>
          <w:color w:val="000000" w:themeColor="text1"/>
          <w:shd w:val="clear" w:color="auto" w:fill="FFFFFF"/>
        </w:rPr>
        <w:t xml:space="preserve">is currently implementing several projects on sustainable energy, climate change, </w:t>
      </w:r>
      <w:r w:rsidRPr="00323D0F">
        <w:rPr>
          <w:rFonts w:asciiTheme="minorHAnsi" w:hAnsiTheme="minorHAnsi" w:cstheme="minorHAnsi"/>
          <w:color w:val="000000" w:themeColor="text1"/>
          <w:shd w:val="clear" w:color="auto" w:fill="FFFFFF"/>
        </w:rPr>
        <w:t xml:space="preserve">sustainable management of natural resources and waste, </w:t>
      </w:r>
      <w:r w:rsidR="00A07609" w:rsidRPr="00323D0F">
        <w:rPr>
          <w:rFonts w:asciiTheme="minorHAnsi" w:hAnsiTheme="minorHAnsi" w:cstheme="minorHAnsi"/>
          <w:color w:val="000000" w:themeColor="text1"/>
          <w:shd w:val="clear" w:color="auto" w:fill="FFFFFF"/>
        </w:rPr>
        <w:t>marine/</w:t>
      </w:r>
      <w:r w:rsidR="00D6600A">
        <w:rPr>
          <w:rFonts w:asciiTheme="minorHAnsi" w:hAnsiTheme="minorHAnsi" w:cstheme="minorHAnsi"/>
          <w:color w:val="000000" w:themeColor="text1"/>
          <w:shd w:val="clear" w:color="auto" w:fill="FFFFFF"/>
        </w:rPr>
        <w:t xml:space="preserve"> </w:t>
      </w:r>
      <w:r w:rsidR="00121CF3" w:rsidRPr="00323D0F">
        <w:rPr>
          <w:rFonts w:asciiTheme="minorHAnsi" w:hAnsiTheme="minorHAnsi" w:cstheme="minorHAnsi"/>
          <w:color w:val="000000" w:themeColor="text1"/>
          <w:shd w:val="clear" w:color="auto" w:fill="FFFFFF"/>
        </w:rPr>
        <w:t>biodiversity conservation</w:t>
      </w:r>
      <w:r w:rsidR="00A07609" w:rsidRPr="00323D0F">
        <w:rPr>
          <w:rFonts w:asciiTheme="minorHAnsi" w:hAnsiTheme="minorHAnsi" w:cstheme="minorHAnsi"/>
          <w:color w:val="000000" w:themeColor="text1"/>
          <w:shd w:val="clear" w:color="auto" w:fill="FFFFFF"/>
        </w:rPr>
        <w:t xml:space="preserve">, </w:t>
      </w:r>
      <w:r w:rsidR="00121CF3" w:rsidRPr="00323D0F">
        <w:rPr>
          <w:rFonts w:asciiTheme="minorHAnsi" w:hAnsiTheme="minorHAnsi" w:cstheme="minorHAnsi"/>
          <w:color w:val="000000" w:themeColor="text1"/>
          <w:shd w:val="clear" w:color="auto" w:fill="FFFFFF"/>
        </w:rPr>
        <w:t xml:space="preserve">disaster </w:t>
      </w:r>
      <w:r w:rsidRPr="00323D0F">
        <w:rPr>
          <w:rFonts w:asciiTheme="minorHAnsi" w:hAnsiTheme="minorHAnsi" w:cstheme="minorHAnsi"/>
          <w:color w:val="000000" w:themeColor="text1"/>
          <w:shd w:val="clear" w:color="auto" w:fill="FFFFFF"/>
        </w:rPr>
        <w:t>risk</w:t>
      </w:r>
      <w:r w:rsidR="00A07609" w:rsidRPr="00323D0F">
        <w:rPr>
          <w:rFonts w:asciiTheme="minorHAnsi" w:hAnsiTheme="minorHAnsi" w:cstheme="minorHAnsi"/>
          <w:color w:val="000000" w:themeColor="text1"/>
          <w:shd w:val="clear" w:color="auto" w:fill="FFFFFF"/>
        </w:rPr>
        <w:t xml:space="preserve"> management</w:t>
      </w:r>
      <w:r w:rsidRPr="00323D0F">
        <w:rPr>
          <w:rFonts w:asciiTheme="minorHAnsi" w:hAnsiTheme="minorHAnsi" w:cstheme="minorHAnsi"/>
          <w:color w:val="000000" w:themeColor="text1"/>
          <w:shd w:val="clear" w:color="auto" w:fill="FFFFFF"/>
        </w:rPr>
        <w:t>, and the Rio Conventions cross cutting capacity development project</w:t>
      </w:r>
      <w:r w:rsidR="00EF7559">
        <w:rPr>
          <w:rFonts w:asciiTheme="minorHAnsi" w:hAnsiTheme="minorHAnsi" w:cstheme="minorHAnsi"/>
          <w:color w:val="000000" w:themeColor="text1"/>
          <w:shd w:val="clear" w:color="auto" w:fill="FFFFFF"/>
        </w:rPr>
        <w:t>, and other new projects</w:t>
      </w:r>
      <w:r w:rsidRPr="00323D0F">
        <w:rPr>
          <w:rFonts w:asciiTheme="minorHAnsi" w:hAnsiTheme="minorHAnsi" w:cstheme="minorHAnsi"/>
          <w:color w:val="000000" w:themeColor="text1"/>
          <w:shd w:val="clear" w:color="auto" w:fill="FFFFFF"/>
        </w:rPr>
        <w:t>.</w:t>
      </w:r>
      <w:r w:rsidR="00FD3A16">
        <w:rPr>
          <w:rFonts w:asciiTheme="minorHAnsi" w:hAnsiTheme="minorHAnsi" w:cstheme="minorHAnsi"/>
          <w:color w:val="000000" w:themeColor="text1"/>
          <w:shd w:val="clear" w:color="auto" w:fill="FFFFFF"/>
        </w:rPr>
        <w:t xml:space="preserve"> </w:t>
      </w:r>
      <w:r w:rsidRPr="00323D0F">
        <w:rPr>
          <w:rFonts w:asciiTheme="minorHAnsi" w:hAnsiTheme="minorHAnsi" w:cstheme="minorHAnsi"/>
          <w:color w:val="000000" w:themeColor="text1"/>
          <w:shd w:val="clear" w:color="auto" w:fill="FFFFFF"/>
        </w:rPr>
        <w:t xml:space="preserve"> </w:t>
      </w:r>
    </w:p>
    <w:p w14:paraId="5F5F42D6" w14:textId="77777777" w:rsidR="001071FB" w:rsidRPr="00323D0F" w:rsidRDefault="001071FB" w:rsidP="00F74803">
      <w:pPr>
        <w:rPr>
          <w:rFonts w:asciiTheme="minorHAnsi" w:hAnsiTheme="minorHAnsi" w:cstheme="minorHAnsi"/>
          <w:color w:val="000000" w:themeColor="text1"/>
          <w:shd w:val="clear" w:color="auto" w:fill="FFFFFF"/>
        </w:rPr>
      </w:pPr>
    </w:p>
    <w:p w14:paraId="6498C331" w14:textId="0F963091" w:rsidR="00E71744" w:rsidRPr="00323D0F" w:rsidRDefault="00E71744" w:rsidP="006744AC">
      <w:pPr>
        <w:pStyle w:val="ListParagraph"/>
        <w:numPr>
          <w:ilvl w:val="0"/>
          <w:numId w:val="1"/>
        </w:numPr>
        <w:ind w:left="360"/>
        <w:rPr>
          <w:rFonts w:asciiTheme="minorHAnsi" w:hAnsiTheme="minorHAnsi" w:cstheme="minorHAnsi"/>
          <w:b/>
          <w:color w:val="000000" w:themeColor="text1"/>
          <w:sz w:val="24"/>
          <w:szCs w:val="24"/>
        </w:rPr>
      </w:pPr>
      <w:r w:rsidRPr="00323D0F">
        <w:rPr>
          <w:rFonts w:asciiTheme="minorHAnsi" w:hAnsiTheme="minorHAnsi" w:cstheme="minorHAnsi"/>
          <w:b/>
          <w:color w:val="000000" w:themeColor="text1"/>
          <w:sz w:val="24"/>
          <w:szCs w:val="24"/>
        </w:rPr>
        <w:t>OBJECTIVE OF THE ASSIGNMENT/SCOPE OF SERVICE</w:t>
      </w:r>
    </w:p>
    <w:p w14:paraId="44818257" w14:textId="1BB2BA9F" w:rsidR="00764AC7" w:rsidRPr="00323D0F" w:rsidRDefault="00346A3B" w:rsidP="00764AC7">
      <w:pPr>
        <w:rPr>
          <w:rFonts w:asciiTheme="minorHAnsi" w:hAnsiTheme="minorHAnsi" w:cstheme="minorHAnsi"/>
          <w:color w:val="000000" w:themeColor="text1"/>
          <w:shd w:val="clear" w:color="auto" w:fill="FFFFFF"/>
        </w:rPr>
      </w:pPr>
      <w:r w:rsidRPr="00323D0F">
        <w:rPr>
          <w:rFonts w:asciiTheme="minorHAnsi" w:hAnsiTheme="minorHAnsi" w:cstheme="minorHAnsi"/>
          <w:color w:val="000000" w:themeColor="text1"/>
          <w:shd w:val="clear" w:color="auto" w:fill="FFFFFF"/>
        </w:rPr>
        <w:t xml:space="preserve">The principal responsibility of the </w:t>
      </w:r>
      <w:r w:rsidR="00764AC7" w:rsidRPr="00323D0F">
        <w:rPr>
          <w:rFonts w:asciiTheme="minorHAnsi" w:hAnsiTheme="minorHAnsi" w:cstheme="minorHAnsi"/>
          <w:color w:val="000000" w:themeColor="text1"/>
          <w:shd w:val="clear" w:color="auto" w:fill="FFFFFF"/>
        </w:rPr>
        <w:t xml:space="preserve">International </w:t>
      </w:r>
      <w:r w:rsidR="00FD3A16">
        <w:rPr>
          <w:rFonts w:asciiTheme="minorHAnsi" w:hAnsiTheme="minorHAnsi" w:cstheme="minorHAnsi"/>
          <w:color w:val="000000" w:themeColor="text1"/>
          <w:shd w:val="clear" w:color="auto" w:fill="FFFFFF"/>
        </w:rPr>
        <w:t xml:space="preserve">Technical Advisor </w:t>
      </w:r>
      <w:r w:rsidRPr="00323D0F">
        <w:rPr>
          <w:rFonts w:asciiTheme="minorHAnsi" w:hAnsiTheme="minorHAnsi" w:cstheme="minorHAnsi"/>
          <w:color w:val="000000" w:themeColor="text1"/>
          <w:shd w:val="clear" w:color="auto" w:fill="FFFFFF"/>
        </w:rPr>
        <w:t xml:space="preserve">is to </w:t>
      </w:r>
      <w:r w:rsidR="00764AC7" w:rsidRPr="00323D0F">
        <w:rPr>
          <w:rFonts w:asciiTheme="minorHAnsi" w:hAnsiTheme="minorHAnsi" w:cstheme="minorHAnsi"/>
          <w:color w:val="000000" w:themeColor="text1"/>
          <w:shd w:val="clear" w:color="auto" w:fill="FFFFFF"/>
        </w:rPr>
        <w:t xml:space="preserve">support the CO Sustainable Development team and </w:t>
      </w:r>
      <w:r w:rsidRPr="00323D0F">
        <w:rPr>
          <w:rFonts w:asciiTheme="minorHAnsi" w:hAnsiTheme="minorHAnsi" w:cstheme="minorHAnsi"/>
          <w:color w:val="000000" w:themeColor="text1"/>
          <w:shd w:val="clear" w:color="auto" w:fill="FFFFFF"/>
        </w:rPr>
        <w:t xml:space="preserve">the </w:t>
      </w:r>
      <w:r w:rsidR="001E65BA" w:rsidRPr="00323D0F">
        <w:rPr>
          <w:rFonts w:asciiTheme="minorHAnsi" w:hAnsiTheme="minorHAnsi" w:cstheme="minorHAnsi"/>
          <w:color w:val="000000" w:themeColor="text1"/>
          <w:shd w:val="clear" w:color="auto" w:fill="FFFFFF"/>
        </w:rPr>
        <w:t>National Project Coordinators</w:t>
      </w:r>
      <w:r w:rsidRPr="00323D0F">
        <w:rPr>
          <w:rFonts w:asciiTheme="minorHAnsi" w:hAnsiTheme="minorHAnsi" w:cstheme="minorHAnsi"/>
          <w:color w:val="000000" w:themeColor="text1"/>
          <w:shd w:val="clear" w:color="auto" w:fill="FFFFFF"/>
        </w:rPr>
        <w:t xml:space="preserve"> </w:t>
      </w:r>
      <w:r w:rsidR="001E65BA" w:rsidRPr="00323D0F">
        <w:rPr>
          <w:rFonts w:asciiTheme="minorHAnsi" w:hAnsiTheme="minorHAnsi" w:cstheme="minorHAnsi"/>
          <w:color w:val="000000" w:themeColor="text1"/>
          <w:shd w:val="clear" w:color="auto" w:fill="FFFFFF"/>
        </w:rPr>
        <w:t xml:space="preserve">in project design/development, implementation and monitoring of several new and ongoing projects on </w:t>
      </w:r>
      <w:r w:rsidR="00764AC7" w:rsidRPr="00323D0F">
        <w:rPr>
          <w:rFonts w:asciiTheme="minorHAnsi" w:hAnsiTheme="minorHAnsi" w:cstheme="minorHAnsi"/>
          <w:color w:val="000000" w:themeColor="text1"/>
          <w:shd w:val="clear" w:color="auto" w:fill="FFFFFF"/>
        </w:rPr>
        <w:t>renewable energy, marine protected areas</w:t>
      </w:r>
      <w:r w:rsidR="001E65BA" w:rsidRPr="00323D0F">
        <w:rPr>
          <w:rFonts w:asciiTheme="minorHAnsi" w:hAnsiTheme="minorHAnsi" w:cstheme="minorHAnsi"/>
          <w:color w:val="000000" w:themeColor="text1"/>
          <w:shd w:val="clear" w:color="auto" w:fill="FFFFFF"/>
        </w:rPr>
        <w:t>/</w:t>
      </w:r>
      <w:r w:rsidR="00764AC7" w:rsidRPr="00323D0F">
        <w:rPr>
          <w:rFonts w:asciiTheme="minorHAnsi" w:hAnsiTheme="minorHAnsi" w:cstheme="minorHAnsi"/>
          <w:color w:val="000000" w:themeColor="text1"/>
          <w:shd w:val="clear" w:color="auto" w:fill="FFFFFF"/>
        </w:rPr>
        <w:t>biodiversity conservation/protection, waste management</w:t>
      </w:r>
      <w:r w:rsidR="00374E7C" w:rsidRPr="00323D0F">
        <w:rPr>
          <w:rFonts w:asciiTheme="minorHAnsi" w:hAnsiTheme="minorHAnsi" w:cstheme="minorHAnsi"/>
          <w:color w:val="000000" w:themeColor="text1"/>
          <w:shd w:val="clear" w:color="auto" w:fill="FFFFFF"/>
        </w:rPr>
        <w:t>/</w:t>
      </w:r>
      <w:r w:rsidR="00764AC7" w:rsidRPr="00323D0F">
        <w:rPr>
          <w:rFonts w:asciiTheme="minorHAnsi" w:hAnsiTheme="minorHAnsi" w:cstheme="minorHAnsi"/>
          <w:color w:val="000000" w:themeColor="text1"/>
          <w:shd w:val="clear" w:color="auto" w:fill="FFFFFF"/>
        </w:rPr>
        <w:t>recycling, and the Rio Conventions cross cutting capacity development project</w:t>
      </w:r>
      <w:r w:rsidR="009C2FF1" w:rsidRPr="00323D0F">
        <w:rPr>
          <w:rFonts w:asciiTheme="minorHAnsi" w:hAnsiTheme="minorHAnsi" w:cstheme="minorHAnsi"/>
          <w:color w:val="000000" w:themeColor="text1"/>
          <w:shd w:val="clear" w:color="auto" w:fill="FFFFFF"/>
        </w:rPr>
        <w:t xml:space="preserve">, </w:t>
      </w:r>
      <w:r w:rsidR="00FD5B9E" w:rsidRPr="00323D0F">
        <w:rPr>
          <w:rFonts w:asciiTheme="minorHAnsi" w:hAnsiTheme="minorHAnsi" w:cstheme="minorHAnsi"/>
          <w:color w:val="000000" w:themeColor="text1"/>
          <w:shd w:val="clear" w:color="auto" w:fill="FFFFFF"/>
        </w:rPr>
        <w:t xml:space="preserve">climate proofing infrastructures, </w:t>
      </w:r>
      <w:r w:rsidR="009C2FF1" w:rsidRPr="00323D0F">
        <w:rPr>
          <w:rFonts w:asciiTheme="minorHAnsi" w:hAnsiTheme="minorHAnsi" w:cstheme="minorHAnsi"/>
          <w:color w:val="000000" w:themeColor="text1"/>
          <w:shd w:val="clear" w:color="auto" w:fill="FFFFFF"/>
        </w:rPr>
        <w:t>and other new projects</w:t>
      </w:r>
      <w:r w:rsidR="00764AC7" w:rsidRPr="00323D0F">
        <w:rPr>
          <w:rFonts w:asciiTheme="minorHAnsi" w:hAnsiTheme="minorHAnsi" w:cstheme="minorHAnsi"/>
          <w:color w:val="000000" w:themeColor="text1"/>
          <w:shd w:val="clear" w:color="auto" w:fill="FFFFFF"/>
        </w:rPr>
        <w:t xml:space="preserve">. </w:t>
      </w:r>
    </w:p>
    <w:p w14:paraId="5610ECE9" w14:textId="27C7CBE3" w:rsidR="001B4E9B" w:rsidRPr="00323D0F" w:rsidRDefault="00E24A02" w:rsidP="000502B1">
      <w:pPr>
        <w:autoSpaceDE w:val="0"/>
        <w:autoSpaceDN w:val="0"/>
        <w:adjustRightInd w:val="0"/>
        <w:contextualSpacing/>
        <w:jc w:val="both"/>
        <w:rPr>
          <w:rFonts w:asciiTheme="minorHAnsi" w:hAnsiTheme="minorHAnsi" w:cstheme="minorHAnsi"/>
          <w:color w:val="000000" w:themeColor="text1"/>
        </w:rPr>
      </w:pPr>
      <w:r w:rsidRPr="00323D0F">
        <w:rPr>
          <w:rFonts w:asciiTheme="minorHAnsi" w:hAnsiTheme="minorHAnsi" w:cstheme="minorHAnsi"/>
          <w:color w:val="000000" w:themeColor="text1"/>
          <w:lang w:eastAsia="fr-FR"/>
        </w:rPr>
        <w:lastRenderedPageBreak/>
        <w:t>Specific</w:t>
      </w:r>
      <w:r w:rsidR="000115F7" w:rsidRPr="00323D0F">
        <w:rPr>
          <w:rFonts w:asciiTheme="minorHAnsi" w:hAnsiTheme="minorHAnsi" w:cstheme="minorHAnsi"/>
          <w:color w:val="000000" w:themeColor="text1"/>
          <w:lang w:eastAsia="fr-FR"/>
        </w:rPr>
        <w:t xml:space="preserve"> responsibility will include</w:t>
      </w:r>
      <w:r w:rsidR="00057D83" w:rsidRPr="00323D0F">
        <w:rPr>
          <w:rFonts w:asciiTheme="minorHAnsi" w:hAnsiTheme="minorHAnsi" w:cstheme="minorHAnsi"/>
          <w:color w:val="000000" w:themeColor="text1"/>
        </w:rPr>
        <w:t>:</w:t>
      </w:r>
    </w:p>
    <w:p w14:paraId="644C4452" w14:textId="7D07E360" w:rsidR="00356787" w:rsidRPr="00356787" w:rsidRDefault="00FD5B9E" w:rsidP="006744AC">
      <w:pPr>
        <w:numPr>
          <w:ilvl w:val="0"/>
          <w:numId w:val="7"/>
        </w:numPr>
        <w:spacing w:line="293" w:lineRule="atLeast"/>
        <w:ind w:left="750"/>
        <w:textAlignment w:val="baseline"/>
        <w:rPr>
          <w:rFonts w:asciiTheme="minorHAnsi" w:hAnsiTheme="minorHAnsi" w:cstheme="minorHAnsi"/>
          <w:color w:val="000000" w:themeColor="text1"/>
        </w:rPr>
      </w:pPr>
      <w:r w:rsidRPr="00323D0F">
        <w:rPr>
          <w:rFonts w:asciiTheme="minorHAnsi" w:hAnsiTheme="minorHAnsi" w:cstheme="minorHAnsi"/>
          <w:color w:val="000000" w:themeColor="text1"/>
        </w:rPr>
        <w:t>A</w:t>
      </w:r>
      <w:r w:rsidR="00356787" w:rsidRPr="00356787">
        <w:rPr>
          <w:rFonts w:asciiTheme="minorHAnsi" w:hAnsiTheme="minorHAnsi" w:cstheme="minorHAnsi"/>
          <w:color w:val="000000" w:themeColor="text1"/>
        </w:rPr>
        <w:t xml:space="preserve">ssist the </w:t>
      </w:r>
      <w:r w:rsidR="00E920CC" w:rsidRPr="00323D0F">
        <w:rPr>
          <w:rFonts w:asciiTheme="minorHAnsi" w:hAnsiTheme="minorHAnsi" w:cstheme="minorHAnsi"/>
          <w:color w:val="000000" w:themeColor="text1"/>
        </w:rPr>
        <w:t xml:space="preserve">CO Management and </w:t>
      </w:r>
      <w:proofErr w:type="spellStart"/>
      <w:r w:rsidR="00356787" w:rsidRPr="00356787">
        <w:rPr>
          <w:rFonts w:asciiTheme="minorHAnsi" w:hAnsiTheme="minorHAnsi" w:cstheme="minorHAnsi"/>
          <w:color w:val="000000" w:themeColor="text1"/>
        </w:rPr>
        <w:t>Pro</w:t>
      </w:r>
      <w:r w:rsidRPr="00323D0F">
        <w:rPr>
          <w:rFonts w:asciiTheme="minorHAnsi" w:hAnsiTheme="minorHAnsi" w:cstheme="minorHAnsi"/>
          <w:color w:val="000000" w:themeColor="text1"/>
        </w:rPr>
        <w:t>gramme</w:t>
      </w:r>
      <w:proofErr w:type="spellEnd"/>
      <w:r w:rsidRPr="00323D0F">
        <w:rPr>
          <w:rFonts w:asciiTheme="minorHAnsi" w:hAnsiTheme="minorHAnsi" w:cstheme="minorHAnsi"/>
          <w:color w:val="000000" w:themeColor="text1"/>
        </w:rPr>
        <w:t xml:space="preserve"> Manager </w:t>
      </w:r>
      <w:r w:rsidR="00356787" w:rsidRPr="00356787">
        <w:rPr>
          <w:rFonts w:asciiTheme="minorHAnsi" w:hAnsiTheme="minorHAnsi" w:cstheme="minorHAnsi"/>
          <w:color w:val="000000" w:themeColor="text1"/>
        </w:rPr>
        <w:t>with drawing up of Terms of</w:t>
      </w:r>
      <w:r w:rsidR="0004309E">
        <w:rPr>
          <w:rFonts w:asciiTheme="minorHAnsi" w:hAnsiTheme="minorHAnsi" w:cstheme="minorHAnsi"/>
          <w:color w:val="000000" w:themeColor="text1"/>
        </w:rPr>
        <w:t xml:space="preserve"> </w:t>
      </w:r>
      <w:r w:rsidR="00356787" w:rsidRPr="00356787">
        <w:rPr>
          <w:rFonts w:asciiTheme="minorHAnsi" w:hAnsiTheme="minorHAnsi" w:cstheme="minorHAnsi"/>
          <w:color w:val="000000" w:themeColor="text1"/>
        </w:rPr>
        <w:t>Reference (</w:t>
      </w:r>
      <w:proofErr w:type="spellStart"/>
      <w:r w:rsidR="00356787" w:rsidRPr="00356787">
        <w:rPr>
          <w:rFonts w:asciiTheme="minorHAnsi" w:hAnsiTheme="minorHAnsi" w:cstheme="minorHAnsi"/>
          <w:color w:val="000000" w:themeColor="text1"/>
        </w:rPr>
        <w:t>ToRs</w:t>
      </w:r>
      <w:proofErr w:type="spellEnd"/>
      <w:r w:rsidR="00356787" w:rsidRPr="00356787">
        <w:rPr>
          <w:rFonts w:asciiTheme="minorHAnsi" w:hAnsiTheme="minorHAnsi" w:cstheme="minorHAnsi"/>
          <w:color w:val="000000" w:themeColor="text1"/>
        </w:rPr>
        <w:t>) for technical consultancies</w:t>
      </w:r>
      <w:r w:rsidR="00717F2E">
        <w:rPr>
          <w:rFonts w:asciiTheme="minorHAnsi" w:hAnsiTheme="minorHAnsi" w:cstheme="minorHAnsi"/>
          <w:color w:val="000000" w:themeColor="text1"/>
        </w:rPr>
        <w:t xml:space="preserve"> as well as</w:t>
      </w:r>
      <w:r w:rsidR="00BF6FB0">
        <w:rPr>
          <w:rFonts w:asciiTheme="minorHAnsi" w:hAnsiTheme="minorHAnsi" w:cstheme="minorHAnsi"/>
          <w:color w:val="000000" w:themeColor="text1"/>
        </w:rPr>
        <w:t xml:space="preserve"> </w:t>
      </w:r>
      <w:r w:rsidR="002C490A">
        <w:rPr>
          <w:rFonts w:asciiTheme="minorHAnsi" w:hAnsiTheme="minorHAnsi" w:cstheme="minorHAnsi"/>
          <w:color w:val="000000" w:themeColor="text1"/>
        </w:rPr>
        <w:t>development of RFQs</w:t>
      </w:r>
      <w:r w:rsidR="00356787" w:rsidRPr="00356787">
        <w:rPr>
          <w:rFonts w:asciiTheme="minorHAnsi" w:hAnsiTheme="minorHAnsi" w:cstheme="minorHAnsi"/>
          <w:color w:val="000000" w:themeColor="text1"/>
        </w:rPr>
        <w:t>;</w:t>
      </w:r>
      <w:r w:rsidR="00CC3948" w:rsidRPr="00323D0F">
        <w:rPr>
          <w:rFonts w:asciiTheme="minorHAnsi" w:hAnsiTheme="minorHAnsi" w:cstheme="minorHAnsi"/>
          <w:color w:val="000000" w:themeColor="text1"/>
        </w:rPr>
        <w:t xml:space="preserve"> </w:t>
      </w:r>
      <w:r w:rsidR="005F0F46" w:rsidRPr="00323D0F">
        <w:rPr>
          <w:rFonts w:asciiTheme="minorHAnsi" w:hAnsiTheme="minorHAnsi" w:cstheme="minorHAnsi"/>
          <w:color w:val="000000" w:themeColor="text1"/>
        </w:rPr>
        <w:t>and assist in the recruitment process</w:t>
      </w:r>
    </w:p>
    <w:p w14:paraId="31DD0CDE" w14:textId="3C228C16" w:rsidR="00356787" w:rsidRPr="00356787" w:rsidRDefault="00356787" w:rsidP="006744AC">
      <w:pPr>
        <w:numPr>
          <w:ilvl w:val="0"/>
          <w:numId w:val="8"/>
        </w:numPr>
        <w:spacing w:line="293" w:lineRule="atLeast"/>
        <w:ind w:left="750"/>
        <w:textAlignment w:val="baseline"/>
        <w:rPr>
          <w:rFonts w:asciiTheme="minorHAnsi" w:hAnsiTheme="minorHAnsi" w:cstheme="minorHAnsi"/>
          <w:color w:val="000000" w:themeColor="text1"/>
        </w:rPr>
      </w:pPr>
      <w:r w:rsidRPr="00356787">
        <w:rPr>
          <w:rFonts w:asciiTheme="minorHAnsi" w:hAnsiTheme="minorHAnsi" w:cstheme="minorHAnsi"/>
          <w:color w:val="000000" w:themeColor="text1"/>
        </w:rPr>
        <w:t>Undertake technical review of project outputs (e.g. studies and assessments)</w:t>
      </w:r>
      <w:r w:rsidR="00AB1374" w:rsidRPr="00323D0F">
        <w:rPr>
          <w:rFonts w:asciiTheme="minorHAnsi" w:hAnsiTheme="minorHAnsi" w:cstheme="minorHAnsi"/>
          <w:color w:val="000000" w:themeColor="text1"/>
        </w:rPr>
        <w:t xml:space="preserve"> and support development of project progress reports</w:t>
      </w:r>
      <w:r w:rsidRPr="00356787">
        <w:rPr>
          <w:rFonts w:asciiTheme="minorHAnsi" w:hAnsiTheme="minorHAnsi" w:cstheme="minorHAnsi"/>
          <w:color w:val="000000" w:themeColor="text1"/>
        </w:rPr>
        <w:t>;</w:t>
      </w:r>
    </w:p>
    <w:p w14:paraId="40588FE2" w14:textId="77777777" w:rsidR="008969FB" w:rsidRPr="00356787" w:rsidRDefault="008969FB" w:rsidP="008969FB">
      <w:pPr>
        <w:numPr>
          <w:ilvl w:val="0"/>
          <w:numId w:val="8"/>
        </w:numPr>
        <w:spacing w:line="293" w:lineRule="atLeast"/>
        <w:textAlignment w:val="baseline"/>
        <w:rPr>
          <w:rFonts w:asciiTheme="minorHAnsi" w:hAnsiTheme="minorHAnsi" w:cstheme="minorHAnsi"/>
          <w:color w:val="000000" w:themeColor="text1"/>
        </w:rPr>
      </w:pPr>
      <w:r w:rsidRPr="00356787">
        <w:rPr>
          <w:rFonts w:asciiTheme="minorHAnsi" w:hAnsiTheme="minorHAnsi" w:cstheme="minorHAnsi"/>
          <w:color w:val="000000" w:themeColor="text1"/>
        </w:rPr>
        <w:t xml:space="preserve">Support the </w:t>
      </w:r>
      <w:r w:rsidRPr="00323D0F">
        <w:rPr>
          <w:rFonts w:asciiTheme="minorHAnsi" w:hAnsiTheme="minorHAnsi" w:cstheme="minorHAnsi"/>
          <w:color w:val="000000" w:themeColor="text1"/>
        </w:rPr>
        <w:t xml:space="preserve">National Project Coordinators </w:t>
      </w:r>
      <w:r w:rsidRPr="00356787">
        <w:rPr>
          <w:rFonts w:asciiTheme="minorHAnsi" w:hAnsiTheme="minorHAnsi" w:cstheme="minorHAnsi"/>
          <w:color w:val="000000" w:themeColor="text1"/>
        </w:rPr>
        <w:t>during project</w:t>
      </w:r>
      <w:r w:rsidRPr="00323D0F">
        <w:rPr>
          <w:rFonts w:asciiTheme="minorHAnsi" w:hAnsiTheme="minorHAnsi" w:cstheme="minorHAnsi"/>
          <w:color w:val="000000" w:themeColor="text1"/>
        </w:rPr>
        <w:t>s</w:t>
      </w:r>
      <w:r w:rsidRPr="00356787">
        <w:rPr>
          <w:rFonts w:asciiTheme="minorHAnsi" w:hAnsiTheme="minorHAnsi" w:cstheme="minorHAnsi"/>
          <w:color w:val="000000" w:themeColor="text1"/>
        </w:rPr>
        <w:t xml:space="preserve"> implementation in the provision of technical supervisory function to the work carried out by national and international consultants hired by the project</w:t>
      </w:r>
      <w:r w:rsidRPr="00323D0F">
        <w:rPr>
          <w:rFonts w:asciiTheme="minorHAnsi" w:hAnsiTheme="minorHAnsi" w:cstheme="minorHAnsi"/>
          <w:color w:val="000000" w:themeColor="text1"/>
        </w:rPr>
        <w:t>s</w:t>
      </w:r>
      <w:r w:rsidRPr="00356787">
        <w:rPr>
          <w:rFonts w:asciiTheme="minorHAnsi" w:hAnsiTheme="minorHAnsi" w:cstheme="minorHAnsi"/>
          <w:color w:val="000000" w:themeColor="text1"/>
        </w:rPr>
        <w:t>.</w:t>
      </w:r>
    </w:p>
    <w:p w14:paraId="35C5C908" w14:textId="384D5F9A" w:rsidR="00356787" w:rsidRPr="00356787" w:rsidRDefault="00356787" w:rsidP="006744AC">
      <w:pPr>
        <w:numPr>
          <w:ilvl w:val="0"/>
          <w:numId w:val="8"/>
        </w:numPr>
        <w:spacing w:line="293" w:lineRule="atLeast"/>
        <w:ind w:left="750"/>
        <w:textAlignment w:val="baseline"/>
        <w:rPr>
          <w:rFonts w:asciiTheme="minorHAnsi" w:hAnsiTheme="minorHAnsi" w:cstheme="minorHAnsi"/>
          <w:color w:val="000000" w:themeColor="text1"/>
        </w:rPr>
      </w:pPr>
      <w:r w:rsidRPr="00356787">
        <w:rPr>
          <w:rFonts w:asciiTheme="minorHAnsi" w:hAnsiTheme="minorHAnsi" w:cstheme="minorHAnsi"/>
          <w:color w:val="000000" w:themeColor="text1"/>
        </w:rPr>
        <w:t xml:space="preserve">Assist the </w:t>
      </w:r>
      <w:r w:rsidR="00AB1374" w:rsidRPr="00323D0F">
        <w:rPr>
          <w:rFonts w:asciiTheme="minorHAnsi" w:hAnsiTheme="minorHAnsi" w:cstheme="minorHAnsi"/>
          <w:color w:val="000000" w:themeColor="text1"/>
        </w:rPr>
        <w:t xml:space="preserve">National Project Coordinators </w:t>
      </w:r>
      <w:r w:rsidRPr="00356787">
        <w:rPr>
          <w:rFonts w:asciiTheme="minorHAnsi" w:hAnsiTheme="minorHAnsi" w:cstheme="minorHAnsi"/>
          <w:color w:val="000000" w:themeColor="text1"/>
        </w:rPr>
        <w:t xml:space="preserve">in the preparation of the Project </w:t>
      </w:r>
      <w:r w:rsidR="009F630B">
        <w:rPr>
          <w:rFonts w:asciiTheme="minorHAnsi" w:hAnsiTheme="minorHAnsi" w:cstheme="minorHAnsi"/>
          <w:color w:val="000000" w:themeColor="text1"/>
        </w:rPr>
        <w:t>Progress Reports</w:t>
      </w:r>
      <w:r w:rsidR="002C490A">
        <w:rPr>
          <w:rFonts w:asciiTheme="minorHAnsi" w:hAnsiTheme="minorHAnsi" w:cstheme="minorHAnsi"/>
          <w:color w:val="000000" w:themeColor="text1"/>
        </w:rPr>
        <w:t xml:space="preserve">, AWPs, </w:t>
      </w:r>
      <w:r w:rsidR="009F630B">
        <w:rPr>
          <w:rFonts w:asciiTheme="minorHAnsi" w:hAnsiTheme="minorHAnsi" w:cstheme="minorHAnsi"/>
          <w:color w:val="000000" w:themeColor="text1"/>
        </w:rPr>
        <w:t xml:space="preserve">and </w:t>
      </w:r>
      <w:r w:rsidR="00122BBE">
        <w:rPr>
          <w:rFonts w:asciiTheme="minorHAnsi" w:hAnsiTheme="minorHAnsi" w:cstheme="minorHAnsi"/>
          <w:color w:val="000000" w:themeColor="text1"/>
        </w:rPr>
        <w:t xml:space="preserve">terminal </w:t>
      </w:r>
      <w:r w:rsidR="008969FB">
        <w:rPr>
          <w:rFonts w:asciiTheme="minorHAnsi" w:hAnsiTheme="minorHAnsi" w:cstheme="minorHAnsi"/>
          <w:color w:val="000000" w:themeColor="text1"/>
        </w:rPr>
        <w:t>evaluation</w:t>
      </w:r>
      <w:r w:rsidRPr="00356787">
        <w:rPr>
          <w:rFonts w:asciiTheme="minorHAnsi" w:hAnsiTheme="minorHAnsi" w:cstheme="minorHAnsi"/>
          <w:color w:val="000000" w:themeColor="text1"/>
        </w:rPr>
        <w:t xml:space="preserve"> processes for submission to UNDP, the GEF and Government Departments, as required;</w:t>
      </w:r>
    </w:p>
    <w:p w14:paraId="30B23AAF" w14:textId="735E0CB9" w:rsidR="00E61D4A" w:rsidRPr="00323D0F" w:rsidRDefault="00C1659A" w:rsidP="006744AC">
      <w:pPr>
        <w:numPr>
          <w:ilvl w:val="0"/>
          <w:numId w:val="9"/>
        </w:numPr>
        <w:spacing w:line="293" w:lineRule="atLeast"/>
        <w:ind w:left="750"/>
        <w:textAlignment w:val="baseline"/>
        <w:rPr>
          <w:rFonts w:asciiTheme="minorHAnsi" w:hAnsiTheme="minorHAnsi" w:cstheme="minorHAnsi"/>
          <w:color w:val="000000" w:themeColor="text1"/>
        </w:rPr>
      </w:pPr>
      <w:r w:rsidRPr="00323D0F">
        <w:rPr>
          <w:rFonts w:asciiTheme="minorHAnsi" w:hAnsiTheme="minorHAnsi" w:cstheme="minorHAnsi"/>
          <w:color w:val="000000" w:themeColor="text1"/>
        </w:rPr>
        <w:t xml:space="preserve">Assess </w:t>
      </w:r>
      <w:r w:rsidR="00681D75" w:rsidRPr="00323D0F">
        <w:rPr>
          <w:rFonts w:asciiTheme="minorHAnsi" w:hAnsiTheme="minorHAnsi" w:cstheme="minorHAnsi"/>
          <w:color w:val="000000" w:themeColor="text1"/>
        </w:rPr>
        <w:t xml:space="preserve">in designing/formulation of </w:t>
      </w:r>
      <w:r w:rsidRPr="00323D0F">
        <w:rPr>
          <w:rFonts w:asciiTheme="minorHAnsi" w:hAnsiTheme="minorHAnsi" w:cstheme="minorHAnsi"/>
          <w:color w:val="000000" w:themeColor="text1"/>
        </w:rPr>
        <w:t>concept notes</w:t>
      </w:r>
      <w:r w:rsidR="001B78EB" w:rsidRPr="00323D0F">
        <w:rPr>
          <w:rFonts w:asciiTheme="minorHAnsi" w:hAnsiTheme="minorHAnsi" w:cstheme="minorHAnsi"/>
          <w:color w:val="000000" w:themeColor="text1"/>
        </w:rPr>
        <w:t>/</w:t>
      </w:r>
      <w:r w:rsidRPr="00323D0F">
        <w:rPr>
          <w:rFonts w:asciiTheme="minorHAnsi" w:hAnsiTheme="minorHAnsi" w:cstheme="minorHAnsi"/>
          <w:color w:val="000000" w:themeColor="text1"/>
        </w:rPr>
        <w:t xml:space="preserve">proposals </w:t>
      </w:r>
      <w:r w:rsidR="00CE6EA6" w:rsidRPr="00323D0F">
        <w:rPr>
          <w:rFonts w:asciiTheme="minorHAnsi" w:hAnsiTheme="minorHAnsi" w:cstheme="minorHAnsi"/>
          <w:color w:val="000000" w:themeColor="text1"/>
        </w:rPr>
        <w:t>for</w:t>
      </w:r>
      <w:r w:rsidRPr="00323D0F">
        <w:rPr>
          <w:rFonts w:asciiTheme="minorHAnsi" w:hAnsiTheme="minorHAnsi" w:cstheme="minorHAnsi"/>
          <w:color w:val="000000" w:themeColor="text1"/>
        </w:rPr>
        <w:t xml:space="preserve"> resource mobilizations for potential scaling up</w:t>
      </w:r>
      <w:r w:rsidR="00CE6EA6" w:rsidRPr="00323D0F">
        <w:rPr>
          <w:rFonts w:asciiTheme="minorHAnsi" w:hAnsiTheme="minorHAnsi" w:cstheme="minorHAnsi"/>
          <w:color w:val="000000" w:themeColor="text1"/>
        </w:rPr>
        <w:t xml:space="preserve"> of the </w:t>
      </w:r>
      <w:r w:rsidR="008969FB">
        <w:rPr>
          <w:rFonts w:asciiTheme="minorHAnsi" w:hAnsiTheme="minorHAnsi" w:cstheme="minorHAnsi"/>
          <w:color w:val="000000" w:themeColor="text1"/>
        </w:rPr>
        <w:t xml:space="preserve">ongoing/new </w:t>
      </w:r>
      <w:r w:rsidR="00CE6EA6" w:rsidRPr="00323D0F">
        <w:rPr>
          <w:rFonts w:asciiTheme="minorHAnsi" w:hAnsiTheme="minorHAnsi" w:cstheme="minorHAnsi"/>
          <w:color w:val="000000" w:themeColor="text1"/>
        </w:rPr>
        <w:t>projects</w:t>
      </w:r>
    </w:p>
    <w:p w14:paraId="72486108" w14:textId="77777777" w:rsidR="00E61D4A" w:rsidRPr="00323D0F" w:rsidRDefault="00FA7330" w:rsidP="006744AC">
      <w:pPr>
        <w:numPr>
          <w:ilvl w:val="0"/>
          <w:numId w:val="9"/>
        </w:numPr>
        <w:spacing w:line="293" w:lineRule="atLeast"/>
        <w:ind w:left="750"/>
        <w:textAlignment w:val="baseline"/>
        <w:rPr>
          <w:rFonts w:asciiTheme="minorHAnsi" w:hAnsiTheme="minorHAnsi" w:cstheme="minorHAnsi"/>
          <w:color w:val="000000" w:themeColor="text1"/>
        </w:rPr>
      </w:pPr>
      <w:r w:rsidRPr="00323D0F">
        <w:rPr>
          <w:rFonts w:asciiTheme="minorHAnsi" w:hAnsiTheme="minorHAnsi" w:cstheme="minorHAnsi"/>
          <w:color w:val="000000" w:themeColor="text1"/>
        </w:rPr>
        <w:t xml:space="preserve">Conduct </w:t>
      </w:r>
      <w:r w:rsidR="00AB4602" w:rsidRPr="00323D0F">
        <w:rPr>
          <w:rFonts w:asciiTheme="minorHAnsi" w:hAnsiTheme="minorHAnsi" w:cstheme="minorHAnsi"/>
          <w:color w:val="000000" w:themeColor="text1"/>
        </w:rPr>
        <w:t xml:space="preserve">assessment and </w:t>
      </w:r>
      <w:r w:rsidRPr="00323D0F">
        <w:rPr>
          <w:rFonts w:asciiTheme="minorHAnsi" w:hAnsiTheme="minorHAnsi" w:cstheme="minorHAnsi"/>
          <w:color w:val="000000" w:themeColor="text1"/>
        </w:rPr>
        <w:t xml:space="preserve">economic analysis of the existing renewable energy/improved cook stoves subsidy scheme and propose way forward including development </w:t>
      </w:r>
      <w:r w:rsidR="00AB4602" w:rsidRPr="00323D0F">
        <w:rPr>
          <w:rFonts w:asciiTheme="minorHAnsi" w:hAnsiTheme="minorHAnsi" w:cstheme="minorHAnsi"/>
          <w:color w:val="000000" w:themeColor="text1"/>
        </w:rPr>
        <w:t xml:space="preserve">of </w:t>
      </w:r>
      <w:r w:rsidRPr="00323D0F">
        <w:rPr>
          <w:rFonts w:asciiTheme="minorHAnsi" w:hAnsiTheme="minorHAnsi" w:cstheme="minorHAnsi"/>
          <w:color w:val="000000" w:themeColor="text1"/>
        </w:rPr>
        <w:t xml:space="preserve">a </w:t>
      </w:r>
      <w:r w:rsidR="001B78EB" w:rsidRPr="00323D0F">
        <w:rPr>
          <w:rFonts w:asciiTheme="minorHAnsi" w:hAnsiTheme="minorHAnsi" w:cstheme="minorHAnsi"/>
          <w:color w:val="000000" w:themeColor="text1"/>
        </w:rPr>
        <w:t xml:space="preserve">potential </w:t>
      </w:r>
      <w:r w:rsidRPr="00323D0F">
        <w:rPr>
          <w:rFonts w:asciiTheme="minorHAnsi" w:hAnsiTheme="minorHAnsi" w:cstheme="minorHAnsi"/>
          <w:color w:val="000000" w:themeColor="text1"/>
        </w:rPr>
        <w:t>reduced subsidy to ensure sustainability after project closure</w:t>
      </w:r>
    </w:p>
    <w:p w14:paraId="26D79CFE" w14:textId="0411EA63" w:rsidR="00E61D4A" w:rsidRPr="00323D0F" w:rsidRDefault="00AE0A02" w:rsidP="006744AC">
      <w:pPr>
        <w:numPr>
          <w:ilvl w:val="0"/>
          <w:numId w:val="9"/>
        </w:numPr>
        <w:spacing w:line="293" w:lineRule="atLeast"/>
        <w:ind w:left="75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Conduct </w:t>
      </w:r>
      <w:r w:rsidR="007C6C43" w:rsidRPr="00323D0F">
        <w:rPr>
          <w:rFonts w:asciiTheme="minorHAnsi" w:hAnsiTheme="minorHAnsi" w:cstheme="minorHAnsi"/>
          <w:color w:val="000000" w:themeColor="text1"/>
        </w:rPr>
        <w:t xml:space="preserve">economic </w:t>
      </w:r>
      <w:r w:rsidR="00914665" w:rsidRPr="00323D0F">
        <w:rPr>
          <w:rFonts w:asciiTheme="minorHAnsi" w:hAnsiTheme="minorHAnsi" w:cstheme="minorHAnsi"/>
          <w:color w:val="000000" w:themeColor="text1"/>
        </w:rPr>
        <w:t>analysis</w:t>
      </w:r>
      <w:r w:rsidR="00CE6EA6" w:rsidRPr="00323D0F">
        <w:rPr>
          <w:rFonts w:asciiTheme="minorHAnsi" w:hAnsiTheme="minorHAnsi" w:cstheme="minorHAnsi"/>
          <w:color w:val="000000" w:themeColor="text1"/>
        </w:rPr>
        <w:t xml:space="preserve"> of the Waste Management facility</w:t>
      </w:r>
      <w:r w:rsidR="00C47F1E" w:rsidRPr="00323D0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w:t>
      </w:r>
      <w:r w:rsidR="00CE6EA6" w:rsidRPr="00323D0F">
        <w:rPr>
          <w:rFonts w:asciiTheme="minorHAnsi" w:hAnsiTheme="minorHAnsi" w:cstheme="minorHAnsi"/>
          <w:color w:val="000000" w:themeColor="text1"/>
        </w:rPr>
        <w:t>capacity</w:t>
      </w:r>
      <w:r w:rsidR="00C47F1E" w:rsidRPr="00323D0F">
        <w:rPr>
          <w:rFonts w:asciiTheme="minorHAnsi" w:hAnsiTheme="minorHAnsi" w:cstheme="minorHAnsi"/>
          <w:color w:val="000000" w:themeColor="text1"/>
        </w:rPr>
        <w:t xml:space="preserve"> gap/</w:t>
      </w:r>
      <w:r w:rsidR="00CE6EA6" w:rsidRPr="00323D0F">
        <w:rPr>
          <w:rFonts w:asciiTheme="minorHAnsi" w:hAnsiTheme="minorHAnsi" w:cstheme="minorHAnsi"/>
          <w:color w:val="000000" w:themeColor="text1"/>
        </w:rPr>
        <w:t>need assessments</w:t>
      </w:r>
      <w:r w:rsidR="00C47F1E" w:rsidRPr="00323D0F">
        <w:rPr>
          <w:rFonts w:asciiTheme="minorHAnsi" w:hAnsiTheme="minorHAnsi" w:cstheme="minorHAnsi"/>
          <w:color w:val="000000" w:themeColor="text1"/>
        </w:rPr>
        <w:t xml:space="preserve">, and development of a sustainable business model to ensure sustainability </w:t>
      </w:r>
    </w:p>
    <w:p w14:paraId="270FAEE2" w14:textId="3E6A1752" w:rsidR="00CE6EA6" w:rsidRDefault="007379A9" w:rsidP="006744AC">
      <w:pPr>
        <w:numPr>
          <w:ilvl w:val="0"/>
          <w:numId w:val="9"/>
        </w:numPr>
        <w:spacing w:line="293" w:lineRule="atLeast"/>
        <w:ind w:left="75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Provide technical input to </w:t>
      </w:r>
      <w:r w:rsidR="00272313" w:rsidRPr="00323D0F">
        <w:rPr>
          <w:rFonts w:asciiTheme="minorHAnsi" w:hAnsiTheme="minorHAnsi" w:cstheme="minorHAnsi"/>
          <w:color w:val="000000" w:themeColor="text1"/>
        </w:rPr>
        <w:t xml:space="preserve">inception </w:t>
      </w:r>
      <w:r>
        <w:rPr>
          <w:rFonts w:asciiTheme="minorHAnsi" w:hAnsiTheme="minorHAnsi" w:cstheme="minorHAnsi"/>
          <w:color w:val="000000" w:themeColor="text1"/>
        </w:rPr>
        <w:t xml:space="preserve">workshop and inception report </w:t>
      </w:r>
      <w:r w:rsidR="00272313" w:rsidRPr="00323D0F">
        <w:rPr>
          <w:rFonts w:asciiTheme="minorHAnsi" w:hAnsiTheme="minorHAnsi" w:cstheme="minorHAnsi"/>
          <w:color w:val="000000" w:themeColor="text1"/>
        </w:rPr>
        <w:t xml:space="preserve">of the ATSEA project </w:t>
      </w:r>
      <w:r w:rsidR="00C47F1E" w:rsidRPr="00323D0F">
        <w:rPr>
          <w:rFonts w:asciiTheme="minorHAnsi" w:hAnsiTheme="minorHAnsi" w:cstheme="minorHAnsi"/>
          <w:color w:val="000000" w:themeColor="text1"/>
        </w:rPr>
        <w:t xml:space="preserve">including </w:t>
      </w:r>
      <w:r w:rsidR="00272313" w:rsidRPr="00323D0F">
        <w:rPr>
          <w:rFonts w:asciiTheme="minorHAnsi" w:hAnsiTheme="minorHAnsi" w:cstheme="minorHAnsi"/>
          <w:color w:val="000000" w:themeColor="text1"/>
        </w:rPr>
        <w:t>development</w:t>
      </w:r>
    </w:p>
    <w:p w14:paraId="070D71F9" w14:textId="3CADB0AB" w:rsidR="00460295" w:rsidRDefault="00460295" w:rsidP="006744AC">
      <w:pPr>
        <w:numPr>
          <w:ilvl w:val="0"/>
          <w:numId w:val="9"/>
        </w:numPr>
        <w:spacing w:line="293" w:lineRule="atLeast"/>
        <w:ind w:left="750"/>
        <w:textAlignment w:val="baseline"/>
        <w:rPr>
          <w:rFonts w:asciiTheme="minorHAnsi" w:hAnsiTheme="minorHAnsi" w:cstheme="minorHAnsi"/>
          <w:color w:val="000000" w:themeColor="text1"/>
        </w:rPr>
      </w:pPr>
      <w:r>
        <w:rPr>
          <w:rFonts w:asciiTheme="minorHAnsi" w:hAnsiTheme="minorHAnsi" w:cstheme="minorHAnsi"/>
          <w:color w:val="000000" w:themeColor="text1"/>
        </w:rPr>
        <w:t>Perform other task as requested by UNDP Senior Management.</w:t>
      </w:r>
    </w:p>
    <w:p w14:paraId="3AE0374C" w14:textId="54FD70E0" w:rsidR="00356787" w:rsidRPr="00323D0F" w:rsidRDefault="00356787" w:rsidP="00356787">
      <w:pPr>
        <w:spacing w:line="254" w:lineRule="auto"/>
        <w:jc w:val="both"/>
        <w:rPr>
          <w:rFonts w:asciiTheme="minorHAnsi" w:hAnsiTheme="minorHAnsi" w:cstheme="minorHAnsi"/>
          <w:color w:val="000000" w:themeColor="text1"/>
        </w:rPr>
      </w:pPr>
    </w:p>
    <w:p w14:paraId="16435313" w14:textId="10D59894" w:rsidR="00E71744" w:rsidRPr="00664D80" w:rsidRDefault="00E71744" w:rsidP="006744AC">
      <w:pPr>
        <w:pStyle w:val="ListParagraph"/>
        <w:numPr>
          <w:ilvl w:val="0"/>
          <w:numId w:val="1"/>
        </w:numPr>
        <w:spacing w:line="240" w:lineRule="auto"/>
        <w:ind w:left="360"/>
        <w:rPr>
          <w:rFonts w:asciiTheme="minorHAnsi" w:hAnsiTheme="minorHAnsi" w:cstheme="minorHAnsi"/>
          <w:b/>
          <w:bCs/>
          <w:color w:val="000000" w:themeColor="text1"/>
          <w:sz w:val="24"/>
          <w:szCs w:val="24"/>
          <w:u w:val="single"/>
        </w:rPr>
      </w:pPr>
      <w:r w:rsidRPr="00323D0F">
        <w:rPr>
          <w:rFonts w:asciiTheme="minorHAnsi" w:hAnsiTheme="minorHAnsi" w:cstheme="minorHAnsi"/>
          <w:b/>
          <w:color w:val="000000" w:themeColor="text1"/>
          <w:sz w:val="24"/>
          <w:szCs w:val="24"/>
        </w:rPr>
        <w:t>EXPECTED OUTPUTS AND DELIVERABLES</w:t>
      </w:r>
    </w:p>
    <w:p w14:paraId="6E99591A" w14:textId="0BFC3854" w:rsidR="00664D80" w:rsidRDefault="00664D80" w:rsidP="00664D80">
      <w:pPr>
        <w:rPr>
          <w:rFonts w:asciiTheme="minorHAnsi" w:hAnsiTheme="minorHAnsi" w:cstheme="minorHAnsi"/>
          <w:b/>
          <w:bCs/>
          <w:color w:val="000000" w:themeColor="text1"/>
          <w:u w:val="single"/>
        </w:rPr>
      </w:pPr>
    </w:p>
    <w:tbl>
      <w:tblPr>
        <w:tblStyle w:val="TableGrid"/>
        <w:tblW w:w="9630" w:type="dxa"/>
        <w:tblInd w:w="85" w:type="dxa"/>
        <w:tblLook w:val="04A0" w:firstRow="1" w:lastRow="0" w:firstColumn="1" w:lastColumn="0" w:noHBand="0" w:noVBand="1"/>
      </w:tblPr>
      <w:tblGrid>
        <w:gridCol w:w="520"/>
        <w:gridCol w:w="4160"/>
        <w:gridCol w:w="1260"/>
        <w:gridCol w:w="1710"/>
        <w:gridCol w:w="1980"/>
      </w:tblGrid>
      <w:tr w:rsidR="00664D80" w:rsidRPr="00323D0F" w14:paraId="5EEC084A" w14:textId="77777777" w:rsidTr="006019FB">
        <w:trPr>
          <w:trHeight w:val="629"/>
        </w:trPr>
        <w:tc>
          <w:tcPr>
            <w:tcW w:w="520" w:type="dxa"/>
          </w:tcPr>
          <w:p w14:paraId="53A3A2D5" w14:textId="77777777" w:rsidR="00664D80" w:rsidRPr="00323D0F" w:rsidRDefault="00664D80" w:rsidP="006019FB">
            <w:pPr>
              <w:pStyle w:val="ListParagraph"/>
              <w:widowControl w:val="0"/>
              <w:autoSpaceDE w:val="0"/>
              <w:autoSpaceDN w:val="0"/>
              <w:adjustRightInd w:val="0"/>
              <w:spacing w:after="240"/>
              <w:ind w:left="0"/>
              <w:rPr>
                <w:rFonts w:asciiTheme="minorHAnsi" w:hAnsiTheme="minorHAnsi" w:cstheme="minorHAnsi"/>
                <w:b/>
                <w:bCs/>
                <w:color w:val="000000" w:themeColor="text1"/>
                <w:sz w:val="24"/>
                <w:szCs w:val="24"/>
              </w:rPr>
            </w:pPr>
          </w:p>
        </w:tc>
        <w:tc>
          <w:tcPr>
            <w:tcW w:w="4160" w:type="dxa"/>
          </w:tcPr>
          <w:p w14:paraId="47AA98EC" w14:textId="77777777" w:rsidR="00664D80" w:rsidRPr="00323D0F" w:rsidRDefault="00664D80" w:rsidP="006019FB">
            <w:pPr>
              <w:pStyle w:val="ListParagraph"/>
              <w:widowControl w:val="0"/>
              <w:autoSpaceDE w:val="0"/>
              <w:autoSpaceDN w:val="0"/>
              <w:adjustRightInd w:val="0"/>
              <w:spacing w:after="240"/>
              <w:ind w:left="0"/>
              <w:jc w:val="center"/>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Expected Key Performance Indicators (KPIs)</w:t>
            </w:r>
          </w:p>
        </w:tc>
        <w:tc>
          <w:tcPr>
            <w:tcW w:w="1260" w:type="dxa"/>
          </w:tcPr>
          <w:p w14:paraId="76B983E0" w14:textId="77777777" w:rsidR="00664D80" w:rsidRPr="00323D0F" w:rsidRDefault="00664D80" w:rsidP="006019FB">
            <w:pPr>
              <w:pStyle w:val="ListParagraph"/>
              <w:widowControl w:val="0"/>
              <w:autoSpaceDE w:val="0"/>
              <w:autoSpaceDN w:val="0"/>
              <w:adjustRightInd w:val="0"/>
              <w:spacing w:after="240"/>
              <w:ind w:left="0"/>
              <w:jc w:val="center"/>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Number of Days</w:t>
            </w:r>
          </w:p>
        </w:tc>
        <w:tc>
          <w:tcPr>
            <w:tcW w:w="1710" w:type="dxa"/>
          </w:tcPr>
          <w:p w14:paraId="46052907" w14:textId="77777777" w:rsidR="00664D80" w:rsidRPr="00323D0F" w:rsidRDefault="00664D80" w:rsidP="006019FB">
            <w:pPr>
              <w:pStyle w:val="ListParagraph"/>
              <w:widowControl w:val="0"/>
              <w:autoSpaceDE w:val="0"/>
              <w:autoSpaceDN w:val="0"/>
              <w:adjustRightInd w:val="0"/>
              <w:spacing w:after="240"/>
              <w:ind w:left="0"/>
              <w:jc w:val="center"/>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Due date</w:t>
            </w:r>
          </w:p>
        </w:tc>
        <w:tc>
          <w:tcPr>
            <w:tcW w:w="1980" w:type="dxa"/>
          </w:tcPr>
          <w:p w14:paraId="4F03C6BC" w14:textId="77777777" w:rsidR="00664D80" w:rsidRPr="00323D0F" w:rsidRDefault="00664D80" w:rsidP="006019FB">
            <w:pPr>
              <w:pStyle w:val="ListParagraph"/>
              <w:widowControl w:val="0"/>
              <w:autoSpaceDE w:val="0"/>
              <w:autoSpaceDN w:val="0"/>
              <w:adjustRightInd w:val="0"/>
              <w:spacing w:after="240"/>
              <w:ind w:left="0"/>
              <w:jc w:val="center"/>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Review &amp; Approval</w:t>
            </w:r>
          </w:p>
        </w:tc>
      </w:tr>
      <w:tr w:rsidR="00664D80" w:rsidRPr="00323D0F" w14:paraId="0D8D0196" w14:textId="77777777" w:rsidTr="006019FB">
        <w:tc>
          <w:tcPr>
            <w:tcW w:w="520" w:type="dxa"/>
          </w:tcPr>
          <w:p w14:paraId="2006F19A" w14:textId="77777777" w:rsidR="00664D80" w:rsidRPr="00323D0F" w:rsidRDefault="00664D80" w:rsidP="006019FB">
            <w:pPr>
              <w:pStyle w:val="ListParagraph"/>
              <w:widowControl w:val="0"/>
              <w:autoSpaceDE w:val="0"/>
              <w:autoSpaceDN w:val="0"/>
              <w:adjustRightInd w:val="0"/>
              <w:spacing w:after="240"/>
              <w:ind w:left="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1</w:t>
            </w:r>
          </w:p>
        </w:tc>
        <w:tc>
          <w:tcPr>
            <w:tcW w:w="4160" w:type="dxa"/>
          </w:tcPr>
          <w:p w14:paraId="456F57F1" w14:textId="77777777" w:rsidR="00664D80" w:rsidRPr="000540D6" w:rsidRDefault="00664D80" w:rsidP="006019FB">
            <w:pPr>
              <w:pStyle w:val="ListParagraph"/>
              <w:numPr>
                <w:ilvl w:val="0"/>
                <w:numId w:val="5"/>
              </w:numPr>
              <w:spacing w:line="254" w:lineRule="auto"/>
              <w:ind w:left="361"/>
              <w:rPr>
                <w:rFonts w:asciiTheme="minorHAnsi" w:hAnsiTheme="minorHAnsi" w:cstheme="minorHAnsi"/>
                <w:color w:val="000000" w:themeColor="text1"/>
              </w:rPr>
            </w:pPr>
            <w:r>
              <w:rPr>
                <w:rFonts w:asciiTheme="minorHAnsi" w:hAnsiTheme="minorHAnsi" w:cstheme="minorHAnsi"/>
                <w:color w:val="000000" w:themeColor="text1"/>
                <w:sz w:val="24"/>
                <w:szCs w:val="24"/>
              </w:rPr>
              <w:t>Consultancy work plan developed/ submitted and discussed with management.</w:t>
            </w:r>
          </w:p>
          <w:p w14:paraId="5B8D9ED4" w14:textId="77777777" w:rsidR="00664D80" w:rsidRDefault="00664D80" w:rsidP="006019FB">
            <w:pPr>
              <w:pStyle w:val="ListParagraph"/>
              <w:numPr>
                <w:ilvl w:val="0"/>
                <w:numId w:val="5"/>
              </w:numPr>
              <w:spacing w:line="254" w:lineRule="auto"/>
              <w:ind w:left="361"/>
              <w:rPr>
                <w:rFonts w:asciiTheme="minorHAnsi" w:hAnsiTheme="minorHAnsi" w:cstheme="minorHAnsi"/>
                <w:color w:val="000000" w:themeColor="text1"/>
              </w:rPr>
            </w:pPr>
            <w:r w:rsidRPr="00323D0F">
              <w:rPr>
                <w:rFonts w:asciiTheme="minorHAnsi" w:hAnsiTheme="minorHAnsi" w:cstheme="minorHAnsi"/>
                <w:color w:val="000000" w:themeColor="text1"/>
              </w:rPr>
              <w:t>Project progress reports of the Biomass project, Rio Convention cross-cutting project, and the recycling promotion pilot projects</w:t>
            </w:r>
            <w:r>
              <w:rPr>
                <w:rFonts w:asciiTheme="minorHAnsi" w:hAnsiTheme="minorHAnsi" w:cstheme="minorHAnsi"/>
                <w:color w:val="000000" w:themeColor="text1"/>
              </w:rPr>
              <w:t xml:space="preserve"> developed/submitted.</w:t>
            </w:r>
          </w:p>
          <w:p w14:paraId="093B63E6" w14:textId="1851E1C4" w:rsidR="00747462" w:rsidRPr="005238C2" w:rsidRDefault="00664D80" w:rsidP="00747462">
            <w:pPr>
              <w:pStyle w:val="ListParagraph"/>
              <w:numPr>
                <w:ilvl w:val="0"/>
                <w:numId w:val="5"/>
              </w:numPr>
              <w:spacing w:line="254" w:lineRule="auto"/>
              <w:ind w:left="361"/>
              <w:rPr>
                <w:rFonts w:asciiTheme="minorHAnsi" w:hAnsiTheme="minorHAnsi" w:cstheme="minorHAnsi"/>
                <w:color w:val="000000" w:themeColor="text1"/>
              </w:rPr>
            </w:pPr>
            <w:r>
              <w:rPr>
                <w:rFonts w:asciiTheme="minorHAnsi" w:hAnsiTheme="minorHAnsi" w:cstheme="minorHAnsi"/>
                <w:color w:val="000000" w:themeColor="text1"/>
              </w:rPr>
              <w:t>AWPs of B</w:t>
            </w:r>
            <w:r w:rsidRPr="00323D0F">
              <w:rPr>
                <w:rFonts w:asciiTheme="minorHAnsi" w:hAnsiTheme="minorHAnsi" w:cstheme="minorHAnsi"/>
                <w:color w:val="000000" w:themeColor="text1"/>
              </w:rPr>
              <w:t xml:space="preserve">iomass project, Rio Convention cross-cutting project, </w:t>
            </w:r>
            <w:r>
              <w:rPr>
                <w:rFonts w:asciiTheme="minorHAnsi" w:hAnsiTheme="minorHAnsi" w:cstheme="minorHAnsi"/>
                <w:color w:val="000000" w:themeColor="text1"/>
              </w:rPr>
              <w:t xml:space="preserve">ATSEA, </w:t>
            </w:r>
            <w:r w:rsidRPr="00323D0F">
              <w:rPr>
                <w:rFonts w:asciiTheme="minorHAnsi" w:hAnsiTheme="minorHAnsi" w:cstheme="minorHAnsi"/>
                <w:color w:val="000000" w:themeColor="text1"/>
              </w:rPr>
              <w:t>and the recycling promotion pilot projects</w:t>
            </w:r>
            <w:r>
              <w:rPr>
                <w:rFonts w:asciiTheme="minorHAnsi" w:hAnsiTheme="minorHAnsi" w:cstheme="minorHAnsi"/>
                <w:color w:val="000000" w:themeColor="text1"/>
              </w:rPr>
              <w:t xml:space="preserve"> developed/submitted in close coordination with Project Coordinators</w:t>
            </w:r>
            <w:r w:rsidR="00747462">
              <w:rPr>
                <w:rFonts w:asciiTheme="minorHAnsi" w:hAnsiTheme="minorHAnsi" w:cstheme="minorHAnsi"/>
                <w:color w:val="000000" w:themeColor="text1"/>
              </w:rPr>
              <w:t>.</w:t>
            </w:r>
          </w:p>
          <w:p w14:paraId="6B54FB3D" w14:textId="77777777" w:rsidR="00664D80" w:rsidRPr="002E1D98" w:rsidRDefault="00664D80" w:rsidP="006019FB">
            <w:pPr>
              <w:pStyle w:val="ListParagraph"/>
              <w:spacing w:line="254" w:lineRule="auto"/>
              <w:ind w:left="361"/>
              <w:rPr>
                <w:rFonts w:asciiTheme="minorHAnsi" w:hAnsiTheme="minorHAnsi" w:cstheme="minorHAnsi"/>
                <w:color w:val="000000" w:themeColor="text1"/>
              </w:rPr>
            </w:pPr>
          </w:p>
        </w:tc>
        <w:tc>
          <w:tcPr>
            <w:tcW w:w="1260" w:type="dxa"/>
          </w:tcPr>
          <w:p w14:paraId="36373937" w14:textId="77777777" w:rsidR="00664D80" w:rsidRPr="00753FD2" w:rsidRDefault="00664D80" w:rsidP="006019FB">
            <w:pPr>
              <w:pStyle w:val="ListParagraph"/>
              <w:widowControl w:val="0"/>
              <w:autoSpaceDE w:val="0"/>
              <w:autoSpaceDN w:val="0"/>
              <w:adjustRightInd w:val="0"/>
              <w:spacing w:after="240"/>
              <w:ind w:left="0"/>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One month</w:t>
            </w:r>
          </w:p>
        </w:tc>
        <w:tc>
          <w:tcPr>
            <w:tcW w:w="1710" w:type="dxa"/>
          </w:tcPr>
          <w:p w14:paraId="7F9AB5BD" w14:textId="77777777" w:rsidR="00664D80" w:rsidRPr="00753FD2" w:rsidRDefault="00664D80" w:rsidP="006019FB">
            <w:pPr>
              <w:pStyle w:val="ListParagraph"/>
              <w:widowControl w:val="0"/>
              <w:autoSpaceDE w:val="0"/>
              <w:autoSpaceDN w:val="0"/>
              <w:adjustRightInd w:val="0"/>
              <w:spacing w:after="240"/>
              <w:ind w:left="0"/>
              <w:jc w:val="center"/>
              <w:rPr>
                <w:rFonts w:asciiTheme="minorHAnsi" w:hAnsiTheme="minorHAnsi" w:cstheme="minorHAnsi"/>
                <w:color w:val="000000" w:themeColor="text1"/>
                <w:sz w:val="24"/>
                <w:szCs w:val="24"/>
              </w:rPr>
            </w:pPr>
            <w:r w:rsidRPr="00753FD2">
              <w:rPr>
                <w:rFonts w:asciiTheme="minorHAnsi" w:hAnsiTheme="minorHAnsi" w:cstheme="minorHAnsi"/>
                <w:color w:val="000000" w:themeColor="text1"/>
                <w:sz w:val="24"/>
                <w:szCs w:val="24"/>
              </w:rPr>
              <w:t xml:space="preserve">By end of </w:t>
            </w:r>
            <w:r>
              <w:rPr>
                <w:rFonts w:asciiTheme="minorHAnsi" w:hAnsiTheme="minorHAnsi" w:cstheme="minorHAnsi"/>
                <w:color w:val="000000" w:themeColor="text1"/>
                <w:sz w:val="24"/>
                <w:szCs w:val="24"/>
              </w:rPr>
              <w:t>Dec</w:t>
            </w:r>
            <w:r w:rsidRPr="00753FD2">
              <w:rPr>
                <w:rFonts w:asciiTheme="minorHAnsi" w:hAnsiTheme="minorHAnsi" w:cstheme="minorHAnsi"/>
                <w:color w:val="000000" w:themeColor="text1"/>
                <w:sz w:val="24"/>
                <w:szCs w:val="24"/>
              </w:rPr>
              <w:t xml:space="preserve"> 2019</w:t>
            </w:r>
          </w:p>
        </w:tc>
        <w:tc>
          <w:tcPr>
            <w:tcW w:w="1980" w:type="dxa"/>
          </w:tcPr>
          <w:p w14:paraId="6D3B0DCA" w14:textId="77777777" w:rsidR="00664D80" w:rsidRPr="00753FD2" w:rsidRDefault="00664D80" w:rsidP="006019FB">
            <w:pPr>
              <w:pStyle w:val="ListParagraph"/>
              <w:widowControl w:val="0"/>
              <w:autoSpaceDE w:val="0"/>
              <w:autoSpaceDN w:val="0"/>
              <w:adjustRightInd w:val="0"/>
              <w:spacing w:after="240"/>
              <w:ind w:left="0"/>
              <w:jc w:val="center"/>
              <w:rPr>
                <w:rFonts w:asciiTheme="minorHAnsi" w:hAnsiTheme="minorHAnsi" w:cstheme="minorHAnsi"/>
                <w:color w:val="000000" w:themeColor="text1"/>
                <w:sz w:val="24"/>
                <w:szCs w:val="24"/>
              </w:rPr>
            </w:pPr>
            <w:r w:rsidRPr="00323D0F">
              <w:rPr>
                <w:rFonts w:asciiTheme="minorHAnsi" w:hAnsiTheme="minorHAnsi" w:cstheme="minorHAnsi"/>
                <w:color w:val="000000" w:themeColor="text1"/>
              </w:rPr>
              <w:t xml:space="preserve">UNDP </w:t>
            </w:r>
            <w:proofErr w:type="spellStart"/>
            <w:r w:rsidRPr="00323D0F">
              <w:rPr>
                <w:rFonts w:asciiTheme="minorHAnsi" w:hAnsiTheme="minorHAnsi" w:cstheme="minorHAnsi"/>
                <w:color w:val="000000" w:themeColor="text1"/>
              </w:rPr>
              <w:t>Programme</w:t>
            </w:r>
            <w:proofErr w:type="spellEnd"/>
            <w:r w:rsidRPr="00323D0F">
              <w:rPr>
                <w:rFonts w:asciiTheme="minorHAnsi" w:hAnsiTheme="minorHAnsi" w:cstheme="minorHAnsi"/>
                <w:color w:val="000000" w:themeColor="text1"/>
              </w:rPr>
              <w:t xml:space="preserve"> Manager and RR</w:t>
            </w:r>
            <w:r>
              <w:rPr>
                <w:rFonts w:asciiTheme="minorHAnsi" w:hAnsiTheme="minorHAnsi" w:cstheme="minorHAnsi"/>
                <w:color w:val="000000" w:themeColor="text1"/>
              </w:rPr>
              <w:t>/DRR</w:t>
            </w:r>
          </w:p>
        </w:tc>
      </w:tr>
      <w:tr w:rsidR="00664D80" w:rsidRPr="00323D0F" w14:paraId="0CDACD88" w14:textId="77777777" w:rsidTr="006019FB">
        <w:tc>
          <w:tcPr>
            <w:tcW w:w="520" w:type="dxa"/>
          </w:tcPr>
          <w:p w14:paraId="75828D10" w14:textId="77777777" w:rsidR="00664D80" w:rsidRPr="00323D0F" w:rsidRDefault="00664D80" w:rsidP="006019FB">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2</w:t>
            </w:r>
          </w:p>
        </w:tc>
        <w:tc>
          <w:tcPr>
            <w:tcW w:w="4160" w:type="dxa"/>
          </w:tcPr>
          <w:p w14:paraId="2C6A9A25" w14:textId="77777777" w:rsidR="00664D80" w:rsidRPr="008E04B0" w:rsidRDefault="00664D80" w:rsidP="006019FB">
            <w:pPr>
              <w:pStyle w:val="ListParagraph"/>
              <w:numPr>
                <w:ilvl w:val="0"/>
                <w:numId w:val="5"/>
              </w:numPr>
              <w:spacing w:line="254" w:lineRule="auto"/>
              <w:ind w:left="361"/>
              <w:rPr>
                <w:rFonts w:asciiTheme="minorHAnsi" w:hAnsiTheme="minorHAnsi" w:cstheme="minorHAnsi"/>
                <w:color w:val="000000" w:themeColor="text1"/>
              </w:rPr>
            </w:pPr>
            <w:r>
              <w:rPr>
                <w:rFonts w:asciiTheme="minorHAnsi" w:hAnsiTheme="minorHAnsi" w:cstheme="minorHAnsi"/>
                <w:color w:val="000000" w:themeColor="text1"/>
                <w:sz w:val="24"/>
                <w:szCs w:val="24"/>
              </w:rPr>
              <w:t>A</w:t>
            </w:r>
            <w:r w:rsidRPr="00323D0F">
              <w:rPr>
                <w:rFonts w:asciiTheme="minorHAnsi" w:hAnsiTheme="minorHAnsi" w:cstheme="minorHAnsi"/>
                <w:color w:val="000000" w:themeColor="text1"/>
                <w:sz w:val="24"/>
                <w:szCs w:val="24"/>
              </w:rPr>
              <w:t>ssessment</w:t>
            </w:r>
            <w:r>
              <w:rPr>
                <w:rFonts w:asciiTheme="minorHAnsi" w:hAnsiTheme="minorHAnsi" w:cstheme="minorHAnsi"/>
                <w:color w:val="000000" w:themeColor="text1"/>
                <w:sz w:val="24"/>
                <w:szCs w:val="24"/>
              </w:rPr>
              <w:t xml:space="preserve"> report on the impact of </w:t>
            </w:r>
            <w:r w:rsidRPr="00323D0F">
              <w:rPr>
                <w:rFonts w:asciiTheme="minorHAnsi" w:hAnsiTheme="minorHAnsi" w:cstheme="minorHAnsi"/>
                <w:color w:val="000000" w:themeColor="text1"/>
                <w:sz w:val="24"/>
                <w:szCs w:val="24"/>
              </w:rPr>
              <w:t>the</w:t>
            </w:r>
            <w:r>
              <w:rPr>
                <w:rFonts w:asciiTheme="minorHAnsi" w:hAnsiTheme="minorHAnsi" w:cstheme="minorHAnsi"/>
                <w:color w:val="000000" w:themeColor="text1"/>
                <w:sz w:val="24"/>
                <w:szCs w:val="24"/>
              </w:rPr>
              <w:t xml:space="preserve"> current</w:t>
            </w:r>
            <w:r w:rsidRPr="00323D0F">
              <w:rPr>
                <w:rFonts w:asciiTheme="minorHAnsi" w:hAnsiTheme="minorHAnsi" w:cstheme="minorHAnsi"/>
                <w:color w:val="000000" w:themeColor="text1"/>
                <w:sz w:val="24"/>
                <w:szCs w:val="24"/>
              </w:rPr>
              <w:t xml:space="preserve"> renewable energy/improved cook stoves subsidy scheme </w:t>
            </w:r>
            <w:r>
              <w:rPr>
                <w:rFonts w:asciiTheme="minorHAnsi" w:hAnsiTheme="minorHAnsi" w:cstheme="minorHAnsi"/>
                <w:color w:val="000000" w:themeColor="text1"/>
                <w:sz w:val="24"/>
                <w:szCs w:val="24"/>
              </w:rPr>
              <w:t>(including recommendation/</w:t>
            </w:r>
            <w:r w:rsidRPr="00323D0F">
              <w:rPr>
                <w:rFonts w:asciiTheme="minorHAnsi" w:hAnsiTheme="minorHAnsi" w:cstheme="minorHAnsi"/>
                <w:color w:val="000000" w:themeColor="text1"/>
                <w:sz w:val="24"/>
                <w:szCs w:val="24"/>
              </w:rPr>
              <w:t xml:space="preserve">propose way forward </w:t>
            </w:r>
            <w:r>
              <w:rPr>
                <w:rFonts w:asciiTheme="minorHAnsi" w:hAnsiTheme="minorHAnsi" w:cstheme="minorHAnsi"/>
                <w:color w:val="000000" w:themeColor="text1"/>
                <w:sz w:val="24"/>
                <w:szCs w:val="24"/>
              </w:rPr>
              <w:t>and</w:t>
            </w:r>
            <w:r w:rsidRPr="00323D0F">
              <w:rPr>
                <w:rFonts w:asciiTheme="minorHAnsi" w:hAnsiTheme="minorHAnsi" w:cstheme="minorHAnsi"/>
                <w:color w:val="000000" w:themeColor="text1"/>
                <w:sz w:val="24"/>
                <w:szCs w:val="24"/>
              </w:rPr>
              <w:t xml:space="preserve"> development of a potential reduced subsidy to ensure sustainability after project closure</w:t>
            </w:r>
            <w:r>
              <w:rPr>
                <w:rFonts w:asciiTheme="minorHAnsi" w:hAnsiTheme="minorHAnsi" w:cstheme="minorHAnsi"/>
                <w:color w:val="000000" w:themeColor="text1"/>
                <w:sz w:val="24"/>
                <w:szCs w:val="24"/>
              </w:rPr>
              <w:t>)</w:t>
            </w:r>
          </w:p>
          <w:p w14:paraId="10A856AF" w14:textId="6C6D2864" w:rsidR="00664D80" w:rsidRPr="00323D0F" w:rsidRDefault="00664D80" w:rsidP="006019FB">
            <w:pPr>
              <w:pStyle w:val="ListParagraph"/>
              <w:numPr>
                <w:ilvl w:val="0"/>
                <w:numId w:val="5"/>
              </w:numPr>
              <w:spacing w:line="254" w:lineRule="auto"/>
              <w:ind w:left="361"/>
              <w:rPr>
                <w:rFonts w:asciiTheme="minorHAnsi" w:hAnsiTheme="minorHAnsi" w:cstheme="minorHAnsi"/>
                <w:color w:val="000000" w:themeColor="text1"/>
              </w:rPr>
            </w:pPr>
            <w:r>
              <w:rPr>
                <w:rFonts w:asciiTheme="minorHAnsi" w:hAnsiTheme="minorHAnsi" w:cstheme="minorHAnsi"/>
                <w:color w:val="000000" w:themeColor="text1"/>
              </w:rPr>
              <w:t xml:space="preserve">Concept note and proposal developed for potential partners on poverty reduction/sustainable economic development </w:t>
            </w:r>
          </w:p>
        </w:tc>
        <w:tc>
          <w:tcPr>
            <w:tcW w:w="1260" w:type="dxa"/>
          </w:tcPr>
          <w:p w14:paraId="251237DD" w14:textId="77777777"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t>One month</w:t>
            </w:r>
          </w:p>
        </w:tc>
        <w:tc>
          <w:tcPr>
            <w:tcW w:w="1710" w:type="dxa"/>
          </w:tcPr>
          <w:p w14:paraId="46F5ED48" w14:textId="00E1C4D2"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 xml:space="preserve">By end of </w:t>
            </w:r>
            <w:r>
              <w:rPr>
                <w:rFonts w:asciiTheme="minorHAnsi" w:hAnsiTheme="minorHAnsi" w:cstheme="minorHAnsi"/>
                <w:color w:val="000000" w:themeColor="text1"/>
              </w:rPr>
              <w:t>January</w:t>
            </w:r>
            <w:r w:rsidRPr="00323D0F">
              <w:rPr>
                <w:rFonts w:asciiTheme="minorHAnsi" w:hAnsiTheme="minorHAnsi" w:cstheme="minorHAnsi"/>
                <w:color w:val="000000" w:themeColor="text1"/>
              </w:rPr>
              <w:t xml:space="preserve"> </w:t>
            </w:r>
            <w:r w:rsidR="00091B44">
              <w:rPr>
                <w:rFonts w:asciiTheme="minorHAnsi" w:hAnsiTheme="minorHAnsi" w:cstheme="minorHAnsi"/>
                <w:color w:val="000000" w:themeColor="text1"/>
              </w:rPr>
              <w:t>2020</w:t>
            </w:r>
          </w:p>
        </w:tc>
        <w:tc>
          <w:tcPr>
            <w:tcW w:w="1980" w:type="dxa"/>
          </w:tcPr>
          <w:p w14:paraId="639CAE62" w14:textId="77777777"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sidRPr="00A14BB2">
              <w:rPr>
                <w:rFonts w:asciiTheme="minorHAnsi" w:hAnsiTheme="minorHAnsi" w:cstheme="minorHAnsi"/>
                <w:color w:val="000000" w:themeColor="text1"/>
              </w:rPr>
              <w:t xml:space="preserve">UNDP </w:t>
            </w:r>
            <w:proofErr w:type="spellStart"/>
            <w:r w:rsidRPr="00A14BB2">
              <w:rPr>
                <w:rFonts w:asciiTheme="minorHAnsi" w:hAnsiTheme="minorHAnsi" w:cstheme="minorHAnsi"/>
                <w:color w:val="000000" w:themeColor="text1"/>
              </w:rPr>
              <w:t>Programme</w:t>
            </w:r>
            <w:proofErr w:type="spellEnd"/>
            <w:r w:rsidRPr="00A14BB2">
              <w:rPr>
                <w:rFonts w:asciiTheme="minorHAnsi" w:hAnsiTheme="minorHAnsi" w:cstheme="minorHAnsi"/>
                <w:color w:val="000000" w:themeColor="text1"/>
              </w:rPr>
              <w:t xml:space="preserve"> Manager and RR/DRR</w:t>
            </w:r>
          </w:p>
        </w:tc>
      </w:tr>
      <w:tr w:rsidR="000011BE" w:rsidRPr="00323D0F" w14:paraId="7FB54D8C" w14:textId="77777777" w:rsidTr="006019FB">
        <w:tc>
          <w:tcPr>
            <w:tcW w:w="520" w:type="dxa"/>
          </w:tcPr>
          <w:p w14:paraId="12BAD804" w14:textId="59217544" w:rsidR="000011BE" w:rsidRDefault="0083229F" w:rsidP="006019FB">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p>
        </w:tc>
        <w:tc>
          <w:tcPr>
            <w:tcW w:w="4160" w:type="dxa"/>
          </w:tcPr>
          <w:p w14:paraId="37380958" w14:textId="77777777" w:rsidR="000011BE" w:rsidRDefault="0027395F" w:rsidP="006019FB">
            <w:pPr>
              <w:pStyle w:val="ListParagraph"/>
              <w:numPr>
                <w:ilvl w:val="0"/>
                <w:numId w:val="5"/>
              </w:numPr>
              <w:spacing w:line="254" w:lineRule="auto"/>
              <w:ind w:left="36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Sustainability/exit strategy </w:t>
            </w:r>
            <w:r w:rsidR="003F097E">
              <w:rPr>
                <w:rFonts w:asciiTheme="minorHAnsi" w:hAnsiTheme="minorHAnsi" w:cstheme="minorHAnsi"/>
                <w:color w:val="000000" w:themeColor="text1"/>
                <w:sz w:val="24"/>
                <w:szCs w:val="24"/>
              </w:rPr>
              <w:t>on the way forward for sustaining the result/impact of the B</w:t>
            </w:r>
            <w:r>
              <w:rPr>
                <w:rFonts w:asciiTheme="minorHAnsi" w:hAnsiTheme="minorHAnsi" w:cstheme="minorHAnsi"/>
                <w:color w:val="000000" w:themeColor="text1"/>
                <w:sz w:val="24"/>
                <w:szCs w:val="24"/>
              </w:rPr>
              <w:t>iomass project developed</w:t>
            </w:r>
          </w:p>
          <w:p w14:paraId="24FDCF92" w14:textId="7199270B" w:rsidR="003F097E" w:rsidRDefault="0014660E" w:rsidP="006019FB">
            <w:pPr>
              <w:pStyle w:val="ListParagraph"/>
              <w:numPr>
                <w:ilvl w:val="0"/>
                <w:numId w:val="5"/>
              </w:numPr>
              <w:spacing w:line="254" w:lineRule="auto"/>
              <w:ind w:left="36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Terminal evaluation of the Biomass project </w:t>
            </w:r>
            <w:r w:rsidR="00913386">
              <w:rPr>
                <w:rFonts w:asciiTheme="minorHAnsi" w:hAnsiTheme="minorHAnsi" w:cstheme="minorHAnsi"/>
                <w:color w:val="000000" w:themeColor="text1"/>
                <w:sz w:val="24"/>
                <w:szCs w:val="24"/>
              </w:rPr>
              <w:t>reviewed,</w:t>
            </w:r>
            <w:r>
              <w:rPr>
                <w:rFonts w:asciiTheme="minorHAnsi" w:hAnsiTheme="minorHAnsi" w:cstheme="minorHAnsi"/>
                <w:color w:val="000000" w:themeColor="text1"/>
                <w:sz w:val="24"/>
                <w:szCs w:val="24"/>
              </w:rPr>
              <w:t xml:space="preserve"> and management responses drafted and submitted to UNDP</w:t>
            </w:r>
          </w:p>
        </w:tc>
        <w:tc>
          <w:tcPr>
            <w:tcW w:w="1260" w:type="dxa"/>
          </w:tcPr>
          <w:p w14:paraId="3810DDC5" w14:textId="62414C5D" w:rsidR="000011BE" w:rsidRDefault="006C7BEA" w:rsidP="006019FB">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t>One month</w:t>
            </w:r>
          </w:p>
        </w:tc>
        <w:tc>
          <w:tcPr>
            <w:tcW w:w="1710" w:type="dxa"/>
          </w:tcPr>
          <w:p w14:paraId="7A189E36" w14:textId="4260EBF9" w:rsidR="000011BE" w:rsidRPr="00323D0F" w:rsidRDefault="00741046" w:rsidP="006019FB">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 xml:space="preserve">By end </w:t>
            </w:r>
            <w:r>
              <w:rPr>
                <w:rFonts w:asciiTheme="minorHAnsi" w:hAnsiTheme="minorHAnsi" w:cstheme="minorHAnsi"/>
                <w:color w:val="000000" w:themeColor="text1"/>
              </w:rPr>
              <w:t>Feb</w:t>
            </w:r>
            <w:r w:rsidRPr="00323D0F">
              <w:rPr>
                <w:rFonts w:asciiTheme="minorHAnsi" w:hAnsiTheme="minorHAnsi" w:cstheme="minorHAnsi"/>
                <w:color w:val="000000" w:themeColor="text1"/>
              </w:rPr>
              <w:t xml:space="preserve"> 2020</w:t>
            </w:r>
          </w:p>
        </w:tc>
        <w:tc>
          <w:tcPr>
            <w:tcW w:w="1980" w:type="dxa"/>
          </w:tcPr>
          <w:p w14:paraId="1D7A810B" w14:textId="77777777" w:rsidR="000011BE" w:rsidRPr="00A14BB2" w:rsidRDefault="000011BE" w:rsidP="006019FB">
            <w:pPr>
              <w:widowControl w:val="0"/>
              <w:autoSpaceDE w:val="0"/>
              <w:autoSpaceDN w:val="0"/>
              <w:adjustRightInd w:val="0"/>
              <w:spacing w:after="240"/>
              <w:rPr>
                <w:rFonts w:asciiTheme="minorHAnsi" w:hAnsiTheme="minorHAnsi" w:cstheme="minorHAnsi"/>
                <w:color w:val="000000" w:themeColor="text1"/>
              </w:rPr>
            </w:pPr>
          </w:p>
        </w:tc>
      </w:tr>
      <w:tr w:rsidR="00664D80" w:rsidRPr="00323D0F" w14:paraId="39F294B0" w14:textId="77777777" w:rsidTr="006019FB">
        <w:tc>
          <w:tcPr>
            <w:tcW w:w="520" w:type="dxa"/>
          </w:tcPr>
          <w:p w14:paraId="410B8B69" w14:textId="6A8E055B" w:rsidR="00664D80" w:rsidRPr="00323D0F" w:rsidRDefault="0083229F" w:rsidP="006019FB">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p>
        </w:tc>
        <w:tc>
          <w:tcPr>
            <w:tcW w:w="4160" w:type="dxa"/>
          </w:tcPr>
          <w:p w14:paraId="72F00D0A" w14:textId="77777777" w:rsidR="00664D80" w:rsidRPr="00323D0F" w:rsidRDefault="00664D80" w:rsidP="006019FB">
            <w:pPr>
              <w:pStyle w:val="ListParagraph"/>
              <w:numPr>
                <w:ilvl w:val="0"/>
                <w:numId w:val="6"/>
              </w:numPr>
              <w:spacing w:line="254" w:lineRule="auto"/>
              <w:rPr>
                <w:rFonts w:asciiTheme="minorHAnsi" w:hAnsiTheme="minorHAnsi" w:cstheme="minorHAnsi"/>
                <w:color w:val="000000" w:themeColor="text1"/>
              </w:rPr>
            </w:pPr>
            <w:r w:rsidRPr="00323D0F">
              <w:rPr>
                <w:rFonts w:asciiTheme="minorHAnsi" w:hAnsiTheme="minorHAnsi" w:cstheme="minorHAnsi"/>
                <w:color w:val="000000" w:themeColor="text1"/>
              </w:rPr>
              <w:t>Capacity need</w:t>
            </w:r>
            <w:r>
              <w:rPr>
                <w:rFonts w:asciiTheme="minorHAnsi" w:hAnsiTheme="minorHAnsi" w:cstheme="minorHAnsi"/>
                <w:color w:val="000000" w:themeColor="text1"/>
              </w:rPr>
              <w:t>s</w:t>
            </w:r>
            <w:r w:rsidRPr="00323D0F">
              <w:rPr>
                <w:rFonts w:asciiTheme="minorHAnsi" w:hAnsiTheme="minorHAnsi" w:cstheme="minorHAnsi"/>
                <w:color w:val="000000" w:themeColor="text1"/>
              </w:rPr>
              <w:t xml:space="preserve"> assessment of the waste management facility conducted and submitted</w:t>
            </w:r>
          </w:p>
          <w:p w14:paraId="3EAF3A53" w14:textId="0D6C2308" w:rsidR="00664D80" w:rsidRPr="004A6F7F" w:rsidRDefault="00664D80" w:rsidP="004A6F7F">
            <w:pPr>
              <w:pStyle w:val="ListParagraph"/>
              <w:numPr>
                <w:ilvl w:val="0"/>
                <w:numId w:val="6"/>
              </w:numPr>
              <w:spacing w:line="254" w:lineRule="auto"/>
              <w:rPr>
                <w:rFonts w:asciiTheme="minorHAnsi" w:hAnsiTheme="minorHAnsi" w:cstheme="minorHAnsi"/>
                <w:color w:val="000000" w:themeColor="text1"/>
              </w:rPr>
            </w:pPr>
            <w:r w:rsidRPr="00323D0F">
              <w:rPr>
                <w:rFonts w:asciiTheme="minorHAnsi" w:hAnsiTheme="minorHAnsi" w:cstheme="minorHAnsi"/>
                <w:color w:val="000000" w:themeColor="text1"/>
              </w:rPr>
              <w:t>A sustainable business model and strategy developed to ensure sustainability</w:t>
            </w:r>
            <w:r>
              <w:rPr>
                <w:rFonts w:asciiTheme="minorHAnsi" w:hAnsiTheme="minorHAnsi" w:cstheme="minorHAnsi"/>
                <w:color w:val="000000" w:themeColor="text1"/>
              </w:rPr>
              <w:t xml:space="preserve"> of the Waste Management Facility</w:t>
            </w:r>
          </w:p>
        </w:tc>
        <w:tc>
          <w:tcPr>
            <w:tcW w:w="1260" w:type="dxa"/>
          </w:tcPr>
          <w:p w14:paraId="635D4F1A" w14:textId="77777777"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t>One month</w:t>
            </w:r>
          </w:p>
        </w:tc>
        <w:tc>
          <w:tcPr>
            <w:tcW w:w="1710" w:type="dxa"/>
          </w:tcPr>
          <w:p w14:paraId="0DB08731" w14:textId="13A0D0E4"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 xml:space="preserve">By end </w:t>
            </w:r>
            <w:r w:rsidR="00962980">
              <w:rPr>
                <w:rFonts w:asciiTheme="minorHAnsi" w:hAnsiTheme="minorHAnsi" w:cstheme="minorHAnsi"/>
                <w:color w:val="000000" w:themeColor="text1"/>
              </w:rPr>
              <w:t>March</w:t>
            </w:r>
            <w:r w:rsidRPr="00323D0F">
              <w:rPr>
                <w:rFonts w:asciiTheme="minorHAnsi" w:hAnsiTheme="minorHAnsi" w:cstheme="minorHAnsi"/>
                <w:color w:val="000000" w:themeColor="text1"/>
              </w:rPr>
              <w:t xml:space="preserve"> 2020</w:t>
            </w:r>
          </w:p>
        </w:tc>
        <w:tc>
          <w:tcPr>
            <w:tcW w:w="1980" w:type="dxa"/>
          </w:tcPr>
          <w:p w14:paraId="483F281C" w14:textId="77777777" w:rsidR="00664D80" w:rsidRPr="00323D0F" w:rsidRDefault="00664D80" w:rsidP="006019FB">
            <w:pPr>
              <w:widowControl w:val="0"/>
              <w:autoSpaceDE w:val="0"/>
              <w:autoSpaceDN w:val="0"/>
              <w:adjustRightInd w:val="0"/>
              <w:spacing w:after="240"/>
              <w:rPr>
                <w:rFonts w:asciiTheme="minorHAnsi" w:hAnsiTheme="minorHAnsi" w:cstheme="minorHAnsi"/>
                <w:color w:val="000000" w:themeColor="text1"/>
              </w:rPr>
            </w:pPr>
            <w:r w:rsidRPr="00A14BB2">
              <w:rPr>
                <w:rFonts w:asciiTheme="minorHAnsi" w:hAnsiTheme="minorHAnsi" w:cstheme="minorHAnsi"/>
                <w:color w:val="000000" w:themeColor="text1"/>
              </w:rPr>
              <w:t xml:space="preserve">UNDP </w:t>
            </w:r>
            <w:proofErr w:type="spellStart"/>
            <w:r w:rsidRPr="00A14BB2">
              <w:rPr>
                <w:rFonts w:asciiTheme="minorHAnsi" w:hAnsiTheme="minorHAnsi" w:cstheme="minorHAnsi"/>
                <w:color w:val="000000" w:themeColor="text1"/>
              </w:rPr>
              <w:t>Programme</w:t>
            </w:r>
            <w:proofErr w:type="spellEnd"/>
            <w:r w:rsidRPr="00A14BB2">
              <w:rPr>
                <w:rFonts w:asciiTheme="minorHAnsi" w:hAnsiTheme="minorHAnsi" w:cstheme="minorHAnsi"/>
                <w:color w:val="000000" w:themeColor="text1"/>
              </w:rPr>
              <w:t xml:space="preserve"> Manager and RR/DRR</w:t>
            </w:r>
          </w:p>
        </w:tc>
      </w:tr>
      <w:tr w:rsidR="00BA7C8A" w:rsidRPr="00323D0F" w14:paraId="27C44429" w14:textId="77777777" w:rsidTr="006019FB">
        <w:tc>
          <w:tcPr>
            <w:tcW w:w="520" w:type="dxa"/>
          </w:tcPr>
          <w:p w14:paraId="252B9C69" w14:textId="01A8CC64" w:rsidR="00BA7C8A" w:rsidRDefault="00BA7C8A" w:rsidP="00BA7C8A">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p>
        </w:tc>
        <w:tc>
          <w:tcPr>
            <w:tcW w:w="4160" w:type="dxa"/>
          </w:tcPr>
          <w:p w14:paraId="2FABF745" w14:textId="77777777" w:rsidR="00BA7C8A" w:rsidRDefault="00BA7C8A" w:rsidP="00BA7C8A">
            <w:pPr>
              <w:pStyle w:val="ListParagraph"/>
              <w:numPr>
                <w:ilvl w:val="0"/>
                <w:numId w:val="12"/>
              </w:numPr>
              <w:spacing w:line="254" w:lineRule="auto"/>
              <w:rPr>
                <w:rFonts w:asciiTheme="minorHAnsi" w:hAnsiTheme="minorHAnsi" w:cstheme="minorHAnsi"/>
                <w:color w:val="000000" w:themeColor="text1"/>
              </w:rPr>
            </w:pPr>
            <w:r w:rsidRPr="005B1F2E">
              <w:rPr>
                <w:rFonts w:asciiTheme="minorHAnsi" w:hAnsiTheme="minorHAnsi" w:cstheme="minorHAnsi"/>
                <w:color w:val="000000" w:themeColor="text1"/>
              </w:rPr>
              <w:t xml:space="preserve">Concept note and proposal developed for potential scaling up of this </w:t>
            </w:r>
            <w:r>
              <w:rPr>
                <w:rFonts w:asciiTheme="minorHAnsi" w:hAnsiTheme="minorHAnsi" w:cstheme="minorHAnsi"/>
                <w:color w:val="000000" w:themeColor="text1"/>
              </w:rPr>
              <w:t xml:space="preserve">recycling promotion pilot </w:t>
            </w:r>
            <w:r w:rsidRPr="005B1F2E">
              <w:rPr>
                <w:rFonts w:asciiTheme="minorHAnsi" w:hAnsiTheme="minorHAnsi" w:cstheme="minorHAnsi"/>
                <w:color w:val="000000" w:themeColor="text1"/>
              </w:rPr>
              <w:t>project</w:t>
            </w:r>
          </w:p>
          <w:p w14:paraId="151C40B6" w14:textId="206579CA" w:rsidR="00BA7C8A" w:rsidRPr="005B1F2E" w:rsidRDefault="00BA7C8A" w:rsidP="00BA7C8A">
            <w:pPr>
              <w:pStyle w:val="ListParagraph"/>
              <w:numPr>
                <w:ilvl w:val="0"/>
                <w:numId w:val="12"/>
              </w:numPr>
              <w:spacing w:line="254" w:lineRule="auto"/>
              <w:rPr>
                <w:rFonts w:asciiTheme="minorHAnsi" w:hAnsiTheme="minorHAnsi" w:cstheme="minorHAnsi"/>
                <w:color w:val="000000" w:themeColor="text1"/>
              </w:rPr>
            </w:pPr>
            <w:r>
              <w:rPr>
                <w:rFonts w:asciiTheme="minorHAnsi" w:hAnsiTheme="minorHAnsi" w:cstheme="minorHAnsi"/>
                <w:color w:val="000000" w:themeColor="text1"/>
              </w:rPr>
              <w:t xml:space="preserve">Trained recycling business/ entrepreneurs on how to conduct feasibility study which is essential </w:t>
            </w:r>
            <w:r w:rsidR="000659C7">
              <w:rPr>
                <w:rFonts w:asciiTheme="minorHAnsi" w:hAnsiTheme="minorHAnsi" w:cstheme="minorHAnsi"/>
                <w:color w:val="000000" w:themeColor="text1"/>
              </w:rPr>
              <w:t>for business</w:t>
            </w:r>
            <w:r>
              <w:rPr>
                <w:rFonts w:asciiTheme="minorHAnsi" w:hAnsiTheme="minorHAnsi" w:cstheme="minorHAnsi"/>
                <w:color w:val="000000" w:themeColor="text1"/>
              </w:rPr>
              <w:t xml:space="preserve"> development</w:t>
            </w:r>
          </w:p>
        </w:tc>
        <w:tc>
          <w:tcPr>
            <w:tcW w:w="1260" w:type="dxa"/>
          </w:tcPr>
          <w:p w14:paraId="77EB546A" w14:textId="2B0F42FF" w:rsidR="00BA7C8A" w:rsidRDefault="00BA7C8A" w:rsidP="00BA7C8A">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t>One month</w:t>
            </w:r>
          </w:p>
        </w:tc>
        <w:tc>
          <w:tcPr>
            <w:tcW w:w="1710" w:type="dxa"/>
          </w:tcPr>
          <w:p w14:paraId="1A125F98" w14:textId="0389E88A"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 xml:space="preserve">By </w:t>
            </w:r>
            <w:r>
              <w:rPr>
                <w:rFonts w:asciiTheme="minorHAnsi" w:hAnsiTheme="minorHAnsi" w:cstheme="minorHAnsi"/>
                <w:color w:val="000000" w:themeColor="text1"/>
              </w:rPr>
              <w:t>April</w:t>
            </w:r>
            <w:r w:rsidRPr="00323D0F">
              <w:rPr>
                <w:rFonts w:asciiTheme="minorHAnsi" w:hAnsiTheme="minorHAnsi" w:cstheme="minorHAnsi"/>
                <w:color w:val="000000" w:themeColor="text1"/>
              </w:rPr>
              <w:t xml:space="preserve"> 2020</w:t>
            </w:r>
          </w:p>
        </w:tc>
        <w:tc>
          <w:tcPr>
            <w:tcW w:w="1980" w:type="dxa"/>
          </w:tcPr>
          <w:p w14:paraId="4DEA1213" w14:textId="5CAA9693" w:rsidR="00BA7C8A" w:rsidRPr="00A14BB2" w:rsidRDefault="00BA7C8A" w:rsidP="00BA7C8A">
            <w:pPr>
              <w:widowControl w:val="0"/>
              <w:autoSpaceDE w:val="0"/>
              <w:autoSpaceDN w:val="0"/>
              <w:adjustRightInd w:val="0"/>
              <w:spacing w:after="240"/>
              <w:rPr>
                <w:rFonts w:asciiTheme="minorHAnsi" w:hAnsiTheme="minorHAnsi" w:cstheme="minorHAnsi"/>
                <w:color w:val="000000" w:themeColor="text1"/>
              </w:rPr>
            </w:pPr>
            <w:r w:rsidRPr="00A14BB2">
              <w:rPr>
                <w:rFonts w:asciiTheme="minorHAnsi" w:hAnsiTheme="minorHAnsi" w:cstheme="minorHAnsi"/>
                <w:color w:val="000000" w:themeColor="text1"/>
              </w:rPr>
              <w:t xml:space="preserve">UNDP </w:t>
            </w:r>
            <w:proofErr w:type="spellStart"/>
            <w:r w:rsidRPr="00A14BB2">
              <w:rPr>
                <w:rFonts w:asciiTheme="minorHAnsi" w:hAnsiTheme="minorHAnsi" w:cstheme="minorHAnsi"/>
                <w:color w:val="000000" w:themeColor="text1"/>
              </w:rPr>
              <w:t>Programme</w:t>
            </w:r>
            <w:proofErr w:type="spellEnd"/>
            <w:r w:rsidRPr="00A14BB2">
              <w:rPr>
                <w:rFonts w:asciiTheme="minorHAnsi" w:hAnsiTheme="minorHAnsi" w:cstheme="minorHAnsi"/>
                <w:color w:val="000000" w:themeColor="text1"/>
              </w:rPr>
              <w:t xml:space="preserve"> Manager and RR/DRR</w:t>
            </w:r>
          </w:p>
        </w:tc>
      </w:tr>
      <w:tr w:rsidR="00BA7C8A" w:rsidRPr="00323D0F" w14:paraId="0E3F89C1" w14:textId="77777777" w:rsidTr="006019FB">
        <w:tc>
          <w:tcPr>
            <w:tcW w:w="520" w:type="dxa"/>
          </w:tcPr>
          <w:p w14:paraId="4D8D926B" w14:textId="591CE651" w:rsidR="00BA7C8A" w:rsidRPr="00323D0F" w:rsidRDefault="004803E6" w:rsidP="00BA7C8A">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4160" w:type="dxa"/>
          </w:tcPr>
          <w:p w14:paraId="4B36FA1F" w14:textId="77777777" w:rsidR="00BA7C8A" w:rsidRDefault="00BA7C8A" w:rsidP="00BA7C8A">
            <w:pPr>
              <w:pStyle w:val="ListParagraph"/>
              <w:numPr>
                <w:ilvl w:val="0"/>
                <w:numId w:val="6"/>
              </w:numPr>
              <w:spacing w:line="254" w:lineRule="auto"/>
              <w:rPr>
                <w:rFonts w:asciiTheme="minorHAnsi" w:hAnsiTheme="minorHAnsi" w:cstheme="minorHAnsi"/>
                <w:color w:val="000000" w:themeColor="text1"/>
              </w:rPr>
            </w:pPr>
            <w:r>
              <w:rPr>
                <w:rFonts w:asciiTheme="minorHAnsi" w:hAnsiTheme="minorHAnsi" w:cstheme="minorHAnsi"/>
                <w:color w:val="000000" w:themeColor="text1"/>
              </w:rPr>
              <w:t xml:space="preserve">A set of </w:t>
            </w:r>
            <w:proofErr w:type="spellStart"/>
            <w:r>
              <w:rPr>
                <w:rFonts w:asciiTheme="minorHAnsi" w:hAnsiTheme="minorHAnsi" w:cstheme="minorHAnsi"/>
                <w:color w:val="000000" w:themeColor="text1"/>
              </w:rPr>
              <w:t>ToRs</w:t>
            </w:r>
            <w:proofErr w:type="spellEnd"/>
            <w:r>
              <w:rPr>
                <w:rFonts w:asciiTheme="minorHAnsi" w:hAnsiTheme="minorHAnsi" w:cstheme="minorHAnsi"/>
                <w:color w:val="000000" w:themeColor="text1"/>
              </w:rPr>
              <w:t xml:space="preserve"> for recruitment of international and national experts/consultants and RFQs/RFPs/ITBs for procurement of equipment for ongoing projects including GCF, ATSEA, CCCD.</w:t>
            </w:r>
          </w:p>
          <w:p w14:paraId="17265CA4" w14:textId="77777777" w:rsidR="00BA7C8A" w:rsidRPr="00323D0F" w:rsidRDefault="00BA7C8A" w:rsidP="00BA7C8A">
            <w:pPr>
              <w:pStyle w:val="ListParagraph"/>
              <w:numPr>
                <w:ilvl w:val="0"/>
                <w:numId w:val="6"/>
              </w:numPr>
              <w:spacing w:line="254"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Provide technical input for evaluation of applications and recommend best potential candidates </w:t>
            </w:r>
          </w:p>
        </w:tc>
        <w:tc>
          <w:tcPr>
            <w:tcW w:w="1260" w:type="dxa"/>
          </w:tcPr>
          <w:p w14:paraId="35BCD034" w14:textId="77777777"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lastRenderedPageBreak/>
              <w:t>One month</w:t>
            </w:r>
          </w:p>
        </w:tc>
        <w:tc>
          <w:tcPr>
            <w:tcW w:w="1710" w:type="dxa"/>
          </w:tcPr>
          <w:p w14:paraId="278C1F74" w14:textId="24C58190"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 xml:space="preserve">By </w:t>
            </w:r>
            <w:r>
              <w:rPr>
                <w:rFonts w:asciiTheme="minorHAnsi" w:hAnsiTheme="minorHAnsi" w:cstheme="minorHAnsi"/>
                <w:color w:val="000000" w:themeColor="text1"/>
              </w:rPr>
              <w:t>May</w:t>
            </w:r>
            <w:r w:rsidRPr="00323D0F">
              <w:rPr>
                <w:rFonts w:asciiTheme="minorHAnsi" w:hAnsiTheme="minorHAnsi" w:cstheme="minorHAnsi"/>
                <w:color w:val="000000" w:themeColor="text1"/>
              </w:rPr>
              <w:t xml:space="preserve"> 2020</w:t>
            </w:r>
          </w:p>
        </w:tc>
        <w:tc>
          <w:tcPr>
            <w:tcW w:w="1980" w:type="dxa"/>
          </w:tcPr>
          <w:p w14:paraId="459F6055" w14:textId="77777777"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sidRPr="00A14BB2">
              <w:rPr>
                <w:rFonts w:asciiTheme="minorHAnsi" w:hAnsiTheme="minorHAnsi" w:cstheme="minorHAnsi"/>
                <w:color w:val="000000" w:themeColor="text1"/>
              </w:rPr>
              <w:t xml:space="preserve">UNDP </w:t>
            </w:r>
            <w:proofErr w:type="spellStart"/>
            <w:r w:rsidRPr="00A14BB2">
              <w:rPr>
                <w:rFonts w:asciiTheme="minorHAnsi" w:hAnsiTheme="minorHAnsi" w:cstheme="minorHAnsi"/>
                <w:color w:val="000000" w:themeColor="text1"/>
              </w:rPr>
              <w:t>Programme</w:t>
            </w:r>
            <w:proofErr w:type="spellEnd"/>
            <w:r w:rsidRPr="00A14BB2">
              <w:rPr>
                <w:rFonts w:asciiTheme="minorHAnsi" w:hAnsiTheme="minorHAnsi" w:cstheme="minorHAnsi"/>
                <w:color w:val="000000" w:themeColor="text1"/>
              </w:rPr>
              <w:t xml:space="preserve"> Manager and RR/DRR</w:t>
            </w:r>
          </w:p>
        </w:tc>
      </w:tr>
      <w:tr w:rsidR="00BA7C8A" w:rsidRPr="00323D0F" w14:paraId="69397B19" w14:textId="77777777" w:rsidTr="006019FB">
        <w:tc>
          <w:tcPr>
            <w:tcW w:w="520" w:type="dxa"/>
          </w:tcPr>
          <w:p w14:paraId="369461AB" w14:textId="77777777" w:rsidR="00BA7C8A" w:rsidRPr="00323D0F" w:rsidRDefault="00BA7C8A" w:rsidP="00BA7C8A">
            <w:pPr>
              <w:pStyle w:val="ListParagraph"/>
              <w:widowControl w:val="0"/>
              <w:autoSpaceDE w:val="0"/>
              <w:autoSpaceDN w:val="0"/>
              <w:adjustRightInd w:val="0"/>
              <w:spacing w:after="240"/>
              <w:ind w:left="0"/>
              <w:rPr>
                <w:rFonts w:asciiTheme="minorHAnsi" w:hAnsiTheme="minorHAnsi" w:cstheme="minorHAnsi"/>
                <w:color w:val="000000" w:themeColor="text1"/>
                <w:sz w:val="24"/>
                <w:szCs w:val="24"/>
              </w:rPr>
            </w:pPr>
          </w:p>
        </w:tc>
        <w:tc>
          <w:tcPr>
            <w:tcW w:w="4160" w:type="dxa"/>
          </w:tcPr>
          <w:p w14:paraId="7573AB91" w14:textId="77777777"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sidRPr="00323D0F">
              <w:rPr>
                <w:rFonts w:asciiTheme="minorHAnsi" w:hAnsiTheme="minorHAnsi" w:cstheme="minorHAnsi"/>
                <w:color w:val="000000" w:themeColor="text1"/>
              </w:rPr>
              <w:t>Total</w:t>
            </w:r>
          </w:p>
        </w:tc>
        <w:tc>
          <w:tcPr>
            <w:tcW w:w="1260" w:type="dxa"/>
          </w:tcPr>
          <w:p w14:paraId="7189E0B2" w14:textId="3679AC10"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r>
              <w:rPr>
                <w:rFonts w:asciiTheme="minorHAnsi" w:hAnsiTheme="minorHAnsi" w:cstheme="minorHAnsi"/>
                <w:color w:val="000000" w:themeColor="text1"/>
              </w:rPr>
              <w:t>6 months</w:t>
            </w:r>
          </w:p>
        </w:tc>
        <w:tc>
          <w:tcPr>
            <w:tcW w:w="1710" w:type="dxa"/>
          </w:tcPr>
          <w:p w14:paraId="517DF2CA" w14:textId="77777777"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p>
        </w:tc>
        <w:tc>
          <w:tcPr>
            <w:tcW w:w="1980" w:type="dxa"/>
          </w:tcPr>
          <w:p w14:paraId="67D81F66" w14:textId="77777777" w:rsidR="00BA7C8A" w:rsidRPr="00323D0F" w:rsidRDefault="00BA7C8A" w:rsidP="00BA7C8A">
            <w:pPr>
              <w:widowControl w:val="0"/>
              <w:autoSpaceDE w:val="0"/>
              <w:autoSpaceDN w:val="0"/>
              <w:adjustRightInd w:val="0"/>
              <w:spacing w:after="240"/>
              <w:rPr>
                <w:rFonts w:asciiTheme="minorHAnsi" w:hAnsiTheme="minorHAnsi" w:cstheme="minorHAnsi"/>
                <w:color w:val="000000" w:themeColor="text1"/>
              </w:rPr>
            </w:pPr>
          </w:p>
        </w:tc>
      </w:tr>
    </w:tbl>
    <w:p w14:paraId="6609A7FC" w14:textId="1B7E549A" w:rsidR="00664D80" w:rsidRDefault="00664D80" w:rsidP="00664D80">
      <w:pPr>
        <w:rPr>
          <w:rFonts w:asciiTheme="minorHAnsi" w:hAnsiTheme="minorHAnsi" w:cstheme="minorHAnsi"/>
          <w:b/>
          <w:bCs/>
          <w:color w:val="000000" w:themeColor="text1"/>
          <w:u w:val="single"/>
        </w:rPr>
      </w:pPr>
    </w:p>
    <w:p w14:paraId="58805A8E" w14:textId="4F1EE5C8" w:rsidR="00664D80" w:rsidRDefault="00664D80" w:rsidP="00664D80">
      <w:pPr>
        <w:rPr>
          <w:rFonts w:asciiTheme="minorHAnsi" w:hAnsiTheme="minorHAnsi" w:cstheme="minorHAnsi"/>
          <w:b/>
          <w:bCs/>
          <w:color w:val="000000" w:themeColor="text1"/>
          <w:u w:val="single"/>
        </w:rPr>
      </w:pPr>
    </w:p>
    <w:p w14:paraId="6F620E95" w14:textId="1FD65DAC" w:rsidR="00664D80" w:rsidRDefault="00664D80" w:rsidP="00664D80">
      <w:pPr>
        <w:rPr>
          <w:rFonts w:asciiTheme="minorHAnsi" w:hAnsiTheme="minorHAnsi" w:cstheme="minorHAnsi"/>
          <w:b/>
          <w:bCs/>
          <w:color w:val="000000" w:themeColor="text1"/>
          <w:u w:val="single"/>
        </w:rPr>
      </w:pPr>
    </w:p>
    <w:p w14:paraId="12EAB5D5" w14:textId="57ECBC89" w:rsidR="00E71744" w:rsidRPr="00323D0F" w:rsidRDefault="00E71744" w:rsidP="006744AC">
      <w:pPr>
        <w:pStyle w:val="ListParagraph"/>
        <w:numPr>
          <w:ilvl w:val="0"/>
          <w:numId w:val="1"/>
        </w:numPr>
        <w:spacing w:line="240" w:lineRule="auto"/>
        <w:ind w:left="360"/>
        <w:rPr>
          <w:rFonts w:asciiTheme="minorHAnsi" w:eastAsia="Times New Roman" w:hAnsiTheme="minorHAnsi" w:cstheme="minorHAnsi"/>
          <w:b/>
          <w:bCs/>
          <w:color w:val="000000" w:themeColor="text1"/>
          <w:sz w:val="24"/>
          <w:szCs w:val="24"/>
        </w:rPr>
      </w:pPr>
      <w:r w:rsidRPr="00323D0F">
        <w:rPr>
          <w:rFonts w:asciiTheme="minorHAnsi" w:eastAsia="Times New Roman" w:hAnsiTheme="minorHAnsi" w:cstheme="minorHAnsi"/>
          <w:b/>
          <w:bCs/>
          <w:color w:val="000000" w:themeColor="text1"/>
          <w:sz w:val="24"/>
          <w:szCs w:val="24"/>
        </w:rPr>
        <w:t>INSTITUTIONAL ARRANGEMENTS</w:t>
      </w:r>
    </w:p>
    <w:p w14:paraId="697957E5" w14:textId="748B9B2F" w:rsidR="0074318F" w:rsidRPr="0074318F" w:rsidRDefault="0074318F" w:rsidP="001B7319">
      <w:pPr>
        <w:numPr>
          <w:ilvl w:val="0"/>
          <w:numId w:val="11"/>
        </w:numPr>
        <w:spacing w:line="293" w:lineRule="atLeast"/>
        <w:ind w:left="750"/>
        <w:jc w:val="both"/>
        <w:textAlignment w:val="baseline"/>
        <w:rPr>
          <w:rFonts w:asciiTheme="minorHAnsi" w:hAnsiTheme="minorHAnsi" w:cstheme="minorHAnsi"/>
          <w:color w:val="000000" w:themeColor="text1"/>
        </w:rPr>
      </w:pPr>
      <w:r w:rsidRPr="0074318F">
        <w:rPr>
          <w:rFonts w:asciiTheme="minorHAnsi" w:hAnsiTheme="minorHAnsi" w:cstheme="minorHAnsi"/>
          <w:color w:val="000000" w:themeColor="text1"/>
        </w:rPr>
        <w:t xml:space="preserve">Under the overall guidance of the UNDP </w:t>
      </w:r>
      <w:r w:rsidR="00552A55">
        <w:rPr>
          <w:rFonts w:asciiTheme="minorHAnsi" w:hAnsiTheme="minorHAnsi" w:cstheme="minorHAnsi"/>
          <w:color w:val="000000" w:themeColor="text1"/>
        </w:rPr>
        <w:t xml:space="preserve">Timor-Leste </w:t>
      </w:r>
      <w:r w:rsidRPr="0074318F">
        <w:rPr>
          <w:rFonts w:asciiTheme="minorHAnsi" w:hAnsiTheme="minorHAnsi" w:cstheme="minorHAnsi"/>
          <w:color w:val="000000" w:themeColor="text1"/>
        </w:rPr>
        <w:t xml:space="preserve">Resident Representative, the Consultant will work closely with the </w:t>
      </w:r>
      <w:proofErr w:type="spellStart"/>
      <w:r w:rsidR="00A361BD">
        <w:rPr>
          <w:rFonts w:asciiTheme="minorHAnsi" w:hAnsiTheme="minorHAnsi" w:cstheme="minorHAnsi"/>
          <w:color w:val="000000" w:themeColor="text1"/>
        </w:rPr>
        <w:t>Programme</w:t>
      </w:r>
      <w:proofErr w:type="spellEnd"/>
      <w:r w:rsidRPr="0074318F">
        <w:rPr>
          <w:rFonts w:asciiTheme="minorHAnsi" w:hAnsiTheme="minorHAnsi" w:cstheme="minorHAnsi"/>
          <w:color w:val="000000" w:themeColor="text1"/>
        </w:rPr>
        <w:t xml:space="preserve"> Manager</w:t>
      </w:r>
      <w:r w:rsidR="00CB624B">
        <w:rPr>
          <w:rFonts w:asciiTheme="minorHAnsi" w:hAnsiTheme="minorHAnsi" w:cstheme="minorHAnsi"/>
          <w:color w:val="000000" w:themeColor="text1"/>
        </w:rPr>
        <w:t>/</w:t>
      </w:r>
      <w:r w:rsidRPr="0074318F">
        <w:rPr>
          <w:rFonts w:asciiTheme="minorHAnsi" w:hAnsiTheme="minorHAnsi" w:cstheme="minorHAnsi"/>
          <w:color w:val="000000" w:themeColor="text1"/>
        </w:rPr>
        <w:t xml:space="preserve">Team Leader of </w:t>
      </w:r>
      <w:r w:rsidR="00CB624B">
        <w:rPr>
          <w:rFonts w:asciiTheme="minorHAnsi" w:hAnsiTheme="minorHAnsi" w:cstheme="minorHAnsi"/>
          <w:color w:val="000000" w:themeColor="text1"/>
        </w:rPr>
        <w:t xml:space="preserve">Sustainable Development </w:t>
      </w:r>
      <w:r w:rsidRPr="0074318F">
        <w:rPr>
          <w:rFonts w:asciiTheme="minorHAnsi" w:hAnsiTheme="minorHAnsi" w:cstheme="minorHAnsi"/>
          <w:color w:val="000000" w:themeColor="text1"/>
        </w:rPr>
        <w:t>with the final approving authority for the outputs of the consultant.   </w:t>
      </w:r>
    </w:p>
    <w:p w14:paraId="6F2DE0DA" w14:textId="77777777" w:rsidR="0074318F" w:rsidRPr="0074318F" w:rsidRDefault="0074318F" w:rsidP="001B7319">
      <w:pPr>
        <w:numPr>
          <w:ilvl w:val="0"/>
          <w:numId w:val="11"/>
        </w:numPr>
        <w:spacing w:line="293" w:lineRule="atLeast"/>
        <w:ind w:left="750"/>
        <w:jc w:val="both"/>
        <w:textAlignment w:val="baseline"/>
        <w:rPr>
          <w:rFonts w:asciiTheme="minorHAnsi" w:hAnsiTheme="minorHAnsi" w:cstheme="minorHAnsi"/>
          <w:color w:val="000000" w:themeColor="text1"/>
        </w:rPr>
      </w:pPr>
      <w:r w:rsidRPr="0074318F">
        <w:rPr>
          <w:rFonts w:asciiTheme="minorHAnsi" w:hAnsiTheme="minorHAnsi" w:cstheme="minorHAnsi"/>
          <w:color w:val="000000" w:themeColor="text1"/>
        </w:rPr>
        <w:t>The IC will maintain pro-active communications with the responsible officer in UNDP and provide an interim report, highlighting main findings and any specific concerns or issues that need to be addressed during subsequent meetings and discussions.</w:t>
      </w:r>
    </w:p>
    <w:p w14:paraId="0A690604" w14:textId="6C089D93" w:rsidR="0074318F" w:rsidRPr="0074318F" w:rsidRDefault="0074318F" w:rsidP="001B7319">
      <w:pPr>
        <w:numPr>
          <w:ilvl w:val="0"/>
          <w:numId w:val="11"/>
        </w:numPr>
        <w:spacing w:line="293" w:lineRule="atLeast"/>
        <w:ind w:left="750"/>
        <w:jc w:val="both"/>
        <w:textAlignment w:val="baseline"/>
        <w:rPr>
          <w:rFonts w:asciiTheme="minorHAnsi" w:hAnsiTheme="minorHAnsi" w:cstheme="minorHAnsi"/>
          <w:color w:val="000000" w:themeColor="text1"/>
        </w:rPr>
      </w:pPr>
      <w:r w:rsidRPr="0074318F">
        <w:rPr>
          <w:rFonts w:asciiTheme="minorHAnsi" w:hAnsiTheme="minorHAnsi" w:cstheme="minorHAnsi"/>
          <w:color w:val="000000" w:themeColor="text1"/>
        </w:rPr>
        <w:t xml:space="preserve">UNDP will not provide any equipment but will arrange for office facilities, support personnel, and logistical support during the </w:t>
      </w:r>
      <w:r w:rsidR="00CB624B">
        <w:rPr>
          <w:rFonts w:asciiTheme="minorHAnsi" w:hAnsiTheme="minorHAnsi" w:cstheme="minorHAnsi"/>
          <w:color w:val="000000" w:themeColor="text1"/>
        </w:rPr>
        <w:t>consultancy duration</w:t>
      </w:r>
      <w:r w:rsidRPr="0074318F">
        <w:rPr>
          <w:rFonts w:asciiTheme="minorHAnsi" w:hAnsiTheme="minorHAnsi" w:cstheme="minorHAnsi"/>
          <w:color w:val="000000" w:themeColor="text1"/>
        </w:rPr>
        <w:t>.</w:t>
      </w:r>
    </w:p>
    <w:p w14:paraId="7A188258" w14:textId="12DAA1BA" w:rsidR="0074318F" w:rsidRDefault="0074318F" w:rsidP="001B7319">
      <w:pPr>
        <w:numPr>
          <w:ilvl w:val="0"/>
          <w:numId w:val="11"/>
        </w:numPr>
        <w:spacing w:line="293" w:lineRule="atLeast"/>
        <w:ind w:left="750"/>
        <w:jc w:val="both"/>
        <w:textAlignment w:val="baseline"/>
        <w:rPr>
          <w:rFonts w:asciiTheme="minorHAnsi" w:hAnsiTheme="minorHAnsi" w:cstheme="minorHAnsi"/>
          <w:color w:val="000000" w:themeColor="text1"/>
        </w:rPr>
      </w:pPr>
      <w:r w:rsidRPr="0074318F">
        <w:rPr>
          <w:rFonts w:asciiTheme="minorHAnsi" w:hAnsiTheme="minorHAnsi" w:cstheme="minorHAnsi"/>
          <w:color w:val="000000" w:themeColor="text1"/>
        </w:rPr>
        <w:t>In-country travel may be required as part of the assignment.  Payment of travel costs and provision for accommodation allowance will be agreed upon, between UNDP and the Consultant prior to travel.</w:t>
      </w:r>
    </w:p>
    <w:p w14:paraId="30DB99DD" w14:textId="77777777" w:rsidR="008C469C" w:rsidRDefault="008C469C" w:rsidP="001B7319">
      <w:pPr>
        <w:pStyle w:val="ListParagraph"/>
        <w:spacing w:line="240" w:lineRule="auto"/>
        <w:ind w:left="360"/>
        <w:jc w:val="both"/>
        <w:rPr>
          <w:rFonts w:asciiTheme="minorHAnsi" w:eastAsia="Times New Roman" w:hAnsiTheme="minorHAnsi" w:cstheme="minorHAnsi"/>
          <w:b/>
          <w:bCs/>
          <w:color w:val="000000" w:themeColor="text1"/>
          <w:sz w:val="24"/>
          <w:szCs w:val="24"/>
        </w:rPr>
      </w:pPr>
    </w:p>
    <w:p w14:paraId="7597528C" w14:textId="01017B16" w:rsidR="00E71744" w:rsidRPr="00323D0F" w:rsidRDefault="00E71744" w:rsidP="006744AC">
      <w:pPr>
        <w:pStyle w:val="ListParagraph"/>
        <w:numPr>
          <w:ilvl w:val="0"/>
          <w:numId w:val="1"/>
        </w:numPr>
        <w:spacing w:line="240" w:lineRule="auto"/>
        <w:ind w:left="360"/>
        <w:rPr>
          <w:rFonts w:asciiTheme="minorHAnsi" w:eastAsia="Times New Roman" w:hAnsiTheme="minorHAnsi" w:cstheme="minorHAnsi"/>
          <w:b/>
          <w:bCs/>
          <w:color w:val="000000" w:themeColor="text1"/>
          <w:sz w:val="24"/>
          <w:szCs w:val="24"/>
        </w:rPr>
      </w:pPr>
      <w:r w:rsidRPr="00323D0F">
        <w:rPr>
          <w:rFonts w:asciiTheme="minorHAnsi" w:eastAsia="Times New Roman" w:hAnsiTheme="minorHAnsi" w:cstheme="minorHAnsi"/>
          <w:b/>
          <w:bCs/>
          <w:color w:val="000000" w:themeColor="text1"/>
          <w:sz w:val="24"/>
          <w:szCs w:val="24"/>
        </w:rPr>
        <w:t>DURATION OF ASSIGNMENT</w:t>
      </w:r>
    </w:p>
    <w:p w14:paraId="0B28B90A" w14:textId="1A8B908B" w:rsidR="00F25DFE" w:rsidRPr="00725F14" w:rsidRDefault="00E71744" w:rsidP="00A22C78">
      <w:pPr>
        <w:spacing w:after="120"/>
        <w:rPr>
          <w:rFonts w:asciiTheme="minorHAnsi" w:hAnsiTheme="minorHAnsi" w:cstheme="minorHAnsi"/>
          <w:b/>
          <w:bCs/>
          <w:color w:val="000000" w:themeColor="text1"/>
        </w:rPr>
      </w:pPr>
      <w:bookmarkStart w:id="1" w:name="_GoBack"/>
      <w:r w:rsidRPr="00323D0F">
        <w:rPr>
          <w:rFonts w:asciiTheme="minorHAnsi" w:hAnsiTheme="minorHAnsi" w:cstheme="minorHAnsi"/>
          <w:color w:val="000000" w:themeColor="text1"/>
        </w:rPr>
        <w:t>The assignment will be for a period of</w:t>
      </w:r>
      <w:r w:rsidR="00044511" w:rsidRPr="00323D0F">
        <w:rPr>
          <w:rFonts w:asciiTheme="minorHAnsi" w:hAnsiTheme="minorHAnsi" w:cstheme="minorHAnsi"/>
          <w:color w:val="000000" w:themeColor="text1"/>
        </w:rPr>
        <w:t xml:space="preserve"> </w:t>
      </w:r>
      <w:r w:rsidR="00852650">
        <w:rPr>
          <w:rFonts w:asciiTheme="minorHAnsi" w:hAnsiTheme="minorHAnsi" w:cstheme="minorHAnsi"/>
          <w:color w:val="000000" w:themeColor="text1"/>
        </w:rPr>
        <w:t>6</w:t>
      </w:r>
      <w:r w:rsidR="0038453E">
        <w:rPr>
          <w:rFonts w:asciiTheme="minorHAnsi" w:hAnsiTheme="minorHAnsi" w:cstheme="minorHAnsi"/>
          <w:color w:val="000000" w:themeColor="text1"/>
        </w:rPr>
        <w:t xml:space="preserve"> months </w:t>
      </w:r>
      <w:r w:rsidR="006902CF">
        <w:rPr>
          <w:rFonts w:asciiTheme="minorHAnsi" w:hAnsiTheme="minorHAnsi" w:cstheme="minorHAnsi"/>
          <w:color w:val="000000" w:themeColor="text1"/>
        </w:rPr>
        <w:t>between</w:t>
      </w:r>
      <w:r w:rsidR="0038453E">
        <w:rPr>
          <w:rFonts w:asciiTheme="minorHAnsi" w:hAnsiTheme="minorHAnsi" w:cstheme="minorHAnsi"/>
          <w:color w:val="000000" w:themeColor="text1"/>
        </w:rPr>
        <w:t xml:space="preserve"> </w:t>
      </w:r>
      <w:r w:rsidR="00F62A6F" w:rsidRPr="00725F14">
        <w:rPr>
          <w:rFonts w:asciiTheme="minorHAnsi" w:hAnsiTheme="minorHAnsi" w:cstheme="minorHAnsi"/>
          <w:b/>
          <w:bCs/>
          <w:color w:val="000000" w:themeColor="text1"/>
        </w:rPr>
        <w:t>November</w:t>
      </w:r>
      <w:r w:rsidR="00360D68" w:rsidRPr="00725F14">
        <w:rPr>
          <w:rFonts w:asciiTheme="minorHAnsi" w:hAnsiTheme="minorHAnsi" w:cstheme="minorHAnsi"/>
          <w:b/>
          <w:bCs/>
          <w:color w:val="000000" w:themeColor="text1"/>
        </w:rPr>
        <w:t xml:space="preserve"> </w:t>
      </w:r>
      <w:r w:rsidR="004F3E10" w:rsidRPr="00725F14">
        <w:rPr>
          <w:rFonts w:asciiTheme="minorHAnsi" w:hAnsiTheme="minorHAnsi" w:cstheme="minorHAnsi"/>
          <w:b/>
          <w:bCs/>
          <w:color w:val="000000" w:themeColor="text1"/>
        </w:rPr>
        <w:t>2019</w:t>
      </w:r>
      <w:r w:rsidR="00C12D93" w:rsidRPr="00725F14">
        <w:rPr>
          <w:rFonts w:asciiTheme="minorHAnsi" w:hAnsiTheme="minorHAnsi" w:cstheme="minorHAnsi"/>
          <w:b/>
          <w:bCs/>
          <w:color w:val="000000" w:themeColor="text1"/>
        </w:rPr>
        <w:t xml:space="preserve"> </w:t>
      </w:r>
      <w:r w:rsidR="000036E4" w:rsidRPr="00725F14">
        <w:rPr>
          <w:rFonts w:asciiTheme="minorHAnsi" w:hAnsiTheme="minorHAnsi" w:cstheme="minorHAnsi"/>
          <w:b/>
          <w:bCs/>
          <w:color w:val="000000" w:themeColor="text1"/>
        </w:rPr>
        <w:t xml:space="preserve">to </w:t>
      </w:r>
      <w:r w:rsidR="006902CF">
        <w:rPr>
          <w:rFonts w:asciiTheme="minorHAnsi" w:hAnsiTheme="minorHAnsi" w:cstheme="minorHAnsi"/>
          <w:b/>
          <w:bCs/>
          <w:color w:val="000000" w:themeColor="text1"/>
        </w:rPr>
        <w:t>May</w:t>
      </w:r>
      <w:r w:rsidR="00360D68" w:rsidRPr="00725F14">
        <w:rPr>
          <w:rFonts w:asciiTheme="minorHAnsi" w:hAnsiTheme="minorHAnsi" w:cstheme="minorHAnsi"/>
          <w:b/>
          <w:bCs/>
          <w:color w:val="000000" w:themeColor="text1"/>
        </w:rPr>
        <w:t xml:space="preserve"> </w:t>
      </w:r>
      <w:r w:rsidR="0031415E" w:rsidRPr="00725F14">
        <w:rPr>
          <w:rFonts w:asciiTheme="minorHAnsi" w:hAnsiTheme="minorHAnsi" w:cstheme="minorHAnsi"/>
          <w:b/>
          <w:bCs/>
          <w:color w:val="000000" w:themeColor="text1"/>
        </w:rPr>
        <w:t>20</w:t>
      </w:r>
      <w:r w:rsidR="00F06008" w:rsidRPr="00725F14">
        <w:rPr>
          <w:rFonts w:asciiTheme="minorHAnsi" w:hAnsiTheme="minorHAnsi" w:cstheme="minorHAnsi"/>
          <w:b/>
          <w:bCs/>
          <w:color w:val="000000" w:themeColor="text1"/>
        </w:rPr>
        <w:t>20</w:t>
      </w:r>
      <w:r w:rsidR="00C12D93" w:rsidRPr="00725F14">
        <w:rPr>
          <w:rFonts w:asciiTheme="minorHAnsi" w:hAnsiTheme="minorHAnsi" w:cstheme="minorHAnsi"/>
          <w:b/>
          <w:bCs/>
          <w:color w:val="000000" w:themeColor="text1"/>
        </w:rPr>
        <w:t xml:space="preserve"> </w:t>
      </w:r>
      <w:r w:rsidR="00280C3A" w:rsidRPr="00725F14">
        <w:rPr>
          <w:rFonts w:asciiTheme="minorHAnsi" w:hAnsiTheme="minorHAnsi" w:cstheme="minorHAnsi"/>
          <w:b/>
          <w:bCs/>
          <w:color w:val="000000" w:themeColor="text1"/>
        </w:rPr>
        <w:t>in Timor-Leste</w:t>
      </w:r>
      <w:r w:rsidR="00A22C78" w:rsidRPr="00725F14">
        <w:rPr>
          <w:rFonts w:asciiTheme="minorHAnsi" w:hAnsiTheme="minorHAnsi" w:cstheme="minorHAnsi"/>
          <w:b/>
          <w:bCs/>
          <w:color w:val="000000" w:themeColor="text1"/>
        </w:rPr>
        <w:t xml:space="preserve">. </w:t>
      </w:r>
    </w:p>
    <w:p w14:paraId="4355C535" w14:textId="7E7F48BF" w:rsidR="00A22C78" w:rsidRDefault="00F87B86" w:rsidP="00A22C78">
      <w:pPr>
        <w:spacing w:after="120"/>
        <w:rPr>
          <w:rFonts w:asciiTheme="minorHAnsi" w:hAnsiTheme="minorHAnsi" w:cstheme="minorHAnsi"/>
          <w:color w:val="000000" w:themeColor="text1"/>
        </w:rPr>
      </w:pPr>
      <w:r w:rsidRPr="00323D0F">
        <w:rPr>
          <w:rFonts w:asciiTheme="minorHAnsi" w:hAnsiTheme="minorHAnsi" w:cstheme="minorHAnsi"/>
          <w:color w:val="000000" w:themeColor="text1"/>
        </w:rPr>
        <w:t xml:space="preserve">The </w:t>
      </w:r>
      <w:r w:rsidR="003F466A" w:rsidRPr="00323D0F">
        <w:rPr>
          <w:rFonts w:asciiTheme="minorHAnsi" w:hAnsiTheme="minorHAnsi" w:cstheme="minorHAnsi"/>
          <w:color w:val="000000" w:themeColor="text1"/>
        </w:rPr>
        <w:t>consultant</w:t>
      </w:r>
      <w:r w:rsidR="00A22C78" w:rsidRPr="00323D0F">
        <w:rPr>
          <w:rFonts w:asciiTheme="minorHAnsi" w:hAnsiTheme="minorHAnsi" w:cstheme="minorHAnsi"/>
          <w:color w:val="000000" w:themeColor="text1"/>
        </w:rPr>
        <w:t xml:space="preserve"> must be available for regular meetings with the </w:t>
      </w:r>
      <w:r w:rsidR="002155D3">
        <w:rPr>
          <w:rFonts w:asciiTheme="minorHAnsi" w:hAnsiTheme="minorHAnsi" w:cstheme="minorHAnsi"/>
          <w:color w:val="000000" w:themeColor="text1"/>
        </w:rPr>
        <w:t xml:space="preserve">CO management, </w:t>
      </w:r>
      <w:proofErr w:type="spellStart"/>
      <w:r w:rsidR="00A22C78" w:rsidRPr="00323D0F">
        <w:rPr>
          <w:rFonts w:asciiTheme="minorHAnsi" w:hAnsiTheme="minorHAnsi" w:cstheme="minorHAnsi"/>
          <w:color w:val="000000" w:themeColor="text1"/>
        </w:rPr>
        <w:t>programme</w:t>
      </w:r>
      <w:proofErr w:type="spellEnd"/>
      <w:r w:rsidR="00A22C78" w:rsidRPr="00323D0F">
        <w:rPr>
          <w:rFonts w:asciiTheme="minorHAnsi" w:hAnsiTheme="minorHAnsi" w:cstheme="minorHAnsi"/>
          <w:color w:val="000000" w:themeColor="text1"/>
        </w:rPr>
        <w:t xml:space="preserve"> unit and </w:t>
      </w:r>
      <w:r w:rsidR="005D6FB4">
        <w:rPr>
          <w:rFonts w:asciiTheme="minorHAnsi" w:hAnsiTheme="minorHAnsi" w:cstheme="minorHAnsi"/>
          <w:color w:val="000000" w:themeColor="text1"/>
        </w:rPr>
        <w:t>implementing</w:t>
      </w:r>
      <w:r w:rsidR="00A22C78" w:rsidRPr="00323D0F">
        <w:rPr>
          <w:rFonts w:asciiTheme="minorHAnsi" w:hAnsiTheme="minorHAnsi" w:cstheme="minorHAnsi"/>
          <w:color w:val="000000" w:themeColor="text1"/>
        </w:rPr>
        <w:t xml:space="preserve"> partners</w:t>
      </w:r>
      <w:r w:rsidR="005D6FB4">
        <w:rPr>
          <w:rFonts w:asciiTheme="minorHAnsi" w:hAnsiTheme="minorHAnsi" w:cstheme="minorHAnsi"/>
          <w:color w:val="000000" w:themeColor="text1"/>
        </w:rPr>
        <w:t>, stakeholders</w:t>
      </w:r>
      <w:r w:rsidR="005C466E">
        <w:rPr>
          <w:rFonts w:asciiTheme="minorHAnsi" w:hAnsiTheme="minorHAnsi" w:cstheme="minorHAnsi"/>
          <w:color w:val="000000" w:themeColor="text1"/>
        </w:rPr>
        <w:t>, as well as field visits to municipalities</w:t>
      </w:r>
      <w:r w:rsidR="00A22C78" w:rsidRPr="00323D0F">
        <w:rPr>
          <w:rFonts w:asciiTheme="minorHAnsi" w:hAnsiTheme="minorHAnsi" w:cstheme="minorHAnsi"/>
          <w:color w:val="000000" w:themeColor="text1"/>
        </w:rPr>
        <w:t xml:space="preserve"> for consultation and discussion purposes. Arrangement for such visits will be coordinated by the consultant with the project team based on project work plan/schedule.</w:t>
      </w:r>
    </w:p>
    <w:bookmarkEnd w:id="1"/>
    <w:p w14:paraId="5A308DA9" w14:textId="13B780E9" w:rsidR="0074318F" w:rsidRDefault="0074318F" w:rsidP="00A22C78">
      <w:pPr>
        <w:spacing w:after="120"/>
        <w:rPr>
          <w:rFonts w:asciiTheme="minorHAnsi" w:hAnsiTheme="minorHAnsi" w:cstheme="minorHAnsi"/>
          <w:color w:val="000000" w:themeColor="text1"/>
        </w:rPr>
      </w:pPr>
    </w:p>
    <w:p w14:paraId="3BDD4BB9" w14:textId="77777777" w:rsidR="00E71744" w:rsidRPr="00323D0F" w:rsidRDefault="00E71744" w:rsidP="006744AC">
      <w:pPr>
        <w:pStyle w:val="ListParagraph"/>
        <w:numPr>
          <w:ilvl w:val="0"/>
          <w:numId w:val="1"/>
        </w:numPr>
        <w:spacing w:line="240" w:lineRule="auto"/>
        <w:ind w:left="360"/>
        <w:rPr>
          <w:rFonts w:asciiTheme="minorHAnsi" w:eastAsia="Times New Roman" w:hAnsiTheme="minorHAnsi" w:cstheme="minorHAnsi"/>
          <w:b/>
          <w:bCs/>
          <w:color w:val="000000" w:themeColor="text1"/>
          <w:sz w:val="24"/>
          <w:szCs w:val="24"/>
        </w:rPr>
      </w:pPr>
      <w:r w:rsidRPr="00323D0F">
        <w:rPr>
          <w:rFonts w:asciiTheme="minorHAnsi" w:eastAsia="Times New Roman" w:hAnsiTheme="minorHAnsi" w:cstheme="minorHAnsi"/>
          <w:b/>
          <w:bCs/>
          <w:color w:val="000000" w:themeColor="text1"/>
          <w:sz w:val="24"/>
          <w:szCs w:val="24"/>
        </w:rPr>
        <w:t xml:space="preserve">DUTY STATION </w:t>
      </w:r>
    </w:p>
    <w:p w14:paraId="40499AB2" w14:textId="1D82DA7C" w:rsidR="00DF43DB" w:rsidRPr="00323D0F" w:rsidRDefault="00BF2BE2" w:rsidP="002D7AAC">
      <w:pPr>
        <w:rPr>
          <w:rFonts w:asciiTheme="minorHAnsi" w:hAnsiTheme="minorHAnsi" w:cstheme="minorHAnsi"/>
          <w:bCs/>
          <w:color w:val="000000" w:themeColor="text1"/>
        </w:rPr>
      </w:pPr>
      <w:r w:rsidRPr="00323D0F">
        <w:rPr>
          <w:rFonts w:asciiTheme="minorHAnsi" w:hAnsiTheme="minorHAnsi" w:cstheme="minorHAnsi"/>
          <w:bCs/>
          <w:color w:val="000000" w:themeColor="text1"/>
        </w:rPr>
        <w:t xml:space="preserve">Dili, </w:t>
      </w:r>
      <w:r w:rsidR="00E71744" w:rsidRPr="00323D0F">
        <w:rPr>
          <w:rFonts w:asciiTheme="minorHAnsi" w:hAnsiTheme="minorHAnsi" w:cstheme="minorHAnsi"/>
          <w:bCs/>
          <w:color w:val="000000" w:themeColor="text1"/>
        </w:rPr>
        <w:t>Timor-Leste</w:t>
      </w:r>
      <w:r w:rsidR="004F3E10" w:rsidRPr="00323D0F">
        <w:rPr>
          <w:rFonts w:asciiTheme="minorHAnsi" w:hAnsiTheme="minorHAnsi" w:cstheme="minorHAnsi"/>
          <w:bCs/>
          <w:color w:val="000000" w:themeColor="text1"/>
        </w:rPr>
        <w:t>.</w:t>
      </w:r>
    </w:p>
    <w:p w14:paraId="53A334B4" w14:textId="1E46BFA2" w:rsidR="00E71744" w:rsidRPr="00323D0F" w:rsidRDefault="00E71744" w:rsidP="002D7AAC">
      <w:pPr>
        <w:rPr>
          <w:rFonts w:asciiTheme="minorHAnsi" w:hAnsiTheme="minorHAnsi" w:cstheme="minorHAnsi"/>
          <w:bCs/>
          <w:color w:val="000000" w:themeColor="text1"/>
        </w:rPr>
      </w:pPr>
    </w:p>
    <w:p w14:paraId="7B2C97E5" w14:textId="254B4E70" w:rsidR="00EB4E72" w:rsidRPr="00323D0F" w:rsidRDefault="00EB4E72" w:rsidP="002D7AAC">
      <w:pPr>
        <w:pStyle w:val="Heading5"/>
        <w:rPr>
          <w:rFonts w:cstheme="minorHAnsi"/>
          <w:color w:val="000000" w:themeColor="text1"/>
          <w:szCs w:val="24"/>
        </w:rPr>
      </w:pPr>
      <w:r w:rsidRPr="00323D0F">
        <w:rPr>
          <w:rFonts w:cstheme="minorHAnsi"/>
          <w:color w:val="000000" w:themeColor="text1"/>
          <w:szCs w:val="24"/>
        </w:rPr>
        <w:t>QUALIFICATIONS OF THE SUCCESSFUL INDIVIDUAL CONTRACTOR</w:t>
      </w:r>
    </w:p>
    <w:p w14:paraId="1B327E86" w14:textId="77777777" w:rsidR="00EB4E72" w:rsidRPr="00323D0F" w:rsidRDefault="00EB4E72" w:rsidP="002D7AAC">
      <w:pPr>
        <w:rPr>
          <w:rFonts w:asciiTheme="minorHAnsi" w:hAnsiTheme="minorHAnsi" w:cstheme="minorHAnsi"/>
          <w:bCs/>
          <w:color w:val="000000" w:themeColor="text1"/>
        </w:rPr>
      </w:pPr>
    </w:p>
    <w:p w14:paraId="3E702F11" w14:textId="77777777" w:rsidR="00EB4E72" w:rsidRPr="00323D0F" w:rsidRDefault="00EB4E72" w:rsidP="004820DC">
      <w:pPr>
        <w:rPr>
          <w:rFonts w:asciiTheme="minorHAnsi" w:hAnsiTheme="minorHAnsi" w:cstheme="minorHAnsi"/>
          <w:color w:val="000000" w:themeColor="text1"/>
          <w:u w:val="single"/>
        </w:rPr>
      </w:pPr>
      <w:r w:rsidRPr="00323D0F">
        <w:rPr>
          <w:rFonts w:asciiTheme="minorHAnsi" w:hAnsiTheme="minorHAnsi" w:cstheme="minorHAnsi"/>
          <w:color w:val="000000" w:themeColor="text1"/>
          <w:u w:val="single"/>
        </w:rPr>
        <w:t>Education:</w:t>
      </w:r>
    </w:p>
    <w:p w14:paraId="76A11081" w14:textId="1AEB6FA3" w:rsidR="009E06BE" w:rsidRPr="009E06BE" w:rsidRDefault="009E06BE" w:rsidP="006744AC">
      <w:pPr>
        <w:pStyle w:val="ListParagraph"/>
        <w:numPr>
          <w:ilvl w:val="0"/>
          <w:numId w:val="10"/>
        </w:numPr>
        <w:jc w:val="both"/>
        <w:rPr>
          <w:rFonts w:cs="Calibri"/>
          <w:color w:val="000000" w:themeColor="text1"/>
        </w:rPr>
      </w:pPr>
      <w:r w:rsidRPr="009E06BE">
        <w:rPr>
          <w:rFonts w:asciiTheme="minorHAnsi" w:hAnsiTheme="minorHAnsi" w:cstheme="minorHAnsi"/>
          <w:color w:val="000000" w:themeColor="text1"/>
        </w:rPr>
        <w:t xml:space="preserve">Advanced university </w:t>
      </w:r>
      <w:r w:rsidRPr="009E06BE">
        <w:rPr>
          <w:rFonts w:cs="Calibri"/>
          <w:color w:val="000000" w:themeColor="text1"/>
        </w:rPr>
        <w:t xml:space="preserve">degree (Master, PhD </w:t>
      </w:r>
      <w:r w:rsidR="007403C8">
        <w:rPr>
          <w:rFonts w:cs="Calibri"/>
          <w:color w:val="000000" w:themeColor="text1"/>
        </w:rPr>
        <w:t>is an advantage</w:t>
      </w:r>
      <w:r w:rsidRPr="009E06BE">
        <w:rPr>
          <w:rFonts w:cs="Calibri"/>
          <w:color w:val="000000" w:themeColor="text1"/>
        </w:rPr>
        <w:t xml:space="preserve">) relevant to the thematic area (e.g. Environment, </w:t>
      </w:r>
      <w:r w:rsidR="007403C8" w:rsidRPr="009E06BE">
        <w:rPr>
          <w:rFonts w:cs="Calibri"/>
          <w:color w:val="000000" w:themeColor="text1"/>
        </w:rPr>
        <w:t>Economics</w:t>
      </w:r>
      <w:r w:rsidR="00845CE3">
        <w:rPr>
          <w:rFonts w:cs="Calibri"/>
          <w:color w:val="000000" w:themeColor="text1"/>
        </w:rPr>
        <w:t>/business development</w:t>
      </w:r>
      <w:r w:rsidR="007403C8">
        <w:rPr>
          <w:rFonts w:cs="Calibri"/>
          <w:color w:val="000000" w:themeColor="text1"/>
        </w:rPr>
        <w:t>,</w:t>
      </w:r>
      <w:r w:rsidR="007403C8" w:rsidRPr="009E06BE">
        <w:rPr>
          <w:rFonts w:cs="Calibri"/>
          <w:color w:val="000000" w:themeColor="text1"/>
        </w:rPr>
        <w:t xml:space="preserve"> </w:t>
      </w:r>
      <w:r w:rsidRPr="009E06BE">
        <w:rPr>
          <w:rFonts w:cs="Calibri"/>
          <w:color w:val="000000" w:themeColor="text1"/>
        </w:rPr>
        <w:t>Energy, Science, Physics, Climate Change, Business, or other relevant degree)</w:t>
      </w:r>
    </w:p>
    <w:p w14:paraId="21946B82" w14:textId="7463F46E" w:rsidR="00EB4E72" w:rsidRPr="00323D0F" w:rsidRDefault="00EB4E72" w:rsidP="004820DC">
      <w:pPr>
        <w:rPr>
          <w:rFonts w:asciiTheme="minorHAnsi" w:hAnsiTheme="minorHAnsi" w:cstheme="minorHAnsi"/>
          <w:color w:val="000000" w:themeColor="text1"/>
          <w:u w:val="single"/>
        </w:rPr>
      </w:pPr>
      <w:r w:rsidRPr="00323D0F">
        <w:rPr>
          <w:rFonts w:asciiTheme="minorHAnsi" w:hAnsiTheme="minorHAnsi" w:cstheme="minorHAnsi"/>
          <w:color w:val="000000" w:themeColor="text1"/>
          <w:u w:val="single"/>
        </w:rPr>
        <w:t>Professional Experience:</w:t>
      </w:r>
    </w:p>
    <w:p w14:paraId="6BEB64DF" w14:textId="4360FC8F" w:rsidR="004F3E10" w:rsidRPr="00D00CB7" w:rsidRDefault="00296524" w:rsidP="006744AC">
      <w:pPr>
        <w:numPr>
          <w:ilvl w:val="0"/>
          <w:numId w:val="2"/>
        </w:numPr>
        <w:spacing w:line="293" w:lineRule="atLeast"/>
        <w:textAlignment w:val="baseline"/>
        <w:rPr>
          <w:rFonts w:asciiTheme="minorHAnsi" w:hAnsiTheme="minorHAnsi" w:cstheme="minorHAnsi"/>
          <w:color w:val="000000" w:themeColor="text1"/>
          <w:sz w:val="22"/>
          <w:szCs w:val="22"/>
        </w:rPr>
      </w:pPr>
      <w:r w:rsidRPr="00D00CB7">
        <w:rPr>
          <w:rFonts w:asciiTheme="minorHAnsi" w:hAnsiTheme="minorHAnsi" w:cstheme="minorHAnsi"/>
          <w:color w:val="000000" w:themeColor="text1"/>
          <w:sz w:val="22"/>
          <w:szCs w:val="22"/>
        </w:rPr>
        <w:lastRenderedPageBreak/>
        <w:t xml:space="preserve">A minimum of 10 years’ international </w:t>
      </w:r>
      <w:r w:rsidR="0065657F" w:rsidRPr="00D00CB7">
        <w:rPr>
          <w:rFonts w:asciiTheme="minorHAnsi" w:hAnsiTheme="minorHAnsi" w:cstheme="minorHAnsi"/>
          <w:color w:val="000000" w:themeColor="text1"/>
          <w:sz w:val="22"/>
          <w:szCs w:val="22"/>
        </w:rPr>
        <w:t xml:space="preserve">working </w:t>
      </w:r>
      <w:r w:rsidRPr="00D00CB7">
        <w:rPr>
          <w:rFonts w:asciiTheme="minorHAnsi" w:hAnsiTheme="minorHAnsi" w:cstheme="minorHAnsi"/>
          <w:color w:val="000000" w:themeColor="text1"/>
          <w:sz w:val="22"/>
          <w:szCs w:val="22"/>
        </w:rPr>
        <w:t xml:space="preserve">experience </w:t>
      </w:r>
      <w:r w:rsidR="0065657F" w:rsidRPr="00D00CB7">
        <w:rPr>
          <w:rFonts w:asciiTheme="minorHAnsi" w:hAnsiTheme="minorHAnsi" w:cstheme="minorHAnsi"/>
          <w:color w:val="000000" w:themeColor="text1"/>
          <w:sz w:val="22"/>
          <w:szCs w:val="22"/>
        </w:rPr>
        <w:t xml:space="preserve">relevant to </w:t>
      </w:r>
      <w:r w:rsidR="0065657F" w:rsidRPr="0065657F">
        <w:rPr>
          <w:rFonts w:asciiTheme="minorHAnsi" w:hAnsiTheme="minorHAnsi" w:cstheme="minorHAnsi"/>
          <w:color w:val="000000" w:themeColor="text1"/>
          <w:sz w:val="22"/>
          <w:szCs w:val="22"/>
        </w:rPr>
        <w:t xml:space="preserve">the </w:t>
      </w:r>
      <w:r w:rsidR="00773F06">
        <w:rPr>
          <w:rFonts w:asciiTheme="minorHAnsi" w:hAnsiTheme="minorHAnsi" w:cstheme="minorHAnsi"/>
          <w:color w:val="000000" w:themeColor="text1"/>
          <w:sz w:val="22"/>
          <w:szCs w:val="22"/>
        </w:rPr>
        <w:t xml:space="preserve">above </w:t>
      </w:r>
      <w:r w:rsidR="0065657F" w:rsidRPr="0065657F">
        <w:rPr>
          <w:rFonts w:asciiTheme="minorHAnsi" w:hAnsiTheme="minorHAnsi" w:cstheme="minorHAnsi"/>
          <w:color w:val="000000" w:themeColor="text1"/>
          <w:sz w:val="22"/>
          <w:szCs w:val="22"/>
        </w:rPr>
        <w:t>thematic area of climate change mitigation</w:t>
      </w:r>
      <w:r w:rsidR="0065657F" w:rsidRPr="00D00CB7">
        <w:rPr>
          <w:rFonts w:asciiTheme="minorHAnsi" w:hAnsiTheme="minorHAnsi" w:cstheme="minorHAnsi"/>
          <w:color w:val="000000" w:themeColor="text1"/>
          <w:sz w:val="22"/>
          <w:szCs w:val="22"/>
        </w:rPr>
        <w:t xml:space="preserve"> and adaptation</w:t>
      </w:r>
      <w:r w:rsidR="00845CE3">
        <w:rPr>
          <w:rFonts w:asciiTheme="minorHAnsi" w:hAnsiTheme="minorHAnsi" w:cstheme="minorHAnsi"/>
          <w:color w:val="000000" w:themeColor="text1"/>
          <w:sz w:val="22"/>
          <w:szCs w:val="22"/>
        </w:rPr>
        <w:t>, economic</w:t>
      </w:r>
      <w:r w:rsidR="00D4037F" w:rsidRPr="00D00CB7">
        <w:rPr>
          <w:rFonts w:asciiTheme="minorHAnsi" w:hAnsiTheme="minorHAnsi" w:cstheme="minorHAnsi"/>
          <w:color w:val="000000" w:themeColor="text1"/>
          <w:sz w:val="22"/>
          <w:szCs w:val="22"/>
        </w:rPr>
        <w:t xml:space="preserve"> and</w:t>
      </w:r>
      <w:r w:rsidR="00845CE3">
        <w:rPr>
          <w:rFonts w:asciiTheme="minorHAnsi" w:hAnsiTheme="minorHAnsi" w:cstheme="minorHAnsi"/>
          <w:color w:val="000000" w:themeColor="text1"/>
          <w:sz w:val="22"/>
          <w:szCs w:val="22"/>
        </w:rPr>
        <w:t>/</w:t>
      </w:r>
      <w:r w:rsidR="00C873EA" w:rsidRPr="00D00CB7">
        <w:rPr>
          <w:rFonts w:asciiTheme="minorHAnsi" w:hAnsiTheme="minorHAnsi" w:cstheme="minorHAnsi"/>
          <w:color w:val="000000" w:themeColor="text1"/>
          <w:sz w:val="22"/>
          <w:szCs w:val="22"/>
        </w:rPr>
        <w:t>sustainable</w:t>
      </w:r>
      <w:r w:rsidR="00845CE3">
        <w:rPr>
          <w:rFonts w:asciiTheme="minorHAnsi" w:hAnsiTheme="minorHAnsi" w:cstheme="minorHAnsi"/>
          <w:color w:val="000000" w:themeColor="text1"/>
          <w:sz w:val="22"/>
          <w:szCs w:val="22"/>
        </w:rPr>
        <w:t xml:space="preserve"> development</w:t>
      </w:r>
      <w:r w:rsidR="00773F06">
        <w:rPr>
          <w:rFonts w:asciiTheme="minorHAnsi" w:hAnsiTheme="minorHAnsi" w:cstheme="minorHAnsi"/>
          <w:color w:val="000000" w:themeColor="text1"/>
          <w:sz w:val="22"/>
          <w:szCs w:val="22"/>
        </w:rPr>
        <w:t xml:space="preserve"> </w:t>
      </w:r>
    </w:p>
    <w:p w14:paraId="628C56EC" w14:textId="2B0D6431" w:rsidR="0065657F" w:rsidRPr="0065657F" w:rsidRDefault="00226890" w:rsidP="006744AC">
      <w:pPr>
        <w:numPr>
          <w:ilvl w:val="0"/>
          <w:numId w:val="2"/>
        </w:numPr>
        <w:spacing w:line="293" w:lineRule="atLeast"/>
        <w:textAlignment w:val="baseline"/>
        <w:rPr>
          <w:rFonts w:asciiTheme="minorHAnsi" w:hAnsiTheme="minorHAnsi" w:cstheme="minorHAnsi"/>
          <w:color w:val="000000" w:themeColor="text1"/>
          <w:sz w:val="22"/>
          <w:szCs w:val="22"/>
        </w:rPr>
      </w:pPr>
      <w:r w:rsidRPr="0065657F">
        <w:rPr>
          <w:rFonts w:asciiTheme="minorHAnsi" w:hAnsiTheme="minorHAnsi" w:cstheme="minorHAnsi"/>
          <w:color w:val="000000" w:themeColor="text1"/>
          <w:sz w:val="22"/>
          <w:szCs w:val="22"/>
        </w:rPr>
        <w:t xml:space="preserve">Excellent </w:t>
      </w:r>
      <w:r>
        <w:rPr>
          <w:rFonts w:asciiTheme="minorHAnsi" w:hAnsiTheme="minorHAnsi" w:cstheme="minorHAnsi"/>
          <w:color w:val="000000" w:themeColor="text1"/>
          <w:sz w:val="22"/>
          <w:szCs w:val="22"/>
        </w:rPr>
        <w:t xml:space="preserve">analysis and </w:t>
      </w:r>
      <w:r w:rsidRPr="0065657F">
        <w:rPr>
          <w:rFonts w:asciiTheme="minorHAnsi" w:hAnsiTheme="minorHAnsi" w:cstheme="minorHAnsi"/>
          <w:color w:val="000000" w:themeColor="text1"/>
          <w:sz w:val="22"/>
          <w:szCs w:val="22"/>
        </w:rPr>
        <w:t xml:space="preserve">formulation skills; proven record of at least three official </w:t>
      </w:r>
      <w:r>
        <w:rPr>
          <w:rFonts w:asciiTheme="minorHAnsi" w:hAnsiTheme="minorHAnsi" w:cstheme="minorHAnsi"/>
          <w:color w:val="000000" w:themeColor="text1"/>
          <w:sz w:val="22"/>
          <w:szCs w:val="22"/>
        </w:rPr>
        <w:t xml:space="preserve">economic analysis and/or </w:t>
      </w:r>
      <w:r w:rsidRPr="0065657F">
        <w:rPr>
          <w:rFonts w:asciiTheme="minorHAnsi" w:hAnsiTheme="minorHAnsi" w:cstheme="minorHAnsi"/>
          <w:color w:val="000000" w:themeColor="text1"/>
          <w:sz w:val="22"/>
          <w:szCs w:val="22"/>
        </w:rPr>
        <w:t xml:space="preserve">reports or papers/studies in the </w:t>
      </w:r>
      <w:r>
        <w:rPr>
          <w:rFonts w:asciiTheme="minorHAnsi" w:hAnsiTheme="minorHAnsi" w:cstheme="minorHAnsi"/>
          <w:color w:val="000000" w:themeColor="text1"/>
          <w:sz w:val="22"/>
          <w:szCs w:val="22"/>
        </w:rPr>
        <w:t xml:space="preserve">relevant </w:t>
      </w:r>
      <w:r w:rsidRPr="0065657F">
        <w:rPr>
          <w:rFonts w:asciiTheme="minorHAnsi" w:hAnsiTheme="minorHAnsi" w:cstheme="minorHAnsi"/>
          <w:color w:val="000000" w:themeColor="text1"/>
          <w:sz w:val="22"/>
          <w:szCs w:val="22"/>
        </w:rPr>
        <w:t>area</w:t>
      </w:r>
      <w:r w:rsidR="0065657F" w:rsidRPr="0065657F">
        <w:rPr>
          <w:rFonts w:asciiTheme="minorHAnsi" w:hAnsiTheme="minorHAnsi" w:cstheme="minorHAnsi"/>
          <w:color w:val="000000" w:themeColor="text1"/>
          <w:sz w:val="22"/>
          <w:szCs w:val="22"/>
        </w:rPr>
        <w:t>;</w:t>
      </w:r>
    </w:p>
    <w:p w14:paraId="3CEF91BF" w14:textId="68ABC4F0" w:rsidR="0065657F" w:rsidRPr="0065657F" w:rsidRDefault="0065657F" w:rsidP="006744AC">
      <w:pPr>
        <w:numPr>
          <w:ilvl w:val="0"/>
          <w:numId w:val="2"/>
        </w:numPr>
        <w:spacing w:line="293" w:lineRule="atLeast"/>
        <w:textAlignment w:val="baseline"/>
        <w:rPr>
          <w:rFonts w:asciiTheme="minorHAnsi" w:hAnsiTheme="minorHAnsi" w:cstheme="minorHAnsi"/>
          <w:color w:val="000000" w:themeColor="text1"/>
          <w:sz w:val="22"/>
          <w:szCs w:val="22"/>
        </w:rPr>
      </w:pPr>
      <w:r w:rsidRPr="0065657F">
        <w:rPr>
          <w:rFonts w:asciiTheme="minorHAnsi" w:hAnsiTheme="minorHAnsi" w:cstheme="minorHAnsi"/>
          <w:color w:val="000000" w:themeColor="text1"/>
          <w:sz w:val="22"/>
          <w:szCs w:val="22"/>
        </w:rPr>
        <w:t xml:space="preserve">At least 3 years of experience managing </w:t>
      </w:r>
      <w:r w:rsidR="00D00CB7" w:rsidRPr="00D00CB7">
        <w:rPr>
          <w:rFonts w:asciiTheme="minorHAnsi" w:hAnsiTheme="minorHAnsi" w:cstheme="minorHAnsi"/>
          <w:color w:val="000000" w:themeColor="text1"/>
          <w:sz w:val="22"/>
          <w:szCs w:val="22"/>
        </w:rPr>
        <w:t>and/</w:t>
      </w:r>
      <w:r w:rsidRPr="0065657F">
        <w:rPr>
          <w:rFonts w:asciiTheme="minorHAnsi" w:hAnsiTheme="minorHAnsi" w:cstheme="minorHAnsi"/>
          <w:color w:val="000000" w:themeColor="text1"/>
          <w:sz w:val="22"/>
          <w:szCs w:val="22"/>
        </w:rPr>
        <w:t xml:space="preserve">or advising </w:t>
      </w:r>
      <w:r w:rsidR="00D00CB7" w:rsidRPr="00D00CB7">
        <w:rPr>
          <w:rFonts w:asciiTheme="minorHAnsi" w:hAnsiTheme="minorHAnsi" w:cstheme="minorHAnsi"/>
          <w:color w:val="000000" w:themeColor="text1"/>
          <w:sz w:val="22"/>
          <w:szCs w:val="22"/>
        </w:rPr>
        <w:t xml:space="preserve">climate change adaptation and mitigation projects such as </w:t>
      </w:r>
      <w:r w:rsidRPr="0065657F">
        <w:rPr>
          <w:rFonts w:asciiTheme="minorHAnsi" w:hAnsiTheme="minorHAnsi" w:cstheme="minorHAnsi"/>
          <w:color w:val="000000" w:themeColor="text1"/>
          <w:sz w:val="22"/>
          <w:szCs w:val="22"/>
        </w:rPr>
        <w:t>sustainable energy</w:t>
      </w:r>
      <w:r w:rsidR="00D00CB7" w:rsidRPr="00D00CB7">
        <w:rPr>
          <w:rFonts w:asciiTheme="minorHAnsi" w:hAnsiTheme="minorHAnsi" w:cstheme="minorHAnsi"/>
          <w:color w:val="000000" w:themeColor="text1"/>
          <w:sz w:val="22"/>
          <w:szCs w:val="22"/>
        </w:rPr>
        <w:t xml:space="preserve">, </w:t>
      </w:r>
      <w:r w:rsidR="00845CE3">
        <w:rPr>
          <w:rFonts w:asciiTheme="minorHAnsi" w:hAnsiTheme="minorHAnsi" w:cstheme="minorHAnsi"/>
          <w:color w:val="000000" w:themeColor="text1"/>
          <w:sz w:val="22"/>
          <w:szCs w:val="22"/>
        </w:rPr>
        <w:t>economic</w:t>
      </w:r>
      <w:r w:rsidR="00943C71">
        <w:rPr>
          <w:rFonts w:asciiTheme="minorHAnsi" w:hAnsiTheme="minorHAnsi" w:cstheme="minorHAnsi"/>
          <w:color w:val="000000" w:themeColor="text1"/>
          <w:sz w:val="22"/>
          <w:szCs w:val="22"/>
        </w:rPr>
        <w:t>/b</w:t>
      </w:r>
      <w:r w:rsidR="00845CE3">
        <w:rPr>
          <w:rFonts w:asciiTheme="minorHAnsi" w:hAnsiTheme="minorHAnsi" w:cstheme="minorHAnsi"/>
          <w:color w:val="000000" w:themeColor="text1"/>
          <w:sz w:val="22"/>
          <w:szCs w:val="22"/>
        </w:rPr>
        <w:t xml:space="preserve">usiness development, </w:t>
      </w:r>
      <w:r w:rsidR="00D00CB7" w:rsidRPr="00D00CB7">
        <w:rPr>
          <w:rFonts w:asciiTheme="minorHAnsi" w:hAnsiTheme="minorHAnsi" w:cstheme="minorHAnsi"/>
          <w:color w:val="000000" w:themeColor="text1"/>
          <w:sz w:val="22"/>
          <w:szCs w:val="22"/>
        </w:rPr>
        <w:t xml:space="preserve">marine biodiversity conservation, Rio Convention cross-cutting capacity development, and sustainable waste management. </w:t>
      </w:r>
    </w:p>
    <w:p w14:paraId="59A9A1B5" w14:textId="2874B641" w:rsidR="00226890" w:rsidRDefault="00226890" w:rsidP="00226890">
      <w:pPr>
        <w:pStyle w:val="ListParagraph"/>
        <w:numPr>
          <w:ilvl w:val="0"/>
          <w:numId w:val="2"/>
        </w:numPr>
        <w:spacing w:line="293" w:lineRule="atLeast"/>
        <w:textAlignment w:val="baseline"/>
        <w:rPr>
          <w:rFonts w:asciiTheme="minorHAnsi" w:hAnsiTheme="minorHAnsi" w:cstheme="minorHAnsi"/>
          <w:color w:val="000000" w:themeColor="text1"/>
        </w:rPr>
      </w:pPr>
      <w:r w:rsidRPr="00226890">
        <w:rPr>
          <w:rFonts w:asciiTheme="minorHAnsi" w:hAnsiTheme="minorHAnsi" w:cstheme="minorHAnsi"/>
          <w:color w:val="000000" w:themeColor="text1"/>
        </w:rPr>
        <w:t xml:space="preserve">Experience in providing technical and advisory support as well as capacity building support/training on topics related to economics, climate change, or </w:t>
      </w:r>
      <w:r w:rsidR="00091B44" w:rsidRPr="00226890">
        <w:rPr>
          <w:rFonts w:asciiTheme="minorHAnsi" w:hAnsiTheme="minorHAnsi" w:cstheme="minorHAnsi"/>
          <w:color w:val="000000" w:themeColor="text1"/>
        </w:rPr>
        <w:t>another</w:t>
      </w:r>
      <w:r w:rsidRPr="00226890">
        <w:rPr>
          <w:rFonts w:asciiTheme="minorHAnsi" w:hAnsiTheme="minorHAnsi" w:cstheme="minorHAnsi"/>
          <w:color w:val="000000" w:themeColor="text1"/>
        </w:rPr>
        <w:t xml:space="preserve"> relevant field.</w:t>
      </w:r>
    </w:p>
    <w:p w14:paraId="2FE9400D" w14:textId="77777777" w:rsidR="00591278" w:rsidRPr="004609E9" w:rsidRDefault="00591278" w:rsidP="00591278">
      <w:pPr>
        <w:numPr>
          <w:ilvl w:val="0"/>
          <w:numId w:val="2"/>
        </w:numPr>
        <w:spacing w:line="293" w:lineRule="atLeast"/>
        <w:textAlignment w:val="baseline"/>
        <w:rPr>
          <w:rFonts w:asciiTheme="minorHAnsi" w:hAnsiTheme="minorHAnsi" w:cstheme="minorHAnsi"/>
          <w:color w:val="000000" w:themeColor="text1"/>
          <w:sz w:val="22"/>
          <w:szCs w:val="22"/>
        </w:rPr>
      </w:pPr>
      <w:r w:rsidRPr="004609E9">
        <w:rPr>
          <w:rFonts w:asciiTheme="minorHAnsi" w:hAnsiTheme="minorHAnsi" w:cstheme="minorHAnsi"/>
          <w:color w:val="000000" w:themeColor="text1"/>
        </w:rPr>
        <w:t>Previous experience working in the UN/UNDP system</w:t>
      </w:r>
      <w:r>
        <w:rPr>
          <w:rFonts w:asciiTheme="minorHAnsi" w:hAnsiTheme="minorHAnsi" w:cstheme="minorHAnsi"/>
          <w:color w:val="000000" w:themeColor="text1"/>
        </w:rPr>
        <w:t xml:space="preserve"> is an advantage</w:t>
      </w:r>
    </w:p>
    <w:p w14:paraId="2FE3B363" w14:textId="77777777" w:rsidR="00591278" w:rsidRDefault="00591278" w:rsidP="009851ED">
      <w:pPr>
        <w:rPr>
          <w:rFonts w:asciiTheme="minorHAnsi" w:hAnsiTheme="minorHAnsi" w:cstheme="minorHAnsi"/>
          <w:color w:val="000000" w:themeColor="text1"/>
          <w:u w:val="single"/>
        </w:rPr>
      </w:pPr>
    </w:p>
    <w:p w14:paraId="581AC230" w14:textId="224AEFF1" w:rsidR="00EB4E72" w:rsidRPr="00323D0F" w:rsidRDefault="00EB4E72" w:rsidP="009851ED">
      <w:pPr>
        <w:rPr>
          <w:rFonts w:asciiTheme="minorHAnsi" w:hAnsiTheme="minorHAnsi" w:cstheme="minorHAnsi"/>
          <w:color w:val="000000" w:themeColor="text1"/>
          <w:u w:val="single"/>
        </w:rPr>
      </w:pPr>
      <w:r w:rsidRPr="00323D0F">
        <w:rPr>
          <w:rFonts w:asciiTheme="minorHAnsi" w:hAnsiTheme="minorHAnsi" w:cstheme="minorHAnsi"/>
          <w:color w:val="000000" w:themeColor="text1"/>
          <w:u w:val="single"/>
        </w:rPr>
        <w:t>Language Requirements:</w:t>
      </w:r>
    </w:p>
    <w:p w14:paraId="15989B75" w14:textId="24661B12" w:rsidR="00EB4E72" w:rsidRPr="00323D0F" w:rsidRDefault="006422CD" w:rsidP="006744AC">
      <w:pPr>
        <w:pStyle w:val="ListParagraph"/>
        <w:numPr>
          <w:ilvl w:val="0"/>
          <w:numId w:val="2"/>
        </w:numPr>
        <w:spacing w:after="0" w:line="240" w:lineRule="auto"/>
        <w:contextualSpacing w:val="0"/>
        <w:jc w:val="both"/>
        <w:rPr>
          <w:rFonts w:asciiTheme="minorHAnsi" w:hAnsiTheme="minorHAnsi" w:cstheme="minorHAnsi"/>
          <w:color w:val="000000" w:themeColor="text1"/>
          <w:sz w:val="24"/>
          <w:szCs w:val="24"/>
        </w:rPr>
      </w:pPr>
      <w:r w:rsidRPr="00323D0F">
        <w:rPr>
          <w:rFonts w:asciiTheme="minorHAnsi" w:hAnsiTheme="minorHAnsi" w:cstheme="minorHAnsi"/>
          <w:color w:val="000000" w:themeColor="text1"/>
          <w:sz w:val="24"/>
          <w:szCs w:val="24"/>
        </w:rPr>
        <w:t>Fluently</w:t>
      </w:r>
      <w:r w:rsidR="00EB4E72" w:rsidRPr="00323D0F">
        <w:rPr>
          <w:rFonts w:asciiTheme="minorHAnsi" w:hAnsiTheme="minorHAnsi" w:cstheme="minorHAnsi"/>
          <w:color w:val="000000" w:themeColor="text1"/>
          <w:sz w:val="24"/>
          <w:szCs w:val="24"/>
        </w:rPr>
        <w:t xml:space="preserve"> in </w:t>
      </w:r>
      <w:r w:rsidRPr="00323D0F">
        <w:rPr>
          <w:rFonts w:asciiTheme="minorHAnsi" w:hAnsiTheme="minorHAnsi" w:cstheme="minorHAnsi"/>
          <w:color w:val="000000" w:themeColor="text1"/>
          <w:sz w:val="24"/>
          <w:szCs w:val="24"/>
        </w:rPr>
        <w:t xml:space="preserve">spoken and written </w:t>
      </w:r>
      <w:r w:rsidR="00EB4E72" w:rsidRPr="00323D0F">
        <w:rPr>
          <w:rFonts w:asciiTheme="minorHAnsi" w:hAnsiTheme="minorHAnsi" w:cstheme="minorHAnsi"/>
          <w:color w:val="000000" w:themeColor="text1"/>
          <w:sz w:val="24"/>
          <w:szCs w:val="24"/>
        </w:rPr>
        <w:t>English</w:t>
      </w:r>
      <w:r w:rsidR="004F3E10" w:rsidRPr="00323D0F">
        <w:rPr>
          <w:rFonts w:asciiTheme="minorHAnsi" w:hAnsiTheme="minorHAnsi" w:cstheme="minorHAnsi"/>
          <w:color w:val="000000" w:themeColor="text1"/>
          <w:sz w:val="24"/>
          <w:szCs w:val="24"/>
        </w:rPr>
        <w:t>.</w:t>
      </w:r>
    </w:p>
    <w:p w14:paraId="0E12ADBA" w14:textId="77777777" w:rsidR="009A0FDA" w:rsidRPr="00323D0F" w:rsidRDefault="009A0FDA" w:rsidP="00193EC5">
      <w:pPr>
        <w:pStyle w:val="ListParagraph"/>
        <w:spacing w:after="0" w:line="240" w:lineRule="auto"/>
        <w:contextualSpacing w:val="0"/>
        <w:jc w:val="both"/>
        <w:rPr>
          <w:rFonts w:asciiTheme="minorHAnsi" w:hAnsiTheme="minorHAnsi" w:cstheme="minorHAnsi"/>
          <w:color w:val="000000" w:themeColor="text1"/>
          <w:sz w:val="24"/>
          <w:szCs w:val="24"/>
        </w:rPr>
      </w:pPr>
    </w:p>
    <w:p w14:paraId="395E0C42" w14:textId="77777777" w:rsidR="00EB4E72" w:rsidRPr="00323D0F" w:rsidRDefault="00EB4E72" w:rsidP="009851ED">
      <w:pPr>
        <w:rPr>
          <w:rFonts w:asciiTheme="minorHAnsi" w:hAnsiTheme="minorHAnsi" w:cstheme="minorHAnsi"/>
          <w:color w:val="000000" w:themeColor="text1"/>
          <w:u w:val="single"/>
        </w:rPr>
      </w:pPr>
      <w:r w:rsidRPr="00323D0F">
        <w:rPr>
          <w:rFonts w:asciiTheme="minorHAnsi" w:hAnsiTheme="minorHAnsi" w:cstheme="minorHAnsi"/>
          <w:color w:val="000000" w:themeColor="text1"/>
          <w:u w:val="single"/>
        </w:rPr>
        <w:t>Other Competencies:</w:t>
      </w:r>
    </w:p>
    <w:p w14:paraId="3B353453" w14:textId="77777777" w:rsidR="004F3E10" w:rsidRPr="00323D0F" w:rsidRDefault="004F3E10" w:rsidP="006744AC">
      <w:pPr>
        <w:pStyle w:val="ListParagraph"/>
        <w:numPr>
          <w:ilvl w:val="0"/>
          <w:numId w:val="4"/>
        </w:numPr>
        <w:spacing w:after="0" w:line="240" w:lineRule="auto"/>
        <w:jc w:val="both"/>
        <w:rPr>
          <w:rFonts w:asciiTheme="minorHAnsi" w:hAnsiTheme="minorHAnsi" w:cstheme="minorHAnsi"/>
          <w:color w:val="000000" w:themeColor="text1"/>
          <w:sz w:val="24"/>
          <w:szCs w:val="24"/>
        </w:rPr>
      </w:pPr>
      <w:r w:rsidRPr="00323D0F">
        <w:rPr>
          <w:rFonts w:asciiTheme="minorHAnsi" w:hAnsiTheme="minorHAnsi" w:cstheme="minorHAnsi"/>
          <w:color w:val="000000" w:themeColor="text1"/>
          <w:sz w:val="24"/>
          <w:szCs w:val="24"/>
        </w:rPr>
        <w:t>Excellent interpersonal and networking skills, including the ability to liaise effectively at project management levels;</w:t>
      </w:r>
    </w:p>
    <w:p w14:paraId="032526E1" w14:textId="77777777" w:rsidR="004F3E10" w:rsidRPr="000A284A" w:rsidRDefault="004F3E10" w:rsidP="006744AC">
      <w:pPr>
        <w:pStyle w:val="ListParagraph"/>
        <w:numPr>
          <w:ilvl w:val="0"/>
          <w:numId w:val="4"/>
        </w:numPr>
        <w:spacing w:after="0" w:line="240" w:lineRule="auto"/>
        <w:jc w:val="both"/>
        <w:rPr>
          <w:rFonts w:asciiTheme="minorHAnsi" w:hAnsiTheme="minorHAnsi" w:cstheme="minorHAnsi"/>
          <w:color w:val="000000" w:themeColor="text1"/>
          <w:sz w:val="24"/>
          <w:szCs w:val="24"/>
        </w:rPr>
      </w:pPr>
      <w:r w:rsidRPr="000A284A">
        <w:rPr>
          <w:rFonts w:asciiTheme="minorHAnsi" w:hAnsiTheme="minorHAnsi" w:cstheme="minorHAnsi"/>
          <w:color w:val="000000" w:themeColor="text1"/>
          <w:sz w:val="24"/>
          <w:szCs w:val="24"/>
        </w:rPr>
        <w:t>Ability to communicate and function effectively in an international, multicultural environment;</w:t>
      </w:r>
    </w:p>
    <w:p w14:paraId="7BB2A91C" w14:textId="77777777" w:rsidR="000A284A" w:rsidRPr="000A284A" w:rsidRDefault="004F3E10" w:rsidP="006744AC">
      <w:pPr>
        <w:pStyle w:val="ListParagraph"/>
        <w:numPr>
          <w:ilvl w:val="0"/>
          <w:numId w:val="4"/>
        </w:numPr>
        <w:spacing w:after="0" w:line="240" w:lineRule="auto"/>
        <w:jc w:val="both"/>
        <w:rPr>
          <w:rFonts w:asciiTheme="minorHAnsi" w:hAnsiTheme="minorHAnsi" w:cstheme="minorHAnsi"/>
          <w:color w:val="000000" w:themeColor="text1"/>
          <w:sz w:val="24"/>
          <w:szCs w:val="24"/>
        </w:rPr>
      </w:pPr>
      <w:r w:rsidRPr="000A284A">
        <w:rPr>
          <w:rFonts w:asciiTheme="minorHAnsi" w:hAnsiTheme="minorHAnsi" w:cstheme="minorHAnsi"/>
          <w:color w:val="000000" w:themeColor="text1"/>
          <w:sz w:val="24"/>
          <w:szCs w:val="24"/>
        </w:rPr>
        <w:t>Ability to work effectively in a team</w:t>
      </w:r>
    </w:p>
    <w:p w14:paraId="0BCE2533" w14:textId="77777777" w:rsidR="000A284A" w:rsidRPr="0085041C" w:rsidRDefault="003B5F2D" w:rsidP="006744AC">
      <w:pPr>
        <w:pStyle w:val="ListParagraph"/>
        <w:numPr>
          <w:ilvl w:val="0"/>
          <w:numId w:val="4"/>
        </w:numPr>
        <w:spacing w:after="0" w:line="240" w:lineRule="auto"/>
        <w:jc w:val="both"/>
        <w:rPr>
          <w:rFonts w:asciiTheme="minorHAnsi" w:hAnsiTheme="minorHAnsi" w:cstheme="minorHAnsi"/>
          <w:color w:val="000000" w:themeColor="text1"/>
          <w:sz w:val="28"/>
          <w:szCs w:val="28"/>
        </w:rPr>
      </w:pPr>
      <w:r w:rsidRPr="0085041C">
        <w:rPr>
          <w:rFonts w:asciiTheme="minorHAnsi" w:hAnsiTheme="minorHAnsi" w:cstheme="minorHAnsi"/>
          <w:color w:val="000000" w:themeColor="text1"/>
        </w:rPr>
        <w:t>Strategic vision, strong technical and analytical capabilities;</w:t>
      </w:r>
    </w:p>
    <w:p w14:paraId="628755A0" w14:textId="77777777" w:rsidR="000A284A" w:rsidRPr="0085041C" w:rsidRDefault="003B5F2D" w:rsidP="006744AC">
      <w:pPr>
        <w:pStyle w:val="ListParagraph"/>
        <w:numPr>
          <w:ilvl w:val="0"/>
          <w:numId w:val="4"/>
        </w:numPr>
        <w:spacing w:after="0" w:line="240" w:lineRule="auto"/>
        <w:jc w:val="both"/>
        <w:rPr>
          <w:rFonts w:asciiTheme="minorHAnsi" w:hAnsiTheme="minorHAnsi" w:cstheme="minorHAnsi"/>
          <w:color w:val="000000" w:themeColor="text1"/>
          <w:sz w:val="28"/>
          <w:szCs w:val="28"/>
        </w:rPr>
      </w:pPr>
      <w:r w:rsidRPr="0085041C">
        <w:rPr>
          <w:rFonts w:asciiTheme="minorHAnsi" w:hAnsiTheme="minorHAnsi" w:cstheme="minorHAnsi"/>
          <w:color w:val="000000" w:themeColor="text1"/>
        </w:rPr>
        <w:t>Strong reporting and writing abilities;</w:t>
      </w:r>
    </w:p>
    <w:p w14:paraId="26D685E8" w14:textId="77777777" w:rsidR="000A284A" w:rsidRPr="0085041C" w:rsidRDefault="003B5F2D" w:rsidP="006744AC">
      <w:pPr>
        <w:pStyle w:val="ListParagraph"/>
        <w:numPr>
          <w:ilvl w:val="0"/>
          <w:numId w:val="4"/>
        </w:numPr>
        <w:spacing w:after="0" w:line="240" w:lineRule="auto"/>
        <w:jc w:val="both"/>
        <w:rPr>
          <w:rFonts w:asciiTheme="minorHAnsi" w:hAnsiTheme="minorHAnsi" w:cstheme="minorHAnsi"/>
          <w:color w:val="000000" w:themeColor="text1"/>
          <w:sz w:val="28"/>
          <w:szCs w:val="28"/>
        </w:rPr>
      </w:pPr>
      <w:r w:rsidRPr="0085041C">
        <w:rPr>
          <w:rFonts w:asciiTheme="minorHAnsi" w:hAnsiTheme="minorHAnsi" w:cstheme="minorHAnsi"/>
          <w:color w:val="000000" w:themeColor="text1"/>
        </w:rPr>
        <w:t>Ability to work in a team, develop synergies and establish effective working relations with government counterparts, donors, NGOs and other development partners;</w:t>
      </w:r>
    </w:p>
    <w:p w14:paraId="3F7319DE" w14:textId="77777777" w:rsidR="000A284A" w:rsidRPr="0085041C" w:rsidRDefault="003B5F2D" w:rsidP="006744AC">
      <w:pPr>
        <w:pStyle w:val="ListParagraph"/>
        <w:numPr>
          <w:ilvl w:val="0"/>
          <w:numId w:val="4"/>
        </w:numPr>
        <w:spacing w:after="0" w:line="240" w:lineRule="auto"/>
        <w:jc w:val="both"/>
        <w:rPr>
          <w:rFonts w:asciiTheme="minorHAnsi" w:hAnsiTheme="minorHAnsi" w:cstheme="minorHAnsi"/>
          <w:color w:val="000000" w:themeColor="text1"/>
          <w:sz w:val="28"/>
          <w:szCs w:val="28"/>
        </w:rPr>
      </w:pPr>
      <w:r w:rsidRPr="0085041C">
        <w:rPr>
          <w:rFonts w:asciiTheme="minorHAnsi" w:hAnsiTheme="minorHAnsi" w:cstheme="minorHAnsi"/>
          <w:color w:val="000000" w:themeColor="text1"/>
        </w:rPr>
        <w:t>Openness to change and ability to receive/integrate feedback</w:t>
      </w:r>
    </w:p>
    <w:p w14:paraId="14490940" w14:textId="77777777" w:rsidR="000A284A" w:rsidRPr="0085041C" w:rsidRDefault="003B5F2D" w:rsidP="006744AC">
      <w:pPr>
        <w:pStyle w:val="ListParagraph"/>
        <w:numPr>
          <w:ilvl w:val="0"/>
          <w:numId w:val="4"/>
        </w:numPr>
        <w:jc w:val="both"/>
        <w:rPr>
          <w:rFonts w:asciiTheme="minorHAnsi" w:hAnsiTheme="minorHAnsi" w:cstheme="minorHAnsi"/>
          <w:color w:val="000000" w:themeColor="text1"/>
          <w:sz w:val="28"/>
          <w:szCs w:val="28"/>
        </w:rPr>
      </w:pPr>
      <w:r w:rsidRPr="0085041C">
        <w:rPr>
          <w:rFonts w:asciiTheme="minorHAnsi" w:hAnsiTheme="minorHAnsi" w:cstheme="minorHAnsi"/>
          <w:color w:val="000000" w:themeColor="text1"/>
        </w:rPr>
        <w:t>Ability to accommodate additional demands on short notice;</w:t>
      </w:r>
    </w:p>
    <w:p w14:paraId="55C0B8CB" w14:textId="77777777" w:rsidR="000A284A" w:rsidRPr="000A284A" w:rsidRDefault="003B5F2D" w:rsidP="006744AC">
      <w:pPr>
        <w:pStyle w:val="ListParagraph"/>
        <w:numPr>
          <w:ilvl w:val="0"/>
          <w:numId w:val="4"/>
        </w:numPr>
        <w:jc w:val="both"/>
        <w:rPr>
          <w:rFonts w:asciiTheme="minorHAnsi" w:hAnsiTheme="minorHAnsi" w:cstheme="minorHAnsi"/>
          <w:color w:val="000000" w:themeColor="text1"/>
          <w:sz w:val="24"/>
          <w:szCs w:val="24"/>
        </w:rPr>
      </w:pPr>
      <w:r w:rsidRPr="000A284A">
        <w:rPr>
          <w:rFonts w:ascii="Arial" w:hAnsi="Arial" w:cs="Arial"/>
          <w:color w:val="000000" w:themeColor="text1"/>
          <w:sz w:val="20"/>
          <w:szCs w:val="20"/>
        </w:rPr>
        <w:t>Ability to work under pressure and stressful situations;</w:t>
      </w:r>
    </w:p>
    <w:p w14:paraId="33FAAB67" w14:textId="46C64812" w:rsidR="003B5F2D" w:rsidRPr="00AD24CF" w:rsidRDefault="003B5F2D" w:rsidP="006744AC">
      <w:pPr>
        <w:pStyle w:val="ListParagraph"/>
        <w:numPr>
          <w:ilvl w:val="0"/>
          <w:numId w:val="4"/>
        </w:numPr>
        <w:jc w:val="both"/>
        <w:rPr>
          <w:rFonts w:asciiTheme="minorHAnsi" w:hAnsiTheme="minorHAnsi" w:cstheme="minorHAnsi"/>
          <w:color w:val="000000" w:themeColor="text1"/>
          <w:sz w:val="24"/>
          <w:szCs w:val="24"/>
        </w:rPr>
      </w:pPr>
      <w:r w:rsidRPr="000A284A">
        <w:rPr>
          <w:rFonts w:ascii="Arial" w:hAnsi="Arial" w:cs="Arial"/>
          <w:color w:val="000000" w:themeColor="text1"/>
          <w:sz w:val="20"/>
          <w:szCs w:val="20"/>
        </w:rPr>
        <w:t>Ability to manage heavy workload and solve complex problems with minimum supervision.</w:t>
      </w:r>
    </w:p>
    <w:p w14:paraId="3FC7B50E" w14:textId="33A5830D" w:rsidR="00AD24CF" w:rsidRPr="000A284A" w:rsidRDefault="00AD24CF" w:rsidP="00AD24CF">
      <w:pPr>
        <w:pStyle w:val="ListParagraph"/>
        <w:ind w:left="360"/>
        <w:jc w:val="both"/>
        <w:rPr>
          <w:rFonts w:asciiTheme="minorHAnsi" w:hAnsiTheme="minorHAnsi" w:cstheme="minorHAnsi"/>
          <w:color w:val="000000" w:themeColor="text1"/>
          <w:sz w:val="24"/>
          <w:szCs w:val="24"/>
        </w:rPr>
      </w:pPr>
    </w:p>
    <w:p w14:paraId="3729CB03" w14:textId="77777777" w:rsidR="00E71744" w:rsidRPr="00323D0F" w:rsidRDefault="00E71744" w:rsidP="006744AC">
      <w:pPr>
        <w:pStyle w:val="ListParagraph"/>
        <w:numPr>
          <w:ilvl w:val="0"/>
          <w:numId w:val="1"/>
        </w:numPr>
        <w:spacing w:line="240" w:lineRule="auto"/>
        <w:ind w:left="360"/>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SCOPE OF PRICE PROPOSAL AND SCHEDULE OF PAYMENTS</w:t>
      </w:r>
    </w:p>
    <w:p w14:paraId="0727BEDD" w14:textId="77777777" w:rsidR="00234A81" w:rsidRPr="004B46AD" w:rsidRDefault="00234A81" w:rsidP="007B5302">
      <w:pPr>
        <w:rPr>
          <w:rFonts w:asciiTheme="minorHAnsi" w:hAnsiTheme="minorHAnsi" w:cstheme="minorHAnsi"/>
          <w:b/>
          <w:color w:val="000000" w:themeColor="text1"/>
        </w:rPr>
      </w:pPr>
      <w:r w:rsidRPr="004B46AD">
        <w:rPr>
          <w:rFonts w:asciiTheme="minorHAnsi" w:hAnsiTheme="minorHAnsi" w:cstheme="minorHAnsi"/>
          <w:b/>
          <w:color w:val="000000" w:themeColor="text1"/>
        </w:rPr>
        <w:t xml:space="preserve">Lump Sum Amount </w:t>
      </w:r>
    </w:p>
    <w:p w14:paraId="1AD1CDCC" w14:textId="211D1FDA" w:rsidR="00234A81" w:rsidRDefault="00234A81" w:rsidP="007B5302">
      <w:pPr>
        <w:rPr>
          <w:rFonts w:asciiTheme="minorHAnsi" w:hAnsiTheme="minorHAnsi" w:cstheme="minorHAnsi"/>
          <w:bCs/>
          <w:color w:val="000000" w:themeColor="text1"/>
        </w:rPr>
      </w:pPr>
      <w:r w:rsidRPr="007B5302">
        <w:rPr>
          <w:rFonts w:asciiTheme="minorHAnsi" w:hAnsiTheme="minorHAnsi" w:cstheme="minorHAnsi"/>
          <w:bCs/>
          <w:color w:val="000000" w:themeColor="text1"/>
        </w:rPr>
        <w:t xml:space="preserve">The financial proposal must be expressed in the form of a lump sum all-inclusive cost linked to deliverables specified in TOR Section C, supported by a breakdown of costs as per the template provided. </w:t>
      </w:r>
    </w:p>
    <w:p w14:paraId="755BB646" w14:textId="77777777" w:rsidR="004B46AD" w:rsidRPr="007B5302" w:rsidRDefault="004B46AD" w:rsidP="007B5302">
      <w:pPr>
        <w:rPr>
          <w:rFonts w:asciiTheme="minorHAnsi" w:hAnsiTheme="minorHAnsi" w:cstheme="minorHAnsi"/>
          <w:bCs/>
          <w:color w:val="000000" w:themeColor="text1"/>
        </w:rPr>
      </w:pPr>
    </w:p>
    <w:p w14:paraId="7DD0D6B5" w14:textId="77777777" w:rsidR="00234A81" w:rsidRPr="007B5302" w:rsidRDefault="00234A81" w:rsidP="007B5302">
      <w:pPr>
        <w:rPr>
          <w:rFonts w:asciiTheme="minorHAnsi" w:hAnsiTheme="minorHAnsi" w:cstheme="minorHAnsi"/>
          <w:bCs/>
          <w:color w:val="000000" w:themeColor="text1"/>
        </w:rPr>
      </w:pPr>
      <w:r w:rsidRPr="007B5302">
        <w:rPr>
          <w:rFonts w:asciiTheme="minorHAnsi" w:hAnsiTheme="minorHAnsi" w:cstheme="minorHAnsi"/>
          <w:bCs/>
          <w:color w:val="000000" w:themeColor="text1"/>
        </w:rPr>
        <w:t xml:space="preserve">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14:paraId="7D7427EA" w14:textId="77777777" w:rsidR="007B5302" w:rsidRDefault="007B5302" w:rsidP="007B5302">
      <w:pPr>
        <w:rPr>
          <w:rFonts w:asciiTheme="minorHAnsi" w:hAnsiTheme="minorHAnsi" w:cstheme="minorHAnsi"/>
          <w:b/>
          <w:color w:val="000000" w:themeColor="text1"/>
        </w:rPr>
      </w:pPr>
    </w:p>
    <w:p w14:paraId="0FEA1F72" w14:textId="3A5F84BD" w:rsidR="00234A81" w:rsidRPr="007B5302" w:rsidRDefault="00234A81" w:rsidP="007B5302">
      <w:pPr>
        <w:rPr>
          <w:rFonts w:asciiTheme="minorHAnsi" w:hAnsiTheme="minorHAnsi" w:cstheme="minorHAnsi"/>
          <w:b/>
          <w:color w:val="000000" w:themeColor="text1"/>
        </w:rPr>
      </w:pPr>
      <w:r w:rsidRPr="007B5302">
        <w:rPr>
          <w:rFonts w:asciiTheme="minorHAnsi" w:hAnsiTheme="minorHAnsi" w:cstheme="minorHAnsi"/>
          <w:b/>
          <w:color w:val="000000" w:themeColor="text1"/>
        </w:rPr>
        <w:lastRenderedPageBreak/>
        <w:t>Schedule of payments</w:t>
      </w:r>
    </w:p>
    <w:p w14:paraId="68D7279E" w14:textId="726D2DEF" w:rsidR="009E1981" w:rsidRDefault="009576E6" w:rsidP="009576E6">
      <w:pPr>
        <w:pStyle w:val="ListParagraph"/>
        <w:ind w:left="0"/>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 xml:space="preserve">Payments will be made each month </w:t>
      </w:r>
      <w:r w:rsidR="006F2E3D">
        <w:rPr>
          <w:rFonts w:asciiTheme="minorHAnsi" w:eastAsia="Times New Roman" w:hAnsiTheme="minorHAnsi" w:cstheme="minorHAnsi"/>
          <w:bCs/>
          <w:color w:val="000000" w:themeColor="text1"/>
          <w:sz w:val="24"/>
          <w:szCs w:val="24"/>
        </w:rPr>
        <w:t>(</w:t>
      </w:r>
      <w:r w:rsidR="00B975CE">
        <w:rPr>
          <w:rFonts w:asciiTheme="minorHAnsi" w:eastAsia="Times New Roman" w:hAnsiTheme="minorHAnsi" w:cstheme="minorHAnsi"/>
          <w:bCs/>
          <w:color w:val="000000" w:themeColor="text1"/>
          <w:sz w:val="24"/>
          <w:szCs w:val="24"/>
        </w:rPr>
        <w:t xml:space="preserve">from </w:t>
      </w:r>
      <w:r w:rsidR="006F2E3D">
        <w:rPr>
          <w:rFonts w:asciiTheme="minorHAnsi" w:eastAsia="Times New Roman" w:hAnsiTheme="minorHAnsi" w:cstheme="minorHAnsi"/>
          <w:bCs/>
          <w:color w:val="000000" w:themeColor="text1"/>
          <w:sz w:val="24"/>
          <w:szCs w:val="24"/>
        </w:rPr>
        <w:t>November</w:t>
      </w:r>
      <w:r w:rsidR="00B975CE">
        <w:rPr>
          <w:rFonts w:asciiTheme="minorHAnsi" w:eastAsia="Times New Roman" w:hAnsiTheme="minorHAnsi" w:cstheme="minorHAnsi"/>
          <w:bCs/>
          <w:color w:val="000000" w:themeColor="text1"/>
          <w:sz w:val="24"/>
          <w:szCs w:val="24"/>
        </w:rPr>
        <w:t xml:space="preserve"> 2019</w:t>
      </w:r>
      <w:r w:rsidR="006F2E3D">
        <w:rPr>
          <w:rFonts w:asciiTheme="minorHAnsi" w:eastAsia="Times New Roman" w:hAnsiTheme="minorHAnsi" w:cstheme="minorHAnsi"/>
          <w:bCs/>
          <w:color w:val="000000" w:themeColor="text1"/>
          <w:sz w:val="24"/>
          <w:szCs w:val="24"/>
        </w:rPr>
        <w:t xml:space="preserve"> to April 2020) </w:t>
      </w:r>
      <w:r>
        <w:rPr>
          <w:rFonts w:asciiTheme="minorHAnsi" w:eastAsia="Times New Roman" w:hAnsiTheme="minorHAnsi" w:cstheme="minorHAnsi"/>
          <w:bCs/>
          <w:color w:val="000000" w:themeColor="text1"/>
          <w:sz w:val="24"/>
          <w:szCs w:val="24"/>
        </w:rPr>
        <w:t xml:space="preserve">upon submission of </w:t>
      </w:r>
      <w:r w:rsidR="006F2E3D">
        <w:rPr>
          <w:rFonts w:asciiTheme="minorHAnsi" w:eastAsia="Times New Roman" w:hAnsiTheme="minorHAnsi" w:cstheme="minorHAnsi"/>
          <w:bCs/>
          <w:color w:val="000000" w:themeColor="text1"/>
          <w:sz w:val="24"/>
          <w:szCs w:val="24"/>
        </w:rPr>
        <w:t xml:space="preserve">monthly </w:t>
      </w:r>
      <w:r>
        <w:rPr>
          <w:rFonts w:asciiTheme="minorHAnsi" w:eastAsia="Times New Roman" w:hAnsiTheme="minorHAnsi" w:cstheme="minorHAnsi"/>
          <w:bCs/>
          <w:color w:val="000000" w:themeColor="text1"/>
          <w:sz w:val="24"/>
          <w:szCs w:val="24"/>
        </w:rPr>
        <w:t>consultancy report</w:t>
      </w:r>
      <w:r w:rsidR="00172051">
        <w:rPr>
          <w:rFonts w:asciiTheme="minorHAnsi" w:eastAsia="Times New Roman" w:hAnsiTheme="minorHAnsi" w:cstheme="minorHAnsi"/>
          <w:bCs/>
          <w:color w:val="000000" w:themeColor="text1"/>
          <w:sz w:val="24"/>
          <w:szCs w:val="24"/>
        </w:rPr>
        <w:t>,</w:t>
      </w:r>
      <w:r>
        <w:rPr>
          <w:rFonts w:asciiTheme="minorHAnsi" w:eastAsia="Times New Roman" w:hAnsiTheme="minorHAnsi" w:cstheme="minorHAnsi"/>
          <w:bCs/>
          <w:color w:val="000000" w:themeColor="text1"/>
          <w:sz w:val="24"/>
          <w:szCs w:val="24"/>
        </w:rPr>
        <w:t xml:space="preserve"> and completion </w:t>
      </w:r>
      <w:r w:rsidR="00172051">
        <w:rPr>
          <w:rFonts w:asciiTheme="minorHAnsi" w:eastAsia="Times New Roman" w:hAnsiTheme="minorHAnsi" w:cstheme="minorHAnsi"/>
          <w:bCs/>
          <w:color w:val="000000" w:themeColor="text1"/>
          <w:sz w:val="24"/>
          <w:szCs w:val="24"/>
        </w:rPr>
        <w:t xml:space="preserve">and acceptance by UNDP, </w:t>
      </w:r>
      <w:r>
        <w:rPr>
          <w:rFonts w:asciiTheme="minorHAnsi" w:eastAsia="Times New Roman" w:hAnsiTheme="minorHAnsi" w:cstheme="minorHAnsi"/>
          <w:bCs/>
          <w:color w:val="000000" w:themeColor="text1"/>
          <w:sz w:val="24"/>
          <w:szCs w:val="24"/>
        </w:rPr>
        <w:t xml:space="preserve">each </w:t>
      </w:r>
      <w:r w:rsidR="00091B44">
        <w:rPr>
          <w:rFonts w:asciiTheme="minorHAnsi" w:eastAsia="Times New Roman" w:hAnsiTheme="minorHAnsi" w:cstheme="minorHAnsi"/>
          <w:bCs/>
          <w:color w:val="000000" w:themeColor="text1"/>
          <w:sz w:val="24"/>
          <w:szCs w:val="24"/>
        </w:rPr>
        <w:t>deliverable</w:t>
      </w:r>
      <w:r>
        <w:rPr>
          <w:rFonts w:asciiTheme="minorHAnsi" w:eastAsia="Times New Roman" w:hAnsiTheme="minorHAnsi" w:cstheme="minorHAnsi"/>
          <w:bCs/>
          <w:color w:val="000000" w:themeColor="text1"/>
          <w:sz w:val="24"/>
          <w:szCs w:val="24"/>
        </w:rPr>
        <w:t xml:space="preserve"> as per the timeline </w:t>
      </w:r>
      <w:r w:rsidR="0044617F">
        <w:rPr>
          <w:rFonts w:asciiTheme="minorHAnsi" w:eastAsia="Times New Roman" w:hAnsiTheme="minorHAnsi" w:cstheme="minorHAnsi"/>
          <w:bCs/>
          <w:color w:val="000000" w:themeColor="text1"/>
          <w:sz w:val="24"/>
          <w:szCs w:val="24"/>
        </w:rPr>
        <w:t>mentioned in section D (expected outputs and deliverables)</w:t>
      </w:r>
      <w:r>
        <w:rPr>
          <w:rFonts w:asciiTheme="minorHAnsi" w:eastAsia="Times New Roman" w:hAnsiTheme="minorHAnsi" w:cstheme="minorHAnsi"/>
          <w:bCs/>
          <w:color w:val="000000" w:themeColor="text1"/>
          <w:sz w:val="24"/>
          <w:szCs w:val="24"/>
        </w:rPr>
        <w:t>.</w:t>
      </w:r>
    </w:p>
    <w:p w14:paraId="1BBE993B" w14:textId="77777777" w:rsidR="0074166C" w:rsidRPr="00323D0F" w:rsidRDefault="0074166C" w:rsidP="009576E6">
      <w:pPr>
        <w:pStyle w:val="ListParagraph"/>
        <w:ind w:left="0"/>
        <w:rPr>
          <w:rFonts w:asciiTheme="minorHAnsi" w:hAnsiTheme="minorHAnsi" w:cstheme="minorHAnsi"/>
          <w:color w:val="000000" w:themeColor="text1"/>
          <w:sz w:val="24"/>
          <w:szCs w:val="24"/>
        </w:rPr>
      </w:pPr>
    </w:p>
    <w:p w14:paraId="5F045D16" w14:textId="1E151E93" w:rsidR="00E850CC" w:rsidRPr="00323D0F" w:rsidRDefault="00E850CC" w:rsidP="00E850CC">
      <w:pPr>
        <w:pStyle w:val="Heading5"/>
        <w:rPr>
          <w:rFonts w:cstheme="minorHAnsi"/>
          <w:color w:val="000000" w:themeColor="text1"/>
          <w:szCs w:val="24"/>
        </w:rPr>
      </w:pPr>
      <w:r w:rsidRPr="00323D0F">
        <w:rPr>
          <w:rFonts w:cstheme="minorHAnsi"/>
          <w:color w:val="000000" w:themeColor="text1"/>
          <w:szCs w:val="24"/>
        </w:rPr>
        <w:t>RECOMMENDED PRESENTATION OF OFFER</w:t>
      </w:r>
    </w:p>
    <w:p w14:paraId="7B8C81AF" w14:textId="458E6C21" w:rsidR="00DB4CB3" w:rsidRPr="00323D0F" w:rsidRDefault="00E850CC" w:rsidP="00E850CC">
      <w:pPr>
        <w:rPr>
          <w:rFonts w:asciiTheme="minorHAnsi" w:hAnsiTheme="minorHAnsi" w:cstheme="minorHAnsi"/>
          <w:color w:val="000000" w:themeColor="text1"/>
        </w:rPr>
      </w:pPr>
      <w:r w:rsidRPr="00323D0F">
        <w:rPr>
          <w:rFonts w:asciiTheme="minorHAnsi" w:hAnsiTheme="minorHAnsi" w:cstheme="minorHAnsi"/>
          <w:color w:val="000000" w:themeColor="text1"/>
        </w:rPr>
        <w:t>Individual consultants interested in the assignment must submit the following documents to demonstrate their qualification:</w:t>
      </w:r>
    </w:p>
    <w:p w14:paraId="2311ADC9" w14:textId="1D74BDCC" w:rsidR="00E850CC" w:rsidRPr="00323D0F" w:rsidRDefault="00E850CC" w:rsidP="006744AC">
      <w:pPr>
        <w:pStyle w:val="ListParagraph"/>
        <w:numPr>
          <w:ilvl w:val="0"/>
          <w:numId w:val="3"/>
        </w:numPr>
        <w:spacing w:after="0" w:line="240" w:lineRule="auto"/>
        <w:ind w:left="634"/>
        <w:jc w:val="both"/>
        <w:rPr>
          <w:rFonts w:asciiTheme="minorHAnsi" w:hAnsiTheme="minorHAnsi" w:cstheme="minorHAnsi"/>
          <w:color w:val="000000" w:themeColor="text1"/>
          <w:sz w:val="24"/>
          <w:szCs w:val="24"/>
        </w:rPr>
      </w:pPr>
      <w:r w:rsidRPr="00323D0F">
        <w:rPr>
          <w:rFonts w:asciiTheme="minorHAnsi" w:hAnsiTheme="minorHAnsi" w:cstheme="minorHAnsi"/>
          <w:b/>
          <w:color w:val="000000" w:themeColor="text1"/>
          <w:sz w:val="24"/>
          <w:szCs w:val="24"/>
        </w:rPr>
        <w:t>Duly accomplished Letter of Confirmation of Interest and Availability</w:t>
      </w:r>
      <w:r w:rsidRPr="00323D0F">
        <w:rPr>
          <w:rFonts w:asciiTheme="minorHAnsi" w:hAnsiTheme="minorHAnsi" w:cstheme="minorHAnsi"/>
          <w:color w:val="000000" w:themeColor="text1"/>
          <w:sz w:val="24"/>
          <w:szCs w:val="24"/>
        </w:rPr>
        <w:t xml:space="preserve"> using the template provided by UNDP</w:t>
      </w:r>
      <w:r w:rsidR="00986EA0" w:rsidRPr="00323D0F">
        <w:rPr>
          <w:rFonts w:asciiTheme="minorHAnsi" w:hAnsiTheme="minorHAnsi" w:cstheme="minorHAnsi"/>
          <w:color w:val="000000" w:themeColor="text1"/>
          <w:sz w:val="24"/>
          <w:szCs w:val="24"/>
        </w:rPr>
        <w:t xml:space="preserve"> (the template to be downloaded from the procurement notice link)</w:t>
      </w:r>
      <w:r w:rsidRPr="00323D0F">
        <w:rPr>
          <w:rFonts w:asciiTheme="minorHAnsi" w:hAnsiTheme="minorHAnsi" w:cstheme="minorHAnsi"/>
          <w:color w:val="000000" w:themeColor="text1"/>
          <w:sz w:val="24"/>
          <w:szCs w:val="24"/>
        </w:rPr>
        <w:t>;</w:t>
      </w:r>
    </w:p>
    <w:p w14:paraId="7844BA67" w14:textId="2F14C170" w:rsidR="00E850CC" w:rsidRPr="00323D0F" w:rsidRDefault="00E850CC" w:rsidP="006744AC">
      <w:pPr>
        <w:pStyle w:val="ListParagraph"/>
        <w:numPr>
          <w:ilvl w:val="0"/>
          <w:numId w:val="3"/>
        </w:numPr>
        <w:spacing w:after="0" w:line="240" w:lineRule="auto"/>
        <w:ind w:left="634"/>
        <w:jc w:val="both"/>
        <w:rPr>
          <w:rFonts w:asciiTheme="minorHAnsi" w:hAnsiTheme="minorHAnsi" w:cstheme="minorHAnsi"/>
          <w:color w:val="000000" w:themeColor="text1"/>
          <w:sz w:val="24"/>
          <w:szCs w:val="24"/>
        </w:rPr>
      </w:pPr>
      <w:r w:rsidRPr="00323D0F">
        <w:rPr>
          <w:rFonts w:asciiTheme="minorHAnsi" w:hAnsiTheme="minorHAnsi" w:cstheme="minorHAnsi"/>
          <w:b/>
          <w:color w:val="000000" w:themeColor="text1"/>
          <w:sz w:val="24"/>
          <w:szCs w:val="24"/>
        </w:rPr>
        <w:t>Personal CV or P11</w:t>
      </w:r>
      <w:r w:rsidRPr="00323D0F">
        <w:rPr>
          <w:rFonts w:asciiTheme="minorHAnsi" w:hAnsiTheme="minorHAnsi" w:cstheme="minorHAnsi"/>
          <w:color w:val="000000" w:themeColor="text1"/>
          <w:sz w:val="24"/>
          <w:szCs w:val="24"/>
        </w:rPr>
        <w:t xml:space="preserve">, indicating all </w:t>
      </w:r>
      <w:proofErr w:type="gramStart"/>
      <w:r w:rsidRPr="00323D0F">
        <w:rPr>
          <w:rFonts w:asciiTheme="minorHAnsi" w:hAnsiTheme="minorHAnsi" w:cstheme="minorHAnsi"/>
          <w:color w:val="000000" w:themeColor="text1"/>
          <w:sz w:val="24"/>
          <w:szCs w:val="24"/>
        </w:rPr>
        <w:t>past experience</w:t>
      </w:r>
      <w:proofErr w:type="gramEnd"/>
      <w:r w:rsidRPr="00323D0F">
        <w:rPr>
          <w:rFonts w:asciiTheme="minorHAnsi" w:hAnsiTheme="minorHAnsi" w:cstheme="minorHAnsi"/>
          <w:color w:val="000000" w:themeColor="text1"/>
          <w:sz w:val="24"/>
          <w:szCs w:val="24"/>
        </w:rPr>
        <w:t xml:space="preserve"> from similar projects, as well as the contact details (email and telephone number) of the Candidate and at least three (</w:t>
      </w:r>
      <w:r w:rsidR="00134C38" w:rsidRPr="00323D0F">
        <w:rPr>
          <w:rFonts w:asciiTheme="minorHAnsi" w:hAnsiTheme="minorHAnsi" w:cstheme="minorHAnsi"/>
          <w:color w:val="000000" w:themeColor="text1"/>
          <w:sz w:val="24"/>
          <w:szCs w:val="24"/>
        </w:rPr>
        <w:t>2</w:t>
      </w:r>
      <w:r w:rsidRPr="00323D0F">
        <w:rPr>
          <w:rFonts w:asciiTheme="minorHAnsi" w:hAnsiTheme="minorHAnsi" w:cstheme="minorHAnsi"/>
          <w:color w:val="000000" w:themeColor="text1"/>
          <w:sz w:val="24"/>
          <w:szCs w:val="24"/>
        </w:rPr>
        <w:t>) professional references</w:t>
      </w:r>
      <w:r w:rsidR="00986EA0" w:rsidRPr="00323D0F">
        <w:rPr>
          <w:rFonts w:asciiTheme="minorHAnsi" w:hAnsiTheme="minorHAnsi" w:cstheme="minorHAnsi"/>
          <w:color w:val="000000" w:themeColor="text1"/>
          <w:sz w:val="24"/>
          <w:szCs w:val="24"/>
        </w:rPr>
        <w:t xml:space="preserve"> (to be downloaded from the procurement notice link)</w:t>
      </w:r>
      <w:r w:rsidRPr="00323D0F">
        <w:rPr>
          <w:rFonts w:asciiTheme="minorHAnsi" w:hAnsiTheme="minorHAnsi" w:cstheme="minorHAnsi"/>
          <w:color w:val="000000" w:themeColor="text1"/>
          <w:sz w:val="24"/>
          <w:szCs w:val="24"/>
        </w:rPr>
        <w:t>;</w:t>
      </w:r>
    </w:p>
    <w:p w14:paraId="5589B5E5" w14:textId="77777777" w:rsidR="006F27AD" w:rsidRPr="006F27AD" w:rsidRDefault="00E850CC" w:rsidP="006F27AD">
      <w:pPr>
        <w:pStyle w:val="ListParagraph"/>
        <w:numPr>
          <w:ilvl w:val="0"/>
          <w:numId w:val="3"/>
        </w:numPr>
        <w:spacing w:after="0" w:line="240" w:lineRule="auto"/>
        <w:ind w:left="634"/>
        <w:jc w:val="both"/>
        <w:rPr>
          <w:rFonts w:asciiTheme="minorHAnsi" w:hAnsiTheme="minorHAnsi" w:cstheme="minorHAnsi"/>
          <w:b/>
          <w:bCs/>
          <w:color w:val="000000" w:themeColor="text1"/>
        </w:rPr>
      </w:pPr>
      <w:r w:rsidRPr="006F27AD">
        <w:rPr>
          <w:rFonts w:asciiTheme="minorHAnsi" w:hAnsiTheme="minorHAnsi" w:cstheme="minorHAnsi"/>
          <w:b/>
          <w:color w:val="000000" w:themeColor="text1"/>
          <w:sz w:val="24"/>
          <w:szCs w:val="24"/>
        </w:rPr>
        <w:t>Financial Proposal</w:t>
      </w:r>
      <w:r w:rsidRPr="006F27AD">
        <w:rPr>
          <w:rFonts w:asciiTheme="minorHAnsi" w:hAnsiTheme="minorHAnsi" w:cstheme="minorHAnsi"/>
          <w:color w:val="000000" w:themeColor="text1"/>
          <w:sz w:val="24"/>
          <w:szCs w:val="24"/>
        </w:rPr>
        <w:t xml:space="preserve"> that indicates the all-inclusive fixed total contract price, supported by a breakdown of costs, as per template provided</w:t>
      </w:r>
      <w:r w:rsidR="00986EA0" w:rsidRPr="006F27AD">
        <w:rPr>
          <w:rFonts w:asciiTheme="minorHAnsi" w:hAnsiTheme="minorHAnsi" w:cstheme="minorHAnsi"/>
          <w:color w:val="000000" w:themeColor="text1"/>
          <w:sz w:val="24"/>
          <w:szCs w:val="24"/>
        </w:rPr>
        <w:t xml:space="preserve"> (the template to be downloaded from the procurement notice link)</w:t>
      </w:r>
      <w:r w:rsidRPr="006F27AD">
        <w:rPr>
          <w:rFonts w:asciiTheme="minorHAnsi" w:hAnsiTheme="minorHAnsi" w:cstheme="minorHAnsi"/>
          <w:color w:val="000000" w:themeColor="text1"/>
          <w:sz w:val="24"/>
          <w:szCs w:val="24"/>
        </w:rPr>
        <w:t>.</w:t>
      </w:r>
    </w:p>
    <w:p w14:paraId="5D24401E" w14:textId="77777777" w:rsidR="006F27AD" w:rsidRDefault="006F27AD" w:rsidP="006F27AD">
      <w:pPr>
        <w:pStyle w:val="ListParagraph"/>
        <w:spacing w:after="0" w:line="240" w:lineRule="auto"/>
        <w:ind w:left="634"/>
        <w:jc w:val="both"/>
        <w:rPr>
          <w:rFonts w:asciiTheme="minorHAnsi" w:hAnsiTheme="minorHAnsi" w:cstheme="minorHAnsi"/>
          <w:b/>
          <w:color w:val="000000" w:themeColor="text1"/>
          <w:sz w:val="24"/>
          <w:szCs w:val="24"/>
        </w:rPr>
      </w:pPr>
    </w:p>
    <w:p w14:paraId="2323D6DB" w14:textId="1F13FED7" w:rsidR="00986EA0" w:rsidRPr="00044885" w:rsidRDefault="00986EA0" w:rsidP="00044885">
      <w:pPr>
        <w:jc w:val="both"/>
        <w:rPr>
          <w:rFonts w:asciiTheme="minorHAnsi" w:hAnsiTheme="minorHAnsi" w:cstheme="minorHAnsi"/>
          <w:b/>
          <w:bCs/>
          <w:color w:val="000000" w:themeColor="text1"/>
        </w:rPr>
      </w:pPr>
      <w:r w:rsidRPr="00044885">
        <w:rPr>
          <w:rFonts w:asciiTheme="minorHAnsi" w:hAnsiTheme="minorHAnsi" w:cstheme="minorHAnsi"/>
          <w:b/>
          <w:bCs/>
          <w:color w:val="000000" w:themeColor="text1"/>
        </w:rPr>
        <w:t>Kindly note that any Incomplete proposal (missing CV/P11 and/or Financial Proposal) will not be considered for further evaluation.</w:t>
      </w:r>
    </w:p>
    <w:p w14:paraId="5EE9CCB6" w14:textId="1F41A59B" w:rsidR="006911E9" w:rsidRDefault="006911E9" w:rsidP="006911E9">
      <w:pPr>
        <w:pStyle w:val="ListParagraph"/>
        <w:spacing w:after="0" w:line="240" w:lineRule="auto"/>
        <w:ind w:left="634"/>
        <w:jc w:val="both"/>
        <w:rPr>
          <w:rFonts w:asciiTheme="minorHAnsi" w:hAnsiTheme="minorHAnsi" w:cstheme="minorHAnsi"/>
          <w:color w:val="000000" w:themeColor="text1"/>
          <w:sz w:val="24"/>
          <w:szCs w:val="24"/>
        </w:rPr>
      </w:pPr>
    </w:p>
    <w:p w14:paraId="01C1471E" w14:textId="28C65D08" w:rsidR="004A1D52" w:rsidRPr="00323D0F" w:rsidRDefault="004A1D52" w:rsidP="004A1D52">
      <w:pPr>
        <w:pStyle w:val="Heading5"/>
        <w:rPr>
          <w:rFonts w:cstheme="minorHAnsi"/>
          <w:color w:val="000000" w:themeColor="text1"/>
          <w:szCs w:val="24"/>
        </w:rPr>
      </w:pPr>
      <w:r w:rsidRPr="00323D0F">
        <w:rPr>
          <w:rFonts w:cstheme="minorHAnsi"/>
          <w:color w:val="000000" w:themeColor="text1"/>
          <w:szCs w:val="24"/>
        </w:rPr>
        <w:t>CRITERIA FOR SELECTION OF THE BEST OFFER</w:t>
      </w:r>
    </w:p>
    <w:p w14:paraId="5CEBCDA7" w14:textId="77777777" w:rsidR="004A1D52" w:rsidRPr="00323D0F" w:rsidRDefault="004A1D52" w:rsidP="002D7AAC">
      <w:pPr>
        <w:rPr>
          <w:rFonts w:asciiTheme="minorHAnsi" w:hAnsiTheme="minorHAnsi" w:cstheme="minorHAnsi"/>
          <w:color w:val="000000" w:themeColor="text1"/>
        </w:rPr>
      </w:pPr>
    </w:p>
    <w:p w14:paraId="6ED1EDA3" w14:textId="77777777" w:rsidR="004A1D52" w:rsidRPr="00323D0F" w:rsidRDefault="004A1D52" w:rsidP="004A1D52">
      <w:pPr>
        <w:rPr>
          <w:rFonts w:asciiTheme="minorHAnsi" w:hAnsiTheme="minorHAnsi" w:cstheme="minorHAnsi"/>
          <w:color w:val="000000" w:themeColor="text1"/>
        </w:rPr>
      </w:pPr>
      <w:r w:rsidRPr="00323D0F">
        <w:rPr>
          <w:rFonts w:asciiTheme="minorHAnsi" w:hAnsiTheme="minorHAnsi" w:cstheme="minorHAnsi"/>
          <w:color w:val="000000" w:themeColor="text1"/>
        </w:rPr>
        <w:t>The candidates will be evaluated based on the following methodology:</w:t>
      </w:r>
    </w:p>
    <w:p w14:paraId="55A19749" w14:textId="2DAE7BE5" w:rsidR="004A1D52" w:rsidRPr="00323D0F" w:rsidRDefault="004A1D52" w:rsidP="004A1D52">
      <w:pPr>
        <w:rPr>
          <w:rFonts w:asciiTheme="minorHAnsi" w:hAnsiTheme="minorHAnsi" w:cstheme="minorHAnsi"/>
          <w:color w:val="000000" w:themeColor="text1"/>
        </w:rPr>
      </w:pPr>
      <w:r w:rsidRPr="00323D0F">
        <w:rPr>
          <w:rFonts w:asciiTheme="minorHAnsi" w:hAnsiTheme="minorHAnsi" w:cstheme="minorHAnsi"/>
          <w:color w:val="000000" w:themeColor="text1"/>
        </w:rPr>
        <w:t xml:space="preserve">Combined Scoring method – where the qualifications and methodology will be weighted a max. of </w:t>
      </w:r>
      <w:r w:rsidR="009851ED" w:rsidRPr="00323D0F">
        <w:rPr>
          <w:rFonts w:asciiTheme="minorHAnsi" w:hAnsiTheme="minorHAnsi" w:cstheme="minorHAnsi"/>
          <w:color w:val="000000" w:themeColor="text1"/>
        </w:rPr>
        <w:t>70% and</w:t>
      </w:r>
      <w:r w:rsidRPr="00323D0F">
        <w:rPr>
          <w:rFonts w:asciiTheme="minorHAnsi" w:hAnsiTheme="minorHAnsi" w:cstheme="minorHAnsi"/>
          <w:color w:val="000000" w:themeColor="text1"/>
        </w:rPr>
        <w:t xml:space="preserve"> combined with the price offer which will be weighted a max of 30%. Only candidates obtaining a minimum of </w:t>
      </w:r>
      <w:r w:rsidR="00C93176">
        <w:rPr>
          <w:rFonts w:asciiTheme="minorHAnsi" w:hAnsiTheme="minorHAnsi" w:cstheme="minorHAnsi"/>
          <w:color w:val="000000" w:themeColor="text1"/>
        </w:rPr>
        <w:t>49</w:t>
      </w:r>
      <w:r w:rsidRPr="00323D0F">
        <w:rPr>
          <w:rFonts w:asciiTheme="minorHAnsi" w:hAnsiTheme="minorHAnsi" w:cstheme="minorHAnsi"/>
          <w:color w:val="000000" w:themeColor="text1"/>
        </w:rPr>
        <w:t xml:space="preserve"> points of the technical criteria will be considered for the financial evaluation.</w:t>
      </w:r>
    </w:p>
    <w:p w14:paraId="218BF734" w14:textId="12B4A035" w:rsidR="00234A81" w:rsidRDefault="00234A81" w:rsidP="004A1D52">
      <w:pPr>
        <w:rPr>
          <w:rFonts w:asciiTheme="minorHAnsi" w:hAnsiTheme="minorHAnsi" w:cstheme="minorHAnsi"/>
          <w:color w:val="000000" w:themeColor="text1"/>
        </w:rPr>
      </w:pPr>
    </w:p>
    <w:tbl>
      <w:tblPr>
        <w:tblStyle w:val="TableGrid1"/>
        <w:tblW w:w="9720" w:type="dxa"/>
        <w:tblInd w:w="-185" w:type="dxa"/>
        <w:tblLayout w:type="fixed"/>
        <w:tblLook w:val="04A0" w:firstRow="1" w:lastRow="0" w:firstColumn="1" w:lastColumn="0" w:noHBand="0" w:noVBand="1"/>
      </w:tblPr>
      <w:tblGrid>
        <w:gridCol w:w="6030"/>
        <w:gridCol w:w="2070"/>
        <w:gridCol w:w="1620"/>
      </w:tblGrid>
      <w:tr w:rsidR="00323D0F" w:rsidRPr="00323D0F" w14:paraId="7F72C387" w14:textId="77777777" w:rsidTr="00F96687">
        <w:tc>
          <w:tcPr>
            <w:tcW w:w="6030" w:type="dxa"/>
            <w:hideMark/>
          </w:tcPr>
          <w:p w14:paraId="24D0C371" w14:textId="77777777" w:rsidR="00234A81" w:rsidRPr="00323D0F" w:rsidRDefault="00234A81" w:rsidP="00F96687">
            <w:pPr>
              <w:tabs>
                <w:tab w:val="left" w:pos="-1440"/>
                <w:tab w:val="left" w:pos="-720"/>
                <w:tab w:val="left" w:pos="36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b/>
                <w:color w:val="000000" w:themeColor="text1"/>
              </w:rPr>
            </w:pPr>
            <w:r w:rsidRPr="00323D0F">
              <w:rPr>
                <w:rFonts w:asciiTheme="minorHAnsi" w:hAnsiTheme="minorHAnsi" w:cstheme="minorHAnsi"/>
                <w:b/>
                <w:color w:val="000000" w:themeColor="text1"/>
              </w:rPr>
              <w:t>Technical Criteria</w:t>
            </w:r>
          </w:p>
        </w:tc>
        <w:tc>
          <w:tcPr>
            <w:tcW w:w="2070" w:type="dxa"/>
            <w:hideMark/>
          </w:tcPr>
          <w:p w14:paraId="77E68F1A" w14:textId="77777777" w:rsidR="00234A81" w:rsidRPr="00323D0F" w:rsidRDefault="00234A81" w:rsidP="00F96687">
            <w:pPr>
              <w:tabs>
                <w:tab w:val="left" w:pos="-1440"/>
                <w:tab w:val="left" w:pos="-720"/>
                <w:tab w:val="left" w:pos="36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b/>
                <w:color w:val="000000" w:themeColor="text1"/>
              </w:rPr>
            </w:pPr>
            <w:r w:rsidRPr="00323D0F">
              <w:rPr>
                <w:rFonts w:asciiTheme="minorHAnsi" w:hAnsiTheme="minorHAnsi" w:cstheme="minorHAnsi"/>
                <w:b/>
                <w:color w:val="000000" w:themeColor="text1"/>
              </w:rPr>
              <w:t>Maximum obtainable points</w:t>
            </w:r>
          </w:p>
        </w:tc>
        <w:tc>
          <w:tcPr>
            <w:tcW w:w="1620" w:type="dxa"/>
            <w:hideMark/>
          </w:tcPr>
          <w:p w14:paraId="630CDC78" w14:textId="77777777" w:rsidR="00234A81" w:rsidRPr="00323D0F" w:rsidRDefault="00234A81" w:rsidP="00F96687">
            <w:pPr>
              <w:tabs>
                <w:tab w:val="left" w:pos="-1440"/>
                <w:tab w:val="left" w:pos="-720"/>
                <w:tab w:val="left" w:pos="36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b/>
                <w:color w:val="000000" w:themeColor="text1"/>
              </w:rPr>
            </w:pPr>
            <w:r w:rsidRPr="00323D0F">
              <w:rPr>
                <w:rFonts w:asciiTheme="minorHAnsi" w:hAnsiTheme="minorHAnsi" w:cstheme="minorHAnsi"/>
                <w:b/>
                <w:color w:val="000000" w:themeColor="text1"/>
              </w:rPr>
              <w:t>Weight Percentage</w:t>
            </w:r>
          </w:p>
        </w:tc>
      </w:tr>
      <w:tr w:rsidR="00323D0F" w:rsidRPr="00323D0F" w14:paraId="2C41F51E" w14:textId="77777777" w:rsidTr="00F96687">
        <w:tc>
          <w:tcPr>
            <w:tcW w:w="9720" w:type="dxa"/>
            <w:gridSpan w:val="3"/>
            <w:hideMark/>
          </w:tcPr>
          <w:p w14:paraId="70C40D5F" w14:textId="77777777" w:rsidR="00234A81" w:rsidRPr="00323D0F" w:rsidRDefault="00234A81" w:rsidP="00F96687">
            <w:pPr>
              <w:tabs>
                <w:tab w:val="left" w:pos="-1440"/>
                <w:tab w:val="left" w:pos="-720"/>
                <w:tab w:val="left" w:pos="36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b/>
                <w:color w:val="000000" w:themeColor="text1"/>
              </w:rPr>
            </w:pPr>
            <w:r w:rsidRPr="00323D0F">
              <w:rPr>
                <w:rFonts w:asciiTheme="minorHAnsi" w:hAnsiTheme="minorHAnsi" w:cstheme="minorHAnsi"/>
                <w:b/>
                <w:color w:val="000000" w:themeColor="text1"/>
              </w:rPr>
              <w:t xml:space="preserve">Education: </w:t>
            </w:r>
          </w:p>
        </w:tc>
      </w:tr>
      <w:tr w:rsidR="00323D0F" w:rsidRPr="00323D0F" w14:paraId="3085D5ED" w14:textId="77777777" w:rsidTr="00F96687">
        <w:trPr>
          <w:trHeight w:val="611"/>
        </w:trPr>
        <w:tc>
          <w:tcPr>
            <w:tcW w:w="6030" w:type="dxa"/>
          </w:tcPr>
          <w:p w14:paraId="3C5F254E" w14:textId="31E8B890" w:rsidR="00234A81" w:rsidRPr="00C57757" w:rsidRDefault="00A657B8" w:rsidP="00C57757">
            <w:pPr>
              <w:jc w:val="both"/>
              <w:rPr>
                <w:rFonts w:cs="Calibri"/>
                <w:color w:val="000000" w:themeColor="text1"/>
              </w:rPr>
            </w:pPr>
            <w:r w:rsidRPr="00A657B8">
              <w:rPr>
                <w:rFonts w:asciiTheme="minorHAnsi" w:hAnsiTheme="minorHAnsi" w:cstheme="minorHAnsi"/>
                <w:color w:val="000000" w:themeColor="text1"/>
              </w:rPr>
              <w:t xml:space="preserve">Advanced university </w:t>
            </w:r>
            <w:r w:rsidRPr="00A657B8">
              <w:rPr>
                <w:rFonts w:cs="Calibri"/>
                <w:color w:val="000000" w:themeColor="text1"/>
              </w:rPr>
              <w:t>degree (Master, PhD is an advantage) relevant to the thematic area (e.g. Environment, Economics/business development, Energy, Science, Physics, Climate Change, Business, or other relevant degree)</w:t>
            </w:r>
          </w:p>
        </w:tc>
        <w:tc>
          <w:tcPr>
            <w:tcW w:w="2070" w:type="dxa"/>
            <w:hideMark/>
          </w:tcPr>
          <w:p w14:paraId="2926E898"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15</w:t>
            </w:r>
          </w:p>
          <w:p w14:paraId="54B5DF17" w14:textId="77777777" w:rsidR="00234A81" w:rsidRPr="00323D0F" w:rsidRDefault="00234A81" w:rsidP="00F96687">
            <w:pPr>
              <w:contextualSpacing/>
              <w:jc w:val="center"/>
              <w:rPr>
                <w:rFonts w:asciiTheme="minorHAnsi" w:hAnsiTheme="minorHAnsi" w:cstheme="minorHAnsi"/>
                <w:color w:val="000000" w:themeColor="text1"/>
              </w:rPr>
            </w:pPr>
          </w:p>
        </w:tc>
        <w:tc>
          <w:tcPr>
            <w:tcW w:w="1620" w:type="dxa"/>
            <w:hideMark/>
          </w:tcPr>
          <w:p w14:paraId="603C6752"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15%</w:t>
            </w:r>
          </w:p>
          <w:p w14:paraId="08549932" w14:textId="77777777" w:rsidR="00234A81" w:rsidRPr="00323D0F" w:rsidRDefault="00234A81" w:rsidP="00F96687">
            <w:pPr>
              <w:contextualSpacing/>
              <w:jc w:val="center"/>
              <w:rPr>
                <w:rFonts w:asciiTheme="minorHAnsi" w:hAnsiTheme="minorHAnsi" w:cstheme="minorHAnsi"/>
                <w:color w:val="000000" w:themeColor="text1"/>
              </w:rPr>
            </w:pPr>
          </w:p>
        </w:tc>
      </w:tr>
      <w:tr w:rsidR="00323D0F" w:rsidRPr="00323D0F" w14:paraId="7AFCF955" w14:textId="77777777" w:rsidTr="00F96687">
        <w:tc>
          <w:tcPr>
            <w:tcW w:w="9720" w:type="dxa"/>
            <w:gridSpan w:val="3"/>
            <w:hideMark/>
          </w:tcPr>
          <w:p w14:paraId="196CB8DF" w14:textId="77777777" w:rsidR="00234A81" w:rsidRPr="00323D0F" w:rsidRDefault="00234A81" w:rsidP="00F96687">
            <w:pPr>
              <w:contextualSpacing/>
              <w:rPr>
                <w:rFonts w:asciiTheme="minorHAnsi" w:hAnsiTheme="minorHAnsi" w:cstheme="minorHAnsi"/>
                <w:b/>
                <w:color w:val="000000" w:themeColor="text1"/>
              </w:rPr>
            </w:pPr>
            <w:r w:rsidRPr="00323D0F">
              <w:rPr>
                <w:rFonts w:asciiTheme="minorHAnsi" w:hAnsiTheme="minorHAnsi" w:cstheme="minorHAnsi"/>
                <w:b/>
                <w:color w:val="000000" w:themeColor="text1"/>
              </w:rPr>
              <w:t>Years of Experience and Knowledge of Sector:</w:t>
            </w:r>
          </w:p>
        </w:tc>
      </w:tr>
      <w:tr w:rsidR="00323D0F" w:rsidRPr="00323D0F" w14:paraId="26D23053" w14:textId="77777777" w:rsidTr="00F96687">
        <w:trPr>
          <w:trHeight w:val="566"/>
        </w:trPr>
        <w:tc>
          <w:tcPr>
            <w:tcW w:w="6030" w:type="dxa"/>
            <w:hideMark/>
          </w:tcPr>
          <w:p w14:paraId="0F395D4A" w14:textId="77777777" w:rsidR="00A6376C" w:rsidRPr="00D00CB7" w:rsidRDefault="00A6376C" w:rsidP="00A6376C">
            <w:pPr>
              <w:spacing w:line="293" w:lineRule="atLeast"/>
              <w:textAlignment w:val="baseline"/>
              <w:rPr>
                <w:rFonts w:asciiTheme="minorHAnsi" w:hAnsiTheme="minorHAnsi" w:cstheme="minorHAnsi"/>
                <w:color w:val="000000" w:themeColor="text1"/>
                <w:sz w:val="22"/>
                <w:szCs w:val="22"/>
              </w:rPr>
            </w:pPr>
            <w:r w:rsidRPr="00D00CB7">
              <w:rPr>
                <w:rFonts w:asciiTheme="minorHAnsi" w:hAnsiTheme="minorHAnsi" w:cstheme="minorHAnsi"/>
                <w:color w:val="000000" w:themeColor="text1"/>
                <w:sz w:val="22"/>
                <w:szCs w:val="22"/>
              </w:rPr>
              <w:t xml:space="preserve">A minimum of 10 years’ international working experience relevant to </w:t>
            </w:r>
            <w:r w:rsidRPr="0065657F">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above </w:t>
            </w:r>
            <w:r w:rsidRPr="0065657F">
              <w:rPr>
                <w:rFonts w:asciiTheme="minorHAnsi" w:hAnsiTheme="minorHAnsi" w:cstheme="minorHAnsi"/>
                <w:color w:val="000000" w:themeColor="text1"/>
                <w:sz w:val="22"/>
                <w:szCs w:val="22"/>
              </w:rPr>
              <w:t>thematic area of climate change mitigation</w:t>
            </w:r>
            <w:r w:rsidRPr="00D00CB7">
              <w:rPr>
                <w:rFonts w:asciiTheme="minorHAnsi" w:hAnsiTheme="minorHAnsi" w:cstheme="minorHAnsi"/>
                <w:color w:val="000000" w:themeColor="text1"/>
                <w:sz w:val="22"/>
                <w:szCs w:val="22"/>
              </w:rPr>
              <w:t xml:space="preserve"> and adaptation</w:t>
            </w:r>
            <w:r>
              <w:rPr>
                <w:rFonts w:asciiTheme="minorHAnsi" w:hAnsiTheme="minorHAnsi" w:cstheme="minorHAnsi"/>
                <w:color w:val="000000" w:themeColor="text1"/>
                <w:sz w:val="22"/>
                <w:szCs w:val="22"/>
              </w:rPr>
              <w:t>, economic</w:t>
            </w:r>
            <w:r w:rsidRPr="00D00CB7">
              <w:rPr>
                <w:rFonts w:asciiTheme="minorHAnsi" w:hAnsiTheme="minorHAnsi" w:cstheme="minorHAnsi"/>
                <w:color w:val="000000" w:themeColor="text1"/>
                <w:sz w:val="22"/>
                <w:szCs w:val="22"/>
              </w:rPr>
              <w:t xml:space="preserve"> and</w:t>
            </w:r>
            <w:r>
              <w:rPr>
                <w:rFonts w:asciiTheme="minorHAnsi" w:hAnsiTheme="minorHAnsi" w:cstheme="minorHAnsi"/>
                <w:color w:val="000000" w:themeColor="text1"/>
                <w:sz w:val="22"/>
                <w:szCs w:val="22"/>
              </w:rPr>
              <w:t>/</w:t>
            </w:r>
            <w:r w:rsidRPr="00D00CB7">
              <w:rPr>
                <w:rFonts w:asciiTheme="minorHAnsi" w:hAnsiTheme="minorHAnsi" w:cstheme="minorHAnsi"/>
                <w:color w:val="000000" w:themeColor="text1"/>
                <w:sz w:val="22"/>
                <w:szCs w:val="22"/>
              </w:rPr>
              <w:t>sustainable</w:t>
            </w:r>
            <w:r>
              <w:rPr>
                <w:rFonts w:asciiTheme="minorHAnsi" w:hAnsiTheme="minorHAnsi" w:cstheme="minorHAnsi"/>
                <w:color w:val="000000" w:themeColor="text1"/>
                <w:sz w:val="22"/>
                <w:szCs w:val="22"/>
              </w:rPr>
              <w:t xml:space="preserve"> development </w:t>
            </w:r>
          </w:p>
          <w:p w14:paraId="5F2315DD" w14:textId="77777777" w:rsidR="00234A81" w:rsidRPr="00323D0F" w:rsidRDefault="00234A81" w:rsidP="00F96687">
            <w:pPr>
              <w:jc w:val="both"/>
              <w:rPr>
                <w:rFonts w:asciiTheme="minorHAnsi" w:hAnsiTheme="minorHAnsi" w:cstheme="minorHAnsi"/>
                <w:color w:val="000000" w:themeColor="text1"/>
              </w:rPr>
            </w:pPr>
          </w:p>
        </w:tc>
        <w:tc>
          <w:tcPr>
            <w:tcW w:w="2070" w:type="dxa"/>
            <w:hideMark/>
          </w:tcPr>
          <w:p w14:paraId="600A9BBF"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15</w:t>
            </w:r>
          </w:p>
        </w:tc>
        <w:tc>
          <w:tcPr>
            <w:tcW w:w="1620" w:type="dxa"/>
            <w:hideMark/>
          </w:tcPr>
          <w:p w14:paraId="1205CDC6"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15%</w:t>
            </w:r>
          </w:p>
          <w:p w14:paraId="03B3E12D" w14:textId="77777777" w:rsidR="00234A81" w:rsidRPr="00323D0F" w:rsidRDefault="00234A81" w:rsidP="00F96687">
            <w:pPr>
              <w:contextualSpacing/>
              <w:jc w:val="center"/>
              <w:rPr>
                <w:rFonts w:asciiTheme="minorHAnsi" w:hAnsiTheme="minorHAnsi" w:cstheme="minorHAnsi"/>
                <w:color w:val="000000" w:themeColor="text1"/>
              </w:rPr>
            </w:pPr>
          </w:p>
        </w:tc>
      </w:tr>
      <w:tr w:rsidR="00323D0F" w:rsidRPr="00323D0F" w14:paraId="36BB7C79" w14:textId="77777777" w:rsidTr="00F96687">
        <w:trPr>
          <w:trHeight w:val="791"/>
        </w:trPr>
        <w:tc>
          <w:tcPr>
            <w:tcW w:w="6030" w:type="dxa"/>
          </w:tcPr>
          <w:p w14:paraId="295A5D5B" w14:textId="392B9555" w:rsidR="00234A81" w:rsidRPr="00F704BC" w:rsidRDefault="00E33483" w:rsidP="00F704BC">
            <w:pPr>
              <w:spacing w:line="293" w:lineRule="atLeast"/>
              <w:textAlignment w:val="baseline"/>
              <w:rPr>
                <w:rFonts w:asciiTheme="minorHAnsi" w:hAnsiTheme="minorHAnsi" w:cstheme="minorHAnsi"/>
                <w:color w:val="000000" w:themeColor="text1"/>
                <w:sz w:val="22"/>
                <w:szCs w:val="22"/>
              </w:rPr>
            </w:pPr>
            <w:r w:rsidRPr="0065657F">
              <w:rPr>
                <w:rFonts w:asciiTheme="minorHAnsi" w:hAnsiTheme="minorHAnsi" w:cstheme="minorHAnsi"/>
                <w:color w:val="000000" w:themeColor="text1"/>
                <w:sz w:val="22"/>
                <w:szCs w:val="22"/>
              </w:rPr>
              <w:lastRenderedPageBreak/>
              <w:t xml:space="preserve">Excellent </w:t>
            </w:r>
            <w:r>
              <w:rPr>
                <w:rFonts w:asciiTheme="minorHAnsi" w:hAnsiTheme="minorHAnsi" w:cstheme="minorHAnsi"/>
                <w:color w:val="000000" w:themeColor="text1"/>
                <w:sz w:val="22"/>
                <w:szCs w:val="22"/>
              </w:rPr>
              <w:t xml:space="preserve">analysis and </w:t>
            </w:r>
            <w:r w:rsidRPr="0065657F">
              <w:rPr>
                <w:rFonts w:asciiTheme="minorHAnsi" w:hAnsiTheme="minorHAnsi" w:cstheme="minorHAnsi"/>
                <w:color w:val="000000" w:themeColor="text1"/>
                <w:sz w:val="22"/>
                <w:szCs w:val="22"/>
              </w:rPr>
              <w:t xml:space="preserve">formulation skills; proven record of at least three official </w:t>
            </w:r>
            <w:r>
              <w:rPr>
                <w:rFonts w:asciiTheme="minorHAnsi" w:hAnsiTheme="minorHAnsi" w:cstheme="minorHAnsi"/>
                <w:color w:val="000000" w:themeColor="text1"/>
                <w:sz w:val="22"/>
                <w:szCs w:val="22"/>
              </w:rPr>
              <w:t xml:space="preserve">economic analysis and/or </w:t>
            </w:r>
            <w:r w:rsidRPr="0065657F">
              <w:rPr>
                <w:rFonts w:asciiTheme="minorHAnsi" w:hAnsiTheme="minorHAnsi" w:cstheme="minorHAnsi"/>
                <w:color w:val="000000" w:themeColor="text1"/>
                <w:sz w:val="22"/>
                <w:szCs w:val="22"/>
              </w:rPr>
              <w:t xml:space="preserve">reports or papers/studies in the </w:t>
            </w:r>
            <w:r>
              <w:rPr>
                <w:rFonts w:asciiTheme="minorHAnsi" w:hAnsiTheme="minorHAnsi" w:cstheme="minorHAnsi"/>
                <w:color w:val="000000" w:themeColor="text1"/>
                <w:sz w:val="22"/>
                <w:szCs w:val="22"/>
              </w:rPr>
              <w:t xml:space="preserve">relevant </w:t>
            </w:r>
            <w:r w:rsidRPr="0065657F">
              <w:rPr>
                <w:rFonts w:asciiTheme="minorHAnsi" w:hAnsiTheme="minorHAnsi" w:cstheme="minorHAnsi"/>
                <w:color w:val="000000" w:themeColor="text1"/>
                <w:sz w:val="22"/>
                <w:szCs w:val="22"/>
              </w:rPr>
              <w:t>area;</w:t>
            </w:r>
          </w:p>
        </w:tc>
        <w:tc>
          <w:tcPr>
            <w:tcW w:w="2070" w:type="dxa"/>
          </w:tcPr>
          <w:p w14:paraId="0ABC41C8" w14:textId="5077BFE0" w:rsidR="00234A81" w:rsidRPr="00323D0F" w:rsidRDefault="00C46D7C"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1</w:t>
            </w:r>
            <w:r w:rsidR="00B11BFA">
              <w:rPr>
                <w:rFonts w:asciiTheme="minorHAnsi" w:hAnsiTheme="minorHAnsi" w:cstheme="minorHAnsi"/>
                <w:color w:val="000000" w:themeColor="text1"/>
              </w:rPr>
              <w:t>5</w:t>
            </w:r>
          </w:p>
        </w:tc>
        <w:tc>
          <w:tcPr>
            <w:tcW w:w="1620" w:type="dxa"/>
          </w:tcPr>
          <w:p w14:paraId="73344156" w14:textId="609438B4" w:rsidR="00234A81" w:rsidRPr="00323D0F" w:rsidRDefault="00AD1CA5"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15</w:t>
            </w:r>
            <w:r w:rsidR="00234A81" w:rsidRPr="00323D0F">
              <w:rPr>
                <w:rFonts w:asciiTheme="minorHAnsi" w:hAnsiTheme="minorHAnsi" w:cstheme="minorHAnsi"/>
                <w:color w:val="000000" w:themeColor="text1"/>
              </w:rPr>
              <w:t>%</w:t>
            </w:r>
          </w:p>
        </w:tc>
      </w:tr>
      <w:tr w:rsidR="00323D0F" w:rsidRPr="00323D0F" w14:paraId="73805AE5" w14:textId="77777777" w:rsidTr="00F96687">
        <w:trPr>
          <w:trHeight w:val="278"/>
        </w:trPr>
        <w:tc>
          <w:tcPr>
            <w:tcW w:w="6030" w:type="dxa"/>
          </w:tcPr>
          <w:p w14:paraId="47E606DC" w14:textId="562A04A3" w:rsidR="00234A81" w:rsidRPr="00520497" w:rsidRDefault="0051388E" w:rsidP="00520497">
            <w:pPr>
              <w:spacing w:line="293" w:lineRule="atLeast"/>
              <w:textAlignment w:val="baseline"/>
              <w:rPr>
                <w:rFonts w:asciiTheme="minorHAnsi" w:hAnsiTheme="minorHAnsi" w:cstheme="minorHAnsi"/>
                <w:color w:val="000000" w:themeColor="text1"/>
                <w:sz w:val="22"/>
                <w:szCs w:val="22"/>
              </w:rPr>
            </w:pPr>
            <w:r w:rsidRPr="0065657F">
              <w:rPr>
                <w:rFonts w:asciiTheme="minorHAnsi" w:hAnsiTheme="minorHAnsi" w:cstheme="minorHAnsi"/>
                <w:color w:val="000000" w:themeColor="text1"/>
                <w:sz w:val="22"/>
                <w:szCs w:val="22"/>
              </w:rPr>
              <w:t xml:space="preserve">At least 3 years of experience managing </w:t>
            </w:r>
            <w:r w:rsidRPr="00D00CB7">
              <w:rPr>
                <w:rFonts w:asciiTheme="minorHAnsi" w:hAnsiTheme="minorHAnsi" w:cstheme="minorHAnsi"/>
                <w:color w:val="000000" w:themeColor="text1"/>
                <w:sz w:val="22"/>
                <w:szCs w:val="22"/>
              </w:rPr>
              <w:t>and/</w:t>
            </w:r>
            <w:r w:rsidRPr="0065657F">
              <w:rPr>
                <w:rFonts w:asciiTheme="minorHAnsi" w:hAnsiTheme="minorHAnsi" w:cstheme="minorHAnsi"/>
                <w:color w:val="000000" w:themeColor="text1"/>
                <w:sz w:val="22"/>
                <w:szCs w:val="22"/>
              </w:rPr>
              <w:t xml:space="preserve">or advising </w:t>
            </w:r>
            <w:r w:rsidRPr="00D00CB7">
              <w:rPr>
                <w:rFonts w:asciiTheme="minorHAnsi" w:hAnsiTheme="minorHAnsi" w:cstheme="minorHAnsi"/>
                <w:color w:val="000000" w:themeColor="text1"/>
                <w:sz w:val="22"/>
                <w:szCs w:val="22"/>
              </w:rPr>
              <w:t xml:space="preserve">climate change adaptation and mitigation projects such as </w:t>
            </w:r>
            <w:r w:rsidRPr="0065657F">
              <w:rPr>
                <w:rFonts w:asciiTheme="minorHAnsi" w:hAnsiTheme="minorHAnsi" w:cstheme="minorHAnsi"/>
                <w:color w:val="000000" w:themeColor="text1"/>
                <w:sz w:val="22"/>
                <w:szCs w:val="22"/>
              </w:rPr>
              <w:t>sustainable energy</w:t>
            </w:r>
            <w:r w:rsidRPr="00D00CB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economic/business development, </w:t>
            </w:r>
            <w:r w:rsidRPr="00D00CB7">
              <w:rPr>
                <w:rFonts w:asciiTheme="minorHAnsi" w:hAnsiTheme="minorHAnsi" w:cstheme="minorHAnsi"/>
                <w:color w:val="000000" w:themeColor="text1"/>
                <w:sz w:val="22"/>
                <w:szCs w:val="22"/>
              </w:rPr>
              <w:t xml:space="preserve">marine biodiversity conservation, Rio Convention cross-cutting capacity development, and sustainable waste management. </w:t>
            </w:r>
          </w:p>
        </w:tc>
        <w:tc>
          <w:tcPr>
            <w:tcW w:w="2070" w:type="dxa"/>
          </w:tcPr>
          <w:p w14:paraId="5EA213B1"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10</w:t>
            </w:r>
          </w:p>
        </w:tc>
        <w:tc>
          <w:tcPr>
            <w:tcW w:w="1620" w:type="dxa"/>
          </w:tcPr>
          <w:p w14:paraId="0ADA4B1D"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color w:val="000000" w:themeColor="text1"/>
              </w:rPr>
              <w:t>10%</w:t>
            </w:r>
          </w:p>
        </w:tc>
      </w:tr>
      <w:tr w:rsidR="00D86018" w:rsidRPr="00323D0F" w14:paraId="1BFD56A7" w14:textId="77777777" w:rsidTr="00F96687">
        <w:trPr>
          <w:trHeight w:val="278"/>
        </w:trPr>
        <w:tc>
          <w:tcPr>
            <w:tcW w:w="6030" w:type="dxa"/>
          </w:tcPr>
          <w:p w14:paraId="1295CA5A" w14:textId="4FBD0AFD" w:rsidR="00D86018" w:rsidRPr="00170DFA" w:rsidRDefault="00D86018" w:rsidP="0051388E">
            <w:pPr>
              <w:spacing w:line="293" w:lineRule="atLeast"/>
              <w:textAlignment w:val="baseline"/>
              <w:rPr>
                <w:rFonts w:asciiTheme="minorHAnsi" w:hAnsiTheme="minorHAnsi" w:cstheme="minorHAnsi"/>
                <w:color w:val="000000" w:themeColor="text1"/>
              </w:rPr>
            </w:pPr>
            <w:r w:rsidRPr="00D86018">
              <w:rPr>
                <w:rFonts w:asciiTheme="minorHAnsi" w:hAnsiTheme="minorHAnsi" w:cstheme="minorHAnsi"/>
                <w:color w:val="000000" w:themeColor="text1"/>
              </w:rPr>
              <w:t xml:space="preserve">Experience in providing technical and advisory support as well as capacity building support/training on topics related to economics, climate change, or </w:t>
            </w:r>
            <w:proofErr w:type="gramStart"/>
            <w:r w:rsidRPr="00D86018">
              <w:rPr>
                <w:rFonts w:asciiTheme="minorHAnsi" w:hAnsiTheme="minorHAnsi" w:cstheme="minorHAnsi"/>
                <w:color w:val="000000" w:themeColor="text1"/>
              </w:rPr>
              <w:t>other</w:t>
            </w:r>
            <w:proofErr w:type="gramEnd"/>
            <w:r w:rsidRPr="00D86018">
              <w:rPr>
                <w:rFonts w:asciiTheme="minorHAnsi" w:hAnsiTheme="minorHAnsi" w:cstheme="minorHAnsi"/>
                <w:color w:val="000000" w:themeColor="text1"/>
              </w:rPr>
              <w:t xml:space="preserve"> relevant field.</w:t>
            </w:r>
          </w:p>
        </w:tc>
        <w:tc>
          <w:tcPr>
            <w:tcW w:w="2070" w:type="dxa"/>
          </w:tcPr>
          <w:p w14:paraId="1780AA00" w14:textId="12A80E57" w:rsidR="00D86018" w:rsidRPr="00323D0F" w:rsidRDefault="004958AF"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1620" w:type="dxa"/>
          </w:tcPr>
          <w:p w14:paraId="3E068A88" w14:textId="7444EC3B" w:rsidR="00D86018" w:rsidRPr="00323D0F" w:rsidRDefault="00AD1CA5"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4958AF" w:rsidRPr="00323D0F" w14:paraId="64405DB2" w14:textId="77777777" w:rsidTr="00F96687">
        <w:trPr>
          <w:trHeight w:val="278"/>
        </w:trPr>
        <w:tc>
          <w:tcPr>
            <w:tcW w:w="6030" w:type="dxa"/>
          </w:tcPr>
          <w:p w14:paraId="04FF652C" w14:textId="2BCF1EBD" w:rsidR="004958AF" w:rsidRPr="00D86018" w:rsidRDefault="00170DFA" w:rsidP="00D86018">
            <w:pPr>
              <w:spacing w:line="293" w:lineRule="atLeast"/>
              <w:textAlignment w:val="baseline"/>
              <w:rPr>
                <w:rFonts w:asciiTheme="minorHAnsi" w:hAnsiTheme="minorHAnsi" w:cstheme="minorHAnsi"/>
                <w:color w:val="000000" w:themeColor="text1"/>
              </w:rPr>
            </w:pPr>
            <w:r>
              <w:rPr>
                <w:rFonts w:asciiTheme="minorHAnsi" w:hAnsiTheme="minorHAnsi" w:cstheme="minorHAnsi"/>
                <w:color w:val="000000" w:themeColor="text1"/>
              </w:rPr>
              <w:t>Previous e</w:t>
            </w:r>
            <w:r w:rsidR="004958AF">
              <w:rPr>
                <w:rFonts w:asciiTheme="minorHAnsi" w:hAnsiTheme="minorHAnsi" w:cstheme="minorHAnsi"/>
                <w:color w:val="000000" w:themeColor="text1"/>
              </w:rPr>
              <w:t>xperience working in the UN/UNDP system</w:t>
            </w:r>
          </w:p>
        </w:tc>
        <w:tc>
          <w:tcPr>
            <w:tcW w:w="2070" w:type="dxa"/>
          </w:tcPr>
          <w:p w14:paraId="54D8FF15" w14:textId="1D08E6CB" w:rsidR="004958AF" w:rsidRDefault="00B11BFA"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5</w:t>
            </w:r>
          </w:p>
        </w:tc>
        <w:tc>
          <w:tcPr>
            <w:tcW w:w="1620" w:type="dxa"/>
          </w:tcPr>
          <w:p w14:paraId="23BEA804" w14:textId="7006B505" w:rsidR="004958AF" w:rsidRPr="00323D0F" w:rsidRDefault="00AD1CA5" w:rsidP="00F96687">
            <w:pPr>
              <w:contextualSpacing/>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323D0F" w:rsidRPr="00323D0F" w14:paraId="2ED26BC6" w14:textId="77777777" w:rsidTr="00F96687">
        <w:tc>
          <w:tcPr>
            <w:tcW w:w="6030" w:type="dxa"/>
            <w:hideMark/>
          </w:tcPr>
          <w:p w14:paraId="074C9B06" w14:textId="77777777" w:rsidR="00234A81" w:rsidRPr="00323D0F" w:rsidRDefault="00234A81" w:rsidP="00F96687">
            <w:pPr>
              <w:tabs>
                <w:tab w:val="left" w:pos="-1440"/>
                <w:tab w:val="left" w:pos="-720"/>
                <w:tab w:val="left" w:pos="0"/>
                <w:tab w:val="left" w:pos="36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color w:val="000000" w:themeColor="text1"/>
              </w:rPr>
            </w:pPr>
            <w:r w:rsidRPr="00323D0F">
              <w:rPr>
                <w:rFonts w:asciiTheme="minorHAnsi" w:hAnsiTheme="minorHAnsi" w:cstheme="minorHAnsi"/>
                <w:b/>
                <w:color w:val="000000" w:themeColor="text1"/>
              </w:rPr>
              <w:t>Total technical score</w:t>
            </w:r>
          </w:p>
        </w:tc>
        <w:tc>
          <w:tcPr>
            <w:tcW w:w="2070" w:type="dxa"/>
            <w:hideMark/>
          </w:tcPr>
          <w:p w14:paraId="20E3FB2A" w14:textId="77777777" w:rsidR="00234A81" w:rsidRPr="00323D0F" w:rsidRDefault="00234A81" w:rsidP="00F96687">
            <w:pPr>
              <w:contextualSpacing/>
              <w:jc w:val="center"/>
              <w:rPr>
                <w:rFonts w:asciiTheme="minorHAnsi" w:hAnsiTheme="minorHAnsi" w:cstheme="minorHAnsi"/>
                <w:b/>
                <w:color w:val="000000" w:themeColor="text1"/>
              </w:rPr>
            </w:pPr>
            <w:r w:rsidRPr="00323D0F">
              <w:rPr>
                <w:rFonts w:asciiTheme="minorHAnsi" w:hAnsiTheme="minorHAnsi" w:cstheme="minorHAnsi"/>
                <w:b/>
                <w:color w:val="000000" w:themeColor="text1"/>
              </w:rPr>
              <w:t>70</w:t>
            </w:r>
          </w:p>
        </w:tc>
        <w:tc>
          <w:tcPr>
            <w:tcW w:w="1620" w:type="dxa"/>
            <w:hideMark/>
          </w:tcPr>
          <w:p w14:paraId="652746C2" w14:textId="77777777" w:rsidR="00234A81" w:rsidRPr="00323D0F" w:rsidRDefault="00234A81" w:rsidP="00F96687">
            <w:pPr>
              <w:contextualSpacing/>
              <w:jc w:val="center"/>
              <w:rPr>
                <w:rFonts w:asciiTheme="minorHAnsi" w:hAnsiTheme="minorHAnsi" w:cstheme="minorHAnsi"/>
                <w:b/>
                <w:color w:val="000000" w:themeColor="text1"/>
              </w:rPr>
            </w:pPr>
            <w:r w:rsidRPr="00323D0F">
              <w:rPr>
                <w:rFonts w:asciiTheme="minorHAnsi" w:hAnsiTheme="minorHAnsi" w:cstheme="minorHAnsi"/>
                <w:b/>
                <w:color w:val="000000" w:themeColor="text1"/>
              </w:rPr>
              <w:t>70%</w:t>
            </w:r>
          </w:p>
        </w:tc>
      </w:tr>
      <w:tr w:rsidR="00323D0F" w:rsidRPr="00323D0F" w14:paraId="0F6AA6CE" w14:textId="77777777" w:rsidTr="00F96687">
        <w:tc>
          <w:tcPr>
            <w:tcW w:w="6030" w:type="dxa"/>
            <w:hideMark/>
          </w:tcPr>
          <w:p w14:paraId="597D68F7" w14:textId="77777777" w:rsidR="00234A81" w:rsidRPr="00323D0F" w:rsidRDefault="00234A81" w:rsidP="00F96687">
            <w:pPr>
              <w:tabs>
                <w:tab w:val="left" w:pos="-1440"/>
                <w:tab w:val="left" w:pos="-720"/>
                <w:tab w:val="left" w:pos="0"/>
                <w:tab w:val="left" w:pos="1014"/>
                <w:tab w:val="left" w:pos="1440"/>
                <w:tab w:val="left" w:pos="2160"/>
                <w:tab w:val="left" w:pos="2880"/>
                <w:tab w:val="left" w:pos="3600"/>
                <w:tab w:val="left" w:pos="395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heme="minorHAnsi" w:hAnsiTheme="minorHAnsi" w:cstheme="minorHAnsi"/>
                <w:color w:val="000000" w:themeColor="text1"/>
              </w:rPr>
            </w:pPr>
            <w:r w:rsidRPr="00323D0F">
              <w:rPr>
                <w:rFonts w:asciiTheme="minorHAnsi" w:hAnsiTheme="minorHAnsi" w:cstheme="minorHAnsi"/>
                <w:color w:val="000000" w:themeColor="text1"/>
                <w:u w:val="single"/>
              </w:rPr>
              <w:t xml:space="preserve">Financial: </w:t>
            </w:r>
            <w:r w:rsidRPr="00323D0F">
              <w:rPr>
                <w:rFonts w:asciiTheme="minorHAnsi" w:hAnsiTheme="minorHAnsi" w:cstheme="minorHAnsi"/>
                <w:b/>
                <w:color w:val="000000" w:themeColor="text1"/>
                <w:u w:val="single"/>
              </w:rPr>
              <w:t>30%</w:t>
            </w:r>
          </w:p>
        </w:tc>
        <w:tc>
          <w:tcPr>
            <w:tcW w:w="2070" w:type="dxa"/>
          </w:tcPr>
          <w:p w14:paraId="3B30A3FF"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b/>
                <w:color w:val="000000" w:themeColor="text1"/>
              </w:rPr>
              <w:t>30</w:t>
            </w:r>
          </w:p>
        </w:tc>
        <w:tc>
          <w:tcPr>
            <w:tcW w:w="1620" w:type="dxa"/>
          </w:tcPr>
          <w:p w14:paraId="5410466D"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b/>
                <w:color w:val="000000" w:themeColor="text1"/>
              </w:rPr>
              <w:t>30%</w:t>
            </w:r>
          </w:p>
        </w:tc>
      </w:tr>
      <w:tr w:rsidR="00323D0F" w:rsidRPr="00323D0F" w14:paraId="3E401043" w14:textId="77777777" w:rsidTr="00F96687">
        <w:tc>
          <w:tcPr>
            <w:tcW w:w="6030" w:type="dxa"/>
            <w:hideMark/>
          </w:tcPr>
          <w:p w14:paraId="098DF332" w14:textId="77777777" w:rsidR="00234A81" w:rsidRPr="00323D0F" w:rsidRDefault="00234A81" w:rsidP="00F96687">
            <w:pPr>
              <w:spacing w:before="100" w:beforeAutospacing="1" w:after="100" w:afterAutospacing="1"/>
              <w:contextualSpacing/>
              <w:jc w:val="both"/>
              <w:rPr>
                <w:rFonts w:asciiTheme="minorHAnsi" w:hAnsiTheme="minorHAnsi" w:cstheme="minorHAnsi"/>
                <w:color w:val="000000" w:themeColor="text1"/>
              </w:rPr>
            </w:pPr>
            <w:r w:rsidRPr="00323D0F">
              <w:rPr>
                <w:rFonts w:asciiTheme="minorHAnsi" w:hAnsiTheme="minorHAnsi" w:cstheme="minorHAnsi"/>
                <w:color w:val="000000" w:themeColor="text1"/>
                <w:u w:val="single"/>
              </w:rPr>
              <w:t>Final Score</w:t>
            </w:r>
          </w:p>
        </w:tc>
        <w:tc>
          <w:tcPr>
            <w:tcW w:w="2070" w:type="dxa"/>
            <w:hideMark/>
          </w:tcPr>
          <w:p w14:paraId="25B78E25"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b/>
                <w:color w:val="000000" w:themeColor="text1"/>
              </w:rPr>
              <w:t>100</w:t>
            </w:r>
          </w:p>
        </w:tc>
        <w:tc>
          <w:tcPr>
            <w:tcW w:w="1620" w:type="dxa"/>
            <w:hideMark/>
          </w:tcPr>
          <w:p w14:paraId="0DD4F823" w14:textId="77777777" w:rsidR="00234A81" w:rsidRPr="00323D0F" w:rsidRDefault="00234A81" w:rsidP="00F96687">
            <w:pPr>
              <w:contextualSpacing/>
              <w:jc w:val="center"/>
              <w:rPr>
                <w:rFonts w:asciiTheme="minorHAnsi" w:hAnsiTheme="minorHAnsi" w:cstheme="minorHAnsi"/>
                <w:color w:val="000000" w:themeColor="text1"/>
              </w:rPr>
            </w:pPr>
            <w:r w:rsidRPr="00323D0F">
              <w:rPr>
                <w:rFonts w:asciiTheme="minorHAnsi" w:hAnsiTheme="minorHAnsi" w:cstheme="minorHAnsi"/>
                <w:b/>
                <w:color w:val="000000" w:themeColor="text1"/>
              </w:rPr>
              <w:t>100%</w:t>
            </w:r>
          </w:p>
        </w:tc>
      </w:tr>
      <w:tr w:rsidR="00323D0F" w:rsidRPr="00323D0F" w14:paraId="463A7CAA" w14:textId="77777777" w:rsidTr="00F96687">
        <w:tc>
          <w:tcPr>
            <w:tcW w:w="6030" w:type="dxa"/>
          </w:tcPr>
          <w:p w14:paraId="3ABCA0FF" w14:textId="77777777" w:rsidR="00234A81" w:rsidRPr="00323D0F" w:rsidRDefault="00234A81" w:rsidP="00F96687">
            <w:pPr>
              <w:spacing w:before="100" w:beforeAutospacing="1" w:after="100" w:afterAutospacing="1"/>
              <w:contextualSpacing/>
              <w:jc w:val="both"/>
              <w:rPr>
                <w:rFonts w:asciiTheme="minorHAnsi" w:hAnsiTheme="minorHAnsi" w:cstheme="minorHAnsi"/>
                <w:color w:val="000000" w:themeColor="text1"/>
              </w:rPr>
            </w:pPr>
          </w:p>
        </w:tc>
        <w:tc>
          <w:tcPr>
            <w:tcW w:w="2070" w:type="dxa"/>
          </w:tcPr>
          <w:p w14:paraId="71793B7D" w14:textId="77777777" w:rsidR="00234A81" w:rsidRPr="00323D0F" w:rsidRDefault="00234A81" w:rsidP="00F96687">
            <w:pPr>
              <w:contextualSpacing/>
              <w:jc w:val="both"/>
              <w:rPr>
                <w:rFonts w:asciiTheme="minorHAnsi" w:hAnsiTheme="minorHAnsi" w:cstheme="minorHAnsi"/>
                <w:color w:val="000000" w:themeColor="text1"/>
              </w:rPr>
            </w:pPr>
          </w:p>
        </w:tc>
        <w:tc>
          <w:tcPr>
            <w:tcW w:w="1620" w:type="dxa"/>
          </w:tcPr>
          <w:p w14:paraId="52EC16FB" w14:textId="77777777" w:rsidR="00234A81" w:rsidRPr="00323D0F" w:rsidRDefault="00234A81" w:rsidP="00F96687">
            <w:pPr>
              <w:contextualSpacing/>
              <w:jc w:val="both"/>
              <w:rPr>
                <w:rFonts w:asciiTheme="minorHAnsi" w:hAnsiTheme="minorHAnsi" w:cstheme="minorHAnsi"/>
                <w:color w:val="000000" w:themeColor="text1"/>
              </w:rPr>
            </w:pPr>
          </w:p>
        </w:tc>
      </w:tr>
    </w:tbl>
    <w:p w14:paraId="11973C4B" w14:textId="77777777" w:rsidR="00234A81" w:rsidRPr="00323D0F" w:rsidRDefault="00234A81" w:rsidP="004A1D52">
      <w:pPr>
        <w:rPr>
          <w:rFonts w:asciiTheme="minorHAnsi" w:hAnsiTheme="minorHAnsi" w:cstheme="minorHAnsi"/>
          <w:color w:val="000000" w:themeColor="text1"/>
        </w:rPr>
      </w:pPr>
    </w:p>
    <w:p w14:paraId="017AC017" w14:textId="77777777" w:rsidR="00E71744" w:rsidRPr="00323D0F" w:rsidRDefault="00E71744" w:rsidP="006744AC">
      <w:pPr>
        <w:pStyle w:val="ListParagraph"/>
        <w:numPr>
          <w:ilvl w:val="0"/>
          <w:numId w:val="1"/>
        </w:numPr>
        <w:spacing w:line="240" w:lineRule="auto"/>
        <w:rPr>
          <w:rFonts w:asciiTheme="minorHAnsi" w:hAnsiTheme="minorHAnsi" w:cstheme="minorHAnsi"/>
          <w:b/>
          <w:bCs/>
          <w:color w:val="000000" w:themeColor="text1"/>
          <w:sz w:val="24"/>
          <w:szCs w:val="24"/>
        </w:rPr>
      </w:pPr>
      <w:r w:rsidRPr="00323D0F">
        <w:rPr>
          <w:rFonts w:asciiTheme="minorHAnsi" w:hAnsiTheme="minorHAnsi" w:cstheme="minorHAnsi"/>
          <w:b/>
          <w:bCs/>
          <w:color w:val="000000" w:themeColor="text1"/>
          <w:sz w:val="24"/>
          <w:szCs w:val="24"/>
        </w:rPr>
        <w:t>APPROVAL</w:t>
      </w:r>
    </w:p>
    <w:p w14:paraId="5D27E694" w14:textId="77777777" w:rsidR="00E71744" w:rsidRPr="00323D0F" w:rsidRDefault="00E71744" w:rsidP="000502B1">
      <w:pPr>
        <w:ind w:firstLine="360"/>
        <w:contextualSpacing/>
        <w:jc w:val="both"/>
        <w:rPr>
          <w:rFonts w:asciiTheme="minorHAnsi" w:hAnsiTheme="minorHAnsi" w:cstheme="minorHAnsi"/>
          <w:color w:val="000000" w:themeColor="text1"/>
        </w:rPr>
      </w:pPr>
      <w:r w:rsidRPr="00323D0F">
        <w:rPr>
          <w:rFonts w:asciiTheme="minorHAnsi" w:hAnsiTheme="minorHAnsi" w:cstheme="minorHAnsi"/>
          <w:b/>
          <w:color w:val="000000" w:themeColor="text1"/>
        </w:rPr>
        <w:t>This TOR is approved by</w:t>
      </w:r>
      <w:r w:rsidRPr="00323D0F">
        <w:rPr>
          <w:rFonts w:asciiTheme="minorHAnsi" w:hAnsiTheme="minorHAnsi" w:cstheme="minorHAnsi"/>
          <w:color w:val="000000" w:themeColor="text1"/>
        </w:rPr>
        <w:t>:</w:t>
      </w:r>
    </w:p>
    <w:p w14:paraId="5EC5ACC2" w14:textId="77777777" w:rsidR="00E71744" w:rsidRPr="00323D0F" w:rsidRDefault="00E71744" w:rsidP="000502B1">
      <w:pPr>
        <w:contextualSpacing/>
        <w:jc w:val="both"/>
        <w:rPr>
          <w:rFonts w:asciiTheme="minorHAnsi" w:hAnsiTheme="minorHAnsi" w:cstheme="minorHAnsi"/>
          <w:color w:val="000000" w:themeColor="text1"/>
        </w:rPr>
      </w:pPr>
    </w:p>
    <w:p w14:paraId="6081707B" w14:textId="77777777" w:rsidR="00E71744" w:rsidRPr="00323D0F" w:rsidRDefault="00E71744" w:rsidP="000502B1">
      <w:pPr>
        <w:ind w:firstLine="360"/>
        <w:contextualSpacing/>
        <w:jc w:val="both"/>
        <w:rPr>
          <w:rFonts w:asciiTheme="minorHAnsi" w:hAnsiTheme="minorHAnsi" w:cstheme="minorHAnsi"/>
          <w:color w:val="000000" w:themeColor="text1"/>
          <w:u w:val="single"/>
        </w:rPr>
      </w:pPr>
      <w:r w:rsidRPr="00323D0F">
        <w:rPr>
          <w:rFonts w:asciiTheme="minorHAnsi" w:hAnsiTheme="minorHAnsi" w:cstheme="minorHAnsi"/>
          <w:color w:val="000000" w:themeColor="text1"/>
        </w:rPr>
        <w:t>Signature</w:t>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p>
    <w:p w14:paraId="60C50F00" w14:textId="77777777" w:rsidR="00E71744" w:rsidRPr="00323D0F" w:rsidRDefault="00E71744" w:rsidP="000502B1">
      <w:pPr>
        <w:ind w:firstLine="360"/>
        <w:contextualSpacing/>
        <w:jc w:val="both"/>
        <w:rPr>
          <w:rFonts w:asciiTheme="minorHAnsi" w:hAnsiTheme="minorHAnsi" w:cstheme="minorHAnsi"/>
          <w:color w:val="000000" w:themeColor="text1"/>
          <w:u w:val="single"/>
        </w:rPr>
      </w:pPr>
      <w:r w:rsidRPr="00323D0F">
        <w:rPr>
          <w:rFonts w:asciiTheme="minorHAnsi" w:hAnsiTheme="minorHAnsi" w:cstheme="minorHAnsi"/>
          <w:color w:val="000000" w:themeColor="text1"/>
        </w:rPr>
        <w:t>Name and Designation</w:t>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p>
    <w:p w14:paraId="180EC30D" w14:textId="2EFDC37D" w:rsidR="00E13670" w:rsidRPr="00323D0F" w:rsidRDefault="00E71744" w:rsidP="00E025C0">
      <w:pPr>
        <w:ind w:firstLine="360"/>
        <w:contextualSpacing/>
        <w:jc w:val="both"/>
        <w:rPr>
          <w:rFonts w:asciiTheme="minorHAnsi" w:hAnsiTheme="minorHAnsi" w:cstheme="minorHAnsi"/>
          <w:color w:val="000000" w:themeColor="text1"/>
          <w:u w:val="single"/>
        </w:rPr>
      </w:pPr>
      <w:r w:rsidRPr="00323D0F">
        <w:rPr>
          <w:rFonts w:asciiTheme="minorHAnsi" w:hAnsiTheme="minorHAnsi" w:cstheme="minorHAnsi"/>
          <w:color w:val="000000" w:themeColor="text1"/>
        </w:rPr>
        <w:t>Date of Signing</w:t>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r w:rsidRPr="00323D0F">
        <w:rPr>
          <w:rFonts w:asciiTheme="minorHAnsi" w:hAnsiTheme="minorHAnsi" w:cstheme="minorHAnsi"/>
          <w:color w:val="000000" w:themeColor="text1"/>
          <w:u w:val="single"/>
        </w:rPr>
        <w:tab/>
      </w:r>
    </w:p>
    <w:sectPr w:rsidR="00E13670" w:rsidRPr="00323D0F" w:rsidSect="00616650">
      <w:head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5A55" w14:textId="77777777" w:rsidR="00DC2046" w:rsidRDefault="00DC2046">
      <w:r>
        <w:separator/>
      </w:r>
    </w:p>
  </w:endnote>
  <w:endnote w:type="continuationSeparator" w:id="0">
    <w:p w14:paraId="2F4ED1F3" w14:textId="77777777" w:rsidR="00DC2046" w:rsidRDefault="00DC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E92F" w14:textId="77777777" w:rsidR="00DC2046" w:rsidRDefault="00DC2046">
      <w:r>
        <w:separator/>
      </w:r>
    </w:p>
  </w:footnote>
  <w:footnote w:type="continuationSeparator" w:id="0">
    <w:p w14:paraId="5396697D" w14:textId="77777777" w:rsidR="00DC2046" w:rsidRDefault="00DC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A151" w14:textId="77777777" w:rsidR="00F96687" w:rsidRDefault="00F96687">
    <w:pPr>
      <w:pStyle w:val="Header"/>
    </w:pPr>
    <w:r>
      <w:rPr>
        <w:b/>
        <w:bCs/>
        <w:noProof/>
        <w:spacing w:val="-4"/>
        <w:sz w:val="26"/>
        <w:lang w:bidi="th-TH"/>
      </w:rPr>
      <w:drawing>
        <wp:anchor distT="0" distB="0" distL="114300" distR="114300" simplePos="0" relativeHeight="251659264" behindDoc="0" locked="0" layoutInCell="1" allowOverlap="1" wp14:anchorId="04F4DFD9" wp14:editId="40D6A18D">
          <wp:simplePos x="0" y="0"/>
          <wp:positionH relativeFrom="column">
            <wp:posOffset>5896356</wp:posOffset>
          </wp:positionH>
          <wp:positionV relativeFrom="paragraph">
            <wp:posOffset>-81814</wp:posOffset>
          </wp:positionV>
          <wp:extent cx="59055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106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114"/>
    <w:multiLevelType w:val="multilevel"/>
    <w:tmpl w:val="A44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F5237"/>
    <w:multiLevelType w:val="hybridMultilevel"/>
    <w:tmpl w:val="AC5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28B2"/>
    <w:multiLevelType w:val="hybridMultilevel"/>
    <w:tmpl w:val="DC1A4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47CC6"/>
    <w:multiLevelType w:val="multilevel"/>
    <w:tmpl w:val="2D9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748DA"/>
    <w:multiLevelType w:val="hybridMultilevel"/>
    <w:tmpl w:val="B7AA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17298"/>
    <w:multiLevelType w:val="multilevel"/>
    <w:tmpl w:val="1D9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36BFE"/>
    <w:multiLevelType w:val="hybridMultilevel"/>
    <w:tmpl w:val="85A0A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B37A8"/>
    <w:multiLevelType w:val="multilevel"/>
    <w:tmpl w:val="C4F6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807CF"/>
    <w:multiLevelType w:val="hybridMultilevel"/>
    <w:tmpl w:val="40CC2D66"/>
    <w:lvl w:ilvl="0" w:tplc="FAFAE5DA">
      <w:start w:val="1"/>
      <w:numFmt w:val="upperLetter"/>
      <w:pStyle w:val="Heading5"/>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42ED2"/>
    <w:multiLevelType w:val="hybridMultilevel"/>
    <w:tmpl w:val="F05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97D78"/>
    <w:multiLevelType w:val="hybridMultilevel"/>
    <w:tmpl w:val="83CA5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104074"/>
    <w:multiLevelType w:val="hybridMultilevel"/>
    <w:tmpl w:val="2122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11"/>
  </w:num>
  <w:num w:numId="7">
    <w:abstractNumId w:val="3"/>
  </w:num>
  <w:num w:numId="8">
    <w:abstractNumId w:val="0"/>
  </w:num>
  <w:num w:numId="9">
    <w:abstractNumId w:val="5"/>
  </w:num>
  <w:num w:numId="10">
    <w:abstractNumId w:val="9"/>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44"/>
    <w:rsid w:val="000011BE"/>
    <w:rsid w:val="000036E4"/>
    <w:rsid w:val="00003744"/>
    <w:rsid w:val="00003B08"/>
    <w:rsid w:val="00005D43"/>
    <w:rsid w:val="00007D5F"/>
    <w:rsid w:val="000115F7"/>
    <w:rsid w:val="000151D9"/>
    <w:rsid w:val="0001776D"/>
    <w:rsid w:val="00021E87"/>
    <w:rsid w:val="000233EF"/>
    <w:rsid w:val="00026C1A"/>
    <w:rsid w:val="00026C2F"/>
    <w:rsid w:val="00027159"/>
    <w:rsid w:val="0003569D"/>
    <w:rsid w:val="00035BD8"/>
    <w:rsid w:val="00040379"/>
    <w:rsid w:val="00041064"/>
    <w:rsid w:val="0004231C"/>
    <w:rsid w:val="0004309E"/>
    <w:rsid w:val="00043AA7"/>
    <w:rsid w:val="00044511"/>
    <w:rsid w:val="00044885"/>
    <w:rsid w:val="00046886"/>
    <w:rsid w:val="00046B8C"/>
    <w:rsid w:val="000502B1"/>
    <w:rsid w:val="000507CF"/>
    <w:rsid w:val="00051D6B"/>
    <w:rsid w:val="000523DB"/>
    <w:rsid w:val="00056884"/>
    <w:rsid w:val="00057D83"/>
    <w:rsid w:val="00062D53"/>
    <w:rsid w:val="0006396B"/>
    <w:rsid w:val="000659C7"/>
    <w:rsid w:val="00065A8E"/>
    <w:rsid w:val="00065B89"/>
    <w:rsid w:val="00067C28"/>
    <w:rsid w:val="0007230F"/>
    <w:rsid w:val="00091678"/>
    <w:rsid w:val="00091B44"/>
    <w:rsid w:val="000965BA"/>
    <w:rsid w:val="000A0093"/>
    <w:rsid w:val="000A1A92"/>
    <w:rsid w:val="000A284A"/>
    <w:rsid w:val="000A3917"/>
    <w:rsid w:val="000A44F0"/>
    <w:rsid w:val="000A6A4F"/>
    <w:rsid w:val="000A74AE"/>
    <w:rsid w:val="000B0CE0"/>
    <w:rsid w:val="000B4023"/>
    <w:rsid w:val="000B4AE7"/>
    <w:rsid w:val="000B538B"/>
    <w:rsid w:val="000B7AD1"/>
    <w:rsid w:val="000C127A"/>
    <w:rsid w:val="000C2ED4"/>
    <w:rsid w:val="000C2EDD"/>
    <w:rsid w:val="000C35F1"/>
    <w:rsid w:val="000D5C6F"/>
    <w:rsid w:val="000D5E98"/>
    <w:rsid w:val="000D748B"/>
    <w:rsid w:val="000F31B2"/>
    <w:rsid w:val="000F3B93"/>
    <w:rsid w:val="000F6140"/>
    <w:rsid w:val="000F695C"/>
    <w:rsid w:val="0010218A"/>
    <w:rsid w:val="00105BAD"/>
    <w:rsid w:val="001071FB"/>
    <w:rsid w:val="0011355B"/>
    <w:rsid w:val="0011697A"/>
    <w:rsid w:val="00116AC6"/>
    <w:rsid w:val="00117C1B"/>
    <w:rsid w:val="00121CF3"/>
    <w:rsid w:val="00122277"/>
    <w:rsid w:val="00122BBE"/>
    <w:rsid w:val="0012364F"/>
    <w:rsid w:val="0012401A"/>
    <w:rsid w:val="001258C3"/>
    <w:rsid w:val="00125AEB"/>
    <w:rsid w:val="0012751B"/>
    <w:rsid w:val="00130F76"/>
    <w:rsid w:val="0013198A"/>
    <w:rsid w:val="00133025"/>
    <w:rsid w:val="00134C38"/>
    <w:rsid w:val="00135D6B"/>
    <w:rsid w:val="00135F86"/>
    <w:rsid w:val="00137195"/>
    <w:rsid w:val="00143615"/>
    <w:rsid w:val="0014574B"/>
    <w:rsid w:val="001464F7"/>
    <w:rsid w:val="0014660E"/>
    <w:rsid w:val="00147AEF"/>
    <w:rsid w:val="001539DC"/>
    <w:rsid w:val="0015666D"/>
    <w:rsid w:val="00156DA7"/>
    <w:rsid w:val="00160C68"/>
    <w:rsid w:val="001613ED"/>
    <w:rsid w:val="001647BE"/>
    <w:rsid w:val="00166034"/>
    <w:rsid w:val="00170DFA"/>
    <w:rsid w:val="001712F9"/>
    <w:rsid w:val="00172051"/>
    <w:rsid w:val="001816AA"/>
    <w:rsid w:val="0018182D"/>
    <w:rsid w:val="00182801"/>
    <w:rsid w:val="001829C1"/>
    <w:rsid w:val="00182B0E"/>
    <w:rsid w:val="001831EF"/>
    <w:rsid w:val="0018709A"/>
    <w:rsid w:val="00192232"/>
    <w:rsid w:val="00193EC5"/>
    <w:rsid w:val="001942E6"/>
    <w:rsid w:val="001952DE"/>
    <w:rsid w:val="001A0F53"/>
    <w:rsid w:val="001A42B6"/>
    <w:rsid w:val="001B3DC6"/>
    <w:rsid w:val="001B4E9B"/>
    <w:rsid w:val="001B7319"/>
    <w:rsid w:val="001B78EB"/>
    <w:rsid w:val="001C1730"/>
    <w:rsid w:val="001C1A60"/>
    <w:rsid w:val="001C2157"/>
    <w:rsid w:val="001C5733"/>
    <w:rsid w:val="001D06A9"/>
    <w:rsid w:val="001D1818"/>
    <w:rsid w:val="001D1AFF"/>
    <w:rsid w:val="001D3A33"/>
    <w:rsid w:val="001D510A"/>
    <w:rsid w:val="001D6315"/>
    <w:rsid w:val="001E230D"/>
    <w:rsid w:val="001E2BE6"/>
    <w:rsid w:val="001E3D7A"/>
    <w:rsid w:val="001E4427"/>
    <w:rsid w:val="001E65BA"/>
    <w:rsid w:val="001F0B9E"/>
    <w:rsid w:val="001F35FD"/>
    <w:rsid w:val="001F6350"/>
    <w:rsid w:val="001F6A19"/>
    <w:rsid w:val="002035CE"/>
    <w:rsid w:val="002056B7"/>
    <w:rsid w:val="002075D6"/>
    <w:rsid w:val="00210053"/>
    <w:rsid w:val="002106CD"/>
    <w:rsid w:val="00211AFA"/>
    <w:rsid w:val="00212537"/>
    <w:rsid w:val="0021326E"/>
    <w:rsid w:val="002141B8"/>
    <w:rsid w:val="00214B90"/>
    <w:rsid w:val="002155D3"/>
    <w:rsid w:val="00215EC2"/>
    <w:rsid w:val="002170CF"/>
    <w:rsid w:val="00217C3B"/>
    <w:rsid w:val="002211B9"/>
    <w:rsid w:val="002251E5"/>
    <w:rsid w:val="0022588B"/>
    <w:rsid w:val="00226851"/>
    <w:rsid w:val="00226890"/>
    <w:rsid w:val="0022698D"/>
    <w:rsid w:val="00230F58"/>
    <w:rsid w:val="00232D6F"/>
    <w:rsid w:val="00232ECB"/>
    <w:rsid w:val="00233096"/>
    <w:rsid w:val="00234925"/>
    <w:rsid w:val="00234A81"/>
    <w:rsid w:val="00237461"/>
    <w:rsid w:val="00240552"/>
    <w:rsid w:val="00241361"/>
    <w:rsid w:val="00247C73"/>
    <w:rsid w:val="00250EC9"/>
    <w:rsid w:val="0025231E"/>
    <w:rsid w:val="00254994"/>
    <w:rsid w:val="0025537C"/>
    <w:rsid w:val="00255FC8"/>
    <w:rsid w:val="002606AB"/>
    <w:rsid w:val="00261806"/>
    <w:rsid w:val="00261DED"/>
    <w:rsid w:val="00262633"/>
    <w:rsid w:val="0026389E"/>
    <w:rsid w:val="00266665"/>
    <w:rsid w:val="00266A93"/>
    <w:rsid w:val="00270898"/>
    <w:rsid w:val="00271A99"/>
    <w:rsid w:val="00271E4B"/>
    <w:rsid w:val="00272313"/>
    <w:rsid w:val="0027395F"/>
    <w:rsid w:val="00273B41"/>
    <w:rsid w:val="002753A3"/>
    <w:rsid w:val="00280C3A"/>
    <w:rsid w:val="0028116C"/>
    <w:rsid w:val="00281DB2"/>
    <w:rsid w:val="00291510"/>
    <w:rsid w:val="00291EE8"/>
    <w:rsid w:val="00296524"/>
    <w:rsid w:val="002B07E2"/>
    <w:rsid w:val="002B0EB2"/>
    <w:rsid w:val="002B2AF1"/>
    <w:rsid w:val="002B44AC"/>
    <w:rsid w:val="002B4D0B"/>
    <w:rsid w:val="002B77CB"/>
    <w:rsid w:val="002B790E"/>
    <w:rsid w:val="002C046B"/>
    <w:rsid w:val="002C0A8B"/>
    <w:rsid w:val="002C1C3E"/>
    <w:rsid w:val="002C1F92"/>
    <w:rsid w:val="002C26D2"/>
    <w:rsid w:val="002C26DB"/>
    <w:rsid w:val="002C490A"/>
    <w:rsid w:val="002C5D66"/>
    <w:rsid w:val="002D36AB"/>
    <w:rsid w:val="002D4B15"/>
    <w:rsid w:val="002D5F66"/>
    <w:rsid w:val="002D7AAC"/>
    <w:rsid w:val="002E07E9"/>
    <w:rsid w:val="002E1C88"/>
    <w:rsid w:val="002E1D98"/>
    <w:rsid w:val="002E437B"/>
    <w:rsid w:val="002E4A71"/>
    <w:rsid w:val="002E5B11"/>
    <w:rsid w:val="002F0552"/>
    <w:rsid w:val="002F2611"/>
    <w:rsid w:val="002F4D11"/>
    <w:rsid w:val="002F5AC1"/>
    <w:rsid w:val="002F6F6B"/>
    <w:rsid w:val="003003CB"/>
    <w:rsid w:val="003013E8"/>
    <w:rsid w:val="00301778"/>
    <w:rsid w:val="00302AC8"/>
    <w:rsid w:val="003042C3"/>
    <w:rsid w:val="00304ED3"/>
    <w:rsid w:val="00305AC5"/>
    <w:rsid w:val="003134F0"/>
    <w:rsid w:val="0031415E"/>
    <w:rsid w:val="00315648"/>
    <w:rsid w:val="003215B3"/>
    <w:rsid w:val="00321636"/>
    <w:rsid w:val="0032234C"/>
    <w:rsid w:val="00323D0F"/>
    <w:rsid w:val="00324283"/>
    <w:rsid w:val="00331981"/>
    <w:rsid w:val="00331D80"/>
    <w:rsid w:val="00334929"/>
    <w:rsid w:val="003349DE"/>
    <w:rsid w:val="00336F50"/>
    <w:rsid w:val="00342447"/>
    <w:rsid w:val="00343722"/>
    <w:rsid w:val="003467E4"/>
    <w:rsid w:val="00346A3B"/>
    <w:rsid w:val="00352C04"/>
    <w:rsid w:val="00355461"/>
    <w:rsid w:val="00355E54"/>
    <w:rsid w:val="0035606E"/>
    <w:rsid w:val="00356787"/>
    <w:rsid w:val="00360D68"/>
    <w:rsid w:val="00362FC7"/>
    <w:rsid w:val="00364546"/>
    <w:rsid w:val="00373FB4"/>
    <w:rsid w:val="00374E7C"/>
    <w:rsid w:val="003765A0"/>
    <w:rsid w:val="00376826"/>
    <w:rsid w:val="00382F5A"/>
    <w:rsid w:val="003835E5"/>
    <w:rsid w:val="00383870"/>
    <w:rsid w:val="0038453E"/>
    <w:rsid w:val="0038780D"/>
    <w:rsid w:val="003A0A30"/>
    <w:rsid w:val="003A1B5B"/>
    <w:rsid w:val="003A2EB8"/>
    <w:rsid w:val="003A5FEE"/>
    <w:rsid w:val="003B159E"/>
    <w:rsid w:val="003B5F2D"/>
    <w:rsid w:val="003B67E7"/>
    <w:rsid w:val="003C04FF"/>
    <w:rsid w:val="003C0707"/>
    <w:rsid w:val="003D1F11"/>
    <w:rsid w:val="003D3DCF"/>
    <w:rsid w:val="003D463C"/>
    <w:rsid w:val="003D7E25"/>
    <w:rsid w:val="003E51CA"/>
    <w:rsid w:val="003E59B9"/>
    <w:rsid w:val="003F097E"/>
    <w:rsid w:val="003F1839"/>
    <w:rsid w:val="003F1E10"/>
    <w:rsid w:val="003F466A"/>
    <w:rsid w:val="003F726E"/>
    <w:rsid w:val="003F7E2C"/>
    <w:rsid w:val="00400A7D"/>
    <w:rsid w:val="0040111F"/>
    <w:rsid w:val="00401E05"/>
    <w:rsid w:val="00402F4D"/>
    <w:rsid w:val="0040503F"/>
    <w:rsid w:val="00407BAB"/>
    <w:rsid w:val="00410678"/>
    <w:rsid w:val="004108B0"/>
    <w:rsid w:val="00410BDB"/>
    <w:rsid w:val="00414EE4"/>
    <w:rsid w:val="004160DF"/>
    <w:rsid w:val="00416E18"/>
    <w:rsid w:val="0041751F"/>
    <w:rsid w:val="0042018F"/>
    <w:rsid w:val="00420312"/>
    <w:rsid w:val="00422EEB"/>
    <w:rsid w:val="00424471"/>
    <w:rsid w:val="0042491D"/>
    <w:rsid w:val="00424C27"/>
    <w:rsid w:val="00426E82"/>
    <w:rsid w:val="004277F0"/>
    <w:rsid w:val="00430164"/>
    <w:rsid w:val="00432467"/>
    <w:rsid w:val="00432591"/>
    <w:rsid w:val="00433AEB"/>
    <w:rsid w:val="004356EE"/>
    <w:rsid w:val="004407C5"/>
    <w:rsid w:val="004441FC"/>
    <w:rsid w:val="0044571F"/>
    <w:rsid w:val="0044617F"/>
    <w:rsid w:val="004478B3"/>
    <w:rsid w:val="00451812"/>
    <w:rsid w:val="00455CB2"/>
    <w:rsid w:val="00456CE0"/>
    <w:rsid w:val="00460295"/>
    <w:rsid w:val="004609E9"/>
    <w:rsid w:val="00461548"/>
    <w:rsid w:val="00466F39"/>
    <w:rsid w:val="0047072F"/>
    <w:rsid w:val="004708D5"/>
    <w:rsid w:val="004741C8"/>
    <w:rsid w:val="00475848"/>
    <w:rsid w:val="00477D86"/>
    <w:rsid w:val="004803E6"/>
    <w:rsid w:val="0048040A"/>
    <w:rsid w:val="0048097D"/>
    <w:rsid w:val="004820DC"/>
    <w:rsid w:val="00482BE8"/>
    <w:rsid w:val="00483D13"/>
    <w:rsid w:val="00484025"/>
    <w:rsid w:val="004869B5"/>
    <w:rsid w:val="00490E55"/>
    <w:rsid w:val="00490ED3"/>
    <w:rsid w:val="00494100"/>
    <w:rsid w:val="004958AF"/>
    <w:rsid w:val="0049752C"/>
    <w:rsid w:val="0049792D"/>
    <w:rsid w:val="004A1D52"/>
    <w:rsid w:val="004A29B1"/>
    <w:rsid w:val="004A51C0"/>
    <w:rsid w:val="004A6106"/>
    <w:rsid w:val="004A6F7F"/>
    <w:rsid w:val="004B3A7D"/>
    <w:rsid w:val="004B46AD"/>
    <w:rsid w:val="004B6AF2"/>
    <w:rsid w:val="004C0C81"/>
    <w:rsid w:val="004C0D8C"/>
    <w:rsid w:val="004C28A7"/>
    <w:rsid w:val="004D28B3"/>
    <w:rsid w:val="004D3104"/>
    <w:rsid w:val="004D4170"/>
    <w:rsid w:val="004D4184"/>
    <w:rsid w:val="004D5E35"/>
    <w:rsid w:val="004D7951"/>
    <w:rsid w:val="004E0743"/>
    <w:rsid w:val="004E2163"/>
    <w:rsid w:val="004E54D7"/>
    <w:rsid w:val="004E573D"/>
    <w:rsid w:val="004F13A9"/>
    <w:rsid w:val="004F1E39"/>
    <w:rsid w:val="004F3E10"/>
    <w:rsid w:val="004F694E"/>
    <w:rsid w:val="00500C9D"/>
    <w:rsid w:val="00506276"/>
    <w:rsid w:val="0050702D"/>
    <w:rsid w:val="00510B1D"/>
    <w:rsid w:val="00511D06"/>
    <w:rsid w:val="00512D55"/>
    <w:rsid w:val="0051388E"/>
    <w:rsid w:val="00516F11"/>
    <w:rsid w:val="00520497"/>
    <w:rsid w:val="00522588"/>
    <w:rsid w:val="005228D4"/>
    <w:rsid w:val="005238C2"/>
    <w:rsid w:val="00524A58"/>
    <w:rsid w:val="005270DC"/>
    <w:rsid w:val="00532676"/>
    <w:rsid w:val="00533058"/>
    <w:rsid w:val="00535934"/>
    <w:rsid w:val="00535FBC"/>
    <w:rsid w:val="005377C5"/>
    <w:rsid w:val="00540787"/>
    <w:rsid w:val="00544C0F"/>
    <w:rsid w:val="00545CA8"/>
    <w:rsid w:val="00547C39"/>
    <w:rsid w:val="005506E7"/>
    <w:rsid w:val="0055150F"/>
    <w:rsid w:val="005527F5"/>
    <w:rsid w:val="00552A55"/>
    <w:rsid w:val="0055707E"/>
    <w:rsid w:val="00557E98"/>
    <w:rsid w:val="00570890"/>
    <w:rsid w:val="00572FE6"/>
    <w:rsid w:val="0057634F"/>
    <w:rsid w:val="005763ED"/>
    <w:rsid w:val="00576E87"/>
    <w:rsid w:val="00577F6A"/>
    <w:rsid w:val="00581230"/>
    <w:rsid w:val="0058626E"/>
    <w:rsid w:val="00587F9A"/>
    <w:rsid w:val="00591278"/>
    <w:rsid w:val="00593902"/>
    <w:rsid w:val="0059464F"/>
    <w:rsid w:val="0059470F"/>
    <w:rsid w:val="005958E9"/>
    <w:rsid w:val="00596FC1"/>
    <w:rsid w:val="00596FD8"/>
    <w:rsid w:val="005A0431"/>
    <w:rsid w:val="005A37F2"/>
    <w:rsid w:val="005A6193"/>
    <w:rsid w:val="005A754A"/>
    <w:rsid w:val="005B04DC"/>
    <w:rsid w:val="005B1CF6"/>
    <w:rsid w:val="005B1F2E"/>
    <w:rsid w:val="005C0320"/>
    <w:rsid w:val="005C466E"/>
    <w:rsid w:val="005C4E0F"/>
    <w:rsid w:val="005C5BE6"/>
    <w:rsid w:val="005C6D66"/>
    <w:rsid w:val="005C779A"/>
    <w:rsid w:val="005D0B2C"/>
    <w:rsid w:val="005D1BCE"/>
    <w:rsid w:val="005D38B5"/>
    <w:rsid w:val="005D40B4"/>
    <w:rsid w:val="005D4983"/>
    <w:rsid w:val="005D5A41"/>
    <w:rsid w:val="005D638E"/>
    <w:rsid w:val="005D6649"/>
    <w:rsid w:val="005D6D71"/>
    <w:rsid w:val="005D6FB4"/>
    <w:rsid w:val="005E2384"/>
    <w:rsid w:val="005F0F46"/>
    <w:rsid w:val="005F10A9"/>
    <w:rsid w:val="005F2253"/>
    <w:rsid w:val="005F2C9C"/>
    <w:rsid w:val="005F2E36"/>
    <w:rsid w:val="005F302D"/>
    <w:rsid w:val="00600362"/>
    <w:rsid w:val="006110A4"/>
    <w:rsid w:val="0061393B"/>
    <w:rsid w:val="00615DDE"/>
    <w:rsid w:val="0061607D"/>
    <w:rsid w:val="00616650"/>
    <w:rsid w:val="00616FD7"/>
    <w:rsid w:val="00620AC6"/>
    <w:rsid w:val="006231E3"/>
    <w:rsid w:val="0062725C"/>
    <w:rsid w:val="0063045D"/>
    <w:rsid w:val="00633BDF"/>
    <w:rsid w:val="00635C51"/>
    <w:rsid w:val="00635DE9"/>
    <w:rsid w:val="006369F7"/>
    <w:rsid w:val="00637205"/>
    <w:rsid w:val="00637370"/>
    <w:rsid w:val="00641E5C"/>
    <w:rsid w:val="00642026"/>
    <w:rsid w:val="006422CD"/>
    <w:rsid w:val="0064487B"/>
    <w:rsid w:val="00645AD6"/>
    <w:rsid w:val="0064684D"/>
    <w:rsid w:val="00652457"/>
    <w:rsid w:val="006527BD"/>
    <w:rsid w:val="0065344D"/>
    <w:rsid w:val="0065657F"/>
    <w:rsid w:val="00663623"/>
    <w:rsid w:val="00664D80"/>
    <w:rsid w:val="00665089"/>
    <w:rsid w:val="00672105"/>
    <w:rsid w:val="00673AD7"/>
    <w:rsid w:val="006744AC"/>
    <w:rsid w:val="00674E93"/>
    <w:rsid w:val="00675076"/>
    <w:rsid w:val="00680B53"/>
    <w:rsid w:val="00681D75"/>
    <w:rsid w:val="0068534C"/>
    <w:rsid w:val="006902CF"/>
    <w:rsid w:val="006911E9"/>
    <w:rsid w:val="00693C18"/>
    <w:rsid w:val="00693CD0"/>
    <w:rsid w:val="00694034"/>
    <w:rsid w:val="00694641"/>
    <w:rsid w:val="00694817"/>
    <w:rsid w:val="00696521"/>
    <w:rsid w:val="00696901"/>
    <w:rsid w:val="00697B55"/>
    <w:rsid w:val="006A053D"/>
    <w:rsid w:val="006A68DD"/>
    <w:rsid w:val="006B01E0"/>
    <w:rsid w:val="006B229F"/>
    <w:rsid w:val="006B4F94"/>
    <w:rsid w:val="006B500B"/>
    <w:rsid w:val="006B6A21"/>
    <w:rsid w:val="006C014E"/>
    <w:rsid w:val="006C1DF8"/>
    <w:rsid w:val="006C4329"/>
    <w:rsid w:val="006C53E2"/>
    <w:rsid w:val="006C6E95"/>
    <w:rsid w:val="006C7BEA"/>
    <w:rsid w:val="006D4FA8"/>
    <w:rsid w:val="006D537A"/>
    <w:rsid w:val="006D5D6D"/>
    <w:rsid w:val="006D5FCF"/>
    <w:rsid w:val="006E1961"/>
    <w:rsid w:val="006E2687"/>
    <w:rsid w:val="006E41C2"/>
    <w:rsid w:val="006E5261"/>
    <w:rsid w:val="006E5652"/>
    <w:rsid w:val="006E5C27"/>
    <w:rsid w:val="006E5D6B"/>
    <w:rsid w:val="006F1150"/>
    <w:rsid w:val="006F27AD"/>
    <w:rsid w:val="006F2E3D"/>
    <w:rsid w:val="006F35FD"/>
    <w:rsid w:val="006F3FB3"/>
    <w:rsid w:val="006F52B3"/>
    <w:rsid w:val="006F6BD1"/>
    <w:rsid w:val="006F744C"/>
    <w:rsid w:val="006F7791"/>
    <w:rsid w:val="00700244"/>
    <w:rsid w:val="007029E4"/>
    <w:rsid w:val="00705608"/>
    <w:rsid w:val="00706705"/>
    <w:rsid w:val="00712D81"/>
    <w:rsid w:val="007143C2"/>
    <w:rsid w:val="007150CE"/>
    <w:rsid w:val="0071704F"/>
    <w:rsid w:val="00717E38"/>
    <w:rsid w:val="00717F2E"/>
    <w:rsid w:val="00720083"/>
    <w:rsid w:val="00721478"/>
    <w:rsid w:val="00725F14"/>
    <w:rsid w:val="00727565"/>
    <w:rsid w:val="00730236"/>
    <w:rsid w:val="00736686"/>
    <w:rsid w:val="007379A9"/>
    <w:rsid w:val="007403C8"/>
    <w:rsid w:val="00740CB8"/>
    <w:rsid w:val="00741046"/>
    <w:rsid w:val="0074119A"/>
    <w:rsid w:val="0074166C"/>
    <w:rsid w:val="0074318F"/>
    <w:rsid w:val="007436F2"/>
    <w:rsid w:val="007441EF"/>
    <w:rsid w:val="00744A87"/>
    <w:rsid w:val="00747462"/>
    <w:rsid w:val="00750E4C"/>
    <w:rsid w:val="00751DC9"/>
    <w:rsid w:val="00753FD2"/>
    <w:rsid w:val="007623D5"/>
    <w:rsid w:val="00763EAB"/>
    <w:rsid w:val="007643AC"/>
    <w:rsid w:val="00764A47"/>
    <w:rsid w:val="00764AC7"/>
    <w:rsid w:val="00766893"/>
    <w:rsid w:val="00770660"/>
    <w:rsid w:val="00770E91"/>
    <w:rsid w:val="00773425"/>
    <w:rsid w:val="00773F06"/>
    <w:rsid w:val="00780A8C"/>
    <w:rsid w:val="0078485A"/>
    <w:rsid w:val="00784C00"/>
    <w:rsid w:val="00786074"/>
    <w:rsid w:val="00787308"/>
    <w:rsid w:val="00787438"/>
    <w:rsid w:val="00791CAD"/>
    <w:rsid w:val="00794B1C"/>
    <w:rsid w:val="007A1D5D"/>
    <w:rsid w:val="007A54EA"/>
    <w:rsid w:val="007A62C0"/>
    <w:rsid w:val="007A6ED8"/>
    <w:rsid w:val="007B1564"/>
    <w:rsid w:val="007B16AA"/>
    <w:rsid w:val="007B2538"/>
    <w:rsid w:val="007B3182"/>
    <w:rsid w:val="007B3BB8"/>
    <w:rsid w:val="007B3C69"/>
    <w:rsid w:val="007B5003"/>
    <w:rsid w:val="007B5302"/>
    <w:rsid w:val="007B5490"/>
    <w:rsid w:val="007B74E7"/>
    <w:rsid w:val="007B7846"/>
    <w:rsid w:val="007C02C6"/>
    <w:rsid w:val="007C0DE3"/>
    <w:rsid w:val="007C3178"/>
    <w:rsid w:val="007C34E1"/>
    <w:rsid w:val="007C6C43"/>
    <w:rsid w:val="007C71D2"/>
    <w:rsid w:val="007D012A"/>
    <w:rsid w:val="007D3F2E"/>
    <w:rsid w:val="007D4A39"/>
    <w:rsid w:val="007D528E"/>
    <w:rsid w:val="007D52CE"/>
    <w:rsid w:val="007D58EA"/>
    <w:rsid w:val="007E4415"/>
    <w:rsid w:val="007E5A54"/>
    <w:rsid w:val="007E7C7B"/>
    <w:rsid w:val="007F0455"/>
    <w:rsid w:val="007F1AC7"/>
    <w:rsid w:val="007F1BBD"/>
    <w:rsid w:val="007F1E1A"/>
    <w:rsid w:val="007F201B"/>
    <w:rsid w:val="007F27C4"/>
    <w:rsid w:val="007F5D5A"/>
    <w:rsid w:val="007F7747"/>
    <w:rsid w:val="007F7912"/>
    <w:rsid w:val="007F7CDF"/>
    <w:rsid w:val="00800221"/>
    <w:rsid w:val="00802E82"/>
    <w:rsid w:val="008030C2"/>
    <w:rsid w:val="00804D66"/>
    <w:rsid w:val="00805E51"/>
    <w:rsid w:val="00805F75"/>
    <w:rsid w:val="00807292"/>
    <w:rsid w:val="0081272D"/>
    <w:rsid w:val="0082263D"/>
    <w:rsid w:val="00823380"/>
    <w:rsid w:val="00825CCC"/>
    <w:rsid w:val="00827954"/>
    <w:rsid w:val="00831C39"/>
    <w:rsid w:val="0083229F"/>
    <w:rsid w:val="0083289C"/>
    <w:rsid w:val="0083482F"/>
    <w:rsid w:val="00834B0A"/>
    <w:rsid w:val="0083577C"/>
    <w:rsid w:val="00836029"/>
    <w:rsid w:val="00840733"/>
    <w:rsid w:val="008423FC"/>
    <w:rsid w:val="00843141"/>
    <w:rsid w:val="0084372B"/>
    <w:rsid w:val="008455C1"/>
    <w:rsid w:val="00845CE3"/>
    <w:rsid w:val="00850373"/>
    <w:rsid w:val="0085041C"/>
    <w:rsid w:val="00852650"/>
    <w:rsid w:val="00854D5D"/>
    <w:rsid w:val="008568C9"/>
    <w:rsid w:val="008602A4"/>
    <w:rsid w:val="008603DF"/>
    <w:rsid w:val="00861DCB"/>
    <w:rsid w:val="008652DA"/>
    <w:rsid w:val="00865AA6"/>
    <w:rsid w:val="0086787F"/>
    <w:rsid w:val="0087599C"/>
    <w:rsid w:val="00875AA8"/>
    <w:rsid w:val="00883F0D"/>
    <w:rsid w:val="008854AD"/>
    <w:rsid w:val="0089090F"/>
    <w:rsid w:val="008917C7"/>
    <w:rsid w:val="00891DF8"/>
    <w:rsid w:val="008969FB"/>
    <w:rsid w:val="008A4CEB"/>
    <w:rsid w:val="008A5842"/>
    <w:rsid w:val="008A5892"/>
    <w:rsid w:val="008A6E0F"/>
    <w:rsid w:val="008B02E4"/>
    <w:rsid w:val="008B0725"/>
    <w:rsid w:val="008B15EE"/>
    <w:rsid w:val="008B6F1F"/>
    <w:rsid w:val="008B78B0"/>
    <w:rsid w:val="008B7EB1"/>
    <w:rsid w:val="008C23C0"/>
    <w:rsid w:val="008C3BA4"/>
    <w:rsid w:val="008C469C"/>
    <w:rsid w:val="008C688B"/>
    <w:rsid w:val="008C6A10"/>
    <w:rsid w:val="008C6B64"/>
    <w:rsid w:val="008D298F"/>
    <w:rsid w:val="008D2F5D"/>
    <w:rsid w:val="008E04B0"/>
    <w:rsid w:val="008E1703"/>
    <w:rsid w:val="008E34BF"/>
    <w:rsid w:val="008E67F3"/>
    <w:rsid w:val="008E7AFD"/>
    <w:rsid w:val="008F1023"/>
    <w:rsid w:val="008F2AF8"/>
    <w:rsid w:val="008F3147"/>
    <w:rsid w:val="008F668D"/>
    <w:rsid w:val="008F7674"/>
    <w:rsid w:val="008F76CD"/>
    <w:rsid w:val="0090010B"/>
    <w:rsid w:val="00900DDD"/>
    <w:rsid w:val="0090417B"/>
    <w:rsid w:val="00906598"/>
    <w:rsid w:val="009106C6"/>
    <w:rsid w:val="00911C8F"/>
    <w:rsid w:val="00912807"/>
    <w:rsid w:val="0091299F"/>
    <w:rsid w:val="009129DF"/>
    <w:rsid w:val="00912CB1"/>
    <w:rsid w:val="00913386"/>
    <w:rsid w:val="00914665"/>
    <w:rsid w:val="00916121"/>
    <w:rsid w:val="00916400"/>
    <w:rsid w:val="0092153D"/>
    <w:rsid w:val="00921790"/>
    <w:rsid w:val="009221A9"/>
    <w:rsid w:val="0092310A"/>
    <w:rsid w:val="00924523"/>
    <w:rsid w:val="00925B6C"/>
    <w:rsid w:val="0093348E"/>
    <w:rsid w:val="00934005"/>
    <w:rsid w:val="0093456E"/>
    <w:rsid w:val="00935445"/>
    <w:rsid w:val="009364EB"/>
    <w:rsid w:val="00936E6A"/>
    <w:rsid w:val="009438F9"/>
    <w:rsid w:val="00943C71"/>
    <w:rsid w:val="00946D9B"/>
    <w:rsid w:val="00947143"/>
    <w:rsid w:val="0095037E"/>
    <w:rsid w:val="0095386C"/>
    <w:rsid w:val="009546E4"/>
    <w:rsid w:val="0095486F"/>
    <w:rsid w:val="00955161"/>
    <w:rsid w:val="00956AC9"/>
    <w:rsid w:val="009574C3"/>
    <w:rsid w:val="009576E6"/>
    <w:rsid w:val="009601B4"/>
    <w:rsid w:val="00961210"/>
    <w:rsid w:val="00962980"/>
    <w:rsid w:val="00963C61"/>
    <w:rsid w:val="00963DAE"/>
    <w:rsid w:val="00965CBF"/>
    <w:rsid w:val="00971DE8"/>
    <w:rsid w:val="00976633"/>
    <w:rsid w:val="0098161E"/>
    <w:rsid w:val="00981835"/>
    <w:rsid w:val="009831DC"/>
    <w:rsid w:val="00983578"/>
    <w:rsid w:val="0098517F"/>
    <w:rsid w:val="009851ED"/>
    <w:rsid w:val="0098637B"/>
    <w:rsid w:val="00986EA0"/>
    <w:rsid w:val="009910FA"/>
    <w:rsid w:val="009920A7"/>
    <w:rsid w:val="00997507"/>
    <w:rsid w:val="009A0FDA"/>
    <w:rsid w:val="009A12A7"/>
    <w:rsid w:val="009A3D03"/>
    <w:rsid w:val="009A4F40"/>
    <w:rsid w:val="009A6560"/>
    <w:rsid w:val="009A6A13"/>
    <w:rsid w:val="009A6A45"/>
    <w:rsid w:val="009A7338"/>
    <w:rsid w:val="009B0D29"/>
    <w:rsid w:val="009B66F5"/>
    <w:rsid w:val="009B7D3F"/>
    <w:rsid w:val="009B7D6A"/>
    <w:rsid w:val="009C2127"/>
    <w:rsid w:val="009C23BB"/>
    <w:rsid w:val="009C2FF1"/>
    <w:rsid w:val="009C34AD"/>
    <w:rsid w:val="009C466C"/>
    <w:rsid w:val="009D3685"/>
    <w:rsid w:val="009D6CFC"/>
    <w:rsid w:val="009E040A"/>
    <w:rsid w:val="009E06BE"/>
    <w:rsid w:val="009E1981"/>
    <w:rsid w:val="009E2F35"/>
    <w:rsid w:val="009E6321"/>
    <w:rsid w:val="009F0E09"/>
    <w:rsid w:val="009F1849"/>
    <w:rsid w:val="009F23D7"/>
    <w:rsid w:val="009F26E2"/>
    <w:rsid w:val="009F2830"/>
    <w:rsid w:val="009F2C53"/>
    <w:rsid w:val="009F630B"/>
    <w:rsid w:val="009F6E89"/>
    <w:rsid w:val="00A02686"/>
    <w:rsid w:val="00A03B8E"/>
    <w:rsid w:val="00A04ED0"/>
    <w:rsid w:val="00A06C39"/>
    <w:rsid w:val="00A07609"/>
    <w:rsid w:val="00A10614"/>
    <w:rsid w:val="00A10BA9"/>
    <w:rsid w:val="00A113D0"/>
    <w:rsid w:val="00A14E3B"/>
    <w:rsid w:val="00A162BC"/>
    <w:rsid w:val="00A164A7"/>
    <w:rsid w:val="00A16BDA"/>
    <w:rsid w:val="00A2081C"/>
    <w:rsid w:val="00A20B7F"/>
    <w:rsid w:val="00A21509"/>
    <w:rsid w:val="00A22C78"/>
    <w:rsid w:val="00A2362F"/>
    <w:rsid w:val="00A25168"/>
    <w:rsid w:val="00A25403"/>
    <w:rsid w:val="00A26AEE"/>
    <w:rsid w:val="00A311D2"/>
    <w:rsid w:val="00A3549F"/>
    <w:rsid w:val="00A361BD"/>
    <w:rsid w:val="00A36804"/>
    <w:rsid w:val="00A376E1"/>
    <w:rsid w:val="00A42059"/>
    <w:rsid w:val="00A42FEA"/>
    <w:rsid w:val="00A439C3"/>
    <w:rsid w:val="00A444BE"/>
    <w:rsid w:val="00A449E0"/>
    <w:rsid w:val="00A453E5"/>
    <w:rsid w:val="00A53A41"/>
    <w:rsid w:val="00A5416B"/>
    <w:rsid w:val="00A56149"/>
    <w:rsid w:val="00A56F07"/>
    <w:rsid w:val="00A56FDD"/>
    <w:rsid w:val="00A57791"/>
    <w:rsid w:val="00A6376C"/>
    <w:rsid w:val="00A649F8"/>
    <w:rsid w:val="00A65275"/>
    <w:rsid w:val="00A657B8"/>
    <w:rsid w:val="00A66579"/>
    <w:rsid w:val="00A72C1E"/>
    <w:rsid w:val="00A72E9B"/>
    <w:rsid w:val="00A74CC5"/>
    <w:rsid w:val="00A75B25"/>
    <w:rsid w:val="00A75CF0"/>
    <w:rsid w:val="00A77709"/>
    <w:rsid w:val="00A80998"/>
    <w:rsid w:val="00A81F3B"/>
    <w:rsid w:val="00A83C88"/>
    <w:rsid w:val="00A852AB"/>
    <w:rsid w:val="00A900D5"/>
    <w:rsid w:val="00A927C6"/>
    <w:rsid w:val="00A92CF8"/>
    <w:rsid w:val="00A93713"/>
    <w:rsid w:val="00A96F0A"/>
    <w:rsid w:val="00A977BC"/>
    <w:rsid w:val="00A97CA1"/>
    <w:rsid w:val="00AA0E22"/>
    <w:rsid w:val="00AA64DA"/>
    <w:rsid w:val="00AA6FA5"/>
    <w:rsid w:val="00AB1374"/>
    <w:rsid w:val="00AB234A"/>
    <w:rsid w:val="00AB32E4"/>
    <w:rsid w:val="00AB4602"/>
    <w:rsid w:val="00AB47D8"/>
    <w:rsid w:val="00AB50CF"/>
    <w:rsid w:val="00AB547D"/>
    <w:rsid w:val="00AB6FBA"/>
    <w:rsid w:val="00AC0A49"/>
    <w:rsid w:val="00AC35D6"/>
    <w:rsid w:val="00AC3661"/>
    <w:rsid w:val="00AC491A"/>
    <w:rsid w:val="00AC4D48"/>
    <w:rsid w:val="00AC61CC"/>
    <w:rsid w:val="00AC729D"/>
    <w:rsid w:val="00AC7D3E"/>
    <w:rsid w:val="00AD17B6"/>
    <w:rsid w:val="00AD1CA5"/>
    <w:rsid w:val="00AD24CF"/>
    <w:rsid w:val="00AD33C5"/>
    <w:rsid w:val="00AD5552"/>
    <w:rsid w:val="00AD674F"/>
    <w:rsid w:val="00AD7893"/>
    <w:rsid w:val="00AD7E07"/>
    <w:rsid w:val="00AE02F1"/>
    <w:rsid w:val="00AE0A02"/>
    <w:rsid w:val="00AE1197"/>
    <w:rsid w:val="00AE1A5C"/>
    <w:rsid w:val="00AE2819"/>
    <w:rsid w:val="00AE4249"/>
    <w:rsid w:val="00AE6D35"/>
    <w:rsid w:val="00AE79F1"/>
    <w:rsid w:val="00AF0430"/>
    <w:rsid w:val="00AF09B5"/>
    <w:rsid w:val="00AF3F65"/>
    <w:rsid w:val="00AF4E89"/>
    <w:rsid w:val="00AF57A6"/>
    <w:rsid w:val="00AF7F9F"/>
    <w:rsid w:val="00B00BF5"/>
    <w:rsid w:val="00B03834"/>
    <w:rsid w:val="00B04ED1"/>
    <w:rsid w:val="00B05045"/>
    <w:rsid w:val="00B07651"/>
    <w:rsid w:val="00B07699"/>
    <w:rsid w:val="00B07E13"/>
    <w:rsid w:val="00B11723"/>
    <w:rsid w:val="00B11BFA"/>
    <w:rsid w:val="00B1278F"/>
    <w:rsid w:val="00B12A78"/>
    <w:rsid w:val="00B2072B"/>
    <w:rsid w:val="00B214FF"/>
    <w:rsid w:val="00B24568"/>
    <w:rsid w:val="00B2533D"/>
    <w:rsid w:val="00B25863"/>
    <w:rsid w:val="00B27CFA"/>
    <w:rsid w:val="00B32D57"/>
    <w:rsid w:val="00B3354F"/>
    <w:rsid w:val="00B3626F"/>
    <w:rsid w:val="00B40A90"/>
    <w:rsid w:val="00B40C94"/>
    <w:rsid w:val="00B41B5C"/>
    <w:rsid w:val="00B427DE"/>
    <w:rsid w:val="00B42CAE"/>
    <w:rsid w:val="00B51A15"/>
    <w:rsid w:val="00B51FBC"/>
    <w:rsid w:val="00B548B5"/>
    <w:rsid w:val="00B60995"/>
    <w:rsid w:val="00B6137F"/>
    <w:rsid w:val="00B659AE"/>
    <w:rsid w:val="00B67D00"/>
    <w:rsid w:val="00B67FA8"/>
    <w:rsid w:val="00B7075F"/>
    <w:rsid w:val="00B70F55"/>
    <w:rsid w:val="00B71015"/>
    <w:rsid w:val="00B72D6B"/>
    <w:rsid w:val="00B735FC"/>
    <w:rsid w:val="00B74560"/>
    <w:rsid w:val="00B76E04"/>
    <w:rsid w:val="00B775E7"/>
    <w:rsid w:val="00B80A58"/>
    <w:rsid w:val="00B81DA9"/>
    <w:rsid w:val="00B81F56"/>
    <w:rsid w:val="00B830C8"/>
    <w:rsid w:val="00B847D9"/>
    <w:rsid w:val="00B870BE"/>
    <w:rsid w:val="00B90BEC"/>
    <w:rsid w:val="00B90BFC"/>
    <w:rsid w:val="00B90F6F"/>
    <w:rsid w:val="00B92BBB"/>
    <w:rsid w:val="00B958D8"/>
    <w:rsid w:val="00B96C50"/>
    <w:rsid w:val="00B975CE"/>
    <w:rsid w:val="00B97ED4"/>
    <w:rsid w:val="00BA1699"/>
    <w:rsid w:val="00BA17CD"/>
    <w:rsid w:val="00BA235E"/>
    <w:rsid w:val="00BA2ABF"/>
    <w:rsid w:val="00BA3303"/>
    <w:rsid w:val="00BA3398"/>
    <w:rsid w:val="00BA5BD5"/>
    <w:rsid w:val="00BA7C8A"/>
    <w:rsid w:val="00BB25DE"/>
    <w:rsid w:val="00BB2C3C"/>
    <w:rsid w:val="00BB2DE7"/>
    <w:rsid w:val="00BB69E3"/>
    <w:rsid w:val="00BB7633"/>
    <w:rsid w:val="00BC03C4"/>
    <w:rsid w:val="00BC22A0"/>
    <w:rsid w:val="00BC2849"/>
    <w:rsid w:val="00BC35D3"/>
    <w:rsid w:val="00BC4A96"/>
    <w:rsid w:val="00BD005B"/>
    <w:rsid w:val="00BD10A8"/>
    <w:rsid w:val="00BD383D"/>
    <w:rsid w:val="00BD3E87"/>
    <w:rsid w:val="00BD7562"/>
    <w:rsid w:val="00BE147F"/>
    <w:rsid w:val="00BE1A85"/>
    <w:rsid w:val="00BE23E6"/>
    <w:rsid w:val="00BE54DD"/>
    <w:rsid w:val="00BE64A3"/>
    <w:rsid w:val="00BE7C34"/>
    <w:rsid w:val="00BF1D74"/>
    <w:rsid w:val="00BF225D"/>
    <w:rsid w:val="00BF2BE2"/>
    <w:rsid w:val="00BF2ED6"/>
    <w:rsid w:val="00BF4B02"/>
    <w:rsid w:val="00BF5DB8"/>
    <w:rsid w:val="00BF6FB0"/>
    <w:rsid w:val="00C0050B"/>
    <w:rsid w:val="00C02CB5"/>
    <w:rsid w:val="00C068A9"/>
    <w:rsid w:val="00C07F18"/>
    <w:rsid w:val="00C1067D"/>
    <w:rsid w:val="00C128CE"/>
    <w:rsid w:val="00C12D93"/>
    <w:rsid w:val="00C146E8"/>
    <w:rsid w:val="00C149A1"/>
    <w:rsid w:val="00C1659A"/>
    <w:rsid w:val="00C1795E"/>
    <w:rsid w:val="00C20014"/>
    <w:rsid w:val="00C21999"/>
    <w:rsid w:val="00C21B26"/>
    <w:rsid w:val="00C21B9E"/>
    <w:rsid w:val="00C26E9B"/>
    <w:rsid w:val="00C311C6"/>
    <w:rsid w:val="00C31F53"/>
    <w:rsid w:val="00C32734"/>
    <w:rsid w:val="00C328BC"/>
    <w:rsid w:val="00C32B18"/>
    <w:rsid w:val="00C34246"/>
    <w:rsid w:val="00C42C39"/>
    <w:rsid w:val="00C44B14"/>
    <w:rsid w:val="00C46D7C"/>
    <w:rsid w:val="00C47F1E"/>
    <w:rsid w:val="00C51554"/>
    <w:rsid w:val="00C519EF"/>
    <w:rsid w:val="00C52C9A"/>
    <w:rsid w:val="00C5357A"/>
    <w:rsid w:val="00C5364F"/>
    <w:rsid w:val="00C54374"/>
    <w:rsid w:val="00C56E7A"/>
    <w:rsid w:val="00C57757"/>
    <w:rsid w:val="00C608BE"/>
    <w:rsid w:val="00C62A8E"/>
    <w:rsid w:val="00C64105"/>
    <w:rsid w:val="00C64A20"/>
    <w:rsid w:val="00C704CC"/>
    <w:rsid w:val="00C73A21"/>
    <w:rsid w:val="00C75D43"/>
    <w:rsid w:val="00C80F7D"/>
    <w:rsid w:val="00C813B7"/>
    <w:rsid w:val="00C84155"/>
    <w:rsid w:val="00C8510E"/>
    <w:rsid w:val="00C87023"/>
    <w:rsid w:val="00C873EA"/>
    <w:rsid w:val="00C92023"/>
    <w:rsid w:val="00C926F6"/>
    <w:rsid w:val="00C92708"/>
    <w:rsid w:val="00C93176"/>
    <w:rsid w:val="00C9388B"/>
    <w:rsid w:val="00C93CBA"/>
    <w:rsid w:val="00C94B33"/>
    <w:rsid w:val="00C94CE4"/>
    <w:rsid w:val="00C96F5D"/>
    <w:rsid w:val="00CA5FAE"/>
    <w:rsid w:val="00CB624B"/>
    <w:rsid w:val="00CB6664"/>
    <w:rsid w:val="00CB74AD"/>
    <w:rsid w:val="00CC0867"/>
    <w:rsid w:val="00CC154C"/>
    <w:rsid w:val="00CC2702"/>
    <w:rsid w:val="00CC3948"/>
    <w:rsid w:val="00CC4890"/>
    <w:rsid w:val="00CC6347"/>
    <w:rsid w:val="00CC71CC"/>
    <w:rsid w:val="00CD138E"/>
    <w:rsid w:val="00CD3298"/>
    <w:rsid w:val="00CD58C3"/>
    <w:rsid w:val="00CD6C58"/>
    <w:rsid w:val="00CE077B"/>
    <w:rsid w:val="00CE2998"/>
    <w:rsid w:val="00CE418D"/>
    <w:rsid w:val="00CE6EA6"/>
    <w:rsid w:val="00CF2E1D"/>
    <w:rsid w:val="00CF3BCB"/>
    <w:rsid w:val="00D00CB7"/>
    <w:rsid w:val="00D00D28"/>
    <w:rsid w:val="00D0104E"/>
    <w:rsid w:val="00D01D60"/>
    <w:rsid w:val="00D040B3"/>
    <w:rsid w:val="00D07120"/>
    <w:rsid w:val="00D07476"/>
    <w:rsid w:val="00D110A3"/>
    <w:rsid w:val="00D12310"/>
    <w:rsid w:val="00D13F75"/>
    <w:rsid w:val="00D14277"/>
    <w:rsid w:val="00D17EF4"/>
    <w:rsid w:val="00D2286C"/>
    <w:rsid w:val="00D23D76"/>
    <w:rsid w:val="00D25CD0"/>
    <w:rsid w:val="00D25D3E"/>
    <w:rsid w:val="00D27BB7"/>
    <w:rsid w:val="00D34B09"/>
    <w:rsid w:val="00D35DD3"/>
    <w:rsid w:val="00D401B2"/>
    <w:rsid w:val="00D4037F"/>
    <w:rsid w:val="00D40D4F"/>
    <w:rsid w:val="00D4168C"/>
    <w:rsid w:val="00D45EFB"/>
    <w:rsid w:val="00D47490"/>
    <w:rsid w:val="00D5763B"/>
    <w:rsid w:val="00D601E5"/>
    <w:rsid w:val="00D6335B"/>
    <w:rsid w:val="00D6412B"/>
    <w:rsid w:val="00D649A9"/>
    <w:rsid w:val="00D6600A"/>
    <w:rsid w:val="00D70EEC"/>
    <w:rsid w:val="00D72A76"/>
    <w:rsid w:val="00D7647B"/>
    <w:rsid w:val="00D77305"/>
    <w:rsid w:val="00D77F69"/>
    <w:rsid w:val="00D80154"/>
    <w:rsid w:val="00D8334D"/>
    <w:rsid w:val="00D84913"/>
    <w:rsid w:val="00D86018"/>
    <w:rsid w:val="00D871A4"/>
    <w:rsid w:val="00D874BB"/>
    <w:rsid w:val="00D90263"/>
    <w:rsid w:val="00D951EA"/>
    <w:rsid w:val="00D9552D"/>
    <w:rsid w:val="00D96C13"/>
    <w:rsid w:val="00DA1642"/>
    <w:rsid w:val="00DA1B7C"/>
    <w:rsid w:val="00DA40BE"/>
    <w:rsid w:val="00DA46A1"/>
    <w:rsid w:val="00DA6907"/>
    <w:rsid w:val="00DB0984"/>
    <w:rsid w:val="00DB09B5"/>
    <w:rsid w:val="00DB197C"/>
    <w:rsid w:val="00DB4CB3"/>
    <w:rsid w:val="00DB4FDA"/>
    <w:rsid w:val="00DC16A4"/>
    <w:rsid w:val="00DC2046"/>
    <w:rsid w:val="00DC5B80"/>
    <w:rsid w:val="00DC5E72"/>
    <w:rsid w:val="00DD3441"/>
    <w:rsid w:val="00DD4A57"/>
    <w:rsid w:val="00DD5BCC"/>
    <w:rsid w:val="00DE04EA"/>
    <w:rsid w:val="00DE1F89"/>
    <w:rsid w:val="00DE1FCF"/>
    <w:rsid w:val="00DE3F76"/>
    <w:rsid w:val="00DE4B6A"/>
    <w:rsid w:val="00DE5B1B"/>
    <w:rsid w:val="00DE7F65"/>
    <w:rsid w:val="00DF078E"/>
    <w:rsid w:val="00DF2924"/>
    <w:rsid w:val="00DF3A95"/>
    <w:rsid w:val="00DF415D"/>
    <w:rsid w:val="00DF43DB"/>
    <w:rsid w:val="00DF7F54"/>
    <w:rsid w:val="00E025C0"/>
    <w:rsid w:val="00E03B11"/>
    <w:rsid w:val="00E04767"/>
    <w:rsid w:val="00E0524E"/>
    <w:rsid w:val="00E052A0"/>
    <w:rsid w:val="00E13670"/>
    <w:rsid w:val="00E1465C"/>
    <w:rsid w:val="00E152D3"/>
    <w:rsid w:val="00E163CD"/>
    <w:rsid w:val="00E24A02"/>
    <w:rsid w:val="00E26C7A"/>
    <w:rsid w:val="00E33483"/>
    <w:rsid w:val="00E343E0"/>
    <w:rsid w:val="00E40A43"/>
    <w:rsid w:val="00E40B52"/>
    <w:rsid w:val="00E4196B"/>
    <w:rsid w:val="00E44BF9"/>
    <w:rsid w:val="00E45E44"/>
    <w:rsid w:val="00E470A1"/>
    <w:rsid w:val="00E53014"/>
    <w:rsid w:val="00E53AAC"/>
    <w:rsid w:val="00E54341"/>
    <w:rsid w:val="00E55B9A"/>
    <w:rsid w:val="00E6042A"/>
    <w:rsid w:val="00E60594"/>
    <w:rsid w:val="00E60D47"/>
    <w:rsid w:val="00E61D4A"/>
    <w:rsid w:val="00E63D4A"/>
    <w:rsid w:val="00E66B7C"/>
    <w:rsid w:val="00E66E2F"/>
    <w:rsid w:val="00E71744"/>
    <w:rsid w:val="00E719C1"/>
    <w:rsid w:val="00E8164B"/>
    <w:rsid w:val="00E82BA9"/>
    <w:rsid w:val="00E84415"/>
    <w:rsid w:val="00E846D0"/>
    <w:rsid w:val="00E850CC"/>
    <w:rsid w:val="00E86EB3"/>
    <w:rsid w:val="00E908A7"/>
    <w:rsid w:val="00E90F40"/>
    <w:rsid w:val="00E920CC"/>
    <w:rsid w:val="00E92FCB"/>
    <w:rsid w:val="00E975A2"/>
    <w:rsid w:val="00EA18F0"/>
    <w:rsid w:val="00EA299B"/>
    <w:rsid w:val="00EA457B"/>
    <w:rsid w:val="00EA7D04"/>
    <w:rsid w:val="00EB0775"/>
    <w:rsid w:val="00EB15F8"/>
    <w:rsid w:val="00EB2110"/>
    <w:rsid w:val="00EB3C43"/>
    <w:rsid w:val="00EB49FF"/>
    <w:rsid w:val="00EB4E72"/>
    <w:rsid w:val="00EB648E"/>
    <w:rsid w:val="00EB7746"/>
    <w:rsid w:val="00EC1C7F"/>
    <w:rsid w:val="00EC2574"/>
    <w:rsid w:val="00EC5262"/>
    <w:rsid w:val="00EC5745"/>
    <w:rsid w:val="00EC6542"/>
    <w:rsid w:val="00EC6BF5"/>
    <w:rsid w:val="00EC6C38"/>
    <w:rsid w:val="00EC6D84"/>
    <w:rsid w:val="00EC6D8D"/>
    <w:rsid w:val="00EC754B"/>
    <w:rsid w:val="00ED0C66"/>
    <w:rsid w:val="00ED1148"/>
    <w:rsid w:val="00ED1FCA"/>
    <w:rsid w:val="00ED269D"/>
    <w:rsid w:val="00ED2AE8"/>
    <w:rsid w:val="00ED34F0"/>
    <w:rsid w:val="00EE290B"/>
    <w:rsid w:val="00EE7135"/>
    <w:rsid w:val="00EF270A"/>
    <w:rsid w:val="00EF3B4E"/>
    <w:rsid w:val="00EF43DF"/>
    <w:rsid w:val="00EF7559"/>
    <w:rsid w:val="00EF79E8"/>
    <w:rsid w:val="00EF7BC8"/>
    <w:rsid w:val="00F010D3"/>
    <w:rsid w:val="00F06008"/>
    <w:rsid w:val="00F07AA6"/>
    <w:rsid w:val="00F101C2"/>
    <w:rsid w:val="00F10795"/>
    <w:rsid w:val="00F10965"/>
    <w:rsid w:val="00F109A4"/>
    <w:rsid w:val="00F146D8"/>
    <w:rsid w:val="00F15DBD"/>
    <w:rsid w:val="00F231FC"/>
    <w:rsid w:val="00F237B7"/>
    <w:rsid w:val="00F25DFE"/>
    <w:rsid w:val="00F26A04"/>
    <w:rsid w:val="00F30D28"/>
    <w:rsid w:val="00F32D6D"/>
    <w:rsid w:val="00F34512"/>
    <w:rsid w:val="00F364B0"/>
    <w:rsid w:val="00F425A4"/>
    <w:rsid w:val="00F42816"/>
    <w:rsid w:val="00F47174"/>
    <w:rsid w:val="00F511EB"/>
    <w:rsid w:val="00F51B1B"/>
    <w:rsid w:val="00F54E07"/>
    <w:rsid w:val="00F576C7"/>
    <w:rsid w:val="00F5787C"/>
    <w:rsid w:val="00F62A6F"/>
    <w:rsid w:val="00F63A0C"/>
    <w:rsid w:val="00F64752"/>
    <w:rsid w:val="00F704BC"/>
    <w:rsid w:val="00F70B98"/>
    <w:rsid w:val="00F73647"/>
    <w:rsid w:val="00F73C98"/>
    <w:rsid w:val="00F73FF6"/>
    <w:rsid w:val="00F740DD"/>
    <w:rsid w:val="00F741BC"/>
    <w:rsid w:val="00F74803"/>
    <w:rsid w:val="00F76590"/>
    <w:rsid w:val="00F81A90"/>
    <w:rsid w:val="00F81D6F"/>
    <w:rsid w:val="00F827CF"/>
    <w:rsid w:val="00F82CDD"/>
    <w:rsid w:val="00F8520B"/>
    <w:rsid w:val="00F85793"/>
    <w:rsid w:val="00F86D14"/>
    <w:rsid w:val="00F87B86"/>
    <w:rsid w:val="00F87BF4"/>
    <w:rsid w:val="00F915B9"/>
    <w:rsid w:val="00F92BC3"/>
    <w:rsid w:val="00F93C15"/>
    <w:rsid w:val="00F94F6C"/>
    <w:rsid w:val="00F95DF8"/>
    <w:rsid w:val="00F96687"/>
    <w:rsid w:val="00FA04DE"/>
    <w:rsid w:val="00FA1113"/>
    <w:rsid w:val="00FA2FBD"/>
    <w:rsid w:val="00FA3EBD"/>
    <w:rsid w:val="00FA7330"/>
    <w:rsid w:val="00FB2579"/>
    <w:rsid w:val="00FB7731"/>
    <w:rsid w:val="00FC08CD"/>
    <w:rsid w:val="00FC4145"/>
    <w:rsid w:val="00FD3A16"/>
    <w:rsid w:val="00FD5B9E"/>
    <w:rsid w:val="00FD7F41"/>
    <w:rsid w:val="00FE0AE5"/>
    <w:rsid w:val="00FE15CD"/>
    <w:rsid w:val="00FE1DA1"/>
    <w:rsid w:val="00FF3727"/>
    <w:rsid w:val="00FF3FCF"/>
    <w:rsid w:val="00FF405C"/>
    <w:rsid w:val="00FF554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C141"/>
  <w15:docId w15:val="{8E55BE96-A7D9-41B7-AE31-64E921FB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744"/>
    <w:pPr>
      <w:spacing w:after="0" w:line="240" w:lineRule="auto"/>
    </w:pPr>
    <w:rPr>
      <w:rFonts w:ascii="Times New Roman" w:eastAsia="Times New Roman" w:hAnsi="Times New Roman" w:cs="Angsana New"/>
      <w:sz w:val="24"/>
      <w:szCs w:val="24"/>
    </w:rPr>
  </w:style>
  <w:style w:type="paragraph" w:styleId="Heading5">
    <w:name w:val="heading 5"/>
    <w:basedOn w:val="Normal"/>
    <w:next w:val="Normal"/>
    <w:link w:val="Heading5Char"/>
    <w:autoRedefine/>
    <w:qFormat/>
    <w:rsid w:val="00EB4E72"/>
    <w:pPr>
      <w:numPr>
        <w:numId w:val="1"/>
      </w:numPr>
      <w:spacing w:before="120" w:line="252" w:lineRule="auto"/>
      <w:ind w:left="360"/>
      <w:jc w:val="both"/>
      <w:outlineLvl w:val="4"/>
    </w:pPr>
    <w:rPr>
      <w:rFonts w:asciiTheme="minorHAnsi" w:eastAsiaTheme="minorEastAsia" w:hAnsiTheme="minorHAnsi" w:cs="Times New Roman"/>
      <w:b/>
      <w:bCs/>
      <w:iCs/>
      <w:color w:val="000000"/>
      <w:kern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
    <w:basedOn w:val="Normal"/>
    <w:link w:val="ListParagraphChar"/>
    <w:uiPriority w:val="34"/>
    <w:qFormat/>
    <w:rsid w:val="00E71744"/>
    <w:pPr>
      <w:spacing w:after="200" w:line="276" w:lineRule="auto"/>
      <w:ind w:left="720"/>
      <w:contextualSpacing/>
    </w:pPr>
    <w:rPr>
      <w:rFonts w:ascii="Calibri" w:eastAsia="Calibri" w:hAnsi="Calibri" w:cs="Cordia New"/>
      <w:sz w:val="22"/>
      <w:szCs w:val="22"/>
    </w:rPr>
  </w:style>
  <w:style w:type="paragraph" w:styleId="Header">
    <w:name w:val="header"/>
    <w:basedOn w:val="Normal"/>
    <w:link w:val="HeaderChar"/>
    <w:uiPriority w:val="99"/>
    <w:unhideWhenUsed/>
    <w:rsid w:val="00E71744"/>
    <w:pPr>
      <w:tabs>
        <w:tab w:val="center" w:pos="4680"/>
        <w:tab w:val="right" w:pos="9360"/>
      </w:tabs>
    </w:pPr>
  </w:style>
  <w:style w:type="character" w:customStyle="1" w:styleId="HeaderChar">
    <w:name w:val="Header Char"/>
    <w:basedOn w:val="DefaultParagraphFont"/>
    <w:link w:val="Header"/>
    <w:uiPriority w:val="99"/>
    <w:rsid w:val="00E71744"/>
    <w:rPr>
      <w:rFonts w:ascii="Times New Roman" w:eastAsia="Times New Roman" w:hAnsi="Times New Roman" w:cs="Angsana New"/>
      <w:sz w:val="24"/>
      <w:szCs w:val="24"/>
    </w:rPr>
  </w:style>
  <w:style w:type="character" w:customStyle="1" w:styleId="ListParagraphChar">
    <w:name w:val="List Paragraph Char"/>
    <w:aliases w:val="Lapis Bulleted List Char,List Paragraph (numbered (a)) Char,List Paragraph1 Char"/>
    <w:basedOn w:val="DefaultParagraphFont"/>
    <w:link w:val="ListParagraph"/>
    <w:uiPriority w:val="34"/>
    <w:rsid w:val="00E71744"/>
    <w:rPr>
      <w:rFonts w:ascii="Calibri" w:eastAsia="Calibri" w:hAnsi="Calibri" w:cs="Cordia New"/>
    </w:rPr>
  </w:style>
  <w:style w:type="paragraph" w:styleId="BodyText">
    <w:name w:val="Body Text"/>
    <w:basedOn w:val="Normal"/>
    <w:link w:val="BodyTextChar"/>
    <w:rsid w:val="00E71744"/>
    <w:pPr>
      <w:spacing w:after="120"/>
    </w:pPr>
    <w:rPr>
      <w:rFonts w:cs="Times New Roman"/>
    </w:rPr>
  </w:style>
  <w:style w:type="character" w:customStyle="1" w:styleId="BodyTextChar">
    <w:name w:val="Body Text Char"/>
    <w:basedOn w:val="DefaultParagraphFont"/>
    <w:link w:val="BodyText"/>
    <w:rsid w:val="00E71744"/>
    <w:rPr>
      <w:rFonts w:ascii="Times New Roman" w:eastAsia="Times New Roman" w:hAnsi="Times New Roman" w:cs="Times New Roman"/>
      <w:sz w:val="24"/>
      <w:szCs w:val="24"/>
    </w:rPr>
  </w:style>
  <w:style w:type="table" w:customStyle="1" w:styleId="TableGrid1">
    <w:name w:val="Table Grid1"/>
    <w:basedOn w:val="TableNormal"/>
    <w:next w:val="TableGrid"/>
    <w:rsid w:val="00E7174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4DC"/>
    <w:rPr>
      <w:color w:val="0563C1" w:themeColor="hyperlink"/>
      <w:u w:val="single"/>
    </w:rPr>
  </w:style>
  <w:style w:type="paragraph" w:styleId="BalloonText">
    <w:name w:val="Balloon Text"/>
    <w:basedOn w:val="Normal"/>
    <w:link w:val="BalloonTextChar"/>
    <w:uiPriority w:val="99"/>
    <w:semiHidden/>
    <w:unhideWhenUsed/>
    <w:rsid w:val="005B04DC"/>
    <w:rPr>
      <w:rFonts w:ascii="Tahoma" w:hAnsi="Tahoma" w:cs="Tahoma"/>
      <w:sz w:val="16"/>
      <w:szCs w:val="16"/>
    </w:rPr>
  </w:style>
  <w:style w:type="character" w:customStyle="1" w:styleId="BalloonTextChar">
    <w:name w:val="Balloon Text Char"/>
    <w:basedOn w:val="DefaultParagraphFont"/>
    <w:link w:val="BalloonText"/>
    <w:uiPriority w:val="99"/>
    <w:semiHidden/>
    <w:rsid w:val="005B04D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35FD"/>
    <w:rPr>
      <w:sz w:val="16"/>
      <w:szCs w:val="16"/>
    </w:rPr>
  </w:style>
  <w:style w:type="paragraph" w:styleId="CommentText">
    <w:name w:val="annotation text"/>
    <w:basedOn w:val="Normal"/>
    <w:link w:val="CommentTextChar"/>
    <w:uiPriority w:val="99"/>
    <w:semiHidden/>
    <w:unhideWhenUsed/>
    <w:rsid w:val="006F35FD"/>
    <w:rPr>
      <w:sz w:val="20"/>
      <w:szCs w:val="20"/>
    </w:rPr>
  </w:style>
  <w:style w:type="character" w:customStyle="1" w:styleId="CommentTextChar">
    <w:name w:val="Comment Text Char"/>
    <w:basedOn w:val="DefaultParagraphFont"/>
    <w:link w:val="CommentText"/>
    <w:uiPriority w:val="99"/>
    <w:semiHidden/>
    <w:rsid w:val="006F35FD"/>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uiPriority w:val="99"/>
    <w:semiHidden/>
    <w:unhideWhenUsed/>
    <w:rsid w:val="006F35FD"/>
    <w:rPr>
      <w:b/>
      <w:bCs/>
    </w:rPr>
  </w:style>
  <w:style w:type="character" w:customStyle="1" w:styleId="CommentSubjectChar">
    <w:name w:val="Comment Subject Char"/>
    <w:basedOn w:val="CommentTextChar"/>
    <w:link w:val="CommentSubject"/>
    <w:uiPriority w:val="99"/>
    <w:semiHidden/>
    <w:rsid w:val="006F35FD"/>
    <w:rPr>
      <w:rFonts w:ascii="Times New Roman" w:eastAsia="Times New Roman" w:hAnsi="Times New Roman" w:cs="Angsana New"/>
      <w:b/>
      <w:bCs/>
      <w:sz w:val="20"/>
      <w:szCs w:val="20"/>
    </w:rPr>
  </w:style>
  <w:style w:type="paragraph" w:styleId="BodyTextIndent2">
    <w:name w:val="Body Text Indent 2"/>
    <w:basedOn w:val="Normal"/>
    <w:link w:val="BodyTextIndent2Char"/>
    <w:uiPriority w:val="99"/>
    <w:semiHidden/>
    <w:unhideWhenUsed/>
    <w:rsid w:val="005F2C9C"/>
    <w:pPr>
      <w:spacing w:after="120" w:line="480" w:lineRule="auto"/>
      <w:ind w:left="360"/>
    </w:pPr>
  </w:style>
  <w:style w:type="character" w:customStyle="1" w:styleId="BodyTextIndent2Char">
    <w:name w:val="Body Text Indent 2 Char"/>
    <w:basedOn w:val="DefaultParagraphFont"/>
    <w:link w:val="BodyTextIndent2"/>
    <w:uiPriority w:val="99"/>
    <w:semiHidden/>
    <w:rsid w:val="005F2C9C"/>
    <w:rPr>
      <w:rFonts w:ascii="Times New Roman" w:eastAsia="Times New Roman" w:hAnsi="Times New Roman" w:cs="Angsana New"/>
      <w:sz w:val="24"/>
      <w:szCs w:val="24"/>
    </w:rPr>
  </w:style>
  <w:style w:type="paragraph" w:styleId="NormalWeb">
    <w:name w:val="Normal (Web)"/>
    <w:basedOn w:val="Normal"/>
    <w:uiPriority w:val="99"/>
    <w:unhideWhenUsed/>
    <w:rsid w:val="00057D83"/>
    <w:pPr>
      <w:spacing w:before="100" w:beforeAutospacing="1" w:after="100" w:afterAutospacing="1"/>
    </w:pPr>
    <w:rPr>
      <w:rFonts w:cs="Times New Roman"/>
    </w:rPr>
  </w:style>
  <w:style w:type="character" w:customStyle="1" w:styleId="Heading5Char">
    <w:name w:val="Heading 5 Char"/>
    <w:basedOn w:val="DefaultParagraphFont"/>
    <w:link w:val="Heading5"/>
    <w:rsid w:val="00EB4E72"/>
    <w:rPr>
      <w:rFonts w:eastAsiaTheme="minorEastAsia" w:cs="Times New Roman"/>
      <w:b/>
      <w:bCs/>
      <w:iCs/>
      <w:color w:val="000000"/>
      <w:kern w:val="28"/>
      <w:sz w:val="24"/>
      <w:szCs w:val="26"/>
    </w:rPr>
  </w:style>
  <w:style w:type="paragraph" w:styleId="Footer">
    <w:name w:val="footer"/>
    <w:basedOn w:val="Normal"/>
    <w:link w:val="FooterChar"/>
    <w:uiPriority w:val="99"/>
    <w:unhideWhenUsed/>
    <w:rsid w:val="009851ED"/>
    <w:pPr>
      <w:tabs>
        <w:tab w:val="center" w:pos="4680"/>
        <w:tab w:val="right" w:pos="9360"/>
      </w:tabs>
    </w:pPr>
  </w:style>
  <w:style w:type="character" w:customStyle="1" w:styleId="FooterChar">
    <w:name w:val="Footer Char"/>
    <w:basedOn w:val="DefaultParagraphFont"/>
    <w:link w:val="Footer"/>
    <w:uiPriority w:val="99"/>
    <w:rsid w:val="009851ED"/>
    <w:rPr>
      <w:rFonts w:ascii="Times New Roman" w:eastAsia="Times New Roman" w:hAnsi="Times New Roman" w:cs="Angsana New"/>
      <w:sz w:val="24"/>
      <w:szCs w:val="24"/>
    </w:rPr>
  </w:style>
  <w:style w:type="paragraph" w:customStyle="1" w:styleId="Default">
    <w:name w:val="Default"/>
    <w:rsid w:val="0061607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56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8804">
      <w:bodyDiv w:val="1"/>
      <w:marLeft w:val="0"/>
      <w:marRight w:val="0"/>
      <w:marTop w:val="0"/>
      <w:marBottom w:val="0"/>
      <w:divBdr>
        <w:top w:val="none" w:sz="0" w:space="0" w:color="auto"/>
        <w:left w:val="none" w:sz="0" w:space="0" w:color="auto"/>
        <w:bottom w:val="none" w:sz="0" w:space="0" w:color="auto"/>
        <w:right w:val="none" w:sz="0" w:space="0" w:color="auto"/>
      </w:divBdr>
    </w:div>
    <w:div w:id="334069188">
      <w:bodyDiv w:val="1"/>
      <w:marLeft w:val="0"/>
      <w:marRight w:val="0"/>
      <w:marTop w:val="0"/>
      <w:marBottom w:val="0"/>
      <w:divBdr>
        <w:top w:val="none" w:sz="0" w:space="0" w:color="auto"/>
        <w:left w:val="none" w:sz="0" w:space="0" w:color="auto"/>
        <w:bottom w:val="none" w:sz="0" w:space="0" w:color="auto"/>
        <w:right w:val="none" w:sz="0" w:space="0" w:color="auto"/>
      </w:divBdr>
    </w:div>
    <w:div w:id="998312892">
      <w:bodyDiv w:val="1"/>
      <w:marLeft w:val="0"/>
      <w:marRight w:val="0"/>
      <w:marTop w:val="0"/>
      <w:marBottom w:val="0"/>
      <w:divBdr>
        <w:top w:val="none" w:sz="0" w:space="0" w:color="auto"/>
        <w:left w:val="none" w:sz="0" w:space="0" w:color="auto"/>
        <w:bottom w:val="none" w:sz="0" w:space="0" w:color="auto"/>
        <w:right w:val="none" w:sz="0" w:space="0" w:color="auto"/>
      </w:divBdr>
    </w:div>
    <w:div w:id="1265381325">
      <w:bodyDiv w:val="1"/>
      <w:marLeft w:val="0"/>
      <w:marRight w:val="0"/>
      <w:marTop w:val="0"/>
      <w:marBottom w:val="0"/>
      <w:divBdr>
        <w:top w:val="none" w:sz="0" w:space="0" w:color="auto"/>
        <w:left w:val="none" w:sz="0" w:space="0" w:color="auto"/>
        <w:bottom w:val="none" w:sz="0" w:space="0" w:color="auto"/>
        <w:right w:val="none" w:sz="0" w:space="0" w:color="auto"/>
      </w:divBdr>
    </w:div>
    <w:div w:id="1330598241">
      <w:bodyDiv w:val="1"/>
      <w:marLeft w:val="0"/>
      <w:marRight w:val="0"/>
      <w:marTop w:val="0"/>
      <w:marBottom w:val="0"/>
      <w:divBdr>
        <w:top w:val="none" w:sz="0" w:space="0" w:color="auto"/>
        <w:left w:val="none" w:sz="0" w:space="0" w:color="auto"/>
        <w:bottom w:val="none" w:sz="0" w:space="0" w:color="auto"/>
        <w:right w:val="none" w:sz="0" w:space="0" w:color="auto"/>
      </w:divBdr>
    </w:div>
    <w:div w:id="1845708639">
      <w:bodyDiv w:val="1"/>
      <w:marLeft w:val="0"/>
      <w:marRight w:val="0"/>
      <w:marTop w:val="0"/>
      <w:marBottom w:val="0"/>
      <w:divBdr>
        <w:top w:val="none" w:sz="0" w:space="0" w:color="auto"/>
        <w:left w:val="none" w:sz="0" w:space="0" w:color="auto"/>
        <w:bottom w:val="none" w:sz="0" w:space="0" w:color="auto"/>
        <w:right w:val="none" w:sz="0" w:space="0" w:color="auto"/>
      </w:divBdr>
    </w:div>
    <w:div w:id="1851917653">
      <w:bodyDiv w:val="1"/>
      <w:marLeft w:val="0"/>
      <w:marRight w:val="0"/>
      <w:marTop w:val="0"/>
      <w:marBottom w:val="0"/>
      <w:divBdr>
        <w:top w:val="none" w:sz="0" w:space="0" w:color="auto"/>
        <w:left w:val="none" w:sz="0" w:space="0" w:color="auto"/>
        <w:bottom w:val="none" w:sz="0" w:space="0" w:color="auto"/>
        <w:right w:val="none" w:sz="0" w:space="0" w:color="auto"/>
      </w:divBdr>
    </w:div>
    <w:div w:id="20519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44FE-7941-4E47-ABB2-AA1F55F0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Carroll Wilkin</dc:creator>
  <cp:lastModifiedBy>Ermelinda Amaral</cp:lastModifiedBy>
  <cp:revision>2</cp:revision>
  <cp:lastPrinted>2019-10-30T06:03:00Z</cp:lastPrinted>
  <dcterms:created xsi:type="dcterms:W3CDTF">2019-10-30T06:04:00Z</dcterms:created>
  <dcterms:modified xsi:type="dcterms:W3CDTF">2019-10-30T06:04:00Z</dcterms:modified>
</cp:coreProperties>
</file>