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16" w:rsidRDefault="00AF5616" w:rsidP="00AF5616"/>
    <w:p w:rsidR="00AF5616" w:rsidRPr="00AF5616" w:rsidRDefault="00AF5616" w:rsidP="003F2E0C">
      <w:pPr>
        <w:jc w:val="center"/>
        <w:rPr>
          <w:b/>
          <w:bCs w:val="0"/>
        </w:rPr>
      </w:pPr>
      <w:r>
        <w:rPr>
          <w:b/>
          <w:bCs w:val="0"/>
        </w:rPr>
        <w:t xml:space="preserve">SECTION </w:t>
      </w:r>
      <w:r w:rsidR="00D6072A">
        <w:rPr>
          <w:b/>
          <w:bCs w:val="0"/>
        </w:rPr>
        <w:t>8</w:t>
      </w:r>
      <w:r>
        <w:rPr>
          <w:b/>
          <w:bCs w:val="0"/>
        </w:rPr>
        <w:t>:  PRICE SCHEDULE (BILL OF QUANTITIES)</w:t>
      </w:r>
    </w:p>
    <w:p w:rsidR="00AF5616" w:rsidRDefault="00AF5616">
      <w:pPr>
        <w:rPr>
          <w:rFonts w:asciiTheme="majorBidi" w:hAnsiTheme="majorBidi" w:cstheme="majorBidi"/>
        </w:rPr>
      </w:pPr>
    </w:p>
    <w:p w:rsidR="00AF5616" w:rsidRDefault="00AF5616">
      <w:pPr>
        <w:rPr>
          <w:rFonts w:asciiTheme="majorBidi" w:hAnsiTheme="majorBidi" w:cstheme="majorBidi"/>
        </w:rPr>
      </w:pPr>
    </w:p>
    <w:p w:rsidR="00AF5616" w:rsidRDefault="00AF5616">
      <w:pPr>
        <w:rPr>
          <w:rFonts w:asciiTheme="majorBidi" w:hAnsiTheme="majorBidi" w:cstheme="majorBidi"/>
        </w:rPr>
      </w:pPr>
    </w:p>
    <w:p w:rsidR="00AF5616" w:rsidRDefault="00AF5616">
      <w:pPr>
        <w:rPr>
          <w:rFonts w:asciiTheme="majorBidi" w:hAnsiTheme="majorBidi" w:cstheme="majorBidi"/>
        </w:rPr>
      </w:pPr>
    </w:p>
    <w:p w:rsidR="00AF5616" w:rsidRDefault="00AF5616">
      <w:pPr>
        <w:rPr>
          <w:rFonts w:asciiTheme="majorBidi" w:hAnsiTheme="majorBidi" w:cstheme="majorBidi"/>
        </w:rPr>
      </w:pPr>
    </w:p>
    <w:p w:rsidR="00F63B16" w:rsidRPr="001475B3" w:rsidRDefault="00AF5616" w:rsidP="00AF5616">
      <w:pPr>
        <w:pStyle w:val="Title"/>
        <w:jc w:val="left"/>
        <w:rPr>
          <w:rFonts w:asciiTheme="majorBidi" w:hAnsiTheme="majorBidi" w:cstheme="majorBidi"/>
        </w:rPr>
      </w:pPr>
      <w:r>
        <w:rPr>
          <w:rFonts w:asciiTheme="majorBidi" w:hAnsiTheme="majorBidi" w:cstheme="majorBidi"/>
        </w:rPr>
        <w:t>T</w:t>
      </w:r>
      <w:r w:rsidR="00F63B16" w:rsidRPr="001475B3">
        <w:rPr>
          <w:rFonts w:asciiTheme="majorBidi" w:hAnsiTheme="majorBidi" w:cstheme="majorBidi"/>
        </w:rPr>
        <w:t>ABLE OF CONTENT</w:t>
      </w:r>
      <w:r w:rsidR="00BE5CDB" w:rsidRPr="001475B3">
        <w:rPr>
          <w:rFonts w:asciiTheme="majorBidi" w:hAnsiTheme="majorBidi" w:cstheme="majorBidi"/>
        </w:rPr>
        <w:t>S</w:t>
      </w:r>
    </w:p>
    <w:p w:rsidR="00F63B16" w:rsidRPr="001475B3" w:rsidRDefault="00F63B16" w:rsidP="003F2E0C">
      <w:pPr>
        <w:jc w:val="center"/>
        <w:rPr>
          <w:rFonts w:asciiTheme="majorBidi" w:hAnsiTheme="majorBidi" w:cstheme="majorBidi"/>
        </w:rPr>
      </w:pPr>
    </w:p>
    <w:sdt>
      <w:sdtPr>
        <w:rPr>
          <w:rFonts w:ascii="Times New Roman" w:hAnsi="Times New Roman" w:cs="Times New Roman"/>
          <w:b w:val="0"/>
          <w:caps w:val="0"/>
          <w:sz w:val="22"/>
          <w:szCs w:val="22"/>
        </w:rPr>
        <w:id w:val="1140381468"/>
        <w:docPartObj>
          <w:docPartGallery w:val="Table of Contents"/>
          <w:docPartUnique/>
        </w:docPartObj>
      </w:sdtPr>
      <w:sdtEndPr>
        <w:rPr>
          <w:noProof/>
        </w:rPr>
      </w:sdtEndPr>
      <w:sdtContent>
        <w:p w:rsidR="003D1F41" w:rsidRPr="00155356" w:rsidRDefault="003D1F41" w:rsidP="003D1F41">
          <w:pPr>
            <w:pStyle w:val="TOC1"/>
            <w:tabs>
              <w:tab w:val="right" w:leader="dot" w:pos="9061"/>
            </w:tabs>
            <w:rPr>
              <w:rFonts w:asciiTheme="minorHAnsi" w:eastAsiaTheme="minorEastAsia" w:hAnsiTheme="minorHAnsi" w:cstheme="minorBidi"/>
              <w:bCs w:val="0"/>
              <w:caps w:val="0"/>
              <w:noProof/>
              <w:spacing w:val="0"/>
              <w:sz w:val="22"/>
              <w:szCs w:val="22"/>
              <w:lang w:val="en-US" w:eastAsia="ja-JP"/>
            </w:rPr>
          </w:pPr>
          <w:r w:rsidRPr="00155356">
            <w:rPr>
              <w:rFonts w:ascii="Times New Roman" w:hAnsi="Times New Roman" w:cs="Times New Roman"/>
              <w:bCs w:val="0"/>
              <w:caps w:val="0"/>
              <w:sz w:val="22"/>
              <w:szCs w:val="22"/>
            </w:rPr>
            <w:t xml:space="preserve">1. </w:t>
          </w:r>
          <w:r w:rsidR="00E502F9" w:rsidRPr="00155356">
            <w:rPr>
              <w:rFonts w:asciiTheme="majorHAnsi" w:eastAsiaTheme="majorEastAsia" w:hAnsiTheme="majorHAnsi" w:cstheme="majorBidi"/>
              <w:bCs w:val="0"/>
              <w:spacing w:val="0"/>
              <w:sz w:val="22"/>
              <w:szCs w:val="22"/>
              <w:lang w:val="en-US" w:eastAsia="ja-JP"/>
            </w:rPr>
            <w:fldChar w:fldCharType="begin"/>
          </w:r>
          <w:r w:rsidR="00882449" w:rsidRPr="00155356">
            <w:rPr>
              <w:bCs w:val="0"/>
              <w:sz w:val="22"/>
              <w:szCs w:val="22"/>
            </w:rPr>
            <w:instrText xml:space="preserve"> TOC \o "1-3" \h \z \u </w:instrText>
          </w:r>
          <w:r w:rsidR="00E502F9" w:rsidRPr="00155356">
            <w:rPr>
              <w:rFonts w:asciiTheme="majorHAnsi" w:eastAsiaTheme="majorEastAsia" w:hAnsiTheme="majorHAnsi" w:cstheme="majorBidi"/>
              <w:bCs w:val="0"/>
              <w:spacing w:val="0"/>
              <w:sz w:val="22"/>
              <w:szCs w:val="22"/>
              <w:lang w:val="en-US" w:eastAsia="ja-JP"/>
            </w:rPr>
            <w:fldChar w:fldCharType="separate"/>
          </w:r>
          <w:hyperlink w:anchor="_Toc364351053" w:history="1">
            <w:r w:rsidRPr="00155356">
              <w:rPr>
                <w:rStyle w:val="Hyperlink"/>
                <w:rFonts w:asciiTheme="majorBidi" w:hAnsiTheme="majorBidi" w:cstheme="majorBidi"/>
                <w:bCs w:val="0"/>
                <w:noProof/>
              </w:rPr>
              <w:t>GENERAL CLARIFICATIONS</w:t>
            </w:r>
            <w:r w:rsidRPr="00155356">
              <w:rPr>
                <w:bCs w:val="0"/>
                <w:noProof/>
                <w:webHidden/>
              </w:rPr>
              <w:tab/>
            </w:r>
            <w:r w:rsidRPr="00155356">
              <w:rPr>
                <w:bCs w:val="0"/>
                <w:noProof/>
                <w:webHidden/>
              </w:rPr>
              <w:fldChar w:fldCharType="begin"/>
            </w:r>
            <w:r w:rsidRPr="00155356">
              <w:rPr>
                <w:bCs w:val="0"/>
                <w:noProof/>
                <w:webHidden/>
              </w:rPr>
              <w:instrText xml:space="preserve"> PAGEREF _Toc364351053 \h </w:instrText>
            </w:r>
            <w:r w:rsidRPr="00155356">
              <w:rPr>
                <w:bCs w:val="0"/>
                <w:noProof/>
                <w:webHidden/>
              </w:rPr>
            </w:r>
            <w:r w:rsidRPr="00155356">
              <w:rPr>
                <w:bCs w:val="0"/>
                <w:noProof/>
                <w:webHidden/>
              </w:rPr>
              <w:fldChar w:fldCharType="separate"/>
            </w:r>
            <w:r w:rsidR="0081699E">
              <w:rPr>
                <w:bCs w:val="0"/>
                <w:noProof/>
                <w:webHidden/>
              </w:rPr>
              <w:t>2</w:t>
            </w:r>
            <w:r w:rsidRPr="00155356">
              <w:rPr>
                <w:bCs w:val="0"/>
                <w:noProof/>
                <w:webHidden/>
              </w:rPr>
              <w:fldChar w:fldCharType="end"/>
            </w:r>
          </w:hyperlink>
        </w:p>
        <w:p w:rsidR="003D1F41" w:rsidRPr="00155356" w:rsidRDefault="003D1F41">
          <w:pPr>
            <w:pStyle w:val="TOC1"/>
            <w:tabs>
              <w:tab w:val="right" w:leader="dot" w:pos="9061"/>
            </w:tabs>
            <w:rPr>
              <w:rFonts w:asciiTheme="majorBidi" w:eastAsiaTheme="minorEastAsia" w:hAnsiTheme="majorBidi" w:cstheme="majorBidi"/>
              <w:bCs w:val="0"/>
              <w:caps w:val="0"/>
              <w:noProof/>
              <w:spacing w:val="0"/>
              <w:sz w:val="22"/>
              <w:szCs w:val="22"/>
              <w:lang w:val="en-US" w:eastAsia="ja-JP"/>
            </w:rPr>
          </w:pPr>
          <w:r w:rsidRPr="00155356">
            <w:rPr>
              <w:rStyle w:val="Hyperlink"/>
              <w:rFonts w:asciiTheme="majorBidi" w:hAnsiTheme="majorBidi" w:cstheme="majorBidi"/>
              <w:bCs w:val="0"/>
              <w:noProof/>
              <w:color w:val="auto"/>
              <w:u w:val="none"/>
            </w:rPr>
            <w:t xml:space="preserve">2. </w:t>
          </w:r>
          <w:hyperlink w:anchor="_Toc364351054" w:history="1">
            <w:r w:rsidRPr="00155356">
              <w:rPr>
                <w:rStyle w:val="Hyperlink"/>
                <w:rFonts w:asciiTheme="majorBidi" w:hAnsiTheme="majorBidi" w:cstheme="majorBidi"/>
                <w:bCs w:val="0"/>
                <w:noProof/>
                <w:color w:val="auto"/>
                <w:u w:val="none"/>
              </w:rPr>
              <w:t>BREAKDOWN OF PRICES</w:t>
            </w:r>
            <w:r w:rsidRPr="00155356">
              <w:rPr>
                <w:rFonts w:asciiTheme="majorBidi" w:hAnsiTheme="majorBidi" w:cstheme="majorBidi"/>
                <w:bCs w:val="0"/>
                <w:noProof/>
                <w:webHidden/>
              </w:rPr>
              <w:tab/>
            </w:r>
            <w:r w:rsidRPr="00155356">
              <w:rPr>
                <w:rFonts w:asciiTheme="majorBidi" w:hAnsiTheme="majorBidi" w:cstheme="majorBidi"/>
                <w:bCs w:val="0"/>
                <w:noProof/>
                <w:webHidden/>
              </w:rPr>
              <w:fldChar w:fldCharType="begin"/>
            </w:r>
            <w:r w:rsidRPr="00155356">
              <w:rPr>
                <w:rFonts w:asciiTheme="majorBidi" w:hAnsiTheme="majorBidi" w:cstheme="majorBidi"/>
                <w:bCs w:val="0"/>
                <w:noProof/>
                <w:webHidden/>
              </w:rPr>
              <w:instrText xml:space="preserve"> PAGEREF _Toc364351054 \h </w:instrText>
            </w:r>
            <w:r w:rsidRPr="00155356">
              <w:rPr>
                <w:rFonts w:asciiTheme="majorBidi" w:hAnsiTheme="majorBidi" w:cstheme="majorBidi"/>
                <w:bCs w:val="0"/>
                <w:noProof/>
                <w:webHidden/>
              </w:rPr>
            </w:r>
            <w:r w:rsidRPr="00155356">
              <w:rPr>
                <w:rFonts w:asciiTheme="majorBidi" w:hAnsiTheme="majorBidi" w:cstheme="majorBidi"/>
                <w:bCs w:val="0"/>
                <w:noProof/>
                <w:webHidden/>
              </w:rPr>
              <w:fldChar w:fldCharType="separate"/>
            </w:r>
            <w:r w:rsidR="0081699E">
              <w:rPr>
                <w:rFonts w:asciiTheme="majorBidi" w:hAnsiTheme="majorBidi" w:cstheme="majorBidi"/>
                <w:bCs w:val="0"/>
                <w:noProof/>
                <w:webHidden/>
              </w:rPr>
              <w:t>3</w:t>
            </w:r>
            <w:r w:rsidRPr="00155356">
              <w:rPr>
                <w:rFonts w:asciiTheme="majorBidi" w:hAnsiTheme="majorBidi" w:cstheme="majorBidi"/>
                <w:bCs w:val="0"/>
                <w:noProof/>
                <w:webHidden/>
              </w:rPr>
              <w:fldChar w:fldCharType="end"/>
            </w:r>
          </w:hyperlink>
        </w:p>
        <w:p w:rsidR="003D1F41" w:rsidRPr="00155356" w:rsidRDefault="00155356">
          <w:pPr>
            <w:pStyle w:val="TOC1"/>
            <w:tabs>
              <w:tab w:val="right" w:leader="dot" w:pos="9061"/>
            </w:tabs>
            <w:rPr>
              <w:rFonts w:asciiTheme="majorBidi" w:eastAsiaTheme="minorEastAsia" w:hAnsiTheme="majorBidi" w:cstheme="majorBidi"/>
              <w:bCs w:val="0"/>
              <w:caps w:val="0"/>
              <w:noProof/>
              <w:spacing w:val="0"/>
              <w:sz w:val="22"/>
              <w:szCs w:val="22"/>
              <w:lang w:val="en-US" w:eastAsia="ja-JP"/>
            </w:rPr>
          </w:pPr>
          <w:r w:rsidRPr="00155356">
            <w:rPr>
              <w:rStyle w:val="Hyperlink"/>
              <w:rFonts w:asciiTheme="majorBidi" w:hAnsiTheme="majorBidi" w:cstheme="majorBidi"/>
              <w:bCs w:val="0"/>
              <w:noProof/>
              <w:color w:val="auto"/>
              <w:u w:val="none"/>
            </w:rPr>
            <w:t>3. T</w:t>
          </w:r>
          <w:hyperlink w:anchor="_Toc364351057" w:history="1">
            <w:r w:rsidR="003D1F41" w:rsidRPr="00155356">
              <w:rPr>
                <w:rStyle w:val="Hyperlink"/>
                <w:rFonts w:asciiTheme="majorBidi" w:hAnsiTheme="majorBidi" w:cstheme="majorBidi"/>
                <w:bCs w:val="0"/>
                <w:noProof/>
                <w:color w:val="auto"/>
                <w:u w:val="none"/>
              </w:rPr>
              <w:t>ERMS OF PAYMENT</w:t>
            </w:r>
            <w:r w:rsidR="003D1F41" w:rsidRPr="00155356">
              <w:rPr>
                <w:rFonts w:asciiTheme="majorBidi" w:hAnsiTheme="majorBidi" w:cstheme="majorBidi"/>
                <w:bCs w:val="0"/>
                <w:noProof/>
                <w:webHidden/>
              </w:rPr>
              <w:tab/>
            </w:r>
            <w:r w:rsidR="003D1F41" w:rsidRPr="00155356">
              <w:rPr>
                <w:rFonts w:asciiTheme="majorBidi" w:hAnsiTheme="majorBidi" w:cstheme="majorBidi"/>
                <w:bCs w:val="0"/>
                <w:noProof/>
                <w:webHidden/>
              </w:rPr>
              <w:fldChar w:fldCharType="begin"/>
            </w:r>
            <w:r w:rsidR="003D1F41" w:rsidRPr="00155356">
              <w:rPr>
                <w:rFonts w:asciiTheme="majorBidi" w:hAnsiTheme="majorBidi" w:cstheme="majorBidi"/>
                <w:bCs w:val="0"/>
                <w:noProof/>
                <w:webHidden/>
              </w:rPr>
              <w:instrText xml:space="preserve"> PAGEREF _Toc364351057 \h </w:instrText>
            </w:r>
            <w:r w:rsidR="003D1F41" w:rsidRPr="00155356">
              <w:rPr>
                <w:rFonts w:asciiTheme="majorBidi" w:hAnsiTheme="majorBidi" w:cstheme="majorBidi"/>
                <w:bCs w:val="0"/>
                <w:noProof/>
                <w:webHidden/>
              </w:rPr>
            </w:r>
            <w:r w:rsidR="003D1F41" w:rsidRPr="00155356">
              <w:rPr>
                <w:rFonts w:asciiTheme="majorBidi" w:hAnsiTheme="majorBidi" w:cstheme="majorBidi"/>
                <w:bCs w:val="0"/>
                <w:noProof/>
                <w:webHidden/>
              </w:rPr>
              <w:fldChar w:fldCharType="separate"/>
            </w:r>
            <w:r w:rsidR="0081699E">
              <w:rPr>
                <w:rFonts w:asciiTheme="majorBidi" w:hAnsiTheme="majorBidi" w:cstheme="majorBidi"/>
                <w:bCs w:val="0"/>
                <w:noProof/>
                <w:webHidden/>
              </w:rPr>
              <w:t>11</w:t>
            </w:r>
            <w:r w:rsidR="003D1F41" w:rsidRPr="00155356">
              <w:rPr>
                <w:rFonts w:asciiTheme="majorBidi" w:hAnsiTheme="majorBidi" w:cstheme="majorBidi"/>
                <w:bCs w:val="0"/>
                <w:noProof/>
                <w:webHidden/>
              </w:rPr>
              <w:fldChar w:fldCharType="end"/>
            </w:r>
          </w:hyperlink>
        </w:p>
        <w:p w:rsidR="003D1F41" w:rsidRPr="00155356" w:rsidRDefault="00A05C4E">
          <w:pPr>
            <w:pStyle w:val="TOC1"/>
            <w:tabs>
              <w:tab w:val="left" w:pos="880"/>
              <w:tab w:val="right" w:leader="dot" w:pos="9061"/>
            </w:tabs>
            <w:rPr>
              <w:rFonts w:asciiTheme="majorBidi" w:eastAsiaTheme="minorEastAsia" w:hAnsiTheme="majorBidi" w:cstheme="majorBidi"/>
              <w:bCs w:val="0"/>
              <w:caps w:val="0"/>
              <w:noProof/>
              <w:spacing w:val="0"/>
              <w:sz w:val="22"/>
              <w:szCs w:val="22"/>
              <w:lang w:val="en-US" w:eastAsia="ja-JP"/>
            </w:rPr>
          </w:pPr>
          <w:hyperlink w:anchor="_Toc364351058" w:history="1">
            <w:r w:rsidR="00155356" w:rsidRPr="00155356">
              <w:rPr>
                <w:rStyle w:val="Hyperlink"/>
                <w:rFonts w:asciiTheme="majorBidi" w:hAnsiTheme="majorBidi" w:cstheme="majorBidi"/>
                <w:bCs w:val="0"/>
                <w:noProof/>
                <w:color w:val="auto"/>
                <w:u w:val="none"/>
              </w:rPr>
              <w:t xml:space="preserve">4. </w:t>
            </w:r>
            <w:r w:rsidR="003D1F41" w:rsidRPr="00155356">
              <w:rPr>
                <w:rStyle w:val="Hyperlink"/>
                <w:rFonts w:asciiTheme="majorBidi" w:hAnsiTheme="majorBidi" w:cstheme="majorBidi"/>
                <w:bCs w:val="0"/>
                <w:noProof/>
                <w:color w:val="auto"/>
                <w:u w:val="none"/>
              </w:rPr>
              <w:t>Local Labour and Material Utilization</w:t>
            </w:r>
            <w:r w:rsidR="003D1F41" w:rsidRPr="00155356">
              <w:rPr>
                <w:rFonts w:asciiTheme="majorBidi" w:hAnsiTheme="majorBidi" w:cstheme="majorBidi"/>
                <w:bCs w:val="0"/>
                <w:noProof/>
                <w:webHidden/>
              </w:rPr>
              <w:tab/>
            </w:r>
            <w:r w:rsidR="003D1F41" w:rsidRPr="00155356">
              <w:rPr>
                <w:rFonts w:asciiTheme="majorBidi" w:hAnsiTheme="majorBidi" w:cstheme="majorBidi"/>
                <w:bCs w:val="0"/>
                <w:noProof/>
                <w:webHidden/>
              </w:rPr>
              <w:fldChar w:fldCharType="begin"/>
            </w:r>
            <w:r w:rsidR="003D1F41" w:rsidRPr="00155356">
              <w:rPr>
                <w:rFonts w:asciiTheme="majorBidi" w:hAnsiTheme="majorBidi" w:cstheme="majorBidi"/>
                <w:bCs w:val="0"/>
                <w:noProof/>
                <w:webHidden/>
              </w:rPr>
              <w:instrText xml:space="preserve"> PAGEREF _Toc364351058 \h </w:instrText>
            </w:r>
            <w:r w:rsidR="003D1F41" w:rsidRPr="00155356">
              <w:rPr>
                <w:rFonts w:asciiTheme="majorBidi" w:hAnsiTheme="majorBidi" w:cstheme="majorBidi"/>
                <w:bCs w:val="0"/>
                <w:noProof/>
                <w:webHidden/>
              </w:rPr>
            </w:r>
            <w:r w:rsidR="003D1F41" w:rsidRPr="00155356">
              <w:rPr>
                <w:rFonts w:asciiTheme="majorBidi" w:hAnsiTheme="majorBidi" w:cstheme="majorBidi"/>
                <w:bCs w:val="0"/>
                <w:noProof/>
                <w:webHidden/>
              </w:rPr>
              <w:fldChar w:fldCharType="separate"/>
            </w:r>
            <w:r w:rsidR="0081699E">
              <w:rPr>
                <w:rFonts w:asciiTheme="majorBidi" w:hAnsiTheme="majorBidi" w:cstheme="majorBidi"/>
                <w:bCs w:val="0"/>
                <w:noProof/>
                <w:webHidden/>
              </w:rPr>
              <w:t>12</w:t>
            </w:r>
            <w:r w:rsidR="003D1F41" w:rsidRPr="00155356">
              <w:rPr>
                <w:rFonts w:asciiTheme="majorBidi" w:hAnsiTheme="majorBidi" w:cstheme="majorBidi"/>
                <w:bCs w:val="0"/>
                <w:noProof/>
                <w:webHidden/>
              </w:rPr>
              <w:fldChar w:fldCharType="end"/>
            </w:r>
          </w:hyperlink>
        </w:p>
        <w:p w:rsidR="00882449" w:rsidRPr="003F2E0C" w:rsidRDefault="00E502F9">
          <w:r w:rsidRPr="00155356">
            <w:rPr>
              <w:b/>
              <w:bCs w:val="0"/>
              <w:noProof/>
            </w:rPr>
            <w:fldChar w:fldCharType="end"/>
          </w:r>
        </w:p>
      </w:sdtContent>
    </w:sdt>
    <w:p w:rsidR="00F63B16" w:rsidRPr="001475B3" w:rsidRDefault="00F63B16" w:rsidP="00FD501F">
      <w:pPr>
        <w:rPr>
          <w:rFonts w:asciiTheme="majorBidi" w:hAnsiTheme="majorBidi" w:cstheme="majorBidi"/>
          <w:sz w:val="24"/>
          <w:szCs w:val="24"/>
        </w:rPr>
        <w:sectPr w:rsidR="00F63B16" w:rsidRPr="001475B3" w:rsidSect="003627C8">
          <w:headerReference w:type="default" r:id="rId9"/>
          <w:footerReference w:type="default" r:id="rId10"/>
          <w:pgSz w:w="11907" w:h="16840" w:code="9"/>
          <w:pgMar w:top="1280" w:right="1418" w:bottom="1418" w:left="1418" w:header="720" w:footer="720" w:gutter="0"/>
          <w:cols w:space="708"/>
          <w:docGrid w:linePitch="360"/>
        </w:sectPr>
      </w:pPr>
    </w:p>
    <w:p w:rsidR="00F63B16" w:rsidRPr="001475B3" w:rsidRDefault="00F63B16" w:rsidP="00C165F2">
      <w:pPr>
        <w:jc w:val="center"/>
        <w:rPr>
          <w:rFonts w:asciiTheme="majorBidi" w:hAnsiTheme="majorBidi" w:cstheme="majorBidi"/>
          <w:b/>
          <w:bCs w:val="0"/>
          <w:spacing w:val="-2"/>
        </w:rPr>
      </w:pPr>
      <w:bookmarkStart w:id="0" w:name="OLE_LINK2"/>
      <w:r w:rsidRPr="001475B3">
        <w:rPr>
          <w:rFonts w:asciiTheme="majorBidi" w:hAnsiTheme="majorBidi" w:cstheme="majorBidi"/>
          <w:b/>
          <w:bCs w:val="0"/>
          <w:spacing w:val="-2"/>
        </w:rPr>
        <w:lastRenderedPageBreak/>
        <w:t>Price Schedule</w:t>
      </w:r>
    </w:p>
    <w:p w:rsidR="00926C8A" w:rsidRDefault="000354E9" w:rsidP="000354E9">
      <w:pPr>
        <w:pStyle w:val="Heading7"/>
        <w:tabs>
          <w:tab w:val="clear" w:pos="1296"/>
        </w:tabs>
      </w:pPr>
      <w:bookmarkStart w:id="1" w:name="_Toc238119404"/>
      <w:bookmarkStart w:id="2" w:name="_Toc272303971"/>
      <w:bookmarkStart w:id="3" w:name="_Toc359335581"/>
      <w:bookmarkStart w:id="4" w:name="_Toc364351053"/>
      <w:r w:rsidRPr="000354E9">
        <w:rPr>
          <w:b w:val="0"/>
          <w:kern w:val="32"/>
        </w:rPr>
        <w:t>1.</w:t>
      </w:r>
      <w:r>
        <w:t xml:space="preserve"> </w:t>
      </w:r>
      <w:r w:rsidR="00F63B16" w:rsidRPr="001475B3">
        <w:t xml:space="preserve">GENERAL </w:t>
      </w:r>
      <w:bookmarkEnd w:id="0"/>
      <w:bookmarkEnd w:id="1"/>
      <w:bookmarkEnd w:id="2"/>
      <w:r w:rsidR="00E0518B" w:rsidRPr="001475B3">
        <w:t>CLARIFICATIONS</w:t>
      </w:r>
      <w:bookmarkEnd w:id="3"/>
      <w:bookmarkEnd w:id="4"/>
    </w:p>
    <w:p w:rsidR="000354E9" w:rsidRPr="000354E9" w:rsidRDefault="000354E9" w:rsidP="000354E9">
      <w:pPr>
        <w:pStyle w:val="ListParagraph"/>
        <w:ind w:left="1296" w:hanging="1296"/>
        <w:rPr>
          <w:lang w:val="en-US" w:eastAsia="en-US"/>
        </w:rPr>
      </w:pPr>
    </w:p>
    <w:p w:rsidR="000354E9" w:rsidRDefault="000354E9" w:rsidP="003627C8">
      <w:pPr>
        <w:numPr>
          <w:ilvl w:val="0"/>
          <w:numId w:val="5"/>
        </w:numPr>
        <w:spacing w:after="120"/>
        <w:jc w:val="both"/>
        <w:rPr>
          <w:rFonts w:asciiTheme="majorBidi" w:hAnsiTheme="majorBidi" w:cstheme="majorBidi"/>
          <w:snapToGrid w:val="0"/>
        </w:rPr>
      </w:pPr>
      <w:r>
        <w:rPr>
          <w:rFonts w:asciiTheme="majorBidi" w:hAnsiTheme="majorBidi" w:cstheme="majorBidi"/>
          <w:snapToGrid w:val="0"/>
        </w:rPr>
        <w:t xml:space="preserve">This Price Schedule does not cover the entire multi-purpose community hall as designed. It covers the Western wing and the Hall, which is the scope of this ITB. </w:t>
      </w:r>
      <w:r w:rsidR="001B4DBD">
        <w:rPr>
          <w:rFonts w:asciiTheme="majorBidi" w:hAnsiTheme="majorBidi" w:cstheme="majorBidi"/>
          <w:snapToGrid w:val="0"/>
        </w:rPr>
        <w:t xml:space="preserve">The MPH is designed to be implemented in a two stage process. </w:t>
      </w:r>
      <w:r>
        <w:rPr>
          <w:rFonts w:asciiTheme="majorBidi" w:hAnsiTheme="majorBidi" w:cstheme="majorBidi"/>
          <w:snapToGrid w:val="0"/>
        </w:rPr>
        <w:t>The Eastern wing will be constructed when further funding becomes available.</w:t>
      </w:r>
      <w:r w:rsidR="001B4DBD">
        <w:rPr>
          <w:rFonts w:asciiTheme="majorBidi" w:hAnsiTheme="majorBidi" w:cstheme="majorBidi"/>
          <w:snapToGrid w:val="0"/>
        </w:rPr>
        <w:t xml:space="preserve"> </w:t>
      </w:r>
    </w:p>
    <w:p w:rsidR="00F63B16" w:rsidRPr="003627C8" w:rsidRDefault="00F63B16"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snapToGrid w:val="0"/>
        </w:rPr>
        <w:t xml:space="preserve">All prices/rates quoted </w:t>
      </w:r>
      <w:r w:rsidRPr="001475B3">
        <w:rPr>
          <w:rFonts w:asciiTheme="majorBidi" w:hAnsiTheme="majorBidi" w:cstheme="majorBidi"/>
          <w:snapToGrid w:val="0"/>
          <w:u w:val="single"/>
        </w:rPr>
        <w:t>must be exclusive of all taxes</w:t>
      </w:r>
      <w:r w:rsidRPr="001475B3">
        <w:rPr>
          <w:rFonts w:asciiTheme="majorBidi" w:hAnsiTheme="majorBidi" w:cstheme="majorBidi"/>
          <w:snapToGrid w:val="0"/>
        </w:rPr>
        <w:t xml:space="preserve">, since the UNDP is exempt from taxes as detailed in Annex II, Conditions of Contract, Section, </w:t>
      </w:r>
      <w:proofErr w:type="gramStart"/>
      <w:r w:rsidRPr="001475B3">
        <w:rPr>
          <w:rFonts w:asciiTheme="majorBidi" w:hAnsiTheme="majorBidi" w:cstheme="majorBidi"/>
          <w:snapToGrid w:val="0"/>
        </w:rPr>
        <w:t>Clause</w:t>
      </w:r>
      <w:proofErr w:type="gramEnd"/>
      <w:r w:rsidRPr="001475B3">
        <w:rPr>
          <w:rFonts w:asciiTheme="majorBidi" w:hAnsiTheme="majorBidi" w:cstheme="majorBidi"/>
          <w:snapToGrid w:val="0"/>
        </w:rPr>
        <w:t xml:space="preserve"> 18.</w:t>
      </w:r>
    </w:p>
    <w:p w:rsidR="00E0518B" w:rsidRPr="003627C8" w:rsidRDefault="00F63B16"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rPr>
        <w:t xml:space="preserve">The rates shall be </w:t>
      </w:r>
      <w:r w:rsidR="003627C8" w:rsidRPr="001475B3">
        <w:rPr>
          <w:rFonts w:asciiTheme="majorBidi" w:hAnsiTheme="majorBidi" w:cstheme="majorBidi"/>
        </w:rPr>
        <w:t>used for</w:t>
      </w:r>
      <w:r w:rsidRPr="001475B3">
        <w:rPr>
          <w:rFonts w:asciiTheme="majorBidi" w:hAnsiTheme="majorBidi" w:cstheme="majorBidi"/>
        </w:rPr>
        <w:t xml:space="preserve"> the price analyses and evaluation purposes or any other requirements during the project implementation and shall be </w:t>
      </w:r>
      <w:r w:rsidRPr="001475B3">
        <w:rPr>
          <w:rFonts w:asciiTheme="majorBidi" w:hAnsiTheme="majorBidi" w:cstheme="majorBidi"/>
          <w:u w:val="single"/>
        </w:rPr>
        <w:t>fixed and firm</w:t>
      </w:r>
      <w:r w:rsidRPr="001475B3">
        <w:rPr>
          <w:rFonts w:asciiTheme="majorBidi" w:hAnsiTheme="majorBidi" w:cstheme="majorBidi"/>
        </w:rPr>
        <w:t xml:space="preserve"> for the duration of the </w:t>
      </w:r>
      <w:r w:rsidR="00E72E9C" w:rsidRPr="001475B3">
        <w:rPr>
          <w:rFonts w:asciiTheme="majorBidi" w:hAnsiTheme="majorBidi" w:cstheme="majorBidi"/>
        </w:rPr>
        <w:t>contract</w:t>
      </w:r>
      <w:r w:rsidR="00E72E9C" w:rsidRPr="001475B3">
        <w:rPr>
          <w:rFonts w:asciiTheme="majorBidi" w:hAnsiTheme="majorBidi" w:cstheme="majorBidi"/>
          <w:bCs w:val="0"/>
          <w:spacing w:val="0"/>
        </w:rPr>
        <w:t xml:space="preserve"> and</w:t>
      </w:r>
      <w:r w:rsidR="00E0518B" w:rsidRPr="001475B3">
        <w:rPr>
          <w:rFonts w:asciiTheme="majorBidi" w:hAnsiTheme="majorBidi" w:cstheme="majorBidi"/>
          <w:bCs w:val="0"/>
          <w:spacing w:val="0"/>
        </w:rPr>
        <w:t xml:space="preserve"> any claim for price adjustment will not be entertained.</w:t>
      </w:r>
      <w:r w:rsidR="00E0518B" w:rsidRPr="001475B3">
        <w:rPr>
          <w:rFonts w:asciiTheme="majorBidi" w:hAnsiTheme="majorBidi" w:cstheme="majorBidi"/>
        </w:rPr>
        <w:t xml:space="preserve"> The prices</w:t>
      </w:r>
      <w:r w:rsidRPr="001475B3">
        <w:rPr>
          <w:rFonts w:asciiTheme="majorBidi" w:hAnsiTheme="majorBidi" w:cstheme="majorBidi"/>
        </w:rPr>
        <w:t xml:space="preserve"> shall be inclusive of all facilities, office running cost, communication, transportation, </w:t>
      </w:r>
      <w:proofErr w:type="gramStart"/>
      <w:r w:rsidRPr="001475B3">
        <w:rPr>
          <w:rFonts w:asciiTheme="majorBidi" w:hAnsiTheme="majorBidi" w:cstheme="majorBidi"/>
        </w:rPr>
        <w:t>company</w:t>
      </w:r>
      <w:proofErr w:type="gramEnd"/>
      <w:r w:rsidRPr="001475B3">
        <w:rPr>
          <w:rFonts w:asciiTheme="majorBidi" w:hAnsiTheme="majorBidi" w:cstheme="majorBidi"/>
        </w:rPr>
        <w:t xml:space="preserve"> overheads ….</w:t>
      </w:r>
      <w:r w:rsidR="00E72E9C" w:rsidRPr="001475B3">
        <w:rPr>
          <w:rFonts w:asciiTheme="majorBidi" w:hAnsiTheme="majorBidi" w:cstheme="majorBidi"/>
        </w:rPr>
        <w:t>etc.</w:t>
      </w:r>
    </w:p>
    <w:p w:rsidR="00E0518B" w:rsidRPr="003627C8" w:rsidRDefault="00E0518B"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bCs w:val="0"/>
          <w:spacing w:val="0"/>
        </w:rPr>
        <w:t>The quantities of the items given in the Bill of Quantities (BOQ) are estimated quantities</w:t>
      </w:r>
      <w:r w:rsidR="001659F7" w:rsidRPr="001475B3">
        <w:rPr>
          <w:rFonts w:asciiTheme="majorBidi" w:hAnsiTheme="majorBidi" w:cstheme="majorBidi"/>
          <w:bCs w:val="0"/>
          <w:spacing w:val="0"/>
        </w:rPr>
        <w:t>;</w:t>
      </w:r>
      <w:r w:rsidRPr="001475B3">
        <w:rPr>
          <w:rFonts w:asciiTheme="majorBidi" w:hAnsiTheme="majorBidi" w:cstheme="majorBidi"/>
          <w:bCs w:val="0"/>
          <w:spacing w:val="0"/>
        </w:rPr>
        <w:t xml:space="preserve"> the exact quantity of the items shall be based on the final measurement. It will be the </w:t>
      </w:r>
      <w:r w:rsidR="001659F7" w:rsidRPr="001475B3">
        <w:rPr>
          <w:rFonts w:asciiTheme="majorBidi" w:hAnsiTheme="majorBidi" w:cstheme="majorBidi"/>
          <w:bCs w:val="0"/>
          <w:spacing w:val="0"/>
        </w:rPr>
        <w:t xml:space="preserve">contractor’s </w:t>
      </w:r>
      <w:r w:rsidRPr="001475B3">
        <w:rPr>
          <w:rFonts w:asciiTheme="majorBidi" w:hAnsiTheme="majorBidi" w:cstheme="majorBidi"/>
          <w:bCs w:val="0"/>
          <w:spacing w:val="0"/>
        </w:rPr>
        <w:t>r</w:t>
      </w:r>
      <w:r w:rsidR="001659F7" w:rsidRPr="001475B3">
        <w:rPr>
          <w:rFonts w:asciiTheme="majorBidi" w:hAnsiTheme="majorBidi" w:cstheme="majorBidi"/>
          <w:bCs w:val="0"/>
          <w:spacing w:val="0"/>
        </w:rPr>
        <w:t xml:space="preserve">esponsibility </w:t>
      </w:r>
      <w:r w:rsidRPr="001475B3">
        <w:rPr>
          <w:rFonts w:asciiTheme="majorBidi" w:hAnsiTheme="majorBidi" w:cstheme="majorBidi"/>
          <w:bCs w:val="0"/>
          <w:spacing w:val="0"/>
        </w:rPr>
        <w:t xml:space="preserve">to verify quantities and any additional material requirements. No change in price </w:t>
      </w:r>
      <w:r w:rsidR="00CC63CF" w:rsidRPr="001475B3">
        <w:rPr>
          <w:rFonts w:asciiTheme="majorBidi" w:hAnsiTheme="majorBidi" w:cstheme="majorBidi"/>
          <w:bCs w:val="0"/>
          <w:spacing w:val="0"/>
        </w:rPr>
        <w:t>will be considered after submission of the technical and financial proposals</w:t>
      </w:r>
      <w:r w:rsidRPr="001475B3">
        <w:rPr>
          <w:rFonts w:asciiTheme="majorBidi" w:hAnsiTheme="majorBidi" w:cstheme="majorBidi"/>
          <w:bCs w:val="0"/>
          <w:spacing w:val="0"/>
        </w:rPr>
        <w:t>. No compensation will be considered for reduced quantities or items deletion by UNDP.</w:t>
      </w:r>
    </w:p>
    <w:p w:rsidR="00E0518B" w:rsidRPr="003627C8" w:rsidRDefault="00E0518B"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bCs w:val="0"/>
          <w:spacing w:val="0"/>
        </w:rPr>
        <w:t xml:space="preserve">The price of the items in the schedules (unless otherwise indicated) include: Supply of </w:t>
      </w:r>
      <w:r w:rsidR="00CD4339" w:rsidRPr="001475B3">
        <w:rPr>
          <w:rFonts w:asciiTheme="majorBidi" w:hAnsiTheme="majorBidi" w:cstheme="majorBidi"/>
          <w:bCs w:val="0"/>
          <w:spacing w:val="0"/>
        </w:rPr>
        <w:t xml:space="preserve">new and </w:t>
      </w:r>
      <w:r w:rsidRPr="001475B3">
        <w:rPr>
          <w:rFonts w:asciiTheme="majorBidi" w:hAnsiTheme="majorBidi" w:cstheme="majorBidi"/>
          <w:bCs w:val="0"/>
          <w:spacing w:val="0"/>
        </w:rPr>
        <w:t>best quality materials</w:t>
      </w:r>
      <w:r w:rsidR="001659F7" w:rsidRPr="001475B3">
        <w:rPr>
          <w:rFonts w:asciiTheme="majorBidi" w:hAnsiTheme="majorBidi" w:cstheme="majorBidi"/>
          <w:bCs w:val="0"/>
          <w:spacing w:val="0"/>
        </w:rPr>
        <w:t xml:space="preserve"> approved by the </w:t>
      </w:r>
      <w:r w:rsidR="004F7192">
        <w:rPr>
          <w:rFonts w:asciiTheme="majorBidi" w:hAnsiTheme="majorBidi" w:cstheme="majorBidi"/>
          <w:bCs w:val="0"/>
          <w:spacing w:val="0"/>
        </w:rPr>
        <w:t>supervisor engineer</w:t>
      </w:r>
      <w:r w:rsidRPr="001475B3">
        <w:rPr>
          <w:rFonts w:asciiTheme="majorBidi" w:hAnsiTheme="majorBidi" w:cstheme="majorBidi"/>
          <w:bCs w:val="0"/>
          <w:spacing w:val="0"/>
        </w:rPr>
        <w:t>, manpower, instruments and installation, purchase or hire of mach</w:t>
      </w:r>
      <w:r w:rsidR="00CC63CF" w:rsidRPr="001475B3">
        <w:rPr>
          <w:rFonts w:asciiTheme="majorBidi" w:hAnsiTheme="majorBidi" w:cstheme="majorBidi"/>
          <w:bCs w:val="0"/>
          <w:spacing w:val="0"/>
        </w:rPr>
        <w:t xml:space="preserve">ines and equipment used in the </w:t>
      </w:r>
      <w:r w:rsidRPr="001475B3">
        <w:rPr>
          <w:rFonts w:asciiTheme="majorBidi" w:hAnsiTheme="majorBidi" w:cstheme="majorBidi"/>
          <w:bCs w:val="0"/>
          <w:spacing w:val="0"/>
        </w:rPr>
        <w:t>execution of the work and transport mater</w:t>
      </w:r>
      <w:r w:rsidR="00CC63CF" w:rsidRPr="001475B3">
        <w:rPr>
          <w:rFonts w:asciiTheme="majorBidi" w:hAnsiTheme="majorBidi" w:cstheme="majorBidi"/>
          <w:bCs w:val="0"/>
          <w:spacing w:val="0"/>
        </w:rPr>
        <w:t>ials from stored areas and what</w:t>
      </w:r>
      <w:r w:rsidRPr="001475B3">
        <w:rPr>
          <w:rFonts w:asciiTheme="majorBidi" w:hAnsiTheme="majorBidi" w:cstheme="majorBidi"/>
          <w:bCs w:val="0"/>
          <w:spacing w:val="0"/>
        </w:rPr>
        <w:t>ever necessary to provide best quality workmanship required for the respective works.</w:t>
      </w:r>
    </w:p>
    <w:p w:rsidR="00CD4339" w:rsidRPr="003627C8" w:rsidRDefault="00E0518B"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bCs w:val="0"/>
          <w:spacing w:val="0"/>
        </w:rPr>
        <w:t>The General Technical Specifications (GTS) of Iraq applies to all items unless otherwise stated</w:t>
      </w:r>
      <w:r w:rsidR="00CD4339" w:rsidRPr="001475B3">
        <w:rPr>
          <w:rFonts w:asciiTheme="majorBidi" w:hAnsiTheme="majorBidi" w:cstheme="majorBidi"/>
          <w:bCs w:val="0"/>
          <w:spacing w:val="0"/>
        </w:rPr>
        <w:t xml:space="preserve"> a</w:t>
      </w:r>
      <w:r w:rsidR="001659F7" w:rsidRPr="001475B3">
        <w:rPr>
          <w:rFonts w:asciiTheme="majorBidi" w:hAnsiTheme="majorBidi" w:cstheme="majorBidi"/>
          <w:bCs w:val="0"/>
          <w:spacing w:val="0"/>
        </w:rPr>
        <w:t xml:space="preserve">s well as </w:t>
      </w:r>
      <w:r w:rsidR="004F7192">
        <w:rPr>
          <w:rFonts w:asciiTheme="majorBidi" w:hAnsiTheme="majorBidi" w:cstheme="majorBidi"/>
          <w:bCs w:val="0"/>
          <w:spacing w:val="0"/>
        </w:rPr>
        <w:t>supervisor engineer</w:t>
      </w:r>
      <w:r w:rsidR="001659F7" w:rsidRPr="001475B3">
        <w:rPr>
          <w:rFonts w:asciiTheme="majorBidi" w:hAnsiTheme="majorBidi" w:cstheme="majorBidi"/>
          <w:bCs w:val="0"/>
          <w:spacing w:val="0"/>
        </w:rPr>
        <w:t xml:space="preserve"> instructions and approval</w:t>
      </w:r>
      <w:r w:rsidRPr="001475B3">
        <w:rPr>
          <w:rFonts w:asciiTheme="majorBidi" w:hAnsiTheme="majorBidi" w:cstheme="majorBidi"/>
          <w:bCs w:val="0"/>
          <w:spacing w:val="0"/>
        </w:rPr>
        <w:t>.</w:t>
      </w:r>
    </w:p>
    <w:p w:rsidR="00E0518B" w:rsidRPr="003627C8" w:rsidRDefault="00CD4339"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snapToGrid w:val="0"/>
        </w:rPr>
        <w:t> All construction materials should be tested a</w:t>
      </w:r>
      <w:r w:rsidR="001659F7" w:rsidRPr="001475B3">
        <w:rPr>
          <w:rFonts w:asciiTheme="majorBidi" w:hAnsiTheme="majorBidi" w:cstheme="majorBidi"/>
          <w:snapToGrid w:val="0"/>
        </w:rPr>
        <w:t>ccording to construction works s</w:t>
      </w:r>
      <w:r w:rsidRPr="001475B3">
        <w:rPr>
          <w:rFonts w:asciiTheme="majorBidi" w:hAnsiTheme="majorBidi" w:cstheme="majorBidi"/>
          <w:snapToGrid w:val="0"/>
        </w:rPr>
        <w:t xml:space="preserve">pecification by NCCL, ASTM (for water supply pipes), and </w:t>
      </w:r>
      <w:r w:rsidR="00E72E9C" w:rsidRPr="001475B3">
        <w:rPr>
          <w:rFonts w:asciiTheme="majorBidi" w:hAnsiTheme="majorBidi" w:cstheme="majorBidi"/>
          <w:snapToGrid w:val="0"/>
        </w:rPr>
        <w:t>SORB (</w:t>
      </w:r>
      <w:r w:rsidRPr="001475B3">
        <w:rPr>
          <w:rFonts w:asciiTheme="majorBidi" w:hAnsiTheme="majorBidi" w:cstheme="majorBidi"/>
          <w:snapToGrid w:val="0"/>
        </w:rPr>
        <w:t>for road and sanitary works).</w:t>
      </w:r>
    </w:p>
    <w:p w:rsidR="00E0518B" w:rsidRPr="003627C8" w:rsidRDefault="00E0518B"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bCs w:val="0"/>
          <w:spacing w:val="0"/>
        </w:rPr>
        <w:t>No new items shall be added unless otherwise expressly allowed for in the Schedules.</w:t>
      </w:r>
    </w:p>
    <w:p w:rsidR="00E0518B" w:rsidRPr="003627C8" w:rsidRDefault="00CC63CF"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bCs w:val="0"/>
          <w:spacing w:val="0"/>
        </w:rPr>
        <w:t>Offers are expected to reflect</w:t>
      </w:r>
      <w:r w:rsidR="00E0518B" w:rsidRPr="001475B3">
        <w:rPr>
          <w:rFonts w:asciiTheme="majorBidi" w:hAnsiTheme="majorBidi" w:cstheme="majorBidi"/>
          <w:bCs w:val="0"/>
          <w:spacing w:val="0"/>
        </w:rPr>
        <w:t xml:space="preserve"> realistic prices. Any gross deviations from the prevailing market price</w:t>
      </w:r>
      <w:r w:rsidR="001659F7" w:rsidRPr="001475B3">
        <w:rPr>
          <w:rFonts w:asciiTheme="majorBidi" w:hAnsiTheme="majorBidi" w:cstheme="majorBidi"/>
          <w:bCs w:val="0"/>
          <w:spacing w:val="0"/>
        </w:rPr>
        <w:t xml:space="preserve">s or unethical manipulations </w:t>
      </w:r>
      <w:r w:rsidR="00E0518B" w:rsidRPr="001475B3">
        <w:rPr>
          <w:rFonts w:asciiTheme="majorBidi" w:hAnsiTheme="majorBidi" w:cstheme="majorBidi"/>
          <w:bCs w:val="0"/>
          <w:spacing w:val="0"/>
        </w:rPr>
        <w:t xml:space="preserve">may cause the </w:t>
      </w:r>
      <w:proofErr w:type="spellStart"/>
      <w:r w:rsidR="00E0518B" w:rsidRPr="001475B3">
        <w:rPr>
          <w:rFonts w:asciiTheme="majorBidi" w:hAnsiTheme="majorBidi" w:cstheme="majorBidi"/>
          <w:bCs w:val="0"/>
          <w:spacing w:val="0"/>
        </w:rPr>
        <w:t>offeror</w:t>
      </w:r>
      <w:proofErr w:type="spellEnd"/>
      <w:r w:rsidR="00E0518B" w:rsidRPr="001475B3">
        <w:rPr>
          <w:rFonts w:asciiTheme="majorBidi" w:hAnsiTheme="majorBidi" w:cstheme="majorBidi"/>
          <w:bCs w:val="0"/>
          <w:spacing w:val="0"/>
        </w:rPr>
        <w:t xml:space="preserve"> to be disqualified.</w:t>
      </w:r>
    </w:p>
    <w:p w:rsidR="005D638A" w:rsidRPr="003627C8" w:rsidRDefault="00E0518B" w:rsidP="003627C8">
      <w:pPr>
        <w:numPr>
          <w:ilvl w:val="0"/>
          <w:numId w:val="5"/>
        </w:numPr>
        <w:spacing w:after="120"/>
        <w:jc w:val="both"/>
        <w:rPr>
          <w:rFonts w:asciiTheme="majorBidi" w:hAnsiTheme="majorBidi" w:cstheme="majorBidi"/>
          <w:snapToGrid w:val="0"/>
        </w:rPr>
      </w:pPr>
      <w:r w:rsidRPr="001475B3">
        <w:rPr>
          <w:rFonts w:asciiTheme="majorBidi" w:hAnsiTheme="majorBidi" w:cstheme="majorBidi"/>
          <w:bCs w:val="0"/>
          <w:spacing w:val="0"/>
        </w:rPr>
        <w:t>UNDP has the right to increase or decrease for any item quantity or minor modifications to the structures for the same unit price in the BOQ or to omit any item / structure considered not necessary w</w:t>
      </w:r>
      <w:r w:rsidR="00CC63CF" w:rsidRPr="001475B3">
        <w:rPr>
          <w:rFonts w:asciiTheme="majorBidi" w:hAnsiTheme="majorBidi" w:cstheme="majorBidi"/>
          <w:bCs w:val="0"/>
          <w:spacing w:val="0"/>
        </w:rPr>
        <w:t>ithout any compensation to the c</w:t>
      </w:r>
      <w:r w:rsidRPr="001475B3">
        <w:rPr>
          <w:rFonts w:asciiTheme="majorBidi" w:hAnsiTheme="majorBidi" w:cstheme="majorBidi"/>
          <w:bCs w:val="0"/>
          <w:spacing w:val="0"/>
        </w:rPr>
        <w:t>ontractor.</w:t>
      </w:r>
    </w:p>
    <w:p w:rsidR="005D638A" w:rsidRPr="003627C8" w:rsidRDefault="005D638A" w:rsidP="003627C8">
      <w:pPr>
        <w:numPr>
          <w:ilvl w:val="0"/>
          <w:numId w:val="5"/>
        </w:numPr>
        <w:spacing w:after="120"/>
        <w:jc w:val="both"/>
        <w:rPr>
          <w:rFonts w:asciiTheme="majorBidi" w:hAnsiTheme="majorBidi" w:cstheme="majorBidi"/>
          <w:snapToGrid w:val="0"/>
        </w:rPr>
      </w:pPr>
      <w:r w:rsidRPr="0070759B">
        <w:rPr>
          <w:rFonts w:asciiTheme="majorBidi" w:hAnsiTheme="majorBidi" w:cstheme="majorBidi"/>
          <w:snapToGrid w:val="0"/>
        </w:rPr>
        <w:t>Any damage resulted from defect in execution by the Contractor on the executed works during the defects liability period (one year after Substantial completion of the work) should be repaired by the contractor and at his own expense and during a week after receiving a not</w:t>
      </w:r>
      <w:r>
        <w:rPr>
          <w:rFonts w:asciiTheme="majorBidi" w:hAnsiTheme="majorBidi" w:cstheme="majorBidi"/>
          <w:snapToGrid w:val="0"/>
        </w:rPr>
        <w:t>ice in writing from UNDP</w:t>
      </w:r>
      <w:r w:rsidRPr="0070759B">
        <w:rPr>
          <w:rFonts w:asciiTheme="majorBidi" w:hAnsiTheme="majorBidi" w:cstheme="majorBidi"/>
          <w:snapToGrid w:val="0"/>
        </w:rPr>
        <w:t>.</w:t>
      </w:r>
    </w:p>
    <w:p w:rsidR="00CD4339" w:rsidRPr="003627C8" w:rsidRDefault="005D638A" w:rsidP="007A5994">
      <w:pPr>
        <w:numPr>
          <w:ilvl w:val="0"/>
          <w:numId w:val="5"/>
        </w:numPr>
        <w:spacing w:after="120"/>
        <w:jc w:val="both"/>
        <w:rPr>
          <w:rFonts w:asciiTheme="majorBidi" w:hAnsiTheme="majorBidi" w:cstheme="majorBidi"/>
          <w:snapToGrid w:val="0"/>
        </w:rPr>
      </w:pPr>
      <w:r>
        <w:rPr>
          <w:snapToGrid w:val="0"/>
        </w:rPr>
        <w:t>If the Contractor fails to deliver the services within the time period(s) stipulated by the contract, UNDP shall, without prejudice to its other remedies under the contract</w:t>
      </w:r>
      <w:r w:rsidR="007A5994">
        <w:rPr>
          <w:snapToGrid w:val="0"/>
        </w:rPr>
        <w:t>, invoke Section 5: Special Conditions, Liquidated Damages</w:t>
      </w:r>
      <w:r>
        <w:rPr>
          <w:snapToGrid w:val="0"/>
        </w:rPr>
        <w:t>.</w:t>
      </w:r>
    </w:p>
    <w:p w:rsidR="00CD4339" w:rsidRPr="001475B3" w:rsidRDefault="00CD4339" w:rsidP="00CD4339">
      <w:pPr>
        <w:numPr>
          <w:ilvl w:val="0"/>
          <w:numId w:val="5"/>
        </w:numPr>
        <w:jc w:val="both"/>
        <w:rPr>
          <w:rFonts w:asciiTheme="majorBidi" w:hAnsiTheme="majorBidi" w:cstheme="majorBidi"/>
          <w:snapToGrid w:val="0"/>
        </w:rPr>
      </w:pPr>
      <w:r w:rsidRPr="001475B3">
        <w:rPr>
          <w:rFonts w:asciiTheme="majorBidi" w:hAnsiTheme="majorBidi" w:cstheme="majorBidi"/>
          <w:snapToGrid w:val="0"/>
        </w:rPr>
        <w:t>All electrical, sanitary and drinking water net installations should be tested and approved by</w:t>
      </w:r>
      <w:r w:rsidR="00BD294A" w:rsidRPr="001475B3">
        <w:rPr>
          <w:rFonts w:asciiTheme="majorBidi" w:hAnsiTheme="majorBidi" w:cstheme="majorBidi"/>
          <w:snapToGrid w:val="0"/>
        </w:rPr>
        <w:t xml:space="preserve"> the supervisor</w:t>
      </w:r>
      <w:r w:rsidRPr="001475B3">
        <w:rPr>
          <w:rFonts w:asciiTheme="majorBidi" w:hAnsiTheme="majorBidi" w:cstheme="majorBidi"/>
          <w:snapToGrid w:val="0"/>
        </w:rPr>
        <w:t xml:space="preserve"> engineer upon completion of the works.</w:t>
      </w:r>
    </w:p>
    <w:p w:rsidR="00E0518B" w:rsidRPr="001475B3" w:rsidRDefault="00E0518B" w:rsidP="00E0518B">
      <w:pPr>
        <w:jc w:val="both"/>
        <w:rPr>
          <w:rFonts w:asciiTheme="majorBidi" w:hAnsiTheme="majorBidi" w:cstheme="majorBidi"/>
          <w:bCs w:val="0"/>
          <w:spacing w:val="0"/>
        </w:rPr>
      </w:pPr>
    </w:p>
    <w:p w:rsidR="00E0518B" w:rsidRPr="001475B3" w:rsidRDefault="00E0518B" w:rsidP="00CC63CF">
      <w:pPr>
        <w:numPr>
          <w:ilvl w:val="0"/>
          <w:numId w:val="5"/>
        </w:numPr>
        <w:jc w:val="both"/>
        <w:rPr>
          <w:rFonts w:asciiTheme="majorBidi" w:hAnsiTheme="majorBidi" w:cstheme="majorBidi"/>
          <w:snapToGrid w:val="0"/>
        </w:rPr>
        <w:sectPr w:rsidR="00E0518B" w:rsidRPr="001475B3" w:rsidSect="00C165F2">
          <w:footerReference w:type="default" r:id="rId11"/>
          <w:pgSz w:w="11907" w:h="16840" w:code="9"/>
          <w:pgMar w:top="1418" w:right="1418" w:bottom="1418" w:left="1418" w:header="720" w:footer="720" w:gutter="0"/>
          <w:cols w:space="708"/>
          <w:docGrid w:linePitch="360"/>
        </w:sectPr>
      </w:pPr>
      <w:bookmarkStart w:id="5" w:name="_GoBack"/>
      <w:bookmarkEnd w:id="5"/>
    </w:p>
    <w:p w:rsidR="00F63B16" w:rsidRPr="003D1F41" w:rsidRDefault="003D1F41" w:rsidP="003D1F41">
      <w:pPr>
        <w:pStyle w:val="Heading7"/>
        <w:tabs>
          <w:tab w:val="clear" w:pos="1296"/>
        </w:tabs>
      </w:pPr>
      <w:bookmarkStart w:id="6" w:name="_Toc272303972"/>
      <w:bookmarkStart w:id="7" w:name="_Toc359335582"/>
      <w:bookmarkStart w:id="8" w:name="_Toc364351054"/>
      <w:r w:rsidRPr="003D1F41">
        <w:rPr>
          <w:bCs w:val="0"/>
        </w:rPr>
        <w:lastRenderedPageBreak/>
        <w:t>2.</w:t>
      </w:r>
      <w:r>
        <w:t xml:space="preserve"> </w:t>
      </w:r>
      <w:r w:rsidRPr="003D1F41">
        <w:t>B</w:t>
      </w:r>
      <w:r w:rsidR="00F63B16" w:rsidRPr="003D1F41">
        <w:t>REAKDOWN OF PRICES</w:t>
      </w:r>
      <w:bookmarkEnd w:id="6"/>
      <w:bookmarkEnd w:id="7"/>
      <w:bookmarkEnd w:id="8"/>
    </w:p>
    <w:p w:rsidR="00F63B16" w:rsidRPr="001475B3" w:rsidRDefault="00F63B16" w:rsidP="00B66662">
      <w:pPr>
        <w:rPr>
          <w:rFonts w:asciiTheme="majorBidi" w:hAnsiTheme="majorBidi" w:cstheme="majorBidi"/>
        </w:rPr>
      </w:pPr>
      <w:r w:rsidRPr="001475B3">
        <w:rPr>
          <w:rFonts w:asciiTheme="majorBidi" w:hAnsiTheme="majorBidi" w:cstheme="majorBidi"/>
        </w:rPr>
        <w:t xml:space="preserve">The rates shall be </w:t>
      </w:r>
      <w:r w:rsidR="00E72E9C" w:rsidRPr="001475B3">
        <w:rPr>
          <w:rFonts w:asciiTheme="majorBidi" w:hAnsiTheme="majorBidi" w:cstheme="majorBidi"/>
        </w:rPr>
        <w:t>used for</w:t>
      </w:r>
      <w:r w:rsidRPr="001475B3">
        <w:rPr>
          <w:rFonts w:asciiTheme="majorBidi" w:hAnsiTheme="majorBidi" w:cstheme="majorBidi"/>
        </w:rPr>
        <w:t xml:space="preserve"> the price analyses and evaluation pur</w:t>
      </w:r>
      <w:r w:rsidR="00B66662">
        <w:rPr>
          <w:rFonts w:asciiTheme="majorBidi" w:hAnsiTheme="majorBidi" w:cstheme="majorBidi"/>
        </w:rPr>
        <w:t>poses or any other requirements and</w:t>
      </w:r>
      <w:r w:rsidRPr="001475B3">
        <w:rPr>
          <w:rFonts w:asciiTheme="majorBidi" w:hAnsiTheme="majorBidi" w:cstheme="majorBidi"/>
        </w:rPr>
        <w:t xml:space="preserve"> shall be </w:t>
      </w:r>
      <w:r w:rsidRPr="001475B3">
        <w:rPr>
          <w:rFonts w:asciiTheme="majorBidi" w:hAnsiTheme="majorBidi" w:cstheme="majorBidi"/>
          <w:u w:val="single"/>
        </w:rPr>
        <w:t>fixed and firm</w:t>
      </w:r>
      <w:r w:rsidRPr="001475B3">
        <w:rPr>
          <w:rFonts w:asciiTheme="majorBidi" w:hAnsiTheme="majorBidi" w:cstheme="majorBidi"/>
        </w:rPr>
        <w:t xml:space="preserve"> for the duration of the contract and shall be inclusive of all facilities, office running cost, communication, </w:t>
      </w:r>
      <w:r w:rsidR="00E72E9C" w:rsidRPr="001475B3">
        <w:rPr>
          <w:rFonts w:asciiTheme="majorBidi" w:hAnsiTheme="majorBidi" w:cstheme="majorBidi"/>
        </w:rPr>
        <w:t>transportation, company</w:t>
      </w:r>
      <w:r w:rsidRPr="001475B3">
        <w:rPr>
          <w:rFonts w:asciiTheme="majorBidi" w:hAnsiTheme="majorBidi" w:cstheme="majorBidi"/>
        </w:rPr>
        <w:t xml:space="preserve"> overheads ….etc. </w:t>
      </w:r>
    </w:p>
    <w:p w:rsidR="0034212F" w:rsidRPr="001475B3" w:rsidRDefault="0034212F" w:rsidP="00FD501F">
      <w:pPr>
        <w:rPr>
          <w:rFonts w:asciiTheme="majorBidi" w:hAnsiTheme="majorBidi" w:cstheme="majorBidi"/>
          <w:snapToGrid w:val="0"/>
        </w:rPr>
      </w:pPr>
    </w:p>
    <w:p w:rsidR="00F63B16" w:rsidRPr="001475B3" w:rsidRDefault="00CC63CF" w:rsidP="00CA0007">
      <w:pPr>
        <w:pStyle w:val="Heading2"/>
      </w:pPr>
      <w:bookmarkStart w:id="9" w:name="_Toc359335583"/>
      <w:bookmarkStart w:id="10" w:name="_Toc364351055"/>
      <w:r w:rsidRPr="001475B3">
        <w:rPr>
          <w:noProof/>
        </w:rPr>
        <w:t>Construction of the Multi-Purpose Hall (MPH)</w:t>
      </w:r>
      <w:bookmarkEnd w:id="9"/>
      <w:bookmarkEnd w:id="10"/>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17"/>
        <w:gridCol w:w="6764"/>
        <w:gridCol w:w="733"/>
        <w:gridCol w:w="738"/>
        <w:gridCol w:w="1846"/>
        <w:gridCol w:w="1846"/>
      </w:tblGrid>
      <w:tr w:rsidR="00275C0B" w:rsidRPr="001475B3" w:rsidTr="008F0B22">
        <w:trPr>
          <w:cantSplit/>
          <w:trHeight w:val="397"/>
          <w:tblHeader/>
          <w:jc w:val="center"/>
        </w:trPr>
        <w:tc>
          <w:tcPr>
            <w:tcW w:w="421" w:type="dxa"/>
            <w:vAlign w:val="center"/>
          </w:tcPr>
          <w:p w:rsidR="00275C0B" w:rsidRPr="001475B3" w:rsidRDefault="00275C0B" w:rsidP="00C80674">
            <w:pPr>
              <w:jc w:val="center"/>
              <w:rPr>
                <w:rFonts w:asciiTheme="majorBidi" w:hAnsiTheme="majorBidi" w:cstheme="majorBidi"/>
                <w:b/>
              </w:rPr>
            </w:pPr>
            <w:r w:rsidRPr="001475B3">
              <w:rPr>
                <w:rFonts w:asciiTheme="majorBidi" w:hAnsiTheme="majorBidi" w:cstheme="majorBidi"/>
                <w:b/>
                <w:sz w:val="20"/>
                <w:szCs w:val="20"/>
              </w:rPr>
              <w:t>#</w:t>
            </w:r>
          </w:p>
        </w:tc>
        <w:tc>
          <w:tcPr>
            <w:tcW w:w="1517" w:type="dxa"/>
            <w:vAlign w:val="center"/>
          </w:tcPr>
          <w:p w:rsidR="00275C0B" w:rsidRPr="001475B3" w:rsidRDefault="00275C0B" w:rsidP="00C80674">
            <w:pPr>
              <w:jc w:val="center"/>
              <w:rPr>
                <w:rFonts w:asciiTheme="majorBidi" w:hAnsiTheme="majorBidi" w:cstheme="majorBidi"/>
                <w:b/>
                <w:sz w:val="20"/>
                <w:szCs w:val="20"/>
              </w:rPr>
            </w:pPr>
            <w:r w:rsidRPr="001475B3">
              <w:rPr>
                <w:rFonts w:asciiTheme="majorBidi" w:hAnsiTheme="majorBidi" w:cstheme="majorBidi"/>
                <w:b/>
                <w:sz w:val="20"/>
                <w:szCs w:val="20"/>
              </w:rPr>
              <w:t>Drawing Ref. No.</w:t>
            </w:r>
          </w:p>
        </w:tc>
        <w:tc>
          <w:tcPr>
            <w:tcW w:w="6764" w:type="dxa"/>
            <w:vAlign w:val="center"/>
          </w:tcPr>
          <w:p w:rsidR="00275C0B" w:rsidRPr="001475B3" w:rsidRDefault="00275C0B" w:rsidP="00C80674">
            <w:pPr>
              <w:jc w:val="center"/>
              <w:rPr>
                <w:rFonts w:asciiTheme="majorBidi" w:hAnsiTheme="majorBidi" w:cstheme="majorBidi"/>
                <w:b/>
              </w:rPr>
            </w:pPr>
            <w:r w:rsidRPr="001475B3">
              <w:rPr>
                <w:rFonts w:asciiTheme="majorBidi" w:hAnsiTheme="majorBidi" w:cstheme="majorBidi"/>
                <w:b/>
                <w:sz w:val="20"/>
                <w:szCs w:val="20"/>
              </w:rPr>
              <w:t>Task / Activity</w:t>
            </w:r>
          </w:p>
        </w:tc>
        <w:tc>
          <w:tcPr>
            <w:tcW w:w="733" w:type="dxa"/>
            <w:vAlign w:val="center"/>
          </w:tcPr>
          <w:p w:rsidR="00275C0B" w:rsidRPr="001475B3" w:rsidRDefault="00275C0B" w:rsidP="00C80674">
            <w:pPr>
              <w:jc w:val="center"/>
              <w:rPr>
                <w:rFonts w:asciiTheme="majorBidi" w:hAnsiTheme="majorBidi" w:cstheme="majorBidi"/>
                <w:b/>
              </w:rPr>
            </w:pPr>
            <w:r w:rsidRPr="001475B3">
              <w:rPr>
                <w:rFonts w:asciiTheme="majorBidi" w:hAnsiTheme="majorBidi" w:cstheme="majorBidi"/>
                <w:b/>
                <w:sz w:val="20"/>
                <w:szCs w:val="20"/>
              </w:rPr>
              <w:t>Unit</w:t>
            </w:r>
          </w:p>
        </w:tc>
        <w:tc>
          <w:tcPr>
            <w:tcW w:w="738" w:type="dxa"/>
            <w:vAlign w:val="center"/>
          </w:tcPr>
          <w:p w:rsidR="00275C0B" w:rsidRPr="001475B3" w:rsidRDefault="00275C0B" w:rsidP="00C80674">
            <w:pPr>
              <w:jc w:val="center"/>
              <w:rPr>
                <w:rFonts w:asciiTheme="majorBidi" w:hAnsiTheme="majorBidi" w:cstheme="majorBidi"/>
                <w:b/>
              </w:rPr>
            </w:pPr>
            <w:proofErr w:type="spellStart"/>
            <w:r w:rsidRPr="001475B3">
              <w:rPr>
                <w:rFonts w:asciiTheme="majorBidi" w:hAnsiTheme="majorBidi" w:cstheme="majorBidi"/>
                <w:b/>
              </w:rPr>
              <w:t>Qty</w:t>
            </w:r>
            <w:proofErr w:type="spellEnd"/>
          </w:p>
        </w:tc>
        <w:tc>
          <w:tcPr>
            <w:tcW w:w="1846" w:type="dxa"/>
            <w:vAlign w:val="center"/>
          </w:tcPr>
          <w:p w:rsidR="00275C0B" w:rsidRPr="001475B3" w:rsidRDefault="00275C0B" w:rsidP="00C80674">
            <w:pPr>
              <w:jc w:val="center"/>
              <w:rPr>
                <w:rFonts w:asciiTheme="majorBidi" w:hAnsiTheme="majorBidi" w:cstheme="majorBidi"/>
                <w:b/>
                <w:sz w:val="20"/>
                <w:szCs w:val="20"/>
              </w:rPr>
            </w:pPr>
            <w:r w:rsidRPr="001475B3">
              <w:rPr>
                <w:rFonts w:asciiTheme="majorBidi" w:hAnsiTheme="majorBidi" w:cstheme="majorBidi"/>
                <w:b/>
                <w:sz w:val="20"/>
                <w:szCs w:val="20"/>
              </w:rPr>
              <w:t>Unit Rate</w:t>
            </w:r>
          </w:p>
          <w:p w:rsidR="00275C0B" w:rsidRPr="001475B3" w:rsidRDefault="00275C0B" w:rsidP="00C80674">
            <w:pPr>
              <w:jc w:val="center"/>
              <w:rPr>
                <w:rFonts w:asciiTheme="majorBidi" w:hAnsiTheme="majorBidi" w:cstheme="majorBidi"/>
                <w:b/>
              </w:rPr>
            </w:pPr>
            <w:r w:rsidRPr="001475B3">
              <w:rPr>
                <w:rFonts w:asciiTheme="majorBidi" w:hAnsiTheme="majorBidi" w:cstheme="majorBidi"/>
                <w:b/>
                <w:sz w:val="20"/>
                <w:szCs w:val="20"/>
              </w:rPr>
              <w:t>US$</w:t>
            </w:r>
          </w:p>
        </w:tc>
        <w:tc>
          <w:tcPr>
            <w:tcW w:w="1846" w:type="dxa"/>
            <w:vAlign w:val="center"/>
          </w:tcPr>
          <w:p w:rsidR="00275C0B" w:rsidRPr="001475B3" w:rsidRDefault="00275C0B" w:rsidP="00C80674">
            <w:pPr>
              <w:jc w:val="center"/>
              <w:rPr>
                <w:rFonts w:asciiTheme="majorBidi" w:hAnsiTheme="majorBidi" w:cstheme="majorBidi"/>
                <w:b/>
                <w:sz w:val="20"/>
                <w:szCs w:val="20"/>
              </w:rPr>
            </w:pPr>
            <w:r w:rsidRPr="001475B3">
              <w:rPr>
                <w:rFonts w:asciiTheme="majorBidi" w:hAnsiTheme="majorBidi" w:cstheme="majorBidi"/>
                <w:b/>
                <w:sz w:val="20"/>
                <w:szCs w:val="20"/>
              </w:rPr>
              <w:t>Total</w:t>
            </w:r>
          </w:p>
          <w:p w:rsidR="00275C0B" w:rsidRPr="001475B3" w:rsidRDefault="00275C0B" w:rsidP="00C80674">
            <w:pPr>
              <w:jc w:val="center"/>
              <w:rPr>
                <w:rFonts w:asciiTheme="majorBidi" w:hAnsiTheme="majorBidi" w:cstheme="majorBidi"/>
                <w:b/>
              </w:rPr>
            </w:pPr>
            <w:r w:rsidRPr="001475B3">
              <w:rPr>
                <w:rFonts w:asciiTheme="majorBidi" w:hAnsiTheme="majorBidi" w:cstheme="majorBidi"/>
                <w:b/>
                <w:sz w:val="20"/>
                <w:szCs w:val="20"/>
              </w:rPr>
              <w:t>US$</w:t>
            </w:r>
          </w:p>
        </w:tc>
      </w:tr>
      <w:tr w:rsidR="00275C0B" w:rsidRPr="001475B3" w:rsidTr="008F0B22">
        <w:trPr>
          <w:cantSplit/>
          <w:trHeight w:val="397"/>
          <w:jc w:val="center"/>
        </w:trPr>
        <w:tc>
          <w:tcPr>
            <w:tcW w:w="13865" w:type="dxa"/>
            <w:gridSpan w:val="7"/>
            <w:vAlign w:val="center"/>
          </w:tcPr>
          <w:p w:rsidR="00275C0B" w:rsidRPr="001475B3" w:rsidRDefault="003D1F41" w:rsidP="003D1F41">
            <w:pPr>
              <w:pStyle w:val="Heading3"/>
              <w:numPr>
                <w:ilvl w:val="0"/>
                <w:numId w:val="0"/>
              </w:numPr>
              <w:ind w:left="851" w:hanging="851"/>
            </w:pPr>
            <w:bookmarkStart w:id="11" w:name="_Toc359335584"/>
            <w:bookmarkStart w:id="12" w:name="_Toc364351056"/>
            <w:r>
              <w:t xml:space="preserve">2.1 </w:t>
            </w:r>
            <w:r w:rsidR="001036DD">
              <w:t>Community-Participatory</w:t>
            </w:r>
            <w:r w:rsidR="00275C0B" w:rsidRPr="001475B3">
              <w:t xml:space="preserve"> Construction</w:t>
            </w:r>
            <w:bookmarkEnd w:id="11"/>
            <w:bookmarkEnd w:id="12"/>
            <w:r>
              <w:t xml:space="preserve"> of the Multi-Purpose Hall</w:t>
            </w:r>
          </w:p>
        </w:tc>
      </w:tr>
      <w:tr w:rsidR="00275C0B" w:rsidRPr="001475B3" w:rsidTr="008F0B22">
        <w:trPr>
          <w:cantSplit/>
          <w:trHeight w:val="397"/>
          <w:jc w:val="center"/>
        </w:trPr>
        <w:tc>
          <w:tcPr>
            <w:tcW w:w="13865" w:type="dxa"/>
            <w:gridSpan w:val="7"/>
            <w:vAlign w:val="center"/>
          </w:tcPr>
          <w:p w:rsidR="00275C0B" w:rsidRPr="001475B3" w:rsidRDefault="00275C0B" w:rsidP="003049C5">
            <w:pPr>
              <w:pStyle w:val="Heading4"/>
            </w:pPr>
            <w:r w:rsidRPr="001475B3">
              <w:t>Stage 1: Site preparation and soil works</w:t>
            </w: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8"/>
              </w:numPr>
              <w:rPr>
                <w:rFonts w:asciiTheme="majorBidi" w:hAnsiTheme="majorBidi" w:cstheme="majorBidi"/>
              </w:rPr>
            </w:pPr>
          </w:p>
        </w:tc>
        <w:tc>
          <w:tcPr>
            <w:tcW w:w="1517" w:type="dxa"/>
            <w:vAlign w:val="center"/>
          </w:tcPr>
          <w:p w:rsidR="00275C0B" w:rsidRPr="001475B3" w:rsidRDefault="00945EBE" w:rsidP="001659F7">
            <w:pPr>
              <w:rPr>
                <w:rFonts w:asciiTheme="majorBidi" w:hAnsiTheme="majorBidi" w:cstheme="majorBidi"/>
                <w:sz w:val="20"/>
                <w:szCs w:val="20"/>
              </w:rPr>
            </w:pPr>
            <w:r>
              <w:rPr>
                <w:rFonts w:asciiTheme="majorBidi" w:hAnsiTheme="majorBidi" w:cstheme="majorBidi"/>
                <w:sz w:val="20"/>
                <w:szCs w:val="20"/>
              </w:rPr>
              <w:t>A-1,A-2,A-3</w:t>
            </w:r>
          </w:p>
        </w:tc>
        <w:tc>
          <w:tcPr>
            <w:tcW w:w="6764" w:type="dxa"/>
            <w:vAlign w:val="center"/>
          </w:tcPr>
          <w:p w:rsidR="00275C0B" w:rsidRDefault="00275C0B" w:rsidP="009F2E40">
            <w:pPr>
              <w:rPr>
                <w:rFonts w:asciiTheme="majorBidi" w:hAnsiTheme="majorBidi" w:cstheme="majorBidi"/>
                <w:sz w:val="20"/>
                <w:szCs w:val="20"/>
              </w:rPr>
            </w:pPr>
            <w:r w:rsidRPr="001475B3">
              <w:rPr>
                <w:rFonts w:asciiTheme="majorBidi" w:hAnsiTheme="majorBidi" w:cstheme="majorBidi"/>
                <w:sz w:val="20"/>
                <w:szCs w:val="20"/>
              </w:rPr>
              <w:t>Site preparation</w:t>
            </w:r>
          </w:p>
          <w:p w:rsidR="00167697" w:rsidRPr="00167697" w:rsidRDefault="00167697" w:rsidP="00B66662">
            <w:pPr>
              <w:rPr>
                <w:rFonts w:asciiTheme="majorBidi" w:hAnsiTheme="majorBidi" w:cstheme="majorBidi"/>
                <w:sz w:val="20"/>
                <w:szCs w:val="20"/>
                <w:lang w:val="en-US"/>
              </w:rPr>
            </w:pPr>
            <w:r w:rsidRPr="00167697">
              <w:rPr>
                <w:rFonts w:asciiTheme="majorBidi" w:hAnsiTheme="majorBidi" w:cstheme="majorBidi"/>
                <w:sz w:val="20"/>
                <w:szCs w:val="20"/>
                <w:lang w:val="en-US"/>
              </w:rPr>
              <w:t>Removal of debris</w:t>
            </w:r>
            <w:r>
              <w:rPr>
                <w:rFonts w:asciiTheme="majorBidi" w:hAnsiTheme="majorBidi" w:cstheme="majorBidi"/>
                <w:sz w:val="20"/>
                <w:szCs w:val="20"/>
                <w:lang w:val="en-US"/>
              </w:rPr>
              <w:t>, grading</w:t>
            </w:r>
            <w:r w:rsidR="00B66662">
              <w:rPr>
                <w:rFonts w:asciiTheme="majorBidi" w:hAnsiTheme="majorBidi" w:cstheme="majorBidi"/>
                <w:sz w:val="20"/>
                <w:szCs w:val="20"/>
                <w:lang w:val="en-US"/>
              </w:rPr>
              <w:t xml:space="preserve">, and </w:t>
            </w:r>
            <w:r w:rsidRPr="00167697">
              <w:rPr>
                <w:rFonts w:asciiTheme="majorBidi" w:hAnsiTheme="majorBidi" w:cstheme="majorBidi"/>
                <w:sz w:val="20"/>
                <w:szCs w:val="20"/>
                <w:lang w:val="en-US"/>
              </w:rPr>
              <w:t>leveling the site to appropriate level (+10 to -10</w:t>
            </w:r>
            <w:proofErr w:type="gramStart"/>
            <w:r w:rsidRPr="00167697">
              <w:rPr>
                <w:rFonts w:asciiTheme="majorBidi" w:hAnsiTheme="majorBidi" w:cstheme="majorBidi"/>
                <w:sz w:val="20"/>
                <w:szCs w:val="20"/>
                <w:lang w:val="en-US"/>
              </w:rPr>
              <w:t>)</w:t>
            </w:r>
            <w:r w:rsidR="00B66662">
              <w:rPr>
                <w:rFonts w:asciiTheme="majorBidi" w:hAnsiTheme="majorBidi" w:cstheme="majorBidi"/>
                <w:sz w:val="20"/>
                <w:szCs w:val="20"/>
                <w:lang w:val="en-US"/>
              </w:rPr>
              <w:t>cm</w:t>
            </w:r>
            <w:proofErr w:type="gramEnd"/>
            <w:r w:rsidR="00B66662">
              <w:rPr>
                <w:rFonts w:asciiTheme="majorBidi" w:hAnsiTheme="majorBidi" w:cstheme="majorBidi"/>
                <w:sz w:val="20"/>
                <w:szCs w:val="20"/>
                <w:lang w:val="en-US"/>
              </w:rPr>
              <w:t xml:space="preserve">, </w:t>
            </w:r>
            <w:r w:rsidRPr="00167697">
              <w:rPr>
                <w:rFonts w:asciiTheme="majorBidi" w:hAnsiTheme="majorBidi" w:cstheme="majorBidi"/>
                <w:sz w:val="20"/>
                <w:szCs w:val="20"/>
                <w:lang w:val="en-US"/>
              </w:rPr>
              <w:t>fixing proper centerlines in two direction and benchmarks according to instruction of supervisor engineer.</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L.S.</w:t>
            </w:r>
          </w:p>
        </w:tc>
        <w:tc>
          <w:tcPr>
            <w:tcW w:w="738" w:type="dxa"/>
            <w:vAlign w:val="center"/>
          </w:tcPr>
          <w:p w:rsidR="00275C0B" w:rsidRPr="001475B3" w:rsidRDefault="00275C0B" w:rsidP="00C80674">
            <w:pPr>
              <w:jc w:val="center"/>
              <w:rPr>
                <w:rFonts w:asciiTheme="majorBidi" w:hAnsiTheme="majorBidi" w:cstheme="majorBidi"/>
                <w:sz w:val="20"/>
                <w:szCs w:val="20"/>
              </w:rPr>
            </w:pPr>
            <w:r w:rsidRPr="001475B3">
              <w:rPr>
                <w:rFonts w:asciiTheme="majorBidi" w:hAnsiTheme="majorBidi" w:cstheme="majorBidi"/>
                <w:sz w:val="20"/>
                <w:szCs w:val="20"/>
              </w:rPr>
              <w:t>1</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8"/>
              </w:numPr>
              <w:rPr>
                <w:rFonts w:asciiTheme="majorBidi" w:hAnsiTheme="majorBidi" w:cstheme="majorBidi"/>
              </w:rPr>
            </w:pPr>
          </w:p>
        </w:tc>
        <w:tc>
          <w:tcPr>
            <w:tcW w:w="1517" w:type="dxa"/>
            <w:vAlign w:val="center"/>
          </w:tcPr>
          <w:p w:rsidR="00275C0B" w:rsidRPr="001475B3" w:rsidRDefault="00945EBE" w:rsidP="001659F7">
            <w:pPr>
              <w:rPr>
                <w:rFonts w:asciiTheme="majorBidi" w:hAnsiTheme="majorBidi" w:cstheme="majorBidi"/>
                <w:sz w:val="20"/>
                <w:szCs w:val="20"/>
              </w:rPr>
            </w:pPr>
            <w:r>
              <w:rPr>
                <w:rFonts w:asciiTheme="majorBidi" w:hAnsiTheme="majorBidi" w:cstheme="majorBidi"/>
                <w:sz w:val="20"/>
                <w:szCs w:val="20"/>
              </w:rPr>
              <w:t>S-01,S-02,S-03</w:t>
            </w:r>
          </w:p>
        </w:tc>
        <w:tc>
          <w:tcPr>
            <w:tcW w:w="6764" w:type="dxa"/>
            <w:vAlign w:val="center"/>
          </w:tcPr>
          <w:p w:rsidR="00C1386F" w:rsidRPr="00C1386F" w:rsidRDefault="00C1386F" w:rsidP="00C1386F">
            <w:pPr>
              <w:rPr>
                <w:rFonts w:asciiTheme="majorBidi" w:hAnsiTheme="majorBidi" w:cstheme="majorBidi"/>
                <w:sz w:val="20"/>
                <w:szCs w:val="20"/>
              </w:rPr>
            </w:pPr>
            <w:r w:rsidRPr="00C1386F">
              <w:rPr>
                <w:rFonts w:asciiTheme="majorBidi" w:hAnsiTheme="majorBidi" w:cstheme="majorBidi"/>
                <w:sz w:val="20"/>
                <w:szCs w:val="20"/>
              </w:rPr>
              <w:t>Excavation works:</w:t>
            </w:r>
          </w:p>
          <w:p w:rsidR="00275C0B" w:rsidRPr="001475B3" w:rsidRDefault="008B4ECD" w:rsidP="00C1386F">
            <w:pPr>
              <w:rPr>
                <w:rFonts w:asciiTheme="majorBidi" w:hAnsiTheme="majorBidi" w:cstheme="majorBidi"/>
                <w:sz w:val="20"/>
                <w:szCs w:val="20"/>
              </w:rPr>
            </w:pPr>
            <w:r w:rsidRPr="00C1386F">
              <w:rPr>
                <w:rFonts w:asciiTheme="majorBidi" w:hAnsiTheme="majorBidi" w:cstheme="majorBidi"/>
                <w:sz w:val="20"/>
                <w:szCs w:val="20"/>
              </w:rPr>
              <w:t>Excavation</w:t>
            </w:r>
            <w:r w:rsidR="00C1386F" w:rsidRPr="00C1386F">
              <w:rPr>
                <w:rFonts w:asciiTheme="majorBidi" w:hAnsiTheme="majorBidi" w:cstheme="majorBidi"/>
                <w:sz w:val="20"/>
                <w:szCs w:val="20"/>
              </w:rPr>
              <w:t xml:space="preserve"> in all type of </w:t>
            </w:r>
            <w:r w:rsidRPr="00C1386F">
              <w:rPr>
                <w:rFonts w:asciiTheme="majorBidi" w:hAnsiTheme="majorBidi" w:cstheme="majorBidi"/>
                <w:sz w:val="20"/>
                <w:szCs w:val="20"/>
              </w:rPr>
              <w:t>soils (</w:t>
            </w:r>
            <w:r w:rsidR="00C1386F" w:rsidRPr="00C1386F">
              <w:rPr>
                <w:rFonts w:asciiTheme="majorBidi" w:hAnsiTheme="majorBidi" w:cstheme="majorBidi"/>
                <w:sz w:val="20"/>
                <w:szCs w:val="20"/>
              </w:rPr>
              <w:t>even rock layers or existing foundation concrete, if any)</w:t>
            </w:r>
            <w:proofErr w:type="gramStart"/>
            <w:r w:rsidRPr="00C1386F">
              <w:rPr>
                <w:rFonts w:asciiTheme="majorBidi" w:hAnsiTheme="majorBidi" w:cstheme="majorBidi"/>
                <w:sz w:val="20"/>
                <w:szCs w:val="20"/>
              </w:rPr>
              <w:t>,</w:t>
            </w:r>
            <w:proofErr w:type="gramEnd"/>
            <w:r w:rsidRPr="00C1386F">
              <w:rPr>
                <w:rFonts w:asciiTheme="majorBidi" w:hAnsiTheme="majorBidi" w:cstheme="majorBidi"/>
                <w:sz w:val="20"/>
                <w:szCs w:val="20"/>
              </w:rPr>
              <w:t xml:space="preserve"> including</w:t>
            </w:r>
            <w:r w:rsidR="00C1386F" w:rsidRPr="00C1386F">
              <w:rPr>
                <w:rFonts w:asciiTheme="majorBidi" w:hAnsiTheme="majorBidi" w:cstheme="majorBidi"/>
                <w:sz w:val="20"/>
                <w:szCs w:val="20"/>
              </w:rPr>
              <w:t xml:space="preserve"> back-filling and </w:t>
            </w:r>
            <w:r w:rsidRPr="00C1386F">
              <w:rPr>
                <w:rFonts w:asciiTheme="majorBidi" w:hAnsiTheme="majorBidi" w:cstheme="majorBidi"/>
                <w:sz w:val="20"/>
                <w:szCs w:val="20"/>
              </w:rPr>
              <w:t>compaction, the</w:t>
            </w:r>
            <w:r w:rsidR="00C1386F" w:rsidRPr="00C1386F">
              <w:rPr>
                <w:rFonts w:asciiTheme="majorBidi" w:hAnsiTheme="majorBidi" w:cstheme="majorBidi"/>
                <w:sz w:val="20"/>
                <w:szCs w:val="20"/>
              </w:rPr>
              <w:t xml:space="preserve"> price includes compaction of the base of excavation.</w:t>
            </w:r>
          </w:p>
        </w:tc>
        <w:tc>
          <w:tcPr>
            <w:tcW w:w="733" w:type="dxa"/>
            <w:vAlign w:val="center"/>
          </w:tcPr>
          <w:p w:rsidR="00275C0B" w:rsidRPr="00B66662" w:rsidRDefault="00275C0B" w:rsidP="00661482">
            <w:pPr>
              <w:jc w:val="center"/>
              <w:rPr>
                <w:rFonts w:asciiTheme="majorBidi" w:hAnsiTheme="majorBidi" w:cstheme="majorBidi"/>
                <w:sz w:val="20"/>
                <w:szCs w:val="20"/>
              </w:rPr>
            </w:pPr>
            <w:r w:rsidRPr="00B66662">
              <w:rPr>
                <w:rFonts w:asciiTheme="majorBidi" w:hAnsiTheme="majorBidi" w:cstheme="majorBidi"/>
                <w:sz w:val="20"/>
                <w:szCs w:val="20"/>
              </w:rPr>
              <w:t>M3</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240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8"/>
              </w:numPr>
              <w:rPr>
                <w:rFonts w:asciiTheme="majorBidi" w:hAnsiTheme="majorBidi" w:cstheme="majorBidi"/>
              </w:rPr>
            </w:pPr>
          </w:p>
        </w:tc>
        <w:tc>
          <w:tcPr>
            <w:tcW w:w="1517" w:type="dxa"/>
            <w:vAlign w:val="center"/>
          </w:tcPr>
          <w:p w:rsidR="00275C0B" w:rsidRPr="001475B3" w:rsidRDefault="00945EBE" w:rsidP="001659F7">
            <w:pPr>
              <w:rPr>
                <w:rFonts w:asciiTheme="majorBidi" w:hAnsiTheme="majorBidi" w:cstheme="majorBidi"/>
                <w:sz w:val="20"/>
                <w:szCs w:val="20"/>
              </w:rPr>
            </w:pPr>
            <w:r>
              <w:rPr>
                <w:rFonts w:asciiTheme="majorBidi" w:hAnsiTheme="majorBidi" w:cstheme="majorBidi"/>
                <w:sz w:val="20"/>
                <w:szCs w:val="20"/>
              </w:rPr>
              <w:t>S-01,S-02,S-03</w:t>
            </w:r>
          </w:p>
        </w:tc>
        <w:tc>
          <w:tcPr>
            <w:tcW w:w="6764" w:type="dxa"/>
            <w:vAlign w:val="center"/>
          </w:tcPr>
          <w:p w:rsidR="00C1386F" w:rsidRPr="00C1386F" w:rsidRDefault="00C1386F" w:rsidP="00C1386F">
            <w:pPr>
              <w:rPr>
                <w:rFonts w:asciiTheme="majorBidi" w:hAnsiTheme="majorBidi" w:cstheme="majorBidi"/>
                <w:sz w:val="20"/>
                <w:szCs w:val="20"/>
              </w:rPr>
            </w:pPr>
            <w:r w:rsidRPr="00C1386F">
              <w:rPr>
                <w:rFonts w:asciiTheme="majorBidi" w:hAnsiTheme="majorBidi" w:cstheme="majorBidi"/>
                <w:sz w:val="20"/>
                <w:szCs w:val="20"/>
              </w:rPr>
              <w:t xml:space="preserve">Filling works: </w:t>
            </w:r>
          </w:p>
          <w:p w:rsidR="00275C0B" w:rsidRPr="001475B3" w:rsidRDefault="008B4ECD" w:rsidP="00C1386F">
            <w:pPr>
              <w:rPr>
                <w:rFonts w:asciiTheme="majorBidi" w:hAnsiTheme="majorBidi" w:cstheme="majorBidi"/>
                <w:sz w:val="20"/>
                <w:szCs w:val="20"/>
              </w:rPr>
            </w:pPr>
            <w:r w:rsidRPr="00C1386F">
              <w:rPr>
                <w:rFonts w:asciiTheme="majorBidi" w:hAnsiTheme="majorBidi" w:cstheme="majorBidi"/>
                <w:sz w:val="20"/>
                <w:szCs w:val="20"/>
              </w:rPr>
              <w:t>Filling</w:t>
            </w:r>
            <w:r w:rsidR="00C1386F" w:rsidRPr="00C1386F">
              <w:rPr>
                <w:rFonts w:asciiTheme="majorBidi" w:hAnsiTheme="majorBidi" w:cstheme="majorBidi"/>
                <w:sz w:val="20"/>
                <w:szCs w:val="20"/>
              </w:rPr>
              <w:t xml:space="preserve"> with approved materials up to DPC level for the building and where required within the area inside the fence, with compaction in layers </w:t>
            </w:r>
            <w:r w:rsidRPr="00C1386F">
              <w:rPr>
                <w:rFonts w:asciiTheme="majorBidi" w:hAnsiTheme="majorBidi" w:cstheme="majorBidi"/>
                <w:sz w:val="20"/>
                <w:szCs w:val="20"/>
              </w:rPr>
              <w:t>25 cm thicknesses</w:t>
            </w:r>
            <w:r w:rsidR="00C1386F" w:rsidRPr="00C1386F">
              <w:rPr>
                <w:rFonts w:asciiTheme="majorBidi" w:hAnsiTheme="majorBidi" w:cstheme="majorBidi"/>
                <w:sz w:val="20"/>
                <w:szCs w:val="20"/>
              </w:rPr>
              <w:t>.</w:t>
            </w:r>
          </w:p>
        </w:tc>
        <w:tc>
          <w:tcPr>
            <w:tcW w:w="733" w:type="dxa"/>
            <w:vAlign w:val="center"/>
          </w:tcPr>
          <w:p w:rsidR="00275C0B" w:rsidRPr="00B66662" w:rsidRDefault="00463C7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620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973103" w:rsidRPr="001475B3" w:rsidTr="008F0B22">
        <w:trPr>
          <w:cantSplit/>
          <w:trHeight w:val="397"/>
          <w:jc w:val="center"/>
        </w:trPr>
        <w:tc>
          <w:tcPr>
            <w:tcW w:w="421" w:type="dxa"/>
            <w:vAlign w:val="center"/>
          </w:tcPr>
          <w:p w:rsidR="00973103" w:rsidRPr="001475B3" w:rsidRDefault="00973103" w:rsidP="00277220">
            <w:pPr>
              <w:numPr>
                <w:ilvl w:val="0"/>
                <w:numId w:val="8"/>
              </w:numPr>
              <w:rPr>
                <w:rFonts w:asciiTheme="majorBidi" w:hAnsiTheme="majorBidi" w:cstheme="majorBidi"/>
              </w:rPr>
            </w:pPr>
          </w:p>
        </w:tc>
        <w:tc>
          <w:tcPr>
            <w:tcW w:w="1517" w:type="dxa"/>
            <w:vAlign w:val="center"/>
          </w:tcPr>
          <w:p w:rsidR="00973103" w:rsidRPr="001475B3" w:rsidRDefault="00973103" w:rsidP="001659F7">
            <w:pPr>
              <w:rPr>
                <w:rFonts w:asciiTheme="majorBidi" w:hAnsiTheme="majorBidi" w:cstheme="majorBidi"/>
                <w:sz w:val="20"/>
                <w:szCs w:val="20"/>
              </w:rPr>
            </w:pPr>
          </w:p>
        </w:tc>
        <w:tc>
          <w:tcPr>
            <w:tcW w:w="6764" w:type="dxa"/>
            <w:vAlign w:val="center"/>
          </w:tcPr>
          <w:p w:rsidR="00973103" w:rsidRPr="00C1386F" w:rsidRDefault="00B66662" w:rsidP="00C1386F">
            <w:pPr>
              <w:rPr>
                <w:rFonts w:asciiTheme="majorBidi" w:hAnsiTheme="majorBidi" w:cstheme="majorBidi"/>
                <w:sz w:val="20"/>
                <w:szCs w:val="20"/>
              </w:rPr>
            </w:pPr>
            <w:r>
              <w:rPr>
                <w:rFonts w:asciiTheme="majorBidi" w:hAnsiTheme="majorBidi" w:cstheme="majorBidi"/>
                <w:sz w:val="20"/>
                <w:szCs w:val="20"/>
              </w:rPr>
              <w:t>Stage 1 Total L</w:t>
            </w:r>
            <w:r w:rsidR="00973103">
              <w:rPr>
                <w:rFonts w:asciiTheme="majorBidi" w:hAnsiTheme="majorBidi" w:cstheme="majorBidi"/>
                <w:sz w:val="20"/>
                <w:szCs w:val="20"/>
              </w:rPr>
              <w:t xml:space="preserve">abour </w:t>
            </w:r>
            <w:r>
              <w:rPr>
                <w:rFonts w:asciiTheme="majorBidi" w:hAnsiTheme="majorBidi" w:cstheme="majorBidi"/>
                <w:sz w:val="20"/>
                <w:szCs w:val="20"/>
              </w:rPr>
              <w:t>Costs</w:t>
            </w:r>
          </w:p>
        </w:tc>
        <w:tc>
          <w:tcPr>
            <w:tcW w:w="733" w:type="dxa"/>
            <w:vAlign w:val="center"/>
          </w:tcPr>
          <w:p w:rsidR="00973103" w:rsidRPr="00B66662" w:rsidRDefault="007A5994" w:rsidP="007A599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973103" w:rsidRDefault="00973103" w:rsidP="00C80674">
            <w:pPr>
              <w:jc w:val="center"/>
              <w:rPr>
                <w:rFonts w:asciiTheme="majorBidi" w:hAnsiTheme="majorBidi" w:cstheme="majorBidi"/>
                <w:sz w:val="20"/>
                <w:szCs w:val="20"/>
              </w:rPr>
            </w:pPr>
          </w:p>
        </w:tc>
        <w:tc>
          <w:tcPr>
            <w:tcW w:w="1846" w:type="dxa"/>
            <w:vAlign w:val="center"/>
          </w:tcPr>
          <w:p w:rsidR="00973103" w:rsidRPr="001475B3" w:rsidRDefault="00973103">
            <w:pPr>
              <w:rPr>
                <w:rFonts w:asciiTheme="majorBidi" w:hAnsiTheme="majorBidi" w:cstheme="majorBidi"/>
                <w:sz w:val="20"/>
                <w:szCs w:val="20"/>
              </w:rPr>
            </w:pPr>
          </w:p>
        </w:tc>
        <w:tc>
          <w:tcPr>
            <w:tcW w:w="1846" w:type="dxa"/>
            <w:vAlign w:val="center"/>
          </w:tcPr>
          <w:p w:rsidR="00973103" w:rsidRPr="001475B3" w:rsidRDefault="00973103">
            <w:pPr>
              <w:rPr>
                <w:rFonts w:asciiTheme="majorBidi" w:hAnsiTheme="majorBidi" w:cstheme="majorBidi"/>
                <w:sz w:val="20"/>
                <w:szCs w:val="20"/>
              </w:rPr>
            </w:pPr>
          </w:p>
        </w:tc>
      </w:tr>
      <w:tr w:rsidR="00275C0B" w:rsidRPr="001475B3" w:rsidTr="008F0B22">
        <w:trPr>
          <w:cantSplit/>
          <w:trHeight w:val="397"/>
          <w:jc w:val="center"/>
        </w:trPr>
        <w:tc>
          <w:tcPr>
            <w:tcW w:w="12019" w:type="dxa"/>
            <w:gridSpan w:val="6"/>
            <w:vAlign w:val="center"/>
          </w:tcPr>
          <w:p w:rsidR="00275C0B" w:rsidRPr="001475B3" w:rsidRDefault="00275C0B" w:rsidP="00463915">
            <w:pPr>
              <w:jc w:val="right"/>
              <w:rPr>
                <w:rFonts w:asciiTheme="majorBidi" w:hAnsiTheme="majorBidi" w:cstheme="majorBidi"/>
                <w:sz w:val="20"/>
                <w:szCs w:val="20"/>
              </w:rPr>
            </w:pPr>
            <w:r w:rsidRPr="001475B3">
              <w:rPr>
                <w:rFonts w:asciiTheme="majorBidi" w:hAnsiTheme="majorBidi" w:cstheme="majorBidi"/>
              </w:rPr>
              <w:t>Stage 1</w:t>
            </w:r>
            <w:r w:rsidRPr="001475B3">
              <w:rPr>
                <w:rFonts w:asciiTheme="majorBidi" w:hAnsiTheme="majorBidi" w:cstheme="majorBidi"/>
                <w:sz w:val="20"/>
                <w:szCs w:val="20"/>
              </w:rPr>
              <w:t xml:space="preserve"> Total Price USD </w:t>
            </w: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13865" w:type="dxa"/>
            <w:gridSpan w:val="7"/>
            <w:vAlign w:val="center"/>
          </w:tcPr>
          <w:p w:rsidR="00275C0B" w:rsidRPr="001475B3" w:rsidRDefault="00275C0B" w:rsidP="003049C5">
            <w:pPr>
              <w:pStyle w:val="Heading4"/>
              <w:rPr>
                <w:sz w:val="20"/>
                <w:szCs w:val="20"/>
              </w:rPr>
            </w:pPr>
            <w:r w:rsidRPr="001475B3">
              <w:t>Stage 2: Concrete works</w:t>
            </w: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9"/>
              </w:numPr>
              <w:rPr>
                <w:rFonts w:asciiTheme="majorBidi" w:hAnsiTheme="majorBidi" w:cstheme="majorBidi"/>
              </w:rPr>
            </w:pPr>
          </w:p>
        </w:tc>
        <w:tc>
          <w:tcPr>
            <w:tcW w:w="1517" w:type="dxa"/>
            <w:vAlign w:val="center"/>
          </w:tcPr>
          <w:p w:rsidR="00275C0B" w:rsidRDefault="00945EBE">
            <w:pPr>
              <w:rPr>
                <w:rFonts w:asciiTheme="majorBidi" w:hAnsiTheme="majorBidi" w:cstheme="majorBidi"/>
                <w:sz w:val="20"/>
                <w:szCs w:val="20"/>
              </w:rPr>
            </w:pPr>
            <w:r>
              <w:rPr>
                <w:rFonts w:asciiTheme="majorBidi" w:hAnsiTheme="majorBidi" w:cstheme="majorBidi"/>
                <w:sz w:val="20"/>
                <w:szCs w:val="20"/>
              </w:rPr>
              <w:t>S-01,S-02,S-02</w:t>
            </w:r>
          </w:p>
          <w:p w:rsidR="00945EBE" w:rsidRPr="001475B3" w:rsidRDefault="00945EBE">
            <w:pPr>
              <w:rPr>
                <w:rFonts w:asciiTheme="majorBidi" w:hAnsiTheme="majorBidi" w:cstheme="majorBidi"/>
                <w:sz w:val="20"/>
                <w:szCs w:val="20"/>
              </w:rPr>
            </w:pPr>
            <w:r>
              <w:rPr>
                <w:rFonts w:asciiTheme="majorBidi" w:hAnsiTheme="majorBidi" w:cstheme="majorBidi"/>
                <w:sz w:val="20"/>
                <w:szCs w:val="20"/>
              </w:rPr>
              <w:t>A-17,A-20,A-21</w:t>
            </w:r>
          </w:p>
        </w:tc>
        <w:tc>
          <w:tcPr>
            <w:tcW w:w="6764" w:type="dxa"/>
            <w:vAlign w:val="center"/>
          </w:tcPr>
          <w:p w:rsidR="00275C0B" w:rsidRPr="001475B3" w:rsidRDefault="00C1386F" w:rsidP="005B183D">
            <w:pPr>
              <w:rPr>
                <w:rFonts w:asciiTheme="majorBidi" w:hAnsiTheme="majorBidi" w:cstheme="majorBidi"/>
                <w:sz w:val="20"/>
                <w:szCs w:val="20"/>
              </w:rPr>
            </w:pPr>
            <w:r w:rsidRPr="00C1386F">
              <w:rPr>
                <w:rFonts w:asciiTheme="majorBidi" w:hAnsiTheme="majorBidi" w:cstheme="majorBidi"/>
                <w:sz w:val="20"/>
                <w:szCs w:val="20"/>
              </w:rPr>
              <w:t>Supply materials</w:t>
            </w:r>
            <w:r w:rsidR="004F7192">
              <w:rPr>
                <w:rFonts w:asciiTheme="majorBidi" w:hAnsiTheme="majorBidi" w:cstheme="majorBidi"/>
                <w:sz w:val="20"/>
                <w:szCs w:val="20"/>
              </w:rPr>
              <w:t xml:space="preserve"> and cast plain concrete 1:2:4 </w:t>
            </w:r>
            <w:r w:rsidRPr="00C1386F">
              <w:rPr>
                <w:rFonts w:asciiTheme="majorBidi" w:hAnsiTheme="majorBidi" w:cstheme="majorBidi"/>
                <w:sz w:val="20"/>
                <w:szCs w:val="20"/>
              </w:rPr>
              <w:t>under foundation concrete and laying one layers of thick nylon. (The nylon should cover the sides of excavation walls and extend on land for 50cm to both sides of excavation).</w:t>
            </w:r>
          </w:p>
        </w:tc>
        <w:tc>
          <w:tcPr>
            <w:tcW w:w="733" w:type="dxa"/>
            <w:vAlign w:val="center"/>
          </w:tcPr>
          <w:p w:rsidR="00275C0B" w:rsidRPr="00B66662" w:rsidRDefault="00C1386F" w:rsidP="001B3FB7">
            <w:pPr>
              <w:jc w:val="center"/>
              <w:rPr>
                <w:rFonts w:asciiTheme="majorBidi" w:hAnsiTheme="majorBidi" w:cstheme="majorBidi"/>
                <w:sz w:val="20"/>
                <w:szCs w:val="20"/>
              </w:rPr>
            </w:pPr>
            <w:r w:rsidRPr="00B66662">
              <w:rPr>
                <w:rFonts w:asciiTheme="majorBidi" w:hAnsiTheme="majorBidi" w:cstheme="majorBidi"/>
                <w:sz w:val="20"/>
                <w:szCs w:val="20"/>
              </w:rPr>
              <w:t>M3</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40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9"/>
              </w:numPr>
              <w:rPr>
                <w:rFonts w:asciiTheme="majorBidi" w:hAnsiTheme="majorBidi" w:cstheme="majorBidi"/>
              </w:rPr>
            </w:pPr>
          </w:p>
        </w:tc>
        <w:tc>
          <w:tcPr>
            <w:tcW w:w="1517" w:type="dxa"/>
            <w:vAlign w:val="center"/>
          </w:tcPr>
          <w:p w:rsidR="00275C0B" w:rsidRDefault="00DA67AF">
            <w:pPr>
              <w:rPr>
                <w:rFonts w:asciiTheme="majorBidi" w:hAnsiTheme="majorBidi" w:cstheme="majorBidi"/>
                <w:sz w:val="20"/>
                <w:szCs w:val="20"/>
              </w:rPr>
            </w:pPr>
            <w:r>
              <w:rPr>
                <w:rFonts w:asciiTheme="majorBidi" w:hAnsiTheme="majorBidi" w:cstheme="majorBidi"/>
                <w:sz w:val="20"/>
                <w:szCs w:val="20"/>
              </w:rPr>
              <w:t>S-01,S-02,S-03</w:t>
            </w:r>
          </w:p>
          <w:p w:rsidR="00DA67AF" w:rsidRPr="001475B3" w:rsidRDefault="00DA67AF">
            <w:pPr>
              <w:rPr>
                <w:rFonts w:asciiTheme="majorBidi" w:hAnsiTheme="majorBidi" w:cstheme="majorBidi"/>
                <w:sz w:val="20"/>
                <w:szCs w:val="20"/>
              </w:rPr>
            </w:pPr>
            <w:r>
              <w:rPr>
                <w:rFonts w:asciiTheme="majorBidi" w:hAnsiTheme="majorBidi" w:cstheme="majorBidi"/>
                <w:sz w:val="20"/>
                <w:szCs w:val="20"/>
              </w:rPr>
              <w:t>A-17,A-21</w:t>
            </w:r>
          </w:p>
        </w:tc>
        <w:tc>
          <w:tcPr>
            <w:tcW w:w="6764" w:type="dxa"/>
            <w:vAlign w:val="center"/>
          </w:tcPr>
          <w:p w:rsidR="00275C0B" w:rsidRPr="001475B3" w:rsidRDefault="004F7192" w:rsidP="008D678F">
            <w:pPr>
              <w:rPr>
                <w:rFonts w:asciiTheme="majorBidi" w:hAnsiTheme="majorBidi" w:cstheme="majorBidi"/>
                <w:sz w:val="20"/>
                <w:szCs w:val="20"/>
              </w:rPr>
            </w:pPr>
            <w:r>
              <w:rPr>
                <w:rFonts w:asciiTheme="majorBidi" w:hAnsiTheme="majorBidi" w:cstheme="majorBidi"/>
                <w:sz w:val="20"/>
                <w:szCs w:val="20"/>
              </w:rPr>
              <w:t xml:space="preserve">Supply materials and cast reinforced </w:t>
            </w:r>
            <w:r w:rsidR="00C1386F" w:rsidRPr="00C1386F">
              <w:rPr>
                <w:rFonts w:asciiTheme="majorBidi" w:hAnsiTheme="majorBidi" w:cstheme="majorBidi"/>
                <w:sz w:val="20"/>
                <w:szCs w:val="20"/>
              </w:rPr>
              <w:t>concrete for DPC</w:t>
            </w:r>
            <w:r>
              <w:rPr>
                <w:rFonts w:asciiTheme="majorBidi" w:hAnsiTheme="majorBidi" w:cstheme="majorBidi"/>
                <w:sz w:val="20"/>
                <w:szCs w:val="20"/>
              </w:rPr>
              <w:t xml:space="preserve"> (plinth beam) 18x24cm </w:t>
            </w:r>
            <w:r w:rsidR="00C1386F" w:rsidRPr="00C1386F">
              <w:rPr>
                <w:rFonts w:asciiTheme="majorBidi" w:hAnsiTheme="majorBidi" w:cstheme="majorBidi"/>
                <w:sz w:val="20"/>
                <w:szCs w:val="20"/>
              </w:rPr>
              <w:t>with sica</w:t>
            </w:r>
            <w:r w:rsidR="00C1386F">
              <w:rPr>
                <w:rFonts w:asciiTheme="majorBidi" w:hAnsiTheme="majorBidi" w:cstheme="majorBidi"/>
                <w:sz w:val="20"/>
                <w:szCs w:val="20"/>
              </w:rPr>
              <w:t>.</w:t>
            </w:r>
            <w:r w:rsidR="00C1386F" w:rsidRPr="00C1386F">
              <w:rPr>
                <w:rFonts w:asciiTheme="majorBidi" w:hAnsiTheme="majorBidi" w:cstheme="majorBidi"/>
                <w:sz w:val="20"/>
                <w:szCs w:val="20"/>
              </w:rPr>
              <w:t xml:space="preserve">as according to specifications and instructions of </w:t>
            </w:r>
            <w:r>
              <w:rPr>
                <w:rFonts w:asciiTheme="majorBidi" w:hAnsiTheme="majorBidi" w:cstheme="majorBidi"/>
                <w:sz w:val="20"/>
                <w:szCs w:val="20"/>
              </w:rPr>
              <w:t>supervisor engineer</w:t>
            </w:r>
            <w:r w:rsidR="00C1386F" w:rsidRPr="00C1386F">
              <w:rPr>
                <w:rFonts w:asciiTheme="majorBidi" w:hAnsiTheme="majorBidi" w:cstheme="majorBidi"/>
                <w:sz w:val="20"/>
                <w:szCs w:val="20"/>
              </w:rPr>
              <w:t>.</w:t>
            </w:r>
          </w:p>
        </w:tc>
        <w:tc>
          <w:tcPr>
            <w:tcW w:w="733" w:type="dxa"/>
            <w:vAlign w:val="center"/>
          </w:tcPr>
          <w:p w:rsidR="00275C0B" w:rsidRPr="00B66662" w:rsidRDefault="00275C0B" w:rsidP="001B3FB7">
            <w:pPr>
              <w:jc w:val="center"/>
              <w:rPr>
                <w:rFonts w:asciiTheme="majorBidi" w:hAnsiTheme="majorBidi" w:cstheme="majorBidi"/>
                <w:sz w:val="20"/>
                <w:szCs w:val="20"/>
              </w:rPr>
            </w:pPr>
            <w:r w:rsidRPr="00B66662">
              <w:rPr>
                <w:rFonts w:asciiTheme="majorBidi" w:hAnsiTheme="majorBidi" w:cstheme="majorBidi"/>
                <w:sz w:val="20"/>
                <w:szCs w:val="20"/>
              </w:rPr>
              <w:t>M3</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13</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9"/>
              </w:numPr>
              <w:rPr>
                <w:rFonts w:asciiTheme="majorBidi" w:hAnsiTheme="majorBidi" w:cstheme="majorBidi"/>
              </w:rPr>
            </w:pPr>
          </w:p>
        </w:tc>
        <w:tc>
          <w:tcPr>
            <w:tcW w:w="1517" w:type="dxa"/>
            <w:vAlign w:val="center"/>
          </w:tcPr>
          <w:p w:rsidR="00275C0B" w:rsidRPr="001475B3" w:rsidRDefault="00DA67AF">
            <w:pPr>
              <w:rPr>
                <w:rFonts w:asciiTheme="majorBidi" w:hAnsiTheme="majorBidi" w:cstheme="majorBidi"/>
                <w:sz w:val="20"/>
                <w:szCs w:val="20"/>
              </w:rPr>
            </w:pPr>
            <w:r>
              <w:rPr>
                <w:rFonts w:asciiTheme="majorBidi" w:hAnsiTheme="majorBidi" w:cstheme="majorBidi"/>
                <w:sz w:val="20"/>
                <w:szCs w:val="20"/>
              </w:rPr>
              <w:t>S-04,S-05,       S-06,S-07,S-08,  S-09</w:t>
            </w:r>
          </w:p>
        </w:tc>
        <w:tc>
          <w:tcPr>
            <w:tcW w:w="6764" w:type="dxa"/>
            <w:vAlign w:val="center"/>
          </w:tcPr>
          <w:p w:rsidR="00275C0B" w:rsidRPr="008F1BDD" w:rsidRDefault="00C1386F" w:rsidP="00E72E9C">
            <w:pPr>
              <w:pStyle w:val="NoSpacing"/>
              <w:rPr>
                <w:sz w:val="20"/>
                <w:szCs w:val="20"/>
              </w:rPr>
            </w:pPr>
            <w:r w:rsidRPr="008F1BDD">
              <w:rPr>
                <w:sz w:val="20"/>
                <w:szCs w:val="20"/>
              </w:rPr>
              <w:t>Reinforced concrete for slabs,</w:t>
            </w:r>
            <w:r w:rsidR="008F1BDD">
              <w:rPr>
                <w:sz w:val="20"/>
                <w:szCs w:val="20"/>
              </w:rPr>
              <w:t xml:space="preserve"> </w:t>
            </w:r>
            <w:r w:rsidRPr="008F1BDD">
              <w:rPr>
                <w:sz w:val="20"/>
                <w:szCs w:val="20"/>
              </w:rPr>
              <w:t>beams,</w:t>
            </w:r>
            <w:r w:rsidR="008F1BDD">
              <w:rPr>
                <w:sz w:val="20"/>
                <w:szCs w:val="20"/>
              </w:rPr>
              <w:t xml:space="preserve"> </w:t>
            </w:r>
            <w:r w:rsidRPr="008F1BDD">
              <w:rPr>
                <w:sz w:val="20"/>
                <w:szCs w:val="20"/>
              </w:rPr>
              <w:t>lintels,</w:t>
            </w:r>
            <w:r w:rsidR="00E72E9C" w:rsidRPr="008F1BDD">
              <w:rPr>
                <w:sz w:val="20"/>
                <w:szCs w:val="20"/>
              </w:rPr>
              <w:t xml:space="preserve"> </w:t>
            </w:r>
            <w:r w:rsidR="004F7192" w:rsidRPr="008F1BDD">
              <w:rPr>
                <w:sz w:val="20"/>
                <w:szCs w:val="20"/>
              </w:rPr>
              <w:t>stairs</w:t>
            </w:r>
            <w:r w:rsidRPr="008F1BDD">
              <w:rPr>
                <w:sz w:val="20"/>
                <w:szCs w:val="20"/>
              </w:rPr>
              <w:t>,</w:t>
            </w:r>
            <w:r w:rsidR="008F1BDD">
              <w:rPr>
                <w:sz w:val="20"/>
                <w:szCs w:val="20"/>
              </w:rPr>
              <w:t xml:space="preserve"> </w:t>
            </w:r>
            <w:r w:rsidRPr="008F1BDD">
              <w:rPr>
                <w:sz w:val="20"/>
                <w:szCs w:val="20"/>
              </w:rPr>
              <w:t>domes,</w:t>
            </w:r>
            <w:r w:rsidR="008F1BDD">
              <w:rPr>
                <w:sz w:val="20"/>
                <w:szCs w:val="20"/>
              </w:rPr>
              <w:t xml:space="preserve"> </w:t>
            </w:r>
            <w:r w:rsidRPr="008F1BDD">
              <w:rPr>
                <w:sz w:val="20"/>
                <w:szCs w:val="20"/>
              </w:rPr>
              <w:t>columns,</w:t>
            </w:r>
            <w:r w:rsidR="008F1BDD">
              <w:rPr>
                <w:sz w:val="20"/>
                <w:szCs w:val="20"/>
              </w:rPr>
              <w:t xml:space="preserve"> </w:t>
            </w:r>
            <w:r w:rsidRPr="008F1BDD">
              <w:rPr>
                <w:sz w:val="20"/>
                <w:szCs w:val="20"/>
              </w:rPr>
              <w:t>parapets,</w:t>
            </w:r>
            <w:r w:rsidR="008F1BDD">
              <w:rPr>
                <w:sz w:val="20"/>
                <w:szCs w:val="20"/>
              </w:rPr>
              <w:t xml:space="preserve"> </w:t>
            </w:r>
            <w:r w:rsidRPr="008F1BDD">
              <w:rPr>
                <w:sz w:val="20"/>
                <w:szCs w:val="20"/>
              </w:rPr>
              <w:t xml:space="preserve">decorations according to the details for different </w:t>
            </w:r>
            <w:r w:rsidR="004F7192" w:rsidRPr="008F1BDD">
              <w:rPr>
                <w:sz w:val="20"/>
                <w:szCs w:val="20"/>
              </w:rPr>
              <w:t xml:space="preserve">sections) </w:t>
            </w:r>
            <w:r w:rsidRPr="008F1BDD">
              <w:rPr>
                <w:sz w:val="20"/>
                <w:szCs w:val="20"/>
              </w:rPr>
              <w:t>according to specifi</w:t>
            </w:r>
            <w:r w:rsidR="004F7192" w:rsidRPr="008F1BDD">
              <w:rPr>
                <w:sz w:val="20"/>
                <w:szCs w:val="20"/>
              </w:rPr>
              <w:t>cations and instructions of supervisor</w:t>
            </w:r>
            <w:r w:rsidRPr="008F1BDD">
              <w:rPr>
                <w:sz w:val="20"/>
                <w:szCs w:val="20"/>
              </w:rPr>
              <w:t xml:space="preserve"> engineer.</w:t>
            </w:r>
          </w:p>
        </w:tc>
        <w:tc>
          <w:tcPr>
            <w:tcW w:w="733" w:type="dxa"/>
            <w:vAlign w:val="center"/>
          </w:tcPr>
          <w:p w:rsidR="00275C0B" w:rsidRPr="00B66662" w:rsidRDefault="00275C0B" w:rsidP="001B3FB7">
            <w:pPr>
              <w:jc w:val="center"/>
              <w:rPr>
                <w:rFonts w:asciiTheme="majorBidi" w:hAnsiTheme="majorBidi" w:cstheme="majorBidi"/>
                <w:sz w:val="20"/>
                <w:szCs w:val="20"/>
              </w:rPr>
            </w:pPr>
            <w:r w:rsidRPr="00B66662">
              <w:rPr>
                <w:rFonts w:asciiTheme="majorBidi" w:hAnsiTheme="majorBidi" w:cstheme="majorBidi"/>
                <w:sz w:val="20"/>
                <w:szCs w:val="20"/>
              </w:rPr>
              <w:t>M3</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120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9"/>
              </w:numPr>
              <w:rPr>
                <w:rFonts w:asciiTheme="majorBidi" w:hAnsiTheme="majorBidi" w:cstheme="majorBidi"/>
              </w:rPr>
            </w:pPr>
          </w:p>
        </w:tc>
        <w:tc>
          <w:tcPr>
            <w:tcW w:w="1517" w:type="dxa"/>
            <w:vAlign w:val="center"/>
          </w:tcPr>
          <w:p w:rsidR="00275C0B" w:rsidRPr="001475B3" w:rsidRDefault="00DA67AF">
            <w:pPr>
              <w:rPr>
                <w:rFonts w:asciiTheme="majorBidi" w:hAnsiTheme="majorBidi" w:cstheme="majorBidi"/>
                <w:sz w:val="20"/>
                <w:szCs w:val="20"/>
              </w:rPr>
            </w:pPr>
            <w:r>
              <w:rPr>
                <w:rFonts w:asciiTheme="majorBidi" w:hAnsiTheme="majorBidi" w:cstheme="majorBidi"/>
                <w:sz w:val="20"/>
                <w:szCs w:val="20"/>
              </w:rPr>
              <w:t>A-21</w:t>
            </w:r>
          </w:p>
        </w:tc>
        <w:tc>
          <w:tcPr>
            <w:tcW w:w="6764" w:type="dxa"/>
            <w:vAlign w:val="center"/>
          </w:tcPr>
          <w:p w:rsidR="00275C0B" w:rsidRPr="001475B3" w:rsidRDefault="00C1386F" w:rsidP="004F7192">
            <w:pPr>
              <w:rPr>
                <w:rFonts w:asciiTheme="majorBidi" w:hAnsiTheme="majorBidi" w:cstheme="majorBidi"/>
                <w:sz w:val="20"/>
                <w:szCs w:val="20"/>
              </w:rPr>
            </w:pPr>
            <w:r w:rsidRPr="00C1386F">
              <w:rPr>
                <w:rFonts w:asciiTheme="majorBidi" w:hAnsiTheme="majorBidi" w:cstheme="majorBidi"/>
                <w:sz w:val="20"/>
                <w:szCs w:val="20"/>
              </w:rPr>
              <w:t>Supply materials and cast plain concrete for coping parapet, according to specifi</w:t>
            </w:r>
            <w:r w:rsidR="004F7192">
              <w:rPr>
                <w:rFonts w:asciiTheme="majorBidi" w:hAnsiTheme="majorBidi" w:cstheme="majorBidi"/>
                <w:sz w:val="20"/>
                <w:szCs w:val="20"/>
              </w:rPr>
              <w:t>cations and instructions of supervisor</w:t>
            </w:r>
            <w:r w:rsidRPr="00C1386F">
              <w:rPr>
                <w:rFonts w:asciiTheme="majorBidi" w:hAnsiTheme="majorBidi" w:cstheme="majorBidi"/>
                <w:sz w:val="20"/>
                <w:szCs w:val="20"/>
              </w:rPr>
              <w:t xml:space="preserve"> engineer.</w:t>
            </w:r>
          </w:p>
        </w:tc>
        <w:tc>
          <w:tcPr>
            <w:tcW w:w="733" w:type="dxa"/>
            <w:vAlign w:val="center"/>
          </w:tcPr>
          <w:p w:rsidR="00275C0B" w:rsidRPr="00B66662" w:rsidRDefault="00C1386F" w:rsidP="001B3FB7">
            <w:pPr>
              <w:jc w:val="center"/>
              <w:rPr>
                <w:rFonts w:asciiTheme="majorBidi" w:hAnsiTheme="majorBidi" w:cstheme="majorBidi"/>
                <w:sz w:val="20"/>
                <w:szCs w:val="20"/>
              </w:rPr>
            </w:pPr>
            <w:r w:rsidRPr="00B66662">
              <w:rPr>
                <w:rFonts w:asciiTheme="majorBidi" w:hAnsiTheme="majorBidi" w:cstheme="majorBidi"/>
                <w:sz w:val="20"/>
                <w:szCs w:val="20"/>
              </w:rPr>
              <w:t>M.L</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50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9"/>
              </w:numPr>
              <w:rPr>
                <w:rFonts w:asciiTheme="majorBidi" w:hAnsiTheme="majorBidi" w:cstheme="majorBidi"/>
              </w:rPr>
            </w:pPr>
          </w:p>
        </w:tc>
        <w:tc>
          <w:tcPr>
            <w:tcW w:w="1517" w:type="dxa"/>
            <w:vAlign w:val="center"/>
          </w:tcPr>
          <w:p w:rsidR="00275C0B" w:rsidRPr="001475B3" w:rsidRDefault="00DA67AF">
            <w:pPr>
              <w:rPr>
                <w:rFonts w:asciiTheme="majorBidi" w:hAnsiTheme="majorBidi" w:cstheme="majorBidi"/>
                <w:sz w:val="20"/>
                <w:szCs w:val="20"/>
              </w:rPr>
            </w:pPr>
            <w:r>
              <w:rPr>
                <w:rFonts w:asciiTheme="majorBidi" w:hAnsiTheme="majorBidi" w:cstheme="majorBidi"/>
                <w:sz w:val="20"/>
                <w:szCs w:val="20"/>
              </w:rPr>
              <w:t>A-21</w:t>
            </w:r>
          </w:p>
        </w:tc>
        <w:tc>
          <w:tcPr>
            <w:tcW w:w="6764" w:type="dxa"/>
            <w:vAlign w:val="center"/>
          </w:tcPr>
          <w:p w:rsidR="00275C0B" w:rsidRPr="001475B3" w:rsidRDefault="004F7192" w:rsidP="00CD70F9">
            <w:pPr>
              <w:rPr>
                <w:rFonts w:asciiTheme="majorBidi" w:hAnsiTheme="majorBidi" w:cstheme="majorBidi"/>
                <w:sz w:val="20"/>
                <w:szCs w:val="20"/>
              </w:rPr>
            </w:pPr>
            <w:r>
              <w:rPr>
                <w:rFonts w:asciiTheme="majorBidi" w:hAnsiTheme="majorBidi" w:cstheme="majorBidi"/>
                <w:sz w:val="20"/>
                <w:szCs w:val="20"/>
              </w:rPr>
              <w:t>S</w:t>
            </w:r>
            <w:r w:rsidR="00C1386F" w:rsidRPr="00C1386F">
              <w:rPr>
                <w:rFonts w:asciiTheme="majorBidi" w:hAnsiTheme="majorBidi" w:cstheme="majorBidi"/>
                <w:sz w:val="20"/>
                <w:szCs w:val="20"/>
              </w:rPr>
              <w:t>upply materials and construction joint according to the drawings and instruction of supervisor engineer.</w:t>
            </w:r>
          </w:p>
        </w:tc>
        <w:tc>
          <w:tcPr>
            <w:tcW w:w="733" w:type="dxa"/>
            <w:vAlign w:val="center"/>
          </w:tcPr>
          <w:p w:rsidR="00275C0B" w:rsidRPr="00B66662" w:rsidRDefault="00275C0B" w:rsidP="001B3FB7">
            <w:pPr>
              <w:jc w:val="center"/>
              <w:rPr>
                <w:rFonts w:asciiTheme="majorBidi" w:hAnsiTheme="majorBidi" w:cstheme="majorBidi"/>
                <w:sz w:val="20"/>
                <w:szCs w:val="20"/>
              </w:rPr>
            </w:pPr>
            <w:r w:rsidRPr="00B66662">
              <w:rPr>
                <w:rFonts w:asciiTheme="majorBidi" w:hAnsiTheme="majorBidi" w:cstheme="majorBidi"/>
                <w:sz w:val="20"/>
                <w:szCs w:val="20"/>
              </w:rPr>
              <w:t>M</w:t>
            </w:r>
            <w:r w:rsidR="00C1386F" w:rsidRPr="00B66662">
              <w:rPr>
                <w:rFonts w:asciiTheme="majorBidi" w:hAnsiTheme="majorBidi" w:cstheme="majorBidi"/>
                <w:sz w:val="20"/>
                <w:szCs w:val="20"/>
              </w:rPr>
              <w:t>.L</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25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9"/>
              </w:numPr>
              <w:rPr>
                <w:rFonts w:asciiTheme="majorBidi" w:hAnsiTheme="majorBidi" w:cstheme="majorBidi"/>
              </w:rPr>
            </w:pPr>
          </w:p>
        </w:tc>
        <w:tc>
          <w:tcPr>
            <w:tcW w:w="1517" w:type="dxa"/>
            <w:vAlign w:val="center"/>
          </w:tcPr>
          <w:p w:rsidR="00275C0B" w:rsidRPr="001475B3" w:rsidRDefault="00DA67AF">
            <w:pPr>
              <w:rPr>
                <w:rFonts w:asciiTheme="majorBidi" w:hAnsiTheme="majorBidi" w:cstheme="majorBidi"/>
                <w:sz w:val="20"/>
                <w:szCs w:val="20"/>
              </w:rPr>
            </w:pPr>
            <w:r>
              <w:rPr>
                <w:rFonts w:asciiTheme="majorBidi" w:hAnsiTheme="majorBidi" w:cstheme="majorBidi"/>
                <w:sz w:val="20"/>
                <w:szCs w:val="20"/>
              </w:rPr>
              <w:t>A-17</w:t>
            </w:r>
          </w:p>
        </w:tc>
        <w:tc>
          <w:tcPr>
            <w:tcW w:w="6764" w:type="dxa"/>
            <w:vAlign w:val="center"/>
          </w:tcPr>
          <w:p w:rsidR="00275C0B" w:rsidRPr="001475B3" w:rsidRDefault="004F7192" w:rsidP="00CD70F9">
            <w:pPr>
              <w:rPr>
                <w:rFonts w:asciiTheme="majorBidi" w:hAnsiTheme="majorBidi" w:cstheme="majorBidi"/>
                <w:sz w:val="20"/>
                <w:szCs w:val="20"/>
              </w:rPr>
            </w:pPr>
            <w:r>
              <w:rPr>
                <w:rFonts w:asciiTheme="majorBidi" w:hAnsiTheme="majorBidi" w:cstheme="majorBidi"/>
                <w:sz w:val="20"/>
                <w:szCs w:val="20"/>
              </w:rPr>
              <w:t>S</w:t>
            </w:r>
            <w:r w:rsidR="00C1386F" w:rsidRPr="00C1386F">
              <w:rPr>
                <w:rFonts w:asciiTheme="majorBidi" w:hAnsiTheme="majorBidi" w:cstheme="majorBidi"/>
                <w:sz w:val="20"/>
                <w:szCs w:val="20"/>
              </w:rPr>
              <w:t>upply materials and install st</w:t>
            </w:r>
            <w:r>
              <w:rPr>
                <w:rFonts w:asciiTheme="majorBidi" w:hAnsiTheme="majorBidi" w:cstheme="majorBidi"/>
                <w:sz w:val="20"/>
                <w:szCs w:val="20"/>
              </w:rPr>
              <w:t xml:space="preserve">eel pole 6" dia. 5mm thick as </w:t>
            </w:r>
            <w:r w:rsidR="00C1386F" w:rsidRPr="00C1386F">
              <w:rPr>
                <w:rFonts w:asciiTheme="majorBidi" w:hAnsiTheme="majorBidi" w:cstheme="majorBidi"/>
                <w:sz w:val="20"/>
                <w:szCs w:val="20"/>
              </w:rPr>
              <w:t>columns in courtyards.</w:t>
            </w:r>
          </w:p>
        </w:tc>
        <w:tc>
          <w:tcPr>
            <w:tcW w:w="733" w:type="dxa"/>
            <w:vAlign w:val="center"/>
          </w:tcPr>
          <w:p w:rsidR="00275C0B" w:rsidRPr="00B66662" w:rsidRDefault="00275C0B" w:rsidP="001B3FB7">
            <w:pPr>
              <w:jc w:val="center"/>
              <w:rPr>
                <w:rFonts w:asciiTheme="majorBidi" w:hAnsiTheme="majorBidi" w:cstheme="majorBidi"/>
                <w:sz w:val="20"/>
                <w:szCs w:val="20"/>
              </w:rPr>
            </w:pPr>
            <w:r w:rsidRPr="00B66662">
              <w:rPr>
                <w:rFonts w:asciiTheme="majorBidi" w:hAnsiTheme="majorBidi" w:cstheme="majorBidi"/>
                <w:sz w:val="20"/>
                <w:szCs w:val="20"/>
              </w:rPr>
              <w:t>No.</w:t>
            </w:r>
          </w:p>
        </w:tc>
        <w:tc>
          <w:tcPr>
            <w:tcW w:w="738" w:type="dxa"/>
            <w:vAlign w:val="center"/>
          </w:tcPr>
          <w:p w:rsidR="00275C0B" w:rsidRPr="001475B3" w:rsidRDefault="00C1386F" w:rsidP="00C80674">
            <w:pPr>
              <w:jc w:val="center"/>
              <w:rPr>
                <w:rFonts w:asciiTheme="majorBidi" w:hAnsiTheme="majorBidi" w:cstheme="majorBidi"/>
                <w:sz w:val="20"/>
                <w:szCs w:val="20"/>
              </w:rPr>
            </w:pPr>
            <w:r>
              <w:rPr>
                <w:rFonts w:asciiTheme="majorBidi" w:hAnsiTheme="majorBidi" w:cstheme="majorBidi"/>
                <w:sz w:val="20"/>
                <w:szCs w:val="20"/>
              </w:rPr>
              <w:t>11</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B66662" w:rsidRPr="001475B3" w:rsidTr="008F0B22">
        <w:trPr>
          <w:cantSplit/>
          <w:trHeight w:val="397"/>
          <w:jc w:val="center"/>
        </w:trPr>
        <w:tc>
          <w:tcPr>
            <w:tcW w:w="421" w:type="dxa"/>
            <w:vAlign w:val="center"/>
          </w:tcPr>
          <w:p w:rsidR="00B66662" w:rsidRPr="001475B3" w:rsidRDefault="00B66662" w:rsidP="00277220">
            <w:pPr>
              <w:numPr>
                <w:ilvl w:val="0"/>
                <w:numId w:val="9"/>
              </w:numPr>
              <w:rPr>
                <w:rFonts w:asciiTheme="majorBidi" w:hAnsiTheme="majorBidi" w:cstheme="majorBidi"/>
              </w:rPr>
            </w:pPr>
          </w:p>
        </w:tc>
        <w:tc>
          <w:tcPr>
            <w:tcW w:w="1517" w:type="dxa"/>
            <w:vAlign w:val="center"/>
          </w:tcPr>
          <w:p w:rsidR="00B66662" w:rsidRPr="001475B3" w:rsidRDefault="00B66662">
            <w:pPr>
              <w:rPr>
                <w:rFonts w:asciiTheme="majorBidi" w:hAnsiTheme="majorBidi" w:cstheme="majorBidi"/>
                <w:sz w:val="20"/>
                <w:szCs w:val="20"/>
              </w:rPr>
            </w:pPr>
          </w:p>
        </w:tc>
        <w:tc>
          <w:tcPr>
            <w:tcW w:w="6764" w:type="dxa"/>
            <w:vAlign w:val="center"/>
          </w:tcPr>
          <w:p w:rsidR="00B66662" w:rsidRDefault="00B57E89" w:rsidP="00CD70F9">
            <w:pPr>
              <w:rPr>
                <w:rFonts w:asciiTheme="majorBidi" w:hAnsiTheme="majorBidi" w:cstheme="majorBidi"/>
                <w:sz w:val="20"/>
                <w:szCs w:val="20"/>
              </w:rPr>
            </w:pPr>
            <w:r>
              <w:rPr>
                <w:rFonts w:asciiTheme="majorBidi" w:hAnsiTheme="majorBidi" w:cstheme="majorBidi"/>
                <w:sz w:val="20"/>
                <w:szCs w:val="20"/>
              </w:rPr>
              <w:t>Stage 2 Total L</w:t>
            </w:r>
            <w:r w:rsidR="00B66662">
              <w:rPr>
                <w:rFonts w:asciiTheme="majorBidi" w:hAnsiTheme="majorBidi" w:cstheme="majorBidi"/>
                <w:sz w:val="20"/>
                <w:szCs w:val="20"/>
              </w:rPr>
              <w:t xml:space="preserve">abour </w:t>
            </w:r>
            <w:r>
              <w:rPr>
                <w:rFonts w:asciiTheme="majorBidi" w:hAnsiTheme="majorBidi" w:cstheme="majorBidi"/>
                <w:sz w:val="20"/>
                <w:szCs w:val="20"/>
              </w:rPr>
              <w:t>Costs</w:t>
            </w:r>
          </w:p>
        </w:tc>
        <w:tc>
          <w:tcPr>
            <w:tcW w:w="733" w:type="dxa"/>
            <w:vAlign w:val="center"/>
          </w:tcPr>
          <w:p w:rsidR="00B66662" w:rsidRPr="00B66662" w:rsidRDefault="007A5994" w:rsidP="001B3FB7">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B66662" w:rsidRDefault="00B66662" w:rsidP="00C80674">
            <w:pPr>
              <w:jc w:val="center"/>
              <w:rPr>
                <w:rFonts w:asciiTheme="majorBidi" w:hAnsiTheme="majorBidi" w:cstheme="majorBidi"/>
                <w:sz w:val="20"/>
                <w:szCs w:val="20"/>
              </w:rPr>
            </w:pPr>
          </w:p>
        </w:tc>
        <w:tc>
          <w:tcPr>
            <w:tcW w:w="1846" w:type="dxa"/>
            <w:vAlign w:val="center"/>
          </w:tcPr>
          <w:p w:rsidR="00B66662" w:rsidRPr="001475B3" w:rsidRDefault="00B66662">
            <w:pPr>
              <w:rPr>
                <w:rFonts w:asciiTheme="majorBidi" w:hAnsiTheme="majorBidi" w:cstheme="majorBidi"/>
                <w:sz w:val="20"/>
                <w:szCs w:val="20"/>
              </w:rPr>
            </w:pPr>
          </w:p>
        </w:tc>
        <w:tc>
          <w:tcPr>
            <w:tcW w:w="1846" w:type="dxa"/>
            <w:vAlign w:val="center"/>
          </w:tcPr>
          <w:p w:rsidR="00B66662" w:rsidRPr="001475B3" w:rsidRDefault="00B66662">
            <w:pPr>
              <w:rPr>
                <w:rFonts w:asciiTheme="majorBidi" w:hAnsiTheme="majorBidi" w:cstheme="majorBidi"/>
                <w:sz w:val="20"/>
                <w:szCs w:val="20"/>
              </w:rPr>
            </w:pPr>
          </w:p>
        </w:tc>
      </w:tr>
      <w:tr w:rsidR="00275C0B" w:rsidRPr="001475B3" w:rsidTr="008F0B22">
        <w:trPr>
          <w:cantSplit/>
          <w:trHeight w:val="397"/>
          <w:jc w:val="center"/>
        </w:trPr>
        <w:tc>
          <w:tcPr>
            <w:tcW w:w="12019" w:type="dxa"/>
            <w:gridSpan w:val="6"/>
            <w:vAlign w:val="center"/>
          </w:tcPr>
          <w:p w:rsidR="00275C0B" w:rsidRPr="00B66662" w:rsidRDefault="00275C0B" w:rsidP="00463915">
            <w:pPr>
              <w:jc w:val="right"/>
              <w:rPr>
                <w:rFonts w:asciiTheme="majorBidi" w:hAnsiTheme="majorBidi" w:cstheme="majorBidi"/>
                <w:sz w:val="20"/>
                <w:szCs w:val="20"/>
              </w:rPr>
            </w:pPr>
            <w:r w:rsidRPr="00B66662">
              <w:rPr>
                <w:rFonts w:asciiTheme="majorBidi" w:hAnsiTheme="majorBidi" w:cstheme="majorBidi"/>
                <w:sz w:val="20"/>
                <w:szCs w:val="20"/>
              </w:rPr>
              <w:t xml:space="preserve">Stage 2 Total Price USD </w:t>
            </w: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13865" w:type="dxa"/>
            <w:gridSpan w:val="7"/>
            <w:vAlign w:val="center"/>
          </w:tcPr>
          <w:p w:rsidR="00275C0B" w:rsidRPr="00B66662" w:rsidRDefault="00275C0B" w:rsidP="003049C5">
            <w:pPr>
              <w:pStyle w:val="Heading4"/>
            </w:pPr>
            <w:r w:rsidRPr="00B66662">
              <w:t>Stage 3: Masonry works</w:t>
            </w: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0"/>
              </w:numPr>
              <w:rPr>
                <w:rFonts w:asciiTheme="majorBidi" w:hAnsiTheme="majorBidi" w:cstheme="majorBidi"/>
              </w:rPr>
            </w:pPr>
          </w:p>
        </w:tc>
        <w:tc>
          <w:tcPr>
            <w:tcW w:w="1517" w:type="dxa"/>
            <w:vAlign w:val="center"/>
          </w:tcPr>
          <w:p w:rsidR="00275C0B" w:rsidRPr="001475B3" w:rsidRDefault="00382470">
            <w:pPr>
              <w:rPr>
                <w:rFonts w:asciiTheme="majorBidi" w:hAnsiTheme="majorBidi" w:cstheme="majorBidi"/>
                <w:sz w:val="20"/>
                <w:szCs w:val="20"/>
              </w:rPr>
            </w:pPr>
            <w:r>
              <w:rPr>
                <w:rFonts w:asciiTheme="majorBidi" w:hAnsiTheme="majorBidi" w:cstheme="majorBidi"/>
                <w:sz w:val="20"/>
                <w:szCs w:val="20"/>
              </w:rPr>
              <w:t>S-01,S-02,S-03</w:t>
            </w:r>
          </w:p>
        </w:tc>
        <w:tc>
          <w:tcPr>
            <w:tcW w:w="6764" w:type="dxa"/>
            <w:vAlign w:val="center"/>
          </w:tcPr>
          <w:p w:rsidR="00275C0B" w:rsidRPr="001475B3" w:rsidRDefault="008F0B22" w:rsidP="008F0B22">
            <w:pPr>
              <w:rPr>
                <w:rFonts w:asciiTheme="majorBidi" w:hAnsiTheme="majorBidi" w:cstheme="majorBidi"/>
                <w:sz w:val="20"/>
                <w:szCs w:val="20"/>
              </w:rPr>
            </w:pPr>
            <w:r w:rsidRPr="008F0B22">
              <w:rPr>
                <w:rFonts w:asciiTheme="majorBidi" w:hAnsiTheme="majorBidi" w:cstheme="majorBidi"/>
                <w:sz w:val="20"/>
                <w:szCs w:val="20"/>
              </w:rPr>
              <w:t xml:space="preserve">Solid concrete </w:t>
            </w:r>
            <w:r w:rsidR="008B4ECD" w:rsidRPr="008F0B22">
              <w:rPr>
                <w:rFonts w:asciiTheme="majorBidi" w:hAnsiTheme="majorBidi" w:cstheme="majorBidi"/>
                <w:sz w:val="20"/>
                <w:szCs w:val="20"/>
              </w:rPr>
              <w:t>blocks wall</w:t>
            </w:r>
            <w:r w:rsidRPr="008F0B22">
              <w:rPr>
                <w:rFonts w:asciiTheme="majorBidi" w:hAnsiTheme="majorBidi" w:cstheme="majorBidi"/>
                <w:sz w:val="20"/>
                <w:szCs w:val="20"/>
              </w:rPr>
              <w:t xml:space="preserve"> works under DPC: Supplying materials and constructing Block walls</w:t>
            </w:r>
            <w:r w:rsidR="008B4ECD" w:rsidRPr="008F0B22">
              <w:rPr>
                <w:rFonts w:asciiTheme="majorBidi" w:hAnsiTheme="majorBidi" w:cstheme="majorBidi"/>
                <w:sz w:val="20"/>
                <w:szCs w:val="20"/>
              </w:rPr>
              <w:t>, using</w:t>
            </w:r>
            <w:r w:rsidRPr="008F0B22">
              <w:rPr>
                <w:rFonts w:asciiTheme="majorBidi" w:hAnsiTheme="majorBidi" w:cstheme="majorBidi"/>
                <w:sz w:val="20"/>
                <w:szCs w:val="20"/>
              </w:rPr>
              <w:t xml:space="preserve"> solid</w:t>
            </w:r>
            <w:r w:rsidR="004F7192">
              <w:rPr>
                <w:rFonts w:asciiTheme="majorBidi" w:hAnsiTheme="majorBidi" w:cstheme="majorBidi"/>
                <w:sz w:val="20"/>
                <w:szCs w:val="20"/>
              </w:rPr>
              <w:t xml:space="preserve"> concrete blocks (15x20x40) cm (15cm is the height of the block) </w:t>
            </w:r>
            <w:r w:rsidRPr="008F0B22">
              <w:rPr>
                <w:rFonts w:asciiTheme="majorBidi" w:hAnsiTheme="majorBidi" w:cstheme="majorBidi"/>
                <w:sz w:val="20"/>
                <w:szCs w:val="20"/>
              </w:rPr>
              <w:t xml:space="preserve">with cement mortar (1:3) according to specifications, details and instructions of </w:t>
            </w:r>
            <w:r w:rsidR="004F7192">
              <w:rPr>
                <w:rFonts w:asciiTheme="majorBidi" w:hAnsiTheme="majorBidi" w:cstheme="majorBidi"/>
                <w:sz w:val="20"/>
                <w:szCs w:val="20"/>
              </w:rPr>
              <w:t>supervisor engineer</w:t>
            </w:r>
            <w:r w:rsidRPr="008F0B22">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M3</w:t>
            </w:r>
          </w:p>
        </w:tc>
        <w:tc>
          <w:tcPr>
            <w:tcW w:w="738" w:type="dxa"/>
            <w:vAlign w:val="center"/>
          </w:tcPr>
          <w:p w:rsidR="00275C0B" w:rsidRPr="001475B3" w:rsidRDefault="008F0B22" w:rsidP="00C80674">
            <w:pPr>
              <w:jc w:val="center"/>
              <w:rPr>
                <w:rFonts w:asciiTheme="majorBidi" w:hAnsiTheme="majorBidi" w:cstheme="majorBidi"/>
                <w:sz w:val="20"/>
                <w:szCs w:val="20"/>
              </w:rPr>
            </w:pPr>
            <w:r>
              <w:rPr>
                <w:rFonts w:asciiTheme="majorBidi" w:hAnsiTheme="majorBidi" w:cstheme="majorBidi"/>
                <w:sz w:val="20"/>
                <w:szCs w:val="20"/>
              </w:rPr>
              <w:t>130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0"/>
              </w:numPr>
              <w:rPr>
                <w:rFonts w:asciiTheme="majorBidi" w:hAnsiTheme="majorBidi" w:cstheme="majorBidi"/>
              </w:rPr>
            </w:pPr>
          </w:p>
        </w:tc>
        <w:tc>
          <w:tcPr>
            <w:tcW w:w="1517" w:type="dxa"/>
            <w:vAlign w:val="center"/>
          </w:tcPr>
          <w:p w:rsidR="00275C0B" w:rsidRPr="001475B3" w:rsidRDefault="00B2614D">
            <w:pPr>
              <w:rPr>
                <w:rFonts w:asciiTheme="majorBidi" w:hAnsiTheme="majorBidi" w:cstheme="majorBidi"/>
                <w:sz w:val="20"/>
                <w:szCs w:val="20"/>
              </w:rPr>
            </w:pPr>
            <w:r>
              <w:rPr>
                <w:rFonts w:asciiTheme="majorBidi" w:hAnsiTheme="majorBidi" w:cstheme="majorBidi"/>
                <w:sz w:val="20"/>
                <w:szCs w:val="20"/>
              </w:rPr>
              <w:t>A-9,A-10,       A-11,A-12,      A-13,A-17,     A-18,A-20,A-21</w:t>
            </w:r>
          </w:p>
        </w:tc>
        <w:tc>
          <w:tcPr>
            <w:tcW w:w="6764" w:type="dxa"/>
            <w:vAlign w:val="center"/>
          </w:tcPr>
          <w:p w:rsidR="00275C0B" w:rsidRPr="001475B3" w:rsidRDefault="008F0B22" w:rsidP="004F7192">
            <w:pPr>
              <w:rPr>
                <w:rFonts w:asciiTheme="majorBidi" w:hAnsiTheme="majorBidi" w:cstheme="majorBidi"/>
                <w:color w:val="000000"/>
                <w:sz w:val="20"/>
                <w:szCs w:val="20"/>
              </w:rPr>
            </w:pPr>
            <w:r w:rsidRPr="008F0B22">
              <w:rPr>
                <w:rFonts w:asciiTheme="majorBidi" w:hAnsiTheme="majorBidi" w:cstheme="majorBidi"/>
                <w:color w:val="000000"/>
                <w:sz w:val="20"/>
                <w:szCs w:val="20"/>
              </w:rPr>
              <w:t>Bricks wall works above DPC: Supplying materials and constructing Bricks walls</w:t>
            </w:r>
            <w:r w:rsidR="008B4ECD" w:rsidRPr="008F0B22">
              <w:rPr>
                <w:rFonts w:asciiTheme="majorBidi" w:hAnsiTheme="majorBidi" w:cstheme="majorBidi"/>
                <w:color w:val="000000"/>
                <w:sz w:val="20"/>
                <w:szCs w:val="20"/>
              </w:rPr>
              <w:t>, parapets</w:t>
            </w:r>
            <w:r w:rsidR="004F7192">
              <w:rPr>
                <w:rFonts w:asciiTheme="majorBidi" w:hAnsiTheme="majorBidi" w:cstheme="majorBidi"/>
                <w:color w:val="000000"/>
                <w:sz w:val="20"/>
                <w:szCs w:val="20"/>
              </w:rPr>
              <w:t xml:space="preserve"> using (7x11x24) cm </w:t>
            </w:r>
            <w:r w:rsidRPr="008F0B22">
              <w:rPr>
                <w:rFonts w:asciiTheme="majorBidi" w:hAnsiTheme="majorBidi" w:cstheme="majorBidi"/>
                <w:color w:val="000000"/>
                <w:sz w:val="20"/>
                <w:szCs w:val="20"/>
              </w:rPr>
              <w:t>with cement mort</w:t>
            </w:r>
            <w:r w:rsidR="004F7192">
              <w:rPr>
                <w:rFonts w:asciiTheme="majorBidi" w:hAnsiTheme="majorBidi" w:cstheme="majorBidi"/>
                <w:color w:val="000000"/>
                <w:sz w:val="20"/>
                <w:szCs w:val="20"/>
              </w:rPr>
              <w:t>ar (1:5) using rat-trap system. T</w:t>
            </w:r>
            <w:r w:rsidRPr="008F0B22">
              <w:rPr>
                <w:rFonts w:asciiTheme="majorBidi" w:hAnsiTheme="majorBidi" w:cstheme="majorBidi"/>
                <w:color w:val="000000"/>
                <w:sz w:val="20"/>
                <w:szCs w:val="20"/>
              </w:rPr>
              <w:t xml:space="preserve">he works includes laying </w:t>
            </w:r>
            <w:r w:rsidR="008B4ECD" w:rsidRPr="008F0B22">
              <w:rPr>
                <w:rFonts w:asciiTheme="majorBidi" w:hAnsiTheme="majorBidi" w:cstheme="majorBidi"/>
                <w:color w:val="000000"/>
                <w:sz w:val="20"/>
                <w:szCs w:val="20"/>
              </w:rPr>
              <w:t>vertically</w:t>
            </w:r>
            <w:r w:rsidRPr="008F0B22">
              <w:rPr>
                <w:rFonts w:asciiTheme="majorBidi" w:hAnsiTheme="majorBidi" w:cstheme="majorBidi"/>
                <w:color w:val="000000"/>
                <w:sz w:val="20"/>
                <w:szCs w:val="20"/>
              </w:rPr>
              <w:t xml:space="preserve"> steel bar 12" dia. in </w:t>
            </w:r>
            <w:r w:rsidR="008B4ECD" w:rsidRPr="008F0B22">
              <w:rPr>
                <w:rFonts w:asciiTheme="majorBidi" w:hAnsiTheme="majorBidi" w:cstheme="majorBidi"/>
                <w:color w:val="000000"/>
                <w:sz w:val="20"/>
                <w:szCs w:val="20"/>
              </w:rPr>
              <w:t>mortar</w:t>
            </w:r>
            <w:r w:rsidR="004F7192">
              <w:rPr>
                <w:rFonts w:asciiTheme="majorBidi" w:hAnsiTheme="majorBidi" w:cstheme="majorBidi"/>
                <w:color w:val="000000"/>
                <w:sz w:val="20"/>
                <w:szCs w:val="20"/>
              </w:rPr>
              <w:t xml:space="preserve"> in </w:t>
            </w:r>
            <w:r w:rsidRPr="008F0B22">
              <w:rPr>
                <w:rFonts w:asciiTheme="majorBidi" w:hAnsiTheme="majorBidi" w:cstheme="majorBidi"/>
                <w:color w:val="000000"/>
                <w:sz w:val="20"/>
                <w:szCs w:val="20"/>
              </w:rPr>
              <w:t xml:space="preserve">corners of building shown in the drawing, according to specifications, details and instructions of </w:t>
            </w:r>
            <w:r w:rsidR="004F7192">
              <w:rPr>
                <w:rFonts w:asciiTheme="majorBidi" w:hAnsiTheme="majorBidi" w:cstheme="majorBidi"/>
                <w:color w:val="000000"/>
                <w:sz w:val="20"/>
                <w:szCs w:val="20"/>
              </w:rPr>
              <w:t>supervisor engineer</w:t>
            </w:r>
            <w:r w:rsidRPr="008F0B22">
              <w:rPr>
                <w:rFonts w:asciiTheme="majorBidi" w:hAnsiTheme="majorBidi" w:cstheme="majorBidi"/>
                <w:color w:val="000000"/>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M3</w:t>
            </w:r>
          </w:p>
        </w:tc>
        <w:tc>
          <w:tcPr>
            <w:tcW w:w="738" w:type="dxa"/>
            <w:vAlign w:val="center"/>
          </w:tcPr>
          <w:p w:rsidR="00275C0B" w:rsidRPr="001475B3" w:rsidRDefault="008F0B22" w:rsidP="00C80674">
            <w:pPr>
              <w:jc w:val="center"/>
              <w:rPr>
                <w:rFonts w:asciiTheme="majorBidi" w:hAnsiTheme="majorBidi" w:cstheme="majorBidi"/>
                <w:sz w:val="20"/>
                <w:szCs w:val="20"/>
              </w:rPr>
            </w:pPr>
            <w:r>
              <w:rPr>
                <w:rFonts w:asciiTheme="majorBidi" w:hAnsiTheme="majorBidi" w:cstheme="majorBidi"/>
                <w:sz w:val="20"/>
                <w:szCs w:val="20"/>
              </w:rPr>
              <w:t>195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B66662" w:rsidRPr="001475B3" w:rsidTr="008F0B22">
        <w:trPr>
          <w:cantSplit/>
          <w:trHeight w:val="397"/>
          <w:jc w:val="center"/>
        </w:trPr>
        <w:tc>
          <w:tcPr>
            <w:tcW w:w="421" w:type="dxa"/>
            <w:vAlign w:val="center"/>
          </w:tcPr>
          <w:p w:rsidR="00B66662" w:rsidRPr="001475B3" w:rsidRDefault="00B66662" w:rsidP="00277220">
            <w:pPr>
              <w:numPr>
                <w:ilvl w:val="0"/>
                <w:numId w:val="10"/>
              </w:numPr>
              <w:rPr>
                <w:rFonts w:asciiTheme="majorBidi" w:hAnsiTheme="majorBidi" w:cstheme="majorBidi"/>
              </w:rPr>
            </w:pPr>
          </w:p>
        </w:tc>
        <w:tc>
          <w:tcPr>
            <w:tcW w:w="1517" w:type="dxa"/>
            <w:vAlign w:val="center"/>
          </w:tcPr>
          <w:p w:rsidR="00B66662" w:rsidRPr="001475B3" w:rsidRDefault="00B66662">
            <w:pPr>
              <w:rPr>
                <w:rFonts w:asciiTheme="majorBidi" w:hAnsiTheme="majorBidi" w:cstheme="majorBidi"/>
                <w:sz w:val="20"/>
                <w:szCs w:val="20"/>
              </w:rPr>
            </w:pPr>
          </w:p>
        </w:tc>
        <w:tc>
          <w:tcPr>
            <w:tcW w:w="6764" w:type="dxa"/>
            <w:vAlign w:val="center"/>
          </w:tcPr>
          <w:p w:rsidR="00B66662" w:rsidRPr="008F0B22" w:rsidRDefault="00B57E89" w:rsidP="004F7192">
            <w:pPr>
              <w:rPr>
                <w:rFonts w:asciiTheme="majorBidi" w:hAnsiTheme="majorBidi" w:cstheme="majorBidi"/>
                <w:color w:val="000000"/>
                <w:sz w:val="20"/>
                <w:szCs w:val="20"/>
              </w:rPr>
            </w:pPr>
            <w:r>
              <w:rPr>
                <w:rFonts w:asciiTheme="majorBidi" w:hAnsiTheme="majorBidi" w:cstheme="majorBidi"/>
                <w:color w:val="000000"/>
                <w:sz w:val="20"/>
                <w:szCs w:val="20"/>
              </w:rPr>
              <w:t>Stage 3 Total L</w:t>
            </w:r>
            <w:r w:rsidR="00B66662">
              <w:rPr>
                <w:rFonts w:asciiTheme="majorBidi" w:hAnsiTheme="majorBidi" w:cstheme="majorBidi"/>
                <w:color w:val="000000"/>
                <w:sz w:val="20"/>
                <w:szCs w:val="20"/>
              </w:rPr>
              <w:t xml:space="preserve">abour </w:t>
            </w:r>
            <w:r>
              <w:rPr>
                <w:rFonts w:asciiTheme="majorBidi" w:hAnsiTheme="majorBidi" w:cstheme="majorBidi"/>
                <w:color w:val="000000"/>
                <w:sz w:val="20"/>
                <w:szCs w:val="20"/>
              </w:rPr>
              <w:t>Costs</w:t>
            </w:r>
          </w:p>
        </w:tc>
        <w:tc>
          <w:tcPr>
            <w:tcW w:w="733" w:type="dxa"/>
            <w:vAlign w:val="center"/>
          </w:tcPr>
          <w:p w:rsidR="00B66662" w:rsidRPr="00B66662" w:rsidRDefault="007A5994" w:rsidP="00C8067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B66662" w:rsidRDefault="00B66662" w:rsidP="00C80674">
            <w:pPr>
              <w:jc w:val="center"/>
              <w:rPr>
                <w:rFonts w:asciiTheme="majorBidi" w:hAnsiTheme="majorBidi" w:cstheme="majorBidi"/>
                <w:sz w:val="20"/>
                <w:szCs w:val="20"/>
              </w:rPr>
            </w:pPr>
          </w:p>
        </w:tc>
        <w:tc>
          <w:tcPr>
            <w:tcW w:w="1846" w:type="dxa"/>
            <w:vAlign w:val="center"/>
          </w:tcPr>
          <w:p w:rsidR="00B66662" w:rsidRPr="001475B3" w:rsidRDefault="00B66662">
            <w:pPr>
              <w:rPr>
                <w:rFonts w:asciiTheme="majorBidi" w:hAnsiTheme="majorBidi" w:cstheme="majorBidi"/>
                <w:sz w:val="20"/>
                <w:szCs w:val="20"/>
              </w:rPr>
            </w:pPr>
          </w:p>
        </w:tc>
        <w:tc>
          <w:tcPr>
            <w:tcW w:w="1846" w:type="dxa"/>
            <w:vAlign w:val="center"/>
          </w:tcPr>
          <w:p w:rsidR="00B66662" w:rsidRPr="001475B3" w:rsidRDefault="00B66662">
            <w:pPr>
              <w:rPr>
                <w:rFonts w:asciiTheme="majorBidi" w:hAnsiTheme="majorBidi" w:cstheme="majorBidi"/>
                <w:sz w:val="20"/>
                <w:szCs w:val="20"/>
              </w:rPr>
            </w:pPr>
          </w:p>
        </w:tc>
      </w:tr>
      <w:tr w:rsidR="00275C0B" w:rsidRPr="001475B3" w:rsidTr="008F0B22">
        <w:trPr>
          <w:cantSplit/>
          <w:trHeight w:val="397"/>
          <w:jc w:val="center"/>
        </w:trPr>
        <w:tc>
          <w:tcPr>
            <w:tcW w:w="12019" w:type="dxa"/>
            <w:gridSpan w:val="6"/>
            <w:vAlign w:val="center"/>
          </w:tcPr>
          <w:p w:rsidR="00275C0B" w:rsidRPr="00B66662" w:rsidRDefault="00275C0B" w:rsidP="00463915">
            <w:pPr>
              <w:jc w:val="right"/>
              <w:rPr>
                <w:rFonts w:asciiTheme="majorBidi" w:hAnsiTheme="majorBidi" w:cstheme="majorBidi"/>
                <w:sz w:val="20"/>
                <w:szCs w:val="20"/>
              </w:rPr>
            </w:pPr>
            <w:r w:rsidRPr="00B66662">
              <w:rPr>
                <w:rFonts w:asciiTheme="majorBidi" w:hAnsiTheme="majorBidi" w:cstheme="majorBidi"/>
                <w:sz w:val="20"/>
                <w:szCs w:val="20"/>
              </w:rPr>
              <w:t xml:space="preserve">Stage 3 Total Price USD </w:t>
            </w: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13865" w:type="dxa"/>
            <w:gridSpan w:val="7"/>
            <w:vAlign w:val="center"/>
          </w:tcPr>
          <w:p w:rsidR="00275C0B" w:rsidRPr="00B66662" w:rsidRDefault="00275C0B" w:rsidP="003049C5">
            <w:pPr>
              <w:pStyle w:val="Heading4"/>
            </w:pPr>
            <w:r w:rsidRPr="00B66662">
              <w:t>Stage 4: Doors, windows and metal works</w:t>
            </w: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4"/>
              </w:numPr>
              <w:rPr>
                <w:rFonts w:asciiTheme="majorBidi" w:hAnsiTheme="majorBidi" w:cstheme="majorBidi"/>
                <w:sz w:val="20"/>
                <w:szCs w:val="20"/>
              </w:rPr>
            </w:pPr>
          </w:p>
        </w:tc>
        <w:tc>
          <w:tcPr>
            <w:tcW w:w="1517" w:type="dxa"/>
            <w:vAlign w:val="center"/>
          </w:tcPr>
          <w:p w:rsidR="00275C0B" w:rsidRPr="001475B3" w:rsidRDefault="0088261B" w:rsidP="0014002A">
            <w:pPr>
              <w:rPr>
                <w:rFonts w:asciiTheme="majorBidi" w:hAnsiTheme="majorBidi" w:cstheme="majorBidi"/>
                <w:sz w:val="20"/>
                <w:szCs w:val="20"/>
              </w:rPr>
            </w:pPr>
            <w:r>
              <w:rPr>
                <w:rFonts w:asciiTheme="majorBidi" w:hAnsiTheme="majorBidi" w:cstheme="majorBidi"/>
                <w:sz w:val="20"/>
                <w:szCs w:val="20"/>
              </w:rPr>
              <w:t>A-15</w:t>
            </w:r>
          </w:p>
        </w:tc>
        <w:tc>
          <w:tcPr>
            <w:tcW w:w="6764" w:type="dxa"/>
            <w:vAlign w:val="center"/>
          </w:tcPr>
          <w:p w:rsidR="00275C0B" w:rsidRPr="001475B3" w:rsidRDefault="00463C7B" w:rsidP="004F7192">
            <w:pPr>
              <w:rPr>
                <w:rFonts w:asciiTheme="majorBidi" w:hAnsiTheme="majorBidi" w:cstheme="majorBidi"/>
                <w:sz w:val="20"/>
                <w:szCs w:val="20"/>
              </w:rPr>
            </w:pPr>
            <w:r w:rsidRPr="00463C7B">
              <w:rPr>
                <w:rFonts w:asciiTheme="majorBidi" w:hAnsiTheme="majorBidi" w:cstheme="majorBidi"/>
                <w:sz w:val="20"/>
                <w:szCs w:val="20"/>
              </w:rPr>
              <w:t>Supply material and install double flushed wooden doors (D1</w:t>
            </w:r>
            <w:r w:rsidR="008F1BDD" w:rsidRPr="00463C7B">
              <w:rPr>
                <w:rFonts w:asciiTheme="majorBidi" w:hAnsiTheme="majorBidi" w:cstheme="majorBidi"/>
                <w:sz w:val="20"/>
                <w:szCs w:val="20"/>
              </w:rPr>
              <w:t>, D2, and D3</w:t>
            </w:r>
            <w:r w:rsidR="004F7192">
              <w:rPr>
                <w:rFonts w:asciiTheme="majorBidi" w:hAnsiTheme="majorBidi" w:cstheme="majorBidi"/>
                <w:sz w:val="20"/>
                <w:szCs w:val="20"/>
              </w:rPr>
              <w:t>) best</w:t>
            </w:r>
            <w:r w:rsidRPr="00463C7B">
              <w:rPr>
                <w:rFonts w:asciiTheme="majorBidi" w:hAnsiTheme="majorBidi" w:cstheme="majorBidi"/>
                <w:sz w:val="20"/>
                <w:szCs w:val="20"/>
              </w:rPr>
              <w:t xml:space="preserve"> </w:t>
            </w:r>
            <w:r w:rsidR="008F1BDD" w:rsidRPr="00463C7B">
              <w:rPr>
                <w:rFonts w:asciiTheme="majorBidi" w:hAnsiTheme="majorBidi" w:cstheme="majorBidi"/>
                <w:sz w:val="20"/>
                <w:szCs w:val="20"/>
              </w:rPr>
              <w:t>type. The</w:t>
            </w:r>
            <w:r w:rsidRPr="00463C7B">
              <w:rPr>
                <w:rFonts w:asciiTheme="majorBidi" w:hAnsiTheme="majorBidi" w:cstheme="majorBidi"/>
                <w:sz w:val="20"/>
                <w:szCs w:val="20"/>
              </w:rPr>
              <w:t xml:space="preserve"> price includes switch mortise best type door stoppe</w:t>
            </w:r>
            <w:r w:rsidR="004F7192">
              <w:rPr>
                <w:rFonts w:asciiTheme="majorBidi" w:hAnsiTheme="majorBidi" w:cstheme="majorBidi"/>
                <w:sz w:val="20"/>
                <w:szCs w:val="20"/>
              </w:rPr>
              <w:t xml:space="preserve">r and all other required works </w:t>
            </w:r>
            <w:r w:rsidRPr="00463C7B">
              <w:rPr>
                <w:rFonts w:asciiTheme="majorBidi" w:hAnsiTheme="majorBidi" w:cstheme="majorBidi"/>
                <w:sz w:val="20"/>
                <w:szCs w:val="20"/>
              </w:rPr>
              <w:t>as approved by</w:t>
            </w:r>
            <w:r w:rsidR="004F7192">
              <w:rPr>
                <w:rFonts w:asciiTheme="majorBidi" w:hAnsiTheme="majorBidi" w:cstheme="majorBidi"/>
                <w:sz w:val="20"/>
                <w:szCs w:val="20"/>
              </w:rPr>
              <w:t xml:space="preserve"> supervisor</w:t>
            </w:r>
            <w:r w:rsidRPr="00463C7B">
              <w:rPr>
                <w:rFonts w:asciiTheme="majorBidi" w:hAnsiTheme="majorBidi" w:cstheme="majorBidi"/>
                <w:sz w:val="20"/>
                <w:szCs w:val="20"/>
              </w:rPr>
              <w:t xml:space="preserve"> engineer</w:t>
            </w:r>
            <w:r w:rsidR="004F7192">
              <w:rPr>
                <w:rFonts w:asciiTheme="majorBidi" w:hAnsiTheme="majorBidi" w:cstheme="majorBidi"/>
                <w:sz w:val="20"/>
                <w:szCs w:val="20"/>
              </w:rPr>
              <w:t>.</w:t>
            </w:r>
          </w:p>
        </w:tc>
        <w:tc>
          <w:tcPr>
            <w:tcW w:w="733" w:type="dxa"/>
            <w:vAlign w:val="center"/>
          </w:tcPr>
          <w:p w:rsidR="00275C0B" w:rsidRPr="00B66662" w:rsidRDefault="00463C7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42</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4"/>
              </w:numPr>
              <w:rPr>
                <w:rFonts w:asciiTheme="majorBidi" w:hAnsiTheme="majorBidi" w:cstheme="majorBidi"/>
                <w:sz w:val="20"/>
                <w:szCs w:val="20"/>
              </w:rPr>
            </w:pPr>
          </w:p>
        </w:tc>
        <w:tc>
          <w:tcPr>
            <w:tcW w:w="1517" w:type="dxa"/>
            <w:vAlign w:val="center"/>
          </w:tcPr>
          <w:p w:rsidR="00275C0B" w:rsidRPr="001475B3" w:rsidRDefault="0088261B" w:rsidP="0014002A">
            <w:pPr>
              <w:rPr>
                <w:rFonts w:asciiTheme="majorBidi" w:hAnsiTheme="majorBidi" w:cstheme="majorBidi"/>
                <w:sz w:val="20"/>
                <w:szCs w:val="20"/>
              </w:rPr>
            </w:pPr>
            <w:r>
              <w:rPr>
                <w:rFonts w:asciiTheme="majorBidi" w:hAnsiTheme="majorBidi" w:cstheme="majorBidi"/>
                <w:sz w:val="20"/>
                <w:szCs w:val="20"/>
              </w:rPr>
              <w:t>A-15</w:t>
            </w:r>
          </w:p>
        </w:tc>
        <w:tc>
          <w:tcPr>
            <w:tcW w:w="6764" w:type="dxa"/>
            <w:vAlign w:val="center"/>
          </w:tcPr>
          <w:p w:rsidR="00275C0B" w:rsidRPr="001475B3" w:rsidRDefault="004F7192" w:rsidP="004F7192">
            <w:pPr>
              <w:rPr>
                <w:rFonts w:asciiTheme="majorBidi" w:hAnsiTheme="majorBidi" w:cstheme="majorBidi"/>
                <w:sz w:val="20"/>
                <w:szCs w:val="20"/>
              </w:rPr>
            </w:pPr>
            <w:r>
              <w:rPr>
                <w:rFonts w:asciiTheme="majorBidi" w:hAnsiTheme="majorBidi" w:cstheme="majorBidi"/>
                <w:sz w:val="20"/>
                <w:szCs w:val="20"/>
              </w:rPr>
              <w:t>Supply material and install 3</w:t>
            </w:r>
            <w:r w:rsidR="00463C7B" w:rsidRPr="00463C7B">
              <w:rPr>
                <w:rFonts w:asciiTheme="majorBidi" w:hAnsiTheme="majorBidi" w:cstheme="majorBidi"/>
                <w:sz w:val="20"/>
                <w:szCs w:val="20"/>
              </w:rPr>
              <w:t xml:space="preserve"> panel folding doors (D4)</w:t>
            </w:r>
            <w:r>
              <w:rPr>
                <w:rFonts w:asciiTheme="majorBidi" w:hAnsiTheme="majorBidi" w:cstheme="majorBidi"/>
                <w:sz w:val="20"/>
                <w:szCs w:val="20"/>
              </w:rPr>
              <w:t xml:space="preserve"> best </w:t>
            </w:r>
            <w:r w:rsidR="008F1BDD">
              <w:rPr>
                <w:rFonts w:asciiTheme="majorBidi" w:hAnsiTheme="majorBidi" w:cstheme="majorBidi"/>
                <w:sz w:val="20"/>
                <w:szCs w:val="20"/>
              </w:rPr>
              <w:t>type</w:t>
            </w:r>
            <w:r w:rsidR="008F1BDD" w:rsidRPr="00463C7B">
              <w:rPr>
                <w:rFonts w:asciiTheme="majorBidi" w:hAnsiTheme="majorBidi" w:cstheme="majorBidi"/>
                <w:sz w:val="20"/>
                <w:szCs w:val="20"/>
              </w:rPr>
              <w:t>. The</w:t>
            </w:r>
            <w:r w:rsidR="00463C7B" w:rsidRPr="00463C7B">
              <w:rPr>
                <w:rFonts w:asciiTheme="majorBidi" w:hAnsiTheme="majorBidi" w:cstheme="majorBidi"/>
                <w:sz w:val="20"/>
                <w:szCs w:val="20"/>
              </w:rPr>
              <w:t xml:space="preserve"> price</w:t>
            </w:r>
            <w:r>
              <w:rPr>
                <w:rFonts w:asciiTheme="majorBidi" w:hAnsiTheme="majorBidi" w:cstheme="majorBidi"/>
                <w:sz w:val="20"/>
                <w:szCs w:val="20"/>
              </w:rPr>
              <w:t xml:space="preserve"> includes   switch mortise best</w:t>
            </w:r>
            <w:r w:rsidR="00463C7B" w:rsidRPr="00463C7B">
              <w:rPr>
                <w:rFonts w:asciiTheme="majorBidi" w:hAnsiTheme="majorBidi" w:cstheme="majorBidi"/>
                <w:sz w:val="20"/>
                <w:szCs w:val="20"/>
              </w:rPr>
              <w:t xml:space="preserve"> type door stoppe</w:t>
            </w:r>
            <w:r>
              <w:rPr>
                <w:rFonts w:asciiTheme="majorBidi" w:hAnsiTheme="majorBidi" w:cstheme="majorBidi"/>
                <w:sz w:val="20"/>
                <w:szCs w:val="20"/>
              </w:rPr>
              <w:t xml:space="preserve">r and all other required works </w:t>
            </w:r>
            <w:r w:rsidR="00463C7B" w:rsidRPr="00463C7B">
              <w:rPr>
                <w:rFonts w:asciiTheme="majorBidi" w:hAnsiTheme="majorBidi" w:cstheme="majorBidi"/>
                <w:sz w:val="20"/>
                <w:szCs w:val="20"/>
              </w:rPr>
              <w:t xml:space="preserve">as approved by </w:t>
            </w:r>
            <w:r w:rsidR="008F1BDD">
              <w:rPr>
                <w:rFonts w:asciiTheme="majorBidi" w:hAnsiTheme="majorBidi" w:cstheme="majorBidi"/>
                <w:sz w:val="20"/>
                <w:szCs w:val="20"/>
              </w:rPr>
              <w:t>supervisor</w:t>
            </w:r>
            <w:r w:rsidR="008F1BDD" w:rsidRPr="00463C7B">
              <w:rPr>
                <w:rFonts w:asciiTheme="majorBidi" w:hAnsiTheme="majorBidi" w:cstheme="majorBidi"/>
                <w:sz w:val="20"/>
                <w:szCs w:val="20"/>
              </w:rPr>
              <w:t xml:space="preserve"> engineer</w:t>
            </w:r>
            <w:r>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4"/>
              </w:numPr>
              <w:rPr>
                <w:rFonts w:asciiTheme="majorBidi" w:hAnsiTheme="majorBidi" w:cstheme="majorBidi"/>
                <w:sz w:val="20"/>
                <w:szCs w:val="20"/>
              </w:rPr>
            </w:pPr>
            <w:r w:rsidRPr="001475B3">
              <w:rPr>
                <w:rFonts w:asciiTheme="majorBidi" w:hAnsiTheme="majorBidi" w:cstheme="majorBidi"/>
                <w:sz w:val="20"/>
                <w:szCs w:val="20"/>
              </w:rPr>
              <w:t>S</w:t>
            </w:r>
          </w:p>
        </w:tc>
        <w:tc>
          <w:tcPr>
            <w:tcW w:w="1517" w:type="dxa"/>
            <w:vAlign w:val="center"/>
          </w:tcPr>
          <w:p w:rsidR="00275C0B" w:rsidRPr="001475B3" w:rsidRDefault="0088261B" w:rsidP="0014002A">
            <w:pPr>
              <w:rPr>
                <w:rFonts w:asciiTheme="majorBidi" w:hAnsiTheme="majorBidi" w:cstheme="majorBidi"/>
                <w:sz w:val="20"/>
                <w:szCs w:val="20"/>
              </w:rPr>
            </w:pPr>
            <w:r>
              <w:rPr>
                <w:rFonts w:asciiTheme="majorBidi" w:hAnsiTheme="majorBidi" w:cstheme="majorBidi"/>
                <w:sz w:val="20"/>
                <w:szCs w:val="20"/>
              </w:rPr>
              <w:t>A-15</w:t>
            </w:r>
          </w:p>
        </w:tc>
        <w:tc>
          <w:tcPr>
            <w:tcW w:w="6764" w:type="dxa"/>
            <w:vAlign w:val="center"/>
          </w:tcPr>
          <w:p w:rsidR="00275C0B" w:rsidRPr="001475B3" w:rsidRDefault="004F7192" w:rsidP="004F7192">
            <w:pPr>
              <w:rPr>
                <w:rFonts w:asciiTheme="majorBidi" w:hAnsiTheme="majorBidi" w:cstheme="majorBidi"/>
                <w:sz w:val="20"/>
                <w:szCs w:val="20"/>
              </w:rPr>
            </w:pPr>
            <w:r>
              <w:rPr>
                <w:rFonts w:asciiTheme="majorBidi" w:hAnsiTheme="majorBidi" w:cstheme="majorBidi"/>
                <w:sz w:val="20"/>
                <w:szCs w:val="20"/>
              </w:rPr>
              <w:t>Supply material and install</w:t>
            </w:r>
            <w:r w:rsidR="00463C7B" w:rsidRPr="00463C7B">
              <w:rPr>
                <w:rFonts w:asciiTheme="majorBidi" w:hAnsiTheme="majorBidi" w:cstheme="majorBidi"/>
                <w:sz w:val="20"/>
                <w:szCs w:val="20"/>
              </w:rPr>
              <w:t xml:space="preserve"> Aluminium doors (D5,</w:t>
            </w:r>
            <w:r>
              <w:rPr>
                <w:rFonts w:asciiTheme="majorBidi" w:hAnsiTheme="majorBidi" w:cstheme="majorBidi"/>
                <w:sz w:val="20"/>
                <w:szCs w:val="20"/>
              </w:rPr>
              <w:t xml:space="preserve"> D6) best</w:t>
            </w:r>
            <w:r w:rsidR="00463C7B" w:rsidRPr="00463C7B">
              <w:rPr>
                <w:rFonts w:asciiTheme="majorBidi" w:hAnsiTheme="majorBidi" w:cstheme="majorBidi"/>
                <w:sz w:val="20"/>
                <w:szCs w:val="20"/>
              </w:rPr>
              <w:t xml:space="preserve"> </w:t>
            </w:r>
            <w:r w:rsidR="008F1BDD" w:rsidRPr="00463C7B">
              <w:rPr>
                <w:rFonts w:asciiTheme="majorBidi" w:hAnsiTheme="majorBidi" w:cstheme="majorBidi"/>
                <w:sz w:val="20"/>
                <w:szCs w:val="20"/>
              </w:rPr>
              <w:t>type. The</w:t>
            </w:r>
            <w:r w:rsidR="00463C7B" w:rsidRPr="00463C7B">
              <w:rPr>
                <w:rFonts w:asciiTheme="majorBidi" w:hAnsiTheme="majorBidi" w:cstheme="majorBidi"/>
                <w:sz w:val="20"/>
                <w:szCs w:val="20"/>
              </w:rPr>
              <w:t xml:space="preserve"> price </w:t>
            </w:r>
            <w:r>
              <w:rPr>
                <w:rFonts w:asciiTheme="majorBidi" w:hAnsiTheme="majorBidi" w:cstheme="majorBidi"/>
                <w:sz w:val="20"/>
                <w:szCs w:val="20"/>
              </w:rPr>
              <w:t xml:space="preserve">includes   switch mortise best </w:t>
            </w:r>
            <w:r w:rsidR="00463C7B" w:rsidRPr="00463C7B">
              <w:rPr>
                <w:rFonts w:asciiTheme="majorBidi" w:hAnsiTheme="majorBidi" w:cstheme="majorBidi"/>
                <w:sz w:val="20"/>
                <w:szCs w:val="20"/>
              </w:rPr>
              <w:t>type door stoppe</w:t>
            </w:r>
            <w:r>
              <w:rPr>
                <w:rFonts w:asciiTheme="majorBidi" w:hAnsiTheme="majorBidi" w:cstheme="majorBidi"/>
                <w:sz w:val="20"/>
                <w:szCs w:val="20"/>
              </w:rPr>
              <w:t xml:space="preserve">r and all other required works </w:t>
            </w:r>
            <w:r w:rsidR="00463C7B" w:rsidRPr="00463C7B">
              <w:rPr>
                <w:rFonts w:asciiTheme="majorBidi" w:hAnsiTheme="majorBidi" w:cstheme="majorBidi"/>
                <w:sz w:val="20"/>
                <w:szCs w:val="20"/>
              </w:rPr>
              <w:t>as approved by</w:t>
            </w:r>
            <w:r>
              <w:rPr>
                <w:rFonts w:asciiTheme="majorBidi" w:hAnsiTheme="majorBidi" w:cstheme="majorBidi"/>
                <w:sz w:val="20"/>
                <w:szCs w:val="20"/>
              </w:rPr>
              <w:t xml:space="preserve"> supervisor</w:t>
            </w:r>
            <w:r w:rsidR="00463C7B" w:rsidRPr="00463C7B">
              <w:rPr>
                <w:rFonts w:asciiTheme="majorBidi" w:hAnsiTheme="majorBidi" w:cstheme="majorBidi"/>
                <w:sz w:val="20"/>
                <w:szCs w:val="20"/>
              </w:rPr>
              <w:t xml:space="preserve"> engineer</w:t>
            </w:r>
            <w:r>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14</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4"/>
              </w:numPr>
              <w:rPr>
                <w:rFonts w:asciiTheme="majorBidi" w:hAnsiTheme="majorBidi" w:cstheme="majorBidi"/>
                <w:sz w:val="20"/>
                <w:szCs w:val="20"/>
              </w:rPr>
            </w:pPr>
          </w:p>
        </w:tc>
        <w:tc>
          <w:tcPr>
            <w:tcW w:w="1517" w:type="dxa"/>
            <w:vAlign w:val="center"/>
          </w:tcPr>
          <w:p w:rsidR="00275C0B" w:rsidRPr="001475B3" w:rsidRDefault="0088261B" w:rsidP="0014002A">
            <w:pPr>
              <w:rPr>
                <w:rFonts w:asciiTheme="majorBidi" w:hAnsiTheme="majorBidi" w:cstheme="majorBidi"/>
                <w:sz w:val="20"/>
                <w:szCs w:val="20"/>
              </w:rPr>
            </w:pPr>
            <w:r>
              <w:rPr>
                <w:rFonts w:asciiTheme="majorBidi" w:hAnsiTheme="majorBidi" w:cstheme="majorBidi"/>
                <w:sz w:val="20"/>
                <w:szCs w:val="20"/>
              </w:rPr>
              <w:t>A-15</w:t>
            </w:r>
          </w:p>
        </w:tc>
        <w:tc>
          <w:tcPr>
            <w:tcW w:w="6764" w:type="dxa"/>
            <w:vAlign w:val="center"/>
          </w:tcPr>
          <w:p w:rsidR="00275C0B" w:rsidRPr="001475B3" w:rsidRDefault="00463C7B" w:rsidP="004F7192">
            <w:pPr>
              <w:rPr>
                <w:rFonts w:asciiTheme="majorBidi" w:hAnsiTheme="majorBidi" w:cstheme="majorBidi"/>
                <w:sz w:val="20"/>
                <w:szCs w:val="20"/>
              </w:rPr>
            </w:pPr>
            <w:r w:rsidRPr="00463C7B">
              <w:rPr>
                <w:rFonts w:asciiTheme="majorBidi" w:hAnsiTheme="majorBidi" w:cstheme="majorBidi"/>
                <w:sz w:val="20"/>
                <w:szCs w:val="20"/>
              </w:rPr>
              <w:t xml:space="preserve">Supply </w:t>
            </w:r>
            <w:r w:rsidR="004F7192">
              <w:rPr>
                <w:rFonts w:asciiTheme="majorBidi" w:hAnsiTheme="majorBidi" w:cstheme="majorBidi"/>
                <w:sz w:val="20"/>
                <w:szCs w:val="20"/>
              </w:rPr>
              <w:t xml:space="preserve">material and install aluminium </w:t>
            </w:r>
            <w:r w:rsidRPr="00463C7B">
              <w:rPr>
                <w:rFonts w:asciiTheme="majorBidi" w:hAnsiTheme="majorBidi" w:cstheme="majorBidi"/>
                <w:sz w:val="20"/>
                <w:szCs w:val="20"/>
              </w:rPr>
              <w:t>sliding windows (W1</w:t>
            </w:r>
            <w:proofErr w:type="gramStart"/>
            <w:r w:rsidRPr="00463C7B">
              <w:rPr>
                <w:rFonts w:asciiTheme="majorBidi" w:hAnsiTheme="majorBidi" w:cstheme="majorBidi"/>
                <w:sz w:val="20"/>
                <w:szCs w:val="20"/>
              </w:rPr>
              <w:t>,W2,W4,W7</w:t>
            </w:r>
            <w:proofErr w:type="gramEnd"/>
            <w:r w:rsidRPr="00463C7B">
              <w:rPr>
                <w:rFonts w:asciiTheme="majorBidi" w:hAnsiTheme="majorBidi" w:cstheme="majorBidi"/>
                <w:sz w:val="20"/>
                <w:szCs w:val="20"/>
              </w:rPr>
              <w:t xml:space="preserve">)best </w:t>
            </w:r>
            <w:r w:rsidR="008F1BDD" w:rsidRPr="00463C7B">
              <w:rPr>
                <w:rFonts w:asciiTheme="majorBidi" w:hAnsiTheme="majorBidi" w:cstheme="majorBidi"/>
                <w:sz w:val="20"/>
                <w:szCs w:val="20"/>
              </w:rPr>
              <w:t>type. The</w:t>
            </w:r>
            <w:r w:rsidRPr="00463C7B">
              <w:rPr>
                <w:rFonts w:asciiTheme="majorBidi" w:hAnsiTheme="majorBidi" w:cstheme="majorBidi"/>
                <w:sz w:val="20"/>
                <w:szCs w:val="20"/>
              </w:rPr>
              <w:t xml:space="preserve"> price in</w:t>
            </w:r>
            <w:r w:rsidR="004F7192">
              <w:rPr>
                <w:rFonts w:asciiTheme="majorBidi" w:hAnsiTheme="majorBidi" w:cstheme="majorBidi"/>
                <w:sz w:val="20"/>
                <w:szCs w:val="20"/>
              </w:rPr>
              <w:t xml:space="preserve">cludes glass pan 6mm thickness </w:t>
            </w:r>
            <w:r w:rsidRPr="00463C7B">
              <w:rPr>
                <w:rFonts w:asciiTheme="majorBidi" w:hAnsiTheme="majorBidi" w:cstheme="majorBidi"/>
                <w:sz w:val="20"/>
                <w:szCs w:val="20"/>
              </w:rPr>
              <w:t>with all required accessories and   steel guard net bar and fly mesh (for opening area only).</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72</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4"/>
              </w:numPr>
              <w:rPr>
                <w:rFonts w:asciiTheme="majorBidi" w:hAnsiTheme="majorBidi" w:cstheme="majorBidi"/>
                <w:sz w:val="20"/>
                <w:szCs w:val="20"/>
              </w:rPr>
            </w:pPr>
          </w:p>
        </w:tc>
        <w:tc>
          <w:tcPr>
            <w:tcW w:w="1517" w:type="dxa"/>
            <w:vAlign w:val="center"/>
          </w:tcPr>
          <w:p w:rsidR="00275C0B" w:rsidRPr="001475B3" w:rsidRDefault="0088261B" w:rsidP="0014002A">
            <w:pPr>
              <w:rPr>
                <w:rFonts w:asciiTheme="majorBidi" w:hAnsiTheme="majorBidi" w:cstheme="majorBidi"/>
                <w:sz w:val="20"/>
                <w:szCs w:val="20"/>
              </w:rPr>
            </w:pPr>
            <w:r>
              <w:rPr>
                <w:rFonts w:asciiTheme="majorBidi" w:hAnsiTheme="majorBidi" w:cstheme="majorBidi"/>
                <w:sz w:val="20"/>
                <w:szCs w:val="20"/>
              </w:rPr>
              <w:t>A-15</w:t>
            </w:r>
          </w:p>
        </w:tc>
        <w:tc>
          <w:tcPr>
            <w:tcW w:w="6764" w:type="dxa"/>
            <w:vAlign w:val="center"/>
          </w:tcPr>
          <w:p w:rsidR="00275C0B" w:rsidRPr="001475B3" w:rsidRDefault="00463C7B" w:rsidP="004C4024">
            <w:pPr>
              <w:rPr>
                <w:rFonts w:asciiTheme="majorBidi" w:hAnsiTheme="majorBidi" w:cstheme="majorBidi"/>
                <w:sz w:val="20"/>
                <w:szCs w:val="20"/>
              </w:rPr>
            </w:pPr>
            <w:r w:rsidRPr="00463C7B">
              <w:rPr>
                <w:rFonts w:asciiTheme="majorBidi" w:hAnsiTheme="majorBidi" w:cstheme="majorBidi"/>
                <w:sz w:val="20"/>
                <w:szCs w:val="20"/>
              </w:rPr>
              <w:t>Supply material and install aluminium  single glazed(W3,W5,W6) windows best type .The price includes glass pan 6mm thickness ,with all required accessories and   steel guard net bar and fly mesh (for opening area only).</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16</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4"/>
              </w:numPr>
              <w:rPr>
                <w:rFonts w:asciiTheme="majorBidi" w:hAnsiTheme="majorBidi" w:cstheme="majorBidi"/>
                <w:sz w:val="20"/>
                <w:szCs w:val="20"/>
              </w:rPr>
            </w:pPr>
          </w:p>
        </w:tc>
        <w:tc>
          <w:tcPr>
            <w:tcW w:w="1517" w:type="dxa"/>
            <w:vAlign w:val="center"/>
          </w:tcPr>
          <w:p w:rsidR="00275C0B" w:rsidRPr="001475B3" w:rsidRDefault="0088261B" w:rsidP="0014002A">
            <w:pPr>
              <w:rPr>
                <w:rFonts w:asciiTheme="majorBidi" w:hAnsiTheme="majorBidi" w:cstheme="majorBidi"/>
                <w:sz w:val="20"/>
                <w:szCs w:val="20"/>
              </w:rPr>
            </w:pPr>
            <w:r>
              <w:rPr>
                <w:rFonts w:asciiTheme="majorBidi" w:hAnsiTheme="majorBidi" w:cstheme="majorBidi"/>
                <w:sz w:val="20"/>
                <w:szCs w:val="20"/>
              </w:rPr>
              <w:t>A-15</w:t>
            </w:r>
          </w:p>
        </w:tc>
        <w:tc>
          <w:tcPr>
            <w:tcW w:w="6764" w:type="dxa"/>
            <w:vAlign w:val="center"/>
          </w:tcPr>
          <w:p w:rsidR="00275C0B" w:rsidRPr="001475B3" w:rsidRDefault="00275C0B" w:rsidP="00FD50F5">
            <w:pPr>
              <w:rPr>
                <w:rFonts w:asciiTheme="majorBidi" w:hAnsiTheme="majorBidi" w:cstheme="majorBidi"/>
                <w:sz w:val="20"/>
                <w:szCs w:val="20"/>
              </w:rPr>
            </w:pPr>
            <w:r w:rsidRPr="001475B3">
              <w:rPr>
                <w:rFonts w:asciiTheme="majorBidi" w:hAnsiTheme="majorBidi" w:cstheme="majorBidi"/>
                <w:sz w:val="20"/>
                <w:szCs w:val="20"/>
              </w:rPr>
              <w:t>.</w:t>
            </w:r>
            <w:r w:rsidR="00463C7B" w:rsidRPr="00463C7B">
              <w:rPr>
                <w:rFonts w:asciiTheme="majorBidi" w:hAnsiTheme="majorBidi" w:cstheme="majorBidi"/>
                <w:sz w:val="20"/>
                <w:szCs w:val="20"/>
              </w:rPr>
              <w:t xml:space="preserve">Supply </w:t>
            </w:r>
            <w:r w:rsidR="004F7192">
              <w:rPr>
                <w:rFonts w:asciiTheme="majorBidi" w:hAnsiTheme="majorBidi" w:cstheme="majorBidi"/>
                <w:sz w:val="20"/>
                <w:szCs w:val="20"/>
              </w:rPr>
              <w:t xml:space="preserve">material and install aluminium </w:t>
            </w:r>
            <w:r w:rsidR="00463C7B" w:rsidRPr="00463C7B">
              <w:rPr>
                <w:rFonts w:asciiTheme="majorBidi" w:hAnsiTheme="majorBidi" w:cstheme="majorBidi"/>
                <w:sz w:val="20"/>
                <w:szCs w:val="20"/>
              </w:rPr>
              <w:t>latrines windows (L1,</w:t>
            </w:r>
            <w:r w:rsidR="004F7192">
              <w:rPr>
                <w:rFonts w:asciiTheme="majorBidi" w:hAnsiTheme="majorBidi" w:cstheme="majorBidi"/>
                <w:sz w:val="20"/>
                <w:szCs w:val="20"/>
              </w:rPr>
              <w:t xml:space="preserve"> L2) best </w:t>
            </w:r>
            <w:r w:rsidR="008F1BDD">
              <w:rPr>
                <w:rFonts w:asciiTheme="majorBidi" w:hAnsiTheme="majorBidi" w:cstheme="majorBidi"/>
                <w:sz w:val="20"/>
                <w:szCs w:val="20"/>
              </w:rPr>
              <w:t>type</w:t>
            </w:r>
            <w:r w:rsidR="008F1BDD" w:rsidRPr="00463C7B">
              <w:rPr>
                <w:rFonts w:asciiTheme="majorBidi" w:hAnsiTheme="majorBidi" w:cstheme="majorBidi"/>
                <w:sz w:val="20"/>
                <w:szCs w:val="20"/>
              </w:rPr>
              <w:t>. The</w:t>
            </w:r>
            <w:r w:rsidR="00463C7B" w:rsidRPr="00463C7B">
              <w:rPr>
                <w:rFonts w:asciiTheme="majorBidi" w:hAnsiTheme="majorBidi" w:cstheme="majorBidi"/>
                <w:sz w:val="20"/>
                <w:szCs w:val="20"/>
              </w:rPr>
              <w:t xml:space="preserve"> price in</w:t>
            </w:r>
            <w:r w:rsidR="004F7192">
              <w:rPr>
                <w:rFonts w:asciiTheme="majorBidi" w:hAnsiTheme="majorBidi" w:cstheme="majorBidi"/>
                <w:sz w:val="20"/>
                <w:szCs w:val="20"/>
              </w:rPr>
              <w:t xml:space="preserve">cludes glass pan 6mm thickness </w:t>
            </w:r>
            <w:r w:rsidR="00463C7B" w:rsidRPr="00463C7B">
              <w:rPr>
                <w:rFonts w:asciiTheme="majorBidi" w:hAnsiTheme="majorBidi" w:cstheme="majorBidi"/>
                <w:sz w:val="20"/>
                <w:szCs w:val="20"/>
              </w:rPr>
              <w:t>with all required accessories and   steel guard net bar and fly mesh (for opening area only).</w:t>
            </w:r>
          </w:p>
        </w:tc>
        <w:tc>
          <w:tcPr>
            <w:tcW w:w="733" w:type="dxa"/>
            <w:vAlign w:val="center"/>
          </w:tcPr>
          <w:p w:rsidR="00275C0B" w:rsidRPr="00B66662" w:rsidRDefault="00463C7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463C7B" w:rsidRPr="001475B3" w:rsidTr="008F0B22">
        <w:trPr>
          <w:cantSplit/>
          <w:trHeight w:val="397"/>
          <w:jc w:val="center"/>
        </w:trPr>
        <w:tc>
          <w:tcPr>
            <w:tcW w:w="421" w:type="dxa"/>
            <w:vAlign w:val="center"/>
          </w:tcPr>
          <w:p w:rsidR="00463C7B" w:rsidRPr="001475B3" w:rsidRDefault="00463C7B" w:rsidP="00277220">
            <w:pPr>
              <w:numPr>
                <w:ilvl w:val="0"/>
                <w:numId w:val="14"/>
              </w:numPr>
              <w:rPr>
                <w:rFonts w:asciiTheme="majorBidi" w:hAnsiTheme="majorBidi" w:cstheme="majorBidi"/>
                <w:sz w:val="20"/>
                <w:szCs w:val="20"/>
              </w:rPr>
            </w:pPr>
          </w:p>
        </w:tc>
        <w:tc>
          <w:tcPr>
            <w:tcW w:w="1517" w:type="dxa"/>
            <w:vAlign w:val="center"/>
          </w:tcPr>
          <w:p w:rsidR="00463C7B" w:rsidRDefault="005D53AD" w:rsidP="0014002A">
            <w:pPr>
              <w:rPr>
                <w:rFonts w:asciiTheme="majorBidi" w:hAnsiTheme="majorBidi" w:cstheme="majorBidi"/>
                <w:sz w:val="20"/>
                <w:szCs w:val="20"/>
              </w:rPr>
            </w:pPr>
            <w:r>
              <w:rPr>
                <w:rFonts w:asciiTheme="majorBidi" w:hAnsiTheme="majorBidi" w:cstheme="majorBidi"/>
                <w:sz w:val="20"/>
                <w:szCs w:val="20"/>
              </w:rPr>
              <w:t>A-17,A-18</w:t>
            </w:r>
          </w:p>
          <w:p w:rsidR="005D53AD" w:rsidRPr="001475B3" w:rsidRDefault="005D53AD" w:rsidP="0014002A">
            <w:pPr>
              <w:rPr>
                <w:rFonts w:asciiTheme="majorBidi" w:hAnsiTheme="majorBidi" w:cstheme="majorBidi"/>
                <w:sz w:val="20"/>
                <w:szCs w:val="20"/>
              </w:rPr>
            </w:pPr>
            <w:r>
              <w:rPr>
                <w:rFonts w:asciiTheme="majorBidi" w:hAnsiTheme="majorBidi" w:cstheme="majorBidi"/>
                <w:sz w:val="20"/>
                <w:szCs w:val="20"/>
              </w:rPr>
              <w:t>A-19</w:t>
            </w:r>
          </w:p>
        </w:tc>
        <w:tc>
          <w:tcPr>
            <w:tcW w:w="6764" w:type="dxa"/>
            <w:vAlign w:val="center"/>
          </w:tcPr>
          <w:p w:rsidR="00463C7B" w:rsidRPr="001475B3" w:rsidRDefault="00463C7B" w:rsidP="00FD50F5">
            <w:pPr>
              <w:rPr>
                <w:rFonts w:asciiTheme="majorBidi" w:hAnsiTheme="majorBidi" w:cstheme="majorBidi"/>
                <w:sz w:val="20"/>
                <w:szCs w:val="20"/>
              </w:rPr>
            </w:pPr>
            <w:r w:rsidRPr="00463C7B">
              <w:rPr>
                <w:rFonts w:asciiTheme="majorBidi" w:hAnsiTheme="majorBidi" w:cstheme="majorBidi"/>
                <w:sz w:val="20"/>
                <w:szCs w:val="20"/>
              </w:rPr>
              <w:t>Supply materials and install Aluminium movable partition in the Hall according to instruction of supervisor engineer.</w:t>
            </w:r>
          </w:p>
        </w:tc>
        <w:tc>
          <w:tcPr>
            <w:tcW w:w="733" w:type="dxa"/>
            <w:vAlign w:val="center"/>
          </w:tcPr>
          <w:p w:rsidR="00463C7B" w:rsidRPr="00B66662" w:rsidRDefault="00463C7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463C7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40</w:t>
            </w:r>
          </w:p>
        </w:tc>
        <w:tc>
          <w:tcPr>
            <w:tcW w:w="1846" w:type="dxa"/>
            <w:vAlign w:val="center"/>
          </w:tcPr>
          <w:p w:rsidR="00463C7B" w:rsidRPr="001475B3" w:rsidRDefault="00463C7B">
            <w:pPr>
              <w:rPr>
                <w:rFonts w:asciiTheme="majorBidi" w:hAnsiTheme="majorBidi" w:cstheme="majorBidi"/>
                <w:sz w:val="20"/>
                <w:szCs w:val="20"/>
              </w:rPr>
            </w:pPr>
          </w:p>
        </w:tc>
        <w:tc>
          <w:tcPr>
            <w:tcW w:w="1846" w:type="dxa"/>
            <w:vAlign w:val="center"/>
          </w:tcPr>
          <w:p w:rsidR="00463C7B" w:rsidRPr="001475B3" w:rsidRDefault="00463C7B">
            <w:pPr>
              <w:rPr>
                <w:rFonts w:asciiTheme="majorBidi" w:hAnsiTheme="majorBidi" w:cstheme="majorBidi"/>
                <w:sz w:val="20"/>
                <w:szCs w:val="20"/>
              </w:rPr>
            </w:pPr>
          </w:p>
        </w:tc>
      </w:tr>
      <w:tr w:rsidR="00463C7B" w:rsidRPr="001475B3" w:rsidTr="008F0B22">
        <w:trPr>
          <w:cantSplit/>
          <w:trHeight w:val="397"/>
          <w:jc w:val="center"/>
        </w:trPr>
        <w:tc>
          <w:tcPr>
            <w:tcW w:w="421" w:type="dxa"/>
            <w:vAlign w:val="center"/>
          </w:tcPr>
          <w:p w:rsidR="00463C7B" w:rsidRPr="001475B3" w:rsidRDefault="00463C7B" w:rsidP="00277220">
            <w:pPr>
              <w:numPr>
                <w:ilvl w:val="0"/>
                <w:numId w:val="14"/>
              </w:numPr>
              <w:rPr>
                <w:rFonts w:asciiTheme="majorBidi" w:hAnsiTheme="majorBidi" w:cstheme="majorBidi"/>
                <w:sz w:val="20"/>
                <w:szCs w:val="20"/>
              </w:rPr>
            </w:pPr>
          </w:p>
        </w:tc>
        <w:tc>
          <w:tcPr>
            <w:tcW w:w="1517" w:type="dxa"/>
            <w:vAlign w:val="center"/>
          </w:tcPr>
          <w:p w:rsidR="00463C7B" w:rsidRPr="001475B3" w:rsidRDefault="005D53AD" w:rsidP="0014002A">
            <w:pPr>
              <w:rPr>
                <w:rFonts w:asciiTheme="majorBidi" w:hAnsiTheme="majorBidi" w:cstheme="majorBidi"/>
                <w:sz w:val="20"/>
                <w:szCs w:val="20"/>
              </w:rPr>
            </w:pPr>
            <w:r>
              <w:rPr>
                <w:rFonts w:asciiTheme="majorBidi" w:hAnsiTheme="majorBidi" w:cstheme="majorBidi"/>
                <w:sz w:val="20"/>
                <w:szCs w:val="20"/>
              </w:rPr>
              <w:t>P-02,P-05</w:t>
            </w:r>
          </w:p>
        </w:tc>
        <w:tc>
          <w:tcPr>
            <w:tcW w:w="6764" w:type="dxa"/>
            <w:vAlign w:val="center"/>
          </w:tcPr>
          <w:p w:rsidR="00463C7B" w:rsidRPr="001475B3" w:rsidRDefault="00463C7B" w:rsidP="00FD50F5">
            <w:pPr>
              <w:rPr>
                <w:rFonts w:asciiTheme="majorBidi" w:hAnsiTheme="majorBidi" w:cstheme="majorBidi"/>
                <w:sz w:val="20"/>
                <w:szCs w:val="20"/>
              </w:rPr>
            </w:pPr>
            <w:r w:rsidRPr="00463C7B">
              <w:rPr>
                <w:rFonts w:asciiTheme="majorBidi" w:hAnsiTheme="majorBidi" w:cstheme="majorBidi"/>
                <w:sz w:val="20"/>
                <w:szCs w:val="20"/>
              </w:rPr>
              <w:t xml:space="preserve">Supply </w:t>
            </w:r>
            <w:r w:rsidR="004F7192">
              <w:rPr>
                <w:rFonts w:asciiTheme="majorBidi" w:hAnsiTheme="majorBidi" w:cstheme="majorBidi"/>
                <w:sz w:val="20"/>
                <w:szCs w:val="20"/>
              </w:rPr>
              <w:t>materials and install Aluminium</w:t>
            </w:r>
            <w:r w:rsidRPr="00463C7B">
              <w:rPr>
                <w:rFonts w:asciiTheme="majorBidi" w:hAnsiTheme="majorBidi" w:cstheme="majorBidi"/>
                <w:sz w:val="20"/>
                <w:szCs w:val="20"/>
              </w:rPr>
              <w:t xml:space="preserve"> partition for divided the Latrines (height of pa</w:t>
            </w:r>
            <w:r w:rsidR="004F7192">
              <w:rPr>
                <w:rFonts w:asciiTheme="majorBidi" w:hAnsiTheme="majorBidi" w:cstheme="majorBidi"/>
                <w:sz w:val="20"/>
                <w:szCs w:val="20"/>
              </w:rPr>
              <w:t xml:space="preserve">rtition 2.2m) from floor level </w:t>
            </w:r>
            <w:r w:rsidRPr="00463C7B">
              <w:rPr>
                <w:rFonts w:asciiTheme="majorBidi" w:hAnsiTheme="majorBidi" w:cstheme="majorBidi"/>
                <w:sz w:val="20"/>
                <w:szCs w:val="20"/>
              </w:rPr>
              <w:t>according to instruction of supervisor engineer.</w:t>
            </w:r>
          </w:p>
        </w:tc>
        <w:tc>
          <w:tcPr>
            <w:tcW w:w="733" w:type="dxa"/>
            <w:vAlign w:val="center"/>
          </w:tcPr>
          <w:p w:rsidR="00463C7B" w:rsidRPr="00B66662" w:rsidRDefault="00463C7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463C7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40</w:t>
            </w:r>
          </w:p>
        </w:tc>
        <w:tc>
          <w:tcPr>
            <w:tcW w:w="1846" w:type="dxa"/>
            <w:vAlign w:val="center"/>
          </w:tcPr>
          <w:p w:rsidR="00463C7B" w:rsidRPr="001475B3" w:rsidRDefault="00463C7B">
            <w:pPr>
              <w:rPr>
                <w:rFonts w:asciiTheme="majorBidi" w:hAnsiTheme="majorBidi" w:cstheme="majorBidi"/>
                <w:sz w:val="20"/>
                <w:szCs w:val="20"/>
              </w:rPr>
            </w:pPr>
          </w:p>
        </w:tc>
        <w:tc>
          <w:tcPr>
            <w:tcW w:w="1846" w:type="dxa"/>
            <w:vAlign w:val="center"/>
          </w:tcPr>
          <w:p w:rsidR="00463C7B" w:rsidRPr="001475B3" w:rsidRDefault="00463C7B">
            <w:pPr>
              <w:rPr>
                <w:rFonts w:asciiTheme="majorBidi" w:hAnsiTheme="majorBidi" w:cstheme="majorBidi"/>
                <w:sz w:val="20"/>
                <w:szCs w:val="20"/>
              </w:rPr>
            </w:pPr>
          </w:p>
        </w:tc>
      </w:tr>
      <w:tr w:rsidR="00463C7B" w:rsidRPr="001475B3" w:rsidTr="008F0B22">
        <w:trPr>
          <w:cantSplit/>
          <w:trHeight w:val="397"/>
          <w:jc w:val="center"/>
        </w:trPr>
        <w:tc>
          <w:tcPr>
            <w:tcW w:w="421" w:type="dxa"/>
            <w:vAlign w:val="center"/>
          </w:tcPr>
          <w:p w:rsidR="00463C7B" w:rsidRPr="001475B3" w:rsidRDefault="00463C7B" w:rsidP="00277220">
            <w:pPr>
              <w:numPr>
                <w:ilvl w:val="0"/>
                <w:numId w:val="14"/>
              </w:numPr>
              <w:rPr>
                <w:rFonts w:asciiTheme="majorBidi" w:hAnsiTheme="majorBidi" w:cstheme="majorBidi"/>
                <w:sz w:val="20"/>
                <w:szCs w:val="20"/>
              </w:rPr>
            </w:pPr>
          </w:p>
        </w:tc>
        <w:tc>
          <w:tcPr>
            <w:tcW w:w="1517" w:type="dxa"/>
            <w:vAlign w:val="center"/>
          </w:tcPr>
          <w:p w:rsidR="00463C7B" w:rsidRPr="001475B3" w:rsidRDefault="0088261B" w:rsidP="0014002A">
            <w:pPr>
              <w:rPr>
                <w:rFonts w:asciiTheme="majorBidi" w:hAnsiTheme="majorBidi" w:cstheme="majorBidi"/>
                <w:sz w:val="20"/>
                <w:szCs w:val="20"/>
              </w:rPr>
            </w:pPr>
            <w:r>
              <w:rPr>
                <w:rFonts w:asciiTheme="majorBidi" w:hAnsiTheme="majorBidi" w:cstheme="majorBidi"/>
                <w:sz w:val="20"/>
                <w:szCs w:val="20"/>
              </w:rPr>
              <w:t>A-18</w:t>
            </w:r>
          </w:p>
        </w:tc>
        <w:tc>
          <w:tcPr>
            <w:tcW w:w="6764" w:type="dxa"/>
            <w:vAlign w:val="center"/>
          </w:tcPr>
          <w:p w:rsidR="00463C7B" w:rsidRPr="001475B3" w:rsidRDefault="00463C7B" w:rsidP="00FD50F5">
            <w:pPr>
              <w:rPr>
                <w:rFonts w:asciiTheme="majorBidi" w:hAnsiTheme="majorBidi" w:cstheme="majorBidi"/>
                <w:sz w:val="20"/>
                <w:szCs w:val="20"/>
              </w:rPr>
            </w:pPr>
            <w:r w:rsidRPr="00463C7B">
              <w:rPr>
                <w:rFonts w:asciiTheme="majorBidi" w:hAnsiTheme="majorBidi" w:cstheme="majorBidi"/>
                <w:sz w:val="20"/>
                <w:szCs w:val="20"/>
              </w:rPr>
              <w:t>Supply material and install steel hand rail for stair from G.I.P 90cm height with painting according to instruction of supervisor engineer.</w:t>
            </w:r>
          </w:p>
        </w:tc>
        <w:tc>
          <w:tcPr>
            <w:tcW w:w="733" w:type="dxa"/>
            <w:vAlign w:val="center"/>
          </w:tcPr>
          <w:p w:rsidR="00463C7B" w:rsidRPr="00B66662" w:rsidRDefault="00463C7B" w:rsidP="00C80674">
            <w:pPr>
              <w:jc w:val="center"/>
              <w:rPr>
                <w:rFonts w:asciiTheme="majorBidi" w:hAnsiTheme="majorBidi" w:cstheme="majorBidi"/>
                <w:sz w:val="20"/>
                <w:szCs w:val="20"/>
              </w:rPr>
            </w:pPr>
            <w:r w:rsidRPr="00B66662">
              <w:rPr>
                <w:rFonts w:asciiTheme="majorBidi" w:hAnsiTheme="majorBidi" w:cstheme="majorBidi"/>
                <w:sz w:val="20"/>
                <w:szCs w:val="20"/>
              </w:rPr>
              <w:t>M.L</w:t>
            </w:r>
          </w:p>
        </w:tc>
        <w:tc>
          <w:tcPr>
            <w:tcW w:w="738" w:type="dxa"/>
            <w:vAlign w:val="center"/>
          </w:tcPr>
          <w:p w:rsidR="00463C7B" w:rsidRPr="001475B3" w:rsidRDefault="00463C7B" w:rsidP="00C80674">
            <w:pPr>
              <w:jc w:val="center"/>
              <w:rPr>
                <w:rFonts w:asciiTheme="majorBidi" w:hAnsiTheme="majorBidi" w:cstheme="majorBidi"/>
                <w:sz w:val="20"/>
                <w:szCs w:val="20"/>
              </w:rPr>
            </w:pPr>
            <w:r>
              <w:rPr>
                <w:rFonts w:asciiTheme="majorBidi" w:hAnsiTheme="majorBidi" w:cstheme="majorBidi"/>
                <w:sz w:val="20"/>
                <w:szCs w:val="20"/>
              </w:rPr>
              <w:t>14</w:t>
            </w:r>
          </w:p>
        </w:tc>
        <w:tc>
          <w:tcPr>
            <w:tcW w:w="1846" w:type="dxa"/>
            <w:vAlign w:val="center"/>
          </w:tcPr>
          <w:p w:rsidR="00463C7B" w:rsidRPr="001475B3" w:rsidRDefault="00463C7B">
            <w:pPr>
              <w:rPr>
                <w:rFonts w:asciiTheme="majorBidi" w:hAnsiTheme="majorBidi" w:cstheme="majorBidi"/>
                <w:sz w:val="20"/>
                <w:szCs w:val="20"/>
              </w:rPr>
            </w:pPr>
          </w:p>
        </w:tc>
        <w:tc>
          <w:tcPr>
            <w:tcW w:w="1846" w:type="dxa"/>
            <w:vAlign w:val="center"/>
          </w:tcPr>
          <w:p w:rsidR="00463C7B" w:rsidRPr="001475B3" w:rsidRDefault="00463C7B">
            <w:pPr>
              <w:rPr>
                <w:rFonts w:asciiTheme="majorBidi" w:hAnsiTheme="majorBidi" w:cstheme="majorBidi"/>
                <w:sz w:val="20"/>
                <w:szCs w:val="20"/>
              </w:rPr>
            </w:pPr>
          </w:p>
        </w:tc>
      </w:tr>
      <w:tr w:rsidR="00B66662" w:rsidRPr="001475B3" w:rsidTr="008F0B22">
        <w:trPr>
          <w:cantSplit/>
          <w:trHeight w:val="397"/>
          <w:jc w:val="center"/>
        </w:trPr>
        <w:tc>
          <w:tcPr>
            <w:tcW w:w="421" w:type="dxa"/>
            <w:vAlign w:val="center"/>
          </w:tcPr>
          <w:p w:rsidR="00B66662" w:rsidRPr="001475B3" w:rsidRDefault="00B66662" w:rsidP="00277220">
            <w:pPr>
              <w:numPr>
                <w:ilvl w:val="0"/>
                <w:numId w:val="14"/>
              </w:numPr>
              <w:rPr>
                <w:rFonts w:asciiTheme="majorBidi" w:hAnsiTheme="majorBidi" w:cstheme="majorBidi"/>
                <w:sz w:val="20"/>
                <w:szCs w:val="20"/>
              </w:rPr>
            </w:pPr>
            <w:r>
              <w:rPr>
                <w:rFonts w:asciiTheme="majorBidi" w:hAnsiTheme="majorBidi" w:cstheme="majorBidi"/>
                <w:sz w:val="20"/>
                <w:szCs w:val="20"/>
              </w:rPr>
              <w:t>S</w:t>
            </w:r>
          </w:p>
        </w:tc>
        <w:tc>
          <w:tcPr>
            <w:tcW w:w="1517" w:type="dxa"/>
            <w:vAlign w:val="center"/>
          </w:tcPr>
          <w:p w:rsidR="00B66662" w:rsidRPr="001475B3" w:rsidRDefault="00B66662" w:rsidP="0014002A">
            <w:pPr>
              <w:rPr>
                <w:rFonts w:asciiTheme="majorBidi" w:hAnsiTheme="majorBidi" w:cstheme="majorBidi"/>
                <w:sz w:val="20"/>
                <w:szCs w:val="20"/>
              </w:rPr>
            </w:pPr>
          </w:p>
        </w:tc>
        <w:tc>
          <w:tcPr>
            <w:tcW w:w="6764" w:type="dxa"/>
            <w:vAlign w:val="center"/>
          </w:tcPr>
          <w:p w:rsidR="00B66662" w:rsidRPr="00463C7B" w:rsidRDefault="00B66662" w:rsidP="00FD50F5">
            <w:pPr>
              <w:rPr>
                <w:rFonts w:asciiTheme="majorBidi" w:hAnsiTheme="majorBidi" w:cstheme="majorBidi"/>
                <w:sz w:val="20"/>
                <w:szCs w:val="20"/>
              </w:rPr>
            </w:pPr>
            <w:r>
              <w:rPr>
                <w:rFonts w:asciiTheme="majorBidi" w:hAnsiTheme="majorBidi" w:cstheme="majorBidi"/>
                <w:sz w:val="20"/>
                <w:szCs w:val="20"/>
              </w:rPr>
              <w:t>Stage 4 Total Labour Costs</w:t>
            </w:r>
          </w:p>
        </w:tc>
        <w:tc>
          <w:tcPr>
            <w:tcW w:w="733" w:type="dxa"/>
            <w:vAlign w:val="center"/>
          </w:tcPr>
          <w:p w:rsidR="00B66662" w:rsidRPr="00B66662" w:rsidRDefault="007A5994" w:rsidP="00C8067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B66662" w:rsidRDefault="00B66662" w:rsidP="00C80674">
            <w:pPr>
              <w:jc w:val="center"/>
              <w:rPr>
                <w:rFonts w:asciiTheme="majorBidi" w:hAnsiTheme="majorBidi" w:cstheme="majorBidi"/>
                <w:sz w:val="20"/>
                <w:szCs w:val="20"/>
              </w:rPr>
            </w:pPr>
          </w:p>
        </w:tc>
        <w:tc>
          <w:tcPr>
            <w:tcW w:w="1846" w:type="dxa"/>
            <w:vAlign w:val="center"/>
          </w:tcPr>
          <w:p w:rsidR="00B66662" w:rsidRPr="001475B3" w:rsidRDefault="00B66662">
            <w:pPr>
              <w:rPr>
                <w:rFonts w:asciiTheme="majorBidi" w:hAnsiTheme="majorBidi" w:cstheme="majorBidi"/>
                <w:sz w:val="20"/>
                <w:szCs w:val="20"/>
              </w:rPr>
            </w:pPr>
          </w:p>
        </w:tc>
        <w:tc>
          <w:tcPr>
            <w:tcW w:w="1846" w:type="dxa"/>
            <w:vAlign w:val="center"/>
          </w:tcPr>
          <w:p w:rsidR="00B66662" w:rsidRPr="001475B3" w:rsidRDefault="00B66662">
            <w:pPr>
              <w:rPr>
                <w:rFonts w:asciiTheme="majorBidi" w:hAnsiTheme="majorBidi" w:cstheme="majorBidi"/>
                <w:sz w:val="20"/>
                <w:szCs w:val="20"/>
              </w:rPr>
            </w:pPr>
          </w:p>
        </w:tc>
      </w:tr>
      <w:tr w:rsidR="00275C0B" w:rsidRPr="001475B3" w:rsidTr="008F0B22">
        <w:trPr>
          <w:cantSplit/>
          <w:trHeight w:val="397"/>
          <w:jc w:val="center"/>
        </w:trPr>
        <w:tc>
          <w:tcPr>
            <w:tcW w:w="12019" w:type="dxa"/>
            <w:gridSpan w:val="6"/>
            <w:vAlign w:val="center"/>
          </w:tcPr>
          <w:p w:rsidR="00275C0B" w:rsidRPr="00B66662" w:rsidRDefault="00275C0B" w:rsidP="00463915">
            <w:pPr>
              <w:jc w:val="right"/>
              <w:rPr>
                <w:rFonts w:asciiTheme="majorBidi" w:hAnsiTheme="majorBidi" w:cstheme="majorBidi"/>
                <w:sz w:val="20"/>
                <w:szCs w:val="20"/>
              </w:rPr>
            </w:pPr>
            <w:r w:rsidRPr="00B66662">
              <w:rPr>
                <w:rFonts w:asciiTheme="majorBidi" w:hAnsiTheme="majorBidi" w:cstheme="majorBidi"/>
                <w:sz w:val="20"/>
                <w:szCs w:val="20"/>
              </w:rPr>
              <w:t xml:space="preserve">Stage 4 Total Price USD </w:t>
            </w: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13865" w:type="dxa"/>
            <w:gridSpan w:val="7"/>
            <w:vAlign w:val="center"/>
          </w:tcPr>
          <w:p w:rsidR="00275C0B" w:rsidRPr="00B66662" w:rsidRDefault="00275C0B" w:rsidP="003049C5">
            <w:pPr>
              <w:pStyle w:val="Heading4"/>
            </w:pPr>
            <w:r w:rsidRPr="00B66662">
              <w:t xml:space="preserve">Stage 5: Finishing works  </w:t>
            </w: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275C0B" w:rsidP="0001268E">
            <w:pPr>
              <w:rPr>
                <w:rFonts w:asciiTheme="majorBidi" w:hAnsiTheme="majorBidi" w:cstheme="majorBidi"/>
                <w:sz w:val="20"/>
                <w:szCs w:val="20"/>
              </w:rPr>
            </w:pPr>
          </w:p>
          <w:p w:rsidR="00275C0B" w:rsidRPr="001475B3" w:rsidRDefault="003D28DC" w:rsidP="00B362C2">
            <w:pPr>
              <w:jc w:val="cente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C15AFC" w:rsidRPr="00C15AFC" w:rsidRDefault="00C15AFC" w:rsidP="00C15AFC">
            <w:pPr>
              <w:rPr>
                <w:rFonts w:asciiTheme="majorBidi" w:hAnsiTheme="majorBidi" w:cstheme="majorBidi"/>
                <w:sz w:val="20"/>
                <w:szCs w:val="20"/>
              </w:rPr>
            </w:pPr>
            <w:r w:rsidRPr="00C15AFC">
              <w:rPr>
                <w:rFonts w:asciiTheme="majorBidi" w:hAnsiTheme="majorBidi" w:cstheme="majorBidi"/>
                <w:sz w:val="20"/>
                <w:szCs w:val="20"/>
              </w:rPr>
              <w:t xml:space="preserve">Gypsum plastering: </w:t>
            </w:r>
          </w:p>
          <w:p w:rsidR="00275C0B" w:rsidRPr="001475B3" w:rsidRDefault="00C15AFC" w:rsidP="00C15AFC">
            <w:pPr>
              <w:rPr>
                <w:rFonts w:asciiTheme="majorBidi" w:hAnsiTheme="majorBidi" w:cstheme="majorBidi"/>
                <w:sz w:val="20"/>
                <w:szCs w:val="20"/>
              </w:rPr>
            </w:pPr>
            <w:r w:rsidRPr="00C15AFC">
              <w:rPr>
                <w:rFonts w:asciiTheme="majorBidi" w:hAnsiTheme="majorBidi" w:cstheme="majorBidi"/>
                <w:sz w:val="20"/>
                <w:szCs w:val="20"/>
              </w:rPr>
              <w:t xml:space="preserve">Plastering with gypsum (using best type of gypsum approved by </w:t>
            </w:r>
            <w:r w:rsidR="004F7192">
              <w:rPr>
                <w:rFonts w:asciiTheme="majorBidi" w:hAnsiTheme="majorBidi" w:cstheme="majorBidi"/>
                <w:sz w:val="20"/>
                <w:szCs w:val="20"/>
              </w:rPr>
              <w:t>supervisor engineer</w:t>
            </w:r>
            <w:r w:rsidRPr="00C15AFC">
              <w:rPr>
                <w:rFonts w:asciiTheme="majorBidi" w:hAnsiTheme="majorBidi" w:cstheme="majorBidi"/>
                <w:sz w:val="20"/>
                <w:szCs w:val="20"/>
              </w:rPr>
              <w:t>) in 2 layers minimum thickness 15mm using aluminium straight edges for plastering guides each 80cm for walls and soffit with gypsum for rooms, corridors and entrance, hall, the price includes cleaning the roofs .</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1400</w:t>
            </w:r>
          </w:p>
        </w:tc>
        <w:tc>
          <w:tcPr>
            <w:tcW w:w="1846" w:type="dxa"/>
            <w:vAlign w:val="center"/>
          </w:tcPr>
          <w:p w:rsidR="00275C0B" w:rsidRPr="001475B3" w:rsidRDefault="00275C0B" w:rsidP="009F331F">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p w:rsidR="00275C0B" w:rsidRPr="001475B3" w:rsidRDefault="00275C0B" w:rsidP="00B362C2">
            <w:pPr>
              <w:rPr>
                <w:rFonts w:asciiTheme="majorBidi" w:hAnsiTheme="majorBidi" w:cstheme="majorBidi"/>
                <w:sz w:val="20"/>
                <w:szCs w:val="20"/>
              </w:rPr>
            </w:pPr>
          </w:p>
        </w:tc>
        <w:tc>
          <w:tcPr>
            <w:tcW w:w="6764" w:type="dxa"/>
            <w:vAlign w:val="center"/>
          </w:tcPr>
          <w:p w:rsidR="00C15AFC" w:rsidRPr="00C15AFC" w:rsidRDefault="00C15AFC" w:rsidP="00C15AFC">
            <w:pPr>
              <w:rPr>
                <w:rFonts w:asciiTheme="majorBidi" w:hAnsiTheme="majorBidi" w:cstheme="majorBidi"/>
                <w:sz w:val="20"/>
                <w:szCs w:val="20"/>
              </w:rPr>
            </w:pPr>
            <w:r w:rsidRPr="00C15AFC">
              <w:rPr>
                <w:rFonts w:asciiTheme="majorBidi" w:hAnsiTheme="majorBidi" w:cstheme="majorBidi"/>
                <w:sz w:val="20"/>
                <w:szCs w:val="20"/>
              </w:rPr>
              <w:t xml:space="preserve">Emulsion painting: </w:t>
            </w:r>
          </w:p>
          <w:p w:rsidR="00275C0B" w:rsidRPr="001475B3" w:rsidRDefault="004F7192" w:rsidP="00C15AFC">
            <w:pPr>
              <w:rPr>
                <w:rFonts w:asciiTheme="majorBidi" w:hAnsiTheme="majorBidi" w:cstheme="majorBidi"/>
                <w:sz w:val="20"/>
                <w:szCs w:val="20"/>
              </w:rPr>
            </w:pPr>
            <w:r>
              <w:rPr>
                <w:rFonts w:asciiTheme="majorBidi" w:hAnsiTheme="majorBidi" w:cstheme="majorBidi"/>
                <w:sz w:val="20"/>
                <w:szCs w:val="20"/>
              </w:rPr>
              <w:t>P</w:t>
            </w:r>
            <w:r w:rsidR="00C15AFC" w:rsidRPr="00C15AFC">
              <w:rPr>
                <w:rFonts w:asciiTheme="majorBidi" w:hAnsiTheme="majorBidi" w:cstheme="majorBidi"/>
                <w:sz w:val="20"/>
                <w:szCs w:val="20"/>
              </w:rPr>
              <w:t>ainting with emulsion</w:t>
            </w:r>
            <w:r>
              <w:rPr>
                <w:rFonts w:asciiTheme="majorBidi" w:hAnsiTheme="majorBidi" w:cstheme="majorBidi"/>
                <w:sz w:val="20"/>
                <w:szCs w:val="20"/>
              </w:rPr>
              <w:t>,</w:t>
            </w:r>
            <w:r w:rsidR="00C15AFC" w:rsidRPr="00C15AFC">
              <w:rPr>
                <w:rFonts w:asciiTheme="majorBidi" w:hAnsiTheme="majorBidi" w:cstheme="majorBidi"/>
                <w:sz w:val="20"/>
                <w:szCs w:val="20"/>
              </w:rPr>
              <w:t xml:space="preserve"> three layers for </w:t>
            </w:r>
            <w:r w:rsidR="008F1BDD" w:rsidRPr="00C15AFC">
              <w:rPr>
                <w:rFonts w:asciiTheme="majorBidi" w:hAnsiTheme="majorBidi" w:cstheme="majorBidi"/>
                <w:sz w:val="20"/>
                <w:szCs w:val="20"/>
              </w:rPr>
              <w:t>area</w:t>
            </w:r>
            <w:r w:rsidR="008F1BDD">
              <w:rPr>
                <w:rFonts w:asciiTheme="majorBidi" w:hAnsiTheme="majorBidi" w:cstheme="majorBidi"/>
                <w:sz w:val="20"/>
                <w:szCs w:val="20"/>
              </w:rPr>
              <w:t>s</w:t>
            </w:r>
            <w:r w:rsidR="008F1BDD" w:rsidRPr="00C15AFC">
              <w:rPr>
                <w:rFonts w:asciiTheme="majorBidi" w:hAnsiTheme="majorBidi" w:cstheme="majorBidi"/>
                <w:sz w:val="20"/>
                <w:szCs w:val="20"/>
              </w:rPr>
              <w:t xml:space="preserve"> indicat</w:t>
            </w:r>
            <w:r w:rsidR="008F1BDD">
              <w:rPr>
                <w:rFonts w:asciiTheme="majorBidi" w:hAnsiTheme="majorBidi" w:cstheme="majorBidi"/>
                <w:sz w:val="20"/>
                <w:szCs w:val="20"/>
              </w:rPr>
              <w:t>ed</w:t>
            </w:r>
            <w:r w:rsidR="00C15AFC" w:rsidRPr="00C15AFC">
              <w:rPr>
                <w:rFonts w:asciiTheme="majorBidi" w:hAnsiTheme="majorBidi" w:cstheme="majorBidi"/>
                <w:sz w:val="20"/>
                <w:szCs w:val="20"/>
              </w:rPr>
              <w:t xml:space="preserve"> by </w:t>
            </w:r>
            <w:r>
              <w:rPr>
                <w:rFonts w:asciiTheme="majorBidi" w:hAnsiTheme="majorBidi" w:cstheme="majorBidi"/>
                <w:sz w:val="20"/>
                <w:szCs w:val="20"/>
              </w:rPr>
              <w:t>supervisor engineer</w:t>
            </w:r>
            <w:r w:rsidR="00C15AFC" w:rsidRPr="00C15AFC">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1400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C15AFC" w:rsidRPr="00C15AFC" w:rsidRDefault="00C15AFC" w:rsidP="00C15AFC">
            <w:pPr>
              <w:rPr>
                <w:rFonts w:asciiTheme="majorBidi" w:hAnsiTheme="majorBidi" w:cstheme="majorBidi"/>
                <w:sz w:val="20"/>
                <w:szCs w:val="20"/>
              </w:rPr>
            </w:pPr>
            <w:r w:rsidRPr="00C15AFC">
              <w:rPr>
                <w:rFonts w:asciiTheme="majorBidi" w:hAnsiTheme="majorBidi" w:cstheme="majorBidi"/>
                <w:sz w:val="20"/>
                <w:szCs w:val="20"/>
              </w:rPr>
              <w:t>Cement plastering:</w:t>
            </w:r>
          </w:p>
          <w:p w:rsidR="00275C0B" w:rsidRPr="001475B3" w:rsidRDefault="00C15AFC" w:rsidP="00C15AFC">
            <w:pPr>
              <w:rPr>
                <w:rFonts w:asciiTheme="majorBidi" w:hAnsiTheme="majorBidi" w:cstheme="majorBidi"/>
                <w:sz w:val="20"/>
                <w:szCs w:val="20"/>
              </w:rPr>
            </w:pPr>
            <w:r w:rsidRPr="00C15AFC">
              <w:rPr>
                <w:rFonts w:asciiTheme="majorBidi" w:hAnsiTheme="majorBidi" w:cstheme="majorBidi"/>
                <w:sz w:val="20"/>
                <w:szCs w:val="20"/>
              </w:rPr>
              <w:t>Plastering with cement (1:3) three layers using alu</w:t>
            </w:r>
            <w:r w:rsidR="004F7192">
              <w:rPr>
                <w:rFonts w:asciiTheme="majorBidi" w:hAnsiTheme="majorBidi" w:cstheme="majorBidi"/>
                <w:sz w:val="20"/>
                <w:szCs w:val="20"/>
              </w:rPr>
              <w:t>minium straight edges for places</w:t>
            </w:r>
            <w:r w:rsidRPr="00C15AFC">
              <w:rPr>
                <w:rFonts w:asciiTheme="majorBidi" w:hAnsiTheme="majorBidi" w:cstheme="majorBidi"/>
                <w:sz w:val="20"/>
                <w:szCs w:val="20"/>
              </w:rPr>
              <w:t xml:space="preserve"> indicate</w:t>
            </w:r>
            <w:r w:rsidR="004F7192">
              <w:rPr>
                <w:rFonts w:asciiTheme="majorBidi" w:hAnsiTheme="majorBidi" w:cstheme="majorBidi"/>
                <w:sz w:val="20"/>
                <w:szCs w:val="20"/>
              </w:rPr>
              <w:t>d</w:t>
            </w:r>
            <w:r w:rsidRPr="00C15AFC">
              <w:rPr>
                <w:rFonts w:asciiTheme="majorBidi" w:hAnsiTheme="majorBidi" w:cstheme="majorBidi"/>
                <w:sz w:val="20"/>
                <w:szCs w:val="20"/>
              </w:rPr>
              <w:t xml:space="preserve"> by supervisor engineer.</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385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C15AFC" w:rsidRPr="00C15AFC" w:rsidRDefault="004F7192" w:rsidP="00C15AFC">
            <w:pPr>
              <w:rPr>
                <w:rFonts w:asciiTheme="majorBidi" w:hAnsiTheme="majorBidi" w:cstheme="majorBidi"/>
                <w:sz w:val="20"/>
                <w:szCs w:val="20"/>
              </w:rPr>
            </w:pPr>
            <w:r>
              <w:rPr>
                <w:rFonts w:asciiTheme="majorBidi" w:hAnsiTheme="majorBidi" w:cstheme="majorBidi"/>
                <w:sz w:val="20"/>
                <w:szCs w:val="20"/>
              </w:rPr>
              <w:t>W</w:t>
            </w:r>
            <w:r w:rsidR="00C15AFC" w:rsidRPr="00C15AFC">
              <w:rPr>
                <w:rFonts w:asciiTheme="majorBidi" w:hAnsiTheme="majorBidi" w:cstheme="majorBidi"/>
                <w:sz w:val="20"/>
                <w:szCs w:val="20"/>
              </w:rPr>
              <w:t xml:space="preserve">ater proof paint: </w:t>
            </w:r>
          </w:p>
          <w:p w:rsidR="00275C0B" w:rsidRPr="001475B3" w:rsidRDefault="004F7192" w:rsidP="00C15AFC">
            <w:pPr>
              <w:rPr>
                <w:rFonts w:asciiTheme="majorBidi" w:hAnsiTheme="majorBidi" w:cstheme="majorBidi"/>
                <w:sz w:val="20"/>
                <w:szCs w:val="20"/>
              </w:rPr>
            </w:pPr>
            <w:r>
              <w:rPr>
                <w:rFonts w:asciiTheme="majorBidi" w:hAnsiTheme="majorBidi" w:cstheme="majorBidi"/>
                <w:sz w:val="20"/>
                <w:szCs w:val="20"/>
              </w:rPr>
              <w:t>P</w:t>
            </w:r>
            <w:r w:rsidR="00C15AFC" w:rsidRPr="00C15AFC">
              <w:rPr>
                <w:rFonts w:asciiTheme="majorBidi" w:hAnsiTheme="majorBidi" w:cstheme="majorBidi"/>
                <w:sz w:val="20"/>
                <w:szCs w:val="20"/>
              </w:rPr>
              <w:t>ainting with water pr</w:t>
            </w:r>
            <w:r w:rsidR="00C5567B">
              <w:rPr>
                <w:rFonts w:asciiTheme="majorBidi" w:hAnsiTheme="majorBidi" w:cstheme="majorBidi"/>
                <w:sz w:val="20"/>
                <w:szCs w:val="20"/>
              </w:rPr>
              <w:t xml:space="preserve">oof paint three layers for </w:t>
            </w:r>
            <w:r w:rsidR="008F1BDD">
              <w:rPr>
                <w:rFonts w:asciiTheme="majorBidi" w:hAnsiTheme="majorBidi" w:cstheme="majorBidi"/>
                <w:sz w:val="20"/>
                <w:szCs w:val="20"/>
              </w:rPr>
              <w:t>areas</w:t>
            </w:r>
            <w:r w:rsidR="008F1BDD" w:rsidRPr="00C15AFC">
              <w:rPr>
                <w:rFonts w:asciiTheme="majorBidi" w:hAnsiTheme="majorBidi" w:cstheme="majorBidi"/>
                <w:sz w:val="20"/>
                <w:szCs w:val="20"/>
              </w:rPr>
              <w:t xml:space="preserve"> indicat</w:t>
            </w:r>
            <w:r w:rsidR="008F1BDD">
              <w:rPr>
                <w:rFonts w:asciiTheme="majorBidi" w:hAnsiTheme="majorBidi" w:cstheme="majorBidi"/>
                <w:sz w:val="20"/>
                <w:szCs w:val="20"/>
              </w:rPr>
              <w:t>ed</w:t>
            </w:r>
            <w:r w:rsidR="00C15AFC" w:rsidRPr="00C15AFC">
              <w:rPr>
                <w:rFonts w:asciiTheme="majorBidi" w:hAnsiTheme="majorBidi" w:cstheme="majorBidi"/>
                <w:sz w:val="20"/>
                <w:szCs w:val="20"/>
              </w:rPr>
              <w:t xml:space="preserve"> by </w:t>
            </w:r>
            <w:r>
              <w:rPr>
                <w:rFonts w:asciiTheme="majorBidi" w:hAnsiTheme="majorBidi" w:cstheme="majorBidi"/>
                <w:sz w:val="20"/>
                <w:szCs w:val="20"/>
              </w:rPr>
              <w:t>supervisor engineer</w:t>
            </w:r>
            <w:r w:rsidR="00C15AFC" w:rsidRPr="00C15AFC">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385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172B97" w:rsidP="00B362C2">
            <w:pPr>
              <w:rPr>
                <w:rFonts w:asciiTheme="majorBidi" w:hAnsiTheme="majorBidi" w:cstheme="majorBidi"/>
                <w:sz w:val="20"/>
                <w:szCs w:val="20"/>
              </w:rPr>
            </w:pPr>
            <w:r>
              <w:rPr>
                <w:rFonts w:asciiTheme="majorBidi" w:hAnsiTheme="majorBidi" w:cstheme="majorBidi"/>
                <w:sz w:val="20"/>
                <w:szCs w:val="20"/>
              </w:rPr>
              <w:t>A-16</w:t>
            </w:r>
          </w:p>
        </w:tc>
        <w:tc>
          <w:tcPr>
            <w:tcW w:w="6764" w:type="dxa"/>
            <w:vAlign w:val="center"/>
          </w:tcPr>
          <w:p w:rsidR="00275C0B" w:rsidRPr="001475B3" w:rsidRDefault="00C15AFC" w:rsidP="00663D08">
            <w:pPr>
              <w:rPr>
                <w:rFonts w:asciiTheme="majorBidi" w:hAnsiTheme="majorBidi" w:cstheme="majorBidi"/>
                <w:sz w:val="20"/>
                <w:szCs w:val="20"/>
              </w:rPr>
            </w:pPr>
            <w:r w:rsidRPr="00C15AFC">
              <w:rPr>
                <w:rFonts w:asciiTheme="majorBidi" w:hAnsiTheme="majorBidi" w:cstheme="majorBidi"/>
                <w:sz w:val="20"/>
                <w:szCs w:val="20"/>
              </w:rPr>
              <w:t>Pointing locally called (</w:t>
            </w:r>
            <w:proofErr w:type="spellStart"/>
            <w:r w:rsidRPr="00C15AFC">
              <w:rPr>
                <w:rFonts w:asciiTheme="majorBidi" w:hAnsiTheme="majorBidi" w:cstheme="majorBidi"/>
                <w:sz w:val="20"/>
                <w:szCs w:val="20"/>
              </w:rPr>
              <w:t>DarzBarz</w:t>
            </w:r>
            <w:proofErr w:type="spellEnd"/>
            <w:r w:rsidR="00C5567B">
              <w:rPr>
                <w:rFonts w:asciiTheme="majorBidi" w:hAnsiTheme="majorBidi" w:cstheme="majorBidi"/>
                <w:sz w:val="20"/>
                <w:szCs w:val="20"/>
              </w:rPr>
              <w:t>): supply materials and implement pointing</w:t>
            </w:r>
            <w:r w:rsidRPr="00C15AFC">
              <w:rPr>
                <w:rFonts w:asciiTheme="majorBidi" w:hAnsiTheme="majorBidi" w:cstheme="majorBidi"/>
                <w:sz w:val="20"/>
                <w:szCs w:val="20"/>
              </w:rPr>
              <w:t xml:space="preserve"> the outside walls with cement </w:t>
            </w:r>
            <w:r w:rsidR="008F1BDD" w:rsidRPr="00C15AFC">
              <w:rPr>
                <w:rFonts w:asciiTheme="majorBidi" w:hAnsiTheme="majorBidi" w:cstheme="majorBidi"/>
                <w:sz w:val="20"/>
                <w:szCs w:val="20"/>
              </w:rPr>
              <w:t>mortar (</w:t>
            </w:r>
            <w:r w:rsidRPr="00C15AFC">
              <w:rPr>
                <w:rFonts w:asciiTheme="majorBidi" w:hAnsiTheme="majorBidi" w:cstheme="majorBidi"/>
                <w:sz w:val="20"/>
                <w:szCs w:val="20"/>
              </w:rPr>
              <w:t>1:3)</w:t>
            </w:r>
            <w:r w:rsidR="00C5567B">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210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275C0B" w:rsidRPr="001475B3" w:rsidRDefault="00C5567B" w:rsidP="00663D08">
            <w:pPr>
              <w:rPr>
                <w:rFonts w:asciiTheme="majorBidi" w:hAnsiTheme="majorBidi" w:cstheme="majorBidi"/>
                <w:sz w:val="20"/>
                <w:szCs w:val="20"/>
              </w:rPr>
            </w:pPr>
            <w:r>
              <w:rPr>
                <w:rFonts w:asciiTheme="majorBidi" w:hAnsiTheme="majorBidi" w:cstheme="majorBidi"/>
                <w:sz w:val="20"/>
                <w:szCs w:val="20"/>
              </w:rPr>
              <w:t>Wall Ceramic tile works: S</w:t>
            </w:r>
            <w:r w:rsidR="00C15AFC" w:rsidRPr="00C15AFC">
              <w:rPr>
                <w:rFonts w:asciiTheme="majorBidi" w:hAnsiTheme="majorBidi" w:cstheme="majorBidi"/>
                <w:sz w:val="20"/>
                <w:szCs w:val="20"/>
              </w:rPr>
              <w:t xml:space="preserve">upply materials </w:t>
            </w:r>
            <w:r>
              <w:rPr>
                <w:rFonts w:asciiTheme="majorBidi" w:hAnsiTheme="majorBidi" w:cstheme="majorBidi"/>
                <w:sz w:val="20"/>
                <w:szCs w:val="20"/>
              </w:rPr>
              <w:t>and erect ceramic tiles (</w:t>
            </w:r>
            <w:r w:rsidR="00C15AFC" w:rsidRPr="00C15AFC">
              <w:rPr>
                <w:rFonts w:asciiTheme="majorBidi" w:hAnsiTheme="majorBidi" w:cstheme="majorBidi"/>
                <w:sz w:val="20"/>
                <w:szCs w:val="20"/>
              </w:rPr>
              <w:t>best type) and</w:t>
            </w:r>
            <w:r>
              <w:rPr>
                <w:rFonts w:asciiTheme="majorBidi" w:hAnsiTheme="majorBidi" w:cstheme="majorBidi"/>
                <w:sz w:val="20"/>
                <w:szCs w:val="20"/>
              </w:rPr>
              <w:t xml:space="preserve"> (light colour) on cement mortar (1: 2)</w:t>
            </w:r>
            <w:r w:rsidR="00C15AFC" w:rsidRPr="00C15AFC">
              <w:rPr>
                <w:rFonts w:asciiTheme="majorBidi" w:hAnsiTheme="majorBidi" w:cstheme="majorBidi"/>
                <w:sz w:val="20"/>
                <w:szCs w:val="20"/>
              </w:rPr>
              <w:t xml:space="preserve"> on two layers of plastering of cement mortar.</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140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275C0B" w:rsidRPr="001475B3" w:rsidRDefault="00C5567B" w:rsidP="00004A5E">
            <w:pPr>
              <w:rPr>
                <w:rFonts w:asciiTheme="majorBidi" w:hAnsiTheme="majorBidi" w:cstheme="majorBidi"/>
                <w:sz w:val="20"/>
                <w:szCs w:val="20"/>
              </w:rPr>
            </w:pPr>
            <w:r>
              <w:rPr>
                <w:rFonts w:asciiTheme="majorBidi" w:hAnsiTheme="majorBidi" w:cstheme="majorBidi"/>
                <w:sz w:val="20"/>
                <w:szCs w:val="20"/>
              </w:rPr>
              <w:t>Ceramic floor Tiles</w:t>
            </w:r>
            <w:r w:rsidR="00C15AFC" w:rsidRPr="00C15AFC">
              <w:rPr>
                <w:rFonts w:asciiTheme="majorBidi" w:hAnsiTheme="majorBidi" w:cstheme="majorBidi"/>
                <w:sz w:val="20"/>
                <w:szCs w:val="20"/>
              </w:rPr>
              <w:t xml:space="preserve">: Supply materials </w:t>
            </w:r>
            <w:r>
              <w:rPr>
                <w:rFonts w:asciiTheme="majorBidi" w:hAnsiTheme="majorBidi" w:cstheme="majorBidi"/>
                <w:sz w:val="20"/>
                <w:szCs w:val="20"/>
              </w:rPr>
              <w:t>and erect</w:t>
            </w:r>
            <w:r w:rsidR="00C15AFC" w:rsidRPr="00C15AFC">
              <w:rPr>
                <w:rFonts w:asciiTheme="majorBidi" w:hAnsiTheme="majorBidi" w:cstheme="majorBidi"/>
                <w:sz w:val="20"/>
                <w:szCs w:val="20"/>
              </w:rPr>
              <w:t xml:space="preserve"> ceramic flo</w:t>
            </w:r>
            <w:r>
              <w:rPr>
                <w:rFonts w:asciiTheme="majorBidi" w:hAnsiTheme="majorBidi" w:cstheme="majorBidi"/>
                <w:sz w:val="20"/>
                <w:szCs w:val="20"/>
              </w:rPr>
              <w:t xml:space="preserve">or tiles using best quality of </w:t>
            </w:r>
            <w:r w:rsidR="00C15AFC" w:rsidRPr="00C15AFC">
              <w:rPr>
                <w:rFonts w:asciiTheme="majorBidi" w:hAnsiTheme="majorBidi" w:cstheme="majorBidi"/>
                <w:sz w:val="20"/>
                <w:szCs w:val="20"/>
              </w:rPr>
              <w:t>tiles (approved by the supervisor</w:t>
            </w:r>
            <w:r>
              <w:rPr>
                <w:rFonts w:asciiTheme="majorBidi" w:hAnsiTheme="majorBidi" w:cstheme="majorBidi"/>
                <w:sz w:val="20"/>
                <w:szCs w:val="20"/>
              </w:rPr>
              <w:t xml:space="preserve"> engineer), with cement mortar </w:t>
            </w:r>
            <w:r w:rsidR="00C15AFC" w:rsidRPr="00C15AFC">
              <w:rPr>
                <w:rFonts w:asciiTheme="majorBidi" w:hAnsiTheme="majorBidi" w:cstheme="majorBidi"/>
                <w:sz w:val="20"/>
                <w:szCs w:val="20"/>
              </w:rPr>
              <w:t>and all necessary works, the works includes levelling and compacting the soils and casting plain concrete (1:2:4) 10cm thickness under ceramic tiles.</w:t>
            </w:r>
          </w:p>
        </w:tc>
        <w:tc>
          <w:tcPr>
            <w:tcW w:w="733" w:type="dxa"/>
            <w:vAlign w:val="center"/>
          </w:tcPr>
          <w:p w:rsidR="00275C0B" w:rsidRPr="00B66662" w:rsidRDefault="00C15AFC"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530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A-18</w:t>
            </w:r>
          </w:p>
        </w:tc>
        <w:tc>
          <w:tcPr>
            <w:tcW w:w="6764" w:type="dxa"/>
            <w:vAlign w:val="center"/>
          </w:tcPr>
          <w:p w:rsidR="00275C0B" w:rsidRPr="001475B3" w:rsidRDefault="00C15AFC">
            <w:pPr>
              <w:rPr>
                <w:rFonts w:asciiTheme="majorBidi" w:hAnsiTheme="majorBidi" w:cstheme="majorBidi"/>
                <w:sz w:val="20"/>
                <w:szCs w:val="20"/>
              </w:rPr>
            </w:pPr>
            <w:r w:rsidRPr="00C15AFC">
              <w:rPr>
                <w:rFonts w:asciiTheme="majorBidi" w:hAnsiTheme="majorBidi" w:cstheme="majorBidi"/>
                <w:sz w:val="20"/>
                <w:szCs w:val="20"/>
              </w:rPr>
              <w:t>Granite Sta</w:t>
            </w:r>
            <w:r w:rsidR="00C5567B">
              <w:rPr>
                <w:rFonts w:asciiTheme="majorBidi" w:hAnsiTheme="majorBidi" w:cstheme="majorBidi"/>
                <w:sz w:val="20"/>
                <w:szCs w:val="20"/>
              </w:rPr>
              <w:t>ir case tiles (Tread and riser)</w:t>
            </w:r>
            <w:r w:rsidRPr="00C15AFC">
              <w:rPr>
                <w:rFonts w:asciiTheme="majorBidi" w:hAnsiTheme="majorBidi" w:cstheme="majorBidi"/>
                <w:sz w:val="20"/>
                <w:szCs w:val="20"/>
              </w:rPr>
              <w:t>: Supply materials and ere</w:t>
            </w:r>
            <w:r w:rsidR="00C5567B">
              <w:rPr>
                <w:rFonts w:asciiTheme="majorBidi" w:hAnsiTheme="majorBidi" w:cstheme="majorBidi"/>
                <w:sz w:val="20"/>
                <w:szCs w:val="20"/>
              </w:rPr>
              <w:t xml:space="preserve">ct it using best quality of </w:t>
            </w:r>
            <w:r w:rsidRPr="00C15AFC">
              <w:rPr>
                <w:rFonts w:asciiTheme="majorBidi" w:hAnsiTheme="majorBidi" w:cstheme="majorBidi"/>
                <w:sz w:val="20"/>
                <w:szCs w:val="20"/>
              </w:rPr>
              <w:t>tiles (approved by the supervisor</w:t>
            </w:r>
            <w:r w:rsidR="00C5567B">
              <w:rPr>
                <w:rFonts w:asciiTheme="majorBidi" w:hAnsiTheme="majorBidi" w:cstheme="majorBidi"/>
                <w:sz w:val="20"/>
                <w:szCs w:val="20"/>
              </w:rPr>
              <w:t xml:space="preserve"> engineer) with cement mortar and all necessary works</w:t>
            </w:r>
            <w:r w:rsidRPr="00C15AFC">
              <w:rPr>
                <w:rFonts w:asciiTheme="majorBidi" w:hAnsiTheme="majorBidi" w:cstheme="majorBidi"/>
                <w:sz w:val="20"/>
                <w:szCs w:val="20"/>
              </w:rPr>
              <w:t>.</w:t>
            </w:r>
          </w:p>
        </w:tc>
        <w:tc>
          <w:tcPr>
            <w:tcW w:w="733" w:type="dxa"/>
            <w:vAlign w:val="center"/>
          </w:tcPr>
          <w:p w:rsidR="00275C0B" w:rsidRPr="00B66662" w:rsidRDefault="00C15AFC" w:rsidP="00C80674">
            <w:pPr>
              <w:jc w:val="center"/>
              <w:rPr>
                <w:rFonts w:asciiTheme="majorBidi" w:hAnsiTheme="majorBidi" w:cstheme="majorBidi"/>
                <w:sz w:val="20"/>
                <w:szCs w:val="20"/>
              </w:rPr>
            </w:pPr>
            <w:r w:rsidRPr="00B66662">
              <w:rPr>
                <w:rFonts w:asciiTheme="majorBidi" w:hAnsiTheme="majorBidi" w:cstheme="majorBidi"/>
                <w:sz w:val="20"/>
                <w:szCs w:val="20"/>
              </w:rPr>
              <w:t>No.</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20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275C0B" w:rsidRPr="001475B3" w:rsidRDefault="00C5567B" w:rsidP="00C5567B">
            <w:pPr>
              <w:rPr>
                <w:rFonts w:asciiTheme="majorBidi" w:hAnsiTheme="majorBidi" w:cstheme="majorBidi"/>
                <w:sz w:val="20"/>
                <w:szCs w:val="20"/>
              </w:rPr>
            </w:pPr>
            <w:r>
              <w:rPr>
                <w:rFonts w:asciiTheme="majorBidi" w:hAnsiTheme="majorBidi" w:cstheme="majorBidi"/>
                <w:sz w:val="20"/>
                <w:szCs w:val="20"/>
              </w:rPr>
              <w:t>Fa</w:t>
            </w:r>
            <w:r w:rsidR="00C15AFC" w:rsidRPr="00C15AFC">
              <w:rPr>
                <w:rFonts w:asciiTheme="majorBidi" w:hAnsiTheme="majorBidi" w:cstheme="majorBidi"/>
                <w:sz w:val="20"/>
                <w:szCs w:val="20"/>
              </w:rPr>
              <w:t>lse ceiling plastic for</w:t>
            </w:r>
            <w:r>
              <w:rPr>
                <w:rFonts w:asciiTheme="majorBidi" w:hAnsiTheme="majorBidi" w:cstheme="majorBidi"/>
                <w:sz w:val="20"/>
                <w:szCs w:val="20"/>
              </w:rPr>
              <w:t xml:space="preserve"> (W.C and Kitchen)</w:t>
            </w:r>
            <w:r w:rsidR="00C15AFC" w:rsidRPr="00C15AFC">
              <w:rPr>
                <w:rFonts w:asciiTheme="majorBidi" w:hAnsiTheme="majorBidi" w:cstheme="majorBidi"/>
                <w:sz w:val="20"/>
                <w:szCs w:val="20"/>
              </w:rPr>
              <w:t>:</w:t>
            </w:r>
            <w:r>
              <w:rPr>
                <w:rFonts w:asciiTheme="majorBidi" w:hAnsiTheme="majorBidi" w:cstheme="majorBidi"/>
                <w:sz w:val="20"/>
                <w:szCs w:val="20"/>
              </w:rPr>
              <w:t xml:space="preserve"> S</w:t>
            </w:r>
            <w:r w:rsidR="00C15AFC" w:rsidRPr="00C15AFC">
              <w:rPr>
                <w:rFonts w:asciiTheme="majorBidi" w:hAnsiTheme="majorBidi" w:cstheme="majorBidi"/>
                <w:sz w:val="20"/>
                <w:szCs w:val="20"/>
              </w:rPr>
              <w:t>upply material and fix it according to the drawings.</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100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3D28DC" w:rsidP="00B362C2">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275C0B" w:rsidRPr="001475B3" w:rsidRDefault="00C15AFC" w:rsidP="00663D08">
            <w:pPr>
              <w:rPr>
                <w:rFonts w:asciiTheme="majorBidi" w:hAnsiTheme="majorBidi" w:cstheme="majorBidi"/>
                <w:sz w:val="20"/>
                <w:szCs w:val="20"/>
              </w:rPr>
            </w:pPr>
            <w:r w:rsidRPr="00C15AFC">
              <w:rPr>
                <w:rFonts w:asciiTheme="majorBidi" w:hAnsiTheme="majorBidi" w:cstheme="majorBidi"/>
                <w:sz w:val="20"/>
                <w:szCs w:val="20"/>
              </w:rPr>
              <w:t>Provide materials and erection skirting w</w:t>
            </w:r>
            <w:r w:rsidR="00C5567B">
              <w:rPr>
                <w:rFonts w:asciiTheme="majorBidi" w:hAnsiTheme="majorBidi" w:cstheme="majorBidi"/>
                <w:sz w:val="20"/>
                <w:szCs w:val="20"/>
              </w:rPr>
              <w:t>ith Ceramic tile 10cm height (</w:t>
            </w:r>
            <w:r w:rsidRPr="00C15AFC">
              <w:rPr>
                <w:rFonts w:asciiTheme="majorBidi" w:hAnsiTheme="majorBidi" w:cstheme="majorBidi"/>
                <w:sz w:val="20"/>
                <w:szCs w:val="20"/>
              </w:rPr>
              <w:t>best type) and</w:t>
            </w:r>
            <w:r w:rsidR="00C5567B">
              <w:rPr>
                <w:rFonts w:asciiTheme="majorBidi" w:hAnsiTheme="majorBidi" w:cstheme="majorBidi"/>
                <w:sz w:val="20"/>
                <w:szCs w:val="20"/>
              </w:rPr>
              <w:t xml:space="preserve"> (light colour) on cement mortar (1: 3) with all</w:t>
            </w:r>
            <w:r w:rsidRPr="00C15AFC">
              <w:rPr>
                <w:rFonts w:asciiTheme="majorBidi" w:hAnsiTheme="majorBidi" w:cstheme="majorBidi"/>
                <w:sz w:val="20"/>
                <w:szCs w:val="20"/>
              </w:rPr>
              <w:t xml:space="preserve"> necessary works</w:t>
            </w:r>
            <w:r w:rsidR="00C5567B">
              <w:rPr>
                <w:rFonts w:asciiTheme="majorBidi" w:hAnsiTheme="majorBidi" w:cstheme="majorBidi"/>
                <w:sz w:val="20"/>
                <w:szCs w:val="20"/>
              </w:rPr>
              <w:t>.</w:t>
            </w:r>
          </w:p>
        </w:tc>
        <w:tc>
          <w:tcPr>
            <w:tcW w:w="733" w:type="dxa"/>
            <w:vAlign w:val="center"/>
          </w:tcPr>
          <w:p w:rsidR="00275C0B" w:rsidRPr="00B66662" w:rsidRDefault="00275C0B" w:rsidP="00C80674">
            <w:pPr>
              <w:jc w:val="center"/>
              <w:rPr>
                <w:rFonts w:asciiTheme="majorBidi" w:hAnsiTheme="majorBidi" w:cstheme="majorBidi"/>
                <w:sz w:val="20"/>
                <w:szCs w:val="20"/>
              </w:rPr>
            </w:pPr>
            <w:r w:rsidRPr="00B66662">
              <w:rPr>
                <w:rFonts w:asciiTheme="majorBidi" w:hAnsiTheme="majorBidi" w:cstheme="majorBidi"/>
                <w:sz w:val="20"/>
                <w:szCs w:val="20"/>
              </w:rPr>
              <w:t>M. L.</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300</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88261B" w:rsidP="00B362C2">
            <w:pPr>
              <w:rPr>
                <w:rFonts w:asciiTheme="majorBidi" w:hAnsiTheme="majorBidi" w:cstheme="majorBidi"/>
                <w:sz w:val="20"/>
                <w:szCs w:val="20"/>
              </w:rPr>
            </w:pPr>
            <w:r>
              <w:rPr>
                <w:rFonts w:asciiTheme="majorBidi" w:hAnsiTheme="majorBidi" w:cstheme="majorBidi"/>
                <w:sz w:val="20"/>
                <w:szCs w:val="20"/>
              </w:rPr>
              <w:t>A-17,A-18,     A-20,A-21</w:t>
            </w:r>
          </w:p>
        </w:tc>
        <w:tc>
          <w:tcPr>
            <w:tcW w:w="6764" w:type="dxa"/>
            <w:vAlign w:val="center"/>
          </w:tcPr>
          <w:p w:rsidR="00275C0B" w:rsidRPr="001475B3" w:rsidRDefault="00C15AFC" w:rsidP="00B6658C">
            <w:pPr>
              <w:rPr>
                <w:rFonts w:asciiTheme="majorBidi" w:hAnsiTheme="majorBidi" w:cstheme="majorBidi"/>
                <w:sz w:val="20"/>
                <w:szCs w:val="20"/>
              </w:rPr>
            </w:pPr>
            <w:r w:rsidRPr="00C15AFC">
              <w:rPr>
                <w:rFonts w:asciiTheme="majorBidi" w:hAnsiTheme="majorBidi" w:cstheme="majorBidi"/>
                <w:sz w:val="20"/>
                <w:szCs w:val="20"/>
              </w:rPr>
              <w:t xml:space="preserve">Supply materials and </w:t>
            </w:r>
            <w:r w:rsidR="00C5567B">
              <w:rPr>
                <w:rFonts w:asciiTheme="majorBidi" w:hAnsiTheme="majorBidi" w:cstheme="majorBidi"/>
                <w:sz w:val="20"/>
                <w:szCs w:val="20"/>
              </w:rPr>
              <w:t xml:space="preserve">provide </w:t>
            </w:r>
            <w:r w:rsidRPr="00C15AFC">
              <w:rPr>
                <w:rFonts w:asciiTheme="majorBidi" w:hAnsiTheme="majorBidi" w:cstheme="majorBidi"/>
                <w:sz w:val="20"/>
                <w:szCs w:val="20"/>
              </w:rPr>
              <w:t xml:space="preserve">Framing around windows with </w:t>
            </w:r>
            <w:proofErr w:type="spellStart"/>
            <w:r w:rsidRPr="00C15AFC">
              <w:rPr>
                <w:rFonts w:asciiTheme="majorBidi" w:hAnsiTheme="majorBidi" w:cstheme="majorBidi"/>
                <w:sz w:val="20"/>
                <w:szCs w:val="20"/>
              </w:rPr>
              <w:t>Hallan</w:t>
            </w:r>
            <w:proofErr w:type="spellEnd"/>
            <w:r w:rsidRPr="00C15AFC">
              <w:rPr>
                <w:rFonts w:asciiTheme="majorBidi" w:hAnsiTheme="majorBidi" w:cstheme="majorBidi"/>
                <w:sz w:val="20"/>
                <w:szCs w:val="20"/>
              </w:rPr>
              <w:t xml:space="preserve"> stone according to details, drawings and instruction of supervisor engineer.</w:t>
            </w:r>
          </w:p>
        </w:tc>
        <w:tc>
          <w:tcPr>
            <w:tcW w:w="733" w:type="dxa"/>
            <w:vAlign w:val="center"/>
          </w:tcPr>
          <w:p w:rsidR="00275C0B" w:rsidRPr="00B66662" w:rsidRDefault="00C15AFC" w:rsidP="00C80674">
            <w:pPr>
              <w:jc w:val="center"/>
              <w:rPr>
                <w:rFonts w:asciiTheme="majorBidi" w:hAnsiTheme="majorBidi" w:cstheme="majorBidi"/>
                <w:sz w:val="20"/>
                <w:szCs w:val="20"/>
              </w:rPr>
            </w:pPr>
            <w:r w:rsidRPr="00B66662">
              <w:rPr>
                <w:rFonts w:asciiTheme="majorBidi" w:hAnsiTheme="majorBidi" w:cstheme="majorBidi"/>
                <w:sz w:val="20"/>
                <w:szCs w:val="20"/>
              </w:rPr>
              <w:t>M.L</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275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421" w:type="dxa"/>
            <w:vAlign w:val="center"/>
          </w:tcPr>
          <w:p w:rsidR="00275C0B" w:rsidRPr="001475B3" w:rsidRDefault="00275C0B" w:rsidP="00277220">
            <w:pPr>
              <w:numPr>
                <w:ilvl w:val="0"/>
                <w:numId w:val="11"/>
              </w:numPr>
              <w:rPr>
                <w:rFonts w:asciiTheme="majorBidi" w:hAnsiTheme="majorBidi" w:cstheme="majorBidi"/>
                <w:sz w:val="20"/>
                <w:szCs w:val="20"/>
              </w:rPr>
            </w:pPr>
          </w:p>
        </w:tc>
        <w:tc>
          <w:tcPr>
            <w:tcW w:w="1517" w:type="dxa"/>
            <w:vAlign w:val="center"/>
          </w:tcPr>
          <w:p w:rsidR="00275C0B" w:rsidRPr="001475B3" w:rsidRDefault="0088261B" w:rsidP="00B362C2">
            <w:pPr>
              <w:rPr>
                <w:rFonts w:asciiTheme="majorBidi" w:hAnsiTheme="majorBidi" w:cstheme="majorBidi"/>
                <w:sz w:val="20"/>
                <w:szCs w:val="20"/>
              </w:rPr>
            </w:pPr>
            <w:r>
              <w:rPr>
                <w:rFonts w:asciiTheme="majorBidi" w:hAnsiTheme="majorBidi" w:cstheme="majorBidi"/>
                <w:sz w:val="20"/>
                <w:szCs w:val="20"/>
              </w:rPr>
              <w:t>A-17,A-18,          A-20,A-21</w:t>
            </w:r>
          </w:p>
        </w:tc>
        <w:tc>
          <w:tcPr>
            <w:tcW w:w="6764" w:type="dxa"/>
            <w:vAlign w:val="center"/>
          </w:tcPr>
          <w:p w:rsidR="00275C0B" w:rsidRPr="001475B3" w:rsidRDefault="00C15AFC" w:rsidP="00663D08">
            <w:pPr>
              <w:rPr>
                <w:rFonts w:asciiTheme="majorBidi" w:hAnsiTheme="majorBidi" w:cstheme="majorBidi"/>
                <w:sz w:val="20"/>
                <w:szCs w:val="20"/>
              </w:rPr>
            </w:pPr>
            <w:r w:rsidRPr="00C15AFC">
              <w:rPr>
                <w:rFonts w:asciiTheme="majorBidi" w:hAnsiTheme="majorBidi" w:cstheme="majorBidi"/>
                <w:sz w:val="20"/>
                <w:szCs w:val="20"/>
              </w:rPr>
              <w:t>Supply mat</w:t>
            </w:r>
            <w:r w:rsidR="00C5567B">
              <w:rPr>
                <w:rFonts w:asciiTheme="majorBidi" w:hAnsiTheme="majorBidi" w:cstheme="majorBidi"/>
                <w:sz w:val="20"/>
                <w:szCs w:val="20"/>
              </w:rPr>
              <w:t xml:space="preserve">erials and 450mm wide overhang </w:t>
            </w:r>
            <w:r w:rsidRPr="00C15AFC">
              <w:rPr>
                <w:rFonts w:asciiTheme="majorBidi" w:hAnsiTheme="majorBidi" w:cstheme="majorBidi"/>
                <w:sz w:val="20"/>
                <w:szCs w:val="20"/>
              </w:rPr>
              <w:t xml:space="preserve">with </w:t>
            </w:r>
            <w:proofErr w:type="spellStart"/>
            <w:r w:rsidRPr="00C15AFC">
              <w:rPr>
                <w:rFonts w:asciiTheme="majorBidi" w:hAnsiTheme="majorBidi" w:cstheme="majorBidi"/>
                <w:sz w:val="20"/>
                <w:szCs w:val="20"/>
              </w:rPr>
              <w:t>Hallan</w:t>
            </w:r>
            <w:proofErr w:type="spellEnd"/>
            <w:r w:rsidRPr="00C15AFC">
              <w:rPr>
                <w:rFonts w:asciiTheme="majorBidi" w:hAnsiTheme="majorBidi" w:cstheme="majorBidi"/>
                <w:sz w:val="20"/>
                <w:szCs w:val="20"/>
              </w:rPr>
              <w:t xml:space="preserve"> stone according to details, drawings and instruction of supervisor engineer.</w:t>
            </w:r>
          </w:p>
        </w:tc>
        <w:tc>
          <w:tcPr>
            <w:tcW w:w="733" w:type="dxa"/>
            <w:vAlign w:val="center"/>
          </w:tcPr>
          <w:p w:rsidR="00275C0B" w:rsidRPr="00B66662" w:rsidRDefault="00C15AFC" w:rsidP="00C80674">
            <w:pPr>
              <w:jc w:val="center"/>
              <w:rPr>
                <w:rFonts w:asciiTheme="majorBidi" w:hAnsiTheme="majorBidi" w:cstheme="majorBidi"/>
                <w:sz w:val="20"/>
                <w:szCs w:val="20"/>
              </w:rPr>
            </w:pPr>
            <w:r w:rsidRPr="00B66662">
              <w:rPr>
                <w:rFonts w:asciiTheme="majorBidi" w:hAnsiTheme="majorBidi" w:cstheme="majorBidi"/>
                <w:sz w:val="20"/>
                <w:szCs w:val="20"/>
              </w:rPr>
              <w:t>M.L</w:t>
            </w:r>
          </w:p>
        </w:tc>
        <w:tc>
          <w:tcPr>
            <w:tcW w:w="738" w:type="dxa"/>
            <w:vAlign w:val="center"/>
          </w:tcPr>
          <w:p w:rsidR="00275C0B"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55</w:t>
            </w:r>
          </w:p>
        </w:tc>
        <w:tc>
          <w:tcPr>
            <w:tcW w:w="1846" w:type="dxa"/>
            <w:vAlign w:val="center"/>
          </w:tcPr>
          <w:p w:rsidR="00275C0B" w:rsidRPr="001475B3" w:rsidRDefault="00275C0B">
            <w:pPr>
              <w:rPr>
                <w:rFonts w:asciiTheme="majorBidi" w:hAnsiTheme="majorBidi" w:cstheme="majorBidi"/>
                <w:sz w:val="20"/>
                <w:szCs w:val="20"/>
              </w:rPr>
            </w:pPr>
          </w:p>
        </w:tc>
        <w:tc>
          <w:tcPr>
            <w:tcW w:w="1846" w:type="dxa"/>
            <w:vAlign w:val="center"/>
          </w:tcPr>
          <w:p w:rsidR="00275C0B" w:rsidRPr="001475B3" w:rsidRDefault="00275C0B">
            <w:pPr>
              <w:rPr>
                <w:rFonts w:asciiTheme="majorBidi" w:hAnsiTheme="majorBidi" w:cstheme="majorBidi"/>
                <w:sz w:val="20"/>
                <w:szCs w:val="20"/>
              </w:rPr>
            </w:pPr>
          </w:p>
        </w:tc>
      </w:tr>
      <w:tr w:rsidR="00C15AFC" w:rsidRPr="001475B3" w:rsidTr="008F0B22">
        <w:trPr>
          <w:cantSplit/>
          <w:trHeight w:val="397"/>
          <w:jc w:val="center"/>
        </w:trPr>
        <w:tc>
          <w:tcPr>
            <w:tcW w:w="421" w:type="dxa"/>
            <w:vAlign w:val="center"/>
          </w:tcPr>
          <w:p w:rsidR="00C15AFC" w:rsidRPr="001475B3" w:rsidRDefault="00C15AFC" w:rsidP="00277220">
            <w:pPr>
              <w:numPr>
                <w:ilvl w:val="0"/>
                <w:numId w:val="11"/>
              </w:numPr>
              <w:rPr>
                <w:rFonts w:asciiTheme="majorBidi" w:hAnsiTheme="majorBidi" w:cstheme="majorBidi"/>
                <w:sz w:val="20"/>
                <w:szCs w:val="20"/>
              </w:rPr>
            </w:pPr>
          </w:p>
        </w:tc>
        <w:tc>
          <w:tcPr>
            <w:tcW w:w="1517" w:type="dxa"/>
            <w:vAlign w:val="center"/>
          </w:tcPr>
          <w:p w:rsidR="00C15AFC" w:rsidRDefault="0088261B" w:rsidP="00B362C2">
            <w:pPr>
              <w:rPr>
                <w:rFonts w:asciiTheme="majorBidi" w:hAnsiTheme="majorBidi" w:cstheme="majorBidi"/>
                <w:sz w:val="20"/>
                <w:szCs w:val="20"/>
              </w:rPr>
            </w:pPr>
            <w:r>
              <w:rPr>
                <w:rFonts w:asciiTheme="majorBidi" w:hAnsiTheme="majorBidi" w:cstheme="majorBidi"/>
                <w:sz w:val="20"/>
                <w:szCs w:val="20"/>
              </w:rPr>
              <w:t>A-17,A-18</w:t>
            </w:r>
          </w:p>
          <w:p w:rsidR="0088261B" w:rsidRPr="001475B3" w:rsidRDefault="0088261B" w:rsidP="00B362C2">
            <w:pPr>
              <w:rPr>
                <w:rFonts w:asciiTheme="majorBidi" w:hAnsiTheme="majorBidi" w:cstheme="majorBidi"/>
                <w:sz w:val="20"/>
                <w:szCs w:val="20"/>
              </w:rPr>
            </w:pPr>
            <w:r>
              <w:rPr>
                <w:rFonts w:asciiTheme="majorBidi" w:hAnsiTheme="majorBidi" w:cstheme="majorBidi"/>
                <w:sz w:val="20"/>
                <w:szCs w:val="20"/>
              </w:rPr>
              <w:t>A-20</w:t>
            </w:r>
          </w:p>
        </w:tc>
        <w:tc>
          <w:tcPr>
            <w:tcW w:w="6764" w:type="dxa"/>
            <w:vAlign w:val="center"/>
          </w:tcPr>
          <w:p w:rsidR="00C15AFC" w:rsidRPr="001475B3" w:rsidRDefault="00C15AFC" w:rsidP="00663D08">
            <w:pPr>
              <w:rPr>
                <w:rFonts w:asciiTheme="majorBidi" w:hAnsiTheme="majorBidi" w:cstheme="majorBidi"/>
                <w:sz w:val="20"/>
                <w:szCs w:val="20"/>
              </w:rPr>
            </w:pPr>
            <w:r w:rsidRPr="00C15AFC">
              <w:rPr>
                <w:rFonts w:asciiTheme="majorBidi" w:hAnsiTheme="majorBidi" w:cstheme="majorBidi"/>
                <w:sz w:val="20"/>
                <w:szCs w:val="20"/>
              </w:rPr>
              <w:t>Supply material and install steel hand rail from G.I.P 70cm hei</w:t>
            </w:r>
            <w:r w:rsidR="00C5567B">
              <w:rPr>
                <w:rFonts w:asciiTheme="majorBidi" w:hAnsiTheme="majorBidi" w:cstheme="majorBidi"/>
                <w:sz w:val="20"/>
                <w:szCs w:val="20"/>
              </w:rPr>
              <w:t xml:space="preserve">ght with painting according to </w:t>
            </w:r>
            <w:r w:rsidRPr="00C15AFC">
              <w:rPr>
                <w:rFonts w:asciiTheme="majorBidi" w:hAnsiTheme="majorBidi" w:cstheme="majorBidi"/>
                <w:sz w:val="20"/>
                <w:szCs w:val="20"/>
              </w:rPr>
              <w:t>drawings and instruction of supervisor engineer.</w:t>
            </w:r>
          </w:p>
        </w:tc>
        <w:tc>
          <w:tcPr>
            <w:tcW w:w="733" w:type="dxa"/>
            <w:vAlign w:val="center"/>
          </w:tcPr>
          <w:p w:rsidR="00C15AFC" w:rsidRPr="00B66662" w:rsidRDefault="00C15AFC" w:rsidP="00C80674">
            <w:pPr>
              <w:jc w:val="center"/>
              <w:rPr>
                <w:rFonts w:asciiTheme="majorBidi" w:hAnsiTheme="majorBidi" w:cstheme="majorBidi"/>
                <w:sz w:val="20"/>
                <w:szCs w:val="20"/>
              </w:rPr>
            </w:pPr>
            <w:r w:rsidRPr="00B66662">
              <w:rPr>
                <w:rFonts w:asciiTheme="majorBidi" w:hAnsiTheme="majorBidi" w:cstheme="majorBidi"/>
                <w:sz w:val="20"/>
                <w:szCs w:val="20"/>
              </w:rPr>
              <w:t>M.L</w:t>
            </w:r>
          </w:p>
        </w:tc>
        <w:tc>
          <w:tcPr>
            <w:tcW w:w="738" w:type="dxa"/>
            <w:vAlign w:val="center"/>
          </w:tcPr>
          <w:p w:rsidR="00C15AFC"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95</w:t>
            </w:r>
          </w:p>
        </w:tc>
        <w:tc>
          <w:tcPr>
            <w:tcW w:w="1846" w:type="dxa"/>
            <w:vAlign w:val="center"/>
          </w:tcPr>
          <w:p w:rsidR="00C15AFC" w:rsidRPr="001475B3" w:rsidRDefault="00C15AFC">
            <w:pPr>
              <w:rPr>
                <w:rFonts w:asciiTheme="majorBidi" w:hAnsiTheme="majorBidi" w:cstheme="majorBidi"/>
                <w:sz w:val="20"/>
                <w:szCs w:val="20"/>
              </w:rPr>
            </w:pPr>
          </w:p>
        </w:tc>
        <w:tc>
          <w:tcPr>
            <w:tcW w:w="1846" w:type="dxa"/>
            <w:vAlign w:val="center"/>
          </w:tcPr>
          <w:p w:rsidR="00C15AFC" w:rsidRPr="001475B3" w:rsidRDefault="00C15AFC">
            <w:pPr>
              <w:rPr>
                <w:rFonts w:asciiTheme="majorBidi" w:hAnsiTheme="majorBidi" w:cstheme="majorBidi"/>
                <w:sz w:val="20"/>
                <w:szCs w:val="20"/>
              </w:rPr>
            </w:pPr>
          </w:p>
        </w:tc>
      </w:tr>
      <w:tr w:rsidR="00C15AFC" w:rsidRPr="001475B3" w:rsidTr="008F0B22">
        <w:trPr>
          <w:cantSplit/>
          <w:trHeight w:val="397"/>
          <w:jc w:val="center"/>
        </w:trPr>
        <w:tc>
          <w:tcPr>
            <w:tcW w:w="421" w:type="dxa"/>
            <w:vAlign w:val="center"/>
          </w:tcPr>
          <w:p w:rsidR="00C15AFC" w:rsidRPr="001475B3" w:rsidRDefault="00C15AFC" w:rsidP="00277220">
            <w:pPr>
              <w:numPr>
                <w:ilvl w:val="0"/>
                <w:numId w:val="11"/>
              </w:numPr>
              <w:rPr>
                <w:rFonts w:asciiTheme="majorBidi" w:hAnsiTheme="majorBidi" w:cstheme="majorBidi"/>
                <w:sz w:val="20"/>
                <w:szCs w:val="20"/>
              </w:rPr>
            </w:pPr>
          </w:p>
        </w:tc>
        <w:tc>
          <w:tcPr>
            <w:tcW w:w="1517" w:type="dxa"/>
            <w:vAlign w:val="center"/>
          </w:tcPr>
          <w:p w:rsidR="00C15AFC" w:rsidRDefault="0088261B" w:rsidP="00B362C2">
            <w:pPr>
              <w:rPr>
                <w:rFonts w:asciiTheme="majorBidi" w:hAnsiTheme="majorBidi" w:cstheme="majorBidi"/>
                <w:sz w:val="20"/>
                <w:szCs w:val="20"/>
              </w:rPr>
            </w:pPr>
            <w:r>
              <w:rPr>
                <w:rFonts w:asciiTheme="majorBidi" w:hAnsiTheme="majorBidi" w:cstheme="majorBidi"/>
                <w:sz w:val="20"/>
                <w:szCs w:val="20"/>
              </w:rPr>
              <w:t>A-17,A-18</w:t>
            </w:r>
          </w:p>
          <w:p w:rsidR="0088261B" w:rsidRPr="001475B3" w:rsidRDefault="0088261B" w:rsidP="00B362C2">
            <w:pPr>
              <w:rPr>
                <w:rFonts w:asciiTheme="majorBidi" w:hAnsiTheme="majorBidi" w:cstheme="majorBidi"/>
                <w:sz w:val="20"/>
                <w:szCs w:val="20"/>
              </w:rPr>
            </w:pPr>
            <w:r>
              <w:rPr>
                <w:rFonts w:asciiTheme="majorBidi" w:hAnsiTheme="majorBidi" w:cstheme="majorBidi"/>
                <w:sz w:val="20"/>
                <w:szCs w:val="20"/>
              </w:rPr>
              <w:t>A-20,A-21</w:t>
            </w:r>
          </w:p>
        </w:tc>
        <w:tc>
          <w:tcPr>
            <w:tcW w:w="6764" w:type="dxa"/>
            <w:vAlign w:val="center"/>
          </w:tcPr>
          <w:p w:rsidR="00C15AFC" w:rsidRPr="001475B3" w:rsidRDefault="00C5567B" w:rsidP="00C5567B">
            <w:pPr>
              <w:rPr>
                <w:rFonts w:asciiTheme="majorBidi" w:hAnsiTheme="majorBidi" w:cstheme="majorBidi"/>
                <w:sz w:val="20"/>
                <w:szCs w:val="20"/>
              </w:rPr>
            </w:pPr>
            <w:r>
              <w:rPr>
                <w:rFonts w:asciiTheme="majorBidi" w:hAnsiTheme="majorBidi" w:cstheme="majorBidi"/>
                <w:sz w:val="20"/>
                <w:szCs w:val="20"/>
              </w:rPr>
              <w:t>Roofing</w:t>
            </w:r>
            <w:r w:rsidR="00C15AFC" w:rsidRPr="00C15AFC">
              <w:rPr>
                <w:rFonts w:asciiTheme="majorBidi" w:hAnsiTheme="majorBidi" w:cstheme="majorBidi"/>
                <w:sz w:val="20"/>
                <w:szCs w:val="20"/>
              </w:rPr>
              <w:t>:</w:t>
            </w:r>
            <w:r>
              <w:rPr>
                <w:rFonts w:asciiTheme="majorBidi" w:hAnsiTheme="majorBidi" w:cstheme="majorBidi"/>
                <w:sz w:val="20"/>
                <w:szCs w:val="20"/>
              </w:rPr>
              <w:t xml:space="preserve"> Supply materials and lay</w:t>
            </w:r>
            <w:r w:rsidR="00C15AFC" w:rsidRPr="00C15AFC">
              <w:rPr>
                <w:rFonts w:asciiTheme="majorBidi" w:hAnsiTheme="majorBidi" w:cstheme="majorBidi"/>
                <w:sz w:val="20"/>
                <w:szCs w:val="20"/>
              </w:rPr>
              <w:t xml:space="preserve"> (10-15</w:t>
            </w:r>
            <w:proofErr w:type="gramStart"/>
            <w:r w:rsidR="00C15AFC" w:rsidRPr="00C15AFC">
              <w:rPr>
                <w:rFonts w:asciiTheme="majorBidi" w:hAnsiTheme="majorBidi" w:cstheme="majorBidi"/>
                <w:sz w:val="20"/>
                <w:szCs w:val="20"/>
              </w:rPr>
              <w:t>)cm</w:t>
            </w:r>
            <w:proofErr w:type="gramEnd"/>
            <w:r w:rsidR="00C15AFC" w:rsidRPr="00C15AFC">
              <w:rPr>
                <w:rFonts w:asciiTheme="majorBidi" w:hAnsiTheme="majorBidi" w:cstheme="majorBidi"/>
                <w:sz w:val="20"/>
                <w:szCs w:val="20"/>
              </w:rPr>
              <w:t xml:space="preserve"> thickness of compacted Mud, </w:t>
            </w:r>
            <w:proofErr w:type="spellStart"/>
            <w:r w:rsidR="00C15AFC" w:rsidRPr="00C15AFC">
              <w:rPr>
                <w:rFonts w:asciiTheme="majorBidi" w:hAnsiTheme="majorBidi" w:cstheme="majorBidi"/>
                <w:sz w:val="20"/>
                <w:szCs w:val="20"/>
              </w:rPr>
              <w:t>sht</w:t>
            </w:r>
            <w:r>
              <w:rPr>
                <w:rFonts w:asciiTheme="majorBidi" w:hAnsiTheme="majorBidi" w:cstheme="majorBidi"/>
                <w:sz w:val="20"/>
                <w:szCs w:val="20"/>
              </w:rPr>
              <w:t>yger</w:t>
            </w:r>
            <w:proofErr w:type="spellEnd"/>
            <w:r>
              <w:rPr>
                <w:rFonts w:asciiTheme="majorBidi" w:hAnsiTheme="majorBidi" w:cstheme="majorBidi"/>
                <w:sz w:val="20"/>
                <w:szCs w:val="20"/>
              </w:rPr>
              <w:t xml:space="preserve"> concrete tiles (80x80x4)cm, lay</w:t>
            </w:r>
            <w:r w:rsidR="00C15AFC" w:rsidRPr="00C15AFC">
              <w:rPr>
                <w:rFonts w:asciiTheme="majorBidi" w:hAnsiTheme="majorBidi" w:cstheme="majorBidi"/>
                <w:sz w:val="20"/>
                <w:szCs w:val="20"/>
              </w:rPr>
              <w:t xml:space="preserve"> ISOGAM sheet according to the drawings and instruction of supervisor engineer .</w:t>
            </w:r>
          </w:p>
        </w:tc>
        <w:tc>
          <w:tcPr>
            <w:tcW w:w="733" w:type="dxa"/>
            <w:vAlign w:val="center"/>
          </w:tcPr>
          <w:p w:rsidR="00C15AFC" w:rsidRPr="00B66662" w:rsidRDefault="00C15AFC" w:rsidP="00C80674">
            <w:pPr>
              <w:jc w:val="center"/>
              <w:rPr>
                <w:rFonts w:asciiTheme="majorBidi" w:hAnsiTheme="majorBidi" w:cstheme="majorBidi"/>
                <w:sz w:val="20"/>
                <w:szCs w:val="20"/>
              </w:rPr>
            </w:pPr>
            <w:r w:rsidRPr="00B66662">
              <w:rPr>
                <w:rFonts w:asciiTheme="majorBidi" w:hAnsiTheme="majorBidi" w:cstheme="majorBidi"/>
                <w:sz w:val="20"/>
                <w:szCs w:val="20"/>
              </w:rPr>
              <w:t>M2</w:t>
            </w:r>
          </w:p>
        </w:tc>
        <w:tc>
          <w:tcPr>
            <w:tcW w:w="738" w:type="dxa"/>
            <w:vAlign w:val="center"/>
          </w:tcPr>
          <w:p w:rsidR="00C15AFC" w:rsidRPr="001475B3" w:rsidRDefault="00C15AFC" w:rsidP="004D2687">
            <w:pPr>
              <w:jc w:val="center"/>
              <w:rPr>
                <w:rFonts w:asciiTheme="majorBidi" w:hAnsiTheme="majorBidi" w:cstheme="majorBidi"/>
                <w:sz w:val="20"/>
                <w:szCs w:val="20"/>
              </w:rPr>
            </w:pPr>
            <w:r>
              <w:rPr>
                <w:rFonts w:asciiTheme="majorBidi" w:hAnsiTheme="majorBidi" w:cstheme="majorBidi"/>
                <w:sz w:val="20"/>
                <w:szCs w:val="20"/>
              </w:rPr>
              <w:t>600</w:t>
            </w:r>
          </w:p>
        </w:tc>
        <w:tc>
          <w:tcPr>
            <w:tcW w:w="1846" w:type="dxa"/>
            <w:vAlign w:val="center"/>
          </w:tcPr>
          <w:p w:rsidR="00C15AFC" w:rsidRPr="001475B3" w:rsidRDefault="00C15AFC">
            <w:pPr>
              <w:rPr>
                <w:rFonts w:asciiTheme="majorBidi" w:hAnsiTheme="majorBidi" w:cstheme="majorBidi"/>
                <w:sz w:val="20"/>
                <w:szCs w:val="20"/>
              </w:rPr>
            </w:pPr>
          </w:p>
        </w:tc>
        <w:tc>
          <w:tcPr>
            <w:tcW w:w="1846" w:type="dxa"/>
            <w:vAlign w:val="center"/>
          </w:tcPr>
          <w:p w:rsidR="00C15AFC" w:rsidRPr="001475B3" w:rsidRDefault="00C15AFC">
            <w:pPr>
              <w:rPr>
                <w:rFonts w:asciiTheme="majorBidi" w:hAnsiTheme="majorBidi" w:cstheme="majorBidi"/>
                <w:sz w:val="20"/>
                <w:szCs w:val="20"/>
              </w:rPr>
            </w:pPr>
          </w:p>
        </w:tc>
      </w:tr>
      <w:tr w:rsidR="00973103" w:rsidRPr="001475B3" w:rsidTr="008F0B22">
        <w:trPr>
          <w:cantSplit/>
          <w:trHeight w:val="397"/>
          <w:jc w:val="center"/>
        </w:trPr>
        <w:tc>
          <w:tcPr>
            <w:tcW w:w="421" w:type="dxa"/>
            <w:vAlign w:val="center"/>
          </w:tcPr>
          <w:p w:rsidR="00973103" w:rsidRPr="001475B3" w:rsidRDefault="00973103" w:rsidP="00277220">
            <w:pPr>
              <w:numPr>
                <w:ilvl w:val="0"/>
                <w:numId w:val="11"/>
              </w:numPr>
              <w:rPr>
                <w:rFonts w:asciiTheme="majorBidi" w:hAnsiTheme="majorBidi" w:cstheme="majorBidi"/>
                <w:sz w:val="20"/>
                <w:szCs w:val="20"/>
              </w:rPr>
            </w:pPr>
          </w:p>
        </w:tc>
        <w:tc>
          <w:tcPr>
            <w:tcW w:w="1517" w:type="dxa"/>
            <w:vAlign w:val="center"/>
          </w:tcPr>
          <w:p w:rsidR="00973103" w:rsidRPr="001475B3" w:rsidRDefault="00973103" w:rsidP="00B362C2">
            <w:pPr>
              <w:rPr>
                <w:rFonts w:asciiTheme="majorBidi" w:hAnsiTheme="majorBidi" w:cstheme="majorBidi"/>
                <w:sz w:val="20"/>
                <w:szCs w:val="20"/>
              </w:rPr>
            </w:pPr>
          </w:p>
        </w:tc>
        <w:tc>
          <w:tcPr>
            <w:tcW w:w="6764" w:type="dxa"/>
            <w:vAlign w:val="center"/>
          </w:tcPr>
          <w:p w:rsidR="00973103" w:rsidRDefault="00B66662" w:rsidP="00B66662">
            <w:pPr>
              <w:rPr>
                <w:rFonts w:asciiTheme="majorBidi" w:hAnsiTheme="majorBidi" w:cstheme="majorBidi"/>
                <w:sz w:val="20"/>
                <w:szCs w:val="20"/>
              </w:rPr>
            </w:pPr>
            <w:r>
              <w:rPr>
                <w:rFonts w:asciiTheme="majorBidi" w:hAnsiTheme="majorBidi" w:cstheme="majorBidi"/>
                <w:sz w:val="20"/>
                <w:szCs w:val="20"/>
              </w:rPr>
              <w:t>Stage 5 T</w:t>
            </w:r>
            <w:r w:rsidR="0079413F">
              <w:rPr>
                <w:rFonts w:asciiTheme="majorBidi" w:hAnsiTheme="majorBidi" w:cstheme="majorBidi"/>
                <w:sz w:val="20"/>
                <w:szCs w:val="20"/>
              </w:rPr>
              <w:t xml:space="preserve">otal </w:t>
            </w:r>
            <w:r w:rsidR="00973103">
              <w:rPr>
                <w:rFonts w:asciiTheme="majorBidi" w:hAnsiTheme="majorBidi" w:cstheme="majorBidi"/>
                <w:sz w:val="20"/>
                <w:szCs w:val="20"/>
              </w:rPr>
              <w:t>Labour costs</w:t>
            </w:r>
          </w:p>
        </w:tc>
        <w:tc>
          <w:tcPr>
            <w:tcW w:w="733" w:type="dxa"/>
            <w:vAlign w:val="center"/>
          </w:tcPr>
          <w:p w:rsidR="00973103" w:rsidRPr="00B66662" w:rsidRDefault="007A5994" w:rsidP="00C8067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973103" w:rsidRDefault="00973103" w:rsidP="004D2687">
            <w:pPr>
              <w:jc w:val="center"/>
              <w:rPr>
                <w:rFonts w:asciiTheme="majorBidi" w:hAnsiTheme="majorBidi" w:cstheme="majorBidi"/>
                <w:sz w:val="20"/>
                <w:szCs w:val="20"/>
              </w:rPr>
            </w:pPr>
          </w:p>
        </w:tc>
        <w:tc>
          <w:tcPr>
            <w:tcW w:w="1846" w:type="dxa"/>
            <w:vAlign w:val="center"/>
          </w:tcPr>
          <w:p w:rsidR="00973103" w:rsidRPr="001475B3" w:rsidRDefault="00973103">
            <w:pPr>
              <w:rPr>
                <w:rFonts w:asciiTheme="majorBidi" w:hAnsiTheme="majorBidi" w:cstheme="majorBidi"/>
                <w:sz w:val="20"/>
                <w:szCs w:val="20"/>
              </w:rPr>
            </w:pPr>
          </w:p>
        </w:tc>
        <w:tc>
          <w:tcPr>
            <w:tcW w:w="1846" w:type="dxa"/>
            <w:vAlign w:val="center"/>
          </w:tcPr>
          <w:p w:rsidR="00973103" w:rsidRPr="001475B3" w:rsidRDefault="00973103">
            <w:pPr>
              <w:rPr>
                <w:rFonts w:asciiTheme="majorBidi" w:hAnsiTheme="majorBidi" w:cstheme="majorBidi"/>
                <w:sz w:val="20"/>
                <w:szCs w:val="20"/>
              </w:rPr>
            </w:pPr>
          </w:p>
        </w:tc>
      </w:tr>
      <w:tr w:rsidR="00275C0B" w:rsidRPr="001475B3" w:rsidTr="008F0B22">
        <w:trPr>
          <w:cantSplit/>
          <w:trHeight w:val="397"/>
          <w:jc w:val="center"/>
        </w:trPr>
        <w:tc>
          <w:tcPr>
            <w:tcW w:w="12019" w:type="dxa"/>
            <w:gridSpan w:val="6"/>
            <w:vAlign w:val="center"/>
          </w:tcPr>
          <w:p w:rsidR="00275C0B" w:rsidRPr="001475B3" w:rsidRDefault="00275C0B" w:rsidP="00463915">
            <w:pPr>
              <w:jc w:val="right"/>
              <w:rPr>
                <w:rFonts w:asciiTheme="majorBidi" w:hAnsiTheme="majorBidi" w:cstheme="majorBidi"/>
                <w:sz w:val="20"/>
                <w:szCs w:val="20"/>
              </w:rPr>
            </w:pPr>
            <w:r w:rsidRPr="001475B3">
              <w:rPr>
                <w:rFonts w:asciiTheme="majorBidi" w:hAnsiTheme="majorBidi" w:cstheme="majorBidi"/>
              </w:rPr>
              <w:t xml:space="preserve">  Stage 5</w:t>
            </w:r>
            <w:r w:rsidRPr="001475B3">
              <w:rPr>
                <w:rFonts w:asciiTheme="majorBidi" w:hAnsiTheme="majorBidi" w:cstheme="majorBidi"/>
                <w:sz w:val="20"/>
                <w:szCs w:val="20"/>
              </w:rPr>
              <w:t xml:space="preserve"> Total Price USD </w:t>
            </w:r>
          </w:p>
        </w:tc>
        <w:tc>
          <w:tcPr>
            <w:tcW w:w="1846" w:type="dxa"/>
            <w:vAlign w:val="center"/>
          </w:tcPr>
          <w:p w:rsidR="00275C0B" w:rsidRPr="001475B3" w:rsidRDefault="00275C0B">
            <w:pPr>
              <w:rPr>
                <w:rFonts w:asciiTheme="majorBidi" w:hAnsiTheme="majorBidi" w:cstheme="majorBidi"/>
                <w:sz w:val="20"/>
                <w:szCs w:val="20"/>
              </w:rPr>
            </w:pPr>
          </w:p>
        </w:tc>
      </w:tr>
      <w:tr w:rsidR="00275C0B" w:rsidRPr="001475B3" w:rsidTr="008F0B22">
        <w:trPr>
          <w:cantSplit/>
          <w:trHeight w:val="397"/>
          <w:jc w:val="center"/>
        </w:trPr>
        <w:tc>
          <w:tcPr>
            <w:tcW w:w="13865" w:type="dxa"/>
            <w:gridSpan w:val="7"/>
            <w:vAlign w:val="center"/>
          </w:tcPr>
          <w:p w:rsidR="00275C0B" w:rsidRPr="001475B3" w:rsidRDefault="00275C0B" w:rsidP="003049C5">
            <w:pPr>
              <w:pStyle w:val="Heading4"/>
            </w:pPr>
            <w:r w:rsidRPr="001475B3">
              <w:t>Stage 6: External works</w:t>
            </w:r>
          </w:p>
        </w:tc>
      </w:tr>
      <w:tr w:rsidR="00413396" w:rsidRPr="001475B3" w:rsidTr="008F0B22">
        <w:trPr>
          <w:cantSplit/>
          <w:trHeight w:val="975"/>
          <w:jc w:val="center"/>
        </w:trPr>
        <w:tc>
          <w:tcPr>
            <w:tcW w:w="421" w:type="dxa"/>
            <w:vAlign w:val="center"/>
          </w:tcPr>
          <w:p w:rsidR="00413396" w:rsidRPr="001475B3" w:rsidRDefault="00413396" w:rsidP="00277220">
            <w:pPr>
              <w:numPr>
                <w:ilvl w:val="0"/>
                <w:numId w:val="12"/>
              </w:numPr>
              <w:rPr>
                <w:rFonts w:asciiTheme="majorBidi" w:hAnsiTheme="majorBidi" w:cstheme="majorBidi"/>
                <w:sz w:val="20"/>
                <w:szCs w:val="20"/>
              </w:rPr>
            </w:pPr>
          </w:p>
        </w:tc>
        <w:tc>
          <w:tcPr>
            <w:tcW w:w="1517" w:type="dxa"/>
            <w:vAlign w:val="center"/>
          </w:tcPr>
          <w:p w:rsidR="00413396" w:rsidRDefault="0080799A">
            <w:pPr>
              <w:rPr>
                <w:rFonts w:asciiTheme="majorBidi" w:hAnsiTheme="majorBidi" w:cstheme="majorBidi"/>
                <w:sz w:val="20"/>
                <w:szCs w:val="20"/>
              </w:rPr>
            </w:pPr>
            <w:r>
              <w:rPr>
                <w:rFonts w:asciiTheme="majorBidi" w:hAnsiTheme="majorBidi" w:cstheme="majorBidi"/>
                <w:sz w:val="20"/>
                <w:szCs w:val="20"/>
              </w:rPr>
              <w:t>A-04,A-05</w:t>
            </w:r>
          </w:p>
          <w:p w:rsidR="0080799A" w:rsidRPr="001475B3" w:rsidRDefault="0080799A">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413396" w:rsidRPr="001475B3" w:rsidRDefault="00C5567B" w:rsidP="00C5567B">
            <w:pPr>
              <w:rPr>
                <w:rFonts w:asciiTheme="majorBidi" w:hAnsiTheme="majorBidi" w:cstheme="majorBidi"/>
                <w:sz w:val="20"/>
                <w:szCs w:val="20"/>
              </w:rPr>
            </w:pPr>
            <w:r>
              <w:rPr>
                <w:rFonts w:asciiTheme="majorBidi" w:hAnsiTheme="majorBidi" w:cstheme="majorBidi"/>
                <w:sz w:val="20"/>
                <w:szCs w:val="20"/>
              </w:rPr>
              <w:t>Apron: Supply materials and construct</w:t>
            </w:r>
            <w:r w:rsidR="00413396" w:rsidRPr="00B67F38">
              <w:rPr>
                <w:rFonts w:asciiTheme="majorBidi" w:hAnsiTheme="majorBidi" w:cstheme="majorBidi"/>
                <w:sz w:val="20"/>
                <w:szCs w:val="20"/>
              </w:rPr>
              <w:t xml:space="preserve"> apron (1m)</w:t>
            </w:r>
            <w:r>
              <w:rPr>
                <w:rFonts w:asciiTheme="majorBidi" w:hAnsiTheme="majorBidi" w:cstheme="majorBidi"/>
                <w:sz w:val="20"/>
                <w:szCs w:val="20"/>
              </w:rPr>
              <w:t xml:space="preserve"> width. T</w:t>
            </w:r>
            <w:r w:rsidR="00413396" w:rsidRPr="00B67F38">
              <w:rPr>
                <w:rFonts w:asciiTheme="majorBidi" w:hAnsiTheme="majorBidi" w:cstheme="majorBidi"/>
                <w:sz w:val="20"/>
                <w:szCs w:val="20"/>
              </w:rPr>
              <w:t>he works includes excavation, layin</w:t>
            </w:r>
            <w:r>
              <w:rPr>
                <w:rFonts w:asciiTheme="majorBidi" w:hAnsiTheme="majorBidi" w:cstheme="majorBidi"/>
                <w:sz w:val="20"/>
                <w:szCs w:val="20"/>
              </w:rPr>
              <w:t xml:space="preserve">g crushed stone, plain </w:t>
            </w:r>
            <w:r w:rsidR="008F1BDD">
              <w:rPr>
                <w:rFonts w:asciiTheme="majorBidi" w:hAnsiTheme="majorBidi" w:cstheme="majorBidi"/>
                <w:sz w:val="20"/>
                <w:szCs w:val="20"/>
              </w:rPr>
              <w:t>concrete</w:t>
            </w:r>
            <w:r w:rsidR="008F1BDD" w:rsidRPr="00B67F38">
              <w:rPr>
                <w:rFonts w:asciiTheme="majorBidi" w:hAnsiTheme="majorBidi" w:cstheme="majorBidi"/>
                <w:sz w:val="20"/>
                <w:szCs w:val="20"/>
              </w:rPr>
              <w:t>, solid</w:t>
            </w:r>
            <w:r w:rsidR="00413396" w:rsidRPr="00B67F38">
              <w:rPr>
                <w:rFonts w:asciiTheme="majorBidi" w:hAnsiTheme="majorBidi" w:cstheme="majorBidi"/>
                <w:sz w:val="20"/>
                <w:szCs w:val="20"/>
              </w:rPr>
              <w:t xml:space="preserve"> concrete blocks, plastering outside of wall, castin</w:t>
            </w:r>
            <w:r>
              <w:rPr>
                <w:rFonts w:asciiTheme="majorBidi" w:hAnsiTheme="majorBidi" w:cstheme="majorBidi"/>
                <w:sz w:val="20"/>
                <w:szCs w:val="20"/>
              </w:rPr>
              <w:t>g 10cm plain concrete for apron</w:t>
            </w:r>
            <w:r w:rsidR="00413396" w:rsidRPr="00B67F38">
              <w:rPr>
                <w:rFonts w:asciiTheme="majorBidi" w:hAnsiTheme="majorBidi" w:cstheme="majorBidi"/>
                <w:sz w:val="20"/>
                <w:szCs w:val="20"/>
              </w:rPr>
              <w:t>.</w:t>
            </w:r>
          </w:p>
        </w:tc>
        <w:tc>
          <w:tcPr>
            <w:tcW w:w="733" w:type="dxa"/>
            <w:vAlign w:val="center"/>
          </w:tcPr>
          <w:p w:rsidR="00413396" w:rsidRPr="00413396" w:rsidRDefault="00413396">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413396" w:rsidRPr="00413396" w:rsidRDefault="00413396">
            <w:pPr>
              <w:jc w:val="center"/>
              <w:rPr>
                <w:rFonts w:asciiTheme="majorBidi" w:hAnsiTheme="majorBidi" w:cstheme="majorBidi"/>
                <w:sz w:val="20"/>
                <w:szCs w:val="20"/>
              </w:rPr>
            </w:pPr>
            <w:r w:rsidRPr="00413396">
              <w:rPr>
                <w:rFonts w:asciiTheme="majorBidi" w:hAnsiTheme="majorBidi" w:cstheme="majorBidi"/>
                <w:sz w:val="20"/>
                <w:szCs w:val="20"/>
              </w:rPr>
              <w:t>90</w:t>
            </w:r>
          </w:p>
        </w:tc>
        <w:tc>
          <w:tcPr>
            <w:tcW w:w="1846" w:type="dxa"/>
            <w:vAlign w:val="center"/>
          </w:tcPr>
          <w:p w:rsidR="00413396" w:rsidRPr="001475B3" w:rsidRDefault="00413396">
            <w:pPr>
              <w:rPr>
                <w:rFonts w:asciiTheme="majorBidi" w:hAnsiTheme="majorBidi" w:cstheme="majorBidi"/>
                <w:sz w:val="20"/>
                <w:szCs w:val="20"/>
              </w:rPr>
            </w:pPr>
          </w:p>
        </w:tc>
        <w:tc>
          <w:tcPr>
            <w:tcW w:w="1846" w:type="dxa"/>
            <w:vAlign w:val="center"/>
          </w:tcPr>
          <w:p w:rsidR="00413396" w:rsidRPr="001475B3" w:rsidRDefault="00413396">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Default="0080799A" w:rsidP="00A94755">
            <w:pPr>
              <w:rPr>
                <w:rFonts w:asciiTheme="majorBidi" w:hAnsiTheme="majorBidi" w:cstheme="majorBidi"/>
                <w:sz w:val="20"/>
                <w:szCs w:val="20"/>
              </w:rPr>
            </w:pPr>
            <w:r>
              <w:rPr>
                <w:rFonts w:asciiTheme="majorBidi" w:hAnsiTheme="majorBidi" w:cstheme="majorBidi"/>
                <w:sz w:val="20"/>
                <w:szCs w:val="20"/>
              </w:rPr>
              <w:t>A-04,A-05</w:t>
            </w:r>
          </w:p>
          <w:p w:rsidR="0080799A" w:rsidRPr="001475B3" w:rsidRDefault="0080799A" w:rsidP="00A94755">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80799A" w:rsidRPr="001475B3" w:rsidRDefault="0080799A" w:rsidP="00C5567B">
            <w:pPr>
              <w:rPr>
                <w:rFonts w:asciiTheme="majorBidi" w:hAnsiTheme="majorBidi" w:cstheme="majorBidi"/>
                <w:sz w:val="20"/>
                <w:szCs w:val="20"/>
              </w:rPr>
            </w:pPr>
            <w:r>
              <w:rPr>
                <w:rFonts w:asciiTheme="majorBidi" w:hAnsiTheme="majorBidi" w:cstheme="majorBidi"/>
                <w:sz w:val="20"/>
                <w:szCs w:val="20"/>
              </w:rPr>
              <w:t>Ramps: Supply materials and construct</w:t>
            </w:r>
            <w:r w:rsidRPr="00B67F38">
              <w:rPr>
                <w:rFonts w:asciiTheme="majorBidi" w:hAnsiTheme="majorBidi" w:cstheme="majorBidi"/>
                <w:sz w:val="20"/>
                <w:szCs w:val="20"/>
              </w:rPr>
              <w:t xml:space="preserve"> ramps (1.5m)</w:t>
            </w:r>
            <w:r>
              <w:rPr>
                <w:rFonts w:asciiTheme="majorBidi" w:hAnsiTheme="majorBidi" w:cstheme="majorBidi"/>
                <w:sz w:val="20"/>
                <w:szCs w:val="20"/>
              </w:rPr>
              <w:t xml:space="preserve"> width. T</w:t>
            </w:r>
            <w:r w:rsidRPr="00B67F38">
              <w:rPr>
                <w:rFonts w:asciiTheme="majorBidi" w:hAnsiTheme="majorBidi" w:cstheme="majorBidi"/>
                <w:sz w:val="20"/>
                <w:szCs w:val="20"/>
              </w:rPr>
              <w:t>he works includes excavation, layin</w:t>
            </w:r>
            <w:r>
              <w:rPr>
                <w:rFonts w:asciiTheme="majorBidi" w:hAnsiTheme="majorBidi" w:cstheme="majorBidi"/>
                <w:sz w:val="20"/>
                <w:szCs w:val="20"/>
              </w:rPr>
              <w:t xml:space="preserve">g crushed stone, plain </w:t>
            </w:r>
            <w:r w:rsidR="008F1BDD">
              <w:rPr>
                <w:rFonts w:asciiTheme="majorBidi" w:hAnsiTheme="majorBidi" w:cstheme="majorBidi"/>
                <w:sz w:val="20"/>
                <w:szCs w:val="20"/>
              </w:rPr>
              <w:t>concrete</w:t>
            </w:r>
            <w:r w:rsidR="008F1BDD" w:rsidRPr="00B67F38">
              <w:rPr>
                <w:rFonts w:asciiTheme="majorBidi" w:hAnsiTheme="majorBidi" w:cstheme="majorBidi"/>
                <w:sz w:val="20"/>
                <w:szCs w:val="20"/>
              </w:rPr>
              <w:t>, solid</w:t>
            </w:r>
            <w:r w:rsidRPr="00B67F38">
              <w:rPr>
                <w:rFonts w:asciiTheme="majorBidi" w:hAnsiTheme="majorBidi" w:cstheme="majorBidi"/>
                <w:sz w:val="20"/>
                <w:szCs w:val="20"/>
              </w:rPr>
              <w:t xml:space="preserve"> concrete blocks, plastering outside of wall, castin</w:t>
            </w:r>
            <w:r>
              <w:rPr>
                <w:rFonts w:asciiTheme="majorBidi" w:hAnsiTheme="majorBidi" w:cstheme="majorBidi"/>
                <w:sz w:val="20"/>
                <w:szCs w:val="20"/>
              </w:rPr>
              <w:t>g 10cm plain concrete for apron</w:t>
            </w:r>
            <w:r w:rsidRPr="00B67F38">
              <w:rPr>
                <w:rFonts w:asciiTheme="majorBidi" w:hAnsiTheme="majorBidi" w:cstheme="majorBidi"/>
                <w:sz w:val="20"/>
                <w:szCs w:val="20"/>
              </w:rPr>
              <w:t>.</w:t>
            </w:r>
          </w:p>
        </w:tc>
        <w:tc>
          <w:tcPr>
            <w:tcW w:w="733" w:type="dxa"/>
            <w:vAlign w:val="center"/>
          </w:tcPr>
          <w:p w:rsidR="0080799A" w:rsidRPr="00413396" w:rsidRDefault="0080799A">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413396" w:rsidRDefault="0080799A">
            <w:pPr>
              <w:jc w:val="center"/>
              <w:rPr>
                <w:rFonts w:asciiTheme="majorBidi" w:hAnsiTheme="majorBidi" w:cstheme="majorBidi"/>
                <w:sz w:val="20"/>
                <w:szCs w:val="20"/>
              </w:rPr>
            </w:pPr>
            <w:r w:rsidRPr="00413396">
              <w:rPr>
                <w:rFonts w:asciiTheme="majorBidi" w:hAnsiTheme="majorBidi" w:cstheme="majorBidi"/>
                <w:sz w:val="20"/>
                <w:szCs w:val="20"/>
              </w:rPr>
              <w:t>30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Default="0080799A" w:rsidP="00A94755">
            <w:pPr>
              <w:rPr>
                <w:rFonts w:asciiTheme="majorBidi" w:hAnsiTheme="majorBidi" w:cstheme="majorBidi"/>
                <w:sz w:val="20"/>
                <w:szCs w:val="20"/>
              </w:rPr>
            </w:pPr>
            <w:r>
              <w:rPr>
                <w:rFonts w:asciiTheme="majorBidi" w:hAnsiTheme="majorBidi" w:cstheme="majorBidi"/>
                <w:sz w:val="20"/>
                <w:szCs w:val="20"/>
              </w:rPr>
              <w:t>A-04,A-05</w:t>
            </w:r>
          </w:p>
          <w:p w:rsidR="0080799A" w:rsidRPr="001475B3" w:rsidRDefault="0080799A" w:rsidP="00A94755">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80799A" w:rsidRPr="001475B3" w:rsidRDefault="0080799A" w:rsidP="001D6BF8">
            <w:pPr>
              <w:rPr>
                <w:rFonts w:asciiTheme="majorBidi" w:hAnsiTheme="majorBidi" w:cstheme="majorBidi"/>
                <w:sz w:val="20"/>
                <w:szCs w:val="20"/>
              </w:rPr>
            </w:pPr>
            <w:r>
              <w:rPr>
                <w:rFonts w:asciiTheme="majorBidi" w:hAnsiTheme="majorBidi" w:cstheme="majorBidi"/>
                <w:sz w:val="20"/>
                <w:szCs w:val="20"/>
              </w:rPr>
              <w:t>Out rooms area floor concrete: Supply materials and cast</w:t>
            </w:r>
            <w:r w:rsidRPr="00B67F38">
              <w:rPr>
                <w:rFonts w:asciiTheme="majorBidi" w:hAnsiTheme="majorBidi" w:cstheme="majorBidi"/>
                <w:sz w:val="20"/>
                <w:szCs w:val="20"/>
              </w:rPr>
              <w:t xml:space="preserve"> floor concrete for out rooms area with reinforced concrete with one layer of B.R.C mesh 6mm dia. 15x15cm opening, the works includes filling with approved materials.</w:t>
            </w:r>
          </w:p>
        </w:tc>
        <w:tc>
          <w:tcPr>
            <w:tcW w:w="733" w:type="dxa"/>
            <w:vAlign w:val="center"/>
          </w:tcPr>
          <w:p w:rsidR="0080799A" w:rsidRPr="00413396" w:rsidRDefault="0080799A">
            <w:pPr>
              <w:jc w:val="center"/>
              <w:rPr>
                <w:rFonts w:asciiTheme="majorBidi" w:hAnsiTheme="majorBidi" w:cstheme="majorBidi"/>
                <w:sz w:val="20"/>
                <w:szCs w:val="20"/>
              </w:rPr>
            </w:pPr>
            <w:r>
              <w:rPr>
                <w:rFonts w:asciiTheme="majorBidi" w:hAnsiTheme="majorBidi" w:cstheme="majorBidi"/>
                <w:sz w:val="20"/>
                <w:szCs w:val="20"/>
              </w:rPr>
              <w:t>M2</w:t>
            </w:r>
          </w:p>
        </w:tc>
        <w:tc>
          <w:tcPr>
            <w:tcW w:w="738" w:type="dxa"/>
            <w:vAlign w:val="center"/>
          </w:tcPr>
          <w:p w:rsidR="0080799A" w:rsidRPr="00413396" w:rsidRDefault="0080799A">
            <w:pPr>
              <w:jc w:val="center"/>
              <w:rPr>
                <w:rFonts w:asciiTheme="majorBidi" w:hAnsiTheme="majorBidi" w:cstheme="majorBidi"/>
                <w:sz w:val="20"/>
                <w:szCs w:val="20"/>
              </w:rPr>
            </w:pPr>
            <w:r w:rsidRPr="00413396">
              <w:rPr>
                <w:rFonts w:asciiTheme="majorBidi" w:hAnsiTheme="majorBidi" w:cstheme="majorBidi"/>
                <w:sz w:val="20"/>
                <w:szCs w:val="20"/>
              </w:rPr>
              <w:t>500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Default="0080799A" w:rsidP="00A94755">
            <w:pPr>
              <w:rPr>
                <w:rFonts w:asciiTheme="majorBidi" w:hAnsiTheme="majorBidi" w:cstheme="majorBidi"/>
                <w:sz w:val="20"/>
                <w:szCs w:val="20"/>
              </w:rPr>
            </w:pPr>
            <w:r>
              <w:rPr>
                <w:rFonts w:asciiTheme="majorBidi" w:hAnsiTheme="majorBidi" w:cstheme="majorBidi"/>
                <w:sz w:val="20"/>
                <w:szCs w:val="20"/>
              </w:rPr>
              <w:t>A-04,A-05</w:t>
            </w:r>
          </w:p>
          <w:p w:rsidR="0080799A" w:rsidRPr="001475B3" w:rsidRDefault="0080799A" w:rsidP="00A94755">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80799A" w:rsidRPr="001475B3" w:rsidRDefault="0080799A">
            <w:pPr>
              <w:rPr>
                <w:rFonts w:asciiTheme="majorBidi" w:hAnsiTheme="majorBidi" w:cstheme="majorBidi"/>
                <w:sz w:val="20"/>
                <w:szCs w:val="20"/>
              </w:rPr>
            </w:pPr>
            <w:r>
              <w:rPr>
                <w:rFonts w:asciiTheme="majorBidi" w:hAnsiTheme="majorBidi" w:cstheme="majorBidi"/>
                <w:sz w:val="20"/>
                <w:szCs w:val="20"/>
              </w:rPr>
              <w:t xml:space="preserve">Green area: Lay loam </w:t>
            </w:r>
            <w:r w:rsidRPr="00B67F38">
              <w:rPr>
                <w:rFonts w:asciiTheme="majorBidi" w:hAnsiTheme="majorBidi" w:cstheme="majorBidi"/>
                <w:sz w:val="20"/>
                <w:szCs w:val="20"/>
              </w:rPr>
              <w:t>30cm thickness and grass.</w:t>
            </w:r>
          </w:p>
        </w:tc>
        <w:tc>
          <w:tcPr>
            <w:tcW w:w="733" w:type="dxa"/>
            <w:vAlign w:val="center"/>
          </w:tcPr>
          <w:p w:rsidR="0080799A" w:rsidRPr="00413396" w:rsidRDefault="0080799A">
            <w:pPr>
              <w:jc w:val="center"/>
              <w:rPr>
                <w:rFonts w:asciiTheme="majorBidi" w:hAnsiTheme="majorBidi" w:cstheme="majorBidi"/>
                <w:sz w:val="20"/>
                <w:szCs w:val="20"/>
              </w:rPr>
            </w:pPr>
            <w:r>
              <w:rPr>
                <w:rFonts w:asciiTheme="majorBidi" w:hAnsiTheme="majorBidi" w:cstheme="majorBidi"/>
                <w:sz w:val="20"/>
                <w:szCs w:val="20"/>
              </w:rPr>
              <w:t>M2</w:t>
            </w:r>
          </w:p>
        </w:tc>
        <w:tc>
          <w:tcPr>
            <w:tcW w:w="738" w:type="dxa"/>
            <w:vAlign w:val="center"/>
          </w:tcPr>
          <w:p w:rsidR="0080799A" w:rsidRPr="00413396" w:rsidRDefault="0080799A">
            <w:pPr>
              <w:jc w:val="center"/>
              <w:rPr>
                <w:rFonts w:asciiTheme="majorBidi" w:hAnsiTheme="majorBidi" w:cstheme="majorBidi"/>
                <w:sz w:val="20"/>
                <w:szCs w:val="20"/>
              </w:rPr>
            </w:pPr>
            <w:r w:rsidRPr="00413396">
              <w:rPr>
                <w:rFonts w:asciiTheme="majorBidi" w:hAnsiTheme="majorBidi" w:cstheme="majorBidi"/>
                <w:sz w:val="20"/>
                <w:szCs w:val="20"/>
              </w:rPr>
              <w:t>500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Default="0080799A" w:rsidP="00A94755">
            <w:pPr>
              <w:rPr>
                <w:rFonts w:asciiTheme="majorBidi" w:hAnsiTheme="majorBidi" w:cstheme="majorBidi"/>
                <w:sz w:val="20"/>
                <w:szCs w:val="20"/>
              </w:rPr>
            </w:pPr>
            <w:r>
              <w:rPr>
                <w:rFonts w:asciiTheme="majorBidi" w:hAnsiTheme="majorBidi" w:cstheme="majorBidi"/>
                <w:sz w:val="20"/>
                <w:szCs w:val="20"/>
              </w:rPr>
              <w:t>A-04,A-05</w:t>
            </w:r>
          </w:p>
          <w:p w:rsidR="0080799A" w:rsidRPr="001475B3" w:rsidRDefault="0080799A" w:rsidP="00A94755">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80799A" w:rsidRPr="001475B3" w:rsidRDefault="0080799A" w:rsidP="001D6BF8">
            <w:pPr>
              <w:rPr>
                <w:rFonts w:asciiTheme="majorBidi" w:hAnsiTheme="majorBidi" w:cstheme="majorBidi"/>
                <w:sz w:val="20"/>
                <w:szCs w:val="20"/>
              </w:rPr>
            </w:pPr>
            <w:r>
              <w:rPr>
                <w:rFonts w:asciiTheme="majorBidi" w:hAnsiTheme="majorBidi" w:cstheme="majorBidi"/>
                <w:sz w:val="20"/>
                <w:szCs w:val="20"/>
              </w:rPr>
              <w:t>Supply materials and construct</w:t>
            </w:r>
            <w:r w:rsidRPr="00B67F38">
              <w:rPr>
                <w:rFonts w:asciiTheme="majorBidi" w:hAnsiTheme="majorBidi" w:cstheme="majorBidi"/>
                <w:sz w:val="20"/>
                <w:szCs w:val="20"/>
              </w:rPr>
              <w:t xml:space="preserve"> two security </w:t>
            </w:r>
            <w:proofErr w:type="gramStart"/>
            <w:r w:rsidRPr="00B67F38">
              <w:rPr>
                <w:rFonts w:asciiTheme="majorBidi" w:hAnsiTheme="majorBidi" w:cstheme="majorBidi"/>
                <w:sz w:val="20"/>
                <w:szCs w:val="20"/>
              </w:rPr>
              <w:t>cabin</w:t>
            </w:r>
            <w:proofErr w:type="gramEnd"/>
            <w:r w:rsidRPr="00B67F38">
              <w:rPr>
                <w:rFonts w:asciiTheme="majorBidi" w:hAnsiTheme="majorBidi" w:cstheme="majorBidi"/>
                <w:sz w:val="20"/>
                <w:szCs w:val="20"/>
              </w:rPr>
              <w:t xml:space="preserve"> according</w:t>
            </w:r>
            <w:r>
              <w:rPr>
                <w:rFonts w:asciiTheme="majorBidi" w:hAnsiTheme="majorBidi" w:cstheme="majorBidi"/>
                <w:sz w:val="20"/>
                <w:szCs w:val="20"/>
              </w:rPr>
              <w:t xml:space="preserve"> </w:t>
            </w:r>
            <w:r w:rsidR="008F1BDD">
              <w:rPr>
                <w:rFonts w:asciiTheme="majorBidi" w:hAnsiTheme="majorBidi" w:cstheme="majorBidi"/>
                <w:sz w:val="20"/>
                <w:szCs w:val="20"/>
              </w:rPr>
              <w:t>to drawing</w:t>
            </w:r>
            <w:r>
              <w:rPr>
                <w:rFonts w:asciiTheme="majorBidi" w:hAnsiTheme="majorBidi" w:cstheme="majorBidi"/>
                <w:sz w:val="20"/>
                <w:szCs w:val="20"/>
              </w:rPr>
              <w:t xml:space="preserve"> and details and</w:t>
            </w:r>
            <w:r w:rsidRPr="00B67F38">
              <w:rPr>
                <w:rFonts w:asciiTheme="majorBidi" w:hAnsiTheme="majorBidi" w:cstheme="majorBidi"/>
                <w:sz w:val="20"/>
                <w:szCs w:val="20"/>
              </w:rPr>
              <w:t xml:space="preserve"> instruction of supervisor engineer.</w:t>
            </w:r>
          </w:p>
        </w:tc>
        <w:tc>
          <w:tcPr>
            <w:tcW w:w="733" w:type="dxa"/>
            <w:vAlign w:val="center"/>
          </w:tcPr>
          <w:p w:rsidR="0080799A" w:rsidRPr="00413396" w:rsidRDefault="007A599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80799A" w:rsidRPr="00413396" w:rsidRDefault="0080799A">
            <w:pPr>
              <w:jc w:val="center"/>
              <w:rPr>
                <w:rFonts w:asciiTheme="majorBidi" w:hAnsiTheme="majorBidi" w:cstheme="majorBidi"/>
                <w:sz w:val="20"/>
                <w:szCs w:val="20"/>
              </w:rPr>
            </w:pPr>
            <w:r w:rsidRPr="00413396">
              <w:rPr>
                <w:rFonts w:asciiTheme="majorBidi" w:hAnsiTheme="majorBidi" w:cstheme="majorBidi"/>
                <w:sz w:val="20"/>
                <w:szCs w:val="20"/>
              </w:rPr>
              <w:t>2</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Default="0080799A" w:rsidP="00A94755">
            <w:pPr>
              <w:rPr>
                <w:rFonts w:asciiTheme="majorBidi" w:hAnsiTheme="majorBidi" w:cstheme="majorBidi"/>
                <w:sz w:val="20"/>
                <w:szCs w:val="20"/>
              </w:rPr>
            </w:pPr>
            <w:r>
              <w:rPr>
                <w:rFonts w:asciiTheme="majorBidi" w:hAnsiTheme="majorBidi" w:cstheme="majorBidi"/>
                <w:sz w:val="20"/>
                <w:szCs w:val="20"/>
              </w:rPr>
              <w:t>A-04,A-05</w:t>
            </w:r>
          </w:p>
          <w:p w:rsidR="0080799A" w:rsidRPr="001475B3" w:rsidRDefault="0080799A" w:rsidP="00A94755">
            <w:pPr>
              <w:rPr>
                <w:rFonts w:asciiTheme="majorBidi" w:hAnsiTheme="majorBidi" w:cstheme="majorBidi"/>
                <w:sz w:val="20"/>
                <w:szCs w:val="20"/>
              </w:rPr>
            </w:pPr>
            <w:r>
              <w:rPr>
                <w:rFonts w:asciiTheme="majorBidi" w:hAnsiTheme="majorBidi" w:cstheme="majorBidi"/>
                <w:sz w:val="20"/>
                <w:szCs w:val="20"/>
              </w:rPr>
              <w:t>A-06,A-07</w:t>
            </w:r>
          </w:p>
        </w:tc>
        <w:tc>
          <w:tcPr>
            <w:tcW w:w="6764" w:type="dxa"/>
            <w:vAlign w:val="center"/>
          </w:tcPr>
          <w:p w:rsidR="0080799A" w:rsidRPr="001475B3" w:rsidRDefault="0080799A" w:rsidP="00291D96">
            <w:pPr>
              <w:rPr>
                <w:rFonts w:asciiTheme="majorBidi" w:hAnsiTheme="majorBidi" w:cstheme="majorBidi"/>
                <w:sz w:val="20"/>
                <w:szCs w:val="20"/>
              </w:rPr>
            </w:pPr>
            <w:r>
              <w:rPr>
                <w:rFonts w:asciiTheme="majorBidi" w:hAnsiTheme="majorBidi" w:cstheme="majorBidi"/>
                <w:sz w:val="20"/>
                <w:szCs w:val="20"/>
              </w:rPr>
              <w:t>C</w:t>
            </w:r>
            <w:r w:rsidRPr="00413396">
              <w:rPr>
                <w:rFonts w:asciiTheme="majorBidi" w:hAnsiTheme="majorBidi" w:cstheme="majorBidi"/>
                <w:sz w:val="20"/>
                <w:szCs w:val="20"/>
              </w:rPr>
              <w:t xml:space="preserve">onstruction of fence with hollow concrete blocks, excavation, plain concrete, solid blocks, reinforced concrete beam, plastering and painting the walls according to drawings and instruction of </w:t>
            </w:r>
            <w:r>
              <w:rPr>
                <w:rFonts w:asciiTheme="majorBidi" w:hAnsiTheme="majorBidi" w:cstheme="majorBidi"/>
                <w:sz w:val="20"/>
                <w:szCs w:val="20"/>
              </w:rPr>
              <w:t>supervisor engineer</w:t>
            </w:r>
            <w:r w:rsidRPr="00413396">
              <w:rPr>
                <w:rFonts w:asciiTheme="majorBidi" w:hAnsiTheme="majorBidi" w:cstheme="majorBidi"/>
                <w:sz w:val="20"/>
                <w:szCs w:val="20"/>
              </w:rPr>
              <w:t>.</w:t>
            </w:r>
          </w:p>
        </w:tc>
        <w:tc>
          <w:tcPr>
            <w:tcW w:w="733" w:type="dxa"/>
            <w:vAlign w:val="center"/>
          </w:tcPr>
          <w:p w:rsidR="0080799A" w:rsidRPr="00413396" w:rsidRDefault="0080799A">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413396" w:rsidRDefault="0080799A">
            <w:pPr>
              <w:jc w:val="center"/>
              <w:rPr>
                <w:rFonts w:asciiTheme="majorBidi" w:hAnsiTheme="majorBidi" w:cstheme="majorBidi"/>
                <w:sz w:val="20"/>
                <w:szCs w:val="20"/>
              </w:rPr>
            </w:pPr>
            <w:r w:rsidRPr="00413396">
              <w:rPr>
                <w:rFonts w:asciiTheme="majorBidi" w:hAnsiTheme="majorBidi" w:cstheme="majorBidi"/>
                <w:sz w:val="20"/>
                <w:szCs w:val="20"/>
              </w:rPr>
              <w:t>180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Pr="001475B3" w:rsidRDefault="0080799A">
            <w:pPr>
              <w:rPr>
                <w:rFonts w:asciiTheme="majorBidi" w:hAnsiTheme="majorBidi" w:cstheme="majorBidi"/>
                <w:sz w:val="20"/>
                <w:szCs w:val="20"/>
              </w:rPr>
            </w:pPr>
          </w:p>
        </w:tc>
        <w:tc>
          <w:tcPr>
            <w:tcW w:w="6764" w:type="dxa"/>
            <w:vAlign w:val="center"/>
          </w:tcPr>
          <w:p w:rsidR="0080799A" w:rsidRPr="00413396" w:rsidRDefault="0080799A" w:rsidP="00291D96">
            <w:pPr>
              <w:rPr>
                <w:rFonts w:asciiTheme="majorBidi" w:hAnsiTheme="majorBidi" w:cstheme="majorBidi"/>
                <w:sz w:val="20"/>
                <w:szCs w:val="20"/>
              </w:rPr>
            </w:pPr>
            <w:r>
              <w:rPr>
                <w:rFonts w:asciiTheme="majorBidi" w:hAnsiTheme="majorBidi" w:cstheme="majorBidi"/>
                <w:sz w:val="20"/>
                <w:szCs w:val="20"/>
              </w:rPr>
              <w:t>S</w:t>
            </w:r>
            <w:r w:rsidRPr="00413396">
              <w:rPr>
                <w:rFonts w:asciiTheme="majorBidi" w:hAnsiTheme="majorBidi" w:cstheme="majorBidi"/>
                <w:sz w:val="20"/>
                <w:szCs w:val="20"/>
              </w:rPr>
              <w:t>upp</w:t>
            </w:r>
            <w:r>
              <w:rPr>
                <w:rFonts w:asciiTheme="majorBidi" w:hAnsiTheme="majorBidi" w:cstheme="majorBidi"/>
                <w:sz w:val="20"/>
                <w:szCs w:val="20"/>
              </w:rPr>
              <w:t>ly materials and install</w:t>
            </w:r>
            <w:r w:rsidRPr="00413396">
              <w:rPr>
                <w:rFonts w:asciiTheme="majorBidi" w:hAnsiTheme="majorBidi" w:cstheme="majorBidi"/>
                <w:sz w:val="20"/>
                <w:szCs w:val="20"/>
              </w:rPr>
              <w:t xml:space="preserve"> main entrance ga</w:t>
            </w:r>
            <w:r>
              <w:rPr>
                <w:rFonts w:asciiTheme="majorBidi" w:hAnsiTheme="majorBidi" w:cstheme="majorBidi"/>
                <w:sz w:val="20"/>
                <w:szCs w:val="20"/>
              </w:rPr>
              <w:t>te with columns and all requirements</w:t>
            </w:r>
            <w:r w:rsidRPr="00413396">
              <w:rPr>
                <w:rFonts w:asciiTheme="majorBidi" w:hAnsiTheme="majorBidi" w:cstheme="majorBidi"/>
                <w:sz w:val="20"/>
                <w:szCs w:val="20"/>
              </w:rPr>
              <w:t xml:space="preserve"> according to drawings and instruction of </w:t>
            </w:r>
            <w:r>
              <w:rPr>
                <w:rFonts w:asciiTheme="majorBidi" w:hAnsiTheme="majorBidi" w:cstheme="majorBidi"/>
                <w:sz w:val="20"/>
                <w:szCs w:val="20"/>
              </w:rPr>
              <w:t>supervisor engineer</w:t>
            </w:r>
            <w:r w:rsidRPr="00413396">
              <w:rPr>
                <w:rFonts w:asciiTheme="majorBidi" w:hAnsiTheme="majorBidi" w:cstheme="majorBidi"/>
                <w:sz w:val="20"/>
                <w:szCs w:val="20"/>
              </w:rPr>
              <w:t>.</w:t>
            </w:r>
          </w:p>
        </w:tc>
        <w:tc>
          <w:tcPr>
            <w:tcW w:w="733" w:type="dxa"/>
            <w:vAlign w:val="center"/>
          </w:tcPr>
          <w:p w:rsidR="0080799A" w:rsidRPr="00413396" w:rsidRDefault="0080799A">
            <w:pPr>
              <w:jc w:val="center"/>
              <w:rPr>
                <w:rFonts w:asciiTheme="majorBidi" w:hAnsiTheme="majorBidi" w:cstheme="majorBidi"/>
                <w:sz w:val="20"/>
                <w:szCs w:val="20"/>
              </w:rPr>
            </w:pPr>
          </w:p>
        </w:tc>
        <w:tc>
          <w:tcPr>
            <w:tcW w:w="738" w:type="dxa"/>
            <w:vAlign w:val="center"/>
          </w:tcPr>
          <w:p w:rsidR="0080799A" w:rsidRPr="00413396" w:rsidRDefault="0080799A">
            <w:pPr>
              <w:jc w:val="center"/>
              <w:rPr>
                <w:rFonts w:asciiTheme="majorBidi" w:hAnsiTheme="majorBidi" w:cstheme="majorBidi"/>
                <w:sz w:val="20"/>
                <w:szCs w:val="20"/>
              </w:rPr>
            </w:pPr>
            <w:r w:rsidRPr="00413396">
              <w:rPr>
                <w:rFonts w:asciiTheme="majorBidi" w:hAnsiTheme="majorBidi" w:cstheme="majorBidi"/>
                <w:sz w:val="20"/>
                <w:szCs w:val="20"/>
              </w:rPr>
              <w:t>20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2"/>
              </w:numPr>
              <w:rPr>
                <w:rFonts w:asciiTheme="majorBidi" w:hAnsiTheme="majorBidi" w:cstheme="majorBidi"/>
                <w:sz w:val="20"/>
                <w:szCs w:val="20"/>
              </w:rPr>
            </w:pPr>
          </w:p>
        </w:tc>
        <w:tc>
          <w:tcPr>
            <w:tcW w:w="1517" w:type="dxa"/>
            <w:vAlign w:val="center"/>
          </w:tcPr>
          <w:p w:rsidR="0080799A" w:rsidRPr="001475B3" w:rsidRDefault="0080799A">
            <w:pPr>
              <w:rPr>
                <w:rFonts w:asciiTheme="majorBidi" w:hAnsiTheme="majorBidi" w:cstheme="majorBidi"/>
                <w:sz w:val="20"/>
                <w:szCs w:val="20"/>
              </w:rPr>
            </w:pPr>
          </w:p>
        </w:tc>
        <w:tc>
          <w:tcPr>
            <w:tcW w:w="6764" w:type="dxa"/>
            <w:vAlign w:val="center"/>
          </w:tcPr>
          <w:p w:rsidR="0080799A" w:rsidRDefault="0080799A" w:rsidP="00291D96">
            <w:pPr>
              <w:rPr>
                <w:rFonts w:asciiTheme="majorBidi" w:hAnsiTheme="majorBidi" w:cstheme="majorBidi"/>
                <w:sz w:val="20"/>
                <w:szCs w:val="20"/>
              </w:rPr>
            </w:pPr>
            <w:r>
              <w:rPr>
                <w:rFonts w:asciiTheme="majorBidi" w:hAnsiTheme="majorBidi" w:cstheme="majorBidi"/>
                <w:sz w:val="20"/>
                <w:szCs w:val="20"/>
              </w:rPr>
              <w:t>Stage 6 Total Labour Costs</w:t>
            </w:r>
          </w:p>
        </w:tc>
        <w:tc>
          <w:tcPr>
            <w:tcW w:w="733" w:type="dxa"/>
            <w:vAlign w:val="center"/>
          </w:tcPr>
          <w:p w:rsidR="0080799A" w:rsidRPr="00413396" w:rsidRDefault="007A599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80799A" w:rsidRPr="00413396" w:rsidRDefault="0080799A">
            <w:pPr>
              <w:jc w:val="cente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12019" w:type="dxa"/>
            <w:gridSpan w:val="6"/>
            <w:vAlign w:val="center"/>
          </w:tcPr>
          <w:p w:rsidR="0080799A" w:rsidRPr="001475B3" w:rsidRDefault="0080799A" w:rsidP="00463915">
            <w:pPr>
              <w:jc w:val="right"/>
              <w:rPr>
                <w:rFonts w:asciiTheme="majorBidi" w:hAnsiTheme="majorBidi" w:cstheme="majorBidi"/>
                <w:sz w:val="20"/>
                <w:szCs w:val="20"/>
              </w:rPr>
            </w:pPr>
            <w:r w:rsidRPr="001475B3">
              <w:rPr>
                <w:rFonts w:asciiTheme="majorBidi" w:hAnsiTheme="majorBidi" w:cstheme="majorBidi"/>
              </w:rPr>
              <w:t>Stage 6</w:t>
            </w:r>
            <w:r w:rsidRPr="001475B3">
              <w:rPr>
                <w:rFonts w:asciiTheme="majorBidi" w:hAnsiTheme="majorBidi" w:cstheme="majorBidi"/>
                <w:sz w:val="20"/>
                <w:szCs w:val="20"/>
              </w:rPr>
              <w:t xml:space="preserve"> Total Price USD </w:t>
            </w: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13865" w:type="dxa"/>
            <w:gridSpan w:val="7"/>
            <w:vAlign w:val="center"/>
          </w:tcPr>
          <w:p w:rsidR="0080799A" w:rsidRPr="001475B3" w:rsidRDefault="0080799A" w:rsidP="003049C5">
            <w:pPr>
              <w:pStyle w:val="Heading4"/>
            </w:pPr>
            <w:r w:rsidRPr="001475B3">
              <w:t>Stage 7: Sanitary works</w:t>
            </w: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w:t>
            </w:r>
          </w:p>
        </w:tc>
        <w:tc>
          <w:tcPr>
            <w:tcW w:w="6764" w:type="dxa"/>
            <w:vAlign w:val="center"/>
          </w:tcPr>
          <w:p w:rsidR="0080799A" w:rsidRPr="001475B3" w:rsidRDefault="0080799A" w:rsidP="00291D96">
            <w:pPr>
              <w:rPr>
                <w:rFonts w:asciiTheme="majorBidi" w:hAnsiTheme="majorBidi" w:cstheme="majorBidi"/>
                <w:sz w:val="20"/>
                <w:szCs w:val="20"/>
              </w:rPr>
            </w:pPr>
            <w:r w:rsidRPr="009C4557">
              <w:rPr>
                <w:rFonts w:asciiTheme="majorBidi" w:hAnsiTheme="majorBidi" w:cstheme="majorBidi"/>
                <w:sz w:val="20"/>
                <w:szCs w:val="20"/>
              </w:rPr>
              <w:t>Prov</w:t>
            </w:r>
            <w:r>
              <w:rPr>
                <w:rFonts w:asciiTheme="majorBidi" w:hAnsiTheme="majorBidi" w:cstheme="majorBidi"/>
                <w:sz w:val="20"/>
                <w:szCs w:val="20"/>
              </w:rPr>
              <w:t>ide material and fix ceramic</w:t>
            </w:r>
            <w:r w:rsidRPr="009C4557">
              <w:rPr>
                <w:rFonts w:asciiTheme="majorBidi" w:hAnsiTheme="majorBidi" w:cstheme="majorBidi"/>
                <w:sz w:val="20"/>
                <w:szCs w:val="20"/>
              </w:rPr>
              <w:t xml:space="preserve"> hand wash basin with mixer </w:t>
            </w:r>
            <w:r>
              <w:rPr>
                <w:rFonts w:asciiTheme="majorBidi" w:hAnsiTheme="majorBidi" w:cstheme="majorBidi"/>
                <w:sz w:val="20"/>
                <w:szCs w:val="20"/>
              </w:rPr>
              <w:t xml:space="preserve">- </w:t>
            </w:r>
            <w:r w:rsidRPr="009C4557">
              <w:rPr>
                <w:rFonts w:asciiTheme="majorBidi" w:hAnsiTheme="majorBidi" w:cstheme="majorBidi"/>
                <w:sz w:val="20"/>
                <w:szCs w:val="20"/>
              </w:rPr>
              <w:t xml:space="preserve">floor drain </w:t>
            </w:r>
            <w:r>
              <w:rPr>
                <w:rFonts w:asciiTheme="majorBidi" w:hAnsiTheme="majorBidi" w:cstheme="majorBidi"/>
                <w:sz w:val="20"/>
                <w:szCs w:val="20"/>
              </w:rPr>
              <w:t>–</w:t>
            </w:r>
            <w:proofErr w:type="gramStart"/>
            <w:r w:rsidRPr="009C4557">
              <w:rPr>
                <w:rFonts w:asciiTheme="majorBidi" w:hAnsiTheme="majorBidi" w:cstheme="majorBidi"/>
                <w:sz w:val="20"/>
                <w:szCs w:val="20"/>
              </w:rPr>
              <w:t>Gully(</w:t>
            </w:r>
            <w:proofErr w:type="gramEnd"/>
            <w:r w:rsidRPr="009C4557">
              <w:rPr>
                <w:rFonts w:asciiTheme="majorBidi" w:hAnsiTheme="majorBidi" w:cstheme="majorBidi"/>
                <w:sz w:val="20"/>
                <w:szCs w:val="20"/>
              </w:rPr>
              <w:t>trap) u</w:t>
            </w:r>
            <w:r>
              <w:rPr>
                <w:rFonts w:asciiTheme="majorBidi" w:hAnsiTheme="majorBidi" w:cstheme="majorBidi"/>
                <w:sz w:val="20"/>
                <w:szCs w:val="20"/>
              </w:rPr>
              <w:t>sing proper brackets for fixing</w:t>
            </w:r>
            <w:r w:rsidRPr="009C4557">
              <w:rPr>
                <w:rFonts w:asciiTheme="majorBidi" w:hAnsiTheme="majorBidi" w:cstheme="majorBidi"/>
                <w:sz w:val="20"/>
                <w:szCs w:val="20"/>
              </w:rPr>
              <w:t>.</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4</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P-01,P-02,P-05</w:t>
            </w:r>
          </w:p>
        </w:tc>
        <w:tc>
          <w:tcPr>
            <w:tcW w:w="6764" w:type="dxa"/>
            <w:vAlign w:val="center"/>
          </w:tcPr>
          <w:p w:rsidR="0080799A" w:rsidRPr="001475B3" w:rsidRDefault="0080799A" w:rsidP="001D6BF8">
            <w:pPr>
              <w:rPr>
                <w:rFonts w:asciiTheme="majorBidi" w:hAnsiTheme="majorBidi" w:cstheme="majorBidi"/>
                <w:sz w:val="20"/>
                <w:szCs w:val="20"/>
              </w:rPr>
            </w:pPr>
            <w:r w:rsidRPr="009B5828">
              <w:rPr>
                <w:rFonts w:asciiTheme="majorBidi" w:hAnsiTheme="majorBidi" w:cstheme="majorBidi"/>
                <w:sz w:val="20"/>
                <w:szCs w:val="20"/>
              </w:rPr>
              <w:t>Supply</w:t>
            </w:r>
            <w:r>
              <w:rPr>
                <w:rFonts w:asciiTheme="majorBidi" w:hAnsiTheme="majorBidi" w:cstheme="majorBidi"/>
                <w:sz w:val="20"/>
                <w:szCs w:val="20"/>
              </w:rPr>
              <w:t xml:space="preserve"> materials and install eastern </w:t>
            </w:r>
            <w:proofErr w:type="spellStart"/>
            <w:r w:rsidRPr="009B5828">
              <w:rPr>
                <w:rFonts w:asciiTheme="majorBidi" w:hAnsiTheme="majorBidi" w:cstheme="majorBidi"/>
                <w:sz w:val="20"/>
                <w:szCs w:val="20"/>
              </w:rPr>
              <w:t>w.c</w:t>
            </w:r>
            <w:proofErr w:type="spellEnd"/>
            <w:r w:rsidRPr="009B5828">
              <w:rPr>
                <w:rFonts w:asciiTheme="majorBidi" w:hAnsiTheme="majorBidi" w:cstheme="majorBidi"/>
                <w:sz w:val="20"/>
                <w:szCs w:val="20"/>
              </w:rPr>
              <w:t xml:space="preserve"> with flush tanks and all accessories.</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3</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A-07,P-05</w:t>
            </w:r>
          </w:p>
        </w:tc>
        <w:tc>
          <w:tcPr>
            <w:tcW w:w="6764" w:type="dxa"/>
            <w:vAlign w:val="center"/>
          </w:tcPr>
          <w:p w:rsidR="0080799A" w:rsidRPr="001475B3" w:rsidRDefault="0080799A" w:rsidP="00291D96">
            <w:pPr>
              <w:rPr>
                <w:rFonts w:asciiTheme="majorBidi" w:hAnsiTheme="majorBidi" w:cstheme="majorBidi"/>
                <w:sz w:val="20"/>
                <w:szCs w:val="20"/>
              </w:rPr>
            </w:pPr>
            <w:r w:rsidRPr="009B5828">
              <w:rPr>
                <w:rFonts w:asciiTheme="majorBidi" w:hAnsiTheme="majorBidi" w:cstheme="majorBidi"/>
                <w:sz w:val="20"/>
                <w:szCs w:val="20"/>
              </w:rPr>
              <w:t>Supply materials an</w:t>
            </w:r>
            <w:r>
              <w:rPr>
                <w:rFonts w:asciiTheme="majorBidi" w:hAnsiTheme="majorBidi" w:cstheme="majorBidi"/>
                <w:sz w:val="20"/>
                <w:szCs w:val="20"/>
              </w:rPr>
              <w:t xml:space="preserve">d install physically challenged </w:t>
            </w:r>
            <w:proofErr w:type="spellStart"/>
            <w:r>
              <w:rPr>
                <w:rFonts w:asciiTheme="majorBidi" w:hAnsiTheme="majorBidi" w:cstheme="majorBidi"/>
                <w:sz w:val="20"/>
                <w:szCs w:val="20"/>
              </w:rPr>
              <w:t>w.c</w:t>
            </w:r>
            <w:proofErr w:type="spellEnd"/>
            <w:r>
              <w:rPr>
                <w:rFonts w:asciiTheme="majorBidi" w:hAnsiTheme="majorBidi" w:cstheme="majorBidi"/>
                <w:sz w:val="20"/>
                <w:szCs w:val="20"/>
              </w:rPr>
              <w:t xml:space="preserve"> with</w:t>
            </w:r>
            <w:r w:rsidRPr="009B5828">
              <w:rPr>
                <w:rFonts w:asciiTheme="majorBidi" w:hAnsiTheme="majorBidi" w:cstheme="majorBidi"/>
                <w:sz w:val="20"/>
                <w:szCs w:val="20"/>
              </w:rPr>
              <w:t xml:space="preserve"> all accessories according to the details shown in the drawings.</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P-05</w:t>
            </w:r>
          </w:p>
        </w:tc>
        <w:tc>
          <w:tcPr>
            <w:tcW w:w="6764" w:type="dxa"/>
            <w:vAlign w:val="center"/>
          </w:tcPr>
          <w:p w:rsidR="0080799A" w:rsidRPr="001475B3" w:rsidRDefault="0080799A" w:rsidP="00291D96">
            <w:pPr>
              <w:rPr>
                <w:rFonts w:asciiTheme="majorBidi" w:hAnsiTheme="majorBidi" w:cstheme="majorBidi"/>
                <w:sz w:val="20"/>
                <w:szCs w:val="20"/>
              </w:rPr>
            </w:pPr>
            <w:r w:rsidRPr="009B5828">
              <w:rPr>
                <w:rFonts w:asciiTheme="majorBidi" w:hAnsiTheme="majorBidi" w:cstheme="majorBidi"/>
                <w:sz w:val="20"/>
                <w:szCs w:val="20"/>
              </w:rPr>
              <w:t>S</w:t>
            </w:r>
            <w:r>
              <w:rPr>
                <w:rFonts w:asciiTheme="majorBidi" w:hAnsiTheme="majorBidi" w:cstheme="majorBidi"/>
                <w:sz w:val="20"/>
                <w:szCs w:val="20"/>
              </w:rPr>
              <w:t xml:space="preserve">upply materials and install </w:t>
            </w:r>
            <w:proofErr w:type="spellStart"/>
            <w:r>
              <w:rPr>
                <w:rFonts w:asciiTheme="majorBidi" w:hAnsiTheme="majorBidi" w:cstheme="majorBidi"/>
                <w:sz w:val="20"/>
                <w:szCs w:val="20"/>
              </w:rPr>
              <w:t>Uri</w:t>
            </w:r>
            <w:r w:rsidRPr="009B5828">
              <w:rPr>
                <w:rFonts w:asciiTheme="majorBidi" w:hAnsiTheme="majorBidi" w:cstheme="majorBidi"/>
                <w:sz w:val="20"/>
                <w:szCs w:val="20"/>
              </w:rPr>
              <w:t>an</w:t>
            </w:r>
            <w:proofErr w:type="spellEnd"/>
            <w:r w:rsidRPr="009B5828">
              <w:rPr>
                <w:rFonts w:asciiTheme="majorBidi" w:hAnsiTheme="majorBidi" w:cstheme="majorBidi"/>
                <w:sz w:val="20"/>
                <w:szCs w:val="20"/>
              </w:rPr>
              <w:t xml:space="preserve"> with all accessories.</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4</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5D53AD">
            <w:pPr>
              <w:rPr>
                <w:rFonts w:asciiTheme="majorBidi" w:hAnsiTheme="majorBidi" w:cstheme="majorBidi"/>
                <w:sz w:val="20"/>
                <w:szCs w:val="20"/>
              </w:rPr>
            </w:pPr>
            <w:r>
              <w:rPr>
                <w:rFonts w:asciiTheme="majorBidi" w:hAnsiTheme="majorBidi" w:cstheme="majorBidi"/>
                <w:sz w:val="20"/>
                <w:szCs w:val="20"/>
              </w:rPr>
              <w:t>P-06</w:t>
            </w:r>
          </w:p>
        </w:tc>
        <w:tc>
          <w:tcPr>
            <w:tcW w:w="6764" w:type="dxa"/>
            <w:vAlign w:val="center"/>
          </w:tcPr>
          <w:p w:rsidR="0080799A" w:rsidRPr="001475B3" w:rsidRDefault="0080799A">
            <w:pPr>
              <w:rPr>
                <w:rFonts w:asciiTheme="majorBidi" w:hAnsiTheme="majorBidi" w:cstheme="majorBidi"/>
                <w:sz w:val="20"/>
                <w:szCs w:val="20"/>
              </w:rPr>
            </w:pPr>
            <w:r w:rsidRPr="009B5828">
              <w:rPr>
                <w:rFonts w:asciiTheme="majorBidi" w:hAnsiTheme="majorBidi" w:cstheme="majorBidi"/>
                <w:sz w:val="20"/>
                <w:szCs w:val="20"/>
              </w:rPr>
              <w:t>Provide and install Sink basin stainless steel (two win</w:t>
            </w:r>
            <w:r>
              <w:rPr>
                <w:rFonts w:asciiTheme="majorBidi" w:hAnsiTheme="majorBidi" w:cstheme="majorBidi"/>
                <w:sz w:val="20"/>
                <w:szCs w:val="20"/>
              </w:rPr>
              <w:t xml:space="preserve">gs type and two bowel) </w:t>
            </w:r>
            <w:r w:rsidRPr="009B5828">
              <w:rPr>
                <w:rFonts w:asciiTheme="majorBidi" w:hAnsiTheme="majorBidi" w:cstheme="majorBidi"/>
                <w:sz w:val="20"/>
                <w:szCs w:val="20"/>
              </w:rPr>
              <w:t xml:space="preserve">with </w:t>
            </w:r>
            <w:proofErr w:type="spellStart"/>
            <w:r w:rsidRPr="009B5828">
              <w:rPr>
                <w:rFonts w:asciiTheme="majorBidi" w:hAnsiTheme="majorBidi" w:cstheme="majorBidi"/>
                <w:sz w:val="20"/>
                <w:szCs w:val="20"/>
              </w:rPr>
              <w:t>mixer+floor</w:t>
            </w:r>
            <w:proofErr w:type="spellEnd"/>
            <w:r w:rsidRPr="009B5828">
              <w:rPr>
                <w:rFonts w:asciiTheme="majorBidi" w:hAnsiTheme="majorBidi" w:cstheme="majorBidi"/>
                <w:sz w:val="20"/>
                <w:szCs w:val="20"/>
              </w:rPr>
              <w:t xml:space="preserve"> </w:t>
            </w:r>
            <w:proofErr w:type="spellStart"/>
            <w:r w:rsidRPr="009B5828">
              <w:rPr>
                <w:rFonts w:asciiTheme="majorBidi" w:hAnsiTheme="majorBidi" w:cstheme="majorBidi"/>
                <w:sz w:val="20"/>
                <w:szCs w:val="20"/>
              </w:rPr>
              <w:t>drain+</w:t>
            </w:r>
            <w:proofErr w:type="gramStart"/>
            <w:r w:rsidRPr="009B5828">
              <w:rPr>
                <w:rFonts w:asciiTheme="majorBidi" w:hAnsiTheme="majorBidi" w:cstheme="majorBidi"/>
                <w:sz w:val="20"/>
                <w:szCs w:val="20"/>
              </w:rPr>
              <w:t>gully</w:t>
            </w:r>
            <w:proofErr w:type="spellEnd"/>
            <w:r w:rsidRPr="009B5828">
              <w:rPr>
                <w:rFonts w:asciiTheme="majorBidi" w:hAnsiTheme="majorBidi" w:cstheme="majorBidi"/>
                <w:sz w:val="20"/>
                <w:szCs w:val="20"/>
              </w:rPr>
              <w:t>(</w:t>
            </w:r>
            <w:proofErr w:type="gramEnd"/>
            <w:r w:rsidRPr="009B5828">
              <w:rPr>
                <w:rFonts w:asciiTheme="majorBidi" w:hAnsiTheme="majorBidi" w:cstheme="majorBidi"/>
                <w:sz w:val="20"/>
                <w:szCs w:val="20"/>
              </w:rPr>
              <w:t>Trap).</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w:t>
            </w:r>
          </w:p>
        </w:tc>
        <w:tc>
          <w:tcPr>
            <w:tcW w:w="6764" w:type="dxa"/>
            <w:vAlign w:val="center"/>
          </w:tcPr>
          <w:p w:rsidR="0080799A" w:rsidRPr="001475B3" w:rsidRDefault="0080799A">
            <w:pPr>
              <w:rPr>
                <w:rFonts w:asciiTheme="majorBidi" w:hAnsiTheme="majorBidi" w:cstheme="majorBidi"/>
                <w:sz w:val="20"/>
                <w:szCs w:val="20"/>
              </w:rPr>
            </w:pPr>
            <w:r>
              <w:rPr>
                <w:rFonts w:asciiTheme="majorBidi" w:hAnsiTheme="majorBidi" w:cstheme="majorBidi"/>
                <w:sz w:val="20"/>
                <w:szCs w:val="20"/>
              </w:rPr>
              <w:t>S</w:t>
            </w:r>
            <w:r w:rsidRPr="009B5828">
              <w:rPr>
                <w:rFonts w:asciiTheme="majorBidi" w:hAnsiTheme="majorBidi" w:cstheme="majorBidi"/>
                <w:sz w:val="20"/>
                <w:szCs w:val="20"/>
              </w:rPr>
              <w:t xml:space="preserve">upply and install water tanks 1m3 capacity and gage 16" includes </w:t>
            </w:r>
            <w:proofErr w:type="spellStart"/>
            <w:r w:rsidRPr="009B5828">
              <w:rPr>
                <w:rFonts w:asciiTheme="majorBidi" w:hAnsiTheme="majorBidi" w:cstheme="majorBidi"/>
                <w:sz w:val="20"/>
                <w:szCs w:val="20"/>
              </w:rPr>
              <w:t>fittings,valves,float</w:t>
            </w:r>
            <w:proofErr w:type="spellEnd"/>
            <w:r w:rsidRPr="009B5828">
              <w:rPr>
                <w:rFonts w:asciiTheme="majorBidi" w:hAnsiTheme="majorBidi" w:cstheme="majorBidi"/>
                <w:sz w:val="20"/>
                <w:szCs w:val="20"/>
              </w:rPr>
              <w:t xml:space="preserve"> valves with base made from solid plastered concrete blocks 20cm height in two rows 150cm length. The price includes drainage size 3/4" locked by </w:t>
            </w:r>
            <w:proofErr w:type="spellStart"/>
            <w:r w:rsidRPr="009B5828">
              <w:rPr>
                <w:rFonts w:asciiTheme="majorBidi" w:hAnsiTheme="majorBidi" w:cstheme="majorBidi"/>
                <w:sz w:val="20"/>
                <w:szCs w:val="20"/>
              </w:rPr>
              <w:t>socket+plug</w:t>
            </w:r>
            <w:proofErr w:type="spellEnd"/>
            <w:r w:rsidRPr="009B5828">
              <w:rPr>
                <w:rFonts w:asciiTheme="majorBidi" w:hAnsiTheme="majorBidi" w:cstheme="majorBidi"/>
                <w:sz w:val="20"/>
                <w:szCs w:val="20"/>
              </w:rPr>
              <w:t>.</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6</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0799A">
            <w:pPr>
              <w:rPr>
                <w:rFonts w:asciiTheme="majorBidi" w:hAnsiTheme="majorBidi" w:cstheme="majorBidi"/>
                <w:sz w:val="20"/>
                <w:szCs w:val="20"/>
              </w:rPr>
            </w:pPr>
          </w:p>
        </w:tc>
        <w:tc>
          <w:tcPr>
            <w:tcW w:w="6764" w:type="dxa"/>
            <w:vAlign w:val="center"/>
          </w:tcPr>
          <w:p w:rsidR="0080799A" w:rsidRPr="001475B3" w:rsidRDefault="0080799A">
            <w:pPr>
              <w:rPr>
                <w:rFonts w:asciiTheme="majorBidi" w:hAnsiTheme="majorBidi" w:cstheme="majorBidi"/>
                <w:sz w:val="20"/>
                <w:szCs w:val="20"/>
              </w:rPr>
            </w:pPr>
            <w:r>
              <w:rPr>
                <w:rFonts w:asciiTheme="majorBidi" w:hAnsiTheme="majorBidi" w:cstheme="majorBidi"/>
                <w:sz w:val="20"/>
                <w:szCs w:val="20"/>
              </w:rPr>
              <w:t>Water pumps : size 3/4",H.P=0.5</w:t>
            </w:r>
            <w:r w:rsidRPr="009B5828">
              <w:rPr>
                <w:rFonts w:asciiTheme="majorBidi" w:hAnsiTheme="majorBidi" w:cstheme="majorBidi"/>
                <w:sz w:val="20"/>
                <w:szCs w:val="20"/>
              </w:rPr>
              <w:t>,head 9m withdraw and 32m push and discharge= 1.5m3/</w:t>
            </w:r>
            <w:proofErr w:type="spellStart"/>
            <w:r w:rsidRPr="009B5828">
              <w:rPr>
                <w:rFonts w:asciiTheme="majorBidi" w:hAnsiTheme="majorBidi" w:cstheme="majorBidi"/>
                <w:sz w:val="20"/>
                <w:szCs w:val="20"/>
              </w:rPr>
              <w:t>hr</w:t>
            </w:r>
            <w:proofErr w:type="spellEnd"/>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8702" w:type="dxa"/>
            <w:gridSpan w:val="3"/>
            <w:vAlign w:val="center"/>
          </w:tcPr>
          <w:p w:rsidR="0080799A" w:rsidRPr="001475B3" w:rsidRDefault="0080799A">
            <w:pPr>
              <w:rPr>
                <w:rFonts w:asciiTheme="majorBidi" w:hAnsiTheme="majorBidi" w:cstheme="majorBidi"/>
                <w:sz w:val="20"/>
                <w:szCs w:val="20"/>
              </w:rPr>
            </w:pPr>
            <w:r w:rsidRPr="009B5828">
              <w:rPr>
                <w:rFonts w:asciiTheme="majorBidi" w:hAnsiTheme="majorBidi" w:cstheme="majorBidi"/>
                <w:sz w:val="20"/>
                <w:szCs w:val="20"/>
              </w:rPr>
              <w:t>Supply materials and connection the plumb units with the cold and hot water with galvanize iron pipes.</w:t>
            </w:r>
          </w:p>
        </w:tc>
        <w:tc>
          <w:tcPr>
            <w:tcW w:w="733" w:type="dxa"/>
            <w:vAlign w:val="center"/>
          </w:tcPr>
          <w:p w:rsidR="0080799A" w:rsidRPr="001475B3" w:rsidRDefault="0080799A" w:rsidP="00C80674">
            <w:pPr>
              <w:jc w:val="center"/>
              <w:rPr>
                <w:rFonts w:asciiTheme="majorBidi" w:hAnsiTheme="majorBidi" w:cstheme="majorBidi"/>
                <w:sz w:val="20"/>
                <w:szCs w:val="20"/>
              </w:rPr>
            </w:pPr>
          </w:p>
        </w:tc>
        <w:tc>
          <w:tcPr>
            <w:tcW w:w="738" w:type="dxa"/>
            <w:vAlign w:val="center"/>
          </w:tcPr>
          <w:p w:rsidR="0080799A" w:rsidRPr="001475B3" w:rsidRDefault="0080799A" w:rsidP="00C80674">
            <w:pPr>
              <w:jc w:val="cente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sidRPr="001475B3">
              <w:rPr>
                <w:rFonts w:asciiTheme="majorBidi" w:hAnsiTheme="majorBidi" w:cstheme="majorBidi"/>
                <w:sz w:val="20"/>
                <w:szCs w:val="20"/>
              </w:rPr>
              <w:t>Supply materials equipment and work to install  ¾-inch pipe</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125</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r w:rsidRPr="001475B3">
              <w:rPr>
                <w:rFonts w:asciiTheme="majorBidi" w:hAnsiTheme="majorBidi" w:cstheme="majorBidi"/>
                <w:sz w:val="20"/>
                <w:szCs w:val="20"/>
              </w:rPr>
              <w:t>½</w:t>
            </w: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sidRPr="001475B3">
              <w:rPr>
                <w:rFonts w:asciiTheme="majorBidi" w:hAnsiTheme="majorBidi" w:cstheme="majorBidi"/>
                <w:sz w:val="20"/>
                <w:szCs w:val="20"/>
              </w:rPr>
              <w:t>Supply materials equipment and work to install  ½-inch pipe</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75</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sidRPr="001475B3">
              <w:rPr>
                <w:rFonts w:asciiTheme="majorBidi" w:hAnsiTheme="majorBidi" w:cstheme="majorBidi"/>
                <w:sz w:val="20"/>
                <w:szCs w:val="20"/>
              </w:rPr>
              <w:t>Supply materials equipment and work to install 1-inch pipe</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140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rsidP="00C5567B">
            <w:pPr>
              <w:rPr>
                <w:rFonts w:asciiTheme="majorBidi" w:hAnsiTheme="majorBidi" w:cstheme="majorBidi"/>
                <w:sz w:val="20"/>
                <w:szCs w:val="20"/>
              </w:rPr>
            </w:pPr>
            <w:proofErr w:type="gramStart"/>
            <w:r>
              <w:rPr>
                <w:rFonts w:asciiTheme="majorBidi" w:hAnsiTheme="majorBidi" w:cstheme="majorBidi"/>
                <w:sz w:val="20"/>
                <w:szCs w:val="20"/>
              </w:rPr>
              <w:t>T</w:t>
            </w:r>
            <w:r w:rsidRPr="00605569">
              <w:rPr>
                <w:rFonts w:asciiTheme="majorBidi" w:hAnsiTheme="majorBidi" w:cstheme="majorBidi"/>
                <w:sz w:val="20"/>
                <w:szCs w:val="20"/>
              </w:rPr>
              <w:t>aps(</w:t>
            </w:r>
            <w:proofErr w:type="gramEnd"/>
            <w:r w:rsidRPr="00605569">
              <w:rPr>
                <w:rFonts w:asciiTheme="majorBidi" w:hAnsiTheme="majorBidi" w:cstheme="majorBidi"/>
                <w:sz w:val="20"/>
                <w:szCs w:val="20"/>
              </w:rPr>
              <w:t xml:space="preserve">1/2"): </w:t>
            </w:r>
            <w:r>
              <w:rPr>
                <w:rFonts w:asciiTheme="majorBidi" w:hAnsiTheme="majorBidi" w:cstheme="majorBidi"/>
                <w:sz w:val="20"/>
                <w:szCs w:val="20"/>
              </w:rPr>
              <w:t>S</w:t>
            </w:r>
            <w:r w:rsidRPr="00605569">
              <w:rPr>
                <w:rFonts w:asciiTheme="majorBidi" w:hAnsiTheme="majorBidi" w:cstheme="majorBidi"/>
                <w:sz w:val="20"/>
                <w:szCs w:val="20"/>
              </w:rPr>
              <w:t>upply and install chrome taps good quality with also for out rooms area.</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15</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sidRPr="00605569">
              <w:rPr>
                <w:rFonts w:asciiTheme="majorBidi" w:hAnsiTheme="majorBidi" w:cstheme="majorBidi"/>
                <w:sz w:val="20"/>
                <w:szCs w:val="20"/>
              </w:rPr>
              <w:t xml:space="preserve">water mixer with hose addition point for western </w:t>
            </w:r>
            <w:proofErr w:type="spellStart"/>
            <w:r w:rsidRPr="00605569">
              <w:rPr>
                <w:rFonts w:asciiTheme="majorBidi" w:hAnsiTheme="majorBidi" w:cstheme="majorBidi"/>
                <w:sz w:val="20"/>
                <w:szCs w:val="20"/>
              </w:rPr>
              <w:t>w.c</w:t>
            </w:r>
            <w:proofErr w:type="spellEnd"/>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6</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8702" w:type="dxa"/>
            <w:gridSpan w:val="3"/>
            <w:vAlign w:val="center"/>
          </w:tcPr>
          <w:p w:rsidR="0080799A" w:rsidRPr="001475B3" w:rsidRDefault="0080799A">
            <w:pPr>
              <w:rPr>
                <w:rFonts w:asciiTheme="majorBidi" w:hAnsiTheme="majorBidi" w:cstheme="majorBidi"/>
                <w:sz w:val="20"/>
                <w:szCs w:val="20"/>
              </w:rPr>
            </w:pPr>
            <w:r w:rsidRPr="001475B3">
              <w:rPr>
                <w:rFonts w:asciiTheme="majorBidi" w:hAnsiTheme="majorBidi" w:cstheme="majorBidi"/>
                <w:sz w:val="20"/>
                <w:szCs w:val="20"/>
              </w:rPr>
              <w:t>PVC pipes for sewer works: Supply materials equipment and work to install the following high-pressure PVC pipes</w:t>
            </w:r>
          </w:p>
        </w:tc>
        <w:tc>
          <w:tcPr>
            <w:tcW w:w="733" w:type="dxa"/>
            <w:vAlign w:val="center"/>
          </w:tcPr>
          <w:p w:rsidR="0080799A" w:rsidRPr="001475B3" w:rsidRDefault="0080799A" w:rsidP="00C80674">
            <w:pPr>
              <w:jc w:val="center"/>
              <w:rPr>
                <w:rFonts w:asciiTheme="majorBidi" w:hAnsiTheme="majorBidi" w:cstheme="majorBidi"/>
                <w:sz w:val="20"/>
                <w:szCs w:val="20"/>
              </w:rPr>
            </w:pPr>
          </w:p>
        </w:tc>
        <w:tc>
          <w:tcPr>
            <w:tcW w:w="738" w:type="dxa"/>
            <w:vAlign w:val="center"/>
          </w:tcPr>
          <w:p w:rsidR="0080799A" w:rsidRPr="001475B3" w:rsidRDefault="0080799A" w:rsidP="00C80674">
            <w:pPr>
              <w:jc w:val="cente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rsidP="006A70EA">
            <w:pPr>
              <w:rPr>
                <w:rFonts w:asciiTheme="majorBidi" w:hAnsiTheme="majorBidi" w:cstheme="majorBidi"/>
                <w:sz w:val="20"/>
                <w:szCs w:val="20"/>
              </w:rPr>
            </w:pPr>
            <w:r w:rsidRPr="00605569">
              <w:rPr>
                <w:rFonts w:asciiTheme="majorBidi" w:hAnsiTheme="majorBidi" w:cstheme="majorBidi"/>
                <w:sz w:val="20"/>
                <w:szCs w:val="20"/>
              </w:rPr>
              <w:t>PVC pipes(2.5")</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20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sidRPr="00605569">
              <w:rPr>
                <w:rFonts w:asciiTheme="majorBidi" w:hAnsiTheme="majorBidi" w:cstheme="majorBidi"/>
                <w:sz w:val="20"/>
                <w:szCs w:val="20"/>
              </w:rPr>
              <w:t>PVC pipes(4")</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130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sidRPr="00605569">
              <w:rPr>
                <w:rFonts w:asciiTheme="majorBidi" w:hAnsiTheme="majorBidi" w:cstheme="majorBidi"/>
                <w:sz w:val="20"/>
                <w:szCs w:val="20"/>
              </w:rPr>
              <w:t>PVC pipes(6")</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30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rsidP="00EB0BC2">
            <w:pPr>
              <w:rPr>
                <w:rFonts w:asciiTheme="majorBidi" w:hAnsiTheme="majorBidi" w:cstheme="majorBidi"/>
                <w:sz w:val="20"/>
                <w:szCs w:val="20"/>
              </w:rPr>
            </w:pPr>
            <w:r>
              <w:rPr>
                <w:rFonts w:asciiTheme="majorBidi" w:hAnsiTheme="majorBidi" w:cstheme="majorBidi"/>
                <w:sz w:val="20"/>
                <w:szCs w:val="20"/>
              </w:rPr>
              <w:t>Floor drain point 4"</w:t>
            </w:r>
            <w:r w:rsidRPr="00605569">
              <w:rPr>
                <w:rFonts w:asciiTheme="majorBidi" w:hAnsiTheme="majorBidi" w:cstheme="majorBidi"/>
                <w:sz w:val="20"/>
                <w:szCs w:val="20"/>
              </w:rPr>
              <w:t xml:space="preserve">: </w:t>
            </w:r>
            <w:r>
              <w:rPr>
                <w:rFonts w:asciiTheme="majorBidi" w:hAnsiTheme="majorBidi" w:cstheme="majorBidi"/>
                <w:sz w:val="20"/>
                <w:szCs w:val="20"/>
              </w:rPr>
              <w:t>supply materials and erect 4" dia. floor drainage</w:t>
            </w:r>
            <w:r w:rsidRPr="00605569">
              <w:rPr>
                <w:rFonts w:asciiTheme="majorBidi" w:hAnsiTheme="majorBidi" w:cstheme="majorBidi"/>
                <w:sz w:val="20"/>
                <w:szCs w:val="20"/>
              </w:rPr>
              <w:t xml:space="preserve">. The works includes </w:t>
            </w:r>
            <w:r w:rsidR="00CA0007" w:rsidRPr="00605569">
              <w:rPr>
                <w:rFonts w:asciiTheme="majorBidi" w:hAnsiTheme="majorBidi" w:cstheme="majorBidi"/>
                <w:sz w:val="20"/>
                <w:szCs w:val="20"/>
              </w:rPr>
              <w:t>excavation, crushed</w:t>
            </w:r>
            <w:r w:rsidRPr="00605569">
              <w:rPr>
                <w:rFonts w:asciiTheme="majorBidi" w:hAnsiTheme="majorBidi" w:cstheme="majorBidi"/>
                <w:sz w:val="20"/>
                <w:szCs w:val="20"/>
              </w:rPr>
              <w:t xml:space="preserve"> stone, lean concrete with cover and gully and all accessories.</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4</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rsidP="008D32C8">
            <w:pPr>
              <w:rPr>
                <w:rFonts w:asciiTheme="majorBidi" w:hAnsiTheme="majorBidi" w:cstheme="majorBidi"/>
                <w:sz w:val="20"/>
                <w:szCs w:val="20"/>
              </w:rPr>
            </w:pPr>
            <w:r>
              <w:rPr>
                <w:rFonts w:asciiTheme="majorBidi" w:hAnsiTheme="majorBidi" w:cstheme="majorBidi"/>
                <w:sz w:val="20"/>
                <w:szCs w:val="20"/>
              </w:rPr>
              <w:t xml:space="preserve">P-01,P-02       </w:t>
            </w:r>
          </w:p>
        </w:tc>
        <w:tc>
          <w:tcPr>
            <w:tcW w:w="6764" w:type="dxa"/>
            <w:vAlign w:val="center"/>
          </w:tcPr>
          <w:p w:rsidR="0080799A" w:rsidRPr="001475B3" w:rsidRDefault="0080799A" w:rsidP="00EB0BC2">
            <w:pPr>
              <w:rPr>
                <w:rFonts w:asciiTheme="majorBidi" w:hAnsiTheme="majorBidi" w:cstheme="majorBidi"/>
                <w:sz w:val="20"/>
                <w:szCs w:val="20"/>
              </w:rPr>
            </w:pPr>
            <w:r w:rsidRPr="00605569">
              <w:rPr>
                <w:rFonts w:asciiTheme="majorBidi" w:hAnsiTheme="majorBidi" w:cstheme="majorBidi"/>
                <w:sz w:val="20"/>
                <w:szCs w:val="20"/>
              </w:rPr>
              <w:t>Catch basin point 40x40cm in courtyards with screened cover with building</w:t>
            </w:r>
            <w:r>
              <w:rPr>
                <w:rFonts w:asciiTheme="majorBidi" w:hAnsiTheme="majorBidi" w:cstheme="majorBidi"/>
                <w:sz w:val="20"/>
                <w:szCs w:val="20"/>
              </w:rPr>
              <w:t xml:space="preserve"> blocks and casting base wall </w:t>
            </w:r>
            <w:r w:rsidRPr="00605569">
              <w:rPr>
                <w:rFonts w:asciiTheme="majorBidi" w:hAnsiTheme="majorBidi" w:cstheme="majorBidi"/>
                <w:sz w:val="20"/>
                <w:szCs w:val="20"/>
              </w:rPr>
              <w:t>with cover and gully and all accessories.</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4</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r w:rsidRPr="001475B3">
              <w:rPr>
                <w:rFonts w:asciiTheme="majorBidi" w:hAnsiTheme="majorBidi" w:cstheme="majorBidi"/>
                <w:sz w:val="20"/>
                <w:szCs w:val="20"/>
              </w:rPr>
              <w:t>P</w:t>
            </w: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rsidP="000C0F07">
            <w:pPr>
              <w:rPr>
                <w:rFonts w:asciiTheme="majorBidi" w:hAnsiTheme="majorBidi" w:cstheme="majorBidi"/>
                <w:sz w:val="20"/>
                <w:szCs w:val="20"/>
              </w:rPr>
            </w:pPr>
            <w:r>
              <w:rPr>
                <w:rFonts w:asciiTheme="majorBidi" w:hAnsiTheme="majorBidi" w:cstheme="majorBidi"/>
                <w:sz w:val="20"/>
                <w:szCs w:val="20"/>
              </w:rPr>
              <w:t xml:space="preserve">Provide material and </w:t>
            </w:r>
            <w:proofErr w:type="spellStart"/>
            <w:r>
              <w:rPr>
                <w:rFonts w:asciiTheme="majorBidi" w:hAnsiTheme="majorBidi" w:cstheme="majorBidi"/>
                <w:sz w:val="20"/>
                <w:szCs w:val="20"/>
              </w:rPr>
              <w:t>fixP.V.C</w:t>
            </w:r>
            <w:proofErr w:type="spellEnd"/>
            <w:r>
              <w:rPr>
                <w:rFonts w:asciiTheme="majorBidi" w:hAnsiTheme="majorBidi" w:cstheme="majorBidi"/>
                <w:sz w:val="20"/>
                <w:szCs w:val="20"/>
              </w:rPr>
              <w:t xml:space="preserve">   pipes (4") dia. v</w:t>
            </w:r>
            <w:r w:rsidRPr="00605569">
              <w:rPr>
                <w:rFonts w:asciiTheme="majorBidi" w:hAnsiTheme="majorBidi" w:cstheme="majorBidi"/>
                <w:sz w:val="20"/>
                <w:szCs w:val="20"/>
              </w:rPr>
              <w:t>ertically for rain water drain</w:t>
            </w:r>
            <w:r>
              <w:rPr>
                <w:rFonts w:asciiTheme="majorBidi" w:hAnsiTheme="majorBidi" w:cstheme="majorBidi"/>
                <w:sz w:val="20"/>
                <w:szCs w:val="20"/>
              </w:rPr>
              <w:t>age</w:t>
            </w:r>
            <w:r w:rsidRPr="00605569">
              <w:rPr>
                <w:rFonts w:asciiTheme="majorBidi" w:hAnsiTheme="majorBidi" w:cstheme="majorBidi"/>
                <w:sz w:val="20"/>
                <w:szCs w:val="20"/>
              </w:rPr>
              <w:t>.</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M.L</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70</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P-01,P-02,        P-05,P-06</w:t>
            </w:r>
          </w:p>
        </w:tc>
        <w:tc>
          <w:tcPr>
            <w:tcW w:w="6764" w:type="dxa"/>
            <w:vAlign w:val="center"/>
          </w:tcPr>
          <w:p w:rsidR="0080799A" w:rsidRPr="001475B3" w:rsidRDefault="0080799A">
            <w:pPr>
              <w:rPr>
                <w:rFonts w:asciiTheme="majorBidi" w:hAnsiTheme="majorBidi" w:cstheme="majorBidi"/>
                <w:sz w:val="20"/>
                <w:szCs w:val="20"/>
              </w:rPr>
            </w:pPr>
            <w:r>
              <w:rPr>
                <w:rFonts w:asciiTheme="majorBidi" w:hAnsiTheme="majorBidi" w:cstheme="majorBidi"/>
                <w:sz w:val="20"/>
                <w:szCs w:val="20"/>
              </w:rPr>
              <w:t xml:space="preserve">Provide </w:t>
            </w:r>
            <w:r w:rsidRPr="00605569">
              <w:rPr>
                <w:rFonts w:asciiTheme="majorBidi" w:hAnsiTheme="majorBidi" w:cstheme="majorBidi"/>
                <w:sz w:val="20"/>
                <w:szCs w:val="20"/>
              </w:rPr>
              <w:t xml:space="preserve">and install electrical water boiler160 </w:t>
            </w:r>
            <w:proofErr w:type="spellStart"/>
            <w:r w:rsidRPr="00605569">
              <w:rPr>
                <w:rFonts w:asciiTheme="majorBidi" w:hAnsiTheme="majorBidi" w:cstheme="majorBidi"/>
                <w:sz w:val="20"/>
                <w:szCs w:val="20"/>
              </w:rPr>
              <w:t>ltre</w:t>
            </w:r>
            <w:proofErr w:type="spellEnd"/>
            <w:r w:rsidRPr="00605569">
              <w:rPr>
                <w:rFonts w:asciiTheme="majorBidi" w:hAnsiTheme="majorBidi" w:cstheme="majorBidi"/>
                <w:sz w:val="20"/>
                <w:szCs w:val="20"/>
              </w:rPr>
              <w:t xml:space="preserve"> with all accessories and fittings.</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3</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8702" w:type="dxa"/>
            <w:gridSpan w:val="3"/>
            <w:vAlign w:val="center"/>
          </w:tcPr>
          <w:p w:rsidR="0080799A" w:rsidRPr="001475B3" w:rsidRDefault="0080799A" w:rsidP="00174897">
            <w:pPr>
              <w:rPr>
                <w:rFonts w:asciiTheme="majorBidi" w:hAnsiTheme="majorBidi" w:cstheme="majorBidi"/>
                <w:sz w:val="20"/>
                <w:szCs w:val="20"/>
              </w:rPr>
            </w:pPr>
            <w:r w:rsidRPr="00605569">
              <w:rPr>
                <w:rFonts w:asciiTheme="majorBidi" w:hAnsiTheme="majorBidi" w:cstheme="majorBidi"/>
                <w:sz w:val="20"/>
                <w:szCs w:val="20"/>
              </w:rPr>
              <w:t>Receiving manholes: Provide materials and construction of receiving manholes of inside dimensions using solid concrete blocks the price includes excavation, crushed stone, plain concrete, blocks walls,</w:t>
            </w:r>
            <w:r>
              <w:rPr>
                <w:rFonts w:asciiTheme="majorBidi" w:hAnsiTheme="majorBidi" w:cstheme="majorBidi"/>
                <w:sz w:val="20"/>
                <w:szCs w:val="20"/>
              </w:rPr>
              <w:t xml:space="preserve"> plastering inside and outside </w:t>
            </w:r>
            <w:r w:rsidRPr="00605569">
              <w:rPr>
                <w:rFonts w:asciiTheme="majorBidi" w:hAnsiTheme="majorBidi" w:cstheme="majorBidi"/>
                <w:sz w:val="20"/>
                <w:szCs w:val="20"/>
              </w:rPr>
              <w:t>and steel covers.</w:t>
            </w:r>
          </w:p>
        </w:tc>
        <w:tc>
          <w:tcPr>
            <w:tcW w:w="733" w:type="dxa"/>
            <w:vAlign w:val="center"/>
          </w:tcPr>
          <w:p w:rsidR="0080799A" w:rsidRPr="001475B3" w:rsidRDefault="0080799A" w:rsidP="00C80674">
            <w:pPr>
              <w:jc w:val="center"/>
              <w:rPr>
                <w:rFonts w:asciiTheme="majorBidi" w:hAnsiTheme="majorBidi" w:cstheme="majorBidi"/>
                <w:sz w:val="20"/>
                <w:szCs w:val="20"/>
              </w:rPr>
            </w:pPr>
          </w:p>
        </w:tc>
        <w:tc>
          <w:tcPr>
            <w:tcW w:w="738" w:type="dxa"/>
            <w:vAlign w:val="center"/>
          </w:tcPr>
          <w:p w:rsidR="0080799A" w:rsidRPr="001475B3" w:rsidRDefault="0080799A" w:rsidP="00C80674">
            <w:pPr>
              <w:jc w:val="cente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0799A" w:rsidRPr="001475B3" w:rsidTr="008F0B22">
        <w:trPr>
          <w:cantSplit/>
          <w:trHeight w:val="397"/>
          <w:jc w:val="center"/>
        </w:trPr>
        <w:tc>
          <w:tcPr>
            <w:tcW w:w="421" w:type="dxa"/>
            <w:vAlign w:val="center"/>
          </w:tcPr>
          <w:p w:rsidR="0080799A" w:rsidRPr="001475B3" w:rsidRDefault="0080799A" w:rsidP="00277220">
            <w:pPr>
              <w:numPr>
                <w:ilvl w:val="0"/>
                <w:numId w:val="13"/>
              </w:numPr>
              <w:rPr>
                <w:rFonts w:asciiTheme="majorBidi" w:hAnsiTheme="majorBidi" w:cstheme="majorBidi"/>
                <w:sz w:val="20"/>
                <w:szCs w:val="20"/>
              </w:rPr>
            </w:pPr>
          </w:p>
        </w:tc>
        <w:tc>
          <w:tcPr>
            <w:tcW w:w="1517" w:type="dxa"/>
            <w:vAlign w:val="center"/>
          </w:tcPr>
          <w:p w:rsidR="0080799A" w:rsidRPr="001475B3" w:rsidRDefault="008D32C8">
            <w:pPr>
              <w:rPr>
                <w:rFonts w:asciiTheme="majorBidi" w:hAnsiTheme="majorBidi" w:cstheme="majorBidi"/>
                <w:sz w:val="20"/>
                <w:szCs w:val="20"/>
              </w:rPr>
            </w:pPr>
            <w:r>
              <w:rPr>
                <w:rFonts w:asciiTheme="majorBidi" w:hAnsiTheme="majorBidi" w:cstheme="majorBidi"/>
                <w:sz w:val="20"/>
                <w:szCs w:val="20"/>
              </w:rPr>
              <w:t>P-04,P-05,P-06</w:t>
            </w:r>
          </w:p>
        </w:tc>
        <w:tc>
          <w:tcPr>
            <w:tcW w:w="6764" w:type="dxa"/>
            <w:vAlign w:val="center"/>
          </w:tcPr>
          <w:p w:rsidR="0080799A" w:rsidRPr="001475B3" w:rsidRDefault="0080799A">
            <w:pPr>
              <w:rPr>
                <w:rFonts w:asciiTheme="majorBidi" w:hAnsiTheme="majorBidi" w:cstheme="majorBidi"/>
                <w:sz w:val="20"/>
                <w:szCs w:val="20"/>
              </w:rPr>
            </w:pPr>
            <w:r w:rsidRPr="00605569">
              <w:rPr>
                <w:rFonts w:asciiTheme="majorBidi" w:hAnsiTheme="majorBidi" w:cstheme="majorBidi"/>
                <w:sz w:val="20"/>
                <w:szCs w:val="20"/>
              </w:rPr>
              <w:t>50x50 cm and cover 50x50cm</w:t>
            </w:r>
          </w:p>
        </w:tc>
        <w:tc>
          <w:tcPr>
            <w:tcW w:w="733"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0799A" w:rsidRPr="001475B3" w:rsidRDefault="0080799A" w:rsidP="00C80674">
            <w:pPr>
              <w:jc w:val="center"/>
              <w:rPr>
                <w:rFonts w:asciiTheme="majorBidi" w:hAnsiTheme="majorBidi" w:cstheme="majorBidi"/>
                <w:sz w:val="20"/>
                <w:szCs w:val="20"/>
              </w:rPr>
            </w:pPr>
            <w:r>
              <w:rPr>
                <w:rFonts w:asciiTheme="majorBidi" w:hAnsiTheme="majorBidi" w:cstheme="majorBidi"/>
                <w:sz w:val="20"/>
                <w:szCs w:val="20"/>
              </w:rPr>
              <w:t>5</w:t>
            </w:r>
          </w:p>
        </w:tc>
        <w:tc>
          <w:tcPr>
            <w:tcW w:w="1846" w:type="dxa"/>
            <w:vAlign w:val="center"/>
          </w:tcPr>
          <w:p w:rsidR="0080799A" w:rsidRPr="001475B3" w:rsidRDefault="0080799A">
            <w:pPr>
              <w:rPr>
                <w:rFonts w:asciiTheme="majorBidi" w:hAnsiTheme="majorBidi" w:cstheme="majorBidi"/>
                <w:sz w:val="20"/>
                <w:szCs w:val="20"/>
              </w:rPr>
            </w:pPr>
          </w:p>
        </w:tc>
        <w:tc>
          <w:tcPr>
            <w:tcW w:w="1846" w:type="dxa"/>
            <w:vAlign w:val="center"/>
          </w:tcPr>
          <w:p w:rsidR="0080799A" w:rsidRPr="001475B3" w:rsidRDefault="0080799A">
            <w:pPr>
              <w:rPr>
                <w:rFonts w:asciiTheme="majorBidi" w:hAnsiTheme="majorBidi" w:cstheme="majorBidi"/>
                <w:sz w:val="20"/>
                <w:szCs w:val="20"/>
              </w:rPr>
            </w:pPr>
          </w:p>
        </w:tc>
      </w:tr>
      <w:tr w:rsidR="008D32C8" w:rsidRPr="001475B3" w:rsidTr="008F0B22">
        <w:trPr>
          <w:cantSplit/>
          <w:trHeight w:val="397"/>
          <w:jc w:val="center"/>
        </w:trPr>
        <w:tc>
          <w:tcPr>
            <w:tcW w:w="421" w:type="dxa"/>
            <w:vAlign w:val="center"/>
          </w:tcPr>
          <w:p w:rsidR="008D32C8" w:rsidRPr="001475B3" w:rsidRDefault="008D32C8" w:rsidP="00277220">
            <w:pPr>
              <w:numPr>
                <w:ilvl w:val="0"/>
                <w:numId w:val="13"/>
              </w:numPr>
              <w:rPr>
                <w:rFonts w:asciiTheme="majorBidi" w:hAnsiTheme="majorBidi" w:cstheme="majorBidi"/>
                <w:sz w:val="20"/>
                <w:szCs w:val="20"/>
              </w:rPr>
            </w:pPr>
          </w:p>
        </w:tc>
        <w:tc>
          <w:tcPr>
            <w:tcW w:w="1517" w:type="dxa"/>
            <w:vAlign w:val="center"/>
          </w:tcPr>
          <w:p w:rsidR="008D32C8" w:rsidRPr="001475B3" w:rsidRDefault="008D32C8" w:rsidP="00A94755">
            <w:pPr>
              <w:rPr>
                <w:rFonts w:asciiTheme="majorBidi" w:hAnsiTheme="majorBidi" w:cstheme="majorBidi"/>
                <w:sz w:val="20"/>
                <w:szCs w:val="20"/>
              </w:rPr>
            </w:pPr>
            <w:r>
              <w:rPr>
                <w:rFonts w:asciiTheme="majorBidi" w:hAnsiTheme="majorBidi" w:cstheme="majorBidi"/>
                <w:sz w:val="20"/>
                <w:szCs w:val="20"/>
              </w:rPr>
              <w:t>P-04,P-05,P-06</w:t>
            </w:r>
          </w:p>
        </w:tc>
        <w:tc>
          <w:tcPr>
            <w:tcW w:w="6764" w:type="dxa"/>
            <w:vAlign w:val="center"/>
          </w:tcPr>
          <w:p w:rsidR="008D32C8" w:rsidRPr="001475B3" w:rsidRDefault="008D32C8">
            <w:pPr>
              <w:rPr>
                <w:rFonts w:asciiTheme="majorBidi" w:hAnsiTheme="majorBidi" w:cstheme="majorBidi"/>
                <w:sz w:val="20"/>
                <w:szCs w:val="20"/>
              </w:rPr>
            </w:pPr>
            <w:r w:rsidRPr="00605569">
              <w:rPr>
                <w:rFonts w:asciiTheme="majorBidi" w:hAnsiTheme="majorBidi" w:cstheme="majorBidi"/>
                <w:sz w:val="20"/>
                <w:szCs w:val="20"/>
              </w:rPr>
              <w:t>60x60 cm and cover 60x60cm</w:t>
            </w:r>
          </w:p>
        </w:tc>
        <w:tc>
          <w:tcPr>
            <w:tcW w:w="733"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D730E2">
        <w:trPr>
          <w:cantSplit/>
          <w:trHeight w:val="397"/>
          <w:jc w:val="center"/>
        </w:trPr>
        <w:tc>
          <w:tcPr>
            <w:tcW w:w="8702" w:type="dxa"/>
            <w:gridSpan w:val="3"/>
            <w:vAlign w:val="center"/>
          </w:tcPr>
          <w:p w:rsidR="008D32C8" w:rsidRPr="001475B3" w:rsidRDefault="008D32C8" w:rsidP="000C0F07">
            <w:pPr>
              <w:rPr>
                <w:rFonts w:asciiTheme="majorBidi" w:hAnsiTheme="majorBidi" w:cstheme="majorBidi"/>
                <w:sz w:val="20"/>
                <w:szCs w:val="20"/>
              </w:rPr>
            </w:pPr>
            <w:r w:rsidRPr="00E830BF">
              <w:rPr>
                <w:rFonts w:asciiTheme="majorBidi" w:hAnsiTheme="majorBidi" w:cstheme="majorBidi"/>
                <w:sz w:val="20"/>
                <w:szCs w:val="20"/>
              </w:rPr>
              <w:t>Septic Tank: Supp</w:t>
            </w:r>
            <w:r>
              <w:rPr>
                <w:rFonts w:asciiTheme="majorBidi" w:hAnsiTheme="majorBidi" w:cstheme="majorBidi"/>
                <w:sz w:val="20"/>
                <w:szCs w:val="20"/>
              </w:rPr>
              <w:t>ly materials and construct</w:t>
            </w:r>
            <w:r w:rsidRPr="00E830BF">
              <w:rPr>
                <w:rFonts w:asciiTheme="majorBidi" w:hAnsiTheme="majorBidi" w:cstheme="majorBidi"/>
                <w:sz w:val="20"/>
                <w:szCs w:val="20"/>
              </w:rPr>
              <w:t xml:space="preserve"> septic </w:t>
            </w:r>
            <w:r>
              <w:rPr>
                <w:rFonts w:asciiTheme="majorBidi" w:hAnsiTheme="majorBidi" w:cstheme="majorBidi"/>
                <w:sz w:val="20"/>
                <w:szCs w:val="20"/>
              </w:rPr>
              <w:t xml:space="preserve">tanks according to the </w:t>
            </w:r>
            <w:r w:rsidR="00CA0007">
              <w:rPr>
                <w:rFonts w:asciiTheme="majorBidi" w:hAnsiTheme="majorBidi" w:cstheme="majorBidi"/>
                <w:sz w:val="20"/>
                <w:szCs w:val="20"/>
              </w:rPr>
              <w:t>drawings. The</w:t>
            </w:r>
            <w:r>
              <w:rPr>
                <w:rFonts w:asciiTheme="majorBidi" w:hAnsiTheme="majorBidi" w:cstheme="majorBidi"/>
                <w:sz w:val="20"/>
                <w:szCs w:val="20"/>
              </w:rPr>
              <w:t xml:space="preserve"> works include</w:t>
            </w:r>
            <w:r w:rsidRPr="00E830BF">
              <w:rPr>
                <w:rFonts w:asciiTheme="majorBidi" w:hAnsiTheme="majorBidi" w:cstheme="majorBidi"/>
                <w:sz w:val="20"/>
                <w:szCs w:val="20"/>
              </w:rPr>
              <w:t xml:space="preserve"> </w:t>
            </w:r>
            <w:r w:rsidR="00CA0007" w:rsidRPr="00E830BF">
              <w:rPr>
                <w:rFonts w:asciiTheme="majorBidi" w:hAnsiTheme="majorBidi" w:cstheme="majorBidi"/>
                <w:sz w:val="20"/>
                <w:szCs w:val="20"/>
              </w:rPr>
              <w:t>excavation, crushed</w:t>
            </w:r>
            <w:r w:rsidRPr="00E830BF">
              <w:rPr>
                <w:rFonts w:asciiTheme="majorBidi" w:hAnsiTheme="majorBidi" w:cstheme="majorBidi"/>
                <w:sz w:val="20"/>
                <w:szCs w:val="20"/>
              </w:rPr>
              <w:t xml:space="preserve"> stone, plain </w:t>
            </w:r>
            <w:r w:rsidR="00CA0007" w:rsidRPr="00E830BF">
              <w:rPr>
                <w:rFonts w:asciiTheme="majorBidi" w:hAnsiTheme="majorBidi" w:cstheme="majorBidi"/>
                <w:sz w:val="20"/>
                <w:szCs w:val="20"/>
              </w:rPr>
              <w:t>concrete, blocks</w:t>
            </w:r>
            <w:r w:rsidRPr="00E830BF">
              <w:rPr>
                <w:rFonts w:asciiTheme="majorBidi" w:hAnsiTheme="majorBidi" w:cstheme="majorBidi"/>
                <w:sz w:val="20"/>
                <w:szCs w:val="20"/>
              </w:rPr>
              <w:t xml:space="preserve"> walls, </w:t>
            </w:r>
            <w:r w:rsidR="00CA0007" w:rsidRPr="00E830BF">
              <w:rPr>
                <w:rFonts w:asciiTheme="majorBidi" w:hAnsiTheme="majorBidi" w:cstheme="majorBidi"/>
                <w:sz w:val="20"/>
                <w:szCs w:val="20"/>
              </w:rPr>
              <w:t>plastering,</w:t>
            </w:r>
            <w:r w:rsidR="00CA0007">
              <w:rPr>
                <w:rFonts w:asciiTheme="majorBidi" w:hAnsiTheme="majorBidi" w:cstheme="majorBidi"/>
                <w:sz w:val="20"/>
                <w:szCs w:val="20"/>
              </w:rPr>
              <w:t xml:space="preserve"> steel</w:t>
            </w:r>
            <w:r>
              <w:rPr>
                <w:rFonts w:asciiTheme="majorBidi" w:hAnsiTheme="majorBidi" w:cstheme="majorBidi"/>
                <w:sz w:val="20"/>
                <w:szCs w:val="20"/>
              </w:rPr>
              <w:t xml:space="preserve"> covers 40x40cm with frame</w:t>
            </w:r>
            <w:r w:rsidRPr="00E830BF">
              <w:rPr>
                <w:rFonts w:asciiTheme="majorBidi" w:hAnsiTheme="majorBidi" w:cstheme="majorBidi"/>
                <w:sz w:val="20"/>
                <w:szCs w:val="20"/>
              </w:rPr>
              <w:t>, shutt</w:t>
            </w:r>
            <w:r>
              <w:rPr>
                <w:rFonts w:asciiTheme="majorBidi" w:hAnsiTheme="majorBidi" w:cstheme="majorBidi"/>
                <w:sz w:val="20"/>
                <w:szCs w:val="20"/>
              </w:rPr>
              <w:t>ering, reinforced concrete slab</w:t>
            </w:r>
            <w:r w:rsidRPr="00E830BF">
              <w:rPr>
                <w:rFonts w:asciiTheme="majorBidi" w:hAnsiTheme="majorBidi" w:cstheme="majorBidi"/>
                <w:sz w:val="20"/>
                <w:szCs w:val="20"/>
              </w:rPr>
              <w:t>, installation ventilation galvanized pipe 3".</w:t>
            </w:r>
          </w:p>
        </w:tc>
        <w:tc>
          <w:tcPr>
            <w:tcW w:w="733" w:type="dxa"/>
            <w:vAlign w:val="center"/>
          </w:tcPr>
          <w:p w:rsidR="008D32C8" w:rsidRPr="001475B3" w:rsidRDefault="008D32C8" w:rsidP="00C80674">
            <w:pPr>
              <w:jc w:val="center"/>
              <w:rPr>
                <w:rFonts w:asciiTheme="majorBidi" w:hAnsiTheme="majorBidi" w:cstheme="majorBidi"/>
                <w:sz w:val="20"/>
                <w:szCs w:val="20"/>
              </w:rPr>
            </w:pPr>
          </w:p>
        </w:tc>
        <w:tc>
          <w:tcPr>
            <w:tcW w:w="738" w:type="dxa"/>
            <w:vAlign w:val="center"/>
          </w:tcPr>
          <w:p w:rsidR="008D32C8" w:rsidRPr="001475B3" w:rsidRDefault="008D32C8" w:rsidP="00C80674">
            <w:pPr>
              <w:jc w:val="cente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8F0B22">
        <w:trPr>
          <w:cantSplit/>
          <w:trHeight w:val="397"/>
          <w:jc w:val="center"/>
        </w:trPr>
        <w:tc>
          <w:tcPr>
            <w:tcW w:w="421" w:type="dxa"/>
            <w:vAlign w:val="center"/>
          </w:tcPr>
          <w:p w:rsidR="008D32C8" w:rsidRPr="001475B3" w:rsidRDefault="008D32C8" w:rsidP="00277220">
            <w:pPr>
              <w:numPr>
                <w:ilvl w:val="0"/>
                <w:numId w:val="13"/>
              </w:numPr>
              <w:rPr>
                <w:rFonts w:asciiTheme="majorBidi" w:hAnsiTheme="majorBidi" w:cstheme="majorBidi"/>
                <w:sz w:val="20"/>
                <w:szCs w:val="20"/>
              </w:rPr>
            </w:pPr>
          </w:p>
        </w:tc>
        <w:tc>
          <w:tcPr>
            <w:tcW w:w="1517" w:type="dxa"/>
            <w:vAlign w:val="center"/>
          </w:tcPr>
          <w:p w:rsidR="008D32C8" w:rsidRPr="001475B3" w:rsidRDefault="008D32C8">
            <w:pPr>
              <w:rPr>
                <w:rFonts w:asciiTheme="majorBidi" w:hAnsiTheme="majorBidi" w:cstheme="majorBidi"/>
                <w:sz w:val="20"/>
                <w:szCs w:val="20"/>
              </w:rPr>
            </w:pPr>
            <w:r>
              <w:rPr>
                <w:rFonts w:asciiTheme="majorBidi" w:hAnsiTheme="majorBidi" w:cstheme="majorBidi"/>
                <w:sz w:val="20"/>
                <w:szCs w:val="20"/>
              </w:rPr>
              <w:t>P-03</w:t>
            </w:r>
          </w:p>
        </w:tc>
        <w:tc>
          <w:tcPr>
            <w:tcW w:w="6764" w:type="dxa"/>
            <w:vAlign w:val="center"/>
          </w:tcPr>
          <w:p w:rsidR="008D32C8" w:rsidRPr="00E830BF" w:rsidRDefault="008D32C8">
            <w:pPr>
              <w:rPr>
                <w:rFonts w:asciiTheme="majorBidi" w:hAnsiTheme="majorBidi" w:cstheme="majorBidi"/>
                <w:sz w:val="20"/>
                <w:szCs w:val="20"/>
              </w:rPr>
            </w:pPr>
            <w:r w:rsidRPr="00E830BF">
              <w:rPr>
                <w:rFonts w:asciiTheme="majorBidi" w:hAnsiTheme="majorBidi" w:cstheme="majorBidi"/>
                <w:sz w:val="20"/>
                <w:szCs w:val="20"/>
              </w:rPr>
              <w:t>Internal dimension (4.25x2.6x2.4)m.</w:t>
            </w:r>
          </w:p>
        </w:tc>
        <w:tc>
          <w:tcPr>
            <w:tcW w:w="733"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8F0B22">
        <w:trPr>
          <w:cantSplit/>
          <w:trHeight w:val="397"/>
          <w:jc w:val="center"/>
        </w:trPr>
        <w:tc>
          <w:tcPr>
            <w:tcW w:w="421" w:type="dxa"/>
            <w:vAlign w:val="center"/>
          </w:tcPr>
          <w:p w:rsidR="008D32C8" w:rsidRPr="001475B3" w:rsidRDefault="008D32C8" w:rsidP="00277220">
            <w:pPr>
              <w:numPr>
                <w:ilvl w:val="0"/>
                <w:numId w:val="13"/>
              </w:numPr>
              <w:rPr>
                <w:rFonts w:asciiTheme="majorBidi" w:hAnsiTheme="majorBidi" w:cstheme="majorBidi"/>
                <w:sz w:val="20"/>
                <w:szCs w:val="20"/>
              </w:rPr>
            </w:pPr>
          </w:p>
        </w:tc>
        <w:tc>
          <w:tcPr>
            <w:tcW w:w="1517" w:type="dxa"/>
            <w:vAlign w:val="center"/>
          </w:tcPr>
          <w:p w:rsidR="008D32C8" w:rsidRPr="001475B3" w:rsidRDefault="008D32C8">
            <w:pPr>
              <w:rPr>
                <w:rFonts w:asciiTheme="majorBidi" w:hAnsiTheme="majorBidi" w:cstheme="majorBidi"/>
                <w:sz w:val="20"/>
                <w:szCs w:val="20"/>
              </w:rPr>
            </w:pPr>
            <w:r>
              <w:rPr>
                <w:rFonts w:asciiTheme="majorBidi" w:hAnsiTheme="majorBidi" w:cstheme="majorBidi"/>
                <w:sz w:val="20"/>
                <w:szCs w:val="20"/>
              </w:rPr>
              <w:t>P-03</w:t>
            </w:r>
          </w:p>
        </w:tc>
        <w:tc>
          <w:tcPr>
            <w:tcW w:w="6764" w:type="dxa"/>
            <w:vAlign w:val="center"/>
          </w:tcPr>
          <w:p w:rsidR="008D32C8" w:rsidRPr="001475B3" w:rsidRDefault="008D32C8">
            <w:pPr>
              <w:rPr>
                <w:rFonts w:asciiTheme="majorBidi" w:hAnsiTheme="majorBidi" w:cstheme="majorBidi"/>
                <w:sz w:val="20"/>
                <w:szCs w:val="20"/>
              </w:rPr>
            </w:pPr>
            <w:r w:rsidRPr="00E830BF">
              <w:rPr>
                <w:rFonts w:asciiTheme="majorBidi" w:hAnsiTheme="majorBidi" w:cstheme="majorBidi"/>
                <w:sz w:val="20"/>
                <w:szCs w:val="20"/>
              </w:rPr>
              <w:t>Cesspool works: Suppl</w:t>
            </w:r>
            <w:r>
              <w:rPr>
                <w:rFonts w:asciiTheme="majorBidi" w:hAnsiTheme="majorBidi" w:cstheme="majorBidi"/>
                <w:sz w:val="20"/>
                <w:szCs w:val="20"/>
              </w:rPr>
              <w:t xml:space="preserve">y materials and construct </w:t>
            </w:r>
            <w:r w:rsidR="00CA0007" w:rsidRPr="00E830BF">
              <w:rPr>
                <w:rFonts w:asciiTheme="majorBidi" w:hAnsiTheme="majorBidi" w:cstheme="majorBidi"/>
                <w:sz w:val="20"/>
                <w:szCs w:val="20"/>
              </w:rPr>
              <w:t>cesspool (</w:t>
            </w:r>
            <w:r w:rsidRPr="00E830BF">
              <w:rPr>
                <w:rFonts w:asciiTheme="majorBidi" w:hAnsiTheme="majorBidi" w:cstheme="majorBidi"/>
                <w:sz w:val="20"/>
                <w:szCs w:val="20"/>
              </w:rPr>
              <w:t>1.5m inside diameter for cas</w:t>
            </w:r>
            <w:r>
              <w:rPr>
                <w:rFonts w:asciiTheme="majorBidi" w:hAnsiTheme="majorBidi" w:cstheme="majorBidi"/>
                <w:sz w:val="20"/>
                <w:szCs w:val="20"/>
              </w:rPr>
              <w:t xml:space="preserve">ing to the depth of 1.2 m, and </w:t>
            </w:r>
            <w:r w:rsidRPr="00E830BF">
              <w:rPr>
                <w:rFonts w:asciiTheme="majorBidi" w:hAnsiTheme="majorBidi" w:cstheme="majorBidi"/>
                <w:sz w:val="20"/>
                <w:szCs w:val="20"/>
              </w:rPr>
              <w:t>1 m inside diameter for depth of 7 m).</w:t>
            </w:r>
          </w:p>
        </w:tc>
        <w:tc>
          <w:tcPr>
            <w:tcW w:w="733"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8F0B22">
        <w:trPr>
          <w:cantSplit/>
          <w:trHeight w:val="397"/>
          <w:jc w:val="center"/>
        </w:trPr>
        <w:tc>
          <w:tcPr>
            <w:tcW w:w="421" w:type="dxa"/>
            <w:vAlign w:val="center"/>
          </w:tcPr>
          <w:p w:rsidR="008D32C8" w:rsidRPr="001475B3" w:rsidRDefault="008D32C8" w:rsidP="00277220">
            <w:pPr>
              <w:numPr>
                <w:ilvl w:val="0"/>
                <w:numId w:val="13"/>
              </w:numPr>
              <w:rPr>
                <w:rFonts w:asciiTheme="majorBidi" w:hAnsiTheme="majorBidi" w:cstheme="majorBidi"/>
                <w:sz w:val="20"/>
                <w:szCs w:val="20"/>
              </w:rPr>
            </w:pPr>
          </w:p>
        </w:tc>
        <w:tc>
          <w:tcPr>
            <w:tcW w:w="1517" w:type="dxa"/>
            <w:vAlign w:val="center"/>
          </w:tcPr>
          <w:p w:rsidR="008D32C8" w:rsidRPr="001475B3" w:rsidRDefault="008D32C8">
            <w:pPr>
              <w:rPr>
                <w:rFonts w:asciiTheme="majorBidi" w:hAnsiTheme="majorBidi" w:cstheme="majorBidi"/>
                <w:sz w:val="20"/>
                <w:szCs w:val="20"/>
              </w:rPr>
            </w:pPr>
            <w:r>
              <w:rPr>
                <w:rFonts w:asciiTheme="majorBidi" w:hAnsiTheme="majorBidi" w:cstheme="majorBidi"/>
                <w:sz w:val="20"/>
                <w:szCs w:val="20"/>
              </w:rPr>
              <w:t>P-01,P-02</w:t>
            </w:r>
          </w:p>
        </w:tc>
        <w:tc>
          <w:tcPr>
            <w:tcW w:w="6764" w:type="dxa"/>
            <w:vAlign w:val="center"/>
          </w:tcPr>
          <w:p w:rsidR="008D32C8" w:rsidRPr="00E830BF" w:rsidRDefault="008D32C8">
            <w:pPr>
              <w:rPr>
                <w:rFonts w:asciiTheme="majorBidi" w:hAnsiTheme="majorBidi" w:cstheme="majorBidi"/>
                <w:sz w:val="20"/>
                <w:szCs w:val="20"/>
              </w:rPr>
            </w:pPr>
            <w:r w:rsidRPr="00E830BF">
              <w:rPr>
                <w:rFonts w:asciiTheme="majorBidi" w:hAnsiTheme="majorBidi" w:cstheme="majorBidi"/>
                <w:sz w:val="20"/>
                <w:szCs w:val="20"/>
              </w:rPr>
              <w:t xml:space="preserve">Water Tank: Supply materials and construction of water  </w:t>
            </w:r>
            <w:r w:rsidR="00CA0007" w:rsidRPr="00E830BF">
              <w:rPr>
                <w:rFonts w:asciiTheme="majorBidi" w:hAnsiTheme="majorBidi" w:cstheme="majorBidi"/>
                <w:sz w:val="20"/>
                <w:szCs w:val="20"/>
              </w:rPr>
              <w:t>tanks</w:t>
            </w:r>
            <w:r w:rsidR="00CA0007">
              <w:rPr>
                <w:rFonts w:asciiTheme="majorBidi" w:hAnsiTheme="majorBidi" w:cstheme="majorBidi"/>
                <w:sz w:val="20"/>
                <w:szCs w:val="20"/>
              </w:rPr>
              <w:t xml:space="preserve"> unde</w:t>
            </w:r>
            <w:r w:rsidR="00CA0007" w:rsidRPr="00E830BF">
              <w:rPr>
                <w:rFonts w:asciiTheme="majorBidi" w:hAnsiTheme="majorBidi" w:cstheme="majorBidi"/>
                <w:sz w:val="20"/>
                <w:szCs w:val="20"/>
              </w:rPr>
              <w:t>rground</w:t>
            </w:r>
            <w:r w:rsidRPr="00E830BF">
              <w:rPr>
                <w:rFonts w:asciiTheme="majorBidi" w:hAnsiTheme="majorBidi" w:cstheme="majorBidi"/>
                <w:sz w:val="20"/>
                <w:szCs w:val="20"/>
              </w:rPr>
              <w:t xml:space="preserve"> 4x1.5x1.5m according to drawings</w:t>
            </w:r>
          </w:p>
        </w:tc>
        <w:tc>
          <w:tcPr>
            <w:tcW w:w="733"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8F0B22">
        <w:trPr>
          <w:cantSplit/>
          <w:trHeight w:val="397"/>
          <w:jc w:val="center"/>
        </w:trPr>
        <w:tc>
          <w:tcPr>
            <w:tcW w:w="421" w:type="dxa"/>
            <w:vAlign w:val="center"/>
          </w:tcPr>
          <w:p w:rsidR="008D32C8" w:rsidRPr="001475B3" w:rsidRDefault="008D32C8" w:rsidP="00277220">
            <w:pPr>
              <w:numPr>
                <w:ilvl w:val="0"/>
                <w:numId w:val="13"/>
              </w:numPr>
              <w:rPr>
                <w:rFonts w:asciiTheme="majorBidi" w:hAnsiTheme="majorBidi" w:cstheme="majorBidi"/>
                <w:sz w:val="20"/>
                <w:szCs w:val="20"/>
              </w:rPr>
            </w:pPr>
          </w:p>
        </w:tc>
        <w:tc>
          <w:tcPr>
            <w:tcW w:w="1517" w:type="dxa"/>
            <w:vAlign w:val="center"/>
          </w:tcPr>
          <w:p w:rsidR="008D32C8" w:rsidRPr="001475B3" w:rsidRDefault="008D32C8">
            <w:pPr>
              <w:rPr>
                <w:rFonts w:asciiTheme="majorBidi" w:hAnsiTheme="majorBidi" w:cstheme="majorBidi"/>
                <w:sz w:val="20"/>
                <w:szCs w:val="20"/>
              </w:rPr>
            </w:pPr>
            <w:r>
              <w:rPr>
                <w:rFonts w:asciiTheme="majorBidi" w:hAnsiTheme="majorBidi" w:cstheme="majorBidi"/>
                <w:sz w:val="20"/>
                <w:szCs w:val="20"/>
              </w:rPr>
              <w:t>P-01,P-02</w:t>
            </w:r>
          </w:p>
        </w:tc>
        <w:tc>
          <w:tcPr>
            <w:tcW w:w="6764" w:type="dxa"/>
            <w:vAlign w:val="center"/>
          </w:tcPr>
          <w:p w:rsidR="008D32C8" w:rsidRPr="00E830BF" w:rsidRDefault="008D32C8">
            <w:pPr>
              <w:rPr>
                <w:rFonts w:asciiTheme="majorBidi" w:hAnsiTheme="majorBidi" w:cstheme="majorBidi"/>
                <w:sz w:val="20"/>
                <w:szCs w:val="20"/>
              </w:rPr>
            </w:pPr>
            <w:r>
              <w:rPr>
                <w:rFonts w:asciiTheme="majorBidi" w:hAnsiTheme="majorBidi" w:cstheme="majorBidi"/>
                <w:sz w:val="20"/>
                <w:szCs w:val="20"/>
              </w:rPr>
              <w:t>Rain water  harvest t</w:t>
            </w:r>
            <w:r w:rsidRPr="00E830BF">
              <w:rPr>
                <w:rFonts w:asciiTheme="majorBidi" w:hAnsiTheme="majorBidi" w:cstheme="majorBidi"/>
                <w:sz w:val="20"/>
                <w:szCs w:val="20"/>
              </w:rPr>
              <w:t>ank: Suppl</w:t>
            </w:r>
            <w:r>
              <w:rPr>
                <w:rFonts w:asciiTheme="majorBidi" w:hAnsiTheme="majorBidi" w:cstheme="majorBidi"/>
                <w:sz w:val="20"/>
                <w:szCs w:val="20"/>
              </w:rPr>
              <w:t xml:space="preserve">y materials and construct </w:t>
            </w:r>
            <w:r w:rsidRPr="00E830BF">
              <w:rPr>
                <w:rFonts w:asciiTheme="majorBidi" w:hAnsiTheme="majorBidi" w:cstheme="majorBidi"/>
                <w:sz w:val="20"/>
                <w:szCs w:val="20"/>
              </w:rPr>
              <w:t>w</w:t>
            </w:r>
            <w:r>
              <w:rPr>
                <w:rFonts w:asciiTheme="majorBidi" w:hAnsiTheme="majorBidi" w:cstheme="majorBidi"/>
                <w:sz w:val="20"/>
                <w:szCs w:val="20"/>
              </w:rPr>
              <w:t xml:space="preserve">ater harvest  tanks underground </w:t>
            </w:r>
            <w:r w:rsidRPr="00E830BF">
              <w:rPr>
                <w:rFonts w:asciiTheme="majorBidi" w:hAnsiTheme="majorBidi" w:cstheme="majorBidi"/>
                <w:sz w:val="20"/>
                <w:szCs w:val="20"/>
              </w:rPr>
              <w:t>3x1.5x1.5m according to drawings</w:t>
            </w:r>
          </w:p>
        </w:tc>
        <w:tc>
          <w:tcPr>
            <w:tcW w:w="733"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UNIT</w:t>
            </w:r>
          </w:p>
        </w:tc>
        <w:tc>
          <w:tcPr>
            <w:tcW w:w="738" w:type="dxa"/>
            <w:vAlign w:val="center"/>
          </w:tcPr>
          <w:p w:rsidR="008D32C8" w:rsidRPr="001475B3" w:rsidRDefault="008D32C8" w:rsidP="00C80674">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8F0B22">
        <w:trPr>
          <w:cantSplit/>
          <w:trHeight w:val="397"/>
          <w:jc w:val="center"/>
        </w:trPr>
        <w:tc>
          <w:tcPr>
            <w:tcW w:w="421" w:type="dxa"/>
            <w:vAlign w:val="center"/>
          </w:tcPr>
          <w:p w:rsidR="008D32C8" w:rsidRPr="001475B3" w:rsidRDefault="008D32C8" w:rsidP="00277220">
            <w:pPr>
              <w:numPr>
                <w:ilvl w:val="0"/>
                <w:numId w:val="13"/>
              </w:numPr>
              <w:rPr>
                <w:rFonts w:asciiTheme="majorBidi" w:hAnsiTheme="majorBidi" w:cstheme="majorBidi"/>
                <w:sz w:val="20"/>
                <w:szCs w:val="20"/>
              </w:rPr>
            </w:pPr>
          </w:p>
        </w:tc>
        <w:tc>
          <w:tcPr>
            <w:tcW w:w="1517" w:type="dxa"/>
            <w:vAlign w:val="center"/>
          </w:tcPr>
          <w:p w:rsidR="008D32C8" w:rsidRPr="001475B3" w:rsidRDefault="008D32C8">
            <w:pPr>
              <w:rPr>
                <w:rFonts w:asciiTheme="majorBidi" w:hAnsiTheme="majorBidi" w:cstheme="majorBidi"/>
                <w:sz w:val="20"/>
                <w:szCs w:val="20"/>
              </w:rPr>
            </w:pPr>
          </w:p>
        </w:tc>
        <w:tc>
          <w:tcPr>
            <w:tcW w:w="6764" w:type="dxa"/>
            <w:vAlign w:val="center"/>
          </w:tcPr>
          <w:p w:rsidR="008D32C8" w:rsidRDefault="008D32C8">
            <w:pPr>
              <w:rPr>
                <w:rFonts w:asciiTheme="majorBidi" w:hAnsiTheme="majorBidi" w:cstheme="majorBidi"/>
                <w:sz w:val="20"/>
                <w:szCs w:val="20"/>
              </w:rPr>
            </w:pPr>
            <w:r>
              <w:rPr>
                <w:rFonts w:asciiTheme="majorBidi" w:hAnsiTheme="majorBidi" w:cstheme="majorBidi"/>
                <w:sz w:val="20"/>
                <w:szCs w:val="20"/>
              </w:rPr>
              <w:t>Stage 7 Total Labour Costs</w:t>
            </w:r>
          </w:p>
        </w:tc>
        <w:tc>
          <w:tcPr>
            <w:tcW w:w="733" w:type="dxa"/>
            <w:vAlign w:val="center"/>
          </w:tcPr>
          <w:p w:rsidR="008D32C8" w:rsidRDefault="007A5994" w:rsidP="00C80674">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8D32C8" w:rsidRDefault="008D32C8" w:rsidP="00C80674">
            <w:pPr>
              <w:jc w:val="cente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c>
          <w:tcPr>
            <w:tcW w:w="1846" w:type="dxa"/>
            <w:vAlign w:val="center"/>
          </w:tcPr>
          <w:p w:rsidR="008D32C8" w:rsidRPr="001475B3" w:rsidRDefault="008D32C8">
            <w:pPr>
              <w:rPr>
                <w:rFonts w:asciiTheme="majorBidi" w:hAnsiTheme="majorBidi" w:cstheme="majorBidi"/>
                <w:sz w:val="20"/>
                <w:szCs w:val="20"/>
              </w:rPr>
            </w:pPr>
          </w:p>
        </w:tc>
      </w:tr>
      <w:tr w:rsidR="008D32C8" w:rsidRPr="001475B3" w:rsidTr="008F0B22">
        <w:trPr>
          <w:cantSplit/>
          <w:trHeight w:val="397"/>
          <w:jc w:val="center"/>
        </w:trPr>
        <w:tc>
          <w:tcPr>
            <w:tcW w:w="12019" w:type="dxa"/>
            <w:gridSpan w:val="6"/>
            <w:vAlign w:val="center"/>
          </w:tcPr>
          <w:p w:rsidR="008D32C8" w:rsidRPr="001475B3" w:rsidRDefault="008D32C8" w:rsidP="00463915">
            <w:pPr>
              <w:jc w:val="right"/>
              <w:rPr>
                <w:rFonts w:asciiTheme="majorBidi" w:hAnsiTheme="majorBidi" w:cstheme="majorBidi"/>
                <w:sz w:val="20"/>
                <w:szCs w:val="20"/>
              </w:rPr>
            </w:pPr>
            <w:r w:rsidRPr="001475B3">
              <w:rPr>
                <w:rFonts w:asciiTheme="majorBidi" w:hAnsiTheme="majorBidi" w:cstheme="majorBidi"/>
              </w:rPr>
              <w:t>Stage 7  Total Price USD</w:t>
            </w:r>
          </w:p>
        </w:tc>
        <w:tc>
          <w:tcPr>
            <w:tcW w:w="1846" w:type="dxa"/>
            <w:vAlign w:val="center"/>
          </w:tcPr>
          <w:p w:rsidR="008D32C8" w:rsidRPr="001475B3" w:rsidRDefault="008D32C8">
            <w:pPr>
              <w:rPr>
                <w:rFonts w:asciiTheme="majorBidi" w:hAnsiTheme="majorBidi" w:cstheme="majorBidi"/>
                <w:sz w:val="20"/>
                <w:szCs w:val="20"/>
              </w:rPr>
            </w:pPr>
          </w:p>
        </w:tc>
      </w:tr>
    </w:tbl>
    <w:p w:rsidR="004D5067" w:rsidRDefault="004D5067"/>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17"/>
        <w:gridCol w:w="6764"/>
        <w:gridCol w:w="733"/>
        <w:gridCol w:w="738"/>
        <w:gridCol w:w="1846"/>
        <w:gridCol w:w="1846"/>
      </w:tblGrid>
      <w:tr w:rsidR="004D5067" w:rsidRPr="001475B3" w:rsidTr="00D730E2">
        <w:trPr>
          <w:cantSplit/>
          <w:trHeight w:val="397"/>
          <w:jc w:val="center"/>
        </w:trPr>
        <w:tc>
          <w:tcPr>
            <w:tcW w:w="13865" w:type="dxa"/>
            <w:gridSpan w:val="7"/>
            <w:vAlign w:val="center"/>
          </w:tcPr>
          <w:p w:rsidR="004D5067" w:rsidRPr="001475B3" w:rsidRDefault="004D5067" w:rsidP="003049C5">
            <w:pPr>
              <w:pStyle w:val="Heading4"/>
            </w:pPr>
            <w:r w:rsidRPr="001475B3">
              <w:t xml:space="preserve">Stage </w:t>
            </w:r>
            <w:r>
              <w:t>8</w:t>
            </w:r>
            <w:r w:rsidRPr="001475B3">
              <w:t xml:space="preserve">: </w:t>
            </w:r>
            <w:r w:rsidR="00D730E2">
              <w:t>Electrical</w:t>
            </w:r>
            <w:r w:rsidRPr="001475B3">
              <w:t xml:space="preserve"> works</w:t>
            </w: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FLOOR DISTRIBUTION BOARD</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SUB DISTRIBUTION BOX</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SWITCH BOARD -1050MM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5 AMP TWO WAY SWITCH - 1050MM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6</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5 AMP OUTLET WITH SWITCH </w:t>
            </w:r>
          </w:p>
          <w:p w:rsidR="00D730E2" w:rsidRPr="00D730E2" w:rsidRDefault="000C0F07" w:rsidP="00D730E2">
            <w:pPr>
              <w:rPr>
                <w:rFonts w:asciiTheme="majorBidi" w:hAnsiTheme="majorBidi" w:cstheme="majorBidi"/>
                <w:sz w:val="20"/>
                <w:szCs w:val="20"/>
              </w:rPr>
            </w:pPr>
            <w:r>
              <w:rPr>
                <w:rFonts w:asciiTheme="majorBidi" w:hAnsiTheme="majorBidi" w:cstheme="majorBidi"/>
                <w:sz w:val="20"/>
                <w:szCs w:val="20"/>
              </w:rPr>
              <w:t>home theatre, stud</w:t>
            </w:r>
            <w:r w:rsidR="00D730E2" w:rsidRPr="00D730E2">
              <w:rPr>
                <w:rFonts w:asciiTheme="majorBidi" w:hAnsiTheme="majorBidi" w:cstheme="majorBidi"/>
                <w:sz w:val="20"/>
                <w:szCs w:val="20"/>
              </w:rPr>
              <w:t xml:space="preserve">, side tables in bedrooms:- </w:t>
            </w:r>
          </w:p>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200MM ABOVE FFL</w:t>
            </w:r>
          </w:p>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toilets, kitchen, dining, TV in bedrooms, terrace:</w:t>
            </w:r>
          </w:p>
          <w:p w:rsidR="004D5067" w:rsidRPr="001475B3" w:rsidRDefault="000C0F07" w:rsidP="00D730E2">
            <w:pPr>
              <w:rPr>
                <w:rFonts w:asciiTheme="majorBidi" w:hAnsiTheme="majorBidi" w:cstheme="majorBidi"/>
                <w:sz w:val="20"/>
                <w:szCs w:val="20"/>
              </w:rPr>
            </w:pPr>
            <w:r>
              <w:rPr>
                <w:rFonts w:asciiTheme="majorBidi" w:hAnsiTheme="majorBidi" w:cstheme="majorBidi"/>
                <w:sz w:val="20"/>
                <w:szCs w:val="20"/>
              </w:rPr>
              <w:t>1050MM</w:t>
            </w:r>
            <w:r w:rsidR="00D730E2" w:rsidRPr="00D730E2">
              <w:rPr>
                <w:rFonts w:asciiTheme="majorBidi" w:hAnsiTheme="majorBidi" w:cstheme="majorBidi"/>
                <w:sz w:val="20"/>
                <w:szCs w:val="20"/>
              </w:rPr>
              <w:t xml:space="preserve">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45</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15 AMP OUTLET WITH SWITCH -</w:t>
            </w:r>
          </w:p>
          <w:p w:rsidR="00D730E2" w:rsidRPr="00D730E2" w:rsidRDefault="00CA0007" w:rsidP="00D730E2">
            <w:pPr>
              <w:rPr>
                <w:rFonts w:asciiTheme="majorBidi" w:hAnsiTheme="majorBidi" w:cstheme="majorBidi"/>
                <w:sz w:val="20"/>
                <w:szCs w:val="20"/>
              </w:rPr>
            </w:pPr>
            <w:r w:rsidRPr="00D730E2">
              <w:rPr>
                <w:rFonts w:asciiTheme="majorBidi" w:hAnsiTheme="majorBidi" w:cstheme="majorBidi"/>
                <w:sz w:val="20"/>
                <w:szCs w:val="20"/>
              </w:rPr>
              <w:t>Home theatre</w:t>
            </w:r>
            <w:r w:rsidR="00D730E2" w:rsidRPr="00D730E2">
              <w:rPr>
                <w:rFonts w:asciiTheme="majorBidi" w:hAnsiTheme="majorBidi" w:cstheme="majorBidi"/>
                <w:sz w:val="20"/>
                <w:szCs w:val="20"/>
              </w:rPr>
              <w:t xml:space="preserve">, study, side tables in bedrooms, fridge point in kitchen: </w:t>
            </w:r>
            <w:r w:rsidRPr="00D730E2">
              <w:rPr>
                <w:rFonts w:asciiTheme="majorBidi" w:hAnsiTheme="majorBidi" w:cstheme="majorBidi"/>
                <w:sz w:val="20"/>
                <w:szCs w:val="20"/>
              </w:rPr>
              <w:t>200MM ABOVE</w:t>
            </w:r>
            <w:r w:rsidR="00D730E2" w:rsidRPr="00D730E2">
              <w:rPr>
                <w:rFonts w:asciiTheme="majorBidi" w:hAnsiTheme="majorBidi" w:cstheme="majorBidi"/>
                <w:sz w:val="20"/>
                <w:szCs w:val="20"/>
              </w:rPr>
              <w:t xml:space="preserve"> FFL.</w:t>
            </w:r>
          </w:p>
          <w:p w:rsidR="004D5067" w:rsidRPr="001475B3" w:rsidRDefault="00CA0007" w:rsidP="00D730E2">
            <w:pPr>
              <w:rPr>
                <w:rFonts w:asciiTheme="majorBidi" w:hAnsiTheme="majorBidi" w:cstheme="majorBidi"/>
                <w:sz w:val="20"/>
                <w:szCs w:val="20"/>
              </w:rPr>
            </w:pPr>
            <w:r w:rsidRPr="00D730E2">
              <w:rPr>
                <w:rFonts w:asciiTheme="majorBidi" w:hAnsiTheme="majorBidi" w:cstheme="majorBidi"/>
                <w:sz w:val="20"/>
                <w:szCs w:val="20"/>
              </w:rPr>
              <w:t>Toilets</w:t>
            </w:r>
            <w:r w:rsidR="00D730E2" w:rsidRPr="00D730E2">
              <w:rPr>
                <w:rFonts w:asciiTheme="majorBidi" w:hAnsiTheme="majorBidi" w:cstheme="majorBidi"/>
                <w:sz w:val="20"/>
                <w:szCs w:val="20"/>
              </w:rPr>
              <w:t xml:space="preserve">, kitchen (except fridge point), TV in bedrooms: </w:t>
            </w:r>
            <w:proofErr w:type="gramStart"/>
            <w:r w:rsidR="00D730E2" w:rsidRPr="00D730E2">
              <w:rPr>
                <w:rFonts w:asciiTheme="majorBidi" w:hAnsiTheme="majorBidi" w:cstheme="majorBidi"/>
                <w:sz w:val="20"/>
                <w:szCs w:val="20"/>
              </w:rPr>
              <w:t>1050MM  ABOVE</w:t>
            </w:r>
            <w:proofErr w:type="gramEnd"/>
            <w:r w:rsidR="00D730E2" w:rsidRPr="00D730E2">
              <w:rPr>
                <w:rFonts w:asciiTheme="majorBidi" w:hAnsiTheme="majorBidi" w:cstheme="majorBidi"/>
                <w:sz w:val="20"/>
                <w:szCs w:val="20"/>
              </w:rPr>
              <w:t xml:space="preser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50</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15 AMP OUTLET FOR GEYSER - </w:t>
            </w:r>
          </w:p>
          <w:p w:rsidR="004D5067" w:rsidRPr="001475B3" w:rsidRDefault="000C0F07" w:rsidP="000C0F07">
            <w:pPr>
              <w:rPr>
                <w:rFonts w:asciiTheme="majorBidi" w:hAnsiTheme="majorBidi" w:cstheme="majorBidi"/>
                <w:sz w:val="20"/>
                <w:szCs w:val="20"/>
              </w:rPr>
            </w:pPr>
            <w:r>
              <w:rPr>
                <w:rFonts w:asciiTheme="majorBidi" w:hAnsiTheme="majorBidi" w:cstheme="majorBidi"/>
                <w:sz w:val="20"/>
                <w:szCs w:val="20"/>
              </w:rPr>
              <w:t xml:space="preserve">1650MM </w:t>
            </w:r>
            <w:r w:rsidR="00D730E2" w:rsidRPr="00D730E2">
              <w:rPr>
                <w:rFonts w:asciiTheme="majorBidi" w:hAnsiTheme="majorBidi" w:cstheme="majorBidi"/>
                <w:sz w:val="20"/>
                <w:szCs w:val="20"/>
              </w:rPr>
              <w:t>ABOVE FFL with switch.</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20 AMP OUTLET WITH SWITCH -</w:t>
            </w:r>
          </w:p>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Air conditioner(split system)</w:t>
            </w:r>
          </w:p>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2 tonne each</w:t>
            </w:r>
            <w:r w:rsidR="00CA0007" w:rsidRPr="00D730E2">
              <w:rPr>
                <w:rFonts w:asciiTheme="majorBidi" w:hAnsiTheme="majorBidi" w:cstheme="majorBidi"/>
                <w:sz w:val="20"/>
                <w:szCs w:val="20"/>
              </w:rPr>
              <w:t>, plug</w:t>
            </w:r>
            <w:r w:rsidRPr="00D730E2">
              <w:rPr>
                <w:rFonts w:asciiTheme="majorBidi" w:hAnsiTheme="majorBidi" w:cstheme="majorBidi"/>
                <w:sz w:val="20"/>
                <w:szCs w:val="20"/>
              </w:rPr>
              <w:t>-2500MM ABOVE FFL</w:t>
            </w:r>
            <w:proofErr w:type="gramStart"/>
            <w:r w:rsidRPr="00D730E2">
              <w:rPr>
                <w:rFonts w:asciiTheme="majorBidi" w:hAnsiTheme="majorBidi" w:cstheme="majorBidi"/>
                <w:sz w:val="20"/>
                <w:szCs w:val="20"/>
              </w:rPr>
              <w:t>.&amp;</w:t>
            </w:r>
            <w:proofErr w:type="gramEnd"/>
            <w:r w:rsidR="00CA0007">
              <w:rPr>
                <w:rFonts w:asciiTheme="majorBidi" w:hAnsiTheme="majorBidi" w:cstheme="majorBidi"/>
                <w:sz w:val="20"/>
                <w:szCs w:val="20"/>
              </w:rPr>
              <w:t xml:space="preserve"> </w:t>
            </w:r>
            <w:r w:rsidRPr="00D730E2">
              <w:rPr>
                <w:rFonts w:asciiTheme="majorBidi" w:hAnsiTheme="majorBidi" w:cstheme="majorBidi"/>
                <w:sz w:val="20"/>
                <w:szCs w:val="20"/>
              </w:rPr>
              <w:t>switch -1050MM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TELEPHONE JUNCTION BOX</w:t>
            </w:r>
          </w:p>
          <w:p w:rsidR="004D5067" w:rsidRPr="001475B3" w:rsidRDefault="000C0F07" w:rsidP="00D730E2">
            <w:pPr>
              <w:rPr>
                <w:rFonts w:asciiTheme="majorBidi" w:hAnsiTheme="majorBidi" w:cstheme="majorBidi"/>
                <w:sz w:val="20"/>
                <w:szCs w:val="20"/>
              </w:rPr>
            </w:pPr>
            <w:r>
              <w:rPr>
                <w:rFonts w:asciiTheme="majorBidi" w:hAnsiTheme="majorBidi" w:cstheme="majorBidi"/>
                <w:sz w:val="20"/>
                <w:szCs w:val="20"/>
              </w:rPr>
              <w:t xml:space="preserve">2200MM </w:t>
            </w:r>
            <w:r w:rsidR="00D730E2" w:rsidRPr="00D730E2">
              <w:rPr>
                <w:rFonts w:asciiTheme="majorBidi" w:hAnsiTheme="majorBidi" w:cstheme="majorBidi"/>
                <w:sz w:val="20"/>
                <w:szCs w:val="20"/>
              </w:rPr>
              <w:t>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0C0F07" w:rsidP="00D730E2">
            <w:pPr>
              <w:rPr>
                <w:rFonts w:asciiTheme="majorBidi" w:hAnsiTheme="majorBidi" w:cstheme="majorBidi"/>
                <w:sz w:val="20"/>
                <w:szCs w:val="20"/>
              </w:rPr>
            </w:pPr>
            <w:r>
              <w:rPr>
                <w:rFonts w:asciiTheme="majorBidi" w:hAnsiTheme="majorBidi" w:cstheme="majorBidi"/>
                <w:sz w:val="20"/>
                <w:szCs w:val="20"/>
              </w:rPr>
              <w:t xml:space="preserve">5 AMP </w:t>
            </w:r>
            <w:proofErr w:type="gramStart"/>
            <w:r>
              <w:rPr>
                <w:rFonts w:asciiTheme="majorBidi" w:hAnsiTheme="majorBidi" w:cstheme="majorBidi"/>
                <w:sz w:val="20"/>
                <w:szCs w:val="20"/>
              </w:rPr>
              <w:t>OUTLET</w:t>
            </w:r>
            <w:proofErr w:type="gramEnd"/>
            <w:r>
              <w:rPr>
                <w:rFonts w:asciiTheme="majorBidi" w:hAnsiTheme="majorBidi" w:cstheme="majorBidi"/>
                <w:sz w:val="20"/>
                <w:szCs w:val="20"/>
              </w:rPr>
              <w:t xml:space="preserve"> FOR CHIMNEY, </w:t>
            </w:r>
            <w:r w:rsidR="00D730E2" w:rsidRPr="00D730E2">
              <w:rPr>
                <w:rFonts w:asciiTheme="majorBidi" w:hAnsiTheme="majorBidi" w:cstheme="majorBidi"/>
                <w:sz w:val="20"/>
                <w:szCs w:val="20"/>
              </w:rPr>
              <w:t>1050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TELEPHONE OUTLET - 200MM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10</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CEILING MOUNTED LIGHT:</w:t>
            </w:r>
          </w:p>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60W INCANDESCENT LAMP.</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24</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CEILING MOUNTED LIGHT inside cupboard</w:t>
            </w:r>
          </w:p>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with switch on shutter (like fridge): </w:t>
            </w:r>
          </w:p>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60W INCANDESCENT LAMP.</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WALL MOUNTED LIGHT: </w:t>
            </w:r>
          </w:p>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60W INCANDESCENT LAMP,</w:t>
            </w:r>
            <w:r w:rsidR="000C0F07">
              <w:rPr>
                <w:rFonts w:asciiTheme="majorBidi" w:hAnsiTheme="majorBidi" w:cstheme="majorBidi"/>
                <w:sz w:val="20"/>
                <w:szCs w:val="20"/>
              </w:rPr>
              <w:t xml:space="preserve"> 2250MM </w:t>
            </w:r>
            <w:r w:rsidRPr="00D730E2">
              <w:rPr>
                <w:rFonts w:asciiTheme="majorBidi" w:hAnsiTheme="majorBidi" w:cstheme="majorBidi"/>
                <w:sz w:val="20"/>
                <w:szCs w:val="20"/>
              </w:rPr>
              <w:t>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22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CEILING MOUNTED LIGHT under cupboard</w:t>
            </w:r>
          </w:p>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at 1200 from FFL- 60W INCANDESCENT LAMP</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6</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WALL MOUNTED LIGHT</w:t>
            </w:r>
          </w:p>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ON THE DOME DRUM,3600MM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24</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1x36W CEILING MOUNTED FLUORESCENT FIXTUR</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24</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1x36W WALL MOUNTE</w:t>
            </w:r>
            <w:r w:rsidR="000C0F07">
              <w:rPr>
                <w:rFonts w:asciiTheme="majorBidi" w:hAnsiTheme="majorBidi" w:cstheme="majorBidi"/>
                <w:sz w:val="20"/>
                <w:szCs w:val="20"/>
              </w:rPr>
              <w:t xml:space="preserve">D FLUORESCENT FIXTURE - 2250MM </w:t>
            </w:r>
            <w:r w:rsidRPr="00D730E2">
              <w:rPr>
                <w:rFonts w:asciiTheme="majorBidi" w:hAnsiTheme="majorBidi" w:cstheme="majorBidi"/>
                <w:sz w:val="20"/>
                <w:szCs w:val="20"/>
              </w:rPr>
              <w:t>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8</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23W COMPACT FLUORESCENT LAMP - EXTERIOR LIGHT- 1500 ABOVE GL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5 AMP OUTLET FOR EXHAUST FAN -</w:t>
            </w:r>
          </w:p>
          <w:p w:rsidR="004D5067" w:rsidRPr="001475B3" w:rsidRDefault="000C0F07" w:rsidP="00D730E2">
            <w:pPr>
              <w:rPr>
                <w:rFonts w:asciiTheme="majorBidi" w:hAnsiTheme="majorBidi" w:cstheme="majorBidi"/>
                <w:sz w:val="20"/>
                <w:szCs w:val="20"/>
              </w:rPr>
            </w:pPr>
            <w:r>
              <w:rPr>
                <w:rFonts w:asciiTheme="majorBidi" w:hAnsiTheme="majorBidi" w:cstheme="majorBidi"/>
                <w:sz w:val="20"/>
                <w:szCs w:val="20"/>
              </w:rPr>
              <w:t xml:space="preserve">1650MM </w:t>
            </w:r>
            <w:r w:rsidR="00D730E2" w:rsidRPr="00D730E2">
              <w:rPr>
                <w:rFonts w:asciiTheme="majorBidi" w:hAnsiTheme="majorBidi" w:cstheme="majorBidi"/>
                <w:sz w:val="20"/>
                <w:szCs w:val="20"/>
              </w:rPr>
              <w:t>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4</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1475B3" w:rsidRDefault="00D730E2" w:rsidP="00D730E2">
            <w:pPr>
              <w:rPr>
                <w:rFonts w:asciiTheme="majorBidi" w:hAnsiTheme="majorBidi" w:cstheme="majorBidi"/>
                <w:sz w:val="20"/>
                <w:szCs w:val="20"/>
              </w:rPr>
            </w:pPr>
            <w:r w:rsidRPr="00D730E2">
              <w:rPr>
                <w:rFonts w:asciiTheme="majorBidi" w:hAnsiTheme="majorBidi" w:cstheme="majorBidi"/>
                <w:sz w:val="20"/>
                <w:szCs w:val="20"/>
              </w:rPr>
              <w:t>CEILING FAN</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15</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E830BF" w:rsidRDefault="000C0F07" w:rsidP="00D730E2">
            <w:pPr>
              <w:rPr>
                <w:rFonts w:asciiTheme="majorBidi" w:hAnsiTheme="majorBidi" w:cstheme="majorBidi"/>
                <w:sz w:val="20"/>
                <w:szCs w:val="20"/>
              </w:rPr>
            </w:pPr>
            <w:r>
              <w:rPr>
                <w:rFonts w:asciiTheme="majorBidi" w:hAnsiTheme="majorBidi" w:cstheme="majorBidi"/>
                <w:sz w:val="20"/>
                <w:szCs w:val="20"/>
              </w:rPr>
              <w:t>WALL MOUNTED FAN - 2800MM</w:t>
            </w:r>
            <w:r w:rsidR="00D730E2" w:rsidRPr="00D730E2">
              <w:rPr>
                <w:rFonts w:asciiTheme="majorBidi" w:hAnsiTheme="majorBidi" w:cstheme="majorBidi"/>
                <w:sz w:val="20"/>
                <w:szCs w:val="20"/>
              </w:rPr>
              <w:t xml:space="preserve">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8</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LOW HEIGHT 20W LAMP (for staircase</w:t>
            </w:r>
          </w:p>
          <w:p w:rsidR="004D5067" w:rsidRPr="001475B3" w:rsidRDefault="00D730E2" w:rsidP="00D730E2">
            <w:pPr>
              <w:rPr>
                <w:rFonts w:asciiTheme="majorBidi" w:hAnsiTheme="majorBidi" w:cstheme="majorBidi"/>
                <w:sz w:val="20"/>
                <w:szCs w:val="20"/>
              </w:rPr>
            </w:pPr>
            <w:proofErr w:type="gramStart"/>
            <w:r w:rsidRPr="00D730E2">
              <w:rPr>
                <w:rFonts w:asciiTheme="majorBidi" w:hAnsiTheme="majorBidi" w:cstheme="majorBidi"/>
                <w:sz w:val="20"/>
                <w:szCs w:val="20"/>
              </w:rPr>
              <w:t>and</w:t>
            </w:r>
            <w:proofErr w:type="gramEnd"/>
            <w:r w:rsidRPr="00D730E2">
              <w:rPr>
                <w:rFonts w:asciiTheme="majorBidi" w:hAnsiTheme="majorBidi" w:cstheme="majorBidi"/>
                <w:sz w:val="20"/>
                <w:szCs w:val="20"/>
              </w:rPr>
              <w:t xml:space="preserve"> parapet(on brick masonry post of railing) -450MM  ABOVE FFL.</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40</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FLOOR MOUNTED LIGHT:</w:t>
            </w:r>
          </w:p>
          <w:p w:rsidR="004D5067" w:rsidRPr="00E830BF" w:rsidRDefault="00D730E2" w:rsidP="00D730E2">
            <w:pPr>
              <w:rPr>
                <w:rFonts w:asciiTheme="majorBidi" w:hAnsiTheme="majorBidi" w:cstheme="majorBidi"/>
                <w:sz w:val="20"/>
                <w:szCs w:val="20"/>
              </w:rPr>
            </w:pPr>
            <w:r w:rsidRPr="00D730E2">
              <w:rPr>
                <w:rFonts w:asciiTheme="majorBidi" w:hAnsiTheme="majorBidi" w:cstheme="majorBidi"/>
                <w:sz w:val="20"/>
                <w:szCs w:val="20"/>
              </w:rPr>
              <w:t>60W INCANDESCENT LAMP.</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8</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D730E2" w:rsidRPr="001475B3" w:rsidTr="00D730E2">
        <w:trPr>
          <w:cantSplit/>
          <w:trHeight w:val="397"/>
          <w:jc w:val="center"/>
        </w:trPr>
        <w:tc>
          <w:tcPr>
            <w:tcW w:w="421" w:type="dxa"/>
            <w:vAlign w:val="center"/>
          </w:tcPr>
          <w:p w:rsidR="00D730E2" w:rsidRPr="001475B3" w:rsidRDefault="00D730E2" w:rsidP="004D5067">
            <w:pPr>
              <w:numPr>
                <w:ilvl w:val="0"/>
                <w:numId w:val="26"/>
              </w:numPr>
              <w:rPr>
                <w:rFonts w:asciiTheme="majorBidi" w:hAnsiTheme="majorBidi" w:cstheme="majorBidi"/>
                <w:sz w:val="20"/>
                <w:szCs w:val="20"/>
              </w:rPr>
            </w:pPr>
          </w:p>
        </w:tc>
        <w:tc>
          <w:tcPr>
            <w:tcW w:w="1517" w:type="dxa"/>
            <w:vAlign w:val="center"/>
          </w:tcPr>
          <w:p w:rsidR="00D730E2"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WALL MOUNTED LIGHT: </w:t>
            </w:r>
          </w:p>
          <w:p w:rsidR="00D730E2" w:rsidRPr="00D730E2"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60W INCANDESCENT LAMP - </w:t>
            </w:r>
          </w:p>
          <w:p w:rsidR="00D730E2" w:rsidRPr="00E830BF" w:rsidRDefault="000C0F07" w:rsidP="00D730E2">
            <w:pPr>
              <w:rPr>
                <w:rFonts w:asciiTheme="majorBidi" w:hAnsiTheme="majorBidi" w:cstheme="majorBidi"/>
                <w:sz w:val="20"/>
                <w:szCs w:val="20"/>
              </w:rPr>
            </w:pPr>
            <w:r>
              <w:rPr>
                <w:rFonts w:asciiTheme="majorBidi" w:hAnsiTheme="majorBidi" w:cstheme="majorBidi"/>
                <w:sz w:val="20"/>
                <w:szCs w:val="20"/>
              </w:rPr>
              <w:t xml:space="preserve">: 2685MM </w:t>
            </w:r>
            <w:r w:rsidR="00D730E2" w:rsidRPr="00D730E2">
              <w:rPr>
                <w:rFonts w:asciiTheme="majorBidi" w:hAnsiTheme="majorBidi" w:cstheme="majorBidi"/>
                <w:sz w:val="20"/>
                <w:szCs w:val="20"/>
              </w:rPr>
              <w:t>ABOVE FFL.</w:t>
            </w:r>
          </w:p>
        </w:tc>
        <w:tc>
          <w:tcPr>
            <w:tcW w:w="733" w:type="dxa"/>
            <w:vAlign w:val="center"/>
          </w:tcPr>
          <w:p w:rsidR="00D730E2"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D730E2"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4</w:t>
            </w:r>
          </w:p>
        </w:tc>
        <w:tc>
          <w:tcPr>
            <w:tcW w:w="1846" w:type="dxa"/>
            <w:vAlign w:val="center"/>
          </w:tcPr>
          <w:p w:rsidR="00D730E2" w:rsidRPr="001475B3" w:rsidRDefault="00D730E2" w:rsidP="00D730E2">
            <w:pPr>
              <w:rPr>
                <w:rFonts w:asciiTheme="majorBidi" w:hAnsiTheme="majorBidi" w:cstheme="majorBidi"/>
                <w:sz w:val="20"/>
                <w:szCs w:val="20"/>
              </w:rPr>
            </w:pPr>
          </w:p>
        </w:tc>
        <w:tc>
          <w:tcPr>
            <w:tcW w:w="1846" w:type="dxa"/>
            <w:vAlign w:val="center"/>
          </w:tcPr>
          <w:p w:rsidR="00D730E2" w:rsidRPr="001475B3" w:rsidRDefault="00D730E2" w:rsidP="00D730E2">
            <w:pPr>
              <w:rPr>
                <w:rFonts w:asciiTheme="majorBidi" w:hAnsiTheme="majorBidi" w:cstheme="majorBidi"/>
                <w:sz w:val="20"/>
                <w:szCs w:val="20"/>
              </w:rPr>
            </w:pPr>
          </w:p>
        </w:tc>
      </w:tr>
      <w:tr w:rsidR="00D730E2" w:rsidRPr="001475B3" w:rsidTr="00D730E2">
        <w:trPr>
          <w:cantSplit/>
          <w:trHeight w:val="397"/>
          <w:jc w:val="center"/>
        </w:trPr>
        <w:tc>
          <w:tcPr>
            <w:tcW w:w="421" w:type="dxa"/>
            <w:vAlign w:val="center"/>
          </w:tcPr>
          <w:p w:rsidR="00D730E2" w:rsidRPr="001475B3" w:rsidRDefault="00D730E2" w:rsidP="004D5067">
            <w:pPr>
              <w:numPr>
                <w:ilvl w:val="0"/>
                <w:numId w:val="26"/>
              </w:numPr>
              <w:rPr>
                <w:rFonts w:asciiTheme="majorBidi" w:hAnsiTheme="majorBidi" w:cstheme="majorBidi"/>
                <w:sz w:val="20"/>
                <w:szCs w:val="20"/>
              </w:rPr>
            </w:pPr>
          </w:p>
        </w:tc>
        <w:tc>
          <w:tcPr>
            <w:tcW w:w="1517" w:type="dxa"/>
            <w:vAlign w:val="center"/>
          </w:tcPr>
          <w:p w:rsidR="00D730E2"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D730E2" w:rsidRPr="00E830BF" w:rsidRDefault="00D730E2" w:rsidP="00D730E2">
            <w:pPr>
              <w:rPr>
                <w:rFonts w:asciiTheme="majorBidi" w:hAnsiTheme="majorBidi" w:cstheme="majorBidi"/>
                <w:sz w:val="20"/>
                <w:szCs w:val="20"/>
              </w:rPr>
            </w:pPr>
            <w:r w:rsidRPr="00D730E2">
              <w:rPr>
                <w:rFonts w:asciiTheme="majorBidi" w:hAnsiTheme="majorBidi" w:cstheme="majorBidi"/>
                <w:sz w:val="20"/>
                <w:szCs w:val="20"/>
              </w:rPr>
              <w:t>AC -a tonne</w:t>
            </w:r>
          </w:p>
        </w:tc>
        <w:tc>
          <w:tcPr>
            <w:tcW w:w="733" w:type="dxa"/>
            <w:vAlign w:val="center"/>
          </w:tcPr>
          <w:p w:rsidR="00D730E2"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D730E2"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14</w:t>
            </w:r>
          </w:p>
        </w:tc>
        <w:tc>
          <w:tcPr>
            <w:tcW w:w="1846" w:type="dxa"/>
            <w:vAlign w:val="center"/>
          </w:tcPr>
          <w:p w:rsidR="00D730E2" w:rsidRPr="001475B3" w:rsidRDefault="00D730E2" w:rsidP="00D730E2">
            <w:pPr>
              <w:rPr>
                <w:rFonts w:asciiTheme="majorBidi" w:hAnsiTheme="majorBidi" w:cstheme="majorBidi"/>
                <w:sz w:val="20"/>
                <w:szCs w:val="20"/>
              </w:rPr>
            </w:pPr>
          </w:p>
        </w:tc>
        <w:tc>
          <w:tcPr>
            <w:tcW w:w="1846" w:type="dxa"/>
            <w:vAlign w:val="center"/>
          </w:tcPr>
          <w:p w:rsidR="00D730E2" w:rsidRPr="001475B3" w:rsidRDefault="00D730E2"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6"/>
              </w:numPr>
              <w:rPr>
                <w:rFonts w:asciiTheme="majorBidi" w:hAnsiTheme="majorBidi" w:cstheme="majorBidi"/>
                <w:sz w:val="20"/>
                <w:szCs w:val="20"/>
              </w:rPr>
            </w:pPr>
          </w:p>
        </w:tc>
        <w:tc>
          <w:tcPr>
            <w:tcW w:w="1517" w:type="dxa"/>
            <w:vAlign w:val="center"/>
          </w:tcPr>
          <w:p w:rsidR="004D5067" w:rsidRPr="001475B3" w:rsidRDefault="00FB01B1" w:rsidP="00D730E2">
            <w:pPr>
              <w:rPr>
                <w:rFonts w:asciiTheme="majorBidi" w:hAnsiTheme="majorBidi" w:cstheme="majorBidi"/>
                <w:sz w:val="20"/>
                <w:szCs w:val="20"/>
              </w:rPr>
            </w:pPr>
            <w:r>
              <w:rPr>
                <w:rFonts w:asciiTheme="majorBidi" w:hAnsiTheme="majorBidi" w:cstheme="majorBidi"/>
                <w:sz w:val="20"/>
                <w:szCs w:val="20"/>
              </w:rPr>
              <w:t>E-01,E-02,       E-03,E-04</w:t>
            </w:r>
          </w:p>
        </w:tc>
        <w:tc>
          <w:tcPr>
            <w:tcW w:w="6764" w:type="dxa"/>
            <w:vAlign w:val="center"/>
          </w:tcPr>
          <w:p w:rsidR="004D5067" w:rsidRPr="00E830BF" w:rsidRDefault="00D730E2" w:rsidP="00D730E2">
            <w:pPr>
              <w:rPr>
                <w:rFonts w:asciiTheme="majorBidi" w:hAnsiTheme="majorBidi" w:cstheme="majorBidi"/>
                <w:sz w:val="20"/>
                <w:szCs w:val="20"/>
              </w:rPr>
            </w:pPr>
            <w:r w:rsidRPr="00D730E2">
              <w:rPr>
                <w:rFonts w:asciiTheme="majorBidi" w:hAnsiTheme="majorBidi" w:cstheme="majorBidi"/>
                <w:sz w:val="20"/>
                <w:szCs w:val="20"/>
              </w:rPr>
              <w:t xml:space="preserve">Construction of transformer </w:t>
            </w:r>
            <w:r w:rsidR="00CA0007" w:rsidRPr="00D730E2">
              <w:rPr>
                <w:rFonts w:asciiTheme="majorBidi" w:hAnsiTheme="majorBidi" w:cstheme="majorBidi"/>
                <w:sz w:val="20"/>
                <w:szCs w:val="20"/>
              </w:rPr>
              <w:t>room, includes</w:t>
            </w:r>
            <w:r w:rsidRPr="00D730E2">
              <w:rPr>
                <w:rFonts w:asciiTheme="majorBidi" w:hAnsiTheme="majorBidi" w:cstheme="majorBidi"/>
                <w:sz w:val="20"/>
                <w:szCs w:val="20"/>
              </w:rPr>
              <w:t xml:space="preserve"> Transformer 250kv inside room</w:t>
            </w:r>
            <w:r w:rsidR="00C710D0" w:rsidRPr="00D730E2">
              <w:rPr>
                <w:rFonts w:asciiTheme="majorBidi" w:hAnsiTheme="majorBidi" w:cstheme="majorBidi"/>
                <w:sz w:val="20"/>
                <w:szCs w:val="20"/>
              </w:rPr>
              <w:t>,</w:t>
            </w:r>
            <w:r w:rsidR="00C710D0">
              <w:rPr>
                <w:rFonts w:asciiTheme="majorBidi" w:hAnsiTheme="majorBidi" w:cstheme="majorBidi"/>
                <w:sz w:val="20"/>
                <w:szCs w:val="20"/>
              </w:rPr>
              <w:t xml:space="preserve"> cables</w:t>
            </w:r>
            <w:r w:rsidRPr="00D730E2">
              <w:rPr>
                <w:rFonts w:asciiTheme="majorBidi" w:hAnsiTheme="majorBidi" w:cstheme="majorBidi"/>
                <w:sz w:val="20"/>
                <w:szCs w:val="20"/>
              </w:rPr>
              <w:t xml:space="preserve"> from the feeder, poles, accessories, changing over, cabin for weirs all other requirement according to instruction of Erbil electrical Directory.</w:t>
            </w:r>
          </w:p>
        </w:tc>
        <w:tc>
          <w:tcPr>
            <w:tcW w:w="733"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D730E2"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B57E89" w:rsidRPr="001475B3" w:rsidTr="00D730E2">
        <w:trPr>
          <w:cantSplit/>
          <w:trHeight w:val="397"/>
          <w:jc w:val="center"/>
        </w:trPr>
        <w:tc>
          <w:tcPr>
            <w:tcW w:w="421" w:type="dxa"/>
            <w:vAlign w:val="center"/>
          </w:tcPr>
          <w:p w:rsidR="00B57E89" w:rsidRPr="001475B3" w:rsidRDefault="00B57E89" w:rsidP="004D5067">
            <w:pPr>
              <w:numPr>
                <w:ilvl w:val="0"/>
                <w:numId w:val="26"/>
              </w:numPr>
              <w:rPr>
                <w:rFonts w:asciiTheme="majorBidi" w:hAnsiTheme="majorBidi" w:cstheme="majorBidi"/>
                <w:sz w:val="20"/>
                <w:szCs w:val="20"/>
              </w:rPr>
            </w:pPr>
            <w:r>
              <w:rPr>
                <w:rFonts w:asciiTheme="majorBidi" w:hAnsiTheme="majorBidi" w:cstheme="majorBidi"/>
                <w:sz w:val="20"/>
                <w:szCs w:val="20"/>
              </w:rPr>
              <w:t>S</w:t>
            </w:r>
          </w:p>
        </w:tc>
        <w:tc>
          <w:tcPr>
            <w:tcW w:w="1517" w:type="dxa"/>
            <w:vAlign w:val="center"/>
          </w:tcPr>
          <w:p w:rsidR="00B57E89" w:rsidRPr="001475B3" w:rsidRDefault="00B57E89" w:rsidP="00D730E2">
            <w:pPr>
              <w:rPr>
                <w:rFonts w:asciiTheme="majorBidi" w:hAnsiTheme="majorBidi" w:cstheme="majorBidi"/>
                <w:sz w:val="20"/>
                <w:szCs w:val="20"/>
              </w:rPr>
            </w:pPr>
          </w:p>
        </w:tc>
        <w:tc>
          <w:tcPr>
            <w:tcW w:w="6764" w:type="dxa"/>
            <w:vAlign w:val="center"/>
          </w:tcPr>
          <w:p w:rsidR="00B57E89" w:rsidRPr="00D730E2" w:rsidRDefault="00B57E89" w:rsidP="00D730E2">
            <w:pPr>
              <w:rPr>
                <w:rFonts w:asciiTheme="majorBidi" w:hAnsiTheme="majorBidi" w:cstheme="majorBidi"/>
                <w:sz w:val="20"/>
                <w:szCs w:val="20"/>
              </w:rPr>
            </w:pPr>
            <w:r>
              <w:rPr>
                <w:rFonts w:asciiTheme="majorBidi" w:hAnsiTheme="majorBidi" w:cstheme="majorBidi"/>
                <w:sz w:val="20"/>
                <w:szCs w:val="20"/>
              </w:rPr>
              <w:t>Stage 8 Total Labour Costs</w:t>
            </w:r>
          </w:p>
        </w:tc>
        <w:tc>
          <w:tcPr>
            <w:tcW w:w="733" w:type="dxa"/>
            <w:vAlign w:val="center"/>
          </w:tcPr>
          <w:p w:rsidR="00B57E89" w:rsidRDefault="007A5994" w:rsidP="00D730E2">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B57E89" w:rsidRDefault="00B57E89" w:rsidP="00D730E2">
            <w:pPr>
              <w:jc w:val="center"/>
              <w:rPr>
                <w:rFonts w:asciiTheme="majorBidi" w:hAnsiTheme="majorBidi" w:cstheme="majorBidi"/>
                <w:sz w:val="20"/>
                <w:szCs w:val="20"/>
              </w:rPr>
            </w:pPr>
          </w:p>
        </w:tc>
        <w:tc>
          <w:tcPr>
            <w:tcW w:w="1846" w:type="dxa"/>
            <w:vAlign w:val="center"/>
          </w:tcPr>
          <w:p w:rsidR="00B57E89" w:rsidRPr="001475B3" w:rsidRDefault="00B57E89" w:rsidP="00D730E2">
            <w:pPr>
              <w:rPr>
                <w:rFonts w:asciiTheme="majorBidi" w:hAnsiTheme="majorBidi" w:cstheme="majorBidi"/>
                <w:sz w:val="20"/>
                <w:szCs w:val="20"/>
              </w:rPr>
            </w:pPr>
          </w:p>
        </w:tc>
        <w:tc>
          <w:tcPr>
            <w:tcW w:w="1846" w:type="dxa"/>
            <w:vAlign w:val="center"/>
          </w:tcPr>
          <w:p w:rsidR="00B57E89" w:rsidRPr="001475B3" w:rsidRDefault="00B57E89" w:rsidP="00D730E2">
            <w:pPr>
              <w:rPr>
                <w:rFonts w:asciiTheme="majorBidi" w:hAnsiTheme="majorBidi" w:cstheme="majorBidi"/>
                <w:sz w:val="20"/>
                <w:szCs w:val="20"/>
              </w:rPr>
            </w:pPr>
          </w:p>
        </w:tc>
      </w:tr>
      <w:tr w:rsidR="004D5067" w:rsidRPr="001475B3" w:rsidTr="00D730E2">
        <w:trPr>
          <w:cantSplit/>
          <w:trHeight w:val="397"/>
          <w:jc w:val="center"/>
        </w:trPr>
        <w:tc>
          <w:tcPr>
            <w:tcW w:w="12019" w:type="dxa"/>
            <w:gridSpan w:val="6"/>
            <w:vAlign w:val="center"/>
          </w:tcPr>
          <w:p w:rsidR="004D5067" w:rsidRPr="001475B3" w:rsidRDefault="004D5067" w:rsidP="004D5067">
            <w:pPr>
              <w:jc w:val="right"/>
              <w:rPr>
                <w:rFonts w:asciiTheme="majorBidi" w:hAnsiTheme="majorBidi" w:cstheme="majorBidi"/>
                <w:sz w:val="20"/>
                <w:szCs w:val="20"/>
              </w:rPr>
            </w:pPr>
            <w:r w:rsidRPr="001475B3">
              <w:rPr>
                <w:rFonts w:asciiTheme="majorBidi" w:hAnsiTheme="majorBidi" w:cstheme="majorBidi"/>
              </w:rPr>
              <w:t xml:space="preserve">Stage </w:t>
            </w:r>
            <w:r>
              <w:rPr>
                <w:rFonts w:asciiTheme="majorBidi" w:hAnsiTheme="majorBidi" w:cstheme="majorBidi"/>
              </w:rPr>
              <w:t>8</w:t>
            </w:r>
            <w:r w:rsidRPr="001475B3">
              <w:rPr>
                <w:rFonts w:asciiTheme="majorBidi" w:hAnsiTheme="majorBidi" w:cstheme="majorBidi"/>
              </w:rPr>
              <w:t xml:space="preserve">  Total Price USD</w:t>
            </w:r>
          </w:p>
        </w:tc>
        <w:tc>
          <w:tcPr>
            <w:tcW w:w="1846" w:type="dxa"/>
            <w:vAlign w:val="center"/>
          </w:tcPr>
          <w:p w:rsidR="004D5067" w:rsidRPr="001475B3" w:rsidRDefault="004D5067" w:rsidP="00D730E2">
            <w:pPr>
              <w:rPr>
                <w:rFonts w:asciiTheme="majorBidi" w:hAnsiTheme="majorBidi" w:cstheme="majorBidi"/>
                <w:sz w:val="20"/>
                <w:szCs w:val="20"/>
              </w:rPr>
            </w:pPr>
          </w:p>
        </w:tc>
      </w:tr>
    </w:tbl>
    <w:p w:rsidR="004D5067" w:rsidRDefault="004D5067"/>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17"/>
        <w:gridCol w:w="6764"/>
        <w:gridCol w:w="733"/>
        <w:gridCol w:w="738"/>
        <w:gridCol w:w="1846"/>
        <w:gridCol w:w="1846"/>
      </w:tblGrid>
      <w:tr w:rsidR="004D5067" w:rsidRPr="001475B3" w:rsidTr="00D730E2">
        <w:trPr>
          <w:cantSplit/>
          <w:trHeight w:val="397"/>
          <w:jc w:val="center"/>
        </w:trPr>
        <w:tc>
          <w:tcPr>
            <w:tcW w:w="13865" w:type="dxa"/>
            <w:gridSpan w:val="7"/>
            <w:vAlign w:val="center"/>
          </w:tcPr>
          <w:p w:rsidR="004D5067" w:rsidRPr="001475B3" w:rsidRDefault="004D5067" w:rsidP="003049C5">
            <w:pPr>
              <w:pStyle w:val="Heading4"/>
            </w:pPr>
            <w:r w:rsidRPr="001475B3">
              <w:lastRenderedPageBreak/>
              <w:t xml:space="preserve">Stage </w:t>
            </w:r>
            <w:r>
              <w:t>9</w:t>
            </w:r>
            <w:r w:rsidRPr="001475B3">
              <w:t xml:space="preserve">: </w:t>
            </w:r>
            <w:r w:rsidR="00A87506">
              <w:t>Fire System</w:t>
            </w:r>
            <w:r w:rsidRPr="001475B3">
              <w:t xml:space="preserve"> works</w:t>
            </w: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7"/>
              </w:numPr>
              <w:rPr>
                <w:rFonts w:asciiTheme="majorBidi" w:hAnsiTheme="majorBidi" w:cstheme="majorBidi"/>
                <w:sz w:val="20"/>
                <w:szCs w:val="20"/>
              </w:rPr>
            </w:pPr>
          </w:p>
        </w:tc>
        <w:tc>
          <w:tcPr>
            <w:tcW w:w="1517" w:type="dxa"/>
            <w:vAlign w:val="center"/>
          </w:tcPr>
          <w:p w:rsidR="004D5067" w:rsidRPr="001475B3" w:rsidRDefault="00172B97" w:rsidP="00D730E2">
            <w:pPr>
              <w:rPr>
                <w:rFonts w:asciiTheme="majorBidi" w:hAnsiTheme="majorBidi" w:cstheme="majorBidi"/>
                <w:sz w:val="20"/>
                <w:szCs w:val="20"/>
              </w:rPr>
            </w:pPr>
            <w:r>
              <w:rPr>
                <w:rFonts w:asciiTheme="majorBidi" w:hAnsiTheme="majorBidi" w:cstheme="majorBidi"/>
                <w:sz w:val="20"/>
                <w:szCs w:val="20"/>
              </w:rPr>
              <w:t>P-07</w:t>
            </w:r>
          </w:p>
        </w:tc>
        <w:tc>
          <w:tcPr>
            <w:tcW w:w="6764" w:type="dxa"/>
            <w:vAlign w:val="center"/>
          </w:tcPr>
          <w:p w:rsidR="004D5067" w:rsidRPr="001475B3" w:rsidRDefault="00A87506" w:rsidP="00D730E2">
            <w:pPr>
              <w:rPr>
                <w:rFonts w:asciiTheme="majorBidi" w:hAnsiTheme="majorBidi" w:cstheme="majorBidi"/>
                <w:sz w:val="20"/>
                <w:szCs w:val="20"/>
              </w:rPr>
            </w:pPr>
            <w:r w:rsidRPr="00A87506">
              <w:rPr>
                <w:rFonts w:asciiTheme="majorBidi" w:hAnsiTheme="majorBidi" w:cstheme="majorBidi"/>
                <w:sz w:val="20"/>
                <w:szCs w:val="20"/>
              </w:rPr>
              <w:t>Supply materials an</w:t>
            </w:r>
            <w:r w:rsidR="000C0F07">
              <w:rPr>
                <w:rFonts w:asciiTheme="majorBidi" w:hAnsiTheme="majorBidi" w:cstheme="majorBidi"/>
                <w:sz w:val="20"/>
                <w:szCs w:val="20"/>
              </w:rPr>
              <w:t>d install water pipes from the t</w:t>
            </w:r>
            <w:r w:rsidRPr="00A87506">
              <w:rPr>
                <w:rFonts w:asciiTheme="majorBidi" w:hAnsiTheme="majorBidi" w:cstheme="majorBidi"/>
                <w:sz w:val="20"/>
                <w:szCs w:val="20"/>
              </w:rPr>
              <w:t>an</w:t>
            </w:r>
            <w:r w:rsidR="003C7576">
              <w:rPr>
                <w:rFonts w:asciiTheme="majorBidi" w:hAnsiTheme="majorBidi" w:cstheme="majorBidi"/>
                <w:sz w:val="20"/>
                <w:szCs w:val="20"/>
              </w:rPr>
              <w:t>ks to all points using 2" dia. g</w:t>
            </w:r>
            <w:r w:rsidRPr="00A87506">
              <w:rPr>
                <w:rFonts w:asciiTheme="majorBidi" w:hAnsiTheme="majorBidi" w:cstheme="majorBidi"/>
                <w:sz w:val="20"/>
                <w:szCs w:val="20"/>
              </w:rPr>
              <w:t>alvanized pipes and water pumps</w:t>
            </w:r>
            <w:r w:rsidR="000C0F07">
              <w:rPr>
                <w:rFonts w:asciiTheme="majorBidi" w:hAnsiTheme="majorBidi" w:cstheme="majorBidi"/>
                <w:sz w:val="20"/>
                <w:szCs w:val="20"/>
              </w:rPr>
              <w:t xml:space="preserve"> (</w:t>
            </w:r>
            <w:r w:rsidRPr="00A87506">
              <w:rPr>
                <w:rFonts w:asciiTheme="majorBidi" w:hAnsiTheme="majorBidi" w:cstheme="majorBidi"/>
                <w:sz w:val="20"/>
                <w:szCs w:val="20"/>
              </w:rPr>
              <w:t xml:space="preserve">two pumps-one electrical and one </w:t>
            </w:r>
            <w:proofErr w:type="spellStart"/>
            <w:r w:rsidRPr="00A87506">
              <w:rPr>
                <w:rFonts w:asciiTheme="majorBidi" w:hAnsiTheme="majorBidi" w:cstheme="majorBidi"/>
                <w:sz w:val="20"/>
                <w:szCs w:val="20"/>
              </w:rPr>
              <w:t>dizel</w:t>
            </w:r>
            <w:proofErr w:type="spellEnd"/>
            <w:r w:rsidRPr="00A87506">
              <w:rPr>
                <w:rFonts w:asciiTheme="majorBidi" w:hAnsiTheme="majorBidi" w:cstheme="majorBidi"/>
                <w:sz w:val="20"/>
                <w:szCs w:val="20"/>
              </w:rPr>
              <w:t>)</w:t>
            </w:r>
          </w:p>
        </w:tc>
        <w:tc>
          <w:tcPr>
            <w:tcW w:w="733"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L.S.</w:t>
            </w:r>
          </w:p>
        </w:tc>
        <w:tc>
          <w:tcPr>
            <w:tcW w:w="738"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7"/>
              </w:numPr>
              <w:rPr>
                <w:rFonts w:asciiTheme="majorBidi" w:hAnsiTheme="majorBidi" w:cstheme="majorBidi"/>
                <w:sz w:val="20"/>
                <w:szCs w:val="20"/>
              </w:rPr>
            </w:pPr>
          </w:p>
        </w:tc>
        <w:tc>
          <w:tcPr>
            <w:tcW w:w="1517" w:type="dxa"/>
            <w:vAlign w:val="center"/>
          </w:tcPr>
          <w:p w:rsidR="004D5067" w:rsidRPr="001475B3" w:rsidRDefault="00172B97" w:rsidP="00D730E2">
            <w:pPr>
              <w:rPr>
                <w:rFonts w:asciiTheme="majorBidi" w:hAnsiTheme="majorBidi" w:cstheme="majorBidi"/>
                <w:sz w:val="20"/>
                <w:szCs w:val="20"/>
              </w:rPr>
            </w:pPr>
            <w:r>
              <w:rPr>
                <w:rFonts w:asciiTheme="majorBidi" w:hAnsiTheme="majorBidi" w:cstheme="majorBidi"/>
                <w:sz w:val="20"/>
                <w:szCs w:val="20"/>
              </w:rPr>
              <w:t>P-07</w:t>
            </w:r>
          </w:p>
        </w:tc>
        <w:tc>
          <w:tcPr>
            <w:tcW w:w="6764" w:type="dxa"/>
            <w:vAlign w:val="center"/>
          </w:tcPr>
          <w:p w:rsidR="004D5067" w:rsidRPr="001475B3" w:rsidRDefault="000C0F07" w:rsidP="00D730E2">
            <w:pPr>
              <w:rPr>
                <w:rFonts w:asciiTheme="majorBidi" w:hAnsiTheme="majorBidi" w:cstheme="majorBidi"/>
                <w:sz w:val="20"/>
                <w:szCs w:val="20"/>
              </w:rPr>
            </w:pPr>
            <w:r>
              <w:rPr>
                <w:rFonts w:asciiTheme="majorBidi" w:hAnsiTheme="majorBidi" w:cstheme="majorBidi"/>
                <w:sz w:val="20"/>
                <w:szCs w:val="20"/>
              </w:rPr>
              <w:t>Plastic w</w:t>
            </w:r>
            <w:r w:rsidR="00A87506" w:rsidRPr="00A87506">
              <w:rPr>
                <w:rFonts w:asciiTheme="majorBidi" w:hAnsiTheme="majorBidi" w:cstheme="majorBidi"/>
                <w:sz w:val="20"/>
                <w:szCs w:val="20"/>
              </w:rPr>
              <w:t xml:space="preserve">ater tanks 2500 </w:t>
            </w:r>
            <w:r>
              <w:rPr>
                <w:rFonts w:asciiTheme="majorBidi" w:hAnsiTheme="majorBidi" w:cstheme="majorBidi"/>
                <w:sz w:val="20"/>
                <w:szCs w:val="20"/>
              </w:rPr>
              <w:t>lit</w:t>
            </w:r>
            <w:r w:rsidRPr="00A87506">
              <w:rPr>
                <w:rFonts w:asciiTheme="majorBidi" w:hAnsiTheme="majorBidi" w:cstheme="majorBidi"/>
                <w:sz w:val="20"/>
                <w:szCs w:val="20"/>
              </w:rPr>
              <w:t>res</w:t>
            </w:r>
            <w:r w:rsidR="00A87506" w:rsidRPr="00A87506">
              <w:rPr>
                <w:rFonts w:asciiTheme="majorBidi" w:hAnsiTheme="majorBidi" w:cstheme="majorBidi"/>
                <w:sz w:val="20"/>
                <w:szCs w:val="20"/>
              </w:rPr>
              <w:t xml:space="preserve"> on base made from solid concrete blocks above concreted base 0.2x5x6 m</w:t>
            </w:r>
          </w:p>
        </w:tc>
        <w:tc>
          <w:tcPr>
            <w:tcW w:w="733"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7"/>
              </w:numPr>
              <w:rPr>
                <w:rFonts w:asciiTheme="majorBidi" w:hAnsiTheme="majorBidi" w:cstheme="majorBidi"/>
                <w:sz w:val="20"/>
                <w:szCs w:val="20"/>
              </w:rPr>
            </w:pPr>
          </w:p>
        </w:tc>
        <w:tc>
          <w:tcPr>
            <w:tcW w:w="1517" w:type="dxa"/>
            <w:vAlign w:val="center"/>
          </w:tcPr>
          <w:p w:rsidR="004D5067" w:rsidRPr="001475B3" w:rsidRDefault="00172B97" w:rsidP="00D730E2">
            <w:pPr>
              <w:rPr>
                <w:rFonts w:asciiTheme="majorBidi" w:hAnsiTheme="majorBidi" w:cstheme="majorBidi"/>
                <w:sz w:val="20"/>
                <w:szCs w:val="20"/>
              </w:rPr>
            </w:pPr>
            <w:r>
              <w:rPr>
                <w:rFonts w:asciiTheme="majorBidi" w:hAnsiTheme="majorBidi" w:cstheme="majorBidi"/>
                <w:sz w:val="20"/>
                <w:szCs w:val="20"/>
              </w:rPr>
              <w:t>P-07</w:t>
            </w:r>
          </w:p>
        </w:tc>
        <w:tc>
          <w:tcPr>
            <w:tcW w:w="6764" w:type="dxa"/>
            <w:vAlign w:val="center"/>
          </w:tcPr>
          <w:p w:rsidR="00A87506" w:rsidRPr="00A87506" w:rsidRDefault="00A87506" w:rsidP="00A87506">
            <w:pPr>
              <w:rPr>
                <w:rFonts w:asciiTheme="majorBidi" w:hAnsiTheme="majorBidi" w:cstheme="majorBidi"/>
                <w:sz w:val="20"/>
                <w:szCs w:val="20"/>
              </w:rPr>
            </w:pPr>
            <w:r w:rsidRPr="00A87506">
              <w:rPr>
                <w:rFonts w:asciiTheme="majorBidi" w:hAnsiTheme="majorBidi" w:cstheme="majorBidi"/>
                <w:sz w:val="20"/>
                <w:szCs w:val="20"/>
              </w:rPr>
              <w:t>FIRE HYDRANT WITH  HOSE REEL</w:t>
            </w:r>
          </w:p>
          <w:p w:rsidR="004D5067" w:rsidRPr="001475B3" w:rsidRDefault="00A87506" w:rsidP="00A87506">
            <w:pPr>
              <w:rPr>
                <w:rFonts w:asciiTheme="majorBidi" w:hAnsiTheme="majorBidi" w:cstheme="majorBidi"/>
                <w:sz w:val="20"/>
                <w:szCs w:val="20"/>
              </w:rPr>
            </w:pPr>
            <w:r w:rsidRPr="00A87506">
              <w:rPr>
                <w:rFonts w:asciiTheme="majorBidi" w:hAnsiTheme="majorBidi" w:cstheme="majorBidi"/>
                <w:sz w:val="20"/>
                <w:szCs w:val="20"/>
              </w:rPr>
              <w:t>900X600 AND 1500 HEIGHT FROM FFL</w:t>
            </w:r>
          </w:p>
        </w:tc>
        <w:tc>
          <w:tcPr>
            <w:tcW w:w="733"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1</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4D5067" w:rsidRPr="001475B3" w:rsidTr="00D730E2">
        <w:trPr>
          <w:cantSplit/>
          <w:trHeight w:val="397"/>
          <w:jc w:val="center"/>
        </w:trPr>
        <w:tc>
          <w:tcPr>
            <w:tcW w:w="421" w:type="dxa"/>
            <w:vAlign w:val="center"/>
          </w:tcPr>
          <w:p w:rsidR="004D5067" w:rsidRPr="001475B3" w:rsidRDefault="004D5067" w:rsidP="004D5067">
            <w:pPr>
              <w:numPr>
                <w:ilvl w:val="0"/>
                <w:numId w:val="27"/>
              </w:numPr>
              <w:rPr>
                <w:rFonts w:asciiTheme="majorBidi" w:hAnsiTheme="majorBidi" w:cstheme="majorBidi"/>
                <w:sz w:val="20"/>
                <w:szCs w:val="20"/>
              </w:rPr>
            </w:pPr>
          </w:p>
        </w:tc>
        <w:tc>
          <w:tcPr>
            <w:tcW w:w="1517" w:type="dxa"/>
            <w:vAlign w:val="center"/>
          </w:tcPr>
          <w:p w:rsidR="004D5067" w:rsidRPr="001475B3" w:rsidRDefault="00172B97" w:rsidP="00D730E2">
            <w:pPr>
              <w:rPr>
                <w:rFonts w:asciiTheme="majorBidi" w:hAnsiTheme="majorBidi" w:cstheme="majorBidi"/>
                <w:sz w:val="20"/>
                <w:szCs w:val="20"/>
              </w:rPr>
            </w:pPr>
            <w:r>
              <w:rPr>
                <w:rFonts w:asciiTheme="majorBidi" w:hAnsiTheme="majorBidi" w:cstheme="majorBidi"/>
                <w:sz w:val="20"/>
                <w:szCs w:val="20"/>
              </w:rPr>
              <w:t>P-07</w:t>
            </w:r>
          </w:p>
        </w:tc>
        <w:tc>
          <w:tcPr>
            <w:tcW w:w="6764" w:type="dxa"/>
            <w:vAlign w:val="center"/>
          </w:tcPr>
          <w:p w:rsidR="00A87506" w:rsidRPr="00A87506" w:rsidRDefault="00A87506" w:rsidP="00A87506">
            <w:pPr>
              <w:rPr>
                <w:rFonts w:asciiTheme="majorBidi" w:hAnsiTheme="majorBidi" w:cstheme="majorBidi"/>
                <w:sz w:val="20"/>
                <w:szCs w:val="20"/>
              </w:rPr>
            </w:pPr>
            <w:r w:rsidRPr="00A87506">
              <w:rPr>
                <w:rFonts w:asciiTheme="majorBidi" w:hAnsiTheme="majorBidi" w:cstheme="majorBidi"/>
                <w:sz w:val="20"/>
                <w:szCs w:val="20"/>
              </w:rPr>
              <w:t>PORTABLE FIRE EXTINGUISHER</w:t>
            </w:r>
          </w:p>
          <w:p w:rsidR="004D5067" w:rsidRPr="001475B3" w:rsidRDefault="00A87506" w:rsidP="00A87506">
            <w:pPr>
              <w:rPr>
                <w:rFonts w:asciiTheme="majorBidi" w:hAnsiTheme="majorBidi" w:cstheme="majorBidi"/>
                <w:sz w:val="20"/>
                <w:szCs w:val="20"/>
              </w:rPr>
            </w:pPr>
            <w:r w:rsidRPr="00A87506">
              <w:rPr>
                <w:rFonts w:asciiTheme="majorBidi" w:hAnsiTheme="majorBidi" w:cstheme="majorBidi"/>
                <w:sz w:val="20"/>
                <w:szCs w:val="20"/>
              </w:rPr>
              <w:t>1050 ABOVE FFL</w:t>
            </w:r>
          </w:p>
        </w:tc>
        <w:tc>
          <w:tcPr>
            <w:tcW w:w="733"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No.</w:t>
            </w:r>
          </w:p>
        </w:tc>
        <w:tc>
          <w:tcPr>
            <w:tcW w:w="738" w:type="dxa"/>
            <w:vAlign w:val="center"/>
          </w:tcPr>
          <w:p w:rsidR="004D5067" w:rsidRPr="001475B3" w:rsidRDefault="00A87506" w:rsidP="00D730E2">
            <w:pPr>
              <w:jc w:val="center"/>
              <w:rPr>
                <w:rFonts w:asciiTheme="majorBidi" w:hAnsiTheme="majorBidi" w:cstheme="majorBidi"/>
                <w:sz w:val="20"/>
                <w:szCs w:val="20"/>
              </w:rPr>
            </w:pPr>
            <w:r>
              <w:rPr>
                <w:rFonts w:asciiTheme="majorBidi" w:hAnsiTheme="majorBidi" w:cstheme="majorBidi"/>
                <w:sz w:val="20"/>
                <w:szCs w:val="20"/>
              </w:rPr>
              <w:t>12</w:t>
            </w:r>
          </w:p>
        </w:tc>
        <w:tc>
          <w:tcPr>
            <w:tcW w:w="1846" w:type="dxa"/>
            <w:vAlign w:val="center"/>
          </w:tcPr>
          <w:p w:rsidR="004D5067" w:rsidRPr="001475B3" w:rsidRDefault="004D5067" w:rsidP="00D730E2">
            <w:pPr>
              <w:rPr>
                <w:rFonts w:asciiTheme="majorBidi" w:hAnsiTheme="majorBidi" w:cstheme="majorBidi"/>
                <w:sz w:val="20"/>
                <w:szCs w:val="20"/>
              </w:rPr>
            </w:pPr>
          </w:p>
        </w:tc>
        <w:tc>
          <w:tcPr>
            <w:tcW w:w="1846" w:type="dxa"/>
            <w:vAlign w:val="center"/>
          </w:tcPr>
          <w:p w:rsidR="004D5067" w:rsidRPr="001475B3" w:rsidRDefault="004D5067" w:rsidP="00D730E2">
            <w:pPr>
              <w:rPr>
                <w:rFonts w:asciiTheme="majorBidi" w:hAnsiTheme="majorBidi" w:cstheme="majorBidi"/>
                <w:sz w:val="20"/>
                <w:szCs w:val="20"/>
              </w:rPr>
            </w:pPr>
          </w:p>
        </w:tc>
      </w:tr>
      <w:tr w:rsidR="00B57E89" w:rsidRPr="001475B3" w:rsidTr="00D730E2">
        <w:trPr>
          <w:cantSplit/>
          <w:trHeight w:val="397"/>
          <w:jc w:val="center"/>
        </w:trPr>
        <w:tc>
          <w:tcPr>
            <w:tcW w:w="421" w:type="dxa"/>
            <w:vAlign w:val="center"/>
          </w:tcPr>
          <w:p w:rsidR="00B57E89" w:rsidRPr="001475B3" w:rsidRDefault="00B57E89" w:rsidP="004D5067">
            <w:pPr>
              <w:numPr>
                <w:ilvl w:val="0"/>
                <w:numId w:val="27"/>
              </w:numPr>
              <w:rPr>
                <w:rFonts w:asciiTheme="majorBidi" w:hAnsiTheme="majorBidi" w:cstheme="majorBidi"/>
                <w:sz w:val="20"/>
                <w:szCs w:val="20"/>
              </w:rPr>
            </w:pPr>
          </w:p>
        </w:tc>
        <w:tc>
          <w:tcPr>
            <w:tcW w:w="1517" w:type="dxa"/>
            <w:vAlign w:val="center"/>
          </w:tcPr>
          <w:p w:rsidR="00B57E89" w:rsidRPr="001475B3" w:rsidRDefault="00B57E89" w:rsidP="00D730E2">
            <w:pPr>
              <w:rPr>
                <w:rFonts w:asciiTheme="majorBidi" w:hAnsiTheme="majorBidi" w:cstheme="majorBidi"/>
                <w:sz w:val="20"/>
                <w:szCs w:val="20"/>
              </w:rPr>
            </w:pPr>
          </w:p>
        </w:tc>
        <w:tc>
          <w:tcPr>
            <w:tcW w:w="6764" w:type="dxa"/>
            <w:vAlign w:val="center"/>
          </w:tcPr>
          <w:p w:rsidR="00B57E89" w:rsidRPr="00A87506" w:rsidRDefault="00B57E89" w:rsidP="00A87506">
            <w:pPr>
              <w:rPr>
                <w:rFonts w:asciiTheme="majorBidi" w:hAnsiTheme="majorBidi" w:cstheme="majorBidi"/>
                <w:sz w:val="20"/>
                <w:szCs w:val="20"/>
              </w:rPr>
            </w:pPr>
            <w:r>
              <w:rPr>
                <w:rFonts w:asciiTheme="majorBidi" w:hAnsiTheme="majorBidi" w:cstheme="majorBidi"/>
                <w:sz w:val="20"/>
                <w:szCs w:val="20"/>
              </w:rPr>
              <w:t>Stage 9 Total Labour Costs</w:t>
            </w:r>
          </w:p>
        </w:tc>
        <w:tc>
          <w:tcPr>
            <w:tcW w:w="733" w:type="dxa"/>
            <w:vAlign w:val="center"/>
          </w:tcPr>
          <w:p w:rsidR="00B57E89" w:rsidRDefault="007A5994" w:rsidP="00D730E2">
            <w:pPr>
              <w:jc w:val="center"/>
              <w:rPr>
                <w:rFonts w:asciiTheme="majorBidi" w:hAnsiTheme="majorBidi" w:cstheme="majorBidi"/>
                <w:sz w:val="20"/>
                <w:szCs w:val="20"/>
              </w:rPr>
            </w:pPr>
            <w:r>
              <w:rPr>
                <w:rFonts w:asciiTheme="majorBidi" w:hAnsiTheme="majorBidi" w:cstheme="majorBidi"/>
                <w:sz w:val="20"/>
                <w:szCs w:val="20"/>
              </w:rPr>
              <w:t>Man Days</w:t>
            </w:r>
          </w:p>
        </w:tc>
        <w:tc>
          <w:tcPr>
            <w:tcW w:w="738" w:type="dxa"/>
            <w:vAlign w:val="center"/>
          </w:tcPr>
          <w:p w:rsidR="00B57E89" w:rsidRDefault="00B57E89" w:rsidP="00D730E2">
            <w:pPr>
              <w:jc w:val="center"/>
              <w:rPr>
                <w:rFonts w:asciiTheme="majorBidi" w:hAnsiTheme="majorBidi" w:cstheme="majorBidi"/>
                <w:sz w:val="20"/>
                <w:szCs w:val="20"/>
              </w:rPr>
            </w:pPr>
          </w:p>
        </w:tc>
        <w:tc>
          <w:tcPr>
            <w:tcW w:w="1846" w:type="dxa"/>
            <w:vAlign w:val="center"/>
          </w:tcPr>
          <w:p w:rsidR="00B57E89" w:rsidRPr="001475B3" w:rsidRDefault="00B57E89" w:rsidP="00D730E2">
            <w:pPr>
              <w:rPr>
                <w:rFonts w:asciiTheme="majorBidi" w:hAnsiTheme="majorBidi" w:cstheme="majorBidi"/>
                <w:sz w:val="20"/>
                <w:szCs w:val="20"/>
              </w:rPr>
            </w:pPr>
          </w:p>
        </w:tc>
        <w:tc>
          <w:tcPr>
            <w:tcW w:w="1846" w:type="dxa"/>
            <w:vAlign w:val="center"/>
          </w:tcPr>
          <w:p w:rsidR="00B57E89" w:rsidRPr="001475B3" w:rsidRDefault="00B57E89" w:rsidP="00D730E2">
            <w:pPr>
              <w:rPr>
                <w:rFonts w:asciiTheme="majorBidi" w:hAnsiTheme="majorBidi" w:cstheme="majorBidi"/>
                <w:sz w:val="20"/>
                <w:szCs w:val="20"/>
              </w:rPr>
            </w:pPr>
          </w:p>
        </w:tc>
      </w:tr>
      <w:tr w:rsidR="004D5067" w:rsidRPr="001475B3" w:rsidTr="00D730E2">
        <w:trPr>
          <w:cantSplit/>
          <w:trHeight w:val="397"/>
          <w:jc w:val="center"/>
        </w:trPr>
        <w:tc>
          <w:tcPr>
            <w:tcW w:w="12019" w:type="dxa"/>
            <w:gridSpan w:val="6"/>
            <w:vAlign w:val="center"/>
          </w:tcPr>
          <w:p w:rsidR="004D5067" w:rsidRPr="001475B3" w:rsidRDefault="00DE4289" w:rsidP="004D5067">
            <w:pPr>
              <w:jc w:val="right"/>
              <w:rPr>
                <w:rFonts w:asciiTheme="majorBidi" w:hAnsiTheme="majorBidi" w:cstheme="majorBidi"/>
                <w:sz w:val="20"/>
                <w:szCs w:val="20"/>
              </w:rPr>
            </w:pPr>
            <w:r>
              <w:rPr>
                <w:rFonts w:asciiTheme="majorBidi" w:hAnsiTheme="majorBidi" w:cstheme="majorBidi"/>
              </w:rPr>
              <w:t xml:space="preserve"> </w:t>
            </w:r>
            <w:r w:rsidR="004D5067" w:rsidRPr="001475B3">
              <w:rPr>
                <w:rFonts w:asciiTheme="majorBidi" w:hAnsiTheme="majorBidi" w:cstheme="majorBidi"/>
              </w:rPr>
              <w:t xml:space="preserve">Stage </w:t>
            </w:r>
            <w:r w:rsidR="004D5067">
              <w:rPr>
                <w:rFonts w:asciiTheme="majorBidi" w:hAnsiTheme="majorBidi" w:cstheme="majorBidi"/>
              </w:rPr>
              <w:t>9</w:t>
            </w:r>
            <w:r w:rsidR="004D5067" w:rsidRPr="001475B3">
              <w:rPr>
                <w:rFonts w:asciiTheme="majorBidi" w:hAnsiTheme="majorBidi" w:cstheme="majorBidi"/>
              </w:rPr>
              <w:t xml:space="preserve">  Total Price USD</w:t>
            </w:r>
          </w:p>
        </w:tc>
        <w:tc>
          <w:tcPr>
            <w:tcW w:w="1846" w:type="dxa"/>
            <w:vAlign w:val="center"/>
          </w:tcPr>
          <w:p w:rsidR="004D5067" w:rsidRPr="001475B3" w:rsidRDefault="004D5067" w:rsidP="00D730E2">
            <w:pPr>
              <w:rPr>
                <w:rFonts w:asciiTheme="majorBidi" w:hAnsiTheme="majorBidi" w:cstheme="majorBidi"/>
                <w:sz w:val="20"/>
                <w:szCs w:val="20"/>
              </w:rPr>
            </w:pPr>
          </w:p>
        </w:tc>
      </w:tr>
    </w:tbl>
    <w:p w:rsidR="004D5067" w:rsidRDefault="004D5067"/>
    <w:tbl>
      <w:tblPr>
        <w:tblStyle w:val="TableGrid"/>
        <w:tblW w:w="0" w:type="auto"/>
        <w:tblInd w:w="198" w:type="dxa"/>
        <w:tblLook w:val="04A0" w:firstRow="1" w:lastRow="0" w:firstColumn="1" w:lastColumn="0" w:noHBand="0" w:noVBand="1"/>
      </w:tblPr>
      <w:tblGrid>
        <w:gridCol w:w="11970"/>
        <w:gridCol w:w="1890"/>
      </w:tblGrid>
      <w:tr w:rsidR="00B57E89" w:rsidTr="00B57E89">
        <w:tc>
          <w:tcPr>
            <w:tcW w:w="11970" w:type="dxa"/>
          </w:tcPr>
          <w:p w:rsidR="00B57E89" w:rsidRPr="00B57E89" w:rsidRDefault="00B57E89" w:rsidP="00B57E89">
            <w:pPr>
              <w:jc w:val="right"/>
              <w:rPr>
                <w:b/>
                <w:bCs w:val="0"/>
              </w:rPr>
            </w:pPr>
            <w:r w:rsidRPr="00B57E89">
              <w:rPr>
                <w:b/>
                <w:bCs w:val="0"/>
              </w:rPr>
              <w:t>Total Material Price</w:t>
            </w:r>
            <w:r>
              <w:rPr>
                <w:b/>
                <w:bCs w:val="0"/>
              </w:rPr>
              <w:t xml:space="preserve"> USD</w:t>
            </w:r>
          </w:p>
        </w:tc>
        <w:tc>
          <w:tcPr>
            <w:tcW w:w="1890" w:type="dxa"/>
          </w:tcPr>
          <w:p w:rsidR="00B57E89" w:rsidRDefault="00B57E89"/>
        </w:tc>
      </w:tr>
      <w:tr w:rsidR="00B57E89" w:rsidTr="00B57E89">
        <w:tc>
          <w:tcPr>
            <w:tcW w:w="11970" w:type="dxa"/>
          </w:tcPr>
          <w:p w:rsidR="00B57E89" w:rsidRPr="00B57E89" w:rsidRDefault="00B57E89" w:rsidP="00B57E89">
            <w:pPr>
              <w:jc w:val="right"/>
              <w:rPr>
                <w:b/>
                <w:bCs w:val="0"/>
              </w:rPr>
            </w:pPr>
            <w:r>
              <w:rPr>
                <w:b/>
                <w:bCs w:val="0"/>
              </w:rPr>
              <w:t>Total Labour Price USD</w:t>
            </w:r>
          </w:p>
        </w:tc>
        <w:tc>
          <w:tcPr>
            <w:tcW w:w="1890" w:type="dxa"/>
          </w:tcPr>
          <w:p w:rsidR="00B57E89" w:rsidRDefault="00B57E89"/>
        </w:tc>
      </w:tr>
      <w:tr w:rsidR="00B57E89" w:rsidTr="00B57E89">
        <w:tc>
          <w:tcPr>
            <w:tcW w:w="11970" w:type="dxa"/>
          </w:tcPr>
          <w:p w:rsidR="00B57E89" w:rsidRPr="00B57E89" w:rsidRDefault="00B57E89" w:rsidP="00B57E89">
            <w:pPr>
              <w:jc w:val="right"/>
              <w:rPr>
                <w:b/>
                <w:bCs w:val="0"/>
              </w:rPr>
            </w:pPr>
            <w:r>
              <w:rPr>
                <w:b/>
                <w:bCs w:val="0"/>
              </w:rPr>
              <w:t>Total Transportation Price USD</w:t>
            </w:r>
          </w:p>
        </w:tc>
        <w:tc>
          <w:tcPr>
            <w:tcW w:w="1890" w:type="dxa"/>
          </w:tcPr>
          <w:p w:rsidR="00B57E89" w:rsidRDefault="00B57E89"/>
        </w:tc>
      </w:tr>
      <w:tr w:rsidR="00FC4405" w:rsidTr="00B57E89">
        <w:tc>
          <w:tcPr>
            <w:tcW w:w="11970" w:type="dxa"/>
          </w:tcPr>
          <w:p w:rsidR="00FC4405" w:rsidRDefault="00FC4405" w:rsidP="00B57E89">
            <w:pPr>
              <w:jc w:val="right"/>
              <w:rPr>
                <w:b/>
                <w:bCs w:val="0"/>
              </w:rPr>
            </w:pPr>
            <w:r>
              <w:rPr>
                <w:b/>
                <w:bCs w:val="0"/>
              </w:rPr>
              <w:t>1.1.1 Total Organizational Overhead USD</w:t>
            </w:r>
          </w:p>
        </w:tc>
        <w:tc>
          <w:tcPr>
            <w:tcW w:w="1890" w:type="dxa"/>
          </w:tcPr>
          <w:p w:rsidR="00FC4405" w:rsidRDefault="00FC4405"/>
        </w:tc>
      </w:tr>
    </w:tbl>
    <w:tbl>
      <w:tblPr>
        <w:tblW w:w="4873" w:type="pct"/>
        <w:tblInd w:w="198" w:type="dxa"/>
        <w:tblLook w:val="0000" w:firstRow="0" w:lastRow="0" w:firstColumn="0" w:lastColumn="0" w:noHBand="0" w:noVBand="0"/>
      </w:tblPr>
      <w:tblGrid>
        <w:gridCol w:w="11970"/>
        <w:gridCol w:w="1889"/>
      </w:tblGrid>
      <w:tr w:rsidR="007A5994" w:rsidRPr="001475B3" w:rsidTr="007A5994">
        <w:trPr>
          <w:cantSplit/>
          <w:trHeight w:val="567"/>
          <w:tblHeader/>
        </w:trPr>
        <w:tc>
          <w:tcPr>
            <w:tcW w:w="11970" w:type="dxa"/>
            <w:tcBorders>
              <w:top w:val="single" w:sz="4" w:space="0" w:color="auto"/>
              <w:left w:val="single" w:sz="4" w:space="0" w:color="auto"/>
              <w:bottom w:val="single" w:sz="4" w:space="0" w:color="auto"/>
              <w:right w:val="single" w:sz="4" w:space="0" w:color="auto"/>
            </w:tcBorders>
            <w:vAlign w:val="center"/>
          </w:tcPr>
          <w:p w:rsidR="007A5994" w:rsidRPr="001475B3" w:rsidRDefault="007A5994" w:rsidP="007A5994">
            <w:pPr>
              <w:jc w:val="right"/>
              <w:rPr>
                <w:rFonts w:asciiTheme="majorBidi" w:hAnsiTheme="majorBidi" w:cstheme="majorBidi"/>
                <w:b/>
              </w:rPr>
            </w:pPr>
            <w:r>
              <w:rPr>
                <w:rFonts w:asciiTheme="majorBidi" w:hAnsiTheme="majorBidi" w:cstheme="majorBidi"/>
              </w:rPr>
              <w:t>CONSTRUCTION OF THE MULTI-</w:t>
            </w:r>
            <w:r w:rsidRPr="001475B3">
              <w:rPr>
                <w:rFonts w:asciiTheme="majorBidi" w:hAnsiTheme="majorBidi" w:cstheme="majorBidi"/>
              </w:rPr>
              <w:t xml:space="preserve">PURPOSE HALL (MPH)  </w:t>
            </w:r>
            <w:r w:rsidRPr="001475B3">
              <w:rPr>
                <w:rFonts w:asciiTheme="majorBidi" w:hAnsiTheme="majorBidi" w:cstheme="majorBidi"/>
                <w:b/>
              </w:rPr>
              <w:t xml:space="preserve">GRAND TOTAL OF PRICES </w:t>
            </w:r>
            <w:r w:rsidRPr="001475B3">
              <w:rPr>
                <w:rFonts w:asciiTheme="majorBidi" w:hAnsiTheme="majorBidi" w:cstheme="majorBidi"/>
                <w:b/>
              </w:rPr>
              <w:sym w:font="Wingdings" w:char="F0E8"/>
            </w:r>
          </w:p>
        </w:tc>
        <w:tc>
          <w:tcPr>
            <w:tcW w:w="1889" w:type="dxa"/>
            <w:tcBorders>
              <w:top w:val="single" w:sz="4" w:space="0" w:color="auto"/>
              <w:left w:val="nil"/>
              <w:bottom w:val="single" w:sz="4" w:space="0" w:color="auto"/>
              <w:right w:val="single" w:sz="4" w:space="0" w:color="auto"/>
            </w:tcBorders>
            <w:vAlign w:val="center"/>
          </w:tcPr>
          <w:p w:rsidR="007A5994" w:rsidRPr="001475B3" w:rsidRDefault="007A5994" w:rsidP="007A5994">
            <w:pPr>
              <w:jc w:val="right"/>
              <w:rPr>
                <w:rFonts w:asciiTheme="majorBidi" w:hAnsiTheme="majorBidi" w:cstheme="majorBidi"/>
                <w:b/>
                <w:sz w:val="24"/>
                <w:szCs w:val="24"/>
              </w:rPr>
            </w:pPr>
          </w:p>
        </w:tc>
      </w:tr>
    </w:tbl>
    <w:p w:rsidR="0095678D" w:rsidRDefault="0095678D" w:rsidP="00E54D8B">
      <w:pPr>
        <w:rPr>
          <w:rFonts w:asciiTheme="majorBidi" w:hAnsiTheme="majorBidi" w:cstheme="majorBidi"/>
          <w:b/>
          <w:iCs/>
          <w:caps/>
        </w:rPr>
      </w:pPr>
    </w:p>
    <w:p w:rsidR="00F24A9A" w:rsidRDefault="00F24A9A" w:rsidP="00E54D8B">
      <w:pPr>
        <w:rPr>
          <w:rFonts w:asciiTheme="majorBidi" w:hAnsiTheme="majorBidi" w:cstheme="majorBidi"/>
          <w:b/>
          <w:iCs/>
          <w:caps/>
        </w:rPr>
      </w:pPr>
    </w:p>
    <w:p w:rsidR="00F24A9A" w:rsidRPr="00E54D8B" w:rsidRDefault="00F24A9A" w:rsidP="00E54D8B">
      <w:pPr>
        <w:rPr>
          <w:rFonts w:asciiTheme="majorBidi" w:hAnsiTheme="majorBidi" w:cstheme="majorBidi"/>
          <w:b/>
          <w:iCs/>
          <w:caps/>
        </w:rPr>
      </w:pPr>
    </w:p>
    <w:p w:rsidR="007A5994" w:rsidRPr="001475B3" w:rsidRDefault="003D1F41" w:rsidP="003D1F41">
      <w:pPr>
        <w:pStyle w:val="Heading7"/>
        <w:tabs>
          <w:tab w:val="clear" w:pos="1296"/>
        </w:tabs>
      </w:pPr>
      <w:bookmarkStart w:id="13" w:name="_Toc272304002"/>
      <w:bookmarkStart w:id="14" w:name="_Toc359335612"/>
      <w:bookmarkStart w:id="15" w:name="_Toc364351057"/>
      <w:r w:rsidRPr="003D1F41">
        <w:rPr>
          <w:bCs w:val="0"/>
        </w:rPr>
        <w:t>3. T</w:t>
      </w:r>
      <w:r w:rsidR="007A5994" w:rsidRPr="003D1F41">
        <w:rPr>
          <w:bCs w:val="0"/>
        </w:rPr>
        <w:t>ERMS</w:t>
      </w:r>
      <w:r w:rsidR="007A5994" w:rsidRPr="001475B3">
        <w:t xml:space="preserve"> OF PAYMENT</w:t>
      </w:r>
      <w:bookmarkEnd w:id="13"/>
      <w:bookmarkEnd w:id="14"/>
      <w:bookmarkEnd w:id="15"/>
    </w:p>
    <w:p w:rsidR="007A5994" w:rsidRPr="001475B3" w:rsidRDefault="007A5994" w:rsidP="007A5994">
      <w:pPr>
        <w:rPr>
          <w:rFonts w:asciiTheme="majorBidi" w:hAnsiTheme="majorBidi" w:cstheme="majorBidi"/>
        </w:rPr>
      </w:pPr>
      <w:r w:rsidRPr="001475B3">
        <w:rPr>
          <w:rFonts w:asciiTheme="majorBidi" w:hAnsiTheme="majorBidi" w:cstheme="majorBidi"/>
        </w:rPr>
        <w:t>UNDP shall effect payments after acceptance and upon achievement of the corresponding milestones and in the following manner and amounts:</w:t>
      </w: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0804"/>
        <w:gridCol w:w="2148"/>
      </w:tblGrid>
      <w:tr w:rsidR="007A5994" w:rsidRPr="001475B3" w:rsidTr="003D1F41">
        <w:trPr>
          <w:cantSplit/>
          <w:tblHeader/>
          <w:jc w:val="center"/>
        </w:trPr>
        <w:tc>
          <w:tcPr>
            <w:tcW w:w="1103" w:type="dxa"/>
            <w:vAlign w:val="center"/>
          </w:tcPr>
          <w:p w:rsidR="007A5994" w:rsidRPr="001475B3" w:rsidRDefault="007A5994" w:rsidP="007A5994">
            <w:pPr>
              <w:jc w:val="center"/>
              <w:rPr>
                <w:rFonts w:asciiTheme="majorBidi" w:hAnsiTheme="majorBidi" w:cstheme="majorBidi"/>
                <w:b/>
                <w:sz w:val="24"/>
              </w:rPr>
            </w:pPr>
            <w:r w:rsidRPr="001475B3">
              <w:rPr>
                <w:rFonts w:asciiTheme="majorBidi" w:hAnsiTheme="majorBidi" w:cstheme="majorBidi"/>
                <w:b/>
                <w:sz w:val="24"/>
              </w:rPr>
              <w:t>#</w:t>
            </w:r>
          </w:p>
        </w:tc>
        <w:tc>
          <w:tcPr>
            <w:tcW w:w="10804" w:type="dxa"/>
            <w:vAlign w:val="center"/>
          </w:tcPr>
          <w:p w:rsidR="007A5994" w:rsidRPr="001475B3" w:rsidRDefault="007A5994" w:rsidP="007A5994">
            <w:pPr>
              <w:jc w:val="center"/>
              <w:rPr>
                <w:rFonts w:asciiTheme="majorBidi" w:hAnsiTheme="majorBidi" w:cstheme="majorBidi"/>
                <w:b/>
                <w:sz w:val="20"/>
                <w:szCs w:val="20"/>
              </w:rPr>
            </w:pPr>
            <w:r w:rsidRPr="001475B3">
              <w:rPr>
                <w:rFonts w:asciiTheme="majorBidi" w:hAnsiTheme="majorBidi" w:cstheme="majorBidi"/>
                <w:b/>
                <w:sz w:val="20"/>
                <w:szCs w:val="20"/>
              </w:rPr>
              <w:t>Item / Description / Milestone</w:t>
            </w:r>
          </w:p>
        </w:tc>
        <w:tc>
          <w:tcPr>
            <w:tcW w:w="2148" w:type="dxa"/>
          </w:tcPr>
          <w:p w:rsidR="007A5994" w:rsidRPr="001475B3" w:rsidRDefault="007A5994" w:rsidP="007A5994">
            <w:pPr>
              <w:jc w:val="center"/>
              <w:rPr>
                <w:rFonts w:asciiTheme="majorBidi" w:hAnsiTheme="majorBidi" w:cstheme="majorBidi"/>
                <w:b/>
                <w:sz w:val="20"/>
                <w:szCs w:val="20"/>
              </w:rPr>
            </w:pPr>
            <w:r w:rsidRPr="001475B3">
              <w:rPr>
                <w:rFonts w:asciiTheme="majorBidi" w:hAnsiTheme="majorBidi" w:cstheme="majorBidi"/>
                <w:b/>
                <w:sz w:val="20"/>
                <w:szCs w:val="20"/>
              </w:rPr>
              <w:t>Payment</w:t>
            </w:r>
          </w:p>
          <w:p w:rsidR="007A5994" w:rsidRPr="001475B3" w:rsidRDefault="007A5994" w:rsidP="007A5994">
            <w:pPr>
              <w:jc w:val="center"/>
              <w:rPr>
                <w:rFonts w:asciiTheme="majorBidi" w:hAnsiTheme="majorBidi" w:cstheme="majorBidi"/>
                <w:b/>
                <w:sz w:val="20"/>
                <w:szCs w:val="20"/>
              </w:rPr>
            </w:pPr>
            <w:r w:rsidRPr="001475B3">
              <w:rPr>
                <w:rFonts w:asciiTheme="majorBidi" w:hAnsiTheme="majorBidi" w:cstheme="majorBidi"/>
                <w:b/>
                <w:sz w:val="20"/>
                <w:szCs w:val="20"/>
              </w:rPr>
              <w:t>Portion</w:t>
            </w:r>
          </w:p>
        </w:tc>
      </w:tr>
      <w:tr w:rsidR="007A5994" w:rsidRPr="001475B3" w:rsidTr="003D1F41">
        <w:trPr>
          <w:cantSplit/>
          <w:trHeight w:val="340"/>
          <w:tblHeader/>
          <w:jc w:val="center"/>
        </w:trPr>
        <w:tc>
          <w:tcPr>
            <w:tcW w:w="1103" w:type="dxa"/>
            <w:vAlign w:val="center"/>
          </w:tcPr>
          <w:p w:rsidR="007A5994" w:rsidRPr="001475B3" w:rsidRDefault="007A5994" w:rsidP="007A5994">
            <w:pPr>
              <w:jc w:val="center"/>
              <w:rPr>
                <w:rFonts w:asciiTheme="majorBidi" w:hAnsiTheme="majorBidi" w:cstheme="majorBidi"/>
                <w:b/>
              </w:rPr>
            </w:pPr>
          </w:p>
        </w:tc>
        <w:tc>
          <w:tcPr>
            <w:tcW w:w="12952" w:type="dxa"/>
            <w:gridSpan w:val="2"/>
            <w:vAlign w:val="center"/>
          </w:tcPr>
          <w:p w:rsidR="007A5994" w:rsidRPr="001475B3" w:rsidRDefault="007A5994" w:rsidP="007A5994">
            <w:pPr>
              <w:rPr>
                <w:rFonts w:asciiTheme="majorBidi" w:hAnsiTheme="majorBidi" w:cstheme="majorBidi"/>
                <w:b/>
              </w:rPr>
            </w:pPr>
            <w:r>
              <w:rPr>
                <w:rFonts w:asciiTheme="majorBidi" w:hAnsiTheme="majorBidi" w:cstheme="majorBidi"/>
                <w:b/>
              </w:rPr>
              <w:t>Construction of the Multi-Purpose Hall (MPH)</w:t>
            </w:r>
          </w:p>
        </w:tc>
      </w:tr>
      <w:tr w:rsidR="007A5994" w:rsidRPr="001475B3" w:rsidTr="003D1F41">
        <w:trPr>
          <w:cantSplit/>
          <w:trHeight w:val="340"/>
          <w:tblHeader/>
          <w:jc w:val="center"/>
        </w:trPr>
        <w:tc>
          <w:tcPr>
            <w:tcW w:w="1103" w:type="dxa"/>
            <w:vAlign w:val="center"/>
          </w:tcPr>
          <w:p w:rsidR="007A5994" w:rsidRPr="001475B3" w:rsidRDefault="007A5994" w:rsidP="007A5994">
            <w:pPr>
              <w:jc w:val="center"/>
              <w:rPr>
                <w:rFonts w:asciiTheme="majorBidi" w:hAnsiTheme="majorBidi" w:cstheme="majorBidi"/>
              </w:rPr>
            </w:pPr>
            <w:r>
              <w:rPr>
                <w:rFonts w:asciiTheme="majorBidi" w:hAnsiTheme="majorBidi" w:cstheme="majorBidi"/>
              </w:rPr>
              <w:t>(a)</w:t>
            </w:r>
          </w:p>
        </w:tc>
        <w:tc>
          <w:tcPr>
            <w:tcW w:w="10804" w:type="dxa"/>
            <w:vAlign w:val="center"/>
          </w:tcPr>
          <w:p w:rsidR="007A5994" w:rsidRPr="001475B3" w:rsidRDefault="007A5994" w:rsidP="007A5994">
            <w:pPr>
              <w:rPr>
                <w:rFonts w:asciiTheme="majorBidi" w:hAnsiTheme="majorBidi" w:cstheme="majorBidi"/>
              </w:rPr>
            </w:pPr>
            <w:r w:rsidRPr="001475B3">
              <w:rPr>
                <w:rFonts w:asciiTheme="majorBidi" w:hAnsiTheme="majorBidi" w:cstheme="majorBidi"/>
              </w:rPr>
              <w:t>Work in Progress</w:t>
            </w:r>
          </w:p>
        </w:tc>
        <w:tc>
          <w:tcPr>
            <w:tcW w:w="2148" w:type="dxa"/>
            <w:vAlign w:val="center"/>
          </w:tcPr>
          <w:p w:rsidR="007A5994" w:rsidRPr="001475B3" w:rsidRDefault="007A5994" w:rsidP="007A5994">
            <w:pPr>
              <w:spacing w:line="360" w:lineRule="auto"/>
              <w:jc w:val="center"/>
              <w:rPr>
                <w:rFonts w:asciiTheme="majorBidi" w:hAnsiTheme="majorBidi" w:cstheme="majorBidi"/>
              </w:rPr>
            </w:pPr>
            <w:r w:rsidRPr="001475B3">
              <w:rPr>
                <w:rFonts w:asciiTheme="majorBidi" w:hAnsiTheme="majorBidi" w:cstheme="majorBidi"/>
              </w:rPr>
              <w:t>90%</w:t>
            </w:r>
          </w:p>
        </w:tc>
      </w:tr>
      <w:tr w:rsidR="007A5994" w:rsidRPr="001475B3" w:rsidTr="003D1F41">
        <w:trPr>
          <w:cantSplit/>
          <w:trHeight w:val="340"/>
          <w:tblHeader/>
          <w:jc w:val="center"/>
        </w:trPr>
        <w:tc>
          <w:tcPr>
            <w:tcW w:w="1103" w:type="dxa"/>
            <w:vAlign w:val="center"/>
          </w:tcPr>
          <w:p w:rsidR="007A5994" w:rsidRPr="001475B3" w:rsidRDefault="007A5994" w:rsidP="007A5994">
            <w:pPr>
              <w:jc w:val="center"/>
              <w:rPr>
                <w:rFonts w:asciiTheme="majorBidi" w:hAnsiTheme="majorBidi" w:cstheme="majorBidi"/>
              </w:rPr>
            </w:pPr>
            <w:r>
              <w:rPr>
                <w:rFonts w:asciiTheme="majorBidi" w:hAnsiTheme="majorBidi" w:cstheme="majorBidi"/>
              </w:rPr>
              <w:t>(b)</w:t>
            </w:r>
          </w:p>
        </w:tc>
        <w:tc>
          <w:tcPr>
            <w:tcW w:w="10804" w:type="dxa"/>
            <w:vAlign w:val="center"/>
          </w:tcPr>
          <w:p w:rsidR="007A5994" w:rsidRPr="001475B3" w:rsidRDefault="007A5994" w:rsidP="007A5994">
            <w:pPr>
              <w:rPr>
                <w:rFonts w:asciiTheme="majorBidi" w:hAnsiTheme="majorBidi" w:cstheme="majorBidi"/>
              </w:rPr>
            </w:pPr>
            <w:r w:rsidRPr="001475B3">
              <w:rPr>
                <w:rFonts w:asciiTheme="majorBidi" w:hAnsiTheme="majorBidi" w:cstheme="majorBidi"/>
              </w:rPr>
              <w:t>Upon Substantial Completion</w:t>
            </w:r>
          </w:p>
        </w:tc>
        <w:tc>
          <w:tcPr>
            <w:tcW w:w="2148" w:type="dxa"/>
            <w:vAlign w:val="center"/>
          </w:tcPr>
          <w:p w:rsidR="007A5994" w:rsidRPr="001475B3" w:rsidRDefault="007A5994" w:rsidP="007A5994">
            <w:pPr>
              <w:jc w:val="center"/>
              <w:rPr>
                <w:rFonts w:asciiTheme="majorBidi" w:hAnsiTheme="majorBidi" w:cstheme="majorBidi"/>
              </w:rPr>
            </w:pPr>
            <w:r w:rsidRPr="001475B3">
              <w:rPr>
                <w:rFonts w:asciiTheme="majorBidi" w:hAnsiTheme="majorBidi" w:cstheme="majorBidi"/>
              </w:rPr>
              <w:t>10%</w:t>
            </w:r>
          </w:p>
        </w:tc>
      </w:tr>
    </w:tbl>
    <w:p w:rsidR="001C6B9A" w:rsidRPr="001475B3" w:rsidRDefault="001C6B9A" w:rsidP="00CA0007">
      <w:pPr>
        <w:pStyle w:val="Heading2"/>
        <w:sectPr w:rsidR="001C6B9A" w:rsidRPr="001475B3" w:rsidSect="001C6B9A">
          <w:headerReference w:type="default" r:id="rId12"/>
          <w:footerReference w:type="default" r:id="rId13"/>
          <w:pgSz w:w="16840" w:h="11907" w:orient="landscape" w:code="9"/>
          <w:pgMar w:top="1418" w:right="1418" w:bottom="964" w:left="1418" w:header="720" w:footer="720" w:gutter="0"/>
          <w:cols w:space="708"/>
          <w:docGrid w:linePitch="360"/>
        </w:sectPr>
      </w:pPr>
    </w:p>
    <w:p w:rsidR="00300F09" w:rsidRPr="003049C5" w:rsidRDefault="003D1F41" w:rsidP="003D1F41">
      <w:pPr>
        <w:pStyle w:val="Heading7"/>
      </w:pPr>
      <w:bookmarkStart w:id="16" w:name="_Toc364351058"/>
      <w:r>
        <w:lastRenderedPageBreak/>
        <w:t xml:space="preserve">4. </w:t>
      </w:r>
      <w:r w:rsidR="003049C5">
        <w:t xml:space="preserve">Local </w:t>
      </w:r>
      <w:proofErr w:type="spellStart"/>
      <w:r w:rsidR="003049C5">
        <w:t>Labour</w:t>
      </w:r>
      <w:proofErr w:type="spellEnd"/>
      <w:r w:rsidR="003049C5">
        <w:t xml:space="preserve"> and Material Utilization</w:t>
      </w:r>
      <w:bookmarkEnd w:id="16"/>
    </w:p>
    <w:p w:rsidR="003D1F41" w:rsidRDefault="003D1F41" w:rsidP="005D2FD4">
      <w:pPr>
        <w:rPr>
          <w:rFonts w:asciiTheme="majorBidi" w:hAnsiTheme="majorBidi" w:cstheme="majorBidi"/>
          <w:snapToGrid w:val="0"/>
        </w:rPr>
      </w:pPr>
    </w:p>
    <w:p w:rsidR="00F63B16" w:rsidRPr="001475B3" w:rsidRDefault="00E16994" w:rsidP="005D2FD4">
      <w:pPr>
        <w:rPr>
          <w:rFonts w:asciiTheme="majorBidi" w:hAnsiTheme="majorBidi" w:cstheme="majorBidi"/>
        </w:rPr>
      </w:pPr>
      <w:r>
        <w:rPr>
          <w:rFonts w:asciiTheme="majorBidi" w:hAnsiTheme="majorBidi" w:cstheme="majorBidi"/>
          <w:snapToGrid w:val="0"/>
        </w:rPr>
        <w:t xml:space="preserve">Based on the submitted Bill of Quantities, indicate the </w:t>
      </w:r>
      <w:r w:rsidR="003049C5">
        <w:rPr>
          <w:rFonts w:asciiTheme="majorBidi" w:hAnsiTheme="majorBidi" w:cstheme="majorBidi"/>
          <w:snapToGrid w:val="0"/>
        </w:rPr>
        <w:t>value and amount of l</w:t>
      </w:r>
      <w:r>
        <w:rPr>
          <w:rFonts w:asciiTheme="majorBidi" w:hAnsiTheme="majorBidi" w:cstheme="majorBidi"/>
          <w:snapToGrid w:val="0"/>
        </w:rPr>
        <w:t>ocal l</w:t>
      </w:r>
      <w:r w:rsidR="003049C5">
        <w:rPr>
          <w:rFonts w:asciiTheme="majorBidi" w:hAnsiTheme="majorBidi" w:cstheme="majorBidi"/>
          <w:snapToGrid w:val="0"/>
        </w:rPr>
        <w:t xml:space="preserve">abour and </w:t>
      </w:r>
      <w:r>
        <w:rPr>
          <w:rFonts w:asciiTheme="majorBidi" w:hAnsiTheme="majorBidi" w:cstheme="majorBidi"/>
          <w:snapToGrid w:val="0"/>
        </w:rPr>
        <w:t>materials proposed for the project implementation.</w:t>
      </w:r>
    </w:p>
    <w:p w:rsidR="00F63B16" w:rsidRPr="001475B3" w:rsidRDefault="00F63B16" w:rsidP="005D2FD4">
      <w:pPr>
        <w:rPr>
          <w:rFonts w:asciiTheme="majorBidi" w:hAnsiTheme="majorBidi" w:cstheme="majorBidi"/>
          <w:snapToGrid w:val="0"/>
        </w:rPr>
      </w:pPr>
    </w:p>
    <w:p w:rsidR="00961C8A" w:rsidRDefault="00D6072A" w:rsidP="00E16994">
      <w:pPr>
        <w:spacing w:after="120"/>
        <w:rPr>
          <w:rFonts w:asciiTheme="majorBidi" w:hAnsiTheme="majorBidi" w:cstheme="majorBidi"/>
          <w:b/>
          <w:bCs w:val="0"/>
          <w:i/>
          <w:iCs/>
        </w:rPr>
      </w:pPr>
      <w:r>
        <w:rPr>
          <w:rFonts w:asciiTheme="majorBidi" w:hAnsiTheme="majorBidi" w:cstheme="majorBidi"/>
          <w:b/>
          <w:bCs w:val="0"/>
          <w:i/>
          <w:iCs/>
        </w:rPr>
        <w:t xml:space="preserve">Proportion of </w:t>
      </w:r>
      <w:r w:rsidR="00961C8A" w:rsidRPr="00961C8A">
        <w:rPr>
          <w:rFonts w:asciiTheme="majorBidi" w:hAnsiTheme="majorBidi" w:cstheme="majorBidi"/>
          <w:b/>
          <w:bCs w:val="0"/>
          <w:i/>
          <w:iCs/>
        </w:rPr>
        <w:t xml:space="preserve">Labour and Materials </w:t>
      </w:r>
      <w:r>
        <w:rPr>
          <w:rFonts w:asciiTheme="majorBidi" w:hAnsiTheme="majorBidi" w:cstheme="majorBidi"/>
          <w:b/>
          <w:bCs w:val="0"/>
          <w:i/>
          <w:iCs/>
        </w:rPr>
        <w:t xml:space="preserve">sourced </w:t>
      </w:r>
      <w:r w:rsidR="00961C8A" w:rsidRPr="00961C8A">
        <w:rPr>
          <w:rFonts w:asciiTheme="majorBidi" w:hAnsiTheme="majorBidi" w:cstheme="majorBidi"/>
          <w:b/>
          <w:bCs w:val="0"/>
          <w:i/>
          <w:iCs/>
        </w:rPr>
        <w:t xml:space="preserve">from the </w:t>
      </w:r>
      <w:proofErr w:type="spellStart"/>
      <w:r w:rsidR="00961C8A" w:rsidRPr="00961C8A">
        <w:rPr>
          <w:rFonts w:asciiTheme="majorBidi" w:hAnsiTheme="majorBidi" w:cstheme="majorBidi"/>
          <w:b/>
          <w:bCs w:val="0"/>
          <w:i/>
          <w:iCs/>
        </w:rPr>
        <w:t>Kurani</w:t>
      </w:r>
      <w:proofErr w:type="spellEnd"/>
      <w:r>
        <w:rPr>
          <w:rFonts w:asciiTheme="majorBidi" w:hAnsiTheme="majorBidi" w:cstheme="majorBidi"/>
          <w:b/>
          <w:bCs w:val="0"/>
          <w:i/>
          <w:iCs/>
        </w:rPr>
        <w:t xml:space="preserve"> </w:t>
      </w:r>
      <w:proofErr w:type="spellStart"/>
      <w:r w:rsidR="00961C8A" w:rsidRPr="00961C8A">
        <w:rPr>
          <w:rFonts w:asciiTheme="majorBidi" w:hAnsiTheme="majorBidi" w:cstheme="majorBidi"/>
          <w:b/>
          <w:bCs w:val="0"/>
          <w:i/>
          <w:iCs/>
        </w:rPr>
        <w:t>Ainkawa</w:t>
      </w:r>
      <w:proofErr w:type="spellEnd"/>
      <w:r w:rsidR="00961C8A" w:rsidRPr="00961C8A">
        <w:rPr>
          <w:rFonts w:asciiTheme="majorBidi" w:hAnsiTheme="majorBidi" w:cstheme="majorBidi"/>
          <w:b/>
          <w:bCs w:val="0"/>
          <w:i/>
          <w:iCs/>
        </w:rPr>
        <w:t xml:space="preserve"> Community</w:t>
      </w:r>
    </w:p>
    <w:p w:rsidR="00961C8A" w:rsidRPr="00961C8A" w:rsidRDefault="00961C8A" w:rsidP="00B6495F">
      <w:pPr>
        <w:rPr>
          <w:rFonts w:asciiTheme="majorBidi" w:hAnsiTheme="majorBidi" w:cstheme="majorBidi"/>
          <w:b/>
          <w:bCs w:val="0"/>
          <w:i/>
          <w:iCs/>
        </w:rPr>
      </w:pPr>
      <w:r>
        <w:rPr>
          <w:rFonts w:asciiTheme="majorBidi" w:hAnsiTheme="majorBidi" w:cstheme="majorBidi"/>
          <w:b/>
          <w:bCs w:val="0"/>
          <w:i/>
          <w:iCs/>
        </w:rPr>
        <w:t xml:space="preserve">(Specify the labour and materials in their respective rows in the table below. For example, “Labour: skilled masonry” or “Material: </w:t>
      </w:r>
      <w:r w:rsidR="00885DA7">
        <w:rPr>
          <w:rFonts w:asciiTheme="majorBidi" w:hAnsiTheme="majorBidi" w:cstheme="majorBidi"/>
          <w:b/>
          <w:bCs w:val="0"/>
          <w:i/>
          <w:iCs/>
        </w:rPr>
        <w:t>Reinforced concrete.”</w:t>
      </w:r>
      <w:r>
        <w:rPr>
          <w:rFonts w:asciiTheme="majorBidi" w:hAnsiTheme="majorBidi" w:cstheme="majorBidi"/>
          <w:b/>
          <w:bCs w:val="0"/>
          <w:i/>
          <w:iCs/>
        </w:rPr>
        <w:t>)</w:t>
      </w:r>
    </w:p>
    <w:p w:rsidR="00961C8A" w:rsidRDefault="00961C8A" w:rsidP="00B6495F">
      <w:pPr>
        <w:rPr>
          <w:rFonts w:asciiTheme="majorBidi" w:hAnsiTheme="majorBidi" w:cstheme="majorBidi"/>
        </w:rPr>
      </w:pPr>
    </w:p>
    <w:tbl>
      <w:tblPr>
        <w:tblStyle w:val="TableGrid"/>
        <w:tblW w:w="0" w:type="auto"/>
        <w:tblLook w:val="04A0" w:firstRow="1" w:lastRow="0" w:firstColumn="1" w:lastColumn="0" w:noHBand="0" w:noVBand="1"/>
      </w:tblPr>
      <w:tblGrid>
        <w:gridCol w:w="828"/>
        <w:gridCol w:w="2267"/>
        <w:gridCol w:w="1548"/>
        <w:gridCol w:w="1548"/>
        <w:gridCol w:w="1548"/>
        <w:gridCol w:w="1548"/>
      </w:tblGrid>
      <w:tr w:rsidR="00961C8A" w:rsidTr="009F0C9B">
        <w:trPr>
          <w:tblHeader/>
        </w:trPr>
        <w:tc>
          <w:tcPr>
            <w:tcW w:w="828" w:type="dxa"/>
          </w:tcPr>
          <w:p w:rsidR="00961C8A" w:rsidRPr="009F0C9B" w:rsidRDefault="00961C8A" w:rsidP="00B6495F">
            <w:pPr>
              <w:rPr>
                <w:rFonts w:asciiTheme="majorBidi" w:hAnsiTheme="majorBidi" w:cstheme="majorBidi"/>
                <w:b/>
                <w:bCs w:val="0"/>
              </w:rPr>
            </w:pPr>
            <w:r w:rsidRPr="009F0C9B">
              <w:rPr>
                <w:rFonts w:asciiTheme="majorBidi" w:hAnsiTheme="majorBidi" w:cstheme="majorBidi"/>
                <w:b/>
                <w:bCs w:val="0"/>
              </w:rPr>
              <w:t>#</w:t>
            </w:r>
          </w:p>
        </w:tc>
        <w:tc>
          <w:tcPr>
            <w:tcW w:w="2267" w:type="dxa"/>
          </w:tcPr>
          <w:p w:rsidR="00961C8A" w:rsidRPr="00885DA7" w:rsidRDefault="00885DA7" w:rsidP="00B6495F">
            <w:pPr>
              <w:rPr>
                <w:rFonts w:asciiTheme="majorBidi" w:hAnsiTheme="majorBidi" w:cstheme="majorBidi"/>
                <w:b/>
                <w:bCs w:val="0"/>
              </w:rPr>
            </w:pPr>
            <w:r w:rsidRPr="00885DA7">
              <w:rPr>
                <w:rFonts w:asciiTheme="majorBidi" w:hAnsiTheme="majorBidi" w:cstheme="majorBidi"/>
                <w:b/>
                <w:bCs w:val="0"/>
              </w:rPr>
              <w:t>Stages</w:t>
            </w:r>
          </w:p>
        </w:tc>
        <w:tc>
          <w:tcPr>
            <w:tcW w:w="1548" w:type="dxa"/>
          </w:tcPr>
          <w:p w:rsidR="00961C8A" w:rsidRPr="00885DA7" w:rsidRDefault="00885DA7" w:rsidP="00B6495F">
            <w:pPr>
              <w:rPr>
                <w:rFonts w:asciiTheme="majorBidi" w:hAnsiTheme="majorBidi" w:cstheme="majorBidi"/>
                <w:b/>
                <w:bCs w:val="0"/>
              </w:rPr>
            </w:pPr>
            <w:r w:rsidRPr="00885DA7">
              <w:rPr>
                <w:rFonts w:asciiTheme="majorBidi" w:hAnsiTheme="majorBidi" w:cstheme="majorBidi"/>
                <w:b/>
                <w:bCs w:val="0"/>
              </w:rPr>
              <w:t>Unit</w:t>
            </w:r>
          </w:p>
        </w:tc>
        <w:tc>
          <w:tcPr>
            <w:tcW w:w="1548" w:type="dxa"/>
          </w:tcPr>
          <w:p w:rsidR="00961C8A" w:rsidRPr="00885DA7" w:rsidRDefault="00885DA7" w:rsidP="00B6495F">
            <w:pPr>
              <w:rPr>
                <w:rFonts w:asciiTheme="majorBidi" w:hAnsiTheme="majorBidi" w:cstheme="majorBidi"/>
                <w:b/>
                <w:bCs w:val="0"/>
              </w:rPr>
            </w:pPr>
            <w:proofErr w:type="spellStart"/>
            <w:r w:rsidRPr="00885DA7">
              <w:rPr>
                <w:rFonts w:asciiTheme="majorBidi" w:hAnsiTheme="majorBidi" w:cstheme="majorBidi"/>
                <w:b/>
                <w:bCs w:val="0"/>
              </w:rPr>
              <w:t>Qty</w:t>
            </w:r>
            <w:proofErr w:type="spellEnd"/>
          </w:p>
        </w:tc>
        <w:tc>
          <w:tcPr>
            <w:tcW w:w="1548" w:type="dxa"/>
          </w:tcPr>
          <w:p w:rsidR="00961C8A" w:rsidRPr="00885DA7" w:rsidRDefault="00885DA7" w:rsidP="00B6495F">
            <w:pPr>
              <w:rPr>
                <w:rFonts w:asciiTheme="majorBidi" w:hAnsiTheme="majorBidi" w:cstheme="majorBidi"/>
                <w:b/>
                <w:bCs w:val="0"/>
              </w:rPr>
            </w:pPr>
            <w:r w:rsidRPr="00885DA7">
              <w:rPr>
                <w:rFonts w:asciiTheme="majorBidi" w:hAnsiTheme="majorBidi" w:cstheme="majorBidi"/>
                <w:b/>
                <w:bCs w:val="0"/>
              </w:rPr>
              <w:t>Unit Rate US$</w:t>
            </w:r>
          </w:p>
        </w:tc>
        <w:tc>
          <w:tcPr>
            <w:tcW w:w="1548" w:type="dxa"/>
          </w:tcPr>
          <w:p w:rsidR="00961C8A" w:rsidRPr="00885DA7" w:rsidRDefault="00885DA7" w:rsidP="00B6495F">
            <w:pPr>
              <w:rPr>
                <w:rFonts w:asciiTheme="majorBidi" w:hAnsiTheme="majorBidi" w:cstheme="majorBidi"/>
                <w:b/>
                <w:bCs w:val="0"/>
              </w:rPr>
            </w:pPr>
            <w:r w:rsidRPr="00885DA7">
              <w:rPr>
                <w:rFonts w:asciiTheme="majorBidi" w:hAnsiTheme="majorBidi" w:cstheme="majorBidi"/>
                <w:b/>
                <w:bCs w:val="0"/>
              </w:rPr>
              <w:t>Total US$</w:t>
            </w: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1.1.1.1</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1: Site preparation and soil works</w:t>
            </w:r>
          </w:p>
        </w:tc>
      </w:tr>
      <w:tr w:rsidR="00961C8A" w:rsidTr="00961C8A">
        <w:tc>
          <w:tcPr>
            <w:tcW w:w="828" w:type="dxa"/>
          </w:tcPr>
          <w:p w:rsidR="00961C8A" w:rsidRDefault="00961C8A" w:rsidP="00B6495F">
            <w:pPr>
              <w:rPr>
                <w:rFonts w:asciiTheme="majorBidi" w:hAnsiTheme="majorBidi" w:cstheme="majorBidi"/>
              </w:rPr>
            </w:pPr>
          </w:p>
        </w:tc>
        <w:tc>
          <w:tcPr>
            <w:tcW w:w="2267" w:type="dxa"/>
          </w:tcPr>
          <w:p w:rsidR="00961C8A" w:rsidRDefault="00961C8A" w:rsidP="00B6495F">
            <w:pPr>
              <w:rPr>
                <w:rFonts w:asciiTheme="majorBidi" w:hAnsiTheme="majorBidi" w:cstheme="majorBidi"/>
              </w:rPr>
            </w:pPr>
            <w:r>
              <w:rPr>
                <w:rFonts w:asciiTheme="majorBidi" w:hAnsiTheme="majorBidi" w:cstheme="majorBidi"/>
              </w:rPr>
              <w:t xml:space="preserve">Labour </w:t>
            </w:r>
          </w:p>
        </w:tc>
        <w:tc>
          <w:tcPr>
            <w:tcW w:w="1548" w:type="dxa"/>
          </w:tcPr>
          <w:p w:rsidR="00961C8A" w:rsidRDefault="008A519D" w:rsidP="00B6495F">
            <w:pPr>
              <w:rPr>
                <w:rFonts w:asciiTheme="majorBidi" w:hAnsiTheme="majorBidi" w:cstheme="majorBidi"/>
              </w:rPr>
            </w:pPr>
            <w:r>
              <w:rPr>
                <w:rFonts w:asciiTheme="majorBidi" w:hAnsiTheme="majorBidi" w:cstheme="majorBidi"/>
              </w:rPr>
              <w:t>Man/</w:t>
            </w:r>
            <w:r w:rsidR="00D6072A">
              <w:rPr>
                <w:rFonts w:asciiTheme="majorBidi" w:hAnsiTheme="majorBidi" w:cstheme="majorBidi"/>
              </w:rPr>
              <w:t>Days</w:t>
            </w: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r>
      <w:tr w:rsidR="00961C8A" w:rsidTr="00961C8A">
        <w:tc>
          <w:tcPr>
            <w:tcW w:w="828" w:type="dxa"/>
          </w:tcPr>
          <w:p w:rsidR="00961C8A" w:rsidRDefault="00961C8A" w:rsidP="00B6495F">
            <w:pPr>
              <w:rPr>
                <w:rFonts w:asciiTheme="majorBidi" w:hAnsiTheme="majorBidi" w:cstheme="majorBidi"/>
              </w:rPr>
            </w:pPr>
          </w:p>
        </w:tc>
        <w:tc>
          <w:tcPr>
            <w:tcW w:w="2267" w:type="dxa"/>
          </w:tcPr>
          <w:p w:rsidR="00961C8A" w:rsidRDefault="00961C8A" w:rsidP="00B6495F">
            <w:pPr>
              <w:rPr>
                <w:rFonts w:asciiTheme="majorBidi" w:hAnsiTheme="majorBidi" w:cstheme="majorBidi"/>
              </w:rPr>
            </w:pPr>
            <w:r>
              <w:rPr>
                <w:rFonts w:asciiTheme="majorBidi" w:hAnsiTheme="majorBidi" w:cstheme="majorBidi"/>
              </w:rPr>
              <w:t>Material</w:t>
            </w: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1.1.1.2</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2: Concrete works</w:t>
            </w:r>
          </w:p>
        </w:tc>
      </w:tr>
      <w:tr w:rsidR="00961C8A" w:rsidTr="00961C8A">
        <w:tc>
          <w:tcPr>
            <w:tcW w:w="828" w:type="dxa"/>
          </w:tcPr>
          <w:p w:rsidR="00961C8A" w:rsidRDefault="00961C8A" w:rsidP="00B6495F">
            <w:pPr>
              <w:rPr>
                <w:rFonts w:asciiTheme="majorBidi" w:hAnsiTheme="majorBidi" w:cstheme="majorBidi"/>
              </w:rPr>
            </w:pPr>
          </w:p>
        </w:tc>
        <w:tc>
          <w:tcPr>
            <w:tcW w:w="2267" w:type="dxa"/>
          </w:tcPr>
          <w:p w:rsidR="00961C8A" w:rsidRDefault="00885DA7" w:rsidP="00B6495F">
            <w:pPr>
              <w:rPr>
                <w:rFonts w:asciiTheme="majorBidi" w:hAnsiTheme="majorBidi" w:cstheme="majorBidi"/>
              </w:rPr>
            </w:pPr>
            <w:r>
              <w:rPr>
                <w:rFonts w:asciiTheme="majorBidi" w:hAnsiTheme="majorBidi" w:cstheme="majorBidi"/>
              </w:rPr>
              <w:t xml:space="preserve">Labour </w:t>
            </w:r>
          </w:p>
        </w:tc>
        <w:tc>
          <w:tcPr>
            <w:tcW w:w="1548" w:type="dxa"/>
          </w:tcPr>
          <w:p w:rsidR="00961C8A" w:rsidRDefault="008A519D" w:rsidP="00B6495F">
            <w:pPr>
              <w:rPr>
                <w:rFonts w:asciiTheme="majorBidi" w:hAnsiTheme="majorBidi" w:cstheme="majorBidi"/>
              </w:rPr>
            </w:pPr>
            <w:r>
              <w:rPr>
                <w:rFonts w:asciiTheme="majorBidi" w:hAnsiTheme="majorBidi" w:cstheme="majorBidi"/>
              </w:rPr>
              <w:t>Man/Days</w:t>
            </w: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r>
      <w:tr w:rsidR="00961C8A" w:rsidTr="00961C8A">
        <w:tc>
          <w:tcPr>
            <w:tcW w:w="828" w:type="dxa"/>
          </w:tcPr>
          <w:p w:rsidR="00961C8A" w:rsidRDefault="00961C8A" w:rsidP="00B6495F">
            <w:pPr>
              <w:rPr>
                <w:rFonts w:asciiTheme="majorBidi" w:hAnsiTheme="majorBidi" w:cstheme="majorBidi"/>
              </w:rPr>
            </w:pPr>
          </w:p>
        </w:tc>
        <w:tc>
          <w:tcPr>
            <w:tcW w:w="2267" w:type="dxa"/>
          </w:tcPr>
          <w:p w:rsidR="00961C8A" w:rsidRDefault="00885DA7" w:rsidP="00B6495F">
            <w:pPr>
              <w:rPr>
                <w:rFonts w:asciiTheme="majorBidi" w:hAnsiTheme="majorBidi" w:cstheme="majorBidi"/>
              </w:rPr>
            </w:pPr>
            <w:r>
              <w:rPr>
                <w:rFonts w:asciiTheme="majorBidi" w:hAnsiTheme="majorBidi" w:cstheme="majorBidi"/>
              </w:rPr>
              <w:t>Material</w:t>
            </w: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c>
          <w:tcPr>
            <w:tcW w:w="1548" w:type="dxa"/>
          </w:tcPr>
          <w:p w:rsidR="00961C8A" w:rsidRDefault="00961C8A"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1.1.1.3</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3: Masonry works</w:t>
            </w: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Labour</w:t>
            </w:r>
          </w:p>
        </w:tc>
        <w:tc>
          <w:tcPr>
            <w:tcW w:w="1548" w:type="dxa"/>
          </w:tcPr>
          <w:p w:rsidR="00885DA7" w:rsidRDefault="008A519D" w:rsidP="00B6495F">
            <w:pPr>
              <w:rPr>
                <w:rFonts w:asciiTheme="majorBidi" w:hAnsiTheme="majorBidi" w:cstheme="majorBidi"/>
              </w:rPr>
            </w:pPr>
            <w:r>
              <w:rPr>
                <w:rFonts w:asciiTheme="majorBidi" w:hAnsiTheme="majorBidi" w:cstheme="majorBidi"/>
              </w:rPr>
              <w:t>Man/Days</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Material</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1.1.1.4</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4: Doors, windows and metal works</w:t>
            </w: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 xml:space="preserve">Labour </w:t>
            </w:r>
          </w:p>
        </w:tc>
        <w:tc>
          <w:tcPr>
            <w:tcW w:w="1548" w:type="dxa"/>
          </w:tcPr>
          <w:p w:rsidR="00885DA7" w:rsidRDefault="008A519D" w:rsidP="00B6495F">
            <w:pPr>
              <w:rPr>
                <w:rFonts w:asciiTheme="majorBidi" w:hAnsiTheme="majorBidi" w:cstheme="majorBidi"/>
              </w:rPr>
            </w:pPr>
            <w:r>
              <w:rPr>
                <w:rFonts w:asciiTheme="majorBidi" w:hAnsiTheme="majorBidi" w:cstheme="majorBidi"/>
              </w:rPr>
              <w:t>Man/Days</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Material</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1.1.1.5</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5: Finishing works</w:t>
            </w: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Labour</w:t>
            </w:r>
          </w:p>
        </w:tc>
        <w:tc>
          <w:tcPr>
            <w:tcW w:w="1548" w:type="dxa"/>
          </w:tcPr>
          <w:p w:rsidR="00885DA7" w:rsidRDefault="008A519D" w:rsidP="00B6495F">
            <w:pPr>
              <w:rPr>
                <w:rFonts w:asciiTheme="majorBidi" w:hAnsiTheme="majorBidi" w:cstheme="majorBidi"/>
              </w:rPr>
            </w:pPr>
            <w:r>
              <w:rPr>
                <w:rFonts w:asciiTheme="majorBidi" w:hAnsiTheme="majorBidi" w:cstheme="majorBidi"/>
              </w:rPr>
              <w:t>Man/Days</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Material</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1.1.1.6</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6: External works</w:t>
            </w: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Labour</w:t>
            </w:r>
          </w:p>
        </w:tc>
        <w:tc>
          <w:tcPr>
            <w:tcW w:w="1548" w:type="dxa"/>
          </w:tcPr>
          <w:p w:rsidR="00885DA7" w:rsidRDefault="008A519D" w:rsidP="00B6495F">
            <w:pPr>
              <w:rPr>
                <w:rFonts w:asciiTheme="majorBidi" w:hAnsiTheme="majorBidi" w:cstheme="majorBidi"/>
              </w:rPr>
            </w:pPr>
            <w:r>
              <w:rPr>
                <w:rFonts w:asciiTheme="majorBidi" w:hAnsiTheme="majorBidi" w:cstheme="majorBidi"/>
              </w:rPr>
              <w:t>Man/Days</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Material</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1.1.1.7</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7: Sanitary works</w:t>
            </w: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Labour</w:t>
            </w:r>
          </w:p>
        </w:tc>
        <w:tc>
          <w:tcPr>
            <w:tcW w:w="1548" w:type="dxa"/>
          </w:tcPr>
          <w:p w:rsidR="00885DA7" w:rsidRDefault="008A519D" w:rsidP="00B6495F">
            <w:pPr>
              <w:rPr>
                <w:rFonts w:asciiTheme="majorBidi" w:hAnsiTheme="majorBidi" w:cstheme="majorBidi"/>
              </w:rPr>
            </w:pPr>
            <w:r>
              <w:rPr>
                <w:rFonts w:asciiTheme="majorBidi" w:hAnsiTheme="majorBidi" w:cstheme="majorBidi"/>
              </w:rPr>
              <w:t>Man/Days</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Material</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382470">
        <w:tc>
          <w:tcPr>
            <w:tcW w:w="828" w:type="dxa"/>
          </w:tcPr>
          <w:p w:rsidR="00885DA7" w:rsidRDefault="00885DA7" w:rsidP="00B6495F">
            <w:pPr>
              <w:rPr>
                <w:rFonts w:asciiTheme="majorBidi" w:hAnsiTheme="majorBidi" w:cstheme="majorBidi"/>
              </w:rPr>
            </w:pPr>
            <w:r>
              <w:rPr>
                <w:rFonts w:asciiTheme="majorBidi" w:hAnsiTheme="majorBidi" w:cstheme="majorBidi"/>
              </w:rPr>
              <w:t>1.1.1.8</w:t>
            </w:r>
          </w:p>
        </w:tc>
        <w:tc>
          <w:tcPr>
            <w:tcW w:w="8459" w:type="dxa"/>
            <w:gridSpan w:val="5"/>
          </w:tcPr>
          <w:p w:rsidR="00885DA7" w:rsidRDefault="00885DA7" w:rsidP="00B6495F">
            <w:pPr>
              <w:rPr>
                <w:rFonts w:asciiTheme="majorBidi" w:hAnsiTheme="majorBidi" w:cstheme="majorBidi"/>
              </w:rPr>
            </w:pPr>
            <w:r>
              <w:rPr>
                <w:rFonts w:asciiTheme="majorBidi" w:hAnsiTheme="majorBidi" w:cstheme="majorBidi"/>
              </w:rPr>
              <w:t>Stage 8: Electrical works</w:t>
            </w: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 xml:space="preserve">Labour </w:t>
            </w:r>
          </w:p>
        </w:tc>
        <w:tc>
          <w:tcPr>
            <w:tcW w:w="1548" w:type="dxa"/>
          </w:tcPr>
          <w:p w:rsidR="00885DA7" w:rsidRDefault="008A519D" w:rsidP="00B6495F">
            <w:pPr>
              <w:rPr>
                <w:rFonts w:asciiTheme="majorBidi" w:hAnsiTheme="majorBidi" w:cstheme="majorBidi"/>
              </w:rPr>
            </w:pPr>
            <w:r>
              <w:rPr>
                <w:rFonts w:asciiTheme="majorBidi" w:hAnsiTheme="majorBidi" w:cstheme="majorBidi"/>
              </w:rPr>
              <w:t>Man/Days</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r>
              <w:rPr>
                <w:rFonts w:asciiTheme="majorBidi" w:hAnsiTheme="majorBidi" w:cstheme="majorBidi"/>
              </w:rPr>
              <w:t>Material</w:t>
            </w: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885DA7" w:rsidTr="00961C8A">
        <w:tc>
          <w:tcPr>
            <w:tcW w:w="828" w:type="dxa"/>
          </w:tcPr>
          <w:p w:rsidR="00885DA7" w:rsidRDefault="00885DA7" w:rsidP="00B6495F">
            <w:pPr>
              <w:rPr>
                <w:rFonts w:asciiTheme="majorBidi" w:hAnsiTheme="majorBidi" w:cstheme="majorBidi"/>
              </w:rPr>
            </w:pPr>
          </w:p>
        </w:tc>
        <w:tc>
          <w:tcPr>
            <w:tcW w:w="2267"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c>
          <w:tcPr>
            <w:tcW w:w="1548" w:type="dxa"/>
          </w:tcPr>
          <w:p w:rsidR="00885DA7" w:rsidRDefault="00885DA7" w:rsidP="00B6495F">
            <w:pPr>
              <w:rPr>
                <w:rFonts w:asciiTheme="majorBidi" w:hAnsiTheme="majorBidi" w:cstheme="majorBidi"/>
              </w:rPr>
            </w:pPr>
          </w:p>
        </w:tc>
      </w:tr>
      <w:tr w:rsidR="009F0C9B" w:rsidTr="00382470">
        <w:tc>
          <w:tcPr>
            <w:tcW w:w="828" w:type="dxa"/>
          </w:tcPr>
          <w:p w:rsidR="009F0C9B" w:rsidRDefault="009F0C9B" w:rsidP="00B6495F">
            <w:pPr>
              <w:rPr>
                <w:rFonts w:asciiTheme="majorBidi" w:hAnsiTheme="majorBidi" w:cstheme="majorBidi"/>
              </w:rPr>
            </w:pPr>
            <w:r>
              <w:rPr>
                <w:rFonts w:asciiTheme="majorBidi" w:hAnsiTheme="majorBidi" w:cstheme="majorBidi"/>
              </w:rPr>
              <w:t>1.1.1.9</w:t>
            </w:r>
          </w:p>
        </w:tc>
        <w:tc>
          <w:tcPr>
            <w:tcW w:w="8459" w:type="dxa"/>
            <w:gridSpan w:val="5"/>
          </w:tcPr>
          <w:p w:rsidR="009F0C9B" w:rsidRDefault="009F0C9B" w:rsidP="00B6495F">
            <w:pPr>
              <w:rPr>
                <w:rFonts w:asciiTheme="majorBidi" w:hAnsiTheme="majorBidi" w:cstheme="majorBidi"/>
              </w:rPr>
            </w:pPr>
            <w:r>
              <w:rPr>
                <w:rFonts w:asciiTheme="majorBidi" w:hAnsiTheme="majorBidi" w:cstheme="majorBidi"/>
              </w:rPr>
              <w:t>Stage 9: Fire system works</w:t>
            </w:r>
          </w:p>
        </w:tc>
      </w:tr>
      <w:tr w:rsidR="009F0C9B" w:rsidTr="00961C8A">
        <w:tc>
          <w:tcPr>
            <w:tcW w:w="828" w:type="dxa"/>
          </w:tcPr>
          <w:p w:rsidR="009F0C9B" w:rsidRDefault="009F0C9B" w:rsidP="00B6495F">
            <w:pPr>
              <w:rPr>
                <w:rFonts w:asciiTheme="majorBidi" w:hAnsiTheme="majorBidi" w:cstheme="majorBidi"/>
              </w:rPr>
            </w:pPr>
          </w:p>
        </w:tc>
        <w:tc>
          <w:tcPr>
            <w:tcW w:w="2267" w:type="dxa"/>
          </w:tcPr>
          <w:p w:rsidR="009F0C9B" w:rsidRDefault="009F0C9B" w:rsidP="00B6495F">
            <w:pPr>
              <w:rPr>
                <w:rFonts w:asciiTheme="majorBidi" w:hAnsiTheme="majorBidi" w:cstheme="majorBidi"/>
              </w:rPr>
            </w:pPr>
            <w:r>
              <w:rPr>
                <w:rFonts w:asciiTheme="majorBidi" w:hAnsiTheme="majorBidi" w:cstheme="majorBidi"/>
              </w:rPr>
              <w:t>Labour</w:t>
            </w:r>
          </w:p>
        </w:tc>
        <w:tc>
          <w:tcPr>
            <w:tcW w:w="1548" w:type="dxa"/>
          </w:tcPr>
          <w:p w:rsidR="009F0C9B" w:rsidRDefault="008A519D" w:rsidP="00B6495F">
            <w:pPr>
              <w:rPr>
                <w:rFonts w:asciiTheme="majorBidi" w:hAnsiTheme="majorBidi" w:cstheme="majorBidi"/>
              </w:rPr>
            </w:pPr>
            <w:r>
              <w:rPr>
                <w:rFonts w:asciiTheme="majorBidi" w:hAnsiTheme="majorBidi" w:cstheme="majorBidi"/>
              </w:rPr>
              <w:t>Man/Days</w:t>
            </w:r>
          </w:p>
        </w:tc>
        <w:tc>
          <w:tcPr>
            <w:tcW w:w="1548" w:type="dxa"/>
          </w:tcPr>
          <w:p w:rsidR="009F0C9B" w:rsidRDefault="009F0C9B" w:rsidP="00B6495F">
            <w:pPr>
              <w:rPr>
                <w:rFonts w:asciiTheme="majorBidi" w:hAnsiTheme="majorBidi" w:cstheme="majorBidi"/>
              </w:rPr>
            </w:pPr>
          </w:p>
        </w:tc>
        <w:tc>
          <w:tcPr>
            <w:tcW w:w="1548" w:type="dxa"/>
          </w:tcPr>
          <w:p w:rsidR="009F0C9B" w:rsidRDefault="009F0C9B" w:rsidP="00B6495F">
            <w:pPr>
              <w:rPr>
                <w:rFonts w:asciiTheme="majorBidi" w:hAnsiTheme="majorBidi" w:cstheme="majorBidi"/>
              </w:rPr>
            </w:pPr>
          </w:p>
        </w:tc>
        <w:tc>
          <w:tcPr>
            <w:tcW w:w="1548" w:type="dxa"/>
          </w:tcPr>
          <w:p w:rsidR="009F0C9B" w:rsidRDefault="009F0C9B" w:rsidP="00B6495F">
            <w:pPr>
              <w:rPr>
                <w:rFonts w:asciiTheme="majorBidi" w:hAnsiTheme="majorBidi" w:cstheme="majorBidi"/>
              </w:rPr>
            </w:pPr>
          </w:p>
        </w:tc>
      </w:tr>
      <w:tr w:rsidR="009F0C9B" w:rsidTr="00961C8A">
        <w:tc>
          <w:tcPr>
            <w:tcW w:w="828" w:type="dxa"/>
          </w:tcPr>
          <w:p w:rsidR="009F0C9B" w:rsidRDefault="009F0C9B" w:rsidP="00B6495F">
            <w:pPr>
              <w:rPr>
                <w:rFonts w:asciiTheme="majorBidi" w:hAnsiTheme="majorBidi" w:cstheme="majorBidi"/>
              </w:rPr>
            </w:pPr>
          </w:p>
        </w:tc>
        <w:tc>
          <w:tcPr>
            <w:tcW w:w="2267" w:type="dxa"/>
          </w:tcPr>
          <w:p w:rsidR="009F0C9B" w:rsidRDefault="009F0C9B" w:rsidP="00B6495F">
            <w:pPr>
              <w:rPr>
                <w:rFonts w:asciiTheme="majorBidi" w:hAnsiTheme="majorBidi" w:cstheme="majorBidi"/>
              </w:rPr>
            </w:pPr>
            <w:r>
              <w:rPr>
                <w:rFonts w:asciiTheme="majorBidi" w:hAnsiTheme="majorBidi" w:cstheme="majorBidi"/>
              </w:rPr>
              <w:t>Material</w:t>
            </w:r>
          </w:p>
        </w:tc>
        <w:tc>
          <w:tcPr>
            <w:tcW w:w="1548" w:type="dxa"/>
          </w:tcPr>
          <w:p w:rsidR="009F0C9B" w:rsidRDefault="009F0C9B" w:rsidP="00B6495F">
            <w:pPr>
              <w:rPr>
                <w:rFonts w:asciiTheme="majorBidi" w:hAnsiTheme="majorBidi" w:cstheme="majorBidi"/>
              </w:rPr>
            </w:pPr>
          </w:p>
        </w:tc>
        <w:tc>
          <w:tcPr>
            <w:tcW w:w="1548" w:type="dxa"/>
          </w:tcPr>
          <w:p w:rsidR="009F0C9B" w:rsidRDefault="009F0C9B" w:rsidP="00B6495F">
            <w:pPr>
              <w:rPr>
                <w:rFonts w:asciiTheme="majorBidi" w:hAnsiTheme="majorBidi" w:cstheme="majorBidi"/>
              </w:rPr>
            </w:pPr>
          </w:p>
        </w:tc>
        <w:tc>
          <w:tcPr>
            <w:tcW w:w="1548" w:type="dxa"/>
          </w:tcPr>
          <w:p w:rsidR="009F0C9B" w:rsidRDefault="009F0C9B" w:rsidP="00B6495F">
            <w:pPr>
              <w:rPr>
                <w:rFonts w:asciiTheme="majorBidi" w:hAnsiTheme="majorBidi" w:cstheme="majorBidi"/>
              </w:rPr>
            </w:pPr>
          </w:p>
        </w:tc>
        <w:tc>
          <w:tcPr>
            <w:tcW w:w="1548" w:type="dxa"/>
          </w:tcPr>
          <w:p w:rsidR="009F0C9B" w:rsidRDefault="009F0C9B" w:rsidP="00B6495F">
            <w:pPr>
              <w:rPr>
                <w:rFonts w:asciiTheme="majorBidi" w:hAnsiTheme="majorBidi" w:cstheme="majorBidi"/>
              </w:rPr>
            </w:pPr>
          </w:p>
        </w:tc>
      </w:tr>
      <w:tr w:rsidR="009F0C9B" w:rsidTr="00382470">
        <w:tc>
          <w:tcPr>
            <w:tcW w:w="9287" w:type="dxa"/>
            <w:gridSpan w:val="6"/>
          </w:tcPr>
          <w:p w:rsidR="009F0C9B" w:rsidRDefault="009F0C9B" w:rsidP="00B6495F">
            <w:pPr>
              <w:rPr>
                <w:rFonts w:asciiTheme="majorBidi" w:hAnsiTheme="majorBidi" w:cstheme="majorBidi"/>
              </w:rPr>
            </w:pPr>
          </w:p>
        </w:tc>
      </w:tr>
      <w:tr w:rsidR="009F0C9B" w:rsidTr="00382470">
        <w:tc>
          <w:tcPr>
            <w:tcW w:w="7739" w:type="dxa"/>
            <w:gridSpan w:val="5"/>
          </w:tcPr>
          <w:p w:rsidR="009F0C9B" w:rsidRPr="009F0C9B" w:rsidRDefault="009F0C9B" w:rsidP="009F0C9B">
            <w:pPr>
              <w:jc w:val="right"/>
              <w:rPr>
                <w:rFonts w:asciiTheme="majorBidi" w:hAnsiTheme="majorBidi" w:cstheme="majorBidi"/>
                <w:b/>
                <w:bCs w:val="0"/>
              </w:rPr>
            </w:pPr>
            <w:r w:rsidRPr="009F0C9B">
              <w:rPr>
                <w:rFonts w:asciiTheme="majorBidi" w:hAnsiTheme="majorBidi" w:cstheme="majorBidi"/>
                <w:b/>
                <w:bCs w:val="0"/>
              </w:rPr>
              <w:t xml:space="preserve">Total Labour  Price from the </w:t>
            </w:r>
            <w:proofErr w:type="spellStart"/>
            <w:r w:rsidRPr="009F0C9B">
              <w:rPr>
                <w:rFonts w:asciiTheme="majorBidi" w:hAnsiTheme="majorBidi" w:cstheme="majorBidi"/>
                <w:b/>
                <w:bCs w:val="0"/>
              </w:rPr>
              <w:t>KuraniAinkawa</w:t>
            </w:r>
            <w:proofErr w:type="spellEnd"/>
            <w:r w:rsidRPr="009F0C9B">
              <w:rPr>
                <w:rFonts w:asciiTheme="majorBidi" w:hAnsiTheme="majorBidi" w:cstheme="majorBidi"/>
                <w:b/>
                <w:bCs w:val="0"/>
              </w:rPr>
              <w:t xml:space="preserve"> Community</w:t>
            </w:r>
          </w:p>
        </w:tc>
        <w:tc>
          <w:tcPr>
            <w:tcW w:w="1548" w:type="dxa"/>
          </w:tcPr>
          <w:p w:rsidR="009F0C9B" w:rsidRDefault="009F0C9B" w:rsidP="00B6495F">
            <w:pPr>
              <w:rPr>
                <w:rFonts w:asciiTheme="majorBidi" w:hAnsiTheme="majorBidi" w:cstheme="majorBidi"/>
              </w:rPr>
            </w:pPr>
          </w:p>
        </w:tc>
      </w:tr>
      <w:tr w:rsidR="009F0C9B" w:rsidTr="00382470">
        <w:tc>
          <w:tcPr>
            <w:tcW w:w="7739" w:type="dxa"/>
            <w:gridSpan w:val="5"/>
          </w:tcPr>
          <w:p w:rsidR="009F0C9B" w:rsidRPr="009F0C9B" w:rsidRDefault="009F0C9B" w:rsidP="009F0C9B">
            <w:pPr>
              <w:jc w:val="right"/>
              <w:rPr>
                <w:rFonts w:asciiTheme="majorBidi" w:hAnsiTheme="majorBidi" w:cstheme="majorBidi"/>
                <w:b/>
                <w:bCs w:val="0"/>
              </w:rPr>
            </w:pPr>
            <w:r w:rsidRPr="009F0C9B">
              <w:rPr>
                <w:rFonts w:asciiTheme="majorBidi" w:hAnsiTheme="majorBidi" w:cstheme="majorBidi"/>
                <w:b/>
                <w:bCs w:val="0"/>
              </w:rPr>
              <w:t xml:space="preserve">Total Materials’ Price from the </w:t>
            </w:r>
            <w:proofErr w:type="spellStart"/>
            <w:r w:rsidRPr="009F0C9B">
              <w:rPr>
                <w:rFonts w:asciiTheme="majorBidi" w:hAnsiTheme="majorBidi" w:cstheme="majorBidi"/>
                <w:b/>
                <w:bCs w:val="0"/>
              </w:rPr>
              <w:t>KuraniAinkawa</w:t>
            </w:r>
            <w:proofErr w:type="spellEnd"/>
            <w:r w:rsidRPr="009F0C9B">
              <w:rPr>
                <w:rFonts w:asciiTheme="majorBidi" w:hAnsiTheme="majorBidi" w:cstheme="majorBidi"/>
                <w:b/>
                <w:bCs w:val="0"/>
              </w:rPr>
              <w:t xml:space="preserve"> Community</w:t>
            </w:r>
          </w:p>
        </w:tc>
        <w:tc>
          <w:tcPr>
            <w:tcW w:w="1548" w:type="dxa"/>
          </w:tcPr>
          <w:p w:rsidR="009F0C9B" w:rsidRDefault="009F0C9B" w:rsidP="00B6495F">
            <w:pPr>
              <w:rPr>
                <w:rFonts w:asciiTheme="majorBidi" w:hAnsiTheme="majorBidi" w:cstheme="majorBidi"/>
              </w:rPr>
            </w:pPr>
          </w:p>
        </w:tc>
      </w:tr>
      <w:tr w:rsidR="009F0C9B" w:rsidTr="00382470">
        <w:tc>
          <w:tcPr>
            <w:tcW w:w="7739" w:type="dxa"/>
            <w:gridSpan w:val="5"/>
          </w:tcPr>
          <w:p w:rsidR="009F0C9B" w:rsidRPr="009F0C9B" w:rsidRDefault="009F0C9B" w:rsidP="009F0C9B">
            <w:pPr>
              <w:jc w:val="right"/>
              <w:rPr>
                <w:rFonts w:asciiTheme="majorBidi" w:hAnsiTheme="majorBidi" w:cstheme="majorBidi"/>
                <w:b/>
                <w:bCs w:val="0"/>
              </w:rPr>
            </w:pPr>
          </w:p>
        </w:tc>
        <w:tc>
          <w:tcPr>
            <w:tcW w:w="1548" w:type="dxa"/>
          </w:tcPr>
          <w:p w:rsidR="009F0C9B" w:rsidRDefault="009F0C9B" w:rsidP="00B6495F">
            <w:pPr>
              <w:rPr>
                <w:rFonts w:asciiTheme="majorBidi" w:hAnsiTheme="majorBidi" w:cstheme="majorBidi"/>
              </w:rPr>
            </w:pPr>
          </w:p>
        </w:tc>
      </w:tr>
      <w:tr w:rsidR="009F0C9B" w:rsidTr="00382470">
        <w:tc>
          <w:tcPr>
            <w:tcW w:w="7739" w:type="dxa"/>
            <w:gridSpan w:val="5"/>
          </w:tcPr>
          <w:p w:rsidR="009F0C9B" w:rsidRPr="009F0C9B" w:rsidRDefault="008A519D" w:rsidP="008A519D">
            <w:pPr>
              <w:rPr>
                <w:rFonts w:asciiTheme="majorBidi" w:hAnsiTheme="majorBidi" w:cstheme="majorBidi"/>
                <w:b/>
                <w:bCs w:val="0"/>
              </w:rPr>
            </w:pPr>
            <w:r>
              <w:rPr>
                <w:rFonts w:asciiTheme="majorBidi" w:hAnsiTheme="majorBidi" w:cstheme="majorBidi"/>
                <w:b/>
                <w:bCs w:val="0"/>
              </w:rPr>
              <w:t xml:space="preserve"> Total Local Labour (man/days)</w:t>
            </w:r>
            <w:r w:rsidR="009F0C9B">
              <w:rPr>
                <w:rFonts w:asciiTheme="majorBidi" w:hAnsiTheme="majorBidi" w:cstheme="majorBidi"/>
                <w:b/>
                <w:bCs w:val="0"/>
              </w:rPr>
              <w:t xml:space="preserve"> </w:t>
            </w:r>
          </w:p>
        </w:tc>
        <w:tc>
          <w:tcPr>
            <w:tcW w:w="1548" w:type="dxa"/>
          </w:tcPr>
          <w:p w:rsidR="009F0C9B" w:rsidRDefault="009F0C9B" w:rsidP="00B6495F">
            <w:pPr>
              <w:rPr>
                <w:rFonts w:asciiTheme="majorBidi" w:hAnsiTheme="majorBidi" w:cstheme="majorBidi"/>
              </w:rPr>
            </w:pPr>
          </w:p>
        </w:tc>
      </w:tr>
      <w:tr w:rsidR="008A519D" w:rsidTr="00382470">
        <w:tc>
          <w:tcPr>
            <w:tcW w:w="7739" w:type="dxa"/>
            <w:gridSpan w:val="5"/>
          </w:tcPr>
          <w:p w:rsidR="008A519D" w:rsidRDefault="008A519D" w:rsidP="008A519D">
            <w:pPr>
              <w:rPr>
                <w:rFonts w:asciiTheme="majorBidi" w:hAnsiTheme="majorBidi" w:cstheme="majorBidi"/>
                <w:b/>
                <w:bCs w:val="0"/>
              </w:rPr>
            </w:pPr>
            <w:r>
              <w:rPr>
                <w:rFonts w:asciiTheme="majorBidi" w:hAnsiTheme="majorBidi" w:cstheme="majorBidi"/>
                <w:b/>
                <w:bCs w:val="0"/>
              </w:rPr>
              <w:t>Total Local Labour (man/days) as a percentage of the Total Labour (man/days)</w:t>
            </w:r>
          </w:p>
        </w:tc>
        <w:tc>
          <w:tcPr>
            <w:tcW w:w="1548" w:type="dxa"/>
          </w:tcPr>
          <w:p w:rsidR="008A519D" w:rsidRDefault="008A519D" w:rsidP="00B6495F">
            <w:pPr>
              <w:rPr>
                <w:rFonts w:asciiTheme="majorBidi" w:hAnsiTheme="majorBidi" w:cstheme="majorBidi"/>
              </w:rPr>
            </w:pPr>
          </w:p>
        </w:tc>
      </w:tr>
      <w:tr w:rsidR="009F0C9B" w:rsidTr="00382470">
        <w:tc>
          <w:tcPr>
            <w:tcW w:w="7739" w:type="dxa"/>
            <w:gridSpan w:val="5"/>
          </w:tcPr>
          <w:p w:rsidR="009F0C9B" w:rsidRDefault="008A519D" w:rsidP="008A519D">
            <w:pPr>
              <w:rPr>
                <w:rFonts w:asciiTheme="majorBidi" w:hAnsiTheme="majorBidi" w:cstheme="majorBidi"/>
                <w:b/>
                <w:bCs w:val="0"/>
              </w:rPr>
            </w:pPr>
            <w:r>
              <w:rPr>
                <w:rFonts w:asciiTheme="majorBidi" w:hAnsiTheme="majorBidi" w:cstheme="majorBidi"/>
                <w:b/>
                <w:bCs w:val="0"/>
              </w:rPr>
              <w:t xml:space="preserve">Total Local Labour Price as a percentage of Total </w:t>
            </w:r>
            <w:proofErr w:type="spellStart"/>
            <w:r>
              <w:rPr>
                <w:rFonts w:asciiTheme="majorBidi" w:hAnsiTheme="majorBidi" w:cstheme="majorBidi"/>
                <w:b/>
                <w:bCs w:val="0"/>
              </w:rPr>
              <w:t>Labor</w:t>
            </w:r>
            <w:proofErr w:type="spellEnd"/>
            <w:r>
              <w:rPr>
                <w:rFonts w:asciiTheme="majorBidi" w:hAnsiTheme="majorBidi" w:cstheme="majorBidi"/>
                <w:b/>
                <w:bCs w:val="0"/>
              </w:rPr>
              <w:t xml:space="preserve"> Cost</w:t>
            </w:r>
          </w:p>
        </w:tc>
        <w:tc>
          <w:tcPr>
            <w:tcW w:w="1548" w:type="dxa"/>
          </w:tcPr>
          <w:p w:rsidR="009F0C9B" w:rsidRDefault="009F0C9B" w:rsidP="00B6495F">
            <w:pPr>
              <w:rPr>
                <w:rFonts w:asciiTheme="majorBidi" w:hAnsiTheme="majorBidi" w:cstheme="majorBidi"/>
              </w:rPr>
            </w:pPr>
          </w:p>
        </w:tc>
      </w:tr>
    </w:tbl>
    <w:p w:rsidR="00F63B16" w:rsidRPr="005E3334" w:rsidRDefault="00F63B16" w:rsidP="00F24A9A">
      <w:pPr>
        <w:rPr>
          <w:rFonts w:asciiTheme="majorBidi" w:hAnsiTheme="majorBidi" w:cstheme="majorBidi"/>
        </w:rPr>
      </w:pPr>
    </w:p>
    <w:sectPr w:rsidR="00F63B16" w:rsidRPr="005E3334" w:rsidSect="001C6B9A">
      <w:headerReference w:type="default" r:id="rId14"/>
      <w:footerReference w:type="default" r:id="rId15"/>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4E" w:rsidRDefault="00A05C4E">
      <w:r>
        <w:separator/>
      </w:r>
    </w:p>
  </w:endnote>
  <w:endnote w:type="continuationSeparator" w:id="0">
    <w:p w:rsidR="00A05C4E" w:rsidRDefault="00A0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8578"/>
      <w:gridCol w:w="709"/>
    </w:tblGrid>
    <w:tr w:rsidR="007A5994" w:rsidTr="00C80674">
      <w:tc>
        <w:tcPr>
          <w:tcW w:w="8578" w:type="dxa"/>
        </w:tcPr>
        <w:p w:rsidR="007A5994" w:rsidRPr="003A12F7" w:rsidRDefault="007A5994">
          <w:pPr>
            <w:pStyle w:val="Footer"/>
            <w:rPr>
              <w:sz w:val="20"/>
              <w:szCs w:val="20"/>
            </w:rPr>
          </w:pPr>
          <w:r w:rsidRPr="003A12F7">
            <w:rPr>
              <w:sz w:val="20"/>
              <w:szCs w:val="20"/>
            </w:rPr>
            <w:t xml:space="preserve">ITB-051/13   Section </w:t>
          </w:r>
          <w:r w:rsidR="003A12F7" w:rsidRPr="003A12F7">
            <w:rPr>
              <w:sz w:val="20"/>
              <w:szCs w:val="20"/>
            </w:rPr>
            <w:t>8</w:t>
          </w:r>
          <w:r w:rsidRPr="003A12F7">
            <w:rPr>
              <w:sz w:val="20"/>
              <w:szCs w:val="20"/>
            </w:rPr>
            <w:t>: Price Schedule</w:t>
          </w:r>
        </w:p>
        <w:p w:rsidR="007A5994" w:rsidRDefault="007A5994">
          <w:pPr>
            <w:pStyle w:val="Footer"/>
          </w:pPr>
        </w:p>
      </w:tc>
      <w:tc>
        <w:tcPr>
          <w:tcW w:w="709" w:type="dxa"/>
        </w:tcPr>
        <w:p w:rsidR="007A5994" w:rsidRDefault="007A5994" w:rsidP="00C80674">
          <w:pPr>
            <w:pStyle w:val="Footer"/>
            <w:jc w:val="right"/>
          </w:pPr>
          <w:r>
            <w:rPr>
              <w:rStyle w:val="PageNumber"/>
            </w:rPr>
            <w:fldChar w:fldCharType="begin"/>
          </w:r>
          <w:r>
            <w:rPr>
              <w:rStyle w:val="PageNumber"/>
            </w:rPr>
            <w:instrText xml:space="preserve"> PAGE </w:instrText>
          </w:r>
          <w:r>
            <w:rPr>
              <w:rStyle w:val="PageNumber"/>
            </w:rPr>
            <w:fldChar w:fldCharType="separate"/>
          </w:r>
          <w:r w:rsidR="0081699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699E">
            <w:rPr>
              <w:rStyle w:val="PageNumber"/>
              <w:noProof/>
            </w:rPr>
            <w:t>12</w:t>
          </w:r>
          <w:r>
            <w:rPr>
              <w:rStyle w:val="PageNumber"/>
            </w:rPr>
            <w:fldChar w:fldCharType="end"/>
          </w:r>
        </w:p>
      </w:tc>
    </w:tr>
  </w:tbl>
  <w:p w:rsidR="007A5994" w:rsidRDefault="007A5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8578"/>
      <w:gridCol w:w="709"/>
    </w:tblGrid>
    <w:tr w:rsidR="003A12F7" w:rsidTr="00FB0E2B">
      <w:tc>
        <w:tcPr>
          <w:tcW w:w="8578" w:type="dxa"/>
        </w:tcPr>
        <w:p w:rsidR="003A12F7" w:rsidRPr="003A12F7" w:rsidRDefault="003A12F7" w:rsidP="00FB0E2B">
          <w:pPr>
            <w:pStyle w:val="Footer"/>
            <w:rPr>
              <w:sz w:val="20"/>
              <w:szCs w:val="20"/>
            </w:rPr>
          </w:pPr>
          <w:r w:rsidRPr="003A12F7">
            <w:rPr>
              <w:sz w:val="20"/>
              <w:szCs w:val="20"/>
            </w:rPr>
            <w:t>ITB-051/13   Section 8: Price Schedule</w:t>
          </w:r>
        </w:p>
        <w:p w:rsidR="003A12F7" w:rsidRDefault="003A12F7" w:rsidP="00FB0E2B">
          <w:pPr>
            <w:pStyle w:val="Footer"/>
          </w:pPr>
        </w:p>
      </w:tc>
      <w:tc>
        <w:tcPr>
          <w:tcW w:w="709" w:type="dxa"/>
        </w:tcPr>
        <w:p w:rsidR="003A12F7" w:rsidRDefault="003A12F7" w:rsidP="00FB0E2B">
          <w:pPr>
            <w:pStyle w:val="Footer"/>
            <w:jc w:val="right"/>
          </w:pPr>
          <w:r>
            <w:rPr>
              <w:rStyle w:val="PageNumber"/>
            </w:rPr>
            <w:fldChar w:fldCharType="begin"/>
          </w:r>
          <w:r>
            <w:rPr>
              <w:rStyle w:val="PageNumber"/>
            </w:rPr>
            <w:instrText xml:space="preserve"> PAGE </w:instrText>
          </w:r>
          <w:r>
            <w:rPr>
              <w:rStyle w:val="PageNumber"/>
            </w:rPr>
            <w:fldChar w:fldCharType="separate"/>
          </w:r>
          <w:r w:rsidR="0081699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699E">
            <w:rPr>
              <w:rStyle w:val="PageNumber"/>
              <w:noProof/>
            </w:rPr>
            <w:t>12</w:t>
          </w:r>
          <w:r>
            <w:rPr>
              <w:rStyle w:val="PageNumber"/>
            </w:rPr>
            <w:fldChar w:fldCharType="end"/>
          </w:r>
        </w:p>
      </w:tc>
    </w:tr>
  </w:tbl>
  <w:p w:rsidR="007A5994" w:rsidRDefault="007A5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insideH w:val="single" w:sz="4" w:space="0" w:color="auto"/>
      </w:tblBorders>
      <w:tblLook w:val="01E0" w:firstRow="1" w:lastRow="1" w:firstColumn="1" w:lastColumn="1" w:noHBand="0" w:noVBand="0"/>
    </w:tblPr>
    <w:tblGrid>
      <w:gridCol w:w="13134"/>
      <w:gridCol w:w="1086"/>
    </w:tblGrid>
    <w:tr w:rsidR="007A5994" w:rsidTr="00C80674">
      <w:tc>
        <w:tcPr>
          <w:tcW w:w="8578" w:type="dxa"/>
        </w:tcPr>
        <w:p w:rsidR="007A5994" w:rsidRPr="003F2E0C" w:rsidRDefault="007A5994" w:rsidP="003A12F7">
          <w:pPr>
            <w:pStyle w:val="Footer"/>
            <w:rPr>
              <w:sz w:val="20"/>
              <w:szCs w:val="20"/>
            </w:rPr>
          </w:pPr>
          <w:r w:rsidRPr="003F2E0C">
            <w:rPr>
              <w:sz w:val="20"/>
              <w:szCs w:val="20"/>
            </w:rPr>
            <w:t xml:space="preserve">ITB-051/13   Section </w:t>
          </w:r>
          <w:r w:rsidR="003A12F7">
            <w:rPr>
              <w:sz w:val="20"/>
              <w:szCs w:val="20"/>
            </w:rPr>
            <w:t>8</w:t>
          </w:r>
          <w:r w:rsidRPr="003F2E0C">
            <w:rPr>
              <w:sz w:val="20"/>
              <w:szCs w:val="20"/>
            </w:rPr>
            <w:t>: Price Schedule</w:t>
          </w:r>
        </w:p>
      </w:tc>
      <w:tc>
        <w:tcPr>
          <w:tcW w:w="709" w:type="dxa"/>
        </w:tcPr>
        <w:p w:rsidR="007A5994" w:rsidRPr="003F2E0C" w:rsidRDefault="007A5994" w:rsidP="00C80674">
          <w:pPr>
            <w:pStyle w:val="Footer"/>
            <w:jc w:val="right"/>
            <w:rPr>
              <w:sz w:val="20"/>
              <w:szCs w:val="20"/>
            </w:rPr>
          </w:pPr>
          <w:r w:rsidRPr="003F2E0C">
            <w:rPr>
              <w:rStyle w:val="PageNumber"/>
              <w:sz w:val="20"/>
              <w:szCs w:val="20"/>
            </w:rPr>
            <w:fldChar w:fldCharType="begin"/>
          </w:r>
          <w:r w:rsidRPr="003F2E0C">
            <w:rPr>
              <w:rStyle w:val="PageNumber"/>
              <w:sz w:val="20"/>
              <w:szCs w:val="20"/>
            </w:rPr>
            <w:instrText xml:space="preserve"> PAGE </w:instrText>
          </w:r>
          <w:r w:rsidRPr="003F2E0C">
            <w:rPr>
              <w:rStyle w:val="PageNumber"/>
              <w:sz w:val="20"/>
              <w:szCs w:val="20"/>
            </w:rPr>
            <w:fldChar w:fldCharType="separate"/>
          </w:r>
          <w:r w:rsidR="0081699E">
            <w:rPr>
              <w:rStyle w:val="PageNumber"/>
              <w:noProof/>
              <w:sz w:val="20"/>
              <w:szCs w:val="20"/>
            </w:rPr>
            <w:t>3</w:t>
          </w:r>
          <w:r w:rsidRPr="003F2E0C">
            <w:rPr>
              <w:rStyle w:val="PageNumber"/>
              <w:sz w:val="20"/>
              <w:szCs w:val="20"/>
            </w:rPr>
            <w:fldChar w:fldCharType="end"/>
          </w:r>
          <w:r w:rsidRPr="003F2E0C">
            <w:rPr>
              <w:rStyle w:val="PageNumber"/>
              <w:sz w:val="20"/>
              <w:szCs w:val="20"/>
            </w:rPr>
            <w:t>/</w:t>
          </w:r>
          <w:r w:rsidRPr="003F2E0C">
            <w:rPr>
              <w:rStyle w:val="PageNumber"/>
              <w:sz w:val="20"/>
              <w:szCs w:val="20"/>
            </w:rPr>
            <w:fldChar w:fldCharType="begin"/>
          </w:r>
          <w:r w:rsidRPr="003F2E0C">
            <w:rPr>
              <w:rStyle w:val="PageNumber"/>
              <w:sz w:val="20"/>
              <w:szCs w:val="20"/>
            </w:rPr>
            <w:instrText xml:space="preserve"> NUMPAGES </w:instrText>
          </w:r>
          <w:r w:rsidRPr="003F2E0C">
            <w:rPr>
              <w:rStyle w:val="PageNumber"/>
              <w:sz w:val="20"/>
              <w:szCs w:val="20"/>
            </w:rPr>
            <w:fldChar w:fldCharType="separate"/>
          </w:r>
          <w:r w:rsidR="0081699E">
            <w:rPr>
              <w:rStyle w:val="PageNumber"/>
              <w:noProof/>
              <w:sz w:val="20"/>
              <w:szCs w:val="20"/>
            </w:rPr>
            <w:t>12</w:t>
          </w:r>
          <w:r w:rsidRPr="003F2E0C">
            <w:rPr>
              <w:rStyle w:val="PageNumber"/>
              <w:sz w:val="20"/>
              <w:szCs w:val="20"/>
            </w:rPr>
            <w:fldChar w:fldCharType="end"/>
          </w:r>
        </w:p>
      </w:tc>
    </w:tr>
  </w:tbl>
  <w:p w:rsidR="007A5994" w:rsidRDefault="007A5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insideH w:val="single" w:sz="4" w:space="0" w:color="auto"/>
      </w:tblBorders>
      <w:tblLook w:val="01E0" w:firstRow="1" w:lastRow="1" w:firstColumn="1" w:lastColumn="1" w:noHBand="0" w:noVBand="0"/>
    </w:tblPr>
    <w:tblGrid>
      <w:gridCol w:w="8578"/>
      <w:gridCol w:w="709"/>
    </w:tblGrid>
    <w:tr w:rsidR="007A5994" w:rsidTr="00C80674">
      <w:tc>
        <w:tcPr>
          <w:tcW w:w="8578" w:type="dxa"/>
        </w:tcPr>
        <w:p w:rsidR="007A5994" w:rsidRDefault="007A5994" w:rsidP="00F24A9A">
          <w:pPr>
            <w:pStyle w:val="Footer"/>
          </w:pPr>
          <w:r>
            <w:t>ITB-051/13   Section 9: Price Schedule</w:t>
          </w:r>
        </w:p>
      </w:tc>
      <w:tc>
        <w:tcPr>
          <w:tcW w:w="709" w:type="dxa"/>
        </w:tcPr>
        <w:p w:rsidR="007A5994" w:rsidRDefault="007A5994" w:rsidP="00C80674">
          <w:pPr>
            <w:pStyle w:val="Footer"/>
            <w:jc w:val="right"/>
          </w:pPr>
          <w:r>
            <w:rPr>
              <w:rStyle w:val="PageNumber"/>
            </w:rPr>
            <w:fldChar w:fldCharType="begin"/>
          </w:r>
          <w:r>
            <w:rPr>
              <w:rStyle w:val="PageNumber"/>
            </w:rPr>
            <w:instrText xml:space="preserve"> PAGE </w:instrText>
          </w:r>
          <w:r>
            <w:rPr>
              <w:rStyle w:val="PageNumber"/>
            </w:rPr>
            <w:fldChar w:fldCharType="separate"/>
          </w:r>
          <w:r w:rsidR="0081699E">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699E">
            <w:rPr>
              <w:rStyle w:val="PageNumber"/>
              <w:noProof/>
            </w:rPr>
            <w:t>12</w:t>
          </w:r>
          <w:r>
            <w:rPr>
              <w:rStyle w:val="PageNumber"/>
            </w:rPr>
            <w:fldChar w:fldCharType="end"/>
          </w:r>
        </w:p>
      </w:tc>
    </w:tr>
  </w:tbl>
  <w:p w:rsidR="007A5994" w:rsidRDefault="007A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4E" w:rsidRDefault="00A05C4E">
      <w:r>
        <w:separator/>
      </w:r>
    </w:p>
  </w:footnote>
  <w:footnote w:type="continuationSeparator" w:id="0">
    <w:p w:rsidR="00A05C4E" w:rsidRDefault="00A0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3"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80"/>
      <w:gridCol w:w="1099"/>
      <w:gridCol w:w="4214"/>
    </w:tblGrid>
    <w:tr w:rsidR="007A5994" w:rsidTr="00CA0007">
      <w:trPr>
        <w:cantSplit/>
        <w:trHeight w:val="518"/>
      </w:trPr>
      <w:tc>
        <w:tcPr>
          <w:tcW w:w="4580" w:type="dxa"/>
          <w:vMerge w:val="restart"/>
          <w:tcBorders>
            <w:top w:val="single" w:sz="6" w:space="0" w:color="auto"/>
            <w:left w:val="single" w:sz="4" w:space="0" w:color="auto"/>
            <w:bottom w:val="single" w:sz="6" w:space="0" w:color="auto"/>
            <w:right w:val="single" w:sz="6" w:space="0" w:color="auto"/>
          </w:tcBorders>
        </w:tcPr>
        <w:p w:rsidR="007A5994" w:rsidRDefault="007A5994" w:rsidP="00A94755">
          <w:pPr>
            <w:pStyle w:val="Header"/>
            <w:rPr>
              <w:rFonts w:ascii="Myriad Pro" w:hAnsi="Myriad Pro"/>
              <w:b/>
            </w:rPr>
          </w:pPr>
          <w:r>
            <w:rPr>
              <w:rFonts w:ascii="Myriad Pro" w:hAnsi="Myriad Pro"/>
              <w:b/>
            </w:rPr>
            <w:t>United Nations Development Programme</w:t>
          </w:r>
        </w:p>
        <w:p w:rsidR="007A5994" w:rsidRPr="00CA0007" w:rsidRDefault="007A5994" w:rsidP="00A94755">
          <w:pPr>
            <w:pStyle w:val="Header"/>
            <w:rPr>
              <w:rFonts w:ascii="Myriad Pro" w:hAnsi="Myriad Pro"/>
              <w:b/>
              <w:i/>
              <w:sz w:val="20"/>
              <w:szCs w:val="20"/>
            </w:rPr>
          </w:pPr>
          <w:r w:rsidRPr="00CA0007">
            <w:rPr>
              <w:rFonts w:ascii="Myriad Pro" w:hAnsi="Myriad Pro"/>
              <w:b/>
              <w:i/>
              <w:sz w:val="20"/>
              <w:szCs w:val="20"/>
            </w:rPr>
            <w:t>Iraq</w:t>
          </w:r>
        </w:p>
        <w:p w:rsidR="007A5994" w:rsidRDefault="007A5994" w:rsidP="00A94755">
          <w:pPr>
            <w:spacing w:before="80" w:after="80"/>
            <w:rPr>
              <w:rFonts w:ascii="CG Times" w:hAnsi="CG Times"/>
              <w:b/>
              <w:smallCaps/>
              <w:sz w:val="28"/>
            </w:rPr>
          </w:pPr>
        </w:p>
      </w:tc>
      <w:tc>
        <w:tcPr>
          <w:tcW w:w="1099" w:type="dxa"/>
          <w:vMerge w:val="restart"/>
          <w:tcBorders>
            <w:top w:val="single" w:sz="6" w:space="0" w:color="auto"/>
            <w:left w:val="single" w:sz="4" w:space="0" w:color="auto"/>
            <w:bottom w:val="single" w:sz="6" w:space="0" w:color="auto"/>
            <w:right w:val="single" w:sz="6" w:space="0" w:color="auto"/>
          </w:tcBorders>
        </w:tcPr>
        <w:p w:rsidR="007A5994" w:rsidRDefault="007A5994" w:rsidP="00A94755">
          <w:pPr>
            <w:ind w:left="-115" w:right="-115"/>
            <w:rPr>
              <w:rFonts w:ascii="CG Times" w:hAnsi="CG Times"/>
              <w:b/>
              <w:smallCaps/>
              <w:sz w:val="28"/>
            </w:rPr>
          </w:pPr>
          <w:r>
            <w:rPr>
              <w:rFonts w:ascii="CG Times" w:hAnsi="CG Times"/>
              <w:b/>
              <w:smallCaps/>
              <w:noProof/>
              <w:sz w:val="28"/>
              <w:lang w:val="en-US" w:eastAsia="en-US"/>
            </w:rPr>
            <w:drawing>
              <wp:inline distT="0" distB="0" distL="0" distR="0" wp14:anchorId="37F0EBDF" wp14:editId="30958D99">
                <wp:extent cx="492369" cy="93449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219" cy="958886"/>
                        </a:xfrm>
                        <a:prstGeom prst="rect">
                          <a:avLst/>
                        </a:prstGeom>
                        <a:noFill/>
                        <a:ln>
                          <a:noFill/>
                        </a:ln>
                      </pic:spPr>
                    </pic:pic>
                  </a:graphicData>
                </a:graphic>
              </wp:inline>
            </w:drawing>
          </w:r>
        </w:p>
      </w:tc>
      <w:tc>
        <w:tcPr>
          <w:tcW w:w="4214" w:type="dxa"/>
          <w:tcBorders>
            <w:top w:val="single" w:sz="6" w:space="0" w:color="auto"/>
            <w:left w:val="single" w:sz="6" w:space="0" w:color="auto"/>
            <w:bottom w:val="single" w:sz="6" w:space="0" w:color="auto"/>
          </w:tcBorders>
          <w:shd w:val="solid" w:color="auto" w:fill="auto"/>
          <w:vAlign w:val="center"/>
        </w:tcPr>
        <w:p w:rsidR="007A5994" w:rsidRPr="00CA0007" w:rsidRDefault="007A5994" w:rsidP="00CA0007">
          <w:pPr>
            <w:pStyle w:val="Heading2"/>
            <w:rPr>
              <w:rFonts w:eastAsia="Arial Unicode MS"/>
            </w:rPr>
          </w:pPr>
          <w:r w:rsidRPr="00CA0007">
            <w:t>INVITATION TO BID</w:t>
          </w:r>
        </w:p>
      </w:tc>
    </w:tr>
    <w:tr w:rsidR="007A5994" w:rsidTr="00CA0007">
      <w:trPr>
        <w:cantSplit/>
        <w:trHeight w:val="535"/>
      </w:trPr>
      <w:tc>
        <w:tcPr>
          <w:tcW w:w="4580" w:type="dxa"/>
          <w:vMerge/>
          <w:tcBorders>
            <w:top w:val="single" w:sz="6" w:space="0" w:color="auto"/>
            <w:left w:val="single" w:sz="4" w:space="0" w:color="auto"/>
            <w:bottom w:val="single" w:sz="6" w:space="0" w:color="auto"/>
            <w:right w:val="single" w:sz="6" w:space="0" w:color="auto"/>
          </w:tcBorders>
          <w:vAlign w:val="center"/>
        </w:tcPr>
        <w:p w:rsidR="007A5994" w:rsidRDefault="007A5994" w:rsidP="00A94755">
          <w:pPr>
            <w:rPr>
              <w:rFonts w:ascii="CG Times" w:hAnsi="CG Times"/>
              <w:b/>
              <w:smallCaps/>
              <w:sz w:val="28"/>
            </w:rPr>
          </w:pPr>
        </w:p>
      </w:tc>
      <w:tc>
        <w:tcPr>
          <w:tcW w:w="1099" w:type="dxa"/>
          <w:vMerge/>
          <w:tcBorders>
            <w:top w:val="single" w:sz="6" w:space="0" w:color="auto"/>
            <w:left w:val="single" w:sz="4" w:space="0" w:color="auto"/>
            <w:bottom w:val="single" w:sz="6" w:space="0" w:color="auto"/>
            <w:right w:val="single" w:sz="6" w:space="0" w:color="auto"/>
          </w:tcBorders>
          <w:vAlign w:val="center"/>
        </w:tcPr>
        <w:p w:rsidR="007A5994" w:rsidRDefault="007A5994" w:rsidP="00A94755">
          <w:pPr>
            <w:rPr>
              <w:rFonts w:ascii="CG Times" w:hAnsi="CG Times"/>
              <w:b/>
              <w:smallCaps/>
              <w:sz w:val="28"/>
            </w:rPr>
          </w:pPr>
        </w:p>
      </w:tc>
      <w:tc>
        <w:tcPr>
          <w:tcW w:w="4214" w:type="dxa"/>
          <w:tcBorders>
            <w:top w:val="single" w:sz="6" w:space="0" w:color="auto"/>
            <w:left w:val="single" w:sz="6" w:space="0" w:color="auto"/>
            <w:bottom w:val="single" w:sz="6" w:space="0" w:color="auto"/>
          </w:tcBorders>
          <w:vAlign w:val="center"/>
        </w:tcPr>
        <w:p w:rsidR="007A5994" w:rsidRPr="00CA0007" w:rsidRDefault="007A5994" w:rsidP="00AF5616">
          <w:pPr>
            <w:pStyle w:val="Heading5"/>
          </w:pPr>
          <w:r w:rsidRPr="00CA0007">
            <w:t>ITB-051/13</w:t>
          </w:r>
        </w:p>
        <w:p w:rsidR="007A5994" w:rsidRPr="00CA0007" w:rsidRDefault="003A12F7" w:rsidP="00AF5616">
          <w:pPr>
            <w:rPr>
              <w:rFonts w:eastAsia="Arial Unicode MS"/>
              <w:sz w:val="20"/>
              <w:szCs w:val="20"/>
              <w:lang w:val="en-US" w:eastAsia="en-US"/>
            </w:rPr>
          </w:pPr>
          <w:r>
            <w:rPr>
              <w:rFonts w:eastAsia="Arial Unicode MS"/>
              <w:sz w:val="20"/>
              <w:szCs w:val="20"/>
              <w:lang w:val="en-US" w:eastAsia="en-US"/>
            </w:rPr>
            <w:t>SECTION 8</w:t>
          </w:r>
          <w:r w:rsidR="007A5994">
            <w:rPr>
              <w:rFonts w:eastAsia="Arial Unicode MS"/>
              <w:sz w:val="20"/>
              <w:szCs w:val="20"/>
              <w:lang w:val="en-US" w:eastAsia="en-US"/>
            </w:rPr>
            <w:t xml:space="preserve"> Price Schedule</w:t>
          </w:r>
        </w:p>
        <w:p w:rsidR="007A5994" w:rsidRPr="00CA0007" w:rsidRDefault="007A5994" w:rsidP="00A94755">
          <w:pPr>
            <w:ind w:left="-18"/>
            <w:rPr>
              <w:rFonts w:ascii="Myriad Pro" w:hAnsi="Myriad Pro"/>
              <w:sz w:val="20"/>
              <w:szCs w:val="20"/>
            </w:rPr>
          </w:pPr>
          <w:r w:rsidRPr="00CA0007">
            <w:rPr>
              <w:rStyle w:val="PageNumber"/>
              <w:rFonts w:ascii="Myriad Pro" w:hAnsi="Myriad Pro"/>
              <w:b/>
              <w:bCs w:val="0"/>
              <w:sz w:val="20"/>
              <w:szCs w:val="20"/>
            </w:rPr>
            <w:t xml:space="preserve">Page </w:t>
          </w:r>
          <w:r w:rsidRPr="00CA0007">
            <w:rPr>
              <w:rStyle w:val="PageNumber"/>
              <w:rFonts w:ascii="Myriad Pro" w:hAnsi="Myriad Pro"/>
              <w:b/>
              <w:bCs w:val="0"/>
              <w:sz w:val="20"/>
              <w:szCs w:val="20"/>
            </w:rPr>
            <w:fldChar w:fldCharType="begin"/>
          </w:r>
          <w:r w:rsidRPr="00CA0007">
            <w:rPr>
              <w:rStyle w:val="PageNumber"/>
              <w:rFonts w:ascii="Myriad Pro" w:hAnsi="Myriad Pro"/>
              <w:b/>
              <w:bCs w:val="0"/>
              <w:sz w:val="20"/>
              <w:szCs w:val="20"/>
            </w:rPr>
            <w:instrText xml:space="preserve"> PAGE </w:instrText>
          </w:r>
          <w:r w:rsidRPr="00CA0007">
            <w:rPr>
              <w:rStyle w:val="PageNumber"/>
              <w:rFonts w:ascii="Myriad Pro" w:hAnsi="Myriad Pro"/>
              <w:b/>
              <w:bCs w:val="0"/>
              <w:sz w:val="20"/>
              <w:szCs w:val="20"/>
            </w:rPr>
            <w:fldChar w:fldCharType="separate"/>
          </w:r>
          <w:r w:rsidR="0081699E">
            <w:rPr>
              <w:rStyle w:val="PageNumber"/>
              <w:rFonts w:ascii="Myriad Pro" w:hAnsi="Myriad Pro"/>
              <w:b/>
              <w:bCs w:val="0"/>
              <w:noProof/>
              <w:sz w:val="20"/>
              <w:szCs w:val="20"/>
            </w:rPr>
            <w:t>2</w:t>
          </w:r>
          <w:r w:rsidRPr="00CA0007">
            <w:rPr>
              <w:rStyle w:val="PageNumber"/>
              <w:rFonts w:ascii="Myriad Pro" w:hAnsi="Myriad Pro"/>
              <w:b/>
              <w:bCs w:val="0"/>
              <w:sz w:val="20"/>
              <w:szCs w:val="20"/>
            </w:rPr>
            <w:fldChar w:fldCharType="end"/>
          </w:r>
          <w:r w:rsidRPr="00CA0007">
            <w:rPr>
              <w:rStyle w:val="PageNumber"/>
              <w:b/>
              <w:bCs w:val="0"/>
              <w:sz w:val="20"/>
              <w:szCs w:val="20"/>
            </w:rPr>
            <w:t xml:space="preserve"> of </w:t>
          </w:r>
          <w:r w:rsidRPr="00CA0007">
            <w:rPr>
              <w:rStyle w:val="PageNumber"/>
              <w:b/>
              <w:bCs w:val="0"/>
              <w:sz w:val="20"/>
              <w:szCs w:val="20"/>
              <w:lang w:val="en-US"/>
            </w:rPr>
            <w:fldChar w:fldCharType="begin"/>
          </w:r>
          <w:r w:rsidRPr="00CA0007">
            <w:rPr>
              <w:rStyle w:val="PageNumber"/>
              <w:b/>
              <w:bCs w:val="0"/>
              <w:sz w:val="20"/>
              <w:szCs w:val="20"/>
              <w:lang w:val="en-US"/>
            </w:rPr>
            <w:instrText xml:space="preserve"> NUMPAGES </w:instrText>
          </w:r>
          <w:r w:rsidRPr="00CA0007">
            <w:rPr>
              <w:rStyle w:val="PageNumber"/>
              <w:b/>
              <w:bCs w:val="0"/>
              <w:sz w:val="20"/>
              <w:szCs w:val="20"/>
              <w:lang w:val="en-US"/>
            </w:rPr>
            <w:fldChar w:fldCharType="separate"/>
          </w:r>
          <w:r w:rsidR="0081699E">
            <w:rPr>
              <w:rStyle w:val="PageNumber"/>
              <w:b/>
              <w:bCs w:val="0"/>
              <w:noProof/>
              <w:sz w:val="20"/>
              <w:szCs w:val="20"/>
              <w:lang w:val="en-US"/>
            </w:rPr>
            <w:t>12</w:t>
          </w:r>
          <w:r w:rsidRPr="00CA0007">
            <w:rPr>
              <w:rStyle w:val="PageNumber"/>
              <w:b/>
              <w:bCs w:val="0"/>
              <w:sz w:val="20"/>
              <w:szCs w:val="20"/>
              <w:lang w:val="en-US"/>
            </w:rPr>
            <w:fldChar w:fldCharType="end"/>
          </w:r>
        </w:p>
      </w:tc>
    </w:tr>
    <w:tr w:rsidR="007A5994" w:rsidTr="00CA0007">
      <w:trPr>
        <w:cantSplit/>
        <w:trHeight w:val="438"/>
      </w:trPr>
      <w:tc>
        <w:tcPr>
          <w:tcW w:w="4580" w:type="dxa"/>
          <w:vMerge/>
          <w:tcBorders>
            <w:top w:val="single" w:sz="6" w:space="0" w:color="auto"/>
            <w:left w:val="single" w:sz="4" w:space="0" w:color="auto"/>
            <w:bottom w:val="single" w:sz="6" w:space="0" w:color="auto"/>
            <w:right w:val="single" w:sz="6" w:space="0" w:color="auto"/>
          </w:tcBorders>
          <w:vAlign w:val="center"/>
        </w:tcPr>
        <w:p w:rsidR="007A5994" w:rsidRDefault="007A5994" w:rsidP="00A94755">
          <w:pPr>
            <w:rPr>
              <w:rFonts w:ascii="CG Times" w:hAnsi="CG Times"/>
              <w:b/>
              <w:smallCaps/>
              <w:sz w:val="28"/>
            </w:rPr>
          </w:pPr>
        </w:p>
      </w:tc>
      <w:tc>
        <w:tcPr>
          <w:tcW w:w="1099" w:type="dxa"/>
          <w:vMerge/>
          <w:tcBorders>
            <w:top w:val="single" w:sz="6" w:space="0" w:color="auto"/>
            <w:left w:val="single" w:sz="4" w:space="0" w:color="auto"/>
            <w:bottom w:val="single" w:sz="6" w:space="0" w:color="auto"/>
            <w:right w:val="single" w:sz="6" w:space="0" w:color="auto"/>
          </w:tcBorders>
          <w:vAlign w:val="center"/>
        </w:tcPr>
        <w:p w:rsidR="007A5994" w:rsidRDefault="007A5994" w:rsidP="00A94755">
          <w:pPr>
            <w:rPr>
              <w:rFonts w:ascii="CG Times" w:hAnsi="CG Times"/>
              <w:b/>
              <w:smallCaps/>
              <w:sz w:val="28"/>
            </w:rPr>
          </w:pPr>
        </w:p>
      </w:tc>
      <w:tc>
        <w:tcPr>
          <w:tcW w:w="4214" w:type="dxa"/>
          <w:tcBorders>
            <w:top w:val="single" w:sz="6" w:space="0" w:color="auto"/>
            <w:left w:val="single" w:sz="6" w:space="0" w:color="auto"/>
            <w:bottom w:val="single" w:sz="6" w:space="0" w:color="auto"/>
          </w:tcBorders>
          <w:vAlign w:val="center"/>
        </w:tcPr>
        <w:p w:rsidR="007A5994" w:rsidRPr="00CA0007" w:rsidRDefault="007A5994" w:rsidP="00CA0007">
          <w:pPr>
            <w:pStyle w:val="Header"/>
            <w:tabs>
              <w:tab w:val="left" w:pos="720"/>
            </w:tabs>
            <w:rPr>
              <w:b/>
              <w:bCs w:val="0"/>
              <w:sz w:val="20"/>
              <w:szCs w:val="20"/>
            </w:rPr>
          </w:pPr>
          <w:r w:rsidRPr="00CA0007">
            <w:rPr>
              <w:rFonts w:ascii="Myriad Pro" w:hAnsi="Myriad Pro"/>
              <w:sz w:val="20"/>
              <w:szCs w:val="20"/>
            </w:rPr>
            <w:t>The ITB Number must be specified in all Bid documents and correspondence.</w:t>
          </w:r>
        </w:p>
      </w:tc>
    </w:tr>
  </w:tbl>
  <w:p w:rsidR="007A5994" w:rsidRDefault="007A5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insideH w:val="single" w:sz="4" w:space="0" w:color="auto"/>
      </w:tblBorders>
      <w:tblLook w:val="01E0" w:firstRow="1" w:lastRow="1" w:firstColumn="1" w:lastColumn="1" w:noHBand="0" w:noVBand="0"/>
    </w:tblPr>
    <w:tblGrid>
      <w:gridCol w:w="13088"/>
      <w:gridCol w:w="1132"/>
    </w:tblGrid>
    <w:tr w:rsidR="007A5994" w:rsidTr="00C80674">
      <w:tc>
        <w:tcPr>
          <w:tcW w:w="13088" w:type="dxa"/>
        </w:tcPr>
        <w:p w:rsidR="007A5994" w:rsidRPr="00E72E9C" w:rsidRDefault="007A5994" w:rsidP="003F2E0C">
          <w:pPr>
            <w:pStyle w:val="Header"/>
            <w:jc w:val="center"/>
            <w:rPr>
              <w:b/>
              <w:sz w:val="18"/>
              <w:szCs w:val="18"/>
            </w:rPr>
          </w:pPr>
          <w:r w:rsidRPr="00E72E9C">
            <w:rPr>
              <w:b/>
              <w:sz w:val="18"/>
              <w:szCs w:val="18"/>
            </w:rPr>
            <w:t xml:space="preserve">ITB-051/13 </w:t>
          </w:r>
          <w:r>
            <w:rPr>
              <w:b/>
              <w:sz w:val="18"/>
              <w:szCs w:val="18"/>
            </w:rPr>
            <w:t>Construction of a Multi-Pu</w:t>
          </w:r>
          <w:r w:rsidR="003D1F41">
            <w:rPr>
              <w:b/>
              <w:sz w:val="18"/>
              <w:szCs w:val="18"/>
            </w:rPr>
            <w:t xml:space="preserve">rpose Community Hall in </w:t>
          </w:r>
          <w:proofErr w:type="spellStart"/>
          <w:r>
            <w:rPr>
              <w:b/>
              <w:sz w:val="18"/>
              <w:szCs w:val="18"/>
            </w:rPr>
            <w:t>Kurani</w:t>
          </w:r>
          <w:proofErr w:type="spellEnd"/>
          <w:r w:rsidR="003D1F41">
            <w:rPr>
              <w:b/>
              <w:sz w:val="18"/>
              <w:szCs w:val="18"/>
            </w:rPr>
            <w:t xml:space="preserve"> </w:t>
          </w:r>
          <w:proofErr w:type="spellStart"/>
          <w:r w:rsidR="003D1F41">
            <w:rPr>
              <w:b/>
              <w:sz w:val="18"/>
              <w:szCs w:val="18"/>
            </w:rPr>
            <w:t>Ainkawa</w:t>
          </w:r>
          <w:proofErr w:type="spellEnd"/>
          <w:r>
            <w:rPr>
              <w:b/>
              <w:sz w:val="18"/>
              <w:szCs w:val="18"/>
            </w:rPr>
            <w:t>, Erbil Iraq</w:t>
          </w:r>
        </w:p>
      </w:tc>
      <w:tc>
        <w:tcPr>
          <w:tcW w:w="1132" w:type="dxa"/>
        </w:tcPr>
        <w:p w:rsidR="007A5994" w:rsidRDefault="007A5994" w:rsidP="007A6F81">
          <w:pPr>
            <w:pStyle w:val="Header"/>
          </w:pPr>
        </w:p>
      </w:tc>
    </w:tr>
  </w:tbl>
  <w:p w:rsidR="007A5994" w:rsidRDefault="007A5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94" w:rsidRDefault="007A5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00A"/>
    <w:multiLevelType w:val="hybridMultilevel"/>
    <w:tmpl w:val="D494BF56"/>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FF1534A"/>
    <w:multiLevelType w:val="hybridMultilevel"/>
    <w:tmpl w:val="F52AE136"/>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D9116C"/>
    <w:multiLevelType w:val="multilevel"/>
    <w:tmpl w:val="C2E417C6"/>
    <w:numStyleLink w:val="ANNEX"/>
  </w:abstractNum>
  <w:abstractNum w:abstractNumId="3">
    <w:nsid w:val="145369BE"/>
    <w:multiLevelType w:val="hybridMultilevel"/>
    <w:tmpl w:val="ECC02686"/>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FB2FD4"/>
    <w:multiLevelType w:val="hybridMultilevel"/>
    <w:tmpl w:val="4B402C8E"/>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D851FC9"/>
    <w:multiLevelType w:val="multilevel"/>
    <w:tmpl w:val="44D64FF0"/>
    <w:lvl w:ilvl="0">
      <w:start w:val="1"/>
      <w:numFmt w:val="decimal"/>
      <w:pStyle w:val="JHeading1"/>
      <w:lvlText w:val="%1."/>
      <w:lvlJc w:val="left"/>
      <w:pPr>
        <w:tabs>
          <w:tab w:val="num" w:pos="567"/>
        </w:tabs>
        <w:ind w:left="567" w:hanging="567"/>
      </w:pPr>
      <w:rPr>
        <w:rFonts w:ascii="Times New Roman Bold" w:hAnsi="Times New Roman Bold" w:cs="Times New Roman" w:hint="default"/>
        <w:b/>
        <w:i w:val="0"/>
        <w:caps w:val="0"/>
        <w:sz w:val="22"/>
        <w:szCs w:val="22"/>
      </w:rPr>
    </w:lvl>
    <w:lvl w:ilvl="1">
      <w:start w:val="1"/>
      <w:numFmt w:val="decimal"/>
      <w:lvlText w:val="%1.%2."/>
      <w:lvlJc w:val="left"/>
      <w:pPr>
        <w:tabs>
          <w:tab w:val="num" w:pos="567"/>
        </w:tabs>
        <w:ind w:left="567" w:hanging="567"/>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0DB33D6"/>
    <w:multiLevelType w:val="multilevel"/>
    <w:tmpl w:val="9F9C98DE"/>
    <w:lvl w:ilvl="0">
      <w:start w:val="1"/>
      <w:numFmt w:val="decimal"/>
      <w:pStyle w:val="LogFrameObjective"/>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226361DA"/>
    <w:multiLevelType w:val="hybridMultilevel"/>
    <w:tmpl w:val="92B49562"/>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3360E98"/>
    <w:multiLevelType w:val="hybridMultilevel"/>
    <w:tmpl w:val="94982952"/>
    <w:lvl w:ilvl="0" w:tplc="AF0AB93E">
      <w:start w:val="1"/>
      <w:numFmt w:val="lowerLetter"/>
      <w:lvlText w:val="%1)"/>
      <w:lvlJc w:val="left"/>
      <w:pPr>
        <w:tabs>
          <w:tab w:val="num" w:pos="18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5C0738C"/>
    <w:multiLevelType w:val="hybridMultilevel"/>
    <w:tmpl w:val="15E65B8A"/>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96B1F98"/>
    <w:multiLevelType w:val="multilevel"/>
    <w:tmpl w:val="714250C4"/>
    <w:styleLink w:val="StyleNumberedLeft0cmHanging1cm"/>
    <w:lvl w:ilvl="0">
      <w:start w:val="1"/>
      <w:numFmt w:val="decimal"/>
      <w:lvlText w:val="%1."/>
      <w:lvlJc w:val="left"/>
      <w:pPr>
        <w:tabs>
          <w:tab w:val="num" w:pos="1134"/>
        </w:tabs>
        <w:ind w:left="567" w:hanging="567"/>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0600143"/>
    <w:multiLevelType w:val="multilevel"/>
    <w:tmpl w:val="C2E417C6"/>
    <w:styleLink w:val="ANNEX"/>
    <w:lvl w:ilvl="0">
      <w:start w:val="1"/>
      <w:numFmt w:val="decimal"/>
      <w:lvlText w:val="%1"/>
      <w:lvlJc w:val="left"/>
      <w:pPr>
        <w:tabs>
          <w:tab w:val="num" w:pos="851"/>
        </w:tabs>
        <w:ind w:left="851" w:hanging="851"/>
      </w:pPr>
      <w:rPr>
        <w:rFonts w:ascii="Times New Roman Bold" w:hAnsi="Times New Roman Bold" w:cs="Times New Roman"/>
        <w:b/>
        <w:sz w:val="32"/>
        <w:szCs w:val="32"/>
        <w:u w:val="single"/>
      </w:rPr>
    </w:lvl>
    <w:lvl w:ilvl="1">
      <w:start w:val="1"/>
      <w:numFmt w:val="decimal"/>
      <w:lvlText w:val="%1.%2"/>
      <w:lvlJc w:val="left"/>
      <w:pPr>
        <w:tabs>
          <w:tab w:val="num" w:pos="851"/>
        </w:tabs>
        <w:ind w:left="851" w:hanging="851"/>
      </w:pPr>
      <w:rPr>
        <w:rFonts w:ascii="Times New Roman Bold" w:hAnsi="Times New Roman Bold" w:cs="Times New Roman" w:hint="default"/>
        <w:b/>
        <w:i w:val="0"/>
        <w:caps/>
        <w:sz w:val="22"/>
        <w:szCs w:val="22"/>
      </w:rPr>
    </w:lvl>
    <w:lvl w:ilvl="2">
      <w:start w:val="1"/>
      <w:numFmt w:val="decimal"/>
      <w:lvlText w:val="%1.%2.%3"/>
      <w:lvlJc w:val="left"/>
      <w:pPr>
        <w:tabs>
          <w:tab w:val="num" w:pos="851"/>
        </w:tabs>
        <w:ind w:left="851" w:hanging="851"/>
      </w:pPr>
      <w:rPr>
        <w:rFonts w:ascii="Times New Roman Bold" w:hAnsi="Times New Roman Bold" w:cs="Times New Roman" w:hint="default"/>
        <w:b/>
        <w:i w:val="0"/>
        <w:sz w:val="22"/>
        <w:szCs w:val="22"/>
      </w:rPr>
    </w:lvl>
    <w:lvl w:ilvl="3">
      <w:start w:val="1"/>
      <w:numFmt w:val="decimal"/>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2">
    <w:nsid w:val="3C362A5D"/>
    <w:multiLevelType w:val="hybridMultilevel"/>
    <w:tmpl w:val="578E5B7C"/>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2131FB6"/>
    <w:multiLevelType w:val="multilevel"/>
    <w:tmpl w:val="C2E417C6"/>
    <w:numStyleLink w:val="ANNEX"/>
  </w:abstractNum>
  <w:abstractNum w:abstractNumId="14">
    <w:nsid w:val="42B54EBE"/>
    <w:multiLevelType w:val="hybridMultilevel"/>
    <w:tmpl w:val="92B49562"/>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3E57C69"/>
    <w:multiLevelType w:val="hybridMultilevel"/>
    <w:tmpl w:val="1966D1D6"/>
    <w:lvl w:ilvl="0" w:tplc="96549C92">
      <w:start w:val="1"/>
      <w:numFmt w:val="lowerLetter"/>
      <w:lvlText w:val="%1)"/>
      <w:lvlJc w:val="left"/>
      <w:pPr>
        <w:tabs>
          <w:tab w:val="num" w:pos="0"/>
        </w:tabs>
      </w:pPr>
      <w:rPr>
        <w:rFonts w:ascii="Times New Roman" w:hAnsi="Times New Roman" w:cs="Times New Roman" w:hint="default"/>
        <w:sz w:val="22"/>
      </w:rPr>
    </w:lvl>
    <w:lvl w:ilvl="1" w:tplc="2FD43C4C" w:tentative="1">
      <w:start w:val="1"/>
      <w:numFmt w:val="lowerLetter"/>
      <w:lvlText w:val="%2."/>
      <w:lvlJc w:val="left"/>
      <w:pPr>
        <w:tabs>
          <w:tab w:val="num" w:pos="1440"/>
        </w:tabs>
        <w:ind w:left="1440" w:hanging="360"/>
      </w:pPr>
      <w:rPr>
        <w:rFonts w:cs="Times New Roman"/>
      </w:rPr>
    </w:lvl>
    <w:lvl w:ilvl="2" w:tplc="A1548618" w:tentative="1">
      <w:start w:val="1"/>
      <w:numFmt w:val="lowerRoman"/>
      <w:lvlText w:val="%3."/>
      <w:lvlJc w:val="right"/>
      <w:pPr>
        <w:tabs>
          <w:tab w:val="num" w:pos="2160"/>
        </w:tabs>
        <w:ind w:left="2160" w:hanging="180"/>
      </w:pPr>
      <w:rPr>
        <w:rFonts w:cs="Times New Roman"/>
      </w:rPr>
    </w:lvl>
    <w:lvl w:ilvl="3" w:tplc="D780E0E2" w:tentative="1">
      <w:start w:val="1"/>
      <w:numFmt w:val="decimal"/>
      <w:lvlText w:val="%4."/>
      <w:lvlJc w:val="left"/>
      <w:pPr>
        <w:tabs>
          <w:tab w:val="num" w:pos="2880"/>
        </w:tabs>
        <w:ind w:left="2880" w:hanging="360"/>
      </w:pPr>
      <w:rPr>
        <w:rFonts w:cs="Times New Roman"/>
      </w:rPr>
    </w:lvl>
    <w:lvl w:ilvl="4" w:tplc="EADC8DFE" w:tentative="1">
      <w:start w:val="1"/>
      <w:numFmt w:val="lowerLetter"/>
      <w:lvlText w:val="%5."/>
      <w:lvlJc w:val="left"/>
      <w:pPr>
        <w:tabs>
          <w:tab w:val="num" w:pos="3600"/>
        </w:tabs>
        <w:ind w:left="3600" w:hanging="360"/>
      </w:pPr>
      <w:rPr>
        <w:rFonts w:cs="Times New Roman"/>
      </w:rPr>
    </w:lvl>
    <w:lvl w:ilvl="5" w:tplc="AC0CE4FC" w:tentative="1">
      <w:start w:val="1"/>
      <w:numFmt w:val="lowerRoman"/>
      <w:lvlText w:val="%6."/>
      <w:lvlJc w:val="right"/>
      <w:pPr>
        <w:tabs>
          <w:tab w:val="num" w:pos="4320"/>
        </w:tabs>
        <w:ind w:left="4320" w:hanging="180"/>
      </w:pPr>
      <w:rPr>
        <w:rFonts w:cs="Times New Roman"/>
      </w:rPr>
    </w:lvl>
    <w:lvl w:ilvl="6" w:tplc="45BA640C" w:tentative="1">
      <w:start w:val="1"/>
      <w:numFmt w:val="decimal"/>
      <w:lvlText w:val="%7."/>
      <w:lvlJc w:val="left"/>
      <w:pPr>
        <w:tabs>
          <w:tab w:val="num" w:pos="5040"/>
        </w:tabs>
        <w:ind w:left="5040" w:hanging="360"/>
      </w:pPr>
      <w:rPr>
        <w:rFonts w:cs="Times New Roman"/>
      </w:rPr>
    </w:lvl>
    <w:lvl w:ilvl="7" w:tplc="9E24674C" w:tentative="1">
      <w:start w:val="1"/>
      <w:numFmt w:val="lowerLetter"/>
      <w:lvlText w:val="%8."/>
      <w:lvlJc w:val="left"/>
      <w:pPr>
        <w:tabs>
          <w:tab w:val="num" w:pos="5760"/>
        </w:tabs>
        <w:ind w:left="5760" w:hanging="360"/>
      </w:pPr>
      <w:rPr>
        <w:rFonts w:cs="Times New Roman"/>
      </w:rPr>
    </w:lvl>
    <w:lvl w:ilvl="8" w:tplc="39280C06" w:tentative="1">
      <w:start w:val="1"/>
      <w:numFmt w:val="lowerRoman"/>
      <w:lvlText w:val="%9."/>
      <w:lvlJc w:val="right"/>
      <w:pPr>
        <w:tabs>
          <w:tab w:val="num" w:pos="6480"/>
        </w:tabs>
        <w:ind w:left="6480" w:hanging="180"/>
      </w:pPr>
      <w:rPr>
        <w:rFonts w:cs="Times New Roman"/>
      </w:rPr>
    </w:lvl>
  </w:abstractNum>
  <w:abstractNum w:abstractNumId="16">
    <w:nsid w:val="468E061D"/>
    <w:multiLevelType w:val="hybridMultilevel"/>
    <w:tmpl w:val="92B49562"/>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AC80CC0"/>
    <w:multiLevelType w:val="multilevel"/>
    <w:tmpl w:val="9514CE28"/>
    <w:lvl w:ilvl="0">
      <w:start w:val="1"/>
      <w:numFmt w:val="decimal"/>
      <w:lvlText w:val="%1"/>
      <w:lvlJc w:val="left"/>
      <w:pPr>
        <w:tabs>
          <w:tab w:val="num" w:pos="851"/>
        </w:tabs>
        <w:ind w:left="851" w:hanging="851"/>
      </w:pPr>
      <w:rPr>
        <w:rFonts w:ascii="Times New Roman Bold" w:hAnsi="Times New Roman Bold" w:cs="Times New Roman"/>
        <w:b/>
        <w:sz w:val="32"/>
        <w:szCs w:val="32"/>
        <w:u w:val="single"/>
      </w:rPr>
    </w:lvl>
    <w:lvl w:ilvl="1">
      <w:start w:val="1"/>
      <w:numFmt w:val="decimal"/>
      <w:lvlText w:val="%1.%2"/>
      <w:lvlJc w:val="left"/>
      <w:pPr>
        <w:tabs>
          <w:tab w:val="num" w:pos="851"/>
        </w:tabs>
        <w:ind w:left="851" w:hanging="851"/>
      </w:pPr>
      <w:rPr>
        <w:rFonts w:ascii="Times New Roman Bold" w:hAnsi="Times New Roman Bold" w:cs="Times New Roman" w:hint="default"/>
        <w:b/>
        <w:i w:val="0"/>
        <w:caps/>
        <w:sz w:val="22"/>
        <w:szCs w:val="22"/>
      </w:rPr>
    </w:lvl>
    <w:lvl w:ilvl="2">
      <w:start w:val="1"/>
      <w:numFmt w:val="decimal"/>
      <w:lvlText w:val="%1.%2.%3"/>
      <w:lvlJc w:val="left"/>
      <w:pPr>
        <w:tabs>
          <w:tab w:val="num" w:pos="851"/>
        </w:tabs>
        <w:ind w:left="851" w:hanging="851"/>
      </w:pPr>
      <w:rPr>
        <w:rFonts w:ascii="Times New Roman Bold" w:hAnsi="Times New Roman Bold" w:cs="Times New Roman" w:hint="default"/>
        <w:b/>
        <w:i w:val="0"/>
        <w:sz w:val="22"/>
        <w:szCs w:val="22"/>
      </w:rPr>
    </w:lvl>
    <w:lvl w:ilvl="3">
      <w:start w:val="1"/>
      <w:numFmt w:val="decimal"/>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8">
    <w:nsid w:val="4BD332D8"/>
    <w:multiLevelType w:val="hybridMultilevel"/>
    <w:tmpl w:val="C64C0E3A"/>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C3A2B"/>
    <w:multiLevelType w:val="hybridMultilevel"/>
    <w:tmpl w:val="958EF226"/>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B9954B4"/>
    <w:multiLevelType w:val="hybridMultilevel"/>
    <w:tmpl w:val="18EC6D08"/>
    <w:lvl w:ilvl="0" w:tplc="3A80A3B2">
      <w:start w:val="1"/>
      <w:numFmt w:val="decimal"/>
      <w:lvlText w:val="1.1.%1"/>
      <w:lvlJc w:val="left"/>
      <w:pPr>
        <w:ind w:left="720" w:hanging="360"/>
      </w:pPr>
      <w:rPr>
        <w:rFonts w:ascii="Times New Roman" w:hAnsi="Times New Roman" w:cs="Times New Roman"/>
        <w:b w:val="0"/>
        <w:i w:val="0"/>
        <w:iCs w:val="0"/>
        <w:caps w:val="0"/>
        <w:smallCaps w:val="0"/>
        <w:strike w:val="0"/>
        <w:dstrike w:val="0"/>
        <w:noProof w:val="0"/>
        <w:vanish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A53F4"/>
    <w:multiLevelType w:val="hybridMultilevel"/>
    <w:tmpl w:val="026407B4"/>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CBB2F86"/>
    <w:multiLevelType w:val="hybridMultilevel"/>
    <w:tmpl w:val="83608860"/>
    <w:lvl w:ilvl="0" w:tplc="AF0AB93E">
      <w:start w:val="1"/>
      <w:numFmt w:val="lowerLetter"/>
      <w:lvlText w:val="%1)"/>
      <w:lvlJc w:val="left"/>
      <w:pPr>
        <w:tabs>
          <w:tab w:val="num" w:pos="0"/>
        </w:tabs>
      </w:pPr>
      <w:rPr>
        <w:rFonts w:ascii="Times New Roman" w:hAnsi="Times New Roman" w:cs="Times New Roman" w:hint="default"/>
        <w:sz w:val="22"/>
      </w:rPr>
    </w:lvl>
    <w:lvl w:ilvl="1" w:tplc="08090019">
      <w:start w:val="1"/>
      <w:numFmt w:val="bullet"/>
      <w:lvlText w:val="-"/>
      <w:lvlJc w:val="left"/>
      <w:pPr>
        <w:tabs>
          <w:tab w:val="num" w:pos="1304"/>
        </w:tabs>
        <w:ind w:left="1363" w:hanging="283"/>
      </w:pPr>
      <w:rPr>
        <w:rFonts w:ascii="Courier New" w:hAnsi="Courier New" w:hint="default"/>
        <w:sz w:val="22"/>
        <w:szCs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D9142C6"/>
    <w:multiLevelType w:val="multilevel"/>
    <w:tmpl w:val="D108991A"/>
    <w:styleLink w:val="StyleOutlinenumberedTimesNewRomanBold11ptBold"/>
    <w:lvl w:ilvl="0">
      <w:start w:val="1"/>
      <w:numFmt w:val="upperLetter"/>
      <w:lvlText w:val="%1"/>
      <w:lvlJc w:val="left"/>
      <w:pPr>
        <w:tabs>
          <w:tab w:val="num" w:pos="0"/>
        </w:tabs>
      </w:pPr>
      <w:rPr>
        <w:rFonts w:ascii="Times New Roman Bold" w:hAnsi="Times New Roman Bold" w:cs="Times New Roman"/>
        <w:b/>
        <w:bCs/>
        <w:sz w:val="28"/>
      </w:rPr>
    </w:lvl>
    <w:lvl w:ilvl="1">
      <w:start w:val="1"/>
      <w:numFmt w:val="decimal"/>
      <w:lvlText w:val="%1.%2"/>
      <w:lvlJc w:val="left"/>
      <w:pPr>
        <w:tabs>
          <w:tab w:val="num" w:pos="0"/>
        </w:tabs>
        <w:ind w:left="567" w:hanging="567"/>
      </w:pPr>
      <w:rPr>
        <w:rFonts w:ascii="Times New Roman Bold" w:hAnsi="Times New Roman Bold" w:cs="Times New Roman" w:hint="default"/>
        <w:b/>
        <w:i w:val="0"/>
        <w:sz w:val="24"/>
      </w:rPr>
    </w:lvl>
    <w:lvl w:ilvl="2">
      <w:start w:val="1"/>
      <w:numFmt w:val="decimal"/>
      <w:lvlText w:val="%1.%2.%3"/>
      <w:lvlJc w:val="left"/>
      <w:pPr>
        <w:tabs>
          <w:tab w:val="num" w:pos="0"/>
        </w:tabs>
        <w:ind w:left="567" w:hanging="567"/>
      </w:pPr>
      <w:rPr>
        <w:rFonts w:ascii="Times New Roman Bold" w:hAnsi="Times New Roman Bold" w:cs="Times New Roman" w:hint="default"/>
        <w:b/>
        <w:i w:val="0"/>
        <w:sz w:val="22"/>
        <w:szCs w:val="22"/>
      </w:rPr>
    </w:lvl>
    <w:lvl w:ilvl="3">
      <w:start w:val="1"/>
      <w:numFmt w:val="decimal"/>
      <w:lvlText w:val="%1.%2.%3.%4"/>
      <w:lvlJc w:val="left"/>
      <w:pPr>
        <w:tabs>
          <w:tab w:val="num" w:pos="1134"/>
        </w:tabs>
        <w:ind w:left="1134" w:hanging="1134"/>
      </w:pPr>
      <w:rPr>
        <w:rFonts w:ascii="Times New Roman" w:hAnsi="Times New Roman" w:cs="Times New Roman" w:hint="default"/>
        <w:b w:val="0"/>
        <w:i w:val="0"/>
        <w:sz w:val="24"/>
        <w:szCs w:val="24"/>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24">
    <w:nsid w:val="699135C9"/>
    <w:multiLevelType w:val="hybridMultilevel"/>
    <w:tmpl w:val="5D366136"/>
    <w:lvl w:ilvl="0" w:tplc="AF0AB93E">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0D2056B"/>
    <w:multiLevelType w:val="multilevel"/>
    <w:tmpl w:val="F1784EE0"/>
    <w:lvl w:ilvl="0">
      <w:start w:val="2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71633B19"/>
    <w:multiLevelType w:val="multilevel"/>
    <w:tmpl w:val="B22E3740"/>
    <w:lvl w:ilvl="0">
      <w:start w:val="1"/>
      <w:numFmt w:val="decimal"/>
      <w:lvlText w:val="%1"/>
      <w:lvlJc w:val="left"/>
      <w:pPr>
        <w:tabs>
          <w:tab w:val="num" w:pos="0"/>
        </w:tabs>
      </w:pPr>
      <w:rPr>
        <w:rFonts w:ascii="Times New Roman Bold" w:hAnsi="Times New Roman Bold" w:cs="Times New Roman" w:hint="default"/>
        <w:b/>
        <w:i w:val="0"/>
        <w:caps w:val="0"/>
        <w:sz w:val="22"/>
        <w:szCs w:val="22"/>
      </w:rPr>
    </w:lvl>
    <w:lvl w:ilvl="1">
      <w:start w:val="1"/>
      <w:numFmt w:val="decimal"/>
      <w:lvlText w:val="%1.%2"/>
      <w:lvlJc w:val="left"/>
      <w:pPr>
        <w:tabs>
          <w:tab w:val="num" w:pos="0"/>
        </w:tabs>
        <w:ind w:left="567" w:hanging="567"/>
      </w:pPr>
      <w:rPr>
        <w:rFonts w:ascii="Times New Roman Bold" w:hAnsi="Times New Roman Bold" w:cs="Times New Roman" w:hint="default"/>
        <w:b/>
        <w:i w:val="0"/>
        <w:sz w:val="22"/>
      </w:rPr>
    </w:lvl>
    <w:lvl w:ilvl="2">
      <w:start w:val="1"/>
      <w:numFmt w:val="decimal"/>
      <w:pStyle w:val="Heading3"/>
      <w:lvlText w:val="%1.%2.%3"/>
      <w:lvlJc w:val="left"/>
      <w:pPr>
        <w:tabs>
          <w:tab w:val="num" w:pos="851"/>
        </w:tabs>
        <w:ind w:left="851" w:hanging="851"/>
      </w:pPr>
      <w:rPr>
        <w:rFonts w:ascii="Times New Roman Bold" w:hAnsi="Times New Roman Bold" w:cs="Times New Roman" w:hint="default"/>
        <w:b/>
        <w:i w:val="0"/>
        <w:sz w:val="22"/>
        <w:szCs w:val="22"/>
      </w:rPr>
    </w:lvl>
    <w:lvl w:ilvl="3">
      <w:start w:val="1"/>
      <w:numFmt w:val="decimal"/>
      <w:lvlText w:val="%1.%2.%3.%4"/>
      <w:lvlJc w:val="left"/>
      <w:pPr>
        <w:tabs>
          <w:tab w:val="num" w:pos="851"/>
        </w:tabs>
        <w:ind w:left="851" w:hanging="851"/>
      </w:pPr>
      <w:rPr>
        <w:rFonts w:ascii="Times New Roman" w:hAnsi="Times New Roman" w:cs="Times New Roman" w:hint="default"/>
        <w:b w:val="0"/>
        <w:i w:val="0"/>
        <w:caps w:val="0"/>
        <w:sz w:val="24"/>
        <w:szCs w:val="24"/>
        <w:effect w:val="none"/>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27">
    <w:nsid w:val="7E2F24FE"/>
    <w:multiLevelType w:val="hybridMultilevel"/>
    <w:tmpl w:val="D494BF56"/>
    <w:lvl w:ilvl="0" w:tplc="AF0AB93E">
      <w:start w:val="1"/>
      <w:numFmt w:val="lowerLetter"/>
      <w:lvlText w:val="%1)"/>
      <w:lvlJc w:val="left"/>
      <w:pPr>
        <w:tabs>
          <w:tab w:val="num" w:pos="0"/>
        </w:tabs>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F314808"/>
    <w:multiLevelType w:val="multilevel"/>
    <w:tmpl w:val="7F10F3AC"/>
    <w:styleLink w:val="StyleOutlinenumberedBold"/>
    <w:lvl w:ilvl="0">
      <w:start w:val="1"/>
      <w:numFmt w:val="decimal"/>
      <w:lvlText w:val="%1"/>
      <w:lvlJc w:val="left"/>
      <w:pPr>
        <w:tabs>
          <w:tab w:val="num" w:pos="567"/>
        </w:tabs>
        <w:ind w:left="1134" w:hanging="1134"/>
      </w:pPr>
      <w:rPr>
        <w:rFonts w:ascii="Times New Roman Bold" w:hAnsi="Times New Roman Bold" w:cs="Times New Roman" w:hint="default"/>
        <w:b/>
        <w:i w:val="0"/>
        <w:sz w:val="22"/>
        <w:szCs w:val="22"/>
      </w:rPr>
    </w:lvl>
    <w:lvl w:ilvl="1">
      <w:start w:val="1"/>
      <w:numFmt w:val="decimal"/>
      <w:lvlText w:val="%1.%2"/>
      <w:lvlJc w:val="left"/>
      <w:pPr>
        <w:tabs>
          <w:tab w:val="num" w:pos="567"/>
        </w:tabs>
        <w:ind w:left="1134" w:hanging="1134"/>
      </w:pPr>
      <w:rPr>
        <w:rFonts w:ascii="Times New Roman Bold" w:hAnsi="Times New Roman Bold" w:cs="Times New Roman" w:hint="default"/>
        <w:b/>
        <w:i w:val="0"/>
        <w:sz w:val="22"/>
        <w:szCs w:val="22"/>
      </w:rPr>
    </w:lvl>
    <w:lvl w:ilvl="2">
      <w:start w:val="1"/>
      <w:numFmt w:val="bullet"/>
      <w:lvlText w:val=""/>
      <w:lvlJc w:val="left"/>
      <w:pPr>
        <w:tabs>
          <w:tab w:val="num" w:pos="850"/>
        </w:tabs>
        <w:ind w:left="850" w:firstLine="284"/>
      </w:pPr>
      <w:rPr>
        <w:rFonts w:ascii="Symbol" w:hAnsi="Symbol" w:hint="default"/>
        <w:b/>
        <w:sz w:val="22"/>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num w:numId="1">
    <w:abstractNumId w:val="10"/>
  </w:num>
  <w:num w:numId="2">
    <w:abstractNumId w:val="5"/>
  </w:num>
  <w:num w:numId="3">
    <w:abstractNumId w:val="11"/>
  </w:num>
  <w:num w:numId="4">
    <w:abstractNumId w:val="23"/>
  </w:num>
  <w:num w:numId="5">
    <w:abstractNumId w:val="24"/>
  </w:num>
  <w:num w:numId="6">
    <w:abstractNumId w:val="28"/>
  </w:num>
  <w:num w:numId="7">
    <w:abstractNumId w:val="26"/>
  </w:num>
  <w:num w:numId="8">
    <w:abstractNumId w:val="8"/>
  </w:num>
  <w:num w:numId="9">
    <w:abstractNumId w:val="3"/>
  </w:num>
  <w:num w:numId="10">
    <w:abstractNumId w:val="22"/>
  </w:num>
  <w:num w:numId="11">
    <w:abstractNumId w:val="1"/>
  </w:num>
  <w:num w:numId="12">
    <w:abstractNumId w:val="15"/>
  </w:num>
  <w:num w:numId="13">
    <w:abstractNumId w:val="16"/>
  </w:num>
  <w:num w:numId="14">
    <w:abstractNumId w:val="4"/>
  </w:num>
  <w:num w:numId="15">
    <w:abstractNumId w:val="27"/>
  </w:num>
  <w:num w:numId="16">
    <w:abstractNumId w:val="9"/>
  </w:num>
  <w:num w:numId="17">
    <w:abstractNumId w:val="12"/>
  </w:num>
  <w:num w:numId="18">
    <w:abstractNumId w:val="21"/>
  </w:num>
  <w:num w:numId="19">
    <w:abstractNumId w:val="19"/>
  </w:num>
  <w:num w:numId="20">
    <w:abstractNumId w:val="6"/>
    <w:lvlOverride w:ilvl="0">
      <w:startOverride w:val="1"/>
    </w:lvlOverride>
  </w:num>
  <w:num w:numId="21">
    <w:abstractNumId w:val="26"/>
  </w:num>
  <w:num w:numId="22">
    <w:abstractNumId w:val="2"/>
  </w:num>
  <w:num w:numId="23">
    <w:abstractNumId w:val="13"/>
  </w:num>
  <w:num w:numId="24">
    <w:abstractNumId w:val="17"/>
  </w:num>
  <w:num w:numId="25">
    <w:abstractNumId w:val="20"/>
  </w:num>
  <w:num w:numId="26">
    <w:abstractNumId w:val="14"/>
  </w:num>
  <w:num w:numId="27">
    <w:abstractNumId w:val="7"/>
  </w:num>
  <w:num w:numId="28">
    <w:abstractNumId w:val="0"/>
  </w:num>
  <w:num w:numId="29">
    <w:abstractNumId w:val="25"/>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3"/>
    <w:rsid w:val="00001FAF"/>
    <w:rsid w:val="00004A5E"/>
    <w:rsid w:val="00004DC7"/>
    <w:rsid w:val="0000550C"/>
    <w:rsid w:val="000075B8"/>
    <w:rsid w:val="00010C1B"/>
    <w:rsid w:val="0001268E"/>
    <w:rsid w:val="00012EE1"/>
    <w:rsid w:val="000151F4"/>
    <w:rsid w:val="00015644"/>
    <w:rsid w:val="00017434"/>
    <w:rsid w:val="000176E5"/>
    <w:rsid w:val="000239EB"/>
    <w:rsid w:val="000262F5"/>
    <w:rsid w:val="00026498"/>
    <w:rsid w:val="00026B53"/>
    <w:rsid w:val="0003100F"/>
    <w:rsid w:val="000320BD"/>
    <w:rsid w:val="000347C1"/>
    <w:rsid w:val="000354E9"/>
    <w:rsid w:val="0003729B"/>
    <w:rsid w:val="000375DC"/>
    <w:rsid w:val="000424EF"/>
    <w:rsid w:val="00050D21"/>
    <w:rsid w:val="000522A4"/>
    <w:rsid w:val="000540EA"/>
    <w:rsid w:val="000549B6"/>
    <w:rsid w:val="00056C36"/>
    <w:rsid w:val="00060074"/>
    <w:rsid w:val="00060E26"/>
    <w:rsid w:val="000636E4"/>
    <w:rsid w:val="00063782"/>
    <w:rsid w:val="000667A8"/>
    <w:rsid w:val="00066A21"/>
    <w:rsid w:val="00066F5C"/>
    <w:rsid w:val="00070AA0"/>
    <w:rsid w:val="00070FAC"/>
    <w:rsid w:val="0007169F"/>
    <w:rsid w:val="000718FF"/>
    <w:rsid w:val="00071B0C"/>
    <w:rsid w:val="000728FF"/>
    <w:rsid w:val="00072CEC"/>
    <w:rsid w:val="00076733"/>
    <w:rsid w:val="00082AD9"/>
    <w:rsid w:val="000866F4"/>
    <w:rsid w:val="000919EC"/>
    <w:rsid w:val="00092F16"/>
    <w:rsid w:val="00095722"/>
    <w:rsid w:val="000974AA"/>
    <w:rsid w:val="000A0CE9"/>
    <w:rsid w:val="000A4D28"/>
    <w:rsid w:val="000A7657"/>
    <w:rsid w:val="000B001B"/>
    <w:rsid w:val="000B0F6C"/>
    <w:rsid w:val="000B2745"/>
    <w:rsid w:val="000B4041"/>
    <w:rsid w:val="000B437E"/>
    <w:rsid w:val="000B4995"/>
    <w:rsid w:val="000B55BE"/>
    <w:rsid w:val="000B7981"/>
    <w:rsid w:val="000C0F07"/>
    <w:rsid w:val="000C21FD"/>
    <w:rsid w:val="000C2DC1"/>
    <w:rsid w:val="000C3073"/>
    <w:rsid w:val="000C59D1"/>
    <w:rsid w:val="000C5D12"/>
    <w:rsid w:val="000C7FBA"/>
    <w:rsid w:val="000D0B59"/>
    <w:rsid w:val="000D0D5F"/>
    <w:rsid w:val="000D108C"/>
    <w:rsid w:val="000D10FB"/>
    <w:rsid w:val="000D24F5"/>
    <w:rsid w:val="000D4B06"/>
    <w:rsid w:val="000D54BF"/>
    <w:rsid w:val="000D5B3F"/>
    <w:rsid w:val="000D5FC7"/>
    <w:rsid w:val="000D71EA"/>
    <w:rsid w:val="000D7F4D"/>
    <w:rsid w:val="000E13F9"/>
    <w:rsid w:val="000E176F"/>
    <w:rsid w:val="000E2B00"/>
    <w:rsid w:val="000E3984"/>
    <w:rsid w:val="000E4F5B"/>
    <w:rsid w:val="000E5474"/>
    <w:rsid w:val="000E746F"/>
    <w:rsid w:val="000F1601"/>
    <w:rsid w:val="000F7242"/>
    <w:rsid w:val="00100EF6"/>
    <w:rsid w:val="001036DD"/>
    <w:rsid w:val="00104CDA"/>
    <w:rsid w:val="001053E8"/>
    <w:rsid w:val="001057E1"/>
    <w:rsid w:val="001070EF"/>
    <w:rsid w:val="00107E18"/>
    <w:rsid w:val="00111130"/>
    <w:rsid w:val="001114C1"/>
    <w:rsid w:val="00111E1F"/>
    <w:rsid w:val="0011252D"/>
    <w:rsid w:val="00112C67"/>
    <w:rsid w:val="00113129"/>
    <w:rsid w:val="00113D24"/>
    <w:rsid w:val="00115137"/>
    <w:rsid w:val="0011714A"/>
    <w:rsid w:val="001176D2"/>
    <w:rsid w:val="00117CDD"/>
    <w:rsid w:val="00124231"/>
    <w:rsid w:val="00127EA3"/>
    <w:rsid w:val="00131F62"/>
    <w:rsid w:val="0013367C"/>
    <w:rsid w:val="00134434"/>
    <w:rsid w:val="00135373"/>
    <w:rsid w:val="00135D0D"/>
    <w:rsid w:val="0014002A"/>
    <w:rsid w:val="00141211"/>
    <w:rsid w:val="00141BC2"/>
    <w:rsid w:val="001475B3"/>
    <w:rsid w:val="001520CD"/>
    <w:rsid w:val="00152EC3"/>
    <w:rsid w:val="00154256"/>
    <w:rsid w:val="00155356"/>
    <w:rsid w:val="00156440"/>
    <w:rsid w:val="00160029"/>
    <w:rsid w:val="001607C6"/>
    <w:rsid w:val="00161AC1"/>
    <w:rsid w:val="001622A8"/>
    <w:rsid w:val="0016377B"/>
    <w:rsid w:val="001657BC"/>
    <w:rsid w:val="001659F7"/>
    <w:rsid w:val="00167697"/>
    <w:rsid w:val="00172B97"/>
    <w:rsid w:val="00174897"/>
    <w:rsid w:val="001748F4"/>
    <w:rsid w:val="00174DAE"/>
    <w:rsid w:val="00176485"/>
    <w:rsid w:val="001808C0"/>
    <w:rsid w:val="00184C38"/>
    <w:rsid w:val="00185C6F"/>
    <w:rsid w:val="00186F26"/>
    <w:rsid w:val="001878FB"/>
    <w:rsid w:val="001930AC"/>
    <w:rsid w:val="001934AA"/>
    <w:rsid w:val="00194966"/>
    <w:rsid w:val="0019548C"/>
    <w:rsid w:val="00197C34"/>
    <w:rsid w:val="001A06E2"/>
    <w:rsid w:val="001A66B5"/>
    <w:rsid w:val="001A6A75"/>
    <w:rsid w:val="001A773F"/>
    <w:rsid w:val="001B1DEB"/>
    <w:rsid w:val="001B228A"/>
    <w:rsid w:val="001B2CC0"/>
    <w:rsid w:val="001B3FB7"/>
    <w:rsid w:val="001B405A"/>
    <w:rsid w:val="001B42D3"/>
    <w:rsid w:val="001B4DBD"/>
    <w:rsid w:val="001B6AA1"/>
    <w:rsid w:val="001B709F"/>
    <w:rsid w:val="001C026A"/>
    <w:rsid w:val="001C1CA1"/>
    <w:rsid w:val="001C294D"/>
    <w:rsid w:val="001C30B3"/>
    <w:rsid w:val="001C31FE"/>
    <w:rsid w:val="001C464F"/>
    <w:rsid w:val="001C57ED"/>
    <w:rsid w:val="001C6B9A"/>
    <w:rsid w:val="001C6D5A"/>
    <w:rsid w:val="001D3979"/>
    <w:rsid w:val="001D3C9D"/>
    <w:rsid w:val="001D56DA"/>
    <w:rsid w:val="001D59F5"/>
    <w:rsid w:val="001D6BF8"/>
    <w:rsid w:val="001E30A0"/>
    <w:rsid w:val="001E316C"/>
    <w:rsid w:val="001E3294"/>
    <w:rsid w:val="001E3463"/>
    <w:rsid w:val="001E41DC"/>
    <w:rsid w:val="001E5E66"/>
    <w:rsid w:val="001E6C5A"/>
    <w:rsid w:val="001E7426"/>
    <w:rsid w:val="001E75C9"/>
    <w:rsid w:val="001F0B29"/>
    <w:rsid w:val="001F326E"/>
    <w:rsid w:val="001F34AC"/>
    <w:rsid w:val="001F3FEB"/>
    <w:rsid w:val="001F5691"/>
    <w:rsid w:val="001F5701"/>
    <w:rsid w:val="0020242F"/>
    <w:rsid w:val="002038F1"/>
    <w:rsid w:val="00203DD4"/>
    <w:rsid w:val="00206B8A"/>
    <w:rsid w:val="00211FF8"/>
    <w:rsid w:val="0021311F"/>
    <w:rsid w:val="002161BC"/>
    <w:rsid w:val="00221E63"/>
    <w:rsid w:val="00222835"/>
    <w:rsid w:val="00222E31"/>
    <w:rsid w:val="0022502C"/>
    <w:rsid w:val="002270B8"/>
    <w:rsid w:val="002314B3"/>
    <w:rsid w:val="00232868"/>
    <w:rsid w:val="002328E7"/>
    <w:rsid w:val="00235FE1"/>
    <w:rsid w:val="0023635C"/>
    <w:rsid w:val="00241101"/>
    <w:rsid w:val="00241441"/>
    <w:rsid w:val="00243156"/>
    <w:rsid w:val="00243642"/>
    <w:rsid w:val="00244664"/>
    <w:rsid w:val="0024755C"/>
    <w:rsid w:val="00247AD6"/>
    <w:rsid w:val="00247E4D"/>
    <w:rsid w:val="00250133"/>
    <w:rsid w:val="00250ECD"/>
    <w:rsid w:val="00251FAF"/>
    <w:rsid w:val="00254215"/>
    <w:rsid w:val="00254CC7"/>
    <w:rsid w:val="00256705"/>
    <w:rsid w:val="002668D0"/>
    <w:rsid w:val="00270278"/>
    <w:rsid w:val="00275C0B"/>
    <w:rsid w:val="002769BE"/>
    <w:rsid w:val="00277220"/>
    <w:rsid w:val="00280001"/>
    <w:rsid w:val="00281A33"/>
    <w:rsid w:val="002842BF"/>
    <w:rsid w:val="002859CE"/>
    <w:rsid w:val="00291D96"/>
    <w:rsid w:val="002961D9"/>
    <w:rsid w:val="002A2189"/>
    <w:rsid w:val="002A344C"/>
    <w:rsid w:val="002A3FB8"/>
    <w:rsid w:val="002A4033"/>
    <w:rsid w:val="002A51DD"/>
    <w:rsid w:val="002A5A60"/>
    <w:rsid w:val="002A7767"/>
    <w:rsid w:val="002A7DAF"/>
    <w:rsid w:val="002B23BE"/>
    <w:rsid w:val="002B30C6"/>
    <w:rsid w:val="002B3207"/>
    <w:rsid w:val="002B783C"/>
    <w:rsid w:val="002B7EEC"/>
    <w:rsid w:val="002C18CC"/>
    <w:rsid w:val="002C3BF8"/>
    <w:rsid w:val="002C4D2C"/>
    <w:rsid w:val="002C7D04"/>
    <w:rsid w:val="002E15FB"/>
    <w:rsid w:val="002E1E30"/>
    <w:rsid w:val="002E29D9"/>
    <w:rsid w:val="002E2CB5"/>
    <w:rsid w:val="002E4730"/>
    <w:rsid w:val="002E53D2"/>
    <w:rsid w:val="002F0A05"/>
    <w:rsid w:val="002F0BEE"/>
    <w:rsid w:val="002F259A"/>
    <w:rsid w:val="002F3672"/>
    <w:rsid w:val="002F3FEB"/>
    <w:rsid w:val="002F4A54"/>
    <w:rsid w:val="002F5DE2"/>
    <w:rsid w:val="002F6F5A"/>
    <w:rsid w:val="002F6FA1"/>
    <w:rsid w:val="003003F5"/>
    <w:rsid w:val="00300F09"/>
    <w:rsid w:val="003030EC"/>
    <w:rsid w:val="00303DF5"/>
    <w:rsid w:val="00303E2F"/>
    <w:rsid w:val="003049C5"/>
    <w:rsid w:val="00306918"/>
    <w:rsid w:val="00310AF9"/>
    <w:rsid w:val="00310CFF"/>
    <w:rsid w:val="00310E53"/>
    <w:rsid w:val="00320644"/>
    <w:rsid w:val="00324933"/>
    <w:rsid w:val="00324FE5"/>
    <w:rsid w:val="0032516D"/>
    <w:rsid w:val="0032672A"/>
    <w:rsid w:val="003339BC"/>
    <w:rsid w:val="003348C9"/>
    <w:rsid w:val="00336206"/>
    <w:rsid w:val="00341481"/>
    <w:rsid w:val="00341598"/>
    <w:rsid w:val="003419B5"/>
    <w:rsid w:val="00341D5C"/>
    <w:rsid w:val="0034212F"/>
    <w:rsid w:val="0034623F"/>
    <w:rsid w:val="00346906"/>
    <w:rsid w:val="00346BD7"/>
    <w:rsid w:val="0034709E"/>
    <w:rsid w:val="003471F1"/>
    <w:rsid w:val="0035015B"/>
    <w:rsid w:val="0035068D"/>
    <w:rsid w:val="00351196"/>
    <w:rsid w:val="0035642B"/>
    <w:rsid w:val="00357959"/>
    <w:rsid w:val="00360081"/>
    <w:rsid w:val="0036099C"/>
    <w:rsid w:val="0036153E"/>
    <w:rsid w:val="00361F6E"/>
    <w:rsid w:val="003627C8"/>
    <w:rsid w:val="00362FA7"/>
    <w:rsid w:val="00363008"/>
    <w:rsid w:val="0036455D"/>
    <w:rsid w:val="0036474D"/>
    <w:rsid w:val="0036519C"/>
    <w:rsid w:val="00370EE3"/>
    <w:rsid w:val="003763E7"/>
    <w:rsid w:val="003764E6"/>
    <w:rsid w:val="00380412"/>
    <w:rsid w:val="0038168F"/>
    <w:rsid w:val="00381F81"/>
    <w:rsid w:val="00382470"/>
    <w:rsid w:val="0038527F"/>
    <w:rsid w:val="003873FF"/>
    <w:rsid w:val="00387F56"/>
    <w:rsid w:val="00391B46"/>
    <w:rsid w:val="0039328C"/>
    <w:rsid w:val="00393CE3"/>
    <w:rsid w:val="00394A26"/>
    <w:rsid w:val="00396059"/>
    <w:rsid w:val="0039630D"/>
    <w:rsid w:val="00396E7B"/>
    <w:rsid w:val="003A0692"/>
    <w:rsid w:val="003A0B3B"/>
    <w:rsid w:val="003A0E0F"/>
    <w:rsid w:val="003A12F7"/>
    <w:rsid w:val="003A1812"/>
    <w:rsid w:val="003A2966"/>
    <w:rsid w:val="003A3F17"/>
    <w:rsid w:val="003A6FF0"/>
    <w:rsid w:val="003A74BB"/>
    <w:rsid w:val="003B2345"/>
    <w:rsid w:val="003B5B17"/>
    <w:rsid w:val="003C1DDB"/>
    <w:rsid w:val="003C3E93"/>
    <w:rsid w:val="003C5963"/>
    <w:rsid w:val="003C73E1"/>
    <w:rsid w:val="003C7576"/>
    <w:rsid w:val="003D0682"/>
    <w:rsid w:val="003D10F3"/>
    <w:rsid w:val="003D1F41"/>
    <w:rsid w:val="003D28DC"/>
    <w:rsid w:val="003D6202"/>
    <w:rsid w:val="003D6575"/>
    <w:rsid w:val="003D6C78"/>
    <w:rsid w:val="003E036D"/>
    <w:rsid w:val="003E270F"/>
    <w:rsid w:val="003E2DC7"/>
    <w:rsid w:val="003E5E82"/>
    <w:rsid w:val="003F1B76"/>
    <w:rsid w:val="003F2E0C"/>
    <w:rsid w:val="003F74BC"/>
    <w:rsid w:val="0040208B"/>
    <w:rsid w:val="0040447D"/>
    <w:rsid w:val="00407947"/>
    <w:rsid w:val="00407F89"/>
    <w:rsid w:val="00412081"/>
    <w:rsid w:val="00412A92"/>
    <w:rsid w:val="00413396"/>
    <w:rsid w:val="00415669"/>
    <w:rsid w:val="0041685C"/>
    <w:rsid w:val="00416AC7"/>
    <w:rsid w:val="00421EB3"/>
    <w:rsid w:val="00425395"/>
    <w:rsid w:val="00425F51"/>
    <w:rsid w:val="00425F9A"/>
    <w:rsid w:val="00432D31"/>
    <w:rsid w:val="00434CC0"/>
    <w:rsid w:val="004351EA"/>
    <w:rsid w:val="00436753"/>
    <w:rsid w:val="00437D4C"/>
    <w:rsid w:val="004463DC"/>
    <w:rsid w:val="0044798E"/>
    <w:rsid w:val="004525EF"/>
    <w:rsid w:val="004528FE"/>
    <w:rsid w:val="00454468"/>
    <w:rsid w:val="00457D74"/>
    <w:rsid w:val="004618DE"/>
    <w:rsid w:val="00462680"/>
    <w:rsid w:val="00462775"/>
    <w:rsid w:val="00463915"/>
    <w:rsid w:val="00463C7B"/>
    <w:rsid w:val="00464A9D"/>
    <w:rsid w:val="00464DF5"/>
    <w:rsid w:val="004678D6"/>
    <w:rsid w:val="00471901"/>
    <w:rsid w:val="00472B7F"/>
    <w:rsid w:val="0047553A"/>
    <w:rsid w:val="00482A85"/>
    <w:rsid w:val="00484391"/>
    <w:rsid w:val="00484923"/>
    <w:rsid w:val="00486FE8"/>
    <w:rsid w:val="00492B55"/>
    <w:rsid w:val="00493850"/>
    <w:rsid w:val="00494B13"/>
    <w:rsid w:val="004953CA"/>
    <w:rsid w:val="0049677D"/>
    <w:rsid w:val="00497743"/>
    <w:rsid w:val="00497A6C"/>
    <w:rsid w:val="004A0A91"/>
    <w:rsid w:val="004A2DA6"/>
    <w:rsid w:val="004A5908"/>
    <w:rsid w:val="004A6F50"/>
    <w:rsid w:val="004A7DDE"/>
    <w:rsid w:val="004B18B7"/>
    <w:rsid w:val="004B4D2B"/>
    <w:rsid w:val="004B68F9"/>
    <w:rsid w:val="004C01F7"/>
    <w:rsid w:val="004C0AA9"/>
    <w:rsid w:val="004C4024"/>
    <w:rsid w:val="004C44EA"/>
    <w:rsid w:val="004C7A72"/>
    <w:rsid w:val="004D2687"/>
    <w:rsid w:val="004D5067"/>
    <w:rsid w:val="004D621B"/>
    <w:rsid w:val="004E233E"/>
    <w:rsid w:val="004E2DD1"/>
    <w:rsid w:val="004E34A5"/>
    <w:rsid w:val="004E5A05"/>
    <w:rsid w:val="004F048E"/>
    <w:rsid w:val="004F06FD"/>
    <w:rsid w:val="004F1523"/>
    <w:rsid w:val="004F3EB3"/>
    <w:rsid w:val="004F588E"/>
    <w:rsid w:val="004F5B9C"/>
    <w:rsid w:val="004F662A"/>
    <w:rsid w:val="004F7192"/>
    <w:rsid w:val="004F74F8"/>
    <w:rsid w:val="00500413"/>
    <w:rsid w:val="005007C4"/>
    <w:rsid w:val="005066DD"/>
    <w:rsid w:val="00506A64"/>
    <w:rsid w:val="0050794E"/>
    <w:rsid w:val="00507980"/>
    <w:rsid w:val="005104EC"/>
    <w:rsid w:val="00512AD5"/>
    <w:rsid w:val="00517999"/>
    <w:rsid w:val="00523FCD"/>
    <w:rsid w:val="00526662"/>
    <w:rsid w:val="005266A8"/>
    <w:rsid w:val="00532F43"/>
    <w:rsid w:val="005334B9"/>
    <w:rsid w:val="00533637"/>
    <w:rsid w:val="00533DA2"/>
    <w:rsid w:val="005342F4"/>
    <w:rsid w:val="0053646F"/>
    <w:rsid w:val="00536B04"/>
    <w:rsid w:val="00536C91"/>
    <w:rsid w:val="00536E21"/>
    <w:rsid w:val="005375B9"/>
    <w:rsid w:val="00537BC6"/>
    <w:rsid w:val="00537CBA"/>
    <w:rsid w:val="00540B79"/>
    <w:rsid w:val="005424D4"/>
    <w:rsid w:val="0054423B"/>
    <w:rsid w:val="00546072"/>
    <w:rsid w:val="00546EEA"/>
    <w:rsid w:val="00550897"/>
    <w:rsid w:val="00551D9D"/>
    <w:rsid w:val="00552D10"/>
    <w:rsid w:val="00553AE5"/>
    <w:rsid w:val="00554B14"/>
    <w:rsid w:val="00555E98"/>
    <w:rsid w:val="00557E35"/>
    <w:rsid w:val="0056061E"/>
    <w:rsid w:val="005619D0"/>
    <w:rsid w:val="00563334"/>
    <w:rsid w:val="0056491D"/>
    <w:rsid w:val="00564B01"/>
    <w:rsid w:val="00566B40"/>
    <w:rsid w:val="005670B2"/>
    <w:rsid w:val="0056741D"/>
    <w:rsid w:val="005703FA"/>
    <w:rsid w:val="0057758B"/>
    <w:rsid w:val="00580328"/>
    <w:rsid w:val="00580519"/>
    <w:rsid w:val="00582DF2"/>
    <w:rsid w:val="005831EE"/>
    <w:rsid w:val="00585016"/>
    <w:rsid w:val="0058771E"/>
    <w:rsid w:val="00587B11"/>
    <w:rsid w:val="00590D87"/>
    <w:rsid w:val="00590F06"/>
    <w:rsid w:val="0059368E"/>
    <w:rsid w:val="005943EA"/>
    <w:rsid w:val="005962D1"/>
    <w:rsid w:val="005A0184"/>
    <w:rsid w:val="005A08B5"/>
    <w:rsid w:val="005A1FA2"/>
    <w:rsid w:val="005B0AD1"/>
    <w:rsid w:val="005B10F2"/>
    <w:rsid w:val="005B134F"/>
    <w:rsid w:val="005B183D"/>
    <w:rsid w:val="005B2668"/>
    <w:rsid w:val="005B40F1"/>
    <w:rsid w:val="005B4983"/>
    <w:rsid w:val="005B662D"/>
    <w:rsid w:val="005B7A75"/>
    <w:rsid w:val="005C1FCD"/>
    <w:rsid w:val="005C3EAD"/>
    <w:rsid w:val="005C48A4"/>
    <w:rsid w:val="005C5359"/>
    <w:rsid w:val="005C6EF6"/>
    <w:rsid w:val="005C7517"/>
    <w:rsid w:val="005D2515"/>
    <w:rsid w:val="005D2FD4"/>
    <w:rsid w:val="005D3559"/>
    <w:rsid w:val="005D42A7"/>
    <w:rsid w:val="005D53AD"/>
    <w:rsid w:val="005D638A"/>
    <w:rsid w:val="005D7B66"/>
    <w:rsid w:val="005D7F60"/>
    <w:rsid w:val="005E3334"/>
    <w:rsid w:val="005E6ADC"/>
    <w:rsid w:val="005F53F7"/>
    <w:rsid w:val="005F5F1E"/>
    <w:rsid w:val="005F661B"/>
    <w:rsid w:val="005F7072"/>
    <w:rsid w:val="00600E6E"/>
    <w:rsid w:val="006016B9"/>
    <w:rsid w:val="00603EDE"/>
    <w:rsid w:val="0060418E"/>
    <w:rsid w:val="0060422C"/>
    <w:rsid w:val="00604A99"/>
    <w:rsid w:val="00605569"/>
    <w:rsid w:val="006057BB"/>
    <w:rsid w:val="00605B64"/>
    <w:rsid w:val="006062C0"/>
    <w:rsid w:val="00606EEC"/>
    <w:rsid w:val="00607E76"/>
    <w:rsid w:val="00614A80"/>
    <w:rsid w:val="00614FBE"/>
    <w:rsid w:val="006177D3"/>
    <w:rsid w:val="0062069A"/>
    <w:rsid w:val="0062468C"/>
    <w:rsid w:val="0063795D"/>
    <w:rsid w:val="00637B15"/>
    <w:rsid w:val="006434A0"/>
    <w:rsid w:val="00643DDC"/>
    <w:rsid w:val="0064619C"/>
    <w:rsid w:val="00646414"/>
    <w:rsid w:val="0064686F"/>
    <w:rsid w:val="00650F94"/>
    <w:rsid w:val="0065268E"/>
    <w:rsid w:val="006532EB"/>
    <w:rsid w:val="006537AE"/>
    <w:rsid w:val="006539D5"/>
    <w:rsid w:val="00657282"/>
    <w:rsid w:val="00661482"/>
    <w:rsid w:val="006614B4"/>
    <w:rsid w:val="00662C4D"/>
    <w:rsid w:val="00663D08"/>
    <w:rsid w:val="00667265"/>
    <w:rsid w:val="00670BB2"/>
    <w:rsid w:val="00672E5B"/>
    <w:rsid w:val="00675276"/>
    <w:rsid w:val="006756AA"/>
    <w:rsid w:val="00677FEB"/>
    <w:rsid w:val="00681027"/>
    <w:rsid w:val="00685D34"/>
    <w:rsid w:val="00686215"/>
    <w:rsid w:val="006908BF"/>
    <w:rsid w:val="00691B12"/>
    <w:rsid w:val="00692973"/>
    <w:rsid w:val="00692A68"/>
    <w:rsid w:val="00695261"/>
    <w:rsid w:val="006966EC"/>
    <w:rsid w:val="00696C85"/>
    <w:rsid w:val="00697A63"/>
    <w:rsid w:val="006A00E0"/>
    <w:rsid w:val="006A46FA"/>
    <w:rsid w:val="006A53BF"/>
    <w:rsid w:val="006A70EA"/>
    <w:rsid w:val="006B3B0A"/>
    <w:rsid w:val="006B4631"/>
    <w:rsid w:val="006B4B5D"/>
    <w:rsid w:val="006B6117"/>
    <w:rsid w:val="006B7319"/>
    <w:rsid w:val="006C1EDE"/>
    <w:rsid w:val="006C37A6"/>
    <w:rsid w:val="006C3976"/>
    <w:rsid w:val="006C6634"/>
    <w:rsid w:val="006C6BCD"/>
    <w:rsid w:val="006D00C7"/>
    <w:rsid w:val="006D3434"/>
    <w:rsid w:val="006D4957"/>
    <w:rsid w:val="006D6D96"/>
    <w:rsid w:val="006E0BE3"/>
    <w:rsid w:val="006E3BBC"/>
    <w:rsid w:val="006E52EB"/>
    <w:rsid w:val="006F0D16"/>
    <w:rsid w:val="006F1FA3"/>
    <w:rsid w:val="006F29A4"/>
    <w:rsid w:val="006F3EBC"/>
    <w:rsid w:val="006F45DF"/>
    <w:rsid w:val="00700396"/>
    <w:rsid w:val="0070187B"/>
    <w:rsid w:val="00701A51"/>
    <w:rsid w:val="0070335A"/>
    <w:rsid w:val="007039A0"/>
    <w:rsid w:val="00706307"/>
    <w:rsid w:val="00706BC2"/>
    <w:rsid w:val="00707586"/>
    <w:rsid w:val="00711FE0"/>
    <w:rsid w:val="00713B62"/>
    <w:rsid w:val="007214DA"/>
    <w:rsid w:val="00721B3F"/>
    <w:rsid w:val="007231BA"/>
    <w:rsid w:val="007233B9"/>
    <w:rsid w:val="00724649"/>
    <w:rsid w:val="00724F3B"/>
    <w:rsid w:val="0073066C"/>
    <w:rsid w:val="007372F6"/>
    <w:rsid w:val="007376C8"/>
    <w:rsid w:val="007440F7"/>
    <w:rsid w:val="0074493C"/>
    <w:rsid w:val="00745BB1"/>
    <w:rsid w:val="00746AC2"/>
    <w:rsid w:val="00750665"/>
    <w:rsid w:val="0075105B"/>
    <w:rsid w:val="00752BF9"/>
    <w:rsid w:val="00754D4B"/>
    <w:rsid w:val="00756CFE"/>
    <w:rsid w:val="00756D7D"/>
    <w:rsid w:val="0075710B"/>
    <w:rsid w:val="00764927"/>
    <w:rsid w:val="00767C28"/>
    <w:rsid w:val="00771A47"/>
    <w:rsid w:val="007743E4"/>
    <w:rsid w:val="007765B7"/>
    <w:rsid w:val="00777784"/>
    <w:rsid w:val="00782BB0"/>
    <w:rsid w:val="00784331"/>
    <w:rsid w:val="00791E65"/>
    <w:rsid w:val="007920E5"/>
    <w:rsid w:val="007920F5"/>
    <w:rsid w:val="0079413F"/>
    <w:rsid w:val="00794EB3"/>
    <w:rsid w:val="0079515A"/>
    <w:rsid w:val="007A5994"/>
    <w:rsid w:val="007A6B55"/>
    <w:rsid w:val="007A6F81"/>
    <w:rsid w:val="007A76B5"/>
    <w:rsid w:val="007B34A1"/>
    <w:rsid w:val="007B3C0E"/>
    <w:rsid w:val="007B3CD7"/>
    <w:rsid w:val="007B3DE2"/>
    <w:rsid w:val="007B3F9A"/>
    <w:rsid w:val="007B5583"/>
    <w:rsid w:val="007C3A60"/>
    <w:rsid w:val="007C63BF"/>
    <w:rsid w:val="007D3382"/>
    <w:rsid w:val="007D49D4"/>
    <w:rsid w:val="007D4DE3"/>
    <w:rsid w:val="007E116F"/>
    <w:rsid w:val="007E11B2"/>
    <w:rsid w:val="007E5DF4"/>
    <w:rsid w:val="007E7208"/>
    <w:rsid w:val="007F10F4"/>
    <w:rsid w:val="007F197B"/>
    <w:rsid w:val="007F22B7"/>
    <w:rsid w:val="007F2C57"/>
    <w:rsid w:val="008007BD"/>
    <w:rsid w:val="0080125C"/>
    <w:rsid w:val="00805C3D"/>
    <w:rsid w:val="008066B0"/>
    <w:rsid w:val="0080799A"/>
    <w:rsid w:val="00811C88"/>
    <w:rsid w:val="00811CC3"/>
    <w:rsid w:val="0081699E"/>
    <w:rsid w:val="0082034A"/>
    <w:rsid w:val="008216EE"/>
    <w:rsid w:val="008234E3"/>
    <w:rsid w:val="0082646F"/>
    <w:rsid w:val="00827DA7"/>
    <w:rsid w:val="008305CC"/>
    <w:rsid w:val="0083104C"/>
    <w:rsid w:val="00833C8D"/>
    <w:rsid w:val="00834086"/>
    <w:rsid w:val="00834B5D"/>
    <w:rsid w:val="008367FC"/>
    <w:rsid w:val="0083775C"/>
    <w:rsid w:val="00840916"/>
    <w:rsid w:val="00851FBE"/>
    <w:rsid w:val="00852244"/>
    <w:rsid w:val="00853177"/>
    <w:rsid w:val="00853591"/>
    <w:rsid w:val="00853E03"/>
    <w:rsid w:val="0085422A"/>
    <w:rsid w:val="00860C42"/>
    <w:rsid w:val="00862ED3"/>
    <w:rsid w:val="008666F9"/>
    <w:rsid w:val="008679FD"/>
    <w:rsid w:val="00870F53"/>
    <w:rsid w:val="00872EE8"/>
    <w:rsid w:val="00876AC3"/>
    <w:rsid w:val="008823AA"/>
    <w:rsid w:val="00882449"/>
    <w:rsid w:val="0088261B"/>
    <w:rsid w:val="00883C71"/>
    <w:rsid w:val="00885DA7"/>
    <w:rsid w:val="00886912"/>
    <w:rsid w:val="0089281B"/>
    <w:rsid w:val="008A17F9"/>
    <w:rsid w:val="008A3998"/>
    <w:rsid w:val="008A519D"/>
    <w:rsid w:val="008A53D1"/>
    <w:rsid w:val="008A65BB"/>
    <w:rsid w:val="008A6DBE"/>
    <w:rsid w:val="008A7316"/>
    <w:rsid w:val="008B030F"/>
    <w:rsid w:val="008B1F40"/>
    <w:rsid w:val="008B4277"/>
    <w:rsid w:val="008B4ECD"/>
    <w:rsid w:val="008B58DE"/>
    <w:rsid w:val="008B5F83"/>
    <w:rsid w:val="008B6287"/>
    <w:rsid w:val="008C10EF"/>
    <w:rsid w:val="008C5BB7"/>
    <w:rsid w:val="008D32C8"/>
    <w:rsid w:val="008D4F59"/>
    <w:rsid w:val="008D678F"/>
    <w:rsid w:val="008D7179"/>
    <w:rsid w:val="008D7296"/>
    <w:rsid w:val="008E3A17"/>
    <w:rsid w:val="008F0B22"/>
    <w:rsid w:val="008F0C7C"/>
    <w:rsid w:val="008F1BDD"/>
    <w:rsid w:val="008F2E4E"/>
    <w:rsid w:val="008F40BC"/>
    <w:rsid w:val="008F4E72"/>
    <w:rsid w:val="008F5865"/>
    <w:rsid w:val="008F7692"/>
    <w:rsid w:val="00900E51"/>
    <w:rsid w:val="009038FD"/>
    <w:rsid w:val="00906F48"/>
    <w:rsid w:val="009077D1"/>
    <w:rsid w:val="00912911"/>
    <w:rsid w:val="00913954"/>
    <w:rsid w:val="009150F9"/>
    <w:rsid w:val="00920742"/>
    <w:rsid w:val="00921760"/>
    <w:rsid w:val="009232B6"/>
    <w:rsid w:val="009237C6"/>
    <w:rsid w:val="0092389E"/>
    <w:rsid w:val="00925E17"/>
    <w:rsid w:val="00926C8A"/>
    <w:rsid w:val="009303ED"/>
    <w:rsid w:val="00932AF7"/>
    <w:rsid w:val="00935C38"/>
    <w:rsid w:val="00935D53"/>
    <w:rsid w:val="00936539"/>
    <w:rsid w:val="00936B17"/>
    <w:rsid w:val="00940EC3"/>
    <w:rsid w:val="0094163B"/>
    <w:rsid w:val="00941B81"/>
    <w:rsid w:val="00945A84"/>
    <w:rsid w:val="00945EBE"/>
    <w:rsid w:val="00951D8F"/>
    <w:rsid w:val="00952B72"/>
    <w:rsid w:val="00953031"/>
    <w:rsid w:val="00953571"/>
    <w:rsid w:val="00953746"/>
    <w:rsid w:val="00954864"/>
    <w:rsid w:val="00955101"/>
    <w:rsid w:val="0095678D"/>
    <w:rsid w:val="0096190F"/>
    <w:rsid w:val="00961C8A"/>
    <w:rsid w:val="00962387"/>
    <w:rsid w:val="00964D00"/>
    <w:rsid w:val="009658A8"/>
    <w:rsid w:val="00965924"/>
    <w:rsid w:val="00971062"/>
    <w:rsid w:val="00973103"/>
    <w:rsid w:val="00973D05"/>
    <w:rsid w:val="00974428"/>
    <w:rsid w:val="00974A51"/>
    <w:rsid w:val="00974AF5"/>
    <w:rsid w:val="00975E57"/>
    <w:rsid w:val="00983234"/>
    <w:rsid w:val="009834BF"/>
    <w:rsid w:val="00984146"/>
    <w:rsid w:val="00985FCD"/>
    <w:rsid w:val="00987C60"/>
    <w:rsid w:val="00990438"/>
    <w:rsid w:val="0099531F"/>
    <w:rsid w:val="009A6ED4"/>
    <w:rsid w:val="009A70ED"/>
    <w:rsid w:val="009B2A03"/>
    <w:rsid w:val="009B4A0D"/>
    <w:rsid w:val="009B5828"/>
    <w:rsid w:val="009B6942"/>
    <w:rsid w:val="009B762B"/>
    <w:rsid w:val="009C0618"/>
    <w:rsid w:val="009C4557"/>
    <w:rsid w:val="009C5DEA"/>
    <w:rsid w:val="009D2702"/>
    <w:rsid w:val="009D2AF0"/>
    <w:rsid w:val="009D6EED"/>
    <w:rsid w:val="009D7BA4"/>
    <w:rsid w:val="009E05F1"/>
    <w:rsid w:val="009E1C3D"/>
    <w:rsid w:val="009E36A0"/>
    <w:rsid w:val="009E6F65"/>
    <w:rsid w:val="009F0C9B"/>
    <w:rsid w:val="009F275C"/>
    <w:rsid w:val="009F2E40"/>
    <w:rsid w:val="009F331F"/>
    <w:rsid w:val="009F54EE"/>
    <w:rsid w:val="009F6984"/>
    <w:rsid w:val="00A016D1"/>
    <w:rsid w:val="00A032F5"/>
    <w:rsid w:val="00A03D6F"/>
    <w:rsid w:val="00A05C4E"/>
    <w:rsid w:val="00A05DED"/>
    <w:rsid w:val="00A06366"/>
    <w:rsid w:val="00A06BB6"/>
    <w:rsid w:val="00A15551"/>
    <w:rsid w:val="00A15BCA"/>
    <w:rsid w:val="00A2010A"/>
    <w:rsid w:val="00A21642"/>
    <w:rsid w:val="00A21FFF"/>
    <w:rsid w:val="00A236BE"/>
    <w:rsid w:val="00A247E1"/>
    <w:rsid w:val="00A267AB"/>
    <w:rsid w:val="00A347D4"/>
    <w:rsid w:val="00A34DA7"/>
    <w:rsid w:val="00A3609E"/>
    <w:rsid w:val="00A36258"/>
    <w:rsid w:val="00A370D2"/>
    <w:rsid w:val="00A42771"/>
    <w:rsid w:val="00A448E5"/>
    <w:rsid w:val="00A4490B"/>
    <w:rsid w:val="00A4588A"/>
    <w:rsid w:val="00A46A88"/>
    <w:rsid w:val="00A50CC9"/>
    <w:rsid w:val="00A54AF0"/>
    <w:rsid w:val="00A551BA"/>
    <w:rsid w:val="00A60B75"/>
    <w:rsid w:val="00A60BC1"/>
    <w:rsid w:val="00A62D2F"/>
    <w:rsid w:val="00A631ED"/>
    <w:rsid w:val="00A658B8"/>
    <w:rsid w:val="00A7047B"/>
    <w:rsid w:val="00A71A80"/>
    <w:rsid w:val="00A71D5E"/>
    <w:rsid w:val="00A73D61"/>
    <w:rsid w:val="00A74CB4"/>
    <w:rsid w:val="00A76105"/>
    <w:rsid w:val="00A83200"/>
    <w:rsid w:val="00A832D6"/>
    <w:rsid w:val="00A85FDC"/>
    <w:rsid w:val="00A87506"/>
    <w:rsid w:val="00A913D1"/>
    <w:rsid w:val="00A92AAF"/>
    <w:rsid w:val="00A92C42"/>
    <w:rsid w:val="00A92CEE"/>
    <w:rsid w:val="00A94755"/>
    <w:rsid w:val="00A95CDA"/>
    <w:rsid w:val="00A95EB0"/>
    <w:rsid w:val="00A96045"/>
    <w:rsid w:val="00AA0551"/>
    <w:rsid w:val="00AA36D4"/>
    <w:rsid w:val="00AA5F15"/>
    <w:rsid w:val="00AB0093"/>
    <w:rsid w:val="00AB052D"/>
    <w:rsid w:val="00AB2244"/>
    <w:rsid w:val="00AB28DB"/>
    <w:rsid w:val="00AB34BE"/>
    <w:rsid w:val="00AB682D"/>
    <w:rsid w:val="00AB7C36"/>
    <w:rsid w:val="00AC1122"/>
    <w:rsid w:val="00AC1D00"/>
    <w:rsid w:val="00AC26D4"/>
    <w:rsid w:val="00AC2A59"/>
    <w:rsid w:val="00AD5656"/>
    <w:rsid w:val="00AE0A71"/>
    <w:rsid w:val="00AE3857"/>
    <w:rsid w:val="00AE458E"/>
    <w:rsid w:val="00AF00E6"/>
    <w:rsid w:val="00AF0245"/>
    <w:rsid w:val="00AF031B"/>
    <w:rsid w:val="00AF29BA"/>
    <w:rsid w:val="00AF37DF"/>
    <w:rsid w:val="00AF4110"/>
    <w:rsid w:val="00AF52E2"/>
    <w:rsid w:val="00AF5616"/>
    <w:rsid w:val="00AF5BDF"/>
    <w:rsid w:val="00AF6F6C"/>
    <w:rsid w:val="00B00563"/>
    <w:rsid w:val="00B01611"/>
    <w:rsid w:val="00B0238E"/>
    <w:rsid w:val="00B03BDA"/>
    <w:rsid w:val="00B03D96"/>
    <w:rsid w:val="00B03DBA"/>
    <w:rsid w:val="00B062CA"/>
    <w:rsid w:val="00B077DD"/>
    <w:rsid w:val="00B07876"/>
    <w:rsid w:val="00B1271A"/>
    <w:rsid w:val="00B2022F"/>
    <w:rsid w:val="00B21FA2"/>
    <w:rsid w:val="00B25742"/>
    <w:rsid w:val="00B2614D"/>
    <w:rsid w:val="00B26BEF"/>
    <w:rsid w:val="00B271E1"/>
    <w:rsid w:val="00B27F22"/>
    <w:rsid w:val="00B30E89"/>
    <w:rsid w:val="00B3168A"/>
    <w:rsid w:val="00B33812"/>
    <w:rsid w:val="00B362C2"/>
    <w:rsid w:val="00B36B81"/>
    <w:rsid w:val="00B40B6E"/>
    <w:rsid w:val="00B47A25"/>
    <w:rsid w:val="00B50C12"/>
    <w:rsid w:val="00B54C09"/>
    <w:rsid w:val="00B571B5"/>
    <w:rsid w:val="00B57E89"/>
    <w:rsid w:val="00B60CCE"/>
    <w:rsid w:val="00B61CBD"/>
    <w:rsid w:val="00B62DFC"/>
    <w:rsid w:val="00B6495F"/>
    <w:rsid w:val="00B65323"/>
    <w:rsid w:val="00B6658C"/>
    <w:rsid w:val="00B66662"/>
    <w:rsid w:val="00B6781A"/>
    <w:rsid w:val="00B67F38"/>
    <w:rsid w:val="00B720FE"/>
    <w:rsid w:val="00B75168"/>
    <w:rsid w:val="00B76546"/>
    <w:rsid w:val="00B77116"/>
    <w:rsid w:val="00B775FD"/>
    <w:rsid w:val="00B80A08"/>
    <w:rsid w:val="00B82E71"/>
    <w:rsid w:val="00B8313A"/>
    <w:rsid w:val="00B85D16"/>
    <w:rsid w:val="00B87254"/>
    <w:rsid w:val="00B87CAA"/>
    <w:rsid w:val="00B913AE"/>
    <w:rsid w:val="00B943AF"/>
    <w:rsid w:val="00B96982"/>
    <w:rsid w:val="00BA2A3C"/>
    <w:rsid w:val="00BA5528"/>
    <w:rsid w:val="00BA72E0"/>
    <w:rsid w:val="00BA7AB7"/>
    <w:rsid w:val="00BB0EBF"/>
    <w:rsid w:val="00BB2228"/>
    <w:rsid w:val="00BB22C3"/>
    <w:rsid w:val="00BB2D45"/>
    <w:rsid w:val="00BB4EDF"/>
    <w:rsid w:val="00BB794F"/>
    <w:rsid w:val="00BC073D"/>
    <w:rsid w:val="00BC3510"/>
    <w:rsid w:val="00BC496C"/>
    <w:rsid w:val="00BC7937"/>
    <w:rsid w:val="00BD094F"/>
    <w:rsid w:val="00BD294A"/>
    <w:rsid w:val="00BD78BF"/>
    <w:rsid w:val="00BE1B69"/>
    <w:rsid w:val="00BE2672"/>
    <w:rsid w:val="00BE34CF"/>
    <w:rsid w:val="00BE5CDB"/>
    <w:rsid w:val="00BE6516"/>
    <w:rsid w:val="00BF47A0"/>
    <w:rsid w:val="00BF5310"/>
    <w:rsid w:val="00BF55A2"/>
    <w:rsid w:val="00BF6FD9"/>
    <w:rsid w:val="00BF7599"/>
    <w:rsid w:val="00BF793A"/>
    <w:rsid w:val="00C0765E"/>
    <w:rsid w:val="00C119B8"/>
    <w:rsid w:val="00C135DF"/>
    <w:rsid w:val="00C1386F"/>
    <w:rsid w:val="00C13B6E"/>
    <w:rsid w:val="00C15AFC"/>
    <w:rsid w:val="00C165F2"/>
    <w:rsid w:val="00C213D5"/>
    <w:rsid w:val="00C22FB8"/>
    <w:rsid w:val="00C241FB"/>
    <w:rsid w:val="00C24779"/>
    <w:rsid w:val="00C2484A"/>
    <w:rsid w:val="00C26F7B"/>
    <w:rsid w:val="00C33417"/>
    <w:rsid w:val="00C34AB8"/>
    <w:rsid w:val="00C35A9E"/>
    <w:rsid w:val="00C37E29"/>
    <w:rsid w:val="00C430B1"/>
    <w:rsid w:val="00C4424B"/>
    <w:rsid w:val="00C44C34"/>
    <w:rsid w:val="00C4731F"/>
    <w:rsid w:val="00C52A8E"/>
    <w:rsid w:val="00C5365F"/>
    <w:rsid w:val="00C5567B"/>
    <w:rsid w:val="00C558C1"/>
    <w:rsid w:val="00C57364"/>
    <w:rsid w:val="00C6441A"/>
    <w:rsid w:val="00C66F29"/>
    <w:rsid w:val="00C710D0"/>
    <w:rsid w:val="00C738DB"/>
    <w:rsid w:val="00C750B3"/>
    <w:rsid w:val="00C7515B"/>
    <w:rsid w:val="00C80674"/>
    <w:rsid w:val="00C80A05"/>
    <w:rsid w:val="00C818C0"/>
    <w:rsid w:val="00C81FAD"/>
    <w:rsid w:val="00C828E2"/>
    <w:rsid w:val="00C8395D"/>
    <w:rsid w:val="00C839EA"/>
    <w:rsid w:val="00C84DFE"/>
    <w:rsid w:val="00C8659D"/>
    <w:rsid w:val="00C87D9F"/>
    <w:rsid w:val="00C903EF"/>
    <w:rsid w:val="00C92C03"/>
    <w:rsid w:val="00C96C8C"/>
    <w:rsid w:val="00C977E2"/>
    <w:rsid w:val="00CA0007"/>
    <w:rsid w:val="00CA0884"/>
    <w:rsid w:val="00CA0A9D"/>
    <w:rsid w:val="00CA0B77"/>
    <w:rsid w:val="00CA0CEA"/>
    <w:rsid w:val="00CA5A42"/>
    <w:rsid w:val="00CA7761"/>
    <w:rsid w:val="00CB0B4A"/>
    <w:rsid w:val="00CB1970"/>
    <w:rsid w:val="00CB49FC"/>
    <w:rsid w:val="00CB4CEF"/>
    <w:rsid w:val="00CB668D"/>
    <w:rsid w:val="00CB6B6A"/>
    <w:rsid w:val="00CC15A6"/>
    <w:rsid w:val="00CC5018"/>
    <w:rsid w:val="00CC5CDD"/>
    <w:rsid w:val="00CC61C2"/>
    <w:rsid w:val="00CC63CF"/>
    <w:rsid w:val="00CC6AC8"/>
    <w:rsid w:val="00CD0AE5"/>
    <w:rsid w:val="00CD21E7"/>
    <w:rsid w:val="00CD4339"/>
    <w:rsid w:val="00CD5113"/>
    <w:rsid w:val="00CD634C"/>
    <w:rsid w:val="00CD70F9"/>
    <w:rsid w:val="00CD779A"/>
    <w:rsid w:val="00CE6EBA"/>
    <w:rsid w:val="00CF15E8"/>
    <w:rsid w:val="00CF27E1"/>
    <w:rsid w:val="00CF3DC9"/>
    <w:rsid w:val="00CF5BF0"/>
    <w:rsid w:val="00CF7ACE"/>
    <w:rsid w:val="00D00882"/>
    <w:rsid w:val="00D00E4A"/>
    <w:rsid w:val="00D0330C"/>
    <w:rsid w:val="00D05435"/>
    <w:rsid w:val="00D07E50"/>
    <w:rsid w:val="00D10CC2"/>
    <w:rsid w:val="00D10DC4"/>
    <w:rsid w:val="00D113F5"/>
    <w:rsid w:val="00D12CF0"/>
    <w:rsid w:val="00D217D2"/>
    <w:rsid w:val="00D24DD8"/>
    <w:rsid w:val="00D265D3"/>
    <w:rsid w:val="00D27B2E"/>
    <w:rsid w:val="00D27CF7"/>
    <w:rsid w:val="00D306AD"/>
    <w:rsid w:val="00D306CB"/>
    <w:rsid w:val="00D30E43"/>
    <w:rsid w:val="00D32577"/>
    <w:rsid w:val="00D32BD3"/>
    <w:rsid w:val="00D3521E"/>
    <w:rsid w:val="00D35BD5"/>
    <w:rsid w:val="00D408E7"/>
    <w:rsid w:val="00D40FC7"/>
    <w:rsid w:val="00D44214"/>
    <w:rsid w:val="00D4617C"/>
    <w:rsid w:val="00D46605"/>
    <w:rsid w:val="00D468FB"/>
    <w:rsid w:val="00D528E7"/>
    <w:rsid w:val="00D55CF9"/>
    <w:rsid w:val="00D563BD"/>
    <w:rsid w:val="00D5777A"/>
    <w:rsid w:val="00D6072A"/>
    <w:rsid w:val="00D60FB4"/>
    <w:rsid w:val="00D61EFA"/>
    <w:rsid w:val="00D6392A"/>
    <w:rsid w:val="00D63A40"/>
    <w:rsid w:val="00D63D5D"/>
    <w:rsid w:val="00D650B5"/>
    <w:rsid w:val="00D663E5"/>
    <w:rsid w:val="00D730E2"/>
    <w:rsid w:val="00D74064"/>
    <w:rsid w:val="00D742DA"/>
    <w:rsid w:val="00D74A2C"/>
    <w:rsid w:val="00D74FA3"/>
    <w:rsid w:val="00D84783"/>
    <w:rsid w:val="00D909BE"/>
    <w:rsid w:val="00D91B86"/>
    <w:rsid w:val="00D91C04"/>
    <w:rsid w:val="00D956B8"/>
    <w:rsid w:val="00D9710F"/>
    <w:rsid w:val="00D97488"/>
    <w:rsid w:val="00D97A86"/>
    <w:rsid w:val="00DA03AA"/>
    <w:rsid w:val="00DA1BC4"/>
    <w:rsid w:val="00DA344C"/>
    <w:rsid w:val="00DA3D00"/>
    <w:rsid w:val="00DA45AA"/>
    <w:rsid w:val="00DA5CD4"/>
    <w:rsid w:val="00DA5CF7"/>
    <w:rsid w:val="00DA67AF"/>
    <w:rsid w:val="00DA6B6B"/>
    <w:rsid w:val="00DB0471"/>
    <w:rsid w:val="00DB13E1"/>
    <w:rsid w:val="00DB238F"/>
    <w:rsid w:val="00DC14DD"/>
    <w:rsid w:val="00DC1533"/>
    <w:rsid w:val="00DC38D2"/>
    <w:rsid w:val="00DD0668"/>
    <w:rsid w:val="00DD2161"/>
    <w:rsid w:val="00DD4A9E"/>
    <w:rsid w:val="00DD6876"/>
    <w:rsid w:val="00DE3443"/>
    <w:rsid w:val="00DE4289"/>
    <w:rsid w:val="00DE5023"/>
    <w:rsid w:val="00DE59C1"/>
    <w:rsid w:val="00DE5BE7"/>
    <w:rsid w:val="00DE753B"/>
    <w:rsid w:val="00DE78EA"/>
    <w:rsid w:val="00DF3825"/>
    <w:rsid w:val="00DF635C"/>
    <w:rsid w:val="00DF7650"/>
    <w:rsid w:val="00DF7800"/>
    <w:rsid w:val="00E0116A"/>
    <w:rsid w:val="00E0518B"/>
    <w:rsid w:val="00E12003"/>
    <w:rsid w:val="00E129EE"/>
    <w:rsid w:val="00E12F15"/>
    <w:rsid w:val="00E13B48"/>
    <w:rsid w:val="00E167E6"/>
    <w:rsid w:val="00E16994"/>
    <w:rsid w:val="00E17EDE"/>
    <w:rsid w:val="00E216D7"/>
    <w:rsid w:val="00E237CD"/>
    <w:rsid w:val="00E246CB"/>
    <w:rsid w:val="00E26025"/>
    <w:rsid w:val="00E2602C"/>
    <w:rsid w:val="00E31E7A"/>
    <w:rsid w:val="00E3368E"/>
    <w:rsid w:val="00E34594"/>
    <w:rsid w:val="00E36A79"/>
    <w:rsid w:val="00E36C5C"/>
    <w:rsid w:val="00E370C9"/>
    <w:rsid w:val="00E502F9"/>
    <w:rsid w:val="00E53B1D"/>
    <w:rsid w:val="00E53D73"/>
    <w:rsid w:val="00E54A8C"/>
    <w:rsid w:val="00E54D8B"/>
    <w:rsid w:val="00E613A1"/>
    <w:rsid w:val="00E61EA9"/>
    <w:rsid w:val="00E62911"/>
    <w:rsid w:val="00E6460F"/>
    <w:rsid w:val="00E65D2F"/>
    <w:rsid w:val="00E6680C"/>
    <w:rsid w:val="00E70EB2"/>
    <w:rsid w:val="00E720CD"/>
    <w:rsid w:val="00E72E9C"/>
    <w:rsid w:val="00E73E42"/>
    <w:rsid w:val="00E749F6"/>
    <w:rsid w:val="00E74E58"/>
    <w:rsid w:val="00E75422"/>
    <w:rsid w:val="00E75B53"/>
    <w:rsid w:val="00E77D7B"/>
    <w:rsid w:val="00E830BF"/>
    <w:rsid w:val="00E8425C"/>
    <w:rsid w:val="00E84CB2"/>
    <w:rsid w:val="00E855B1"/>
    <w:rsid w:val="00E858A3"/>
    <w:rsid w:val="00E874A5"/>
    <w:rsid w:val="00E90A07"/>
    <w:rsid w:val="00E92927"/>
    <w:rsid w:val="00E95194"/>
    <w:rsid w:val="00E95B6D"/>
    <w:rsid w:val="00EA0EF1"/>
    <w:rsid w:val="00EA10E4"/>
    <w:rsid w:val="00EA2F33"/>
    <w:rsid w:val="00EA3F97"/>
    <w:rsid w:val="00EB0BC2"/>
    <w:rsid w:val="00EB12F3"/>
    <w:rsid w:val="00EB22D7"/>
    <w:rsid w:val="00EB3EEB"/>
    <w:rsid w:val="00EB49FA"/>
    <w:rsid w:val="00EB4D9C"/>
    <w:rsid w:val="00EB5C03"/>
    <w:rsid w:val="00EB7CAB"/>
    <w:rsid w:val="00EC0992"/>
    <w:rsid w:val="00EC1210"/>
    <w:rsid w:val="00EC1457"/>
    <w:rsid w:val="00EC75A0"/>
    <w:rsid w:val="00EC77B9"/>
    <w:rsid w:val="00ED19F7"/>
    <w:rsid w:val="00ED2E92"/>
    <w:rsid w:val="00ED33D4"/>
    <w:rsid w:val="00ED59E5"/>
    <w:rsid w:val="00ED67C3"/>
    <w:rsid w:val="00EE33A5"/>
    <w:rsid w:val="00EE33F9"/>
    <w:rsid w:val="00EE59B5"/>
    <w:rsid w:val="00EE6201"/>
    <w:rsid w:val="00EF2A4D"/>
    <w:rsid w:val="00EF5509"/>
    <w:rsid w:val="00F0027C"/>
    <w:rsid w:val="00F02971"/>
    <w:rsid w:val="00F050A6"/>
    <w:rsid w:val="00F11E38"/>
    <w:rsid w:val="00F13694"/>
    <w:rsid w:val="00F14280"/>
    <w:rsid w:val="00F15316"/>
    <w:rsid w:val="00F17931"/>
    <w:rsid w:val="00F17BDE"/>
    <w:rsid w:val="00F24A9A"/>
    <w:rsid w:val="00F25E3E"/>
    <w:rsid w:val="00F267EC"/>
    <w:rsid w:val="00F27121"/>
    <w:rsid w:val="00F30842"/>
    <w:rsid w:val="00F32139"/>
    <w:rsid w:val="00F34862"/>
    <w:rsid w:val="00F37EF6"/>
    <w:rsid w:val="00F40505"/>
    <w:rsid w:val="00F438E7"/>
    <w:rsid w:val="00F46992"/>
    <w:rsid w:val="00F472B2"/>
    <w:rsid w:val="00F5073F"/>
    <w:rsid w:val="00F50D18"/>
    <w:rsid w:val="00F50E5E"/>
    <w:rsid w:val="00F6015F"/>
    <w:rsid w:val="00F61AEA"/>
    <w:rsid w:val="00F628D2"/>
    <w:rsid w:val="00F63B16"/>
    <w:rsid w:val="00F64C11"/>
    <w:rsid w:val="00F657B1"/>
    <w:rsid w:val="00F71C5E"/>
    <w:rsid w:val="00F739B9"/>
    <w:rsid w:val="00F82428"/>
    <w:rsid w:val="00F83B0D"/>
    <w:rsid w:val="00F84F0B"/>
    <w:rsid w:val="00F85430"/>
    <w:rsid w:val="00F86294"/>
    <w:rsid w:val="00F9100E"/>
    <w:rsid w:val="00F918A1"/>
    <w:rsid w:val="00F925C5"/>
    <w:rsid w:val="00F940D7"/>
    <w:rsid w:val="00F97272"/>
    <w:rsid w:val="00FA0813"/>
    <w:rsid w:val="00FA1265"/>
    <w:rsid w:val="00FA25FF"/>
    <w:rsid w:val="00FA3CD2"/>
    <w:rsid w:val="00FA461A"/>
    <w:rsid w:val="00FA4D92"/>
    <w:rsid w:val="00FA6734"/>
    <w:rsid w:val="00FA6F73"/>
    <w:rsid w:val="00FB01B1"/>
    <w:rsid w:val="00FB175D"/>
    <w:rsid w:val="00FB3771"/>
    <w:rsid w:val="00FB6016"/>
    <w:rsid w:val="00FC0C89"/>
    <w:rsid w:val="00FC2207"/>
    <w:rsid w:val="00FC4405"/>
    <w:rsid w:val="00FD501F"/>
    <w:rsid w:val="00FD50F5"/>
    <w:rsid w:val="00FD5148"/>
    <w:rsid w:val="00FE6309"/>
    <w:rsid w:val="00FF03EE"/>
    <w:rsid w:val="00FF2E17"/>
    <w:rsid w:val="00FF3716"/>
    <w:rsid w:val="00FF5D21"/>
    <w:rsid w:val="00FF62E7"/>
    <w:rsid w:val="00FF6822"/>
    <w:rsid w:val="00FF744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annotation text" w:uiPriority="99"/>
    <w:lsdException w:name="header" w:uiPriority="99"/>
    <w:lsdException w:name="caption" w:locked="1" w:semiHidden="1" w:unhideWhenUsed="1" w:qFormat="1"/>
    <w:lsdException w:name="annotation reference" w:uiPriority="99"/>
    <w:lsdException w:name="page number" w:uiPriority="99"/>
    <w:lsdException w:name="Title" w:locked="1" w:qFormat="1"/>
    <w:lsdException w:name="Subtitle" w:locked="1" w:qFormat="1"/>
    <w:lsdException w:name="Hyperlink" w:uiPriority="99"/>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EB3"/>
    <w:rPr>
      <w:bCs/>
      <w:spacing w:val="-3"/>
      <w:sz w:val="22"/>
      <w:szCs w:val="22"/>
      <w:lang w:val="en-GB" w:eastAsia="en-GB"/>
    </w:rPr>
  </w:style>
  <w:style w:type="paragraph" w:styleId="Heading1">
    <w:name w:val="heading 1"/>
    <w:aliases w:val="Heading 1 Char"/>
    <w:basedOn w:val="Normal"/>
    <w:next w:val="Normal"/>
    <w:qFormat/>
    <w:rsid w:val="00A21642"/>
    <w:pPr>
      <w:keepNext/>
      <w:spacing w:before="240" w:after="60"/>
      <w:outlineLvl w:val="0"/>
    </w:pPr>
    <w:rPr>
      <w:rFonts w:ascii="Arial" w:hAnsi="Arial" w:cs="Arial"/>
      <w:b/>
      <w:kern w:val="32"/>
      <w:sz w:val="32"/>
      <w:szCs w:val="32"/>
    </w:rPr>
  </w:style>
  <w:style w:type="paragraph" w:styleId="Heading2">
    <w:name w:val="heading 2"/>
    <w:basedOn w:val="Normal"/>
    <w:next w:val="Normal"/>
    <w:autoRedefine/>
    <w:qFormat/>
    <w:rsid w:val="00CA0007"/>
    <w:pPr>
      <w:keepNext/>
      <w:widowControl w:val="0"/>
      <w:tabs>
        <w:tab w:val="left" w:pos="720"/>
      </w:tabs>
      <w:jc w:val="center"/>
      <w:outlineLvl w:val="1"/>
    </w:pPr>
    <w:rPr>
      <w:rFonts w:asciiTheme="majorBidi" w:hAnsiTheme="majorBidi" w:cstheme="majorBidi"/>
      <w:b/>
      <w:i/>
      <w:iCs/>
      <w:caps/>
      <w:color w:val="FFFFFF"/>
    </w:rPr>
  </w:style>
  <w:style w:type="paragraph" w:styleId="Heading3">
    <w:name w:val="heading 3"/>
    <w:basedOn w:val="Normal"/>
    <w:next w:val="Normal"/>
    <w:link w:val="Heading3Char"/>
    <w:autoRedefine/>
    <w:qFormat/>
    <w:rsid w:val="00926C8A"/>
    <w:pPr>
      <w:keepNext/>
      <w:numPr>
        <w:ilvl w:val="2"/>
        <w:numId w:val="21"/>
      </w:numPr>
      <w:outlineLvl w:val="2"/>
    </w:pPr>
    <w:rPr>
      <w:rFonts w:asciiTheme="majorBidi" w:hAnsiTheme="majorBidi" w:cstheme="majorBidi"/>
      <w:b/>
      <w:spacing w:val="0"/>
      <w:sz w:val="20"/>
      <w:szCs w:val="20"/>
      <w:lang w:val="en-US" w:eastAsia="en-US"/>
    </w:rPr>
  </w:style>
  <w:style w:type="paragraph" w:styleId="Heading4">
    <w:name w:val="heading 4"/>
    <w:basedOn w:val="Normal"/>
    <w:next w:val="Normal"/>
    <w:link w:val="Heading4Char"/>
    <w:autoRedefine/>
    <w:qFormat/>
    <w:rsid w:val="003049C5"/>
    <w:pPr>
      <w:keepNext/>
      <w:ind w:left="851" w:hanging="851"/>
      <w:outlineLvl w:val="3"/>
    </w:pPr>
    <w:rPr>
      <w:rFonts w:asciiTheme="majorBidi" w:hAnsiTheme="majorBidi" w:cstheme="majorBidi"/>
      <w:b/>
    </w:rPr>
  </w:style>
  <w:style w:type="paragraph" w:styleId="Heading5">
    <w:name w:val="heading 5"/>
    <w:basedOn w:val="Normal"/>
    <w:next w:val="Normal"/>
    <w:autoRedefine/>
    <w:qFormat/>
    <w:rsid w:val="00AF5616"/>
    <w:pPr>
      <w:numPr>
        <w:ilvl w:val="4"/>
      </w:numPr>
      <w:tabs>
        <w:tab w:val="num" w:pos="1008"/>
      </w:tabs>
      <w:spacing w:before="100" w:beforeAutospacing="1"/>
      <w:outlineLvl w:val="4"/>
    </w:pPr>
    <w:rPr>
      <w:b/>
      <w:spacing w:val="0"/>
      <w:sz w:val="20"/>
      <w:szCs w:val="20"/>
      <w:u w:val="single"/>
      <w:lang w:val="en-US" w:eastAsia="en-US"/>
    </w:rPr>
  </w:style>
  <w:style w:type="paragraph" w:styleId="Heading6">
    <w:name w:val="heading 6"/>
    <w:basedOn w:val="Normal"/>
    <w:next w:val="Normal"/>
    <w:autoRedefine/>
    <w:qFormat/>
    <w:rsid w:val="005C6EF6"/>
    <w:pPr>
      <w:keepNext/>
      <w:tabs>
        <w:tab w:val="num" w:pos="1152"/>
      </w:tabs>
      <w:spacing w:before="240" w:after="240"/>
      <w:ind w:left="1152" w:hanging="1152"/>
      <w:outlineLvl w:val="5"/>
    </w:pPr>
    <w:rPr>
      <w:bCs w:val="0"/>
      <w:spacing w:val="0"/>
      <w:szCs w:val="28"/>
      <w:lang w:val="en-US" w:eastAsia="en-US"/>
    </w:rPr>
  </w:style>
  <w:style w:type="paragraph" w:styleId="Heading7">
    <w:name w:val="heading 7"/>
    <w:basedOn w:val="Normal"/>
    <w:next w:val="Normal"/>
    <w:qFormat/>
    <w:rsid w:val="005C6EF6"/>
    <w:pPr>
      <w:keepNext/>
      <w:tabs>
        <w:tab w:val="num" w:pos="1296"/>
      </w:tabs>
      <w:ind w:left="1296" w:hanging="1296"/>
      <w:jc w:val="both"/>
      <w:outlineLvl w:val="6"/>
    </w:pPr>
    <w:rPr>
      <w:b/>
      <w:spacing w:val="0"/>
      <w:lang w:val="en-US" w:eastAsia="en-US"/>
    </w:rPr>
  </w:style>
  <w:style w:type="paragraph" w:styleId="Heading8">
    <w:name w:val="heading 8"/>
    <w:basedOn w:val="Normal"/>
    <w:next w:val="Normal"/>
    <w:qFormat/>
    <w:rsid w:val="005C6EF6"/>
    <w:pPr>
      <w:keepNext/>
      <w:tabs>
        <w:tab w:val="num" w:pos="1800"/>
      </w:tabs>
      <w:ind w:left="1440" w:hanging="1440"/>
      <w:jc w:val="right"/>
      <w:outlineLvl w:val="7"/>
    </w:pPr>
    <w:rPr>
      <w:b/>
      <w:spacing w:val="0"/>
      <w:sz w:val="20"/>
      <w:szCs w:val="20"/>
      <w:lang w:val="en-US" w:eastAsia="en-US"/>
    </w:rPr>
  </w:style>
  <w:style w:type="paragraph" w:styleId="Heading9">
    <w:name w:val="heading 9"/>
    <w:basedOn w:val="Normal"/>
    <w:next w:val="Normal"/>
    <w:qFormat/>
    <w:rsid w:val="005C6EF6"/>
    <w:pPr>
      <w:keepNext/>
      <w:tabs>
        <w:tab w:val="num" w:pos="1800"/>
      </w:tabs>
      <w:ind w:left="1584" w:hanging="1584"/>
      <w:jc w:val="center"/>
      <w:outlineLvl w:val="8"/>
    </w:pPr>
    <w:rPr>
      <w:bCs w:val="0"/>
      <w:spacing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E36A79"/>
    <w:pPr>
      <w:spacing w:before="80" w:after="80"/>
    </w:pPr>
    <w:rPr>
      <w:rFonts w:ascii="Times New Roman Bold" w:hAnsi="Times New Roman Bold"/>
      <w:b/>
      <w:bCs w:val="0"/>
      <w:spacing w:val="0"/>
      <w:sz w:val="24"/>
      <w:szCs w:val="24"/>
      <w:lang w:eastAsia="en-US"/>
    </w:rPr>
  </w:style>
  <w:style w:type="paragraph" w:customStyle="1" w:styleId="Style2">
    <w:name w:val="Style2"/>
    <w:basedOn w:val="Normal"/>
    <w:rsid w:val="00E36A79"/>
    <w:pPr>
      <w:spacing w:before="80" w:after="80"/>
      <w:jc w:val="center"/>
    </w:pPr>
    <w:rPr>
      <w:b/>
      <w:bCs w:val="0"/>
      <w:i/>
      <w:spacing w:val="0"/>
      <w:szCs w:val="24"/>
      <w:lang w:eastAsia="en-US"/>
    </w:rPr>
  </w:style>
  <w:style w:type="paragraph" w:customStyle="1" w:styleId="JHeading1">
    <w:name w:val="J Heading 1"/>
    <w:basedOn w:val="Normal"/>
    <w:autoRedefine/>
    <w:rsid w:val="00CD0AE5"/>
    <w:pPr>
      <w:numPr>
        <w:numId w:val="2"/>
      </w:numPr>
      <w:spacing w:before="240" w:after="240"/>
    </w:pPr>
    <w:rPr>
      <w:rFonts w:ascii="Times New Roman Bold" w:hAnsi="Times New Roman Bold"/>
      <w:b/>
      <w:bCs w:val="0"/>
      <w:spacing w:val="0"/>
      <w:lang w:val="en-US" w:eastAsia="en-US"/>
    </w:rPr>
  </w:style>
  <w:style w:type="paragraph" w:customStyle="1" w:styleId="Style3">
    <w:name w:val="Style3"/>
    <w:basedOn w:val="Normal"/>
    <w:autoRedefine/>
    <w:rsid w:val="005C3EAD"/>
    <w:pPr>
      <w:jc w:val="center"/>
    </w:pPr>
    <w:rPr>
      <w:rFonts w:ascii="Times New Roman Bold" w:hAnsi="Times New Roman Bold"/>
      <w:b/>
      <w:spacing w:val="0"/>
      <w:sz w:val="36"/>
      <w:szCs w:val="20"/>
      <w:u w:val="single"/>
      <w:lang w:eastAsia="en-US"/>
    </w:rPr>
  </w:style>
  <w:style w:type="paragraph" w:customStyle="1" w:styleId="Head1">
    <w:name w:val="Head 1"/>
    <w:basedOn w:val="Heading1"/>
    <w:autoRedefine/>
    <w:rsid w:val="003D1F41"/>
    <w:pPr>
      <w:spacing w:before="0" w:after="0"/>
    </w:pPr>
    <w:rPr>
      <w:rFonts w:ascii="CG Times" w:hAnsi="CG Times"/>
      <w:spacing w:val="0"/>
      <w:sz w:val="22"/>
      <w:szCs w:val="22"/>
      <w:lang w:val="en-US" w:eastAsia="en-US"/>
    </w:rPr>
  </w:style>
  <w:style w:type="table" w:styleId="TableGrid">
    <w:name w:val="Table Grid"/>
    <w:basedOn w:val="TableNormal"/>
    <w:rsid w:val="008B5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1B46"/>
    <w:pPr>
      <w:tabs>
        <w:tab w:val="center" w:pos="4320"/>
        <w:tab w:val="right" w:pos="8640"/>
      </w:tabs>
    </w:pPr>
  </w:style>
  <w:style w:type="paragraph" w:styleId="Footer">
    <w:name w:val="footer"/>
    <w:basedOn w:val="Normal"/>
    <w:rsid w:val="00391B46"/>
    <w:pPr>
      <w:tabs>
        <w:tab w:val="center" w:pos="4320"/>
        <w:tab w:val="right" w:pos="8640"/>
      </w:tabs>
    </w:pPr>
  </w:style>
  <w:style w:type="character" w:styleId="PageNumber">
    <w:name w:val="page number"/>
    <w:basedOn w:val="DefaultParagraphFont"/>
    <w:uiPriority w:val="99"/>
    <w:rsid w:val="00391B46"/>
    <w:rPr>
      <w:rFonts w:cs="Times New Roman"/>
    </w:rPr>
  </w:style>
  <w:style w:type="paragraph" w:styleId="Title">
    <w:name w:val="Title"/>
    <w:basedOn w:val="Normal"/>
    <w:link w:val="TitleChar"/>
    <w:autoRedefine/>
    <w:qFormat/>
    <w:rsid w:val="00391B46"/>
    <w:pPr>
      <w:widowControl w:val="0"/>
      <w:jc w:val="center"/>
    </w:pPr>
    <w:rPr>
      <w:rFonts w:ascii="Times New Roman Bold" w:hAnsi="Times New Roman Bold"/>
      <w:spacing w:val="0"/>
      <w:lang w:eastAsia="en-US"/>
    </w:rPr>
  </w:style>
  <w:style w:type="character" w:customStyle="1" w:styleId="TitleChar">
    <w:name w:val="Title Char"/>
    <w:basedOn w:val="DefaultParagraphFont"/>
    <w:link w:val="Title"/>
    <w:locked/>
    <w:rsid w:val="00EC75A0"/>
    <w:rPr>
      <w:rFonts w:ascii="Times New Roman Bold" w:hAnsi="Times New Roman Bold" w:cs="Times New Roman"/>
      <w:bCs/>
      <w:sz w:val="22"/>
      <w:szCs w:val="22"/>
      <w:lang w:val="en-GB" w:eastAsia="en-US" w:bidi="ar-SA"/>
    </w:rPr>
  </w:style>
  <w:style w:type="paragraph" w:styleId="TOC1">
    <w:name w:val="toc 1"/>
    <w:basedOn w:val="Normal"/>
    <w:next w:val="Normal"/>
    <w:autoRedefine/>
    <w:uiPriority w:val="39"/>
    <w:qFormat/>
    <w:rsid w:val="00EE6201"/>
    <w:pPr>
      <w:spacing w:before="360"/>
    </w:pPr>
    <w:rPr>
      <w:rFonts w:ascii="Arial" w:hAnsi="Arial" w:cs="Arial"/>
      <w:b/>
      <w:caps/>
      <w:sz w:val="24"/>
      <w:szCs w:val="24"/>
    </w:rPr>
  </w:style>
  <w:style w:type="paragraph" w:styleId="TOC2">
    <w:name w:val="toc 2"/>
    <w:basedOn w:val="Normal"/>
    <w:next w:val="Normal"/>
    <w:autoRedefine/>
    <w:uiPriority w:val="39"/>
    <w:qFormat/>
    <w:rsid w:val="00EE6201"/>
    <w:pPr>
      <w:spacing w:before="240"/>
    </w:pPr>
    <w:rPr>
      <w:b/>
      <w:sz w:val="20"/>
      <w:szCs w:val="20"/>
    </w:rPr>
  </w:style>
  <w:style w:type="character" w:styleId="Hyperlink">
    <w:name w:val="Hyperlink"/>
    <w:basedOn w:val="DefaultParagraphFont"/>
    <w:uiPriority w:val="99"/>
    <w:rsid w:val="00EE6201"/>
    <w:rPr>
      <w:rFonts w:cs="Times New Roman"/>
      <w:color w:val="0000FF"/>
      <w:u w:val="single"/>
    </w:rPr>
  </w:style>
  <w:style w:type="paragraph" w:styleId="TOC3">
    <w:name w:val="toc 3"/>
    <w:basedOn w:val="Normal"/>
    <w:next w:val="Normal"/>
    <w:autoRedefine/>
    <w:uiPriority w:val="39"/>
    <w:qFormat/>
    <w:rsid w:val="00EE6201"/>
    <w:pPr>
      <w:ind w:left="220"/>
    </w:pPr>
    <w:rPr>
      <w:bCs w:val="0"/>
      <w:sz w:val="20"/>
      <w:szCs w:val="20"/>
    </w:rPr>
  </w:style>
  <w:style w:type="paragraph" w:styleId="TOC4">
    <w:name w:val="toc 4"/>
    <w:basedOn w:val="Normal"/>
    <w:next w:val="Normal"/>
    <w:autoRedefine/>
    <w:semiHidden/>
    <w:rsid w:val="00EE6201"/>
    <w:pPr>
      <w:ind w:left="440"/>
    </w:pPr>
    <w:rPr>
      <w:bCs w:val="0"/>
      <w:sz w:val="20"/>
      <w:szCs w:val="20"/>
    </w:rPr>
  </w:style>
  <w:style w:type="paragraph" w:styleId="TOC5">
    <w:name w:val="toc 5"/>
    <w:basedOn w:val="Normal"/>
    <w:next w:val="Normal"/>
    <w:autoRedefine/>
    <w:semiHidden/>
    <w:rsid w:val="00EE6201"/>
    <w:pPr>
      <w:ind w:left="660"/>
    </w:pPr>
    <w:rPr>
      <w:bCs w:val="0"/>
      <w:sz w:val="20"/>
      <w:szCs w:val="20"/>
    </w:rPr>
  </w:style>
  <w:style w:type="paragraph" w:styleId="TOC6">
    <w:name w:val="toc 6"/>
    <w:basedOn w:val="Normal"/>
    <w:next w:val="Normal"/>
    <w:autoRedefine/>
    <w:semiHidden/>
    <w:rsid w:val="00EE6201"/>
    <w:pPr>
      <w:ind w:left="880"/>
    </w:pPr>
    <w:rPr>
      <w:bCs w:val="0"/>
      <w:sz w:val="20"/>
      <w:szCs w:val="20"/>
    </w:rPr>
  </w:style>
  <w:style w:type="paragraph" w:styleId="TOC7">
    <w:name w:val="toc 7"/>
    <w:basedOn w:val="Normal"/>
    <w:next w:val="Normal"/>
    <w:autoRedefine/>
    <w:semiHidden/>
    <w:rsid w:val="00EE6201"/>
    <w:pPr>
      <w:ind w:left="1100"/>
    </w:pPr>
    <w:rPr>
      <w:bCs w:val="0"/>
      <w:sz w:val="20"/>
      <w:szCs w:val="20"/>
    </w:rPr>
  </w:style>
  <w:style w:type="paragraph" w:styleId="TOC8">
    <w:name w:val="toc 8"/>
    <w:basedOn w:val="Normal"/>
    <w:next w:val="Normal"/>
    <w:autoRedefine/>
    <w:semiHidden/>
    <w:rsid w:val="00EE6201"/>
    <w:pPr>
      <w:ind w:left="1320"/>
    </w:pPr>
    <w:rPr>
      <w:bCs w:val="0"/>
      <w:sz w:val="20"/>
      <w:szCs w:val="20"/>
    </w:rPr>
  </w:style>
  <w:style w:type="paragraph" w:styleId="TOC9">
    <w:name w:val="toc 9"/>
    <w:basedOn w:val="Normal"/>
    <w:next w:val="Normal"/>
    <w:autoRedefine/>
    <w:semiHidden/>
    <w:rsid w:val="00EE6201"/>
    <w:pPr>
      <w:ind w:left="1540"/>
    </w:pPr>
    <w:rPr>
      <w:bCs w:val="0"/>
      <w:sz w:val="20"/>
      <w:szCs w:val="20"/>
    </w:rPr>
  </w:style>
  <w:style w:type="character" w:customStyle="1" w:styleId="Heading3Char">
    <w:name w:val="Heading 3 Char"/>
    <w:basedOn w:val="DefaultParagraphFont"/>
    <w:link w:val="Heading3"/>
    <w:locked/>
    <w:rsid w:val="00926C8A"/>
    <w:rPr>
      <w:rFonts w:asciiTheme="majorBidi" w:hAnsiTheme="majorBidi" w:cstheme="majorBidi"/>
      <w:b/>
      <w:bCs/>
    </w:rPr>
  </w:style>
  <w:style w:type="character" w:customStyle="1" w:styleId="Heading4Char">
    <w:name w:val="Heading 4 Char"/>
    <w:basedOn w:val="DefaultParagraphFont"/>
    <w:link w:val="Heading4"/>
    <w:locked/>
    <w:rsid w:val="003049C5"/>
    <w:rPr>
      <w:rFonts w:asciiTheme="majorBidi" w:hAnsiTheme="majorBidi" w:cstheme="majorBidi"/>
      <w:b/>
      <w:bCs/>
      <w:spacing w:val="-3"/>
      <w:sz w:val="22"/>
      <w:szCs w:val="22"/>
      <w:lang w:val="en-GB" w:eastAsia="en-GB"/>
    </w:rPr>
  </w:style>
  <w:style w:type="character" w:customStyle="1" w:styleId="StyleVrinda">
    <w:name w:val="Style Vrinda"/>
    <w:basedOn w:val="DefaultParagraphFont"/>
    <w:rsid w:val="00CF7ACE"/>
    <w:rPr>
      <w:rFonts w:ascii="Times New Roman" w:hAnsi="Times New Roman" w:cs="Times New Roman"/>
      <w:sz w:val="22"/>
    </w:rPr>
  </w:style>
  <w:style w:type="numbering" w:customStyle="1" w:styleId="StyleNumberedLeft0cmHanging1cm">
    <w:name w:val="Style Numbered Left:  0 cm Hanging:  1 cm"/>
    <w:rsid w:val="00EF0D5C"/>
    <w:pPr>
      <w:numPr>
        <w:numId w:val="1"/>
      </w:numPr>
    </w:pPr>
  </w:style>
  <w:style w:type="numbering" w:customStyle="1" w:styleId="ANNEX">
    <w:name w:val="ANNEX"/>
    <w:rsid w:val="00EF0D5C"/>
    <w:pPr>
      <w:numPr>
        <w:numId w:val="3"/>
      </w:numPr>
    </w:pPr>
  </w:style>
  <w:style w:type="numbering" w:customStyle="1" w:styleId="StyleOutlinenumberedTimesNewRomanBold11ptBold">
    <w:name w:val="Style Outline numbered Times New Roman Bold 11 pt Bold"/>
    <w:rsid w:val="00EF0D5C"/>
    <w:pPr>
      <w:numPr>
        <w:numId w:val="4"/>
      </w:numPr>
    </w:pPr>
  </w:style>
  <w:style w:type="numbering" w:customStyle="1" w:styleId="StyleOutlinenumberedBold">
    <w:name w:val="Style Outline numbered Bold"/>
    <w:rsid w:val="00EF0D5C"/>
    <w:pPr>
      <w:numPr>
        <w:numId w:val="6"/>
      </w:numPr>
    </w:pPr>
  </w:style>
  <w:style w:type="paragraph" w:customStyle="1" w:styleId="LogFrameObjective">
    <w:name w:val="Log Frame Objective"/>
    <w:basedOn w:val="BodyText"/>
    <w:autoRedefine/>
    <w:rsid w:val="00BE5CDB"/>
    <w:pPr>
      <w:widowControl w:val="0"/>
      <w:numPr>
        <w:numId w:val="20"/>
      </w:numPr>
      <w:tabs>
        <w:tab w:val="clear" w:pos="1080"/>
        <w:tab w:val="num" w:pos="567"/>
      </w:tabs>
      <w:spacing w:after="0" w:line="360" w:lineRule="auto"/>
      <w:ind w:left="567" w:hanging="567"/>
      <w:jc w:val="both"/>
    </w:pPr>
    <w:rPr>
      <w:bCs w:val="0"/>
      <w:snapToGrid w:val="0"/>
      <w:color w:val="333399"/>
      <w:spacing w:val="0"/>
      <w:szCs w:val="20"/>
      <w:lang w:eastAsia="en-US"/>
    </w:rPr>
  </w:style>
  <w:style w:type="paragraph" w:styleId="BodyText">
    <w:name w:val="Body Text"/>
    <w:basedOn w:val="Normal"/>
    <w:link w:val="BodyTextChar"/>
    <w:rsid w:val="00BE5CDB"/>
    <w:pPr>
      <w:spacing w:after="120"/>
    </w:pPr>
  </w:style>
  <w:style w:type="character" w:customStyle="1" w:styleId="BodyTextChar">
    <w:name w:val="Body Text Char"/>
    <w:basedOn w:val="DefaultParagraphFont"/>
    <w:link w:val="BodyText"/>
    <w:rsid w:val="00BE5CDB"/>
    <w:rPr>
      <w:bCs/>
      <w:spacing w:val="-3"/>
      <w:sz w:val="22"/>
      <w:szCs w:val="22"/>
      <w:lang w:val="en-GB" w:eastAsia="en-GB"/>
    </w:rPr>
  </w:style>
  <w:style w:type="character" w:styleId="CommentReference">
    <w:name w:val="annotation reference"/>
    <w:basedOn w:val="DefaultParagraphFont"/>
    <w:uiPriority w:val="99"/>
    <w:rsid w:val="00CC63CF"/>
    <w:rPr>
      <w:sz w:val="16"/>
      <w:szCs w:val="16"/>
    </w:rPr>
  </w:style>
  <w:style w:type="paragraph" w:styleId="CommentText">
    <w:name w:val="annotation text"/>
    <w:basedOn w:val="Normal"/>
    <w:link w:val="CommentTextChar"/>
    <w:uiPriority w:val="99"/>
    <w:rsid w:val="00CC63CF"/>
    <w:rPr>
      <w:sz w:val="20"/>
      <w:szCs w:val="20"/>
    </w:rPr>
  </w:style>
  <w:style w:type="character" w:customStyle="1" w:styleId="CommentTextChar">
    <w:name w:val="Comment Text Char"/>
    <w:basedOn w:val="DefaultParagraphFont"/>
    <w:link w:val="CommentText"/>
    <w:uiPriority w:val="99"/>
    <w:rsid w:val="00CC63CF"/>
    <w:rPr>
      <w:bCs/>
      <w:spacing w:val="-3"/>
      <w:lang w:val="en-GB" w:eastAsia="en-GB"/>
    </w:rPr>
  </w:style>
  <w:style w:type="paragraph" w:styleId="CommentSubject">
    <w:name w:val="annotation subject"/>
    <w:basedOn w:val="CommentText"/>
    <w:next w:val="CommentText"/>
    <w:link w:val="CommentSubjectChar"/>
    <w:rsid w:val="00CC63CF"/>
    <w:rPr>
      <w:b/>
    </w:rPr>
  </w:style>
  <w:style w:type="character" w:customStyle="1" w:styleId="CommentSubjectChar">
    <w:name w:val="Comment Subject Char"/>
    <w:basedOn w:val="CommentTextChar"/>
    <w:link w:val="CommentSubject"/>
    <w:rsid w:val="00CC63CF"/>
    <w:rPr>
      <w:b/>
      <w:bCs/>
      <w:spacing w:val="-3"/>
      <w:lang w:val="en-GB" w:eastAsia="en-GB"/>
    </w:rPr>
  </w:style>
  <w:style w:type="paragraph" w:styleId="BalloonText">
    <w:name w:val="Balloon Text"/>
    <w:basedOn w:val="Normal"/>
    <w:link w:val="BalloonTextChar"/>
    <w:rsid w:val="00CC63CF"/>
    <w:rPr>
      <w:rFonts w:ascii="Tahoma" w:hAnsi="Tahoma" w:cs="Tahoma"/>
      <w:sz w:val="16"/>
      <w:szCs w:val="16"/>
    </w:rPr>
  </w:style>
  <w:style w:type="character" w:customStyle="1" w:styleId="BalloonTextChar">
    <w:name w:val="Balloon Text Char"/>
    <w:basedOn w:val="DefaultParagraphFont"/>
    <w:link w:val="BalloonText"/>
    <w:rsid w:val="00CC63CF"/>
    <w:rPr>
      <w:rFonts w:ascii="Tahoma" w:hAnsi="Tahoma" w:cs="Tahoma"/>
      <w:bCs/>
      <w:spacing w:val="-3"/>
      <w:sz w:val="16"/>
      <w:szCs w:val="16"/>
      <w:lang w:val="en-GB" w:eastAsia="en-GB"/>
    </w:rPr>
  </w:style>
  <w:style w:type="paragraph" w:styleId="ListParagraph">
    <w:name w:val="List Paragraph"/>
    <w:basedOn w:val="Normal"/>
    <w:uiPriority w:val="34"/>
    <w:qFormat/>
    <w:rsid w:val="00CD4339"/>
    <w:pPr>
      <w:ind w:left="720"/>
      <w:contextualSpacing/>
    </w:pPr>
  </w:style>
  <w:style w:type="character" w:customStyle="1" w:styleId="HeaderChar">
    <w:name w:val="Header Char"/>
    <w:basedOn w:val="DefaultParagraphFont"/>
    <w:link w:val="Header"/>
    <w:uiPriority w:val="99"/>
    <w:rsid w:val="00913954"/>
    <w:rPr>
      <w:bCs/>
      <w:spacing w:val="-3"/>
      <w:sz w:val="22"/>
      <w:szCs w:val="22"/>
      <w:lang w:val="en-GB" w:eastAsia="en-GB"/>
    </w:rPr>
  </w:style>
  <w:style w:type="character" w:styleId="Emphasis">
    <w:name w:val="Emphasis"/>
    <w:basedOn w:val="DefaultParagraphFont"/>
    <w:uiPriority w:val="20"/>
    <w:qFormat/>
    <w:locked/>
    <w:rsid w:val="0070187B"/>
    <w:rPr>
      <w:b/>
      <w:bCs/>
      <w:i w:val="0"/>
      <w:iCs w:val="0"/>
    </w:rPr>
  </w:style>
  <w:style w:type="character" w:customStyle="1" w:styleId="st1">
    <w:name w:val="st1"/>
    <w:basedOn w:val="DefaultParagraphFont"/>
    <w:rsid w:val="0070187B"/>
  </w:style>
  <w:style w:type="paragraph" w:styleId="TOCHeading">
    <w:name w:val="TOC Heading"/>
    <w:basedOn w:val="Heading1"/>
    <w:next w:val="Normal"/>
    <w:uiPriority w:val="39"/>
    <w:unhideWhenUsed/>
    <w:qFormat/>
    <w:rsid w:val="00131F62"/>
    <w:pPr>
      <w:keepLine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val="en-US" w:eastAsia="ja-JP"/>
    </w:rPr>
  </w:style>
  <w:style w:type="paragraph" w:styleId="NoSpacing">
    <w:name w:val="No Spacing"/>
    <w:uiPriority w:val="1"/>
    <w:qFormat/>
    <w:rsid w:val="00E72E9C"/>
    <w:rPr>
      <w:bCs/>
      <w:spacing w:val="-3"/>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annotation text" w:uiPriority="99"/>
    <w:lsdException w:name="header" w:uiPriority="99"/>
    <w:lsdException w:name="caption" w:locked="1" w:semiHidden="1" w:unhideWhenUsed="1" w:qFormat="1"/>
    <w:lsdException w:name="annotation reference" w:uiPriority="99"/>
    <w:lsdException w:name="page number" w:uiPriority="99"/>
    <w:lsdException w:name="Title" w:locked="1" w:qFormat="1"/>
    <w:lsdException w:name="Subtitle" w:locked="1" w:qFormat="1"/>
    <w:lsdException w:name="Hyperlink" w:uiPriority="99"/>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EB3"/>
    <w:rPr>
      <w:bCs/>
      <w:spacing w:val="-3"/>
      <w:sz w:val="22"/>
      <w:szCs w:val="22"/>
      <w:lang w:val="en-GB" w:eastAsia="en-GB"/>
    </w:rPr>
  </w:style>
  <w:style w:type="paragraph" w:styleId="Heading1">
    <w:name w:val="heading 1"/>
    <w:aliases w:val="Heading 1 Char"/>
    <w:basedOn w:val="Normal"/>
    <w:next w:val="Normal"/>
    <w:qFormat/>
    <w:rsid w:val="00A21642"/>
    <w:pPr>
      <w:keepNext/>
      <w:spacing w:before="240" w:after="60"/>
      <w:outlineLvl w:val="0"/>
    </w:pPr>
    <w:rPr>
      <w:rFonts w:ascii="Arial" w:hAnsi="Arial" w:cs="Arial"/>
      <w:b/>
      <w:kern w:val="32"/>
      <w:sz w:val="32"/>
      <w:szCs w:val="32"/>
    </w:rPr>
  </w:style>
  <w:style w:type="paragraph" w:styleId="Heading2">
    <w:name w:val="heading 2"/>
    <w:basedOn w:val="Normal"/>
    <w:next w:val="Normal"/>
    <w:autoRedefine/>
    <w:qFormat/>
    <w:rsid w:val="00CA0007"/>
    <w:pPr>
      <w:keepNext/>
      <w:widowControl w:val="0"/>
      <w:tabs>
        <w:tab w:val="left" w:pos="720"/>
      </w:tabs>
      <w:jc w:val="center"/>
      <w:outlineLvl w:val="1"/>
    </w:pPr>
    <w:rPr>
      <w:rFonts w:asciiTheme="majorBidi" w:hAnsiTheme="majorBidi" w:cstheme="majorBidi"/>
      <w:b/>
      <w:i/>
      <w:iCs/>
      <w:caps/>
      <w:color w:val="FFFFFF"/>
    </w:rPr>
  </w:style>
  <w:style w:type="paragraph" w:styleId="Heading3">
    <w:name w:val="heading 3"/>
    <w:basedOn w:val="Normal"/>
    <w:next w:val="Normal"/>
    <w:link w:val="Heading3Char"/>
    <w:autoRedefine/>
    <w:qFormat/>
    <w:rsid w:val="00926C8A"/>
    <w:pPr>
      <w:keepNext/>
      <w:numPr>
        <w:ilvl w:val="2"/>
        <w:numId w:val="21"/>
      </w:numPr>
      <w:outlineLvl w:val="2"/>
    </w:pPr>
    <w:rPr>
      <w:rFonts w:asciiTheme="majorBidi" w:hAnsiTheme="majorBidi" w:cstheme="majorBidi"/>
      <w:b/>
      <w:spacing w:val="0"/>
      <w:sz w:val="20"/>
      <w:szCs w:val="20"/>
      <w:lang w:val="en-US" w:eastAsia="en-US"/>
    </w:rPr>
  </w:style>
  <w:style w:type="paragraph" w:styleId="Heading4">
    <w:name w:val="heading 4"/>
    <w:basedOn w:val="Normal"/>
    <w:next w:val="Normal"/>
    <w:link w:val="Heading4Char"/>
    <w:autoRedefine/>
    <w:qFormat/>
    <w:rsid w:val="003049C5"/>
    <w:pPr>
      <w:keepNext/>
      <w:ind w:left="851" w:hanging="851"/>
      <w:outlineLvl w:val="3"/>
    </w:pPr>
    <w:rPr>
      <w:rFonts w:asciiTheme="majorBidi" w:hAnsiTheme="majorBidi" w:cstheme="majorBidi"/>
      <w:b/>
    </w:rPr>
  </w:style>
  <w:style w:type="paragraph" w:styleId="Heading5">
    <w:name w:val="heading 5"/>
    <w:basedOn w:val="Normal"/>
    <w:next w:val="Normal"/>
    <w:autoRedefine/>
    <w:qFormat/>
    <w:rsid w:val="00AF5616"/>
    <w:pPr>
      <w:numPr>
        <w:ilvl w:val="4"/>
      </w:numPr>
      <w:tabs>
        <w:tab w:val="num" w:pos="1008"/>
      </w:tabs>
      <w:spacing w:before="100" w:beforeAutospacing="1"/>
      <w:outlineLvl w:val="4"/>
    </w:pPr>
    <w:rPr>
      <w:b/>
      <w:spacing w:val="0"/>
      <w:sz w:val="20"/>
      <w:szCs w:val="20"/>
      <w:u w:val="single"/>
      <w:lang w:val="en-US" w:eastAsia="en-US"/>
    </w:rPr>
  </w:style>
  <w:style w:type="paragraph" w:styleId="Heading6">
    <w:name w:val="heading 6"/>
    <w:basedOn w:val="Normal"/>
    <w:next w:val="Normal"/>
    <w:autoRedefine/>
    <w:qFormat/>
    <w:rsid w:val="005C6EF6"/>
    <w:pPr>
      <w:keepNext/>
      <w:tabs>
        <w:tab w:val="num" w:pos="1152"/>
      </w:tabs>
      <w:spacing w:before="240" w:after="240"/>
      <w:ind w:left="1152" w:hanging="1152"/>
      <w:outlineLvl w:val="5"/>
    </w:pPr>
    <w:rPr>
      <w:bCs w:val="0"/>
      <w:spacing w:val="0"/>
      <w:szCs w:val="28"/>
      <w:lang w:val="en-US" w:eastAsia="en-US"/>
    </w:rPr>
  </w:style>
  <w:style w:type="paragraph" w:styleId="Heading7">
    <w:name w:val="heading 7"/>
    <w:basedOn w:val="Normal"/>
    <w:next w:val="Normal"/>
    <w:qFormat/>
    <w:rsid w:val="005C6EF6"/>
    <w:pPr>
      <w:keepNext/>
      <w:tabs>
        <w:tab w:val="num" w:pos="1296"/>
      </w:tabs>
      <w:ind w:left="1296" w:hanging="1296"/>
      <w:jc w:val="both"/>
      <w:outlineLvl w:val="6"/>
    </w:pPr>
    <w:rPr>
      <w:b/>
      <w:spacing w:val="0"/>
      <w:lang w:val="en-US" w:eastAsia="en-US"/>
    </w:rPr>
  </w:style>
  <w:style w:type="paragraph" w:styleId="Heading8">
    <w:name w:val="heading 8"/>
    <w:basedOn w:val="Normal"/>
    <w:next w:val="Normal"/>
    <w:qFormat/>
    <w:rsid w:val="005C6EF6"/>
    <w:pPr>
      <w:keepNext/>
      <w:tabs>
        <w:tab w:val="num" w:pos="1800"/>
      </w:tabs>
      <w:ind w:left="1440" w:hanging="1440"/>
      <w:jc w:val="right"/>
      <w:outlineLvl w:val="7"/>
    </w:pPr>
    <w:rPr>
      <w:b/>
      <w:spacing w:val="0"/>
      <w:sz w:val="20"/>
      <w:szCs w:val="20"/>
      <w:lang w:val="en-US" w:eastAsia="en-US"/>
    </w:rPr>
  </w:style>
  <w:style w:type="paragraph" w:styleId="Heading9">
    <w:name w:val="heading 9"/>
    <w:basedOn w:val="Normal"/>
    <w:next w:val="Normal"/>
    <w:qFormat/>
    <w:rsid w:val="005C6EF6"/>
    <w:pPr>
      <w:keepNext/>
      <w:tabs>
        <w:tab w:val="num" w:pos="1800"/>
      </w:tabs>
      <w:ind w:left="1584" w:hanging="1584"/>
      <w:jc w:val="center"/>
      <w:outlineLvl w:val="8"/>
    </w:pPr>
    <w:rPr>
      <w:bCs w:val="0"/>
      <w:spacing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E36A79"/>
    <w:pPr>
      <w:spacing w:before="80" w:after="80"/>
    </w:pPr>
    <w:rPr>
      <w:rFonts w:ascii="Times New Roman Bold" w:hAnsi="Times New Roman Bold"/>
      <w:b/>
      <w:bCs w:val="0"/>
      <w:spacing w:val="0"/>
      <w:sz w:val="24"/>
      <w:szCs w:val="24"/>
      <w:lang w:eastAsia="en-US"/>
    </w:rPr>
  </w:style>
  <w:style w:type="paragraph" w:customStyle="1" w:styleId="Style2">
    <w:name w:val="Style2"/>
    <w:basedOn w:val="Normal"/>
    <w:rsid w:val="00E36A79"/>
    <w:pPr>
      <w:spacing w:before="80" w:after="80"/>
      <w:jc w:val="center"/>
    </w:pPr>
    <w:rPr>
      <w:b/>
      <w:bCs w:val="0"/>
      <w:i/>
      <w:spacing w:val="0"/>
      <w:szCs w:val="24"/>
      <w:lang w:eastAsia="en-US"/>
    </w:rPr>
  </w:style>
  <w:style w:type="paragraph" w:customStyle="1" w:styleId="JHeading1">
    <w:name w:val="J Heading 1"/>
    <w:basedOn w:val="Normal"/>
    <w:autoRedefine/>
    <w:rsid w:val="00CD0AE5"/>
    <w:pPr>
      <w:numPr>
        <w:numId w:val="2"/>
      </w:numPr>
      <w:spacing w:before="240" w:after="240"/>
    </w:pPr>
    <w:rPr>
      <w:rFonts w:ascii="Times New Roman Bold" w:hAnsi="Times New Roman Bold"/>
      <w:b/>
      <w:bCs w:val="0"/>
      <w:spacing w:val="0"/>
      <w:lang w:val="en-US" w:eastAsia="en-US"/>
    </w:rPr>
  </w:style>
  <w:style w:type="paragraph" w:customStyle="1" w:styleId="Style3">
    <w:name w:val="Style3"/>
    <w:basedOn w:val="Normal"/>
    <w:autoRedefine/>
    <w:rsid w:val="005C3EAD"/>
    <w:pPr>
      <w:jc w:val="center"/>
    </w:pPr>
    <w:rPr>
      <w:rFonts w:ascii="Times New Roman Bold" w:hAnsi="Times New Roman Bold"/>
      <w:b/>
      <w:spacing w:val="0"/>
      <w:sz w:val="36"/>
      <w:szCs w:val="20"/>
      <w:u w:val="single"/>
      <w:lang w:eastAsia="en-US"/>
    </w:rPr>
  </w:style>
  <w:style w:type="paragraph" w:customStyle="1" w:styleId="Head1">
    <w:name w:val="Head 1"/>
    <w:basedOn w:val="Heading1"/>
    <w:autoRedefine/>
    <w:rsid w:val="003D1F41"/>
    <w:pPr>
      <w:spacing w:before="0" w:after="0"/>
    </w:pPr>
    <w:rPr>
      <w:rFonts w:ascii="CG Times" w:hAnsi="CG Times"/>
      <w:spacing w:val="0"/>
      <w:sz w:val="22"/>
      <w:szCs w:val="22"/>
      <w:lang w:val="en-US" w:eastAsia="en-US"/>
    </w:rPr>
  </w:style>
  <w:style w:type="table" w:styleId="TableGrid">
    <w:name w:val="Table Grid"/>
    <w:basedOn w:val="TableNormal"/>
    <w:rsid w:val="008B5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1B46"/>
    <w:pPr>
      <w:tabs>
        <w:tab w:val="center" w:pos="4320"/>
        <w:tab w:val="right" w:pos="8640"/>
      </w:tabs>
    </w:pPr>
  </w:style>
  <w:style w:type="paragraph" w:styleId="Footer">
    <w:name w:val="footer"/>
    <w:basedOn w:val="Normal"/>
    <w:rsid w:val="00391B46"/>
    <w:pPr>
      <w:tabs>
        <w:tab w:val="center" w:pos="4320"/>
        <w:tab w:val="right" w:pos="8640"/>
      </w:tabs>
    </w:pPr>
  </w:style>
  <w:style w:type="character" w:styleId="PageNumber">
    <w:name w:val="page number"/>
    <w:basedOn w:val="DefaultParagraphFont"/>
    <w:uiPriority w:val="99"/>
    <w:rsid w:val="00391B46"/>
    <w:rPr>
      <w:rFonts w:cs="Times New Roman"/>
    </w:rPr>
  </w:style>
  <w:style w:type="paragraph" w:styleId="Title">
    <w:name w:val="Title"/>
    <w:basedOn w:val="Normal"/>
    <w:link w:val="TitleChar"/>
    <w:autoRedefine/>
    <w:qFormat/>
    <w:rsid w:val="00391B46"/>
    <w:pPr>
      <w:widowControl w:val="0"/>
      <w:jc w:val="center"/>
    </w:pPr>
    <w:rPr>
      <w:rFonts w:ascii="Times New Roman Bold" w:hAnsi="Times New Roman Bold"/>
      <w:spacing w:val="0"/>
      <w:lang w:eastAsia="en-US"/>
    </w:rPr>
  </w:style>
  <w:style w:type="character" w:customStyle="1" w:styleId="TitleChar">
    <w:name w:val="Title Char"/>
    <w:basedOn w:val="DefaultParagraphFont"/>
    <w:link w:val="Title"/>
    <w:locked/>
    <w:rsid w:val="00EC75A0"/>
    <w:rPr>
      <w:rFonts w:ascii="Times New Roman Bold" w:hAnsi="Times New Roman Bold" w:cs="Times New Roman"/>
      <w:bCs/>
      <w:sz w:val="22"/>
      <w:szCs w:val="22"/>
      <w:lang w:val="en-GB" w:eastAsia="en-US" w:bidi="ar-SA"/>
    </w:rPr>
  </w:style>
  <w:style w:type="paragraph" w:styleId="TOC1">
    <w:name w:val="toc 1"/>
    <w:basedOn w:val="Normal"/>
    <w:next w:val="Normal"/>
    <w:autoRedefine/>
    <w:uiPriority w:val="39"/>
    <w:qFormat/>
    <w:rsid w:val="00EE6201"/>
    <w:pPr>
      <w:spacing w:before="360"/>
    </w:pPr>
    <w:rPr>
      <w:rFonts w:ascii="Arial" w:hAnsi="Arial" w:cs="Arial"/>
      <w:b/>
      <w:caps/>
      <w:sz w:val="24"/>
      <w:szCs w:val="24"/>
    </w:rPr>
  </w:style>
  <w:style w:type="paragraph" w:styleId="TOC2">
    <w:name w:val="toc 2"/>
    <w:basedOn w:val="Normal"/>
    <w:next w:val="Normal"/>
    <w:autoRedefine/>
    <w:uiPriority w:val="39"/>
    <w:qFormat/>
    <w:rsid w:val="00EE6201"/>
    <w:pPr>
      <w:spacing w:before="240"/>
    </w:pPr>
    <w:rPr>
      <w:b/>
      <w:sz w:val="20"/>
      <w:szCs w:val="20"/>
    </w:rPr>
  </w:style>
  <w:style w:type="character" w:styleId="Hyperlink">
    <w:name w:val="Hyperlink"/>
    <w:basedOn w:val="DefaultParagraphFont"/>
    <w:uiPriority w:val="99"/>
    <w:rsid w:val="00EE6201"/>
    <w:rPr>
      <w:rFonts w:cs="Times New Roman"/>
      <w:color w:val="0000FF"/>
      <w:u w:val="single"/>
    </w:rPr>
  </w:style>
  <w:style w:type="paragraph" w:styleId="TOC3">
    <w:name w:val="toc 3"/>
    <w:basedOn w:val="Normal"/>
    <w:next w:val="Normal"/>
    <w:autoRedefine/>
    <w:uiPriority w:val="39"/>
    <w:qFormat/>
    <w:rsid w:val="00EE6201"/>
    <w:pPr>
      <w:ind w:left="220"/>
    </w:pPr>
    <w:rPr>
      <w:bCs w:val="0"/>
      <w:sz w:val="20"/>
      <w:szCs w:val="20"/>
    </w:rPr>
  </w:style>
  <w:style w:type="paragraph" w:styleId="TOC4">
    <w:name w:val="toc 4"/>
    <w:basedOn w:val="Normal"/>
    <w:next w:val="Normal"/>
    <w:autoRedefine/>
    <w:semiHidden/>
    <w:rsid w:val="00EE6201"/>
    <w:pPr>
      <w:ind w:left="440"/>
    </w:pPr>
    <w:rPr>
      <w:bCs w:val="0"/>
      <w:sz w:val="20"/>
      <w:szCs w:val="20"/>
    </w:rPr>
  </w:style>
  <w:style w:type="paragraph" w:styleId="TOC5">
    <w:name w:val="toc 5"/>
    <w:basedOn w:val="Normal"/>
    <w:next w:val="Normal"/>
    <w:autoRedefine/>
    <w:semiHidden/>
    <w:rsid w:val="00EE6201"/>
    <w:pPr>
      <w:ind w:left="660"/>
    </w:pPr>
    <w:rPr>
      <w:bCs w:val="0"/>
      <w:sz w:val="20"/>
      <w:szCs w:val="20"/>
    </w:rPr>
  </w:style>
  <w:style w:type="paragraph" w:styleId="TOC6">
    <w:name w:val="toc 6"/>
    <w:basedOn w:val="Normal"/>
    <w:next w:val="Normal"/>
    <w:autoRedefine/>
    <w:semiHidden/>
    <w:rsid w:val="00EE6201"/>
    <w:pPr>
      <w:ind w:left="880"/>
    </w:pPr>
    <w:rPr>
      <w:bCs w:val="0"/>
      <w:sz w:val="20"/>
      <w:szCs w:val="20"/>
    </w:rPr>
  </w:style>
  <w:style w:type="paragraph" w:styleId="TOC7">
    <w:name w:val="toc 7"/>
    <w:basedOn w:val="Normal"/>
    <w:next w:val="Normal"/>
    <w:autoRedefine/>
    <w:semiHidden/>
    <w:rsid w:val="00EE6201"/>
    <w:pPr>
      <w:ind w:left="1100"/>
    </w:pPr>
    <w:rPr>
      <w:bCs w:val="0"/>
      <w:sz w:val="20"/>
      <w:szCs w:val="20"/>
    </w:rPr>
  </w:style>
  <w:style w:type="paragraph" w:styleId="TOC8">
    <w:name w:val="toc 8"/>
    <w:basedOn w:val="Normal"/>
    <w:next w:val="Normal"/>
    <w:autoRedefine/>
    <w:semiHidden/>
    <w:rsid w:val="00EE6201"/>
    <w:pPr>
      <w:ind w:left="1320"/>
    </w:pPr>
    <w:rPr>
      <w:bCs w:val="0"/>
      <w:sz w:val="20"/>
      <w:szCs w:val="20"/>
    </w:rPr>
  </w:style>
  <w:style w:type="paragraph" w:styleId="TOC9">
    <w:name w:val="toc 9"/>
    <w:basedOn w:val="Normal"/>
    <w:next w:val="Normal"/>
    <w:autoRedefine/>
    <w:semiHidden/>
    <w:rsid w:val="00EE6201"/>
    <w:pPr>
      <w:ind w:left="1540"/>
    </w:pPr>
    <w:rPr>
      <w:bCs w:val="0"/>
      <w:sz w:val="20"/>
      <w:szCs w:val="20"/>
    </w:rPr>
  </w:style>
  <w:style w:type="character" w:customStyle="1" w:styleId="Heading3Char">
    <w:name w:val="Heading 3 Char"/>
    <w:basedOn w:val="DefaultParagraphFont"/>
    <w:link w:val="Heading3"/>
    <w:locked/>
    <w:rsid w:val="00926C8A"/>
    <w:rPr>
      <w:rFonts w:asciiTheme="majorBidi" w:hAnsiTheme="majorBidi" w:cstheme="majorBidi"/>
      <w:b/>
      <w:bCs/>
    </w:rPr>
  </w:style>
  <w:style w:type="character" w:customStyle="1" w:styleId="Heading4Char">
    <w:name w:val="Heading 4 Char"/>
    <w:basedOn w:val="DefaultParagraphFont"/>
    <w:link w:val="Heading4"/>
    <w:locked/>
    <w:rsid w:val="003049C5"/>
    <w:rPr>
      <w:rFonts w:asciiTheme="majorBidi" w:hAnsiTheme="majorBidi" w:cstheme="majorBidi"/>
      <w:b/>
      <w:bCs/>
      <w:spacing w:val="-3"/>
      <w:sz w:val="22"/>
      <w:szCs w:val="22"/>
      <w:lang w:val="en-GB" w:eastAsia="en-GB"/>
    </w:rPr>
  </w:style>
  <w:style w:type="character" w:customStyle="1" w:styleId="StyleVrinda">
    <w:name w:val="Style Vrinda"/>
    <w:basedOn w:val="DefaultParagraphFont"/>
    <w:rsid w:val="00CF7ACE"/>
    <w:rPr>
      <w:rFonts w:ascii="Times New Roman" w:hAnsi="Times New Roman" w:cs="Times New Roman"/>
      <w:sz w:val="22"/>
    </w:rPr>
  </w:style>
  <w:style w:type="numbering" w:customStyle="1" w:styleId="StyleNumberedLeft0cmHanging1cm">
    <w:name w:val="Style Numbered Left:  0 cm Hanging:  1 cm"/>
    <w:rsid w:val="00EF0D5C"/>
    <w:pPr>
      <w:numPr>
        <w:numId w:val="1"/>
      </w:numPr>
    </w:pPr>
  </w:style>
  <w:style w:type="numbering" w:customStyle="1" w:styleId="ANNEX">
    <w:name w:val="ANNEX"/>
    <w:rsid w:val="00EF0D5C"/>
    <w:pPr>
      <w:numPr>
        <w:numId w:val="3"/>
      </w:numPr>
    </w:pPr>
  </w:style>
  <w:style w:type="numbering" w:customStyle="1" w:styleId="StyleOutlinenumberedTimesNewRomanBold11ptBold">
    <w:name w:val="Style Outline numbered Times New Roman Bold 11 pt Bold"/>
    <w:rsid w:val="00EF0D5C"/>
    <w:pPr>
      <w:numPr>
        <w:numId w:val="4"/>
      </w:numPr>
    </w:pPr>
  </w:style>
  <w:style w:type="numbering" w:customStyle="1" w:styleId="StyleOutlinenumberedBold">
    <w:name w:val="Style Outline numbered Bold"/>
    <w:rsid w:val="00EF0D5C"/>
    <w:pPr>
      <w:numPr>
        <w:numId w:val="6"/>
      </w:numPr>
    </w:pPr>
  </w:style>
  <w:style w:type="paragraph" w:customStyle="1" w:styleId="LogFrameObjective">
    <w:name w:val="Log Frame Objective"/>
    <w:basedOn w:val="BodyText"/>
    <w:autoRedefine/>
    <w:rsid w:val="00BE5CDB"/>
    <w:pPr>
      <w:widowControl w:val="0"/>
      <w:numPr>
        <w:numId w:val="20"/>
      </w:numPr>
      <w:tabs>
        <w:tab w:val="clear" w:pos="1080"/>
        <w:tab w:val="num" w:pos="567"/>
      </w:tabs>
      <w:spacing w:after="0" w:line="360" w:lineRule="auto"/>
      <w:ind w:left="567" w:hanging="567"/>
      <w:jc w:val="both"/>
    </w:pPr>
    <w:rPr>
      <w:bCs w:val="0"/>
      <w:snapToGrid w:val="0"/>
      <w:color w:val="333399"/>
      <w:spacing w:val="0"/>
      <w:szCs w:val="20"/>
      <w:lang w:eastAsia="en-US"/>
    </w:rPr>
  </w:style>
  <w:style w:type="paragraph" w:styleId="BodyText">
    <w:name w:val="Body Text"/>
    <w:basedOn w:val="Normal"/>
    <w:link w:val="BodyTextChar"/>
    <w:rsid w:val="00BE5CDB"/>
    <w:pPr>
      <w:spacing w:after="120"/>
    </w:pPr>
  </w:style>
  <w:style w:type="character" w:customStyle="1" w:styleId="BodyTextChar">
    <w:name w:val="Body Text Char"/>
    <w:basedOn w:val="DefaultParagraphFont"/>
    <w:link w:val="BodyText"/>
    <w:rsid w:val="00BE5CDB"/>
    <w:rPr>
      <w:bCs/>
      <w:spacing w:val="-3"/>
      <w:sz w:val="22"/>
      <w:szCs w:val="22"/>
      <w:lang w:val="en-GB" w:eastAsia="en-GB"/>
    </w:rPr>
  </w:style>
  <w:style w:type="character" w:styleId="CommentReference">
    <w:name w:val="annotation reference"/>
    <w:basedOn w:val="DefaultParagraphFont"/>
    <w:uiPriority w:val="99"/>
    <w:rsid w:val="00CC63CF"/>
    <w:rPr>
      <w:sz w:val="16"/>
      <w:szCs w:val="16"/>
    </w:rPr>
  </w:style>
  <w:style w:type="paragraph" w:styleId="CommentText">
    <w:name w:val="annotation text"/>
    <w:basedOn w:val="Normal"/>
    <w:link w:val="CommentTextChar"/>
    <w:uiPriority w:val="99"/>
    <w:rsid w:val="00CC63CF"/>
    <w:rPr>
      <w:sz w:val="20"/>
      <w:szCs w:val="20"/>
    </w:rPr>
  </w:style>
  <w:style w:type="character" w:customStyle="1" w:styleId="CommentTextChar">
    <w:name w:val="Comment Text Char"/>
    <w:basedOn w:val="DefaultParagraphFont"/>
    <w:link w:val="CommentText"/>
    <w:uiPriority w:val="99"/>
    <w:rsid w:val="00CC63CF"/>
    <w:rPr>
      <w:bCs/>
      <w:spacing w:val="-3"/>
      <w:lang w:val="en-GB" w:eastAsia="en-GB"/>
    </w:rPr>
  </w:style>
  <w:style w:type="paragraph" w:styleId="CommentSubject">
    <w:name w:val="annotation subject"/>
    <w:basedOn w:val="CommentText"/>
    <w:next w:val="CommentText"/>
    <w:link w:val="CommentSubjectChar"/>
    <w:rsid w:val="00CC63CF"/>
    <w:rPr>
      <w:b/>
    </w:rPr>
  </w:style>
  <w:style w:type="character" w:customStyle="1" w:styleId="CommentSubjectChar">
    <w:name w:val="Comment Subject Char"/>
    <w:basedOn w:val="CommentTextChar"/>
    <w:link w:val="CommentSubject"/>
    <w:rsid w:val="00CC63CF"/>
    <w:rPr>
      <w:b/>
      <w:bCs/>
      <w:spacing w:val="-3"/>
      <w:lang w:val="en-GB" w:eastAsia="en-GB"/>
    </w:rPr>
  </w:style>
  <w:style w:type="paragraph" w:styleId="BalloonText">
    <w:name w:val="Balloon Text"/>
    <w:basedOn w:val="Normal"/>
    <w:link w:val="BalloonTextChar"/>
    <w:rsid w:val="00CC63CF"/>
    <w:rPr>
      <w:rFonts w:ascii="Tahoma" w:hAnsi="Tahoma" w:cs="Tahoma"/>
      <w:sz w:val="16"/>
      <w:szCs w:val="16"/>
    </w:rPr>
  </w:style>
  <w:style w:type="character" w:customStyle="1" w:styleId="BalloonTextChar">
    <w:name w:val="Balloon Text Char"/>
    <w:basedOn w:val="DefaultParagraphFont"/>
    <w:link w:val="BalloonText"/>
    <w:rsid w:val="00CC63CF"/>
    <w:rPr>
      <w:rFonts w:ascii="Tahoma" w:hAnsi="Tahoma" w:cs="Tahoma"/>
      <w:bCs/>
      <w:spacing w:val="-3"/>
      <w:sz w:val="16"/>
      <w:szCs w:val="16"/>
      <w:lang w:val="en-GB" w:eastAsia="en-GB"/>
    </w:rPr>
  </w:style>
  <w:style w:type="paragraph" w:styleId="ListParagraph">
    <w:name w:val="List Paragraph"/>
    <w:basedOn w:val="Normal"/>
    <w:uiPriority w:val="34"/>
    <w:qFormat/>
    <w:rsid w:val="00CD4339"/>
    <w:pPr>
      <w:ind w:left="720"/>
      <w:contextualSpacing/>
    </w:pPr>
  </w:style>
  <w:style w:type="character" w:customStyle="1" w:styleId="HeaderChar">
    <w:name w:val="Header Char"/>
    <w:basedOn w:val="DefaultParagraphFont"/>
    <w:link w:val="Header"/>
    <w:uiPriority w:val="99"/>
    <w:rsid w:val="00913954"/>
    <w:rPr>
      <w:bCs/>
      <w:spacing w:val="-3"/>
      <w:sz w:val="22"/>
      <w:szCs w:val="22"/>
      <w:lang w:val="en-GB" w:eastAsia="en-GB"/>
    </w:rPr>
  </w:style>
  <w:style w:type="character" w:styleId="Emphasis">
    <w:name w:val="Emphasis"/>
    <w:basedOn w:val="DefaultParagraphFont"/>
    <w:uiPriority w:val="20"/>
    <w:qFormat/>
    <w:locked/>
    <w:rsid w:val="0070187B"/>
    <w:rPr>
      <w:b/>
      <w:bCs/>
      <w:i w:val="0"/>
      <w:iCs w:val="0"/>
    </w:rPr>
  </w:style>
  <w:style w:type="character" w:customStyle="1" w:styleId="st1">
    <w:name w:val="st1"/>
    <w:basedOn w:val="DefaultParagraphFont"/>
    <w:rsid w:val="0070187B"/>
  </w:style>
  <w:style w:type="paragraph" w:styleId="TOCHeading">
    <w:name w:val="TOC Heading"/>
    <w:basedOn w:val="Heading1"/>
    <w:next w:val="Normal"/>
    <w:uiPriority w:val="39"/>
    <w:unhideWhenUsed/>
    <w:qFormat/>
    <w:rsid w:val="00131F62"/>
    <w:pPr>
      <w:keepLine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val="en-US" w:eastAsia="ja-JP"/>
    </w:rPr>
  </w:style>
  <w:style w:type="paragraph" w:styleId="NoSpacing">
    <w:name w:val="No Spacing"/>
    <w:uiPriority w:val="1"/>
    <w:qFormat/>
    <w:rsid w:val="00E72E9C"/>
    <w:rPr>
      <w:bCs/>
      <w:spacing w:val="-3"/>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933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C122-336C-4714-8B77-503C0A0E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22238</CharactersWithSpaces>
  <SharedDoc>false</SharedDoc>
  <HLinks>
    <vt:vector size="162" baseType="variant">
      <vt:variant>
        <vt:i4>1245237</vt:i4>
      </vt:variant>
      <vt:variant>
        <vt:i4>158</vt:i4>
      </vt:variant>
      <vt:variant>
        <vt:i4>0</vt:i4>
      </vt:variant>
      <vt:variant>
        <vt:i4>5</vt:i4>
      </vt:variant>
      <vt:variant>
        <vt:lpwstr/>
      </vt:variant>
      <vt:variant>
        <vt:lpwstr>_Toc317160742</vt:lpwstr>
      </vt:variant>
      <vt:variant>
        <vt:i4>1245237</vt:i4>
      </vt:variant>
      <vt:variant>
        <vt:i4>152</vt:i4>
      </vt:variant>
      <vt:variant>
        <vt:i4>0</vt:i4>
      </vt:variant>
      <vt:variant>
        <vt:i4>5</vt:i4>
      </vt:variant>
      <vt:variant>
        <vt:lpwstr/>
      </vt:variant>
      <vt:variant>
        <vt:lpwstr>_Toc317160741</vt:lpwstr>
      </vt:variant>
      <vt:variant>
        <vt:i4>1245237</vt:i4>
      </vt:variant>
      <vt:variant>
        <vt:i4>146</vt:i4>
      </vt:variant>
      <vt:variant>
        <vt:i4>0</vt:i4>
      </vt:variant>
      <vt:variant>
        <vt:i4>5</vt:i4>
      </vt:variant>
      <vt:variant>
        <vt:lpwstr/>
      </vt:variant>
      <vt:variant>
        <vt:lpwstr>_Toc317160740</vt:lpwstr>
      </vt:variant>
      <vt:variant>
        <vt:i4>1310773</vt:i4>
      </vt:variant>
      <vt:variant>
        <vt:i4>140</vt:i4>
      </vt:variant>
      <vt:variant>
        <vt:i4>0</vt:i4>
      </vt:variant>
      <vt:variant>
        <vt:i4>5</vt:i4>
      </vt:variant>
      <vt:variant>
        <vt:lpwstr/>
      </vt:variant>
      <vt:variant>
        <vt:lpwstr>_Toc317160739</vt:lpwstr>
      </vt:variant>
      <vt:variant>
        <vt:i4>1310773</vt:i4>
      </vt:variant>
      <vt:variant>
        <vt:i4>134</vt:i4>
      </vt:variant>
      <vt:variant>
        <vt:i4>0</vt:i4>
      </vt:variant>
      <vt:variant>
        <vt:i4>5</vt:i4>
      </vt:variant>
      <vt:variant>
        <vt:lpwstr/>
      </vt:variant>
      <vt:variant>
        <vt:lpwstr>_Toc317160738</vt:lpwstr>
      </vt:variant>
      <vt:variant>
        <vt:i4>1310773</vt:i4>
      </vt:variant>
      <vt:variant>
        <vt:i4>128</vt:i4>
      </vt:variant>
      <vt:variant>
        <vt:i4>0</vt:i4>
      </vt:variant>
      <vt:variant>
        <vt:i4>5</vt:i4>
      </vt:variant>
      <vt:variant>
        <vt:lpwstr/>
      </vt:variant>
      <vt:variant>
        <vt:lpwstr>_Toc317160737</vt:lpwstr>
      </vt:variant>
      <vt:variant>
        <vt:i4>1310773</vt:i4>
      </vt:variant>
      <vt:variant>
        <vt:i4>122</vt:i4>
      </vt:variant>
      <vt:variant>
        <vt:i4>0</vt:i4>
      </vt:variant>
      <vt:variant>
        <vt:i4>5</vt:i4>
      </vt:variant>
      <vt:variant>
        <vt:lpwstr/>
      </vt:variant>
      <vt:variant>
        <vt:lpwstr>_Toc317160736</vt:lpwstr>
      </vt:variant>
      <vt:variant>
        <vt:i4>1310773</vt:i4>
      </vt:variant>
      <vt:variant>
        <vt:i4>116</vt:i4>
      </vt:variant>
      <vt:variant>
        <vt:i4>0</vt:i4>
      </vt:variant>
      <vt:variant>
        <vt:i4>5</vt:i4>
      </vt:variant>
      <vt:variant>
        <vt:lpwstr/>
      </vt:variant>
      <vt:variant>
        <vt:lpwstr>_Toc317160735</vt:lpwstr>
      </vt:variant>
      <vt:variant>
        <vt:i4>1310773</vt:i4>
      </vt:variant>
      <vt:variant>
        <vt:i4>110</vt:i4>
      </vt:variant>
      <vt:variant>
        <vt:i4>0</vt:i4>
      </vt:variant>
      <vt:variant>
        <vt:i4>5</vt:i4>
      </vt:variant>
      <vt:variant>
        <vt:lpwstr/>
      </vt:variant>
      <vt:variant>
        <vt:lpwstr>_Toc317160734</vt:lpwstr>
      </vt:variant>
      <vt:variant>
        <vt:i4>1310773</vt:i4>
      </vt:variant>
      <vt:variant>
        <vt:i4>104</vt:i4>
      </vt:variant>
      <vt:variant>
        <vt:i4>0</vt:i4>
      </vt:variant>
      <vt:variant>
        <vt:i4>5</vt:i4>
      </vt:variant>
      <vt:variant>
        <vt:lpwstr/>
      </vt:variant>
      <vt:variant>
        <vt:lpwstr>_Toc317160733</vt:lpwstr>
      </vt:variant>
      <vt:variant>
        <vt:i4>1310773</vt:i4>
      </vt:variant>
      <vt:variant>
        <vt:i4>98</vt:i4>
      </vt:variant>
      <vt:variant>
        <vt:i4>0</vt:i4>
      </vt:variant>
      <vt:variant>
        <vt:i4>5</vt:i4>
      </vt:variant>
      <vt:variant>
        <vt:lpwstr/>
      </vt:variant>
      <vt:variant>
        <vt:lpwstr>_Toc317160732</vt:lpwstr>
      </vt:variant>
      <vt:variant>
        <vt:i4>1310773</vt:i4>
      </vt:variant>
      <vt:variant>
        <vt:i4>92</vt:i4>
      </vt:variant>
      <vt:variant>
        <vt:i4>0</vt:i4>
      </vt:variant>
      <vt:variant>
        <vt:i4>5</vt:i4>
      </vt:variant>
      <vt:variant>
        <vt:lpwstr/>
      </vt:variant>
      <vt:variant>
        <vt:lpwstr>_Toc317160731</vt:lpwstr>
      </vt:variant>
      <vt:variant>
        <vt:i4>1310773</vt:i4>
      </vt:variant>
      <vt:variant>
        <vt:i4>86</vt:i4>
      </vt:variant>
      <vt:variant>
        <vt:i4>0</vt:i4>
      </vt:variant>
      <vt:variant>
        <vt:i4>5</vt:i4>
      </vt:variant>
      <vt:variant>
        <vt:lpwstr/>
      </vt:variant>
      <vt:variant>
        <vt:lpwstr>_Toc317160730</vt:lpwstr>
      </vt:variant>
      <vt:variant>
        <vt:i4>1376309</vt:i4>
      </vt:variant>
      <vt:variant>
        <vt:i4>80</vt:i4>
      </vt:variant>
      <vt:variant>
        <vt:i4>0</vt:i4>
      </vt:variant>
      <vt:variant>
        <vt:i4>5</vt:i4>
      </vt:variant>
      <vt:variant>
        <vt:lpwstr/>
      </vt:variant>
      <vt:variant>
        <vt:lpwstr>_Toc317160729</vt:lpwstr>
      </vt:variant>
      <vt:variant>
        <vt:i4>1376309</vt:i4>
      </vt:variant>
      <vt:variant>
        <vt:i4>74</vt:i4>
      </vt:variant>
      <vt:variant>
        <vt:i4>0</vt:i4>
      </vt:variant>
      <vt:variant>
        <vt:i4>5</vt:i4>
      </vt:variant>
      <vt:variant>
        <vt:lpwstr/>
      </vt:variant>
      <vt:variant>
        <vt:lpwstr>_Toc317160728</vt:lpwstr>
      </vt:variant>
      <vt:variant>
        <vt:i4>1376309</vt:i4>
      </vt:variant>
      <vt:variant>
        <vt:i4>68</vt:i4>
      </vt:variant>
      <vt:variant>
        <vt:i4>0</vt:i4>
      </vt:variant>
      <vt:variant>
        <vt:i4>5</vt:i4>
      </vt:variant>
      <vt:variant>
        <vt:lpwstr/>
      </vt:variant>
      <vt:variant>
        <vt:lpwstr>_Toc317160727</vt:lpwstr>
      </vt:variant>
      <vt:variant>
        <vt:i4>1376309</vt:i4>
      </vt:variant>
      <vt:variant>
        <vt:i4>62</vt:i4>
      </vt:variant>
      <vt:variant>
        <vt:i4>0</vt:i4>
      </vt:variant>
      <vt:variant>
        <vt:i4>5</vt:i4>
      </vt:variant>
      <vt:variant>
        <vt:lpwstr/>
      </vt:variant>
      <vt:variant>
        <vt:lpwstr>_Toc317160726</vt:lpwstr>
      </vt:variant>
      <vt:variant>
        <vt:i4>1376309</vt:i4>
      </vt:variant>
      <vt:variant>
        <vt:i4>56</vt:i4>
      </vt:variant>
      <vt:variant>
        <vt:i4>0</vt:i4>
      </vt:variant>
      <vt:variant>
        <vt:i4>5</vt:i4>
      </vt:variant>
      <vt:variant>
        <vt:lpwstr/>
      </vt:variant>
      <vt:variant>
        <vt:lpwstr>_Toc317160725</vt:lpwstr>
      </vt:variant>
      <vt:variant>
        <vt:i4>1376309</vt:i4>
      </vt:variant>
      <vt:variant>
        <vt:i4>50</vt:i4>
      </vt:variant>
      <vt:variant>
        <vt:i4>0</vt:i4>
      </vt:variant>
      <vt:variant>
        <vt:i4>5</vt:i4>
      </vt:variant>
      <vt:variant>
        <vt:lpwstr/>
      </vt:variant>
      <vt:variant>
        <vt:lpwstr>_Toc317160724</vt:lpwstr>
      </vt:variant>
      <vt:variant>
        <vt:i4>1376309</vt:i4>
      </vt:variant>
      <vt:variant>
        <vt:i4>44</vt:i4>
      </vt:variant>
      <vt:variant>
        <vt:i4>0</vt:i4>
      </vt:variant>
      <vt:variant>
        <vt:i4>5</vt:i4>
      </vt:variant>
      <vt:variant>
        <vt:lpwstr/>
      </vt:variant>
      <vt:variant>
        <vt:lpwstr>_Toc317160723</vt:lpwstr>
      </vt:variant>
      <vt:variant>
        <vt:i4>1376309</vt:i4>
      </vt:variant>
      <vt:variant>
        <vt:i4>38</vt:i4>
      </vt:variant>
      <vt:variant>
        <vt:i4>0</vt:i4>
      </vt:variant>
      <vt:variant>
        <vt:i4>5</vt:i4>
      </vt:variant>
      <vt:variant>
        <vt:lpwstr/>
      </vt:variant>
      <vt:variant>
        <vt:lpwstr>_Toc317160722</vt:lpwstr>
      </vt:variant>
      <vt:variant>
        <vt:i4>1376309</vt:i4>
      </vt:variant>
      <vt:variant>
        <vt:i4>32</vt:i4>
      </vt:variant>
      <vt:variant>
        <vt:i4>0</vt:i4>
      </vt:variant>
      <vt:variant>
        <vt:i4>5</vt:i4>
      </vt:variant>
      <vt:variant>
        <vt:lpwstr/>
      </vt:variant>
      <vt:variant>
        <vt:lpwstr>_Toc317160721</vt:lpwstr>
      </vt:variant>
      <vt:variant>
        <vt:i4>1376309</vt:i4>
      </vt:variant>
      <vt:variant>
        <vt:i4>26</vt:i4>
      </vt:variant>
      <vt:variant>
        <vt:i4>0</vt:i4>
      </vt:variant>
      <vt:variant>
        <vt:i4>5</vt:i4>
      </vt:variant>
      <vt:variant>
        <vt:lpwstr/>
      </vt:variant>
      <vt:variant>
        <vt:lpwstr>_Toc317160720</vt:lpwstr>
      </vt:variant>
      <vt:variant>
        <vt:i4>1441845</vt:i4>
      </vt:variant>
      <vt:variant>
        <vt:i4>20</vt:i4>
      </vt:variant>
      <vt:variant>
        <vt:i4>0</vt:i4>
      </vt:variant>
      <vt:variant>
        <vt:i4>5</vt:i4>
      </vt:variant>
      <vt:variant>
        <vt:lpwstr/>
      </vt:variant>
      <vt:variant>
        <vt:lpwstr>_Toc317160719</vt:lpwstr>
      </vt:variant>
      <vt:variant>
        <vt:i4>1441845</vt:i4>
      </vt:variant>
      <vt:variant>
        <vt:i4>14</vt:i4>
      </vt:variant>
      <vt:variant>
        <vt:i4>0</vt:i4>
      </vt:variant>
      <vt:variant>
        <vt:i4>5</vt:i4>
      </vt:variant>
      <vt:variant>
        <vt:lpwstr/>
      </vt:variant>
      <vt:variant>
        <vt:lpwstr>_Toc317160718</vt:lpwstr>
      </vt:variant>
      <vt:variant>
        <vt:i4>1441845</vt:i4>
      </vt:variant>
      <vt:variant>
        <vt:i4>8</vt:i4>
      </vt:variant>
      <vt:variant>
        <vt:i4>0</vt:i4>
      </vt:variant>
      <vt:variant>
        <vt:i4>5</vt:i4>
      </vt:variant>
      <vt:variant>
        <vt:lpwstr/>
      </vt:variant>
      <vt:variant>
        <vt:lpwstr>_Toc317160717</vt:lpwstr>
      </vt:variant>
      <vt:variant>
        <vt:i4>1441845</vt:i4>
      </vt:variant>
      <vt:variant>
        <vt:i4>2</vt:i4>
      </vt:variant>
      <vt:variant>
        <vt:i4>0</vt:i4>
      </vt:variant>
      <vt:variant>
        <vt:i4>5</vt:i4>
      </vt:variant>
      <vt:variant>
        <vt:lpwstr/>
      </vt:variant>
      <vt:variant>
        <vt:lpwstr>_Toc317160716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Natsuko Yukawa</dc:creator>
  <cp:lastModifiedBy>Victor Machoka</cp:lastModifiedBy>
  <cp:revision>10</cp:revision>
  <cp:lastPrinted>2013-08-15T15:20:00Z</cp:lastPrinted>
  <dcterms:created xsi:type="dcterms:W3CDTF">2013-08-15T14:05:00Z</dcterms:created>
  <dcterms:modified xsi:type="dcterms:W3CDTF">2013-08-15T15:22:00Z</dcterms:modified>
</cp:coreProperties>
</file>