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D969" w14:textId="77777777" w:rsidR="00904CF7" w:rsidRPr="002B7EFC" w:rsidRDefault="008156D2" w:rsidP="00904CF7">
      <w:pPr>
        <w:jc w:val="right"/>
        <w:rPr>
          <w:rFonts w:asciiTheme="minorHAnsi" w:hAnsiTheme="minorHAnsi" w:cs="Calibri"/>
          <w:b/>
          <w:sz w:val="22"/>
          <w:szCs w:val="22"/>
          <w:lang w:val="fr-FR"/>
        </w:rPr>
      </w:pPr>
      <w:r w:rsidRPr="002B7EFC">
        <w:rPr>
          <w:rFonts w:asciiTheme="minorHAnsi" w:hAnsiTheme="minorHAnsi" w:cs="Calibri"/>
          <w:b/>
          <w:noProof/>
          <w:sz w:val="22"/>
          <w:szCs w:val="22"/>
        </w:rPr>
        <w:drawing>
          <wp:inline distT="0" distB="0" distL="0" distR="0" wp14:anchorId="021DDBDE" wp14:editId="021DDBDF">
            <wp:extent cx="447675" cy="914400"/>
            <wp:effectExtent l="0" t="0" r="9525"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p w14:paraId="021DD97C" w14:textId="2A4069FB" w:rsidR="00904CF7" w:rsidRPr="002B7EFC" w:rsidRDefault="00904CF7" w:rsidP="00904CF7">
      <w:pPr>
        <w:jc w:val="right"/>
        <w:rPr>
          <w:rFonts w:asciiTheme="minorHAnsi" w:hAnsiTheme="minorHAnsi" w:cs="Calibri"/>
          <w:sz w:val="22"/>
          <w:szCs w:val="22"/>
          <w:lang w:val="fr-FR"/>
        </w:rPr>
      </w:pPr>
    </w:p>
    <w:tbl>
      <w:tblPr>
        <w:tblW w:w="0" w:type="auto"/>
        <w:tblLayout w:type="fixed"/>
        <w:tblLook w:val="0000" w:firstRow="0" w:lastRow="0" w:firstColumn="0" w:lastColumn="0" w:noHBand="0" w:noVBand="0"/>
      </w:tblPr>
      <w:tblGrid>
        <w:gridCol w:w="9438"/>
      </w:tblGrid>
      <w:tr w:rsidR="00904CF7" w:rsidRPr="002B7EFC" w14:paraId="021DD97E" w14:textId="77777777" w:rsidTr="00EF0762">
        <w:trPr>
          <w:trHeight w:val="405"/>
        </w:trPr>
        <w:tc>
          <w:tcPr>
            <w:tcW w:w="9438" w:type="dxa"/>
          </w:tcPr>
          <w:p w14:paraId="021DD97D" w14:textId="77777777" w:rsidR="00904CF7" w:rsidRPr="002B7EFC" w:rsidRDefault="00904CF7" w:rsidP="00EF0762">
            <w:pPr>
              <w:ind w:right="-138"/>
              <w:jc w:val="center"/>
              <w:rPr>
                <w:rFonts w:asciiTheme="minorHAnsi" w:hAnsiTheme="minorHAnsi" w:cs="Calibri"/>
                <w:b/>
                <w:sz w:val="22"/>
                <w:szCs w:val="22"/>
                <w:lang w:val="fr-FR"/>
              </w:rPr>
            </w:pPr>
          </w:p>
        </w:tc>
      </w:tr>
    </w:tbl>
    <w:p w14:paraId="021DD97F" w14:textId="77777777" w:rsidR="00904CF7" w:rsidRPr="002B7EFC" w:rsidRDefault="00E146C2" w:rsidP="00904CF7">
      <w:pPr>
        <w:jc w:val="center"/>
        <w:rPr>
          <w:rFonts w:asciiTheme="minorHAnsi" w:hAnsiTheme="minorHAnsi" w:cs="Calibri"/>
          <w:b/>
          <w:sz w:val="22"/>
          <w:szCs w:val="22"/>
          <w:lang w:val="fr-FR"/>
        </w:rPr>
      </w:pPr>
      <w:r w:rsidRPr="002B7EFC">
        <w:rPr>
          <w:rFonts w:asciiTheme="minorHAnsi" w:hAnsiTheme="minorHAnsi" w:cs="Calibri"/>
          <w:b/>
          <w:sz w:val="22"/>
          <w:szCs w:val="22"/>
          <w:lang w:val="fr-FR"/>
        </w:rPr>
        <w:t>INVITATION A SOUMISSIONNER</w:t>
      </w:r>
      <w:r w:rsidR="00904CF7" w:rsidRPr="002B7EFC">
        <w:rPr>
          <w:rFonts w:asciiTheme="minorHAnsi" w:hAnsiTheme="minorHAnsi" w:cs="Calibri"/>
          <w:b/>
          <w:sz w:val="22"/>
          <w:szCs w:val="22"/>
          <w:lang w:val="fr-FR"/>
        </w:rPr>
        <w:t xml:space="preserve"> (RFP) </w:t>
      </w:r>
    </w:p>
    <w:p w14:paraId="021DD980" w14:textId="77777777" w:rsidR="00904CF7" w:rsidRPr="002B7EFC" w:rsidRDefault="00904CF7" w:rsidP="00904CF7">
      <w:pPr>
        <w:jc w:val="center"/>
        <w:rPr>
          <w:rFonts w:asciiTheme="minorHAnsi" w:hAnsiTheme="minorHAnsi" w:cs="Calibri"/>
          <w:b/>
          <w:sz w:val="22"/>
          <w:szCs w:val="22"/>
          <w:lang w:val="fr-FR"/>
        </w:rPr>
      </w:pPr>
      <w:r w:rsidRPr="002B7EFC">
        <w:rPr>
          <w:rFonts w:asciiTheme="minorHAnsi" w:hAnsiTheme="minorHAnsi" w:cs="Calibri"/>
          <w:b/>
          <w:sz w:val="22"/>
          <w:szCs w:val="22"/>
          <w:lang w:val="fr-FR"/>
        </w:rPr>
        <w:t>(</w:t>
      </w:r>
      <w:r w:rsidR="002339E8" w:rsidRPr="002B7EFC">
        <w:rPr>
          <w:rFonts w:asciiTheme="minorHAnsi" w:hAnsiTheme="minorHAnsi" w:cs="Calibri"/>
          <w:b/>
          <w:sz w:val="22"/>
          <w:szCs w:val="22"/>
          <w:lang w:val="fr-FR"/>
        </w:rPr>
        <w:t>Pour les services de faible valeur</w:t>
      </w:r>
      <w:r w:rsidRPr="002B7EFC">
        <w:rPr>
          <w:rFonts w:asciiTheme="minorHAnsi" w:hAnsiTheme="minorHAnsi" w:cs="Calibri"/>
          <w:b/>
          <w:sz w:val="22"/>
          <w:szCs w:val="22"/>
          <w:lang w:val="fr-FR"/>
        </w:rPr>
        <w:t>)</w:t>
      </w:r>
    </w:p>
    <w:p w14:paraId="021DD981" w14:textId="77777777" w:rsidR="00904CF7" w:rsidRPr="002B7EFC" w:rsidRDefault="00904CF7" w:rsidP="00904CF7">
      <w:pPr>
        <w:jc w:val="center"/>
        <w:rPr>
          <w:rFonts w:asciiTheme="minorHAnsi" w:hAnsiTheme="minorHAns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2B7EFC" w14:paraId="021DD986" w14:textId="77777777" w:rsidTr="17DD408C">
        <w:trPr>
          <w:cantSplit/>
        </w:trPr>
        <w:tc>
          <w:tcPr>
            <w:tcW w:w="5400" w:type="dxa"/>
            <w:vMerge w:val="restart"/>
          </w:tcPr>
          <w:p w14:paraId="021DD982" w14:textId="77777777" w:rsidR="002339E8" w:rsidRPr="002B7EFC" w:rsidRDefault="002339E8" w:rsidP="00EF0762">
            <w:pPr>
              <w:jc w:val="center"/>
              <w:rPr>
                <w:rFonts w:asciiTheme="minorHAnsi" w:hAnsiTheme="minorHAnsi" w:cs="Calibri"/>
                <w:sz w:val="22"/>
                <w:szCs w:val="22"/>
                <w:lang w:val="fr-FR"/>
              </w:rPr>
            </w:pPr>
          </w:p>
          <w:p w14:paraId="021DD983" w14:textId="77777777" w:rsidR="002339E8" w:rsidRPr="002B7EFC" w:rsidRDefault="002339E8" w:rsidP="00EF0762">
            <w:pPr>
              <w:jc w:val="center"/>
              <w:rPr>
                <w:rFonts w:asciiTheme="minorHAnsi" w:hAnsiTheme="minorHAnsi" w:cs="Calibri"/>
                <w:sz w:val="22"/>
                <w:szCs w:val="22"/>
                <w:lang w:val="fr-FR"/>
              </w:rPr>
            </w:pPr>
            <w:r w:rsidRPr="002B7EFC">
              <w:rPr>
                <w:rFonts w:asciiTheme="minorHAnsi" w:hAnsiTheme="minorHAnsi" w:cs="Calibri"/>
                <w:sz w:val="22"/>
                <w:szCs w:val="22"/>
                <w:lang w:val="fr-FR"/>
              </w:rPr>
              <w:t>NOM &amp; ADRESSE DE L’ENTREPRISE</w:t>
            </w:r>
          </w:p>
        </w:tc>
        <w:tc>
          <w:tcPr>
            <w:tcW w:w="3960" w:type="dxa"/>
          </w:tcPr>
          <w:p w14:paraId="021DD984" w14:textId="77777777" w:rsidR="002339E8" w:rsidRPr="002B7EFC" w:rsidRDefault="002339E8" w:rsidP="00EF0762">
            <w:pPr>
              <w:rPr>
                <w:rFonts w:asciiTheme="minorHAnsi" w:hAnsiTheme="minorHAnsi" w:cs="Calibri"/>
                <w:sz w:val="22"/>
                <w:szCs w:val="22"/>
                <w:lang w:val="fr-FR"/>
              </w:rPr>
            </w:pPr>
          </w:p>
          <w:p w14:paraId="021DD985" w14:textId="693AE905" w:rsidR="002339E8" w:rsidRPr="002B7EFC" w:rsidRDefault="002339E8" w:rsidP="002339E8">
            <w:pPr>
              <w:rPr>
                <w:rFonts w:asciiTheme="minorHAnsi" w:hAnsiTheme="minorHAnsi" w:cs="Calibri"/>
                <w:sz w:val="22"/>
                <w:szCs w:val="22"/>
                <w:lang w:val="fr-FR"/>
              </w:rPr>
            </w:pPr>
            <w:r w:rsidRPr="002B7EFC">
              <w:rPr>
                <w:rFonts w:asciiTheme="minorHAnsi" w:eastAsia="Calibri" w:hAnsiTheme="minorHAnsi" w:cs="Calibri"/>
                <w:sz w:val="22"/>
                <w:szCs w:val="22"/>
                <w:lang w:val="fr-FR"/>
              </w:rPr>
              <w:t>DATE :</w:t>
            </w:r>
            <w:r w:rsidR="00965491" w:rsidRPr="002B7EFC">
              <w:rPr>
                <w:rFonts w:asciiTheme="minorHAnsi" w:eastAsia="Calibri" w:hAnsiTheme="minorHAnsi" w:cs="Calibri"/>
                <w:sz w:val="22"/>
                <w:szCs w:val="22"/>
                <w:lang w:val="fr-FR"/>
              </w:rPr>
              <w:t xml:space="preserve"> </w:t>
            </w:r>
            <w:r w:rsidR="00D21D19" w:rsidRPr="002B7EFC">
              <w:rPr>
                <w:rFonts w:asciiTheme="minorHAnsi" w:eastAsia="Calibri" w:hAnsiTheme="minorHAnsi" w:cs="Calibri"/>
                <w:sz w:val="22"/>
                <w:szCs w:val="22"/>
                <w:lang w:val="fr-FR"/>
              </w:rPr>
              <w:t>27</w:t>
            </w:r>
            <w:r w:rsidR="00965491" w:rsidRPr="002B7EFC">
              <w:rPr>
                <w:rFonts w:asciiTheme="minorHAnsi" w:eastAsia="Calibri" w:hAnsiTheme="minorHAnsi" w:cs="Calibri"/>
                <w:sz w:val="22"/>
                <w:szCs w:val="22"/>
                <w:lang w:val="fr-FR"/>
              </w:rPr>
              <w:t>/11/2019</w:t>
            </w:r>
          </w:p>
        </w:tc>
      </w:tr>
      <w:tr w:rsidR="00904CF7" w:rsidRPr="002B7EFC" w14:paraId="021DD98A" w14:textId="77777777" w:rsidTr="17DD408C">
        <w:trPr>
          <w:cantSplit/>
          <w:trHeight w:val="460"/>
        </w:trPr>
        <w:tc>
          <w:tcPr>
            <w:tcW w:w="5400" w:type="dxa"/>
            <w:vMerge/>
          </w:tcPr>
          <w:p w14:paraId="021DD987" w14:textId="77777777" w:rsidR="00904CF7" w:rsidRPr="002B7EFC" w:rsidRDefault="00904CF7" w:rsidP="00EF0762">
            <w:pPr>
              <w:rPr>
                <w:rFonts w:asciiTheme="minorHAnsi" w:hAnsiTheme="minorHAnsi" w:cs="Calibri"/>
                <w:sz w:val="22"/>
                <w:szCs w:val="22"/>
                <w:lang w:val="fr-FR"/>
              </w:rPr>
            </w:pPr>
          </w:p>
        </w:tc>
        <w:tc>
          <w:tcPr>
            <w:tcW w:w="3960" w:type="dxa"/>
            <w:tcBorders>
              <w:bottom w:val="single" w:sz="4" w:space="0" w:color="auto"/>
            </w:tcBorders>
          </w:tcPr>
          <w:p w14:paraId="021DD988" w14:textId="77777777" w:rsidR="00904CF7" w:rsidRPr="002B7EFC" w:rsidRDefault="00904CF7" w:rsidP="00EF0762">
            <w:pPr>
              <w:rPr>
                <w:rFonts w:asciiTheme="minorHAnsi" w:hAnsiTheme="minorHAnsi" w:cs="Calibri"/>
                <w:sz w:val="22"/>
                <w:szCs w:val="22"/>
                <w:lang w:val="fr-FR"/>
              </w:rPr>
            </w:pPr>
          </w:p>
          <w:p w14:paraId="021DD989" w14:textId="23C41538" w:rsidR="00904CF7" w:rsidRPr="002B7EFC" w:rsidRDefault="00904CF7" w:rsidP="002339E8">
            <w:pPr>
              <w:rPr>
                <w:rFonts w:asciiTheme="minorHAnsi" w:hAnsiTheme="minorHAnsi" w:cs="Calibri"/>
                <w:sz w:val="22"/>
                <w:szCs w:val="22"/>
                <w:lang w:val="fr-FR"/>
              </w:rPr>
            </w:pPr>
            <w:r w:rsidRPr="002B7EFC">
              <w:rPr>
                <w:rFonts w:asciiTheme="minorHAnsi" w:hAnsiTheme="minorHAnsi" w:cs="Calibri"/>
                <w:sz w:val="22"/>
                <w:szCs w:val="22"/>
                <w:lang w:val="fr-FR"/>
              </w:rPr>
              <w:t>REFERENCE</w:t>
            </w:r>
            <w:r w:rsidR="002339E8" w:rsidRPr="002B7EFC">
              <w:rPr>
                <w:rFonts w:asciiTheme="minorHAnsi" w:hAnsiTheme="minorHAnsi" w:cs="Calibri"/>
                <w:sz w:val="22"/>
                <w:szCs w:val="22"/>
                <w:lang w:val="fr-FR"/>
              </w:rPr>
              <w:t> :</w:t>
            </w:r>
            <w:r w:rsidRPr="002B7EFC">
              <w:rPr>
                <w:rFonts w:asciiTheme="minorHAnsi" w:eastAsia="Calibri" w:hAnsiTheme="minorHAnsi" w:cs="Calibri"/>
                <w:sz w:val="22"/>
                <w:szCs w:val="22"/>
                <w:lang w:val="fr-FR"/>
              </w:rPr>
              <w:t xml:space="preserve"> </w:t>
            </w:r>
            <w:r w:rsidR="17DD408C" w:rsidRPr="002B7EFC">
              <w:rPr>
                <w:rFonts w:asciiTheme="minorHAnsi" w:eastAsia="Calibri" w:hAnsiTheme="minorHAnsi" w:cs="Calibri"/>
                <w:sz w:val="22"/>
                <w:szCs w:val="22"/>
                <w:lang w:val="fr-FR"/>
              </w:rPr>
              <w:t>RFP</w:t>
            </w:r>
            <w:r w:rsidR="00965491" w:rsidRPr="002B7EFC">
              <w:rPr>
                <w:rFonts w:asciiTheme="minorHAnsi" w:eastAsia="Calibri" w:hAnsiTheme="minorHAnsi" w:cs="Calibri"/>
                <w:sz w:val="22"/>
                <w:szCs w:val="22"/>
                <w:lang w:val="fr-FR"/>
              </w:rPr>
              <w:t>/8</w:t>
            </w:r>
            <w:r w:rsidR="00D02F17" w:rsidRPr="002B7EFC">
              <w:rPr>
                <w:rFonts w:asciiTheme="minorHAnsi" w:eastAsia="Calibri" w:hAnsiTheme="minorHAnsi" w:cs="Calibri"/>
                <w:sz w:val="22"/>
                <w:szCs w:val="22"/>
                <w:lang w:val="fr-FR"/>
              </w:rPr>
              <w:t>63</w:t>
            </w:r>
            <w:r w:rsidR="008917AF" w:rsidRPr="002B7EFC">
              <w:rPr>
                <w:rFonts w:asciiTheme="minorHAnsi" w:eastAsia="Calibri" w:hAnsiTheme="minorHAnsi" w:cs="Calibri"/>
                <w:sz w:val="22"/>
                <w:szCs w:val="22"/>
                <w:lang w:val="fr-FR"/>
              </w:rPr>
              <w:t>08</w:t>
            </w:r>
            <w:r w:rsidR="00965491" w:rsidRPr="002B7EFC">
              <w:rPr>
                <w:rFonts w:asciiTheme="minorHAnsi" w:eastAsia="Calibri" w:hAnsiTheme="minorHAnsi" w:cs="Calibri"/>
                <w:sz w:val="22"/>
                <w:szCs w:val="22"/>
                <w:lang w:val="fr-FR"/>
              </w:rPr>
              <w:t>/PNUD/2019</w:t>
            </w:r>
          </w:p>
        </w:tc>
      </w:tr>
    </w:tbl>
    <w:p w14:paraId="021DD98B" w14:textId="77777777" w:rsidR="00904CF7" w:rsidRPr="002B7EFC" w:rsidRDefault="00904CF7" w:rsidP="00904CF7">
      <w:pPr>
        <w:rPr>
          <w:rFonts w:asciiTheme="minorHAnsi" w:hAnsiTheme="minorHAnsi" w:cs="Calibri"/>
          <w:sz w:val="22"/>
          <w:szCs w:val="22"/>
          <w:lang w:val="fr-FR"/>
        </w:rPr>
      </w:pPr>
    </w:p>
    <w:p w14:paraId="021DD98C" w14:textId="77777777" w:rsidR="00904CF7" w:rsidRPr="002B7EFC" w:rsidRDefault="00904CF7" w:rsidP="00904CF7">
      <w:pPr>
        <w:rPr>
          <w:rFonts w:asciiTheme="minorHAnsi" w:hAnsiTheme="minorHAnsi" w:cs="Calibri"/>
          <w:sz w:val="22"/>
          <w:szCs w:val="22"/>
          <w:lang w:val="fr-FR"/>
        </w:rPr>
      </w:pPr>
    </w:p>
    <w:p w14:paraId="021DD98D" w14:textId="77777777" w:rsidR="002339E8" w:rsidRPr="002B7EFC" w:rsidRDefault="002339E8" w:rsidP="002339E8">
      <w:pPr>
        <w:rPr>
          <w:rFonts w:asciiTheme="minorHAnsi" w:hAnsiTheme="minorHAnsi" w:cs="Calibri"/>
          <w:sz w:val="22"/>
          <w:szCs w:val="22"/>
          <w:lang w:val="fr-FR"/>
        </w:rPr>
      </w:pPr>
      <w:r w:rsidRPr="002B7EFC">
        <w:rPr>
          <w:rFonts w:asciiTheme="minorHAnsi" w:hAnsiTheme="minorHAnsi" w:cs="Calibri"/>
          <w:sz w:val="22"/>
          <w:szCs w:val="22"/>
          <w:lang w:val="fr-FR"/>
        </w:rPr>
        <w:t>Chère Madame/Cher Monsieur,</w:t>
      </w:r>
    </w:p>
    <w:p w14:paraId="021DD98E" w14:textId="77777777" w:rsidR="002339E8" w:rsidRPr="002B7EFC" w:rsidRDefault="002339E8" w:rsidP="002339E8">
      <w:pPr>
        <w:rPr>
          <w:rFonts w:asciiTheme="minorHAnsi" w:hAnsiTheme="minorHAnsi" w:cs="Calibri"/>
          <w:sz w:val="22"/>
          <w:szCs w:val="22"/>
          <w:lang w:val="fr-FR"/>
        </w:rPr>
      </w:pPr>
    </w:p>
    <w:p w14:paraId="021DD98F" w14:textId="77777777" w:rsidR="002339E8" w:rsidRPr="002B7EFC" w:rsidRDefault="002339E8" w:rsidP="002339E8">
      <w:pPr>
        <w:rPr>
          <w:rFonts w:asciiTheme="minorHAnsi" w:hAnsiTheme="minorHAnsi" w:cs="Calibri"/>
          <w:sz w:val="22"/>
          <w:szCs w:val="22"/>
          <w:lang w:val="fr-FR"/>
        </w:rPr>
      </w:pPr>
    </w:p>
    <w:p w14:paraId="021DD990" w14:textId="26286932" w:rsidR="00904CF7" w:rsidRPr="002B7EFC" w:rsidRDefault="002339E8" w:rsidP="00931035">
      <w:pPr>
        <w:jc w:val="both"/>
        <w:rPr>
          <w:rFonts w:asciiTheme="minorHAnsi" w:hAnsiTheme="minorHAnsi" w:cs="Calibri"/>
          <w:sz w:val="22"/>
          <w:szCs w:val="22"/>
          <w:lang w:val="fr-FR"/>
        </w:rPr>
      </w:pPr>
      <w:r w:rsidRPr="002B7EFC">
        <w:rPr>
          <w:rFonts w:asciiTheme="minorHAnsi" w:hAnsiTheme="minorHAnsi" w:cs="Calibri"/>
          <w:sz w:val="22"/>
          <w:szCs w:val="22"/>
          <w:lang w:val="fr-FR"/>
        </w:rPr>
        <w:t>Nous vous demandons de bien vouloir nous adresser votre soumission au titre d</w:t>
      </w:r>
      <w:r w:rsidR="00632509" w:rsidRPr="002B7EFC">
        <w:rPr>
          <w:rFonts w:asciiTheme="minorHAnsi" w:hAnsiTheme="minorHAnsi" w:cs="Calibri"/>
          <w:sz w:val="22"/>
          <w:szCs w:val="22"/>
          <w:lang w:val="fr-FR"/>
        </w:rPr>
        <w:t>u « r</w:t>
      </w:r>
      <w:r w:rsidR="00632509" w:rsidRPr="002B7EFC">
        <w:rPr>
          <w:rFonts w:asciiTheme="minorHAnsi" w:eastAsia="Garamond" w:hAnsiTheme="minorHAnsi" w:cstheme="minorHAnsi"/>
          <w:b/>
          <w:sz w:val="22"/>
          <w:szCs w:val="22"/>
          <w:lang w:val="fr-FR"/>
        </w:rPr>
        <w:t>ecrutement</w:t>
      </w:r>
      <w:r w:rsidR="00FF67EA" w:rsidRPr="002B7EFC">
        <w:rPr>
          <w:rFonts w:asciiTheme="minorHAnsi" w:eastAsia="Garamond" w:hAnsiTheme="minorHAnsi" w:cstheme="minorHAnsi"/>
          <w:b/>
          <w:sz w:val="22"/>
          <w:szCs w:val="22"/>
          <w:lang w:val="fr-FR"/>
        </w:rPr>
        <w:t xml:space="preserve"> d’un cabinet</w:t>
      </w:r>
      <w:r w:rsidR="008B2573" w:rsidRPr="002B7EFC">
        <w:rPr>
          <w:rFonts w:asciiTheme="minorHAnsi" w:eastAsia="Garamond" w:hAnsiTheme="minorHAnsi" w:cstheme="minorHAnsi"/>
          <w:b/>
          <w:sz w:val="22"/>
          <w:szCs w:val="22"/>
          <w:lang w:val="fr-FR"/>
        </w:rPr>
        <w:t xml:space="preserve"> pour l’élaboration d’une stratégie de communication</w:t>
      </w:r>
      <w:r w:rsidR="00931035" w:rsidRPr="002B7EFC">
        <w:rPr>
          <w:rFonts w:asciiTheme="minorHAnsi" w:eastAsia="Garamond" w:hAnsiTheme="minorHAnsi" w:cstheme="minorHAnsi"/>
          <w:b/>
          <w:sz w:val="22"/>
          <w:szCs w:val="22"/>
          <w:lang w:val="fr-FR"/>
        </w:rPr>
        <w:t xml:space="preserve"> pour le </w:t>
      </w:r>
      <w:r w:rsidR="000A0E4C" w:rsidRPr="002B7EFC">
        <w:rPr>
          <w:rFonts w:asciiTheme="minorHAnsi" w:eastAsia="Garamond" w:hAnsiTheme="minorHAnsi" w:cstheme="minorHAnsi"/>
          <w:b/>
          <w:sz w:val="22"/>
          <w:szCs w:val="22"/>
          <w:lang w:val="fr-FR"/>
        </w:rPr>
        <w:t>M</w:t>
      </w:r>
      <w:r w:rsidR="00931035" w:rsidRPr="002B7EFC">
        <w:rPr>
          <w:rFonts w:asciiTheme="minorHAnsi" w:eastAsia="Garamond" w:hAnsiTheme="minorHAnsi" w:cstheme="minorHAnsi"/>
          <w:b/>
          <w:sz w:val="22"/>
          <w:szCs w:val="22"/>
          <w:lang w:val="fr-FR"/>
        </w:rPr>
        <w:t>inistère de la sécurité et de la protection civile MSPC »</w:t>
      </w:r>
    </w:p>
    <w:p w14:paraId="021DD991" w14:textId="77777777" w:rsidR="00904CF7" w:rsidRPr="002B7EFC" w:rsidRDefault="00904CF7" w:rsidP="00904CF7">
      <w:pPr>
        <w:ind w:firstLine="720"/>
        <w:outlineLvl w:val="0"/>
        <w:rPr>
          <w:rFonts w:asciiTheme="minorHAnsi" w:hAnsiTheme="minorHAnsi" w:cs="Calibri"/>
          <w:sz w:val="22"/>
          <w:szCs w:val="22"/>
          <w:lang w:val="fr-FR"/>
        </w:rPr>
      </w:pPr>
    </w:p>
    <w:p w14:paraId="021DD992" w14:textId="77777777" w:rsidR="00904CF7" w:rsidRPr="002B7EFC" w:rsidRDefault="002339E8" w:rsidP="00904CF7">
      <w:pPr>
        <w:ind w:firstLine="720"/>
        <w:outlineLvl w:val="0"/>
        <w:rPr>
          <w:rFonts w:asciiTheme="minorHAnsi" w:hAnsiTheme="minorHAnsi" w:cs="Calibri"/>
          <w:sz w:val="22"/>
          <w:szCs w:val="22"/>
          <w:lang w:val="fr-FR"/>
        </w:rPr>
      </w:pPr>
      <w:r w:rsidRPr="002B7EFC">
        <w:rPr>
          <w:rFonts w:asciiTheme="minorHAnsi" w:hAnsiTheme="minorHAnsi" w:cs="Calibri"/>
          <w:sz w:val="22"/>
          <w:szCs w:val="22"/>
          <w:lang w:val="fr-FR"/>
        </w:rPr>
        <w:t>Veuillez utiliser le formulaire figurant dans l’annexe 2 jointe aux présentes pour les besoins de la préparation de votre soumission.</w:t>
      </w:r>
    </w:p>
    <w:p w14:paraId="021DD993" w14:textId="77777777" w:rsidR="00904CF7" w:rsidRPr="002B7EFC" w:rsidRDefault="00904CF7" w:rsidP="00904CF7">
      <w:pPr>
        <w:ind w:firstLine="720"/>
        <w:outlineLvl w:val="0"/>
        <w:rPr>
          <w:rFonts w:asciiTheme="minorHAnsi" w:hAnsiTheme="minorHAnsi" w:cs="Calibri"/>
          <w:sz w:val="22"/>
          <w:szCs w:val="22"/>
          <w:lang w:val="fr-FR"/>
        </w:rPr>
      </w:pPr>
    </w:p>
    <w:p w14:paraId="021DD995" w14:textId="5114C64C" w:rsidR="003C5D0B" w:rsidRPr="002B7EFC" w:rsidRDefault="003C5D0B" w:rsidP="00F92E62">
      <w:pPr>
        <w:ind w:firstLine="720"/>
        <w:outlineLvl w:val="0"/>
        <w:rPr>
          <w:rFonts w:asciiTheme="minorHAnsi" w:hAnsiTheme="minorHAnsi" w:cs="Calibri"/>
          <w:sz w:val="22"/>
          <w:szCs w:val="22"/>
          <w:lang w:val="fr-FR"/>
        </w:rPr>
      </w:pPr>
      <w:r w:rsidRPr="002B7EFC">
        <w:rPr>
          <w:rFonts w:asciiTheme="minorHAnsi" w:eastAsia="Calibri" w:hAnsiTheme="minorHAnsi" w:cs="Calibri"/>
          <w:sz w:val="22"/>
          <w:szCs w:val="22"/>
          <w:lang w:val="fr-FR"/>
        </w:rPr>
        <w:t xml:space="preserve">Les soumissions </w:t>
      </w:r>
      <w:r w:rsidR="17DD408C" w:rsidRPr="002B7EFC">
        <w:rPr>
          <w:rFonts w:asciiTheme="minorHAnsi" w:eastAsia="Calibri" w:hAnsiTheme="minorHAnsi" w:cs="Calibri"/>
          <w:sz w:val="22"/>
          <w:szCs w:val="22"/>
          <w:lang w:val="fr-FR"/>
        </w:rPr>
        <w:t xml:space="preserve">technique et financière </w:t>
      </w:r>
      <w:r w:rsidRPr="002B7EFC">
        <w:rPr>
          <w:rFonts w:asciiTheme="minorHAnsi" w:eastAsia="Calibri" w:hAnsiTheme="minorHAnsi" w:cs="Calibri"/>
          <w:sz w:val="22"/>
          <w:szCs w:val="22"/>
          <w:lang w:val="fr-FR"/>
        </w:rPr>
        <w:t>peuvent être déposées</w:t>
      </w:r>
      <w:r w:rsidR="17DD408C" w:rsidRPr="002B7EFC">
        <w:rPr>
          <w:rFonts w:asciiTheme="minorHAnsi" w:eastAsia="Calibri" w:hAnsiTheme="minorHAnsi" w:cs="Calibri"/>
          <w:sz w:val="22"/>
          <w:szCs w:val="22"/>
          <w:lang w:val="fr-FR"/>
        </w:rPr>
        <w:t xml:space="preserve"> </w:t>
      </w:r>
      <w:r w:rsidRPr="002B7EFC">
        <w:rPr>
          <w:rFonts w:asciiTheme="minorHAnsi" w:eastAsia="Calibri" w:hAnsiTheme="minorHAnsi" w:cs="Calibri"/>
          <w:sz w:val="22"/>
          <w:szCs w:val="22"/>
          <w:lang w:val="fr-FR"/>
        </w:rPr>
        <w:t>à l’adresse</w:t>
      </w:r>
      <w:r w:rsidR="00F70B7A" w:rsidRPr="002B7EFC">
        <w:rPr>
          <w:rFonts w:asciiTheme="minorHAnsi" w:eastAsia="Calibri" w:hAnsiTheme="minorHAnsi" w:cs="Calibri"/>
          <w:sz w:val="22"/>
          <w:szCs w:val="22"/>
          <w:lang w:val="fr-FR"/>
        </w:rPr>
        <w:t xml:space="preserve"> mail</w:t>
      </w:r>
      <w:r w:rsidRPr="002B7EFC">
        <w:rPr>
          <w:rFonts w:asciiTheme="minorHAnsi" w:eastAsia="Calibri" w:hAnsiTheme="minorHAnsi" w:cs="Calibri"/>
          <w:sz w:val="22"/>
          <w:szCs w:val="22"/>
          <w:lang w:val="fr-FR"/>
        </w:rPr>
        <w:t xml:space="preserve"> suivante :</w:t>
      </w:r>
      <w:r w:rsidR="00F92E62" w:rsidRPr="002B7EFC">
        <w:rPr>
          <w:rFonts w:asciiTheme="minorHAnsi" w:eastAsia="Calibri" w:hAnsiTheme="minorHAnsi" w:cs="Calibri"/>
          <w:sz w:val="22"/>
          <w:szCs w:val="22"/>
          <w:lang w:val="fr-FR"/>
        </w:rPr>
        <w:t xml:space="preserve"> </w:t>
      </w:r>
      <w:hyperlink r:id="rId14" w:history="1">
        <w:r w:rsidR="00F92E62" w:rsidRPr="002B7EFC">
          <w:rPr>
            <w:rStyle w:val="Lienhypertexte"/>
            <w:rFonts w:asciiTheme="minorHAnsi" w:eastAsia="Calibri" w:hAnsiTheme="minorHAnsi" w:cs="Calibri"/>
            <w:color w:val="2E74B5" w:themeColor="accent1" w:themeShade="BF"/>
            <w:sz w:val="22"/>
            <w:szCs w:val="22"/>
            <w:lang w:val="fr-FR"/>
          </w:rPr>
          <w:t>offres</w:t>
        </w:r>
        <w:r w:rsidR="00F92E62" w:rsidRPr="002B7EFC">
          <w:rPr>
            <w:rStyle w:val="Lienhypertexte"/>
            <w:rFonts w:asciiTheme="minorHAnsi" w:hAnsiTheme="minorHAnsi" w:cs="Calibri"/>
            <w:color w:val="2E74B5" w:themeColor="accent1" w:themeShade="BF"/>
            <w:sz w:val="22"/>
            <w:szCs w:val="22"/>
            <w:lang w:val="fr-FR"/>
          </w:rPr>
          <w:t>.gn@undp.org</w:t>
        </w:r>
      </w:hyperlink>
      <w:r w:rsidR="0092061C" w:rsidRPr="002B7EFC">
        <w:rPr>
          <w:rStyle w:val="Lienhypertexte"/>
          <w:rFonts w:asciiTheme="minorHAnsi" w:hAnsiTheme="minorHAnsi" w:cs="Calibri"/>
          <w:color w:val="auto"/>
          <w:sz w:val="22"/>
          <w:szCs w:val="22"/>
          <w:u w:val="none"/>
          <w:lang w:val="fr-FR"/>
        </w:rPr>
        <w:t xml:space="preserve">, </w:t>
      </w:r>
      <w:r w:rsidR="003C6CFA" w:rsidRPr="002B7EFC">
        <w:rPr>
          <w:rStyle w:val="Lienhypertexte"/>
          <w:rFonts w:asciiTheme="minorHAnsi" w:hAnsiTheme="minorHAnsi" w:cs="Calibri"/>
          <w:color w:val="auto"/>
          <w:sz w:val="22"/>
          <w:szCs w:val="22"/>
          <w:u w:val="none"/>
          <w:lang w:val="fr-FR"/>
        </w:rPr>
        <w:t xml:space="preserve">au plus tard le </w:t>
      </w:r>
      <w:r w:rsidR="00372078" w:rsidRPr="002B7EFC">
        <w:rPr>
          <w:rStyle w:val="Lienhypertexte"/>
          <w:rFonts w:asciiTheme="minorHAnsi" w:hAnsiTheme="minorHAnsi" w:cs="Calibri"/>
          <w:color w:val="auto"/>
          <w:sz w:val="22"/>
          <w:szCs w:val="22"/>
          <w:u w:val="none"/>
          <w:lang w:val="fr-FR"/>
        </w:rPr>
        <w:t>9</w:t>
      </w:r>
      <w:r w:rsidR="003C6CFA" w:rsidRPr="002B7EFC">
        <w:rPr>
          <w:rStyle w:val="Lienhypertexte"/>
          <w:rFonts w:asciiTheme="minorHAnsi" w:hAnsiTheme="minorHAnsi" w:cs="Calibri"/>
          <w:b/>
          <w:color w:val="auto"/>
          <w:sz w:val="22"/>
          <w:szCs w:val="22"/>
          <w:u w:val="none"/>
          <w:lang w:val="fr-FR"/>
        </w:rPr>
        <w:t xml:space="preserve"> décembre 2019 à </w:t>
      </w:r>
      <w:r w:rsidR="00CE209C" w:rsidRPr="002B7EFC">
        <w:rPr>
          <w:rStyle w:val="Lienhypertexte"/>
          <w:rFonts w:asciiTheme="minorHAnsi" w:hAnsiTheme="minorHAnsi" w:cs="Calibri"/>
          <w:b/>
          <w:color w:val="auto"/>
          <w:sz w:val="22"/>
          <w:szCs w:val="22"/>
          <w:u w:val="none"/>
          <w:lang w:val="fr-FR"/>
        </w:rPr>
        <w:t>11</w:t>
      </w:r>
      <w:r w:rsidR="003C6CFA" w:rsidRPr="002B7EFC">
        <w:rPr>
          <w:rStyle w:val="Lienhypertexte"/>
          <w:rFonts w:asciiTheme="minorHAnsi" w:hAnsiTheme="minorHAnsi" w:cs="Calibri"/>
          <w:b/>
          <w:color w:val="auto"/>
          <w:sz w:val="22"/>
          <w:szCs w:val="22"/>
          <w:u w:val="none"/>
          <w:lang w:val="fr-FR"/>
        </w:rPr>
        <w:t>h00 GMT</w:t>
      </w:r>
      <w:r w:rsidR="003C6CFA" w:rsidRPr="002B7EFC">
        <w:rPr>
          <w:rStyle w:val="Lienhypertexte"/>
          <w:rFonts w:asciiTheme="minorHAnsi" w:hAnsiTheme="minorHAnsi" w:cs="Calibri"/>
          <w:color w:val="auto"/>
          <w:sz w:val="22"/>
          <w:szCs w:val="22"/>
          <w:u w:val="none"/>
          <w:lang w:val="fr-FR"/>
        </w:rPr>
        <w:t>, heure de Conakry.</w:t>
      </w:r>
      <w:r w:rsidR="00F92E62" w:rsidRPr="002B7EFC">
        <w:rPr>
          <w:rFonts w:asciiTheme="minorHAnsi" w:hAnsiTheme="minorHAnsi" w:cs="Calibri"/>
          <w:sz w:val="22"/>
          <w:szCs w:val="22"/>
          <w:lang w:val="fr-FR"/>
        </w:rPr>
        <w:t xml:space="preserve"> </w:t>
      </w:r>
    </w:p>
    <w:p w14:paraId="021DD99A" w14:textId="77777777" w:rsidR="00904CF7" w:rsidRPr="002B7EFC" w:rsidRDefault="00904CF7" w:rsidP="00904CF7">
      <w:pPr>
        <w:rPr>
          <w:rFonts w:asciiTheme="minorHAnsi" w:hAnsiTheme="minorHAnsi" w:cs="Calibri"/>
          <w:sz w:val="22"/>
          <w:szCs w:val="22"/>
          <w:lang w:val="fr-FR"/>
        </w:rPr>
      </w:pPr>
    </w:p>
    <w:p w14:paraId="021DD99B" w14:textId="4BF16794"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sz w:val="22"/>
          <w:szCs w:val="22"/>
          <w:lang w:val="fr-FR"/>
        </w:rPr>
        <w:tab/>
      </w:r>
      <w:r w:rsidR="00F70D90" w:rsidRPr="002B7EFC">
        <w:rPr>
          <w:rFonts w:asciiTheme="minorHAnsi" w:hAnsiTheme="minorHAnsi" w:cs="Calibri"/>
          <w:sz w:val="22"/>
          <w:szCs w:val="22"/>
          <w:lang w:val="fr-FR"/>
        </w:rPr>
        <w:t xml:space="preserve">Votre soumission doit être rédigée en </w:t>
      </w:r>
      <w:r w:rsidR="00F70B7A" w:rsidRPr="002B7EFC">
        <w:rPr>
          <w:rFonts w:asciiTheme="minorHAnsi" w:hAnsiTheme="minorHAnsi" w:cs="Calibri"/>
          <w:b/>
          <w:i/>
          <w:sz w:val="22"/>
          <w:szCs w:val="22"/>
          <w:lang w:val="fr-FR"/>
        </w:rPr>
        <w:t>Français</w:t>
      </w:r>
      <w:r w:rsidRPr="002B7EFC">
        <w:rPr>
          <w:rFonts w:asciiTheme="minorHAnsi" w:hAnsiTheme="minorHAnsi" w:cs="Calibri"/>
          <w:b/>
          <w:i/>
          <w:sz w:val="22"/>
          <w:szCs w:val="22"/>
          <w:lang w:val="fr-FR"/>
        </w:rPr>
        <w:t>,</w:t>
      </w:r>
      <w:r w:rsidRPr="002B7EFC">
        <w:rPr>
          <w:rFonts w:asciiTheme="minorHAnsi" w:hAnsiTheme="minorHAnsi" w:cs="Calibri"/>
          <w:sz w:val="22"/>
          <w:szCs w:val="22"/>
          <w:lang w:val="fr-FR"/>
        </w:rPr>
        <w:t xml:space="preserve"> </w:t>
      </w:r>
      <w:r w:rsidR="00A76EB2" w:rsidRPr="002B7EFC">
        <w:rPr>
          <w:rFonts w:asciiTheme="minorHAnsi" w:hAnsiTheme="minorHAnsi" w:cs="Calibri"/>
          <w:sz w:val="22"/>
          <w:szCs w:val="22"/>
          <w:lang w:val="fr-FR"/>
        </w:rPr>
        <w:t xml:space="preserve">et assortie d’une durée de validité minimum de </w:t>
      </w:r>
      <w:r w:rsidR="00F70B7A" w:rsidRPr="002B7EFC">
        <w:rPr>
          <w:rFonts w:asciiTheme="minorHAnsi" w:hAnsiTheme="minorHAnsi" w:cs="Calibri"/>
          <w:b/>
          <w:i/>
          <w:sz w:val="22"/>
          <w:szCs w:val="22"/>
          <w:lang w:val="fr-FR"/>
        </w:rPr>
        <w:t>90 jours.</w:t>
      </w:r>
    </w:p>
    <w:p w14:paraId="021DD99C" w14:textId="77777777" w:rsidR="00904CF7" w:rsidRPr="002B7EFC" w:rsidRDefault="00904CF7" w:rsidP="00904CF7">
      <w:pPr>
        <w:jc w:val="both"/>
        <w:rPr>
          <w:rFonts w:asciiTheme="minorHAnsi" w:hAnsiTheme="minorHAnsi" w:cs="Calibri"/>
          <w:sz w:val="22"/>
          <w:szCs w:val="22"/>
          <w:lang w:val="fr-FR"/>
        </w:rPr>
      </w:pPr>
    </w:p>
    <w:p w14:paraId="021DD99D" w14:textId="77777777" w:rsidR="00123550" w:rsidRPr="002B7EFC" w:rsidRDefault="00123550" w:rsidP="00904CF7">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t>Dans le cadre de la préparation de votre soumission, il vous appartiendra de vous assurer qu</w:t>
      </w:r>
      <w:r w:rsidR="00B019A9" w:rsidRPr="002B7EFC">
        <w:rPr>
          <w:rFonts w:asciiTheme="minorHAnsi" w:hAnsiTheme="minorHAnsi" w:cs="Calibri"/>
          <w:sz w:val="22"/>
          <w:szCs w:val="22"/>
          <w:lang w:val="fr-FR"/>
        </w:rPr>
        <w:t>’elle</w:t>
      </w:r>
      <w:r w:rsidRPr="002B7EFC">
        <w:rPr>
          <w:rFonts w:asciiTheme="minorHAnsi" w:hAnsiTheme="minorHAnsi" w:cs="Calibri"/>
          <w:sz w:val="22"/>
          <w:szCs w:val="22"/>
          <w:lang w:val="fr-FR"/>
        </w:rPr>
        <w:t xml:space="preserve"> parviendra à l’adresse indiquée ci-dessus au plus tard à la date-limite. Les </w:t>
      </w:r>
      <w:r w:rsidR="00B73667" w:rsidRPr="002B7EFC">
        <w:rPr>
          <w:rFonts w:asciiTheme="minorHAnsi" w:hAnsiTheme="minorHAnsi" w:cs="Calibri"/>
          <w:sz w:val="22"/>
          <w:szCs w:val="22"/>
          <w:lang w:val="fr-FR"/>
        </w:rPr>
        <w:t xml:space="preserve">soumissions </w:t>
      </w:r>
      <w:r w:rsidRPr="002B7EFC">
        <w:rPr>
          <w:rFonts w:asciiTheme="minorHAnsi" w:hAnsiTheme="minorHAnsi" w:cs="Calibri"/>
          <w:sz w:val="22"/>
          <w:szCs w:val="22"/>
          <w:lang w:val="fr-FR"/>
        </w:rPr>
        <w:t xml:space="preserve">qui seront reçues par le PNUD postérieurement à la date-limite indiquée ci-dessus, pour quelque raison que ce soit, ne seront pas prises en compte. </w:t>
      </w:r>
      <w:r w:rsidR="00EA7309" w:rsidRPr="002B7EFC">
        <w:rPr>
          <w:rFonts w:asciiTheme="minorHAnsi" w:hAnsiTheme="minorHAnsi" w:cs="Calibri"/>
          <w:sz w:val="22"/>
          <w:szCs w:val="22"/>
          <w:lang w:val="fr-FR"/>
        </w:rPr>
        <w:t>Si vous transmettez votre soumission</w:t>
      </w:r>
      <w:r w:rsidRPr="002B7EFC">
        <w:rPr>
          <w:rFonts w:asciiTheme="minorHAnsi" w:hAnsiTheme="minorHAnsi" w:cs="Calibri"/>
          <w:sz w:val="22"/>
          <w:szCs w:val="22"/>
          <w:lang w:val="fr-FR"/>
        </w:rPr>
        <w:t xml:space="preserve"> par courrier électronique, </w:t>
      </w:r>
      <w:proofErr w:type="spellStart"/>
      <w:r w:rsidRPr="002B7EFC">
        <w:rPr>
          <w:rFonts w:asciiTheme="minorHAnsi" w:hAnsiTheme="minorHAnsi" w:cs="Calibri"/>
          <w:sz w:val="22"/>
          <w:szCs w:val="22"/>
          <w:lang w:val="fr-FR"/>
        </w:rPr>
        <w:t>veuillez vous</w:t>
      </w:r>
      <w:proofErr w:type="spellEnd"/>
      <w:r w:rsidRPr="002B7EFC">
        <w:rPr>
          <w:rFonts w:asciiTheme="minorHAnsi" w:hAnsiTheme="minorHAnsi" w:cs="Calibri"/>
          <w:sz w:val="22"/>
          <w:szCs w:val="22"/>
          <w:lang w:val="fr-FR"/>
        </w:rPr>
        <w:t xml:space="preserve"> assurer qu’elle est signée, en format .</w:t>
      </w:r>
      <w:proofErr w:type="spellStart"/>
      <w:r w:rsidRPr="002B7EFC">
        <w:rPr>
          <w:rFonts w:asciiTheme="minorHAnsi" w:hAnsiTheme="minorHAnsi" w:cs="Calibri"/>
          <w:sz w:val="22"/>
          <w:szCs w:val="22"/>
          <w:lang w:val="fr-FR"/>
        </w:rPr>
        <w:t>pdf</w:t>
      </w:r>
      <w:proofErr w:type="spellEnd"/>
      <w:r w:rsidRPr="002B7EFC">
        <w:rPr>
          <w:rFonts w:asciiTheme="minorHAnsi" w:hAnsiTheme="minorHAnsi" w:cs="Calibri"/>
          <w:sz w:val="22"/>
          <w:szCs w:val="22"/>
          <w:lang w:val="fr-FR"/>
        </w:rPr>
        <w:t xml:space="preserve"> et exempte de virus ou fichiers corrompus.</w:t>
      </w:r>
    </w:p>
    <w:p w14:paraId="021DD99E" w14:textId="77777777" w:rsidR="00904CF7" w:rsidRPr="002B7EFC" w:rsidRDefault="00904CF7" w:rsidP="00904CF7">
      <w:pPr>
        <w:jc w:val="both"/>
        <w:rPr>
          <w:rFonts w:asciiTheme="minorHAnsi" w:hAnsiTheme="minorHAnsi" w:cs="Calibri"/>
          <w:sz w:val="22"/>
          <w:szCs w:val="22"/>
          <w:lang w:val="fr-FR"/>
        </w:rPr>
      </w:pPr>
    </w:p>
    <w:p w14:paraId="021DD99F" w14:textId="77777777" w:rsidR="00904CF7" w:rsidRPr="002B7EFC" w:rsidRDefault="00785CEA" w:rsidP="00904CF7">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t>Les services proposés seront examinés et évalués en fonction de l’exhaustivité et de la conformité de la soumission</w:t>
      </w:r>
      <w:r w:rsidR="00461C99" w:rsidRPr="002B7EFC">
        <w:rPr>
          <w:rFonts w:asciiTheme="minorHAnsi" w:hAnsiTheme="minorHAnsi" w:cs="Calibri"/>
          <w:sz w:val="22"/>
          <w:szCs w:val="22"/>
          <w:lang w:val="fr-FR"/>
        </w:rPr>
        <w:t xml:space="preserve"> et</w:t>
      </w:r>
      <w:r w:rsidRPr="002B7EFC">
        <w:rPr>
          <w:rFonts w:asciiTheme="minorHAnsi" w:hAnsiTheme="minorHAnsi" w:cs="Calibri"/>
          <w:sz w:val="22"/>
          <w:szCs w:val="22"/>
          <w:lang w:val="fr-FR"/>
        </w:rPr>
        <w:t xml:space="preserve"> du respect des exigences indiqué</w:t>
      </w:r>
      <w:r w:rsidR="00461C99" w:rsidRPr="002B7EFC">
        <w:rPr>
          <w:rFonts w:asciiTheme="minorHAnsi" w:hAnsiTheme="minorHAnsi" w:cs="Calibri"/>
          <w:sz w:val="22"/>
          <w:szCs w:val="22"/>
          <w:lang w:val="fr-FR"/>
        </w:rPr>
        <w:t>e</w:t>
      </w:r>
      <w:r w:rsidRPr="002B7EFC">
        <w:rPr>
          <w:rFonts w:asciiTheme="minorHAnsi" w:hAnsiTheme="minorHAnsi" w:cs="Calibri"/>
          <w:sz w:val="22"/>
          <w:szCs w:val="22"/>
          <w:lang w:val="fr-FR"/>
        </w:rPr>
        <w:t xml:space="preserve">s dans la RFP et </w:t>
      </w:r>
      <w:r w:rsidR="00461C99" w:rsidRPr="002B7EFC">
        <w:rPr>
          <w:rFonts w:asciiTheme="minorHAnsi" w:hAnsiTheme="minorHAnsi" w:cs="Calibri"/>
          <w:sz w:val="22"/>
          <w:szCs w:val="22"/>
          <w:lang w:val="fr-FR"/>
        </w:rPr>
        <w:t xml:space="preserve">dans </w:t>
      </w:r>
      <w:r w:rsidRPr="002B7EFC">
        <w:rPr>
          <w:rFonts w:asciiTheme="minorHAnsi" w:hAnsiTheme="minorHAnsi" w:cs="Calibri"/>
          <w:sz w:val="22"/>
          <w:szCs w:val="22"/>
          <w:lang w:val="fr-FR"/>
        </w:rPr>
        <w:t>l’ensemble des autres annexes fournissant des détails sur les exigences du PNUD.</w:t>
      </w:r>
      <w:r w:rsidR="00904CF7" w:rsidRPr="002B7EFC">
        <w:rPr>
          <w:rFonts w:asciiTheme="minorHAnsi" w:hAnsiTheme="minorHAnsi" w:cs="Calibri"/>
          <w:sz w:val="22"/>
          <w:szCs w:val="22"/>
          <w:lang w:val="fr-FR"/>
        </w:rPr>
        <w:t xml:space="preserve"> </w:t>
      </w:r>
    </w:p>
    <w:p w14:paraId="021DD9A0" w14:textId="77777777" w:rsidR="00904CF7" w:rsidRPr="002B7EFC" w:rsidRDefault="00904CF7" w:rsidP="00904CF7">
      <w:pPr>
        <w:rPr>
          <w:rFonts w:asciiTheme="minorHAnsi" w:hAnsiTheme="minorHAnsi" w:cs="Calibri"/>
          <w:sz w:val="22"/>
          <w:szCs w:val="22"/>
          <w:lang w:val="fr-FR"/>
        </w:rPr>
      </w:pPr>
    </w:p>
    <w:p w14:paraId="021DD9A1" w14:textId="77777777" w:rsidR="00461C99" w:rsidRPr="002B7EFC" w:rsidRDefault="00461C99" w:rsidP="00904CF7">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2B7EFC">
        <w:rPr>
          <w:rFonts w:asciiTheme="minorHAnsi" w:hAnsiTheme="minorHAnsi" w:cs="Calibri"/>
          <w:sz w:val="22"/>
          <w:szCs w:val="22"/>
          <w:lang w:val="fr-FR"/>
        </w:rPr>
        <w:t>Toute offre qui ne répondra pas aux exigences sera rejetée.</w:t>
      </w:r>
    </w:p>
    <w:p w14:paraId="021DD9A2" w14:textId="77777777" w:rsidR="00904CF7" w:rsidRPr="002B7EFC" w:rsidRDefault="00904CF7" w:rsidP="00904CF7">
      <w:pPr>
        <w:rPr>
          <w:rFonts w:asciiTheme="minorHAnsi" w:hAnsiTheme="minorHAnsi" w:cs="Calibri"/>
          <w:sz w:val="22"/>
          <w:szCs w:val="22"/>
          <w:lang w:val="fr-FR"/>
        </w:rPr>
      </w:pPr>
    </w:p>
    <w:p w14:paraId="021DD9A3" w14:textId="77777777" w:rsidR="00904CF7" w:rsidRPr="002B7EFC" w:rsidRDefault="00D37955" w:rsidP="00904CF7">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lastRenderedPageBreak/>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2B7EFC">
        <w:rPr>
          <w:rFonts w:asciiTheme="minorHAnsi" w:hAnsiTheme="minorHAnsi" w:cs="Calibri"/>
          <w:sz w:val="22"/>
          <w:szCs w:val="22"/>
          <w:lang w:val="fr-FR"/>
        </w:rPr>
        <w:t>sa soumission</w:t>
      </w:r>
      <w:r w:rsidRPr="002B7EFC">
        <w:rPr>
          <w:rFonts w:asciiTheme="minorHAnsi" w:hAnsiTheme="minorHAnsi" w:cs="Calibri"/>
          <w:sz w:val="22"/>
          <w:szCs w:val="22"/>
          <w:lang w:val="fr-FR"/>
        </w:rPr>
        <w:t xml:space="preserve"> sera rejetée.</w:t>
      </w:r>
    </w:p>
    <w:p w14:paraId="021DD9A4" w14:textId="77777777" w:rsidR="00904CF7" w:rsidRPr="002B7EFC" w:rsidRDefault="00904CF7" w:rsidP="00904CF7">
      <w:pPr>
        <w:ind w:firstLine="720"/>
        <w:jc w:val="both"/>
        <w:rPr>
          <w:rFonts w:asciiTheme="minorHAnsi" w:hAnsiTheme="minorHAnsi" w:cs="Calibri"/>
          <w:sz w:val="22"/>
          <w:szCs w:val="22"/>
          <w:lang w:val="fr-FR"/>
        </w:rPr>
      </w:pPr>
    </w:p>
    <w:p w14:paraId="021DD9A5" w14:textId="77777777" w:rsidR="0087570F" w:rsidRPr="002B7EFC" w:rsidRDefault="001618E3" w:rsidP="0087570F">
      <w:pPr>
        <w:pStyle w:val="Listecouleur-Accent11"/>
        <w:tabs>
          <w:tab w:val="left" w:pos="0"/>
        </w:tabs>
        <w:spacing w:line="240" w:lineRule="auto"/>
        <w:ind w:left="0" w:firstLine="720"/>
        <w:jc w:val="both"/>
        <w:rPr>
          <w:rFonts w:asciiTheme="minorHAnsi" w:hAnsiTheme="minorHAnsi" w:cs="Calibri"/>
          <w:bCs/>
          <w:szCs w:val="22"/>
          <w:lang w:val="fr-FR"/>
        </w:rPr>
      </w:pPr>
      <w:r w:rsidRPr="002B7EFC">
        <w:rPr>
          <w:rFonts w:asciiTheme="minorHAnsi" w:hAnsiTheme="minorHAnsi" w:cs="Calibri"/>
          <w:bCs/>
          <w:szCs w:val="22"/>
          <w:lang w:val="fr-FR"/>
        </w:rPr>
        <w:t>A</w:t>
      </w:r>
      <w:r w:rsidR="0087570F" w:rsidRPr="002B7EFC">
        <w:rPr>
          <w:rFonts w:asciiTheme="minorHAnsi" w:hAnsiTheme="minorHAnsi" w:cs="Calibri"/>
          <w:bCs/>
          <w:szCs w:val="22"/>
          <w:lang w:val="fr-FR"/>
        </w:rPr>
        <w:t>ucune</w:t>
      </w:r>
      <w:r w:rsidRPr="002B7EFC">
        <w:rPr>
          <w:rFonts w:asciiTheme="minorHAnsi" w:hAnsiTheme="minorHAnsi" w:cs="Calibri"/>
          <w:bCs/>
          <w:szCs w:val="22"/>
          <w:lang w:val="fr-FR"/>
        </w:rPr>
        <w:t xml:space="preserve"> </w:t>
      </w:r>
      <w:r w:rsidR="0087570F" w:rsidRPr="002B7EFC">
        <w:rPr>
          <w:rFonts w:asciiTheme="minorHAnsi" w:hAnsiTheme="minorHAnsi" w:cs="Calibri"/>
          <w:bCs/>
          <w:szCs w:val="22"/>
          <w:lang w:val="fr-FR"/>
        </w:rPr>
        <w:t>modification du prix résultant de la hausse des coûts, de l’inflation, de la fluctuation des taux de change ou de tout autre facteur de marché ne sera acceptée par le PNUD après réception de l</w:t>
      </w:r>
      <w:r w:rsidRPr="002B7EFC">
        <w:rPr>
          <w:rFonts w:asciiTheme="minorHAnsi" w:hAnsiTheme="minorHAnsi" w:cs="Calibri"/>
          <w:bCs/>
          <w:szCs w:val="22"/>
          <w:lang w:val="fr-FR"/>
        </w:rPr>
        <w:t>a soumission</w:t>
      </w:r>
      <w:r w:rsidR="0087570F" w:rsidRPr="002B7EFC">
        <w:rPr>
          <w:rFonts w:asciiTheme="minorHAnsi" w:hAnsiTheme="minorHAnsi" w:cs="Calibri"/>
          <w:bCs/>
          <w:szCs w:val="22"/>
          <w:lang w:val="fr-FR"/>
        </w:rPr>
        <w:t xml:space="preserve">. Lors de l’attribution du contrat ou du bon de commande, le PNUD se réserve le droit de modifier (à la hausse ou à la baisse) la quantité des services et/ou </w:t>
      </w:r>
      <w:r w:rsidR="00B019A9" w:rsidRPr="002B7EFC">
        <w:rPr>
          <w:rFonts w:asciiTheme="minorHAnsi" w:hAnsiTheme="minorHAnsi" w:cs="Calibri"/>
          <w:bCs/>
          <w:szCs w:val="22"/>
          <w:lang w:val="fr-FR"/>
        </w:rPr>
        <w:t xml:space="preserve">des </w:t>
      </w:r>
      <w:r w:rsidR="0087570F" w:rsidRPr="002B7EFC">
        <w:rPr>
          <w:rFonts w:asciiTheme="minorHAnsi" w:hAnsiTheme="minorHAnsi" w:cs="Calibri"/>
          <w:bCs/>
          <w:szCs w:val="22"/>
          <w:lang w:val="fr-FR"/>
        </w:rPr>
        <w:t>biens, dans la limite de vingt-cinq pour cent (25 %) du montant total de l’offre, sans modification du prix unitaire ou des autres conditions.</w:t>
      </w:r>
    </w:p>
    <w:p w14:paraId="021DD9A6" w14:textId="77777777" w:rsidR="0087570F" w:rsidRPr="002B7EFC" w:rsidRDefault="0087570F" w:rsidP="0087570F">
      <w:pPr>
        <w:jc w:val="both"/>
        <w:rPr>
          <w:rStyle w:val="lev"/>
          <w:rFonts w:asciiTheme="minorHAnsi" w:hAnsiTheme="minorHAnsi" w:cs="Calibri"/>
          <w:b w:val="0"/>
          <w:iCs/>
          <w:sz w:val="22"/>
          <w:szCs w:val="22"/>
          <w:lang w:val="fr-FR"/>
        </w:rPr>
      </w:pPr>
    </w:p>
    <w:p w14:paraId="021DD9A7" w14:textId="77777777" w:rsidR="0087570F" w:rsidRPr="002B7EFC" w:rsidRDefault="0087570F" w:rsidP="0087570F">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Tout </w:t>
      </w:r>
      <w:r w:rsidR="009E2DE2" w:rsidRPr="002B7EFC">
        <w:rPr>
          <w:rFonts w:asciiTheme="minorHAnsi" w:hAnsiTheme="minorHAnsi" w:cs="Calibri"/>
          <w:sz w:val="22"/>
          <w:szCs w:val="22"/>
          <w:lang w:val="fr-FR"/>
        </w:rPr>
        <w:t xml:space="preserve">contrat ou </w:t>
      </w:r>
      <w:r w:rsidRPr="002B7EFC">
        <w:rPr>
          <w:rFonts w:asciiTheme="minorHAnsi" w:hAnsiTheme="minorHAnsi" w:cs="Calibri"/>
          <w:sz w:val="22"/>
          <w:szCs w:val="22"/>
          <w:lang w:val="fr-FR"/>
        </w:rPr>
        <w:t xml:space="preserve">bon de commande qui sera </w:t>
      </w:r>
      <w:r w:rsidR="00966760" w:rsidRPr="002B7EFC">
        <w:rPr>
          <w:rFonts w:asciiTheme="minorHAnsi" w:hAnsiTheme="minorHAnsi" w:cs="Calibri"/>
          <w:sz w:val="22"/>
          <w:szCs w:val="22"/>
          <w:lang w:val="fr-FR"/>
        </w:rPr>
        <w:t>délivré</w:t>
      </w:r>
      <w:r w:rsidRPr="002B7EFC">
        <w:rPr>
          <w:rFonts w:asciiTheme="minorHAnsi" w:hAnsiTheme="minorHAnsi" w:cs="Calibri"/>
          <w:sz w:val="22"/>
          <w:szCs w:val="22"/>
          <w:lang w:val="fr-FR"/>
        </w:rPr>
        <w:t xml:space="preserve"> au titre de la présente RF</w:t>
      </w:r>
      <w:r w:rsidR="00966760" w:rsidRPr="002B7EFC">
        <w:rPr>
          <w:rFonts w:asciiTheme="minorHAnsi" w:hAnsiTheme="minorHAnsi" w:cs="Calibri"/>
          <w:sz w:val="22"/>
          <w:szCs w:val="22"/>
          <w:lang w:val="fr-FR"/>
        </w:rPr>
        <w:t>P</w:t>
      </w:r>
      <w:r w:rsidRPr="002B7EFC">
        <w:rPr>
          <w:rFonts w:asciiTheme="minorHAnsi" w:hAnsiTheme="minorHAnsi" w:cs="Calibri"/>
          <w:sz w:val="22"/>
          <w:szCs w:val="22"/>
          <w:lang w:val="fr-FR"/>
        </w:rPr>
        <w:t xml:space="preserve"> sera soumis aux conditions gén</w:t>
      </w:r>
      <w:r w:rsidR="00B019A9" w:rsidRPr="002B7EFC">
        <w:rPr>
          <w:rFonts w:asciiTheme="minorHAnsi" w:hAnsiTheme="minorHAnsi" w:cs="Calibri"/>
          <w:sz w:val="22"/>
          <w:szCs w:val="22"/>
          <w:lang w:val="fr-FR"/>
        </w:rPr>
        <w:t>érales jointes aux présentes. Le</w:t>
      </w:r>
      <w:r w:rsidRPr="002B7EFC">
        <w:rPr>
          <w:rFonts w:asciiTheme="minorHAnsi" w:hAnsiTheme="minorHAnsi" w:cs="Calibri"/>
          <w:sz w:val="22"/>
          <w:szCs w:val="22"/>
          <w:lang w:val="fr-FR"/>
        </w:rPr>
        <w:t xml:space="preserve"> simple </w:t>
      </w:r>
      <w:r w:rsidR="00B019A9" w:rsidRPr="002B7EFC">
        <w:rPr>
          <w:rFonts w:asciiTheme="minorHAnsi" w:hAnsiTheme="minorHAnsi" w:cs="Calibri"/>
          <w:sz w:val="22"/>
          <w:szCs w:val="22"/>
          <w:lang w:val="fr-FR"/>
        </w:rPr>
        <w:t xml:space="preserve">dépôt </w:t>
      </w:r>
      <w:r w:rsidRPr="002B7EFC">
        <w:rPr>
          <w:rFonts w:asciiTheme="minorHAnsi" w:hAnsiTheme="minorHAnsi" w:cs="Calibri"/>
          <w:sz w:val="22"/>
          <w:szCs w:val="22"/>
          <w:lang w:val="fr-FR"/>
        </w:rPr>
        <w:t xml:space="preserve">d’une </w:t>
      </w:r>
      <w:r w:rsidR="00966760" w:rsidRPr="002B7EFC">
        <w:rPr>
          <w:rFonts w:asciiTheme="minorHAnsi" w:hAnsiTheme="minorHAnsi" w:cs="Calibri"/>
          <w:sz w:val="22"/>
          <w:szCs w:val="22"/>
          <w:lang w:val="fr-FR"/>
        </w:rPr>
        <w:t xml:space="preserve">soumission </w:t>
      </w:r>
      <w:r w:rsidRPr="002B7EFC">
        <w:rPr>
          <w:rFonts w:asciiTheme="minorHAnsi" w:hAnsiTheme="minorHAnsi" w:cs="Calibri"/>
          <w:sz w:val="22"/>
          <w:szCs w:val="22"/>
          <w:lang w:val="fr-FR"/>
        </w:rPr>
        <w:t>emporte acceptation sans r</w:t>
      </w:r>
      <w:r w:rsidR="0011703D" w:rsidRPr="002B7EFC">
        <w:rPr>
          <w:rFonts w:asciiTheme="minorHAnsi" w:hAnsiTheme="minorHAnsi" w:cs="Calibri"/>
          <w:sz w:val="22"/>
          <w:szCs w:val="22"/>
          <w:lang w:val="fr-FR"/>
        </w:rPr>
        <w:t>éserve</w:t>
      </w:r>
      <w:r w:rsidRPr="002B7EFC">
        <w:rPr>
          <w:rFonts w:asciiTheme="minorHAnsi" w:hAnsiTheme="minorHAnsi" w:cs="Calibri"/>
          <w:sz w:val="22"/>
          <w:szCs w:val="22"/>
          <w:lang w:val="fr-FR"/>
        </w:rPr>
        <w:t xml:space="preserve"> par le </w:t>
      </w:r>
      <w:r w:rsidR="00552A39" w:rsidRPr="002B7EFC">
        <w:rPr>
          <w:rFonts w:asciiTheme="minorHAnsi" w:hAnsiTheme="minorHAnsi" w:cs="Calibri"/>
          <w:sz w:val="22"/>
          <w:szCs w:val="22"/>
          <w:lang w:val="fr-FR"/>
        </w:rPr>
        <w:t xml:space="preserve">prestataire de services </w:t>
      </w:r>
      <w:r w:rsidRPr="002B7EFC">
        <w:rPr>
          <w:rFonts w:asciiTheme="minorHAnsi" w:hAnsiTheme="minorHAnsi" w:cs="Calibri"/>
          <w:sz w:val="22"/>
          <w:szCs w:val="22"/>
          <w:lang w:val="fr-FR"/>
        </w:rPr>
        <w:t>des conditions générales du PNUD figurant à l’annexe 3 des présentes.</w:t>
      </w:r>
    </w:p>
    <w:p w14:paraId="021DD9A8" w14:textId="77777777" w:rsidR="0087570F" w:rsidRPr="002B7EFC" w:rsidRDefault="0087570F" w:rsidP="0087570F">
      <w:pPr>
        <w:ind w:firstLine="720"/>
        <w:rPr>
          <w:rFonts w:asciiTheme="minorHAnsi" w:hAnsiTheme="minorHAnsi" w:cs="Calibri"/>
          <w:sz w:val="22"/>
          <w:szCs w:val="22"/>
          <w:lang w:val="fr-FR"/>
        </w:rPr>
      </w:pPr>
    </w:p>
    <w:p w14:paraId="021DD9A9" w14:textId="77777777" w:rsidR="0087570F" w:rsidRPr="002B7EFC" w:rsidRDefault="006910DB" w:rsidP="0087570F">
      <w:pPr>
        <w:ind w:firstLine="720"/>
        <w:jc w:val="both"/>
        <w:rPr>
          <w:rFonts w:asciiTheme="minorHAnsi" w:hAnsiTheme="minorHAnsi" w:cs="Calibri"/>
          <w:sz w:val="22"/>
          <w:szCs w:val="22"/>
          <w:lang w:val="fr-FR"/>
        </w:rPr>
      </w:pPr>
      <w:r w:rsidRPr="002B7EFC">
        <w:rPr>
          <w:rFonts w:asciiTheme="minorHAnsi" w:hAnsiTheme="minorHAnsi" w:cs="Calibri"/>
          <w:snapToGrid w:val="0"/>
          <w:sz w:val="22"/>
          <w:szCs w:val="22"/>
          <w:lang w:val="fr-FR"/>
        </w:rPr>
        <w:t>Veuillez noter que l</w:t>
      </w:r>
      <w:r w:rsidR="0087570F" w:rsidRPr="002B7EFC">
        <w:rPr>
          <w:rFonts w:asciiTheme="minorHAnsi" w:hAnsiTheme="minorHAnsi" w:cs="Calibri"/>
          <w:snapToGrid w:val="0"/>
          <w:sz w:val="22"/>
          <w:szCs w:val="22"/>
          <w:lang w:val="fr-FR"/>
        </w:rPr>
        <w:t xml:space="preserve">e PNUD n’est pas tenu d’accepter une quelconque </w:t>
      </w:r>
      <w:r w:rsidR="00554973" w:rsidRPr="002B7EFC">
        <w:rPr>
          <w:rFonts w:asciiTheme="minorHAnsi" w:hAnsiTheme="minorHAnsi" w:cs="Calibri"/>
          <w:snapToGrid w:val="0"/>
          <w:sz w:val="22"/>
          <w:szCs w:val="22"/>
          <w:lang w:val="fr-FR"/>
        </w:rPr>
        <w:t xml:space="preserve">soumission </w:t>
      </w:r>
      <w:r w:rsidR="0087570F" w:rsidRPr="002B7EFC">
        <w:rPr>
          <w:rFonts w:asciiTheme="minorHAnsi" w:hAnsiTheme="minorHAnsi" w:cs="Calibri"/>
          <w:snapToGrid w:val="0"/>
          <w:sz w:val="22"/>
          <w:szCs w:val="22"/>
          <w:lang w:val="fr-FR"/>
        </w:rPr>
        <w:t xml:space="preserve">ou d’attribuer un contrat/bon de commande et n’est pas responsable des coûts liés à la préparation et </w:t>
      </w:r>
      <w:r w:rsidR="002D50EB" w:rsidRPr="002B7EFC">
        <w:rPr>
          <w:rFonts w:asciiTheme="minorHAnsi" w:hAnsiTheme="minorHAnsi" w:cs="Calibri"/>
          <w:snapToGrid w:val="0"/>
          <w:sz w:val="22"/>
          <w:szCs w:val="22"/>
          <w:lang w:val="fr-FR"/>
        </w:rPr>
        <w:t>au dépôt</w:t>
      </w:r>
      <w:r w:rsidR="0087570F" w:rsidRPr="002B7EFC">
        <w:rPr>
          <w:rFonts w:asciiTheme="minorHAnsi" w:hAnsiTheme="minorHAnsi" w:cs="Calibri"/>
          <w:snapToGrid w:val="0"/>
          <w:sz w:val="22"/>
          <w:szCs w:val="22"/>
          <w:lang w:val="fr-FR"/>
        </w:rPr>
        <w:t xml:space="preserve"> </w:t>
      </w:r>
      <w:r w:rsidR="008C6EBB" w:rsidRPr="002B7EFC">
        <w:rPr>
          <w:rFonts w:asciiTheme="minorHAnsi" w:hAnsiTheme="minorHAnsi" w:cs="Calibri"/>
          <w:snapToGrid w:val="0"/>
          <w:sz w:val="22"/>
          <w:szCs w:val="22"/>
          <w:lang w:val="fr-FR"/>
        </w:rPr>
        <w:t xml:space="preserve">d’une soumission </w:t>
      </w:r>
      <w:r w:rsidR="0087570F" w:rsidRPr="002B7EFC">
        <w:rPr>
          <w:rFonts w:asciiTheme="minorHAnsi" w:hAnsiTheme="minorHAnsi" w:cs="Calibri"/>
          <w:snapToGrid w:val="0"/>
          <w:sz w:val="22"/>
          <w:szCs w:val="22"/>
          <w:lang w:val="fr-FR"/>
        </w:rPr>
        <w:t xml:space="preserve">par le </w:t>
      </w:r>
      <w:r w:rsidR="000F622B" w:rsidRPr="002B7EFC">
        <w:rPr>
          <w:rFonts w:asciiTheme="minorHAnsi" w:hAnsiTheme="minorHAnsi" w:cs="Calibri"/>
          <w:snapToGrid w:val="0"/>
          <w:sz w:val="22"/>
          <w:szCs w:val="22"/>
          <w:lang w:val="fr-FR"/>
        </w:rPr>
        <w:t>prestataire de services</w:t>
      </w:r>
      <w:r w:rsidR="0087570F" w:rsidRPr="002B7EFC">
        <w:rPr>
          <w:rFonts w:asciiTheme="minorHAnsi" w:hAnsiTheme="minorHAnsi" w:cs="Calibri"/>
          <w:snapToGrid w:val="0"/>
          <w:sz w:val="22"/>
          <w:szCs w:val="22"/>
          <w:lang w:val="fr-FR"/>
        </w:rPr>
        <w:t>, quels que soient le résultat ou les modalités du processus de sélection.</w:t>
      </w:r>
    </w:p>
    <w:p w14:paraId="021DD9AA" w14:textId="77777777" w:rsidR="0087570F" w:rsidRPr="002B7EFC" w:rsidRDefault="0087570F" w:rsidP="0087570F">
      <w:pPr>
        <w:ind w:firstLine="720"/>
        <w:jc w:val="both"/>
        <w:rPr>
          <w:rFonts w:asciiTheme="minorHAnsi" w:hAnsiTheme="minorHAnsi" w:cs="Calibri"/>
          <w:sz w:val="22"/>
          <w:szCs w:val="22"/>
          <w:lang w:val="fr-FR"/>
        </w:rPr>
      </w:pPr>
    </w:p>
    <w:p w14:paraId="021DD9AB" w14:textId="77777777" w:rsidR="00B26DD5" w:rsidRPr="002B7EFC" w:rsidRDefault="0087570F" w:rsidP="0087570F">
      <w:pPr>
        <w:jc w:val="both"/>
        <w:rPr>
          <w:rFonts w:asciiTheme="minorHAnsi" w:hAnsiTheme="minorHAnsi" w:cs="Calibri"/>
          <w:iCs/>
          <w:sz w:val="22"/>
          <w:szCs w:val="22"/>
          <w:lang w:val="fr-FR"/>
        </w:rPr>
      </w:pPr>
      <w:r w:rsidRPr="002B7EFC">
        <w:rPr>
          <w:rFonts w:asciiTheme="minorHAnsi" w:hAnsiTheme="minorHAnsi" w:cs="Calibri"/>
          <w:iCs/>
          <w:sz w:val="22"/>
          <w:szCs w:val="22"/>
          <w:lang w:val="fr-FR"/>
        </w:rPr>
        <w:tab/>
      </w:r>
      <w:r w:rsidR="005439BE" w:rsidRPr="002B7EFC">
        <w:rPr>
          <w:rFonts w:asciiTheme="minorHAnsi" w:hAnsiTheme="minorHAnsi" w:cs="Calibri"/>
          <w:iCs/>
          <w:sz w:val="22"/>
          <w:szCs w:val="22"/>
          <w:lang w:val="fr-FR"/>
        </w:rPr>
        <w:t>L</w:t>
      </w:r>
      <w:r w:rsidRPr="002B7EFC">
        <w:rPr>
          <w:rFonts w:asciiTheme="minorHAnsi" w:hAnsiTheme="minorHAnsi" w:cs="Calibri"/>
          <w:iCs/>
          <w:sz w:val="22"/>
          <w:szCs w:val="22"/>
          <w:lang w:val="fr-FR"/>
        </w:rPr>
        <w:t xml:space="preserve">a procédure de contestation </w:t>
      </w:r>
      <w:r w:rsidR="00770875" w:rsidRPr="002B7EFC">
        <w:rPr>
          <w:rFonts w:asciiTheme="minorHAnsi" w:hAnsiTheme="minorHAnsi" w:cs="Calibri"/>
          <w:iCs/>
          <w:sz w:val="22"/>
          <w:szCs w:val="22"/>
          <w:lang w:val="fr-FR"/>
        </w:rPr>
        <w:t>que le</w:t>
      </w:r>
      <w:r w:rsidRPr="002B7EFC">
        <w:rPr>
          <w:rFonts w:asciiTheme="minorHAnsi" w:hAnsiTheme="minorHAnsi" w:cs="Calibri"/>
          <w:iCs/>
          <w:sz w:val="22"/>
          <w:szCs w:val="22"/>
          <w:lang w:val="fr-FR"/>
        </w:rPr>
        <w:t xml:space="preserve"> PNUD </w:t>
      </w:r>
      <w:r w:rsidR="00770875" w:rsidRPr="002B7EFC">
        <w:rPr>
          <w:rFonts w:asciiTheme="minorHAnsi" w:hAnsiTheme="minorHAnsi" w:cs="Calibri"/>
          <w:iCs/>
          <w:sz w:val="22"/>
          <w:szCs w:val="22"/>
          <w:lang w:val="fr-FR"/>
        </w:rPr>
        <w:t>met à la disposition des</w:t>
      </w:r>
      <w:r w:rsidRPr="002B7EFC">
        <w:rPr>
          <w:rFonts w:asciiTheme="minorHAnsi" w:hAnsiTheme="minorHAns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2B7EFC">
        <w:rPr>
          <w:rFonts w:asciiTheme="minorHAnsi" w:hAnsiTheme="minorHAnsi" w:cs="Calibri"/>
          <w:iCs/>
          <w:sz w:val="22"/>
          <w:szCs w:val="22"/>
          <w:lang w:val="fr-FR"/>
        </w:rPr>
        <w:t xml:space="preserve">détaillées </w:t>
      </w:r>
      <w:r w:rsidRPr="002B7EFC">
        <w:rPr>
          <w:rFonts w:asciiTheme="minorHAnsi" w:hAnsiTheme="minorHAnsi" w:cs="Calibri"/>
          <w:iCs/>
          <w:sz w:val="22"/>
          <w:szCs w:val="22"/>
          <w:lang w:val="fr-FR"/>
        </w:rPr>
        <w:t>sur les procédures de contestation ouvertes aux fournisseurs à l’adresse suivante :</w:t>
      </w:r>
    </w:p>
    <w:p w14:paraId="021DD9AC" w14:textId="77777777" w:rsidR="00B26DD5" w:rsidRPr="002B7EFC" w:rsidRDefault="00110A88" w:rsidP="0087570F">
      <w:pPr>
        <w:jc w:val="both"/>
        <w:rPr>
          <w:rFonts w:asciiTheme="minorHAnsi" w:hAnsiTheme="minorHAnsi" w:cs="Calibri"/>
          <w:sz w:val="22"/>
          <w:szCs w:val="22"/>
          <w:lang w:val="fr-FR"/>
        </w:rPr>
      </w:pPr>
      <w:hyperlink r:id="rId15" w:history="1">
        <w:r w:rsidR="00B26DD5" w:rsidRPr="002B7EFC">
          <w:rPr>
            <w:rStyle w:val="Lienhypertexte"/>
            <w:rFonts w:asciiTheme="minorHAnsi" w:hAnsiTheme="minorHAnsi" w:cs="Calibri"/>
            <w:color w:val="auto"/>
            <w:sz w:val="22"/>
            <w:szCs w:val="22"/>
            <w:lang w:val="fr-FR"/>
          </w:rPr>
          <w:t>http://www.undp.org/content/undp/en/home/operations/procurement/protestandsanctions/</w:t>
        </w:r>
      </w:hyperlink>
      <w:r w:rsidR="00B26DD5" w:rsidRPr="002B7EFC">
        <w:rPr>
          <w:rFonts w:asciiTheme="minorHAnsi" w:hAnsiTheme="minorHAnsi" w:cs="Calibri"/>
          <w:sz w:val="22"/>
          <w:szCs w:val="22"/>
          <w:lang w:val="fr-FR"/>
        </w:rPr>
        <w:t>.</w:t>
      </w:r>
    </w:p>
    <w:p w14:paraId="021DD9AD" w14:textId="77777777" w:rsidR="0087570F" w:rsidRPr="002B7EFC" w:rsidRDefault="0087570F" w:rsidP="0087570F">
      <w:pPr>
        <w:jc w:val="both"/>
        <w:rPr>
          <w:rStyle w:val="lev"/>
          <w:rFonts w:asciiTheme="minorHAnsi" w:hAnsiTheme="minorHAnsi" w:cs="Calibri"/>
          <w:b w:val="0"/>
          <w:iCs/>
          <w:sz w:val="22"/>
          <w:szCs w:val="22"/>
          <w:lang w:val="fr-FR"/>
        </w:rPr>
      </w:pPr>
      <w:r w:rsidRPr="002B7EFC">
        <w:rPr>
          <w:rStyle w:val="lev"/>
          <w:rFonts w:asciiTheme="minorHAnsi" w:hAnsiTheme="minorHAnsi" w:cs="Calibri"/>
          <w:b w:val="0"/>
          <w:iCs/>
          <w:sz w:val="22"/>
          <w:szCs w:val="22"/>
          <w:lang w:val="fr-FR"/>
        </w:rPr>
        <w:tab/>
      </w:r>
    </w:p>
    <w:p w14:paraId="021DD9AE" w14:textId="77777777" w:rsidR="0087570F" w:rsidRPr="002B7EFC" w:rsidRDefault="0087570F" w:rsidP="0087570F">
      <w:pPr>
        <w:ind w:firstLine="720"/>
        <w:jc w:val="both"/>
        <w:rPr>
          <w:rStyle w:val="lev"/>
          <w:rFonts w:asciiTheme="minorHAnsi" w:hAnsiTheme="minorHAnsi" w:cs="Calibri"/>
          <w:b w:val="0"/>
          <w:iCs/>
          <w:sz w:val="22"/>
          <w:szCs w:val="22"/>
          <w:lang w:val="fr-FR"/>
        </w:rPr>
      </w:pPr>
      <w:r w:rsidRPr="002B7EFC">
        <w:rPr>
          <w:rStyle w:val="lev"/>
          <w:rFonts w:asciiTheme="minorHAnsi" w:hAnsiTheme="minorHAnsi" w:cs="Calibri"/>
          <w:b w:val="0"/>
          <w:iCs/>
          <w:sz w:val="22"/>
          <w:szCs w:val="22"/>
          <w:lang w:val="fr-FR"/>
        </w:rPr>
        <w:t xml:space="preserve">Le PNUD encourage chaque </w:t>
      </w:r>
      <w:r w:rsidR="00525DBB" w:rsidRPr="002B7EFC">
        <w:rPr>
          <w:rStyle w:val="lev"/>
          <w:rFonts w:asciiTheme="minorHAnsi" w:hAnsiTheme="minorHAnsi" w:cs="Calibri"/>
          <w:b w:val="0"/>
          <w:iCs/>
          <w:sz w:val="22"/>
          <w:szCs w:val="22"/>
          <w:lang w:val="fr-FR"/>
        </w:rPr>
        <w:t xml:space="preserve">prestataire de services </w:t>
      </w:r>
      <w:r w:rsidRPr="002B7EFC">
        <w:rPr>
          <w:rStyle w:val="lev"/>
          <w:rFonts w:asciiTheme="minorHAnsi" w:hAnsiTheme="minorHAns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2B7EFC">
        <w:rPr>
          <w:rStyle w:val="lev"/>
          <w:rFonts w:asciiTheme="minorHAnsi" w:hAnsiTheme="minorHAnsi" w:cs="Calibri"/>
          <w:b w:val="0"/>
          <w:iCs/>
          <w:sz w:val="22"/>
          <w:szCs w:val="22"/>
          <w:lang w:val="fr-FR"/>
        </w:rPr>
        <w:t>P</w:t>
      </w:r>
      <w:r w:rsidRPr="002B7EFC">
        <w:rPr>
          <w:rStyle w:val="lev"/>
          <w:rFonts w:asciiTheme="minorHAnsi" w:hAnsiTheme="minorHAnsi" w:cs="Calibri"/>
          <w:b w:val="0"/>
          <w:iCs/>
          <w:sz w:val="22"/>
          <w:szCs w:val="22"/>
          <w:lang w:val="fr-FR"/>
        </w:rPr>
        <w:t>.</w:t>
      </w:r>
    </w:p>
    <w:p w14:paraId="021DD9AF" w14:textId="77777777" w:rsidR="0087570F" w:rsidRPr="002B7EFC" w:rsidRDefault="0087570F" w:rsidP="0087570F">
      <w:pPr>
        <w:jc w:val="both"/>
        <w:rPr>
          <w:rFonts w:asciiTheme="minorHAnsi" w:hAnsiTheme="minorHAnsi" w:cs="Calibri"/>
          <w:sz w:val="22"/>
          <w:szCs w:val="22"/>
          <w:lang w:val="fr-FR"/>
        </w:rPr>
      </w:pPr>
    </w:p>
    <w:p w14:paraId="021DD9B0" w14:textId="77777777" w:rsidR="0087570F" w:rsidRPr="002B7EFC" w:rsidRDefault="0087570F" w:rsidP="0087570F">
      <w:pPr>
        <w:ind w:firstLine="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Le PNUD applique une politique de tolérance zéro vis-à-vis des fraudes et autres pratiques interdites et s’est engagé à </w:t>
      </w:r>
      <w:r w:rsidR="0051308D" w:rsidRPr="002B7EFC">
        <w:rPr>
          <w:rFonts w:asciiTheme="minorHAnsi" w:hAnsiTheme="minorHAnsi" w:cs="Calibri"/>
          <w:sz w:val="22"/>
          <w:szCs w:val="22"/>
          <w:lang w:val="fr-FR"/>
        </w:rPr>
        <w:t xml:space="preserve">prévenir, </w:t>
      </w:r>
      <w:r w:rsidRPr="002B7EFC">
        <w:rPr>
          <w:rFonts w:asciiTheme="minorHAnsi" w:hAnsiTheme="minorHAnsi" w:cs="Calibri"/>
          <w:sz w:val="22"/>
          <w:szCs w:val="22"/>
          <w:lang w:val="fr-FR"/>
        </w:rPr>
        <w:t xml:space="preserve">identifier et </w:t>
      </w:r>
      <w:r w:rsidR="00563777" w:rsidRPr="002B7EFC">
        <w:rPr>
          <w:rFonts w:asciiTheme="minorHAnsi" w:hAnsiTheme="minorHAnsi" w:cs="Calibri"/>
          <w:sz w:val="22"/>
          <w:szCs w:val="22"/>
          <w:lang w:val="fr-FR"/>
        </w:rPr>
        <w:t>sanctionner</w:t>
      </w:r>
      <w:r w:rsidRPr="002B7EFC">
        <w:rPr>
          <w:rFonts w:asciiTheme="minorHAnsi" w:hAnsiTheme="minorHAns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6" w:history="1">
        <w:r w:rsidRPr="002B7EFC">
          <w:rPr>
            <w:rStyle w:val="Lienhypertexte"/>
            <w:rFonts w:asciiTheme="minorHAnsi" w:hAnsiTheme="minorHAnsi" w:cs="Calibri"/>
            <w:color w:val="auto"/>
            <w:sz w:val="22"/>
            <w:szCs w:val="22"/>
            <w:lang w:val="fr-FR"/>
          </w:rPr>
          <w:t>http://www.un.org/depts/ptd/pdf/conduct_english.pdf</w:t>
        </w:r>
      </w:hyperlink>
      <w:r w:rsidRPr="002B7EFC">
        <w:rPr>
          <w:rFonts w:asciiTheme="minorHAnsi" w:hAnsiTheme="minorHAnsi" w:cs="Calibri"/>
          <w:sz w:val="22"/>
          <w:szCs w:val="22"/>
          <w:lang w:val="fr-FR"/>
        </w:rPr>
        <w:t xml:space="preserve"> </w:t>
      </w:r>
    </w:p>
    <w:p w14:paraId="021DD9B1" w14:textId="77777777" w:rsidR="0087570F" w:rsidRPr="002B7EFC" w:rsidRDefault="0087570F" w:rsidP="0087570F">
      <w:pPr>
        <w:rPr>
          <w:rFonts w:asciiTheme="minorHAnsi" w:hAnsiTheme="minorHAnsi" w:cs="Calibri"/>
          <w:sz w:val="22"/>
          <w:szCs w:val="22"/>
          <w:lang w:val="fr-FR"/>
        </w:rPr>
      </w:pPr>
    </w:p>
    <w:p w14:paraId="021DD9B2" w14:textId="77777777" w:rsidR="0087570F" w:rsidRPr="002B7EFC" w:rsidRDefault="0087570F" w:rsidP="0087570F">
      <w:pPr>
        <w:ind w:left="720"/>
        <w:rPr>
          <w:rStyle w:val="lev"/>
          <w:rFonts w:asciiTheme="minorHAnsi" w:hAnsiTheme="minorHAnsi" w:cs="Calibri"/>
          <w:b w:val="0"/>
          <w:iCs/>
          <w:sz w:val="22"/>
          <w:szCs w:val="22"/>
          <w:lang w:val="fr-FR"/>
        </w:rPr>
      </w:pPr>
      <w:r w:rsidRPr="002B7EFC">
        <w:rPr>
          <w:rStyle w:val="lev"/>
          <w:rFonts w:asciiTheme="minorHAnsi" w:hAnsiTheme="minorHAnsi" w:cs="Calibri"/>
          <w:b w:val="0"/>
          <w:iCs/>
          <w:sz w:val="22"/>
          <w:szCs w:val="22"/>
          <w:lang w:val="fr-FR"/>
        </w:rPr>
        <w:t>Nous vous remercions et attendons avec intérêt votre</w:t>
      </w:r>
      <w:r w:rsidR="00692233" w:rsidRPr="002B7EFC">
        <w:rPr>
          <w:rStyle w:val="lev"/>
          <w:rFonts w:asciiTheme="minorHAnsi" w:hAnsiTheme="minorHAnsi" w:cs="Calibri"/>
          <w:b w:val="0"/>
          <w:iCs/>
          <w:sz w:val="22"/>
          <w:szCs w:val="22"/>
          <w:lang w:val="fr-FR"/>
        </w:rPr>
        <w:t xml:space="preserve"> soumission</w:t>
      </w:r>
      <w:r w:rsidRPr="002B7EFC">
        <w:rPr>
          <w:rStyle w:val="lev"/>
          <w:rFonts w:asciiTheme="minorHAnsi" w:hAnsiTheme="minorHAnsi" w:cs="Calibri"/>
          <w:b w:val="0"/>
          <w:iCs/>
          <w:sz w:val="22"/>
          <w:szCs w:val="22"/>
          <w:lang w:val="fr-FR"/>
        </w:rPr>
        <w:t>.</w:t>
      </w:r>
    </w:p>
    <w:p w14:paraId="021DD9B3" w14:textId="77777777" w:rsidR="0087570F" w:rsidRPr="002B7EFC" w:rsidRDefault="0087570F" w:rsidP="0087570F">
      <w:pPr>
        <w:ind w:left="5760" w:firstLine="720"/>
        <w:jc w:val="both"/>
        <w:rPr>
          <w:rFonts w:asciiTheme="minorHAnsi" w:hAnsiTheme="minorHAnsi" w:cs="Calibri"/>
          <w:iCs/>
          <w:snapToGrid w:val="0"/>
          <w:sz w:val="22"/>
          <w:szCs w:val="22"/>
          <w:lang w:val="fr-FR"/>
        </w:rPr>
      </w:pPr>
      <w:r w:rsidRPr="002B7EFC">
        <w:rPr>
          <w:rStyle w:val="lev"/>
          <w:rFonts w:asciiTheme="minorHAnsi" w:hAnsiTheme="minorHAnsi" w:cs="Calibri"/>
          <w:b w:val="0"/>
          <w:iCs/>
          <w:sz w:val="22"/>
          <w:szCs w:val="22"/>
          <w:lang w:val="fr-FR"/>
        </w:rPr>
        <w:t>Cordialement,</w:t>
      </w:r>
    </w:p>
    <w:p w14:paraId="021DD9B4" w14:textId="05F1B27F" w:rsidR="0087570F" w:rsidRPr="002B7EFC" w:rsidRDefault="00734920" w:rsidP="0087570F">
      <w:pPr>
        <w:ind w:left="5760" w:firstLine="720"/>
        <w:jc w:val="both"/>
        <w:rPr>
          <w:rFonts w:asciiTheme="minorHAnsi" w:hAnsiTheme="minorHAnsi" w:cs="Calibri"/>
          <w:i/>
          <w:iCs/>
          <w:snapToGrid w:val="0"/>
          <w:sz w:val="22"/>
          <w:szCs w:val="22"/>
          <w:lang w:val="fr-FR"/>
        </w:rPr>
      </w:pPr>
      <w:r w:rsidRPr="002B7EFC">
        <w:rPr>
          <w:rFonts w:asciiTheme="minorHAnsi" w:hAnsiTheme="minorHAnsi" w:cs="Calibri"/>
          <w:i/>
          <w:iCs/>
          <w:snapToGrid w:val="0"/>
          <w:sz w:val="22"/>
          <w:szCs w:val="22"/>
          <w:lang w:val="fr-FR"/>
        </w:rPr>
        <w:t>Eugène RUHINGUKA</w:t>
      </w:r>
    </w:p>
    <w:p w14:paraId="021DD9B5" w14:textId="06F6F512" w:rsidR="0087570F" w:rsidRPr="002B7EFC" w:rsidRDefault="00734920" w:rsidP="0087570F">
      <w:pPr>
        <w:ind w:left="5760" w:firstLine="720"/>
        <w:jc w:val="both"/>
        <w:rPr>
          <w:rFonts w:asciiTheme="minorHAnsi" w:hAnsiTheme="minorHAnsi" w:cs="Calibri"/>
          <w:i/>
          <w:iCs/>
          <w:snapToGrid w:val="0"/>
          <w:sz w:val="22"/>
          <w:szCs w:val="22"/>
          <w:lang w:val="fr-FR"/>
        </w:rPr>
      </w:pPr>
      <w:r w:rsidRPr="002B7EFC">
        <w:rPr>
          <w:rFonts w:asciiTheme="minorHAnsi" w:hAnsiTheme="minorHAnsi" w:cs="Calibri"/>
          <w:i/>
          <w:iCs/>
          <w:snapToGrid w:val="0"/>
          <w:sz w:val="22"/>
          <w:szCs w:val="22"/>
          <w:lang w:val="fr-FR"/>
        </w:rPr>
        <w:t xml:space="preserve">Procurement </w:t>
      </w:r>
      <w:proofErr w:type="spellStart"/>
      <w:r w:rsidRPr="002B7EFC">
        <w:rPr>
          <w:rFonts w:asciiTheme="minorHAnsi" w:hAnsiTheme="minorHAnsi" w:cs="Calibri"/>
          <w:i/>
          <w:iCs/>
          <w:snapToGrid w:val="0"/>
          <w:sz w:val="22"/>
          <w:szCs w:val="22"/>
          <w:lang w:val="fr-FR"/>
        </w:rPr>
        <w:t>Specialist</w:t>
      </w:r>
      <w:proofErr w:type="spellEnd"/>
    </w:p>
    <w:p w14:paraId="021DD9B6" w14:textId="0738C4C1" w:rsidR="0087570F" w:rsidRPr="002B7EFC" w:rsidRDefault="00146C33" w:rsidP="0087570F">
      <w:pPr>
        <w:ind w:left="5760" w:firstLine="720"/>
        <w:jc w:val="both"/>
        <w:rPr>
          <w:rFonts w:asciiTheme="minorHAnsi" w:hAnsiTheme="minorHAnsi" w:cs="Calibri"/>
          <w:i/>
          <w:iCs/>
          <w:snapToGrid w:val="0"/>
          <w:sz w:val="22"/>
          <w:szCs w:val="22"/>
          <w:lang w:val="fr-FR"/>
        </w:rPr>
      </w:pPr>
      <w:r w:rsidRPr="002B7EFC">
        <w:rPr>
          <w:rFonts w:asciiTheme="minorHAnsi" w:hAnsiTheme="minorHAnsi" w:cs="Calibri"/>
          <w:i/>
          <w:iCs/>
          <w:snapToGrid w:val="0"/>
          <w:sz w:val="22"/>
          <w:szCs w:val="22"/>
          <w:lang w:val="fr-FR"/>
        </w:rPr>
        <w:t>27</w:t>
      </w:r>
      <w:r w:rsidR="00734920" w:rsidRPr="002B7EFC">
        <w:rPr>
          <w:rFonts w:asciiTheme="minorHAnsi" w:hAnsiTheme="minorHAnsi" w:cs="Calibri"/>
          <w:i/>
          <w:iCs/>
          <w:snapToGrid w:val="0"/>
          <w:sz w:val="22"/>
          <w:szCs w:val="22"/>
          <w:lang w:val="fr-FR"/>
        </w:rPr>
        <w:t>/1</w:t>
      </w:r>
      <w:r w:rsidRPr="002B7EFC">
        <w:rPr>
          <w:rFonts w:asciiTheme="minorHAnsi" w:hAnsiTheme="minorHAnsi" w:cs="Calibri"/>
          <w:i/>
          <w:iCs/>
          <w:snapToGrid w:val="0"/>
          <w:sz w:val="22"/>
          <w:szCs w:val="22"/>
          <w:lang w:val="fr-FR"/>
        </w:rPr>
        <w:t>1</w:t>
      </w:r>
      <w:r w:rsidR="00734920" w:rsidRPr="002B7EFC">
        <w:rPr>
          <w:rFonts w:asciiTheme="minorHAnsi" w:hAnsiTheme="minorHAnsi" w:cs="Calibri"/>
          <w:i/>
          <w:iCs/>
          <w:snapToGrid w:val="0"/>
          <w:sz w:val="22"/>
          <w:szCs w:val="22"/>
          <w:lang w:val="fr-FR"/>
        </w:rPr>
        <w:t>/2019</w:t>
      </w:r>
    </w:p>
    <w:p w14:paraId="2BEBBA11" w14:textId="0D4DEC68" w:rsidR="0087781C" w:rsidRPr="002B7EFC" w:rsidRDefault="0087781C" w:rsidP="0087570F">
      <w:pPr>
        <w:ind w:left="5760" w:firstLine="720"/>
        <w:jc w:val="both"/>
        <w:rPr>
          <w:rFonts w:asciiTheme="minorHAnsi" w:hAnsiTheme="minorHAnsi" w:cs="Calibri"/>
          <w:i/>
          <w:iCs/>
          <w:snapToGrid w:val="0"/>
          <w:sz w:val="22"/>
          <w:szCs w:val="22"/>
          <w:lang w:val="fr-FR"/>
        </w:rPr>
      </w:pPr>
    </w:p>
    <w:p w14:paraId="0172F72D" w14:textId="32811EF6" w:rsidR="0087781C" w:rsidRPr="002B7EFC" w:rsidRDefault="0087781C" w:rsidP="0087570F">
      <w:pPr>
        <w:ind w:left="5760" w:firstLine="720"/>
        <w:jc w:val="both"/>
        <w:rPr>
          <w:rFonts w:asciiTheme="minorHAnsi" w:hAnsiTheme="minorHAnsi" w:cs="Calibri"/>
          <w:i/>
          <w:iCs/>
          <w:snapToGrid w:val="0"/>
          <w:sz w:val="22"/>
          <w:szCs w:val="22"/>
          <w:lang w:val="fr-FR"/>
        </w:rPr>
      </w:pPr>
    </w:p>
    <w:p w14:paraId="1E8DA441" w14:textId="3AE30B45" w:rsidR="0087781C" w:rsidRPr="002B7EFC" w:rsidRDefault="0087781C" w:rsidP="0087570F">
      <w:pPr>
        <w:ind w:left="5760" w:firstLine="720"/>
        <w:jc w:val="both"/>
        <w:rPr>
          <w:rFonts w:asciiTheme="minorHAnsi" w:hAnsiTheme="minorHAnsi" w:cs="Calibri"/>
          <w:i/>
          <w:iCs/>
          <w:snapToGrid w:val="0"/>
          <w:sz w:val="22"/>
          <w:szCs w:val="22"/>
          <w:lang w:val="fr-FR"/>
        </w:rPr>
      </w:pPr>
    </w:p>
    <w:p w14:paraId="33343A5C" w14:textId="77777777" w:rsidR="0087781C" w:rsidRPr="002B7EFC" w:rsidRDefault="0087781C" w:rsidP="0087570F">
      <w:pPr>
        <w:ind w:left="5760" w:firstLine="720"/>
        <w:jc w:val="both"/>
        <w:rPr>
          <w:rFonts w:asciiTheme="minorHAnsi" w:hAnsiTheme="minorHAnsi" w:cs="Calibri"/>
          <w:i/>
          <w:iCs/>
          <w:snapToGrid w:val="0"/>
          <w:sz w:val="22"/>
          <w:szCs w:val="22"/>
          <w:lang w:val="fr-FR"/>
        </w:rPr>
      </w:pPr>
    </w:p>
    <w:p w14:paraId="021DD9B7" w14:textId="77777777" w:rsidR="00904CF7" w:rsidRPr="002B7EFC" w:rsidRDefault="00904CF7" w:rsidP="00904CF7">
      <w:pPr>
        <w:ind w:firstLine="720"/>
        <w:jc w:val="right"/>
        <w:rPr>
          <w:rFonts w:asciiTheme="minorHAnsi" w:hAnsiTheme="minorHAnsi" w:cs="Calibri"/>
          <w:b/>
          <w:sz w:val="22"/>
          <w:szCs w:val="22"/>
          <w:lang w:val="fr-FR"/>
        </w:rPr>
      </w:pPr>
      <w:r w:rsidRPr="002B7EFC">
        <w:rPr>
          <w:rFonts w:asciiTheme="minorHAnsi" w:hAnsiTheme="minorHAnsi" w:cs="Calibri"/>
          <w:b/>
          <w:sz w:val="22"/>
          <w:szCs w:val="22"/>
          <w:lang w:val="fr-FR"/>
        </w:rPr>
        <w:lastRenderedPageBreak/>
        <w:t>Annex</w:t>
      </w:r>
      <w:r w:rsidR="00B043BB" w:rsidRPr="002B7EFC">
        <w:rPr>
          <w:rFonts w:asciiTheme="minorHAnsi" w:hAnsiTheme="minorHAnsi" w:cs="Calibri"/>
          <w:b/>
          <w:sz w:val="22"/>
          <w:szCs w:val="22"/>
          <w:lang w:val="fr-FR"/>
        </w:rPr>
        <w:t>e</w:t>
      </w:r>
      <w:r w:rsidRPr="002B7EFC">
        <w:rPr>
          <w:rFonts w:asciiTheme="minorHAnsi" w:hAnsiTheme="minorHAnsi" w:cs="Calibri"/>
          <w:b/>
          <w:sz w:val="22"/>
          <w:szCs w:val="22"/>
          <w:lang w:val="fr-FR"/>
        </w:rPr>
        <w:t xml:space="preserve"> 1</w:t>
      </w:r>
    </w:p>
    <w:p w14:paraId="021DD9B8" w14:textId="77777777" w:rsidR="00904CF7" w:rsidRPr="002B7EFC" w:rsidRDefault="00904CF7" w:rsidP="00904CF7">
      <w:pPr>
        <w:jc w:val="right"/>
        <w:rPr>
          <w:rFonts w:asciiTheme="minorHAnsi" w:hAnsiTheme="minorHAnsi" w:cs="Calibri"/>
          <w:b/>
          <w:sz w:val="22"/>
          <w:szCs w:val="22"/>
          <w:lang w:val="fr-FR"/>
        </w:rPr>
      </w:pPr>
    </w:p>
    <w:p w14:paraId="021DD9BA" w14:textId="77777777" w:rsidR="00904CF7" w:rsidRPr="002B7EFC" w:rsidRDefault="00904CF7" w:rsidP="00904CF7">
      <w:pPr>
        <w:jc w:val="center"/>
        <w:rPr>
          <w:rFonts w:asciiTheme="minorHAnsi" w:hAnsiTheme="minorHAnsi" w:cs="Calibri"/>
          <w:b/>
          <w:sz w:val="22"/>
          <w:szCs w:val="22"/>
          <w:lang w:val="fr-FR"/>
        </w:rPr>
      </w:pPr>
      <w:r w:rsidRPr="002B7EFC">
        <w:rPr>
          <w:rFonts w:asciiTheme="minorHAnsi" w:hAnsiTheme="minorHAnsi" w:cs="Calibri"/>
          <w:b/>
          <w:sz w:val="22"/>
          <w:szCs w:val="22"/>
          <w:lang w:val="fr-FR"/>
        </w:rPr>
        <w:t xml:space="preserve">Description </w:t>
      </w:r>
      <w:r w:rsidR="00B043BB" w:rsidRPr="002B7EFC">
        <w:rPr>
          <w:rFonts w:asciiTheme="minorHAnsi" w:hAnsiTheme="minorHAnsi" w:cs="Calibri"/>
          <w:b/>
          <w:sz w:val="22"/>
          <w:szCs w:val="22"/>
          <w:lang w:val="fr-FR"/>
        </w:rPr>
        <w:t>des exigences</w:t>
      </w:r>
      <w:r w:rsidRPr="002B7EFC">
        <w:rPr>
          <w:rFonts w:asciiTheme="minorHAnsi" w:hAnsiTheme="minorHAnsi" w:cs="Calibri"/>
          <w:b/>
          <w:sz w:val="22"/>
          <w:szCs w:val="22"/>
          <w:lang w:val="fr-FR"/>
        </w:rPr>
        <w:t xml:space="preserve"> </w:t>
      </w:r>
    </w:p>
    <w:p w14:paraId="021DD9BB" w14:textId="77777777" w:rsidR="00904CF7" w:rsidRPr="002B7EFC" w:rsidRDefault="00904CF7" w:rsidP="00904CF7">
      <w:pPr>
        <w:jc w:val="both"/>
        <w:rPr>
          <w:rFonts w:asciiTheme="minorHAnsi" w:hAnsiTheme="minorHAnsi" w:cs="Calibr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365"/>
      </w:tblGrid>
      <w:tr w:rsidR="00D51426" w:rsidRPr="002B7EFC" w14:paraId="021DD9BE" w14:textId="77777777" w:rsidTr="00681756">
        <w:tc>
          <w:tcPr>
            <w:tcW w:w="2985" w:type="dxa"/>
            <w:shd w:val="clear" w:color="auto" w:fill="auto"/>
          </w:tcPr>
          <w:p w14:paraId="021DD9BC" w14:textId="77777777" w:rsidR="00904CF7" w:rsidRPr="002B7EFC" w:rsidRDefault="001B50C4" w:rsidP="001B50C4">
            <w:pPr>
              <w:rPr>
                <w:rFonts w:asciiTheme="minorHAnsi" w:hAnsiTheme="minorHAnsi" w:cs="Calibri"/>
                <w:bCs/>
                <w:sz w:val="22"/>
                <w:szCs w:val="22"/>
                <w:lang w:val="fr-FR"/>
              </w:rPr>
            </w:pPr>
            <w:r w:rsidRPr="002B7EFC">
              <w:rPr>
                <w:rFonts w:asciiTheme="minorHAnsi" w:hAnsiTheme="minorHAnsi" w:cs="Calibri"/>
                <w:bCs/>
                <w:sz w:val="22"/>
                <w:szCs w:val="22"/>
                <w:lang w:val="fr-FR"/>
              </w:rPr>
              <w:t>Contexte</w:t>
            </w:r>
          </w:p>
        </w:tc>
        <w:tc>
          <w:tcPr>
            <w:tcW w:w="6365" w:type="dxa"/>
            <w:shd w:val="clear" w:color="auto" w:fill="auto"/>
          </w:tcPr>
          <w:p w14:paraId="2F216FC3"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En dépit des avancées de la Réforme du Secteur de la Sécurité à travers des actions phares comme l’ouverture de l’école de police, le démarrage des formations communes de bases et professionnelles, l’intégration de la doctrine de police de proximité dans certaines localités , la création et l’opérationnalisation progressive des CLSPD , la Police Nationale et la Protection Civile  ont  encore une image peu reluisante en raison du comportement peu professionnel de certains agents, la faiblesse de sa proximité avec la population , le manque de rapidité et d’efficacité dans les réponses aux problèmes des citoyens, la persistance des raquettes, le manque de clarté et de communication sur les opérations…, Pourtant, elle est la première force de Sécurité qui est le plus en contact avec le public dans le cadre de la protection des personnes et de leurs biens.</w:t>
            </w:r>
          </w:p>
          <w:p w14:paraId="30C95918"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Il faut dire que ces populations, </w:t>
            </w:r>
          </w:p>
          <w:p w14:paraId="376BAB9C"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Il est à constater aussi au niveau de la population, une certaine montée de l’incivisme liée aux réalités sociales, économique et politique avec pour corolaire, la destruction des biens publics, la défiance des forces de défense et de sécurité, le grand banditisme ; projetant ainsi une image négative des services de sécurité. Cet état de fait affecte dangereusement la prestation des services de sécurité. </w:t>
            </w:r>
          </w:p>
          <w:p w14:paraId="38A35ADC"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Au-delà de l’image, les services de police ont un besoin évident de renforcer la qualité du service offert aux populations en vue de gagner leur respect. </w:t>
            </w:r>
          </w:p>
          <w:p w14:paraId="6DE185EE"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p>
          <w:p w14:paraId="7FDBFDC2" w14:textId="77777777" w:rsidR="00D15550" w:rsidRPr="002B7EFC" w:rsidRDefault="00D15550" w:rsidP="00D15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Il est aussi important d’ancrer la culture du civisme aux populations et aux FDS, à travers la sensibilisation et les formations sur les notions de droits et devoirs ainsi que la connaissance des compétences et missions dévolues à la Police et à la Protection Civile, socle de confiance et de bonne   collaboration entre elles. </w:t>
            </w:r>
          </w:p>
          <w:p w14:paraId="141634D7" w14:textId="77777777" w:rsidR="00904CF7" w:rsidRPr="002B7EFC" w:rsidRDefault="00D15550" w:rsidP="00D15550">
            <w:pPr>
              <w:jc w:val="both"/>
              <w:rPr>
                <w:rFonts w:asciiTheme="minorHAnsi" w:hAnsiTheme="minorHAnsi"/>
                <w:sz w:val="22"/>
                <w:szCs w:val="22"/>
                <w:lang w:val="fr-FR"/>
              </w:rPr>
            </w:pPr>
            <w:r w:rsidRPr="002B7EFC">
              <w:rPr>
                <w:rFonts w:asciiTheme="minorHAnsi" w:hAnsiTheme="minorHAnsi"/>
                <w:sz w:val="22"/>
                <w:szCs w:val="22"/>
                <w:lang w:val="fr-FR"/>
              </w:rPr>
              <w:t xml:space="preserve"> La mise en place d’un système efficace de communication au niveau des structures de la Police et de de la Protection Civile visant à toucher les citoyens pour une meilleure sensibilisation dans le cadre de la redevabilité, reste un préalable pour le couronnement du succès de la réforme au niveau des services de sécurité</w:t>
            </w:r>
            <w:r w:rsidRPr="002B7EFC">
              <w:rPr>
                <w:rFonts w:asciiTheme="minorHAnsi" w:hAnsiTheme="minorHAnsi"/>
                <w:sz w:val="22"/>
                <w:szCs w:val="22"/>
                <w:lang w:val="fr-FR"/>
              </w:rPr>
              <w:t>.</w:t>
            </w:r>
          </w:p>
          <w:p w14:paraId="021DD9BD" w14:textId="632D551F" w:rsidR="0025223D" w:rsidRPr="002B7EFC" w:rsidRDefault="00004A1F" w:rsidP="00D15550">
            <w:pPr>
              <w:jc w:val="both"/>
              <w:rPr>
                <w:rFonts w:asciiTheme="minorHAnsi" w:hAnsiTheme="minorHAnsi" w:cs="Calibri"/>
                <w:bCs/>
                <w:i/>
                <w:sz w:val="22"/>
                <w:szCs w:val="22"/>
                <w:lang w:val="fr-FR"/>
              </w:rPr>
            </w:pPr>
            <w:r w:rsidRPr="002B7EFC">
              <w:rPr>
                <w:rFonts w:asciiTheme="minorHAnsi" w:hAnsiTheme="minorHAnsi"/>
                <w:sz w:val="22"/>
                <w:szCs w:val="22"/>
                <w:lang w:val="fr-FR"/>
              </w:rPr>
              <w:t>A cet effet, le PNUD recrute un Cabinet ayant une Expertise dans le domaine de la communication pour élaborer une stratégie de communication couvrant l’ensemble des services du ministère de la sécurité et de la protection civile.</w:t>
            </w:r>
          </w:p>
        </w:tc>
      </w:tr>
      <w:tr w:rsidR="00D51426" w:rsidRPr="002B7EFC" w14:paraId="021DD9C6" w14:textId="77777777" w:rsidTr="00681756">
        <w:tc>
          <w:tcPr>
            <w:tcW w:w="2985" w:type="dxa"/>
            <w:shd w:val="clear" w:color="auto" w:fill="auto"/>
          </w:tcPr>
          <w:p w14:paraId="021DD9C3" w14:textId="77777777" w:rsidR="00904CF7" w:rsidRPr="002B7EFC" w:rsidRDefault="001A10DE" w:rsidP="001A10DE">
            <w:pPr>
              <w:rPr>
                <w:rFonts w:asciiTheme="minorHAnsi" w:hAnsiTheme="minorHAnsi" w:cs="Calibri"/>
                <w:bCs/>
                <w:sz w:val="22"/>
                <w:szCs w:val="22"/>
                <w:lang w:val="fr-FR"/>
              </w:rPr>
            </w:pPr>
            <w:r w:rsidRPr="002B7EFC">
              <w:rPr>
                <w:rFonts w:asciiTheme="minorHAnsi" w:hAnsiTheme="minorHAnsi" w:cs="Calibri"/>
                <w:bCs/>
                <w:sz w:val="22"/>
                <w:szCs w:val="22"/>
                <w:lang w:val="fr-FR"/>
              </w:rPr>
              <w:t>Brève description des services requis</w:t>
            </w:r>
            <w:r w:rsidR="00904CF7" w:rsidRPr="002B7EFC">
              <w:rPr>
                <w:rStyle w:val="Appelnotedebasdep"/>
                <w:rFonts w:asciiTheme="minorHAnsi" w:hAnsiTheme="minorHAnsi" w:cs="Calibri"/>
                <w:bCs/>
                <w:sz w:val="22"/>
                <w:szCs w:val="22"/>
                <w:lang w:val="fr-FR"/>
              </w:rPr>
              <w:footnoteReference w:id="1"/>
            </w:r>
          </w:p>
        </w:tc>
        <w:tc>
          <w:tcPr>
            <w:tcW w:w="6365" w:type="dxa"/>
            <w:shd w:val="clear" w:color="auto" w:fill="auto"/>
          </w:tcPr>
          <w:p w14:paraId="179F35AF" w14:textId="77777777" w:rsidR="009F3C64" w:rsidRPr="002B7EFC" w:rsidRDefault="009F3C64" w:rsidP="009F3C64">
            <w:p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L’objet de la prestation de services est d’élaborer une Stratégie de communication pour soutenir la contribution du Système des Nations Unies à l’amélioration de la gouvernance des services de police qui, </w:t>
            </w:r>
            <w:r w:rsidRPr="002B7EFC">
              <w:rPr>
                <w:rFonts w:asciiTheme="minorHAnsi" w:eastAsia="Calibri" w:hAnsiTheme="minorHAnsi"/>
                <w:sz w:val="22"/>
                <w:szCs w:val="22"/>
                <w:lang w:val="fr-FR"/>
              </w:rPr>
              <w:lastRenderedPageBreak/>
              <w:t>dans le cadre de l’exécution de leurs missions, doivent s’appuyer sur la collaboration de la population.</w:t>
            </w:r>
          </w:p>
          <w:p w14:paraId="51DB2E80" w14:textId="77777777" w:rsidR="009F3C64" w:rsidRPr="002B7EFC" w:rsidRDefault="009F3C64" w:rsidP="009F3C64">
            <w:p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 L’élaboration de cette stratégie sera supervisée conjointement par le Ministère de la sécurité et de la protection civile (MSPC) et le Programme des Nations-Unies pour le Développement (PNUD), à ce titre, les tâches assignées aux prestataires sont les suivantes :</w:t>
            </w:r>
          </w:p>
          <w:p w14:paraId="6093B99E"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la méthodologie d’élaboration de la Stratégie de Communication ;</w:t>
            </w:r>
          </w:p>
          <w:p w14:paraId="1E44C96D"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Elaborer les outils de collecte et d’analyse des informations de terrain pour chaque service ;</w:t>
            </w:r>
          </w:p>
          <w:p w14:paraId="4FF02B12"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Faire un état des lieux du dispositif de communication du Ministère ;</w:t>
            </w:r>
          </w:p>
          <w:p w14:paraId="4BB12E86"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des objectifs spécifiques pour une communication commune et de proximité</w:t>
            </w:r>
          </w:p>
          <w:p w14:paraId="6752B47A"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Collecter, vérifier, traiter et analyser les informations régissant la communication de chaque service et produire un rapport provisoire ;</w:t>
            </w:r>
          </w:p>
          <w:p w14:paraId="6AE29871"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les cibles de communication de chaque service</w:t>
            </w:r>
          </w:p>
          <w:p w14:paraId="11FF0504"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Elaborer des messages clairs et spécifiques à chaque service  </w:t>
            </w:r>
          </w:p>
          <w:p w14:paraId="7F701589"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Proposer une ligne directrice de communication de chaque service </w:t>
            </w:r>
          </w:p>
          <w:p w14:paraId="09F7139F"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Faire un Plan de communication pluriannuelle assorti d’un Budget.  </w:t>
            </w:r>
          </w:p>
          <w:p w14:paraId="66B86F22"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bookmarkStart w:id="0" w:name="_Hlk24709334"/>
            <w:r w:rsidRPr="002B7EFC">
              <w:rPr>
                <w:rFonts w:asciiTheme="minorHAnsi" w:eastAsia="Calibri" w:hAnsiTheme="minorHAnsi"/>
                <w:sz w:val="22"/>
                <w:szCs w:val="22"/>
                <w:lang w:val="fr-FR"/>
              </w:rPr>
              <w:t>Faire un état des lieux du dispositif de communication du Ministère ;</w:t>
            </w:r>
          </w:p>
          <w:bookmarkEnd w:id="0"/>
          <w:p w14:paraId="4C8C6A48" w14:textId="77777777" w:rsidR="009F3C64" w:rsidRPr="002B7EFC" w:rsidRDefault="009F3C64" w:rsidP="009F3C64">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Rédiger et soumettre les drafts de la Stratégie de Communication à l’appréciation des services du département </w:t>
            </w:r>
          </w:p>
          <w:p w14:paraId="021DD9C5" w14:textId="41D61A75" w:rsidR="00904CF7" w:rsidRPr="002B7EFC" w:rsidRDefault="009F3C64" w:rsidP="009F3C64">
            <w:pPr>
              <w:spacing w:after="200" w:line="276" w:lineRule="auto"/>
              <w:rPr>
                <w:rFonts w:asciiTheme="minorHAnsi" w:hAnsiTheme="minorHAnsi" w:cs="Calibri"/>
                <w:bCs/>
                <w:sz w:val="22"/>
                <w:szCs w:val="22"/>
                <w:lang w:val="fr-FR"/>
              </w:rPr>
            </w:pPr>
            <w:r w:rsidRPr="002B7EFC">
              <w:rPr>
                <w:rFonts w:asciiTheme="minorHAnsi" w:eastAsia="Calibri" w:hAnsiTheme="minorHAnsi"/>
                <w:sz w:val="22"/>
                <w:szCs w:val="22"/>
                <w:lang w:val="fr-FR"/>
              </w:rPr>
              <w:t>Partager les résultats pour validation à l’issue d’un atelier de restitution</w:t>
            </w:r>
          </w:p>
        </w:tc>
      </w:tr>
      <w:tr w:rsidR="00D51426" w:rsidRPr="002B7EFC" w14:paraId="021DD9CB" w14:textId="77777777" w:rsidTr="00681756">
        <w:tc>
          <w:tcPr>
            <w:tcW w:w="2985" w:type="dxa"/>
            <w:shd w:val="clear" w:color="auto" w:fill="auto"/>
          </w:tcPr>
          <w:p w14:paraId="021DD9C7" w14:textId="77777777" w:rsidR="00904CF7" w:rsidRPr="002B7EFC" w:rsidRDefault="001A10DE" w:rsidP="001A10DE">
            <w:pPr>
              <w:rPr>
                <w:rFonts w:asciiTheme="minorHAnsi" w:hAnsiTheme="minorHAnsi" w:cs="Calibri"/>
                <w:bCs/>
                <w:sz w:val="22"/>
                <w:szCs w:val="22"/>
                <w:lang w:val="fr-FR"/>
              </w:rPr>
            </w:pPr>
            <w:r w:rsidRPr="002B7EFC">
              <w:rPr>
                <w:rFonts w:asciiTheme="minorHAnsi" w:hAnsiTheme="minorHAnsi" w:cs="Calibri"/>
                <w:bCs/>
                <w:sz w:val="22"/>
                <w:szCs w:val="22"/>
                <w:lang w:val="fr-FR"/>
              </w:rPr>
              <w:lastRenderedPageBreak/>
              <w:t>Liste et description des prestations attendues</w:t>
            </w:r>
          </w:p>
        </w:tc>
        <w:tc>
          <w:tcPr>
            <w:tcW w:w="6365" w:type="dxa"/>
            <w:shd w:val="clear" w:color="auto" w:fill="auto"/>
          </w:tcPr>
          <w:p w14:paraId="2E8C1B1E" w14:textId="77777777" w:rsidR="00904CF7" w:rsidRPr="002B7EFC" w:rsidRDefault="009A24F0" w:rsidP="00A508F0">
            <w:pPr>
              <w:rPr>
                <w:rFonts w:asciiTheme="minorHAnsi" w:hAnsiTheme="minorHAnsi"/>
                <w:sz w:val="22"/>
                <w:szCs w:val="22"/>
                <w:lang w:val="fr-FR"/>
              </w:rPr>
            </w:pPr>
            <w:r w:rsidRPr="002B7EFC">
              <w:rPr>
                <w:rFonts w:asciiTheme="minorHAnsi" w:hAnsiTheme="minorHAnsi"/>
                <w:sz w:val="22"/>
                <w:szCs w:val="22"/>
                <w:lang w:val="fr-FR"/>
              </w:rPr>
              <w:t>Une note méthodologique détaillée, incluant un chronogramme et des outils de collecte et d’analyse des informations et de rédaction de la Stratégie.</w:t>
            </w:r>
          </w:p>
          <w:p w14:paraId="3B1B1A6A" w14:textId="77777777" w:rsidR="009A24F0" w:rsidRPr="002B7EFC" w:rsidRDefault="00E81B49" w:rsidP="00A508F0">
            <w:pPr>
              <w:rPr>
                <w:rFonts w:asciiTheme="minorHAnsi" w:hAnsiTheme="minorHAnsi"/>
                <w:sz w:val="22"/>
                <w:szCs w:val="22"/>
                <w:lang w:val="fr-FR"/>
              </w:rPr>
            </w:pPr>
            <w:r w:rsidRPr="002B7EFC">
              <w:rPr>
                <w:rFonts w:asciiTheme="minorHAnsi" w:hAnsiTheme="minorHAnsi"/>
                <w:sz w:val="22"/>
                <w:szCs w:val="22"/>
                <w:lang w:val="fr-FR"/>
              </w:rPr>
              <w:t>Un draft0 (en format papier et électronique) contenant le contexte, l’état des lieux, les axes d’interventions, le plan d’action pluriannuel et le Budget.</w:t>
            </w:r>
          </w:p>
          <w:p w14:paraId="021DD9CA" w14:textId="5C09FB5A" w:rsidR="00E81B49" w:rsidRPr="002B7EFC" w:rsidRDefault="006910FB" w:rsidP="00A508F0">
            <w:pPr>
              <w:rPr>
                <w:rFonts w:asciiTheme="minorHAnsi" w:hAnsiTheme="minorHAnsi" w:cs="Calibri"/>
                <w:bCs/>
                <w:sz w:val="22"/>
                <w:szCs w:val="22"/>
                <w:lang w:val="fr-FR"/>
              </w:rPr>
            </w:pPr>
            <w:r w:rsidRPr="002B7EFC">
              <w:rPr>
                <w:rFonts w:asciiTheme="minorHAnsi" w:hAnsiTheme="minorHAnsi"/>
                <w:sz w:val="22"/>
                <w:szCs w:val="22"/>
                <w:lang w:val="fr-FR"/>
              </w:rPr>
              <w:t>Une version finale du document de Stratégie en format électronique et papier et un résumé en Power Point</w:t>
            </w:r>
          </w:p>
        </w:tc>
      </w:tr>
      <w:tr w:rsidR="00D51426" w:rsidRPr="002B7EFC" w14:paraId="021DD9DA" w14:textId="77777777" w:rsidTr="00681756">
        <w:tc>
          <w:tcPr>
            <w:tcW w:w="2985" w:type="dxa"/>
            <w:shd w:val="clear" w:color="auto" w:fill="auto"/>
          </w:tcPr>
          <w:p w14:paraId="021DD9D7" w14:textId="77777777" w:rsidR="00904CF7" w:rsidRPr="002B7EFC" w:rsidRDefault="00EB67C6" w:rsidP="00EB67C6">
            <w:pPr>
              <w:rPr>
                <w:rFonts w:asciiTheme="minorHAnsi" w:hAnsiTheme="minorHAnsi" w:cs="Calibri"/>
                <w:bCs/>
                <w:sz w:val="22"/>
                <w:szCs w:val="22"/>
                <w:lang w:val="fr-FR"/>
              </w:rPr>
            </w:pPr>
            <w:r w:rsidRPr="002B7EFC">
              <w:rPr>
                <w:rFonts w:asciiTheme="minorHAnsi" w:hAnsiTheme="minorHAnsi" w:cs="Calibri"/>
                <w:bCs/>
                <w:sz w:val="22"/>
                <w:szCs w:val="22"/>
                <w:lang w:val="fr-FR"/>
              </w:rPr>
              <w:t>Lieu des prestations</w:t>
            </w:r>
          </w:p>
        </w:tc>
        <w:tc>
          <w:tcPr>
            <w:tcW w:w="6365" w:type="dxa"/>
            <w:shd w:val="clear" w:color="auto" w:fill="auto"/>
          </w:tcPr>
          <w:p w14:paraId="021DD9D9" w14:textId="76C70DDD" w:rsidR="00904CF7" w:rsidRPr="002B7EFC" w:rsidRDefault="00681756" w:rsidP="00940979">
            <w:pPr>
              <w:pStyle w:val="BankNormal"/>
              <w:numPr>
                <w:ilvl w:val="2"/>
                <w:numId w:val="5"/>
              </w:numPr>
              <w:spacing w:after="0"/>
              <w:ind w:left="342" w:hanging="342"/>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Conakry</w:t>
            </w:r>
            <w:r w:rsidR="00904CF7" w:rsidRPr="002B7EFC">
              <w:rPr>
                <w:rFonts w:asciiTheme="minorHAnsi" w:hAnsiTheme="minorHAnsi" w:cs="Calibri"/>
                <w:snapToGrid w:val="0"/>
                <w:sz w:val="22"/>
                <w:szCs w:val="22"/>
                <w:lang w:val="fr-FR"/>
              </w:rPr>
              <w:t xml:space="preserve"> </w:t>
            </w:r>
          </w:p>
        </w:tc>
      </w:tr>
      <w:tr w:rsidR="00D51426" w:rsidRPr="002B7EFC" w14:paraId="021DD9DD" w14:textId="77777777" w:rsidTr="00681756">
        <w:tc>
          <w:tcPr>
            <w:tcW w:w="2985" w:type="dxa"/>
            <w:shd w:val="clear" w:color="auto" w:fill="auto"/>
          </w:tcPr>
          <w:p w14:paraId="021DD9DB" w14:textId="77777777" w:rsidR="00904CF7" w:rsidRPr="002B7EFC" w:rsidRDefault="00884D49" w:rsidP="00EF0762">
            <w:pPr>
              <w:rPr>
                <w:rFonts w:asciiTheme="minorHAnsi" w:hAnsiTheme="minorHAnsi" w:cs="Calibri"/>
                <w:bCs/>
                <w:sz w:val="22"/>
                <w:szCs w:val="22"/>
                <w:lang w:val="fr-FR"/>
              </w:rPr>
            </w:pPr>
            <w:r w:rsidRPr="002B7EFC">
              <w:rPr>
                <w:rFonts w:asciiTheme="minorHAnsi" w:hAnsiTheme="minorHAnsi" w:cs="Calibri"/>
                <w:bCs/>
                <w:sz w:val="22"/>
                <w:szCs w:val="22"/>
                <w:lang w:val="fr-FR"/>
              </w:rPr>
              <w:t>Durée prévue des prestations</w:t>
            </w:r>
          </w:p>
        </w:tc>
        <w:tc>
          <w:tcPr>
            <w:tcW w:w="6365" w:type="dxa"/>
            <w:shd w:val="clear" w:color="auto" w:fill="auto"/>
          </w:tcPr>
          <w:p w14:paraId="021DD9DC" w14:textId="2C012785" w:rsidR="00904CF7" w:rsidRPr="002B7EFC" w:rsidRDefault="00681756" w:rsidP="00EF0762">
            <w:pPr>
              <w:rPr>
                <w:rFonts w:asciiTheme="minorHAnsi" w:hAnsiTheme="minorHAnsi" w:cs="Calibri"/>
                <w:bCs/>
                <w:sz w:val="22"/>
                <w:szCs w:val="22"/>
                <w:lang w:val="fr-FR"/>
              </w:rPr>
            </w:pPr>
            <w:r w:rsidRPr="002B7EFC">
              <w:rPr>
                <w:rFonts w:asciiTheme="minorHAnsi" w:hAnsiTheme="minorHAnsi" w:cs="Calibri"/>
                <w:bCs/>
                <w:sz w:val="22"/>
                <w:szCs w:val="22"/>
                <w:lang w:val="fr-FR"/>
              </w:rPr>
              <w:t>3</w:t>
            </w:r>
            <w:r w:rsidR="007F3A2D" w:rsidRPr="002B7EFC">
              <w:rPr>
                <w:rFonts w:asciiTheme="minorHAnsi" w:hAnsiTheme="minorHAnsi" w:cs="Calibri"/>
                <w:bCs/>
                <w:sz w:val="22"/>
                <w:szCs w:val="22"/>
                <w:lang w:val="fr-FR"/>
              </w:rPr>
              <w:t>0</w:t>
            </w:r>
            <w:r w:rsidRPr="002B7EFC">
              <w:rPr>
                <w:rFonts w:asciiTheme="minorHAnsi" w:hAnsiTheme="minorHAnsi" w:cs="Calibri"/>
                <w:bCs/>
                <w:sz w:val="22"/>
                <w:szCs w:val="22"/>
                <w:lang w:val="fr-FR"/>
              </w:rPr>
              <w:t xml:space="preserve"> jours</w:t>
            </w:r>
          </w:p>
        </w:tc>
      </w:tr>
      <w:tr w:rsidR="00D51426" w:rsidRPr="002B7EFC" w14:paraId="021DD9E0" w14:textId="77777777" w:rsidTr="00681756">
        <w:tc>
          <w:tcPr>
            <w:tcW w:w="2985" w:type="dxa"/>
            <w:shd w:val="clear" w:color="auto" w:fill="auto"/>
          </w:tcPr>
          <w:p w14:paraId="021DD9DE" w14:textId="77777777" w:rsidR="00904CF7" w:rsidRPr="002B7EFC" w:rsidRDefault="00884D49" w:rsidP="00563777">
            <w:pPr>
              <w:rPr>
                <w:rFonts w:asciiTheme="minorHAnsi" w:hAnsiTheme="minorHAnsi" w:cs="Calibri"/>
                <w:bCs/>
                <w:sz w:val="22"/>
                <w:szCs w:val="22"/>
                <w:lang w:val="fr-FR"/>
              </w:rPr>
            </w:pPr>
            <w:r w:rsidRPr="002B7EFC">
              <w:rPr>
                <w:rFonts w:asciiTheme="minorHAnsi" w:hAnsiTheme="minorHAnsi" w:cs="Calibri"/>
                <w:bCs/>
                <w:sz w:val="22"/>
                <w:szCs w:val="22"/>
                <w:lang w:val="fr-FR"/>
              </w:rPr>
              <w:t>Date</w:t>
            </w:r>
            <w:r w:rsidR="00563777" w:rsidRPr="002B7EFC">
              <w:rPr>
                <w:rFonts w:asciiTheme="minorHAnsi" w:hAnsiTheme="minorHAnsi" w:cs="Calibri"/>
                <w:bCs/>
                <w:sz w:val="22"/>
                <w:szCs w:val="22"/>
                <w:lang w:val="fr-FR"/>
              </w:rPr>
              <w:t xml:space="preserve"> </w:t>
            </w:r>
            <w:r w:rsidRPr="002B7EFC">
              <w:rPr>
                <w:rFonts w:asciiTheme="minorHAnsi" w:hAnsiTheme="minorHAnsi" w:cs="Calibri"/>
                <w:bCs/>
                <w:sz w:val="22"/>
                <w:szCs w:val="22"/>
                <w:lang w:val="fr-FR"/>
              </w:rPr>
              <w:t>de commencement</w:t>
            </w:r>
            <w:r w:rsidR="00563777" w:rsidRPr="002B7EFC">
              <w:rPr>
                <w:rFonts w:asciiTheme="minorHAnsi" w:hAnsiTheme="minorHAnsi" w:cs="Calibri"/>
                <w:bCs/>
                <w:sz w:val="22"/>
                <w:szCs w:val="22"/>
                <w:lang w:val="fr-FR"/>
              </w:rPr>
              <w:t xml:space="preserve"> prévue</w:t>
            </w:r>
          </w:p>
        </w:tc>
        <w:tc>
          <w:tcPr>
            <w:tcW w:w="6365" w:type="dxa"/>
            <w:shd w:val="clear" w:color="auto" w:fill="auto"/>
          </w:tcPr>
          <w:p w14:paraId="021DD9DF" w14:textId="328D6043" w:rsidR="00904CF7" w:rsidRPr="002B7EFC" w:rsidRDefault="00386483" w:rsidP="00EF0762">
            <w:pPr>
              <w:rPr>
                <w:rFonts w:asciiTheme="minorHAnsi" w:hAnsiTheme="minorHAnsi" w:cs="Calibri"/>
                <w:bCs/>
                <w:sz w:val="22"/>
                <w:szCs w:val="22"/>
                <w:lang w:val="fr-FR"/>
              </w:rPr>
            </w:pPr>
            <w:r w:rsidRPr="002B7EFC">
              <w:rPr>
                <w:rFonts w:asciiTheme="minorHAnsi" w:hAnsiTheme="minorHAnsi" w:cs="Calibri"/>
                <w:bCs/>
                <w:sz w:val="22"/>
                <w:szCs w:val="22"/>
                <w:lang w:val="fr-FR"/>
              </w:rPr>
              <w:t>Décembre 2019</w:t>
            </w:r>
          </w:p>
        </w:tc>
      </w:tr>
      <w:tr w:rsidR="00D51426" w:rsidRPr="002B7EFC" w14:paraId="021DDA0B" w14:textId="77777777" w:rsidTr="00681756">
        <w:tblPrEx>
          <w:tblLook w:val="0000" w:firstRow="0" w:lastRow="0" w:firstColumn="0" w:lastColumn="0" w:noHBand="0" w:noVBand="0"/>
        </w:tblPrEx>
        <w:tc>
          <w:tcPr>
            <w:tcW w:w="2985" w:type="dxa"/>
          </w:tcPr>
          <w:p w14:paraId="021DDA08" w14:textId="77777777" w:rsidR="00904CF7" w:rsidRPr="002B7EFC" w:rsidRDefault="006C4970" w:rsidP="006C4970">
            <w:pPr>
              <w:rPr>
                <w:rFonts w:asciiTheme="minorHAnsi" w:hAnsiTheme="minorHAnsi" w:cs="Calibri"/>
                <w:sz w:val="22"/>
                <w:szCs w:val="22"/>
                <w:lang w:val="fr-FR"/>
              </w:rPr>
            </w:pPr>
            <w:r w:rsidRPr="002B7EFC">
              <w:rPr>
                <w:rFonts w:asciiTheme="minorHAnsi" w:hAnsiTheme="minorHAnsi" w:cs="Calibri"/>
                <w:sz w:val="22"/>
                <w:szCs w:val="22"/>
                <w:lang w:val="fr-FR"/>
              </w:rPr>
              <w:t xml:space="preserve">Calendrier d’exécution indiquant </w:t>
            </w:r>
            <w:r w:rsidR="00A077FC" w:rsidRPr="002B7EFC">
              <w:rPr>
                <w:rFonts w:asciiTheme="minorHAnsi" w:hAnsiTheme="minorHAnsi" w:cs="Calibri"/>
                <w:sz w:val="22"/>
                <w:szCs w:val="22"/>
                <w:lang w:val="fr-FR"/>
              </w:rPr>
              <w:t xml:space="preserve">la composition et </w:t>
            </w:r>
            <w:r w:rsidRPr="002B7EFC">
              <w:rPr>
                <w:rFonts w:asciiTheme="minorHAnsi" w:hAnsiTheme="minorHAnsi" w:cs="Calibri"/>
                <w:sz w:val="22"/>
                <w:szCs w:val="22"/>
                <w:lang w:val="fr-FR"/>
              </w:rPr>
              <w:t xml:space="preserve">la </w:t>
            </w:r>
            <w:r w:rsidRPr="002B7EFC">
              <w:rPr>
                <w:rFonts w:asciiTheme="minorHAnsi" w:hAnsiTheme="minorHAnsi" w:cs="Calibri"/>
                <w:sz w:val="22"/>
                <w:szCs w:val="22"/>
                <w:lang w:val="fr-FR"/>
              </w:rPr>
              <w:lastRenderedPageBreak/>
              <w:t>chronologie des activités/sous-activités</w:t>
            </w:r>
          </w:p>
        </w:tc>
        <w:tc>
          <w:tcPr>
            <w:tcW w:w="6365" w:type="dxa"/>
          </w:tcPr>
          <w:p w14:paraId="021DDA09" w14:textId="77777777" w:rsidR="00904CF7" w:rsidRPr="002B7EFC" w:rsidRDefault="006C4970" w:rsidP="00EF0762">
            <w:pPr>
              <w:numPr>
                <w:ilvl w:val="0"/>
                <w:numId w:val="7"/>
              </w:numPr>
              <w:ind w:left="432"/>
              <w:rPr>
                <w:rFonts w:asciiTheme="minorHAnsi" w:hAnsiTheme="minorHAnsi" w:cs="Calibri"/>
                <w:sz w:val="22"/>
                <w:szCs w:val="22"/>
                <w:lang w:val="fr-FR"/>
              </w:rPr>
            </w:pPr>
            <w:r w:rsidRPr="002B7EFC">
              <w:rPr>
                <w:rFonts w:asciiTheme="minorHAnsi" w:hAnsiTheme="minorHAnsi" w:cs="Calibri"/>
                <w:sz w:val="22"/>
                <w:szCs w:val="22"/>
                <w:lang w:val="fr-FR"/>
              </w:rPr>
              <w:lastRenderedPageBreak/>
              <w:t>Requis</w:t>
            </w:r>
          </w:p>
          <w:p w14:paraId="021DDA0A" w14:textId="45ADAE19" w:rsidR="00904CF7" w:rsidRPr="002B7EFC" w:rsidRDefault="00904CF7" w:rsidP="007B4827">
            <w:pPr>
              <w:ind w:left="72"/>
              <w:rPr>
                <w:rFonts w:asciiTheme="minorHAnsi" w:hAnsiTheme="minorHAnsi" w:cs="Calibri"/>
                <w:sz w:val="22"/>
                <w:szCs w:val="22"/>
                <w:lang w:val="fr-FR"/>
              </w:rPr>
            </w:pPr>
          </w:p>
        </w:tc>
      </w:tr>
      <w:tr w:rsidR="00D51426" w:rsidRPr="002B7EFC" w14:paraId="021DDA0F" w14:textId="77777777" w:rsidTr="00681756">
        <w:tblPrEx>
          <w:tblLook w:val="0000" w:firstRow="0" w:lastRow="0" w:firstColumn="0" w:lastColumn="0" w:noHBand="0" w:noVBand="0"/>
        </w:tblPrEx>
        <w:tc>
          <w:tcPr>
            <w:tcW w:w="2985" w:type="dxa"/>
          </w:tcPr>
          <w:p w14:paraId="021DDA0C" w14:textId="77777777" w:rsidR="00904CF7" w:rsidRPr="002B7EFC" w:rsidRDefault="00904CF7" w:rsidP="0039673B">
            <w:pPr>
              <w:rPr>
                <w:rFonts w:asciiTheme="minorHAnsi" w:hAnsiTheme="minorHAnsi" w:cs="Calibri"/>
                <w:sz w:val="22"/>
                <w:szCs w:val="22"/>
                <w:lang w:val="fr-FR"/>
              </w:rPr>
            </w:pPr>
            <w:r w:rsidRPr="002B7EFC">
              <w:rPr>
                <w:rFonts w:asciiTheme="minorHAnsi" w:hAnsiTheme="minorHAnsi" w:cs="Calibri"/>
                <w:sz w:val="22"/>
                <w:szCs w:val="22"/>
                <w:lang w:val="fr-FR"/>
              </w:rPr>
              <w:t>N</w:t>
            </w:r>
            <w:r w:rsidR="0039673B" w:rsidRPr="002B7EFC">
              <w:rPr>
                <w:rFonts w:asciiTheme="minorHAnsi" w:hAnsiTheme="minorHAnsi" w:cs="Calibri"/>
                <w:sz w:val="22"/>
                <w:szCs w:val="22"/>
                <w:lang w:val="fr-FR"/>
              </w:rPr>
              <w:t>om</w:t>
            </w:r>
            <w:r w:rsidRPr="002B7EFC">
              <w:rPr>
                <w:rFonts w:asciiTheme="minorHAnsi" w:hAnsiTheme="minorHAnsi" w:cs="Calibri"/>
                <w:sz w:val="22"/>
                <w:szCs w:val="22"/>
                <w:lang w:val="fr-FR"/>
              </w:rPr>
              <w:t xml:space="preserve">s </w:t>
            </w:r>
            <w:r w:rsidR="0039673B" w:rsidRPr="002B7EFC">
              <w:rPr>
                <w:rFonts w:asciiTheme="minorHAnsi" w:hAnsiTheme="minorHAnsi" w:cs="Calibri"/>
                <w:sz w:val="22"/>
                <w:szCs w:val="22"/>
                <w:lang w:val="fr-FR"/>
              </w:rPr>
              <w:t>et</w:t>
            </w:r>
            <w:r w:rsidRPr="002B7EFC">
              <w:rPr>
                <w:rFonts w:asciiTheme="minorHAnsi" w:hAnsiTheme="minorHAnsi" w:cs="Calibri"/>
                <w:sz w:val="22"/>
                <w:szCs w:val="22"/>
                <w:lang w:val="fr-FR"/>
              </w:rPr>
              <w:t xml:space="preserve"> curriculum vitae </w:t>
            </w:r>
            <w:r w:rsidR="0039673B" w:rsidRPr="002B7EFC">
              <w:rPr>
                <w:rFonts w:asciiTheme="minorHAnsi" w:hAnsiTheme="minorHAnsi" w:cs="Calibri"/>
                <w:sz w:val="22"/>
                <w:szCs w:val="22"/>
                <w:lang w:val="fr-FR"/>
              </w:rPr>
              <w:t>des personnes qui participeront à la fourniture des services</w:t>
            </w:r>
          </w:p>
        </w:tc>
        <w:tc>
          <w:tcPr>
            <w:tcW w:w="6365" w:type="dxa"/>
          </w:tcPr>
          <w:p w14:paraId="021DDA0D" w14:textId="77777777" w:rsidR="00904CF7" w:rsidRPr="002B7EFC" w:rsidRDefault="00904CF7" w:rsidP="00EF0762">
            <w:pPr>
              <w:numPr>
                <w:ilvl w:val="0"/>
                <w:numId w:val="7"/>
              </w:numPr>
              <w:ind w:left="432"/>
              <w:rPr>
                <w:rFonts w:asciiTheme="minorHAnsi" w:hAnsiTheme="minorHAnsi" w:cs="Calibri"/>
                <w:sz w:val="22"/>
                <w:szCs w:val="22"/>
                <w:lang w:val="fr-FR"/>
              </w:rPr>
            </w:pPr>
            <w:r w:rsidRPr="002B7EFC">
              <w:rPr>
                <w:rFonts w:asciiTheme="minorHAnsi" w:hAnsiTheme="minorHAnsi" w:cs="Calibri"/>
                <w:sz w:val="22"/>
                <w:szCs w:val="22"/>
                <w:lang w:val="fr-FR"/>
              </w:rPr>
              <w:t>Requi</w:t>
            </w:r>
            <w:r w:rsidR="0039673B" w:rsidRPr="002B7EFC">
              <w:rPr>
                <w:rFonts w:asciiTheme="minorHAnsi" w:hAnsiTheme="minorHAnsi" w:cs="Calibri"/>
                <w:sz w:val="22"/>
                <w:szCs w:val="22"/>
                <w:lang w:val="fr-FR"/>
              </w:rPr>
              <w:t>s</w:t>
            </w:r>
          </w:p>
          <w:p w14:paraId="021DDA0E" w14:textId="30FE2601" w:rsidR="00904CF7" w:rsidRPr="002B7EFC" w:rsidRDefault="00904CF7" w:rsidP="00E62C82">
            <w:pPr>
              <w:ind w:left="72"/>
              <w:rPr>
                <w:rFonts w:asciiTheme="minorHAnsi" w:hAnsiTheme="minorHAnsi" w:cs="Calibri"/>
                <w:sz w:val="22"/>
                <w:szCs w:val="22"/>
                <w:lang w:val="fr-FR"/>
              </w:rPr>
            </w:pPr>
          </w:p>
        </w:tc>
      </w:tr>
      <w:tr w:rsidR="00D51426" w:rsidRPr="002B7EFC" w14:paraId="021DDA14" w14:textId="77777777" w:rsidTr="00681756">
        <w:tc>
          <w:tcPr>
            <w:tcW w:w="2985" w:type="dxa"/>
            <w:shd w:val="clear" w:color="auto" w:fill="auto"/>
          </w:tcPr>
          <w:p w14:paraId="021DDA10" w14:textId="77777777" w:rsidR="00904CF7" w:rsidRPr="002B7EFC" w:rsidRDefault="0039673B" w:rsidP="0039673B">
            <w:pPr>
              <w:rPr>
                <w:rFonts w:asciiTheme="minorHAnsi" w:hAnsiTheme="minorHAnsi" w:cs="Calibri"/>
                <w:bCs/>
                <w:sz w:val="22"/>
                <w:szCs w:val="22"/>
                <w:lang w:val="fr-FR"/>
              </w:rPr>
            </w:pPr>
            <w:r w:rsidRPr="002B7EFC">
              <w:rPr>
                <w:rFonts w:asciiTheme="minorHAnsi" w:hAnsiTheme="minorHAnsi" w:cs="Calibri"/>
                <w:bCs/>
                <w:sz w:val="22"/>
                <w:szCs w:val="22"/>
                <w:lang w:val="fr-FR"/>
              </w:rPr>
              <w:t>Devise de la soumission</w:t>
            </w:r>
          </w:p>
        </w:tc>
        <w:tc>
          <w:tcPr>
            <w:tcW w:w="6365" w:type="dxa"/>
            <w:shd w:val="clear" w:color="auto" w:fill="auto"/>
          </w:tcPr>
          <w:p w14:paraId="021DDA13" w14:textId="2A3CB784" w:rsidR="00904CF7" w:rsidRPr="002B7EFC" w:rsidRDefault="0039673B" w:rsidP="00B63A57">
            <w:pPr>
              <w:pStyle w:val="BankNormal"/>
              <w:spacing w:after="0"/>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Devise locale</w:t>
            </w:r>
            <w:r w:rsidR="00B63A57" w:rsidRPr="002B7EFC">
              <w:rPr>
                <w:rFonts w:asciiTheme="minorHAnsi" w:hAnsiTheme="minorHAnsi" w:cs="Calibri"/>
                <w:snapToGrid w:val="0"/>
                <w:sz w:val="22"/>
                <w:szCs w:val="22"/>
                <w:lang w:val="fr-FR"/>
              </w:rPr>
              <w:t xml:space="preserve"> Francs guinéens (GNF)</w:t>
            </w:r>
          </w:p>
        </w:tc>
      </w:tr>
      <w:tr w:rsidR="00D51426" w:rsidRPr="002B7EFC" w14:paraId="021DDA18" w14:textId="77777777" w:rsidTr="00681756">
        <w:tblPrEx>
          <w:tblLook w:val="0000" w:firstRow="0" w:lastRow="0" w:firstColumn="0" w:lastColumn="0" w:noHBand="0" w:noVBand="0"/>
        </w:tblPrEx>
        <w:tc>
          <w:tcPr>
            <w:tcW w:w="2985" w:type="dxa"/>
          </w:tcPr>
          <w:p w14:paraId="021DDA15" w14:textId="77777777" w:rsidR="006D5644" w:rsidRPr="002B7EFC" w:rsidRDefault="006D5644" w:rsidP="00E91539">
            <w:pPr>
              <w:rPr>
                <w:rFonts w:asciiTheme="minorHAnsi" w:hAnsiTheme="minorHAnsi" w:cs="Calibri"/>
                <w:sz w:val="22"/>
                <w:szCs w:val="22"/>
                <w:lang w:val="fr-FR"/>
              </w:rPr>
            </w:pPr>
            <w:r w:rsidRPr="002B7EFC">
              <w:rPr>
                <w:rFonts w:asciiTheme="minorHAnsi" w:hAnsiTheme="minorHAnsi" w:cs="Calibri"/>
                <w:sz w:val="22"/>
                <w:szCs w:val="22"/>
                <w:lang w:val="fr-FR"/>
              </w:rPr>
              <w:t>Taxe sur la valeur ajoutée applicable au prix offert</w:t>
            </w:r>
            <w:r w:rsidRPr="002B7EFC">
              <w:rPr>
                <w:rStyle w:val="Appelnotedebasdep"/>
                <w:rFonts w:asciiTheme="minorHAnsi" w:hAnsiTheme="minorHAnsi" w:cs="Calibri"/>
                <w:sz w:val="22"/>
                <w:szCs w:val="22"/>
                <w:lang w:val="fr-FR"/>
              </w:rPr>
              <w:footnoteReference w:id="2"/>
            </w:r>
          </w:p>
        </w:tc>
        <w:tc>
          <w:tcPr>
            <w:tcW w:w="6365" w:type="dxa"/>
          </w:tcPr>
          <w:p w14:paraId="021DDA17" w14:textId="77777777" w:rsidR="006D5644" w:rsidRPr="002B7EFC" w:rsidRDefault="006D5644" w:rsidP="00855AE0">
            <w:pPr>
              <w:rPr>
                <w:rFonts w:asciiTheme="minorHAnsi" w:hAnsiTheme="minorHAnsi" w:cs="Calibri"/>
                <w:sz w:val="22"/>
                <w:szCs w:val="22"/>
                <w:lang w:val="fr-FR"/>
              </w:rPr>
            </w:pPr>
            <w:r w:rsidRPr="002B7EFC">
              <w:rPr>
                <w:rFonts w:asciiTheme="minorHAnsi" w:hAnsiTheme="minorHAnsi" w:cs="Calibri"/>
                <w:sz w:val="22"/>
                <w:szCs w:val="22"/>
                <w:lang w:val="fr-FR"/>
              </w:rPr>
              <w:t>Doit exclure la TVA et autres impôts indirects applicables</w:t>
            </w:r>
          </w:p>
        </w:tc>
      </w:tr>
      <w:tr w:rsidR="00D51426" w:rsidRPr="002B7EFC" w14:paraId="021DDA20" w14:textId="77777777" w:rsidTr="00681756">
        <w:tc>
          <w:tcPr>
            <w:tcW w:w="2985" w:type="dxa"/>
            <w:shd w:val="clear" w:color="auto" w:fill="auto"/>
          </w:tcPr>
          <w:p w14:paraId="021DDA19" w14:textId="77777777" w:rsidR="006D5644" w:rsidRPr="002B7EFC" w:rsidRDefault="006D5644" w:rsidP="00EF0762">
            <w:pPr>
              <w:rPr>
                <w:rFonts w:asciiTheme="minorHAnsi" w:hAnsiTheme="minorHAnsi" w:cs="Calibri"/>
                <w:sz w:val="22"/>
                <w:szCs w:val="22"/>
                <w:lang w:val="fr-FR"/>
              </w:rPr>
            </w:pPr>
          </w:p>
          <w:p w14:paraId="021DDA1A" w14:textId="77777777" w:rsidR="006D5644" w:rsidRPr="002B7EFC" w:rsidRDefault="006D5644" w:rsidP="006D5644">
            <w:pPr>
              <w:rPr>
                <w:rFonts w:asciiTheme="minorHAnsi" w:hAnsiTheme="minorHAnsi" w:cs="Calibri"/>
                <w:sz w:val="22"/>
                <w:szCs w:val="22"/>
                <w:lang w:val="fr-FR"/>
              </w:rPr>
            </w:pPr>
            <w:r w:rsidRPr="002B7EFC">
              <w:rPr>
                <w:rFonts w:asciiTheme="minorHAnsi" w:hAnsiTheme="minorHAnsi" w:cs="Calibri"/>
                <w:sz w:val="22"/>
                <w:szCs w:val="22"/>
                <w:lang w:val="fr-FR"/>
              </w:rPr>
              <w:t>Durée de validité des soumissions (à compter du dernier jour de dépôt des soumissions)</w:t>
            </w:r>
          </w:p>
        </w:tc>
        <w:tc>
          <w:tcPr>
            <w:tcW w:w="6365" w:type="dxa"/>
            <w:shd w:val="clear" w:color="auto" w:fill="auto"/>
          </w:tcPr>
          <w:p w14:paraId="021DDA1C" w14:textId="77777777" w:rsidR="006D5644" w:rsidRPr="002B7EFC" w:rsidRDefault="006D5644" w:rsidP="00EF0762">
            <w:pPr>
              <w:tabs>
                <w:tab w:val="left" w:pos="940"/>
              </w:tabs>
              <w:rPr>
                <w:rFonts w:asciiTheme="minorHAnsi" w:hAnsiTheme="minorHAnsi" w:cs="Calibri"/>
                <w:sz w:val="22"/>
                <w:szCs w:val="22"/>
                <w:lang w:val="fr-FR"/>
              </w:rPr>
            </w:pPr>
            <w:r w:rsidRPr="002B7EFC">
              <w:rPr>
                <w:rFonts w:asciiTheme="minorHAnsi" w:hAnsiTheme="minorHAnsi" w:cs="Calibri"/>
                <w:sz w:val="22"/>
                <w:szCs w:val="22"/>
                <w:lang w:val="fr-FR"/>
              </w:rPr>
              <w:sym w:font="Marlett" w:char="F031"/>
            </w:r>
            <w:r w:rsidRPr="002B7EFC">
              <w:rPr>
                <w:rFonts w:asciiTheme="minorHAnsi" w:hAnsiTheme="minorHAnsi" w:cs="Calibri"/>
                <w:sz w:val="22"/>
                <w:szCs w:val="22"/>
                <w:lang w:val="fr-FR"/>
              </w:rPr>
              <w:t xml:space="preserve"> 90 jours</w:t>
            </w:r>
          </w:p>
          <w:p w14:paraId="021DDA1E" w14:textId="77777777" w:rsidR="006D5644" w:rsidRPr="002B7EFC" w:rsidRDefault="006D5644" w:rsidP="00EF0762">
            <w:pPr>
              <w:tabs>
                <w:tab w:val="left" w:pos="940"/>
              </w:tabs>
              <w:rPr>
                <w:rFonts w:asciiTheme="minorHAnsi" w:hAnsiTheme="minorHAnsi" w:cs="Calibri"/>
                <w:sz w:val="22"/>
                <w:szCs w:val="22"/>
                <w:lang w:val="fr-FR"/>
              </w:rPr>
            </w:pPr>
          </w:p>
          <w:p w14:paraId="021DDA1F" w14:textId="630C5F50" w:rsidR="006D5644" w:rsidRPr="002B7EFC" w:rsidRDefault="006D5644" w:rsidP="006D5644">
            <w:pPr>
              <w:tabs>
                <w:tab w:val="left" w:pos="940"/>
              </w:tabs>
              <w:rPr>
                <w:rFonts w:asciiTheme="minorHAnsi" w:hAnsiTheme="minorHAnsi" w:cs="Calibri"/>
                <w:sz w:val="22"/>
                <w:szCs w:val="22"/>
                <w:lang w:val="fr-FR"/>
              </w:rPr>
            </w:pPr>
            <w:r w:rsidRPr="002B7EFC">
              <w:rPr>
                <w:rFonts w:asciiTheme="minorHAnsi" w:hAnsiTheme="minorHAnsi" w:cs="Calibri"/>
                <w:iCs/>
                <w:sz w:val="22"/>
                <w:szCs w:val="22"/>
                <w:lang w:val="fr-FR"/>
              </w:rPr>
              <w:t xml:space="preserve">Dans certaines circonstances exceptionnelles, le PNUD pourra demander au soumissionnaire de proroger la durée de validité de sa soumission au-delà de qui aura été initialement indiqué dans la présente RFP. </w:t>
            </w:r>
          </w:p>
        </w:tc>
      </w:tr>
      <w:tr w:rsidR="00D51426" w:rsidRPr="002B7EFC" w14:paraId="021DDA25" w14:textId="77777777" w:rsidTr="00681756">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021DDA21" w14:textId="77777777" w:rsidR="00FD6065" w:rsidRPr="002B7EFC" w:rsidRDefault="00FD6065" w:rsidP="00EF0762">
            <w:pPr>
              <w:rPr>
                <w:rFonts w:asciiTheme="minorHAnsi" w:hAnsiTheme="minorHAnsi" w:cs="Calibri"/>
                <w:sz w:val="22"/>
                <w:szCs w:val="22"/>
                <w:lang w:val="fr-FR"/>
              </w:rPr>
            </w:pPr>
          </w:p>
          <w:p w14:paraId="021DDA22" w14:textId="77777777" w:rsidR="00FD6065" w:rsidRPr="002B7EFC" w:rsidRDefault="00FD6065" w:rsidP="00FD6065">
            <w:pPr>
              <w:rPr>
                <w:rFonts w:asciiTheme="minorHAnsi" w:hAnsiTheme="minorHAnsi" w:cs="Calibri"/>
                <w:sz w:val="22"/>
                <w:szCs w:val="22"/>
                <w:lang w:val="fr-FR"/>
              </w:rPr>
            </w:pPr>
            <w:r w:rsidRPr="002B7EFC">
              <w:rPr>
                <w:rFonts w:asciiTheme="minorHAnsi" w:hAnsiTheme="minorHAnsi" w:cs="Calibri"/>
                <w:sz w:val="22"/>
                <w:szCs w:val="22"/>
                <w:lang w:val="fr-FR"/>
              </w:rPr>
              <w:t>Soumissions partielles</w:t>
            </w:r>
          </w:p>
        </w:tc>
        <w:tc>
          <w:tcPr>
            <w:tcW w:w="6365" w:type="dxa"/>
            <w:tcBorders>
              <w:top w:val="single" w:sz="4" w:space="0" w:color="auto"/>
              <w:left w:val="single" w:sz="4" w:space="0" w:color="auto"/>
              <w:bottom w:val="single" w:sz="4" w:space="0" w:color="auto"/>
              <w:right w:val="single" w:sz="4" w:space="0" w:color="auto"/>
            </w:tcBorders>
          </w:tcPr>
          <w:p w14:paraId="06F5FE3B" w14:textId="77777777" w:rsidR="00CA7AB3" w:rsidRPr="002B7EFC" w:rsidRDefault="00CA7AB3" w:rsidP="00EF0762">
            <w:pPr>
              <w:rPr>
                <w:rFonts w:asciiTheme="minorHAnsi" w:hAnsiTheme="minorHAnsi" w:cs="Calibri"/>
                <w:sz w:val="22"/>
                <w:szCs w:val="22"/>
                <w:lang w:val="fr-FR"/>
              </w:rPr>
            </w:pPr>
          </w:p>
          <w:p w14:paraId="021DDA23" w14:textId="2C48FBF0" w:rsidR="00FD6065" w:rsidRPr="002B7EFC" w:rsidRDefault="00FD6065" w:rsidP="00EF0762">
            <w:pPr>
              <w:rPr>
                <w:rFonts w:asciiTheme="minorHAnsi" w:hAnsiTheme="minorHAnsi" w:cs="Calibri"/>
                <w:sz w:val="22"/>
                <w:szCs w:val="22"/>
                <w:lang w:val="fr-FR"/>
              </w:rPr>
            </w:pPr>
            <w:r w:rsidRPr="002B7EFC">
              <w:rPr>
                <w:rFonts w:asciiTheme="minorHAnsi" w:hAnsiTheme="minorHAnsi" w:cs="Calibri"/>
                <w:sz w:val="22"/>
                <w:szCs w:val="22"/>
                <w:lang w:val="fr-FR"/>
              </w:rPr>
              <w:t xml:space="preserve"> Interdites</w:t>
            </w:r>
          </w:p>
          <w:p w14:paraId="021DDA24" w14:textId="65FCA210" w:rsidR="00FD6065" w:rsidRPr="002B7EFC" w:rsidRDefault="00FD6065" w:rsidP="00C92E09">
            <w:pPr>
              <w:rPr>
                <w:rFonts w:asciiTheme="minorHAnsi" w:hAnsiTheme="minorHAnsi" w:cs="Calibri"/>
                <w:sz w:val="22"/>
                <w:szCs w:val="22"/>
                <w:lang w:val="fr-FR"/>
              </w:rPr>
            </w:pPr>
          </w:p>
        </w:tc>
      </w:tr>
      <w:tr w:rsidR="00D51426" w:rsidRPr="002B7EFC" w14:paraId="021DDA4B" w14:textId="77777777" w:rsidTr="00681756">
        <w:tc>
          <w:tcPr>
            <w:tcW w:w="2985" w:type="dxa"/>
            <w:shd w:val="clear" w:color="auto" w:fill="auto"/>
          </w:tcPr>
          <w:p w14:paraId="021DDA26" w14:textId="77777777" w:rsidR="00904CF7" w:rsidRPr="002B7EFC" w:rsidRDefault="00C92E09" w:rsidP="00C92E09">
            <w:pPr>
              <w:rPr>
                <w:rFonts w:asciiTheme="minorHAnsi" w:hAnsiTheme="minorHAnsi" w:cs="Calibri"/>
                <w:bCs/>
                <w:sz w:val="22"/>
                <w:szCs w:val="22"/>
                <w:lang w:val="fr-FR"/>
              </w:rPr>
            </w:pPr>
            <w:r w:rsidRPr="002B7EFC">
              <w:rPr>
                <w:rFonts w:asciiTheme="minorHAnsi" w:hAnsiTheme="minorHAnsi" w:cs="Calibri"/>
                <w:bCs/>
                <w:sz w:val="22"/>
                <w:szCs w:val="22"/>
                <w:lang w:val="fr-FR"/>
              </w:rPr>
              <w:t>Conditions de paiement</w:t>
            </w:r>
            <w:r w:rsidR="00904CF7" w:rsidRPr="002B7EFC">
              <w:rPr>
                <w:rStyle w:val="Appelnotedebasdep"/>
                <w:rFonts w:asciiTheme="minorHAnsi" w:hAnsiTheme="minorHAnsi" w:cs="Calibri"/>
                <w:bCs/>
                <w:sz w:val="22"/>
                <w:szCs w:val="22"/>
                <w:lang w:val="fr-FR"/>
              </w:rPr>
              <w:footnoteReference w:id="3"/>
            </w:r>
          </w:p>
        </w:tc>
        <w:tc>
          <w:tcPr>
            <w:tcW w:w="636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349"/>
              <w:gridCol w:w="2134"/>
            </w:tblGrid>
            <w:tr w:rsidR="005777CD" w:rsidRPr="002B7EFC" w14:paraId="021DDA2B" w14:textId="77777777" w:rsidTr="00C25FC2">
              <w:tc>
                <w:tcPr>
                  <w:tcW w:w="2656" w:type="dxa"/>
                </w:tcPr>
                <w:p w14:paraId="021DDA27" w14:textId="77777777" w:rsidR="005777CD" w:rsidRPr="002B7EFC" w:rsidRDefault="005777CD" w:rsidP="004559D9">
                  <w:pPr>
                    <w:jc w:val="center"/>
                    <w:rPr>
                      <w:rFonts w:asciiTheme="minorHAnsi" w:hAnsiTheme="minorHAnsi" w:cs="Calibri"/>
                      <w:bCs/>
                      <w:sz w:val="22"/>
                      <w:szCs w:val="22"/>
                      <w:lang w:val="fr-FR"/>
                    </w:rPr>
                  </w:pPr>
                  <w:r w:rsidRPr="002B7EFC">
                    <w:rPr>
                      <w:rFonts w:asciiTheme="minorHAnsi" w:hAnsiTheme="minorHAnsi" w:cs="Calibri"/>
                      <w:bCs/>
                      <w:sz w:val="22"/>
                      <w:szCs w:val="22"/>
                      <w:lang w:val="fr-FR"/>
                    </w:rPr>
                    <w:t>Prestations</w:t>
                  </w:r>
                </w:p>
              </w:tc>
              <w:tc>
                <w:tcPr>
                  <w:tcW w:w="1349" w:type="dxa"/>
                  <w:shd w:val="clear" w:color="auto" w:fill="auto"/>
                </w:tcPr>
                <w:p w14:paraId="021DDA29" w14:textId="642332DD" w:rsidR="005777CD" w:rsidRPr="002B7EFC" w:rsidRDefault="005777CD" w:rsidP="00EF0762">
                  <w:pPr>
                    <w:jc w:val="center"/>
                    <w:rPr>
                      <w:rFonts w:asciiTheme="minorHAnsi" w:hAnsiTheme="minorHAnsi" w:cs="Calibri"/>
                      <w:bCs/>
                      <w:sz w:val="22"/>
                      <w:szCs w:val="22"/>
                      <w:lang w:val="fr-FR"/>
                    </w:rPr>
                  </w:pPr>
                  <w:r w:rsidRPr="002B7EFC">
                    <w:rPr>
                      <w:rFonts w:asciiTheme="minorHAnsi" w:hAnsiTheme="minorHAnsi" w:cs="Calibri"/>
                      <w:bCs/>
                      <w:sz w:val="22"/>
                      <w:szCs w:val="22"/>
                      <w:lang w:val="fr-FR"/>
                    </w:rPr>
                    <w:t>Pourcentage</w:t>
                  </w:r>
                </w:p>
              </w:tc>
              <w:tc>
                <w:tcPr>
                  <w:tcW w:w="2134" w:type="dxa"/>
                  <w:shd w:val="clear" w:color="auto" w:fill="auto"/>
                </w:tcPr>
                <w:p w14:paraId="021DDA2A" w14:textId="77777777" w:rsidR="005777CD" w:rsidRPr="002B7EFC" w:rsidRDefault="005777CD" w:rsidP="004559D9">
                  <w:pPr>
                    <w:jc w:val="center"/>
                    <w:rPr>
                      <w:rFonts w:asciiTheme="minorHAnsi" w:hAnsiTheme="minorHAnsi" w:cs="Calibri"/>
                      <w:bCs/>
                      <w:sz w:val="22"/>
                      <w:szCs w:val="22"/>
                      <w:lang w:val="fr-FR"/>
                    </w:rPr>
                  </w:pPr>
                  <w:r w:rsidRPr="002B7EFC">
                    <w:rPr>
                      <w:rFonts w:asciiTheme="minorHAnsi" w:hAnsiTheme="minorHAnsi" w:cs="Calibri"/>
                      <w:bCs/>
                      <w:sz w:val="22"/>
                      <w:szCs w:val="22"/>
                      <w:lang w:val="fr-FR"/>
                    </w:rPr>
                    <w:t>Condition de versement du paiement</w:t>
                  </w:r>
                </w:p>
              </w:tc>
            </w:tr>
            <w:tr w:rsidR="00DA7B9E" w:rsidRPr="002B7EFC" w14:paraId="021DDA33" w14:textId="77777777" w:rsidTr="00C25FC2">
              <w:trPr>
                <w:trHeight w:val="1659"/>
              </w:trPr>
              <w:tc>
                <w:tcPr>
                  <w:tcW w:w="2656" w:type="dxa"/>
                  <w:tcBorders>
                    <w:top w:val="single" w:sz="4" w:space="0" w:color="auto"/>
                    <w:left w:val="single" w:sz="4" w:space="0" w:color="auto"/>
                    <w:bottom w:val="single" w:sz="4" w:space="0" w:color="auto"/>
                    <w:right w:val="single" w:sz="4" w:space="0" w:color="auto"/>
                  </w:tcBorders>
                  <w:vAlign w:val="center"/>
                </w:tcPr>
                <w:p w14:paraId="021DDA2C" w14:textId="447F2442"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lang w:val="fr-FR"/>
                    </w:rPr>
                    <w:t>Une note méthodologique détaillée, incluant un chronogramme et des outils de collecte et d’analyse des informations et de rédaction de la Stratégie.</w:t>
                  </w:r>
                </w:p>
              </w:tc>
              <w:tc>
                <w:tcPr>
                  <w:tcW w:w="1349" w:type="dxa"/>
                  <w:tcBorders>
                    <w:top w:val="single" w:sz="4" w:space="0" w:color="auto"/>
                    <w:left w:val="single" w:sz="4" w:space="0" w:color="auto"/>
                    <w:bottom w:val="single" w:sz="4" w:space="0" w:color="auto"/>
                    <w:right w:val="single" w:sz="4" w:space="0" w:color="auto"/>
                  </w:tcBorders>
                  <w:vAlign w:val="center"/>
                </w:tcPr>
                <w:p w14:paraId="021DDA2F" w14:textId="5C9ECA9F"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rPr>
                    <w:t>35%</w:t>
                  </w:r>
                </w:p>
              </w:tc>
              <w:tc>
                <w:tcPr>
                  <w:tcW w:w="2134" w:type="dxa"/>
                  <w:vMerge w:val="restart"/>
                  <w:shd w:val="clear" w:color="auto" w:fill="auto"/>
                </w:tcPr>
                <w:p w14:paraId="021DDA30" w14:textId="77777777" w:rsidR="00DA7B9E" w:rsidRPr="002B7EFC" w:rsidRDefault="00DA7B9E" w:rsidP="00DA7B9E">
                  <w:pPr>
                    <w:rPr>
                      <w:rFonts w:asciiTheme="minorHAnsi" w:hAnsiTheme="minorHAnsi" w:cs="Calibri"/>
                      <w:bCs/>
                      <w:sz w:val="22"/>
                      <w:szCs w:val="22"/>
                      <w:lang w:val="fr-FR"/>
                    </w:rPr>
                  </w:pPr>
                  <w:r w:rsidRPr="002B7EFC">
                    <w:rPr>
                      <w:rFonts w:asciiTheme="minorHAnsi" w:hAnsiTheme="minorHAnsi" w:cs="Calibri"/>
                      <w:bCs/>
                      <w:sz w:val="22"/>
                      <w:szCs w:val="22"/>
                      <w:lang w:val="fr-FR"/>
                    </w:rPr>
                    <w:t>Sous trente (30) jours à compter de la date à laquelle les conditions suivantes seront respectées :</w:t>
                  </w:r>
                </w:p>
                <w:p w14:paraId="021DDA31" w14:textId="77777777" w:rsidR="00DA7B9E" w:rsidRPr="002B7EFC" w:rsidRDefault="00DA7B9E" w:rsidP="00DA7B9E">
                  <w:pPr>
                    <w:numPr>
                      <w:ilvl w:val="0"/>
                      <w:numId w:val="9"/>
                    </w:numPr>
                    <w:ind w:left="381"/>
                    <w:rPr>
                      <w:rFonts w:asciiTheme="minorHAnsi" w:hAnsiTheme="minorHAnsi" w:cs="Calibri"/>
                      <w:bCs/>
                      <w:sz w:val="22"/>
                      <w:szCs w:val="22"/>
                      <w:lang w:val="fr-FR"/>
                    </w:rPr>
                  </w:pPr>
                  <w:proofErr w:type="gramStart"/>
                  <w:r w:rsidRPr="002B7EFC">
                    <w:rPr>
                      <w:rFonts w:asciiTheme="minorHAnsi" w:hAnsiTheme="minorHAnsi" w:cs="Calibri"/>
                      <w:bCs/>
                      <w:sz w:val="22"/>
                      <w:szCs w:val="22"/>
                      <w:lang w:val="fr-FR"/>
                    </w:rPr>
                    <w:t>l’acceptation</w:t>
                  </w:r>
                  <w:proofErr w:type="gramEnd"/>
                  <w:r w:rsidRPr="002B7EFC">
                    <w:rPr>
                      <w:rFonts w:asciiTheme="minorHAnsi" w:hAnsiTheme="minorHAnsi" w:cs="Calibri"/>
                      <w:bCs/>
                      <w:sz w:val="22"/>
                      <w:szCs w:val="22"/>
                      <w:lang w:val="fr-FR"/>
                    </w:rPr>
                    <w:t xml:space="preserve"> écrite par le PNUD  de la qualité des prestations (et non pas leur simple réception) ; et </w:t>
                  </w:r>
                </w:p>
                <w:p w14:paraId="021DDA32" w14:textId="77777777" w:rsidR="00DA7B9E" w:rsidRPr="002B7EFC" w:rsidRDefault="00DA7B9E" w:rsidP="00DA7B9E">
                  <w:pPr>
                    <w:numPr>
                      <w:ilvl w:val="0"/>
                      <w:numId w:val="9"/>
                    </w:numPr>
                    <w:ind w:left="381"/>
                    <w:rPr>
                      <w:rFonts w:asciiTheme="minorHAnsi" w:hAnsiTheme="minorHAnsi" w:cs="Calibri"/>
                      <w:bCs/>
                      <w:sz w:val="22"/>
                      <w:szCs w:val="22"/>
                      <w:lang w:val="fr-FR"/>
                    </w:rPr>
                  </w:pPr>
                  <w:proofErr w:type="gramStart"/>
                  <w:r w:rsidRPr="002B7EFC">
                    <w:rPr>
                      <w:rFonts w:asciiTheme="minorHAnsi" w:hAnsiTheme="minorHAnsi" w:cs="Calibri"/>
                      <w:bCs/>
                      <w:sz w:val="22"/>
                      <w:szCs w:val="22"/>
                      <w:lang w:val="fr-FR"/>
                    </w:rPr>
                    <w:t>la</w:t>
                  </w:r>
                  <w:proofErr w:type="gramEnd"/>
                  <w:r w:rsidRPr="002B7EFC">
                    <w:rPr>
                      <w:rFonts w:asciiTheme="minorHAnsi" w:hAnsiTheme="minorHAnsi" w:cs="Calibri"/>
                      <w:bCs/>
                      <w:sz w:val="22"/>
                      <w:szCs w:val="22"/>
                      <w:lang w:val="fr-FR"/>
                    </w:rPr>
                    <w:t xml:space="preserve"> réception de la facture du prestataire de services.</w:t>
                  </w:r>
                </w:p>
              </w:tc>
            </w:tr>
            <w:tr w:rsidR="00DA7B9E" w:rsidRPr="002B7EFC" w14:paraId="21B3EE83" w14:textId="77777777" w:rsidTr="00C25FC2">
              <w:trPr>
                <w:trHeight w:val="2098"/>
              </w:trPr>
              <w:tc>
                <w:tcPr>
                  <w:tcW w:w="2656" w:type="dxa"/>
                  <w:tcBorders>
                    <w:top w:val="single" w:sz="4" w:space="0" w:color="auto"/>
                    <w:left w:val="single" w:sz="4" w:space="0" w:color="auto"/>
                    <w:bottom w:val="single" w:sz="4" w:space="0" w:color="auto"/>
                    <w:right w:val="single" w:sz="4" w:space="0" w:color="auto"/>
                  </w:tcBorders>
                  <w:vAlign w:val="center"/>
                </w:tcPr>
                <w:p w14:paraId="30A1FA98" w14:textId="52D01D03"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lang w:val="fr-FR"/>
                    </w:rPr>
                    <w:t>Un draft0 (en format papier et électronique) contenant le contexte, l’état des lieux, les axes d’interventions, le plan d’action pluriannuel et le Budget.</w:t>
                  </w:r>
                </w:p>
              </w:tc>
              <w:tc>
                <w:tcPr>
                  <w:tcW w:w="1349" w:type="dxa"/>
                  <w:tcBorders>
                    <w:top w:val="single" w:sz="4" w:space="0" w:color="auto"/>
                    <w:left w:val="single" w:sz="4" w:space="0" w:color="auto"/>
                    <w:bottom w:val="single" w:sz="4" w:space="0" w:color="auto"/>
                    <w:right w:val="single" w:sz="4" w:space="0" w:color="auto"/>
                  </w:tcBorders>
                  <w:vAlign w:val="center"/>
                </w:tcPr>
                <w:p w14:paraId="511771C9" w14:textId="14F5E179"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rPr>
                    <w:t>35%</w:t>
                  </w:r>
                </w:p>
              </w:tc>
              <w:tc>
                <w:tcPr>
                  <w:tcW w:w="2134" w:type="dxa"/>
                  <w:vMerge/>
                  <w:shd w:val="clear" w:color="auto" w:fill="auto"/>
                </w:tcPr>
                <w:p w14:paraId="0B74FA53" w14:textId="77777777" w:rsidR="00DA7B9E" w:rsidRPr="002B7EFC" w:rsidRDefault="00DA7B9E" w:rsidP="00DA7B9E">
                  <w:pPr>
                    <w:rPr>
                      <w:rFonts w:asciiTheme="minorHAnsi" w:hAnsiTheme="minorHAnsi" w:cs="Calibri"/>
                      <w:bCs/>
                      <w:sz w:val="22"/>
                      <w:szCs w:val="22"/>
                      <w:lang w:val="fr-FR"/>
                    </w:rPr>
                  </w:pPr>
                </w:p>
              </w:tc>
            </w:tr>
            <w:tr w:rsidR="00DA7B9E" w:rsidRPr="002B7EFC" w14:paraId="021DDA39" w14:textId="77777777" w:rsidTr="00C25FC2">
              <w:trPr>
                <w:trHeight w:val="593"/>
              </w:trPr>
              <w:tc>
                <w:tcPr>
                  <w:tcW w:w="2656" w:type="dxa"/>
                  <w:tcBorders>
                    <w:top w:val="single" w:sz="4" w:space="0" w:color="auto"/>
                    <w:left w:val="single" w:sz="4" w:space="0" w:color="auto"/>
                    <w:bottom w:val="single" w:sz="4" w:space="0" w:color="auto"/>
                    <w:right w:val="single" w:sz="4" w:space="0" w:color="auto"/>
                  </w:tcBorders>
                  <w:vAlign w:val="center"/>
                </w:tcPr>
                <w:p w14:paraId="021DDA34" w14:textId="37D78938"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lang w:val="fr-FR"/>
                    </w:rPr>
                    <w:t xml:space="preserve">Une version finale du document de Stratégie en format électronique et papier et un résumé en Power Point </w:t>
                  </w:r>
                </w:p>
              </w:tc>
              <w:tc>
                <w:tcPr>
                  <w:tcW w:w="1349" w:type="dxa"/>
                  <w:tcBorders>
                    <w:top w:val="single" w:sz="4" w:space="0" w:color="auto"/>
                    <w:left w:val="single" w:sz="4" w:space="0" w:color="auto"/>
                    <w:bottom w:val="single" w:sz="4" w:space="0" w:color="auto"/>
                    <w:right w:val="single" w:sz="4" w:space="0" w:color="auto"/>
                  </w:tcBorders>
                  <w:vAlign w:val="center"/>
                </w:tcPr>
                <w:p w14:paraId="021DDA37" w14:textId="62B7EDE7" w:rsidR="00DA7B9E" w:rsidRPr="002B7EFC" w:rsidRDefault="00DA7B9E" w:rsidP="00DA7B9E">
                  <w:pPr>
                    <w:rPr>
                      <w:rFonts w:asciiTheme="minorHAnsi" w:hAnsiTheme="minorHAnsi" w:cs="Calibri"/>
                      <w:bCs/>
                      <w:sz w:val="22"/>
                      <w:szCs w:val="22"/>
                      <w:lang w:val="fr-FR"/>
                    </w:rPr>
                  </w:pPr>
                  <w:r w:rsidRPr="002B7EFC">
                    <w:rPr>
                      <w:rFonts w:asciiTheme="minorHAnsi" w:hAnsiTheme="minorHAnsi"/>
                      <w:sz w:val="22"/>
                      <w:szCs w:val="22"/>
                    </w:rPr>
                    <w:t>30%</w:t>
                  </w:r>
                </w:p>
              </w:tc>
              <w:tc>
                <w:tcPr>
                  <w:tcW w:w="2134" w:type="dxa"/>
                  <w:vMerge/>
                  <w:shd w:val="clear" w:color="auto" w:fill="auto"/>
                </w:tcPr>
                <w:p w14:paraId="021DDA38" w14:textId="77777777" w:rsidR="00DA7B9E" w:rsidRPr="002B7EFC" w:rsidRDefault="00DA7B9E" w:rsidP="00DA7B9E">
                  <w:pPr>
                    <w:rPr>
                      <w:rFonts w:asciiTheme="minorHAnsi" w:hAnsiTheme="minorHAnsi" w:cs="Calibri"/>
                      <w:bCs/>
                      <w:sz w:val="22"/>
                      <w:szCs w:val="22"/>
                      <w:lang w:val="fr-FR"/>
                    </w:rPr>
                  </w:pPr>
                </w:p>
              </w:tc>
            </w:tr>
          </w:tbl>
          <w:p w14:paraId="021DDA4A" w14:textId="77777777" w:rsidR="00904CF7" w:rsidRPr="002B7EFC" w:rsidRDefault="00904CF7" w:rsidP="00EF0762">
            <w:pPr>
              <w:rPr>
                <w:rFonts w:asciiTheme="minorHAnsi" w:hAnsiTheme="minorHAnsi" w:cs="Calibri"/>
                <w:bCs/>
                <w:sz w:val="22"/>
                <w:szCs w:val="22"/>
                <w:lang w:val="fr-FR"/>
              </w:rPr>
            </w:pPr>
          </w:p>
        </w:tc>
      </w:tr>
      <w:tr w:rsidR="00D51426" w:rsidRPr="002B7EFC" w14:paraId="021DDA4F" w14:textId="77777777" w:rsidTr="00681756">
        <w:tc>
          <w:tcPr>
            <w:tcW w:w="2985" w:type="dxa"/>
            <w:shd w:val="clear" w:color="auto" w:fill="auto"/>
          </w:tcPr>
          <w:p w14:paraId="021DDA4C" w14:textId="77777777" w:rsidR="00904CF7" w:rsidRPr="002B7EFC" w:rsidRDefault="00F93B8B" w:rsidP="00EF0762">
            <w:pPr>
              <w:rPr>
                <w:rFonts w:asciiTheme="minorHAnsi" w:hAnsiTheme="minorHAnsi" w:cs="Calibri"/>
                <w:bCs/>
                <w:sz w:val="22"/>
                <w:szCs w:val="22"/>
                <w:lang w:val="fr-FR"/>
              </w:rPr>
            </w:pPr>
            <w:r w:rsidRPr="002B7EFC">
              <w:rPr>
                <w:rFonts w:asciiTheme="minorHAnsi" w:hAnsiTheme="minorHAnsi" w:cs="Calibri"/>
                <w:bCs/>
                <w:sz w:val="22"/>
                <w:szCs w:val="22"/>
                <w:lang w:val="fr-FR"/>
              </w:rPr>
              <w:lastRenderedPageBreak/>
              <w:t>Personne(s) devant examiner/inspecter/approuver les prestations/les services achevés et autoriser le versement du paiement</w:t>
            </w:r>
          </w:p>
        </w:tc>
        <w:tc>
          <w:tcPr>
            <w:tcW w:w="6365" w:type="dxa"/>
            <w:shd w:val="clear" w:color="auto" w:fill="auto"/>
          </w:tcPr>
          <w:p w14:paraId="021DDA4D" w14:textId="77777777" w:rsidR="00904CF7" w:rsidRPr="002B7EFC" w:rsidRDefault="00904CF7" w:rsidP="00EF0762">
            <w:pPr>
              <w:rPr>
                <w:rFonts w:asciiTheme="minorHAnsi" w:hAnsiTheme="minorHAnsi" w:cs="Calibri"/>
                <w:bCs/>
                <w:i/>
                <w:sz w:val="22"/>
                <w:szCs w:val="22"/>
                <w:lang w:val="fr-FR"/>
              </w:rPr>
            </w:pPr>
          </w:p>
          <w:p w14:paraId="021DDA4E" w14:textId="10369E2A" w:rsidR="00904CF7" w:rsidRPr="002B7EFC" w:rsidRDefault="00904CF7" w:rsidP="00F93B8B">
            <w:pPr>
              <w:rPr>
                <w:rFonts w:asciiTheme="minorHAnsi" w:hAnsiTheme="minorHAnsi" w:cs="Calibri"/>
                <w:bCs/>
                <w:sz w:val="22"/>
                <w:szCs w:val="22"/>
                <w:lang w:val="fr-FR"/>
              </w:rPr>
            </w:pPr>
          </w:p>
        </w:tc>
      </w:tr>
      <w:tr w:rsidR="00D51426" w:rsidRPr="002B7EFC" w14:paraId="021DDA56" w14:textId="77777777" w:rsidTr="00681756">
        <w:tc>
          <w:tcPr>
            <w:tcW w:w="2985" w:type="dxa"/>
            <w:shd w:val="clear" w:color="auto" w:fill="auto"/>
          </w:tcPr>
          <w:p w14:paraId="021DDA50" w14:textId="77777777" w:rsidR="00904CF7" w:rsidRPr="002B7EFC" w:rsidRDefault="005D5E9A" w:rsidP="00EF0762">
            <w:pPr>
              <w:rPr>
                <w:rFonts w:asciiTheme="minorHAnsi" w:hAnsiTheme="minorHAnsi" w:cs="Calibri"/>
                <w:bCs/>
                <w:sz w:val="22"/>
                <w:szCs w:val="22"/>
                <w:lang w:val="fr-FR"/>
              </w:rPr>
            </w:pPr>
            <w:r w:rsidRPr="002B7EFC">
              <w:rPr>
                <w:rFonts w:asciiTheme="minorHAnsi" w:hAnsiTheme="minorHAnsi" w:cs="Calibri"/>
                <w:bCs/>
                <w:sz w:val="22"/>
                <w:szCs w:val="22"/>
                <w:lang w:val="fr-FR"/>
              </w:rPr>
              <w:t>Type de contrat devant être signé</w:t>
            </w:r>
          </w:p>
        </w:tc>
        <w:tc>
          <w:tcPr>
            <w:tcW w:w="6365" w:type="dxa"/>
            <w:shd w:val="clear" w:color="auto" w:fill="auto"/>
          </w:tcPr>
          <w:p w14:paraId="021DDA53" w14:textId="6CA8F147" w:rsidR="00904CF7" w:rsidRPr="002B7EFC" w:rsidRDefault="00570CE3" w:rsidP="00EF0762">
            <w:pPr>
              <w:pStyle w:val="BankNormal"/>
              <w:numPr>
                <w:ilvl w:val="2"/>
                <w:numId w:val="5"/>
              </w:numPr>
              <w:spacing w:after="0"/>
              <w:ind w:left="342" w:hanging="342"/>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Contrat professionnel</w:t>
            </w:r>
          </w:p>
          <w:p w14:paraId="021DDA55" w14:textId="1A5E5AD8" w:rsidR="00904CF7" w:rsidRPr="002B7EFC" w:rsidRDefault="00904CF7" w:rsidP="00A428C0">
            <w:pPr>
              <w:pStyle w:val="BankNormal"/>
              <w:spacing w:after="0"/>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 xml:space="preserve"> </w:t>
            </w:r>
          </w:p>
        </w:tc>
      </w:tr>
      <w:tr w:rsidR="00D51426" w:rsidRPr="002B7EFC" w14:paraId="021DDA5B" w14:textId="77777777" w:rsidTr="00681756">
        <w:tc>
          <w:tcPr>
            <w:tcW w:w="2985" w:type="dxa"/>
            <w:shd w:val="clear" w:color="auto" w:fill="auto"/>
          </w:tcPr>
          <w:p w14:paraId="021DDA57" w14:textId="77777777" w:rsidR="00904CF7" w:rsidRPr="002B7EFC" w:rsidRDefault="00904CF7" w:rsidP="006F6B46">
            <w:pPr>
              <w:rPr>
                <w:rFonts w:asciiTheme="minorHAnsi" w:hAnsiTheme="minorHAnsi" w:cs="Calibri"/>
                <w:bCs/>
                <w:sz w:val="22"/>
                <w:szCs w:val="22"/>
                <w:lang w:val="fr-FR"/>
              </w:rPr>
            </w:pPr>
            <w:r w:rsidRPr="002B7EFC">
              <w:rPr>
                <w:rFonts w:asciiTheme="minorHAnsi" w:hAnsiTheme="minorHAnsi" w:cs="Calibri"/>
                <w:bCs/>
                <w:sz w:val="22"/>
                <w:szCs w:val="22"/>
                <w:lang w:val="fr-FR"/>
              </w:rPr>
              <w:t>Crit</w:t>
            </w:r>
            <w:r w:rsidR="006F6B46" w:rsidRPr="002B7EFC">
              <w:rPr>
                <w:rFonts w:asciiTheme="minorHAnsi" w:hAnsiTheme="minorHAnsi" w:cs="Calibri"/>
                <w:bCs/>
                <w:sz w:val="22"/>
                <w:szCs w:val="22"/>
                <w:lang w:val="fr-FR"/>
              </w:rPr>
              <w:t>ère d’attribution du contrat</w:t>
            </w:r>
          </w:p>
        </w:tc>
        <w:tc>
          <w:tcPr>
            <w:tcW w:w="6365" w:type="dxa"/>
            <w:shd w:val="clear" w:color="auto" w:fill="auto"/>
          </w:tcPr>
          <w:p w14:paraId="021DDA59" w14:textId="77777777" w:rsidR="00904CF7" w:rsidRPr="002B7EFC" w:rsidRDefault="006F6B46" w:rsidP="00EF0762">
            <w:pPr>
              <w:pStyle w:val="BankNormal"/>
              <w:numPr>
                <w:ilvl w:val="2"/>
                <w:numId w:val="5"/>
              </w:numPr>
              <w:spacing w:after="0"/>
              <w:ind w:left="342" w:hanging="342"/>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Score combiné le plus élevé</w:t>
            </w:r>
            <w:r w:rsidR="00904CF7" w:rsidRPr="002B7EFC">
              <w:rPr>
                <w:rFonts w:asciiTheme="minorHAnsi" w:hAnsiTheme="minorHAnsi" w:cs="Calibri"/>
                <w:snapToGrid w:val="0"/>
                <w:sz w:val="22"/>
                <w:szCs w:val="22"/>
                <w:lang w:val="fr-FR"/>
              </w:rPr>
              <w:t xml:space="preserve"> (</w:t>
            </w:r>
            <w:r w:rsidR="0011703D" w:rsidRPr="002B7EFC">
              <w:rPr>
                <w:rFonts w:asciiTheme="minorHAnsi" w:hAnsiTheme="minorHAnsi" w:cs="Calibri"/>
                <w:snapToGrid w:val="0"/>
                <w:sz w:val="22"/>
                <w:szCs w:val="22"/>
                <w:lang w:val="fr-FR"/>
              </w:rPr>
              <w:t>l’offre technique comptant pour 70 % et le prix pour 30 %</w:t>
            </w:r>
            <w:r w:rsidR="00904CF7" w:rsidRPr="002B7EFC">
              <w:rPr>
                <w:rFonts w:asciiTheme="minorHAnsi" w:hAnsiTheme="minorHAnsi" w:cs="Calibri"/>
                <w:snapToGrid w:val="0"/>
                <w:sz w:val="22"/>
                <w:szCs w:val="22"/>
                <w:lang w:val="fr-FR"/>
              </w:rPr>
              <w:t>)</w:t>
            </w:r>
            <w:r w:rsidR="00904CF7" w:rsidRPr="002B7EFC">
              <w:rPr>
                <w:rFonts w:asciiTheme="minorHAnsi" w:hAnsiTheme="minorHAnsi" w:cs="Calibri"/>
                <w:sz w:val="22"/>
                <w:szCs w:val="22"/>
                <w:lang w:val="fr-FR"/>
              </w:rPr>
              <w:t xml:space="preserve"> </w:t>
            </w:r>
          </w:p>
          <w:p w14:paraId="021DDA5A" w14:textId="77777777" w:rsidR="00904CF7" w:rsidRPr="002B7EFC" w:rsidRDefault="0011703D" w:rsidP="00B76F41">
            <w:pPr>
              <w:pStyle w:val="BankNormal"/>
              <w:numPr>
                <w:ilvl w:val="2"/>
                <w:numId w:val="5"/>
              </w:numPr>
              <w:spacing w:after="0"/>
              <w:ind w:left="342" w:hanging="342"/>
              <w:rPr>
                <w:rFonts w:asciiTheme="minorHAnsi" w:hAnsiTheme="minorHAnsi" w:cs="Calibri"/>
                <w:snapToGrid w:val="0"/>
                <w:sz w:val="22"/>
                <w:szCs w:val="22"/>
                <w:lang w:val="fr-FR"/>
              </w:rPr>
            </w:pPr>
            <w:r w:rsidRPr="002B7EFC">
              <w:rPr>
                <w:rFonts w:asciiTheme="minorHAnsi" w:hAnsiTheme="minorHAnsi" w:cs="Calibri"/>
                <w:sz w:val="22"/>
                <w:szCs w:val="22"/>
                <w:lang w:val="fr-FR"/>
              </w:rPr>
              <w:t>Acceptation sans réserve des conditions générales du contrat du PNUD (CGC). Il s’agit d’un critère obligatoire</w:t>
            </w:r>
            <w:r w:rsidR="0068468D" w:rsidRPr="002B7EFC">
              <w:rPr>
                <w:rFonts w:asciiTheme="minorHAnsi" w:hAnsiTheme="minorHAnsi" w:cs="Calibri"/>
                <w:sz w:val="22"/>
                <w:szCs w:val="22"/>
                <w:lang w:val="fr-FR"/>
              </w:rPr>
              <w:t xml:space="preserve"> qui ne peut pas être supprimé, quelle que soit la nature des services demandés. La non</w:t>
            </w:r>
            <w:r w:rsidR="00B76F41" w:rsidRPr="002B7EFC">
              <w:rPr>
                <w:rFonts w:asciiTheme="minorHAnsi" w:hAnsiTheme="minorHAnsi" w:cs="Calibri"/>
                <w:sz w:val="22"/>
                <w:szCs w:val="22"/>
                <w:lang w:val="fr-FR"/>
              </w:rPr>
              <w:t>-</w:t>
            </w:r>
            <w:r w:rsidR="0068468D" w:rsidRPr="002B7EFC">
              <w:rPr>
                <w:rFonts w:asciiTheme="minorHAnsi" w:hAnsiTheme="minorHAnsi" w:cs="Calibri"/>
                <w:sz w:val="22"/>
                <w:szCs w:val="22"/>
                <w:lang w:val="fr-FR"/>
              </w:rPr>
              <w:t>acceptation des CGC peut constituer un motif de rejet de la soumission.</w:t>
            </w:r>
          </w:p>
        </w:tc>
      </w:tr>
      <w:tr w:rsidR="00D51426" w:rsidRPr="002B7EFC" w14:paraId="021DDA65" w14:textId="77777777" w:rsidTr="00681756">
        <w:tc>
          <w:tcPr>
            <w:tcW w:w="2985" w:type="dxa"/>
            <w:shd w:val="clear" w:color="auto" w:fill="auto"/>
          </w:tcPr>
          <w:p w14:paraId="021DDA5C" w14:textId="77777777" w:rsidR="00904CF7" w:rsidRPr="002B7EFC" w:rsidRDefault="00904CF7" w:rsidP="00B76F41">
            <w:pPr>
              <w:rPr>
                <w:rFonts w:asciiTheme="minorHAnsi" w:hAnsiTheme="minorHAnsi" w:cs="Calibri"/>
                <w:bCs/>
                <w:sz w:val="22"/>
                <w:szCs w:val="22"/>
                <w:lang w:val="fr-FR"/>
              </w:rPr>
            </w:pPr>
            <w:r w:rsidRPr="002B7EFC">
              <w:rPr>
                <w:rFonts w:asciiTheme="minorHAnsi" w:hAnsiTheme="minorHAnsi" w:cs="Calibri"/>
                <w:bCs/>
                <w:sz w:val="22"/>
                <w:szCs w:val="22"/>
                <w:lang w:val="fr-FR"/>
              </w:rPr>
              <w:t>Crit</w:t>
            </w:r>
            <w:r w:rsidR="00B76F41" w:rsidRPr="002B7EFC">
              <w:rPr>
                <w:rFonts w:asciiTheme="minorHAnsi" w:hAnsiTheme="minorHAnsi" w:cs="Calibri"/>
                <w:bCs/>
                <w:sz w:val="22"/>
                <w:szCs w:val="22"/>
                <w:lang w:val="fr-FR"/>
              </w:rPr>
              <w:t>ère d’évalu</w:t>
            </w:r>
            <w:r w:rsidR="00D02F0E" w:rsidRPr="002B7EFC">
              <w:rPr>
                <w:rFonts w:asciiTheme="minorHAnsi" w:hAnsiTheme="minorHAnsi" w:cs="Calibri"/>
                <w:bCs/>
                <w:sz w:val="22"/>
                <w:szCs w:val="22"/>
                <w:lang w:val="fr-FR"/>
              </w:rPr>
              <w:t>a</w:t>
            </w:r>
            <w:r w:rsidR="00B76F41" w:rsidRPr="002B7EFC">
              <w:rPr>
                <w:rFonts w:asciiTheme="minorHAnsi" w:hAnsiTheme="minorHAnsi" w:cs="Calibri"/>
                <w:bCs/>
                <w:sz w:val="22"/>
                <w:szCs w:val="22"/>
                <w:lang w:val="fr-FR"/>
              </w:rPr>
              <w:t>tion de la soumission</w:t>
            </w:r>
            <w:r w:rsidRPr="002B7EFC">
              <w:rPr>
                <w:rFonts w:asciiTheme="minorHAnsi" w:hAnsiTheme="minorHAnsi" w:cs="Calibri"/>
                <w:bCs/>
                <w:sz w:val="22"/>
                <w:szCs w:val="22"/>
                <w:lang w:val="fr-FR"/>
              </w:rPr>
              <w:t xml:space="preserve"> </w:t>
            </w:r>
          </w:p>
        </w:tc>
        <w:tc>
          <w:tcPr>
            <w:tcW w:w="6365" w:type="dxa"/>
            <w:shd w:val="clear" w:color="auto" w:fill="auto"/>
          </w:tcPr>
          <w:p w14:paraId="021DDA61" w14:textId="37D04C84" w:rsidR="00904CF7" w:rsidRPr="002B7EFC" w:rsidRDefault="00B76F41" w:rsidP="00EF0762">
            <w:pPr>
              <w:pStyle w:val="BankNormal"/>
              <w:spacing w:after="0"/>
              <w:rPr>
                <w:rFonts w:asciiTheme="minorHAnsi" w:hAnsiTheme="minorHAnsi" w:cs="Calibri"/>
                <w:b/>
                <w:snapToGrid w:val="0"/>
                <w:sz w:val="22"/>
                <w:szCs w:val="22"/>
                <w:u w:val="single"/>
                <w:lang w:val="fr-FR"/>
              </w:rPr>
            </w:pPr>
            <w:r w:rsidRPr="002B7EFC">
              <w:rPr>
                <w:rFonts w:asciiTheme="minorHAnsi" w:hAnsiTheme="minorHAnsi" w:cs="Calibri"/>
                <w:b/>
                <w:snapToGrid w:val="0"/>
                <w:sz w:val="22"/>
                <w:szCs w:val="22"/>
                <w:u w:val="single"/>
                <w:lang w:val="fr-FR"/>
              </w:rPr>
              <w:t>Soumission techniq</w:t>
            </w:r>
            <w:r w:rsidR="007F6448" w:rsidRPr="002B7EFC">
              <w:rPr>
                <w:rFonts w:asciiTheme="minorHAnsi" w:hAnsiTheme="minorHAnsi" w:cs="Calibri"/>
                <w:b/>
                <w:snapToGrid w:val="0"/>
                <w:sz w:val="22"/>
                <w:szCs w:val="22"/>
                <w:u w:val="single"/>
                <w:lang w:val="fr-FR"/>
              </w:rPr>
              <w:t>u</w:t>
            </w:r>
            <w:r w:rsidRPr="002B7EFC">
              <w:rPr>
                <w:rFonts w:asciiTheme="minorHAnsi" w:hAnsiTheme="minorHAnsi" w:cs="Calibri"/>
                <w:b/>
                <w:snapToGrid w:val="0"/>
                <w:sz w:val="22"/>
                <w:szCs w:val="22"/>
                <w:u w:val="single"/>
                <w:lang w:val="fr-FR"/>
              </w:rPr>
              <w:t>e</w:t>
            </w:r>
            <w:r w:rsidR="00904CF7" w:rsidRPr="002B7EFC">
              <w:rPr>
                <w:rFonts w:asciiTheme="minorHAnsi" w:hAnsiTheme="minorHAnsi" w:cs="Calibri"/>
                <w:b/>
                <w:snapToGrid w:val="0"/>
                <w:sz w:val="22"/>
                <w:szCs w:val="22"/>
                <w:u w:val="single"/>
                <w:lang w:val="fr-FR"/>
              </w:rPr>
              <w:t xml:space="preserve"> (70</w:t>
            </w:r>
            <w:r w:rsidRPr="002B7EFC">
              <w:rPr>
                <w:rFonts w:asciiTheme="minorHAnsi" w:hAnsiTheme="minorHAnsi" w:cs="Calibri"/>
                <w:b/>
                <w:snapToGrid w:val="0"/>
                <w:sz w:val="22"/>
                <w:szCs w:val="22"/>
                <w:u w:val="single"/>
                <w:lang w:val="fr-FR"/>
              </w:rPr>
              <w:t xml:space="preserve"> </w:t>
            </w:r>
            <w:r w:rsidR="00904CF7" w:rsidRPr="002B7EFC">
              <w:rPr>
                <w:rFonts w:asciiTheme="minorHAnsi" w:hAnsiTheme="minorHAnsi" w:cs="Calibri"/>
                <w:b/>
                <w:snapToGrid w:val="0"/>
                <w:sz w:val="22"/>
                <w:szCs w:val="22"/>
                <w:u w:val="single"/>
                <w:lang w:val="fr-FR"/>
              </w:rPr>
              <w:t>%)</w:t>
            </w:r>
          </w:p>
          <w:p w14:paraId="021DDA62" w14:textId="77777777" w:rsidR="00904CF7" w:rsidRPr="002B7EFC" w:rsidRDefault="00914D4E" w:rsidP="00EF0762">
            <w:pPr>
              <w:pStyle w:val="BankNormal"/>
              <w:spacing w:after="0"/>
              <w:rPr>
                <w:rFonts w:asciiTheme="minorHAnsi" w:hAnsiTheme="minorHAnsi" w:cs="Calibri"/>
                <w:b/>
                <w:snapToGrid w:val="0"/>
                <w:sz w:val="22"/>
                <w:szCs w:val="22"/>
                <w:u w:val="single"/>
                <w:lang w:val="fr-FR"/>
              </w:rPr>
            </w:pPr>
            <w:r w:rsidRPr="002B7EFC">
              <w:rPr>
                <w:rFonts w:asciiTheme="minorHAnsi" w:hAnsiTheme="minorHAnsi" w:cs="Calibri"/>
                <w:b/>
                <w:snapToGrid w:val="0"/>
                <w:sz w:val="22"/>
                <w:szCs w:val="22"/>
                <w:u w:val="single"/>
                <w:lang w:val="fr-FR"/>
              </w:rPr>
              <w:t>Soumission financière</w:t>
            </w:r>
            <w:r w:rsidR="00904CF7" w:rsidRPr="002B7EFC">
              <w:rPr>
                <w:rFonts w:asciiTheme="minorHAnsi" w:hAnsiTheme="minorHAnsi" w:cs="Calibri"/>
                <w:b/>
                <w:snapToGrid w:val="0"/>
                <w:sz w:val="22"/>
                <w:szCs w:val="22"/>
                <w:u w:val="single"/>
                <w:lang w:val="fr-FR"/>
              </w:rPr>
              <w:t xml:space="preserve"> (30</w:t>
            </w:r>
            <w:r w:rsidRPr="002B7EFC">
              <w:rPr>
                <w:rFonts w:asciiTheme="minorHAnsi" w:hAnsiTheme="minorHAnsi" w:cs="Calibri"/>
                <w:b/>
                <w:snapToGrid w:val="0"/>
                <w:sz w:val="22"/>
                <w:szCs w:val="22"/>
                <w:u w:val="single"/>
                <w:lang w:val="fr-FR"/>
              </w:rPr>
              <w:t xml:space="preserve"> </w:t>
            </w:r>
            <w:r w:rsidR="00904CF7" w:rsidRPr="002B7EFC">
              <w:rPr>
                <w:rFonts w:asciiTheme="minorHAnsi" w:hAnsiTheme="minorHAnsi" w:cs="Calibri"/>
                <w:b/>
                <w:snapToGrid w:val="0"/>
                <w:sz w:val="22"/>
                <w:szCs w:val="22"/>
                <w:u w:val="single"/>
                <w:lang w:val="fr-FR"/>
              </w:rPr>
              <w:t>%)</w:t>
            </w:r>
          </w:p>
          <w:p w14:paraId="021DDA63" w14:textId="77777777" w:rsidR="00904CF7" w:rsidRPr="002B7EFC" w:rsidRDefault="00914D4E" w:rsidP="00EF0762">
            <w:pPr>
              <w:pStyle w:val="BankNormal"/>
              <w:spacing w:after="0"/>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A calculer en comparant le prix de la soumission par rapport au prix le plus bas des soumissions reçues par le PNUD</w:t>
            </w:r>
            <w:r w:rsidR="00904CF7" w:rsidRPr="002B7EFC">
              <w:rPr>
                <w:rFonts w:asciiTheme="minorHAnsi" w:hAnsiTheme="minorHAnsi" w:cs="Calibri"/>
                <w:snapToGrid w:val="0"/>
                <w:sz w:val="22"/>
                <w:szCs w:val="22"/>
                <w:lang w:val="fr-FR"/>
              </w:rPr>
              <w:t>.</w:t>
            </w:r>
          </w:p>
          <w:p w14:paraId="021DDA64" w14:textId="77777777" w:rsidR="00904CF7" w:rsidRPr="002B7EFC" w:rsidRDefault="00904CF7" w:rsidP="00EF0762">
            <w:pPr>
              <w:pStyle w:val="BankNormal"/>
              <w:spacing w:after="0"/>
              <w:rPr>
                <w:rFonts w:asciiTheme="minorHAnsi" w:hAnsiTheme="minorHAnsi" w:cs="Calibri"/>
                <w:snapToGrid w:val="0"/>
                <w:sz w:val="22"/>
                <w:szCs w:val="22"/>
                <w:lang w:val="fr-FR"/>
              </w:rPr>
            </w:pPr>
          </w:p>
        </w:tc>
      </w:tr>
      <w:tr w:rsidR="00D51426" w:rsidRPr="002B7EFC" w14:paraId="021DDA6A" w14:textId="77777777" w:rsidTr="00681756">
        <w:tc>
          <w:tcPr>
            <w:tcW w:w="2985" w:type="dxa"/>
            <w:shd w:val="clear" w:color="auto" w:fill="auto"/>
          </w:tcPr>
          <w:p w14:paraId="021DDA66" w14:textId="77777777" w:rsidR="00914D4E" w:rsidRPr="002B7EFC" w:rsidRDefault="00914D4E" w:rsidP="00EF0762">
            <w:pPr>
              <w:pStyle w:val="BankNormal"/>
              <w:tabs>
                <w:tab w:val="left" w:pos="5686"/>
                <w:tab w:val="right" w:pos="7218"/>
              </w:tabs>
              <w:spacing w:after="0"/>
              <w:rPr>
                <w:rFonts w:asciiTheme="minorHAnsi" w:hAnsiTheme="minorHAnsi" w:cs="Calibri"/>
                <w:bCs/>
                <w:sz w:val="22"/>
                <w:szCs w:val="22"/>
                <w:lang w:val="fr-FR"/>
              </w:rPr>
            </w:pPr>
          </w:p>
          <w:p w14:paraId="021DDA67" w14:textId="77777777" w:rsidR="00914D4E" w:rsidRPr="002B7EFC" w:rsidRDefault="00BE3DBF" w:rsidP="00BE3DBF">
            <w:pPr>
              <w:pStyle w:val="BankNormal"/>
              <w:tabs>
                <w:tab w:val="left" w:pos="5686"/>
                <w:tab w:val="right" w:pos="7218"/>
              </w:tabs>
              <w:spacing w:after="0"/>
              <w:rPr>
                <w:rFonts w:asciiTheme="minorHAnsi" w:hAnsiTheme="minorHAnsi" w:cs="Calibri"/>
                <w:bCs/>
                <w:sz w:val="22"/>
                <w:szCs w:val="22"/>
                <w:lang w:val="fr-FR"/>
              </w:rPr>
            </w:pPr>
            <w:r w:rsidRPr="002B7EFC">
              <w:rPr>
                <w:rFonts w:asciiTheme="minorHAnsi" w:hAnsiTheme="minorHAnsi" w:cs="Calibri"/>
                <w:bCs/>
                <w:sz w:val="22"/>
                <w:szCs w:val="22"/>
                <w:lang w:val="fr-FR"/>
              </w:rPr>
              <w:t>Le PNUD</w:t>
            </w:r>
            <w:r w:rsidR="00914D4E" w:rsidRPr="002B7EFC">
              <w:rPr>
                <w:rFonts w:asciiTheme="minorHAnsi" w:hAnsiTheme="minorHAnsi" w:cs="Calibri"/>
                <w:bCs/>
                <w:sz w:val="22"/>
                <w:szCs w:val="22"/>
                <w:lang w:val="fr-FR"/>
              </w:rPr>
              <w:t xml:space="preserve"> attribuera le contrat à :</w:t>
            </w:r>
          </w:p>
        </w:tc>
        <w:tc>
          <w:tcPr>
            <w:tcW w:w="6365" w:type="dxa"/>
            <w:shd w:val="clear" w:color="auto" w:fill="auto"/>
          </w:tcPr>
          <w:p w14:paraId="021DDA68" w14:textId="77777777" w:rsidR="00914D4E" w:rsidRPr="002B7EFC" w:rsidRDefault="00914D4E" w:rsidP="00914D4E">
            <w:pPr>
              <w:pStyle w:val="BankNormal"/>
              <w:numPr>
                <w:ilvl w:val="0"/>
                <w:numId w:val="8"/>
              </w:numPr>
              <w:tabs>
                <w:tab w:val="left" w:pos="342"/>
                <w:tab w:val="right" w:pos="7218"/>
              </w:tabs>
              <w:spacing w:after="0"/>
              <w:ind w:left="378"/>
              <w:rPr>
                <w:rFonts w:asciiTheme="minorHAnsi" w:hAnsiTheme="minorHAnsi" w:cs="Calibri"/>
                <w:bCs/>
                <w:sz w:val="22"/>
                <w:szCs w:val="22"/>
                <w:lang w:val="fr-FR"/>
              </w:rPr>
            </w:pPr>
            <w:r w:rsidRPr="002B7EFC">
              <w:rPr>
                <w:rFonts w:asciiTheme="minorHAnsi" w:hAnsiTheme="minorHAnsi" w:cs="Calibri"/>
                <w:sz w:val="22"/>
                <w:szCs w:val="22"/>
                <w:lang w:val="fr-FR"/>
              </w:rPr>
              <w:t>Un seul et unique prestataire de services</w:t>
            </w:r>
          </w:p>
          <w:p w14:paraId="021DDA69" w14:textId="57A729E4" w:rsidR="00914D4E" w:rsidRPr="002B7EFC" w:rsidRDefault="00914D4E" w:rsidP="00890722">
            <w:pPr>
              <w:pStyle w:val="BankNormal"/>
              <w:tabs>
                <w:tab w:val="left" w:pos="342"/>
                <w:tab w:val="right" w:pos="7218"/>
              </w:tabs>
              <w:spacing w:after="0"/>
              <w:ind w:left="18"/>
              <w:rPr>
                <w:rFonts w:asciiTheme="minorHAnsi" w:hAnsiTheme="minorHAnsi" w:cs="Calibri"/>
                <w:bCs/>
                <w:sz w:val="22"/>
                <w:szCs w:val="22"/>
                <w:lang w:val="fr-FR"/>
              </w:rPr>
            </w:pPr>
          </w:p>
        </w:tc>
      </w:tr>
      <w:tr w:rsidR="00D51426" w:rsidRPr="002B7EFC" w14:paraId="021DDA70" w14:textId="77777777" w:rsidTr="00681756">
        <w:tblPrEx>
          <w:tblLook w:val="0000" w:firstRow="0" w:lastRow="0" w:firstColumn="0" w:lastColumn="0" w:noHBand="0" w:noVBand="0"/>
        </w:tblPrEx>
        <w:trPr>
          <w:cantSplit/>
          <w:trHeight w:val="460"/>
        </w:trPr>
        <w:tc>
          <w:tcPr>
            <w:tcW w:w="2985" w:type="dxa"/>
          </w:tcPr>
          <w:p w14:paraId="021DDA6B" w14:textId="77777777" w:rsidR="00904CF7" w:rsidRPr="002B7EFC" w:rsidRDefault="00904CF7" w:rsidP="00BF5996">
            <w:pPr>
              <w:rPr>
                <w:rFonts w:asciiTheme="minorHAnsi" w:hAnsiTheme="minorHAnsi" w:cs="Calibri"/>
                <w:sz w:val="22"/>
                <w:szCs w:val="22"/>
                <w:lang w:val="fr-FR"/>
              </w:rPr>
            </w:pPr>
            <w:r w:rsidRPr="002B7EFC">
              <w:rPr>
                <w:rFonts w:asciiTheme="minorHAnsi" w:hAnsiTheme="minorHAnsi" w:cs="Calibri"/>
                <w:sz w:val="22"/>
                <w:szCs w:val="22"/>
                <w:lang w:val="fr-FR"/>
              </w:rPr>
              <w:t xml:space="preserve">Annexes </w:t>
            </w:r>
            <w:r w:rsidR="00BF5996" w:rsidRPr="002B7EFC">
              <w:rPr>
                <w:rFonts w:asciiTheme="minorHAnsi" w:hAnsiTheme="minorHAnsi" w:cs="Calibri"/>
                <w:sz w:val="22"/>
                <w:szCs w:val="22"/>
                <w:lang w:val="fr-FR"/>
              </w:rPr>
              <w:t>de la présente</w:t>
            </w:r>
            <w:r w:rsidRPr="002B7EFC">
              <w:rPr>
                <w:rFonts w:asciiTheme="minorHAnsi" w:hAnsiTheme="minorHAnsi" w:cs="Calibri"/>
                <w:sz w:val="22"/>
                <w:szCs w:val="22"/>
                <w:lang w:val="fr-FR"/>
              </w:rPr>
              <w:t xml:space="preserve"> RFP</w:t>
            </w:r>
            <w:r w:rsidRPr="002B7EFC">
              <w:rPr>
                <w:rStyle w:val="Appelnotedebasdep"/>
                <w:rFonts w:asciiTheme="minorHAnsi" w:hAnsiTheme="minorHAnsi" w:cs="Calibri"/>
                <w:sz w:val="22"/>
                <w:szCs w:val="22"/>
                <w:lang w:val="fr-FR"/>
              </w:rPr>
              <w:footnoteReference w:id="4"/>
            </w:r>
          </w:p>
        </w:tc>
        <w:tc>
          <w:tcPr>
            <w:tcW w:w="6365" w:type="dxa"/>
          </w:tcPr>
          <w:p w14:paraId="021DDA6C" w14:textId="77777777" w:rsidR="00904CF7" w:rsidRPr="002B7EFC" w:rsidRDefault="00904CF7" w:rsidP="00EF0762">
            <w:pPr>
              <w:numPr>
                <w:ilvl w:val="0"/>
                <w:numId w:val="6"/>
              </w:numPr>
              <w:ind w:left="342"/>
              <w:rPr>
                <w:rFonts w:asciiTheme="minorHAnsi" w:hAnsiTheme="minorHAnsi" w:cs="Calibri"/>
                <w:sz w:val="22"/>
                <w:szCs w:val="22"/>
                <w:lang w:val="fr-FR"/>
              </w:rPr>
            </w:pPr>
            <w:r w:rsidRPr="002B7EFC">
              <w:rPr>
                <w:rFonts w:asciiTheme="minorHAnsi" w:hAnsiTheme="minorHAnsi" w:cs="Calibri"/>
                <w:sz w:val="22"/>
                <w:szCs w:val="22"/>
                <w:lang w:val="fr-FR"/>
              </w:rPr>
              <w:t>Form</w:t>
            </w:r>
            <w:r w:rsidR="00BF5996" w:rsidRPr="002B7EFC">
              <w:rPr>
                <w:rFonts w:asciiTheme="minorHAnsi" w:hAnsiTheme="minorHAnsi" w:cs="Calibri"/>
                <w:sz w:val="22"/>
                <w:szCs w:val="22"/>
                <w:lang w:val="fr-FR"/>
              </w:rPr>
              <w:t>ulaire</w:t>
            </w:r>
            <w:r w:rsidR="0044148F" w:rsidRPr="002B7EFC">
              <w:rPr>
                <w:rFonts w:asciiTheme="minorHAnsi" w:hAnsiTheme="minorHAnsi" w:cs="Calibri"/>
                <w:sz w:val="22"/>
                <w:szCs w:val="22"/>
                <w:lang w:val="fr-FR"/>
              </w:rPr>
              <w:t xml:space="preserve"> de présentation</w:t>
            </w:r>
            <w:r w:rsidR="002E472D" w:rsidRPr="002B7EFC">
              <w:rPr>
                <w:rFonts w:asciiTheme="minorHAnsi" w:hAnsiTheme="minorHAnsi" w:cs="Calibri"/>
                <w:sz w:val="22"/>
                <w:szCs w:val="22"/>
                <w:lang w:val="fr-FR"/>
              </w:rPr>
              <w:t xml:space="preserve"> </w:t>
            </w:r>
            <w:r w:rsidR="00BF5996" w:rsidRPr="002B7EFC">
              <w:rPr>
                <w:rFonts w:asciiTheme="minorHAnsi" w:hAnsiTheme="minorHAnsi" w:cs="Calibri"/>
                <w:sz w:val="22"/>
                <w:szCs w:val="22"/>
                <w:lang w:val="fr-FR"/>
              </w:rPr>
              <w:t xml:space="preserve">de </w:t>
            </w:r>
            <w:r w:rsidR="002E472D" w:rsidRPr="002B7EFC">
              <w:rPr>
                <w:rFonts w:asciiTheme="minorHAnsi" w:hAnsiTheme="minorHAnsi" w:cs="Calibri"/>
                <w:sz w:val="22"/>
                <w:szCs w:val="22"/>
                <w:lang w:val="fr-FR"/>
              </w:rPr>
              <w:t xml:space="preserve">la </w:t>
            </w:r>
            <w:r w:rsidR="00BF5996" w:rsidRPr="002B7EFC">
              <w:rPr>
                <w:rFonts w:asciiTheme="minorHAnsi" w:hAnsiTheme="minorHAnsi" w:cs="Calibri"/>
                <w:sz w:val="22"/>
                <w:szCs w:val="22"/>
                <w:lang w:val="fr-FR"/>
              </w:rPr>
              <w:t>soumission</w:t>
            </w:r>
            <w:r w:rsidRPr="002B7EFC">
              <w:rPr>
                <w:rFonts w:asciiTheme="minorHAnsi" w:hAnsiTheme="minorHAnsi" w:cs="Calibri"/>
                <w:sz w:val="22"/>
                <w:szCs w:val="22"/>
                <w:lang w:val="fr-FR"/>
              </w:rPr>
              <w:t xml:space="preserve"> (</w:t>
            </w:r>
            <w:r w:rsidR="00BF5996" w:rsidRPr="002B7EFC">
              <w:rPr>
                <w:rFonts w:asciiTheme="minorHAnsi" w:hAnsiTheme="minorHAnsi" w:cs="Calibri"/>
                <w:sz w:val="22"/>
                <w:szCs w:val="22"/>
                <w:lang w:val="fr-FR"/>
              </w:rPr>
              <w:t>a</w:t>
            </w:r>
            <w:r w:rsidRPr="002B7EFC">
              <w:rPr>
                <w:rFonts w:asciiTheme="minorHAnsi" w:hAnsiTheme="minorHAnsi" w:cs="Calibri"/>
                <w:sz w:val="22"/>
                <w:szCs w:val="22"/>
                <w:lang w:val="fr-FR"/>
              </w:rPr>
              <w:t>nnex</w:t>
            </w:r>
            <w:r w:rsidR="00BF5996" w:rsidRPr="002B7EFC">
              <w:rPr>
                <w:rFonts w:asciiTheme="minorHAnsi" w:hAnsiTheme="minorHAnsi" w:cs="Calibri"/>
                <w:sz w:val="22"/>
                <w:szCs w:val="22"/>
                <w:lang w:val="fr-FR"/>
              </w:rPr>
              <w:t>e</w:t>
            </w:r>
            <w:r w:rsidRPr="002B7EFC">
              <w:rPr>
                <w:rFonts w:asciiTheme="minorHAnsi" w:hAnsiTheme="minorHAnsi" w:cs="Calibri"/>
                <w:sz w:val="22"/>
                <w:szCs w:val="22"/>
                <w:lang w:val="fr-FR"/>
              </w:rPr>
              <w:t xml:space="preserve"> 2)</w:t>
            </w:r>
          </w:p>
          <w:p w14:paraId="021DDA6D" w14:textId="77777777" w:rsidR="00904CF7" w:rsidRPr="002B7EFC" w:rsidRDefault="00BF5996" w:rsidP="00EF0762">
            <w:pPr>
              <w:numPr>
                <w:ilvl w:val="0"/>
                <w:numId w:val="6"/>
              </w:numPr>
              <w:ind w:left="342"/>
              <w:rPr>
                <w:rFonts w:asciiTheme="minorHAnsi" w:hAnsiTheme="minorHAnsi" w:cs="Calibri"/>
                <w:sz w:val="22"/>
                <w:szCs w:val="22"/>
                <w:lang w:val="fr-FR"/>
              </w:rPr>
            </w:pPr>
            <w:r w:rsidRPr="002B7EFC">
              <w:rPr>
                <w:rFonts w:asciiTheme="minorHAnsi" w:hAnsiTheme="minorHAnsi" w:cs="Calibri"/>
                <w:sz w:val="22"/>
                <w:szCs w:val="22"/>
                <w:lang w:val="fr-FR"/>
              </w:rPr>
              <w:t>Conditions générales</w:t>
            </w:r>
            <w:r w:rsidR="00904CF7" w:rsidRPr="002B7EFC">
              <w:rPr>
                <w:rFonts w:asciiTheme="minorHAnsi" w:hAnsiTheme="minorHAnsi" w:cs="Calibri"/>
                <w:sz w:val="22"/>
                <w:szCs w:val="22"/>
                <w:lang w:val="fr-FR"/>
              </w:rPr>
              <w:t xml:space="preserve"> / Conditions </w:t>
            </w:r>
            <w:r w:rsidRPr="002B7EFC">
              <w:rPr>
                <w:rFonts w:asciiTheme="minorHAnsi" w:hAnsiTheme="minorHAnsi" w:cs="Calibri"/>
                <w:sz w:val="22"/>
                <w:szCs w:val="22"/>
                <w:lang w:val="fr-FR"/>
              </w:rPr>
              <w:t xml:space="preserve">particulières </w:t>
            </w:r>
            <w:r w:rsidR="00904CF7" w:rsidRPr="002B7EFC">
              <w:rPr>
                <w:rFonts w:asciiTheme="minorHAnsi" w:hAnsiTheme="minorHAnsi" w:cs="Calibri"/>
                <w:sz w:val="22"/>
                <w:szCs w:val="22"/>
                <w:lang w:val="fr-FR"/>
              </w:rPr>
              <w:t>(</w:t>
            </w:r>
            <w:r w:rsidRPr="002B7EFC">
              <w:rPr>
                <w:rFonts w:asciiTheme="minorHAnsi" w:hAnsiTheme="minorHAnsi" w:cs="Calibri"/>
                <w:sz w:val="22"/>
                <w:szCs w:val="22"/>
                <w:lang w:val="fr-FR"/>
              </w:rPr>
              <w:t>a</w:t>
            </w:r>
            <w:r w:rsidR="00904CF7" w:rsidRPr="002B7EFC">
              <w:rPr>
                <w:rFonts w:asciiTheme="minorHAnsi" w:hAnsiTheme="minorHAnsi" w:cs="Calibri"/>
                <w:sz w:val="22"/>
                <w:szCs w:val="22"/>
                <w:lang w:val="fr-FR"/>
              </w:rPr>
              <w:t>nnex</w:t>
            </w:r>
            <w:r w:rsidRPr="002B7EFC">
              <w:rPr>
                <w:rFonts w:asciiTheme="minorHAnsi" w:hAnsiTheme="minorHAnsi" w:cs="Calibri"/>
                <w:sz w:val="22"/>
                <w:szCs w:val="22"/>
                <w:lang w:val="fr-FR"/>
              </w:rPr>
              <w:t>e</w:t>
            </w:r>
            <w:r w:rsidR="00904CF7" w:rsidRPr="002B7EFC">
              <w:rPr>
                <w:rFonts w:asciiTheme="minorHAnsi" w:hAnsiTheme="minorHAnsi" w:cs="Calibri"/>
                <w:sz w:val="22"/>
                <w:szCs w:val="22"/>
                <w:lang w:val="fr-FR"/>
              </w:rPr>
              <w:t xml:space="preserve"> 3)</w:t>
            </w:r>
            <w:r w:rsidR="00904CF7" w:rsidRPr="002B7EFC">
              <w:rPr>
                <w:rStyle w:val="Appelnotedebasdep"/>
                <w:rFonts w:asciiTheme="minorHAnsi" w:hAnsiTheme="minorHAnsi" w:cs="Calibri"/>
                <w:sz w:val="22"/>
                <w:szCs w:val="22"/>
                <w:lang w:val="fr-FR"/>
              </w:rPr>
              <w:footnoteReference w:id="5"/>
            </w:r>
          </w:p>
          <w:p w14:paraId="021DDA6F" w14:textId="018D31D5" w:rsidR="00904CF7" w:rsidRPr="002B7EFC" w:rsidRDefault="00904CF7" w:rsidP="00D6617C">
            <w:pPr>
              <w:numPr>
                <w:ilvl w:val="0"/>
                <w:numId w:val="6"/>
              </w:numPr>
              <w:ind w:left="342"/>
              <w:rPr>
                <w:rFonts w:asciiTheme="minorHAnsi" w:hAnsiTheme="minorHAnsi" w:cs="Calibri"/>
                <w:sz w:val="22"/>
                <w:szCs w:val="22"/>
                <w:lang w:val="fr-FR"/>
              </w:rPr>
            </w:pPr>
            <w:r w:rsidRPr="002B7EFC">
              <w:rPr>
                <w:rFonts w:asciiTheme="minorHAnsi" w:hAnsiTheme="minorHAnsi" w:cs="Calibri"/>
                <w:sz w:val="22"/>
                <w:szCs w:val="22"/>
                <w:lang w:val="fr-FR"/>
              </w:rPr>
              <w:t xml:space="preserve">TOR </w:t>
            </w:r>
            <w:r w:rsidR="00BF5996" w:rsidRPr="002B7EFC">
              <w:rPr>
                <w:rFonts w:asciiTheme="minorHAnsi" w:hAnsiTheme="minorHAnsi" w:cs="Calibri"/>
                <w:sz w:val="22"/>
                <w:szCs w:val="22"/>
                <w:lang w:val="fr-FR"/>
              </w:rPr>
              <w:t xml:space="preserve">détaillés </w:t>
            </w:r>
          </w:p>
        </w:tc>
      </w:tr>
      <w:tr w:rsidR="00D51426" w:rsidRPr="002B7EFC" w14:paraId="021DDA78" w14:textId="77777777" w:rsidTr="00681756">
        <w:tblPrEx>
          <w:tblLook w:val="0000" w:firstRow="0" w:lastRow="0" w:firstColumn="0" w:lastColumn="0" w:noHBand="0" w:noVBand="0"/>
        </w:tblPrEx>
        <w:trPr>
          <w:cantSplit/>
          <w:trHeight w:val="460"/>
        </w:trPr>
        <w:tc>
          <w:tcPr>
            <w:tcW w:w="2985" w:type="dxa"/>
          </w:tcPr>
          <w:p w14:paraId="021DDA71" w14:textId="77777777" w:rsidR="00A664EA" w:rsidRPr="002B7EFC" w:rsidRDefault="00A664EA" w:rsidP="00A664EA">
            <w:pPr>
              <w:rPr>
                <w:rFonts w:asciiTheme="minorHAnsi" w:hAnsiTheme="minorHAnsi" w:cs="Calibri"/>
                <w:sz w:val="22"/>
                <w:szCs w:val="22"/>
                <w:lang w:val="fr-FR"/>
              </w:rPr>
            </w:pPr>
            <w:r w:rsidRPr="002B7EFC">
              <w:rPr>
                <w:rFonts w:asciiTheme="minorHAnsi" w:hAnsiTheme="minorHAnsi" w:cs="Calibri"/>
                <w:sz w:val="22"/>
                <w:szCs w:val="22"/>
                <w:lang w:val="fr-FR"/>
              </w:rPr>
              <w:t>Personnes à contacter pour les demandes de renseignements</w:t>
            </w:r>
          </w:p>
          <w:p w14:paraId="021DDA72" w14:textId="77777777" w:rsidR="00A664EA" w:rsidRPr="002B7EFC" w:rsidRDefault="00A664EA" w:rsidP="00A664EA">
            <w:pPr>
              <w:rPr>
                <w:rFonts w:asciiTheme="minorHAnsi" w:hAnsiTheme="minorHAnsi" w:cs="Calibri"/>
                <w:sz w:val="22"/>
                <w:szCs w:val="22"/>
                <w:lang w:val="fr-FR"/>
              </w:rPr>
            </w:pPr>
            <w:r w:rsidRPr="002B7EFC">
              <w:rPr>
                <w:rFonts w:asciiTheme="minorHAnsi" w:hAnsiTheme="minorHAnsi" w:cs="Calibri"/>
                <w:sz w:val="22"/>
                <w:szCs w:val="22"/>
                <w:lang w:val="fr-FR"/>
              </w:rPr>
              <w:t>(Demandes de renseignements écrites uniquement)</w:t>
            </w:r>
            <w:r w:rsidRPr="002B7EFC">
              <w:rPr>
                <w:rStyle w:val="Appelnotedebasdep"/>
                <w:rFonts w:asciiTheme="minorHAnsi" w:hAnsiTheme="minorHAnsi" w:cs="Calibri"/>
                <w:sz w:val="22"/>
                <w:szCs w:val="22"/>
                <w:lang w:val="fr-FR"/>
              </w:rPr>
              <w:footnoteReference w:id="6"/>
            </w:r>
          </w:p>
        </w:tc>
        <w:tc>
          <w:tcPr>
            <w:tcW w:w="6365" w:type="dxa"/>
          </w:tcPr>
          <w:p w14:paraId="021DDA74" w14:textId="6DA78E83" w:rsidR="00A664EA" w:rsidRPr="002B7EFC" w:rsidRDefault="003F5A04" w:rsidP="00EF0762">
            <w:pPr>
              <w:rPr>
                <w:rFonts w:asciiTheme="minorHAnsi" w:hAnsiTheme="minorHAnsi" w:cs="Calibri"/>
                <w:i/>
                <w:sz w:val="22"/>
                <w:szCs w:val="22"/>
              </w:rPr>
            </w:pPr>
            <w:r w:rsidRPr="002B7EFC">
              <w:rPr>
                <w:rFonts w:asciiTheme="minorHAnsi" w:hAnsiTheme="minorHAnsi" w:cs="Calibri"/>
                <w:i/>
                <w:sz w:val="22"/>
                <w:szCs w:val="22"/>
              </w:rPr>
              <w:t>UNITE PROCUREMENT</w:t>
            </w:r>
          </w:p>
          <w:p w14:paraId="021DDA76" w14:textId="3D42F418" w:rsidR="00A664EA" w:rsidRPr="002B7EFC" w:rsidRDefault="00FF6BF1" w:rsidP="00EF0762">
            <w:pPr>
              <w:rPr>
                <w:rFonts w:asciiTheme="minorHAnsi" w:hAnsiTheme="minorHAnsi" w:cs="Calibri"/>
                <w:i/>
                <w:sz w:val="22"/>
                <w:szCs w:val="22"/>
              </w:rPr>
            </w:pPr>
            <w:r w:rsidRPr="002B7EFC">
              <w:rPr>
                <w:rFonts w:asciiTheme="minorHAnsi" w:hAnsiTheme="minorHAnsi" w:cs="Calibri"/>
                <w:i/>
                <w:sz w:val="22"/>
                <w:szCs w:val="22"/>
              </w:rPr>
              <w:t>info.gn@undp.org</w:t>
            </w:r>
          </w:p>
          <w:p w14:paraId="021DDA77" w14:textId="77777777" w:rsidR="00A664EA" w:rsidRPr="002B7EFC" w:rsidRDefault="00A664EA" w:rsidP="00A664EA">
            <w:pPr>
              <w:rPr>
                <w:rFonts w:asciiTheme="minorHAnsi" w:hAnsiTheme="minorHAnsi" w:cs="Calibri"/>
                <w:sz w:val="22"/>
                <w:szCs w:val="22"/>
                <w:lang w:val="fr-FR"/>
              </w:rPr>
            </w:pPr>
            <w:r w:rsidRPr="002B7EFC">
              <w:rPr>
                <w:rFonts w:asciiTheme="minorHAnsi" w:hAnsiTheme="minorHAnsi" w:cs="Calibr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bl>
    <w:p w14:paraId="021DDA7C" w14:textId="77777777" w:rsidR="00904CF7" w:rsidRPr="002B7EFC" w:rsidRDefault="00904CF7" w:rsidP="00904CF7">
      <w:pPr>
        <w:rPr>
          <w:rFonts w:asciiTheme="minorHAnsi" w:hAnsiTheme="minorHAnsi"/>
          <w:sz w:val="22"/>
          <w:szCs w:val="22"/>
          <w:lang w:val="fr-FR"/>
        </w:rPr>
      </w:pPr>
      <w:r w:rsidRPr="002B7EFC">
        <w:rPr>
          <w:rFonts w:asciiTheme="minorHAnsi" w:hAnsiTheme="minorHAnsi"/>
          <w:sz w:val="22"/>
          <w:szCs w:val="22"/>
          <w:lang w:val="fr-FR"/>
        </w:rPr>
        <w:br w:type="page"/>
      </w:r>
    </w:p>
    <w:p w14:paraId="021DDA7D" w14:textId="77777777" w:rsidR="00904CF7" w:rsidRPr="002B7EFC" w:rsidRDefault="00904CF7" w:rsidP="00904CF7">
      <w:pPr>
        <w:jc w:val="right"/>
        <w:rPr>
          <w:rFonts w:asciiTheme="minorHAnsi" w:hAnsiTheme="minorHAnsi" w:cs="Calibri"/>
          <w:b/>
          <w:sz w:val="22"/>
          <w:szCs w:val="22"/>
          <w:lang w:val="fr-FR"/>
        </w:rPr>
      </w:pPr>
      <w:r w:rsidRPr="002B7EFC">
        <w:rPr>
          <w:rFonts w:asciiTheme="minorHAnsi" w:hAnsiTheme="minorHAnsi" w:cs="Calibri"/>
          <w:b/>
          <w:sz w:val="22"/>
          <w:szCs w:val="22"/>
          <w:lang w:val="fr-FR"/>
        </w:rPr>
        <w:lastRenderedPageBreak/>
        <w:t>Annex</w:t>
      </w:r>
      <w:r w:rsidR="002E472D" w:rsidRPr="002B7EFC">
        <w:rPr>
          <w:rFonts w:asciiTheme="minorHAnsi" w:hAnsiTheme="minorHAnsi" w:cs="Calibri"/>
          <w:b/>
          <w:sz w:val="22"/>
          <w:szCs w:val="22"/>
          <w:lang w:val="fr-FR"/>
        </w:rPr>
        <w:t>e</w:t>
      </w:r>
      <w:r w:rsidRPr="002B7EFC">
        <w:rPr>
          <w:rFonts w:asciiTheme="minorHAnsi" w:hAnsiTheme="minorHAnsi" w:cs="Calibri"/>
          <w:b/>
          <w:sz w:val="22"/>
          <w:szCs w:val="22"/>
          <w:lang w:val="fr-FR"/>
        </w:rPr>
        <w:t xml:space="preserve"> 2</w:t>
      </w:r>
    </w:p>
    <w:p w14:paraId="021DDA7E" w14:textId="77777777" w:rsidR="00904CF7" w:rsidRPr="002B7EFC" w:rsidRDefault="00904CF7" w:rsidP="00904CF7">
      <w:pPr>
        <w:jc w:val="right"/>
        <w:rPr>
          <w:rFonts w:asciiTheme="minorHAnsi" w:hAnsiTheme="minorHAnsi" w:cs="Calibri"/>
          <w:sz w:val="22"/>
          <w:szCs w:val="22"/>
          <w:lang w:val="fr-FR"/>
        </w:rPr>
      </w:pPr>
    </w:p>
    <w:p w14:paraId="021DDA7F" w14:textId="77777777" w:rsidR="00904CF7" w:rsidRPr="002B7EFC" w:rsidRDefault="00904CF7" w:rsidP="00904CF7">
      <w:pPr>
        <w:jc w:val="center"/>
        <w:rPr>
          <w:rFonts w:asciiTheme="minorHAnsi" w:hAnsiTheme="minorHAnsi" w:cs="Calibri"/>
          <w:b/>
          <w:sz w:val="22"/>
          <w:szCs w:val="22"/>
          <w:lang w:val="fr-FR"/>
        </w:rPr>
      </w:pPr>
      <w:r w:rsidRPr="002B7EFC">
        <w:rPr>
          <w:rFonts w:asciiTheme="minorHAnsi" w:hAnsiTheme="minorHAnsi" w:cs="Calibri"/>
          <w:b/>
          <w:sz w:val="22"/>
          <w:szCs w:val="22"/>
          <w:lang w:val="fr-FR"/>
        </w:rPr>
        <w:t>FORM</w:t>
      </w:r>
      <w:r w:rsidR="002E472D" w:rsidRPr="002B7EFC">
        <w:rPr>
          <w:rFonts w:asciiTheme="minorHAnsi" w:hAnsiTheme="minorHAnsi" w:cs="Calibri"/>
          <w:b/>
          <w:sz w:val="22"/>
          <w:szCs w:val="22"/>
          <w:lang w:val="fr-FR"/>
        </w:rPr>
        <w:t>ULAIRE DE</w:t>
      </w:r>
      <w:r w:rsidR="0044148F" w:rsidRPr="002B7EFC">
        <w:rPr>
          <w:rFonts w:asciiTheme="minorHAnsi" w:hAnsiTheme="minorHAnsi" w:cs="Calibri"/>
          <w:b/>
          <w:sz w:val="22"/>
          <w:szCs w:val="22"/>
          <w:lang w:val="fr-FR"/>
        </w:rPr>
        <w:t xml:space="preserve"> PRESENTATION</w:t>
      </w:r>
      <w:r w:rsidR="002E472D" w:rsidRPr="002B7EFC">
        <w:rPr>
          <w:rFonts w:asciiTheme="minorHAnsi" w:hAnsiTheme="minorHAnsi" w:cs="Calibri"/>
          <w:b/>
          <w:sz w:val="22"/>
          <w:szCs w:val="22"/>
          <w:lang w:val="fr-FR"/>
        </w:rPr>
        <w:t xml:space="preserve"> DE LA SOUMISSION DU PRESTATAIRE DE SERVICES</w:t>
      </w:r>
      <w:r w:rsidRPr="002B7EFC">
        <w:rPr>
          <w:rStyle w:val="Appelnotedebasdep"/>
          <w:rFonts w:asciiTheme="minorHAnsi" w:hAnsiTheme="minorHAnsi" w:cs="Calibri"/>
          <w:b/>
          <w:sz w:val="22"/>
          <w:szCs w:val="22"/>
          <w:lang w:val="fr-FR"/>
        </w:rPr>
        <w:footnoteReference w:id="7"/>
      </w:r>
    </w:p>
    <w:p w14:paraId="021DDA80" w14:textId="77777777" w:rsidR="00904CF7" w:rsidRPr="002B7EFC" w:rsidRDefault="00904CF7" w:rsidP="00904CF7">
      <w:pPr>
        <w:jc w:val="center"/>
        <w:rPr>
          <w:rFonts w:asciiTheme="minorHAnsi" w:hAnsiTheme="minorHAnsi" w:cs="Calibri"/>
          <w:b/>
          <w:i/>
          <w:sz w:val="22"/>
          <w:szCs w:val="22"/>
          <w:lang w:val="fr-FR"/>
        </w:rPr>
      </w:pPr>
    </w:p>
    <w:p w14:paraId="021DDA81" w14:textId="77777777" w:rsidR="00904CF7" w:rsidRPr="002B7EFC" w:rsidRDefault="00904CF7" w:rsidP="00904CF7">
      <w:pPr>
        <w:jc w:val="center"/>
        <w:rPr>
          <w:rFonts w:asciiTheme="minorHAnsi" w:hAnsiTheme="minorHAnsi" w:cs="Calibri"/>
          <w:b/>
          <w:i/>
          <w:sz w:val="22"/>
          <w:szCs w:val="22"/>
          <w:lang w:val="fr-FR"/>
        </w:rPr>
      </w:pPr>
      <w:r w:rsidRPr="002B7EFC">
        <w:rPr>
          <w:rFonts w:asciiTheme="minorHAnsi" w:hAnsiTheme="minorHAnsi" w:cs="Calibri"/>
          <w:b/>
          <w:i/>
          <w:sz w:val="22"/>
          <w:szCs w:val="22"/>
          <w:lang w:val="fr-FR"/>
        </w:rPr>
        <w:t>(</w:t>
      </w:r>
      <w:r w:rsidR="0044148F" w:rsidRPr="002B7EFC">
        <w:rPr>
          <w:rFonts w:asciiTheme="minorHAnsi" w:hAnsiTheme="minorHAnsi" w:cs="Calibri"/>
          <w:b/>
          <w:i/>
          <w:sz w:val="22"/>
          <w:szCs w:val="22"/>
          <w:lang w:val="fr-FR"/>
        </w:rPr>
        <w:t>Le présent formulaire doit être soumis uniquement sur le papier à en-tête officiel du prestataire de services</w:t>
      </w:r>
      <w:r w:rsidRPr="002B7EFC">
        <w:rPr>
          <w:rStyle w:val="Appelnotedebasdep"/>
          <w:rFonts w:asciiTheme="minorHAnsi" w:hAnsiTheme="minorHAnsi" w:cs="Calibri"/>
          <w:b/>
          <w:i/>
          <w:sz w:val="22"/>
          <w:szCs w:val="22"/>
          <w:lang w:val="fr-FR"/>
        </w:rPr>
        <w:footnoteReference w:id="8"/>
      </w:r>
      <w:r w:rsidRPr="002B7EFC">
        <w:rPr>
          <w:rFonts w:asciiTheme="minorHAnsi" w:hAnsiTheme="minorHAnsi" w:cs="Calibri"/>
          <w:b/>
          <w:i/>
          <w:sz w:val="22"/>
          <w:szCs w:val="22"/>
          <w:lang w:val="fr-FR"/>
        </w:rPr>
        <w:t>)</w:t>
      </w:r>
    </w:p>
    <w:p w14:paraId="021DDA82" w14:textId="77777777" w:rsidR="00904CF7" w:rsidRPr="002B7EFC" w:rsidRDefault="00904CF7" w:rsidP="00904CF7">
      <w:pPr>
        <w:pBdr>
          <w:bottom w:val="single" w:sz="6" w:space="1" w:color="auto"/>
        </w:pBdr>
        <w:jc w:val="center"/>
        <w:rPr>
          <w:rFonts w:asciiTheme="minorHAnsi" w:hAnsiTheme="minorHAnsi" w:cs="Calibri"/>
          <w:b/>
          <w:sz w:val="22"/>
          <w:szCs w:val="22"/>
          <w:lang w:val="fr-FR"/>
        </w:rPr>
      </w:pPr>
    </w:p>
    <w:p w14:paraId="021DDA83" w14:textId="77777777" w:rsidR="00904CF7" w:rsidRPr="002B7EFC" w:rsidRDefault="00904CF7" w:rsidP="00904CF7">
      <w:pPr>
        <w:jc w:val="center"/>
        <w:rPr>
          <w:rFonts w:asciiTheme="minorHAnsi" w:hAnsiTheme="minorHAnsi" w:cs="Calibri"/>
          <w:b/>
          <w:sz w:val="22"/>
          <w:szCs w:val="22"/>
          <w:lang w:val="fr-FR"/>
        </w:rPr>
      </w:pPr>
    </w:p>
    <w:p w14:paraId="021DDA84" w14:textId="77777777" w:rsidR="00904CF7" w:rsidRPr="002B7EFC" w:rsidRDefault="00904CF7" w:rsidP="00904CF7">
      <w:pPr>
        <w:jc w:val="right"/>
        <w:rPr>
          <w:rFonts w:asciiTheme="minorHAnsi" w:hAnsiTheme="minorHAnsi" w:cs="Calibri"/>
          <w:sz w:val="22"/>
          <w:szCs w:val="22"/>
          <w:lang w:val="fr-FR"/>
        </w:rPr>
      </w:pPr>
      <w:r w:rsidRPr="002B7EFC">
        <w:rPr>
          <w:rFonts w:asciiTheme="minorHAnsi" w:hAnsiTheme="minorHAnsi" w:cs="Calibri"/>
          <w:sz w:val="22"/>
          <w:szCs w:val="22"/>
          <w:lang w:val="fr-FR"/>
        </w:rPr>
        <w:t>[</w:t>
      </w:r>
      <w:proofErr w:type="gramStart"/>
      <w:r w:rsidRPr="002B7EFC">
        <w:rPr>
          <w:rFonts w:asciiTheme="minorHAnsi" w:hAnsiTheme="minorHAnsi" w:cs="Calibri"/>
          <w:sz w:val="22"/>
          <w:szCs w:val="22"/>
          <w:lang w:val="fr-FR"/>
        </w:rPr>
        <w:t>ins</w:t>
      </w:r>
      <w:r w:rsidR="00F41385" w:rsidRPr="002B7EFC">
        <w:rPr>
          <w:rFonts w:asciiTheme="minorHAnsi" w:hAnsiTheme="minorHAnsi" w:cs="Calibri"/>
          <w:sz w:val="22"/>
          <w:szCs w:val="22"/>
          <w:lang w:val="fr-FR"/>
        </w:rPr>
        <w:t>érez</w:t>
      </w:r>
      <w:proofErr w:type="gramEnd"/>
      <w:r w:rsidR="00F41385" w:rsidRPr="002B7EFC">
        <w:rPr>
          <w:rFonts w:asciiTheme="minorHAnsi" w:hAnsiTheme="minorHAnsi" w:cs="Calibri"/>
          <w:sz w:val="22"/>
          <w:szCs w:val="22"/>
          <w:lang w:val="fr-FR"/>
        </w:rPr>
        <w:t xml:space="preserve"> le lieu et la date</w:t>
      </w:r>
      <w:r w:rsidRPr="002B7EFC">
        <w:rPr>
          <w:rFonts w:asciiTheme="minorHAnsi" w:hAnsiTheme="minorHAnsi" w:cs="Calibri"/>
          <w:sz w:val="22"/>
          <w:szCs w:val="22"/>
          <w:lang w:val="fr-FR"/>
        </w:rPr>
        <w:t>]</w:t>
      </w:r>
    </w:p>
    <w:p w14:paraId="021DDA85" w14:textId="77777777" w:rsidR="00904CF7" w:rsidRPr="002B7EFC" w:rsidRDefault="00904CF7" w:rsidP="00904CF7">
      <w:pPr>
        <w:pStyle w:val="En-tte"/>
        <w:tabs>
          <w:tab w:val="clear" w:pos="4320"/>
          <w:tab w:val="clear" w:pos="8640"/>
        </w:tabs>
        <w:rPr>
          <w:rFonts w:asciiTheme="minorHAnsi" w:hAnsiTheme="minorHAnsi" w:cs="Calibri"/>
          <w:sz w:val="22"/>
          <w:szCs w:val="22"/>
          <w:lang w:val="fr-FR" w:eastAsia="it-IT"/>
        </w:rPr>
      </w:pPr>
    </w:p>
    <w:p w14:paraId="021DDA86" w14:textId="77777777" w:rsidR="00904CF7" w:rsidRPr="002B7EFC" w:rsidRDefault="00F41385" w:rsidP="00904CF7">
      <w:pPr>
        <w:rPr>
          <w:rFonts w:asciiTheme="minorHAnsi" w:hAnsiTheme="minorHAnsi" w:cs="Calibri"/>
          <w:sz w:val="22"/>
          <w:szCs w:val="22"/>
          <w:lang w:val="fr-FR"/>
        </w:rPr>
      </w:pPr>
      <w:r w:rsidRPr="002B7EFC">
        <w:rPr>
          <w:rFonts w:asciiTheme="minorHAnsi" w:hAnsiTheme="minorHAnsi" w:cs="Calibri"/>
          <w:sz w:val="22"/>
          <w:szCs w:val="22"/>
          <w:lang w:val="fr-FR"/>
        </w:rPr>
        <w:t>A :</w:t>
      </w:r>
      <w:r w:rsidR="00904CF7" w:rsidRPr="002B7EFC">
        <w:rPr>
          <w:rFonts w:asciiTheme="minorHAnsi" w:hAnsiTheme="minorHAnsi" w:cs="Calibri"/>
          <w:sz w:val="22"/>
          <w:szCs w:val="22"/>
          <w:lang w:val="fr-FR"/>
        </w:rPr>
        <w:tab/>
        <w:t>[</w:t>
      </w:r>
      <w:r w:rsidR="00904CF7" w:rsidRPr="002B7EFC">
        <w:rPr>
          <w:rFonts w:asciiTheme="minorHAnsi" w:hAnsiTheme="minorHAnsi" w:cs="Calibri"/>
          <w:i/>
          <w:sz w:val="22"/>
          <w:szCs w:val="22"/>
          <w:lang w:val="fr-FR"/>
        </w:rPr>
        <w:t>ins</w:t>
      </w:r>
      <w:r w:rsidRPr="002B7EFC">
        <w:rPr>
          <w:rFonts w:asciiTheme="minorHAnsi" w:hAnsiTheme="minorHAnsi" w:cs="Calibri"/>
          <w:i/>
          <w:sz w:val="22"/>
          <w:szCs w:val="22"/>
          <w:lang w:val="fr-FR"/>
        </w:rPr>
        <w:t>ér</w:t>
      </w:r>
      <w:r w:rsidR="00770252" w:rsidRPr="002B7EFC">
        <w:rPr>
          <w:rFonts w:asciiTheme="minorHAnsi" w:hAnsiTheme="minorHAnsi" w:cs="Calibri"/>
          <w:i/>
          <w:sz w:val="22"/>
          <w:szCs w:val="22"/>
          <w:lang w:val="fr-FR"/>
        </w:rPr>
        <w:t>ez</w:t>
      </w:r>
      <w:r w:rsidRPr="002B7EFC">
        <w:rPr>
          <w:rFonts w:asciiTheme="minorHAnsi" w:hAnsiTheme="minorHAnsi" w:cs="Calibri"/>
          <w:i/>
          <w:sz w:val="22"/>
          <w:szCs w:val="22"/>
          <w:lang w:val="fr-FR"/>
        </w:rPr>
        <w:t xml:space="preserve"> le nom et l’adresse du </w:t>
      </w:r>
      <w:proofErr w:type="spellStart"/>
      <w:r w:rsidRPr="002B7EFC">
        <w:rPr>
          <w:rFonts w:asciiTheme="minorHAnsi" w:hAnsiTheme="minorHAnsi" w:cs="Calibri"/>
          <w:i/>
          <w:sz w:val="22"/>
          <w:szCs w:val="22"/>
          <w:lang w:val="fr-FR"/>
        </w:rPr>
        <w:t>coordonateur</w:t>
      </w:r>
      <w:proofErr w:type="spellEnd"/>
      <w:r w:rsidRPr="002B7EFC">
        <w:rPr>
          <w:rFonts w:asciiTheme="minorHAnsi" w:hAnsiTheme="minorHAnsi" w:cs="Calibri"/>
          <w:i/>
          <w:sz w:val="22"/>
          <w:szCs w:val="22"/>
          <w:lang w:val="fr-FR"/>
        </w:rPr>
        <w:t xml:space="preserve"> du PNUD</w:t>
      </w:r>
      <w:r w:rsidR="00904CF7" w:rsidRPr="002B7EFC">
        <w:rPr>
          <w:rFonts w:asciiTheme="minorHAnsi" w:hAnsiTheme="minorHAnsi" w:cs="Calibri"/>
          <w:i/>
          <w:sz w:val="22"/>
          <w:szCs w:val="22"/>
          <w:lang w:val="fr-FR"/>
        </w:rPr>
        <w:t>]</w:t>
      </w:r>
    </w:p>
    <w:p w14:paraId="021DDA87" w14:textId="77777777" w:rsidR="00904CF7" w:rsidRPr="002B7EFC" w:rsidRDefault="00904CF7" w:rsidP="00904CF7">
      <w:pPr>
        <w:rPr>
          <w:rFonts w:asciiTheme="minorHAnsi" w:hAnsiTheme="minorHAnsi" w:cs="Calibri"/>
          <w:sz w:val="22"/>
          <w:szCs w:val="22"/>
          <w:lang w:val="fr-FR"/>
        </w:rPr>
      </w:pPr>
    </w:p>
    <w:p w14:paraId="021DDA88" w14:textId="77777777" w:rsidR="00904CF7" w:rsidRPr="002B7EFC" w:rsidRDefault="005470EB" w:rsidP="00904CF7">
      <w:pPr>
        <w:rPr>
          <w:rFonts w:asciiTheme="minorHAnsi" w:hAnsiTheme="minorHAnsi" w:cs="Calibri"/>
          <w:sz w:val="22"/>
          <w:szCs w:val="22"/>
          <w:lang w:val="fr-FR"/>
        </w:rPr>
      </w:pPr>
      <w:r w:rsidRPr="002B7EFC">
        <w:rPr>
          <w:rFonts w:asciiTheme="minorHAnsi" w:hAnsiTheme="minorHAnsi" w:cs="Calibri"/>
          <w:sz w:val="22"/>
          <w:szCs w:val="22"/>
          <w:lang w:val="fr-FR"/>
        </w:rPr>
        <w:t>Chère Madame/Cher Monsieur,</w:t>
      </w:r>
    </w:p>
    <w:p w14:paraId="021DDA89" w14:textId="77777777" w:rsidR="00904CF7" w:rsidRPr="002B7EFC" w:rsidRDefault="00904CF7" w:rsidP="00904CF7">
      <w:pPr>
        <w:rPr>
          <w:rFonts w:asciiTheme="minorHAnsi" w:hAnsiTheme="minorHAnsi" w:cs="Calibri"/>
          <w:sz w:val="22"/>
          <w:szCs w:val="22"/>
          <w:lang w:val="fr-FR"/>
        </w:rPr>
      </w:pPr>
    </w:p>
    <w:p w14:paraId="021DDA8A" w14:textId="77777777" w:rsidR="00904CF7" w:rsidRPr="002B7EFC" w:rsidRDefault="00DA4662" w:rsidP="00DA4662">
      <w:pPr>
        <w:spacing w:before="120"/>
        <w:ind w:right="630" w:firstLine="720"/>
        <w:jc w:val="both"/>
        <w:rPr>
          <w:rFonts w:asciiTheme="minorHAnsi" w:hAnsiTheme="minorHAnsi" w:cs="Calibri"/>
          <w:snapToGrid w:val="0"/>
          <w:sz w:val="22"/>
          <w:szCs w:val="22"/>
          <w:lang w:val="fr-FR"/>
        </w:rPr>
      </w:pPr>
      <w:r w:rsidRPr="002B7EFC">
        <w:rPr>
          <w:rFonts w:asciiTheme="minorHAnsi" w:hAnsiTheme="minorHAnsi" w:cs="Calibri"/>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2B7EFC">
        <w:rPr>
          <w:rFonts w:asciiTheme="minorHAnsi" w:hAnsiTheme="minorHAnsi" w:cs="Calibri"/>
          <w:i/>
          <w:snapToGrid w:val="0"/>
          <w:sz w:val="22"/>
          <w:szCs w:val="22"/>
          <w:lang w:val="fr-FR"/>
        </w:rPr>
        <w:t>[</w:t>
      </w:r>
      <w:r w:rsidRPr="002B7EFC">
        <w:rPr>
          <w:rFonts w:asciiTheme="minorHAnsi" w:hAnsiTheme="minorHAnsi" w:cs="Calibri"/>
          <w:i/>
          <w:snapToGrid w:val="0"/>
          <w:sz w:val="22"/>
          <w:szCs w:val="22"/>
          <w:lang w:val="fr-FR"/>
        </w:rPr>
        <w:t>précisez la date</w:t>
      </w:r>
      <w:r w:rsidR="00904CF7" w:rsidRPr="002B7EFC">
        <w:rPr>
          <w:rFonts w:asciiTheme="minorHAnsi" w:hAnsiTheme="minorHAnsi" w:cs="Calibri"/>
          <w:i/>
          <w:snapToGrid w:val="0"/>
          <w:sz w:val="22"/>
          <w:szCs w:val="22"/>
          <w:lang w:val="fr-FR"/>
        </w:rPr>
        <w:t>]</w:t>
      </w:r>
      <w:r w:rsidR="00904CF7" w:rsidRPr="002B7EFC">
        <w:rPr>
          <w:rFonts w:asciiTheme="minorHAnsi" w:hAnsiTheme="minorHAnsi" w:cs="Calibri"/>
          <w:snapToGrid w:val="0"/>
          <w:sz w:val="22"/>
          <w:szCs w:val="22"/>
          <w:lang w:val="fr-FR"/>
        </w:rPr>
        <w:t xml:space="preserve"> </w:t>
      </w:r>
      <w:r w:rsidR="00A07ADB" w:rsidRPr="002B7EFC">
        <w:rPr>
          <w:rFonts w:asciiTheme="minorHAnsi" w:hAnsiTheme="minorHAnsi" w:cs="Calibri"/>
          <w:snapToGrid w:val="0"/>
          <w:sz w:val="22"/>
          <w:szCs w:val="22"/>
          <w:lang w:val="fr-FR"/>
        </w:rPr>
        <w:t>et dans</w:t>
      </w:r>
      <w:r w:rsidR="00B039BC" w:rsidRPr="002B7EFC">
        <w:rPr>
          <w:rFonts w:asciiTheme="minorHAnsi" w:hAnsiTheme="minorHAnsi" w:cs="Calibri"/>
          <w:snapToGrid w:val="0"/>
          <w:sz w:val="22"/>
          <w:szCs w:val="22"/>
          <w:lang w:val="fr-FR"/>
        </w:rPr>
        <w:t xml:space="preserve"> l’ensemble de ses annexes</w:t>
      </w:r>
      <w:r w:rsidR="00904CF7" w:rsidRPr="002B7EFC">
        <w:rPr>
          <w:rFonts w:asciiTheme="minorHAnsi" w:hAnsiTheme="minorHAnsi" w:cs="Calibri"/>
          <w:snapToGrid w:val="0"/>
          <w:sz w:val="22"/>
          <w:szCs w:val="22"/>
          <w:lang w:val="fr-FR"/>
        </w:rPr>
        <w:t xml:space="preserve">, </w:t>
      </w:r>
      <w:r w:rsidR="00B039BC" w:rsidRPr="002B7EFC">
        <w:rPr>
          <w:rFonts w:asciiTheme="minorHAnsi" w:hAnsiTheme="minorHAnsi" w:cs="Calibri"/>
          <w:snapToGrid w:val="0"/>
          <w:sz w:val="22"/>
          <w:szCs w:val="22"/>
          <w:lang w:val="fr-FR"/>
        </w:rPr>
        <w:t xml:space="preserve">ainsi qu’aux dispositions des conditions </w:t>
      </w:r>
      <w:r w:rsidR="00D60D6D" w:rsidRPr="002B7EFC">
        <w:rPr>
          <w:rFonts w:asciiTheme="minorHAnsi" w:hAnsiTheme="minorHAnsi" w:cs="Calibri"/>
          <w:snapToGrid w:val="0"/>
          <w:sz w:val="22"/>
          <w:szCs w:val="22"/>
          <w:lang w:val="fr-FR"/>
        </w:rPr>
        <w:t xml:space="preserve">contractuelles </w:t>
      </w:r>
      <w:r w:rsidR="00B039BC" w:rsidRPr="002B7EFC">
        <w:rPr>
          <w:rFonts w:asciiTheme="minorHAnsi" w:hAnsiTheme="minorHAnsi" w:cs="Calibri"/>
          <w:snapToGrid w:val="0"/>
          <w:sz w:val="22"/>
          <w:szCs w:val="22"/>
          <w:lang w:val="fr-FR"/>
        </w:rPr>
        <w:t>générales du PNUD.</w:t>
      </w:r>
    </w:p>
    <w:p w14:paraId="021DDA8B" w14:textId="77777777" w:rsidR="00904CF7" w:rsidRPr="002B7EFC" w:rsidRDefault="00904CF7" w:rsidP="00904CF7">
      <w:pPr>
        <w:spacing w:before="120"/>
        <w:ind w:right="630" w:firstLine="720"/>
        <w:jc w:val="both"/>
        <w:rPr>
          <w:rFonts w:asciiTheme="minorHAnsi" w:hAnsiTheme="minorHAnsi"/>
          <w:snapToGrid w:val="0"/>
          <w:sz w:val="22"/>
          <w:szCs w:val="22"/>
          <w:lang w:val="fr-FR"/>
        </w:rPr>
      </w:pPr>
    </w:p>
    <w:p w14:paraId="021DDA8C" w14:textId="77777777" w:rsidR="00904CF7" w:rsidRPr="002B7EFC" w:rsidRDefault="00904CF7"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2B7EFC">
        <w:rPr>
          <w:rFonts w:asciiTheme="minorHAnsi" w:hAnsiTheme="minorHAnsi" w:cs="Calibri"/>
          <w:b/>
          <w:snapToGrid w:val="0"/>
          <w:szCs w:val="22"/>
          <w:lang w:val="fr-FR"/>
        </w:rPr>
        <w:t xml:space="preserve">Qualifications </w:t>
      </w:r>
      <w:r w:rsidR="00D60D6D" w:rsidRPr="002B7EFC">
        <w:rPr>
          <w:rFonts w:asciiTheme="minorHAnsi" w:hAnsiTheme="minorHAnsi" w:cs="Calibri"/>
          <w:b/>
          <w:snapToGrid w:val="0"/>
          <w:szCs w:val="22"/>
          <w:lang w:val="fr-FR"/>
        </w:rPr>
        <w:t>du prestataire de services</w:t>
      </w:r>
    </w:p>
    <w:p w14:paraId="021DDA8D" w14:textId="77777777" w:rsidR="00904CF7" w:rsidRPr="002B7EFC" w:rsidRDefault="00904CF7" w:rsidP="00904CF7">
      <w:pPr>
        <w:pStyle w:val="Listecouleur-Accent11"/>
        <w:spacing w:line="240" w:lineRule="auto"/>
        <w:ind w:left="630"/>
        <w:rPr>
          <w:rFonts w:asciiTheme="minorHAnsi" w:hAnsiTheme="minorHAnsi" w:cs="Calibri"/>
          <w:b/>
          <w:snapToGrid w:val="0"/>
          <w:szCs w:val="22"/>
          <w:lang w:val="fr-FR"/>
        </w:rPr>
      </w:pPr>
    </w:p>
    <w:p w14:paraId="021DDA8E" w14:textId="77777777" w:rsidR="00904CF7" w:rsidRPr="002B7EFC"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b/>
          <w:snapToGrid w:val="0"/>
          <w:szCs w:val="22"/>
          <w:lang w:val="fr-FR"/>
        </w:rPr>
      </w:pPr>
    </w:p>
    <w:p w14:paraId="021DDA8F" w14:textId="77777777" w:rsidR="00904CF7" w:rsidRPr="002B7EFC" w:rsidRDefault="00D07CB3"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lang w:val="fr-FR"/>
        </w:rPr>
      </w:pPr>
      <w:r w:rsidRPr="002B7EFC">
        <w:rPr>
          <w:rFonts w:asciiTheme="minorHAnsi" w:hAnsiTheme="minorHAnsi" w:cs="Calibri"/>
          <w:i/>
          <w:snapToGrid w:val="0"/>
          <w:szCs w:val="22"/>
          <w:lang w:val="fr-FR"/>
        </w:rPr>
        <w:t>Le prestataire de services doit décrire et expliquer les raisons pour lesquelles il est le mieux à même de répondre aux exigences du PNUD en indiquant ce qui suit :</w:t>
      </w:r>
    </w:p>
    <w:p w14:paraId="021DDA90" w14:textId="77777777" w:rsidR="00904CF7" w:rsidRPr="002B7EFC" w:rsidRDefault="00904CF7" w:rsidP="00904CF7">
      <w:pPr>
        <w:pStyle w:val="Listecouleur-Accent11"/>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Calibri"/>
          <w:i/>
          <w:snapToGrid w:val="0"/>
          <w:szCs w:val="22"/>
          <w:lang w:val="fr-FR"/>
        </w:rPr>
      </w:pPr>
    </w:p>
    <w:p w14:paraId="021DDA91" w14:textId="77777777" w:rsidR="00904CF7" w:rsidRPr="002B7EFC"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lang w:val="fr-FR"/>
        </w:rPr>
      </w:pPr>
      <w:r w:rsidRPr="002B7EFC">
        <w:rPr>
          <w:rFonts w:asciiTheme="minorHAnsi" w:hAnsiTheme="minorHAnsi" w:cs="Calibri"/>
          <w:i/>
          <w:snapToGrid w:val="0"/>
          <w:szCs w:val="22"/>
          <w:lang w:val="fr-FR"/>
        </w:rPr>
        <w:t>Profile – d</w:t>
      </w:r>
      <w:r w:rsidR="00334B24" w:rsidRPr="002B7EFC">
        <w:rPr>
          <w:rFonts w:asciiTheme="minorHAnsi" w:hAnsiTheme="minorHAnsi" w:cs="Calibri"/>
          <w:i/>
          <w:snapToGrid w:val="0"/>
          <w:szCs w:val="22"/>
          <w:lang w:val="fr-FR"/>
        </w:rPr>
        <w:t>écrivant la nature de l’activité, le domaine d’expertise, les licences, certifications, accréditation</w:t>
      </w:r>
      <w:r w:rsidR="00A07ADB" w:rsidRPr="002B7EFC">
        <w:rPr>
          <w:rFonts w:asciiTheme="minorHAnsi" w:hAnsiTheme="minorHAnsi" w:cs="Calibri"/>
          <w:i/>
          <w:snapToGrid w:val="0"/>
          <w:szCs w:val="22"/>
          <w:lang w:val="fr-FR"/>
        </w:rPr>
        <w:t>s</w:t>
      </w:r>
      <w:r w:rsidR="00334B24" w:rsidRPr="002B7EFC">
        <w:rPr>
          <w:rFonts w:asciiTheme="minorHAnsi" w:hAnsiTheme="minorHAnsi" w:cs="Calibri"/>
          <w:i/>
          <w:snapToGrid w:val="0"/>
          <w:szCs w:val="22"/>
          <w:lang w:val="fr-FR"/>
        </w:rPr>
        <w:t> ;</w:t>
      </w:r>
    </w:p>
    <w:p w14:paraId="021DDA92" w14:textId="77777777" w:rsidR="00904CF7" w:rsidRPr="002B7EFC"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Calibri"/>
          <w:i/>
          <w:snapToGrid w:val="0"/>
          <w:szCs w:val="22"/>
          <w:lang w:val="fr-FR"/>
        </w:rPr>
      </w:pPr>
      <w:r w:rsidRPr="002B7EFC">
        <w:rPr>
          <w:rFonts w:asciiTheme="minorHAnsi" w:hAnsiTheme="minorHAnsi" w:cs="Calibri"/>
          <w:i/>
          <w:snapToGrid w:val="0"/>
          <w:szCs w:val="22"/>
          <w:lang w:val="fr-FR"/>
        </w:rPr>
        <w:t>Licences commerciales – documents d’immatriculation, attestation du paiement des impôts, etc. ;</w:t>
      </w:r>
    </w:p>
    <w:p w14:paraId="021DDA93" w14:textId="77777777" w:rsidR="00904CF7" w:rsidRPr="002B7EFC" w:rsidRDefault="00334B24"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2B7EFC">
        <w:rPr>
          <w:rFonts w:asciiTheme="minorHAnsi" w:hAnsiTheme="minorHAnsi" w:cs="Calibri"/>
          <w:i/>
          <w:snapToGrid w:val="0"/>
          <w:szCs w:val="22"/>
          <w:lang w:val="fr-FR"/>
        </w:rPr>
        <w:t>Etats financiers vérifiés les plus récents – état des résultat et bilan pour témoigner de sa stabilité financière, de s</w:t>
      </w:r>
      <w:r w:rsidR="00465C5F" w:rsidRPr="002B7EFC">
        <w:rPr>
          <w:rFonts w:asciiTheme="minorHAnsi" w:hAnsiTheme="minorHAnsi" w:cs="Calibri"/>
          <w:i/>
          <w:snapToGrid w:val="0"/>
          <w:szCs w:val="22"/>
          <w:lang w:val="fr-FR"/>
        </w:rPr>
        <w:t>a</w:t>
      </w:r>
      <w:r w:rsidRPr="002B7EFC">
        <w:rPr>
          <w:rFonts w:asciiTheme="minorHAnsi" w:hAnsiTheme="minorHAnsi" w:cs="Calibri"/>
          <w:i/>
          <w:snapToGrid w:val="0"/>
          <w:szCs w:val="22"/>
          <w:lang w:val="fr-FR"/>
        </w:rPr>
        <w:t xml:space="preserve"> liquidité, de sa solvabilité et de sa réputation sur le marché, etc. ;</w:t>
      </w:r>
    </w:p>
    <w:p w14:paraId="021DDA94" w14:textId="77777777" w:rsidR="00904CF7" w:rsidRPr="002B7EFC" w:rsidRDefault="00465C5F"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2B7EFC">
        <w:rPr>
          <w:rFonts w:asciiTheme="minorHAnsi" w:hAnsiTheme="minorHAnsi" w:cs="Calibri"/>
          <w:i/>
          <w:snapToGrid w:val="0"/>
          <w:szCs w:val="22"/>
          <w:lang w:val="fr-FR"/>
        </w:rPr>
        <w:t>Antécédents</w:t>
      </w:r>
      <w:r w:rsidR="00904CF7" w:rsidRPr="002B7EFC">
        <w:rPr>
          <w:rFonts w:asciiTheme="minorHAnsi" w:hAnsiTheme="minorHAnsi" w:cs="Calibri"/>
          <w:i/>
          <w:snapToGrid w:val="0"/>
          <w:szCs w:val="22"/>
          <w:lang w:val="fr-FR"/>
        </w:rPr>
        <w:t xml:space="preserve"> – list</w:t>
      </w:r>
      <w:r w:rsidRPr="002B7EFC">
        <w:rPr>
          <w:rFonts w:asciiTheme="minorHAnsi" w:hAnsiTheme="minorHAnsi" w:cs="Calibri"/>
          <w:i/>
          <w:snapToGrid w:val="0"/>
          <w:szCs w:val="22"/>
          <w:lang w:val="fr-FR"/>
        </w:rPr>
        <w:t>e des clients ayant bénéficié de prestations similaire</w:t>
      </w:r>
      <w:r w:rsidR="00A07ADB" w:rsidRPr="002B7EFC">
        <w:rPr>
          <w:rFonts w:asciiTheme="minorHAnsi" w:hAnsiTheme="minorHAnsi" w:cs="Calibri"/>
          <w:i/>
          <w:snapToGrid w:val="0"/>
          <w:szCs w:val="22"/>
          <w:lang w:val="fr-FR"/>
        </w:rPr>
        <w:t>s</w:t>
      </w:r>
      <w:r w:rsidRPr="002B7EFC">
        <w:rPr>
          <w:rFonts w:asciiTheme="minorHAnsi" w:hAnsiTheme="minorHAnsi" w:cs="Calibri"/>
          <w:i/>
          <w:snapToGrid w:val="0"/>
          <w:szCs w:val="22"/>
          <w:lang w:val="fr-FR"/>
        </w:rPr>
        <w:t xml:space="preserve"> à celles que demande le PNUD</w:t>
      </w:r>
      <w:r w:rsidR="00904CF7" w:rsidRPr="002B7EFC">
        <w:rPr>
          <w:rFonts w:asciiTheme="minorHAnsi" w:hAnsiTheme="minorHAnsi" w:cs="Calibri"/>
          <w:i/>
          <w:snapToGrid w:val="0"/>
          <w:szCs w:val="22"/>
          <w:lang w:val="fr-FR"/>
        </w:rPr>
        <w:t xml:space="preserve">, </w:t>
      </w:r>
      <w:r w:rsidRPr="002B7EFC">
        <w:rPr>
          <w:rFonts w:asciiTheme="minorHAnsi" w:hAnsiTheme="minorHAnsi" w:cs="Calibri"/>
          <w:i/>
          <w:snapToGrid w:val="0"/>
          <w:szCs w:val="22"/>
          <w:lang w:val="fr-FR"/>
        </w:rPr>
        <w:t>contenant une description de l’objet du contrat, de la durée du contrat, de la valeur du contrat</w:t>
      </w:r>
      <w:r w:rsidR="00C92523" w:rsidRPr="002B7EFC">
        <w:rPr>
          <w:rFonts w:asciiTheme="minorHAnsi" w:hAnsiTheme="minorHAnsi" w:cs="Calibri"/>
          <w:i/>
          <w:snapToGrid w:val="0"/>
          <w:szCs w:val="22"/>
          <w:lang w:val="fr-FR"/>
        </w:rPr>
        <w:t xml:space="preserve"> et</w:t>
      </w:r>
      <w:r w:rsidR="00EF0762" w:rsidRPr="002B7EFC">
        <w:rPr>
          <w:rFonts w:asciiTheme="minorHAnsi" w:hAnsiTheme="minorHAnsi" w:cs="Calibri"/>
          <w:i/>
          <w:snapToGrid w:val="0"/>
          <w:szCs w:val="22"/>
          <w:lang w:val="fr-FR"/>
        </w:rPr>
        <w:t xml:space="preserve"> </w:t>
      </w:r>
      <w:r w:rsidR="002C4A8D" w:rsidRPr="002B7EFC">
        <w:rPr>
          <w:rFonts w:asciiTheme="minorHAnsi" w:hAnsiTheme="minorHAnsi" w:cs="Calibri"/>
          <w:i/>
          <w:snapToGrid w:val="0"/>
          <w:szCs w:val="22"/>
          <w:lang w:val="fr-FR"/>
        </w:rPr>
        <w:t>des références à contacter ;</w:t>
      </w:r>
    </w:p>
    <w:p w14:paraId="021DDA95" w14:textId="77777777" w:rsidR="00904CF7" w:rsidRPr="002B7EFC" w:rsidRDefault="00904CF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2B7EFC">
        <w:rPr>
          <w:rFonts w:asciiTheme="minorHAnsi" w:hAnsiTheme="minorHAnsi" w:cs="Calibri"/>
          <w:i/>
          <w:snapToGrid w:val="0"/>
          <w:szCs w:val="22"/>
          <w:lang w:val="fr-FR"/>
        </w:rPr>
        <w:t xml:space="preserve">Certificats </w:t>
      </w:r>
      <w:r w:rsidR="002C4A8D" w:rsidRPr="002B7EFC">
        <w:rPr>
          <w:rFonts w:asciiTheme="minorHAnsi" w:hAnsiTheme="minorHAnsi" w:cs="Calibri"/>
          <w:i/>
          <w:snapToGrid w:val="0"/>
          <w:szCs w:val="22"/>
          <w:lang w:val="fr-FR"/>
        </w:rPr>
        <w:t>et</w:t>
      </w:r>
      <w:r w:rsidRPr="002B7EFC">
        <w:rPr>
          <w:rFonts w:asciiTheme="minorHAnsi" w:hAnsiTheme="minorHAnsi" w:cs="Calibri"/>
          <w:i/>
          <w:snapToGrid w:val="0"/>
          <w:szCs w:val="22"/>
          <w:lang w:val="fr-FR"/>
        </w:rPr>
        <w:t xml:space="preserve"> </w:t>
      </w:r>
      <w:r w:rsidR="002C4A8D" w:rsidRPr="002B7EFC">
        <w:rPr>
          <w:rFonts w:asciiTheme="minorHAnsi" w:hAnsiTheme="minorHAnsi" w:cs="Calibri"/>
          <w:i/>
          <w:snapToGrid w:val="0"/>
          <w:szCs w:val="22"/>
          <w:lang w:val="fr-FR"/>
        </w:rPr>
        <w:t>a</w:t>
      </w:r>
      <w:r w:rsidRPr="002B7EFC">
        <w:rPr>
          <w:rFonts w:asciiTheme="minorHAnsi" w:hAnsiTheme="minorHAnsi" w:cs="Calibri"/>
          <w:i/>
          <w:snapToGrid w:val="0"/>
          <w:szCs w:val="22"/>
          <w:lang w:val="fr-FR"/>
        </w:rPr>
        <w:t>ccr</w:t>
      </w:r>
      <w:r w:rsidR="002C4A8D" w:rsidRPr="002B7EFC">
        <w:rPr>
          <w:rFonts w:asciiTheme="minorHAnsi" w:hAnsiTheme="minorHAnsi" w:cs="Calibri"/>
          <w:i/>
          <w:snapToGrid w:val="0"/>
          <w:szCs w:val="22"/>
          <w:lang w:val="fr-FR"/>
        </w:rPr>
        <w:t>é</w:t>
      </w:r>
      <w:r w:rsidRPr="002B7EFC">
        <w:rPr>
          <w:rFonts w:asciiTheme="minorHAnsi" w:hAnsiTheme="minorHAnsi" w:cs="Calibri"/>
          <w:i/>
          <w:snapToGrid w:val="0"/>
          <w:szCs w:val="22"/>
          <w:lang w:val="fr-FR"/>
        </w:rPr>
        <w:t>ditation</w:t>
      </w:r>
      <w:r w:rsidR="00E35304" w:rsidRPr="002B7EFC">
        <w:rPr>
          <w:rFonts w:asciiTheme="minorHAnsi" w:hAnsiTheme="minorHAnsi" w:cs="Calibri"/>
          <w:i/>
          <w:snapToGrid w:val="0"/>
          <w:szCs w:val="22"/>
          <w:lang w:val="fr-FR"/>
        </w:rPr>
        <w:t>s</w:t>
      </w:r>
      <w:r w:rsidRPr="002B7EFC">
        <w:rPr>
          <w:rFonts w:asciiTheme="minorHAnsi" w:hAnsiTheme="minorHAnsi" w:cs="Calibri"/>
          <w:i/>
          <w:snapToGrid w:val="0"/>
          <w:szCs w:val="22"/>
          <w:lang w:val="fr-FR"/>
        </w:rPr>
        <w:t xml:space="preserve"> – </w:t>
      </w:r>
      <w:r w:rsidR="002C4A8D" w:rsidRPr="002B7EFC">
        <w:rPr>
          <w:rFonts w:asciiTheme="minorHAnsi" w:hAnsiTheme="minorHAnsi" w:cs="Calibri"/>
          <w:i/>
          <w:snapToGrid w:val="0"/>
          <w:szCs w:val="22"/>
          <w:lang w:val="fr-FR"/>
        </w:rPr>
        <w:t xml:space="preserve">y compris les certificats de qualité, les </w:t>
      </w:r>
      <w:r w:rsidR="000C486D" w:rsidRPr="002B7EFC">
        <w:rPr>
          <w:rFonts w:asciiTheme="minorHAnsi" w:hAnsiTheme="minorHAnsi" w:cs="Calibri"/>
          <w:i/>
          <w:snapToGrid w:val="0"/>
          <w:szCs w:val="22"/>
          <w:lang w:val="fr-FR"/>
        </w:rPr>
        <w:t xml:space="preserve">enregistrements </w:t>
      </w:r>
      <w:r w:rsidR="002C4A8D" w:rsidRPr="002B7EFC">
        <w:rPr>
          <w:rFonts w:asciiTheme="minorHAnsi" w:hAnsiTheme="minorHAnsi" w:cs="Calibri"/>
          <w:i/>
          <w:snapToGrid w:val="0"/>
          <w:szCs w:val="22"/>
          <w:lang w:val="fr-FR"/>
        </w:rPr>
        <w:t>de brevets, les certificats de viabilité environnementale</w:t>
      </w:r>
      <w:r w:rsidRPr="002B7EFC">
        <w:rPr>
          <w:rFonts w:asciiTheme="minorHAnsi" w:hAnsiTheme="minorHAnsi" w:cs="Calibri"/>
          <w:i/>
          <w:snapToGrid w:val="0"/>
          <w:szCs w:val="22"/>
          <w:lang w:val="fr-FR"/>
        </w:rPr>
        <w:t xml:space="preserve">, etc.  </w:t>
      </w:r>
    </w:p>
    <w:p w14:paraId="021DDA96" w14:textId="77777777" w:rsidR="00904CF7" w:rsidRPr="002B7EFC" w:rsidRDefault="00294697" w:rsidP="00904CF7">
      <w:pPr>
        <w:pStyle w:val="Listecouleur-Accent11"/>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Calibri"/>
          <w:i/>
          <w:snapToGrid w:val="0"/>
          <w:szCs w:val="22"/>
          <w:lang w:val="fr-FR"/>
        </w:rPr>
      </w:pPr>
      <w:r w:rsidRPr="002B7EFC">
        <w:rPr>
          <w:rFonts w:asciiTheme="minorHAnsi" w:hAnsiTheme="minorHAnsi" w:cs="Calibri"/>
          <w:i/>
          <w:snapToGrid w:val="0"/>
          <w:szCs w:val="22"/>
          <w:lang w:val="fr-FR"/>
        </w:rPr>
        <w:t xml:space="preserve">Déclaration écrite </w:t>
      </w:r>
      <w:r w:rsidRPr="002B7EFC">
        <w:rPr>
          <w:rFonts w:asciiTheme="minorHAnsi" w:hAnsiTheme="minorHAnsi" w:cs="Calibri"/>
          <w:i/>
          <w:szCs w:val="22"/>
          <w:lang w:val="fr-FR"/>
        </w:rPr>
        <w:t>de non-inscription sur la liste 1267/1989 du Conseil de sécurité de l’ONU, sur la liste de la division des achats de l’ONU ou sur toute autre liste d’exclusion de l’ONU.</w:t>
      </w:r>
    </w:p>
    <w:p w14:paraId="021DDA97" w14:textId="77777777" w:rsidR="00904CF7" w:rsidRPr="002B7EFC" w:rsidRDefault="00904CF7" w:rsidP="00904CF7">
      <w:pPr>
        <w:pStyle w:val="Listecouleur-Accent11"/>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Calibri"/>
          <w:i/>
          <w:snapToGrid w:val="0"/>
          <w:szCs w:val="22"/>
          <w:lang w:val="fr-FR"/>
        </w:rPr>
      </w:pPr>
    </w:p>
    <w:p w14:paraId="021DDA98" w14:textId="77777777" w:rsidR="00904CF7" w:rsidRPr="002B7EFC" w:rsidRDefault="00904CF7" w:rsidP="00904CF7">
      <w:pPr>
        <w:pStyle w:val="Listecouleur-Accent11"/>
        <w:tabs>
          <w:tab w:val="left" w:pos="990"/>
        </w:tabs>
        <w:spacing w:line="240" w:lineRule="auto"/>
        <w:ind w:left="990" w:hanging="450"/>
        <w:rPr>
          <w:rFonts w:asciiTheme="minorHAnsi" w:hAnsiTheme="minorHAnsi" w:cs="Calibri"/>
          <w:b/>
          <w:snapToGrid w:val="0"/>
          <w:szCs w:val="22"/>
          <w:lang w:val="fr-FR"/>
        </w:rPr>
      </w:pPr>
    </w:p>
    <w:p w14:paraId="021DDA99" w14:textId="77777777" w:rsidR="00904CF7" w:rsidRPr="002B7EFC" w:rsidRDefault="00904CF7"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2B7EFC">
        <w:rPr>
          <w:rFonts w:asciiTheme="minorHAnsi" w:hAnsiTheme="minorHAnsi" w:cs="Calibri"/>
          <w:b/>
          <w:snapToGrid w:val="0"/>
          <w:szCs w:val="22"/>
          <w:lang w:val="fr-FR"/>
        </w:rPr>
        <w:t>M</w:t>
      </w:r>
      <w:r w:rsidR="00ED2240" w:rsidRPr="002B7EFC">
        <w:rPr>
          <w:rFonts w:asciiTheme="minorHAnsi" w:hAnsiTheme="minorHAnsi" w:cs="Calibri"/>
          <w:b/>
          <w:snapToGrid w:val="0"/>
          <w:szCs w:val="22"/>
          <w:lang w:val="fr-FR"/>
        </w:rPr>
        <w:t>é</w:t>
      </w:r>
      <w:r w:rsidRPr="002B7EFC">
        <w:rPr>
          <w:rFonts w:asciiTheme="minorHAnsi" w:hAnsiTheme="minorHAnsi" w:cs="Calibri"/>
          <w:b/>
          <w:snapToGrid w:val="0"/>
          <w:szCs w:val="22"/>
          <w:lang w:val="fr-FR"/>
        </w:rPr>
        <w:t>thodolog</w:t>
      </w:r>
      <w:r w:rsidR="00ED2240" w:rsidRPr="002B7EFC">
        <w:rPr>
          <w:rFonts w:asciiTheme="minorHAnsi" w:hAnsiTheme="minorHAnsi" w:cs="Calibri"/>
          <w:b/>
          <w:snapToGrid w:val="0"/>
          <w:szCs w:val="22"/>
          <w:lang w:val="fr-FR"/>
        </w:rPr>
        <w:t>ie proposée pour la fourniture des services</w:t>
      </w:r>
    </w:p>
    <w:p w14:paraId="021DDA9A" w14:textId="77777777" w:rsidR="00904CF7" w:rsidRPr="002B7EFC" w:rsidRDefault="00904CF7" w:rsidP="00904CF7">
      <w:pPr>
        <w:spacing w:before="120"/>
        <w:ind w:right="630" w:firstLine="720"/>
        <w:jc w:val="both"/>
        <w:rPr>
          <w:rFonts w:asciiTheme="minorHAnsi" w:hAnsiTheme="minorHAnsi"/>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2B7EFC" w14:paraId="021DDA9E" w14:textId="77777777" w:rsidTr="00EF0762">
        <w:tc>
          <w:tcPr>
            <w:tcW w:w="8910" w:type="dxa"/>
            <w:tcBorders>
              <w:top w:val="single" w:sz="4" w:space="0" w:color="auto"/>
              <w:bottom w:val="single" w:sz="4" w:space="0" w:color="auto"/>
            </w:tcBorders>
          </w:tcPr>
          <w:p w14:paraId="021DDA9B" w14:textId="77777777" w:rsidR="00904CF7" w:rsidRPr="002B7EFC" w:rsidRDefault="00904CF7" w:rsidP="00EF0762">
            <w:pPr>
              <w:rPr>
                <w:rFonts w:asciiTheme="minorHAnsi" w:hAnsiTheme="minorHAnsi" w:cs="Calibri"/>
                <w:b/>
                <w:bCs/>
                <w:sz w:val="22"/>
                <w:szCs w:val="22"/>
                <w:lang w:val="fr-FR"/>
              </w:rPr>
            </w:pPr>
          </w:p>
          <w:p w14:paraId="021DDA9C" w14:textId="77777777" w:rsidR="00904CF7" w:rsidRPr="002B7EFC" w:rsidRDefault="00ED2240" w:rsidP="00C24AE0">
            <w:pPr>
              <w:pStyle w:val="Corpsdetexte2"/>
              <w:spacing w:after="0" w:line="240" w:lineRule="auto"/>
              <w:rPr>
                <w:rFonts w:asciiTheme="minorHAnsi" w:hAnsiTheme="minorHAnsi" w:cs="Calibri"/>
                <w:i/>
                <w:iCs/>
                <w:sz w:val="22"/>
                <w:szCs w:val="22"/>
                <w:lang w:val="fr-FR"/>
              </w:rPr>
            </w:pPr>
            <w:r w:rsidRPr="002B7EFC">
              <w:rPr>
                <w:rFonts w:asciiTheme="minorHAnsi" w:hAnsiTheme="minorHAnsi" w:cs="Calibri"/>
                <w:i/>
                <w:iCs/>
                <w:sz w:val="22"/>
                <w:szCs w:val="22"/>
                <w:lang w:val="fr-FR"/>
              </w:rPr>
              <w:lastRenderedPageBreak/>
              <w:t xml:space="preserve">Le prestataire de services </w:t>
            </w:r>
            <w:r w:rsidR="00417606" w:rsidRPr="002B7EFC">
              <w:rPr>
                <w:rFonts w:asciiTheme="minorHAnsi" w:hAnsiTheme="minorHAnsi" w:cs="Calibri"/>
                <w:i/>
                <w:iCs/>
                <w:sz w:val="22"/>
                <w:szCs w:val="22"/>
                <w:lang w:val="fr-FR"/>
              </w:rPr>
              <w:t>doit décrire la manière dont il entend répondre aux exigences du PNUD</w:t>
            </w:r>
            <w:r w:rsidR="002A7DF4" w:rsidRPr="002B7EFC">
              <w:rPr>
                <w:rFonts w:asciiTheme="minorHAnsi" w:hAnsiTheme="minorHAnsi" w:cs="Calibri"/>
                <w:i/>
                <w:iCs/>
                <w:sz w:val="22"/>
                <w:szCs w:val="22"/>
                <w:lang w:val="fr-FR"/>
              </w:rPr>
              <w:t xml:space="preserve"> en fournissant une description détaillée </w:t>
            </w:r>
            <w:r w:rsidR="00F02F23" w:rsidRPr="002B7EFC">
              <w:rPr>
                <w:rFonts w:asciiTheme="minorHAnsi" w:hAnsiTheme="minorHAnsi" w:cs="Calibri"/>
                <w:i/>
                <w:iCs/>
                <w:sz w:val="22"/>
                <w:szCs w:val="22"/>
                <w:lang w:val="fr-FR"/>
              </w:rPr>
              <w:t xml:space="preserve">des </w:t>
            </w:r>
            <w:r w:rsidR="00396AE4" w:rsidRPr="002B7EFC">
              <w:rPr>
                <w:rFonts w:asciiTheme="minorHAnsi" w:hAnsiTheme="minorHAnsi" w:cs="Calibri"/>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2B7EFC">
              <w:rPr>
                <w:rFonts w:asciiTheme="minorHAnsi" w:hAnsiTheme="minorHAnsi" w:cs="Calibri"/>
                <w:i/>
                <w:iCs/>
                <w:sz w:val="22"/>
                <w:szCs w:val="22"/>
                <w:lang w:val="fr-FR"/>
              </w:rPr>
              <w:t xml:space="preserve"> prestations</w:t>
            </w:r>
            <w:r w:rsidR="00396AE4" w:rsidRPr="002B7EFC">
              <w:rPr>
                <w:rFonts w:asciiTheme="minorHAnsi" w:hAnsiTheme="minorHAnsi" w:cs="Calibri"/>
                <w:i/>
                <w:iCs/>
                <w:sz w:val="22"/>
                <w:szCs w:val="22"/>
                <w:lang w:val="fr-FR"/>
              </w:rPr>
              <w:t>.</w:t>
            </w:r>
          </w:p>
          <w:p w14:paraId="021DDA9D" w14:textId="77777777" w:rsidR="00C24AE0" w:rsidRPr="002B7EFC" w:rsidRDefault="00C24AE0" w:rsidP="00C24AE0">
            <w:pPr>
              <w:pStyle w:val="Corpsdetexte2"/>
              <w:spacing w:after="0" w:line="240" w:lineRule="auto"/>
              <w:rPr>
                <w:rFonts w:asciiTheme="minorHAnsi" w:hAnsiTheme="minorHAnsi" w:cs="Calibri"/>
                <w:b/>
                <w:bCs/>
                <w:sz w:val="22"/>
                <w:szCs w:val="22"/>
                <w:lang w:val="fr-FR"/>
              </w:rPr>
            </w:pPr>
          </w:p>
        </w:tc>
      </w:tr>
    </w:tbl>
    <w:p w14:paraId="021DDA9F" w14:textId="77777777" w:rsidR="00904CF7" w:rsidRPr="002B7EFC" w:rsidRDefault="00904CF7" w:rsidP="00904CF7">
      <w:pPr>
        <w:pStyle w:val="Corpsdetexte2"/>
        <w:numPr>
          <w:ilvl w:val="0"/>
          <w:numId w:val="2"/>
        </w:numPr>
        <w:spacing w:after="0" w:line="240" w:lineRule="auto"/>
        <w:ind w:left="540" w:hanging="540"/>
        <w:rPr>
          <w:rFonts w:asciiTheme="minorHAnsi" w:hAnsiTheme="minorHAnsi" w:cs="Calibri"/>
          <w:b/>
          <w:sz w:val="22"/>
          <w:szCs w:val="22"/>
          <w:lang w:val="fr-FR"/>
        </w:rPr>
      </w:pPr>
      <w:r w:rsidRPr="002B7EFC">
        <w:rPr>
          <w:rFonts w:asciiTheme="minorHAnsi" w:hAnsiTheme="minorHAnsi" w:cs="Calibri"/>
          <w:b/>
          <w:sz w:val="22"/>
          <w:szCs w:val="22"/>
          <w:lang w:val="fr-FR"/>
        </w:rPr>
        <w:lastRenderedPageBreak/>
        <w:t xml:space="preserve">Qualifications </w:t>
      </w:r>
      <w:r w:rsidR="000823F1" w:rsidRPr="002B7EFC">
        <w:rPr>
          <w:rFonts w:asciiTheme="minorHAnsi" w:hAnsiTheme="minorHAnsi" w:cs="Calibri"/>
          <w:b/>
          <w:sz w:val="22"/>
          <w:szCs w:val="22"/>
          <w:lang w:val="fr-FR"/>
        </w:rPr>
        <w:t>du personnel clé</w:t>
      </w:r>
    </w:p>
    <w:p w14:paraId="021DDAA0" w14:textId="77777777" w:rsidR="00904CF7" w:rsidRPr="002B7EFC" w:rsidRDefault="00904CF7" w:rsidP="00904CF7">
      <w:pPr>
        <w:pStyle w:val="Corpsdetexte2"/>
        <w:spacing w:after="0" w:line="240" w:lineRule="auto"/>
        <w:ind w:left="540"/>
        <w:rPr>
          <w:rFonts w:asciiTheme="minorHAnsi" w:hAnsiTheme="minorHAnsi" w:cs="Calibri"/>
          <w:b/>
          <w:sz w:val="22"/>
          <w:szCs w:val="22"/>
          <w:lang w:val="fr-FR"/>
        </w:rPr>
      </w:pPr>
    </w:p>
    <w:p w14:paraId="021DDAA1" w14:textId="77777777" w:rsidR="00904CF7" w:rsidRPr="002B7EF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sz w:val="22"/>
          <w:szCs w:val="22"/>
          <w:lang w:val="fr-FR"/>
        </w:rPr>
      </w:pPr>
    </w:p>
    <w:p w14:paraId="021DDAA2" w14:textId="77777777" w:rsidR="00904CF7" w:rsidRPr="002B7EFC" w:rsidRDefault="00F02F23"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fr-FR"/>
        </w:rPr>
      </w:pPr>
      <w:r w:rsidRPr="002B7EFC">
        <w:rPr>
          <w:rFonts w:asciiTheme="minorHAnsi" w:hAnsiTheme="minorHAnsi" w:cs="Calibri"/>
          <w:i/>
          <w:sz w:val="22"/>
          <w:szCs w:val="22"/>
          <w:lang w:val="fr-FR"/>
        </w:rPr>
        <w:t>Si la R</w:t>
      </w:r>
      <w:r w:rsidR="00E30D8A" w:rsidRPr="002B7EFC">
        <w:rPr>
          <w:rFonts w:asciiTheme="minorHAnsi" w:hAnsiTheme="minorHAnsi" w:cs="Calibri"/>
          <w:i/>
          <w:sz w:val="22"/>
          <w:szCs w:val="22"/>
          <w:lang w:val="fr-FR"/>
        </w:rPr>
        <w:t>FP en fait la demande, le prestataire de services doit fournir :</w:t>
      </w:r>
    </w:p>
    <w:p w14:paraId="021DDAA3" w14:textId="77777777" w:rsidR="00904CF7" w:rsidRPr="002B7EFC"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Calibri"/>
          <w:i/>
          <w:sz w:val="22"/>
          <w:szCs w:val="22"/>
          <w:lang w:val="fr-FR"/>
        </w:rPr>
      </w:pPr>
    </w:p>
    <w:p w14:paraId="021DDAA4" w14:textId="77777777" w:rsidR="00904CF7" w:rsidRPr="002B7EFC"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2B7EFC">
        <w:rPr>
          <w:rFonts w:asciiTheme="minorHAnsi" w:hAnsiTheme="minorHAnsi" w:cs="Calibri"/>
          <w:i/>
          <w:sz w:val="22"/>
          <w:szCs w:val="22"/>
          <w:lang w:val="fr-FR"/>
        </w:rPr>
        <w:t>l</w:t>
      </w:r>
      <w:r w:rsidR="007539D6" w:rsidRPr="002B7EFC">
        <w:rPr>
          <w:rFonts w:asciiTheme="minorHAnsi" w:hAnsiTheme="minorHAnsi" w:cs="Calibri"/>
          <w:i/>
          <w:sz w:val="22"/>
          <w:szCs w:val="22"/>
          <w:lang w:val="fr-FR"/>
        </w:rPr>
        <w:t>es</w:t>
      </w:r>
      <w:proofErr w:type="gramEnd"/>
      <w:r w:rsidR="007539D6" w:rsidRPr="002B7EFC">
        <w:rPr>
          <w:rFonts w:asciiTheme="minorHAnsi" w:hAnsiTheme="minorHAnsi" w:cs="Calibri"/>
          <w:i/>
          <w:sz w:val="22"/>
          <w:szCs w:val="22"/>
          <w:lang w:val="fr-FR"/>
        </w:rPr>
        <w:t xml:space="preserve"> noms et qualifications des membres du personnel clé qui fourniront les services, en indiquant qui assumera les fonctions de chef d’équipe, qui aura un rôle de soutien, etc. ;</w:t>
      </w:r>
    </w:p>
    <w:p w14:paraId="021DDAA5" w14:textId="77777777" w:rsidR="00904CF7" w:rsidRPr="002B7EFC" w:rsidRDefault="00007B9F"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2B7EFC">
        <w:rPr>
          <w:rFonts w:asciiTheme="minorHAnsi" w:hAnsiTheme="minorHAnsi" w:cs="Calibri"/>
          <w:i/>
          <w:iCs/>
          <w:sz w:val="22"/>
          <w:szCs w:val="22"/>
          <w:lang w:val="fr-FR"/>
        </w:rPr>
        <w:t>des</w:t>
      </w:r>
      <w:proofErr w:type="gramEnd"/>
      <w:r w:rsidRPr="002B7EFC">
        <w:rPr>
          <w:rFonts w:asciiTheme="minorHAnsi" w:hAnsiTheme="minorHAnsi" w:cs="Calibri"/>
          <w:i/>
          <w:iCs/>
          <w:sz w:val="22"/>
          <w:szCs w:val="22"/>
          <w:lang w:val="fr-FR"/>
        </w:rPr>
        <w:t xml:space="preserve"> </w:t>
      </w:r>
      <w:r w:rsidR="00904CF7" w:rsidRPr="002B7EFC">
        <w:rPr>
          <w:rFonts w:asciiTheme="minorHAnsi" w:hAnsiTheme="minorHAnsi" w:cs="Calibri"/>
          <w:i/>
          <w:iCs/>
          <w:sz w:val="22"/>
          <w:szCs w:val="22"/>
          <w:lang w:val="fr-FR"/>
        </w:rPr>
        <w:t xml:space="preserve">CV </w:t>
      </w:r>
      <w:r w:rsidRPr="002B7EFC">
        <w:rPr>
          <w:rFonts w:asciiTheme="minorHAnsi" w:hAnsiTheme="minorHAnsi" w:cs="Calibri"/>
          <w:i/>
          <w:iCs/>
          <w:sz w:val="22"/>
          <w:szCs w:val="22"/>
          <w:lang w:val="fr-FR"/>
        </w:rPr>
        <w:t>témoignant des qualifications des intéressés</w:t>
      </w:r>
      <w:r w:rsidR="008B6382" w:rsidRPr="002B7EFC">
        <w:rPr>
          <w:rFonts w:asciiTheme="minorHAnsi" w:hAnsiTheme="minorHAnsi" w:cs="Calibri"/>
          <w:i/>
          <w:iCs/>
          <w:sz w:val="22"/>
          <w:szCs w:val="22"/>
          <w:lang w:val="fr-FR"/>
        </w:rPr>
        <w:t xml:space="preserve"> doivent être fournis</w:t>
      </w:r>
      <w:r w:rsidRPr="002B7EFC">
        <w:rPr>
          <w:rFonts w:asciiTheme="minorHAnsi" w:hAnsiTheme="minorHAnsi" w:cs="Calibri"/>
          <w:i/>
          <w:iCs/>
          <w:sz w:val="22"/>
          <w:szCs w:val="22"/>
          <w:lang w:val="fr-FR"/>
        </w:rPr>
        <w:t xml:space="preserve"> si la RFP en fait la demande</w:t>
      </w:r>
      <w:r w:rsidR="0098034F" w:rsidRPr="002B7EFC">
        <w:rPr>
          <w:rFonts w:asciiTheme="minorHAnsi" w:hAnsiTheme="minorHAnsi" w:cs="Calibri"/>
          <w:i/>
          <w:iCs/>
          <w:sz w:val="22"/>
          <w:szCs w:val="22"/>
          <w:lang w:val="fr-FR"/>
        </w:rPr>
        <w:t> ; et</w:t>
      </w:r>
      <w:r w:rsidR="00904CF7" w:rsidRPr="002B7EFC">
        <w:rPr>
          <w:rFonts w:asciiTheme="minorHAnsi" w:hAnsiTheme="minorHAnsi" w:cs="Calibri"/>
          <w:i/>
          <w:iCs/>
          <w:sz w:val="22"/>
          <w:szCs w:val="22"/>
          <w:lang w:val="fr-FR"/>
        </w:rPr>
        <w:t xml:space="preserve"> </w:t>
      </w:r>
    </w:p>
    <w:p w14:paraId="021DDAA6" w14:textId="77777777" w:rsidR="00904CF7" w:rsidRPr="002B7EFC" w:rsidRDefault="008B6382" w:rsidP="00904CF7">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Calibri"/>
          <w:i/>
          <w:iCs/>
          <w:sz w:val="22"/>
          <w:szCs w:val="22"/>
          <w:lang w:val="fr-FR"/>
        </w:rPr>
      </w:pPr>
      <w:proofErr w:type="gramStart"/>
      <w:r w:rsidRPr="002B7EFC">
        <w:rPr>
          <w:rFonts w:asciiTheme="minorHAnsi" w:hAnsiTheme="minorHAnsi" w:cs="Calibri"/>
          <w:i/>
          <w:iCs/>
          <w:sz w:val="22"/>
          <w:szCs w:val="22"/>
          <w:lang w:val="fr-FR"/>
        </w:rPr>
        <w:t>la</w:t>
      </w:r>
      <w:proofErr w:type="gramEnd"/>
      <w:r w:rsidRPr="002B7EFC">
        <w:rPr>
          <w:rFonts w:asciiTheme="minorHAnsi" w:hAnsiTheme="minorHAnsi" w:cs="Calibri"/>
          <w:i/>
          <w:iCs/>
          <w:sz w:val="22"/>
          <w:szCs w:val="22"/>
          <w:lang w:val="fr-FR"/>
        </w:rPr>
        <w:t xml:space="preserve"> confirmation écrite par chaque membre du personnel qu’il sera disponible pendant toute la durée du contrat.</w:t>
      </w:r>
    </w:p>
    <w:p w14:paraId="021DDAA7" w14:textId="77777777" w:rsidR="00904CF7" w:rsidRPr="002B7EFC"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Calibri"/>
          <w:b/>
          <w:sz w:val="22"/>
          <w:szCs w:val="22"/>
          <w:lang w:val="fr-FR"/>
        </w:rPr>
      </w:pPr>
    </w:p>
    <w:p w14:paraId="021DDAA8" w14:textId="77777777" w:rsidR="00904CF7" w:rsidRPr="002B7EFC" w:rsidRDefault="00904CF7" w:rsidP="00904CF7">
      <w:pPr>
        <w:rPr>
          <w:rFonts w:asciiTheme="minorHAnsi" w:hAnsiTheme="minorHAnsi" w:cs="Calibri"/>
          <w:b/>
          <w:sz w:val="22"/>
          <w:szCs w:val="22"/>
          <w:lang w:val="fr-FR"/>
        </w:rPr>
      </w:pPr>
    </w:p>
    <w:p w14:paraId="021DDAA9" w14:textId="77777777" w:rsidR="00904CF7" w:rsidRPr="002B7EFC" w:rsidRDefault="008B6382" w:rsidP="00904CF7">
      <w:pPr>
        <w:pStyle w:val="Listecouleur-Accent11"/>
        <w:numPr>
          <w:ilvl w:val="0"/>
          <w:numId w:val="2"/>
        </w:numPr>
        <w:spacing w:line="240" w:lineRule="auto"/>
        <w:ind w:left="540" w:hanging="540"/>
        <w:rPr>
          <w:rFonts w:asciiTheme="minorHAnsi" w:hAnsiTheme="minorHAnsi" w:cs="Calibri"/>
          <w:b/>
          <w:snapToGrid w:val="0"/>
          <w:szCs w:val="22"/>
          <w:lang w:val="fr-FR"/>
        </w:rPr>
      </w:pPr>
      <w:r w:rsidRPr="002B7EFC">
        <w:rPr>
          <w:rFonts w:asciiTheme="minorHAnsi" w:hAnsiTheme="minorHAnsi" w:cs="Calibri"/>
          <w:b/>
          <w:snapToGrid w:val="0"/>
          <w:szCs w:val="22"/>
          <w:lang w:val="fr-FR"/>
        </w:rPr>
        <w:t xml:space="preserve">Ventilation des coûts par </w:t>
      </w:r>
      <w:r w:rsidR="000C5C17" w:rsidRPr="002B7EFC">
        <w:rPr>
          <w:rFonts w:asciiTheme="minorHAnsi" w:hAnsiTheme="minorHAnsi" w:cs="Calibri"/>
          <w:b/>
          <w:snapToGrid w:val="0"/>
          <w:szCs w:val="22"/>
          <w:lang w:val="fr-FR"/>
        </w:rPr>
        <w:t>prestation</w:t>
      </w:r>
      <w:r w:rsidR="00904CF7" w:rsidRPr="002B7EFC">
        <w:rPr>
          <w:rFonts w:asciiTheme="minorHAnsi" w:hAnsiTheme="minorHAnsi" w:cs="Calibri"/>
          <w:b/>
          <w:snapToGrid w:val="0"/>
          <w:szCs w:val="22"/>
          <w:lang w:val="fr-FR"/>
        </w:rPr>
        <w:t>*</w:t>
      </w:r>
    </w:p>
    <w:p w14:paraId="021DDAAA" w14:textId="77777777" w:rsidR="00904CF7" w:rsidRPr="002B7EFC" w:rsidRDefault="00904CF7" w:rsidP="00904CF7">
      <w:pPr>
        <w:rPr>
          <w:rFonts w:asciiTheme="minorHAnsi" w:hAnsiTheme="minorHAnsi" w:cs="Calibri"/>
          <w:snapToGrid w:val="0"/>
          <w:sz w:val="22"/>
          <w:szCs w:val="22"/>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401"/>
        <w:gridCol w:w="2893"/>
        <w:gridCol w:w="1449"/>
      </w:tblGrid>
      <w:tr w:rsidR="0029333A" w:rsidRPr="002B7EFC" w14:paraId="021DDAB0" w14:textId="77777777" w:rsidTr="00EF0762">
        <w:tc>
          <w:tcPr>
            <w:tcW w:w="990" w:type="dxa"/>
          </w:tcPr>
          <w:p w14:paraId="021DDAAB" w14:textId="77777777" w:rsidR="00904CF7" w:rsidRPr="002B7EFC" w:rsidRDefault="00904CF7" w:rsidP="00EF0762">
            <w:pPr>
              <w:jc w:val="center"/>
              <w:rPr>
                <w:rFonts w:asciiTheme="minorHAnsi" w:eastAsia="Calibri" w:hAnsiTheme="minorHAnsi" w:cs="Calibri"/>
                <w:b/>
                <w:snapToGrid w:val="0"/>
                <w:sz w:val="22"/>
                <w:szCs w:val="22"/>
                <w:lang w:val="fr-FR"/>
              </w:rPr>
            </w:pPr>
          </w:p>
        </w:tc>
        <w:tc>
          <w:tcPr>
            <w:tcW w:w="3510" w:type="dxa"/>
          </w:tcPr>
          <w:p w14:paraId="021DDAAC" w14:textId="77777777" w:rsidR="00904CF7" w:rsidRPr="002B7EFC" w:rsidRDefault="00105367" w:rsidP="00EF0762">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Prestations</w:t>
            </w:r>
          </w:p>
          <w:p w14:paraId="021DDAAD" w14:textId="77777777" w:rsidR="00904CF7" w:rsidRPr="002B7EFC" w:rsidRDefault="00904CF7" w:rsidP="00105367">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i/>
                <w:iCs/>
                <w:snapToGrid w:val="0"/>
                <w:sz w:val="22"/>
                <w:szCs w:val="22"/>
                <w:lang w:val="fr-FR"/>
              </w:rPr>
              <w:t>[</w:t>
            </w:r>
            <w:proofErr w:type="gramStart"/>
            <w:r w:rsidR="00105367" w:rsidRPr="002B7EFC">
              <w:rPr>
                <w:rFonts w:asciiTheme="minorHAnsi" w:eastAsia="Calibri" w:hAnsiTheme="minorHAnsi" w:cs="Calibri"/>
                <w:b/>
                <w:i/>
                <w:iCs/>
                <w:snapToGrid w:val="0"/>
                <w:sz w:val="22"/>
                <w:szCs w:val="22"/>
                <w:lang w:val="fr-FR"/>
              </w:rPr>
              <w:t>énumérez</w:t>
            </w:r>
            <w:proofErr w:type="gramEnd"/>
            <w:r w:rsidR="00105367" w:rsidRPr="002B7EFC">
              <w:rPr>
                <w:rFonts w:asciiTheme="minorHAnsi" w:eastAsia="Calibri" w:hAnsiTheme="minorHAnsi" w:cs="Calibri"/>
                <w:b/>
                <w:i/>
                <w:iCs/>
                <w:snapToGrid w:val="0"/>
                <w:sz w:val="22"/>
                <w:szCs w:val="22"/>
                <w:lang w:val="fr-FR"/>
              </w:rPr>
              <w:t>-les telles qu’elles figurent dans la</w:t>
            </w:r>
            <w:r w:rsidRPr="002B7EFC">
              <w:rPr>
                <w:rFonts w:asciiTheme="minorHAnsi" w:eastAsia="Calibri" w:hAnsiTheme="minorHAnsi" w:cs="Calibri"/>
                <w:b/>
                <w:i/>
                <w:iCs/>
                <w:snapToGrid w:val="0"/>
                <w:sz w:val="22"/>
                <w:szCs w:val="22"/>
                <w:lang w:val="fr-FR"/>
              </w:rPr>
              <w:t xml:space="preserve"> RFP]</w:t>
            </w:r>
          </w:p>
        </w:tc>
        <w:tc>
          <w:tcPr>
            <w:tcW w:w="2970" w:type="dxa"/>
          </w:tcPr>
          <w:p w14:paraId="021DDAAE" w14:textId="77777777" w:rsidR="00904CF7" w:rsidRPr="002B7EFC" w:rsidRDefault="00105367" w:rsidP="00057B0C">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Pourcentage du prix total</w:t>
            </w:r>
          </w:p>
        </w:tc>
        <w:tc>
          <w:tcPr>
            <w:tcW w:w="1458" w:type="dxa"/>
          </w:tcPr>
          <w:p w14:paraId="021DDAAF" w14:textId="77777777" w:rsidR="00904CF7" w:rsidRPr="002B7EFC" w:rsidRDefault="00356FD4" w:rsidP="00356FD4">
            <w:pPr>
              <w:jc w:val="center"/>
              <w:rPr>
                <w:rFonts w:asciiTheme="minorHAnsi" w:eastAsia="Calibri" w:hAnsiTheme="minorHAnsi" w:cs="Calibri"/>
                <w:b/>
                <w:i/>
                <w:snapToGrid w:val="0"/>
                <w:sz w:val="22"/>
                <w:szCs w:val="22"/>
                <w:lang w:val="fr-FR"/>
              </w:rPr>
            </w:pPr>
            <w:r w:rsidRPr="002B7EFC">
              <w:rPr>
                <w:rFonts w:asciiTheme="minorHAnsi" w:eastAsia="Calibri" w:hAnsiTheme="minorHAnsi" w:cs="Calibri"/>
                <w:b/>
                <w:snapToGrid w:val="0"/>
                <w:sz w:val="22"/>
                <w:szCs w:val="22"/>
                <w:lang w:val="fr-FR"/>
              </w:rPr>
              <w:t xml:space="preserve">Prix </w:t>
            </w:r>
            <w:r w:rsidR="00904CF7" w:rsidRPr="002B7EFC">
              <w:rPr>
                <w:rFonts w:asciiTheme="minorHAnsi" w:eastAsia="Calibri" w:hAnsiTheme="minorHAnsi" w:cs="Calibri"/>
                <w:b/>
                <w:i/>
                <w:snapToGrid w:val="0"/>
                <w:sz w:val="22"/>
                <w:szCs w:val="22"/>
                <w:lang w:val="fr-FR"/>
              </w:rPr>
              <w:t>(</w:t>
            </w:r>
            <w:r w:rsidRPr="002B7EFC">
              <w:rPr>
                <w:rFonts w:asciiTheme="minorHAnsi" w:eastAsia="Calibri" w:hAnsiTheme="minorHAnsi" w:cs="Calibri"/>
                <w:b/>
                <w:i/>
                <w:snapToGrid w:val="0"/>
                <w:sz w:val="22"/>
                <w:szCs w:val="22"/>
                <w:lang w:val="fr-FR"/>
              </w:rPr>
              <w:t>forfaitaire, tout compris</w:t>
            </w:r>
            <w:r w:rsidR="00904CF7" w:rsidRPr="002B7EFC">
              <w:rPr>
                <w:rFonts w:asciiTheme="minorHAnsi" w:eastAsia="Calibri" w:hAnsiTheme="minorHAnsi" w:cs="Calibri"/>
                <w:b/>
                <w:i/>
                <w:snapToGrid w:val="0"/>
                <w:sz w:val="22"/>
                <w:szCs w:val="22"/>
                <w:lang w:val="fr-FR"/>
              </w:rPr>
              <w:t>)</w:t>
            </w:r>
          </w:p>
        </w:tc>
      </w:tr>
      <w:tr w:rsidR="0029333A" w:rsidRPr="002B7EFC" w14:paraId="021DDAB5" w14:textId="77777777" w:rsidTr="00EF0762">
        <w:tc>
          <w:tcPr>
            <w:tcW w:w="990" w:type="dxa"/>
          </w:tcPr>
          <w:p w14:paraId="021DDAB1"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1</w:t>
            </w:r>
          </w:p>
        </w:tc>
        <w:tc>
          <w:tcPr>
            <w:tcW w:w="3510" w:type="dxa"/>
          </w:tcPr>
          <w:p w14:paraId="021DDAB2" w14:textId="7599DC8E" w:rsidR="00904CF7" w:rsidRPr="002B7EFC" w:rsidRDefault="0043170C" w:rsidP="00B31846">
            <w:pPr>
              <w:rPr>
                <w:rFonts w:asciiTheme="minorHAnsi" w:eastAsia="Calibri" w:hAnsiTheme="minorHAnsi" w:cs="Calibri"/>
                <w:snapToGrid w:val="0"/>
                <w:sz w:val="22"/>
                <w:szCs w:val="22"/>
                <w:lang w:val="fr-FR"/>
              </w:rPr>
            </w:pPr>
            <w:proofErr w:type="gramStart"/>
            <w:r w:rsidRPr="002B7EFC">
              <w:rPr>
                <w:rFonts w:asciiTheme="minorHAnsi" w:eastAsia="Calibri" w:hAnsiTheme="minorHAnsi" w:cs="Calibri"/>
                <w:snapToGrid w:val="0"/>
                <w:sz w:val="22"/>
                <w:szCs w:val="22"/>
                <w:lang w:val="fr-FR"/>
              </w:rPr>
              <w:t>livrable</w:t>
            </w:r>
            <w:proofErr w:type="gramEnd"/>
            <w:r w:rsidR="00904CF7" w:rsidRPr="002B7EFC">
              <w:rPr>
                <w:rFonts w:asciiTheme="minorHAnsi" w:eastAsia="Calibri" w:hAnsiTheme="minorHAnsi" w:cs="Calibri"/>
                <w:snapToGrid w:val="0"/>
                <w:sz w:val="22"/>
                <w:szCs w:val="22"/>
                <w:lang w:val="fr-FR"/>
              </w:rPr>
              <w:t xml:space="preserve"> 1</w:t>
            </w:r>
          </w:p>
        </w:tc>
        <w:tc>
          <w:tcPr>
            <w:tcW w:w="2970" w:type="dxa"/>
          </w:tcPr>
          <w:p w14:paraId="021DDAB3"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 xml:space="preserve">  </w:t>
            </w:r>
          </w:p>
        </w:tc>
        <w:tc>
          <w:tcPr>
            <w:tcW w:w="1458" w:type="dxa"/>
          </w:tcPr>
          <w:p w14:paraId="021DDAB4"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ABA" w14:textId="77777777" w:rsidTr="00EF0762">
        <w:tc>
          <w:tcPr>
            <w:tcW w:w="990" w:type="dxa"/>
          </w:tcPr>
          <w:p w14:paraId="021DDAB6"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2</w:t>
            </w:r>
          </w:p>
        </w:tc>
        <w:tc>
          <w:tcPr>
            <w:tcW w:w="3510" w:type="dxa"/>
          </w:tcPr>
          <w:p w14:paraId="021DDAB7" w14:textId="1A9D36D2" w:rsidR="00904CF7" w:rsidRPr="002B7EFC" w:rsidRDefault="0043170C" w:rsidP="00B31846">
            <w:pPr>
              <w:rPr>
                <w:rFonts w:asciiTheme="minorHAnsi" w:eastAsia="Calibri" w:hAnsiTheme="minorHAnsi" w:cs="Calibri"/>
                <w:snapToGrid w:val="0"/>
                <w:sz w:val="22"/>
                <w:szCs w:val="22"/>
                <w:lang w:val="fr-FR"/>
              </w:rPr>
            </w:pPr>
            <w:proofErr w:type="gramStart"/>
            <w:r w:rsidRPr="002B7EFC">
              <w:rPr>
                <w:rFonts w:asciiTheme="minorHAnsi" w:eastAsia="Calibri" w:hAnsiTheme="minorHAnsi" w:cs="Calibri"/>
                <w:snapToGrid w:val="0"/>
                <w:sz w:val="22"/>
                <w:szCs w:val="22"/>
                <w:lang w:val="fr-FR"/>
              </w:rPr>
              <w:t>livrable</w:t>
            </w:r>
            <w:proofErr w:type="gramEnd"/>
            <w:r w:rsidRPr="002B7EFC">
              <w:rPr>
                <w:rFonts w:asciiTheme="minorHAnsi" w:eastAsia="Calibri" w:hAnsiTheme="minorHAnsi" w:cs="Calibri"/>
                <w:snapToGrid w:val="0"/>
                <w:sz w:val="22"/>
                <w:szCs w:val="22"/>
                <w:lang w:val="fr-FR"/>
              </w:rPr>
              <w:t xml:space="preserve"> </w:t>
            </w:r>
            <w:r w:rsidR="00904CF7" w:rsidRPr="002B7EFC">
              <w:rPr>
                <w:rFonts w:asciiTheme="minorHAnsi" w:eastAsia="Calibri" w:hAnsiTheme="minorHAnsi" w:cs="Calibri"/>
                <w:snapToGrid w:val="0"/>
                <w:sz w:val="22"/>
                <w:szCs w:val="22"/>
                <w:lang w:val="fr-FR"/>
              </w:rPr>
              <w:t>2</w:t>
            </w:r>
          </w:p>
        </w:tc>
        <w:tc>
          <w:tcPr>
            <w:tcW w:w="2970" w:type="dxa"/>
          </w:tcPr>
          <w:p w14:paraId="021DDAB8" w14:textId="77777777" w:rsidR="00904CF7" w:rsidRPr="002B7EFC" w:rsidRDefault="00904CF7" w:rsidP="00EF0762">
            <w:pPr>
              <w:rPr>
                <w:rFonts w:asciiTheme="minorHAnsi" w:eastAsia="Calibri" w:hAnsiTheme="minorHAnsi" w:cs="Calibri"/>
                <w:snapToGrid w:val="0"/>
                <w:sz w:val="22"/>
                <w:szCs w:val="22"/>
                <w:lang w:val="fr-FR"/>
              </w:rPr>
            </w:pPr>
          </w:p>
        </w:tc>
        <w:tc>
          <w:tcPr>
            <w:tcW w:w="1458" w:type="dxa"/>
          </w:tcPr>
          <w:p w14:paraId="021DDAB9"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ABF" w14:textId="77777777" w:rsidTr="00EF0762">
        <w:tc>
          <w:tcPr>
            <w:tcW w:w="990" w:type="dxa"/>
          </w:tcPr>
          <w:p w14:paraId="021DDABB"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3</w:t>
            </w:r>
          </w:p>
        </w:tc>
        <w:tc>
          <w:tcPr>
            <w:tcW w:w="3510" w:type="dxa"/>
          </w:tcPr>
          <w:p w14:paraId="021DDABC" w14:textId="6010DD37" w:rsidR="00904CF7" w:rsidRPr="002B7EFC" w:rsidRDefault="0043170C" w:rsidP="00EF0762">
            <w:pPr>
              <w:rPr>
                <w:rFonts w:asciiTheme="minorHAnsi" w:eastAsia="Calibri" w:hAnsiTheme="minorHAnsi" w:cs="Calibri"/>
                <w:snapToGrid w:val="0"/>
                <w:sz w:val="22"/>
                <w:szCs w:val="22"/>
                <w:lang w:val="fr-FR"/>
              </w:rPr>
            </w:pPr>
            <w:proofErr w:type="gramStart"/>
            <w:r w:rsidRPr="002B7EFC">
              <w:rPr>
                <w:rFonts w:asciiTheme="minorHAnsi" w:eastAsia="Calibri" w:hAnsiTheme="minorHAnsi" w:cs="Calibri"/>
                <w:snapToGrid w:val="0"/>
                <w:sz w:val="22"/>
                <w:szCs w:val="22"/>
                <w:lang w:val="fr-FR"/>
              </w:rPr>
              <w:t>livrable</w:t>
            </w:r>
            <w:proofErr w:type="gramEnd"/>
            <w:r w:rsidRPr="002B7EFC">
              <w:rPr>
                <w:rFonts w:asciiTheme="minorHAnsi" w:eastAsia="Calibri" w:hAnsiTheme="minorHAnsi" w:cs="Calibri"/>
                <w:snapToGrid w:val="0"/>
                <w:sz w:val="22"/>
                <w:szCs w:val="22"/>
                <w:lang w:val="fr-FR"/>
              </w:rPr>
              <w:t xml:space="preserve"> </w:t>
            </w:r>
            <w:r w:rsidR="003A0DEE" w:rsidRPr="002B7EFC">
              <w:rPr>
                <w:rFonts w:asciiTheme="minorHAnsi" w:eastAsia="Calibri" w:hAnsiTheme="minorHAnsi" w:cs="Calibri"/>
                <w:snapToGrid w:val="0"/>
                <w:sz w:val="22"/>
                <w:szCs w:val="22"/>
                <w:lang w:val="fr-FR"/>
              </w:rPr>
              <w:t>3</w:t>
            </w:r>
          </w:p>
        </w:tc>
        <w:tc>
          <w:tcPr>
            <w:tcW w:w="2970" w:type="dxa"/>
          </w:tcPr>
          <w:p w14:paraId="021DDABD" w14:textId="77777777" w:rsidR="00904CF7" w:rsidRPr="002B7EFC" w:rsidRDefault="00904CF7" w:rsidP="00EF0762">
            <w:pPr>
              <w:rPr>
                <w:rFonts w:asciiTheme="minorHAnsi" w:eastAsia="Calibri" w:hAnsiTheme="minorHAnsi" w:cs="Calibri"/>
                <w:snapToGrid w:val="0"/>
                <w:sz w:val="22"/>
                <w:szCs w:val="22"/>
                <w:lang w:val="fr-FR"/>
              </w:rPr>
            </w:pPr>
          </w:p>
        </w:tc>
        <w:tc>
          <w:tcPr>
            <w:tcW w:w="1458" w:type="dxa"/>
          </w:tcPr>
          <w:p w14:paraId="021DDABE"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AC4" w14:textId="77777777" w:rsidTr="00EF0762">
        <w:tc>
          <w:tcPr>
            <w:tcW w:w="990" w:type="dxa"/>
          </w:tcPr>
          <w:p w14:paraId="021DDAC0" w14:textId="77777777" w:rsidR="00904CF7" w:rsidRPr="002B7EFC" w:rsidRDefault="00904CF7" w:rsidP="00EF0762">
            <w:pPr>
              <w:rPr>
                <w:rFonts w:asciiTheme="minorHAnsi" w:eastAsia="Calibri" w:hAnsiTheme="minorHAnsi" w:cs="Calibri"/>
                <w:snapToGrid w:val="0"/>
                <w:sz w:val="22"/>
                <w:szCs w:val="22"/>
                <w:lang w:val="fr-FR"/>
              </w:rPr>
            </w:pPr>
          </w:p>
        </w:tc>
        <w:tc>
          <w:tcPr>
            <w:tcW w:w="3510" w:type="dxa"/>
          </w:tcPr>
          <w:p w14:paraId="021DDAC1"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 xml:space="preserve">Total </w:t>
            </w:r>
          </w:p>
        </w:tc>
        <w:tc>
          <w:tcPr>
            <w:tcW w:w="2970" w:type="dxa"/>
          </w:tcPr>
          <w:p w14:paraId="021DDAC2"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100</w:t>
            </w:r>
            <w:r w:rsidR="00B838C3" w:rsidRPr="002B7EFC">
              <w:rPr>
                <w:rFonts w:asciiTheme="minorHAnsi" w:eastAsia="Calibri" w:hAnsiTheme="minorHAnsi" w:cs="Calibri"/>
                <w:snapToGrid w:val="0"/>
                <w:sz w:val="22"/>
                <w:szCs w:val="22"/>
                <w:lang w:val="fr-FR"/>
              </w:rPr>
              <w:t xml:space="preserve"> </w:t>
            </w:r>
            <w:r w:rsidRPr="002B7EFC">
              <w:rPr>
                <w:rFonts w:asciiTheme="minorHAnsi" w:eastAsia="Calibri" w:hAnsiTheme="minorHAnsi" w:cs="Calibri"/>
                <w:snapToGrid w:val="0"/>
                <w:sz w:val="22"/>
                <w:szCs w:val="22"/>
                <w:lang w:val="fr-FR"/>
              </w:rPr>
              <w:t>%</w:t>
            </w:r>
          </w:p>
        </w:tc>
        <w:tc>
          <w:tcPr>
            <w:tcW w:w="1458" w:type="dxa"/>
          </w:tcPr>
          <w:p w14:paraId="021DDAC3" w14:textId="77777777" w:rsidR="00904CF7" w:rsidRPr="002B7EFC" w:rsidRDefault="00904CF7" w:rsidP="00EF0762">
            <w:pPr>
              <w:rPr>
                <w:rFonts w:asciiTheme="minorHAnsi" w:eastAsia="Calibri" w:hAnsiTheme="minorHAnsi" w:cs="Calibri"/>
                <w:snapToGrid w:val="0"/>
                <w:sz w:val="22"/>
                <w:szCs w:val="22"/>
                <w:lang w:val="fr-FR"/>
              </w:rPr>
            </w:pPr>
          </w:p>
        </w:tc>
      </w:tr>
    </w:tbl>
    <w:p w14:paraId="021DDAC5" w14:textId="77777777" w:rsidR="00904CF7" w:rsidRPr="002B7EFC" w:rsidRDefault="00904CF7" w:rsidP="00904CF7">
      <w:pPr>
        <w:tabs>
          <w:tab w:val="left" w:pos="540"/>
        </w:tabs>
        <w:ind w:left="540"/>
        <w:rPr>
          <w:rFonts w:asciiTheme="minorHAnsi" w:hAnsiTheme="minorHAnsi" w:cs="Calibri"/>
          <w:i/>
          <w:snapToGrid w:val="0"/>
          <w:sz w:val="22"/>
          <w:szCs w:val="22"/>
          <w:lang w:val="fr-FR"/>
        </w:rPr>
      </w:pPr>
      <w:r w:rsidRPr="002B7EFC">
        <w:rPr>
          <w:rFonts w:asciiTheme="minorHAnsi" w:hAnsiTheme="minorHAnsi" w:cs="Calibri"/>
          <w:i/>
          <w:snapToGrid w:val="0"/>
          <w:sz w:val="22"/>
          <w:szCs w:val="22"/>
          <w:lang w:val="fr-FR"/>
        </w:rPr>
        <w:t>*</w:t>
      </w:r>
      <w:r w:rsidR="000C5C17" w:rsidRPr="002B7EFC">
        <w:rPr>
          <w:rFonts w:asciiTheme="minorHAnsi" w:hAnsiTheme="minorHAnsi" w:cs="Calibri"/>
          <w:i/>
          <w:snapToGrid w:val="0"/>
          <w:sz w:val="22"/>
          <w:szCs w:val="22"/>
          <w:lang w:val="fr-FR"/>
        </w:rPr>
        <w:t>Ceci servira de fondement aux tranches de paiement</w:t>
      </w:r>
    </w:p>
    <w:p w14:paraId="021DDAC6" w14:textId="77777777" w:rsidR="00904CF7" w:rsidRPr="002B7EFC" w:rsidRDefault="00904CF7" w:rsidP="00904CF7">
      <w:pPr>
        <w:pStyle w:val="Listecouleur-Accent11"/>
        <w:widowControl/>
        <w:overflowPunct/>
        <w:adjustRightInd/>
        <w:ind w:left="0"/>
        <w:rPr>
          <w:rFonts w:asciiTheme="minorHAnsi" w:hAnsiTheme="minorHAnsi" w:cs="Calibri"/>
          <w:b/>
          <w:snapToGrid w:val="0"/>
          <w:szCs w:val="22"/>
          <w:lang w:val="fr-FR"/>
        </w:rPr>
      </w:pPr>
    </w:p>
    <w:p w14:paraId="021DDAC7" w14:textId="77777777" w:rsidR="00904CF7" w:rsidRPr="002B7EFC" w:rsidRDefault="00B838C3" w:rsidP="00904CF7">
      <w:pPr>
        <w:pStyle w:val="Listecouleur-Accent11"/>
        <w:widowControl/>
        <w:numPr>
          <w:ilvl w:val="0"/>
          <w:numId w:val="2"/>
        </w:numPr>
        <w:tabs>
          <w:tab w:val="left" w:pos="540"/>
        </w:tabs>
        <w:overflowPunct/>
        <w:adjustRightInd/>
        <w:ind w:left="0"/>
        <w:rPr>
          <w:rFonts w:asciiTheme="minorHAnsi" w:hAnsiTheme="minorHAnsi" w:cs="Calibri"/>
          <w:b/>
          <w:snapToGrid w:val="0"/>
          <w:szCs w:val="22"/>
          <w:lang w:val="fr-FR"/>
        </w:rPr>
      </w:pPr>
      <w:r w:rsidRPr="002B7EFC">
        <w:rPr>
          <w:rFonts w:asciiTheme="minorHAnsi" w:hAnsiTheme="minorHAnsi" w:cs="Calibri"/>
          <w:b/>
          <w:snapToGrid w:val="0"/>
          <w:szCs w:val="22"/>
          <w:lang w:val="fr-FR"/>
        </w:rPr>
        <w:t xml:space="preserve">Ventilation des coûts par </w:t>
      </w:r>
      <w:r w:rsidR="00DB1B8D" w:rsidRPr="002B7EFC">
        <w:rPr>
          <w:rFonts w:asciiTheme="minorHAnsi" w:hAnsiTheme="minorHAnsi" w:cs="Calibri"/>
          <w:b/>
          <w:snapToGrid w:val="0"/>
          <w:szCs w:val="22"/>
          <w:lang w:val="fr-FR"/>
        </w:rPr>
        <w:t>é</w:t>
      </w:r>
      <w:r w:rsidRPr="002B7EFC">
        <w:rPr>
          <w:rFonts w:asciiTheme="minorHAnsi" w:hAnsiTheme="minorHAnsi" w:cs="Calibri"/>
          <w:b/>
          <w:snapToGrid w:val="0"/>
          <w:szCs w:val="22"/>
          <w:lang w:val="fr-FR"/>
        </w:rPr>
        <w:t>l</w:t>
      </w:r>
      <w:r w:rsidR="00DB1B8D" w:rsidRPr="002B7EFC">
        <w:rPr>
          <w:rFonts w:asciiTheme="minorHAnsi" w:hAnsiTheme="minorHAnsi" w:cs="Calibri"/>
          <w:b/>
          <w:snapToGrid w:val="0"/>
          <w:szCs w:val="22"/>
          <w:lang w:val="fr-FR"/>
        </w:rPr>
        <w:t>é</w:t>
      </w:r>
      <w:r w:rsidRPr="002B7EFC">
        <w:rPr>
          <w:rFonts w:asciiTheme="minorHAnsi" w:hAnsiTheme="minorHAnsi" w:cs="Calibri"/>
          <w:b/>
          <w:snapToGrid w:val="0"/>
          <w:szCs w:val="22"/>
          <w:lang w:val="fr-FR"/>
        </w:rPr>
        <w:t xml:space="preserve">ment de </w:t>
      </w:r>
      <w:proofErr w:type="gramStart"/>
      <w:r w:rsidRPr="002B7EFC">
        <w:rPr>
          <w:rFonts w:asciiTheme="minorHAnsi" w:hAnsiTheme="minorHAnsi" w:cs="Calibri"/>
          <w:b/>
          <w:snapToGrid w:val="0"/>
          <w:szCs w:val="22"/>
          <w:lang w:val="fr-FR"/>
        </w:rPr>
        <w:t>coût</w:t>
      </w:r>
      <w:r w:rsidR="00904CF7" w:rsidRPr="002B7EFC">
        <w:rPr>
          <w:rFonts w:asciiTheme="minorHAnsi" w:hAnsiTheme="minorHAnsi" w:cs="Calibri"/>
          <w:b/>
          <w:snapToGrid w:val="0"/>
          <w:szCs w:val="22"/>
          <w:lang w:val="fr-FR"/>
        </w:rPr>
        <w:t xml:space="preserve">  </w:t>
      </w:r>
      <w:r w:rsidR="00904CF7" w:rsidRPr="002B7EFC">
        <w:rPr>
          <w:rFonts w:asciiTheme="minorHAnsi" w:hAnsiTheme="minorHAnsi" w:cs="Calibri"/>
          <w:b/>
          <w:i/>
          <w:snapToGrid w:val="0"/>
          <w:szCs w:val="22"/>
          <w:lang w:val="fr-FR"/>
        </w:rPr>
        <w:t>[</w:t>
      </w:r>
      <w:proofErr w:type="gramEnd"/>
      <w:r w:rsidRPr="002B7EFC">
        <w:rPr>
          <w:rFonts w:asciiTheme="minorHAnsi" w:hAnsiTheme="minorHAnsi" w:cs="Calibri"/>
          <w:b/>
          <w:i/>
          <w:snapToGrid w:val="0"/>
          <w:szCs w:val="22"/>
          <w:lang w:val="fr-FR"/>
        </w:rPr>
        <w:t>Il ne s’agit que d’un exemple</w:t>
      </w:r>
      <w:r w:rsidR="00904CF7" w:rsidRPr="002B7EFC">
        <w:rPr>
          <w:rFonts w:asciiTheme="minorHAnsi" w:hAnsiTheme="minorHAnsi" w:cs="Calibri"/>
          <w:b/>
          <w:i/>
          <w:snapToGrid w:val="0"/>
          <w:szCs w:val="22"/>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4"/>
        <w:gridCol w:w="1615"/>
        <w:gridCol w:w="1565"/>
        <w:gridCol w:w="1274"/>
        <w:gridCol w:w="1312"/>
      </w:tblGrid>
      <w:tr w:rsidR="0029333A" w:rsidRPr="002B7EFC" w14:paraId="021DDACD" w14:textId="77777777" w:rsidTr="00605B33">
        <w:tc>
          <w:tcPr>
            <w:tcW w:w="3414" w:type="dxa"/>
          </w:tcPr>
          <w:p w14:paraId="021DDAC8" w14:textId="77777777" w:rsidR="00904CF7" w:rsidRPr="002B7EFC" w:rsidRDefault="00904CF7" w:rsidP="00241984">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 xml:space="preserve">Description </w:t>
            </w:r>
            <w:r w:rsidR="00241984" w:rsidRPr="002B7EFC">
              <w:rPr>
                <w:rFonts w:asciiTheme="minorHAnsi" w:eastAsia="Calibri" w:hAnsiTheme="minorHAnsi" w:cs="Calibri"/>
                <w:b/>
                <w:snapToGrid w:val="0"/>
                <w:sz w:val="22"/>
                <w:szCs w:val="22"/>
                <w:lang w:val="fr-FR"/>
              </w:rPr>
              <w:t>de l’activité</w:t>
            </w:r>
          </w:p>
        </w:tc>
        <w:tc>
          <w:tcPr>
            <w:tcW w:w="1615" w:type="dxa"/>
          </w:tcPr>
          <w:p w14:paraId="021DDAC9" w14:textId="77777777" w:rsidR="00904CF7" w:rsidRPr="002B7EFC" w:rsidRDefault="00904CF7" w:rsidP="00241984">
            <w:pPr>
              <w:ind w:right="-108"/>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R</w:t>
            </w:r>
            <w:r w:rsidR="00241984" w:rsidRPr="002B7EFC">
              <w:rPr>
                <w:rFonts w:asciiTheme="minorHAnsi" w:eastAsia="Calibri" w:hAnsiTheme="minorHAnsi" w:cs="Calibri"/>
                <w:b/>
                <w:snapToGrid w:val="0"/>
                <w:sz w:val="22"/>
                <w:szCs w:val="22"/>
                <w:lang w:val="fr-FR"/>
              </w:rPr>
              <w:t>é</w:t>
            </w:r>
            <w:r w:rsidRPr="002B7EFC">
              <w:rPr>
                <w:rFonts w:asciiTheme="minorHAnsi" w:eastAsia="Calibri" w:hAnsiTheme="minorHAnsi" w:cs="Calibri"/>
                <w:b/>
                <w:snapToGrid w:val="0"/>
                <w:sz w:val="22"/>
                <w:szCs w:val="22"/>
                <w:lang w:val="fr-FR"/>
              </w:rPr>
              <w:t>mun</w:t>
            </w:r>
            <w:r w:rsidR="00241984" w:rsidRPr="002B7EFC">
              <w:rPr>
                <w:rFonts w:asciiTheme="minorHAnsi" w:eastAsia="Calibri" w:hAnsiTheme="minorHAnsi" w:cs="Calibri"/>
                <w:b/>
                <w:snapToGrid w:val="0"/>
                <w:sz w:val="22"/>
                <w:szCs w:val="22"/>
                <w:lang w:val="fr-FR"/>
              </w:rPr>
              <w:t>é</w:t>
            </w:r>
            <w:r w:rsidRPr="002B7EFC">
              <w:rPr>
                <w:rFonts w:asciiTheme="minorHAnsi" w:eastAsia="Calibri" w:hAnsiTheme="minorHAnsi" w:cs="Calibri"/>
                <w:b/>
                <w:snapToGrid w:val="0"/>
                <w:sz w:val="22"/>
                <w:szCs w:val="22"/>
                <w:lang w:val="fr-FR"/>
              </w:rPr>
              <w:t>ration p</w:t>
            </w:r>
            <w:r w:rsidR="00241984" w:rsidRPr="002B7EFC">
              <w:rPr>
                <w:rFonts w:asciiTheme="minorHAnsi" w:eastAsia="Calibri" w:hAnsiTheme="minorHAnsi" w:cs="Calibri"/>
                <w:b/>
                <w:snapToGrid w:val="0"/>
                <w:sz w:val="22"/>
                <w:szCs w:val="22"/>
                <w:lang w:val="fr-FR"/>
              </w:rPr>
              <w:t>ar unité de temps</w:t>
            </w:r>
          </w:p>
        </w:tc>
        <w:tc>
          <w:tcPr>
            <w:tcW w:w="1565" w:type="dxa"/>
          </w:tcPr>
          <w:p w14:paraId="021DDACA" w14:textId="77777777" w:rsidR="00904CF7" w:rsidRPr="002B7EFC" w:rsidRDefault="00241984" w:rsidP="00EF0762">
            <w:pPr>
              <w:ind w:right="-108"/>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Durée totale de l’engagement</w:t>
            </w:r>
          </w:p>
        </w:tc>
        <w:tc>
          <w:tcPr>
            <w:tcW w:w="1274" w:type="dxa"/>
          </w:tcPr>
          <w:p w14:paraId="021DDACB" w14:textId="77777777" w:rsidR="00904CF7" w:rsidRPr="002B7EFC" w:rsidRDefault="00241984" w:rsidP="00EF0762">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N</w:t>
            </w:r>
            <w:r w:rsidR="001705FD" w:rsidRPr="002B7EFC">
              <w:rPr>
                <w:rFonts w:asciiTheme="minorHAnsi" w:eastAsia="Calibri" w:hAnsiTheme="minorHAnsi" w:cs="Calibri"/>
                <w:b/>
                <w:snapToGrid w:val="0"/>
                <w:sz w:val="22"/>
                <w:szCs w:val="22"/>
                <w:lang w:val="fr-FR"/>
              </w:rPr>
              <w:t>om</w:t>
            </w:r>
            <w:r w:rsidRPr="002B7EFC">
              <w:rPr>
                <w:rFonts w:asciiTheme="minorHAnsi" w:eastAsia="Calibri" w:hAnsiTheme="minorHAnsi" w:cs="Calibri"/>
                <w:b/>
                <w:snapToGrid w:val="0"/>
                <w:sz w:val="22"/>
                <w:szCs w:val="22"/>
                <w:lang w:val="fr-FR"/>
              </w:rPr>
              <w:t>bre d’employé</w:t>
            </w:r>
            <w:r w:rsidR="003351B3" w:rsidRPr="002B7EFC">
              <w:rPr>
                <w:rFonts w:asciiTheme="minorHAnsi" w:eastAsia="Calibri" w:hAnsiTheme="minorHAnsi" w:cs="Calibri"/>
                <w:b/>
                <w:snapToGrid w:val="0"/>
                <w:sz w:val="22"/>
                <w:szCs w:val="22"/>
                <w:lang w:val="fr-FR"/>
              </w:rPr>
              <w:t>s</w:t>
            </w:r>
          </w:p>
        </w:tc>
        <w:tc>
          <w:tcPr>
            <w:tcW w:w="1312" w:type="dxa"/>
          </w:tcPr>
          <w:p w14:paraId="021DDACC" w14:textId="77777777" w:rsidR="00904CF7" w:rsidRPr="002B7EFC" w:rsidRDefault="00241984" w:rsidP="00EF0762">
            <w:pPr>
              <w:jc w:val="cente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Tarif total</w:t>
            </w:r>
          </w:p>
        </w:tc>
      </w:tr>
      <w:tr w:rsidR="0029333A" w:rsidRPr="002B7EFC" w14:paraId="021DDAD3" w14:textId="77777777" w:rsidTr="00605B33">
        <w:tc>
          <w:tcPr>
            <w:tcW w:w="3414" w:type="dxa"/>
          </w:tcPr>
          <w:p w14:paraId="021DDACE" w14:textId="77777777" w:rsidR="00904CF7" w:rsidRPr="002B7EFC" w:rsidRDefault="00904CF7" w:rsidP="00EB1561">
            <w:pP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 xml:space="preserve">I. Services </w:t>
            </w:r>
            <w:r w:rsidR="00EB1561" w:rsidRPr="002B7EFC">
              <w:rPr>
                <w:rFonts w:asciiTheme="minorHAnsi" w:eastAsia="Calibri" w:hAnsiTheme="minorHAnsi" w:cs="Calibri"/>
                <w:b/>
                <w:snapToGrid w:val="0"/>
                <w:sz w:val="22"/>
                <w:szCs w:val="22"/>
                <w:lang w:val="fr-FR"/>
              </w:rPr>
              <w:t>fournis par le</w:t>
            </w:r>
            <w:r w:rsidR="003351B3" w:rsidRPr="002B7EFC">
              <w:rPr>
                <w:rFonts w:asciiTheme="minorHAnsi" w:eastAsia="Calibri" w:hAnsiTheme="minorHAnsi" w:cs="Calibri"/>
                <w:b/>
                <w:snapToGrid w:val="0"/>
                <w:sz w:val="22"/>
                <w:szCs w:val="22"/>
                <w:lang w:val="fr-FR"/>
              </w:rPr>
              <w:t xml:space="preserve"> personnel</w:t>
            </w:r>
          </w:p>
        </w:tc>
        <w:tc>
          <w:tcPr>
            <w:tcW w:w="1615" w:type="dxa"/>
          </w:tcPr>
          <w:p w14:paraId="021DDACF"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AD0"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AD1"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AD2"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03" w14:textId="77777777" w:rsidTr="00605B33">
        <w:tc>
          <w:tcPr>
            <w:tcW w:w="3414" w:type="dxa"/>
          </w:tcPr>
          <w:p w14:paraId="021DDAFE"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 xml:space="preserve">          a.  Expertise 1</w:t>
            </w:r>
          </w:p>
        </w:tc>
        <w:tc>
          <w:tcPr>
            <w:tcW w:w="1615" w:type="dxa"/>
          </w:tcPr>
          <w:p w14:paraId="021DDAFF"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00"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01"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02"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09" w14:textId="77777777" w:rsidTr="00605B33">
        <w:tc>
          <w:tcPr>
            <w:tcW w:w="3414" w:type="dxa"/>
          </w:tcPr>
          <w:p w14:paraId="021DDB04" w14:textId="77777777" w:rsidR="00904CF7" w:rsidRPr="002B7EFC" w:rsidRDefault="00904CF7" w:rsidP="00EF0762">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 xml:space="preserve">          b.  Expertise 2</w:t>
            </w:r>
          </w:p>
        </w:tc>
        <w:tc>
          <w:tcPr>
            <w:tcW w:w="1615" w:type="dxa"/>
          </w:tcPr>
          <w:p w14:paraId="021DDB05"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06"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07"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08"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0F" w14:textId="77777777" w:rsidTr="00605B33">
        <w:trPr>
          <w:trHeight w:val="251"/>
        </w:trPr>
        <w:tc>
          <w:tcPr>
            <w:tcW w:w="3414" w:type="dxa"/>
          </w:tcPr>
          <w:p w14:paraId="021DDB0A" w14:textId="77777777" w:rsidR="00904CF7" w:rsidRPr="002B7EFC" w:rsidRDefault="00904CF7" w:rsidP="003351B3">
            <w:pP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 xml:space="preserve">II. </w:t>
            </w:r>
            <w:r w:rsidR="003351B3" w:rsidRPr="002B7EFC">
              <w:rPr>
                <w:rFonts w:asciiTheme="minorHAnsi" w:eastAsia="Calibri" w:hAnsiTheme="minorHAnsi" w:cs="Calibri"/>
                <w:b/>
                <w:snapToGrid w:val="0"/>
                <w:sz w:val="22"/>
                <w:szCs w:val="22"/>
                <w:lang w:val="fr-FR"/>
              </w:rPr>
              <w:t>Frais</w:t>
            </w:r>
          </w:p>
        </w:tc>
        <w:tc>
          <w:tcPr>
            <w:tcW w:w="1615" w:type="dxa"/>
          </w:tcPr>
          <w:p w14:paraId="021DDB0B"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0C"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0D"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0E"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15" w14:textId="77777777" w:rsidTr="00605B33">
        <w:trPr>
          <w:trHeight w:val="251"/>
        </w:trPr>
        <w:tc>
          <w:tcPr>
            <w:tcW w:w="3414" w:type="dxa"/>
          </w:tcPr>
          <w:p w14:paraId="1DCAEB0B" w14:textId="0CA7CDFB" w:rsidR="00DE7466" w:rsidRPr="002B7EFC" w:rsidRDefault="003351B3" w:rsidP="00DE7466">
            <w:pPr>
              <w:pStyle w:val="Paragraphedeliste"/>
              <w:numPr>
                <w:ilvl w:val="0"/>
                <w:numId w:val="24"/>
              </w:numPr>
              <w:rPr>
                <w:rFonts w:asciiTheme="minorHAnsi" w:eastAsia="Calibri" w:hAnsiTheme="minorHAnsi" w:cs="Calibri"/>
                <w:snapToGrid w:val="0"/>
                <w:sz w:val="22"/>
                <w:szCs w:val="22"/>
              </w:rPr>
            </w:pPr>
            <w:r w:rsidRPr="002B7EFC">
              <w:rPr>
                <w:rFonts w:asciiTheme="minorHAnsi" w:eastAsia="Calibri" w:hAnsiTheme="minorHAnsi" w:cs="Calibri"/>
                <w:snapToGrid w:val="0"/>
                <w:sz w:val="22"/>
                <w:szCs w:val="22"/>
              </w:rPr>
              <w:t>Frais de déplacement</w:t>
            </w:r>
            <w:r w:rsidR="00E8143D" w:rsidRPr="002B7EFC">
              <w:rPr>
                <w:rFonts w:asciiTheme="minorHAnsi" w:eastAsia="Calibri" w:hAnsiTheme="minorHAnsi" w:cs="Calibri"/>
                <w:snapToGrid w:val="0"/>
                <w:sz w:val="22"/>
                <w:szCs w:val="22"/>
              </w:rPr>
              <w:t xml:space="preserve"> </w:t>
            </w:r>
          </w:p>
          <w:p w14:paraId="021DDB10" w14:textId="40732E7B" w:rsidR="00904CF7" w:rsidRPr="002B7EFC" w:rsidRDefault="00E8143D" w:rsidP="00DE7466">
            <w:pPr>
              <w:pStyle w:val="Paragraphedeliste"/>
              <w:ind w:left="900"/>
              <w:rPr>
                <w:rFonts w:asciiTheme="minorHAnsi" w:eastAsia="Calibri" w:hAnsiTheme="minorHAnsi" w:cs="Calibri"/>
                <w:snapToGrid w:val="0"/>
                <w:sz w:val="22"/>
                <w:szCs w:val="22"/>
              </w:rPr>
            </w:pPr>
            <w:r w:rsidRPr="002B7EFC">
              <w:rPr>
                <w:rFonts w:asciiTheme="minorHAnsi" w:eastAsia="Calibri" w:hAnsiTheme="minorHAnsi" w:cs="Calibri"/>
                <w:snapToGrid w:val="0"/>
                <w:sz w:val="22"/>
                <w:szCs w:val="22"/>
              </w:rPr>
              <w:t>(</w:t>
            </w:r>
            <w:proofErr w:type="gramStart"/>
            <w:r w:rsidRPr="002B7EFC">
              <w:rPr>
                <w:rFonts w:asciiTheme="minorHAnsi" w:eastAsia="Calibri" w:hAnsiTheme="minorHAnsi" w:cs="Calibri"/>
                <w:snapToGrid w:val="0"/>
                <w:sz w:val="22"/>
                <w:szCs w:val="22"/>
              </w:rPr>
              <w:t>si</w:t>
            </w:r>
            <w:proofErr w:type="gramEnd"/>
            <w:r w:rsidRPr="002B7EFC">
              <w:rPr>
                <w:rFonts w:asciiTheme="minorHAnsi" w:eastAsia="Calibri" w:hAnsiTheme="minorHAnsi" w:cs="Calibri"/>
                <w:snapToGrid w:val="0"/>
                <w:sz w:val="22"/>
                <w:szCs w:val="22"/>
              </w:rPr>
              <w:t xml:space="preserve"> applicable)</w:t>
            </w:r>
          </w:p>
        </w:tc>
        <w:tc>
          <w:tcPr>
            <w:tcW w:w="1615" w:type="dxa"/>
          </w:tcPr>
          <w:p w14:paraId="021DDB11"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12"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13"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14"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33" w14:textId="77777777" w:rsidTr="00605B33">
        <w:trPr>
          <w:trHeight w:val="251"/>
        </w:trPr>
        <w:tc>
          <w:tcPr>
            <w:tcW w:w="3414" w:type="dxa"/>
          </w:tcPr>
          <w:p w14:paraId="021DDB2E" w14:textId="6192B13C" w:rsidR="00904CF7" w:rsidRPr="002B7EFC" w:rsidRDefault="00904CF7" w:rsidP="003351B3">
            <w:pPr>
              <w:rPr>
                <w:rFonts w:asciiTheme="minorHAnsi" w:eastAsia="Calibri" w:hAnsiTheme="minorHAnsi" w:cs="Calibri"/>
                <w:snapToGrid w:val="0"/>
                <w:sz w:val="22"/>
                <w:szCs w:val="22"/>
                <w:lang w:val="fr-FR"/>
              </w:rPr>
            </w:pPr>
            <w:r w:rsidRPr="002B7EFC">
              <w:rPr>
                <w:rFonts w:asciiTheme="minorHAnsi" w:eastAsia="Calibri" w:hAnsiTheme="minorHAnsi" w:cs="Calibri"/>
                <w:snapToGrid w:val="0"/>
                <w:sz w:val="22"/>
                <w:szCs w:val="22"/>
                <w:lang w:val="fr-FR"/>
              </w:rPr>
              <w:t xml:space="preserve">           </w:t>
            </w:r>
            <w:r w:rsidR="007D10DF" w:rsidRPr="002B7EFC">
              <w:rPr>
                <w:rFonts w:asciiTheme="minorHAnsi" w:eastAsia="Calibri" w:hAnsiTheme="minorHAnsi" w:cs="Calibri"/>
                <w:snapToGrid w:val="0"/>
                <w:sz w:val="22"/>
                <w:szCs w:val="22"/>
                <w:lang w:val="fr-FR"/>
              </w:rPr>
              <w:t>2</w:t>
            </w:r>
            <w:r w:rsidRPr="002B7EFC">
              <w:rPr>
                <w:rFonts w:asciiTheme="minorHAnsi" w:eastAsia="Calibri" w:hAnsiTheme="minorHAnsi" w:cs="Calibri"/>
                <w:snapToGrid w:val="0"/>
                <w:sz w:val="22"/>
                <w:szCs w:val="22"/>
                <w:lang w:val="fr-FR"/>
              </w:rPr>
              <w:t xml:space="preserve">.  </w:t>
            </w:r>
            <w:r w:rsidR="003351B3" w:rsidRPr="002B7EFC">
              <w:rPr>
                <w:rFonts w:asciiTheme="minorHAnsi" w:eastAsia="Calibri" w:hAnsiTheme="minorHAnsi" w:cs="Calibri"/>
                <w:snapToGrid w:val="0"/>
                <w:sz w:val="22"/>
                <w:szCs w:val="22"/>
                <w:lang w:val="fr-FR"/>
              </w:rPr>
              <w:t>Autres</w:t>
            </w:r>
            <w:r w:rsidR="007D10DF" w:rsidRPr="002B7EFC">
              <w:rPr>
                <w:rFonts w:asciiTheme="minorHAnsi" w:eastAsia="Calibri" w:hAnsiTheme="minorHAnsi" w:cs="Calibri"/>
                <w:snapToGrid w:val="0"/>
                <w:sz w:val="22"/>
                <w:szCs w:val="22"/>
                <w:lang w:val="fr-FR"/>
              </w:rPr>
              <w:t xml:space="preserve"> frais (si applicable)</w:t>
            </w:r>
          </w:p>
        </w:tc>
        <w:tc>
          <w:tcPr>
            <w:tcW w:w="1615" w:type="dxa"/>
          </w:tcPr>
          <w:p w14:paraId="021DDB2F"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30"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31"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32" w14:textId="77777777" w:rsidR="00904CF7" w:rsidRPr="002B7EFC" w:rsidRDefault="00904CF7" w:rsidP="00EF0762">
            <w:pPr>
              <w:rPr>
                <w:rFonts w:asciiTheme="minorHAnsi" w:eastAsia="Calibri" w:hAnsiTheme="minorHAnsi" w:cs="Calibri"/>
                <w:snapToGrid w:val="0"/>
                <w:sz w:val="22"/>
                <w:szCs w:val="22"/>
                <w:lang w:val="fr-FR"/>
              </w:rPr>
            </w:pPr>
          </w:p>
        </w:tc>
      </w:tr>
      <w:tr w:rsidR="0029333A" w:rsidRPr="002B7EFC" w14:paraId="021DDB39" w14:textId="77777777" w:rsidTr="00605B33">
        <w:trPr>
          <w:trHeight w:val="251"/>
        </w:trPr>
        <w:tc>
          <w:tcPr>
            <w:tcW w:w="3414" w:type="dxa"/>
          </w:tcPr>
          <w:p w14:paraId="021DDB34" w14:textId="77777777" w:rsidR="00904CF7" w:rsidRPr="002B7EFC" w:rsidRDefault="00904CF7" w:rsidP="00D321DF">
            <w:pPr>
              <w:rPr>
                <w:rFonts w:asciiTheme="minorHAnsi" w:eastAsia="Calibri" w:hAnsiTheme="minorHAnsi" w:cs="Calibri"/>
                <w:b/>
                <w:snapToGrid w:val="0"/>
                <w:sz w:val="22"/>
                <w:szCs w:val="22"/>
                <w:lang w:val="fr-FR"/>
              </w:rPr>
            </w:pPr>
            <w:r w:rsidRPr="002B7EFC">
              <w:rPr>
                <w:rFonts w:asciiTheme="minorHAnsi" w:eastAsia="Calibri" w:hAnsiTheme="minorHAnsi" w:cs="Calibri"/>
                <w:b/>
                <w:snapToGrid w:val="0"/>
                <w:sz w:val="22"/>
                <w:szCs w:val="22"/>
                <w:lang w:val="fr-FR"/>
              </w:rPr>
              <w:t xml:space="preserve">III. </w:t>
            </w:r>
            <w:r w:rsidR="00D321DF" w:rsidRPr="002B7EFC">
              <w:rPr>
                <w:rFonts w:asciiTheme="minorHAnsi" w:eastAsia="Calibri" w:hAnsiTheme="minorHAnsi" w:cs="Calibri"/>
                <w:b/>
                <w:snapToGrid w:val="0"/>
                <w:sz w:val="22"/>
                <w:szCs w:val="22"/>
                <w:lang w:val="fr-FR"/>
              </w:rPr>
              <w:t>Autres coûts connexes</w:t>
            </w:r>
          </w:p>
        </w:tc>
        <w:tc>
          <w:tcPr>
            <w:tcW w:w="1615" w:type="dxa"/>
          </w:tcPr>
          <w:p w14:paraId="021DDB35" w14:textId="77777777" w:rsidR="00904CF7" w:rsidRPr="002B7EFC" w:rsidRDefault="00904CF7" w:rsidP="00EF0762">
            <w:pPr>
              <w:rPr>
                <w:rFonts w:asciiTheme="minorHAnsi" w:eastAsia="Calibri" w:hAnsiTheme="minorHAnsi" w:cs="Calibri"/>
                <w:snapToGrid w:val="0"/>
                <w:sz w:val="22"/>
                <w:szCs w:val="22"/>
                <w:lang w:val="fr-FR"/>
              </w:rPr>
            </w:pPr>
          </w:p>
        </w:tc>
        <w:tc>
          <w:tcPr>
            <w:tcW w:w="1565" w:type="dxa"/>
          </w:tcPr>
          <w:p w14:paraId="021DDB36" w14:textId="77777777" w:rsidR="00904CF7" w:rsidRPr="002B7EFC" w:rsidRDefault="00904CF7" w:rsidP="00EF0762">
            <w:pPr>
              <w:rPr>
                <w:rFonts w:asciiTheme="minorHAnsi" w:eastAsia="Calibri" w:hAnsiTheme="minorHAnsi" w:cs="Calibri"/>
                <w:snapToGrid w:val="0"/>
                <w:sz w:val="22"/>
                <w:szCs w:val="22"/>
                <w:lang w:val="fr-FR"/>
              </w:rPr>
            </w:pPr>
          </w:p>
        </w:tc>
        <w:tc>
          <w:tcPr>
            <w:tcW w:w="1274" w:type="dxa"/>
          </w:tcPr>
          <w:p w14:paraId="021DDB37" w14:textId="77777777" w:rsidR="00904CF7" w:rsidRPr="002B7EFC" w:rsidRDefault="00904CF7" w:rsidP="00EF0762">
            <w:pPr>
              <w:rPr>
                <w:rFonts w:asciiTheme="minorHAnsi" w:eastAsia="Calibri" w:hAnsiTheme="minorHAnsi" w:cs="Calibri"/>
                <w:snapToGrid w:val="0"/>
                <w:sz w:val="22"/>
                <w:szCs w:val="22"/>
                <w:lang w:val="fr-FR"/>
              </w:rPr>
            </w:pPr>
          </w:p>
        </w:tc>
        <w:tc>
          <w:tcPr>
            <w:tcW w:w="1312" w:type="dxa"/>
          </w:tcPr>
          <w:p w14:paraId="021DDB38" w14:textId="77777777" w:rsidR="00904CF7" w:rsidRPr="002B7EFC" w:rsidRDefault="00904CF7" w:rsidP="00EF0762">
            <w:pPr>
              <w:rPr>
                <w:rFonts w:asciiTheme="minorHAnsi" w:eastAsia="Calibri" w:hAnsiTheme="minorHAnsi" w:cs="Calibri"/>
                <w:snapToGrid w:val="0"/>
                <w:sz w:val="22"/>
                <w:szCs w:val="22"/>
                <w:lang w:val="fr-FR"/>
              </w:rPr>
            </w:pPr>
          </w:p>
        </w:tc>
      </w:tr>
    </w:tbl>
    <w:p w14:paraId="021DDB3A" w14:textId="77777777" w:rsidR="00904CF7" w:rsidRPr="002B7EFC" w:rsidRDefault="00904CF7" w:rsidP="00904CF7">
      <w:pPr>
        <w:rPr>
          <w:rFonts w:asciiTheme="minorHAnsi" w:hAnsiTheme="minorHAnsi"/>
          <w:sz w:val="22"/>
          <w:szCs w:val="22"/>
          <w:lang w:val="fr-FR"/>
        </w:rPr>
      </w:pPr>
    </w:p>
    <w:p w14:paraId="021DDB3B" w14:textId="77777777" w:rsidR="00904CF7" w:rsidRPr="002B7EFC" w:rsidRDefault="00904CF7" w:rsidP="00904CF7">
      <w:pPr>
        <w:ind w:left="4320"/>
        <w:rPr>
          <w:rFonts w:asciiTheme="minorHAnsi" w:hAnsiTheme="minorHAnsi"/>
          <w:i/>
          <w:sz w:val="22"/>
          <w:szCs w:val="22"/>
          <w:lang w:val="fr-FR"/>
        </w:rPr>
      </w:pPr>
      <w:r w:rsidRPr="002B7EFC">
        <w:rPr>
          <w:rFonts w:asciiTheme="minorHAnsi" w:hAnsiTheme="minorHAnsi"/>
          <w:i/>
          <w:sz w:val="22"/>
          <w:szCs w:val="22"/>
          <w:lang w:val="fr-FR"/>
        </w:rPr>
        <w:t>[N</w:t>
      </w:r>
      <w:r w:rsidR="007237D4" w:rsidRPr="002B7EFC">
        <w:rPr>
          <w:rFonts w:asciiTheme="minorHAnsi" w:hAnsiTheme="minorHAnsi"/>
          <w:i/>
          <w:sz w:val="22"/>
          <w:szCs w:val="22"/>
          <w:lang w:val="fr-FR"/>
        </w:rPr>
        <w:t>om et signature de la personne habilitée par le prestataire de services</w:t>
      </w:r>
      <w:r w:rsidRPr="002B7EFC">
        <w:rPr>
          <w:rFonts w:asciiTheme="minorHAnsi" w:hAnsiTheme="minorHAnsi"/>
          <w:i/>
          <w:sz w:val="22"/>
          <w:szCs w:val="22"/>
          <w:lang w:val="fr-FR"/>
        </w:rPr>
        <w:t>]</w:t>
      </w:r>
    </w:p>
    <w:p w14:paraId="021DDB3C" w14:textId="77777777" w:rsidR="00904CF7" w:rsidRPr="002B7EFC" w:rsidRDefault="00904CF7" w:rsidP="00904CF7">
      <w:pPr>
        <w:ind w:left="4320"/>
        <w:rPr>
          <w:rFonts w:asciiTheme="minorHAnsi" w:hAnsiTheme="minorHAnsi"/>
          <w:i/>
          <w:sz w:val="22"/>
          <w:szCs w:val="22"/>
          <w:lang w:val="fr-FR"/>
        </w:rPr>
      </w:pPr>
      <w:r w:rsidRPr="002B7EFC">
        <w:rPr>
          <w:rFonts w:asciiTheme="minorHAnsi" w:hAnsiTheme="minorHAnsi"/>
          <w:i/>
          <w:sz w:val="22"/>
          <w:szCs w:val="22"/>
          <w:lang w:val="fr-FR"/>
        </w:rPr>
        <w:t>[</w:t>
      </w:r>
      <w:r w:rsidR="007237D4" w:rsidRPr="002B7EFC">
        <w:rPr>
          <w:rFonts w:asciiTheme="minorHAnsi" w:hAnsiTheme="minorHAnsi"/>
          <w:i/>
          <w:sz w:val="22"/>
          <w:szCs w:val="22"/>
          <w:lang w:val="fr-FR"/>
        </w:rPr>
        <w:t>Fonctions</w:t>
      </w:r>
      <w:r w:rsidRPr="002B7EFC">
        <w:rPr>
          <w:rFonts w:asciiTheme="minorHAnsi" w:hAnsiTheme="minorHAnsi"/>
          <w:i/>
          <w:sz w:val="22"/>
          <w:szCs w:val="22"/>
          <w:lang w:val="fr-FR"/>
        </w:rPr>
        <w:t>]</w:t>
      </w:r>
    </w:p>
    <w:p w14:paraId="021DDB3D" w14:textId="77777777" w:rsidR="00904CF7" w:rsidRPr="002B7EFC" w:rsidRDefault="00904CF7" w:rsidP="00904CF7">
      <w:pPr>
        <w:ind w:left="4320"/>
        <w:rPr>
          <w:rFonts w:asciiTheme="minorHAnsi" w:hAnsiTheme="minorHAnsi"/>
          <w:i/>
          <w:sz w:val="22"/>
          <w:szCs w:val="22"/>
          <w:lang w:val="fr-FR"/>
        </w:rPr>
      </w:pPr>
      <w:r w:rsidRPr="002B7EFC">
        <w:rPr>
          <w:rFonts w:asciiTheme="minorHAnsi" w:hAnsiTheme="minorHAnsi"/>
          <w:i/>
          <w:sz w:val="22"/>
          <w:szCs w:val="22"/>
          <w:lang w:val="fr-FR"/>
        </w:rPr>
        <w:lastRenderedPageBreak/>
        <w:t>[Date]</w:t>
      </w:r>
    </w:p>
    <w:p w14:paraId="021DDB3E" w14:textId="77777777" w:rsidR="00904CF7" w:rsidRPr="002B7EFC" w:rsidRDefault="00904CF7" w:rsidP="00904CF7">
      <w:pPr>
        <w:pStyle w:val="Titre8"/>
        <w:jc w:val="right"/>
        <w:rPr>
          <w:rFonts w:asciiTheme="minorHAnsi" w:hAnsiTheme="minorHAnsi"/>
          <w:b/>
          <w:i w:val="0"/>
          <w:sz w:val="22"/>
          <w:szCs w:val="22"/>
          <w:lang w:val="fr-FR"/>
        </w:rPr>
      </w:pPr>
      <w:r w:rsidRPr="002B7EFC">
        <w:rPr>
          <w:rFonts w:asciiTheme="minorHAnsi" w:hAnsiTheme="minorHAnsi"/>
          <w:b/>
          <w:i w:val="0"/>
          <w:sz w:val="22"/>
          <w:szCs w:val="22"/>
          <w:lang w:val="fr-FR"/>
        </w:rPr>
        <w:t>Annex</w:t>
      </w:r>
      <w:r w:rsidR="00DB1B8D" w:rsidRPr="002B7EFC">
        <w:rPr>
          <w:rFonts w:asciiTheme="minorHAnsi" w:hAnsiTheme="minorHAnsi"/>
          <w:b/>
          <w:i w:val="0"/>
          <w:sz w:val="22"/>
          <w:szCs w:val="22"/>
          <w:lang w:val="fr-FR"/>
        </w:rPr>
        <w:t>e</w:t>
      </w:r>
      <w:r w:rsidRPr="002B7EFC">
        <w:rPr>
          <w:rFonts w:asciiTheme="minorHAnsi" w:hAnsiTheme="minorHAnsi"/>
          <w:b/>
          <w:i w:val="0"/>
          <w:sz w:val="22"/>
          <w:szCs w:val="22"/>
          <w:lang w:val="fr-FR"/>
        </w:rPr>
        <w:t xml:space="preserve"> 3</w:t>
      </w:r>
    </w:p>
    <w:p w14:paraId="021DDB3F" w14:textId="77777777" w:rsidR="00904CF7" w:rsidRPr="002B7EFC" w:rsidRDefault="00904CF7" w:rsidP="00904CF7">
      <w:pPr>
        <w:jc w:val="right"/>
        <w:rPr>
          <w:rFonts w:asciiTheme="minorHAnsi" w:hAnsiTheme="minorHAnsi"/>
          <w:sz w:val="22"/>
          <w:szCs w:val="22"/>
          <w:lang w:val="fr-FR"/>
        </w:rPr>
      </w:pPr>
    </w:p>
    <w:p w14:paraId="021DDB40" w14:textId="77777777" w:rsidR="00904CF7" w:rsidRPr="002B7EFC" w:rsidRDefault="00904CF7" w:rsidP="00904CF7">
      <w:pPr>
        <w:jc w:val="right"/>
        <w:rPr>
          <w:rFonts w:asciiTheme="minorHAnsi" w:hAnsiTheme="minorHAnsi" w:cs="Calibri"/>
          <w:sz w:val="22"/>
          <w:szCs w:val="22"/>
          <w:lang w:val="fr-FR"/>
        </w:rPr>
      </w:pPr>
    </w:p>
    <w:p w14:paraId="021DDB41" w14:textId="77777777" w:rsidR="00904CF7" w:rsidRPr="002B7EFC" w:rsidRDefault="00DB1B8D" w:rsidP="00904CF7">
      <w:pPr>
        <w:pStyle w:val="Titre2"/>
        <w:jc w:val="center"/>
        <w:rPr>
          <w:rFonts w:asciiTheme="minorHAnsi" w:hAnsiTheme="minorHAnsi" w:cs="Calibri"/>
          <w:sz w:val="22"/>
          <w:szCs w:val="22"/>
          <w:lang w:val="fr-FR"/>
        </w:rPr>
      </w:pPr>
      <w:r w:rsidRPr="002B7EFC">
        <w:rPr>
          <w:rFonts w:asciiTheme="minorHAnsi" w:hAnsiTheme="minorHAnsi" w:cs="Calibri"/>
          <w:sz w:val="22"/>
          <w:szCs w:val="22"/>
          <w:lang w:val="fr-FR"/>
        </w:rPr>
        <w:t xml:space="preserve">Conditions générales </w:t>
      </w:r>
      <w:r w:rsidR="001C7303" w:rsidRPr="002B7EFC">
        <w:rPr>
          <w:rFonts w:asciiTheme="minorHAnsi" w:hAnsiTheme="minorHAnsi" w:cs="Calibri"/>
          <w:sz w:val="22"/>
          <w:szCs w:val="22"/>
          <w:lang w:val="fr-FR"/>
        </w:rPr>
        <w:t>applicables aux</w:t>
      </w:r>
      <w:r w:rsidRPr="002B7EFC">
        <w:rPr>
          <w:rFonts w:asciiTheme="minorHAnsi" w:hAnsiTheme="minorHAnsi" w:cs="Calibri"/>
          <w:sz w:val="22"/>
          <w:szCs w:val="22"/>
          <w:lang w:val="fr-FR"/>
        </w:rPr>
        <w:t xml:space="preserve"> services</w:t>
      </w:r>
    </w:p>
    <w:p w14:paraId="021DDB42" w14:textId="77777777" w:rsidR="00904CF7" w:rsidRPr="002B7EFC" w:rsidRDefault="00904CF7" w:rsidP="00904CF7">
      <w:pPr>
        <w:jc w:val="both"/>
        <w:rPr>
          <w:rFonts w:asciiTheme="minorHAnsi" w:hAnsiTheme="minorHAnsi" w:cs="Calibri"/>
          <w:sz w:val="22"/>
          <w:szCs w:val="22"/>
          <w:lang w:val="fr-FR"/>
        </w:rPr>
      </w:pPr>
    </w:p>
    <w:p w14:paraId="021DDB43" w14:textId="77777777" w:rsidR="00904CF7" w:rsidRPr="002B7EFC" w:rsidRDefault="00904CF7" w:rsidP="00904CF7">
      <w:pPr>
        <w:jc w:val="both"/>
        <w:rPr>
          <w:rFonts w:asciiTheme="minorHAnsi" w:hAnsiTheme="minorHAnsi" w:cs="Calibri"/>
          <w:b/>
          <w:sz w:val="22"/>
          <w:szCs w:val="22"/>
          <w:lang w:val="fr-FR"/>
        </w:rPr>
      </w:pPr>
    </w:p>
    <w:p w14:paraId="021DDB44"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1.0</w:t>
      </w:r>
      <w:r w:rsidRPr="002B7EFC">
        <w:rPr>
          <w:rFonts w:asciiTheme="minorHAnsi" w:hAnsiTheme="minorHAnsi" w:cs="Calibri"/>
          <w:b/>
          <w:sz w:val="22"/>
          <w:szCs w:val="22"/>
          <w:lang w:val="fr-FR"/>
        </w:rPr>
        <w:tab/>
        <w:t>STATU</w:t>
      </w:r>
      <w:r w:rsidR="00154ADF" w:rsidRPr="002B7EFC">
        <w:rPr>
          <w:rFonts w:asciiTheme="minorHAnsi" w:hAnsiTheme="minorHAnsi" w:cs="Calibri"/>
          <w:b/>
          <w:sz w:val="22"/>
          <w:szCs w:val="22"/>
          <w:lang w:val="fr-FR"/>
        </w:rPr>
        <w:t>T JURIDIQUE :</w:t>
      </w:r>
      <w:r w:rsidRPr="002B7EFC">
        <w:rPr>
          <w:rFonts w:asciiTheme="minorHAnsi" w:hAnsiTheme="minorHAnsi" w:cs="Calibri"/>
          <w:sz w:val="22"/>
          <w:szCs w:val="22"/>
          <w:lang w:val="fr-FR"/>
        </w:rPr>
        <w:t xml:space="preserve"> </w:t>
      </w:r>
    </w:p>
    <w:p w14:paraId="021DDB45" w14:textId="77777777" w:rsidR="00904CF7" w:rsidRPr="002B7EFC" w:rsidRDefault="00904CF7" w:rsidP="00904CF7">
      <w:pPr>
        <w:jc w:val="both"/>
        <w:rPr>
          <w:rFonts w:asciiTheme="minorHAnsi" w:hAnsiTheme="minorHAnsi" w:cs="Calibri"/>
          <w:sz w:val="22"/>
          <w:szCs w:val="22"/>
          <w:lang w:val="fr-FR"/>
        </w:rPr>
      </w:pPr>
    </w:p>
    <w:p w14:paraId="021DDB46" w14:textId="77777777" w:rsidR="00904CF7" w:rsidRPr="002B7EFC" w:rsidRDefault="00154ADF"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Le prestataire sera considéré comme ayant le statut juridique d’un prestataire indépendant vis-à-vis du Programme des Nations Unies pour le développement (PNUD).</w:t>
      </w:r>
      <w:r w:rsidR="00DA60F2" w:rsidRPr="002B7EFC">
        <w:rPr>
          <w:rFonts w:asciiTheme="minorHAnsi" w:hAnsiTheme="minorHAnsi" w:cs="Calibri"/>
          <w:sz w:val="22"/>
          <w:szCs w:val="22"/>
          <w:lang w:val="fr-FR"/>
        </w:rPr>
        <w:t xml:space="preserve"> </w:t>
      </w:r>
      <w:r w:rsidR="00086951" w:rsidRPr="002B7EFC">
        <w:rPr>
          <w:rFonts w:asciiTheme="minorHAnsi" w:hAnsiTheme="minorHAnsi" w:cs="Calibri"/>
          <w:sz w:val="22"/>
          <w:szCs w:val="22"/>
          <w:lang w:val="fr-FR"/>
        </w:rPr>
        <w:t>Le personnel et les sous-traitants du prestataire ne seront considérés à aucun titre comme étant les employés ou agents du PNUD ou de l’Organisation des Nations Unies.</w:t>
      </w:r>
    </w:p>
    <w:p w14:paraId="021DDB47" w14:textId="77777777" w:rsidR="00904CF7" w:rsidRPr="002B7EFC" w:rsidRDefault="00904CF7" w:rsidP="00904CF7">
      <w:pPr>
        <w:jc w:val="both"/>
        <w:rPr>
          <w:rFonts w:asciiTheme="minorHAnsi" w:hAnsiTheme="minorHAnsi" w:cs="Calibri"/>
          <w:sz w:val="22"/>
          <w:szCs w:val="22"/>
          <w:lang w:val="fr-FR"/>
        </w:rPr>
      </w:pPr>
    </w:p>
    <w:p w14:paraId="021DDB48"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2.0</w:t>
      </w:r>
      <w:r w:rsidRPr="002B7EFC">
        <w:rPr>
          <w:rFonts w:asciiTheme="minorHAnsi" w:hAnsiTheme="minorHAnsi" w:cs="Calibri"/>
          <w:b/>
          <w:sz w:val="22"/>
          <w:szCs w:val="22"/>
          <w:lang w:val="fr-FR"/>
        </w:rPr>
        <w:tab/>
        <w:t>SOURCE</w:t>
      </w:r>
      <w:r w:rsidR="00086951" w:rsidRPr="002B7EFC">
        <w:rPr>
          <w:rFonts w:asciiTheme="minorHAnsi" w:hAnsiTheme="minorHAnsi" w:cs="Calibri"/>
          <w:b/>
          <w:sz w:val="22"/>
          <w:szCs w:val="22"/>
          <w:lang w:val="fr-FR"/>
        </w:rPr>
        <w:t xml:space="preserve"> DES </w:t>
      </w:r>
      <w:r w:rsidRPr="002B7EFC">
        <w:rPr>
          <w:rFonts w:asciiTheme="minorHAnsi" w:hAnsiTheme="minorHAnsi" w:cs="Calibri"/>
          <w:b/>
          <w:sz w:val="22"/>
          <w:szCs w:val="22"/>
          <w:lang w:val="fr-FR"/>
        </w:rPr>
        <w:t>INSTRUCTIONS</w:t>
      </w:r>
      <w:r w:rsidR="00086951" w:rsidRPr="002B7EFC">
        <w:rPr>
          <w:rFonts w:asciiTheme="minorHAnsi" w:hAnsiTheme="minorHAnsi" w:cs="Calibri"/>
          <w:b/>
          <w:sz w:val="22"/>
          <w:szCs w:val="22"/>
          <w:lang w:val="fr-FR"/>
        </w:rPr>
        <w:t> </w:t>
      </w:r>
      <w:r w:rsidR="00086951" w:rsidRPr="002B7EFC">
        <w:rPr>
          <w:rFonts w:asciiTheme="minorHAnsi" w:hAnsiTheme="minorHAnsi" w:cs="Calibri"/>
          <w:sz w:val="22"/>
          <w:szCs w:val="22"/>
          <w:lang w:val="fr-FR"/>
        </w:rPr>
        <w:t>:</w:t>
      </w:r>
    </w:p>
    <w:p w14:paraId="021DDB49" w14:textId="77777777" w:rsidR="00904CF7" w:rsidRPr="002B7EFC" w:rsidRDefault="00904CF7" w:rsidP="00904CF7">
      <w:pPr>
        <w:jc w:val="both"/>
        <w:rPr>
          <w:rFonts w:asciiTheme="minorHAnsi" w:hAnsiTheme="minorHAnsi" w:cs="Calibri"/>
          <w:sz w:val="22"/>
          <w:szCs w:val="22"/>
          <w:lang w:val="fr-FR"/>
        </w:rPr>
      </w:pPr>
    </w:p>
    <w:p w14:paraId="021DDB4A" w14:textId="77777777" w:rsidR="00904CF7" w:rsidRPr="002B7EFC" w:rsidRDefault="001C7303"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Le prestataire ne pourra demander</w:t>
      </w:r>
      <w:r w:rsidR="007E78A5" w:rsidRPr="002B7EFC">
        <w:rPr>
          <w:rFonts w:asciiTheme="minorHAnsi" w:hAnsiTheme="minorHAnsi" w:cs="Calibri"/>
          <w:sz w:val="22"/>
          <w:szCs w:val="22"/>
          <w:lang w:val="fr-FR"/>
        </w:rPr>
        <w:t xml:space="preserve"> </w:t>
      </w:r>
      <w:r w:rsidRPr="002B7EFC">
        <w:rPr>
          <w:rFonts w:asciiTheme="minorHAnsi" w:hAnsiTheme="minorHAnsi" w:cs="Calibri"/>
          <w:sz w:val="22"/>
          <w:szCs w:val="22"/>
          <w:lang w:val="fr-FR"/>
        </w:rPr>
        <w:t xml:space="preserve">à </w:t>
      </w:r>
      <w:r w:rsidR="007E78A5" w:rsidRPr="002B7EFC">
        <w:rPr>
          <w:rFonts w:asciiTheme="minorHAnsi" w:hAnsiTheme="minorHAnsi" w:cs="Calibri"/>
          <w:sz w:val="22"/>
          <w:szCs w:val="22"/>
          <w:lang w:val="fr-FR"/>
        </w:rPr>
        <w:t xml:space="preserve">une autorité externe au PNUD </w:t>
      </w:r>
      <w:r w:rsidRPr="002B7EFC">
        <w:rPr>
          <w:rFonts w:asciiTheme="minorHAnsi" w:hAnsiTheme="minorHAnsi" w:cs="Calibri"/>
          <w:sz w:val="22"/>
          <w:szCs w:val="22"/>
          <w:lang w:val="fr-FR"/>
        </w:rPr>
        <w:t xml:space="preserve">ou accepter de celle-ci aucune instruction </w:t>
      </w:r>
      <w:r w:rsidR="007E78A5" w:rsidRPr="002B7EFC">
        <w:rPr>
          <w:rFonts w:asciiTheme="minorHAnsi" w:hAnsiTheme="minorHAnsi" w:cs="Calibri"/>
          <w:sz w:val="22"/>
          <w:szCs w:val="22"/>
          <w:lang w:val="fr-FR"/>
        </w:rPr>
        <w:t>au titre de la fourniture de ses services en application du présent</w:t>
      </w:r>
      <w:r w:rsidR="006471C7" w:rsidRPr="002B7EFC">
        <w:rPr>
          <w:rFonts w:asciiTheme="minorHAnsi" w:hAnsiTheme="minorHAnsi" w:cs="Calibri"/>
          <w:sz w:val="22"/>
          <w:szCs w:val="22"/>
          <w:lang w:val="fr-FR"/>
        </w:rPr>
        <w:t xml:space="preserve"> contrat. Le prestataire devra s’abstenir de tout acte susceptible d’avoir des conséquences préjudiciables pour le PNUD ou l’Organisation des Nations Unies et devra s’acquitter de ses obligations en tenant pleinement compte des intérêts du PNUD.</w:t>
      </w:r>
    </w:p>
    <w:p w14:paraId="021DDB4B" w14:textId="77777777" w:rsidR="00904CF7" w:rsidRPr="002B7EFC" w:rsidRDefault="00904CF7" w:rsidP="00904CF7">
      <w:pPr>
        <w:jc w:val="both"/>
        <w:rPr>
          <w:rFonts w:asciiTheme="minorHAnsi" w:hAnsiTheme="minorHAnsi" w:cs="Calibri"/>
          <w:sz w:val="22"/>
          <w:szCs w:val="22"/>
          <w:lang w:val="fr-FR"/>
        </w:rPr>
      </w:pPr>
    </w:p>
    <w:p w14:paraId="021DDB4C"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3.0</w:t>
      </w:r>
      <w:r w:rsidRPr="002B7EFC">
        <w:rPr>
          <w:rFonts w:asciiTheme="minorHAnsi" w:hAnsiTheme="minorHAnsi" w:cs="Calibri"/>
          <w:b/>
          <w:sz w:val="22"/>
          <w:szCs w:val="22"/>
          <w:lang w:val="fr-FR"/>
        </w:rPr>
        <w:tab/>
      </w:r>
      <w:r w:rsidR="006471C7" w:rsidRPr="002B7EFC">
        <w:rPr>
          <w:rFonts w:asciiTheme="minorHAnsi" w:hAnsiTheme="minorHAnsi" w:cs="Calibri"/>
          <w:b/>
          <w:sz w:val="22"/>
          <w:szCs w:val="22"/>
          <w:lang w:val="fr-FR"/>
        </w:rPr>
        <w:t>RESPONSABILITE DU PRESTATAIRE AU TITRE DE SES EMPLOYES :</w:t>
      </w:r>
    </w:p>
    <w:p w14:paraId="021DDB4D" w14:textId="77777777" w:rsidR="00904CF7" w:rsidRPr="002B7EFC" w:rsidRDefault="00904CF7" w:rsidP="00904CF7">
      <w:pPr>
        <w:jc w:val="both"/>
        <w:rPr>
          <w:rFonts w:asciiTheme="minorHAnsi" w:hAnsiTheme="minorHAnsi" w:cs="Calibri"/>
          <w:sz w:val="22"/>
          <w:szCs w:val="22"/>
          <w:lang w:val="fr-FR"/>
        </w:rPr>
      </w:pPr>
    </w:p>
    <w:p w14:paraId="021DDB4E" w14:textId="77777777" w:rsidR="00904CF7" w:rsidRPr="002B7EFC" w:rsidRDefault="006471C7"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Le prestataire sera responsable </w:t>
      </w:r>
      <w:r w:rsidR="00982497" w:rsidRPr="002B7EFC">
        <w:rPr>
          <w:rFonts w:asciiTheme="minorHAnsi" w:hAnsiTheme="minorHAnsi" w:cs="Calibri"/>
          <w:sz w:val="22"/>
          <w:szCs w:val="22"/>
          <w:lang w:val="fr-FR"/>
        </w:rPr>
        <w:t xml:space="preserve">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w:t>
      </w:r>
      <w:r w:rsidR="00356CE2" w:rsidRPr="002B7EFC">
        <w:rPr>
          <w:rFonts w:asciiTheme="minorHAnsi" w:hAnsiTheme="minorHAnsi" w:cs="Calibri"/>
          <w:sz w:val="22"/>
          <w:szCs w:val="22"/>
          <w:lang w:val="fr-FR"/>
        </w:rPr>
        <w:t>se conformer à des normes morales et éthiques strictes.</w:t>
      </w:r>
    </w:p>
    <w:p w14:paraId="021DDB4F" w14:textId="77777777" w:rsidR="00904CF7" w:rsidRPr="002B7EFC" w:rsidRDefault="00904CF7" w:rsidP="00904CF7">
      <w:pPr>
        <w:jc w:val="both"/>
        <w:rPr>
          <w:rFonts w:asciiTheme="minorHAnsi" w:hAnsiTheme="minorHAnsi" w:cs="Calibri"/>
          <w:sz w:val="22"/>
          <w:szCs w:val="22"/>
          <w:lang w:val="fr-FR"/>
        </w:rPr>
      </w:pPr>
    </w:p>
    <w:p w14:paraId="021DDB50"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4.0</w:t>
      </w:r>
      <w:r w:rsidRPr="002B7EFC">
        <w:rPr>
          <w:rFonts w:asciiTheme="minorHAnsi" w:hAnsiTheme="minorHAnsi" w:cs="Calibri"/>
          <w:b/>
          <w:sz w:val="22"/>
          <w:szCs w:val="22"/>
          <w:lang w:val="fr-FR"/>
        </w:rPr>
        <w:tab/>
      </w:r>
      <w:r w:rsidR="00356CE2" w:rsidRPr="002B7EFC">
        <w:rPr>
          <w:rFonts w:asciiTheme="minorHAnsi" w:hAnsiTheme="minorHAnsi" w:cs="Calibri"/>
          <w:b/>
          <w:sz w:val="22"/>
          <w:szCs w:val="22"/>
          <w:lang w:val="fr-FR"/>
        </w:rPr>
        <w:t>CESSION :</w:t>
      </w:r>
      <w:r w:rsidRPr="002B7EFC">
        <w:rPr>
          <w:rFonts w:asciiTheme="minorHAnsi" w:hAnsiTheme="minorHAnsi" w:cs="Calibri"/>
          <w:sz w:val="22"/>
          <w:szCs w:val="22"/>
          <w:lang w:val="fr-FR"/>
        </w:rPr>
        <w:t xml:space="preserve"> </w:t>
      </w:r>
    </w:p>
    <w:p w14:paraId="021DDB51" w14:textId="77777777" w:rsidR="00904CF7" w:rsidRPr="002B7EFC" w:rsidRDefault="00904CF7" w:rsidP="00904CF7">
      <w:pPr>
        <w:jc w:val="both"/>
        <w:rPr>
          <w:rFonts w:asciiTheme="minorHAnsi" w:hAnsiTheme="minorHAnsi" w:cs="Calibri"/>
          <w:sz w:val="22"/>
          <w:szCs w:val="22"/>
          <w:lang w:val="fr-FR"/>
        </w:rPr>
      </w:pPr>
    </w:p>
    <w:p w14:paraId="021DDB52" w14:textId="77777777" w:rsidR="00267341" w:rsidRPr="002B7EFC" w:rsidRDefault="00267341" w:rsidP="00267341">
      <w:pPr>
        <w:pStyle w:val="Retraitcorpsdetexte"/>
        <w:spacing w:after="0"/>
        <w:ind w:left="708"/>
        <w:jc w:val="both"/>
        <w:rPr>
          <w:rFonts w:asciiTheme="minorHAnsi" w:hAnsiTheme="minorHAnsi" w:cs="Calibri"/>
          <w:sz w:val="22"/>
          <w:szCs w:val="22"/>
          <w:lang w:val="fr-FR"/>
        </w:rPr>
      </w:pPr>
      <w:r w:rsidRPr="002B7EFC">
        <w:rPr>
          <w:rFonts w:asciiTheme="minorHAnsi" w:hAnsiTheme="minorHAns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p>
    <w:p w14:paraId="021DDB53" w14:textId="77777777" w:rsidR="00904CF7" w:rsidRPr="002B7EFC" w:rsidRDefault="00904CF7" w:rsidP="00904CF7">
      <w:pPr>
        <w:jc w:val="both"/>
        <w:rPr>
          <w:rFonts w:asciiTheme="minorHAnsi" w:hAnsiTheme="minorHAnsi" w:cs="Calibri"/>
          <w:sz w:val="22"/>
          <w:szCs w:val="22"/>
          <w:lang w:val="fr-FR"/>
        </w:rPr>
      </w:pPr>
    </w:p>
    <w:p w14:paraId="021DDB54"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5.0</w:t>
      </w:r>
      <w:r w:rsidRPr="002B7EFC">
        <w:rPr>
          <w:rFonts w:asciiTheme="minorHAnsi" w:hAnsiTheme="minorHAnsi" w:cs="Calibri"/>
          <w:b/>
          <w:sz w:val="22"/>
          <w:szCs w:val="22"/>
          <w:lang w:val="fr-FR"/>
        </w:rPr>
        <w:tab/>
        <w:t>S</w:t>
      </w:r>
      <w:r w:rsidR="000B473F" w:rsidRPr="002B7EFC">
        <w:rPr>
          <w:rFonts w:asciiTheme="minorHAnsi" w:hAnsiTheme="minorHAnsi" w:cs="Calibri"/>
          <w:b/>
          <w:sz w:val="22"/>
          <w:szCs w:val="22"/>
          <w:lang w:val="fr-FR"/>
        </w:rPr>
        <w:t>OUS-TRAITANCE :</w:t>
      </w:r>
    </w:p>
    <w:p w14:paraId="021DDB55" w14:textId="77777777" w:rsidR="00904CF7" w:rsidRPr="002B7EFC" w:rsidRDefault="00904CF7" w:rsidP="00904CF7">
      <w:pPr>
        <w:jc w:val="both"/>
        <w:rPr>
          <w:rFonts w:asciiTheme="minorHAnsi" w:hAnsiTheme="minorHAnsi" w:cs="Calibri"/>
          <w:b/>
          <w:sz w:val="22"/>
          <w:szCs w:val="22"/>
          <w:lang w:val="fr-FR"/>
        </w:rPr>
      </w:pPr>
    </w:p>
    <w:p w14:paraId="021DDB56" w14:textId="77777777" w:rsidR="00904CF7" w:rsidRPr="002B7EFC" w:rsidRDefault="00C76FE1"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Si le prestataire a besoin des services de sous-traitants, il devra obtenir l’approbation et l’autorisation préalable du PNUD pour l’ensemble des sous-traitants. L’approbation d’un sous-traitant par le PNUD ne libérera le prestataire d’aucune de ses obligations aux termes du présent contrat. </w:t>
      </w:r>
      <w:r w:rsidR="002A0C1B" w:rsidRPr="002B7EFC">
        <w:rPr>
          <w:rFonts w:asciiTheme="minorHAnsi" w:hAnsiTheme="minorHAnsi" w:cs="Calibri"/>
          <w:sz w:val="22"/>
          <w:szCs w:val="22"/>
          <w:lang w:val="fr-FR"/>
        </w:rPr>
        <w:t>Les conditions de tout contrat de sous-traitance seront soumis</w:t>
      </w:r>
      <w:r w:rsidR="0007352E" w:rsidRPr="002B7EFC">
        <w:rPr>
          <w:rFonts w:asciiTheme="minorHAnsi" w:hAnsiTheme="minorHAnsi" w:cs="Calibri"/>
          <w:sz w:val="22"/>
          <w:szCs w:val="22"/>
          <w:lang w:val="fr-FR"/>
        </w:rPr>
        <w:t>es</w:t>
      </w:r>
      <w:r w:rsidR="002A0C1B" w:rsidRPr="002B7EFC">
        <w:rPr>
          <w:rFonts w:asciiTheme="minorHAnsi" w:hAnsiTheme="minorHAnsi" w:cs="Calibri"/>
          <w:sz w:val="22"/>
          <w:szCs w:val="22"/>
          <w:lang w:val="fr-FR"/>
        </w:rPr>
        <w:t xml:space="preserve"> aux dispositions du présent contrat et devront y être conformes.</w:t>
      </w:r>
    </w:p>
    <w:p w14:paraId="021DDB57" w14:textId="77777777" w:rsidR="00904CF7" w:rsidRPr="002B7EFC" w:rsidRDefault="00904CF7" w:rsidP="00904CF7">
      <w:pPr>
        <w:jc w:val="both"/>
        <w:rPr>
          <w:rFonts w:asciiTheme="minorHAnsi" w:hAnsiTheme="minorHAnsi" w:cs="Calibri"/>
          <w:sz w:val="22"/>
          <w:szCs w:val="22"/>
          <w:lang w:val="fr-FR"/>
        </w:rPr>
      </w:pPr>
    </w:p>
    <w:p w14:paraId="021DDB58"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6.0</w:t>
      </w:r>
      <w:r w:rsidRPr="002B7EFC">
        <w:rPr>
          <w:rFonts w:asciiTheme="minorHAnsi" w:hAnsiTheme="minorHAnsi" w:cs="Calibri"/>
          <w:b/>
          <w:sz w:val="22"/>
          <w:szCs w:val="22"/>
          <w:lang w:val="fr-FR"/>
        </w:rPr>
        <w:tab/>
      </w:r>
      <w:r w:rsidR="00836053" w:rsidRPr="002B7EFC">
        <w:rPr>
          <w:rFonts w:asciiTheme="minorHAnsi" w:hAnsiTheme="minorHAnsi" w:cs="Calibri"/>
          <w:b/>
          <w:sz w:val="22"/>
          <w:szCs w:val="22"/>
          <w:lang w:val="fr-FR"/>
        </w:rPr>
        <w:t>INTERDICTION DE FOURNIR DES AVANTAGES AUX FONCTIONNAIRES</w:t>
      </w:r>
    </w:p>
    <w:p w14:paraId="021DDB59" w14:textId="77777777" w:rsidR="00836053" w:rsidRPr="002B7EFC" w:rsidRDefault="00836053" w:rsidP="00904CF7">
      <w:pPr>
        <w:jc w:val="both"/>
        <w:rPr>
          <w:rFonts w:asciiTheme="minorHAnsi" w:hAnsiTheme="minorHAnsi" w:cs="Calibri"/>
          <w:sz w:val="22"/>
          <w:szCs w:val="22"/>
          <w:lang w:val="fr-FR"/>
        </w:rPr>
      </w:pPr>
    </w:p>
    <w:p w14:paraId="021DDB5A" w14:textId="77777777" w:rsidR="00904CF7" w:rsidRPr="002B7EFC" w:rsidRDefault="00836053"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lastRenderedPageBreak/>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021DDB5B" w14:textId="77777777" w:rsidR="00904CF7" w:rsidRPr="002B7EFC" w:rsidRDefault="00904CF7" w:rsidP="00904CF7">
      <w:pPr>
        <w:jc w:val="both"/>
        <w:rPr>
          <w:rFonts w:asciiTheme="minorHAnsi" w:hAnsiTheme="minorHAnsi" w:cs="Calibri"/>
          <w:sz w:val="22"/>
          <w:szCs w:val="22"/>
          <w:lang w:val="fr-FR"/>
        </w:rPr>
      </w:pPr>
    </w:p>
    <w:p w14:paraId="021DDB5C"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7.0</w:t>
      </w:r>
      <w:r w:rsidRPr="002B7EFC">
        <w:rPr>
          <w:rFonts w:asciiTheme="minorHAnsi" w:hAnsiTheme="minorHAnsi" w:cs="Calibri"/>
          <w:b/>
          <w:sz w:val="22"/>
          <w:szCs w:val="22"/>
          <w:lang w:val="fr-FR"/>
        </w:rPr>
        <w:tab/>
        <w:t>INDEMNI</w:t>
      </w:r>
      <w:r w:rsidR="00836053" w:rsidRPr="002B7EFC">
        <w:rPr>
          <w:rFonts w:asciiTheme="minorHAnsi" w:hAnsiTheme="minorHAnsi" w:cs="Calibri"/>
          <w:b/>
          <w:sz w:val="22"/>
          <w:szCs w:val="22"/>
          <w:lang w:val="fr-FR"/>
        </w:rPr>
        <w:t>SATION :</w:t>
      </w:r>
      <w:r w:rsidRPr="002B7EFC">
        <w:rPr>
          <w:rFonts w:asciiTheme="minorHAnsi" w:hAnsiTheme="minorHAnsi" w:cs="Calibri"/>
          <w:sz w:val="22"/>
          <w:szCs w:val="22"/>
          <w:lang w:val="fr-FR"/>
        </w:rPr>
        <w:t xml:space="preserve"> </w:t>
      </w:r>
    </w:p>
    <w:p w14:paraId="021DDB5D" w14:textId="77777777" w:rsidR="00904CF7" w:rsidRPr="002B7EFC" w:rsidRDefault="00904CF7" w:rsidP="00904CF7">
      <w:pPr>
        <w:jc w:val="both"/>
        <w:rPr>
          <w:rFonts w:asciiTheme="minorHAnsi" w:hAnsiTheme="minorHAnsi" w:cs="Calibri"/>
          <w:sz w:val="22"/>
          <w:szCs w:val="22"/>
          <w:lang w:val="fr-FR"/>
        </w:rPr>
      </w:pPr>
    </w:p>
    <w:p w14:paraId="021DDB5E" w14:textId="77777777" w:rsidR="00904CF7" w:rsidRPr="002B7EFC" w:rsidRDefault="00B325FD"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w:t>
      </w:r>
      <w:r w:rsidR="00381651" w:rsidRPr="002B7EFC">
        <w:rPr>
          <w:rFonts w:asciiTheme="minorHAnsi" w:hAnsiTheme="minorHAnsi" w:cs="Calibri"/>
          <w:sz w:val="22"/>
          <w:szCs w:val="22"/>
          <w:lang w:val="fr-FR"/>
        </w:rPr>
        <w:t>,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p>
    <w:p w14:paraId="021DDB5F" w14:textId="77777777" w:rsidR="00904CF7" w:rsidRPr="002B7EFC" w:rsidRDefault="00904CF7" w:rsidP="00904CF7">
      <w:pPr>
        <w:jc w:val="both"/>
        <w:rPr>
          <w:rFonts w:asciiTheme="minorHAnsi" w:hAnsiTheme="minorHAnsi" w:cs="Calibri"/>
          <w:sz w:val="22"/>
          <w:szCs w:val="22"/>
          <w:lang w:val="fr-FR"/>
        </w:rPr>
      </w:pPr>
    </w:p>
    <w:p w14:paraId="021DDB60"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8.0</w:t>
      </w:r>
      <w:r w:rsidRPr="002B7EFC">
        <w:rPr>
          <w:rFonts w:asciiTheme="minorHAnsi" w:hAnsiTheme="minorHAnsi" w:cs="Calibri"/>
          <w:b/>
          <w:sz w:val="22"/>
          <w:szCs w:val="22"/>
          <w:lang w:val="fr-FR"/>
        </w:rPr>
        <w:tab/>
      </w:r>
      <w:r w:rsidR="00381651" w:rsidRPr="002B7EFC">
        <w:rPr>
          <w:rFonts w:asciiTheme="minorHAnsi" w:hAnsiTheme="minorHAnsi" w:cs="Calibri"/>
          <w:b/>
          <w:sz w:val="22"/>
          <w:szCs w:val="22"/>
          <w:lang w:val="fr-FR"/>
        </w:rPr>
        <w:t>ASSURANCE ET RESPONSABILITES VIS-A-VIS DES TIERS :</w:t>
      </w:r>
    </w:p>
    <w:p w14:paraId="021DDB61" w14:textId="77777777" w:rsidR="00904CF7" w:rsidRPr="002B7EFC" w:rsidRDefault="00904CF7" w:rsidP="00904CF7">
      <w:pPr>
        <w:jc w:val="both"/>
        <w:rPr>
          <w:rFonts w:asciiTheme="minorHAnsi" w:hAnsiTheme="minorHAnsi" w:cs="Calibri"/>
          <w:b/>
          <w:sz w:val="22"/>
          <w:szCs w:val="22"/>
          <w:lang w:val="fr-FR"/>
        </w:rPr>
      </w:pPr>
    </w:p>
    <w:p w14:paraId="021DDB62" w14:textId="77777777" w:rsidR="00904CF7" w:rsidRPr="002B7EFC" w:rsidRDefault="00904CF7" w:rsidP="00904CF7">
      <w:pPr>
        <w:ind w:left="1350" w:hanging="630"/>
        <w:jc w:val="both"/>
        <w:rPr>
          <w:rFonts w:asciiTheme="minorHAnsi" w:hAnsiTheme="minorHAnsi" w:cs="Calibri"/>
          <w:sz w:val="22"/>
          <w:szCs w:val="22"/>
          <w:lang w:val="fr-FR"/>
        </w:rPr>
      </w:pPr>
      <w:r w:rsidRPr="002B7EFC">
        <w:rPr>
          <w:rFonts w:asciiTheme="minorHAnsi" w:hAnsiTheme="minorHAnsi" w:cs="Calibri"/>
          <w:b/>
          <w:sz w:val="22"/>
          <w:szCs w:val="22"/>
          <w:lang w:val="fr-FR"/>
        </w:rPr>
        <w:t>8.1</w:t>
      </w:r>
      <w:r w:rsidRPr="002B7EFC">
        <w:rPr>
          <w:rFonts w:asciiTheme="minorHAnsi" w:hAnsiTheme="minorHAnsi" w:cs="Calibri"/>
          <w:sz w:val="22"/>
          <w:szCs w:val="22"/>
          <w:lang w:val="fr-FR"/>
        </w:rPr>
        <w:tab/>
      </w:r>
      <w:r w:rsidR="00904F26" w:rsidRPr="002B7EFC">
        <w:rPr>
          <w:rFonts w:asciiTheme="minorHAnsi" w:hAnsiTheme="minorHAnsi" w:cs="Calibri"/>
          <w:sz w:val="22"/>
          <w:szCs w:val="22"/>
          <w:lang w:val="fr-FR"/>
        </w:rPr>
        <w:t>Le prestataire devra souscrire et conserver une assurance tous risques au titre de ses biens et de tout matériel utilisé pour les besoins de l’exécution du présent Contrat.</w:t>
      </w:r>
    </w:p>
    <w:p w14:paraId="021DDB63" w14:textId="77777777" w:rsidR="00904CF7" w:rsidRPr="002B7EFC" w:rsidRDefault="00904CF7" w:rsidP="00904CF7">
      <w:pPr>
        <w:ind w:left="1350" w:hanging="630"/>
        <w:jc w:val="both"/>
        <w:rPr>
          <w:rFonts w:asciiTheme="minorHAnsi" w:hAnsiTheme="minorHAnsi" w:cs="Calibri"/>
          <w:sz w:val="22"/>
          <w:szCs w:val="22"/>
          <w:lang w:val="fr-FR"/>
        </w:rPr>
      </w:pPr>
    </w:p>
    <w:p w14:paraId="021DDB64" w14:textId="77777777" w:rsidR="00904CF7" w:rsidRPr="002B7EFC" w:rsidRDefault="00904CF7" w:rsidP="00904CF7">
      <w:pPr>
        <w:ind w:left="1350" w:hanging="630"/>
        <w:jc w:val="both"/>
        <w:rPr>
          <w:rFonts w:asciiTheme="minorHAnsi" w:hAnsiTheme="minorHAnsi" w:cs="Calibri"/>
          <w:sz w:val="22"/>
          <w:szCs w:val="22"/>
          <w:lang w:val="fr-FR"/>
        </w:rPr>
      </w:pPr>
      <w:r w:rsidRPr="002B7EFC">
        <w:rPr>
          <w:rFonts w:asciiTheme="minorHAnsi" w:hAnsiTheme="minorHAnsi" w:cs="Calibri"/>
          <w:b/>
          <w:sz w:val="22"/>
          <w:szCs w:val="22"/>
          <w:lang w:val="fr-FR"/>
        </w:rPr>
        <w:t>8.2</w:t>
      </w:r>
      <w:r w:rsidRPr="002B7EFC">
        <w:rPr>
          <w:rFonts w:asciiTheme="minorHAnsi" w:hAnsiTheme="minorHAnsi" w:cs="Calibri"/>
          <w:sz w:val="22"/>
          <w:szCs w:val="22"/>
          <w:lang w:val="fr-FR"/>
        </w:rPr>
        <w:tab/>
      </w:r>
      <w:r w:rsidR="00904F26" w:rsidRPr="002B7EFC">
        <w:rPr>
          <w:rFonts w:asciiTheme="minorHAnsi" w:hAnsiTheme="minorHAnsi" w:cs="Calibri"/>
          <w:sz w:val="22"/>
          <w:szCs w:val="22"/>
          <w:lang w:val="fr-FR"/>
        </w:rPr>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p>
    <w:p w14:paraId="021DDB65" w14:textId="77777777" w:rsidR="00904CF7" w:rsidRPr="002B7EFC" w:rsidRDefault="00904CF7" w:rsidP="00904CF7">
      <w:pPr>
        <w:ind w:left="1350" w:hanging="630"/>
        <w:jc w:val="both"/>
        <w:rPr>
          <w:rFonts w:asciiTheme="minorHAnsi" w:hAnsiTheme="minorHAnsi" w:cs="Calibri"/>
          <w:sz w:val="22"/>
          <w:szCs w:val="22"/>
          <w:lang w:val="fr-FR"/>
        </w:rPr>
      </w:pPr>
    </w:p>
    <w:p w14:paraId="021DDB66" w14:textId="77777777" w:rsidR="00904CF7" w:rsidRPr="002B7EFC" w:rsidRDefault="00904CF7" w:rsidP="00904CF7">
      <w:pPr>
        <w:ind w:left="1350" w:hanging="630"/>
        <w:jc w:val="both"/>
        <w:rPr>
          <w:rFonts w:asciiTheme="minorHAnsi" w:hAnsiTheme="minorHAnsi" w:cs="Calibri"/>
          <w:sz w:val="22"/>
          <w:szCs w:val="22"/>
          <w:lang w:val="fr-FR"/>
        </w:rPr>
      </w:pPr>
      <w:r w:rsidRPr="002B7EFC">
        <w:rPr>
          <w:rFonts w:asciiTheme="minorHAnsi" w:hAnsiTheme="minorHAnsi" w:cs="Calibri"/>
          <w:b/>
          <w:sz w:val="22"/>
          <w:szCs w:val="22"/>
          <w:lang w:val="fr-FR"/>
        </w:rPr>
        <w:t>8.3</w:t>
      </w:r>
      <w:r w:rsidRPr="002B7EFC">
        <w:rPr>
          <w:rFonts w:asciiTheme="minorHAnsi" w:hAnsiTheme="minorHAnsi" w:cs="Calibri"/>
          <w:sz w:val="22"/>
          <w:szCs w:val="22"/>
          <w:lang w:val="fr-FR"/>
        </w:rPr>
        <w:tab/>
      </w:r>
      <w:r w:rsidR="00904F26" w:rsidRPr="002B7EFC">
        <w:rPr>
          <w:rFonts w:asciiTheme="minorHAnsi" w:hAnsiTheme="minorHAnsi" w:cs="Calibri"/>
          <w:sz w:val="22"/>
          <w:szCs w:val="22"/>
          <w:lang w:val="fr-FR"/>
        </w:rPr>
        <w:t xml:space="preserve">Le prestataire devra également souscrire et conserver une assurance responsabilité civile d’un montant adéquat pour couvrir les demandes d’indemnisation des tiers liées à des décès ou blessures corporelles, ou à la perte ou l’endommagement de biens, </w:t>
      </w:r>
      <w:r w:rsidR="00AF2054" w:rsidRPr="002B7EFC">
        <w:rPr>
          <w:rFonts w:asciiTheme="minorHAnsi" w:hAnsiTheme="minorHAnsi" w:cs="Calibri"/>
          <w:sz w:val="22"/>
          <w:szCs w:val="22"/>
          <w:lang w:val="fr-FR"/>
        </w:rPr>
        <w:t>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p>
    <w:p w14:paraId="021DDB67" w14:textId="77777777" w:rsidR="00904CF7" w:rsidRPr="002B7EFC" w:rsidRDefault="00904CF7" w:rsidP="00904CF7">
      <w:pPr>
        <w:jc w:val="both"/>
        <w:rPr>
          <w:rFonts w:asciiTheme="minorHAnsi" w:hAnsiTheme="minorHAnsi" w:cs="Calibri"/>
          <w:b/>
          <w:sz w:val="22"/>
          <w:szCs w:val="22"/>
          <w:lang w:val="fr-FR"/>
        </w:rPr>
      </w:pPr>
    </w:p>
    <w:p w14:paraId="021DDB68" w14:textId="77777777" w:rsidR="00904CF7" w:rsidRPr="002B7EFC" w:rsidRDefault="00904CF7" w:rsidP="00904CF7">
      <w:pPr>
        <w:ind w:left="1350" w:hanging="630"/>
        <w:jc w:val="both"/>
        <w:rPr>
          <w:rFonts w:asciiTheme="minorHAnsi" w:hAnsiTheme="minorHAnsi" w:cs="Calibri"/>
          <w:sz w:val="22"/>
          <w:szCs w:val="22"/>
          <w:lang w:val="fr-FR"/>
        </w:rPr>
      </w:pPr>
      <w:r w:rsidRPr="002B7EFC">
        <w:rPr>
          <w:rFonts w:asciiTheme="minorHAnsi" w:hAnsiTheme="minorHAnsi" w:cs="Calibri"/>
          <w:b/>
          <w:sz w:val="22"/>
          <w:szCs w:val="22"/>
          <w:lang w:val="fr-FR"/>
        </w:rPr>
        <w:t>8.4</w:t>
      </w:r>
      <w:r w:rsidRPr="002B7EFC">
        <w:rPr>
          <w:rFonts w:asciiTheme="minorHAnsi" w:hAnsiTheme="minorHAnsi" w:cs="Calibri"/>
          <w:sz w:val="22"/>
          <w:szCs w:val="22"/>
          <w:lang w:val="fr-FR"/>
        </w:rPr>
        <w:tab/>
      </w:r>
      <w:r w:rsidR="00AF2054" w:rsidRPr="002B7EFC">
        <w:rPr>
          <w:rFonts w:asciiTheme="minorHAnsi" w:hAnsiTheme="minorHAnsi" w:cs="Calibri"/>
          <w:sz w:val="22"/>
          <w:szCs w:val="22"/>
          <w:lang w:val="fr-FR"/>
        </w:rPr>
        <w:t>Sous réserve de l’assurance contre les accidents du travail, les polices d’assurance prévues par le présent article devront :</w:t>
      </w:r>
    </w:p>
    <w:p w14:paraId="021DDB69" w14:textId="77777777" w:rsidR="00904CF7" w:rsidRPr="002B7EFC" w:rsidRDefault="00904CF7" w:rsidP="00904CF7">
      <w:pPr>
        <w:jc w:val="both"/>
        <w:rPr>
          <w:rFonts w:asciiTheme="minorHAnsi" w:hAnsiTheme="minorHAnsi" w:cs="Calibri"/>
          <w:sz w:val="22"/>
          <w:szCs w:val="22"/>
          <w:lang w:val="fr-FR"/>
        </w:rPr>
      </w:pPr>
    </w:p>
    <w:p w14:paraId="021DDB6A" w14:textId="77777777" w:rsidR="00904CF7" w:rsidRPr="002B7EFC" w:rsidRDefault="00904CF7" w:rsidP="00904CF7">
      <w:pPr>
        <w:ind w:left="198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8.4.1</w:t>
      </w:r>
      <w:r w:rsidRPr="002B7EFC">
        <w:rPr>
          <w:rFonts w:asciiTheme="minorHAnsi" w:hAnsiTheme="minorHAnsi" w:cs="Calibri"/>
          <w:sz w:val="22"/>
          <w:szCs w:val="22"/>
          <w:lang w:val="fr-FR"/>
        </w:rPr>
        <w:tab/>
      </w:r>
      <w:r w:rsidR="00AF2054" w:rsidRPr="002B7EFC">
        <w:rPr>
          <w:rFonts w:asciiTheme="minorHAnsi" w:hAnsiTheme="minorHAnsi" w:cs="Calibri"/>
          <w:sz w:val="22"/>
          <w:szCs w:val="22"/>
          <w:lang w:val="fr-FR"/>
        </w:rPr>
        <w:t>nommer le PNUD en qualité d’assuré supplémentaire ;</w:t>
      </w:r>
      <w:r w:rsidRPr="002B7EFC">
        <w:rPr>
          <w:rFonts w:asciiTheme="minorHAnsi" w:hAnsiTheme="minorHAnsi" w:cs="Calibri"/>
          <w:sz w:val="22"/>
          <w:szCs w:val="22"/>
          <w:lang w:val="fr-FR"/>
        </w:rPr>
        <w:t xml:space="preserve"> </w:t>
      </w:r>
    </w:p>
    <w:p w14:paraId="021DDB6B" w14:textId="77777777" w:rsidR="00904CF7" w:rsidRPr="002B7EFC" w:rsidRDefault="00904CF7" w:rsidP="00904CF7">
      <w:pPr>
        <w:ind w:left="198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8.4.2</w:t>
      </w:r>
      <w:r w:rsidRPr="002B7EFC">
        <w:rPr>
          <w:rFonts w:asciiTheme="minorHAnsi" w:hAnsiTheme="minorHAnsi" w:cs="Calibri"/>
          <w:sz w:val="22"/>
          <w:szCs w:val="22"/>
          <w:lang w:val="fr-FR"/>
        </w:rPr>
        <w:tab/>
      </w:r>
      <w:r w:rsidR="00A35284" w:rsidRPr="002B7EFC">
        <w:rPr>
          <w:rFonts w:asciiTheme="minorHAnsi" w:hAnsiTheme="minorHAnsi" w:cs="Calibri"/>
          <w:sz w:val="22"/>
          <w:szCs w:val="22"/>
          <w:lang w:val="fr-FR"/>
        </w:rPr>
        <w:t>inclure une renonciation à subrogation</w:t>
      </w:r>
      <w:r w:rsidRPr="002B7EFC">
        <w:rPr>
          <w:rFonts w:asciiTheme="minorHAnsi" w:hAnsiTheme="minorHAnsi" w:cs="Calibri"/>
          <w:sz w:val="22"/>
          <w:szCs w:val="22"/>
          <w:lang w:val="fr-FR"/>
        </w:rPr>
        <w:t xml:space="preserve"> </w:t>
      </w:r>
      <w:r w:rsidR="00AB4BD9" w:rsidRPr="002B7EFC">
        <w:rPr>
          <w:rFonts w:asciiTheme="minorHAnsi" w:hAnsiTheme="minorHAnsi" w:cs="Calibri"/>
          <w:sz w:val="22"/>
          <w:szCs w:val="22"/>
          <w:lang w:val="fr-FR"/>
        </w:rPr>
        <w:t>de l’assureur dans les droits du prestataire contre le PNUD ;</w:t>
      </w:r>
    </w:p>
    <w:p w14:paraId="021DDB6C" w14:textId="77777777" w:rsidR="00904CF7" w:rsidRPr="002B7EFC" w:rsidRDefault="00904CF7" w:rsidP="00904CF7">
      <w:pPr>
        <w:ind w:left="198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8.4.3</w:t>
      </w:r>
      <w:r w:rsidRPr="002B7EFC">
        <w:rPr>
          <w:rFonts w:asciiTheme="minorHAnsi" w:hAnsiTheme="minorHAnsi" w:cs="Calibri"/>
          <w:sz w:val="22"/>
          <w:szCs w:val="22"/>
          <w:lang w:val="fr-FR"/>
        </w:rPr>
        <w:tab/>
      </w:r>
      <w:r w:rsidR="00A35284" w:rsidRPr="002B7EFC">
        <w:rPr>
          <w:rFonts w:asciiTheme="minorHAnsi" w:hAnsiTheme="minorHAnsi" w:cs="Calibri"/>
          <w:sz w:val="22"/>
          <w:szCs w:val="22"/>
          <w:lang w:val="fr-FR"/>
        </w:rPr>
        <w:t>prévoir que le PNUD recevra une notification écrite des assureurs trente (30) jours avant toute résiliation ou modification de</w:t>
      </w:r>
      <w:r w:rsidR="00B53A1B" w:rsidRPr="002B7EFC">
        <w:rPr>
          <w:rFonts w:asciiTheme="minorHAnsi" w:hAnsiTheme="minorHAnsi" w:cs="Calibri"/>
          <w:sz w:val="22"/>
          <w:szCs w:val="22"/>
          <w:lang w:val="fr-FR"/>
        </w:rPr>
        <w:t>s</w:t>
      </w:r>
      <w:r w:rsidR="00A35284" w:rsidRPr="002B7EFC">
        <w:rPr>
          <w:rFonts w:asciiTheme="minorHAnsi" w:hAnsiTheme="minorHAnsi" w:cs="Calibri"/>
          <w:sz w:val="22"/>
          <w:szCs w:val="22"/>
          <w:lang w:val="fr-FR"/>
        </w:rPr>
        <w:t xml:space="preserve"> assurance</w:t>
      </w:r>
      <w:r w:rsidR="00B53A1B" w:rsidRPr="002B7EFC">
        <w:rPr>
          <w:rFonts w:asciiTheme="minorHAnsi" w:hAnsiTheme="minorHAnsi" w:cs="Calibri"/>
          <w:sz w:val="22"/>
          <w:szCs w:val="22"/>
          <w:lang w:val="fr-FR"/>
        </w:rPr>
        <w:t>s</w:t>
      </w:r>
      <w:r w:rsidR="00A35284" w:rsidRPr="002B7EFC">
        <w:rPr>
          <w:rFonts w:asciiTheme="minorHAnsi" w:hAnsiTheme="minorHAnsi" w:cs="Calibri"/>
          <w:sz w:val="22"/>
          <w:szCs w:val="22"/>
          <w:lang w:val="fr-FR"/>
        </w:rPr>
        <w:t>.</w:t>
      </w:r>
    </w:p>
    <w:p w14:paraId="021DDB6D" w14:textId="77777777" w:rsidR="00904CF7" w:rsidRPr="002B7EFC" w:rsidRDefault="00904CF7" w:rsidP="00904CF7">
      <w:pPr>
        <w:ind w:left="198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8.5</w:t>
      </w:r>
      <w:r w:rsidRPr="002B7EFC">
        <w:rPr>
          <w:rFonts w:asciiTheme="minorHAnsi" w:hAnsiTheme="minorHAnsi" w:cs="Calibri"/>
          <w:sz w:val="22"/>
          <w:szCs w:val="22"/>
          <w:lang w:val="fr-FR"/>
        </w:rPr>
        <w:tab/>
      </w:r>
      <w:r w:rsidR="00A35284" w:rsidRPr="002B7EFC">
        <w:rPr>
          <w:rFonts w:asciiTheme="minorHAnsi" w:hAnsiTheme="minorHAnsi" w:cs="Calibri"/>
          <w:sz w:val="22"/>
          <w:szCs w:val="22"/>
          <w:lang w:val="fr-FR"/>
        </w:rPr>
        <w:t xml:space="preserve">Le prestataire devra, en cas de demande en ce sens, fournir au PNUD </w:t>
      </w:r>
      <w:r w:rsidR="00B53A1B" w:rsidRPr="002B7EFC">
        <w:rPr>
          <w:rFonts w:asciiTheme="minorHAnsi" w:hAnsiTheme="minorHAnsi" w:cs="Calibri"/>
          <w:sz w:val="22"/>
          <w:szCs w:val="22"/>
          <w:lang w:val="fr-FR"/>
        </w:rPr>
        <w:t>une</w:t>
      </w:r>
      <w:r w:rsidR="00A35284" w:rsidRPr="002B7EFC">
        <w:rPr>
          <w:rFonts w:asciiTheme="minorHAnsi" w:hAnsiTheme="minorHAnsi" w:cs="Calibri"/>
          <w:sz w:val="22"/>
          <w:szCs w:val="22"/>
          <w:lang w:val="fr-FR"/>
        </w:rPr>
        <w:t xml:space="preserve"> preuve </w:t>
      </w:r>
      <w:r w:rsidR="00B53A1B" w:rsidRPr="002B7EFC">
        <w:rPr>
          <w:rFonts w:asciiTheme="minorHAnsi" w:hAnsiTheme="minorHAnsi" w:cs="Calibri"/>
          <w:sz w:val="22"/>
          <w:szCs w:val="22"/>
          <w:lang w:val="fr-FR"/>
        </w:rPr>
        <w:t>satisfaisante</w:t>
      </w:r>
      <w:r w:rsidR="00A35284" w:rsidRPr="002B7EFC">
        <w:rPr>
          <w:rFonts w:asciiTheme="minorHAnsi" w:hAnsiTheme="minorHAnsi" w:cs="Calibri"/>
          <w:sz w:val="22"/>
          <w:szCs w:val="22"/>
          <w:lang w:val="fr-FR"/>
        </w:rPr>
        <w:t xml:space="preserve"> des assurances requises aux termes du présent article.</w:t>
      </w:r>
    </w:p>
    <w:p w14:paraId="021DDB6E" w14:textId="77777777" w:rsidR="00904CF7" w:rsidRPr="002B7EFC" w:rsidRDefault="00904CF7" w:rsidP="00904CF7">
      <w:pPr>
        <w:jc w:val="both"/>
        <w:rPr>
          <w:rFonts w:asciiTheme="minorHAnsi" w:hAnsiTheme="minorHAnsi" w:cs="Calibri"/>
          <w:sz w:val="22"/>
          <w:szCs w:val="22"/>
          <w:lang w:val="fr-FR"/>
        </w:rPr>
      </w:pPr>
    </w:p>
    <w:p w14:paraId="021DDB6F"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9.0</w:t>
      </w:r>
      <w:r w:rsidRPr="002B7EFC">
        <w:rPr>
          <w:rFonts w:asciiTheme="minorHAnsi" w:hAnsiTheme="minorHAnsi" w:cs="Calibri"/>
          <w:b/>
          <w:sz w:val="22"/>
          <w:szCs w:val="22"/>
          <w:lang w:val="fr-FR"/>
        </w:rPr>
        <w:tab/>
      </w:r>
      <w:r w:rsidR="00696794" w:rsidRPr="002B7EFC">
        <w:rPr>
          <w:rFonts w:asciiTheme="minorHAnsi" w:hAnsiTheme="minorHAnsi" w:cs="Calibri"/>
          <w:b/>
          <w:sz w:val="22"/>
          <w:szCs w:val="22"/>
          <w:lang w:val="fr-FR"/>
        </w:rPr>
        <w:t>CHARGES/</w:t>
      </w:r>
      <w:r w:rsidR="00290FC9" w:rsidRPr="002B7EFC">
        <w:rPr>
          <w:rFonts w:asciiTheme="minorHAnsi" w:hAnsiTheme="minorHAnsi" w:cs="Calibri"/>
          <w:b/>
          <w:sz w:val="22"/>
          <w:szCs w:val="22"/>
          <w:lang w:val="fr-FR"/>
        </w:rPr>
        <w:t>PRIVILEGES</w:t>
      </w:r>
      <w:r w:rsidR="00696794" w:rsidRPr="002B7EFC">
        <w:rPr>
          <w:rFonts w:asciiTheme="minorHAnsi" w:hAnsiTheme="minorHAnsi" w:cs="Calibri"/>
          <w:b/>
          <w:sz w:val="22"/>
          <w:szCs w:val="22"/>
          <w:lang w:val="fr-FR"/>
        </w:rPr>
        <w:t> :</w:t>
      </w:r>
      <w:r w:rsidRPr="002B7EFC">
        <w:rPr>
          <w:rFonts w:asciiTheme="minorHAnsi" w:hAnsiTheme="minorHAnsi" w:cs="Calibri"/>
          <w:b/>
          <w:sz w:val="22"/>
          <w:szCs w:val="22"/>
          <w:lang w:val="fr-FR"/>
        </w:rPr>
        <w:t xml:space="preserve"> </w:t>
      </w:r>
    </w:p>
    <w:p w14:paraId="021DDB70" w14:textId="77777777" w:rsidR="00904CF7" w:rsidRPr="002B7EFC" w:rsidRDefault="00904CF7" w:rsidP="00904CF7">
      <w:pPr>
        <w:jc w:val="both"/>
        <w:rPr>
          <w:rFonts w:asciiTheme="minorHAnsi" w:hAnsiTheme="minorHAnsi" w:cs="Calibri"/>
          <w:b/>
          <w:sz w:val="22"/>
          <w:szCs w:val="22"/>
          <w:lang w:val="fr-FR"/>
        </w:rPr>
      </w:pPr>
    </w:p>
    <w:p w14:paraId="021DDB71" w14:textId="77777777" w:rsidR="00904CF7" w:rsidRPr="002B7EFC" w:rsidRDefault="00696794"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Le prestataire </w:t>
      </w:r>
      <w:r w:rsidR="008B4847" w:rsidRPr="002B7EFC">
        <w:rPr>
          <w:rFonts w:asciiTheme="minorHAnsi" w:hAnsiTheme="minorHAnsi" w:cs="Calibri"/>
          <w:sz w:val="22"/>
          <w:szCs w:val="22"/>
          <w:lang w:val="fr-FR"/>
        </w:rPr>
        <w:t>devra s’abstenir de</w:t>
      </w:r>
      <w:r w:rsidR="00290FC9" w:rsidRPr="002B7EFC">
        <w:rPr>
          <w:rFonts w:asciiTheme="minorHAnsi" w:hAnsiTheme="minorHAnsi" w:cs="Calibri"/>
          <w:sz w:val="22"/>
          <w:szCs w:val="22"/>
          <w:lang w:val="fr-FR"/>
        </w:rPr>
        <w:t xml:space="preserve"> </w:t>
      </w:r>
      <w:r w:rsidR="008B4847" w:rsidRPr="002B7EFC">
        <w:rPr>
          <w:rFonts w:asciiTheme="minorHAnsi" w:hAnsiTheme="minorHAnsi" w:cs="Calibri"/>
          <w:sz w:val="22"/>
          <w:szCs w:val="22"/>
          <w:lang w:val="fr-FR"/>
        </w:rPr>
        <w:t xml:space="preserve">causer </w:t>
      </w:r>
      <w:r w:rsidR="00290FC9" w:rsidRPr="002B7EFC">
        <w:rPr>
          <w:rFonts w:asciiTheme="minorHAnsi" w:hAnsiTheme="minorHAnsi" w:cs="Calibri"/>
          <w:sz w:val="22"/>
          <w:szCs w:val="22"/>
          <w:lang w:val="fr-FR"/>
        </w:rPr>
        <w:t xml:space="preserve">ou </w:t>
      </w:r>
      <w:r w:rsidR="008B4847" w:rsidRPr="002B7EFC">
        <w:rPr>
          <w:rFonts w:asciiTheme="minorHAnsi" w:hAnsiTheme="minorHAnsi" w:cs="Calibri"/>
          <w:sz w:val="22"/>
          <w:szCs w:val="22"/>
          <w:lang w:val="fr-FR"/>
        </w:rPr>
        <w:t xml:space="preserve">de </w:t>
      </w:r>
      <w:r w:rsidR="00290FC9" w:rsidRPr="002B7EFC">
        <w:rPr>
          <w:rFonts w:asciiTheme="minorHAnsi" w:hAnsiTheme="minorHAnsi" w:cs="Calibri"/>
          <w:sz w:val="22"/>
          <w:szCs w:val="22"/>
          <w:lang w:val="fr-FR"/>
        </w:rPr>
        <w:t xml:space="preserve">permettre l’inscription </w:t>
      </w:r>
      <w:r w:rsidR="003E5B07" w:rsidRPr="002B7EFC">
        <w:rPr>
          <w:rFonts w:asciiTheme="minorHAnsi" w:hAnsiTheme="minorHAnsi" w:cs="Calibri"/>
          <w:sz w:val="22"/>
          <w:szCs w:val="22"/>
          <w:lang w:val="fr-FR"/>
        </w:rPr>
        <w:t xml:space="preserve">ou le maintien </w:t>
      </w:r>
      <w:r w:rsidR="00290FC9" w:rsidRPr="002B7EFC">
        <w:rPr>
          <w:rFonts w:asciiTheme="minorHAnsi" w:hAnsiTheme="minorHAnsi" w:cs="Calibri"/>
          <w:sz w:val="22"/>
          <w:szCs w:val="22"/>
          <w:lang w:val="fr-FR"/>
        </w:rPr>
        <w:t xml:space="preserve">d’un privilège, d’une saisie ou autre charge par toute personne </w:t>
      </w:r>
      <w:r w:rsidR="003E5B07" w:rsidRPr="002B7EFC">
        <w:rPr>
          <w:rFonts w:asciiTheme="minorHAnsi" w:hAnsiTheme="minorHAnsi" w:cs="Calibri"/>
          <w:sz w:val="22"/>
          <w:szCs w:val="22"/>
          <w:lang w:val="fr-FR"/>
        </w:rPr>
        <w:t xml:space="preserve">auprès de toute administration publique ou du PNUD </w:t>
      </w:r>
      <w:r w:rsidR="00E35B11" w:rsidRPr="002B7EFC">
        <w:rPr>
          <w:rFonts w:asciiTheme="minorHAnsi" w:hAnsiTheme="minorHAnsi" w:cs="Calibri"/>
          <w:sz w:val="22"/>
          <w:szCs w:val="22"/>
          <w:lang w:val="fr-FR"/>
        </w:rPr>
        <w:t>sur</w:t>
      </w:r>
      <w:r w:rsidR="008B4847" w:rsidRPr="002B7EFC">
        <w:rPr>
          <w:rFonts w:asciiTheme="minorHAnsi" w:hAnsiTheme="minorHAnsi" w:cs="Calibri"/>
          <w:sz w:val="22"/>
          <w:szCs w:val="22"/>
          <w:lang w:val="fr-FR"/>
        </w:rPr>
        <w:t xml:space="preserve"> toute somme</w:t>
      </w:r>
      <w:r w:rsidR="00E35B11" w:rsidRPr="002B7EFC">
        <w:rPr>
          <w:rFonts w:asciiTheme="minorHAnsi" w:hAnsiTheme="minorHAnsi" w:cs="Calibri"/>
          <w:sz w:val="22"/>
          <w:szCs w:val="22"/>
          <w:lang w:val="fr-FR"/>
        </w:rPr>
        <w:t xml:space="preserve"> exigible ou devant le devenir au titre de prestations réalisées ou de matériaux fournis en application du présent Contrat ou </w:t>
      </w:r>
      <w:r w:rsidR="006444FE" w:rsidRPr="002B7EFC">
        <w:rPr>
          <w:rFonts w:asciiTheme="minorHAnsi" w:hAnsiTheme="minorHAnsi" w:cs="Calibri"/>
          <w:sz w:val="22"/>
          <w:szCs w:val="22"/>
          <w:lang w:val="fr-FR"/>
        </w:rPr>
        <w:t>en raison de toute autre réclamation ou demande dirigée contre le prestataire.</w:t>
      </w:r>
    </w:p>
    <w:p w14:paraId="021DDB72" w14:textId="77777777" w:rsidR="00904CF7" w:rsidRPr="002B7EFC" w:rsidRDefault="00904CF7" w:rsidP="00904CF7">
      <w:pPr>
        <w:jc w:val="both"/>
        <w:rPr>
          <w:rFonts w:asciiTheme="minorHAnsi" w:hAnsiTheme="minorHAnsi" w:cs="Calibri"/>
          <w:sz w:val="22"/>
          <w:szCs w:val="22"/>
          <w:lang w:val="fr-FR"/>
        </w:rPr>
      </w:pPr>
    </w:p>
    <w:p w14:paraId="021DDB73" w14:textId="77777777" w:rsidR="00904CF7" w:rsidRPr="002B7EFC" w:rsidRDefault="00904CF7" w:rsidP="00904CF7">
      <w:pPr>
        <w:tabs>
          <w:tab w:val="left" w:pos="0"/>
        </w:tabs>
        <w:jc w:val="both"/>
        <w:rPr>
          <w:rFonts w:asciiTheme="minorHAnsi" w:hAnsiTheme="minorHAnsi" w:cs="Calibri"/>
          <w:sz w:val="22"/>
          <w:szCs w:val="22"/>
          <w:lang w:val="fr-FR"/>
        </w:rPr>
      </w:pPr>
      <w:r w:rsidRPr="002B7EFC">
        <w:rPr>
          <w:rFonts w:asciiTheme="minorHAnsi" w:hAnsiTheme="minorHAnsi" w:cs="Calibri"/>
          <w:b/>
          <w:sz w:val="22"/>
          <w:szCs w:val="22"/>
          <w:lang w:val="fr-FR"/>
        </w:rPr>
        <w:t>10.0</w:t>
      </w:r>
      <w:r w:rsidRPr="002B7EFC">
        <w:rPr>
          <w:rFonts w:asciiTheme="minorHAnsi" w:hAnsiTheme="minorHAnsi" w:cs="Calibri"/>
          <w:b/>
          <w:sz w:val="22"/>
          <w:szCs w:val="22"/>
          <w:lang w:val="fr-FR"/>
        </w:rPr>
        <w:tab/>
      </w:r>
      <w:r w:rsidR="00B3693F" w:rsidRPr="002B7EFC">
        <w:rPr>
          <w:rFonts w:asciiTheme="minorHAnsi" w:hAnsiTheme="minorHAnsi" w:cs="Calibri"/>
          <w:b/>
          <w:sz w:val="22"/>
          <w:szCs w:val="22"/>
          <w:lang w:val="fr-FR"/>
        </w:rPr>
        <w:t>PROPRIETE DU MATERIEL :</w:t>
      </w:r>
      <w:r w:rsidRPr="002B7EFC">
        <w:rPr>
          <w:rFonts w:asciiTheme="minorHAnsi" w:hAnsiTheme="minorHAnsi" w:cs="Calibri"/>
          <w:sz w:val="22"/>
          <w:szCs w:val="22"/>
          <w:lang w:val="fr-FR"/>
        </w:rPr>
        <w:t xml:space="preserve"> </w:t>
      </w:r>
    </w:p>
    <w:p w14:paraId="021DDB74" w14:textId="77777777" w:rsidR="00904CF7" w:rsidRPr="002B7EFC" w:rsidRDefault="00904CF7" w:rsidP="00904CF7">
      <w:pPr>
        <w:ind w:left="720"/>
        <w:jc w:val="both"/>
        <w:rPr>
          <w:rFonts w:asciiTheme="minorHAnsi" w:hAnsiTheme="minorHAnsi" w:cs="Calibri"/>
          <w:sz w:val="22"/>
          <w:szCs w:val="22"/>
          <w:lang w:val="fr-FR"/>
        </w:rPr>
      </w:pPr>
    </w:p>
    <w:p w14:paraId="021DDB75" w14:textId="77777777" w:rsidR="00904CF7" w:rsidRPr="002B7EFC" w:rsidRDefault="00B3693F"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p>
    <w:p w14:paraId="021DDB76" w14:textId="77777777" w:rsidR="00B3693F" w:rsidRPr="002B7EFC" w:rsidRDefault="00B3693F" w:rsidP="00904CF7">
      <w:pPr>
        <w:ind w:left="720"/>
        <w:jc w:val="both"/>
        <w:rPr>
          <w:rFonts w:asciiTheme="minorHAnsi" w:hAnsiTheme="minorHAnsi" w:cs="Calibri"/>
          <w:sz w:val="22"/>
          <w:szCs w:val="22"/>
          <w:lang w:val="fr-FR"/>
        </w:rPr>
      </w:pPr>
    </w:p>
    <w:p w14:paraId="021DDB77"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11.0</w:t>
      </w:r>
      <w:r w:rsidRPr="002B7EFC">
        <w:rPr>
          <w:rFonts w:asciiTheme="minorHAnsi" w:hAnsiTheme="minorHAnsi" w:cs="Calibri"/>
          <w:b/>
          <w:sz w:val="22"/>
          <w:szCs w:val="22"/>
          <w:lang w:val="fr-FR"/>
        </w:rPr>
        <w:tab/>
      </w:r>
      <w:r w:rsidR="00B3693F" w:rsidRPr="002B7EFC">
        <w:rPr>
          <w:rFonts w:asciiTheme="minorHAnsi" w:hAnsiTheme="minorHAnsi" w:cs="Calibri"/>
          <w:b/>
          <w:sz w:val="22"/>
          <w:szCs w:val="22"/>
          <w:lang w:val="fr-FR"/>
        </w:rPr>
        <w:t xml:space="preserve">DROITS D’AUTEUR, BREVETS ET AUTRES DROITS </w:t>
      </w:r>
      <w:r w:rsidR="00DD13D9" w:rsidRPr="002B7EFC">
        <w:rPr>
          <w:rFonts w:asciiTheme="minorHAnsi" w:hAnsiTheme="minorHAnsi" w:cs="Calibri"/>
          <w:b/>
          <w:sz w:val="22"/>
          <w:szCs w:val="22"/>
          <w:lang w:val="fr-FR"/>
        </w:rPr>
        <w:t>PATRIMONIAUX</w:t>
      </w:r>
      <w:r w:rsidR="00055729" w:rsidRPr="002B7EFC">
        <w:rPr>
          <w:rFonts w:asciiTheme="minorHAnsi" w:hAnsiTheme="minorHAnsi" w:cs="Calibri"/>
          <w:b/>
          <w:sz w:val="22"/>
          <w:szCs w:val="22"/>
          <w:lang w:val="fr-FR"/>
        </w:rPr>
        <w:t> :</w:t>
      </w:r>
    </w:p>
    <w:p w14:paraId="021DDB78" w14:textId="77777777" w:rsidR="00904CF7" w:rsidRPr="002B7EFC" w:rsidRDefault="00904CF7" w:rsidP="00904CF7">
      <w:pPr>
        <w:jc w:val="both"/>
        <w:rPr>
          <w:rFonts w:asciiTheme="minorHAnsi" w:hAnsiTheme="minorHAnsi" w:cs="Calibri"/>
          <w:b/>
          <w:sz w:val="22"/>
          <w:szCs w:val="22"/>
          <w:lang w:val="fr-FR"/>
        </w:rPr>
      </w:pPr>
    </w:p>
    <w:p w14:paraId="021DDB79"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11.1</w:t>
      </w:r>
      <w:r w:rsidRPr="002B7EFC">
        <w:rPr>
          <w:rFonts w:asciiTheme="minorHAnsi" w:hAnsiTheme="minorHAnsi" w:cs="Calibri"/>
          <w:sz w:val="22"/>
          <w:szCs w:val="22"/>
          <w:lang w:val="fr-FR"/>
        </w:rPr>
        <w:t xml:space="preserve"> </w:t>
      </w:r>
      <w:r w:rsidRPr="002B7EFC">
        <w:rPr>
          <w:rFonts w:asciiTheme="minorHAnsi" w:hAnsiTheme="minorHAnsi" w:cs="Calibri"/>
          <w:sz w:val="22"/>
          <w:szCs w:val="22"/>
          <w:lang w:val="fr-FR"/>
        </w:rPr>
        <w:tab/>
      </w:r>
      <w:r w:rsidR="00E42413" w:rsidRPr="002B7EFC">
        <w:rPr>
          <w:rFonts w:asciiTheme="minorHAnsi" w:hAnsiTheme="minorHAnsi" w:cs="Calibri"/>
          <w:sz w:val="22"/>
          <w:szCs w:val="22"/>
          <w:lang w:val="fr-FR"/>
        </w:rPr>
        <w:t xml:space="preserve">Sous réserve des dispositions contraires expresses </w:t>
      </w:r>
      <w:r w:rsidR="007154F7" w:rsidRPr="002B7EFC">
        <w:rPr>
          <w:rFonts w:asciiTheme="minorHAnsi" w:hAnsiTheme="minorHAnsi" w:cs="Calibri"/>
          <w:sz w:val="22"/>
          <w:szCs w:val="22"/>
          <w:lang w:val="fr-FR"/>
        </w:rPr>
        <w:t xml:space="preserve">et écrites </w:t>
      </w:r>
      <w:r w:rsidR="00E42413" w:rsidRPr="002B7EFC">
        <w:rPr>
          <w:rFonts w:asciiTheme="minorHAnsi" w:hAnsiTheme="minorHAnsi" w:cs="Calibri"/>
          <w:sz w:val="22"/>
          <w:szCs w:val="22"/>
          <w:lang w:val="fr-FR"/>
        </w:rPr>
        <w:t>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w:t>
      </w:r>
      <w:r w:rsidR="007154F7" w:rsidRPr="002B7EFC">
        <w:rPr>
          <w:rFonts w:asciiTheme="minorHAnsi" w:hAnsiTheme="minorHAnsi" w:cs="Calibri"/>
          <w:sz w:val="22"/>
          <w:szCs w:val="22"/>
          <w:lang w:val="fr-FR"/>
        </w:rPr>
        <w:t>, ou produits, préparés ou obtenus du fait ou au cours de son exécution, et le prestataire reconnaît et convient que lesdits produits, documents et autres matériels constitueront des œuvres réalisées contre rémunération pour le PNUD.</w:t>
      </w:r>
    </w:p>
    <w:p w14:paraId="021DDB7A" w14:textId="77777777" w:rsidR="00904CF7" w:rsidRPr="002B7EFC" w:rsidRDefault="00904CF7" w:rsidP="00904CF7">
      <w:pPr>
        <w:jc w:val="both"/>
        <w:rPr>
          <w:rFonts w:asciiTheme="minorHAnsi" w:hAnsiTheme="minorHAnsi" w:cs="Calibri"/>
          <w:sz w:val="22"/>
          <w:szCs w:val="22"/>
          <w:lang w:val="fr-FR"/>
        </w:rPr>
      </w:pPr>
    </w:p>
    <w:p w14:paraId="021DDB7B"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11.2</w:t>
      </w:r>
      <w:r w:rsidRPr="002B7EFC">
        <w:rPr>
          <w:rFonts w:asciiTheme="minorHAnsi" w:hAnsiTheme="minorHAnsi" w:cs="Calibri"/>
          <w:sz w:val="22"/>
          <w:szCs w:val="22"/>
          <w:lang w:val="fr-FR"/>
        </w:rPr>
        <w:tab/>
      </w:r>
      <w:r w:rsidR="00C94FD7" w:rsidRPr="002B7EFC">
        <w:rPr>
          <w:rFonts w:asciiTheme="minorHAnsi" w:hAnsiTheme="minorHAnsi" w:cs="Calibri"/>
          <w:sz w:val="22"/>
          <w:szCs w:val="22"/>
          <w:lang w:val="fr-FR"/>
        </w:rPr>
        <w:t xml:space="preserve">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w:t>
      </w:r>
      <w:r w:rsidR="00DB1F61" w:rsidRPr="002B7EFC">
        <w:rPr>
          <w:rFonts w:asciiTheme="minorHAnsi" w:hAnsiTheme="minorHAnsi" w:cs="Calibri"/>
          <w:sz w:val="22"/>
          <w:szCs w:val="22"/>
          <w:lang w:val="fr-FR"/>
        </w:rPr>
        <w:t xml:space="preserve">ou aura pu </w:t>
      </w:r>
      <w:r w:rsidR="00C94FD7" w:rsidRPr="002B7EFC">
        <w:rPr>
          <w:rFonts w:asciiTheme="minorHAnsi" w:hAnsiTheme="minorHAnsi" w:cs="Calibri"/>
          <w:sz w:val="22"/>
          <w:szCs w:val="22"/>
          <w:lang w:val="fr-FR"/>
        </w:rPr>
        <w:t xml:space="preserve">développer ou acquérir indépendamment de l’exécution de ses obligations aux termes du contrat, le PNUD </w:t>
      </w:r>
      <w:r w:rsidR="00DB1F61" w:rsidRPr="002B7EFC">
        <w:rPr>
          <w:rFonts w:asciiTheme="minorHAnsi" w:hAnsiTheme="minorHAnsi" w:cs="Calibri"/>
          <w:sz w:val="22"/>
          <w:szCs w:val="22"/>
          <w:lang w:val="fr-FR"/>
        </w:rPr>
        <w:t>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p>
    <w:p w14:paraId="021DDB7C" w14:textId="77777777" w:rsidR="00904CF7" w:rsidRPr="002B7EFC" w:rsidRDefault="00904CF7" w:rsidP="00904CF7">
      <w:pPr>
        <w:ind w:left="1440" w:hanging="720"/>
        <w:jc w:val="both"/>
        <w:rPr>
          <w:rFonts w:asciiTheme="minorHAnsi" w:hAnsiTheme="minorHAnsi" w:cs="Calibri"/>
          <w:sz w:val="22"/>
          <w:szCs w:val="22"/>
          <w:lang w:val="fr-FR"/>
        </w:rPr>
      </w:pPr>
    </w:p>
    <w:p w14:paraId="021DDB7D"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11.3</w:t>
      </w:r>
      <w:r w:rsidRPr="002B7EFC">
        <w:rPr>
          <w:rFonts w:asciiTheme="minorHAnsi" w:hAnsiTheme="minorHAnsi" w:cs="Calibri"/>
          <w:sz w:val="22"/>
          <w:szCs w:val="22"/>
          <w:lang w:val="fr-FR"/>
        </w:rPr>
        <w:tab/>
      </w:r>
      <w:r w:rsidR="008F7149" w:rsidRPr="002B7EFC">
        <w:rPr>
          <w:rFonts w:asciiTheme="minorHAnsi" w:hAnsiTheme="minorHAnsi" w:cs="Calibri"/>
          <w:sz w:val="22"/>
          <w:szCs w:val="22"/>
          <w:lang w:val="fr-FR"/>
        </w:rPr>
        <w:t xml:space="preserve">Si le PNUD en fait la demande, </w:t>
      </w:r>
      <w:r w:rsidR="006925C9" w:rsidRPr="002B7EFC">
        <w:rPr>
          <w:rFonts w:asciiTheme="minorHAnsi" w:hAnsiTheme="minorHAnsi" w:cs="Calibri"/>
          <w:sz w:val="22"/>
          <w:szCs w:val="22"/>
          <w:lang w:val="fr-FR"/>
        </w:rPr>
        <w:t xml:space="preserve">le prestataire devra </w:t>
      </w:r>
      <w:proofErr w:type="spellStart"/>
      <w:r w:rsidR="006925C9" w:rsidRPr="002B7EFC">
        <w:rPr>
          <w:rFonts w:asciiTheme="minorHAnsi" w:hAnsiTheme="minorHAnsi" w:cs="Calibri"/>
          <w:sz w:val="22"/>
          <w:szCs w:val="22"/>
          <w:lang w:val="fr-FR"/>
        </w:rPr>
        <w:t>pendre</w:t>
      </w:r>
      <w:proofErr w:type="spellEnd"/>
      <w:r w:rsidR="006925C9" w:rsidRPr="002B7EFC">
        <w:rPr>
          <w:rFonts w:asciiTheme="minorHAnsi" w:hAnsiTheme="minorHAnsi" w:cs="Calibri"/>
          <w:sz w:val="22"/>
          <w:szCs w:val="22"/>
          <w:lang w:val="fr-FR"/>
        </w:rPr>
        <w:t xml:space="preserve"> toute mesure nécessaire, signer tout document requis et, d’une manière générale, </w:t>
      </w:r>
      <w:r w:rsidR="00267B06" w:rsidRPr="002B7EFC">
        <w:rPr>
          <w:rFonts w:asciiTheme="minorHAnsi" w:hAnsiTheme="minorHAnsi" w:cs="Calibri"/>
          <w:sz w:val="22"/>
          <w:szCs w:val="22"/>
          <w:lang w:val="fr-FR"/>
        </w:rPr>
        <w:t>prêter son assistance aux fins de l’obtention desdits droits patrimoniaux et de leur transfert ou de leur fourniture sous licence au PNUD, conformément aux dispositions du droit applicable et du contrat.</w:t>
      </w:r>
    </w:p>
    <w:p w14:paraId="021DDB7E" w14:textId="77777777" w:rsidR="00904CF7" w:rsidRPr="002B7EFC" w:rsidRDefault="00904CF7" w:rsidP="00904CF7">
      <w:pPr>
        <w:ind w:left="1440" w:hanging="720"/>
        <w:jc w:val="both"/>
        <w:rPr>
          <w:rFonts w:asciiTheme="minorHAnsi" w:hAnsiTheme="minorHAnsi" w:cs="Calibri"/>
          <w:b/>
          <w:sz w:val="22"/>
          <w:szCs w:val="22"/>
          <w:lang w:val="fr-FR"/>
        </w:rPr>
      </w:pPr>
    </w:p>
    <w:p w14:paraId="021DDB7F"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11.4</w:t>
      </w:r>
      <w:r w:rsidRPr="002B7EFC">
        <w:rPr>
          <w:rFonts w:asciiTheme="minorHAnsi" w:hAnsiTheme="minorHAnsi" w:cs="Calibri"/>
          <w:sz w:val="22"/>
          <w:szCs w:val="22"/>
          <w:lang w:val="fr-FR"/>
        </w:rPr>
        <w:tab/>
      </w:r>
      <w:r w:rsidR="00267B06" w:rsidRPr="002B7EFC">
        <w:rPr>
          <w:rFonts w:asciiTheme="minorHAnsi" w:hAnsiTheme="minorHAnsi" w:cs="Calibri"/>
          <w:sz w:val="22"/>
          <w:szCs w:val="22"/>
          <w:lang w:val="fr-FR"/>
        </w:rPr>
        <w:t xml:space="preserve">Sous réserve des dispositions qui précèdent, </w:t>
      </w:r>
      <w:r w:rsidR="002F0296" w:rsidRPr="002B7EFC">
        <w:rPr>
          <w:rFonts w:asciiTheme="minorHAnsi" w:hAnsiTheme="minorHAnsi" w:cs="Calibri"/>
          <w:sz w:val="22"/>
          <w:szCs w:val="22"/>
          <w:lang w:val="fr-FR"/>
        </w:rPr>
        <w:t xml:space="preserve">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w:t>
      </w:r>
      <w:r w:rsidR="002F0296" w:rsidRPr="002B7EFC">
        <w:rPr>
          <w:rFonts w:asciiTheme="minorHAnsi" w:hAnsiTheme="minorHAnsi" w:cs="Calibri"/>
          <w:sz w:val="22"/>
          <w:szCs w:val="22"/>
          <w:lang w:val="fr-FR"/>
        </w:rPr>
        <w:lastRenderedPageBreak/>
        <w:t>considérés comme étant confidentiels</w:t>
      </w:r>
      <w:r w:rsidR="003A3A1F" w:rsidRPr="002B7EFC">
        <w:rPr>
          <w:rFonts w:asciiTheme="minorHAnsi" w:hAnsiTheme="minorHAnsi" w:cs="Calibri"/>
          <w:sz w:val="22"/>
          <w:szCs w:val="22"/>
          <w:lang w:val="fr-FR"/>
        </w:rPr>
        <w:t xml:space="preserve"> et ne devront être remis qu’aux fonctionnaires autorisés du PNUD à l’issue des prestations réalisées en application du contrat.</w:t>
      </w:r>
    </w:p>
    <w:p w14:paraId="021DDB80" w14:textId="77777777" w:rsidR="00904CF7" w:rsidRPr="002B7EFC" w:rsidRDefault="00904CF7" w:rsidP="00904CF7">
      <w:pPr>
        <w:jc w:val="both"/>
        <w:rPr>
          <w:rFonts w:asciiTheme="minorHAnsi" w:hAnsiTheme="minorHAnsi" w:cs="Calibri"/>
          <w:sz w:val="22"/>
          <w:szCs w:val="22"/>
          <w:lang w:val="fr-FR"/>
        </w:rPr>
      </w:pPr>
    </w:p>
    <w:p w14:paraId="021DDB81" w14:textId="77777777" w:rsidR="00904CF7" w:rsidRPr="002B7EFC" w:rsidRDefault="00904CF7" w:rsidP="00744DBE">
      <w:pPr>
        <w:ind w:left="708" w:hanging="708"/>
        <w:jc w:val="both"/>
        <w:rPr>
          <w:rFonts w:asciiTheme="minorHAnsi" w:hAnsiTheme="minorHAnsi" w:cs="Calibri"/>
          <w:sz w:val="22"/>
          <w:szCs w:val="22"/>
          <w:lang w:val="fr-FR"/>
        </w:rPr>
      </w:pPr>
      <w:r w:rsidRPr="002B7EFC">
        <w:rPr>
          <w:rFonts w:asciiTheme="minorHAnsi" w:hAnsiTheme="minorHAnsi" w:cs="Calibri"/>
          <w:b/>
          <w:sz w:val="22"/>
          <w:szCs w:val="22"/>
          <w:lang w:val="fr-FR"/>
        </w:rPr>
        <w:t>12.0</w:t>
      </w:r>
      <w:r w:rsidRPr="002B7EFC">
        <w:rPr>
          <w:rFonts w:asciiTheme="minorHAnsi" w:hAnsiTheme="minorHAnsi" w:cs="Calibri"/>
          <w:b/>
          <w:sz w:val="22"/>
          <w:szCs w:val="22"/>
          <w:lang w:val="fr-FR"/>
        </w:rPr>
        <w:tab/>
      </w:r>
      <w:r w:rsidR="00744DBE" w:rsidRPr="002B7EFC">
        <w:rPr>
          <w:rFonts w:asciiTheme="minorHAnsi" w:hAnsiTheme="minorHAnsi" w:cs="Calibri"/>
          <w:b/>
          <w:sz w:val="22"/>
          <w:szCs w:val="22"/>
          <w:lang w:val="fr-FR"/>
        </w:rPr>
        <w:t>UTILISATION DU NOM, DE L’</w:t>
      </w:r>
      <w:r w:rsidRPr="002B7EFC">
        <w:rPr>
          <w:rFonts w:asciiTheme="minorHAnsi" w:hAnsiTheme="minorHAnsi" w:cs="Calibri"/>
          <w:b/>
          <w:sz w:val="22"/>
          <w:szCs w:val="22"/>
          <w:lang w:val="fr-FR"/>
        </w:rPr>
        <w:t>EMBLEM</w:t>
      </w:r>
      <w:r w:rsidR="00744DBE" w:rsidRPr="002B7EFC">
        <w:rPr>
          <w:rFonts w:asciiTheme="minorHAnsi" w:hAnsiTheme="minorHAnsi" w:cs="Calibri"/>
          <w:b/>
          <w:sz w:val="22"/>
          <w:szCs w:val="22"/>
          <w:lang w:val="fr-FR"/>
        </w:rPr>
        <w:t>E OU DU SCEAU OFFICIEL DU PNUD OU DE L’ORGANISATION DES NATIONS UNIES :</w:t>
      </w:r>
      <w:r w:rsidRPr="002B7EFC">
        <w:rPr>
          <w:rFonts w:asciiTheme="minorHAnsi" w:hAnsiTheme="minorHAnsi" w:cs="Calibri"/>
          <w:sz w:val="22"/>
          <w:szCs w:val="22"/>
          <w:lang w:val="fr-FR"/>
        </w:rPr>
        <w:t xml:space="preserve"> </w:t>
      </w:r>
    </w:p>
    <w:p w14:paraId="021DDB82" w14:textId="77777777" w:rsidR="00904CF7" w:rsidRPr="002B7EFC" w:rsidRDefault="00904CF7" w:rsidP="00904CF7">
      <w:pPr>
        <w:jc w:val="both"/>
        <w:rPr>
          <w:rFonts w:asciiTheme="minorHAnsi" w:hAnsiTheme="minorHAnsi" w:cs="Calibri"/>
          <w:sz w:val="22"/>
          <w:szCs w:val="22"/>
          <w:lang w:val="fr-FR"/>
        </w:rPr>
      </w:pPr>
    </w:p>
    <w:p w14:paraId="021DDB83" w14:textId="77777777" w:rsidR="00904CF7" w:rsidRPr="002B7EFC" w:rsidRDefault="00906BC8"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p>
    <w:p w14:paraId="021DDB84" w14:textId="77777777" w:rsidR="00904CF7" w:rsidRPr="002B7EFC" w:rsidRDefault="00904CF7" w:rsidP="00904CF7">
      <w:pPr>
        <w:jc w:val="both"/>
        <w:rPr>
          <w:rFonts w:asciiTheme="minorHAnsi" w:hAnsiTheme="minorHAnsi" w:cs="Calibri"/>
          <w:sz w:val="22"/>
          <w:szCs w:val="22"/>
          <w:lang w:val="fr-FR"/>
        </w:rPr>
      </w:pPr>
    </w:p>
    <w:p w14:paraId="021DDB85"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13.0</w:t>
      </w:r>
      <w:r w:rsidRPr="002B7EFC">
        <w:rPr>
          <w:rFonts w:asciiTheme="minorHAnsi" w:hAnsiTheme="minorHAnsi" w:cs="Calibri"/>
          <w:b/>
          <w:sz w:val="22"/>
          <w:szCs w:val="22"/>
          <w:lang w:val="fr-FR"/>
        </w:rPr>
        <w:tab/>
      </w:r>
      <w:r w:rsidR="00906BC8" w:rsidRPr="002B7EFC">
        <w:rPr>
          <w:rFonts w:asciiTheme="minorHAnsi" w:hAnsiTheme="minorHAnsi" w:cs="Calibri"/>
          <w:b/>
          <w:sz w:val="22"/>
          <w:szCs w:val="22"/>
          <w:lang w:val="fr-FR"/>
        </w:rPr>
        <w:t xml:space="preserve">CONFIDENTIALITE DES DOCUMENTS ET </w:t>
      </w:r>
      <w:r w:rsidRPr="002B7EFC">
        <w:rPr>
          <w:rFonts w:asciiTheme="minorHAnsi" w:hAnsiTheme="minorHAnsi" w:cs="Calibri"/>
          <w:b/>
          <w:sz w:val="22"/>
          <w:szCs w:val="22"/>
          <w:lang w:val="fr-FR"/>
        </w:rPr>
        <w:t>INFORMATION</w:t>
      </w:r>
      <w:r w:rsidR="00906BC8" w:rsidRPr="002B7EFC">
        <w:rPr>
          <w:rFonts w:asciiTheme="minorHAnsi" w:hAnsiTheme="minorHAnsi" w:cs="Calibri"/>
          <w:b/>
          <w:sz w:val="22"/>
          <w:szCs w:val="22"/>
          <w:lang w:val="fr-FR"/>
        </w:rPr>
        <w:t>S :</w:t>
      </w:r>
    </w:p>
    <w:p w14:paraId="021DDB86" w14:textId="77777777" w:rsidR="00904CF7" w:rsidRPr="002B7EFC" w:rsidRDefault="00904CF7" w:rsidP="00904CF7">
      <w:pPr>
        <w:jc w:val="both"/>
        <w:rPr>
          <w:rFonts w:asciiTheme="minorHAnsi" w:hAnsiTheme="minorHAnsi" w:cs="Calibri"/>
          <w:sz w:val="22"/>
          <w:szCs w:val="22"/>
          <w:lang w:val="fr-FR"/>
        </w:rPr>
      </w:pPr>
    </w:p>
    <w:p w14:paraId="021DDB87" w14:textId="77777777" w:rsidR="00904CF7" w:rsidRPr="002B7EFC" w:rsidRDefault="00B7055B"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Les informations et données </w:t>
      </w:r>
      <w:r w:rsidR="00EF6F44" w:rsidRPr="002B7EFC">
        <w:rPr>
          <w:rFonts w:asciiTheme="minorHAnsi" w:hAnsiTheme="minorHAnsi" w:cs="Calibri"/>
          <w:sz w:val="22"/>
          <w:szCs w:val="22"/>
          <w:lang w:val="fr-FR"/>
        </w:rPr>
        <w:t xml:space="preserve">considérées par l’une ou l’autre des parties comme étant </w:t>
      </w:r>
      <w:r w:rsidR="00136E53" w:rsidRPr="002B7EFC">
        <w:rPr>
          <w:rFonts w:asciiTheme="minorHAnsi" w:hAnsiTheme="minorHAnsi" w:cs="Calibri"/>
          <w:sz w:val="22"/>
          <w:szCs w:val="22"/>
          <w:lang w:val="fr-FR"/>
        </w:rPr>
        <w:t>exclusives</w:t>
      </w:r>
      <w:r w:rsidR="00EF6F44" w:rsidRPr="002B7EFC">
        <w:rPr>
          <w:rFonts w:asciiTheme="minorHAnsi" w:hAnsiTheme="minorHAnsi" w:cs="Calibri"/>
          <w:sz w:val="22"/>
          <w:szCs w:val="22"/>
          <w:lang w:val="fr-FR"/>
        </w:rPr>
        <w:t xml:space="preserve"> qui seront communiquées ou divulguées par l’une des parties (l</w:t>
      </w:r>
      <w:r w:rsidR="00A7292A" w:rsidRPr="002B7EFC">
        <w:rPr>
          <w:rFonts w:asciiTheme="minorHAnsi" w:hAnsiTheme="minorHAnsi" w:cs="Calibri"/>
          <w:sz w:val="22"/>
          <w:szCs w:val="22"/>
          <w:lang w:val="fr-FR"/>
        </w:rPr>
        <w:t>e</w:t>
      </w:r>
      <w:r w:rsidR="00EF6F44" w:rsidRPr="002B7EFC">
        <w:rPr>
          <w:rFonts w:asciiTheme="minorHAnsi" w:hAnsiTheme="minorHAnsi" w:cs="Calibri"/>
          <w:sz w:val="22"/>
          <w:szCs w:val="22"/>
          <w:lang w:val="fr-FR"/>
        </w:rPr>
        <w:t xml:space="preserve"> « Divulgat</w:t>
      </w:r>
      <w:r w:rsidR="00A7292A" w:rsidRPr="002B7EFC">
        <w:rPr>
          <w:rFonts w:asciiTheme="minorHAnsi" w:hAnsiTheme="minorHAnsi" w:cs="Calibri"/>
          <w:sz w:val="22"/>
          <w:szCs w:val="22"/>
          <w:lang w:val="fr-FR"/>
        </w:rPr>
        <w:t>eur</w:t>
      </w:r>
      <w:r w:rsidR="00EF6F44" w:rsidRPr="002B7EFC">
        <w:rPr>
          <w:rFonts w:asciiTheme="minorHAnsi" w:hAnsiTheme="minorHAnsi" w:cs="Calibri"/>
          <w:sz w:val="22"/>
          <w:szCs w:val="22"/>
          <w:lang w:val="fr-FR"/>
        </w:rPr>
        <w:t> ») à l’autre partie (l</w:t>
      </w:r>
      <w:r w:rsidR="00A7292A" w:rsidRPr="002B7EFC">
        <w:rPr>
          <w:rFonts w:asciiTheme="minorHAnsi" w:hAnsiTheme="minorHAnsi" w:cs="Calibri"/>
          <w:sz w:val="22"/>
          <w:szCs w:val="22"/>
          <w:lang w:val="fr-FR"/>
        </w:rPr>
        <w:t>e</w:t>
      </w:r>
      <w:r w:rsidR="00EF6F44" w:rsidRPr="002B7EFC">
        <w:rPr>
          <w:rFonts w:asciiTheme="minorHAnsi" w:hAnsiTheme="minorHAnsi" w:cs="Calibri"/>
          <w:sz w:val="22"/>
          <w:szCs w:val="22"/>
          <w:lang w:val="fr-FR"/>
        </w:rPr>
        <w:t xml:space="preserve"> « </w:t>
      </w:r>
      <w:r w:rsidR="00A7292A" w:rsidRPr="002B7EFC">
        <w:rPr>
          <w:rFonts w:asciiTheme="minorHAnsi" w:hAnsiTheme="minorHAnsi" w:cs="Calibri"/>
          <w:sz w:val="22"/>
          <w:szCs w:val="22"/>
          <w:lang w:val="fr-FR"/>
        </w:rPr>
        <w:t>Destinataire</w:t>
      </w:r>
      <w:r w:rsidR="00EF6F44" w:rsidRPr="002B7EFC">
        <w:rPr>
          <w:rFonts w:asciiTheme="minorHAnsi" w:hAnsiTheme="minorHAnsi" w:cs="Calibri"/>
          <w:sz w:val="22"/>
          <w:szCs w:val="22"/>
          <w:lang w:val="fr-FR"/>
        </w:rPr>
        <w:t> ») au cours de l’exécution du contrat</w:t>
      </w:r>
      <w:r w:rsidR="00136E53" w:rsidRPr="002B7EFC">
        <w:rPr>
          <w:rFonts w:asciiTheme="minorHAnsi" w:hAnsiTheme="minorHAnsi" w:cs="Calibri"/>
          <w:sz w:val="22"/>
          <w:szCs w:val="22"/>
          <w:lang w:val="fr-FR"/>
        </w:rPr>
        <w:t xml:space="preserve"> et qui seront qualifiées d’informations confidentielles (les « Informations ») devront être protégées par ladite partie et </w:t>
      </w:r>
      <w:r w:rsidR="00A7292A" w:rsidRPr="002B7EFC">
        <w:rPr>
          <w:rFonts w:asciiTheme="minorHAnsi" w:hAnsiTheme="minorHAnsi" w:cs="Calibri"/>
          <w:sz w:val="22"/>
          <w:szCs w:val="22"/>
          <w:lang w:val="fr-FR"/>
        </w:rPr>
        <w:t>traitées</w:t>
      </w:r>
      <w:r w:rsidR="00136E53" w:rsidRPr="002B7EFC">
        <w:rPr>
          <w:rFonts w:asciiTheme="minorHAnsi" w:hAnsiTheme="minorHAnsi" w:cs="Calibri"/>
          <w:sz w:val="22"/>
          <w:szCs w:val="22"/>
          <w:lang w:val="fr-FR"/>
        </w:rPr>
        <w:t xml:space="preserve"> de la manière suivante :</w:t>
      </w:r>
    </w:p>
    <w:p w14:paraId="021DDB88" w14:textId="77777777" w:rsidR="00904CF7" w:rsidRPr="002B7EFC" w:rsidRDefault="00904CF7" w:rsidP="00904CF7">
      <w:pPr>
        <w:jc w:val="both"/>
        <w:rPr>
          <w:rFonts w:asciiTheme="minorHAnsi" w:hAnsiTheme="minorHAnsi" w:cs="Calibri"/>
          <w:sz w:val="22"/>
          <w:szCs w:val="22"/>
          <w:lang w:val="fr-FR"/>
        </w:rPr>
      </w:pPr>
    </w:p>
    <w:p w14:paraId="021DDB89"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13.1</w:t>
      </w:r>
      <w:r w:rsidRPr="002B7EFC">
        <w:rPr>
          <w:rFonts w:asciiTheme="minorHAnsi" w:hAnsiTheme="minorHAnsi" w:cs="Calibri"/>
          <w:sz w:val="22"/>
          <w:szCs w:val="22"/>
          <w:lang w:val="fr-FR"/>
        </w:rPr>
        <w:tab/>
      </w:r>
      <w:r w:rsidR="00A7292A" w:rsidRPr="002B7EFC">
        <w:rPr>
          <w:rFonts w:asciiTheme="minorHAnsi" w:hAnsiTheme="minorHAnsi" w:cs="Calibri"/>
          <w:sz w:val="22"/>
          <w:szCs w:val="22"/>
          <w:lang w:val="fr-FR"/>
        </w:rPr>
        <w:t>Le destinataire</w:t>
      </w:r>
      <w:r w:rsidRPr="002B7EFC">
        <w:rPr>
          <w:rFonts w:asciiTheme="minorHAnsi" w:hAnsiTheme="minorHAnsi" w:cs="Calibri"/>
          <w:sz w:val="22"/>
          <w:szCs w:val="22"/>
          <w:lang w:val="fr-FR"/>
        </w:rPr>
        <w:t xml:space="preserve"> </w:t>
      </w:r>
      <w:r w:rsidR="00A7292A" w:rsidRPr="002B7EFC">
        <w:rPr>
          <w:rFonts w:asciiTheme="minorHAnsi" w:hAnsiTheme="minorHAnsi" w:cs="Calibri"/>
          <w:sz w:val="22"/>
          <w:szCs w:val="22"/>
          <w:lang w:val="fr-FR"/>
        </w:rPr>
        <w:t>(le « Destinataire ») desdites informations devra :</w:t>
      </w:r>
    </w:p>
    <w:p w14:paraId="021DDB8A" w14:textId="77777777" w:rsidR="00904CF7" w:rsidRPr="002B7EFC" w:rsidRDefault="00904CF7" w:rsidP="00904CF7">
      <w:pPr>
        <w:jc w:val="both"/>
        <w:rPr>
          <w:rFonts w:asciiTheme="minorHAnsi" w:hAnsiTheme="minorHAnsi" w:cs="Calibri"/>
          <w:sz w:val="22"/>
          <w:szCs w:val="22"/>
          <w:lang w:val="fr-FR"/>
        </w:rPr>
      </w:pPr>
    </w:p>
    <w:p w14:paraId="021DDB8B" w14:textId="77777777" w:rsidR="00904CF7" w:rsidRPr="002B7EFC" w:rsidRDefault="00904CF7" w:rsidP="00904CF7">
      <w:pPr>
        <w:ind w:left="216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13.1.1</w:t>
      </w:r>
      <w:r w:rsidRPr="002B7EFC">
        <w:rPr>
          <w:rFonts w:asciiTheme="minorHAnsi" w:hAnsiTheme="minorHAnsi" w:cs="Calibri"/>
          <w:sz w:val="22"/>
          <w:szCs w:val="22"/>
          <w:lang w:val="fr-FR"/>
        </w:rPr>
        <w:tab/>
      </w:r>
      <w:r w:rsidR="007601BD" w:rsidRPr="002B7EFC">
        <w:rPr>
          <w:rFonts w:asciiTheme="minorHAnsi" w:hAnsiTheme="minorHAnsi" w:cs="Calibri"/>
          <w:sz w:val="22"/>
          <w:szCs w:val="22"/>
          <w:lang w:val="fr-FR"/>
        </w:rPr>
        <w:t xml:space="preserve">faire preuve de la même prudence et de la même discrétion pour éviter toute divulgation, publication ou dissémination des Informations du Divulgateur que celles auxquelles il s’astreint pour ses propres informations similaires </w:t>
      </w:r>
      <w:r w:rsidR="00884FAF" w:rsidRPr="002B7EFC">
        <w:rPr>
          <w:rFonts w:asciiTheme="minorHAnsi" w:hAnsiTheme="minorHAnsi" w:cs="Calibri"/>
          <w:sz w:val="22"/>
          <w:szCs w:val="22"/>
          <w:lang w:val="fr-FR"/>
        </w:rPr>
        <w:t>qu’il ne souhaite pas divulguer, publier ou disséminer ; et</w:t>
      </w:r>
    </w:p>
    <w:p w14:paraId="021DDB8C" w14:textId="77777777" w:rsidR="00904CF7" w:rsidRPr="002B7EFC" w:rsidRDefault="00904CF7" w:rsidP="00904CF7">
      <w:pPr>
        <w:ind w:left="216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13.1.2</w:t>
      </w:r>
      <w:r w:rsidRPr="002B7EFC">
        <w:rPr>
          <w:rFonts w:asciiTheme="minorHAnsi" w:hAnsiTheme="minorHAnsi" w:cs="Calibri"/>
          <w:b/>
          <w:sz w:val="22"/>
          <w:szCs w:val="22"/>
          <w:lang w:val="fr-FR"/>
        </w:rPr>
        <w:tab/>
      </w:r>
      <w:r w:rsidRPr="002B7EFC">
        <w:rPr>
          <w:rFonts w:asciiTheme="minorHAnsi" w:hAnsiTheme="minorHAnsi" w:cs="Calibri"/>
          <w:sz w:val="22"/>
          <w:szCs w:val="22"/>
          <w:lang w:val="fr-FR"/>
        </w:rPr>
        <w:t>u</w:t>
      </w:r>
      <w:r w:rsidR="004E0089" w:rsidRPr="002B7EFC">
        <w:rPr>
          <w:rFonts w:asciiTheme="minorHAnsi" w:hAnsiTheme="minorHAnsi" w:cs="Calibri"/>
          <w:sz w:val="22"/>
          <w:szCs w:val="22"/>
          <w:lang w:val="fr-FR"/>
        </w:rPr>
        <w:t>tiliser les Informations du Divulgateur uniquement aux fins pour lesquelles elles auront été divulguées</w:t>
      </w:r>
      <w:r w:rsidRPr="002B7EFC">
        <w:rPr>
          <w:rFonts w:asciiTheme="minorHAnsi" w:hAnsiTheme="minorHAnsi" w:cs="Calibri"/>
          <w:sz w:val="22"/>
          <w:szCs w:val="22"/>
          <w:lang w:val="fr-FR"/>
        </w:rPr>
        <w:t>.</w:t>
      </w:r>
    </w:p>
    <w:p w14:paraId="021DDB8D" w14:textId="77777777" w:rsidR="00904CF7" w:rsidRPr="002B7EFC" w:rsidRDefault="00904CF7" w:rsidP="00904CF7">
      <w:pPr>
        <w:jc w:val="both"/>
        <w:rPr>
          <w:rFonts w:asciiTheme="minorHAnsi" w:hAnsiTheme="minorHAnsi" w:cs="Calibri"/>
          <w:sz w:val="22"/>
          <w:szCs w:val="22"/>
          <w:lang w:val="fr-FR"/>
        </w:rPr>
      </w:pPr>
    </w:p>
    <w:p w14:paraId="021DDB8E"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13.2</w:t>
      </w:r>
      <w:r w:rsidRPr="002B7EFC">
        <w:rPr>
          <w:rFonts w:asciiTheme="minorHAnsi" w:hAnsiTheme="minorHAnsi" w:cs="Calibri"/>
          <w:sz w:val="22"/>
          <w:szCs w:val="22"/>
          <w:lang w:val="fr-FR"/>
        </w:rPr>
        <w:tab/>
      </w:r>
      <w:r w:rsidR="00C20DE5" w:rsidRPr="002B7EFC">
        <w:rPr>
          <w:rFonts w:asciiTheme="minorHAnsi" w:hAnsiTheme="minorHAnsi" w:cs="Calibri"/>
          <w:sz w:val="22"/>
          <w:szCs w:val="22"/>
          <w:lang w:val="fr-FR"/>
        </w:rPr>
        <w:t>A condition que le Destinataire signe avec les personnes ou entités suivantes</w:t>
      </w:r>
      <w:r w:rsidRPr="002B7EFC">
        <w:rPr>
          <w:rFonts w:asciiTheme="minorHAnsi" w:hAnsiTheme="minorHAnsi" w:cs="Calibri"/>
          <w:sz w:val="22"/>
          <w:szCs w:val="22"/>
          <w:lang w:val="fr-FR"/>
        </w:rPr>
        <w:t xml:space="preserve"> </w:t>
      </w:r>
      <w:r w:rsidR="00C20DE5" w:rsidRPr="002B7EFC">
        <w:rPr>
          <w:rFonts w:asciiTheme="minorHAnsi" w:hAnsiTheme="minorHAnsi" w:cs="Calibri"/>
          <w:sz w:val="22"/>
          <w:szCs w:val="22"/>
          <w:lang w:val="fr-FR"/>
        </w:rPr>
        <w:t>un accord écrit les obligeant à préserver la confidentialité des Informations conformément au contrat et au présent article 13, le Destinataire pourra divulguer les Informations :</w:t>
      </w:r>
    </w:p>
    <w:p w14:paraId="021DDB8F" w14:textId="77777777" w:rsidR="00904CF7" w:rsidRPr="002B7EFC" w:rsidRDefault="00904CF7" w:rsidP="00904CF7">
      <w:pPr>
        <w:jc w:val="both"/>
        <w:rPr>
          <w:rFonts w:asciiTheme="minorHAnsi" w:hAnsiTheme="minorHAnsi" w:cs="Calibri"/>
          <w:sz w:val="22"/>
          <w:szCs w:val="22"/>
          <w:lang w:val="fr-FR"/>
        </w:rPr>
      </w:pPr>
    </w:p>
    <w:p w14:paraId="021DDB90" w14:textId="77777777" w:rsidR="00904CF7" w:rsidRPr="002B7EFC" w:rsidRDefault="00904CF7" w:rsidP="00904CF7">
      <w:pPr>
        <w:ind w:left="216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13.2.1</w:t>
      </w:r>
      <w:r w:rsidRPr="002B7EFC">
        <w:rPr>
          <w:rFonts w:asciiTheme="minorHAnsi" w:hAnsiTheme="minorHAnsi" w:cs="Calibri"/>
          <w:sz w:val="22"/>
          <w:szCs w:val="22"/>
          <w:lang w:val="fr-FR"/>
        </w:rPr>
        <w:tab/>
      </w:r>
      <w:r w:rsidR="00C20DE5" w:rsidRPr="002B7EFC">
        <w:rPr>
          <w:rFonts w:asciiTheme="minorHAnsi" w:hAnsiTheme="minorHAnsi" w:cs="Calibri"/>
          <w:sz w:val="22"/>
          <w:szCs w:val="22"/>
          <w:lang w:val="fr-FR"/>
        </w:rPr>
        <w:t>à toute autre partie, avec le consentement préalable et écrit du Divulgateur ; et</w:t>
      </w:r>
    </w:p>
    <w:p w14:paraId="021DDB91" w14:textId="77777777" w:rsidR="00904CF7" w:rsidRPr="002B7EFC" w:rsidRDefault="00904CF7" w:rsidP="00904CF7">
      <w:pPr>
        <w:ind w:left="216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13.2.2</w:t>
      </w:r>
      <w:r w:rsidRPr="002B7EFC">
        <w:rPr>
          <w:rFonts w:asciiTheme="minorHAnsi" w:hAnsiTheme="minorHAnsi" w:cs="Calibri"/>
          <w:sz w:val="22"/>
          <w:szCs w:val="22"/>
          <w:lang w:val="fr-FR"/>
        </w:rPr>
        <w:tab/>
      </w:r>
      <w:r w:rsidR="00C20DE5" w:rsidRPr="002B7EFC">
        <w:rPr>
          <w:rFonts w:asciiTheme="minorHAnsi" w:hAnsiTheme="minorHAns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p>
    <w:p w14:paraId="021DDB92" w14:textId="77777777" w:rsidR="00904CF7" w:rsidRPr="002B7EFC" w:rsidRDefault="00904CF7" w:rsidP="00904CF7">
      <w:pPr>
        <w:jc w:val="both"/>
        <w:rPr>
          <w:rFonts w:asciiTheme="minorHAnsi" w:hAnsiTheme="minorHAnsi" w:cs="Calibri"/>
          <w:sz w:val="22"/>
          <w:szCs w:val="22"/>
          <w:lang w:val="fr-FR"/>
        </w:rPr>
      </w:pPr>
    </w:p>
    <w:p w14:paraId="021DDB93" w14:textId="77777777" w:rsidR="00904CF7" w:rsidRPr="002B7EFC" w:rsidRDefault="00904CF7" w:rsidP="00904CF7">
      <w:pPr>
        <w:ind w:left="2970" w:hanging="810"/>
        <w:jc w:val="both"/>
        <w:rPr>
          <w:rFonts w:asciiTheme="minorHAnsi" w:hAnsiTheme="minorHAnsi" w:cs="Calibri"/>
          <w:sz w:val="22"/>
          <w:szCs w:val="22"/>
          <w:lang w:val="fr-FR"/>
        </w:rPr>
      </w:pPr>
      <w:r w:rsidRPr="002B7EFC">
        <w:rPr>
          <w:rFonts w:asciiTheme="minorHAnsi" w:hAnsiTheme="minorHAnsi" w:cs="Calibri"/>
          <w:b/>
          <w:sz w:val="22"/>
          <w:szCs w:val="22"/>
          <w:lang w:val="fr-FR"/>
        </w:rPr>
        <w:t>13.2.2.1</w:t>
      </w:r>
      <w:r w:rsidRPr="002B7EFC">
        <w:rPr>
          <w:rFonts w:asciiTheme="minorHAnsi" w:hAnsiTheme="minorHAnsi" w:cs="Calibri"/>
          <w:sz w:val="22"/>
          <w:szCs w:val="22"/>
          <w:lang w:val="fr-FR"/>
        </w:rPr>
        <w:t xml:space="preserve"> </w:t>
      </w:r>
      <w:r w:rsidR="00221473" w:rsidRPr="002B7EFC">
        <w:rPr>
          <w:rFonts w:asciiTheme="minorHAnsi" w:hAnsiTheme="minorHAnsi" w:cs="Calibri"/>
          <w:sz w:val="22"/>
          <w:szCs w:val="22"/>
          <w:lang w:val="fr-FR"/>
        </w:rPr>
        <w:t>une société dans laquelle la partie concernée détient ou contrôle de toute autre manière,</w:t>
      </w:r>
      <w:r w:rsidR="00EA2351" w:rsidRPr="002B7EFC">
        <w:rPr>
          <w:rFonts w:asciiTheme="minorHAnsi" w:hAnsiTheme="minorHAnsi" w:cs="Calibri"/>
          <w:sz w:val="22"/>
          <w:szCs w:val="22"/>
          <w:lang w:val="fr-FR"/>
        </w:rPr>
        <w:t xml:space="preserve"> directement ou indirectement, </w:t>
      </w:r>
      <w:r w:rsidR="00D87675" w:rsidRPr="002B7EFC">
        <w:rPr>
          <w:rFonts w:asciiTheme="minorHAnsi" w:hAnsiTheme="minorHAnsi" w:cs="Calibri"/>
          <w:sz w:val="22"/>
          <w:szCs w:val="22"/>
          <w:lang w:val="fr-FR"/>
        </w:rPr>
        <w:t xml:space="preserve">plus de cinquante pour cent (50 %) des actions assorties du droit de vote ; </w:t>
      </w:r>
      <w:proofErr w:type="gramStart"/>
      <w:r w:rsidR="00D87675" w:rsidRPr="002B7EFC">
        <w:rPr>
          <w:rFonts w:asciiTheme="minorHAnsi" w:hAnsiTheme="minorHAnsi" w:cs="Calibri"/>
          <w:sz w:val="22"/>
          <w:szCs w:val="22"/>
          <w:lang w:val="fr-FR"/>
        </w:rPr>
        <w:t>ou</w:t>
      </w:r>
      <w:proofErr w:type="gramEnd"/>
    </w:p>
    <w:p w14:paraId="021DDB94" w14:textId="77777777" w:rsidR="00904CF7" w:rsidRPr="002B7EFC" w:rsidRDefault="00904CF7" w:rsidP="00904CF7">
      <w:pPr>
        <w:ind w:left="2970" w:hanging="810"/>
        <w:jc w:val="both"/>
        <w:rPr>
          <w:rFonts w:asciiTheme="minorHAnsi" w:hAnsiTheme="minorHAnsi" w:cs="Calibri"/>
          <w:sz w:val="22"/>
          <w:szCs w:val="22"/>
          <w:lang w:val="fr-FR"/>
        </w:rPr>
      </w:pPr>
      <w:r w:rsidRPr="002B7EFC">
        <w:rPr>
          <w:rFonts w:asciiTheme="minorHAnsi" w:hAnsiTheme="minorHAnsi" w:cs="Calibri"/>
          <w:b/>
          <w:sz w:val="22"/>
          <w:szCs w:val="22"/>
          <w:lang w:val="fr-FR"/>
        </w:rPr>
        <w:t>13.2.2.2</w:t>
      </w:r>
      <w:r w:rsidRPr="002B7EFC">
        <w:rPr>
          <w:rFonts w:asciiTheme="minorHAnsi" w:hAnsiTheme="minorHAnsi" w:cs="Calibri"/>
          <w:sz w:val="22"/>
          <w:szCs w:val="22"/>
          <w:lang w:val="fr-FR"/>
        </w:rPr>
        <w:t xml:space="preserve"> </w:t>
      </w:r>
      <w:r w:rsidR="004909A5" w:rsidRPr="002B7EFC">
        <w:rPr>
          <w:rFonts w:asciiTheme="minorHAnsi" w:hAnsiTheme="minorHAnsi" w:cs="Calibri"/>
          <w:sz w:val="22"/>
          <w:szCs w:val="22"/>
          <w:lang w:val="fr-FR"/>
        </w:rPr>
        <w:t>une entité dont la</w:t>
      </w:r>
      <w:r w:rsidR="00D87675" w:rsidRPr="002B7EFC">
        <w:rPr>
          <w:rFonts w:asciiTheme="minorHAnsi" w:hAnsiTheme="minorHAnsi" w:cs="Calibri"/>
          <w:sz w:val="22"/>
          <w:szCs w:val="22"/>
          <w:lang w:val="fr-FR"/>
        </w:rPr>
        <w:t xml:space="preserve"> </w:t>
      </w:r>
      <w:r w:rsidR="004909A5" w:rsidRPr="002B7EFC">
        <w:rPr>
          <w:rFonts w:asciiTheme="minorHAnsi" w:hAnsiTheme="minorHAnsi" w:cs="Calibri"/>
          <w:sz w:val="22"/>
          <w:szCs w:val="22"/>
          <w:lang w:val="fr-FR"/>
        </w:rPr>
        <w:t xml:space="preserve">direction effective est contrôlée par la </w:t>
      </w:r>
      <w:r w:rsidR="00D87675" w:rsidRPr="002B7EFC">
        <w:rPr>
          <w:rFonts w:asciiTheme="minorHAnsi" w:hAnsiTheme="minorHAnsi" w:cs="Calibri"/>
          <w:sz w:val="22"/>
          <w:szCs w:val="22"/>
          <w:lang w:val="fr-FR"/>
        </w:rPr>
        <w:t>partie concernée</w:t>
      </w:r>
      <w:r w:rsidR="004909A5" w:rsidRPr="002B7EFC">
        <w:rPr>
          <w:rFonts w:asciiTheme="minorHAnsi" w:hAnsiTheme="minorHAnsi" w:cs="Calibri"/>
          <w:sz w:val="22"/>
          <w:szCs w:val="22"/>
          <w:lang w:val="fr-FR"/>
        </w:rPr>
        <w:t> ;</w:t>
      </w:r>
      <w:r w:rsidR="00D87675" w:rsidRPr="002B7EFC">
        <w:rPr>
          <w:rFonts w:asciiTheme="minorHAnsi" w:hAnsiTheme="minorHAnsi" w:cs="Calibri"/>
          <w:sz w:val="22"/>
          <w:szCs w:val="22"/>
          <w:lang w:val="fr-FR"/>
        </w:rPr>
        <w:t xml:space="preserve"> </w:t>
      </w:r>
      <w:proofErr w:type="gramStart"/>
      <w:r w:rsidR="00D87675" w:rsidRPr="002B7EFC">
        <w:rPr>
          <w:rFonts w:asciiTheme="minorHAnsi" w:hAnsiTheme="minorHAnsi" w:cs="Calibri"/>
          <w:sz w:val="22"/>
          <w:szCs w:val="22"/>
          <w:lang w:val="fr-FR"/>
        </w:rPr>
        <w:t>ou</w:t>
      </w:r>
      <w:proofErr w:type="gramEnd"/>
    </w:p>
    <w:p w14:paraId="021DDB95" w14:textId="77777777" w:rsidR="00904CF7" w:rsidRPr="002B7EFC" w:rsidRDefault="00904CF7" w:rsidP="00904CF7">
      <w:pPr>
        <w:ind w:left="2970" w:hanging="810"/>
        <w:jc w:val="both"/>
        <w:rPr>
          <w:rFonts w:asciiTheme="minorHAnsi" w:hAnsiTheme="minorHAnsi" w:cs="Calibri"/>
          <w:sz w:val="22"/>
          <w:szCs w:val="22"/>
          <w:lang w:val="fr-FR"/>
        </w:rPr>
      </w:pPr>
      <w:r w:rsidRPr="002B7EFC">
        <w:rPr>
          <w:rFonts w:asciiTheme="minorHAnsi" w:hAnsiTheme="minorHAnsi" w:cs="Calibri"/>
          <w:b/>
          <w:sz w:val="22"/>
          <w:szCs w:val="22"/>
          <w:lang w:val="fr-FR"/>
        </w:rPr>
        <w:lastRenderedPageBreak/>
        <w:t>13.2.2.3</w:t>
      </w:r>
      <w:r w:rsidRPr="002B7EFC">
        <w:rPr>
          <w:rFonts w:asciiTheme="minorHAnsi" w:hAnsiTheme="minorHAnsi" w:cs="Calibri"/>
          <w:sz w:val="22"/>
          <w:szCs w:val="22"/>
          <w:lang w:val="fr-FR"/>
        </w:rPr>
        <w:t xml:space="preserve"> </w:t>
      </w:r>
      <w:r w:rsidR="00D87675" w:rsidRPr="002B7EFC">
        <w:rPr>
          <w:rFonts w:asciiTheme="minorHAnsi" w:hAnsiTheme="minorHAnsi" w:cs="Calibri"/>
          <w:sz w:val="22"/>
          <w:szCs w:val="22"/>
          <w:lang w:val="fr-FR"/>
        </w:rPr>
        <w:t>s’agissant du PNUD</w:t>
      </w:r>
      <w:r w:rsidRPr="002B7EFC">
        <w:rPr>
          <w:rFonts w:asciiTheme="minorHAnsi" w:hAnsiTheme="minorHAnsi" w:cs="Calibri"/>
          <w:sz w:val="22"/>
          <w:szCs w:val="22"/>
          <w:lang w:val="fr-FR"/>
        </w:rPr>
        <w:t xml:space="preserve">, </w:t>
      </w:r>
      <w:r w:rsidR="00D87675" w:rsidRPr="002B7EFC">
        <w:rPr>
          <w:rFonts w:asciiTheme="minorHAnsi" w:hAnsiTheme="minorHAnsi" w:cs="Calibri"/>
          <w:sz w:val="22"/>
          <w:szCs w:val="22"/>
          <w:lang w:val="fr-FR"/>
        </w:rPr>
        <w:t>un fonds affilié tel que</w:t>
      </w:r>
      <w:r w:rsidRPr="002B7EFC">
        <w:rPr>
          <w:rFonts w:asciiTheme="minorHAnsi" w:hAnsiTheme="minorHAnsi" w:cs="Calibri"/>
          <w:sz w:val="22"/>
          <w:szCs w:val="22"/>
          <w:lang w:val="fr-FR"/>
        </w:rPr>
        <w:t xml:space="preserve"> </w:t>
      </w:r>
      <w:r w:rsidR="00D87675" w:rsidRPr="002B7EFC">
        <w:rPr>
          <w:rFonts w:asciiTheme="minorHAnsi" w:hAnsiTheme="minorHAnsi" w:cs="Calibri"/>
          <w:sz w:val="22"/>
          <w:szCs w:val="22"/>
          <w:lang w:val="fr-FR"/>
        </w:rPr>
        <w:t>l’</w:t>
      </w:r>
      <w:r w:rsidRPr="002B7EFC">
        <w:rPr>
          <w:rFonts w:asciiTheme="minorHAnsi" w:hAnsiTheme="minorHAnsi" w:cs="Calibri"/>
          <w:sz w:val="22"/>
          <w:szCs w:val="22"/>
          <w:lang w:val="fr-FR"/>
        </w:rPr>
        <w:t xml:space="preserve">UNCDF, </w:t>
      </w:r>
      <w:r w:rsidR="00D87675" w:rsidRPr="002B7EFC">
        <w:rPr>
          <w:rFonts w:asciiTheme="minorHAnsi" w:hAnsiTheme="minorHAnsi" w:cs="Calibri"/>
          <w:sz w:val="22"/>
          <w:szCs w:val="22"/>
          <w:lang w:val="fr-FR"/>
        </w:rPr>
        <w:t>l’</w:t>
      </w:r>
      <w:r w:rsidRPr="002B7EFC">
        <w:rPr>
          <w:rFonts w:asciiTheme="minorHAnsi" w:hAnsiTheme="minorHAnsi" w:cs="Calibri"/>
          <w:sz w:val="22"/>
          <w:szCs w:val="22"/>
          <w:lang w:val="fr-FR"/>
        </w:rPr>
        <w:t xml:space="preserve">UNIFEM </w:t>
      </w:r>
      <w:r w:rsidR="00D87675" w:rsidRPr="002B7EFC">
        <w:rPr>
          <w:rFonts w:asciiTheme="minorHAnsi" w:hAnsiTheme="minorHAnsi" w:cs="Calibri"/>
          <w:sz w:val="22"/>
          <w:szCs w:val="22"/>
          <w:lang w:val="fr-FR"/>
        </w:rPr>
        <w:t>ou l’</w:t>
      </w:r>
      <w:r w:rsidRPr="002B7EFC">
        <w:rPr>
          <w:rFonts w:asciiTheme="minorHAnsi" w:hAnsiTheme="minorHAnsi" w:cs="Calibri"/>
          <w:sz w:val="22"/>
          <w:szCs w:val="22"/>
          <w:lang w:val="fr-FR"/>
        </w:rPr>
        <w:t xml:space="preserve">UNV. </w:t>
      </w:r>
    </w:p>
    <w:p w14:paraId="021DDB96" w14:textId="77777777" w:rsidR="00904CF7" w:rsidRPr="002B7EFC" w:rsidRDefault="00904CF7" w:rsidP="00904CF7">
      <w:pPr>
        <w:jc w:val="both"/>
        <w:rPr>
          <w:rFonts w:asciiTheme="minorHAnsi" w:hAnsiTheme="minorHAnsi" w:cs="Calibri"/>
          <w:sz w:val="22"/>
          <w:szCs w:val="22"/>
          <w:lang w:val="fr-FR"/>
        </w:rPr>
      </w:pPr>
    </w:p>
    <w:p w14:paraId="021DDB97"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13.3</w:t>
      </w:r>
      <w:r w:rsidRPr="002B7EFC">
        <w:rPr>
          <w:rFonts w:asciiTheme="minorHAnsi" w:hAnsiTheme="minorHAnsi" w:cs="Calibri"/>
          <w:sz w:val="22"/>
          <w:szCs w:val="22"/>
          <w:lang w:val="fr-FR"/>
        </w:rPr>
        <w:tab/>
      </w:r>
      <w:r w:rsidR="00D936C7" w:rsidRPr="002B7EFC">
        <w:rPr>
          <w:rFonts w:asciiTheme="minorHAnsi" w:hAnsiTheme="minorHAnsi" w:cs="Calibri"/>
          <w:sz w:val="22"/>
          <w:szCs w:val="22"/>
          <w:lang w:val="fr-FR"/>
        </w:rPr>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p>
    <w:p w14:paraId="021DDB98" w14:textId="77777777" w:rsidR="00904CF7" w:rsidRPr="002B7EFC" w:rsidRDefault="00904CF7" w:rsidP="00904CF7">
      <w:pPr>
        <w:jc w:val="both"/>
        <w:rPr>
          <w:rFonts w:asciiTheme="minorHAnsi" w:hAnsiTheme="minorHAnsi" w:cs="Calibri"/>
          <w:sz w:val="22"/>
          <w:szCs w:val="22"/>
          <w:lang w:val="fr-FR"/>
        </w:rPr>
      </w:pPr>
    </w:p>
    <w:p w14:paraId="021DDB99"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13.4</w:t>
      </w:r>
      <w:r w:rsidRPr="002B7EFC">
        <w:rPr>
          <w:rFonts w:asciiTheme="minorHAnsi" w:hAnsiTheme="minorHAnsi" w:cs="Calibri"/>
          <w:sz w:val="22"/>
          <w:szCs w:val="22"/>
          <w:lang w:val="fr-FR"/>
        </w:rPr>
        <w:tab/>
      </w:r>
      <w:r w:rsidR="00D936C7" w:rsidRPr="002B7EFC">
        <w:rPr>
          <w:rFonts w:asciiTheme="minorHAnsi" w:hAnsiTheme="minorHAnsi" w:cs="Calibri"/>
          <w:sz w:val="22"/>
          <w:szCs w:val="22"/>
          <w:lang w:val="fr-FR"/>
        </w:rPr>
        <w:t>Le PNUD pourra divulguer les Informations dans la mesure requise par la Charte des Nations Unies, les résolutions ou règlements de l’Assemblée générale ou les règles édictées par le Secrétaire général.</w:t>
      </w:r>
    </w:p>
    <w:p w14:paraId="021DDB9A" w14:textId="77777777" w:rsidR="00904CF7" w:rsidRPr="002B7EFC" w:rsidRDefault="00904CF7" w:rsidP="00904CF7">
      <w:pPr>
        <w:ind w:left="1440" w:hanging="720"/>
        <w:jc w:val="both"/>
        <w:rPr>
          <w:rFonts w:asciiTheme="minorHAnsi" w:hAnsiTheme="minorHAnsi" w:cs="Calibri"/>
          <w:sz w:val="22"/>
          <w:szCs w:val="22"/>
          <w:lang w:val="fr-FR"/>
        </w:rPr>
      </w:pPr>
    </w:p>
    <w:p w14:paraId="021DDB9B"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13.5</w:t>
      </w:r>
      <w:r w:rsidRPr="002B7EFC">
        <w:rPr>
          <w:rFonts w:asciiTheme="minorHAnsi" w:hAnsiTheme="minorHAnsi" w:cs="Calibri"/>
          <w:sz w:val="22"/>
          <w:szCs w:val="22"/>
          <w:lang w:val="fr-FR"/>
        </w:rPr>
        <w:tab/>
      </w:r>
      <w:r w:rsidR="006806F2" w:rsidRPr="002B7EFC">
        <w:rPr>
          <w:rFonts w:asciiTheme="minorHAnsi" w:hAnsiTheme="minorHAnsi" w:cs="Calibri"/>
          <w:sz w:val="22"/>
          <w:szCs w:val="22"/>
          <w:lang w:val="fr-FR"/>
        </w:rPr>
        <w:t>Le Destinataire n’aura pas l’interdiction de divulguer les Informations qu’il aura obtenues d’un tiers sans restriction, qui seront divulguées par le Divulgateur à un tiers sans obligation de confidentialité, qui seront antérieurement connues du Destinataire ou qui seront développées à tout moment par le Destinataire de manière totalement indépendante de toute divulgation effectuée dans le cadre des présentes.</w:t>
      </w:r>
    </w:p>
    <w:p w14:paraId="021DDB9C" w14:textId="77777777" w:rsidR="00904CF7" w:rsidRPr="002B7EFC" w:rsidRDefault="00904CF7" w:rsidP="00904CF7">
      <w:pPr>
        <w:jc w:val="both"/>
        <w:rPr>
          <w:rFonts w:asciiTheme="minorHAnsi" w:hAnsiTheme="minorHAnsi" w:cs="Calibri"/>
          <w:sz w:val="22"/>
          <w:szCs w:val="22"/>
          <w:lang w:val="fr-FR"/>
        </w:rPr>
      </w:pPr>
    </w:p>
    <w:p w14:paraId="021DDB9D"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13.6</w:t>
      </w:r>
      <w:r w:rsidRPr="002B7EFC">
        <w:rPr>
          <w:rFonts w:asciiTheme="minorHAnsi" w:hAnsiTheme="minorHAnsi" w:cs="Calibri"/>
          <w:sz w:val="22"/>
          <w:szCs w:val="22"/>
          <w:lang w:val="fr-FR"/>
        </w:rPr>
        <w:tab/>
      </w:r>
      <w:r w:rsidR="006806F2" w:rsidRPr="002B7EFC">
        <w:rPr>
          <w:rFonts w:asciiTheme="minorHAnsi" w:hAnsiTheme="minorHAnsi" w:cs="Calibri"/>
          <w:sz w:val="22"/>
          <w:szCs w:val="22"/>
          <w:lang w:val="fr-FR"/>
        </w:rPr>
        <w:t xml:space="preserve">Les présentes obligations et </w:t>
      </w:r>
      <w:r w:rsidRPr="002B7EFC">
        <w:rPr>
          <w:rFonts w:asciiTheme="minorHAnsi" w:hAnsiTheme="minorHAnsi" w:cs="Calibri"/>
          <w:sz w:val="22"/>
          <w:szCs w:val="22"/>
          <w:lang w:val="fr-FR"/>
        </w:rPr>
        <w:t xml:space="preserve">restrictions </w:t>
      </w:r>
      <w:r w:rsidR="006806F2" w:rsidRPr="002B7EFC">
        <w:rPr>
          <w:rFonts w:asciiTheme="minorHAnsi" w:hAnsiTheme="minorHAnsi" w:cs="Calibri"/>
          <w:sz w:val="22"/>
          <w:szCs w:val="22"/>
          <w:lang w:val="fr-FR"/>
        </w:rPr>
        <w:t xml:space="preserve">en matière de confidentialité produiront leurs effets au cours de la durée du contrat, y compris pendant toute prorogation de celui-ci, </w:t>
      </w:r>
      <w:r w:rsidR="00406DEA" w:rsidRPr="002B7EFC">
        <w:rPr>
          <w:rFonts w:asciiTheme="minorHAnsi" w:hAnsiTheme="minorHAnsi" w:cs="Calibri"/>
          <w:sz w:val="22"/>
          <w:szCs w:val="22"/>
          <w:lang w:val="fr-FR"/>
        </w:rPr>
        <w:t>et, sauf disposition contraire figurant au contrat, demeureront en vigueur postérieurement à sa résiliation.</w:t>
      </w:r>
    </w:p>
    <w:p w14:paraId="021DDB9E" w14:textId="77777777" w:rsidR="00904CF7" w:rsidRPr="002B7EFC" w:rsidRDefault="00904CF7" w:rsidP="00904CF7">
      <w:pPr>
        <w:jc w:val="both"/>
        <w:rPr>
          <w:rFonts w:asciiTheme="minorHAnsi" w:hAnsiTheme="minorHAnsi" w:cs="Calibri"/>
          <w:sz w:val="22"/>
          <w:szCs w:val="22"/>
          <w:lang w:val="fr-FR"/>
        </w:rPr>
      </w:pPr>
    </w:p>
    <w:p w14:paraId="021DDB9F"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14.0</w:t>
      </w:r>
      <w:r w:rsidRPr="002B7EFC">
        <w:rPr>
          <w:rFonts w:asciiTheme="minorHAnsi" w:hAnsiTheme="minorHAnsi" w:cs="Calibri"/>
          <w:b/>
          <w:sz w:val="22"/>
          <w:szCs w:val="22"/>
          <w:lang w:val="fr-FR"/>
        </w:rPr>
        <w:tab/>
        <w:t>FORCE MAJEURE</w:t>
      </w:r>
      <w:r w:rsidR="00406DEA" w:rsidRPr="002B7EFC">
        <w:rPr>
          <w:rFonts w:asciiTheme="minorHAnsi" w:hAnsiTheme="minorHAnsi" w:cs="Calibri"/>
          <w:b/>
          <w:sz w:val="22"/>
          <w:szCs w:val="22"/>
          <w:lang w:val="fr-FR"/>
        </w:rPr>
        <w:t> ; AUTRES CHANGEMENTS DE SITUATION</w:t>
      </w:r>
    </w:p>
    <w:p w14:paraId="021DDBA0" w14:textId="77777777" w:rsidR="00904CF7" w:rsidRPr="002B7EFC" w:rsidRDefault="00904CF7" w:rsidP="00904CF7">
      <w:pPr>
        <w:jc w:val="both"/>
        <w:rPr>
          <w:rFonts w:asciiTheme="minorHAnsi" w:hAnsiTheme="minorHAnsi" w:cs="Calibri"/>
          <w:b/>
          <w:sz w:val="22"/>
          <w:szCs w:val="22"/>
          <w:lang w:val="fr-FR"/>
        </w:rPr>
      </w:pPr>
    </w:p>
    <w:p w14:paraId="021DDBA1"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14.1</w:t>
      </w:r>
      <w:r w:rsidRPr="002B7EFC">
        <w:rPr>
          <w:rFonts w:asciiTheme="minorHAnsi" w:hAnsiTheme="minorHAnsi" w:cs="Calibri"/>
          <w:sz w:val="22"/>
          <w:szCs w:val="22"/>
          <w:lang w:val="fr-FR"/>
        </w:rPr>
        <w:tab/>
      </w:r>
      <w:r w:rsidR="00406DEA" w:rsidRPr="002B7EFC">
        <w:rPr>
          <w:rFonts w:asciiTheme="minorHAnsi" w:hAnsiTheme="minorHAnsi" w:cs="Calibri"/>
          <w:sz w:val="22"/>
          <w:szCs w:val="22"/>
          <w:lang w:val="fr-FR"/>
        </w:rPr>
        <w:t xml:space="preserve">En cas de survenance d’un quelconque évènement constituant un cas de force majeure et aussi rapidement que possible après sa survenance, le prestataire devra en notifier par écrit le PNUD avec l’ensemble des détails s’y rapportant si le prestataire </w:t>
      </w:r>
      <w:r w:rsidR="00780EBB" w:rsidRPr="002B7EFC">
        <w:rPr>
          <w:rFonts w:asciiTheme="minorHAnsi" w:hAnsiTheme="minorHAnsi" w:cs="Calibri"/>
          <w:sz w:val="22"/>
          <w:szCs w:val="22"/>
          <w:lang w:val="fr-FR"/>
        </w:rPr>
        <w:t xml:space="preserve">se trouve de ce fait dans l’incapacité totale ou partielle d’exécuter ses obligations et de s’acquitter de ses responsabilités aux termes du contrat. </w:t>
      </w:r>
      <w:r w:rsidR="00952D9C" w:rsidRPr="002B7EFC">
        <w:rPr>
          <w:rFonts w:asciiTheme="minorHAnsi" w:hAnsiTheme="minorHAnsi" w:cs="Calibri"/>
          <w:sz w:val="22"/>
          <w:szCs w:val="22"/>
          <w:lang w:val="fr-FR"/>
        </w:rPr>
        <w:t xml:space="preserve">Le prestataire devra également notifier au PNUD tout autre changement de situation ou la survenance de tout évènement compromettant ou risquant de compromettre l’exécution de ses obligations aux termes du contrat. </w:t>
      </w:r>
      <w:r w:rsidR="00C379F5" w:rsidRPr="002B7EFC">
        <w:rPr>
          <w:rFonts w:asciiTheme="minorHAnsi" w:hAnsiTheme="minorHAnsi" w:cs="Calibri"/>
          <w:sz w:val="22"/>
          <w:szCs w:val="22"/>
          <w:lang w:val="fr-FR"/>
        </w:rPr>
        <w:t xml:space="preserve">Dès réception de la notification requise par le présent article, </w:t>
      </w:r>
      <w:r w:rsidR="00794247" w:rsidRPr="002B7EFC">
        <w:rPr>
          <w:rFonts w:asciiTheme="minorHAnsi" w:hAnsiTheme="minorHAnsi" w:cs="Calibri"/>
          <w:sz w:val="22"/>
          <w:szCs w:val="22"/>
          <w:lang w:val="fr-FR"/>
        </w:rPr>
        <w:t>le PNUD prendra les mesures qu’il considérera, à sa seule et entière discrétion, comme étant opportune</w:t>
      </w:r>
      <w:r w:rsidR="004A3DF6" w:rsidRPr="002B7EFC">
        <w:rPr>
          <w:rFonts w:asciiTheme="minorHAnsi" w:hAnsiTheme="minorHAnsi" w:cs="Calibri"/>
          <w:sz w:val="22"/>
          <w:szCs w:val="22"/>
          <w:lang w:val="fr-FR"/>
        </w:rPr>
        <w:t>s</w:t>
      </w:r>
      <w:r w:rsidR="00794247" w:rsidRPr="002B7EFC">
        <w:rPr>
          <w:rFonts w:asciiTheme="minorHAnsi" w:hAnsiTheme="minorHAnsi" w:cs="Calibri"/>
          <w:sz w:val="22"/>
          <w:szCs w:val="22"/>
          <w:lang w:val="fr-FR"/>
        </w:rPr>
        <w:t xml:space="preserve"> ou nécessaires au regard des circonstances, y compris l’octroi au prestataire d’un délai supplémentaire raisonnable pour exécuter ses obligations aux termes du contrat.</w:t>
      </w:r>
    </w:p>
    <w:p w14:paraId="021DDBA2" w14:textId="77777777" w:rsidR="00904CF7" w:rsidRPr="002B7EFC" w:rsidRDefault="00904CF7" w:rsidP="00904CF7">
      <w:pPr>
        <w:ind w:left="1440" w:hanging="720"/>
        <w:jc w:val="both"/>
        <w:rPr>
          <w:rFonts w:asciiTheme="minorHAnsi" w:hAnsiTheme="minorHAnsi" w:cs="Calibri"/>
          <w:sz w:val="22"/>
          <w:szCs w:val="22"/>
          <w:lang w:val="fr-FR"/>
        </w:rPr>
      </w:pPr>
    </w:p>
    <w:p w14:paraId="021DDBA3"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14.2</w:t>
      </w:r>
      <w:r w:rsidRPr="002B7EFC">
        <w:rPr>
          <w:rFonts w:asciiTheme="minorHAnsi" w:hAnsiTheme="minorHAnsi" w:cs="Calibri"/>
          <w:sz w:val="22"/>
          <w:szCs w:val="22"/>
          <w:lang w:val="fr-FR"/>
        </w:rPr>
        <w:tab/>
      </w:r>
      <w:r w:rsidR="00794247" w:rsidRPr="002B7EFC">
        <w:rPr>
          <w:rFonts w:asciiTheme="minorHAnsi" w:hAnsiTheme="minorHAnsi" w:cs="Calibri"/>
          <w:sz w:val="22"/>
          <w:szCs w:val="22"/>
          <w:lang w:val="fr-FR"/>
        </w:rPr>
        <w:t xml:space="preserve">Si, en raison d’un cas de force majeure, le prestataire est définitivement </w:t>
      </w:r>
      <w:r w:rsidR="00BB0A55" w:rsidRPr="002B7EFC">
        <w:rPr>
          <w:rFonts w:asciiTheme="minorHAnsi" w:hAnsiTheme="minorHAnsi" w:cs="Calibri"/>
          <w:sz w:val="22"/>
          <w:szCs w:val="22"/>
          <w:lang w:val="fr-FR"/>
        </w:rPr>
        <w:t>incapable</w:t>
      </w:r>
      <w:r w:rsidR="00794247" w:rsidRPr="002B7EFC">
        <w:rPr>
          <w:rFonts w:asciiTheme="minorHAnsi" w:hAnsiTheme="minorHAnsi" w:cs="Calibri"/>
          <w:sz w:val="22"/>
          <w:szCs w:val="22"/>
          <w:lang w:val="fr-FR"/>
        </w:rPr>
        <w:t xml:space="preserve"> de s’acquitter, en tout ou en partie, de ses obligations et de ses responsabilités aux termes du contrat, </w:t>
      </w:r>
      <w:r w:rsidR="00BB0A55" w:rsidRPr="002B7EFC">
        <w:rPr>
          <w:rFonts w:asciiTheme="minorHAnsi" w:hAnsiTheme="minorHAnsi" w:cs="Calibri"/>
          <w:sz w:val="22"/>
          <w:szCs w:val="22"/>
          <w:lang w:val="fr-FR"/>
        </w:rPr>
        <w:t>le PNUD aura le droit de suspendre ou de résilier le présent contrat selon les mêmes conditions que celles qui figurent dans l’article 15 « Résiliation », sachant toutefois que le délai de préavis sera de sept (7) jours au lieu de trente (30) jours.</w:t>
      </w:r>
    </w:p>
    <w:p w14:paraId="021DDBA4" w14:textId="77777777" w:rsidR="00904CF7" w:rsidRPr="002B7EFC" w:rsidRDefault="00904CF7" w:rsidP="00904CF7">
      <w:pPr>
        <w:jc w:val="both"/>
        <w:rPr>
          <w:rFonts w:asciiTheme="minorHAnsi" w:hAnsiTheme="minorHAnsi" w:cs="Calibri"/>
          <w:sz w:val="22"/>
          <w:szCs w:val="22"/>
          <w:lang w:val="fr-FR"/>
        </w:rPr>
      </w:pPr>
    </w:p>
    <w:p w14:paraId="021DDBA5"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14.3</w:t>
      </w:r>
      <w:r w:rsidRPr="002B7EFC">
        <w:rPr>
          <w:rFonts w:asciiTheme="minorHAnsi" w:hAnsiTheme="minorHAnsi" w:cs="Calibri"/>
          <w:b/>
          <w:sz w:val="22"/>
          <w:szCs w:val="22"/>
          <w:lang w:val="fr-FR"/>
        </w:rPr>
        <w:tab/>
      </w:r>
      <w:r w:rsidR="006017E2" w:rsidRPr="002B7EFC">
        <w:rPr>
          <w:rFonts w:asciiTheme="minorHAnsi" w:hAnsiTheme="minorHAnsi" w:cs="Calibri"/>
          <w:sz w:val="22"/>
          <w:szCs w:val="22"/>
          <w:lang w:val="fr-FR"/>
        </w:rPr>
        <w:t>Le terme de force majeure, tel qu’il est utilisé dans le présent article désigne des catastrophes naturelles, un</w:t>
      </w:r>
      <w:r w:rsidR="00B413FD" w:rsidRPr="002B7EFC">
        <w:rPr>
          <w:rFonts w:asciiTheme="minorHAnsi" w:hAnsiTheme="minorHAnsi" w:cs="Calibri"/>
          <w:sz w:val="22"/>
          <w:szCs w:val="22"/>
          <w:lang w:val="fr-FR"/>
        </w:rPr>
        <w:t>e</w:t>
      </w:r>
      <w:r w:rsidR="006017E2" w:rsidRPr="002B7EFC">
        <w:rPr>
          <w:rFonts w:asciiTheme="minorHAnsi" w:hAnsiTheme="minorHAnsi" w:cs="Calibri"/>
          <w:sz w:val="22"/>
          <w:szCs w:val="22"/>
          <w:lang w:val="fr-FR"/>
        </w:rPr>
        <w:t xml:space="preserve"> guerre (déclarée ou non), une invasion, une révolution, une insurrection ou d’autres actes d’une nature ou d’une </w:t>
      </w:r>
      <w:r w:rsidR="00B413FD" w:rsidRPr="002B7EFC">
        <w:rPr>
          <w:rFonts w:asciiTheme="minorHAnsi" w:hAnsiTheme="minorHAnsi" w:cs="Calibri"/>
          <w:sz w:val="22"/>
          <w:szCs w:val="22"/>
          <w:lang w:val="fr-FR"/>
        </w:rPr>
        <w:t>force</w:t>
      </w:r>
      <w:r w:rsidR="006017E2" w:rsidRPr="002B7EFC">
        <w:rPr>
          <w:rFonts w:asciiTheme="minorHAnsi" w:hAnsiTheme="minorHAnsi" w:cs="Calibri"/>
          <w:sz w:val="22"/>
          <w:szCs w:val="22"/>
          <w:lang w:val="fr-FR"/>
        </w:rPr>
        <w:t xml:space="preserve"> similaire.</w:t>
      </w:r>
    </w:p>
    <w:p w14:paraId="021DDBA6" w14:textId="77777777" w:rsidR="00904CF7" w:rsidRPr="002B7EFC" w:rsidRDefault="00904CF7" w:rsidP="00904CF7">
      <w:pPr>
        <w:jc w:val="both"/>
        <w:rPr>
          <w:rFonts w:asciiTheme="minorHAnsi" w:hAnsiTheme="minorHAnsi" w:cs="Calibri"/>
          <w:sz w:val="22"/>
          <w:szCs w:val="22"/>
          <w:lang w:val="fr-FR"/>
        </w:rPr>
      </w:pPr>
    </w:p>
    <w:p w14:paraId="021DDBA7"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lastRenderedPageBreak/>
        <w:t>14.4</w:t>
      </w:r>
      <w:r w:rsidRPr="002B7EFC">
        <w:rPr>
          <w:rFonts w:asciiTheme="minorHAnsi" w:hAnsiTheme="minorHAnsi" w:cs="Calibri"/>
          <w:sz w:val="22"/>
          <w:szCs w:val="22"/>
          <w:lang w:val="fr-FR"/>
        </w:rPr>
        <w:tab/>
      </w:r>
      <w:r w:rsidR="003D31D8" w:rsidRPr="002B7EFC">
        <w:rPr>
          <w:rFonts w:asciiTheme="minorHAnsi" w:hAnsiTheme="minorHAnsi" w:cs="Calibri"/>
          <w:sz w:val="22"/>
          <w:szCs w:val="22"/>
          <w:lang w:val="fr-FR"/>
        </w:rPr>
        <w:t xml:space="preserve">Le prestataire reconnaît et convient qu’en ce qui concerne les obligations prévues au contrat que le prestataire doit exécuter dans ou pour les régions dans lesquelles le PNUD </w:t>
      </w:r>
      <w:r w:rsidR="001114A7" w:rsidRPr="002B7EFC">
        <w:rPr>
          <w:rFonts w:asciiTheme="minorHAnsi" w:hAnsiTheme="minorHAnsi" w:cs="Calibri"/>
          <w:sz w:val="22"/>
          <w:szCs w:val="22"/>
          <w:lang w:val="fr-FR"/>
        </w:rPr>
        <w:t>est engagé</w:t>
      </w:r>
      <w:r w:rsidR="00E47A05" w:rsidRPr="002B7EFC">
        <w:rPr>
          <w:rFonts w:asciiTheme="minorHAnsi" w:hAnsiTheme="minorHAnsi" w:cs="Calibri"/>
          <w:sz w:val="22"/>
          <w:szCs w:val="22"/>
          <w:lang w:val="fr-FR"/>
        </w:rPr>
        <w:t xml:space="preserve"> ou</w:t>
      </w:r>
      <w:r w:rsidR="003D31D8" w:rsidRPr="002B7EFC">
        <w:rPr>
          <w:rFonts w:asciiTheme="minorHAnsi" w:hAnsiTheme="minorHAnsi" w:cs="Calibri"/>
          <w:sz w:val="22"/>
          <w:szCs w:val="22"/>
          <w:lang w:val="fr-FR"/>
        </w:rPr>
        <w:t xml:space="preserve"> se prépare à </w:t>
      </w:r>
      <w:r w:rsidR="001114A7" w:rsidRPr="002B7EFC">
        <w:rPr>
          <w:rFonts w:asciiTheme="minorHAnsi" w:hAnsiTheme="minorHAnsi" w:cs="Calibri"/>
          <w:sz w:val="22"/>
          <w:szCs w:val="22"/>
          <w:lang w:val="fr-FR"/>
        </w:rPr>
        <w:t>s’engager dans des opérations de maintien de la paix, humanitaires ou similaire</w:t>
      </w:r>
      <w:r w:rsidR="00E47A05" w:rsidRPr="002B7EFC">
        <w:rPr>
          <w:rFonts w:asciiTheme="minorHAnsi" w:hAnsiTheme="minorHAnsi" w:cs="Calibri"/>
          <w:sz w:val="22"/>
          <w:szCs w:val="22"/>
          <w:lang w:val="fr-FR"/>
        </w:rPr>
        <w:t>s</w:t>
      </w:r>
      <w:r w:rsidR="001114A7" w:rsidRPr="002B7EFC">
        <w:rPr>
          <w:rFonts w:asciiTheme="minorHAnsi" w:hAnsiTheme="minorHAnsi" w:cs="Calibri"/>
          <w:sz w:val="22"/>
          <w:szCs w:val="22"/>
          <w:lang w:val="fr-FR"/>
        </w:rPr>
        <w:t xml:space="preserve"> ou </w:t>
      </w:r>
      <w:r w:rsidR="00E47A05" w:rsidRPr="002B7EFC">
        <w:rPr>
          <w:rFonts w:asciiTheme="minorHAnsi" w:hAnsiTheme="minorHAnsi" w:cs="Calibri"/>
          <w:sz w:val="22"/>
          <w:szCs w:val="22"/>
          <w:lang w:val="fr-FR"/>
        </w:rPr>
        <w:t xml:space="preserve">dans lesquelles le PNUD </w:t>
      </w:r>
      <w:r w:rsidR="001114A7" w:rsidRPr="002B7EFC">
        <w:rPr>
          <w:rFonts w:asciiTheme="minorHAnsi" w:hAnsiTheme="minorHAnsi" w:cs="Calibri"/>
          <w:sz w:val="22"/>
          <w:szCs w:val="22"/>
          <w:lang w:val="fr-FR"/>
        </w:rPr>
        <w:t xml:space="preserve">se désengage de telles opérations, </w:t>
      </w:r>
      <w:r w:rsidR="00C15C03" w:rsidRPr="002B7EFC">
        <w:rPr>
          <w:rFonts w:asciiTheme="minorHAnsi" w:hAnsiTheme="minorHAnsi" w:cs="Calibri"/>
          <w:sz w:val="22"/>
          <w:szCs w:val="22"/>
          <w:lang w:val="fr-FR"/>
        </w:rPr>
        <w:t>toute exécution tardive ou inexécution desdites obligations</w:t>
      </w:r>
      <w:r w:rsidR="003F3418" w:rsidRPr="002B7EFC">
        <w:rPr>
          <w:rFonts w:asciiTheme="minorHAnsi" w:hAnsiTheme="minorHAnsi" w:cs="Calibri"/>
          <w:sz w:val="22"/>
          <w:szCs w:val="22"/>
          <w:lang w:val="fr-FR"/>
        </w:rPr>
        <w:t xml:space="preserve"> </w:t>
      </w:r>
      <w:r w:rsidR="0094728C" w:rsidRPr="002B7EFC">
        <w:rPr>
          <w:rFonts w:asciiTheme="minorHAnsi" w:hAnsiTheme="minorHAnsi" w:cs="Calibri"/>
          <w:sz w:val="22"/>
          <w:szCs w:val="22"/>
          <w:lang w:val="fr-FR"/>
        </w:rPr>
        <w:t>liée à des</w:t>
      </w:r>
      <w:r w:rsidR="003F3418" w:rsidRPr="002B7EFC">
        <w:rPr>
          <w:rFonts w:asciiTheme="minorHAnsi" w:hAnsiTheme="minorHAnsi" w:cs="Calibri"/>
          <w:sz w:val="22"/>
          <w:szCs w:val="22"/>
          <w:lang w:val="fr-FR"/>
        </w:rPr>
        <w:t xml:space="preserve"> conditions difficiles dans lesdites régions </w:t>
      </w:r>
      <w:r w:rsidR="00EB3E79" w:rsidRPr="002B7EFC">
        <w:rPr>
          <w:rFonts w:asciiTheme="minorHAnsi" w:hAnsiTheme="minorHAnsi" w:cs="Calibri"/>
          <w:sz w:val="22"/>
          <w:szCs w:val="22"/>
          <w:lang w:val="fr-FR"/>
        </w:rPr>
        <w:t>ou à des troubles civils y survenant ne constituera pas, en soi, un cas de force majeure au sens du contrat.</w:t>
      </w:r>
    </w:p>
    <w:p w14:paraId="021DDBA8" w14:textId="77777777" w:rsidR="00904CF7" w:rsidRPr="002B7EFC" w:rsidRDefault="00904CF7" w:rsidP="00904CF7">
      <w:pPr>
        <w:jc w:val="both"/>
        <w:rPr>
          <w:rFonts w:asciiTheme="minorHAnsi" w:hAnsiTheme="minorHAnsi" w:cs="Calibri"/>
          <w:sz w:val="22"/>
          <w:szCs w:val="22"/>
          <w:lang w:val="fr-FR"/>
        </w:rPr>
      </w:pPr>
    </w:p>
    <w:p w14:paraId="021DDBA9"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15.0</w:t>
      </w:r>
      <w:r w:rsidRPr="002B7EFC">
        <w:rPr>
          <w:rFonts w:asciiTheme="minorHAnsi" w:hAnsiTheme="minorHAnsi" w:cs="Calibri"/>
          <w:b/>
          <w:sz w:val="22"/>
          <w:szCs w:val="22"/>
          <w:lang w:val="fr-FR"/>
        </w:rPr>
        <w:tab/>
      </w:r>
      <w:r w:rsidR="00876502" w:rsidRPr="002B7EFC">
        <w:rPr>
          <w:rFonts w:asciiTheme="minorHAnsi" w:hAnsiTheme="minorHAnsi" w:cs="Calibri"/>
          <w:b/>
          <w:sz w:val="22"/>
          <w:szCs w:val="22"/>
          <w:lang w:val="fr-FR"/>
        </w:rPr>
        <w:t>RESILIATION</w:t>
      </w:r>
    </w:p>
    <w:p w14:paraId="021DDBAA" w14:textId="77777777" w:rsidR="00904CF7" w:rsidRPr="002B7EFC" w:rsidRDefault="00904CF7" w:rsidP="00904CF7">
      <w:pPr>
        <w:jc w:val="both"/>
        <w:rPr>
          <w:rFonts w:asciiTheme="minorHAnsi" w:hAnsiTheme="minorHAnsi" w:cs="Calibri"/>
          <w:b/>
          <w:sz w:val="22"/>
          <w:szCs w:val="22"/>
          <w:lang w:val="fr-FR"/>
        </w:rPr>
      </w:pPr>
    </w:p>
    <w:p w14:paraId="021DDBAB"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15.1</w:t>
      </w:r>
      <w:r w:rsidRPr="002B7EFC">
        <w:rPr>
          <w:rFonts w:asciiTheme="minorHAnsi" w:hAnsiTheme="minorHAnsi" w:cs="Calibri"/>
          <w:sz w:val="22"/>
          <w:szCs w:val="22"/>
          <w:lang w:val="fr-FR"/>
        </w:rPr>
        <w:tab/>
      </w:r>
      <w:r w:rsidR="00993718" w:rsidRPr="002B7EFC">
        <w:rPr>
          <w:rFonts w:asciiTheme="minorHAnsi" w:hAnsiTheme="minorHAnsi" w:cs="Calibri"/>
          <w:sz w:val="22"/>
          <w:szCs w:val="22"/>
          <w:lang w:val="fr-FR"/>
        </w:rPr>
        <w:t xml:space="preserve">Chaque partie pourra résilier le présent contrat </w:t>
      </w:r>
      <w:r w:rsidR="00E91722" w:rsidRPr="002B7EFC">
        <w:rPr>
          <w:rFonts w:asciiTheme="minorHAnsi" w:hAnsiTheme="minorHAnsi" w:cs="Calibri"/>
          <w:sz w:val="22"/>
          <w:szCs w:val="22"/>
          <w:lang w:val="fr-FR"/>
        </w:rPr>
        <w:t>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p>
    <w:p w14:paraId="021DDBAC" w14:textId="77777777" w:rsidR="00904CF7" w:rsidRPr="002B7EFC" w:rsidRDefault="00904CF7" w:rsidP="00904CF7">
      <w:pPr>
        <w:ind w:left="1440" w:hanging="720"/>
        <w:jc w:val="both"/>
        <w:rPr>
          <w:rFonts w:asciiTheme="minorHAnsi" w:hAnsiTheme="minorHAnsi" w:cs="Calibri"/>
          <w:sz w:val="22"/>
          <w:szCs w:val="22"/>
          <w:lang w:val="fr-FR"/>
        </w:rPr>
      </w:pPr>
    </w:p>
    <w:p w14:paraId="021DDBAD"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15.2</w:t>
      </w:r>
      <w:r w:rsidRPr="002B7EFC">
        <w:rPr>
          <w:rFonts w:asciiTheme="minorHAnsi" w:hAnsiTheme="minorHAnsi" w:cs="Calibri"/>
          <w:sz w:val="22"/>
          <w:szCs w:val="22"/>
          <w:lang w:val="fr-FR"/>
        </w:rPr>
        <w:tab/>
      </w:r>
      <w:r w:rsidR="00781EFD" w:rsidRPr="002B7EFC">
        <w:rPr>
          <w:rFonts w:asciiTheme="minorHAnsi" w:hAnsiTheme="minorHAnsi" w:cs="Calibri"/>
          <w:sz w:val="22"/>
          <w:szCs w:val="22"/>
          <w:lang w:val="fr-FR"/>
        </w:rPr>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p>
    <w:p w14:paraId="021DDBAE" w14:textId="77777777" w:rsidR="00904CF7" w:rsidRPr="002B7EFC" w:rsidRDefault="00904CF7" w:rsidP="00904CF7">
      <w:pPr>
        <w:ind w:left="1440" w:hanging="720"/>
        <w:jc w:val="both"/>
        <w:rPr>
          <w:rFonts w:asciiTheme="minorHAnsi" w:hAnsiTheme="minorHAnsi" w:cs="Calibri"/>
          <w:sz w:val="22"/>
          <w:szCs w:val="22"/>
          <w:lang w:val="fr-FR"/>
        </w:rPr>
      </w:pPr>
    </w:p>
    <w:p w14:paraId="021DDBAF"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15.3</w:t>
      </w:r>
      <w:r w:rsidRPr="002B7EFC">
        <w:rPr>
          <w:rFonts w:asciiTheme="minorHAnsi" w:hAnsiTheme="minorHAnsi" w:cs="Calibri"/>
          <w:sz w:val="22"/>
          <w:szCs w:val="22"/>
          <w:lang w:val="fr-FR"/>
        </w:rPr>
        <w:tab/>
      </w:r>
      <w:r w:rsidR="00781EFD" w:rsidRPr="002B7EFC">
        <w:rPr>
          <w:rFonts w:asciiTheme="minorHAnsi" w:hAnsiTheme="minorHAnsi" w:cs="Calibri"/>
          <w:sz w:val="22"/>
          <w:szCs w:val="22"/>
          <w:lang w:val="fr-FR"/>
        </w:rPr>
        <w:t xml:space="preserve">En cas de résiliation par le PNUD en application du présent article, aucun paiement </w:t>
      </w:r>
      <w:r w:rsidR="00AE2209" w:rsidRPr="002B7EFC">
        <w:rPr>
          <w:rFonts w:asciiTheme="minorHAnsi" w:hAnsiTheme="minorHAnsi" w:cs="Calibri"/>
          <w:sz w:val="22"/>
          <w:szCs w:val="22"/>
          <w:lang w:val="fr-FR"/>
        </w:rPr>
        <w:t>ne sera dû par le PNUD au prestataire, à l’exception des prestations et services fournis de manière satisfaisante et conformément aux conditions expresses du présent contrat.</w:t>
      </w:r>
    </w:p>
    <w:p w14:paraId="021DDBB0" w14:textId="77777777" w:rsidR="00904CF7" w:rsidRPr="002B7EFC" w:rsidRDefault="00904CF7" w:rsidP="00904CF7">
      <w:pPr>
        <w:ind w:left="1440" w:hanging="720"/>
        <w:jc w:val="both"/>
        <w:rPr>
          <w:rFonts w:asciiTheme="minorHAnsi" w:hAnsiTheme="minorHAnsi" w:cs="Calibri"/>
          <w:sz w:val="22"/>
          <w:szCs w:val="22"/>
          <w:lang w:val="fr-FR"/>
        </w:rPr>
      </w:pPr>
    </w:p>
    <w:p w14:paraId="021DDBB1"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15.4</w:t>
      </w:r>
      <w:r w:rsidRPr="002B7EFC">
        <w:rPr>
          <w:rFonts w:asciiTheme="minorHAnsi" w:hAnsiTheme="minorHAnsi" w:cs="Calibri"/>
          <w:sz w:val="22"/>
          <w:szCs w:val="22"/>
          <w:lang w:val="fr-FR"/>
        </w:rPr>
        <w:tab/>
      </w:r>
      <w:r w:rsidR="00AE2209" w:rsidRPr="002B7EFC">
        <w:rPr>
          <w:rFonts w:asciiTheme="minorHAnsi" w:hAnsiTheme="minorHAnsi" w:cs="Calibri"/>
          <w:sz w:val="22"/>
          <w:szCs w:val="22"/>
          <w:lang w:val="fr-FR"/>
        </w:rPr>
        <w:t>Si le prestataire est mis en redressement judiciaire</w:t>
      </w:r>
      <w:r w:rsidR="00A87034" w:rsidRPr="002B7EFC">
        <w:rPr>
          <w:rFonts w:asciiTheme="minorHAnsi" w:hAnsiTheme="minorHAnsi" w:cs="Calibri"/>
          <w:sz w:val="22"/>
          <w:szCs w:val="22"/>
          <w:lang w:val="fr-FR"/>
        </w:rPr>
        <w:t xml:space="preserve"> ou</w:t>
      </w:r>
      <w:r w:rsidR="00AE2209" w:rsidRPr="002B7EFC">
        <w:rPr>
          <w:rFonts w:asciiTheme="minorHAnsi" w:hAnsiTheme="minorHAnsi" w:cs="Calibri"/>
          <w:sz w:val="22"/>
          <w:szCs w:val="22"/>
          <w:lang w:val="fr-FR"/>
        </w:rPr>
        <w:t xml:space="preserve"> en liquidation</w:t>
      </w:r>
      <w:r w:rsidR="00A87034" w:rsidRPr="002B7EFC">
        <w:rPr>
          <w:rFonts w:asciiTheme="minorHAnsi" w:hAnsiTheme="minorHAnsi" w:cs="Calibri"/>
          <w:sz w:val="22"/>
          <w:szCs w:val="22"/>
          <w:lang w:val="fr-FR"/>
        </w:rPr>
        <w:t>, s’il</w:t>
      </w:r>
      <w:r w:rsidR="00AE2209" w:rsidRPr="002B7EFC">
        <w:rPr>
          <w:rFonts w:asciiTheme="minorHAnsi" w:hAnsiTheme="minorHAnsi" w:cs="Calibri"/>
          <w:sz w:val="22"/>
          <w:szCs w:val="22"/>
          <w:lang w:val="fr-FR"/>
        </w:rPr>
        <w:t xml:space="preserve"> </w:t>
      </w:r>
      <w:r w:rsidR="00A87034" w:rsidRPr="002B7EFC">
        <w:rPr>
          <w:rFonts w:asciiTheme="minorHAnsi" w:hAnsiTheme="minorHAnsi" w:cs="Calibri"/>
          <w:sz w:val="22"/>
          <w:szCs w:val="22"/>
          <w:lang w:val="fr-FR"/>
        </w:rPr>
        <w:t>tombe en cessation de paiements</w:t>
      </w:r>
      <w:r w:rsidR="00AE2209" w:rsidRPr="002B7EFC">
        <w:rPr>
          <w:rFonts w:asciiTheme="minorHAnsi" w:hAnsiTheme="minorHAnsi" w:cs="Calibri"/>
          <w:sz w:val="22"/>
          <w:szCs w:val="22"/>
          <w:lang w:val="fr-FR"/>
        </w:rPr>
        <w:t>, s’il</w:t>
      </w:r>
      <w:r w:rsidR="00A87034" w:rsidRPr="002B7EFC">
        <w:rPr>
          <w:rFonts w:asciiTheme="minorHAnsi" w:hAnsiTheme="minorHAnsi" w:cs="Calibri"/>
          <w:sz w:val="22"/>
          <w:szCs w:val="22"/>
          <w:lang w:val="fr-FR"/>
        </w:rPr>
        <w:t xml:space="preserve">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w:t>
      </w:r>
      <w:r w:rsidR="003513A8" w:rsidRPr="002B7EFC">
        <w:rPr>
          <w:rFonts w:asciiTheme="minorHAnsi" w:hAnsiTheme="minorHAnsi" w:cs="Calibri"/>
          <w:sz w:val="22"/>
          <w:szCs w:val="22"/>
          <w:lang w:val="fr-FR"/>
        </w:rPr>
        <w:t xml:space="preserve"> Le prestataire devra immédiatement informer le PNUD de la survenance de l’un quelconque des évènements susmentionnés.</w:t>
      </w:r>
    </w:p>
    <w:p w14:paraId="021DDBB2" w14:textId="77777777" w:rsidR="00904CF7" w:rsidRPr="002B7EFC" w:rsidRDefault="00904CF7" w:rsidP="00904CF7">
      <w:pPr>
        <w:jc w:val="both"/>
        <w:rPr>
          <w:rFonts w:asciiTheme="minorHAnsi" w:hAnsiTheme="minorHAnsi" w:cs="Calibri"/>
          <w:sz w:val="22"/>
          <w:szCs w:val="22"/>
          <w:lang w:val="fr-FR"/>
        </w:rPr>
      </w:pPr>
    </w:p>
    <w:p w14:paraId="021DDBB3" w14:textId="77777777" w:rsidR="00904CF7" w:rsidRPr="002B7EFC" w:rsidRDefault="00904CF7" w:rsidP="00904CF7">
      <w:pPr>
        <w:jc w:val="both"/>
        <w:rPr>
          <w:rFonts w:asciiTheme="minorHAnsi" w:hAnsiTheme="minorHAnsi" w:cs="Calibri"/>
          <w:b/>
          <w:sz w:val="22"/>
          <w:szCs w:val="22"/>
          <w:lang w:val="fr-FR"/>
        </w:rPr>
      </w:pPr>
      <w:r w:rsidRPr="002B7EFC">
        <w:rPr>
          <w:rFonts w:asciiTheme="minorHAnsi" w:hAnsiTheme="minorHAnsi" w:cs="Calibri"/>
          <w:b/>
          <w:sz w:val="22"/>
          <w:szCs w:val="22"/>
          <w:lang w:val="fr-FR"/>
        </w:rPr>
        <w:t>16.0</w:t>
      </w:r>
      <w:r w:rsidRPr="002B7EFC">
        <w:rPr>
          <w:rFonts w:asciiTheme="minorHAnsi" w:hAnsiTheme="minorHAnsi" w:cs="Calibri"/>
          <w:b/>
          <w:sz w:val="22"/>
          <w:szCs w:val="22"/>
          <w:lang w:val="fr-FR"/>
        </w:rPr>
        <w:tab/>
      </w:r>
      <w:r w:rsidR="00C35F01" w:rsidRPr="002B7EFC">
        <w:rPr>
          <w:rFonts w:asciiTheme="minorHAnsi" w:hAnsiTheme="minorHAnsi" w:cs="Calibri"/>
          <w:b/>
          <w:sz w:val="22"/>
          <w:szCs w:val="22"/>
          <w:lang w:val="fr-FR"/>
        </w:rPr>
        <w:t>REGLEMENT DES DIFFERENDS</w:t>
      </w:r>
    </w:p>
    <w:p w14:paraId="021DDBB4" w14:textId="77777777" w:rsidR="00904CF7" w:rsidRPr="002B7EFC" w:rsidRDefault="00904CF7" w:rsidP="00904CF7">
      <w:pPr>
        <w:jc w:val="both"/>
        <w:rPr>
          <w:rFonts w:asciiTheme="minorHAnsi" w:hAnsiTheme="minorHAnsi" w:cs="Calibri"/>
          <w:sz w:val="22"/>
          <w:szCs w:val="22"/>
          <w:lang w:val="fr-FR"/>
        </w:rPr>
      </w:pPr>
    </w:p>
    <w:p w14:paraId="021DDBB5"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16.1</w:t>
      </w:r>
      <w:r w:rsidRPr="002B7EFC">
        <w:rPr>
          <w:rFonts w:asciiTheme="minorHAnsi" w:hAnsiTheme="minorHAnsi" w:cs="Calibri"/>
          <w:sz w:val="22"/>
          <w:szCs w:val="22"/>
          <w:lang w:val="fr-FR"/>
        </w:rPr>
        <w:tab/>
      </w:r>
      <w:r w:rsidR="00C35F01" w:rsidRPr="002B7EFC">
        <w:rPr>
          <w:rFonts w:asciiTheme="minorHAnsi" w:hAnsiTheme="minorHAnsi" w:cs="Calibri"/>
          <w:b/>
          <w:spacing w:val="-3"/>
          <w:sz w:val="22"/>
          <w:szCs w:val="22"/>
          <w:lang w:val="fr-FR"/>
        </w:rPr>
        <w:t xml:space="preserve">Règlement amiable. </w:t>
      </w:r>
      <w:r w:rsidR="00C35F01" w:rsidRPr="002B7EFC">
        <w:rPr>
          <w:rFonts w:asciiTheme="minorHAnsi" w:hAnsiTheme="minorHAnsi" w:cs="Calibri"/>
          <w:spacing w:val="-3"/>
          <w:sz w:val="22"/>
          <w:szCs w:val="22"/>
          <w:lang w:val="fr-FR"/>
        </w:rPr>
        <w:t xml:space="preserve">Les parties devront faire tout leur possible pour régler à l’amiable les différends, litiges ou réclamations liés au présent contrat ou à sa violation, </w:t>
      </w:r>
      <w:r w:rsidR="000B666D" w:rsidRPr="002B7EFC">
        <w:rPr>
          <w:rFonts w:asciiTheme="minorHAnsi" w:hAnsiTheme="minorHAnsi" w:cs="Calibri"/>
          <w:spacing w:val="-3"/>
          <w:sz w:val="22"/>
          <w:szCs w:val="22"/>
          <w:lang w:val="fr-FR"/>
        </w:rPr>
        <w:t xml:space="preserve">à sa </w:t>
      </w:r>
      <w:r w:rsidR="00C35F01" w:rsidRPr="002B7EFC">
        <w:rPr>
          <w:rFonts w:asciiTheme="minorHAnsi" w:hAnsiTheme="minorHAnsi" w:cs="Calibri"/>
          <w:spacing w:val="-3"/>
          <w:sz w:val="22"/>
          <w:szCs w:val="22"/>
          <w:lang w:val="fr-FR"/>
        </w:rPr>
        <w:t xml:space="preserve">résiliation ou </w:t>
      </w:r>
      <w:r w:rsidR="000B666D" w:rsidRPr="002B7EFC">
        <w:rPr>
          <w:rFonts w:asciiTheme="minorHAnsi" w:hAnsiTheme="minorHAnsi" w:cs="Calibri"/>
          <w:spacing w:val="-3"/>
          <w:sz w:val="22"/>
          <w:szCs w:val="22"/>
          <w:lang w:val="fr-FR"/>
        </w:rPr>
        <w:t xml:space="preserve">à sa </w:t>
      </w:r>
      <w:r w:rsidR="00C35F01" w:rsidRPr="002B7EFC">
        <w:rPr>
          <w:rFonts w:asciiTheme="minorHAnsi" w:hAnsiTheme="minorHAnsi" w:cs="Calibri"/>
          <w:spacing w:val="-3"/>
          <w:sz w:val="22"/>
          <w:szCs w:val="22"/>
          <w:lang w:val="fr-FR"/>
        </w:rPr>
        <w:t>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021DDBB6" w14:textId="77777777" w:rsidR="00904CF7" w:rsidRPr="002B7EFC" w:rsidRDefault="00904CF7" w:rsidP="00904CF7">
      <w:pPr>
        <w:ind w:left="1440" w:hanging="720"/>
        <w:jc w:val="both"/>
        <w:rPr>
          <w:rFonts w:asciiTheme="minorHAnsi" w:hAnsiTheme="minorHAnsi" w:cs="Calibri"/>
          <w:sz w:val="22"/>
          <w:szCs w:val="22"/>
          <w:lang w:val="fr-FR"/>
        </w:rPr>
      </w:pPr>
    </w:p>
    <w:p w14:paraId="021DDBB7" w14:textId="77777777" w:rsidR="00904CF7" w:rsidRPr="002B7EFC" w:rsidRDefault="00904CF7" w:rsidP="00904CF7">
      <w:pPr>
        <w:ind w:left="1440" w:hanging="720"/>
        <w:jc w:val="both"/>
        <w:rPr>
          <w:rFonts w:asciiTheme="minorHAnsi" w:hAnsiTheme="minorHAnsi" w:cs="Calibri"/>
          <w:sz w:val="22"/>
          <w:szCs w:val="22"/>
          <w:lang w:val="fr-FR"/>
        </w:rPr>
      </w:pPr>
      <w:r w:rsidRPr="002B7EFC">
        <w:rPr>
          <w:rFonts w:asciiTheme="minorHAnsi" w:hAnsiTheme="minorHAnsi" w:cs="Calibri"/>
          <w:b/>
          <w:sz w:val="22"/>
          <w:szCs w:val="22"/>
          <w:lang w:val="fr-FR"/>
        </w:rPr>
        <w:t>16.2</w:t>
      </w:r>
      <w:r w:rsidRPr="002B7EFC">
        <w:rPr>
          <w:rFonts w:asciiTheme="minorHAnsi" w:hAnsiTheme="minorHAnsi" w:cs="Calibri"/>
          <w:sz w:val="22"/>
          <w:szCs w:val="22"/>
          <w:lang w:val="fr-FR"/>
        </w:rPr>
        <w:tab/>
      </w:r>
      <w:r w:rsidR="00B367E2" w:rsidRPr="002B7EFC">
        <w:rPr>
          <w:rFonts w:asciiTheme="minorHAnsi" w:hAnsiTheme="minorHAnsi" w:cs="Calibri"/>
          <w:b/>
          <w:spacing w:val="-3"/>
          <w:sz w:val="22"/>
          <w:szCs w:val="22"/>
          <w:lang w:val="fr-FR"/>
        </w:rPr>
        <w:t>Arbitrage.</w:t>
      </w:r>
      <w:r w:rsidR="00B367E2" w:rsidRPr="002B7EFC">
        <w:rPr>
          <w:rFonts w:asciiTheme="minorHAnsi" w:hAnsiTheme="minorHAnsi" w:cs="Calibri"/>
          <w:spacing w:val="-3"/>
          <w:sz w:val="22"/>
          <w:szCs w:val="22"/>
          <w:lang w:val="fr-FR"/>
        </w:rPr>
        <w:t xml:space="preserve"> Les différends, litiges ou réclamations entre les parties liés au présent contrat ou à sa violation, </w:t>
      </w:r>
      <w:r w:rsidR="006108A9" w:rsidRPr="002B7EFC">
        <w:rPr>
          <w:rFonts w:asciiTheme="minorHAnsi" w:hAnsiTheme="minorHAnsi" w:cs="Calibri"/>
          <w:spacing w:val="-3"/>
          <w:sz w:val="22"/>
          <w:szCs w:val="22"/>
          <w:lang w:val="fr-FR"/>
        </w:rPr>
        <w:t xml:space="preserve">à sa </w:t>
      </w:r>
      <w:r w:rsidR="00B367E2" w:rsidRPr="002B7EFC">
        <w:rPr>
          <w:rFonts w:asciiTheme="minorHAnsi" w:hAnsiTheme="minorHAnsi" w:cs="Calibri"/>
          <w:spacing w:val="-3"/>
          <w:sz w:val="22"/>
          <w:szCs w:val="22"/>
          <w:lang w:val="fr-FR"/>
        </w:rPr>
        <w:t xml:space="preserve">résiliation ou </w:t>
      </w:r>
      <w:r w:rsidR="006108A9" w:rsidRPr="002B7EFC">
        <w:rPr>
          <w:rFonts w:asciiTheme="minorHAnsi" w:hAnsiTheme="minorHAnsi" w:cs="Calibri"/>
          <w:spacing w:val="-3"/>
          <w:sz w:val="22"/>
          <w:szCs w:val="22"/>
          <w:lang w:val="fr-FR"/>
        </w:rPr>
        <w:t xml:space="preserve">à sa </w:t>
      </w:r>
      <w:r w:rsidR="00B367E2" w:rsidRPr="002B7EFC">
        <w:rPr>
          <w:rFonts w:asciiTheme="minorHAnsi" w:hAnsiTheme="minorHAnsi" w:cs="Calibri"/>
          <w:spacing w:val="-3"/>
          <w:sz w:val="22"/>
          <w:szCs w:val="22"/>
          <w:lang w:val="fr-FR"/>
        </w:rPr>
        <w:t xml:space="preserve">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w:t>
      </w:r>
      <w:r w:rsidR="0092380D" w:rsidRPr="002B7EFC">
        <w:rPr>
          <w:rFonts w:asciiTheme="minorHAnsi" w:hAnsiTheme="minorHAnsi" w:cs="Calibri"/>
          <w:spacing w:val="-3"/>
          <w:sz w:val="22"/>
          <w:szCs w:val="22"/>
          <w:lang w:val="fr-FR"/>
        </w:rPr>
        <w:t xml:space="preserve">Les décisions du tribunal arbitral devront être fondées sur </w:t>
      </w:r>
      <w:r w:rsidR="006645A8" w:rsidRPr="002B7EFC">
        <w:rPr>
          <w:rFonts w:asciiTheme="minorHAnsi" w:hAnsiTheme="minorHAnsi" w:cs="Calibri"/>
          <w:spacing w:val="-3"/>
          <w:sz w:val="22"/>
          <w:szCs w:val="22"/>
          <w:lang w:val="fr-FR"/>
        </w:rPr>
        <w:t>d</w:t>
      </w:r>
      <w:r w:rsidR="0092380D" w:rsidRPr="002B7EFC">
        <w:rPr>
          <w:rFonts w:asciiTheme="minorHAnsi" w:hAnsiTheme="minorHAnsi" w:cs="Calibri"/>
          <w:spacing w:val="-3"/>
          <w:sz w:val="22"/>
          <w:szCs w:val="22"/>
          <w:lang w:val="fr-FR"/>
        </w:rPr>
        <w:t>es principes généraux d</w:t>
      </w:r>
      <w:r w:rsidR="006645A8" w:rsidRPr="002B7EFC">
        <w:rPr>
          <w:rFonts w:asciiTheme="minorHAnsi" w:hAnsiTheme="minorHAnsi" w:cs="Calibri"/>
          <w:spacing w:val="-3"/>
          <w:sz w:val="22"/>
          <w:szCs w:val="22"/>
          <w:lang w:val="fr-FR"/>
        </w:rPr>
        <w:t>e</w:t>
      </w:r>
      <w:r w:rsidR="0092380D" w:rsidRPr="002B7EFC">
        <w:rPr>
          <w:rFonts w:asciiTheme="minorHAnsi" w:hAnsiTheme="minorHAnsi" w:cs="Calibri"/>
          <w:spacing w:val="-3"/>
          <w:sz w:val="22"/>
          <w:szCs w:val="22"/>
          <w:lang w:val="fr-FR"/>
        </w:rPr>
        <w:t xml:space="preserve"> droit commercial international. </w:t>
      </w:r>
      <w:r w:rsidR="006645A8" w:rsidRPr="002B7EFC">
        <w:rPr>
          <w:rFonts w:asciiTheme="minorHAnsi" w:hAnsiTheme="minorHAnsi" w:cs="Calibri"/>
          <w:spacing w:val="-3"/>
          <w:sz w:val="22"/>
          <w:szCs w:val="22"/>
          <w:lang w:val="fr-FR"/>
        </w:rPr>
        <w:t xml:space="preserve">En ce qui </w:t>
      </w:r>
      <w:r w:rsidR="006645A8" w:rsidRPr="002B7EFC">
        <w:rPr>
          <w:rFonts w:asciiTheme="minorHAnsi" w:hAnsiTheme="minorHAnsi" w:cs="Calibri"/>
          <w:spacing w:val="-3"/>
          <w:sz w:val="22"/>
          <w:szCs w:val="22"/>
          <w:lang w:val="fr-FR"/>
        </w:rPr>
        <w:lastRenderedPageBreak/>
        <w:t xml:space="preserve">concerne l’ensemble des questions relatives à la preuve, le tribunal arbitral devra </w:t>
      </w:r>
      <w:r w:rsidR="00B62670" w:rsidRPr="002B7EFC">
        <w:rPr>
          <w:rFonts w:asciiTheme="minorHAnsi" w:hAnsiTheme="minorHAnsi" w:cs="Calibri"/>
          <w:spacing w:val="-3"/>
          <w:sz w:val="22"/>
          <w:szCs w:val="22"/>
          <w:lang w:val="fr-FR"/>
        </w:rPr>
        <w:t>suivre les</w:t>
      </w:r>
      <w:r w:rsidR="00DF5925" w:rsidRPr="002B7EFC">
        <w:rPr>
          <w:rFonts w:asciiTheme="minorHAnsi" w:hAnsiTheme="minorHAnsi" w:cs="Calibri"/>
          <w:spacing w:val="-3"/>
          <w:sz w:val="22"/>
          <w:szCs w:val="22"/>
          <w:lang w:val="fr-FR"/>
        </w:rPr>
        <w:t xml:space="preserve"> règles</w:t>
      </w:r>
      <w:r w:rsidR="006645A8" w:rsidRPr="002B7EFC">
        <w:rPr>
          <w:rFonts w:asciiTheme="minorHAnsi" w:hAnsiTheme="minorHAnsi" w:cs="Calibri"/>
          <w:spacing w:val="-3"/>
          <w:sz w:val="22"/>
          <w:szCs w:val="22"/>
          <w:lang w:val="fr-FR"/>
        </w:rPr>
        <w:t xml:space="preserve"> </w:t>
      </w:r>
      <w:r w:rsidR="00B62670" w:rsidRPr="002B7EFC">
        <w:rPr>
          <w:rFonts w:asciiTheme="minorHAnsi" w:hAnsiTheme="minorHAnsi" w:cs="Calibri"/>
          <w:spacing w:val="-3"/>
          <w:sz w:val="22"/>
          <w:szCs w:val="22"/>
          <w:lang w:val="fr-FR"/>
        </w:rPr>
        <w:t>additionnelles</w:t>
      </w:r>
      <w:r w:rsidR="006645A8" w:rsidRPr="002B7EFC">
        <w:rPr>
          <w:rFonts w:asciiTheme="minorHAnsi" w:hAnsiTheme="minorHAnsi" w:cs="Calibri"/>
          <w:spacing w:val="-3"/>
          <w:sz w:val="22"/>
          <w:szCs w:val="22"/>
          <w:lang w:val="fr-FR"/>
        </w:rPr>
        <w:t xml:space="preserve"> régissant la présentation et la réception des preuves dans les arbitrages commerciaux internationaux de l’Association </w:t>
      </w:r>
      <w:r w:rsidR="00DF5925" w:rsidRPr="002B7EFC">
        <w:rPr>
          <w:rFonts w:asciiTheme="minorHAnsi" w:hAnsiTheme="minorHAnsi" w:cs="Calibri"/>
          <w:spacing w:val="-3"/>
          <w:sz w:val="22"/>
          <w:szCs w:val="22"/>
          <w:lang w:val="fr-FR"/>
        </w:rPr>
        <w:t xml:space="preserve">internationale du barreau, édition du 28 mai 1983. </w:t>
      </w:r>
      <w:r w:rsidR="00B62670" w:rsidRPr="002B7EFC">
        <w:rPr>
          <w:rFonts w:asciiTheme="minorHAnsi" w:hAnsiTheme="minorHAnsi" w:cs="Calibri"/>
          <w:spacing w:val="-3"/>
          <w:sz w:val="22"/>
          <w:szCs w:val="22"/>
          <w:lang w:val="fr-FR"/>
        </w:rPr>
        <w:t>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w:t>
      </w:r>
      <w:r w:rsidR="00445979" w:rsidRPr="002B7EFC">
        <w:rPr>
          <w:rFonts w:asciiTheme="minorHAnsi" w:hAnsiTheme="minorHAnsi" w:cs="Calibri"/>
          <w:spacing w:val="-3"/>
          <w:sz w:val="22"/>
          <w:szCs w:val="22"/>
          <w:lang w:val="fr-FR"/>
        </w:rPr>
        <w:t>« Mesures provisoires ou conservatoire ») et de l’article 32 (« Forme et effet de la sentence »)</w:t>
      </w:r>
      <w:r w:rsidR="006108A9" w:rsidRPr="002B7EFC">
        <w:rPr>
          <w:rFonts w:asciiTheme="minorHAnsi" w:hAnsiTheme="minorHAnsi" w:cs="Calibri"/>
          <w:spacing w:val="-3"/>
          <w:sz w:val="22"/>
          <w:szCs w:val="22"/>
          <w:lang w:val="fr-FR"/>
        </w:rPr>
        <w:t xml:space="preserve"> du Règlement d’arbitrage de la CNUDCI</w:t>
      </w:r>
      <w:r w:rsidR="00445979" w:rsidRPr="002B7EFC">
        <w:rPr>
          <w:rFonts w:asciiTheme="minorHAnsi" w:hAnsiTheme="minorHAnsi" w:cs="Calibri"/>
          <w:spacing w:val="-3"/>
          <w:sz w:val="22"/>
          <w:szCs w:val="22"/>
          <w:lang w:val="fr-FR"/>
        </w:rPr>
        <w:t xml:space="preserve">. </w:t>
      </w:r>
      <w:r w:rsidR="00B367E2" w:rsidRPr="002B7EFC">
        <w:rPr>
          <w:rFonts w:asciiTheme="minorHAnsi" w:hAnsiTheme="minorHAnsi" w:cs="Calibri"/>
          <w:spacing w:val="-3"/>
          <w:sz w:val="22"/>
          <w:szCs w:val="22"/>
          <w:lang w:val="fr-FR"/>
        </w:rPr>
        <w:t xml:space="preserve">Le tribunal arbitral n’aura pas le pouvoir d’allouer des dommages et intérêts punitifs. </w:t>
      </w:r>
      <w:r w:rsidR="00FA7461" w:rsidRPr="002B7EFC">
        <w:rPr>
          <w:rFonts w:asciiTheme="minorHAnsi" w:hAnsiTheme="minorHAnsi" w:cs="Calibri"/>
          <w:spacing w:val="-3"/>
          <w:sz w:val="22"/>
          <w:szCs w:val="22"/>
          <w:lang w:val="fr-FR"/>
        </w:rPr>
        <w:t xml:space="preserve">En outre, </w:t>
      </w:r>
      <w:r w:rsidR="00DE3032" w:rsidRPr="002B7EFC">
        <w:rPr>
          <w:rFonts w:asciiTheme="minorHAnsi" w:hAnsiTheme="minorHAnsi" w:cs="Calibri"/>
          <w:spacing w:val="-3"/>
          <w:sz w:val="22"/>
          <w:szCs w:val="22"/>
          <w:lang w:val="fr-FR"/>
        </w:rPr>
        <w:t xml:space="preserve">sauf disposition contraire expresse du contrat, </w:t>
      </w:r>
      <w:r w:rsidR="00E54F11" w:rsidRPr="002B7EFC">
        <w:rPr>
          <w:rFonts w:asciiTheme="minorHAnsi" w:hAnsiTheme="minorHAnsi" w:cs="Calibri"/>
          <w:spacing w:val="-3"/>
          <w:sz w:val="22"/>
          <w:szCs w:val="22"/>
          <w:lang w:val="fr-FR"/>
        </w:rPr>
        <w:t>le tribunal arbitral n’aura pas le pouvoir d’allouer des intérêts supérieurs au taux interbancaire offert à Londres (« LIBOR ») alors en vigueur</w:t>
      </w:r>
      <w:r w:rsidR="008627A4" w:rsidRPr="002B7EFC">
        <w:rPr>
          <w:rFonts w:asciiTheme="minorHAnsi" w:hAnsiTheme="minorHAnsi" w:cs="Calibri"/>
          <w:spacing w:val="-3"/>
          <w:sz w:val="22"/>
          <w:szCs w:val="22"/>
          <w:lang w:val="fr-FR"/>
        </w:rPr>
        <w:t>, et il ne pourra s’agir que d’intérêts simples.</w:t>
      </w:r>
      <w:r w:rsidR="0027402E" w:rsidRPr="002B7EFC">
        <w:rPr>
          <w:rFonts w:asciiTheme="minorHAnsi" w:hAnsiTheme="minorHAnsi" w:cs="Calibri"/>
          <w:spacing w:val="-3"/>
          <w:sz w:val="22"/>
          <w:szCs w:val="22"/>
          <w:lang w:val="fr-FR"/>
        </w:rPr>
        <w:t xml:space="preserve"> </w:t>
      </w:r>
      <w:r w:rsidR="00B367E2" w:rsidRPr="002B7EFC">
        <w:rPr>
          <w:rFonts w:asciiTheme="minorHAnsi" w:hAnsiTheme="minorHAnsi" w:cs="Calibri"/>
          <w:spacing w:val="-3"/>
          <w:sz w:val="22"/>
          <w:szCs w:val="22"/>
          <w:lang w:val="fr-FR"/>
        </w:rPr>
        <w:t>Les parties seront liées par toute sentence arbitrale rendue dans le cadre d’un tel arbitrage à titre de règlement final desdits différends, litiges ou réclamations.</w:t>
      </w:r>
    </w:p>
    <w:p w14:paraId="021DDBB8" w14:textId="77777777" w:rsidR="00904CF7" w:rsidRPr="002B7EFC" w:rsidRDefault="00904CF7" w:rsidP="00904CF7">
      <w:pPr>
        <w:jc w:val="both"/>
        <w:rPr>
          <w:rFonts w:asciiTheme="minorHAnsi" w:hAnsiTheme="minorHAnsi" w:cs="Calibri"/>
          <w:sz w:val="22"/>
          <w:szCs w:val="22"/>
          <w:lang w:val="fr-FR"/>
        </w:rPr>
      </w:pPr>
    </w:p>
    <w:p w14:paraId="021DDBB9" w14:textId="77777777" w:rsidR="000E4792" w:rsidRPr="002B7EFC" w:rsidRDefault="00904CF7" w:rsidP="000E4792">
      <w:pPr>
        <w:tabs>
          <w:tab w:val="left" w:pos="-720"/>
        </w:tabs>
        <w:suppressAutoHyphens/>
        <w:jc w:val="both"/>
        <w:rPr>
          <w:rFonts w:asciiTheme="minorHAnsi" w:hAnsiTheme="minorHAnsi" w:cs="Calibri"/>
          <w:spacing w:val="-3"/>
          <w:sz w:val="22"/>
          <w:szCs w:val="22"/>
          <w:lang w:val="fr-FR"/>
        </w:rPr>
      </w:pPr>
      <w:r w:rsidRPr="002B7EFC">
        <w:rPr>
          <w:rFonts w:asciiTheme="minorHAnsi" w:hAnsiTheme="minorHAnsi" w:cs="Calibri"/>
          <w:b/>
          <w:sz w:val="22"/>
          <w:szCs w:val="22"/>
          <w:lang w:val="fr-FR"/>
        </w:rPr>
        <w:t>17.0</w:t>
      </w:r>
      <w:r w:rsidRPr="002B7EFC">
        <w:rPr>
          <w:rFonts w:asciiTheme="minorHAnsi" w:hAnsiTheme="minorHAnsi" w:cs="Calibri"/>
          <w:b/>
          <w:sz w:val="22"/>
          <w:szCs w:val="22"/>
          <w:lang w:val="fr-FR"/>
        </w:rPr>
        <w:tab/>
      </w:r>
      <w:r w:rsidR="000E4792" w:rsidRPr="002B7EFC">
        <w:rPr>
          <w:rFonts w:asciiTheme="minorHAnsi" w:hAnsiTheme="minorHAnsi" w:cs="Calibri"/>
          <w:b/>
          <w:spacing w:val="-3"/>
          <w:sz w:val="22"/>
          <w:szCs w:val="22"/>
          <w:lang w:val="fr-FR"/>
        </w:rPr>
        <w:t>PRIVILEGES ET IMMUNITES</w:t>
      </w:r>
    </w:p>
    <w:p w14:paraId="021DDBBA" w14:textId="77777777" w:rsidR="000E4792" w:rsidRPr="002B7EFC" w:rsidRDefault="000E4792" w:rsidP="000E4792">
      <w:pPr>
        <w:tabs>
          <w:tab w:val="left" w:pos="-720"/>
        </w:tabs>
        <w:suppressAutoHyphens/>
        <w:jc w:val="both"/>
        <w:rPr>
          <w:rFonts w:asciiTheme="minorHAnsi" w:hAnsiTheme="minorHAnsi" w:cs="Calibri"/>
          <w:spacing w:val="-3"/>
          <w:sz w:val="22"/>
          <w:szCs w:val="22"/>
          <w:lang w:val="fr-FR"/>
        </w:rPr>
      </w:pPr>
    </w:p>
    <w:p w14:paraId="021DDBBB" w14:textId="77777777" w:rsidR="00904CF7" w:rsidRPr="002B7EFC" w:rsidRDefault="000E4792" w:rsidP="000E4792">
      <w:pPr>
        <w:ind w:left="708"/>
        <w:jc w:val="both"/>
        <w:rPr>
          <w:rFonts w:asciiTheme="minorHAnsi" w:hAnsiTheme="minorHAnsi" w:cs="Calibri"/>
          <w:sz w:val="22"/>
          <w:szCs w:val="22"/>
          <w:lang w:val="fr-FR"/>
        </w:rPr>
      </w:pPr>
      <w:r w:rsidRPr="002B7EFC">
        <w:rPr>
          <w:rFonts w:asciiTheme="minorHAnsi" w:hAnsiTheme="minorHAns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p>
    <w:p w14:paraId="021DDBBC" w14:textId="77777777" w:rsidR="00904CF7" w:rsidRPr="002B7EFC" w:rsidRDefault="00904CF7" w:rsidP="00904CF7">
      <w:pPr>
        <w:jc w:val="both"/>
        <w:rPr>
          <w:rFonts w:asciiTheme="minorHAnsi" w:hAnsiTheme="minorHAnsi" w:cs="Calibri"/>
          <w:b/>
          <w:sz w:val="22"/>
          <w:szCs w:val="22"/>
          <w:lang w:val="fr-FR"/>
        </w:rPr>
      </w:pPr>
    </w:p>
    <w:p w14:paraId="021DDBBD" w14:textId="77777777" w:rsidR="003401BA" w:rsidRPr="002B7EFC" w:rsidRDefault="00904CF7" w:rsidP="003401BA">
      <w:pPr>
        <w:tabs>
          <w:tab w:val="left" w:pos="-720"/>
        </w:tabs>
        <w:suppressAutoHyphens/>
        <w:jc w:val="both"/>
        <w:rPr>
          <w:rFonts w:asciiTheme="minorHAnsi" w:hAnsiTheme="minorHAnsi" w:cs="Calibri"/>
          <w:b/>
          <w:spacing w:val="-3"/>
          <w:sz w:val="22"/>
          <w:szCs w:val="22"/>
          <w:lang w:val="fr-FR"/>
        </w:rPr>
      </w:pPr>
      <w:r w:rsidRPr="002B7EFC">
        <w:rPr>
          <w:rFonts w:asciiTheme="minorHAnsi" w:hAnsiTheme="minorHAnsi" w:cs="Calibri"/>
          <w:b/>
          <w:sz w:val="22"/>
          <w:szCs w:val="22"/>
          <w:lang w:val="fr-FR"/>
        </w:rPr>
        <w:t>18.0</w:t>
      </w:r>
      <w:r w:rsidRPr="002B7EFC">
        <w:rPr>
          <w:rFonts w:asciiTheme="minorHAnsi" w:hAnsiTheme="minorHAnsi" w:cs="Calibri"/>
          <w:b/>
          <w:sz w:val="22"/>
          <w:szCs w:val="22"/>
          <w:lang w:val="fr-FR"/>
        </w:rPr>
        <w:tab/>
      </w:r>
      <w:r w:rsidR="003401BA" w:rsidRPr="002B7EFC">
        <w:rPr>
          <w:rFonts w:asciiTheme="minorHAnsi" w:hAnsiTheme="minorHAnsi" w:cs="Calibri"/>
          <w:b/>
          <w:spacing w:val="-3"/>
          <w:sz w:val="22"/>
          <w:szCs w:val="22"/>
          <w:lang w:val="fr-FR"/>
        </w:rPr>
        <w:t>EXONERATION FISCALE</w:t>
      </w:r>
    </w:p>
    <w:p w14:paraId="021DDBBE" w14:textId="77777777" w:rsidR="003401BA" w:rsidRPr="002B7EFC" w:rsidRDefault="003401BA" w:rsidP="003401BA">
      <w:pPr>
        <w:tabs>
          <w:tab w:val="left" w:pos="-720"/>
        </w:tabs>
        <w:suppressAutoHyphens/>
        <w:jc w:val="both"/>
        <w:rPr>
          <w:rFonts w:asciiTheme="minorHAnsi" w:hAnsiTheme="minorHAnsi" w:cs="Calibri"/>
          <w:spacing w:val="-3"/>
          <w:sz w:val="22"/>
          <w:szCs w:val="22"/>
          <w:lang w:val="fr-FR"/>
        </w:rPr>
      </w:pPr>
    </w:p>
    <w:p w14:paraId="021DDBBF" w14:textId="77777777" w:rsidR="003401BA" w:rsidRPr="002B7EFC" w:rsidRDefault="003401BA" w:rsidP="003401BA">
      <w:pPr>
        <w:pStyle w:val="Normalcentr"/>
        <w:ind w:left="1260" w:right="0" w:hanging="540"/>
        <w:outlineLvl w:val="9"/>
        <w:rPr>
          <w:rFonts w:asciiTheme="minorHAnsi" w:hAnsiTheme="minorHAnsi" w:cs="Calibri"/>
          <w:sz w:val="22"/>
          <w:szCs w:val="22"/>
          <w:lang w:val="fr-FR"/>
        </w:rPr>
      </w:pPr>
      <w:r w:rsidRPr="002B7EFC">
        <w:rPr>
          <w:rFonts w:asciiTheme="minorHAnsi" w:hAnsiTheme="minorHAnsi" w:cs="Calibri"/>
          <w:b/>
          <w:sz w:val="22"/>
          <w:szCs w:val="22"/>
          <w:lang w:val="fr-FR"/>
        </w:rPr>
        <w:t>18.1</w:t>
      </w:r>
      <w:r w:rsidRPr="002B7EFC">
        <w:rPr>
          <w:rFonts w:asciiTheme="minorHAnsi" w:hAnsiTheme="minorHAnsi" w:cs="Calibri"/>
          <w:sz w:val="22"/>
          <w:szCs w:val="22"/>
          <w:lang w:val="fr-FR"/>
        </w:rPr>
        <w:tab/>
        <w:t xml:space="preserve">La section 7 de la Convention sur les privilèges et immunités des Nations Unies prévoit notamment que l’Organisation des Nations Unies, ainsi que ses organes subsidiaires, sont </w:t>
      </w:r>
      <w:proofErr w:type="gramStart"/>
      <w:r w:rsidRPr="002B7EFC">
        <w:rPr>
          <w:rFonts w:asciiTheme="minorHAnsi" w:hAnsiTheme="minorHAnsi" w:cs="Calibri"/>
          <w:sz w:val="22"/>
          <w:szCs w:val="22"/>
          <w:lang w:val="fr-FR"/>
        </w:rPr>
        <w:t>exonérés</w:t>
      </w:r>
      <w:proofErr w:type="gramEnd"/>
      <w:r w:rsidRPr="002B7EFC">
        <w:rPr>
          <w:rFonts w:asciiTheme="minorHAnsi" w:hAnsiTheme="minorHAnsi" w:cs="Calibri"/>
          <w:sz w:val="22"/>
          <w:szCs w:val="22"/>
          <w:lang w:val="fr-FR"/>
        </w:rPr>
        <w:t xml:space="preserve">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w:t>
      </w:r>
      <w:r w:rsidR="00B95BA5" w:rsidRPr="002B7EFC">
        <w:rPr>
          <w:rFonts w:asciiTheme="minorHAnsi" w:hAnsiTheme="minorHAnsi" w:cs="Calibri"/>
          <w:sz w:val="22"/>
          <w:szCs w:val="22"/>
          <w:lang w:val="fr-FR"/>
        </w:rPr>
        <w:t xml:space="preserve">prestataire </w:t>
      </w:r>
      <w:r w:rsidRPr="002B7EFC">
        <w:rPr>
          <w:rFonts w:asciiTheme="minorHAnsi" w:hAnsiTheme="minorHAnsi" w:cs="Calibri"/>
          <w:sz w:val="22"/>
          <w:szCs w:val="22"/>
          <w:lang w:val="fr-FR"/>
        </w:rPr>
        <w:t>devra immédiatement consulter le PNUD afin de décider d’une procédure mutuellement acceptable.</w:t>
      </w:r>
    </w:p>
    <w:p w14:paraId="021DDBC0" w14:textId="77777777" w:rsidR="003401BA" w:rsidRPr="002B7EFC" w:rsidRDefault="003401BA" w:rsidP="003401BA">
      <w:pPr>
        <w:ind w:left="1260" w:hanging="540"/>
        <w:jc w:val="both"/>
        <w:rPr>
          <w:rFonts w:asciiTheme="minorHAnsi" w:hAnsiTheme="minorHAnsi" w:cs="Calibri"/>
          <w:sz w:val="22"/>
          <w:szCs w:val="22"/>
          <w:lang w:val="fr-FR"/>
        </w:rPr>
      </w:pPr>
    </w:p>
    <w:p w14:paraId="021DDBC1" w14:textId="77777777" w:rsidR="003401BA" w:rsidRPr="002B7EFC" w:rsidRDefault="003401BA" w:rsidP="003401BA">
      <w:pPr>
        <w:ind w:left="126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18.2</w:t>
      </w:r>
      <w:r w:rsidRPr="002B7EFC">
        <w:rPr>
          <w:rFonts w:asciiTheme="minorHAnsi" w:hAnsiTheme="minorHAnsi" w:cs="Calibri"/>
          <w:sz w:val="22"/>
          <w:szCs w:val="22"/>
          <w:lang w:val="fr-FR"/>
        </w:rPr>
        <w:tab/>
        <w:t xml:space="preserve">Par conséquent, le </w:t>
      </w:r>
      <w:r w:rsidR="00B95BA5" w:rsidRPr="002B7EFC">
        <w:rPr>
          <w:rFonts w:asciiTheme="minorHAnsi" w:hAnsiTheme="minorHAnsi" w:cs="Calibri"/>
          <w:sz w:val="22"/>
          <w:szCs w:val="22"/>
          <w:lang w:val="fr-FR"/>
        </w:rPr>
        <w:t xml:space="preserve">prestataire </w:t>
      </w:r>
      <w:r w:rsidRPr="002B7EFC">
        <w:rPr>
          <w:rFonts w:asciiTheme="minorHAnsi" w:hAnsiTheme="minorHAnsi" w:cs="Calibri"/>
          <w:sz w:val="22"/>
          <w:szCs w:val="22"/>
          <w:lang w:val="fr-FR"/>
        </w:rPr>
        <w:t xml:space="preserve">autorise le PNUD à déduire de la facture du </w:t>
      </w:r>
      <w:r w:rsidR="00B95BA5" w:rsidRPr="002B7EFC">
        <w:rPr>
          <w:rFonts w:asciiTheme="minorHAnsi" w:hAnsiTheme="minorHAnsi" w:cs="Calibri"/>
          <w:sz w:val="22"/>
          <w:szCs w:val="22"/>
          <w:lang w:val="fr-FR"/>
        </w:rPr>
        <w:t xml:space="preserve">prestataire </w:t>
      </w:r>
      <w:r w:rsidRPr="002B7EFC">
        <w:rPr>
          <w:rFonts w:asciiTheme="minorHAnsi" w:hAnsiTheme="minorHAnsi" w:cs="Calibri"/>
          <w:sz w:val="22"/>
          <w:szCs w:val="22"/>
          <w:lang w:val="fr-FR"/>
        </w:rPr>
        <w:t xml:space="preserve">toute somme correspondant auxdits impôts, droits ou redevances, à moins que le </w:t>
      </w:r>
      <w:r w:rsidR="00B95BA5" w:rsidRPr="002B7EFC">
        <w:rPr>
          <w:rFonts w:asciiTheme="minorHAnsi" w:hAnsiTheme="minorHAnsi" w:cs="Calibri"/>
          <w:sz w:val="22"/>
          <w:szCs w:val="22"/>
          <w:lang w:val="fr-FR"/>
        </w:rPr>
        <w:t xml:space="preserve">prestataire </w:t>
      </w:r>
      <w:r w:rsidRPr="002B7EFC">
        <w:rPr>
          <w:rFonts w:asciiTheme="minorHAnsi" w:hAnsiTheme="minorHAnsi" w:cs="Calibri"/>
          <w:sz w:val="22"/>
          <w:szCs w:val="22"/>
          <w:lang w:val="fr-FR"/>
        </w:rPr>
        <w:t xml:space="preserve">n’ait consulté le PNUD avant leur paiement et que le PNUD n’ait, dans chaque cas, expressément autorisé le </w:t>
      </w:r>
      <w:r w:rsidR="00B95BA5" w:rsidRPr="002B7EFC">
        <w:rPr>
          <w:rFonts w:asciiTheme="minorHAnsi" w:hAnsiTheme="minorHAnsi" w:cs="Calibri"/>
          <w:sz w:val="22"/>
          <w:szCs w:val="22"/>
          <w:lang w:val="fr-FR"/>
        </w:rPr>
        <w:t>prestataire</w:t>
      </w:r>
      <w:r w:rsidRPr="002B7EFC">
        <w:rPr>
          <w:rFonts w:asciiTheme="minorHAnsi" w:hAnsiTheme="minorHAnsi" w:cs="Calibri"/>
          <w:sz w:val="22"/>
          <w:szCs w:val="22"/>
          <w:lang w:val="fr-FR"/>
        </w:rPr>
        <w:t xml:space="preserve"> à payer lesdits impôts, droits ou redevances sous toute réserve. Dans ce cas, le </w:t>
      </w:r>
      <w:r w:rsidR="00B95BA5" w:rsidRPr="002B7EFC">
        <w:rPr>
          <w:rFonts w:asciiTheme="minorHAnsi" w:hAnsiTheme="minorHAnsi" w:cs="Calibri"/>
          <w:sz w:val="22"/>
          <w:szCs w:val="22"/>
          <w:lang w:val="fr-FR"/>
        </w:rPr>
        <w:t>prestataire</w:t>
      </w:r>
      <w:r w:rsidRPr="002B7EFC">
        <w:rPr>
          <w:rFonts w:asciiTheme="minorHAnsi" w:hAnsiTheme="minorHAnsi" w:cs="Calibri"/>
          <w:sz w:val="22"/>
          <w:szCs w:val="22"/>
          <w:lang w:val="fr-FR"/>
        </w:rPr>
        <w:t xml:space="preserve"> devra fournir au PNUD la preuve écrite de ce que le paiement desdits impôts, droits ou redevances aura été effectué et dûment autorisé.</w:t>
      </w:r>
    </w:p>
    <w:p w14:paraId="021DDBC2" w14:textId="77777777" w:rsidR="00904CF7" w:rsidRPr="002B7EFC" w:rsidRDefault="00904CF7" w:rsidP="003401BA">
      <w:pPr>
        <w:jc w:val="both"/>
        <w:rPr>
          <w:rFonts w:asciiTheme="minorHAnsi" w:hAnsiTheme="minorHAnsi" w:cs="Calibri"/>
          <w:sz w:val="22"/>
          <w:szCs w:val="22"/>
          <w:lang w:val="fr-FR"/>
        </w:rPr>
      </w:pPr>
    </w:p>
    <w:p w14:paraId="021DDBC3" w14:textId="77777777" w:rsidR="005C3593" w:rsidRPr="002B7EFC" w:rsidRDefault="00904CF7" w:rsidP="005C3593">
      <w:pPr>
        <w:tabs>
          <w:tab w:val="left" w:pos="-720"/>
        </w:tabs>
        <w:suppressAutoHyphens/>
        <w:jc w:val="both"/>
        <w:rPr>
          <w:rFonts w:asciiTheme="minorHAnsi" w:hAnsiTheme="minorHAnsi" w:cs="Calibri"/>
          <w:spacing w:val="-3"/>
          <w:sz w:val="22"/>
          <w:szCs w:val="22"/>
          <w:lang w:val="fr-FR"/>
        </w:rPr>
      </w:pPr>
      <w:r w:rsidRPr="002B7EFC">
        <w:rPr>
          <w:rFonts w:asciiTheme="minorHAnsi" w:hAnsiTheme="minorHAnsi" w:cs="Calibri"/>
          <w:b/>
          <w:sz w:val="22"/>
          <w:szCs w:val="22"/>
          <w:lang w:val="fr-FR"/>
        </w:rPr>
        <w:t>19.0</w:t>
      </w:r>
      <w:r w:rsidRPr="002B7EFC">
        <w:rPr>
          <w:rFonts w:asciiTheme="minorHAnsi" w:hAnsiTheme="minorHAnsi" w:cs="Calibri"/>
          <w:b/>
          <w:sz w:val="22"/>
          <w:szCs w:val="22"/>
          <w:lang w:val="fr-FR"/>
        </w:rPr>
        <w:tab/>
      </w:r>
      <w:r w:rsidR="005C3593" w:rsidRPr="002B7EFC">
        <w:rPr>
          <w:rFonts w:asciiTheme="minorHAnsi" w:hAnsiTheme="minorHAnsi" w:cs="Calibri"/>
          <w:b/>
          <w:spacing w:val="-3"/>
          <w:sz w:val="22"/>
          <w:szCs w:val="22"/>
          <w:lang w:val="fr-FR"/>
        </w:rPr>
        <w:t>TRAVAIL DES ENFANTS</w:t>
      </w:r>
    </w:p>
    <w:p w14:paraId="021DDBC4" w14:textId="77777777" w:rsidR="005C3593" w:rsidRPr="002B7EFC" w:rsidRDefault="005C3593" w:rsidP="005C3593">
      <w:pPr>
        <w:tabs>
          <w:tab w:val="left" w:pos="-720"/>
        </w:tabs>
        <w:suppressAutoHyphens/>
        <w:jc w:val="both"/>
        <w:rPr>
          <w:rFonts w:asciiTheme="minorHAnsi" w:hAnsiTheme="minorHAnsi" w:cs="Calibri"/>
          <w:spacing w:val="-3"/>
          <w:sz w:val="22"/>
          <w:szCs w:val="22"/>
          <w:lang w:val="fr-FR"/>
        </w:rPr>
      </w:pPr>
    </w:p>
    <w:p w14:paraId="021DDBC5" w14:textId="77777777" w:rsidR="005C3593" w:rsidRPr="002B7EFC"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2B7EFC">
        <w:rPr>
          <w:rFonts w:asciiTheme="minorHAnsi" w:hAnsiTheme="minorHAnsi" w:cs="Calibri"/>
          <w:spacing w:val="-3"/>
          <w:sz w:val="22"/>
          <w:szCs w:val="22"/>
          <w:lang w:val="fr-FR"/>
        </w:rPr>
        <w:tab/>
        <w:t xml:space="preserve">Le </w:t>
      </w:r>
      <w:r w:rsidRPr="002B7EFC">
        <w:rPr>
          <w:rFonts w:asciiTheme="minorHAnsi" w:hAnsiTheme="minorHAnsi" w:cs="Calibri"/>
          <w:sz w:val="22"/>
          <w:szCs w:val="22"/>
          <w:lang w:val="fr-FR"/>
        </w:rPr>
        <w:t xml:space="preserve">prestataire </w:t>
      </w:r>
      <w:r w:rsidRPr="002B7EFC">
        <w:rPr>
          <w:rFonts w:asciiTheme="minorHAnsi" w:hAnsiTheme="minorHAnsi" w:cs="Calibri"/>
          <w:spacing w:val="-3"/>
          <w:sz w:val="22"/>
          <w:szCs w:val="22"/>
          <w:lang w:val="fr-FR"/>
        </w:rPr>
        <w:t xml:space="preserve">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w:t>
      </w:r>
      <w:r w:rsidRPr="002B7EFC">
        <w:rPr>
          <w:rFonts w:asciiTheme="minorHAnsi" w:hAnsiTheme="minorHAnsi" w:cs="Calibri"/>
          <w:spacing w:val="-3"/>
          <w:sz w:val="22"/>
          <w:szCs w:val="22"/>
          <w:lang w:val="fr-FR"/>
        </w:rPr>
        <w:lastRenderedPageBreak/>
        <w:t>risques ou susceptibles de compromettre son éducation ou de nuire à sa santé ou à son développement physique, mental, spirituel, moral ou social.</w:t>
      </w:r>
    </w:p>
    <w:p w14:paraId="021DDBC6" w14:textId="77777777" w:rsidR="005C3593" w:rsidRPr="002B7EFC" w:rsidRDefault="005C3593" w:rsidP="005C3593">
      <w:pPr>
        <w:tabs>
          <w:tab w:val="left" w:pos="-720"/>
        </w:tabs>
        <w:suppressAutoHyphens/>
        <w:jc w:val="both"/>
        <w:rPr>
          <w:rFonts w:asciiTheme="minorHAnsi" w:hAnsiTheme="minorHAnsi" w:cs="Calibri"/>
          <w:spacing w:val="-3"/>
          <w:sz w:val="22"/>
          <w:szCs w:val="22"/>
          <w:lang w:val="fr-FR"/>
        </w:rPr>
      </w:pPr>
    </w:p>
    <w:p w14:paraId="021DDBC7" w14:textId="77777777" w:rsidR="005C3593" w:rsidRPr="002B7EFC"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2B7EFC">
        <w:rPr>
          <w:rFonts w:asciiTheme="minorHAnsi" w:hAnsiTheme="minorHAnsi" w:cs="Calibri"/>
          <w:spacing w:val="-3"/>
          <w:sz w:val="22"/>
          <w:szCs w:val="22"/>
          <w:lang w:val="fr-FR"/>
        </w:rPr>
        <w:tab/>
        <w:t xml:space="preserve">Toute violation de la déclaration et de la garantie qui </w:t>
      </w:r>
      <w:proofErr w:type="gramStart"/>
      <w:r w:rsidRPr="002B7EFC">
        <w:rPr>
          <w:rFonts w:asciiTheme="minorHAnsi" w:hAnsiTheme="minorHAnsi" w:cs="Calibri"/>
          <w:spacing w:val="-3"/>
          <w:sz w:val="22"/>
          <w:szCs w:val="22"/>
          <w:lang w:val="fr-FR"/>
        </w:rPr>
        <w:t>précèdent</w:t>
      </w:r>
      <w:proofErr w:type="gramEnd"/>
      <w:r w:rsidRPr="002B7EFC">
        <w:rPr>
          <w:rFonts w:asciiTheme="minorHAnsi" w:hAnsiTheme="minorHAnsi" w:cs="Calibri"/>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021DDBC8" w14:textId="77777777" w:rsidR="005C3593" w:rsidRPr="002B7EFC" w:rsidRDefault="005C3593" w:rsidP="005C3593">
      <w:pPr>
        <w:tabs>
          <w:tab w:val="left" w:pos="-720"/>
        </w:tabs>
        <w:suppressAutoHyphens/>
        <w:jc w:val="both"/>
        <w:rPr>
          <w:rFonts w:asciiTheme="minorHAnsi" w:hAnsiTheme="minorHAnsi" w:cs="Calibri"/>
          <w:spacing w:val="-3"/>
          <w:sz w:val="22"/>
          <w:szCs w:val="22"/>
          <w:lang w:val="fr-FR"/>
        </w:rPr>
      </w:pPr>
    </w:p>
    <w:p w14:paraId="021DDBC9" w14:textId="77777777" w:rsidR="005C3593" w:rsidRPr="002B7EFC" w:rsidRDefault="002B74C3" w:rsidP="005C3593">
      <w:pPr>
        <w:tabs>
          <w:tab w:val="left" w:pos="-720"/>
        </w:tabs>
        <w:suppressAutoHyphens/>
        <w:jc w:val="both"/>
        <w:rPr>
          <w:rFonts w:asciiTheme="minorHAnsi" w:hAnsiTheme="minorHAnsi" w:cs="Calibri"/>
          <w:spacing w:val="-3"/>
          <w:sz w:val="22"/>
          <w:szCs w:val="22"/>
          <w:lang w:val="fr-FR"/>
        </w:rPr>
      </w:pPr>
      <w:r w:rsidRPr="002B7EFC">
        <w:rPr>
          <w:rFonts w:asciiTheme="minorHAnsi" w:hAnsiTheme="minorHAnsi" w:cs="Calibri"/>
          <w:b/>
          <w:spacing w:val="-3"/>
          <w:sz w:val="22"/>
          <w:szCs w:val="22"/>
          <w:lang w:val="fr-FR"/>
        </w:rPr>
        <w:t>20</w:t>
      </w:r>
      <w:r w:rsidR="005C3593" w:rsidRPr="002B7EFC">
        <w:rPr>
          <w:rFonts w:asciiTheme="minorHAnsi" w:hAnsiTheme="minorHAnsi" w:cs="Calibri"/>
          <w:b/>
          <w:spacing w:val="-3"/>
          <w:sz w:val="22"/>
          <w:szCs w:val="22"/>
          <w:lang w:val="fr-FR"/>
        </w:rPr>
        <w:t>.</w:t>
      </w:r>
      <w:r w:rsidRPr="002B7EFC">
        <w:rPr>
          <w:rFonts w:asciiTheme="minorHAnsi" w:hAnsiTheme="minorHAnsi" w:cs="Calibri"/>
          <w:b/>
          <w:spacing w:val="-3"/>
          <w:sz w:val="22"/>
          <w:szCs w:val="22"/>
          <w:lang w:val="fr-FR"/>
        </w:rPr>
        <w:t>0</w:t>
      </w:r>
      <w:r w:rsidR="005C3593" w:rsidRPr="002B7EFC">
        <w:rPr>
          <w:rFonts w:asciiTheme="minorHAnsi" w:hAnsiTheme="minorHAnsi" w:cs="Calibri"/>
          <w:b/>
          <w:spacing w:val="-3"/>
          <w:sz w:val="22"/>
          <w:szCs w:val="22"/>
          <w:lang w:val="fr-FR"/>
        </w:rPr>
        <w:tab/>
        <w:t>MINES</w:t>
      </w:r>
    </w:p>
    <w:p w14:paraId="021DDBCA" w14:textId="77777777" w:rsidR="005C3593" w:rsidRPr="002B7EFC" w:rsidRDefault="005C3593" w:rsidP="005C3593">
      <w:pPr>
        <w:tabs>
          <w:tab w:val="left" w:pos="-720"/>
        </w:tabs>
        <w:suppressAutoHyphens/>
        <w:jc w:val="both"/>
        <w:rPr>
          <w:rFonts w:asciiTheme="minorHAnsi" w:hAnsiTheme="minorHAnsi" w:cs="Calibri"/>
          <w:spacing w:val="-3"/>
          <w:sz w:val="22"/>
          <w:szCs w:val="22"/>
          <w:lang w:val="fr-FR"/>
        </w:rPr>
      </w:pPr>
    </w:p>
    <w:p w14:paraId="021DDBCB" w14:textId="77777777" w:rsidR="005C3593" w:rsidRPr="002B7EFC"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2B7EFC">
        <w:rPr>
          <w:rFonts w:asciiTheme="minorHAnsi" w:hAnsiTheme="minorHAnsi" w:cs="Calibri"/>
          <w:spacing w:val="-3"/>
          <w:sz w:val="22"/>
          <w:szCs w:val="22"/>
          <w:lang w:val="fr-FR"/>
        </w:rPr>
        <w:tab/>
        <w:t xml:space="preserve">Le fournisseur déclare et garantit que lui-même et ses </w:t>
      </w:r>
      <w:r w:rsidR="00E536F5" w:rsidRPr="002B7EFC">
        <w:rPr>
          <w:rFonts w:asciiTheme="minorHAnsi" w:hAnsiTheme="minorHAnsi" w:cs="Calibri"/>
          <w:spacing w:val="-3"/>
          <w:sz w:val="22"/>
          <w:szCs w:val="22"/>
          <w:lang w:val="fr-FR"/>
        </w:rPr>
        <w:t xml:space="preserve">fournisseurs </w:t>
      </w:r>
      <w:r w:rsidRPr="002B7EFC">
        <w:rPr>
          <w:rFonts w:asciiTheme="minorHAnsi" w:hAnsiTheme="minorHAnsi" w:cs="Calibri"/>
          <w:spacing w:val="-3"/>
          <w:sz w:val="22"/>
          <w:szCs w:val="22"/>
          <w:lang w:val="fr-FR"/>
        </w:rPr>
        <w:t>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2B7EFC">
        <w:rPr>
          <w:rFonts w:asciiTheme="minorHAnsi" w:hAnsiTheme="minorHAns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021DDBCC" w14:textId="77777777" w:rsidR="005C3593" w:rsidRPr="002B7EFC" w:rsidRDefault="005C3593" w:rsidP="005C3593">
      <w:pPr>
        <w:tabs>
          <w:tab w:val="left" w:pos="-720"/>
        </w:tabs>
        <w:suppressAutoHyphens/>
        <w:jc w:val="both"/>
        <w:rPr>
          <w:rFonts w:asciiTheme="minorHAnsi" w:hAnsiTheme="minorHAnsi" w:cs="Calibri"/>
          <w:spacing w:val="-3"/>
          <w:sz w:val="22"/>
          <w:szCs w:val="22"/>
          <w:lang w:val="fr-FR"/>
        </w:rPr>
      </w:pPr>
    </w:p>
    <w:p w14:paraId="021DDBCD" w14:textId="77777777" w:rsidR="005C3593" w:rsidRPr="002B7EFC" w:rsidRDefault="005C3593" w:rsidP="005C3593">
      <w:pPr>
        <w:tabs>
          <w:tab w:val="left" w:pos="-720"/>
          <w:tab w:val="left" w:pos="0"/>
        </w:tabs>
        <w:suppressAutoHyphens/>
        <w:ind w:left="720" w:hanging="720"/>
        <w:jc w:val="both"/>
        <w:rPr>
          <w:rFonts w:asciiTheme="minorHAnsi" w:hAnsiTheme="minorHAnsi" w:cs="Calibri"/>
          <w:spacing w:val="-3"/>
          <w:sz w:val="22"/>
          <w:szCs w:val="22"/>
          <w:lang w:val="fr-FR"/>
        </w:rPr>
      </w:pPr>
      <w:r w:rsidRPr="002B7EFC">
        <w:rPr>
          <w:rFonts w:asciiTheme="minorHAnsi" w:hAnsiTheme="minorHAnsi" w:cs="Calibri"/>
          <w:spacing w:val="-3"/>
          <w:sz w:val="22"/>
          <w:szCs w:val="22"/>
          <w:lang w:val="fr-FR"/>
        </w:rPr>
        <w:tab/>
        <w:t xml:space="preserve">Toute violation de la déclaration et de la garantie qui </w:t>
      </w:r>
      <w:proofErr w:type="gramStart"/>
      <w:r w:rsidRPr="002B7EFC">
        <w:rPr>
          <w:rFonts w:asciiTheme="minorHAnsi" w:hAnsiTheme="minorHAnsi" w:cs="Calibri"/>
          <w:spacing w:val="-3"/>
          <w:sz w:val="22"/>
          <w:szCs w:val="22"/>
          <w:lang w:val="fr-FR"/>
        </w:rPr>
        <w:t>précèdent</w:t>
      </w:r>
      <w:proofErr w:type="gramEnd"/>
      <w:r w:rsidRPr="002B7EFC">
        <w:rPr>
          <w:rFonts w:asciiTheme="minorHAnsi" w:hAnsiTheme="minorHAnsi" w:cs="Calibri"/>
          <w:spacing w:val="-3"/>
          <w:sz w:val="22"/>
          <w:szCs w:val="22"/>
          <w:lang w:val="fr-FR"/>
        </w:rPr>
        <w:t xml:space="preserve"> autorisera le PNUD à résilier le présent </w:t>
      </w:r>
      <w:r w:rsidR="00D94B2C" w:rsidRPr="002B7EFC">
        <w:rPr>
          <w:rFonts w:asciiTheme="minorHAnsi" w:hAnsiTheme="minorHAnsi" w:cs="Calibri"/>
          <w:spacing w:val="-3"/>
          <w:sz w:val="22"/>
          <w:szCs w:val="22"/>
          <w:lang w:val="fr-FR"/>
        </w:rPr>
        <w:t xml:space="preserve">contrat </w:t>
      </w:r>
      <w:r w:rsidRPr="002B7EFC">
        <w:rPr>
          <w:rFonts w:asciiTheme="minorHAnsi" w:hAnsiTheme="minorHAnsi" w:cs="Calibri"/>
          <w:spacing w:val="-3"/>
          <w:sz w:val="22"/>
          <w:szCs w:val="22"/>
          <w:lang w:val="fr-FR"/>
        </w:rPr>
        <w:t>immédiatement par notification adressée au</w:t>
      </w:r>
      <w:r w:rsidR="00D94B2C" w:rsidRPr="002B7EFC">
        <w:rPr>
          <w:rFonts w:asciiTheme="minorHAnsi" w:hAnsiTheme="minorHAnsi" w:cs="Calibri"/>
          <w:sz w:val="22"/>
          <w:szCs w:val="22"/>
          <w:lang w:val="fr-FR"/>
        </w:rPr>
        <w:t xml:space="preserve"> prestataire</w:t>
      </w:r>
      <w:r w:rsidRPr="002B7EFC">
        <w:rPr>
          <w:rFonts w:asciiTheme="minorHAnsi" w:hAnsiTheme="minorHAnsi" w:cs="Calibri"/>
          <w:spacing w:val="-3"/>
          <w:sz w:val="22"/>
          <w:szCs w:val="22"/>
          <w:lang w:val="fr-FR"/>
        </w:rPr>
        <w:t>, sans être redevable des frais de résiliation ou engager sa responsabilité à quelque autre titre que ce soit.</w:t>
      </w:r>
    </w:p>
    <w:p w14:paraId="021DDBCE" w14:textId="77777777" w:rsidR="00904CF7" w:rsidRPr="002B7EFC" w:rsidRDefault="00904CF7" w:rsidP="005C3593">
      <w:pPr>
        <w:jc w:val="both"/>
        <w:rPr>
          <w:rFonts w:asciiTheme="minorHAnsi" w:hAnsiTheme="minorHAnsi" w:cs="Calibri"/>
          <w:sz w:val="22"/>
          <w:szCs w:val="22"/>
          <w:lang w:val="fr-FR"/>
        </w:rPr>
      </w:pPr>
    </w:p>
    <w:p w14:paraId="021DDBCF" w14:textId="77777777" w:rsidR="00904CF7" w:rsidRPr="002B7EFC" w:rsidRDefault="00904CF7" w:rsidP="00904CF7">
      <w:pPr>
        <w:jc w:val="both"/>
        <w:rPr>
          <w:rFonts w:asciiTheme="minorHAnsi" w:hAnsiTheme="minorHAnsi" w:cs="Calibri"/>
          <w:sz w:val="22"/>
          <w:szCs w:val="22"/>
          <w:lang w:val="fr-FR"/>
        </w:rPr>
      </w:pPr>
      <w:r w:rsidRPr="002B7EFC">
        <w:rPr>
          <w:rFonts w:asciiTheme="minorHAnsi" w:hAnsiTheme="minorHAnsi" w:cs="Calibri"/>
          <w:b/>
          <w:sz w:val="22"/>
          <w:szCs w:val="22"/>
          <w:lang w:val="fr-FR"/>
        </w:rPr>
        <w:t>21.0</w:t>
      </w:r>
      <w:r w:rsidRPr="002B7EFC">
        <w:rPr>
          <w:rFonts w:asciiTheme="minorHAnsi" w:hAnsiTheme="minorHAnsi" w:cs="Calibri"/>
          <w:b/>
          <w:sz w:val="22"/>
          <w:szCs w:val="22"/>
          <w:lang w:val="fr-FR"/>
        </w:rPr>
        <w:tab/>
      </w:r>
      <w:r w:rsidR="00D94B2C" w:rsidRPr="002B7EFC">
        <w:rPr>
          <w:rFonts w:asciiTheme="minorHAnsi" w:hAnsiTheme="minorHAnsi" w:cs="Calibri"/>
          <w:b/>
          <w:sz w:val="22"/>
          <w:szCs w:val="22"/>
          <w:lang w:val="fr-FR"/>
        </w:rPr>
        <w:t>RESPECT DES LOIS</w:t>
      </w:r>
      <w:r w:rsidRPr="002B7EFC">
        <w:rPr>
          <w:rFonts w:asciiTheme="minorHAnsi" w:hAnsiTheme="minorHAnsi" w:cs="Calibri"/>
          <w:sz w:val="22"/>
          <w:szCs w:val="22"/>
          <w:lang w:val="fr-FR"/>
        </w:rPr>
        <w:t xml:space="preserve"> </w:t>
      </w:r>
    </w:p>
    <w:p w14:paraId="021DDBD0" w14:textId="77777777" w:rsidR="00904CF7" w:rsidRPr="002B7EFC" w:rsidRDefault="00904CF7" w:rsidP="00904CF7">
      <w:pPr>
        <w:jc w:val="both"/>
        <w:rPr>
          <w:rFonts w:asciiTheme="minorHAnsi" w:hAnsiTheme="minorHAnsi" w:cs="Calibri"/>
          <w:sz w:val="22"/>
          <w:szCs w:val="22"/>
          <w:lang w:val="fr-FR"/>
        </w:rPr>
      </w:pPr>
    </w:p>
    <w:p w14:paraId="021DDBD1" w14:textId="77777777" w:rsidR="00904CF7" w:rsidRPr="002B7EFC" w:rsidRDefault="009F0C04" w:rsidP="00904CF7">
      <w:pPr>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Le prestataire devra se conformer </w:t>
      </w:r>
      <w:r w:rsidR="00621878" w:rsidRPr="002B7EFC">
        <w:rPr>
          <w:rFonts w:asciiTheme="minorHAnsi" w:hAnsiTheme="minorHAnsi" w:cs="Calibri"/>
          <w:sz w:val="22"/>
          <w:szCs w:val="22"/>
          <w:lang w:val="fr-FR"/>
        </w:rPr>
        <w:t>à l’</w:t>
      </w:r>
      <w:r w:rsidR="00722691" w:rsidRPr="002B7EFC">
        <w:rPr>
          <w:rFonts w:asciiTheme="minorHAnsi" w:hAnsiTheme="minorHAnsi" w:cs="Calibri"/>
          <w:sz w:val="22"/>
          <w:szCs w:val="22"/>
          <w:lang w:val="fr-FR"/>
        </w:rPr>
        <w:t>ensemble des lois</w:t>
      </w:r>
      <w:r w:rsidR="009B79FF" w:rsidRPr="002B7EFC">
        <w:rPr>
          <w:rFonts w:asciiTheme="minorHAnsi" w:hAnsiTheme="minorHAnsi" w:cs="Calibri"/>
          <w:sz w:val="22"/>
          <w:szCs w:val="22"/>
          <w:lang w:val="fr-FR"/>
        </w:rPr>
        <w:t>,</w:t>
      </w:r>
      <w:r w:rsidR="00722691" w:rsidRPr="002B7EFC">
        <w:rPr>
          <w:rFonts w:asciiTheme="minorHAnsi" w:hAnsiTheme="minorHAnsi" w:cs="Calibri"/>
          <w:sz w:val="22"/>
          <w:szCs w:val="22"/>
          <w:lang w:val="fr-FR"/>
        </w:rPr>
        <w:t xml:space="preserve"> règlements </w:t>
      </w:r>
      <w:r w:rsidR="009B79FF" w:rsidRPr="002B7EFC">
        <w:rPr>
          <w:rFonts w:asciiTheme="minorHAnsi" w:hAnsiTheme="minorHAnsi" w:cs="Calibri"/>
          <w:sz w:val="22"/>
          <w:szCs w:val="22"/>
          <w:lang w:val="fr-FR"/>
        </w:rPr>
        <w:t xml:space="preserve">et règles </w:t>
      </w:r>
      <w:r w:rsidR="008A7DC0" w:rsidRPr="002B7EFC">
        <w:rPr>
          <w:rFonts w:asciiTheme="minorHAnsi" w:hAnsiTheme="minorHAnsi" w:cs="Calibri"/>
          <w:sz w:val="22"/>
          <w:szCs w:val="22"/>
          <w:lang w:val="fr-FR"/>
        </w:rPr>
        <w:t xml:space="preserve">se rapportant à </w:t>
      </w:r>
      <w:r w:rsidR="00722691" w:rsidRPr="002B7EFC">
        <w:rPr>
          <w:rFonts w:asciiTheme="minorHAnsi" w:hAnsiTheme="minorHAnsi" w:cs="Calibri"/>
          <w:sz w:val="22"/>
          <w:szCs w:val="22"/>
          <w:lang w:val="fr-FR"/>
        </w:rPr>
        <w:t>l’exécution de ses obligations aux termes du présent contrat.</w:t>
      </w:r>
    </w:p>
    <w:p w14:paraId="021DDBD2" w14:textId="77777777" w:rsidR="00904CF7" w:rsidRPr="002B7EFC" w:rsidRDefault="00904CF7" w:rsidP="00904CF7">
      <w:pPr>
        <w:jc w:val="both"/>
        <w:rPr>
          <w:rFonts w:asciiTheme="minorHAnsi" w:hAnsiTheme="minorHAnsi" w:cs="Calibri"/>
          <w:sz w:val="22"/>
          <w:szCs w:val="22"/>
          <w:lang w:val="fr-FR"/>
        </w:rPr>
      </w:pPr>
    </w:p>
    <w:p w14:paraId="021DDBD3" w14:textId="77777777" w:rsidR="002B74C3" w:rsidRPr="002B7EFC" w:rsidRDefault="00904CF7" w:rsidP="002B74C3">
      <w:pPr>
        <w:tabs>
          <w:tab w:val="left" w:pos="-720"/>
          <w:tab w:val="left" w:pos="0"/>
        </w:tabs>
        <w:suppressAutoHyphens/>
        <w:ind w:left="720" w:hanging="720"/>
        <w:jc w:val="both"/>
        <w:rPr>
          <w:rFonts w:asciiTheme="minorHAnsi" w:hAnsiTheme="minorHAnsi" w:cs="Calibri"/>
          <w:b/>
          <w:sz w:val="22"/>
          <w:szCs w:val="22"/>
          <w:lang w:val="fr-FR"/>
        </w:rPr>
      </w:pPr>
      <w:r w:rsidRPr="002B7EFC">
        <w:rPr>
          <w:rFonts w:asciiTheme="minorHAnsi" w:hAnsiTheme="minorHAnsi" w:cs="Calibri"/>
          <w:b/>
          <w:sz w:val="22"/>
          <w:szCs w:val="22"/>
          <w:lang w:val="fr-FR"/>
        </w:rPr>
        <w:t>22.0</w:t>
      </w:r>
      <w:r w:rsidRPr="002B7EFC">
        <w:rPr>
          <w:rFonts w:asciiTheme="minorHAnsi" w:hAnsiTheme="minorHAnsi" w:cs="Calibri"/>
          <w:b/>
          <w:sz w:val="22"/>
          <w:szCs w:val="22"/>
          <w:lang w:val="fr-FR"/>
        </w:rPr>
        <w:tab/>
      </w:r>
      <w:r w:rsidR="002B74C3" w:rsidRPr="002B7EFC">
        <w:rPr>
          <w:rFonts w:asciiTheme="minorHAnsi" w:hAnsiTheme="minorHAnsi" w:cs="Calibri"/>
          <w:b/>
          <w:sz w:val="22"/>
          <w:szCs w:val="22"/>
          <w:lang w:val="fr-FR"/>
        </w:rPr>
        <w:t>EXPLOITATION SEXUELLE</w:t>
      </w:r>
    </w:p>
    <w:p w14:paraId="021DDBD4" w14:textId="77777777" w:rsidR="002B74C3" w:rsidRPr="002B7EFC" w:rsidRDefault="002B74C3" w:rsidP="002B74C3">
      <w:pPr>
        <w:jc w:val="both"/>
        <w:rPr>
          <w:rFonts w:asciiTheme="minorHAnsi" w:hAnsiTheme="minorHAnsi" w:cs="Calibri"/>
          <w:sz w:val="22"/>
          <w:szCs w:val="22"/>
          <w:lang w:val="fr-FR"/>
        </w:rPr>
      </w:pPr>
    </w:p>
    <w:p w14:paraId="021DDBD5" w14:textId="77777777" w:rsidR="002B74C3" w:rsidRPr="002B7EFC" w:rsidRDefault="002B74C3" w:rsidP="002B74C3">
      <w:pPr>
        <w:ind w:left="126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22.1</w:t>
      </w:r>
      <w:r w:rsidRPr="002B7EFC">
        <w:rPr>
          <w:rFonts w:asciiTheme="minorHAnsi" w:hAnsiTheme="minorHAns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2B7EFC">
        <w:rPr>
          <w:rFonts w:asciiTheme="minorHAnsi" w:hAnsiTheme="minorHAnsi" w:cs="Calibri"/>
          <w:spacing w:val="-3"/>
          <w:sz w:val="22"/>
          <w:szCs w:val="22"/>
          <w:lang w:val="fr-FR"/>
        </w:rPr>
        <w:t xml:space="preserve"> sans être redevable des frais de résiliation ou engager sa responsabilité à quelque autre titre que ce soit.</w:t>
      </w:r>
    </w:p>
    <w:p w14:paraId="021DDBD6" w14:textId="77777777" w:rsidR="002B74C3" w:rsidRPr="002B7EFC" w:rsidRDefault="002B74C3" w:rsidP="002B74C3">
      <w:pPr>
        <w:ind w:left="1260" w:hanging="540"/>
        <w:jc w:val="both"/>
        <w:rPr>
          <w:rFonts w:asciiTheme="minorHAnsi" w:hAnsiTheme="minorHAnsi" w:cs="Calibri"/>
          <w:sz w:val="22"/>
          <w:szCs w:val="22"/>
          <w:lang w:val="fr-FR"/>
        </w:rPr>
      </w:pPr>
    </w:p>
    <w:p w14:paraId="021DDBD7" w14:textId="77777777" w:rsidR="002B74C3" w:rsidRPr="002B7EFC" w:rsidRDefault="002B74C3" w:rsidP="002B74C3">
      <w:pPr>
        <w:ind w:left="1260" w:hanging="540"/>
        <w:jc w:val="both"/>
        <w:rPr>
          <w:rFonts w:asciiTheme="minorHAnsi" w:hAnsiTheme="minorHAnsi" w:cs="Calibri"/>
          <w:sz w:val="22"/>
          <w:szCs w:val="22"/>
          <w:lang w:val="fr-FR"/>
        </w:rPr>
      </w:pPr>
      <w:r w:rsidRPr="002B7EFC">
        <w:rPr>
          <w:rFonts w:asciiTheme="minorHAnsi" w:hAnsiTheme="minorHAnsi" w:cs="Calibri"/>
          <w:b/>
          <w:sz w:val="22"/>
          <w:szCs w:val="22"/>
          <w:lang w:val="fr-FR"/>
        </w:rPr>
        <w:t>22.2</w:t>
      </w:r>
      <w:r w:rsidRPr="002B7EFC">
        <w:rPr>
          <w:rFonts w:asciiTheme="minorHAnsi" w:hAnsiTheme="minorHAnsi" w:cs="Calibri"/>
          <w:sz w:val="22"/>
          <w:szCs w:val="22"/>
          <w:lang w:val="fr-FR"/>
        </w:rPr>
        <w:tab/>
        <w:t xml:space="preserve">Le PNUD ne fera pas application de la règle précédente relative à l’âge lorsque l’employé du prestataire ou toute autre personne pouvant être engagée par celui-ci pour fournir des services en application du contrat sera marié à la personne de moins de dix-huit ans avec </w:t>
      </w:r>
      <w:r w:rsidRPr="002B7EFC">
        <w:rPr>
          <w:rFonts w:asciiTheme="minorHAnsi" w:hAnsiTheme="minorHAnsi" w:cs="Calibri"/>
          <w:sz w:val="22"/>
          <w:szCs w:val="22"/>
          <w:lang w:val="fr-FR"/>
        </w:rPr>
        <w:lastRenderedPageBreak/>
        <w:t>laquelle ledit employé ou ladite autre personne aura eu une activité sexuelle et lorsqu’un tel mariage sera reconnu comme étant valable par les lois du pays de citoyenneté dudit employé ou de ladite autre personne.</w:t>
      </w:r>
    </w:p>
    <w:p w14:paraId="021DDBD8" w14:textId="77777777" w:rsidR="002B74C3" w:rsidRPr="002B7EFC" w:rsidRDefault="002B74C3" w:rsidP="002B74C3">
      <w:pPr>
        <w:jc w:val="both"/>
        <w:rPr>
          <w:rFonts w:asciiTheme="minorHAnsi" w:hAnsiTheme="minorHAnsi" w:cs="Calibri"/>
          <w:sz w:val="22"/>
          <w:szCs w:val="22"/>
          <w:lang w:val="fr-FR"/>
        </w:rPr>
      </w:pPr>
    </w:p>
    <w:p w14:paraId="021DDBD9" w14:textId="77777777" w:rsidR="002B74C3" w:rsidRPr="002B7EFC" w:rsidRDefault="002B74C3" w:rsidP="002B74C3">
      <w:pPr>
        <w:jc w:val="both"/>
        <w:rPr>
          <w:rFonts w:asciiTheme="minorHAnsi" w:hAnsiTheme="minorHAnsi" w:cs="Calibri"/>
          <w:b/>
          <w:sz w:val="22"/>
          <w:szCs w:val="22"/>
          <w:lang w:val="fr-FR"/>
        </w:rPr>
      </w:pPr>
      <w:r w:rsidRPr="002B7EFC">
        <w:rPr>
          <w:rFonts w:asciiTheme="minorHAnsi" w:hAnsiTheme="minorHAnsi" w:cs="Calibri"/>
          <w:b/>
          <w:sz w:val="22"/>
          <w:szCs w:val="22"/>
          <w:lang w:val="fr-FR"/>
        </w:rPr>
        <w:t>20.</w:t>
      </w:r>
      <w:r w:rsidRPr="002B7EFC">
        <w:rPr>
          <w:rFonts w:asciiTheme="minorHAnsi" w:hAnsiTheme="minorHAnsi" w:cs="Calibri"/>
          <w:b/>
          <w:sz w:val="22"/>
          <w:szCs w:val="22"/>
          <w:lang w:val="fr-FR"/>
        </w:rPr>
        <w:tab/>
        <w:t>POUVOIR DE MODIFICATION</w:t>
      </w:r>
    </w:p>
    <w:p w14:paraId="021DDBDA" w14:textId="77777777" w:rsidR="002B74C3" w:rsidRPr="002B7EFC" w:rsidRDefault="002B74C3" w:rsidP="002B74C3">
      <w:pPr>
        <w:jc w:val="both"/>
        <w:rPr>
          <w:rFonts w:asciiTheme="minorHAnsi" w:hAnsiTheme="minorHAnsi" w:cs="Calibri"/>
          <w:sz w:val="22"/>
          <w:szCs w:val="22"/>
          <w:lang w:val="fr-FR"/>
        </w:rPr>
      </w:pPr>
    </w:p>
    <w:p w14:paraId="33776F07" w14:textId="77777777" w:rsidR="002A24FB" w:rsidRPr="002B7EFC" w:rsidRDefault="002B74C3" w:rsidP="002B74C3">
      <w:pPr>
        <w:tabs>
          <w:tab w:val="left" w:pos="-720"/>
          <w:tab w:val="left" w:pos="0"/>
        </w:tabs>
        <w:suppressAutoHyphens/>
        <w:ind w:left="720"/>
        <w:jc w:val="both"/>
        <w:rPr>
          <w:rFonts w:asciiTheme="minorHAnsi" w:hAnsiTheme="minorHAnsi" w:cs="Calibri"/>
          <w:sz w:val="22"/>
          <w:szCs w:val="22"/>
          <w:lang w:val="fr-FR"/>
        </w:rPr>
      </w:pPr>
      <w:r w:rsidRPr="002B7EFC">
        <w:rPr>
          <w:rFonts w:asciiTheme="minorHAnsi" w:hAnsiTheme="minorHAnsi" w:cs="Calibri"/>
          <w:sz w:val="22"/>
          <w:szCs w:val="22"/>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w:t>
      </w:r>
    </w:p>
    <w:p w14:paraId="63EBAE75" w14:textId="77777777" w:rsidR="002A24FB" w:rsidRPr="002B7EFC" w:rsidRDefault="002A24FB" w:rsidP="002B74C3">
      <w:pPr>
        <w:tabs>
          <w:tab w:val="left" w:pos="-720"/>
          <w:tab w:val="left" w:pos="0"/>
        </w:tabs>
        <w:suppressAutoHyphens/>
        <w:ind w:left="720"/>
        <w:jc w:val="both"/>
        <w:rPr>
          <w:rFonts w:asciiTheme="minorHAnsi" w:hAnsiTheme="minorHAnsi" w:cs="Calibri"/>
          <w:sz w:val="22"/>
          <w:szCs w:val="22"/>
          <w:lang w:val="fr-FR"/>
        </w:rPr>
      </w:pPr>
    </w:p>
    <w:p w14:paraId="3DA15499" w14:textId="77777777" w:rsidR="002A24FB" w:rsidRPr="002B7EFC" w:rsidRDefault="002A24FB" w:rsidP="002B74C3">
      <w:pPr>
        <w:tabs>
          <w:tab w:val="left" w:pos="-720"/>
          <w:tab w:val="left" w:pos="0"/>
        </w:tabs>
        <w:suppressAutoHyphens/>
        <w:ind w:left="720"/>
        <w:jc w:val="both"/>
        <w:rPr>
          <w:rFonts w:asciiTheme="minorHAnsi" w:hAnsiTheme="minorHAnsi" w:cs="Calibri"/>
          <w:sz w:val="22"/>
          <w:szCs w:val="22"/>
          <w:lang w:val="fr-FR"/>
        </w:rPr>
      </w:pPr>
    </w:p>
    <w:p w14:paraId="2580AFC6" w14:textId="40A5EB11" w:rsidR="002A24FB" w:rsidRPr="002B7EFC" w:rsidRDefault="002A24FB" w:rsidP="002B74C3">
      <w:pPr>
        <w:tabs>
          <w:tab w:val="left" w:pos="-720"/>
          <w:tab w:val="left" w:pos="0"/>
        </w:tabs>
        <w:suppressAutoHyphens/>
        <w:ind w:left="720"/>
        <w:jc w:val="both"/>
        <w:rPr>
          <w:rFonts w:asciiTheme="minorHAnsi" w:hAnsiTheme="minorHAnsi" w:cs="Calibri"/>
          <w:sz w:val="22"/>
          <w:szCs w:val="22"/>
          <w:lang w:val="fr-FR"/>
        </w:rPr>
      </w:pPr>
      <w:r w:rsidRPr="002B7EFC">
        <w:rPr>
          <w:rFonts w:asciiTheme="minorHAnsi" w:hAnsiTheme="minorHAnsi" w:cs="Calibri"/>
          <w:b/>
          <w:sz w:val="22"/>
          <w:szCs w:val="22"/>
          <w:u w:val="single"/>
          <w:lang w:val="fr-FR"/>
        </w:rPr>
        <w:t>TERMES DE REFENRENCE</w:t>
      </w:r>
    </w:p>
    <w:p w14:paraId="179C46F6" w14:textId="77777777" w:rsidR="008B20BB" w:rsidRPr="002B7EFC" w:rsidRDefault="008B20BB" w:rsidP="008B20BB">
      <w:pPr>
        <w:rPr>
          <w:rFonts w:asciiTheme="minorHAnsi" w:hAnsiTheme="minorHAnsi"/>
          <w:sz w:val="22"/>
          <w:szCs w:val="22"/>
        </w:rPr>
      </w:pPr>
    </w:p>
    <w:p w14:paraId="615B0536" w14:textId="77777777" w:rsidR="008B20BB" w:rsidRPr="002B7EFC" w:rsidRDefault="008B20BB" w:rsidP="008B20BB">
      <w:pPr>
        <w:rPr>
          <w:rFonts w:asciiTheme="minorHAnsi" w:hAnsiTheme="minorHAnsi"/>
          <w:sz w:val="22"/>
          <w:szCs w:val="22"/>
        </w:r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1" w:themeFillTint="33"/>
        <w:tblLook w:val="04A0" w:firstRow="1" w:lastRow="0" w:firstColumn="1" w:lastColumn="0" w:noHBand="0" w:noVBand="1"/>
      </w:tblPr>
      <w:tblGrid>
        <w:gridCol w:w="9062"/>
      </w:tblGrid>
      <w:tr w:rsidR="008B20BB" w:rsidRPr="002B7EFC" w14:paraId="6CF5452C" w14:textId="77777777" w:rsidTr="00236A20">
        <w:tc>
          <w:tcPr>
            <w:tcW w:w="9062" w:type="dxa"/>
            <w:shd w:val="clear" w:color="auto" w:fill="DEEAF6" w:themeFill="accent1" w:themeFillTint="33"/>
          </w:tcPr>
          <w:p w14:paraId="7BE3CB25" w14:textId="77777777" w:rsidR="008B20BB" w:rsidRPr="002B7EFC" w:rsidRDefault="008B20BB" w:rsidP="00236A20">
            <w:pPr>
              <w:jc w:val="center"/>
              <w:rPr>
                <w:rFonts w:cs="Times New Roman"/>
                <w:b/>
              </w:rPr>
            </w:pPr>
            <w:r w:rsidRPr="002B7EFC">
              <w:rPr>
                <w:rFonts w:cs="Times New Roman"/>
                <w:b/>
              </w:rPr>
              <w:t>PROJET D’APPUI A L’AMELIORATION DE LA GOUVERNANCE DES SERVICES DE POLICE</w:t>
            </w:r>
          </w:p>
        </w:tc>
      </w:tr>
      <w:tr w:rsidR="008B20BB" w:rsidRPr="002B7EFC" w14:paraId="72948738" w14:textId="77777777" w:rsidTr="00236A20">
        <w:tc>
          <w:tcPr>
            <w:tcW w:w="9062" w:type="dxa"/>
            <w:shd w:val="clear" w:color="auto" w:fill="DEEAF6" w:themeFill="accent1" w:themeFillTint="33"/>
          </w:tcPr>
          <w:p w14:paraId="186B9735" w14:textId="77777777" w:rsidR="008B20BB" w:rsidRPr="002B7EFC" w:rsidRDefault="008B20BB" w:rsidP="00236A20">
            <w:pPr>
              <w:jc w:val="center"/>
              <w:rPr>
                <w:rFonts w:cs="Times New Roman"/>
              </w:rPr>
            </w:pPr>
            <w:r w:rsidRPr="002B7EFC">
              <w:rPr>
                <w:rFonts w:cs="Times New Roman"/>
              </w:rPr>
              <w:t>ELABORATION D’UNE STRATEGIE DE COMMUNICATION POUR LE MINISTERE DE LA SECURITE ET DE LA PROTECTION CIVILE MSPC</w:t>
            </w:r>
          </w:p>
        </w:tc>
      </w:tr>
    </w:tbl>
    <w:p w14:paraId="47146DAC" w14:textId="77777777" w:rsidR="008B20BB" w:rsidRPr="002B7EFC" w:rsidRDefault="008B20BB" w:rsidP="008B20BB">
      <w:pPr>
        <w:rPr>
          <w:rFonts w:asciiTheme="minorHAnsi" w:hAnsiTheme="minorHAnsi"/>
          <w:sz w:val="22"/>
          <w:szCs w:val="22"/>
          <w:lang w:val="fr-FR"/>
        </w:rPr>
      </w:pPr>
    </w:p>
    <w:p w14:paraId="75C042E9" w14:textId="77777777" w:rsidR="008B20BB" w:rsidRPr="002B7EFC" w:rsidRDefault="008B20BB" w:rsidP="008B20BB">
      <w:pPr>
        <w:rPr>
          <w:rFonts w:asciiTheme="minorHAnsi" w:hAnsiTheme="minorHAnsi"/>
          <w:sz w:val="22"/>
          <w:szCs w:val="22"/>
          <w:lang w:val="fr-FR"/>
        </w:rPr>
      </w:pPr>
    </w:p>
    <w:p w14:paraId="6BD3E645" w14:textId="77777777" w:rsidR="008B20BB" w:rsidRPr="002B7EFC" w:rsidRDefault="008B20BB" w:rsidP="008B20BB">
      <w:pPr>
        <w:rPr>
          <w:rFonts w:asciiTheme="minorHAnsi" w:hAnsiTheme="minorHAnsi"/>
          <w:sz w:val="22"/>
          <w:szCs w:val="22"/>
          <w:lang w:val="fr-FR"/>
        </w:rPr>
      </w:pPr>
    </w:p>
    <w:p w14:paraId="3B35C832" w14:textId="77777777" w:rsidR="008B20BB" w:rsidRPr="002B7EFC" w:rsidRDefault="008B20BB" w:rsidP="008B20BB">
      <w:pPr>
        <w:rPr>
          <w:rFonts w:asciiTheme="minorHAnsi" w:hAnsiTheme="minorHAnsi"/>
          <w:sz w:val="22"/>
          <w:szCs w:val="22"/>
          <w:lang w:val="fr-FR"/>
        </w:rPr>
      </w:pPr>
    </w:p>
    <w:p w14:paraId="194E0BFF" w14:textId="77777777" w:rsidR="008B20BB" w:rsidRPr="002B7EFC" w:rsidRDefault="008B20BB" w:rsidP="008B20BB">
      <w:pPr>
        <w:rPr>
          <w:rFonts w:asciiTheme="minorHAnsi" w:hAnsiTheme="minorHAnsi"/>
          <w:sz w:val="22"/>
          <w:szCs w:val="22"/>
          <w:lang w:val="fr-FR"/>
        </w:rPr>
      </w:pPr>
    </w:p>
    <w:p w14:paraId="622EE357" w14:textId="77777777" w:rsidR="008B20BB" w:rsidRPr="002B7EFC" w:rsidRDefault="008B20BB" w:rsidP="008B20BB">
      <w:pPr>
        <w:rPr>
          <w:rFonts w:asciiTheme="minorHAnsi" w:hAnsiTheme="minorHAnsi"/>
          <w:sz w:val="22"/>
          <w:szCs w:val="22"/>
          <w:lang w:val="fr-FR"/>
        </w:rPr>
      </w:pPr>
    </w:p>
    <w:p w14:paraId="3BD4792A" w14:textId="77777777" w:rsidR="008B20BB" w:rsidRPr="002B7EFC" w:rsidRDefault="008B20BB" w:rsidP="008B20BB">
      <w:pPr>
        <w:rPr>
          <w:rFonts w:asciiTheme="minorHAnsi" w:hAnsiTheme="minorHAnsi"/>
          <w:sz w:val="22"/>
          <w:szCs w:val="22"/>
          <w:lang w:val="fr-FR"/>
        </w:rPr>
      </w:pPr>
    </w:p>
    <w:p w14:paraId="61392410" w14:textId="77777777" w:rsidR="008B20BB" w:rsidRPr="002B7EFC" w:rsidRDefault="008B20BB" w:rsidP="008B20BB">
      <w:pPr>
        <w:rPr>
          <w:rFonts w:asciiTheme="minorHAnsi" w:hAnsiTheme="minorHAnsi"/>
          <w:sz w:val="22"/>
          <w:szCs w:val="22"/>
          <w:lang w:val="fr-FR"/>
        </w:rPr>
      </w:pPr>
    </w:p>
    <w:p w14:paraId="6829518D" w14:textId="77777777" w:rsidR="008B20BB" w:rsidRPr="002B7EFC" w:rsidRDefault="008B20BB" w:rsidP="008B20BB">
      <w:pPr>
        <w:rPr>
          <w:rFonts w:asciiTheme="minorHAnsi" w:hAnsiTheme="minorHAnsi"/>
          <w:sz w:val="22"/>
          <w:szCs w:val="22"/>
          <w:lang w:val="fr-FR"/>
        </w:rPr>
      </w:pPr>
    </w:p>
    <w:p w14:paraId="142A82F7" w14:textId="77777777" w:rsidR="008B20BB" w:rsidRPr="002B7EFC" w:rsidRDefault="008B20BB" w:rsidP="008B20BB">
      <w:pPr>
        <w:rPr>
          <w:rFonts w:asciiTheme="minorHAnsi" w:hAnsiTheme="minorHAnsi"/>
          <w:sz w:val="22"/>
          <w:szCs w:val="22"/>
          <w:lang w:val="fr-FR"/>
        </w:rPr>
      </w:pPr>
    </w:p>
    <w:p w14:paraId="3DEEF10F" w14:textId="77777777" w:rsidR="008B20BB" w:rsidRPr="002B7EFC" w:rsidRDefault="008B20BB" w:rsidP="008B20BB">
      <w:pPr>
        <w:rPr>
          <w:rFonts w:asciiTheme="minorHAnsi" w:hAnsiTheme="minorHAnsi"/>
          <w:sz w:val="22"/>
          <w:szCs w:val="22"/>
          <w:lang w:val="fr-FR"/>
        </w:rPr>
      </w:pPr>
    </w:p>
    <w:p w14:paraId="12A29030" w14:textId="77777777" w:rsidR="008B20BB" w:rsidRPr="002B7EFC" w:rsidRDefault="008B20BB" w:rsidP="008B20BB">
      <w:pPr>
        <w:rPr>
          <w:rFonts w:asciiTheme="minorHAnsi" w:hAnsiTheme="minorHAnsi"/>
          <w:sz w:val="22"/>
          <w:szCs w:val="22"/>
          <w:lang w:val="fr-FR"/>
        </w:rPr>
      </w:pPr>
    </w:p>
    <w:p w14:paraId="01823CB6" w14:textId="77777777" w:rsidR="008B20BB" w:rsidRPr="002B7EFC" w:rsidRDefault="008B20BB" w:rsidP="008B20BB">
      <w:pPr>
        <w:rPr>
          <w:rFonts w:asciiTheme="minorHAnsi" w:hAnsiTheme="minorHAnsi"/>
          <w:sz w:val="22"/>
          <w:szCs w:val="22"/>
          <w:lang w:val="fr-FR"/>
        </w:rPr>
      </w:pPr>
    </w:p>
    <w:p w14:paraId="7C5FB93A" w14:textId="77777777" w:rsidR="008B20BB" w:rsidRPr="002B7EFC" w:rsidRDefault="008B20BB" w:rsidP="008B20BB">
      <w:pPr>
        <w:tabs>
          <w:tab w:val="left" w:pos="7409"/>
        </w:tabs>
        <w:rPr>
          <w:rFonts w:asciiTheme="minorHAnsi" w:hAnsiTheme="minorHAnsi"/>
          <w:sz w:val="22"/>
          <w:szCs w:val="22"/>
          <w:lang w:val="fr-FR"/>
        </w:rPr>
      </w:pPr>
      <w:r w:rsidRPr="002B7EFC">
        <w:rPr>
          <w:rFonts w:asciiTheme="minorHAnsi" w:hAnsiTheme="minorHAnsi"/>
          <w:sz w:val="22"/>
          <w:szCs w:val="22"/>
          <w:lang w:val="fr-FR"/>
        </w:rPr>
        <w:tab/>
      </w:r>
    </w:p>
    <w:p w14:paraId="7F51DF3A" w14:textId="77777777" w:rsidR="008B20BB" w:rsidRPr="002B7EFC" w:rsidRDefault="008B20BB" w:rsidP="008B20BB">
      <w:pPr>
        <w:rPr>
          <w:rFonts w:asciiTheme="minorHAnsi" w:hAnsiTheme="minorHAnsi"/>
          <w:sz w:val="22"/>
          <w:szCs w:val="22"/>
          <w:lang w:val="fr-FR"/>
        </w:rPr>
      </w:pPr>
    </w:p>
    <w:p w14:paraId="02EDB4E0" w14:textId="77777777" w:rsidR="008B20BB" w:rsidRPr="002B7EFC" w:rsidRDefault="008B20BB" w:rsidP="008B20BB">
      <w:pPr>
        <w:rPr>
          <w:rFonts w:asciiTheme="minorHAnsi" w:hAnsiTheme="minorHAnsi"/>
          <w:sz w:val="22"/>
          <w:szCs w:val="22"/>
          <w:lang w:val="fr-FR"/>
        </w:rPr>
      </w:pPr>
    </w:p>
    <w:p w14:paraId="7440B224" w14:textId="77777777" w:rsidR="008B20BB" w:rsidRPr="002B7EFC" w:rsidRDefault="008B20BB" w:rsidP="008B20BB">
      <w:pPr>
        <w:rPr>
          <w:rFonts w:asciiTheme="minorHAnsi" w:hAnsiTheme="minorHAnsi"/>
          <w:sz w:val="22"/>
          <w:szCs w:val="22"/>
          <w:lang w:val="fr-FR"/>
        </w:rPr>
      </w:pPr>
    </w:p>
    <w:p w14:paraId="70FEF4D5" w14:textId="77777777" w:rsidR="008B20BB" w:rsidRPr="002B7EFC" w:rsidRDefault="008B20BB" w:rsidP="008B20BB">
      <w:pPr>
        <w:rPr>
          <w:rFonts w:asciiTheme="minorHAnsi" w:hAnsiTheme="minorHAnsi"/>
          <w:sz w:val="22"/>
          <w:szCs w:val="22"/>
          <w:lang w:val="fr-FR"/>
        </w:rPr>
      </w:pPr>
      <w:r w:rsidRPr="002B7EFC">
        <w:rPr>
          <w:rFonts w:asciiTheme="minorHAnsi" w:hAnsiTheme="minorHAnsi"/>
          <w:sz w:val="22"/>
          <w:szCs w:val="22"/>
          <w:lang w:val="fr-FR"/>
        </w:rPr>
        <w:br w:type="page"/>
      </w:r>
    </w:p>
    <w:p w14:paraId="00037390" w14:textId="77777777" w:rsidR="008B20BB" w:rsidRPr="002B7EFC" w:rsidRDefault="008B20BB" w:rsidP="008B20BB">
      <w:pPr>
        <w:rPr>
          <w:rFonts w:asciiTheme="minorHAnsi" w:hAnsiTheme="minorHAnsi"/>
          <w:sz w:val="22"/>
          <w:szCs w:val="22"/>
          <w:lang w:val="fr-FR"/>
        </w:rPr>
      </w:pPr>
    </w:p>
    <w:tbl>
      <w:tblPr>
        <w:tblW w:w="947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78"/>
      </w:tblGrid>
      <w:tr w:rsidR="008B20BB" w:rsidRPr="002B7EFC" w14:paraId="67F076A0" w14:textId="77777777" w:rsidTr="00236A20">
        <w:trPr>
          <w:trHeight w:val="468"/>
        </w:trPr>
        <w:tc>
          <w:tcPr>
            <w:tcW w:w="9478" w:type="dxa"/>
            <w:shd w:val="clear" w:color="auto" w:fill="DEEAF6" w:themeFill="accent1" w:themeFillTint="33"/>
            <w:vAlign w:val="center"/>
          </w:tcPr>
          <w:p w14:paraId="1F75093F" w14:textId="77777777" w:rsidR="008B20BB" w:rsidRPr="002B7EFC" w:rsidRDefault="008B20BB" w:rsidP="00236A20">
            <w:pPr>
              <w:rPr>
                <w:rFonts w:asciiTheme="minorHAnsi" w:hAnsiTheme="minorHAnsi"/>
                <w:b/>
                <w:sz w:val="22"/>
                <w:szCs w:val="22"/>
                <w:lang w:val="fr-FR"/>
              </w:rPr>
            </w:pPr>
            <w:r w:rsidRPr="002B7EFC">
              <w:rPr>
                <w:rFonts w:asciiTheme="minorHAnsi" w:hAnsiTheme="minorHAnsi"/>
                <w:b/>
                <w:sz w:val="22"/>
                <w:szCs w:val="22"/>
                <w:lang w:val="fr-FR"/>
              </w:rPr>
              <w:t>I.  Information sur la position</w:t>
            </w:r>
          </w:p>
        </w:tc>
      </w:tr>
      <w:tr w:rsidR="008B20BB" w:rsidRPr="002B7EFC" w14:paraId="67C8A468" w14:textId="77777777" w:rsidTr="00236A20">
        <w:trPr>
          <w:trHeight w:val="1943"/>
        </w:trPr>
        <w:tc>
          <w:tcPr>
            <w:tcW w:w="9478" w:type="dxa"/>
          </w:tcPr>
          <w:p w14:paraId="0F03BD65" w14:textId="77777777" w:rsidR="008B20BB" w:rsidRPr="002B7EFC" w:rsidRDefault="008B20BB" w:rsidP="00236A20">
            <w:pPr>
              <w:rPr>
                <w:rFonts w:asciiTheme="minorHAnsi" w:hAnsiTheme="minorHAnsi"/>
                <w:sz w:val="22"/>
                <w:szCs w:val="22"/>
                <w:lang w:val="fr-FR"/>
              </w:rPr>
            </w:pPr>
          </w:p>
          <w:p w14:paraId="1D857EA5"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 xml:space="preserve">Intitulé du Poste/Service attendu :   Elaboration d’une Stratégie de communication pour le Ministère de la Sécurité et de la Protection Civile  </w:t>
            </w:r>
          </w:p>
          <w:p w14:paraId="25584733" w14:textId="77777777" w:rsidR="008B20BB" w:rsidRPr="002B7EFC" w:rsidRDefault="008B20BB" w:rsidP="00236A20">
            <w:pPr>
              <w:tabs>
                <w:tab w:val="left" w:pos="2160"/>
              </w:tabs>
              <w:ind w:left="2160" w:hanging="2160"/>
              <w:rPr>
                <w:rFonts w:asciiTheme="minorHAnsi" w:hAnsiTheme="minorHAnsi"/>
                <w:sz w:val="22"/>
                <w:szCs w:val="22"/>
                <w:lang w:val="fr-FR"/>
              </w:rPr>
            </w:pPr>
          </w:p>
          <w:p w14:paraId="46B03F67"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Nombre de postes :   1</w:t>
            </w:r>
          </w:p>
          <w:p w14:paraId="727D1E05" w14:textId="77777777" w:rsidR="008B20BB" w:rsidRPr="002B7EFC" w:rsidRDefault="008B20BB" w:rsidP="00236A20">
            <w:pPr>
              <w:tabs>
                <w:tab w:val="left" w:pos="2160"/>
              </w:tabs>
              <w:ind w:left="2160" w:hanging="2160"/>
              <w:rPr>
                <w:rFonts w:asciiTheme="minorHAnsi" w:hAnsiTheme="minorHAnsi"/>
                <w:sz w:val="22"/>
                <w:szCs w:val="22"/>
                <w:lang w:val="fr-FR"/>
              </w:rPr>
            </w:pPr>
          </w:p>
          <w:p w14:paraId="44F58A38"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Niveau du (des) Poste (s) ou Prestation (Local ou International) :  Local</w:t>
            </w:r>
          </w:p>
          <w:p w14:paraId="1AC46F79"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 xml:space="preserve">    </w:t>
            </w:r>
          </w:p>
          <w:p w14:paraId="7CF5225C"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 xml:space="preserve">Nature de la consultation (Support/ Substance) : Support </w:t>
            </w:r>
          </w:p>
          <w:p w14:paraId="63342678" w14:textId="77777777" w:rsidR="008B20BB" w:rsidRPr="002B7EFC" w:rsidRDefault="008B20BB" w:rsidP="00236A20">
            <w:pPr>
              <w:tabs>
                <w:tab w:val="left" w:pos="2160"/>
              </w:tabs>
              <w:ind w:left="2160" w:hanging="2160"/>
              <w:rPr>
                <w:rFonts w:asciiTheme="minorHAnsi" w:hAnsiTheme="minorHAnsi"/>
                <w:sz w:val="22"/>
                <w:szCs w:val="22"/>
                <w:lang w:val="fr-FR"/>
              </w:rPr>
            </w:pPr>
          </w:p>
          <w:p w14:paraId="62B4BDF5"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 xml:space="preserve">Type de contrat : </w:t>
            </w:r>
          </w:p>
          <w:p w14:paraId="4AE83D37" w14:textId="77777777" w:rsidR="008B20BB" w:rsidRPr="002B7EFC" w:rsidRDefault="008B20BB" w:rsidP="00236A20">
            <w:pPr>
              <w:tabs>
                <w:tab w:val="left" w:pos="2160"/>
              </w:tabs>
              <w:ind w:left="2160" w:hanging="2160"/>
              <w:rPr>
                <w:rFonts w:asciiTheme="minorHAnsi" w:hAnsiTheme="minorHAnsi"/>
                <w:sz w:val="22"/>
                <w:szCs w:val="22"/>
                <w:lang w:val="fr-FR"/>
              </w:rPr>
            </w:pPr>
          </w:p>
          <w:p w14:paraId="4A813F52"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 xml:space="preserve">Type d’affectation (Home </w:t>
            </w:r>
            <w:proofErr w:type="spellStart"/>
            <w:r w:rsidRPr="002B7EFC">
              <w:rPr>
                <w:rFonts w:asciiTheme="minorHAnsi" w:hAnsiTheme="minorHAnsi"/>
                <w:sz w:val="22"/>
                <w:szCs w:val="22"/>
                <w:lang w:val="fr-FR"/>
              </w:rPr>
              <w:t>based</w:t>
            </w:r>
            <w:proofErr w:type="spellEnd"/>
            <w:r w:rsidRPr="002B7EFC">
              <w:rPr>
                <w:rFonts w:asciiTheme="minorHAnsi" w:hAnsiTheme="minorHAnsi"/>
                <w:sz w:val="22"/>
                <w:szCs w:val="22"/>
                <w:lang w:val="fr-FR"/>
              </w:rPr>
              <w:t xml:space="preserve"> ou sur site) : sur site</w:t>
            </w:r>
          </w:p>
          <w:p w14:paraId="5B670C8C" w14:textId="77777777" w:rsidR="008B20BB" w:rsidRPr="002B7EFC" w:rsidRDefault="008B20BB" w:rsidP="00236A20">
            <w:pPr>
              <w:tabs>
                <w:tab w:val="left" w:pos="2160"/>
              </w:tabs>
              <w:ind w:left="2160" w:hanging="2160"/>
              <w:rPr>
                <w:rFonts w:asciiTheme="minorHAnsi" w:hAnsiTheme="minorHAnsi"/>
                <w:sz w:val="22"/>
                <w:szCs w:val="22"/>
                <w:lang w:val="fr-FR"/>
              </w:rPr>
            </w:pPr>
          </w:p>
          <w:p w14:paraId="1B5935F2"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Lieu d'affectation :</w:t>
            </w:r>
            <w:r w:rsidRPr="002B7EFC">
              <w:rPr>
                <w:rFonts w:asciiTheme="minorHAnsi" w:hAnsiTheme="minorHAnsi"/>
                <w:sz w:val="22"/>
                <w:szCs w:val="22"/>
                <w:lang w:val="fr-FR"/>
              </w:rPr>
              <w:tab/>
              <w:t>Conakry</w:t>
            </w:r>
          </w:p>
          <w:p w14:paraId="48774BA5" w14:textId="77777777" w:rsidR="008B20BB" w:rsidRPr="002B7EFC" w:rsidRDefault="008B20BB" w:rsidP="00236A20">
            <w:pPr>
              <w:tabs>
                <w:tab w:val="left" w:pos="2160"/>
              </w:tabs>
              <w:ind w:left="2160" w:hanging="2160"/>
              <w:rPr>
                <w:rFonts w:asciiTheme="minorHAnsi" w:hAnsiTheme="minorHAnsi"/>
                <w:sz w:val="22"/>
                <w:szCs w:val="22"/>
                <w:lang w:val="fr-FR"/>
              </w:rPr>
            </w:pPr>
          </w:p>
          <w:p w14:paraId="239DE4C4"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Durée de la mission :</w:t>
            </w:r>
            <w:r w:rsidRPr="002B7EFC">
              <w:rPr>
                <w:rFonts w:asciiTheme="minorHAnsi" w:hAnsiTheme="minorHAnsi"/>
                <w:sz w:val="22"/>
                <w:szCs w:val="22"/>
                <w:lang w:val="fr-FR"/>
              </w:rPr>
              <w:tab/>
              <w:t>30 Jours</w:t>
            </w:r>
          </w:p>
          <w:p w14:paraId="7B5DF549" w14:textId="77777777" w:rsidR="008B20BB" w:rsidRPr="002B7EFC" w:rsidRDefault="008B20BB" w:rsidP="00236A20">
            <w:pPr>
              <w:tabs>
                <w:tab w:val="left" w:pos="2160"/>
              </w:tabs>
              <w:ind w:left="2160" w:hanging="2160"/>
              <w:rPr>
                <w:rFonts w:asciiTheme="minorHAnsi" w:hAnsiTheme="minorHAnsi"/>
                <w:sz w:val="22"/>
                <w:szCs w:val="22"/>
                <w:lang w:val="fr-FR"/>
              </w:rPr>
            </w:pPr>
          </w:p>
          <w:p w14:paraId="5E97F9AA"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Date estimative de démarrage de la mission : Novembre 2019</w:t>
            </w:r>
          </w:p>
          <w:p w14:paraId="0751CA40" w14:textId="77777777" w:rsidR="008B20BB" w:rsidRPr="002B7EFC" w:rsidRDefault="008B20BB" w:rsidP="00236A20">
            <w:pPr>
              <w:tabs>
                <w:tab w:val="left" w:pos="2160"/>
              </w:tabs>
              <w:ind w:left="2160" w:hanging="2160"/>
              <w:rPr>
                <w:rFonts w:asciiTheme="minorHAnsi" w:hAnsiTheme="minorHAnsi"/>
                <w:sz w:val="22"/>
                <w:szCs w:val="22"/>
                <w:lang w:val="fr-FR"/>
              </w:rPr>
            </w:pPr>
            <w:r w:rsidRPr="002B7EFC">
              <w:rPr>
                <w:rFonts w:asciiTheme="minorHAnsi" w:hAnsiTheme="minorHAnsi"/>
                <w:sz w:val="22"/>
                <w:szCs w:val="22"/>
                <w:lang w:val="fr-FR"/>
              </w:rPr>
              <w:tab/>
              <w:t xml:space="preserve"> </w:t>
            </w:r>
          </w:p>
        </w:tc>
      </w:tr>
    </w:tbl>
    <w:p w14:paraId="17581B9A" w14:textId="77777777" w:rsidR="008B20BB" w:rsidRPr="002B7EFC" w:rsidRDefault="008B20BB" w:rsidP="008B20BB">
      <w:pPr>
        <w:rPr>
          <w:rFonts w:asciiTheme="minorHAnsi" w:hAnsiTheme="minorHAnsi"/>
          <w:sz w:val="22"/>
          <w:szCs w:val="22"/>
          <w:lang w:val="fr-FR"/>
        </w:rPr>
      </w:pPr>
    </w:p>
    <w:tbl>
      <w:tblPr>
        <w:tblW w:w="969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94"/>
      </w:tblGrid>
      <w:tr w:rsidR="008B20BB" w:rsidRPr="002B7EFC" w14:paraId="4B4124BA" w14:textId="77777777" w:rsidTr="00236A20">
        <w:trPr>
          <w:trHeight w:val="349"/>
        </w:trPr>
        <w:tc>
          <w:tcPr>
            <w:tcW w:w="9694" w:type="dxa"/>
            <w:shd w:val="clear" w:color="auto" w:fill="DEEAF6" w:themeFill="accent1" w:themeFillTint="33"/>
            <w:vAlign w:val="center"/>
          </w:tcPr>
          <w:p w14:paraId="2A27930D" w14:textId="77777777" w:rsidR="008B20BB" w:rsidRPr="002B7EFC" w:rsidRDefault="008B20BB" w:rsidP="00236A20">
            <w:pPr>
              <w:rPr>
                <w:rFonts w:asciiTheme="minorHAnsi" w:hAnsiTheme="minorHAnsi"/>
                <w:b/>
                <w:sz w:val="22"/>
                <w:szCs w:val="22"/>
              </w:rPr>
            </w:pPr>
            <w:r w:rsidRPr="002B7EFC">
              <w:rPr>
                <w:rFonts w:asciiTheme="minorHAnsi" w:hAnsiTheme="minorHAnsi"/>
                <w:b/>
                <w:sz w:val="22"/>
                <w:szCs w:val="22"/>
              </w:rPr>
              <w:t xml:space="preserve">II. </w:t>
            </w:r>
            <w:proofErr w:type="spellStart"/>
            <w:r w:rsidRPr="002B7EFC">
              <w:rPr>
                <w:rFonts w:asciiTheme="minorHAnsi" w:hAnsiTheme="minorHAnsi"/>
                <w:b/>
                <w:sz w:val="22"/>
                <w:szCs w:val="22"/>
              </w:rPr>
              <w:t>Contexte</w:t>
            </w:r>
            <w:proofErr w:type="spellEnd"/>
            <w:r w:rsidRPr="002B7EFC">
              <w:rPr>
                <w:rFonts w:asciiTheme="minorHAnsi" w:hAnsiTheme="minorHAnsi"/>
                <w:b/>
                <w:sz w:val="22"/>
                <w:szCs w:val="22"/>
              </w:rPr>
              <w:t xml:space="preserve">  </w:t>
            </w:r>
          </w:p>
        </w:tc>
      </w:tr>
      <w:tr w:rsidR="008B20BB" w:rsidRPr="002B7EFC" w14:paraId="6162B339" w14:textId="77777777" w:rsidTr="00236A20">
        <w:tc>
          <w:tcPr>
            <w:tcW w:w="9694" w:type="dxa"/>
          </w:tcPr>
          <w:p w14:paraId="1D2AC698" w14:textId="77777777" w:rsidR="008B20BB" w:rsidRPr="002B7EFC" w:rsidRDefault="008B20BB" w:rsidP="00236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bookmarkStart w:id="1" w:name="_Hlk24676705"/>
            <w:r w:rsidRPr="002B7EFC">
              <w:rPr>
                <w:rFonts w:asciiTheme="minorHAnsi" w:hAnsiTheme="minorHAnsi"/>
                <w:sz w:val="22"/>
                <w:szCs w:val="22"/>
                <w:lang w:val="fr-FR"/>
              </w:rPr>
              <w:t>En dépit des avancées de la Réforme du Secteur de la Sécurité à travers des actions phares comme l’ouverture de l’école de police, le démarrage des formations communes de bases et professionnelles, l’intégration de la doctrine de police de proximité dans certaines localités , la création et l’opérationnalisation progressive des CLSPD , la Police Nationale et la Protection Civile  ont  encore une image peu reluisante en raison du comportement peu professionnel de certains agents, la faiblesse de sa proximité avec la population , le manque de rapidité et d’efficacité dans les réponses aux problèmes des citoyens, la persistance des raquettes, le manque de clarté et de communication sur les opérations…, Pourtant, elle est la première force de Sécurité qui est le plus en contact avec le public dans le cadre de la protection des personnes et de leurs biens.</w:t>
            </w:r>
          </w:p>
          <w:p w14:paraId="7165B543" w14:textId="77777777" w:rsidR="008B20BB" w:rsidRPr="002B7EFC" w:rsidRDefault="008B20BB" w:rsidP="00236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Il est à constater aussi au niveau de la population, une certaine montée de l’incivisme liée aux réalités sociales, économique et politique avec pour corolaire, la destruction des biens publics, la défiance des forces de défense et de sécurité, le grand banditisme ; projetant ainsi une image négative des services de sécurité. Cet état de fait affecte dangereusement la prestation des services de sécurité. </w:t>
            </w:r>
          </w:p>
          <w:p w14:paraId="075EB1EC" w14:textId="68C2C799" w:rsidR="008B20BB" w:rsidRPr="002B7EFC" w:rsidRDefault="008B20BB" w:rsidP="00236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Au-delà de l’image, les services de police ont un besoin évident de renforcer la qualité du service offert aux populations en vue de gagner leur respect. </w:t>
            </w:r>
          </w:p>
          <w:p w14:paraId="56DC5298" w14:textId="77777777" w:rsidR="008B20BB" w:rsidRPr="002B7EFC" w:rsidRDefault="008B20BB" w:rsidP="00236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Il est aussi important d’ancrer la culture du civisme aux populations et aux FDS, à travers la sensibilisation et les formations sur les notions de droits et devoirs ainsi que la connaissance des compétences et missions dévolues à la Police et à la Protection Civile, socle de confiance et de bonne   collaboration entre elles. </w:t>
            </w:r>
          </w:p>
          <w:p w14:paraId="5D598355" w14:textId="77777777" w:rsidR="008B20BB" w:rsidRPr="002B7EFC" w:rsidRDefault="008B20BB" w:rsidP="00236A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2"/>
                <w:szCs w:val="22"/>
                <w:lang w:val="fr-FR"/>
              </w:rPr>
            </w:pPr>
            <w:r w:rsidRPr="002B7EFC">
              <w:rPr>
                <w:rFonts w:asciiTheme="minorHAnsi" w:hAnsiTheme="minorHAnsi"/>
                <w:sz w:val="22"/>
                <w:szCs w:val="22"/>
                <w:lang w:val="fr-FR"/>
              </w:rPr>
              <w:t xml:space="preserve"> La mise en place d’un système efficace de communication au niveau des structures de la Police et de de la Protection Civile visant à toucher les citoyens pour une meilleure sensibilisation dans le cadre de la redevabilité, reste un préalable pour le couronnement du succès de la réforme au niveau des services de sécurité. </w:t>
            </w:r>
          </w:p>
          <w:p w14:paraId="4E104638" w14:textId="77777777" w:rsidR="008B20BB" w:rsidRPr="002B7EFC" w:rsidRDefault="008B20BB" w:rsidP="00236A20">
            <w:pPr>
              <w:rPr>
                <w:rFonts w:asciiTheme="minorHAnsi" w:hAnsiTheme="minorHAnsi"/>
                <w:sz w:val="22"/>
                <w:szCs w:val="22"/>
                <w:lang w:val="fr-FR"/>
              </w:rPr>
            </w:pPr>
            <w:r w:rsidRPr="002B7EFC">
              <w:rPr>
                <w:rFonts w:asciiTheme="minorHAnsi" w:hAnsiTheme="minorHAnsi"/>
                <w:sz w:val="22"/>
                <w:szCs w:val="22"/>
                <w:lang w:val="fr-FR"/>
              </w:rPr>
              <w:lastRenderedPageBreak/>
              <w:t xml:space="preserve">A cet effet, le PNUD recrute un Cabinet ayant une Expertise dans le domaine de la communication pour élaborer une stratégie de communication couvrant l’ensemble des services du ministère de la sécurité et de la protection civile. </w:t>
            </w:r>
          </w:p>
        </w:tc>
      </w:tr>
      <w:bookmarkEnd w:id="1"/>
      <w:tr w:rsidR="008B20BB" w:rsidRPr="002B7EFC" w14:paraId="05585281" w14:textId="77777777" w:rsidTr="00236A20">
        <w:trPr>
          <w:trHeight w:val="416"/>
        </w:trPr>
        <w:tc>
          <w:tcPr>
            <w:tcW w:w="9694" w:type="dxa"/>
            <w:shd w:val="clear" w:color="auto" w:fill="DEEAF6" w:themeFill="accent1" w:themeFillTint="33"/>
            <w:vAlign w:val="center"/>
          </w:tcPr>
          <w:p w14:paraId="22828C97" w14:textId="77777777" w:rsidR="008B20BB" w:rsidRPr="002B7EFC" w:rsidRDefault="008B20BB" w:rsidP="00236A20">
            <w:pPr>
              <w:keepNext/>
              <w:rPr>
                <w:rFonts w:asciiTheme="minorHAnsi" w:hAnsiTheme="minorHAnsi"/>
                <w:b/>
                <w:bCs/>
                <w:sz w:val="22"/>
                <w:szCs w:val="22"/>
              </w:rPr>
            </w:pPr>
            <w:r w:rsidRPr="002B7EFC">
              <w:rPr>
                <w:rFonts w:asciiTheme="minorHAnsi" w:hAnsiTheme="minorHAnsi"/>
                <w:b/>
                <w:bCs/>
                <w:sz w:val="22"/>
                <w:szCs w:val="22"/>
              </w:rPr>
              <w:lastRenderedPageBreak/>
              <w:t xml:space="preserve">III. </w:t>
            </w:r>
            <w:proofErr w:type="gramStart"/>
            <w:r w:rsidRPr="002B7EFC">
              <w:rPr>
                <w:rFonts w:asciiTheme="minorHAnsi" w:hAnsiTheme="minorHAnsi"/>
                <w:b/>
                <w:bCs/>
                <w:sz w:val="22"/>
                <w:szCs w:val="22"/>
              </w:rPr>
              <w:t>OBJECTIFS :</w:t>
            </w:r>
            <w:proofErr w:type="gramEnd"/>
          </w:p>
        </w:tc>
      </w:tr>
      <w:tr w:rsidR="008B20BB" w:rsidRPr="002B7EFC" w14:paraId="3BAD8936" w14:textId="77777777" w:rsidTr="00236A20">
        <w:trPr>
          <w:trHeight w:val="2258"/>
        </w:trPr>
        <w:tc>
          <w:tcPr>
            <w:tcW w:w="9694" w:type="dxa"/>
          </w:tcPr>
          <w:p w14:paraId="2861C394" w14:textId="77777777" w:rsidR="008B20BB" w:rsidRPr="002B7EFC" w:rsidRDefault="008B20BB" w:rsidP="00236A20">
            <w:pPr>
              <w:ind w:left="284"/>
              <w:jc w:val="both"/>
              <w:rPr>
                <w:rFonts w:asciiTheme="minorHAnsi" w:eastAsia="Calibri" w:hAnsiTheme="minorHAnsi"/>
                <w:sz w:val="22"/>
                <w:szCs w:val="22"/>
                <w:lang w:val="fr-FR"/>
              </w:rPr>
            </w:pPr>
          </w:p>
          <w:p w14:paraId="4998DEC1" w14:textId="77777777" w:rsidR="008B20BB" w:rsidRPr="002B7EFC" w:rsidRDefault="008B20BB" w:rsidP="00236A20">
            <w:pPr>
              <w:spacing w:after="200" w:line="276" w:lineRule="auto"/>
              <w:jc w:val="both"/>
              <w:rPr>
                <w:rFonts w:asciiTheme="minorHAnsi" w:hAnsiTheme="minorHAnsi"/>
                <w:sz w:val="22"/>
                <w:szCs w:val="22"/>
                <w:lang w:val="fr-FR"/>
              </w:rPr>
            </w:pPr>
            <w:r w:rsidRPr="002B7EFC">
              <w:rPr>
                <w:rFonts w:asciiTheme="minorHAnsi" w:hAnsiTheme="minorHAnsi"/>
                <w:sz w:val="22"/>
                <w:szCs w:val="22"/>
                <w:lang w:val="fr-FR"/>
              </w:rPr>
              <w:t xml:space="preserve">D’une manière générale, la stratégie de communication vise à établir un climat de confiance et de </w:t>
            </w:r>
            <w:proofErr w:type="gramStart"/>
            <w:r w:rsidRPr="002B7EFC">
              <w:rPr>
                <w:rFonts w:asciiTheme="minorHAnsi" w:hAnsiTheme="minorHAnsi"/>
                <w:sz w:val="22"/>
                <w:szCs w:val="22"/>
                <w:lang w:val="fr-FR"/>
              </w:rPr>
              <w:t>compréhension  entre</w:t>
            </w:r>
            <w:proofErr w:type="gramEnd"/>
            <w:r w:rsidRPr="002B7EFC">
              <w:rPr>
                <w:rFonts w:asciiTheme="minorHAnsi" w:hAnsiTheme="minorHAnsi"/>
                <w:sz w:val="22"/>
                <w:szCs w:val="22"/>
                <w:lang w:val="fr-FR"/>
              </w:rPr>
              <w:t xml:space="preserve"> les forces de sécurité et les populations, et à harmoniser le système de communication au sein du département. </w:t>
            </w:r>
          </w:p>
          <w:p w14:paraId="08A671BA" w14:textId="77777777" w:rsidR="008B20BB" w:rsidRPr="002B7EFC" w:rsidRDefault="008B20BB" w:rsidP="00236A20">
            <w:pPr>
              <w:spacing w:after="200" w:line="276" w:lineRule="auto"/>
              <w:jc w:val="both"/>
              <w:rPr>
                <w:rFonts w:asciiTheme="minorHAnsi" w:hAnsiTheme="minorHAnsi"/>
                <w:sz w:val="22"/>
                <w:szCs w:val="22"/>
              </w:rPr>
            </w:pPr>
            <w:proofErr w:type="spellStart"/>
            <w:r w:rsidRPr="002B7EFC">
              <w:rPr>
                <w:rFonts w:asciiTheme="minorHAnsi" w:hAnsiTheme="minorHAnsi"/>
                <w:sz w:val="22"/>
                <w:szCs w:val="22"/>
              </w:rPr>
              <w:t>Spécifiquement</w:t>
            </w:r>
            <w:proofErr w:type="spellEnd"/>
            <w:r w:rsidRPr="002B7EFC">
              <w:rPr>
                <w:rFonts w:asciiTheme="minorHAnsi" w:hAnsiTheme="minorHAnsi"/>
                <w:sz w:val="22"/>
                <w:szCs w:val="22"/>
              </w:rPr>
              <w:t xml:space="preserve"> </w:t>
            </w:r>
            <w:proofErr w:type="spellStart"/>
            <w:r w:rsidRPr="002B7EFC">
              <w:rPr>
                <w:rFonts w:asciiTheme="minorHAnsi" w:hAnsiTheme="minorHAnsi"/>
                <w:sz w:val="22"/>
                <w:szCs w:val="22"/>
              </w:rPr>
              <w:t>il</w:t>
            </w:r>
            <w:proofErr w:type="spellEnd"/>
            <w:r w:rsidRPr="002B7EFC">
              <w:rPr>
                <w:rFonts w:asciiTheme="minorHAnsi" w:hAnsiTheme="minorHAnsi"/>
                <w:sz w:val="22"/>
                <w:szCs w:val="22"/>
              </w:rPr>
              <w:t xml:space="preserve"> </w:t>
            </w:r>
            <w:proofErr w:type="spellStart"/>
            <w:r w:rsidRPr="002B7EFC">
              <w:rPr>
                <w:rFonts w:asciiTheme="minorHAnsi" w:hAnsiTheme="minorHAnsi"/>
                <w:sz w:val="22"/>
                <w:szCs w:val="22"/>
              </w:rPr>
              <w:t>s’agit</w:t>
            </w:r>
            <w:proofErr w:type="spellEnd"/>
            <w:r w:rsidRPr="002B7EFC">
              <w:rPr>
                <w:rFonts w:asciiTheme="minorHAnsi" w:hAnsiTheme="minorHAnsi"/>
                <w:sz w:val="22"/>
                <w:szCs w:val="22"/>
              </w:rPr>
              <w:t> </w:t>
            </w:r>
            <w:proofErr w:type="gramStart"/>
            <w:r w:rsidRPr="002B7EFC">
              <w:rPr>
                <w:rFonts w:asciiTheme="minorHAnsi" w:hAnsiTheme="minorHAnsi"/>
                <w:sz w:val="22"/>
                <w:szCs w:val="22"/>
              </w:rPr>
              <w:t>de :</w:t>
            </w:r>
            <w:proofErr w:type="gramEnd"/>
          </w:p>
          <w:p w14:paraId="7465975A" w14:textId="77777777" w:rsidR="008B20BB" w:rsidRPr="002B7EFC" w:rsidRDefault="008B20BB" w:rsidP="008B20BB">
            <w:pPr>
              <w:pStyle w:val="Paragraphedeliste"/>
              <w:numPr>
                <w:ilvl w:val="0"/>
                <w:numId w:val="22"/>
              </w:numPr>
              <w:spacing w:after="200" w:line="276" w:lineRule="auto"/>
              <w:rPr>
                <w:rFonts w:asciiTheme="minorHAnsi" w:hAnsiTheme="minorHAnsi"/>
                <w:sz w:val="22"/>
                <w:szCs w:val="22"/>
              </w:rPr>
            </w:pPr>
            <w:r w:rsidRPr="002B7EFC">
              <w:rPr>
                <w:rFonts w:asciiTheme="minorHAnsi" w:hAnsiTheme="minorHAnsi"/>
                <w:sz w:val="22"/>
                <w:szCs w:val="22"/>
              </w:rPr>
              <w:t xml:space="preserve">Créer un mécanisme d’information et de sensibilisation des populations sur les opérations de police </w:t>
            </w:r>
          </w:p>
          <w:p w14:paraId="786C4D08" w14:textId="77777777" w:rsidR="008B20BB" w:rsidRPr="002B7EFC" w:rsidRDefault="008B20BB" w:rsidP="008B20BB">
            <w:pPr>
              <w:pStyle w:val="Paragraphedeliste"/>
              <w:numPr>
                <w:ilvl w:val="0"/>
                <w:numId w:val="22"/>
              </w:numPr>
              <w:spacing w:after="200" w:line="276" w:lineRule="auto"/>
              <w:rPr>
                <w:rFonts w:asciiTheme="minorHAnsi" w:hAnsiTheme="minorHAnsi"/>
                <w:sz w:val="22"/>
                <w:szCs w:val="22"/>
              </w:rPr>
            </w:pPr>
            <w:r w:rsidRPr="002B7EFC">
              <w:rPr>
                <w:rFonts w:asciiTheme="minorHAnsi" w:hAnsiTheme="minorHAnsi"/>
                <w:sz w:val="22"/>
                <w:szCs w:val="22"/>
              </w:rPr>
              <w:t>Établir une harmonie dans la communication entre les différents services du département</w:t>
            </w:r>
          </w:p>
          <w:p w14:paraId="6DD41720" w14:textId="77777777" w:rsidR="008B20BB" w:rsidRPr="002B7EFC" w:rsidRDefault="008B20BB" w:rsidP="008B20BB">
            <w:pPr>
              <w:pStyle w:val="Paragraphedeliste"/>
              <w:numPr>
                <w:ilvl w:val="0"/>
                <w:numId w:val="22"/>
              </w:numPr>
              <w:spacing w:after="200" w:line="276" w:lineRule="auto"/>
              <w:rPr>
                <w:rFonts w:asciiTheme="minorHAnsi" w:hAnsiTheme="minorHAnsi"/>
                <w:sz w:val="22"/>
                <w:szCs w:val="22"/>
              </w:rPr>
            </w:pPr>
            <w:r w:rsidRPr="002B7EFC">
              <w:rPr>
                <w:rFonts w:asciiTheme="minorHAnsi" w:hAnsiTheme="minorHAnsi"/>
                <w:sz w:val="22"/>
                <w:szCs w:val="22"/>
              </w:rPr>
              <w:t xml:space="preserve">Mettre en place un Plan de communication institutionnelle </w:t>
            </w:r>
          </w:p>
          <w:p w14:paraId="7C882420" w14:textId="77777777" w:rsidR="008B20BB" w:rsidRPr="002B7EFC" w:rsidRDefault="008B20BB" w:rsidP="00236A20">
            <w:pPr>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 </w:t>
            </w:r>
          </w:p>
          <w:p w14:paraId="0DDEE96C" w14:textId="77777777" w:rsidR="008B20BB" w:rsidRPr="002B7EFC" w:rsidRDefault="008B20BB" w:rsidP="00236A20">
            <w:pPr>
              <w:ind w:left="284"/>
              <w:jc w:val="both"/>
              <w:rPr>
                <w:rFonts w:asciiTheme="minorHAnsi" w:eastAsia="Calibri" w:hAnsiTheme="minorHAnsi"/>
                <w:sz w:val="22"/>
                <w:szCs w:val="22"/>
                <w:lang w:val="fr-FR"/>
              </w:rPr>
            </w:pPr>
          </w:p>
        </w:tc>
      </w:tr>
      <w:tr w:rsidR="008B20BB" w:rsidRPr="002B7EFC" w14:paraId="3A8FBE96" w14:textId="77777777" w:rsidTr="00236A20">
        <w:trPr>
          <w:trHeight w:val="416"/>
        </w:trPr>
        <w:tc>
          <w:tcPr>
            <w:tcW w:w="9694" w:type="dxa"/>
            <w:shd w:val="clear" w:color="auto" w:fill="DEEAF6" w:themeFill="accent1" w:themeFillTint="33"/>
            <w:vAlign w:val="center"/>
          </w:tcPr>
          <w:p w14:paraId="0B75A035" w14:textId="77777777" w:rsidR="008B20BB" w:rsidRPr="002B7EFC" w:rsidRDefault="008B20BB" w:rsidP="00236A20">
            <w:pPr>
              <w:keepNext/>
              <w:rPr>
                <w:rFonts w:asciiTheme="minorHAnsi" w:hAnsiTheme="minorHAnsi"/>
                <w:b/>
                <w:bCs/>
                <w:sz w:val="22"/>
                <w:szCs w:val="22"/>
              </w:rPr>
            </w:pPr>
            <w:r w:rsidRPr="002B7EFC">
              <w:rPr>
                <w:rFonts w:asciiTheme="minorHAnsi" w:hAnsiTheme="minorHAnsi"/>
                <w:b/>
                <w:bCs/>
                <w:sz w:val="22"/>
                <w:szCs w:val="22"/>
              </w:rPr>
              <w:t>IV. MISSION DU CABINET</w:t>
            </w:r>
          </w:p>
        </w:tc>
      </w:tr>
      <w:tr w:rsidR="008B20BB" w:rsidRPr="002B7EFC" w14:paraId="5F9B2F74" w14:textId="77777777" w:rsidTr="00236A20">
        <w:trPr>
          <w:trHeight w:val="2335"/>
        </w:trPr>
        <w:tc>
          <w:tcPr>
            <w:tcW w:w="9694" w:type="dxa"/>
          </w:tcPr>
          <w:p w14:paraId="378F5636" w14:textId="77777777" w:rsidR="008B20BB" w:rsidRPr="002B7EFC" w:rsidRDefault="008B20BB" w:rsidP="00236A20">
            <w:pPr>
              <w:contextualSpacing/>
              <w:rPr>
                <w:rFonts w:asciiTheme="minorHAnsi" w:eastAsia="Calibri" w:hAnsiTheme="minorHAnsi"/>
                <w:b/>
                <w:color w:val="2F5496"/>
                <w:sz w:val="22"/>
                <w:szCs w:val="22"/>
                <w:lang w:val="fr-FR"/>
              </w:rPr>
            </w:pPr>
          </w:p>
          <w:p w14:paraId="10EB27AB" w14:textId="77777777" w:rsidR="008B20BB" w:rsidRPr="002B7EFC" w:rsidRDefault="008B20BB" w:rsidP="00236A20">
            <w:p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L’objet de la prestation de services est d’élaborer une Stratégie de communication pour soutenir la contribution du Système des Nations Unies à l’amélioration de la gouvernance des services de police qui, dans le cadre de l’exécution de leurs missions, doivent s’appuyer sur la collaboration de la population.</w:t>
            </w:r>
          </w:p>
          <w:p w14:paraId="285D7AA1" w14:textId="77777777" w:rsidR="008B20BB" w:rsidRPr="002B7EFC" w:rsidRDefault="008B20BB" w:rsidP="00236A20">
            <w:p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 L’élaboration de cette stratégie sera supervisée conjointement par le Ministère de la sécurité et de la protection civile (MSPC) et le Programme des Nations-Unies pour le Développement (PNUD), à ce titre, les tâches assignées aux prestataires sont les suivantes :</w:t>
            </w:r>
          </w:p>
          <w:p w14:paraId="25362C1C"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la méthodologie d’élaboration de la Stratégie de Communication ;</w:t>
            </w:r>
          </w:p>
          <w:p w14:paraId="2A46FBCD"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Elaborer les outils de collecte et d’analyse des informations de terrain pour chaque service ;</w:t>
            </w:r>
          </w:p>
          <w:p w14:paraId="0036A1D9"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Faire un état des lieux du dispositif de communication du Ministère ;</w:t>
            </w:r>
          </w:p>
          <w:p w14:paraId="4AEBA20D"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des objectifs spécifiques pour une communication commune et de proximité</w:t>
            </w:r>
          </w:p>
          <w:p w14:paraId="4CB4AA9C"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Collecter, vérifier, traiter et analyser les informations régissant la communication de chaque service et produire un rapport provisoire ;</w:t>
            </w:r>
          </w:p>
          <w:p w14:paraId="4A01FB63"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Définir les cibles de communication de chaque service</w:t>
            </w:r>
          </w:p>
          <w:p w14:paraId="4915E134"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Elaborer des messages clairs et spécifiques à chaque service  </w:t>
            </w:r>
          </w:p>
          <w:p w14:paraId="676D525E"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Proposer une ligne directrice de communication de chaque service </w:t>
            </w:r>
          </w:p>
          <w:p w14:paraId="67FDCF1D"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Faire un Plan de communication pluriannuelle assorti d’un Budget.  </w:t>
            </w:r>
          </w:p>
          <w:p w14:paraId="0EFF8C1E"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Faire un état des lieux du dispositif de communication du Ministère ;</w:t>
            </w:r>
          </w:p>
          <w:p w14:paraId="7CAF02AF"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 xml:space="preserve">Rédiger et soumettre les drafts de la Stratégie de Communication à l’appréciation des services du département </w:t>
            </w:r>
          </w:p>
          <w:p w14:paraId="6106DEB8" w14:textId="77777777" w:rsidR="008B20BB" w:rsidRPr="002B7EFC" w:rsidRDefault="008B20BB" w:rsidP="008B20BB">
            <w:pPr>
              <w:numPr>
                <w:ilvl w:val="0"/>
                <w:numId w:val="23"/>
              </w:numPr>
              <w:contextualSpacing/>
              <w:jc w:val="both"/>
              <w:rPr>
                <w:rFonts w:asciiTheme="minorHAnsi" w:eastAsia="Calibri" w:hAnsiTheme="minorHAnsi"/>
                <w:sz w:val="22"/>
                <w:szCs w:val="22"/>
                <w:lang w:val="fr-FR"/>
              </w:rPr>
            </w:pPr>
            <w:r w:rsidRPr="002B7EFC">
              <w:rPr>
                <w:rFonts w:asciiTheme="minorHAnsi" w:eastAsia="Calibri" w:hAnsiTheme="minorHAnsi"/>
                <w:sz w:val="22"/>
                <w:szCs w:val="22"/>
                <w:lang w:val="fr-FR"/>
              </w:rPr>
              <w:t>Partager les résultats pour validation à l’issue d’un atelier de restitution</w:t>
            </w:r>
          </w:p>
        </w:tc>
      </w:tr>
    </w:tbl>
    <w:p w14:paraId="5F786395" w14:textId="77777777" w:rsidR="008B20BB" w:rsidRPr="002B7EFC" w:rsidRDefault="008B20BB" w:rsidP="008B20BB">
      <w:pPr>
        <w:jc w:val="both"/>
        <w:rPr>
          <w:rFonts w:asciiTheme="minorHAnsi" w:hAnsiTheme="minorHAnsi"/>
          <w:b/>
          <w:sz w:val="22"/>
          <w:szCs w:val="22"/>
          <w:lang w:val="fr-FR"/>
        </w:rPr>
      </w:pPr>
    </w:p>
    <w:p w14:paraId="2891414B" w14:textId="77777777" w:rsidR="008B20BB" w:rsidRPr="002B7EFC" w:rsidRDefault="008B20BB" w:rsidP="008B20BB">
      <w:pPr>
        <w:jc w:val="both"/>
        <w:rPr>
          <w:rFonts w:asciiTheme="minorHAnsi" w:hAnsiTheme="minorHAnsi"/>
          <w:b/>
          <w:sz w:val="22"/>
          <w:szCs w:val="22"/>
          <w:lang w:val="fr-FR"/>
        </w:rPr>
      </w:pPr>
    </w:p>
    <w:p w14:paraId="67829EE1" w14:textId="77777777" w:rsidR="008B20BB" w:rsidRPr="002B7EFC" w:rsidRDefault="008B20BB" w:rsidP="008B20BB">
      <w:pPr>
        <w:jc w:val="both"/>
        <w:rPr>
          <w:rFonts w:asciiTheme="minorHAnsi" w:hAnsiTheme="minorHAnsi"/>
          <w:b/>
          <w:sz w:val="22"/>
          <w:szCs w:val="22"/>
          <w:lang w:val="fr-FR"/>
        </w:rPr>
      </w:pPr>
    </w:p>
    <w:p w14:paraId="19160644" w14:textId="77777777" w:rsidR="008B20BB" w:rsidRPr="002B7EFC" w:rsidRDefault="008B20BB" w:rsidP="008B20BB">
      <w:pPr>
        <w:jc w:val="both"/>
        <w:rPr>
          <w:rFonts w:asciiTheme="minorHAnsi" w:hAnsiTheme="minorHAnsi"/>
          <w:b/>
          <w:sz w:val="22"/>
          <w:szCs w:val="22"/>
          <w:lang w:val="fr-FR"/>
        </w:rPr>
      </w:pPr>
    </w:p>
    <w:p w14:paraId="7CFB2116" w14:textId="77777777" w:rsidR="008B20BB" w:rsidRPr="002B7EFC" w:rsidRDefault="008B20BB" w:rsidP="008B20BB">
      <w:pPr>
        <w:jc w:val="both"/>
        <w:rPr>
          <w:rFonts w:asciiTheme="minorHAnsi" w:hAnsiTheme="minorHAnsi"/>
          <w:b/>
          <w:bCs/>
          <w:sz w:val="22"/>
          <w:szCs w:val="22"/>
        </w:rPr>
      </w:pPr>
      <w:proofErr w:type="gramStart"/>
      <w:r w:rsidRPr="002B7EFC">
        <w:rPr>
          <w:rFonts w:asciiTheme="minorHAnsi" w:hAnsiTheme="minorHAnsi"/>
          <w:b/>
          <w:bCs/>
          <w:sz w:val="22"/>
          <w:szCs w:val="22"/>
        </w:rPr>
        <w:t>V :</w:t>
      </w:r>
      <w:proofErr w:type="gramEnd"/>
      <w:r w:rsidRPr="002B7EFC">
        <w:rPr>
          <w:rFonts w:asciiTheme="minorHAnsi" w:hAnsiTheme="minorHAnsi"/>
          <w:b/>
          <w:bCs/>
          <w:sz w:val="22"/>
          <w:szCs w:val="22"/>
        </w:rPr>
        <w:t xml:space="preserve"> LIVRABLES :</w:t>
      </w:r>
    </w:p>
    <w:tbl>
      <w:tblPr>
        <w:tblStyle w:val="Grilledutableau"/>
        <w:tblpPr w:leftFromText="141" w:rightFromText="141" w:vertAnchor="text" w:horzAnchor="margin" w:tblpY="348"/>
        <w:tblOverlap w:val="never"/>
        <w:tblW w:w="9776" w:type="dxa"/>
        <w:tblLook w:val="04A0" w:firstRow="1" w:lastRow="0" w:firstColumn="1" w:lastColumn="0" w:noHBand="0" w:noVBand="1"/>
      </w:tblPr>
      <w:tblGrid>
        <w:gridCol w:w="1463"/>
        <w:gridCol w:w="5971"/>
        <w:gridCol w:w="2342"/>
      </w:tblGrid>
      <w:tr w:rsidR="008B20BB" w:rsidRPr="002B7EFC" w14:paraId="6FAC7C93" w14:textId="77777777" w:rsidTr="00236A20">
        <w:trPr>
          <w:trHeight w:val="506"/>
        </w:trPr>
        <w:tc>
          <w:tcPr>
            <w:tcW w:w="14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3146A6" w14:textId="77777777" w:rsidR="008B20BB" w:rsidRPr="002B7EFC" w:rsidRDefault="008B20BB" w:rsidP="00236A20">
            <w:pPr>
              <w:rPr>
                <w:rFonts w:cs="Times New Roman"/>
              </w:rPr>
            </w:pPr>
            <w:r w:rsidRPr="002B7EFC">
              <w:rPr>
                <w:rFonts w:cs="Times New Roman"/>
              </w:rPr>
              <w:lastRenderedPageBreak/>
              <w:t>ECHEANCE</w:t>
            </w:r>
          </w:p>
        </w:tc>
        <w:tc>
          <w:tcPr>
            <w:tcW w:w="5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701950" w14:textId="77777777" w:rsidR="008B20BB" w:rsidRPr="002B7EFC" w:rsidRDefault="008B20BB" w:rsidP="00236A20">
            <w:pPr>
              <w:jc w:val="center"/>
              <w:rPr>
                <w:rFonts w:cs="Times New Roman"/>
              </w:rPr>
            </w:pPr>
            <w:r w:rsidRPr="002B7EFC">
              <w:rPr>
                <w:rFonts w:cs="Times New Roman"/>
              </w:rPr>
              <w:t>LIVRABLES</w:t>
            </w:r>
          </w:p>
        </w:tc>
        <w:tc>
          <w:tcPr>
            <w:tcW w:w="2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87BEB9" w14:textId="77777777" w:rsidR="008B20BB" w:rsidRPr="002B7EFC" w:rsidRDefault="008B20BB" w:rsidP="00236A20">
            <w:pPr>
              <w:jc w:val="center"/>
              <w:rPr>
                <w:rFonts w:cs="Times New Roman"/>
              </w:rPr>
            </w:pPr>
            <w:r w:rsidRPr="002B7EFC">
              <w:rPr>
                <w:rFonts w:cs="Times New Roman"/>
              </w:rPr>
              <w:t>POURCENTAGE</w:t>
            </w:r>
          </w:p>
        </w:tc>
      </w:tr>
      <w:tr w:rsidR="008B20BB" w:rsidRPr="002B7EFC" w14:paraId="115BFD6B" w14:textId="77777777" w:rsidTr="00236A20">
        <w:tc>
          <w:tcPr>
            <w:tcW w:w="1463" w:type="dxa"/>
            <w:tcBorders>
              <w:top w:val="single" w:sz="4" w:space="0" w:color="auto"/>
              <w:left w:val="single" w:sz="4" w:space="0" w:color="auto"/>
              <w:bottom w:val="single" w:sz="4" w:space="0" w:color="auto"/>
              <w:right w:val="single" w:sz="4" w:space="0" w:color="auto"/>
            </w:tcBorders>
            <w:vAlign w:val="center"/>
          </w:tcPr>
          <w:p w14:paraId="4733FB2E" w14:textId="77777777" w:rsidR="008B20BB" w:rsidRPr="002B7EFC" w:rsidRDefault="008B20BB" w:rsidP="00236A20">
            <w:pPr>
              <w:pStyle w:val="Paragraphedeliste"/>
              <w:ind w:left="440"/>
              <w:rPr>
                <w:sz w:val="22"/>
              </w:rPr>
            </w:pPr>
            <w:r w:rsidRPr="002B7EFC">
              <w:rPr>
                <w:sz w:val="22"/>
              </w:rPr>
              <w:t>1</w:t>
            </w:r>
          </w:p>
        </w:tc>
        <w:tc>
          <w:tcPr>
            <w:tcW w:w="5971" w:type="dxa"/>
            <w:tcBorders>
              <w:top w:val="single" w:sz="4" w:space="0" w:color="auto"/>
              <w:left w:val="single" w:sz="4" w:space="0" w:color="auto"/>
              <w:bottom w:val="single" w:sz="4" w:space="0" w:color="auto"/>
              <w:right w:val="single" w:sz="4" w:space="0" w:color="auto"/>
            </w:tcBorders>
            <w:vAlign w:val="center"/>
          </w:tcPr>
          <w:p w14:paraId="3037DD38" w14:textId="77777777" w:rsidR="008B20BB" w:rsidRPr="002B7EFC" w:rsidRDefault="008B20BB" w:rsidP="00236A20">
            <w:pPr>
              <w:ind w:left="80"/>
              <w:rPr>
                <w:rFonts w:cs="Times New Roman"/>
              </w:rPr>
            </w:pPr>
            <w:r w:rsidRPr="002B7EFC">
              <w:rPr>
                <w:rFonts w:cs="Times New Roman"/>
              </w:rPr>
              <w:t>Une note méthodologique détaillée, incluant un chronogramme et des outils de collecte et d’analyse des informations et de rédaction de la Stratégie.</w:t>
            </w:r>
          </w:p>
        </w:tc>
        <w:tc>
          <w:tcPr>
            <w:tcW w:w="2342" w:type="dxa"/>
            <w:tcBorders>
              <w:top w:val="single" w:sz="4" w:space="0" w:color="auto"/>
              <w:left w:val="single" w:sz="4" w:space="0" w:color="auto"/>
              <w:bottom w:val="single" w:sz="4" w:space="0" w:color="auto"/>
              <w:right w:val="single" w:sz="4" w:space="0" w:color="auto"/>
            </w:tcBorders>
            <w:vAlign w:val="center"/>
            <w:hideMark/>
          </w:tcPr>
          <w:p w14:paraId="6A2E6816" w14:textId="77777777" w:rsidR="008B20BB" w:rsidRPr="002B7EFC" w:rsidRDefault="008B20BB" w:rsidP="00236A20">
            <w:pPr>
              <w:jc w:val="center"/>
              <w:rPr>
                <w:rFonts w:cs="Times New Roman"/>
              </w:rPr>
            </w:pPr>
            <w:r w:rsidRPr="002B7EFC">
              <w:rPr>
                <w:rFonts w:cs="Times New Roman"/>
              </w:rPr>
              <w:t>35%</w:t>
            </w:r>
          </w:p>
        </w:tc>
      </w:tr>
      <w:tr w:rsidR="008B20BB" w:rsidRPr="002B7EFC" w14:paraId="48E12958" w14:textId="77777777" w:rsidTr="00236A20">
        <w:trPr>
          <w:trHeight w:val="663"/>
        </w:trPr>
        <w:tc>
          <w:tcPr>
            <w:tcW w:w="1463" w:type="dxa"/>
            <w:tcBorders>
              <w:top w:val="single" w:sz="4" w:space="0" w:color="auto"/>
              <w:left w:val="single" w:sz="4" w:space="0" w:color="auto"/>
              <w:bottom w:val="single" w:sz="4" w:space="0" w:color="auto"/>
              <w:right w:val="single" w:sz="4" w:space="0" w:color="auto"/>
            </w:tcBorders>
            <w:vAlign w:val="center"/>
          </w:tcPr>
          <w:p w14:paraId="1115BB27" w14:textId="77777777" w:rsidR="008B20BB" w:rsidRPr="002B7EFC" w:rsidRDefault="008B20BB" w:rsidP="00236A20">
            <w:pPr>
              <w:pStyle w:val="Paragraphedeliste"/>
              <w:ind w:left="440"/>
              <w:rPr>
                <w:sz w:val="22"/>
              </w:rPr>
            </w:pPr>
            <w:r w:rsidRPr="002B7EFC">
              <w:rPr>
                <w:sz w:val="22"/>
              </w:rPr>
              <w:t>2</w:t>
            </w:r>
          </w:p>
        </w:tc>
        <w:tc>
          <w:tcPr>
            <w:tcW w:w="5971" w:type="dxa"/>
            <w:tcBorders>
              <w:top w:val="single" w:sz="4" w:space="0" w:color="auto"/>
              <w:left w:val="single" w:sz="4" w:space="0" w:color="auto"/>
              <w:bottom w:val="single" w:sz="4" w:space="0" w:color="auto"/>
              <w:right w:val="single" w:sz="4" w:space="0" w:color="auto"/>
            </w:tcBorders>
            <w:vAlign w:val="center"/>
          </w:tcPr>
          <w:p w14:paraId="09B99360" w14:textId="77777777" w:rsidR="008B20BB" w:rsidRPr="002B7EFC" w:rsidRDefault="008B20BB" w:rsidP="00236A20">
            <w:pPr>
              <w:ind w:left="80"/>
              <w:rPr>
                <w:rFonts w:cs="Times New Roman"/>
              </w:rPr>
            </w:pPr>
            <w:r w:rsidRPr="002B7EFC">
              <w:rPr>
                <w:rFonts w:cs="Times New Roman"/>
              </w:rPr>
              <w:t>Un draft0 (en format papier et électronique) contenant le contexte, l’état des lieux, les axes d’interventions, le plan d’action pluriannuel et le Budget.</w:t>
            </w:r>
          </w:p>
        </w:tc>
        <w:tc>
          <w:tcPr>
            <w:tcW w:w="2342" w:type="dxa"/>
            <w:tcBorders>
              <w:top w:val="single" w:sz="4" w:space="0" w:color="auto"/>
              <w:left w:val="single" w:sz="4" w:space="0" w:color="auto"/>
              <w:bottom w:val="single" w:sz="4" w:space="0" w:color="auto"/>
              <w:right w:val="single" w:sz="4" w:space="0" w:color="auto"/>
            </w:tcBorders>
            <w:vAlign w:val="center"/>
            <w:hideMark/>
          </w:tcPr>
          <w:p w14:paraId="2F5772F0" w14:textId="77777777" w:rsidR="008B20BB" w:rsidRPr="002B7EFC" w:rsidRDefault="008B20BB" w:rsidP="00236A20">
            <w:pPr>
              <w:jc w:val="center"/>
              <w:rPr>
                <w:rFonts w:cs="Times New Roman"/>
              </w:rPr>
            </w:pPr>
            <w:r w:rsidRPr="002B7EFC">
              <w:rPr>
                <w:rFonts w:cs="Times New Roman"/>
              </w:rPr>
              <w:t>35%</w:t>
            </w:r>
          </w:p>
        </w:tc>
      </w:tr>
      <w:tr w:rsidR="008B20BB" w:rsidRPr="002B7EFC" w14:paraId="2F0ED0CC" w14:textId="77777777" w:rsidTr="00236A20">
        <w:trPr>
          <w:trHeight w:val="60"/>
        </w:trPr>
        <w:tc>
          <w:tcPr>
            <w:tcW w:w="1463" w:type="dxa"/>
            <w:tcBorders>
              <w:top w:val="single" w:sz="4" w:space="0" w:color="auto"/>
              <w:left w:val="single" w:sz="4" w:space="0" w:color="auto"/>
              <w:bottom w:val="single" w:sz="4" w:space="0" w:color="auto"/>
              <w:right w:val="single" w:sz="4" w:space="0" w:color="auto"/>
            </w:tcBorders>
            <w:vAlign w:val="center"/>
          </w:tcPr>
          <w:p w14:paraId="00FBEBBD" w14:textId="77777777" w:rsidR="008B20BB" w:rsidRPr="002B7EFC" w:rsidRDefault="008B20BB" w:rsidP="00236A20">
            <w:pPr>
              <w:pStyle w:val="Paragraphedeliste"/>
              <w:ind w:left="440"/>
              <w:rPr>
                <w:sz w:val="22"/>
              </w:rPr>
            </w:pPr>
            <w:r w:rsidRPr="002B7EFC">
              <w:rPr>
                <w:sz w:val="22"/>
              </w:rPr>
              <w:t>3</w:t>
            </w:r>
          </w:p>
        </w:tc>
        <w:tc>
          <w:tcPr>
            <w:tcW w:w="5971" w:type="dxa"/>
            <w:tcBorders>
              <w:top w:val="single" w:sz="4" w:space="0" w:color="auto"/>
              <w:left w:val="single" w:sz="4" w:space="0" w:color="auto"/>
              <w:bottom w:val="single" w:sz="4" w:space="0" w:color="auto"/>
              <w:right w:val="single" w:sz="4" w:space="0" w:color="auto"/>
            </w:tcBorders>
            <w:vAlign w:val="center"/>
          </w:tcPr>
          <w:p w14:paraId="5B8F722C" w14:textId="77777777" w:rsidR="008B20BB" w:rsidRPr="002B7EFC" w:rsidRDefault="008B20BB" w:rsidP="00236A20">
            <w:pPr>
              <w:ind w:left="80"/>
              <w:rPr>
                <w:rFonts w:cs="Times New Roman"/>
              </w:rPr>
            </w:pPr>
            <w:r w:rsidRPr="002B7EFC">
              <w:rPr>
                <w:rFonts w:cs="Times New Roman"/>
              </w:rPr>
              <w:t xml:space="preserve">Une version finale du document de Stratégie en format électronique et papier et un résumé en Power Point </w:t>
            </w:r>
          </w:p>
        </w:tc>
        <w:tc>
          <w:tcPr>
            <w:tcW w:w="2342" w:type="dxa"/>
            <w:tcBorders>
              <w:top w:val="single" w:sz="4" w:space="0" w:color="auto"/>
              <w:left w:val="single" w:sz="4" w:space="0" w:color="auto"/>
              <w:bottom w:val="single" w:sz="4" w:space="0" w:color="auto"/>
              <w:right w:val="single" w:sz="4" w:space="0" w:color="auto"/>
            </w:tcBorders>
            <w:vAlign w:val="center"/>
            <w:hideMark/>
          </w:tcPr>
          <w:p w14:paraId="291BEAE3" w14:textId="77777777" w:rsidR="008B20BB" w:rsidRPr="002B7EFC" w:rsidRDefault="008B20BB" w:rsidP="00236A20">
            <w:pPr>
              <w:jc w:val="center"/>
              <w:rPr>
                <w:rFonts w:cs="Times New Roman"/>
              </w:rPr>
            </w:pPr>
            <w:r w:rsidRPr="002B7EFC">
              <w:rPr>
                <w:rFonts w:cs="Times New Roman"/>
              </w:rPr>
              <w:t>30%</w:t>
            </w:r>
          </w:p>
        </w:tc>
      </w:tr>
      <w:tr w:rsidR="008B20BB" w:rsidRPr="002B7EFC" w14:paraId="2C6AAB12" w14:textId="77777777" w:rsidTr="00236A20">
        <w:trPr>
          <w:trHeight w:val="105"/>
        </w:trPr>
        <w:tc>
          <w:tcPr>
            <w:tcW w:w="14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CC7" w14:textId="77777777" w:rsidR="008B20BB" w:rsidRPr="002B7EFC" w:rsidRDefault="008B20BB" w:rsidP="00236A20">
            <w:pPr>
              <w:pStyle w:val="Paragraphedeliste"/>
              <w:ind w:left="440"/>
              <w:rPr>
                <w:b/>
                <w:color w:val="FFFFFF" w:themeColor="background1"/>
                <w:sz w:val="22"/>
              </w:rPr>
            </w:pPr>
          </w:p>
        </w:tc>
        <w:tc>
          <w:tcPr>
            <w:tcW w:w="5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EA0BF" w14:textId="77777777" w:rsidR="008B20BB" w:rsidRPr="002B7EFC" w:rsidRDefault="008B20BB" w:rsidP="00236A20">
            <w:pPr>
              <w:ind w:left="80"/>
              <w:jc w:val="center"/>
              <w:rPr>
                <w:rFonts w:cs="Times New Roman"/>
                <w:b/>
                <w:color w:val="FFFFFF" w:themeColor="background1"/>
              </w:rPr>
            </w:pPr>
            <w:r w:rsidRPr="002B7EFC">
              <w:rPr>
                <w:rFonts w:cs="Times New Roman"/>
                <w:b/>
              </w:rPr>
              <w:t>TOTAL</w:t>
            </w:r>
          </w:p>
        </w:tc>
        <w:tc>
          <w:tcPr>
            <w:tcW w:w="2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49B327" w14:textId="77777777" w:rsidR="008B20BB" w:rsidRPr="002B7EFC" w:rsidRDefault="008B20BB" w:rsidP="00236A20">
            <w:pPr>
              <w:jc w:val="center"/>
              <w:rPr>
                <w:rFonts w:cs="Times New Roman"/>
                <w:b/>
                <w:color w:val="FFFFFF" w:themeColor="background1"/>
              </w:rPr>
            </w:pPr>
            <w:r w:rsidRPr="002B7EFC">
              <w:rPr>
                <w:rFonts w:cs="Times New Roman"/>
                <w:b/>
              </w:rPr>
              <w:t>100%</w:t>
            </w:r>
          </w:p>
        </w:tc>
      </w:tr>
    </w:tbl>
    <w:p w14:paraId="1331AB75" w14:textId="77777777" w:rsidR="008B20BB" w:rsidRPr="002B7EFC" w:rsidRDefault="008B20BB" w:rsidP="008B20BB">
      <w:pPr>
        <w:jc w:val="both"/>
        <w:rPr>
          <w:rFonts w:asciiTheme="minorHAnsi" w:hAnsiTheme="minorHAnsi"/>
          <w:sz w:val="22"/>
          <w:szCs w:val="22"/>
        </w:rPr>
      </w:pPr>
    </w:p>
    <w:p w14:paraId="738B59C7" w14:textId="77777777" w:rsidR="008B20BB" w:rsidRPr="002B7EFC" w:rsidRDefault="008B20BB" w:rsidP="008B20BB">
      <w:pPr>
        <w:jc w:val="both"/>
        <w:rPr>
          <w:rFonts w:asciiTheme="minorHAnsi" w:hAnsiTheme="minorHAnsi"/>
          <w:sz w:val="22"/>
          <w:szCs w:val="22"/>
        </w:rPr>
      </w:pPr>
    </w:p>
    <w:tbl>
      <w:tblPr>
        <w:tblW w:w="97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776"/>
      </w:tblGrid>
      <w:tr w:rsidR="008B20BB" w:rsidRPr="002B7EFC" w14:paraId="5448ACD9" w14:textId="77777777" w:rsidTr="00236A20">
        <w:trPr>
          <w:trHeight w:val="369"/>
        </w:trPr>
        <w:tc>
          <w:tcPr>
            <w:tcW w:w="9776" w:type="dxa"/>
            <w:shd w:val="clear" w:color="auto" w:fill="DEEAF6" w:themeFill="accent1" w:themeFillTint="33"/>
            <w:vAlign w:val="center"/>
          </w:tcPr>
          <w:p w14:paraId="440022ED" w14:textId="77777777" w:rsidR="008B20BB" w:rsidRPr="002B7EFC" w:rsidRDefault="008B20BB" w:rsidP="00236A20">
            <w:pPr>
              <w:rPr>
                <w:rFonts w:asciiTheme="minorHAnsi" w:hAnsiTheme="minorHAnsi"/>
                <w:b/>
                <w:bCs/>
                <w:sz w:val="22"/>
                <w:szCs w:val="22"/>
                <w:lang w:val="fr-FR"/>
              </w:rPr>
            </w:pPr>
            <w:r w:rsidRPr="002B7EFC">
              <w:rPr>
                <w:rFonts w:asciiTheme="minorHAnsi" w:hAnsiTheme="minorHAnsi"/>
                <w:b/>
                <w:bCs/>
                <w:sz w:val="22"/>
                <w:szCs w:val="22"/>
                <w:lang w:val="fr-FR"/>
              </w:rPr>
              <w:t xml:space="preserve">VI. Durée de la mission et Chronogramme </w:t>
            </w:r>
          </w:p>
        </w:tc>
      </w:tr>
    </w:tbl>
    <w:p w14:paraId="031BD701" w14:textId="77777777" w:rsidR="008B20BB" w:rsidRPr="002B7EFC" w:rsidRDefault="008B20BB" w:rsidP="008B20BB">
      <w:pPr>
        <w:jc w:val="both"/>
        <w:rPr>
          <w:rFonts w:asciiTheme="minorHAnsi" w:hAnsiTheme="minorHAnsi"/>
          <w:sz w:val="22"/>
          <w:szCs w:val="22"/>
          <w:lang w:val="fr-FR"/>
        </w:rPr>
      </w:pPr>
    </w:p>
    <w:p w14:paraId="5E13F07E" w14:textId="77777777" w:rsidR="008B20BB" w:rsidRPr="002B7EFC" w:rsidRDefault="008B20BB" w:rsidP="008B20BB">
      <w:pPr>
        <w:pStyle w:val="Paragraphedeliste"/>
        <w:numPr>
          <w:ilvl w:val="0"/>
          <w:numId w:val="26"/>
        </w:numPr>
        <w:spacing w:after="160" w:line="259" w:lineRule="auto"/>
        <w:rPr>
          <w:rFonts w:asciiTheme="minorHAnsi" w:hAnsiTheme="minorHAnsi"/>
          <w:sz w:val="22"/>
          <w:szCs w:val="22"/>
        </w:rPr>
      </w:pPr>
      <w:r w:rsidRPr="002B7EFC">
        <w:rPr>
          <w:rFonts w:asciiTheme="minorHAnsi" w:hAnsiTheme="minorHAnsi"/>
          <w:b/>
          <w:sz w:val="22"/>
          <w:szCs w:val="22"/>
        </w:rPr>
        <w:t>Jours ouvrables de mission à Conakry et dans les zones d’intervention du projet</w:t>
      </w:r>
      <w:r w:rsidRPr="002B7EFC">
        <w:rPr>
          <w:rFonts w:asciiTheme="minorHAnsi" w:hAnsiTheme="minorHAnsi"/>
          <w:sz w:val="22"/>
          <w:szCs w:val="22"/>
        </w:rPr>
        <w:t>.</w:t>
      </w:r>
    </w:p>
    <w:p w14:paraId="3DFDF548" w14:textId="77777777" w:rsidR="008B20BB" w:rsidRPr="002B7EFC" w:rsidRDefault="008B20BB" w:rsidP="008B20BB">
      <w:pPr>
        <w:rPr>
          <w:rFonts w:asciiTheme="minorHAnsi" w:hAnsiTheme="minorHAnsi"/>
          <w:b/>
          <w:color w:val="2E74B5" w:themeColor="accent1" w:themeShade="BF"/>
          <w:sz w:val="22"/>
          <w:szCs w:val="22"/>
          <w:lang w:val="fr-FR"/>
        </w:rPr>
      </w:pPr>
      <w:bookmarkStart w:id="2" w:name="_Toc476136635"/>
      <w:r w:rsidRPr="002B7EFC">
        <w:rPr>
          <w:rFonts w:asciiTheme="minorHAnsi" w:hAnsiTheme="minorHAnsi"/>
          <w:b/>
          <w:bCs/>
          <w:sz w:val="22"/>
          <w:szCs w:val="22"/>
          <w:lang w:val="fr-FR"/>
        </w:rPr>
        <w:t>VII :</w:t>
      </w:r>
      <w:r w:rsidRPr="002B7EFC">
        <w:rPr>
          <w:rFonts w:asciiTheme="minorHAnsi" w:hAnsiTheme="minorHAnsi"/>
          <w:b/>
          <w:color w:val="2E74B5" w:themeColor="accent1" w:themeShade="BF"/>
          <w:sz w:val="22"/>
          <w:szCs w:val="22"/>
          <w:lang w:val="fr-FR"/>
        </w:rPr>
        <w:t xml:space="preserve">      Profils</w:t>
      </w:r>
      <w:r w:rsidRPr="002B7EFC">
        <w:rPr>
          <w:rFonts w:asciiTheme="minorHAnsi" w:hAnsiTheme="minorHAnsi"/>
          <w:i/>
          <w:snapToGrid w:val="0"/>
          <w:sz w:val="22"/>
          <w:szCs w:val="22"/>
          <w:lang w:val="fr-FR"/>
        </w:rPr>
        <w:t xml:space="preserve"> </w:t>
      </w:r>
      <w:r w:rsidRPr="002B7EFC">
        <w:rPr>
          <w:rFonts w:asciiTheme="minorHAnsi" w:hAnsiTheme="minorHAnsi"/>
          <w:b/>
          <w:color w:val="2E74B5" w:themeColor="accent1" w:themeShade="BF"/>
          <w:sz w:val="22"/>
          <w:szCs w:val="22"/>
          <w:lang w:val="fr-FR"/>
        </w:rPr>
        <w:t>du cabinet et dossiers de candidature</w:t>
      </w:r>
      <w:bookmarkEnd w:id="2"/>
    </w:p>
    <w:p w14:paraId="52B79E07" w14:textId="77777777" w:rsidR="008B20BB" w:rsidRPr="002B7EFC" w:rsidRDefault="008B20BB" w:rsidP="008B20BB">
      <w:pPr>
        <w:tabs>
          <w:tab w:val="left" w:pos="284"/>
          <w:tab w:val="left" w:pos="810"/>
        </w:tabs>
        <w:suppressAutoHyphens/>
        <w:spacing w:before="240"/>
        <w:jc w:val="both"/>
        <w:rPr>
          <w:rFonts w:asciiTheme="minorHAnsi" w:hAnsiTheme="minorHAnsi"/>
          <w:sz w:val="22"/>
          <w:szCs w:val="22"/>
          <w:lang w:val="fr-FR"/>
        </w:rPr>
      </w:pPr>
      <w:r w:rsidRPr="002B7EFC">
        <w:rPr>
          <w:rFonts w:asciiTheme="minorHAnsi" w:hAnsiTheme="minorHAnsi"/>
          <w:sz w:val="22"/>
          <w:szCs w:val="22"/>
          <w:lang w:val="fr-FR"/>
        </w:rPr>
        <w:t>Pour l’élaboration de cette stratégie, le PNUD souhaite recourir aux services d’un Cabinet d’études disposant de l’expertise dans le domaine de la communication (minimum 4ans dans la conception et la mise en place des stratégies de communication incluant plusieurs acteurs), Une expérience de travail avec le Système des Nations Unies est un atout.</w:t>
      </w:r>
    </w:p>
    <w:p w14:paraId="69364855" w14:textId="77777777" w:rsidR="008B20BB" w:rsidRPr="002B7EFC" w:rsidRDefault="008B20BB" w:rsidP="008B20BB">
      <w:pPr>
        <w:tabs>
          <w:tab w:val="left" w:pos="284"/>
          <w:tab w:val="left" w:pos="810"/>
        </w:tabs>
        <w:suppressAutoHyphens/>
        <w:spacing w:before="240"/>
        <w:jc w:val="both"/>
        <w:rPr>
          <w:rFonts w:asciiTheme="minorHAnsi" w:hAnsiTheme="minorHAnsi"/>
          <w:sz w:val="22"/>
          <w:szCs w:val="22"/>
          <w:lang w:val="fr-FR"/>
        </w:rPr>
      </w:pPr>
      <w:r w:rsidRPr="002B7EFC">
        <w:rPr>
          <w:rFonts w:asciiTheme="minorHAnsi" w:hAnsiTheme="minorHAnsi"/>
          <w:sz w:val="22"/>
          <w:szCs w:val="22"/>
          <w:lang w:val="fr-FR"/>
        </w:rPr>
        <w:t xml:space="preserve">Le Cabinet d’étude ou le Bureau travaillera sous la Supervision du PNUD. </w:t>
      </w:r>
    </w:p>
    <w:p w14:paraId="6281E441" w14:textId="77777777" w:rsidR="008B20BB" w:rsidRPr="002B7EFC" w:rsidRDefault="008B20BB" w:rsidP="008B20BB">
      <w:pPr>
        <w:tabs>
          <w:tab w:val="left" w:pos="284"/>
          <w:tab w:val="left" w:pos="810"/>
        </w:tabs>
        <w:suppressAutoHyphens/>
        <w:jc w:val="both"/>
        <w:rPr>
          <w:rFonts w:asciiTheme="minorHAnsi" w:hAnsiTheme="minorHAnsi"/>
          <w:sz w:val="22"/>
          <w:szCs w:val="22"/>
          <w:lang w:val="fr-FR"/>
        </w:rPr>
      </w:pPr>
    </w:p>
    <w:p w14:paraId="2C1E89BA" w14:textId="77777777" w:rsidR="008B20BB" w:rsidRPr="002B7EFC" w:rsidRDefault="008B20BB" w:rsidP="008B20BB">
      <w:pPr>
        <w:tabs>
          <w:tab w:val="left" w:pos="284"/>
          <w:tab w:val="left" w:pos="810"/>
        </w:tabs>
        <w:suppressAutoHyphens/>
        <w:jc w:val="both"/>
        <w:rPr>
          <w:rFonts w:asciiTheme="minorHAnsi" w:hAnsiTheme="minorHAnsi"/>
          <w:sz w:val="22"/>
          <w:szCs w:val="22"/>
          <w:lang w:val="fr-FR"/>
        </w:rPr>
      </w:pPr>
      <w:r w:rsidRPr="002B7EFC">
        <w:rPr>
          <w:rFonts w:asciiTheme="minorHAnsi" w:hAnsiTheme="minorHAnsi"/>
          <w:sz w:val="22"/>
          <w:szCs w:val="22"/>
          <w:lang w:val="fr-FR"/>
        </w:rPr>
        <w:t>Les dossiers de candidatures des Cabinets ou bureaux d’études intéressés devront comporter une offre technique et une offre financière.</w:t>
      </w:r>
    </w:p>
    <w:p w14:paraId="2A965E91" w14:textId="77777777" w:rsidR="008B20BB" w:rsidRPr="002B7EFC" w:rsidRDefault="008B20BB" w:rsidP="008B20BB">
      <w:pPr>
        <w:tabs>
          <w:tab w:val="left" w:pos="284"/>
          <w:tab w:val="left" w:pos="810"/>
        </w:tabs>
        <w:suppressAutoHyphens/>
        <w:jc w:val="both"/>
        <w:rPr>
          <w:rFonts w:asciiTheme="minorHAnsi" w:hAnsiTheme="minorHAnsi"/>
          <w:sz w:val="22"/>
          <w:szCs w:val="22"/>
          <w:lang w:val="fr-FR"/>
        </w:rPr>
      </w:pPr>
    </w:p>
    <w:p w14:paraId="65B6AAC7" w14:textId="77777777" w:rsidR="008B20BB" w:rsidRPr="002B7EFC" w:rsidRDefault="008B20BB" w:rsidP="008B20BB">
      <w:pPr>
        <w:tabs>
          <w:tab w:val="left" w:pos="284"/>
          <w:tab w:val="left" w:pos="810"/>
        </w:tabs>
        <w:suppressAutoHyphens/>
        <w:spacing w:after="120"/>
        <w:jc w:val="both"/>
        <w:rPr>
          <w:rFonts w:asciiTheme="minorHAnsi" w:hAnsiTheme="minorHAnsi"/>
          <w:sz w:val="22"/>
          <w:szCs w:val="22"/>
        </w:rPr>
      </w:pPr>
      <w:proofErr w:type="spellStart"/>
      <w:r w:rsidRPr="002B7EFC">
        <w:rPr>
          <w:rFonts w:asciiTheme="minorHAnsi" w:hAnsiTheme="minorHAnsi"/>
          <w:sz w:val="22"/>
          <w:szCs w:val="22"/>
        </w:rPr>
        <w:t>L’offre</w:t>
      </w:r>
      <w:proofErr w:type="spellEnd"/>
      <w:r w:rsidRPr="002B7EFC">
        <w:rPr>
          <w:rFonts w:asciiTheme="minorHAnsi" w:hAnsiTheme="minorHAnsi"/>
          <w:sz w:val="22"/>
          <w:szCs w:val="22"/>
        </w:rPr>
        <w:t xml:space="preserve"> technique </w:t>
      </w:r>
      <w:proofErr w:type="spellStart"/>
      <w:proofErr w:type="gramStart"/>
      <w:r w:rsidRPr="002B7EFC">
        <w:rPr>
          <w:rFonts w:asciiTheme="minorHAnsi" w:hAnsiTheme="minorHAnsi"/>
          <w:sz w:val="22"/>
          <w:szCs w:val="22"/>
        </w:rPr>
        <w:t>comprendra</w:t>
      </w:r>
      <w:proofErr w:type="spellEnd"/>
      <w:r w:rsidRPr="002B7EFC">
        <w:rPr>
          <w:rFonts w:asciiTheme="minorHAnsi" w:hAnsiTheme="minorHAnsi"/>
          <w:sz w:val="22"/>
          <w:szCs w:val="22"/>
        </w:rPr>
        <w:t> :</w:t>
      </w:r>
      <w:proofErr w:type="gramEnd"/>
    </w:p>
    <w:p w14:paraId="2BC286C9" w14:textId="77777777" w:rsidR="008B20BB" w:rsidRPr="002B7EFC" w:rsidRDefault="008B20BB" w:rsidP="008B20BB">
      <w:pPr>
        <w:numPr>
          <w:ilvl w:val="0"/>
          <w:numId w:val="25"/>
        </w:numPr>
        <w:tabs>
          <w:tab w:val="left" w:pos="426"/>
          <w:tab w:val="left" w:pos="709"/>
        </w:tabs>
        <w:suppressAutoHyphens/>
        <w:jc w:val="both"/>
        <w:rPr>
          <w:rFonts w:asciiTheme="minorHAnsi" w:hAnsiTheme="minorHAnsi"/>
          <w:sz w:val="22"/>
          <w:szCs w:val="22"/>
          <w:lang w:val="fr-FR"/>
        </w:rPr>
      </w:pPr>
      <w:r w:rsidRPr="002B7EFC">
        <w:rPr>
          <w:rFonts w:asciiTheme="minorHAnsi" w:hAnsiTheme="minorHAnsi"/>
          <w:sz w:val="22"/>
          <w:szCs w:val="22"/>
          <w:lang w:val="fr-FR"/>
        </w:rPr>
        <w:t xml:space="preserve">Une lettre de candidature exprimant l’intérêt du Bureau d’études et ses capacités à réaliser cette étude, adressée à Monsieur le Représentant Résident Adjoint du </w:t>
      </w:r>
      <w:proofErr w:type="gramStart"/>
      <w:r w:rsidRPr="002B7EFC">
        <w:rPr>
          <w:rFonts w:asciiTheme="minorHAnsi" w:hAnsiTheme="minorHAnsi"/>
          <w:sz w:val="22"/>
          <w:szCs w:val="22"/>
          <w:lang w:val="fr-FR"/>
        </w:rPr>
        <w:t>PNUD;</w:t>
      </w:r>
      <w:proofErr w:type="gramEnd"/>
    </w:p>
    <w:p w14:paraId="60B99579" w14:textId="77777777" w:rsidR="008B20BB" w:rsidRPr="002B7EFC" w:rsidRDefault="008B20BB" w:rsidP="008B20BB">
      <w:pPr>
        <w:numPr>
          <w:ilvl w:val="0"/>
          <w:numId w:val="25"/>
        </w:numPr>
        <w:tabs>
          <w:tab w:val="left" w:pos="426"/>
          <w:tab w:val="left" w:pos="709"/>
        </w:tabs>
        <w:suppressAutoHyphens/>
        <w:jc w:val="both"/>
        <w:rPr>
          <w:rFonts w:asciiTheme="minorHAnsi" w:hAnsiTheme="minorHAnsi"/>
          <w:sz w:val="22"/>
          <w:szCs w:val="22"/>
          <w:lang w:val="fr-FR"/>
        </w:rPr>
      </w:pPr>
      <w:r w:rsidRPr="002B7EFC">
        <w:rPr>
          <w:rFonts w:asciiTheme="minorHAnsi" w:hAnsiTheme="minorHAnsi"/>
          <w:sz w:val="22"/>
          <w:szCs w:val="22"/>
          <w:lang w:val="fr-FR"/>
        </w:rPr>
        <w:t>Une brève présentation de l’expérience du Bureau d’études dans le domaine de la mission ;</w:t>
      </w:r>
    </w:p>
    <w:p w14:paraId="4AA83599" w14:textId="77777777" w:rsidR="008B20BB" w:rsidRPr="002B7EFC" w:rsidRDefault="008B20BB" w:rsidP="008B20BB">
      <w:pPr>
        <w:numPr>
          <w:ilvl w:val="0"/>
          <w:numId w:val="25"/>
        </w:numPr>
        <w:tabs>
          <w:tab w:val="left" w:pos="426"/>
          <w:tab w:val="left" w:pos="709"/>
        </w:tabs>
        <w:suppressAutoHyphens/>
        <w:jc w:val="both"/>
        <w:rPr>
          <w:rFonts w:asciiTheme="minorHAnsi" w:hAnsiTheme="minorHAnsi"/>
          <w:sz w:val="22"/>
          <w:szCs w:val="22"/>
          <w:lang w:val="fr-FR"/>
        </w:rPr>
      </w:pPr>
      <w:r w:rsidRPr="002B7EFC">
        <w:rPr>
          <w:rFonts w:asciiTheme="minorHAnsi" w:hAnsiTheme="minorHAnsi"/>
          <w:sz w:val="22"/>
          <w:szCs w:val="22"/>
          <w:lang w:val="fr-FR"/>
        </w:rPr>
        <w:t>La méthodologie à adopter pour l’élaboration de la stratégie ;</w:t>
      </w:r>
    </w:p>
    <w:p w14:paraId="321D04FA" w14:textId="77777777" w:rsidR="008B20BB" w:rsidRPr="002B7EFC" w:rsidRDefault="008B20BB" w:rsidP="008B20BB">
      <w:pPr>
        <w:numPr>
          <w:ilvl w:val="0"/>
          <w:numId w:val="25"/>
        </w:numPr>
        <w:tabs>
          <w:tab w:val="left" w:pos="426"/>
          <w:tab w:val="left" w:pos="709"/>
        </w:tabs>
        <w:suppressAutoHyphens/>
        <w:jc w:val="both"/>
        <w:rPr>
          <w:rFonts w:asciiTheme="minorHAnsi" w:hAnsiTheme="minorHAnsi"/>
          <w:sz w:val="22"/>
          <w:szCs w:val="22"/>
          <w:lang w:val="fr-FR"/>
        </w:rPr>
      </w:pPr>
      <w:r w:rsidRPr="002B7EFC">
        <w:rPr>
          <w:rFonts w:asciiTheme="minorHAnsi" w:hAnsiTheme="minorHAnsi"/>
          <w:sz w:val="22"/>
          <w:szCs w:val="22"/>
          <w:lang w:val="fr-FR"/>
        </w:rPr>
        <w:t>Un CV détaillé du Directeur du Bureau d’étude / du Chef de mission et des experts associés ;</w:t>
      </w:r>
    </w:p>
    <w:p w14:paraId="1E54AEDC" w14:textId="77777777" w:rsidR="008B20BB" w:rsidRPr="002B7EFC" w:rsidRDefault="008B20BB" w:rsidP="008B20BB">
      <w:pPr>
        <w:numPr>
          <w:ilvl w:val="0"/>
          <w:numId w:val="25"/>
        </w:numPr>
        <w:tabs>
          <w:tab w:val="left" w:pos="426"/>
          <w:tab w:val="left" w:pos="709"/>
        </w:tabs>
        <w:suppressAutoHyphens/>
        <w:spacing w:after="120"/>
        <w:ind w:left="714" w:hanging="357"/>
        <w:jc w:val="both"/>
        <w:rPr>
          <w:rFonts w:asciiTheme="minorHAnsi" w:hAnsiTheme="minorHAnsi"/>
          <w:sz w:val="22"/>
          <w:szCs w:val="22"/>
          <w:lang w:val="fr-FR"/>
        </w:rPr>
      </w:pPr>
      <w:r w:rsidRPr="002B7EFC">
        <w:rPr>
          <w:rFonts w:asciiTheme="minorHAnsi" w:hAnsiTheme="minorHAnsi"/>
          <w:sz w:val="22"/>
          <w:szCs w:val="22"/>
          <w:lang w:val="fr-FR"/>
        </w:rPr>
        <w:t>Des attestations de services rendus ou de travail.</w:t>
      </w:r>
    </w:p>
    <w:p w14:paraId="31C4DEB4" w14:textId="77777777" w:rsidR="008B20BB" w:rsidRPr="002B7EFC" w:rsidRDefault="008B20BB" w:rsidP="008B20BB">
      <w:pPr>
        <w:tabs>
          <w:tab w:val="left" w:pos="284"/>
          <w:tab w:val="left" w:pos="810"/>
        </w:tabs>
        <w:suppressAutoHyphens/>
        <w:spacing w:after="120"/>
        <w:jc w:val="both"/>
        <w:rPr>
          <w:rFonts w:asciiTheme="minorHAnsi" w:hAnsiTheme="minorHAnsi"/>
          <w:sz w:val="22"/>
          <w:szCs w:val="22"/>
          <w:lang w:val="fr-FR"/>
        </w:rPr>
      </w:pPr>
      <w:r w:rsidRPr="002B7EFC">
        <w:rPr>
          <w:rFonts w:asciiTheme="minorHAnsi" w:hAnsiTheme="minorHAnsi"/>
          <w:sz w:val="22"/>
          <w:szCs w:val="22"/>
          <w:lang w:val="fr-FR"/>
        </w:rPr>
        <w:t>L’offre financière doit prendre en compte tous les moyens requis pour assurer la mission demandée, y compris la logistique.</w:t>
      </w:r>
    </w:p>
    <w:p w14:paraId="68A05C61" w14:textId="77777777" w:rsidR="008B20BB" w:rsidRPr="002B7EFC" w:rsidRDefault="008B20BB" w:rsidP="008B20BB">
      <w:pPr>
        <w:jc w:val="both"/>
        <w:rPr>
          <w:rFonts w:asciiTheme="minorHAnsi" w:hAnsiTheme="minorHAnsi"/>
          <w:sz w:val="22"/>
          <w:szCs w:val="22"/>
          <w:lang w:val="fr-FR"/>
        </w:rPr>
      </w:pPr>
    </w:p>
    <w:p w14:paraId="6B04EFE5" w14:textId="77777777" w:rsidR="008B20BB" w:rsidRPr="002B7EFC" w:rsidRDefault="008B20BB" w:rsidP="008B20BB">
      <w:pPr>
        <w:ind w:left="360"/>
        <w:rPr>
          <w:rFonts w:asciiTheme="minorHAnsi" w:hAnsiTheme="minorHAnsi"/>
          <w:b/>
          <w:color w:val="2E74B5" w:themeColor="accent1" w:themeShade="BF"/>
          <w:sz w:val="22"/>
          <w:szCs w:val="22"/>
          <w:lang w:val="fr-FR"/>
        </w:rPr>
      </w:pPr>
      <w:r w:rsidRPr="002B7EFC">
        <w:rPr>
          <w:rFonts w:asciiTheme="minorHAnsi" w:hAnsiTheme="minorHAnsi"/>
          <w:b/>
          <w:color w:val="2E74B5" w:themeColor="accent1" w:themeShade="BF"/>
          <w:sz w:val="22"/>
          <w:szCs w:val="22"/>
          <w:lang w:val="fr-FR"/>
        </w:rPr>
        <w:t>VIII : CRITERES D’EVALUATION</w:t>
      </w:r>
    </w:p>
    <w:p w14:paraId="37740B4B" w14:textId="77777777" w:rsidR="008B20BB" w:rsidRPr="002B7EFC" w:rsidRDefault="008B20BB" w:rsidP="008B20BB">
      <w:pPr>
        <w:jc w:val="both"/>
        <w:rPr>
          <w:rFonts w:asciiTheme="minorHAnsi" w:hAnsiTheme="minorHAnsi"/>
          <w:bCs/>
          <w:sz w:val="22"/>
          <w:szCs w:val="22"/>
          <w:lang w:val="fr-FR"/>
        </w:rPr>
      </w:pPr>
      <w:r w:rsidRPr="002B7EFC">
        <w:rPr>
          <w:rFonts w:asciiTheme="minorHAnsi" w:hAnsiTheme="minorHAnsi"/>
          <w:bCs/>
          <w:sz w:val="22"/>
          <w:szCs w:val="22"/>
          <w:lang w:val="fr-FR"/>
        </w:rPr>
        <w:t>Les candidats seront évalués sur la base de leurs offres techniques et financières.</w:t>
      </w:r>
    </w:p>
    <w:p w14:paraId="79E213AF" w14:textId="77777777" w:rsidR="008B20BB" w:rsidRPr="002B7EFC" w:rsidRDefault="008B20BB" w:rsidP="008B20BB">
      <w:pPr>
        <w:jc w:val="both"/>
        <w:rPr>
          <w:rFonts w:asciiTheme="minorHAnsi" w:hAnsiTheme="minorHAnsi"/>
          <w:bCs/>
          <w:sz w:val="22"/>
          <w:szCs w:val="22"/>
          <w:lang w:val="fr-FR"/>
        </w:rPr>
      </w:pPr>
      <w:r w:rsidRPr="002B7EFC">
        <w:rPr>
          <w:rFonts w:asciiTheme="minorHAnsi" w:hAnsiTheme="minorHAnsi"/>
          <w:bCs/>
          <w:sz w:val="22"/>
          <w:szCs w:val="22"/>
          <w:lang w:val="fr-FR"/>
        </w:rPr>
        <w:t>L’évaluation des offres se déroule en deux temps. L’évaluation des propositions techniques est achevée avant la comparaison des propositions financières.</w:t>
      </w:r>
    </w:p>
    <w:p w14:paraId="711A1FCD" w14:textId="77777777" w:rsidR="008B20BB" w:rsidRPr="002B7EFC" w:rsidRDefault="008B20BB" w:rsidP="008B20BB">
      <w:pPr>
        <w:jc w:val="both"/>
        <w:rPr>
          <w:rFonts w:asciiTheme="minorHAnsi" w:hAnsiTheme="minorHAnsi"/>
          <w:sz w:val="22"/>
          <w:szCs w:val="22"/>
          <w:lang w:val="fr-FR"/>
        </w:rPr>
      </w:pPr>
      <w:r w:rsidRPr="002B7EFC">
        <w:rPr>
          <w:rFonts w:asciiTheme="minorHAnsi" w:hAnsiTheme="minorHAnsi"/>
          <w:bCs/>
          <w:sz w:val="22"/>
          <w:szCs w:val="22"/>
          <w:lang w:val="fr-FR"/>
        </w:rPr>
        <w:t>L</w:t>
      </w:r>
      <w:r w:rsidRPr="002B7EFC">
        <w:rPr>
          <w:rFonts w:asciiTheme="minorHAnsi" w:hAnsiTheme="minorHAnsi"/>
          <w:sz w:val="22"/>
          <w:szCs w:val="22"/>
          <w:lang w:val="fr-FR"/>
        </w:rPr>
        <w:t>a proposition technique est évaluée sur son degré de réponse par rapport aux termes de référence</w:t>
      </w:r>
      <w:r w:rsidRPr="002B7EFC">
        <w:rPr>
          <w:rFonts w:asciiTheme="minorHAnsi" w:hAnsiTheme="minorHAnsi"/>
          <w:bCs/>
          <w:sz w:val="22"/>
          <w:szCs w:val="22"/>
          <w:lang w:val="fr-FR"/>
        </w:rPr>
        <w:t xml:space="preserve">. Des points sont attribués conformément au tableau de critères de notation (ci-dessous). </w:t>
      </w:r>
      <w:r w:rsidRPr="002B7EFC">
        <w:rPr>
          <w:rFonts w:asciiTheme="minorHAnsi" w:hAnsiTheme="minorHAnsi"/>
          <w:sz w:val="22"/>
          <w:szCs w:val="22"/>
          <w:lang w:val="fr-FR"/>
        </w:rPr>
        <w:t xml:space="preserve">Les candidatures </w:t>
      </w:r>
      <w:r w:rsidRPr="002B7EFC">
        <w:rPr>
          <w:rFonts w:asciiTheme="minorHAnsi" w:hAnsiTheme="minorHAnsi"/>
          <w:sz w:val="22"/>
          <w:szCs w:val="22"/>
          <w:lang w:val="fr-FR"/>
        </w:rPr>
        <w:lastRenderedPageBreak/>
        <w:t>ayant obtenu une note technique de 70 points sont qualifiées pour l’étape d’évaluation financière. Cette note technique est pondérée a 70%.</w:t>
      </w:r>
    </w:p>
    <w:p w14:paraId="1242E5CD" w14:textId="77777777" w:rsidR="008B20BB" w:rsidRPr="002B7EFC" w:rsidRDefault="008B20BB" w:rsidP="008B20BB">
      <w:pPr>
        <w:jc w:val="both"/>
        <w:rPr>
          <w:rFonts w:asciiTheme="minorHAnsi" w:hAnsiTheme="minorHAnsi"/>
          <w:sz w:val="22"/>
          <w:szCs w:val="22"/>
          <w:lang w:val="fr-FR"/>
        </w:rPr>
      </w:pPr>
      <w:r w:rsidRPr="002B7EFC">
        <w:rPr>
          <w:rFonts w:asciiTheme="minorHAnsi" w:hAnsiTheme="minorHAnsi"/>
          <w:sz w:val="22"/>
          <w:szCs w:val="22"/>
          <w:lang w:val="fr-FR"/>
        </w:rPr>
        <w:t xml:space="preserve">Dans un deuxième temps de l’évaluation, les offres financières sont comparées. </w:t>
      </w:r>
    </w:p>
    <w:p w14:paraId="2B76935C" w14:textId="77777777" w:rsidR="008B20BB" w:rsidRPr="002B7EFC" w:rsidRDefault="008B20BB" w:rsidP="008B20BB">
      <w:pPr>
        <w:jc w:val="both"/>
        <w:rPr>
          <w:rFonts w:asciiTheme="minorHAnsi" w:hAnsiTheme="minorHAnsi"/>
          <w:sz w:val="22"/>
          <w:szCs w:val="22"/>
          <w:lang w:val="fr-FR"/>
        </w:rPr>
      </w:pPr>
      <w:r w:rsidRPr="002B7EFC">
        <w:rPr>
          <w:rFonts w:asciiTheme="minorHAnsi" w:hAnsiTheme="minorHAnsi"/>
          <w:sz w:val="22"/>
          <w:szCs w:val="22"/>
          <w:lang w:val="fr-FR"/>
        </w:rPr>
        <w:t>Cette note financière combinée à 30% est calculée pour chaque proposition sur la base de la formule suivante : Note financière A = [(Offre financière le moins disant) /Offre financière de A] x 30</w:t>
      </w:r>
    </w:p>
    <w:p w14:paraId="7EFFF880" w14:textId="77777777" w:rsidR="008B20BB" w:rsidRPr="002B7EFC" w:rsidRDefault="008B20BB" w:rsidP="008B20BB">
      <w:pPr>
        <w:jc w:val="both"/>
        <w:rPr>
          <w:rFonts w:asciiTheme="minorHAnsi" w:hAnsiTheme="minorHAnsi"/>
          <w:bCs/>
          <w:sz w:val="22"/>
          <w:szCs w:val="22"/>
          <w:lang w:val="fr-FR"/>
        </w:rPr>
      </w:pPr>
      <w:r w:rsidRPr="002B7EFC">
        <w:rPr>
          <w:rFonts w:asciiTheme="minorHAnsi" w:hAnsiTheme="minorHAnsi"/>
          <w:bCs/>
          <w:sz w:val="22"/>
          <w:szCs w:val="22"/>
          <w:lang w:val="fr-FR"/>
        </w:rPr>
        <w:t>Le Contrat est attribué aux Cabinet ayant présenté le meilleur score combiné - rapport qualité/prix, évaluation cumulative (</w:t>
      </w:r>
      <w:r w:rsidRPr="002B7EFC">
        <w:rPr>
          <w:rFonts w:asciiTheme="minorHAnsi" w:hAnsiTheme="minorHAnsi"/>
          <w:sz w:val="22"/>
          <w:szCs w:val="22"/>
          <w:lang w:val="fr-FR"/>
        </w:rPr>
        <w:t>Technique pondérée à 70% + Financière à 30%)</w:t>
      </w:r>
      <w:r w:rsidRPr="002B7EFC">
        <w:rPr>
          <w:rFonts w:asciiTheme="minorHAnsi" w:hAnsiTheme="minorHAnsi"/>
          <w:bCs/>
          <w:sz w:val="22"/>
          <w:szCs w:val="22"/>
          <w:lang w:val="fr-FR"/>
        </w:rPr>
        <w:t xml:space="preserve">. </w:t>
      </w:r>
    </w:p>
    <w:tbl>
      <w:tblPr>
        <w:tblpPr w:leftFromText="141" w:rightFromText="141" w:vertAnchor="text" w:horzAnchor="margin" w:tblpXSpec="center" w:tblpY="3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3"/>
        <w:gridCol w:w="2044"/>
      </w:tblGrid>
      <w:tr w:rsidR="008B20BB" w:rsidRPr="002B7EFC" w14:paraId="64C766B9" w14:textId="77777777" w:rsidTr="00236A20">
        <w:trPr>
          <w:trHeight w:val="485"/>
        </w:trPr>
        <w:tc>
          <w:tcPr>
            <w:tcW w:w="8583" w:type="dxa"/>
            <w:shd w:val="clear" w:color="auto" w:fill="DEEAF6" w:themeFill="accent1" w:themeFillTint="33"/>
            <w:vAlign w:val="center"/>
          </w:tcPr>
          <w:p w14:paraId="3CED3CAA" w14:textId="77777777" w:rsidR="008B20BB" w:rsidRPr="002B7EFC" w:rsidRDefault="008B20BB" w:rsidP="00236A20">
            <w:pPr>
              <w:ind w:left="80"/>
              <w:contextualSpacing/>
              <w:jc w:val="center"/>
              <w:rPr>
                <w:rFonts w:asciiTheme="minorHAnsi" w:hAnsiTheme="minorHAnsi"/>
                <w:b/>
                <w:sz w:val="22"/>
                <w:szCs w:val="22"/>
                <w:lang w:eastAsia="fr-FR"/>
              </w:rPr>
            </w:pPr>
            <w:proofErr w:type="spellStart"/>
            <w:r w:rsidRPr="002B7EFC">
              <w:rPr>
                <w:rFonts w:asciiTheme="minorHAnsi" w:hAnsiTheme="minorHAnsi"/>
                <w:b/>
                <w:sz w:val="22"/>
                <w:szCs w:val="22"/>
                <w:lang w:eastAsia="fr-FR"/>
              </w:rPr>
              <w:t>Critères</w:t>
            </w:r>
            <w:proofErr w:type="spellEnd"/>
            <w:r w:rsidRPr="002B7EFC">
              <w:rPr>
                <w:rFonts w:asciiTheme="minorHAnsi" w:hAnsiTheme="minorHAnsi"/>
                <w:b/>
                <w:sz w:val="22"/>
                <w:szCs w:val="22"/>
                <w:lang w:eastAsia="fr-FR"/>
              </w:rPr>
              <w:t xml:space="preserve"> de notation technique</w:t>
            </w:r>
          </w:p>
        </w:tc>
        <w:tc>
          <w:tcPr>
            <w:tcW w:w="2044" w:type="dxa"/>
            <w:shd w:val="clear" w:color="auto" w:fill="DEEAF6" w:themeFill="accent1" w:themeFillTint="33"/>
            <w:vAlign w:val="center"/>
          </w:tcPr>
          <w:p w14:paraId="743D0A77" w14:textId="77777777" w:rsidR="008B20BB" w:rsidRPr="002B7EFC" w:rsidRDefault="008B20BB" w:rsidP="00236A20">
            <w:pPr>
              <w:ind w:left="300"/>
              <w:contextualSpacing/>
              <w:jc w:val="center"/>
              <w:rPr>
                <w:rFonts w:asciiTheme="minorHAnsi" w:hAnsiTheme="minorHAnsi"/>
                <w:b/>
                <w:sz w:val="22"/>
                <w:szCs w:val="22"/>
                <w:lang w:eastAsia="fr-FR"/>
              </w:rPr>
            </w:pPr>
            <w:r w:rsidRPr="002B7EFC">
              <w:rPr>
                <w:rFonts w:asciiTheme="minorHAnsi" w:hAnsiTheme="minorHAnsi"/>
                <w:b/>
                <w:sz w:val="22"/>
                <w:szCs w:val="22"/>
                <w:lang w:eastAsia="fr-FR"/>
              </w:rPr>
              <w:t xml:space="preserve">Scores maximum </w:t>
            </w:r>
          </w:p>
        </w:tc>
      </w:tr>
      <w:tr w:rsidR="008B20BB" w:rsidRPr="002B7EFC" w14:paraId="68646B8D" w14:textId="77777777" w:rsidTr="00236A20">
        <w:trPr>
          <w:trHeight w:val="444"/>
        </w:trPr>
        <w:tc>
          <w:tcPr>
            <w:tcW w:w="8583" w:type="dxa"/>
            <w:shd w:val="clear" w:color="auto" w:fill="DEEAF6" w:themeFill="accent1" w:themeFillTint="33"/>
            <w:vAlign w:val="center"/>
          </w:tcPr>
          <w:p w14:paraId="50BCABD6" w14:textId="77777777" w:rsidR="008B20BB" w:rsidRPr="002B7EFC" w:rsidRDefault="008B20BB" w:rsidP="00236A20">
            <w:pPr>
              <w:contextualSpacing/>
              <w:rPr>
                <w:rFonts w:asciiTheme="minorHAnsi" w:hAnsiTheme="minorHAnsi"/>
                <w:b/>
                <w:sz w:val="22"/>
                <w:szCs w:val="22"/>
                <w:lang w:val="fr-FR"/>
              </w:rPr>
            </w:pPr>
            <w:r w:rsidRPr="002B7EFC">
              <w:rPr>
                <w:rFonts w:asciiTheme="minorHAnsi" w:hAnsiTheme="minorHAnsi"/>
                <w:b/>
                <w:sz w:val="22"/>
                <w:szCs w:val="22"/>
                <w:lang w:val="fr-FR"/>
              </w:rPr>
              <w:t>EXPERIENCE DU CABINET ET METHODOLOGIE</w:t>
            </w:r>
          </w:p>
        </w:tc>
        <w:tc>
          <w:tcPr>
            <w:tcW w:w="2044" w:type="dxa"/>
            <w:shd w:val="clear" w:color="auto" w:fill="DEEAF6" w:themeFill="accent1" w:themeFillTint="33"/>
            <w:vAlign w:val="center"/>
          </w:tcPr>
          <w:p w14:paraId="71190868"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60</w:t>
            </w:r>
          </w:p>
        </w:tc>
      </w:tr>
      <w:tr w:rsidR="008B20BB" w:rsidRPr="002B7EFC" w14:paraId="4C35E988" w14:textId="77777777" w:rsidTr="00236A20">
        <w:trPr>
          <w:trHeight w:val="485"/>
        </w:trPr>
        <w:tc>
          <w:tcPr>
            <w:tcW w:w="8583" w:type="dxa"/>
            <w:shd w:val="clear" w:color="auto" w:fill="auto"/>
          </w:tcPr>
          <w:p w14:paraId="6F7EDE1B"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Expérience du cabinet d’au moins 8 ans dans le domaine de la communication et de réalisation d’études dans le domaine de la communication,</w:t>
            </w:r>
          </w:p>
        </w:tc>
        <w:tc>
          <w:tcPr>
            <w:tcW w:w="2044" w:type="dxa"/>
            <w:shd w:val="clear" w:color="auto" w:fill="auto"/>
            <w:vAlign w:val="center"/>
          </w:tcPr>
          <w:p w14:paraId="711BA280"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20</w:t>
            </w:r>
          </w:p>
        </w:tc>
      </w:tr>
      <w:tr w:rsidR="008B20BB" w:rsidRPr="002B7EFC" w14:paraId="38A81CA8" w14:textId="77777777" w:rsidTr="00236A20">
        <w:trPr>
          <w:trHeight w:val="242"/>
        </w:trPr>
        <w:tc>
          <w:tcPr>
            <w:tcW w:w="8583" w:type="dxa"/>
            <w:shd w:val="clear" w:color="auto" w:fill="auto"/>
          </w:tcPr>
          <w:p w14:paraId="4B4CE8F0"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 xml:space="preserve">Compréhension des TDR, analyse des forces, faiblesses et propositions d’amélioration </w:t>
            </w:r>
          </w:p>
        </w:tc>
        <w:tc>
          <w:tcPr>
            <w:tcW w:w="2044" w:type="dxa"/>
            <w:shd w:val="clear" w:color="auto" w:fill="auto"/>
            <w:vAlign w:val="center"/>
          </w:tcPr>
          <w:p w14:paraId="6091138E"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10</w:t>
            </w:r>
          </w:p>
        </w:tc>
      </w:tr>
      <w:tr w:rsidR="008B20BB" w:rsidRPr="002B7EFC" w14:paraId="405E247A" w14:textId="77777777" w:rsidTr="00236A20">
        <w:trPr>
          <w:trHeight w:val="242"/>
        </w:trPr>
        <w:tc>
          <w:tcPr>
            <w:tcW w:w="8583" w:type="dxa"/>
            <w:shd w:val="clear" w:color="auto" w:fill="auto"/>
          </w:tcPr>
          <w:p w14:paraId="24602C5B"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Méthodologie proposée : pertinence et cohérence ; adéquation des moyens mis en œuvre.</w:t>
            </w:r>
          </w:p>
        </w:tc>
        <w:tc>
          <w:tcPr>
            <w:tcW w:w="2044" w:type="dxa"/>
            <w:shd w:val="clear" w:color="auto" w:fill="auto"/>
            <w:vAlign w:val="center"/>
          </w:tcPr>
          <w:p w14:paraId="189251F0"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30</w:t>
            </w:r>
          </w:p>
        </w:tc>
      </w:tr>
      <w:tr w:rsidR="008B20BB" w:rsidRPr="002B7EFC" w14:paraId="47981498" w14:textId="77777777" w:rsidTr="00236A20">
        <w:trPr>
          <w:trHeight w:val="485"/>
        </w:trPr>
        <w:tc>
          <w:tcPr>
            <w:tcW w:w="8583" w:type="dxa"/>
            <w:shd w:val="clear" w:color="auto" w:fill="DEEAF6" w:themeFill="accent1" w:themeFillTint="33"/>
            <w:vAlign w:val="center"/>
          </w:tcPr>
          <w:p w14:paraId="76AA3050" w14:textId="77777777" w:rsidR="008B20BB" w:rsidRPr="002B7EFC" w:rsidRDefault="008B20BB" w:rsidP="00236A20">
            <w:pPr>
              <w:contextualSpacing/>
              <w:rPr>
                <w:rFonts w:asciiTheme="minorHAnsi" w:hAnsiTheme="minorHAnsi"/>
                <w:b/>
                <w:sz w:val="22"/>
                <w:szCs w:val="22"/>
              </w:rPr>
            </w:pPr>
            <w:r w:rsidRPr="002B7EFC">
              <w:rPr>
                <w:rFonts w:asciiTheme="minorHAnsi" w:hAnsiTheme="minorHAnsi"/>
                <w:b/>
                <w:sz w:val="22"/>
                <w:szCs w:val="22"/>
              </w:rPr>
              <w:t>EXPERIENCE DE L’EQUIPE D’EXPERTS</w:t>
            </w:r>
          </w:p>
        </w:tc>
        <w:tc>
          <w:tcPr>
            <w:tcW w:w="2044" w:type="dxa"/>
            <w:shd w:val="clear" w:color="auto" w:fill="DEEAF6" w:themeFill="accent1" w:themeFillTint="33"/>
            <w:vAlign w:val="center"/>
          </w:tcPr>
          <w:p w14:paraId="7A0C5EA7"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40</w:t>
            </w:r>
          </w:p>
        </w:tc>
      </w:tr>
      <w:tr w:rsidR="008B20BB" w:rsidRPr="002B7EFC" w14:paraId="50B23C26" w14:textId="77777777" w:rsidTr="00236A20">
        <w:trPr>
          <w:trHeight w:val="376"/>
        </w:trPr>
        <w:tc>
          <w:tcPr>
            <w:tcW w:w="8583" w:type="dxa"/>
            <w:shd w:val="clear" w:color="auto" w:fill="DEEAF6" w:themeFill="accent1" w:themeFillTint="33"/>
            <w:vAlign w:val="center"/>
          </w:tcPr>
          <w:p w14:paraId="305AE2A9" w14:textId="77777777" w:rsidR="008B20BB" w:rsidRPr="002B7EFC" w:rsidRDefault="008B20BB" w:rsidP="00236A20">
            <w:pPr>
              <w:contextualSpacing/>
              <w:rPr>
                <w:rFonts w:asciiTheme="minorHAnsi" w:hAnsiTheme="minorHAnsi"/>
                <w:b/>
                <w:sz w:val="22"/>
                <w:szCs w:val="22"/>
                <w:lang w:val="fr-FR"/>
              </w:rPr>
            </w:pPr>
            <w:r w:rsidRPr="002B7EFC">
              <w:rPr>
                <w:rFonts w:asciiTheme="minorHAnsi" w:hAnsiTheme="minorHAnsi"/>
                <w:b/>
                <w:sz w:val="22"/>
                <w:szCs w:val="22"/>
                <w:lang w:val="fr-FR"/>
              </w:rPr>
              <w:t>Expert Principal, chef de mission (1) :</w:t>
            </w:r>
          </w:p>
        </w:tc>
        <w:tc>
          <w:tcPr>
            <w:tcW w:w="2044" w:type="dxa"/>
            <w:shd w:val="clear" w:color="auto" w:fill="DEEAF6" w:themeFill="accent1" w:themeFillTint="33"/>
            <w:vAlign w:val="center"/>
          </w:tcPr>
          <w:p w14:paraId="29B64643"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20</w:t>
            </w:r>
          </w:p>
        </w:tc>
      </w:tr>
      <w:tr w:rsidR="008B20BB" w:rsidRPr="002B7EFC" w14:paraId="5422AAE2" w14:textId="77777777" w:rsidTr="00236A20">
        <w:trPr>
          <w:trHeight w:val="242"/>
        </w:trPr>
        <w:tc>
          <w:tcPr>
            <w:tcW w:w="8583" w:type="dxa"/>
            <w:shd w:val="clear" w:color="auto" w:fill="auto"/>
          </w:tcPr>
          <w:p w14:paraId="60BA6667"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Diplôme Bac+4, Communication, Journalisme ou tout autre domaine similaire</w:t>
            </w:r>
          </w:p>
        </w:tc>
        <w:tc>
          <w:tcPr>
            <w:tcW w:w="2044" w:type="dxa"/>
            <w:shd w:val="clear" w:color="auto" w:fill="auto"/>
            <w:vAlign w:val="center"/>
          </w:tcPr>
          <w:p w14:paraId="69F76D22"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05</w:t>
            </w:r>
          </w:p>
        </w:tc>
      </w:tr>
      <w:tr w:rsidR="008B20BB" w:rsidRPr="002B7EFC" w14:paraId="7013C153" w14:textId="77777777" w:rsidTr="00236A20">
        <w:trPr>
          <w:trHeight w:val="242"/>
        </w:trPr>
        <w:tc>
          <w:tcPr>
            <w:tcW w:w="8583" w:type="dxa"/>
            <w:shd w:val="clear" w:color="auto" w:fill="auto"/>
          </w:tcPr>
          <w:p w14:paraId="510291C4"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Expérience de 8 ans minimum dans la communication.</w:t>
            </w:r>
          </w:p>
        </w:tc>
        <w:tc>
          <w:tcPr>
            <w:tcW w:w="2044" w:type="dxa"/>
            <w:shd w:val="clear" w:color="auto" w:fill="auto"/>
            <w:vAlign w:val="center"/>
          </w:tcPr>
          <w:p w14:paraId="6A9EFB18"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05</w:t>
            </w:r>
          </w:p>
        </w:tc>
      </w:tr>
      <w:tr w:rsidR="008B20BB" w:rsidRPr="002B7EFC" w14:paraId="300EB11C" w14:textId="77777777" w:rsidTr="00236A20">
        <w:trPr>
          <w:trHeight w:val="257"/>
        </w:trPr>
        <w:tc>
          <w:tcPr>
            <w:tcW w:w="8583" w:type="dxa"/>
            <w:shd w:val="clear" w:color="auto" w:fill="auto"/>
          </w:tcPr>
          <w:p w14:paraId="40EC85CA"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 xml:space="preserve">Expérience spécifique dans les études similaires </w:t>
            </w:r>
          </w:p>
        </w:tc>
        <w:tc>
          <w:tcPr>
            <w:tcW w:w="2044" w:type="dxa"/>
            <w:shd w:val="clear" w:color="auto" w:fill="auto"/>
            <w:vAlign w:val="center"/>
          </w:tcPr>
          <w:p w14:paraId="4CD55AF1"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10</w:t>
            </w:r>
          </w:p>
        </w:tc>
      </w:tr>
      <w:tr w:rsidR="008B20BB" w:rsidRPr="002B7EFC" w14:paraId="5BECEF70" w14:textId="77777777" w:rsidTr="00236A20">
        <w:trPr>
          <w:trHeight w:val="318"/>
        </w:trPr>
        <w:tc>
          <w:tcPr>
            <w:tcW w:w="8583" w:type="dxa"/>
            <w:shd w:val="clear" w:color="auto" w:fill="DEEAF6" w:themeFill="accent1" w:themeFillTint="33"/>
            <w:vAlign w:val="center"/>
          </w:tcPr>
          <w:p w14:paraId="3EAD45AE" w14:textId="77777777" w:rsidR="008B20BB" w:rsidRPr="002B7EFC" w:rsidRDefault="008B20BB" w:rsidP="00236A20">
            <w:pPr>
              <w:contextualSpacing/>
              <w:rPr>
                <w:rFonts w:asciiTheme="minorHAnsi" w:hAnsiTheme="minorHAnsi"/>
                <w:b/>
                <w:sz w:val="22"/>
                <w:szCs w:val="22"/>
              </w:rPr>
            </w:pPr>
            <w:r w:rsidRPr="002B7EFC">
              <w:rPr>
                <w:rFonts w:asciiTheme="minorHAnsi" w:hAnsiTheme="minorHAnsi"/>
                <w:b/>
                <w:sz w:val="22"/>
                <w:szCs w:val="22"/>
              </w:rPr>
              <w:t xml:space="preserve">Experts </w:t>
            </w:r>
            <w:proofErr w:type="spellStart"/>
            <w:r w:rsidRPr="002B7EFC">
              <w:rPr>
                <w:rFonts w:asciiTheme="minorHAnsi" w:hAnsiTheme="minorHAnsi"/>
                <w:b/>
                <w:sz w:val="22"/>
                <w:szCs w:val="22"/>
              </w:rPr>
              <w:t>Associés</w:t>
            </w:r>
            <w:proofErr w:type="spellEnd"/>
            <w:r w:rsidRPr="002B7EFC">
              <w:rPr>
                <w:rFonts w:asciiTheme="minorHAnsi" w:hAnsiTheme="minorHAnsi"/>
                <w:b/>
                <w:sz w:val="22"/>
                <w:szCs w:val="22"/>
              </w:rPr>
              <w:t xml:space="preserve"> (2</w:t>
            </w:r>
            <w:proofErr w:type="gramStart"/>
            <w:r w:rsidRPr="002B7EFC">
              <w:rPr>
                <w:rFonts w:asciiTheme="minorHAnsi" w:hAnsiTheme="minorHAnsi"/>
                <w:b/>
                <w:sz w:val="22"/>
                <w:szCs w:val="22"/>
              </w:rPr>
              <w:t>) :</w:t>
            </w:r>
            <w:proofErr w:type="gramEnd"/>
          </w:p>
        </w:tc>
        <w:tc>
          <w:tcPr>
            <w:tcW w:w="2044" w:type="dxa"/>
            <w:shd w:val="clear" w:color="auto" w:fill="DEEAF6" w:themeFill="accent1" w:themeFillTint="33"/>
            <w:vAlign w:val="center"/>
          </w:tcPr>
          <w:p w14:paraId="1856FB21"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20</w:t>
            </w:r>
          </w:p>
        </w:tc>
      </w:tr>
      <w:tr w:rsidR="008B20BB" w:rsidRPr="002B7EFC" w14:paraId="7D3022EB" w14:textId="77777777" w:rsidTr="00236A20">
        <w:trPr>
          <w:trHeight w:val="242"/>
        </w:trPr>
        <w:tc>
          <w:tcPr>
            <w:tcW w:w="8583" w:type="dxa"/>
            <w:shd w:val="clear" w:color="auto" w:fill="auto"/>
          </w:tcPr>
          <w:p w14:paraId="2BAA7C59"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 xml:space="preserve">Diplôme Bac+3 </w:t>
            </w:r>
            <w:proofErr w:type="gramStart"/>
            <w:r w:rsidRPr="002B7EFC">
              <w:rPr>
                <w:rFonts w:asciiTheme="minorHAnsi" w:hAnsiTheme="minorHAnsi"/>
                <w:sz w:val="22"/>
                <w:szCs w:val="22"/>
                <w:lang w:val="fr-FR"/>
              </w:rPr>
              <w:t>communication</w:t>
            </w:r>
            <w:proofErr w:type="gramEnd"/>
            <w:r w:rsidRPr="002B7EFC">
              <w:rPr>
                <w:rFonts w:asciiTheme="minorHAnsi" w:hAnsiTheme="minorHAnsi"/>
                <w:sz w:val="22"/>
                <w:szCs w:val="22"/>
                <w:lang w:val="fr-FR"/>
              </w:rPr>
              <w:t xml:space="preserve">, journalisme ou tout autre domaine similaire.  </w:t>
            </w:r>
          </w:p>
        </w:tc>
        <w:tc>
          <w:tcPr>
            <w:tcW w:w="2044" w:type="dxa"/>
            <w:shd w:val="clear" w:color="auto" w:fill="auto"/>
            <w:vAlign w:val="center"/>
          </w:tcPr>
          <w:p w14:paraId="467121F2"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05</w:t>
            </w:r>
          </w:p>
        </w:tc>
      </w:tr>
      <w:tr w:rsidR="008B20BB" w:rsidRPr="002B7EFC" w14:paraId="5D988F57" w14:textId="77777777" w:rsidTr="00236A20">
        <w:trPr>
          <w:trHeight w:val="242"/>
        </w:trPr>
        <w:tc>
          <w:tcPr>
            <w:tcW w:w="8583" w:type="dxa"/>
            <w:shd w:val="clear" w:color="auto" w:fill="auto"/>
          </w:tcPr>
          <w:p w14:paraId="3AB881B0"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Expérience professionnelle de 5 ans minimum</w:t>
            </w:r>
          </w:p>
        </w:tc>
        <w:tc>
          <w:tcPr>
            <w:tcW w:w="2044" w:type="dxa"/>
            <w:shd w:val="clear" w:color="auto" w:fill="auto"/>
            <w:vAlign w:val="center"/>
          </w:tcPr>
          <w:p w14:paraId="53542191"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05</w:t>
            </w:r>
          </w:p>
        </w:tc>
      </w:tr>
      <w:tr w:rsidR="008B20BB" w:rsidRPr="002B7EFC" w14:paraId="1BFE1D4D" w14:textId="77777777" w:rsidTr="00236A20">
        <w:trPr>
          <w:trHeight w:val="345"/>
        </w:trPr>
        <w:tc>
          <w:tcPr>
            <w:tcW w:w="8583" w:type="dxa"/>
            <w:shd w:val="clear" w:color="auto" w:fill="auto"/>
          </w:tcPr>
          <w:p w14:paraId="40BFEA60" w14:textId="77777777" w:rsidR="008B20BB" w:rsidRPr="002B7EFC" w:rsidRDefault="008B20BB" w:rsidP="00236A20">
            <w:pPr>
              <w:ind w:left="708"/>
              <w:contextualSpacing/>
              <w:rPr>
                <w:rFonts w:asciiTheme="minorHAnsi" w:hAnsiTheme="minorHAnsi"/>
                <w:sz w:val="22"/>
                <w:szCs w:val="22"/>
                <w:lang w:val="fr-FR"/>
              </w:rPr>
            </w:pPr>
            <w:r w:rsidRPr="002B7EFC">
              <w:rPr>
                <w:rFonts w:asciiTheme="minorHAnsi" w:hAnsiTheme="minorHAnsi"/>
                <w:sz w:val="22"/>
                <w:szCs w:val="22"/>
                <w:lang w:val="fr-FR"/>
              </w:rPr>
              <w:t>Expérience spécifique dans les études similaires</w:t>
            </w:r>
          </w:p>
        </w:tc>
        <w:tc>
          <w:tcPr>
            <w:tcW w:w="2044" w:type="dxa"/>
            <w:shd w:val="clear" w:color="auto" w:fill="auto"/>
            <w:vAlign w:val="center"/>
          </w:tcPr>
          <w:p w14:paraId="1D8F42B0" w14:textId="77777777" w:rsidR="008B20BB" w:rsidRPr="002B7EFC" w:rsidRDefault="008B20BB" w:rsidP="00236A20">
            <w:pPr>
              <w:contextualSpacing/>
              <w:jc w:val="center"/>
              <w:rPr>
                <w:rFonts w:asciiTheme="minorHAnsi" w:hAnsiTheme="minorHAnsi"/>
                <w:sz w:val="22"/>
                <w:szCs w:val="22"/>
              </w:rPr>
            </w:pPr>
            <w:r w:rsidRPr="002B7EFC">
              <w:rPr>
                <w:rFonts w:asciiTheme="minorHAnsi" w:hAnsiTheme="minorHAnsi"/>
                <w:sz w:val="22"/>
                <w:szCs w:val="22"/>
              </w:rPr>
              <w:t>10</w:t>
            </w:r>
          </w:p>
        </w:tc>
      </w:tr>
      <w:tr w:rsidR="008B20BB" w:rsidRPr="002B7EFC" w14:paraId="1E2EB9BC" w14:textId="77777777" w:rsidTr="00236A20">
        <w:trPr>
          <w:trHeight w:val="343"/>
        </w:trPr>
        <w:tc>
          <w:tcPr>
            <w:tcW w:w="8583" w:type="dxa"/>
            <w:shd w:val="clear" w:color="auto" w:fill="DEEAF6" w:themeFill="accent1" w:themeFillTint="33"/>
            <w:vAlign w:val="bottom"/>
          </w:tcPr>
          <w:p w14:paraId="7EB6D1C2"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TOTAL</w:t>
            </w:r>
          </w:p>
        </w:tc>
        <w:tc>
          <w:tcPr>
            <w:tcW w:w="2044" w:type="dxa"/>
            <w:shd w:val="clear" w:color="auto" w:fill="DEEAF6" w:themeFill="accent1" w:themeFillTint="33"/>
            <w:vAlign w:val="center"/>
          </w:tcPr>
          <w:p w14:paraId="469A07EC" w14:textId="77777777" w:rsidR="008B20BB" w:rsidRPr="002B7EFC" w:rsidRDefault="008B20BB" w:rsidP="00236A20">
            <w:pPr>
              <w:contextualSpacing/>
              <w:jc w:val="center"/>
              <w:rPr>
                <w:rFonts w:asciiTheme="minorHAnsi" w:hAnsiTheme="minorHAnsi"/>
                <w:b/>
                <w:sz w:val="22"/>
                <w:szCs w:val="22"/>
              </w:rPr>
            </w:pPr>
            <w:r w:rsidRPr="002B7EFC">
              <w:rPr>
                <w:rFonts w:asciiTheme="minorHAnsi" w:hAnsiTheme="minorHAnsi"/>
                <w:b/>
                <w:sz w:val="22"/>
                <w:szCs w:val="22"/>
              </w:rPr>
              <w:t>100</w:t>
            </w:r>
          </w:p>
        </w:tc>
      </w:tr>
    </w:tbl>
    <w:p w14:paraId="01982257" w14:textId="77777777" w:rsidR="008B20BB" w:rsidRPr="002B7EFC" w:rsidRDefault="008B20BB" w:rsidP="008B20BB">
      <w:pPr>
        <w:rPr>
          <w:rFonts w:asciiTheme="minorHAnsi" w:hAnsiTheme="minorHAnsi"/>
          <w:sz w:val="22"/>
          <w:szCs w:val="22"/>
        </w:rPr>
      </w:pPr>
    </w:p>
    <w:p w14:paraId="672AEB87" w14:textId="7C3713B6" w:rsidR="00306EBF" w:rsidRDefault="00306EBF" w:rsidP="00306EBF">
      <w:pPr>
        <w:rPr>
          <w:rFonts w:asciiTheme="minorHAnsi" w:hAnsiTheme="minorHAnsi"/>
          <w:sz w:val="22"/>
          <w:szCs w:val="22"/>
        </w:rPr>
      </w:pPr>
    </w:p>
    <w:p w14:paraId="07E20159" w14:textId="77777777" w:rsidR="00B672D6" w:rsidRPr="00E5419A" w:rsidRDefault="00B672D6" w:rsidP="00B672D6">
      <w:pPr>
        <w:spacing w:before="100" w:beforeAutospacing="1" w:after="100" w:afterAutospacing="1"/>
        <w:rPr>
          <w:rFonts w:asciiTheme="minorHAnsi" w:hAnsiTheme="minorHAnsi" w:cs="Arial"/>
          <w:b/>
          <w:color w:val="333333"/>
          <w:sz w:val="22"/>
          <w:szCs w:val="22"/>
          <w:u w:val="single"/>
          <w:lang w:val="fr-FR" w:eastAsia="fr-FR"/>
        </w:rPr>
      </w:pPr>
      <w:r w:rsidRPr="00E5419A">
        <w:rPr>
          <w:rFonts w:asciiTheme="minorHAnsi" w:hAnsiTheme="minorHAnsi" w:cs="Arial"/>
          <w:b/>
          <w:color w:val="333333"/>
          <w:sz w:val="22"/>
          <w:szCs w:val="22"/>
          <w:u w:val="single"/>
          <w:lang w:val="fr-FR" w:eastAsia="fr-FR"/>
        </w:rPr>
        <w:t>Modalité de soumission :</w:t>
      </w:r>
    </w:p>
    <w:p w14:paraId="045A7739" w14:textId="77777777"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color w:val="333333"/>
          <w:sz w:val="22"/>
          <w:szCs w:val="22"/>
          <w:lang w:val="fr-FR" w:eastAsia="fr-FR"/>
        </w:rPr>
        <w:t>Les soumissions technique et financière peuvent être déposées à l’adresse mail suivante : </w:t>
      </w:r>
      <w:hyperlink r:id="rId17" w:history="1">
        <w:r w:rsidRPr="00E5419A">
          <w:rPr>
            <w:rFonts w:asciiTheme="minorHAnsi" w:hAnsiTheme="minorHAnsi" w:cs="Arial"/>
            <w:color w:val="0782C1"/>
            <w:sz w:val="22"/>
            <w:szCs w:val="22"/>
            <w:u w:val="single"/>
            <w:lang w:val="fr-FR" w:eastAsia="fr-FR"/>
          </w:rPr>
          <w:t>offres.gn@undp.org</w:t>
        </w:r>
      </w:hyperlink>
      <w:r w:rsidRPr="00E5419A">
        <w:rPr>
          <w:rFonts w:asciiTheme="minorHAnsi" w:hAnsiTheme="minorHAnsi" w:cs="Arial"/>
          <w:color w:val="333333"/>
          <w:sz w:val="22"/>
          <w:szCs w:val="22"/>
          <w:lang w:val="fr-FR" w:eastAsia="fr-FR"/>
        </w:rPr>
        <w:t>, au plus tard le </w:t>
      </w:r>
      <w:r>
        <w:rPr>
          <w:rFonts w:asciiTheme="minorHAnsi" w:hAnsiTheme="minorHAnsi" w:cs="Arial"/>
          <w:b/>
          <w:bCs/>
          <w:color w:val="333333"/>
          <w:sz w:val="22"/>
          <w:szCs w:val="22"/>
          <w:lang w:val="fr-FR" w:eastAsia="fr-FR"/>
        </w:rPr>
        <w:t>9</w:t>
      </w:r>
      <w:r w:rsidRPr="00E5419A">
        <w:rPr>
          <w:rFonts w:asciiTheme="minorHAnsi" w:hAnsiTheme="minorHAnsi" w:cs="Arial"/>
          <w:b/>
          <w:bCs/>
          <w:color w:val="333333"/>
          <w:sz w:val="22"/>
          <w:szCs w:val="22"/>
          <w:lang w:val="fr-FR" w:eastAsia="fr-FR"/>
        </w:rPr>
        <w:t xml:space="preserve"> décembre 2019 à 11h00 GMT</w:t>
      </w:r>
      <w:r w:rsidRPr="00E5419A">
        <w:rPr>
          <w:rFonts w:asciiTheme="minorHAnsi" w:hAnsiTheme="minorHAnsi" w:cs="Arial"/>
          <w:color w:val="333333"/>
          <w:sz w:val="22"/>
          <w:szCs w:val="22"/>
          <w:lang w:val="fr-FR" w:eastAsia="fr-FR"/>
        </w:rPr>
        <w:t>, heure de Conakry et ayant comme objet :</w:t>
      </w:r>
    </w:p>
    <w:p w14:paraId="1D9C688D" w14:textId="0F25F063"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b/>
          <w:bCs/>
          <w:color w:val="333333"/>
          <w:sz w:val="22"/>
          <w:szCs w:val="22"/>
          <w:lang w:val="fr-FR" w:eastAsia="fr-FR"/>
        </w:rPr>
        <w:t>« Cabinet/</w:t>
      </w:r>
      <w:r w:rsidR="00110A88">
        <w:rPr>
          <w:rFonts w:asciiTheme="minorHAnsi" w:hAnsiTheme="minorHAnsi" w:cs="Arial"/>
          <w:b/>
          <w:bCs/>
          <w:color w:val="333333"/>
          <w:sz w:val="22"/>
          <w:szCs w:val="22"/>
          <w:lang w:val="fr-FR" w:eastAsia="fr-FR"/>
        </w:rPr>
        <w:t xml:space="preserve"> élaboration -</w:t>
      </w:r>
      <w:bookmarkStart w:id="3" w:name="_GoBack"/>
      <w:bookmarkEnd w:id="3"/>
      <w:r w:rsidRPr="00E5419A">
        <w:rPr>
          <w:rFonts w:asciiTheme="minorHAnsi" w:hAnsiTheme="minorHAnsi" w:cs="Arial"/>
          <w:b/>
          <w:bCs/>
          <w:color w:val="333333"/>
          <w:sz w:val="22"/>
          <w:szCs w:val="22"/>
          <w:lang w:val="fr-FR" w:eastAsia="fr-FR"/>
        </w:rPr>
        <w:t> </w:t>
      </w:r>
      <w:r>
        <w:rPr>
          <w:rFonts w:asciiTheme="minorHAnsi" w:hAnsiTheme="minorHAnsi" w:cs="Arial"/>
          <w:b/>
          <w:bCs/>
          <w:color w:val="333333"/>
          <w:sz w:val="22"/>
          <w:szCs w:val="22"/>
          <w:lang w:val="fr-FR" w:eastAsia="fr-FR"/>
        </w:rPr>
        <w:t>s</w:t>
      </w:r>
      <w:r w:rsidR="00231739">
        <w:rPr>
          <w:rFonts w:asciiTheme="minorHAnsi" w:hAnsiTheme="minorHAnsi" w:cs="Arial"/>
          <w:b/>
          <w:bCs/>
          <w:color w:val="333333"/>
          <w:sz w:val="22"/>
          <w:szCs w:val="22"/>
          <w:lang w:val="fr-FR" w:eastAsia="fr-FR"/>
        </w:rPr>
        <w:t>tratégie de communication</w:t>
      </w:r>
      <w:r w:rsidR="00384278">
        <w:rPr>
          <w:rFonts w:asciiTheme="minorHAnsi" w:hAnsiTheme="minorHAnsi" w:cs="Arial"/>
          <w:b/>
          <w:bCs/>
          <w:color w:val="333333"/>
          <w:sz w:val="22"/>
          <w:szCs w:val="22"/>
          <w:lang w:val="fr-FR" w:eastAsia="fr-FR"/>
        </w:rPr>
        <w:t xml:space="preserve"> </w:t>
      </w:r>
      <w:proofErr w:type="gramStart"/>
      <w:r w:rsidR="00384278">
        <w:rPr>
          <w:rFonts w:asciiTheme="minorHAnsi" w:hAnsiTheme="minorHAnsi" w:cs="Arial"/>
          <w:b/>
          <w:bCs/>
          <w:color w:val="333333"/>
          <w:sz w:val="22"/>
          <w:szCs w:val="22"/>
          <w:lang w:val="fr-FR" w:eastAsia="fr-FR"/>
        </w:rPr>
        <w:t>MSPC</w:t>
      </w:r>
      <w:r w:rsidRPr="00E5419A">
        <w:rPr>
          <w:rFonts w:asciiTheme="minorHAnsi" w:hAnsiTheme="minorHAnsi" w:cs="Arial"/>
          <w:b/>
          <w:bCs/>
          <w:color w:val="333333"/>
          <w:sz w:val="22"/>
          <w:szCs w:val="22"/>
          <w:lang w:val="fr-FR" w:eastAsia="fr-FR"/>
        </w:rPr>
        <w:t>»</w:t>
      </w:r>
      <w:proofErr w:type="gramEnd"/>
    </w:p>
    <w:p w14:paraId="1463AE76" w14:textId="77777777"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b/>
          <w:bCs/>
          <w:color w:val="333333"/>
          <w:sz w:val="22"/>
          <w:szCs w:val="22"/>
          <w:lang w:val="fr-FR" w:eastAsia="fr-FR"/>
        </w:rPr>
        <w:t>NB :</w:t>
      </w:r>
    </w:p>
    <w:p w14:paraId="4F28920C" w14:textId="77777777"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color w:val="333333"/>
          <w:sz w:val="22"/>
          <w:szCs w:val="22"/>
          <w:lang w:val="fr-FR" w:eastAsia="fr-FR"/>
        </w:rPr>
        <w:t>Chaque envoi ne doit pas dépasser 5 MB ;</w:t>
      </w:r>
    </w:p>
    <w:p w14:paraId="6277C481" w14:textId="77777777"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color w:val="333333"/>
          <w:sz w:val="22"/>
          <w:szCs w:val="22"/>
          <w:lang w:val="fr-FR" w:eastAsia="fr-FR"/>
        </w:rPr>
        <w:t>La soumission en version physique sous plis fermé n’est pas acceptée.</w:t>
      </w:r>
    </w:p>
    <w:p w14:paraId="27BA6327" w14:textId="77777777" w:rsidR="00B672D6" w:rsidRPr="00E5419A" w:rsidRDefault="00B672D6" w:rsidP="00B672D6">
      <w:pPr>
        <w:spacing w:before="100" w:beforeAutospacing="1" w:after="100" w:afterAutospacing="1"/>
        <w:rPr>
          <w:rFonts w:asciiTheme="minorHAnsi" w:hAnsiTheme="minorHAnsi" w:cs="Arial"/>
          <w:color w:val="333333"/>
          <w:sz w:val="22"/>
          <w:szCs w:val="22"/>
          <w:lang w:val="fr-FR" w:eastAsia="fr-FR"/>
        </w:rPr>
      </w:pPr>
      <w:r w:rsidRPr="00E5419A">
        <w:rPr>
          <w:rFonts w:asciiTheme="minorHAnsi" w:hAnsiTheme="minorHAnsi" w:cs="Arial"/>
          <w:color w:val="333333"/>
          <w:sz w:val="22"/>
          <w:szCs w:val="22"/>
          <w:lang w:val="fr-FR" w:eastAsia="fr-FR"/>
        </w:rPr>
        <w:lastRenderedPageBreak/>
        <w:t>Toute offre reçue hors délai ou envoyée en dehors de l’adresse électronique </w:t>
      </w:r>
      <w:hyperlink r:id="rId18" w:history="1">
        <w:r w:rsidRPr="00E5419A">
          <w:rPr>
            <w:rFonts w:asciiTheme="minorHAnsi" w:hAnsiTheme="minorHAnsi" w:cs="Arial"/>
            <w:color w:val="0782C1"/>
            <w:sz w:val="22"/>
            <w:szCs w:val="22"/>
            <w:u w:val="single"/>
            <w:lang w:val="fr-FR" w:eastAsia="fr-FR"/>
          </w:rPr>
          <w:t>offres.gn@undp.org</w:t>
        </w:r>
      </w:hyperlink>
      <w:r w:rsidRPr="00E5419A">
        <w:rPr>
          <w:rFonts w:asciiTheme="minorHAnsi" w:hAnsiTheme="minorHAnsi" w:cs="Arial"/>
          <w:color w:val="333333"/>
          <w:sz w:val="22"/>
          <w:szCs w:val="22"/>
          <w:lang w:val="fr-FR" w:eastAsia="fr-FR"/>
        </w:rPr>
        <w:t>  ne sera pas prise en considération.</w:t>
      </w:r>
    </w:p>
    <w:p w14:paraId="67FC1916" w14:textId="77777777" w:rsidR="00B672D6" w:rsidRPr="00B672D6" w:rsidRDefault="00B672D6" w:rsidP="00306EBF">
      <w:pPr>
        <w:rPr>
          <w:rFonts w:asciiTheme="minorHAnsi" w:hAnsiTheme="minorHAnsi"/>
          <w:sz w:val="22"/>
          <w:szCs w:val="22"/>
          <w:lang w:val="fr-FR"/>
        </w:rPr>
      </w:pPr>
    </w:p>
    <w:sectPr w:rsidR="00B672D6" w:rsidRPr="00B672D6" w:rsidSect="00EF0762">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0BEB" w14:textId="77777777" w:rsidR="002A59A7" w:rsidRDefault="002A59A7" w:rsidP="00904CF7">
      <w:r>
        <w:separator/>
      </w:r>
    </w:p>
  </w:endnote>
  <w:endnote w:type="continuationSeparator" w:id="0">
    <w:p w14:paraId="35EE9F41" w14:textId="77777777" w:rsidR="002A59A7" w:rsidRDefault="002A59A7"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DBE6" w14:textId="77777777" w:rsidR="00215589" w:rsidRDefault="002155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1DDBE7" w14:textId="77777777" w:rsidR="00215589" w:rsidRDefault="002155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DBE8" w14:textId="77777777" w:rsidR="00215589" w:rsidRDefault="002155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21DDBE9" w14:textId="77777777" w:rsidR="00215589" w:rsidRDefault="00215589">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A144" w14:textId="77777777" w:rsidR="002A59A7" w:rsidRDefault="002A59A7" w:rsidP="00904CF7">
      <w:r>
        <w:separator/>
      </w:r>
    </w:p>
  </w:footnote>
  <w:footnote w:type="continuationSeparator" w:id="0">
    <w:p w14:paraId="5528E3EB" w14:textId="77777777" w:rsidR="002A59A7" w:rsidRDefault="002A59A7" w:rsidP="00904CF7">
      <w:r>
        <w:continuationSeparator/>
      </w:r>
    </w:p>
  </w:footnote>
  <w:footnote w:id="1">
    <w:p w14:paraId="021DDBEA" w14:textId="77777777" w:rsidR="00215589" w:rsidRPr="004D6112" w:rsidRDefault="00215589" w:rsidP="00904CF7">
      <w:pPr>
        <w:pStyle w:val="Notedebasdepage"/>
        <w:rPr>
          <w:lang w:val="fr-FR"/>
        </w:rPr>
      </w:pPr>
      <w:r>
        <w:rPr>
          <w:rStyle w:val="Appelnotedebasdep"/>
        </w:rPr>
        <w:footnoteRef/>
      </w:r>
      <w:r w:rsidRPr="004D6112">
        <w:rPr>
          <w:lang w:val="fr-FR"/>
        </w:rPr>
        <w:t xml:space="preserve"> </w:t>
      </w:r>
      <w:r w:rsidRPr="004D6112">
        <w:rPr>
          <w:i/>
          <w:lang w:val="fr-FR"/>
        </w:rPr>
        <w:t xml:space="preserve">Des TOR peuvent être joints si les informations énumérées dans la présente annexe ne suffisent pas à décrire de manière </w:t>
      </w:r>
      <w:r>
        <w:rPr>
          <w:i/>
          <w:lang w:val="fr-FR"/>
        </w:rPr>
        <w:t>exhaustive la nature des prestations et les autres détails relatifs aux exigences.</w:t>
      </w:r>
    </w:p>
  </w:footnote>
  <w:footnote w:id="2">
    <w:p w14:paraId="021DDBEB" w14:textId="77777777" w:rsidR="00215589" w:rsidRPr="00CB12B3" w:rsidRDefault="00215589" w:rsidP="00904CF7">
      <w:pPr>
        <w:pStyle w:val="Notedebasdepage"/>
        <w:rPr>
          <w:i/>
          <w:lang w:val="fr-FR"/>
        </w:rPr>
      </w:pPr>
      <w:r w:rsidRPr="006C1245">
        <w:rPr>
          <w:rStyle w:val="Appelnotedebasdep"/>
          <w:i/>
        </w:rPr>
        <w:footnoteRef/>
      </w:r>
      <w:r w:rsidRPr="00CB12B3">
        <w:rPr>
          <w:i/>
          <w:lang w:val="fr-FR"/>
        </w:rPr>
        <w:t xml:space="preserve"> </w:t>
      </w:r>
      <w:r>
        <w:rPr>
          <w:i/>
          <w:lang w:val="fr-FR"/>
        </w:rPr>
        <w:t>L</w:t>
      </w:r>
      <w:r w:rsidRPr="007F5C53">
        <w:rPr>
          <w:i/>
          <w:lang w:val="fr-FR"/>
        </w:rPr>
        <w:t>’exonération</w:t>
      </w:r>
      <w:r>
        <w:rPr>
          <w:i/>
          <w:lang w:val="fr-FR"/>
        </w:rPr>
        <w:t xml:space="preserve"> </w:t>
      </w:r>
      <w:r w:rsidRPr="007F5C53">
        <w:rPr>
          <w:i/>
          <w:lang w:val="fr-FR"/>
        </w:rPr>
        <w:t xml:space="preserve">de TVA varie d’un pays à l’autre. Veuillez cocher ce qui est applicable au CO/BU du PNUD demandant les </w:t>
      </w:r>
      <w:r>
        <w:rPr>
          <w:i/>
          <w:lang w:val="fr-FR"/>
        </w:rPr>
        <w:t>services.</w:t>
      </w:r>
    </w:p>
  </w:footnote>
  <w:footnote w:id="3">
    <w:p w14:paraId="021DDBEC" w14:textId="77777777" w:rsidR="00215589" w:rsidRPr="00CB12B3" w:rsidRDefault="00215589" w:rsidP="00904CF7">
      <w:pPr>
        <w:pStyle w:val="Notedebasdepage"/>
        <w:rPr>
          <w:i/>
          <w:lang w:val="fr-FR"/>
        </w:rPr>
      </w:pPr>
      <w:r>
        <w:rPr>
          <w:rStyle w:val="Appelnotedebasdep"/>
        </w:rPr>
        <w:footnoteRef/>
      </w:r>
      <w:r w:rsidRPr="00CB12B3">
        <w:rPr>
          <w:lang w:val="fr-FR"/>
        </w:rPr>
        <w:t xml:space="preserve"> </w:t>
      </w:r>
      <w:r w:rsidRPr="007F5C53">
        <w:rPr>
          <w:i/>
          <w:lang w:val="fr-FR"/>
        </w:rPr>
        <w:t xml:space="preserve">Le PNUD préfère ne pas verser d’avance lors de la signature du contrat. Si le </w:t>
      </w:r>
      <w:r>
        <w:rPr>
          <w:i/>
          <w:lang w:val="fr-FR"/>
        </w:rPr>
        <w:t xml:space="preserve">prestataire de services </w:t>
      </w:r>
      <w:r w:rsidRPr="007F5C53">
        <w:rPr>
          <w:i/>
          <w:lang w:val="fr-FR"/>
        </w:rPr>
        <w:t>exige une avance, celle-ci sera limitée à 20 % du prix total offert. En cas de versement d’un pourcentage plus élevé ou d’une avance de</w:t>
      </w:r>
      <w:r>
        <w:rPr>
          <w:i/>
          <w:lang w:val="fr-FR"/>
        </w:rPr>
        <w:t xml:space="preserve"> plus de</w:t>
      </w:r>
      <w:r w:rsidRPr="007F5C53">
        <w:rPr>
          <w:i/>
          <w:lang w:val="fr-FR"/>
        </w:rPr>
        <w:t xml:space="preserve"> $30,000, le PNUD obligera le </w:t>
      </w:r>
      <w:r>
        <w:rPr>
          <w:i/>
          <w:lang w:val="fr-FR"/>
        </w:rPr>
        <w:t xml:space="preserve">prestataire de services </w:t>
      </w:r>
      <w:r w:rsidRPr="007F5C53">
        <w:rPr>
          <w:i/>
          <w:lang w:val="fr-FR"/>
        </w:rPr>
        <w:t>à fournir une garantie bancaire ou un chèque de banque à l’ordre du PNUD du même montant que l’avance versée par le PNUD au</w:t>
      </w:r>
      <w:r>
        <w:rPr>
          <w:i/>
          <w:lang w:val="fr-FR"/>
        </w:rPr>
        <w:t xml:space="preserve"> prestataire de services</w:t>
      </w:r>
      <w:r w:rsidRPr="007F5C53">
        <w:rPr>
          <w:i/>
          <w:lang w:val="fr-FR"/>
        </w:rPr>
        <w:t>.</w:t>
      </w:r>
    </w:p>
  </w:footnote>
  <w:footnote w:id="4">
    <w:p w14:paraId="021DDBEE" w14:textId="77777777" w:rsidR="00215589" w:rsidRPr="002B6018" w:rsidRDefault="00215589"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5">
    <w:p w14:paraId="021DDBEF" w14:textId="77777777" w:rsidR="00215589" w:rsidRPr="00576AE5" w:rsidRDefault="00215589"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6">
    <w:p w14:paraId="021DDBF1" w14:textId="77777777" w:rsidR="00215589" w:rsidRPr="001A76C3" w:rsidRDefault="00215589"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7">
    <w:p w14:paraId="021DDBF2" w14:textId="77777777" w:rsidR="00215589" w:rsidRPr="00ED2240" w:rsidRDefault="00215589"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8">
    <w:p w14:paraId="021DDBF3" w14:textId="77777777" w:rsidR="00215589" w:rsidRPr="0060670C" w:rsidRDefault="00215589"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EE3"/>
    <w:multiLevelType w:val="hybridMultilevel"/>
    <w:tmpl w:val="6FB285B6"/>
    <w:lvl w:ilvl="0" w:tplc="040C0001">
      <w:start w:val="1"/>
      <w:numFmt w:val="bullet"/>
      <w:lvlText w:val=""/>
      <w:lvlJc w:val="left"/>
      <w:pPr>
        <w:ind w:left="990" w:hanging="360"/>
      </w:pPr>
      <w:rPr>
        <w:rFonts w:ascii="Symbol" w:hAnsi="Symbol" w:hint="default"/>
      </w:rPr>
    </w:lvl>
    <w:lvl w:ilvl="1" w:tplc="040C0003">
      <w:start w:val="1"/>
      <w:numFmt w:val="bullet"/>
      <w:lvlText w:val="o"/>
      <w:lvlJc w:val="left"/>
      <w:pPr>
        <w:ind w:left="1710" w:hanging="360"/>
      </w:pPr>
      <w:rPr>
        <w:rFonts w:ascii="Courier New" w:hAnsi="Courier New" w:cs="Courier New" w:hint="default"/>
      </w:rPr>
    </w:lvl>
    <w:lvl w:ilvl="2" w:tplc="2AC67286">
      <w:start w:val="7"/>
      <w:numFmt w:val="bullet"/>
      <w:lvlText w:val="-"/>
      <w:lvlJc w:val="left"/>
      <w:pPr>
        <w:ind w:left="2430" w:hanging="360"/>
      </w:pPr>
      <w:rPr>
        <w:rFonts w:ascii="Calibri" w:eastAsia="Times New Roman" w:hAnsi="Calibri" w:cs="Calibri"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 w15:restartNumberingAfterBreak="0">
    <w:nsid w:val="00EA2E61"/>
    <w:multiLevelType w:val="hybridMultilevel"/>
    <w:tmpl w:val="154C6680"/>
    <w:lvl w:ilvl="0" w:tplc="3CECB07A">
      <w:start w:val="5"/>
      <w:numFmt w:val="bullet"/>
      <w:lvlText w:val="-"/>
      <w:lvlJc w:val="left"/>
      <w:pPr>
        <w:ind w:left="720" w:hanging="360"/>
      </w:pPr>
      <w:rPr>
        <w:rFonts w:ascii="Garamond" w:eastAsia="Times New Roman" w:hAnsi="Garamond" w:cs="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BB5354"/>
    <w:multiLevelType w:val="hybridMultilevel"/>
    <w:tmpl w:val="0FC2E8A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538EC"/>
    <w:multiLevelType w:val="hybridMultilevel"/>
    <w:tmpl w:val="D36207A8"/>
    <w:lvl w:ilvl="0" w:tplc="0BFADA6A">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AE56084"/>
    <w:multiLevelType w:val="hybridMultilevel"/>
    <w:tmpl w:val="5E44D63E"/>
    <w:lvl w:ilvl="0" w:tplc="7F28B4E6">
      <w:start w:val="3"/>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0131F"/>
    <w:multiLevelType w:val="hybridMultilevel"/>
    <w:tmpl w:val="6F406960"/>
    <w:lvl w:ilvl="0" w:tplc="F104C312">
      <w:start w:val="1"/>
      <w:numFmt w:val="lowerLetter"/>
      <w:lvlText w:val="%1."/>
      <w:lvlJc w:val="left"/>
      <w:pPr>
        <w:ind w:left="720" w:hanging="360"/>
      </w:pPr>
      <w:rPr>
        <w:rFonts w:asciiTheme="minorHAnsi" w:eastAsia="Garamond" w:hAnsiTheme="minorHAnsi" w:cs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3DFD6503"/>
    <w:multiLevelType w:val="hybridMultilevel"/>
    <w:tmpl w:val="90B04DC8"/>
    <w:lvl w:ilvl="0" w:tplc="04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435B396B"/>
    <w:multiLevelType w:val="hybridMultilevel"/>
    <w:tmpl w:val="F6FCAFD8"/>
    <w:lvl w:ilvl="0" w:tplc="45ECEFB8">
      <w:start w:val="3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AF5AB4"/>
    <w:multiLevelType w:val="hybridMultilevel"/>
    <w:tmpl w:val="FCF4D07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765F6A"/>
    <w:multiLevelType w:val="hybridMultilevel"/>
    <w:tmpl w:val="B6045412"/>
    <w:lvl w:ilvl="0" w:tplc="3CECB07A">
      <w:start w:val="5"/>
      <w:numFmt w:val="bullet"/>
      <w:lvlText w:val="-"/>
      <w:lvlJc w:val="left"/>
      <w:pPr>
        <w:ind w:left="1080" w:hanging="360"/>
      </w:pPr>
      <w:rPr>
        <w:rFonts w:ascii="Garamond" w:eastAsia="Times New Roman" w:hAnsi="Garamond" w:cs="Verdana"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6" w15:restartNumberingAfterBreak="0">
    <w:nsid w:val="4D61531E"/>
    <w:multiLevelType w:val="hybridMultilevel"/>
    <w:tmpl w:val="A8565742"/>
    <w:lvl w:ilvl="0" w:tplc="59A0BE58">
      <w:numFmt w:val="bullet"/>
      <w:lvlText w:val="-"/>
      <w:lvlJc w:val="left"/>
      <w:pPr>
        <w:ind w:left="720" w:hanging="360"/>
      </w:pPr>
      <w:rPr>
        <w:rFonts w:ascii="Garamond" w:eastAsia="Calibri" w:hAnsi="Garamond"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6271D"/>
    <w:multiLevelType w:val="hybridMultilevel"/>
    <w:tmpl w:val="6794F034"/>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095B9A"/>
    <w:multiLevelType w:val="hybridMultilevel"/>
    <w:tmpl w:val="E4841FD4"/>
    <w:lvl w:ilvl="0" w:tplc="8B4C7636">
      <w:start w:val="1"/>
      <w:numFmt w:val="decimal"/>
      <w:lvlText w:val="%1-"/>
      <w:lvlJc w:val="left"/>
      <w:pPr>
        <w:ind w:left="420" w:hanging="360"/>
      </w:pPr>
      <w:rPr>
        <w:rFonts w:hint="default"/>
        <w:b/>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567401"/>
    <w:multiLevelType w:val="hybridMultilevel"/>
    <w:tmpl w:val="3E2EE64C"/>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5"/>
  </w:num>
  <w:num w:numId="3">
    <w:abstractNumId w:val="19"/>
  </w:num>
  <w:num w:numId="4">
    <w:abstractNumId w:val="23"/>
  </w:num>
  <w:num w:numId="5">
    <w:abstractNumId w:val="20"/>
  </w:num>
  <w:num w:numId="6">
    <w:abstractNumId w:val="21"/>
  </w:num>
  <w:num w:numId="7">
    <w:abstractNumId w:val="24"/>
  </w:num>
  <w:num w:numId="8">
    <w:abstractNumId w:val="4"/>
  </w:num>
  <w:num w:numId="9">
    <w:abstractNumId w:val="5"/>
  </w:num>
  <w:num w:numId="10">
    <w:abstractNumId w:val="2"/>
  </w:num>
  <w:num w:numId="11">
    <w:abstractNumId w:val="8"/>
  </w:num>
  <w:num w:numId="12">
    <w:abstractNumId w:val="10"/>
  </w:num>
  <w:num w:numId="13">
    <w:abstractNumId w:val="18"/>
  </w:num>
  <w:num w:numId="14">
    <w:abstractNumId w:val="11"/>
  </w:num>
  <w:num w:numId="15">
    <w:abstractNumId w:val="15"/>
  </w:num>
  <w:num w:numId="16">
    <w:abstractNumId w:val="1"/>
  </w:num>
  <w:num w:numId="17">
    <w:abstractNumId w:val="0"/>
  </w:num>
  <w:num w:numId="18">
    <w:abstractNumId w:val="3"/>
  </w:num>
  <w:num w:numId="19">
    <w:abstractNumId w:val="14"/>
  </w:num>
  <w:num w:numId="20">
    <w:abstractNumId w:val="22"/>
  </w:num>
  <w:num w:numId="21">
    <w:abstractNumId w:val="17"/>
  </w:num>
  <w:num w:numId="22">
    <w:abstractNumId w:val="9"/>
  </w:num>
  <w:num w:numId="23">
    <w:abstractNumId w:val="12"/>
  </w:num>
  <w:num w:numId="24">
    <w:abstractNumId w:val="6"/>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4A1F"/>
    <w:rsid w:val="00007B9F"/>
    <w:rsid w:val="00013011"/>
    <w:rsid w:val="00020366"/>
    <w:rsid w:val="00020694"/>
    <w:rsid w:val="00030FA7"/>
    <w:rsid w:val="00033832"/>
    <w:rsid w:val="00035594"/>
    <w:rsid w:val="00042C8F"/>
    <w:rsid w:val="00055729"/>
    <w:rsid w:val="00057B0C"/>
    <w:rsid w:val="00065DCA"/>
    <w:rsid w:val="0007352E"/>
    <w:rsid w:val="000823F1"/>
    <w:rsid w:val="00086951"/>
    <w:rsid w:val="00095947"/>
    <w:rsid w:val="00096BF0"/>
    <w:rsid w:val="000A0E4C"/>
    <w:rsid w:val="000B473F"/>
    <w:rsid w:val="000B666D"/>
    <w:rsid w:val="000C486D"/>
    <w:rsid w:val="000C5C17"/>
    <w:rsid w:val="000D5EFD"/>
    <w:rsid w:val="000E4792"/>
    <w:rsid w:val="000F622B"/>
    <w:rsid w:val="00105367"/>
    <w:rsid w:val="00110A88"/>
    <w:rsid w:val="001114A7"/>
    <w:rsid w:val="0011703D"/>
    <w:rsid w:val="00123550"/>
    <w:rsid w:val="00136E53"/>
    <w:rsid w:val="00146C33"/>
    <w:rsid w:val="00154ADF"/>
    <w:rsid w:val="001618E3"/>
    <w:rsid w:val="001621A2"/>
    <w:rsid w:val="001705FD"/>
    <w:rsid w:val="00172113"/>
    <w:rsid w:val="00173569"/>
    <w:rsid w:val="00182884"/>
    <w:rsid w:val="001977DA"/>
    <w:rsid w:val="001A10DE"/>
    <w:rsid w:val="001A76C3"/>
    <w:rsid w:val="001B21BB"/>
    <w:rsid w:val="001B50C4"/>
    <w:rsid w:val="001C7303"/>
    <w:rsid w:val="001D7741"/>
    <w:rsid w:val="0021349B"/>
    <w:rsid w:val="0021357B"/>
    <w:rsid w:val="00215589"/>
    <w:rsid w:val="00221473"/>
    <w:rsid w:val="00226870"/>
    <w:rsid w:val="00231739"/>
    <w:rsid w:val="002339E8"/>
    <w:rsid w:val="002356A6"/>
    <w:rsid w:val="00241984"/>
    <w:rsid w:val="0025223D"/>
    <w:rsid w:val="00255996"/>
    <w:rsid w:val="00261274"/>
    <w:rsid w:val="00263248"/>
    <w:rsid w:val="0026572A"/>
    <w:rsid w:val="00267341"/>
    <w:rsid w:val="00267B06"/>
    <w:rsid w:val="0027402E"/>
    <w:rsid w:val="00290378"/>
    <w:rsid w:val="00290FC9"/>
    <w:rsid w:val="0029333A"/>
    <w:rsid w:val="00294697"/>
    <w:rsid w:val="002A0C1B"/>
    <w:rsid w:val="002A24FB"/>
    <w:rsid w:val="002A352C"/>
    <w:rsid w:val="002A59A7"/>
    <w:rsid w:val="002A7DF4"/>
    <w:rsid w:val="002B6018"/>
    <w:rsid w:val="002B74C3"/>
    <w:rsid w:val="002B7EFC"/>
    <w:rsid w:val="002C4A8D"/>
    <w:rsid w:val="002D50EB"/>
    <w:rsid w:val="002E472D"/>
    <w:rsid w:val="002F006F"/>
    <w:rsid w:val="002F0296"/>
    <w:rsid w:val="0030221A"/>
    <w:rsid w:val="00306EBF"/>
    <w:rsid w:val="0031228D"/>
    <w:rsid w:val="0032591A"/>
    <w:rsid w:val="00326643"/>
    <w:rsid w:val="00334B24"/>
    <w:rsid w:val="003351B3"/>
    <w:rsid w:val="00337EE6"/>
    <w:rsid w:val="003401BA"/>
    <w:rsid w:val="0034121D"/>
    <w:rsid w:val="003439E7"/>
    <w:rsid w:val="003513A8"/>
    <w:rsid w:val="00356CE2"/>
    <w:rsid w:val="00356FD4"/>
    <w:rsid w:val="00372078"/>
    <w:rsid w:val="00374A84"/>
    <w:rsid w:val="00381651"/>
    <w:rsid w:val="00384278"/>
    <w:rsid w:val="003863FB"/>
    <w:rsid w:val="00386483"/>
    <w:rsid w:val="003879A8"/>
    <w:rsid w:val="0039673B"/>
    <w:rsid w:val="00396AE4"/>
    <w:rsid w:val="003A0DEE"/>
    <w:rsid w:val="003A3A1F"/>
    <w:rsid w:val="003B6552"/>
    <w:rsid w:val="003C5D0B"/>
    <w:rsid w:val="003C6CFA"/>
    <w:rsid w:val="003D12A3"/>
    <w:rsid w:val="003D31D8"/>
    <w:rsid w:val="003E0892"/>
    <w:rsid w:val="003E5B07"/>
    <w:rsid w:val="003F3418"/>
    <w:rsid w:val="003F5A04"/>
    <w:rsid w:val="004028E7"/>
    <w:rsid w:val="00406DEA"/>
    <w:rsid w:val="00417606"/>
    <w:rsid w:val="0043170C"/>
    <w:rsid w:val="0043760B"/>
    <w:rsid w:val="004378C4"/>
    <w:rsid w:val="0044148F"/>
    <w:rsid w:val="00445979"/>
    <w:rsid w:val="004559D9"/>
    <w:rsid w:val="00461C99"/>
    <w:rsid w:val="00465C5F"/>
    <w:rsid w:val="00466AEE"/>
    <w:rsid w:val="00467F86"/>
    <w:rsid w:val="0047674F"/>
    <w:rsid w:val="00490638"/>
    <w:rsid w:val="004909A5"/>
    <w:rsid w:val="004A102B"/>
    <w:rsid w:val="004A3DF6"/>
    <w:rsid w:val="004B5306"/>
    <w:rsid w:val="004B7389"/>
    <w:rsid w:val="004C51AD"/>
    <w:rsid w:val="004D13BB"/>
    <w:rsid w:val="004D4388"/>
    <w:rsid w:val="004D5BB1"/>
    <w:rsid w:val="004D6112"/>
    <w:rsid w:val="004E0089"/>
    <w:rsid w:val="004F04B1"/>
    <w:rsid w:val="00512949"/>
    <w:rsid w:val="0051308D"/>
    <w:rsid w:val="00517136"/>
    <w:rsid w:val="00525DBB"/>
    <w:rsid w:val="005439BE"/>
    <w:rsid w:val="005470EB"/>
    <w:rsid w:val="00550A8A"/>
    <w:rsid w:val="0055138E"/>
    <w:rsid w:val="00552A39"/>
    <w:rsid w:val="00554973"/>
    <w:rsid w:val="00563777"/>
    <w:rsid w:val="00570CE3"/>
    <w:rsid w:val="00576AE5"/>
    <w:rsid w:val="005777CD"/>
    <w:rsid w:val="00587632"/>
    <w:rsid w:val="00594700"/>
    <w:rsid w:val="005A493F"/>
    <w:rsid w:val="005B5C1A"/>
    <w:rsid w:val="005C3593"/>
    <w:rsid w:val="005D5E9A"/>
    <w:rsid w:val="006017E2"/>
    <w:rsid w:val="00605B33"/>
    <w:rsid w:val="0060670C"/>
    <w:rsid w:val="006108A9"/>
    <w:rsid w:val="00613A30"/>
    <w:rsid w:val="00617C4B"/>
    <w:rsid w:val="00621878"/>
    <w:rsid w:val="00632509"/>
    <w:rsid w:val="006444FE"/>
    <w:rsid w:val="006471C7"/>
    <w:rsid w:val="00655E95"/>
    <w:rsid w:val="006623BB"/>
    <w:rsid w:val="006645A8"/>
    <w:rsid w:val="00666D00"/>
    <w:rsid w:val="006806F2"/>
    <w:rsid w:val="00681756"/>
    <w:rsid w:val="0068468D"/>
    <w:rsid w:val="00687653"/>
    <w:rsid w:val="00690A4F"/>
    <w:rsid w:val="006910DB"/>
    <w:rsid w:val="006910FB"/>
    <w:rsid w:val="00692233"/>
    <w:rsid w:val="006925C9"/>
    <w:rsid w:val="00696794"/>
    <w:rsid w:val="006A5D93"/>
    <w:rsid w:val="006A666A"/>
    <w:rsid w:val="006C4970"/>
    <w:rsid w:val="006C5E72"/>
    <w:rsid w:val="006D5644"/>
    <w:rsid w:val="006E15F6"/>
    <w:rsid w:val="006E4412"/>
    <w:rsid w:val="006F6B46"/>
    <w:rsid w:val="00702BB7"/>
    <w:rsid w:val="00711CC7"/>
    <w:rsid w:val="007143C9"/>
    <w:rsid w:val="007154A9"/>
    <w:rsid w:val="007154F7"/>
    <w:rsid w:val="00722691"/>
    <w:rsid w:val="007237D4"/>
    <w:rsid w:val="00732ED0"/>
    <w:rsid w:val="007346A8"/>
    <w:rsid w:val="00734920"/>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079D"/>
    <w:rsid w:val="007B4827"/>
    <w:rsid w:val="007B6FF2"/>
    <w:rsid w:val="007D10DF"/>
    <w:rsid w:val="007E78A5"/>
    <w:rsid w:val="007F05D4"/>
    <w:rsid w:val="007F3A2D"/>
    <w:rsid w:val="007F6448"/>
    <w:rsid w:val="008107A0"/>
    <w:rsid w:val="008156D2"/>
    <w:rsid w:val="00822E1A"/>
    <w:rsid w:val="00832571"/>
    <w:rsid w:val="00836053"/>
    <w:rsid w:val="00836D3D"/>
    <w:rsid w:val="00854A53"/>
    <w:rsid w:val="00855AE0"/>
    <w:rsid w:val="008627A4"/>
    <w:rsid w:val="008642D1"/>
    <w:rsid w:val="0087570F"/>
    <w:rsid w:val="00876502"/>
    <w:rsid w:val="0087781C"/>
    <w:rsid w:val="008840FE"/>
    <w:rsid w:val="00884D49"/>
    <w:rsid w:val="00884FAF"/>
    <w:rsid w:val="00890722"/>
    <w:rsid w:val="008917AF"/>
    <w:rsid w:val="00891E7C"/>
    <w:rsid w:val="008A08E3"/>
    <w:rsid w:val="008A21C8"/>
    <w:rsid w:val="008A7DC0"/>
    <w:rsid w:val="008B1D64"/>
    <w:rsid w:val="008B20BB"/>
    <w:rsid w:val="008B2573"/>
    <w:rsid w:val="008B28EE"/>
    <w:rsid w:val="008B4847"/>
    <w:rsid w:val="008B6382"/>
    <w:rsid w:val="008C6EBB"/>
    <w:rsid w:val="008F325E"/>
    <w:rsid w:val="008F56C2"/>
    <w:rsid w:val="008F7149"/>
    <w:rsid w:val="00904CF7"/>
    <w:rsid w:val="00904F26"/>
    <w:rsid w:val="00906BC8"/>
    <w:rsid w:val="00914D4E"/>
    <w:rsid w:val="0091584F"/>
    <w:rsid w:val="009168ED"/>
    <w:rsid w:val="0092061C"/>
    <w:rsid w:val="0092380D"/>
    <w:rsid w:val="00931035"/>
    <w:rsid w:val="00940979"/>
    <w:rsid w:val="0094728C"/>
    <w:rsid w:val="00952D9C"/>
    <w:rsid w:val="00965491"/>
    <w:rsid w:val="00966760"/>
    <w:rsid w:val="00966F3B"/>
    <w:rsid w:val="0098034F"/>
    <w:rsid w:val="00982497"/>
    <w:rsid w:val="00993718"/>
    <w:rsid w:val="009A24F0"/>
    <w:rsid w:val="009A4362"/>
    <w:rsid w:val="009B1FEA"/>
    <w:rsid w:val="009B691C"/>
    <w:rsid w:val="009B79FF"/>
    <w:rsid w:val="009C2672"/>
    <w:rsid w:val="009E2DE2"/>
    <w:rsid w:val="009F0489"/>
    <w:rsid w:val="009F0C04"/>
    <w:rsid w:val="009F3C64"/>
    <w:rsid w:val="009F5F44"/>
    <w:rsid w:val="00A077FC"/>
    <w:rsid w:val="00A07ADB"/>
    <w:rsid w:val="00A2014A"/>
    <w:rsid w:val="00A35284"/>
    <w:rsid w:val="00A428C0"/>
    <w:rsid w:val="00A508F0"/>
    <w:rsid w:val="00A55658"/>
    <w:rsid w:val="00A664EA"/>
    <w:rsid w:val="00A67C30"/>
    <w:rsid w:val="00A7292A"/>
    <w:rsid w:val="00A73965"/>
    <w:rsid w:val="00A76EB2"/>
    <w:rsid w:val="00A7729E"/>
    <w:rsid w:val="00A813EA"/>
    <w:rsid w:val="00A87034"/>
    <w:rsid w:val="00AA64D3"/>
    <w:rsid w:val="00AB4BD9"/>
    <w:rsid w:val="00AC00DF"/>
    <w:rsid w:val="00AD16A5"/>
    <w:rsid w:val="00AD7149"/>
    <w:rsid w:val="00AE2209"/>
    <w:rsid w:val="00AF11DE"/>
    <w:rsid w:val="00AF2054"/>
    <w:rsid w:val="00AF2D72"/>
    <w:rsid w:val="00B019A9"/>
    <w:rsid w:val="00B039BC"/>
    <w:rsid w:val="00B043BB"/>
    <w:rsid w:val="00B21892"/>
    <w:rsid w:val="00B26DD5"/>
    <w:rsid w:val="00B31846"/>
    <w:rsid w:val="00B325FD"/>
    <w:rsid w:val="00B367E2"/>
    <w:rsid w:val="00B3693F"/>
    <w:rsid w:val="00B413FD"/>
    <w:rsid w:val="00B478C1"/>
    <w:rsid w:val="00B47E8A"/>
    <w:rsid w:val="00B53A1B"/>
    <w:rsid w:val="00B55C00"/>
    <w:rsid w:val="00B62670"/>
    <w:rsid w:val="00B63A57"/>
    <w:rsid w:val="00B672D6"/>
    <w:rsid w:val="00B7055B"/>
    <w:rsid w:val="00B73667"/>
    <w:rsid w:val="00B76F41"/>
    <w:rsid w:val="00B838C3"/>
    <w:rsid w:val="00B84085"/>
    <w:rsid w:val="00B85661"/>
    <w:rsid w:val="00B95BA5"/>
    <w:rsid w:val="00B95FE1"/>
    <w:rsid w:val="00BB0A55"/>
    <w:rsid w:val="00BE03E4"/>
    <w:rsid w:val="00BE3DBF"/>
    <w:rsid w:val="00BE4BFA"/>
    <w:rsid w:val="00BF5996"/>
    <w:rsid w:val="00C15C03"/>
    <w:rsid w:val="00C20DE5"/>
    <w:rsid w:val="00C24AE0"/>
    <w:rsid w:val="00C25FC2"/>
    <w:rsid w:val="00C35F01"/>
    <w:rsid w:val="00C379F5"/>
    <w:rsid w:val="00C43117"/>
    <w:rsid w:val="00C74F30"/>
    <w:rsid w:val="00C75196"/>
    <w:rsid w:val="00C76721"/>
    <w:rsid w:val="00C76FE1"/>
    <w:rsid w:val="00C92523"/>
    <w:rsid w:val="00C92E09"/>
    <w:rsid w:val="00C94FD7"/>
    <w:rsid w:val="00C95FCA"/>
    <w:rsid w:val="00CA5D80"/>
    <w:rsid w:val="00CA7AB3"/>
    <w:rsid w:val="00CB12B3"/>
    <w:rsid w:val="00CD1647"/>
    <w:rsid w:val="00CD2FD4"/>
    <w:rsid w:val="00CD38A5"/>
    <w:rsid w:val="00CE209C"/>
    <w:rsid w:val="00CF12C9"/>
    <w:rsid w:val="00CF3A2E"/>
    <w:rsid w:val="00D02F0E"/>
    <w:rsid w:val="00D02F17"/>
    <w:rsid w:val="00D05D9F"/>
    <w:rsid w:val="00D06C92"/>
    <w:rsid w:val="00D07CB3"/>
    <w:rsid w:val="00D15550"/>
    <w:rsid w:val="00D21D19"/>
    <w:rsid w:val="00D321DF"/>
    <w:rsid w:val="00D37955"/>
    <w:rsid w:val="00D46D1C"/>
    <w:rsid w:val="00D51200"/>
    <w:rsid w:val="00D51426"/>
    <w:rsid w:val="00D60D6D"/>
    <w:rsid w:val="00D6617C"/>
    <w:rsid w:val="00D71AAB"/>
    <w:rsid w:val="00D746C7"/>
    <w:rsid w:val="00D75F07"/>
    <w:rsid w:val="00D87675"/>
    <w:rsid w:val="00D9002F"/>
    <w:rsid w:val="00D936C7"/>
    <w:rsid w:val="00D94B2C"/>
    <w:rsid w:val="00DA08EE"/>
    <w:rsid w:val="00DA4662"/>
    <w:rsid w:val="00DA60F2"/>
    <w:rsid w:val="00DA7B9E"/>
    <w:rsid w:val="00DB1B8D"/>
    <w:rsid w:val="00DB1F61"/>
    <w:rsid w:val="00DB65CF"/>
    <w:rsid w:val="00DC60E3"/>
    <w:rsid w:val="00DC7DF3"/>
    <w:rsid w:val="00DD13D9"/>
    <w:rsid w:val="00DD61B3"/>
    <w:rsid w:val="00DE3032"/>
    <w:rsid w:val="00DE7466"/>
    <w:rsid w:val="00DF07B1"/>
    <w:rsid w:val="00DF1B5A"/>
    <w:rsid w:val="00DF372B"/>
    <w:rsid w:val="00DF5925"/>
    <w:rsid w:val="00E146C2"/>
    <w:rsid w:val="00E15716"/>
    <w:rsid w:val="00E17514"/>
    <w:rsid w:val="00E30CEB"/>
    <w:rsid w:val="00E30D8A"/>
    <w:rsid w:val="00E31C1B"/>
    <w:rsid w:val="00E35304"/>
    <w:rsid w:val="00E35B11"/>
    <w:rsid w:val="00E42413"/>
    <w:rsid w:val="00E42B1E"/>
    <w:rsid w:val="00E47A05"/>
    <w:rsid w:val="00E50EC3"/>
    <w:rsid w:val="00E53348"/>
    <w:rsid w:val="00E536F5"/>
    <w:rsid w:val="00E5419A"/>
    <w:rsid w:val="00E54F11"/>
    <w:rsid w:val="00E62C82"/>
    <w:rsid w:val="00E7240D"/>
    <w:rsid w:val="00E8143D"/>
    <w:rsid w:val="00E81B49"/>
    <w:rsid w:val="00E91539"/>
    <w:rsid w:val="00E91722"/>
    <w:rsid w:val="00EA2351"/>
    <w:rsid w:val="00EA7309"/>
    <w:rsid w:val="00EB1561"/>
    <w:rsid w:val="00EB3E79"/>
    <w:rsid w:val="00EB59B0"/>
    <w:rsid w:val="00EB67C6"/>
    <w:rsid w:val="00ED2240"/>
    <w:rsid w:val="00ED3902"/>
    <w:rsid w:val="00EF0762"/>
    <w:rsid w:val="00EF6F44"/>
    <w:rsid w:val="00F02F23"/>
    <w:rsid w:val="00F22A1D"/>
    <w:rsid w:val="00F2312E"/>
    <w:rsid w:val="00F37730"/>
    <w:rsid w:val="00F41385"/>
    <w:rsid w:val="00F570EF"/>
    <w:rsid w:val="00F70B7A"/>
    <w:rsid w:val="00F70D90"/>
    <w:rsid w:val="00F914BA"/>
    <w:rsid w:val="00F92E62"/>
    <w:rsid w:val="00F93B8B"/>
    <w:rsid w:val="00F96DCE"/>
    <w:rsid w:val="00F973C9"/>
    <w:rsid w:val="00FA7461"/>
    <w:rsid w:val="00FB2ECE"/>
    <w:rsid w:val="00FD3D23"/>
    <w:rsid w:val="00FD6065"/>
    <w:rsid w:val="00FD7B9F"/>
    <w:rsid w:val="00FE1675"/>
    <w:rsid w:val="00FE5063"/>
    <w:rsid w:val="00FF67EA"/>
    <w:rsid w:val="00FF6BF1"/>
    <w:rsid w:val="17D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D969"/>
  <w15:docId w15:val="{08D8BF8D-8E6F-416E-8AF3-7669C0A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rPr>
      <w:rFonts w:eastAsia="Times New Roman"/>
    </w:rPr>
  </w:style>
  <w:style w:type="paragraph" w:styleId="Titre2">
    <w:name w:val="heading 2"/>
    <w:basedOn w:val="Normal"/>
    <w:next w:val="Normal"/>
    <w:link w:val="Titre2Car"/>
    <w:uiPriority w:val="9"/>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04CF7"/>
    <w:rPr>
      <w:rFonts w:ascii="Cambria" w:eastAsia="Times New Roman" w:hAnsi="Cambria"/>
      <w:b/>
      <w:bCs/>
      <w:i/>
      <w:iCs/>
      <w:sz w:val="28"/>
      <w:szCs w:val="28"/>
      <w:lang w:val="en-US"/>
    </w:rPr>
  </w:style>
  <w:style w:type="character" w:customStyle="1" w:styleId="Titre8Car">
    <w:name w:val="Titre 8 Car"/>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link w:val="En-tte"/>
    <w:rsid w:val="00904CF7"/>
    <w:rPr>
      <w:rFonts w:eastAsia="Times New Roman"/>
      <w:sz w:val="20"/>
      <w:szCs w:val="20"/>
      <w:lang w:val="en-US"/>
    </w:rPr>
  </w:style>
  <w:style w:type="paragraph" w:styleId="Pieddepage">
    <w:name w:val="footer"/>
    <w:basedOn w:val="Normal"/>
    <w:link w:val="PieddepageCar"/>
    <w:semiHidden/>
    <w:rsid w:val="00904CF7"/>
    <w:pPr>
      <w:tabs>
        <w:tab w:val="center" w:pos="4320"/>
        <w:tab w:val="right" w:pos="8640"/>
      </w:tabs>
    </w:pPr>
  </w:style>
  <w:style w:type="character" w:customStyle="1" w:styleId="PieddepageCar">
    <w:name w:val="Pied de page Car"/>
    <w:link w:val="Pieddepage"/>
    <w:semiHidden/>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semiHidden/>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link w:val="Notedebasdepage"/>
    <w:uiPriority w:val="99"/>
    <w:rsid w:val="00904CF7"/>
    <w:rPr>
      <w:rFonts w:eastAsia="Times New Roman"/>
      <w:sz w:val="20"/>
      <w:szCs w:val="20"/>
      <w:lang w:val="en-US"/>
    </w:rPr>
  </w:style>
  <w:style w:type="paragraph" w:customStyle="1" w:styleId="Listecouleur-Accent11">
    <w:name w:val="Liste couleur - Accent 11"/>
    <w:basedOn w:val="Normal"/>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link w:val="Retraitcorpsdetexte"/>
    <w:uiPriority w:val="99"/>
    <w:semiHidden/>
    <w:rsid w:val="00267341"/>
    <w:rPr>
      <w:rFonts w:eastAsia="Times New Roman"/>
      <w:sz w:val="20"/>
      <w:szCs w:val="20"/>
      <w:lang w:val="en-US"/>
    </w:rPr>
  </w:style>
  <w:style w:type="character" w:styleId="Lienhypertextesuivivisit">
    <w:name w:val="FollowedHyperlink"/>
    <w:uiPriority w:val="99"/>
    <w:semiHidden/>
    <w:unhideWhenUsed/>
    <w:rsid w:val="00B26DD5"/>
    <w:rPr>
      <w:color w:val="800080"/>
      <w:u w:val="single"/>
    </w:rPr>
  </w:style>
  <w:style w:type="character" w:styleId="Mentionnonrsolue">
    <w:name w:val="Unresolved Mention"/>
    <w:basedOn w:val="Policepardfaut"/>
    <w:uiPriority w:val="99"/>
    <w:semiHidden/>
    <w:unhideWhenUsed/>
    <w:rsid w:val="00F92E62"/>
    <w:rPr>
      <w:color w:val="605E5C"/>
      <w:shd w:val="clear" w:color="auto" w:fill="E1DFDD"/>
    </w:rPr>
  </w:style>
  <w:style w:type="paragraph" w:styleId="Paragraphedeliste">
    <w:name w:val="List Paragraph"/>
    <w:aliases w:val="Table/Figure Heading,Bullets,References,Numbered List Paragraph,Bullet List,FooterText,List Paragraph1,numbered,Paragraphe de liste1,列出段落,列出段落1,Bulletr List Paragraph,List Paragraph2,List Paragraph21,リスト段落1,Lapis Bulleted List,Dot pt"/>
    <w:basedOn w:val="Normal"/>
    <w:link w:val="ParagraphedelisteCar"/>
    <w:uiPriority w:val="34"/>
    <w:qFormat/>
    <w:rsid w:val="0055138E"/>
    <w:pPr>
      <w:ind w:left="720"/>
      <w:contextualSpacing/>
      <w:jc w:val="both"/>
    </w:pPr>
    <w:rPr>
      <w:sz w:val="24"/>
      <w:lang w:val="fr-FR" w:eastAsia="fr-FR"/>
    </w:rPr>
  </w:style>
  <w:style w:type="character" w:customStyle="1" w:styleId="ParagraphedelisteCar">
    <w:name w:val="Paragraphe de liste Car"/>
    <w:aliases w:val="Table/Figure Heading Car,Bullets Car,References Car,Numbered List Paragraph Car,Bullet List Car,FooterText Car,List Paragraph1 Car,numbered Car,Paragraphe de liste1 Car,列出段落 Car,列出段落1 Car,Bulletr List Paragraph Car,リスト段落1 Car"/>
    <w:link w:val="Paragraphedeliste"/>
    <w:uiPriority w:val="34"/>
    <w:qFormat/>
    <w:locked/>
    <w:rsid w:val="0055138E"/>
    <w:rPr>
      <w:rFonts w:eastAsia="Times New Roman"/>
      <w:sz w:val="24"/>
      <w:lang w:val="fr-FR" w:eastAsia="fr-FR"/>
    </w:rPr>
  </w:style>
  <w:style w:type="table" w:styleId="Grilledutableau">
    <w:name w:val="Table Grid"/>
    <w:basedOn w:val="TableauNormal"/>
    <w:uiPriority w:val="59"/>
    <w:rsid w:val="00306EBF"/>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97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offres.gn@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ffres.gn@undp.org"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fres.gn@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POPP-11-3014</_dlc_DocId>
    <UNDP_POPP_DOCUMENT_TYPE xmlns="8264c5cc-ec60-4b56-8111-ce635d3d139a">Template</UNDP_POPP_DOCUMENT_TYPE>
    <UNDP_POPP_DOCUMENT_TEMPLATE xmlns="8264c5cc-ec60-4b56-8111-ce635d3d139a" xsi:nil="true"/>
    <Location xmlns="e560140e-7b2f-4392-90df-e7567e3021a3" xsi:nil="true"/>
    <_dlc_DocIdUrl xmlns="8264c5cc-ec60-4b56-8111-ce635d3d139a">
      <Url>https://popp.undp.org/_layouts/15/DocIdRedir.aspx?ID=POPP-11-3014</Url>
      <Description>POPP-11-3014</Description>
    </_dlc_DocIdUrl>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DLCPolicyLabelValue xmlns="e560140e-7b2f-4392-90df-e7567e3021a3">Effective Date: {Effective Date}                                                Version #: {POPPRefItemVersion}</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2.xml><?xml version="1.0" encoding="utf-8"?>
<ds:datastoreItem xmlns:ds="http://schemas.openxmlformats.org/officeDocument/2006/customXml" ds:itemID="{D94ECC6E-B11F-49B7-8487-9EFA5BE144F8}">
  <ds:schemaRefs>
    <ds:schemaRef ds:uri="http://www.w3.org/XML/1998/namespace"/>
    <ds:schemaRef ds:uri="8264c5cc-ec60-4b56-8111-ce635d3d139a"/>
    <ds:schemaRef ds:uri="http://schemas.microsoft.com/office/2006/documentManagement/types"/>
    <ds:schemaRef ds:uri="http://schemas.microsoft.com/sharepoint/v3"/>
    <ds:schemaRef ds:uri="http://schemas.microsoft.com/office/infopath/2007/PartnerControls"/>
    <ds:schemaRef ds:uri="http://purl.org/dc/elements/1.1/"/>
    <ds:schemaRef ds:uri="e560140e-7b2f-4392-90df-e7567e3021a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1FA5792C-96E8-479B-BD7A-1CC052EF4B6D}">
  <ds:schemaRefs>
    <ds:schemaRef ds:uri="http://schemas.microsoft.com/sharepoint/events"/>
  </ds:schemaRefs>
</ds:datastoreItem>
</file>

<file path=customXml/itemProps4.xml><?xml version="1.0" encoding="utf-8"?>
<ds:datastoreItem xmlns:ds="http://schemas.openxmlformats.org/officeDocument/2006/customXml" ds:itemID="{309495D5-72CF-4B1F-9BA0-6C2BD7F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7F798-DA49-4831-A556-37DD3CE05913}">
  <ds:schemaRefs>
    <ds:schemaRef ds:uri="office.server.policy"/>
  </ds:schemaRefs>
</ds:datastoreItem>
</file>

<file path=customXml/itemProps6.xml><?xml version="1.0" encoding="utf-8"?>
<ds:datastoreItem xmlns:ds="http://schemas.openxmlformats.org/officeDocument/2006/customXml" ds:itemID="{6DB5198C-4E22-49E7-AE9C-3154CCE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7818</Words>
  <Characters>43001</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50718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subject/>
  <dc:creator>Thomas</dc:creator>
  <cp:keywords/>
  <cp:lastModifiedBy>Andrianasolo Zana Lantoarisoa</cp:lastModifiedBy>
  <cp:revision>117</cp:revision>
  <cp:lastPrinted>2019-11-18T10:38:00Z</cp:lastPrinted>
  <dcterms:created xsi:type="dcterms:W3CDTF">2019-11-18T09:43:00Z</dcterms:created>
  <dcterms:modified xsi:type="dcterms:W3CDTF">2019-11-27T10:35:00Z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4813e64f-8f6a-45bc-925c-216c141f36cf</vt:lpwstr>
  </property>
  <property fmtid="{D5CDD505-2E9C-101B-9397-08002B2CF9AE}" pid="4" name="POPPBusinessProcess">
    <vt:lpwstr/>
  </property>
  <property fmtid="{D5CDD505-2E9C-101B-9397-08002B2CF9AE}" pid="5" name="UNDP_POPP_BUSINESSUNIT">
    <vt:lpwstr>355;#Procurement|254a9f96-b883-476a-8ef8-e81f93a2b38d</vt:lpwstr>
  </property>
</Properties>
</file>