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26" w:rsidRDefault="00A91B26" w:rsidP="00A91B26">
      <w:pPr>
        <w:rPr>
          <w:color w:val="1F497D" w:themeColor="dark2"/>
        </w:rPr>
      </w:pPr>
      <w:r w:rsidRPr="00A91B26">
        <w:rPr>
          <w:color w:val="1F497D" w:themeColor="dark2"/>
        </w:rPr>
        <w:t>ITB for Intelligent Auto-Classification Software &amp; Intelligent Document Capture Software</w:t>
      </w:r>
    </w:p>
    <w:p w:rsidR="00A91B26" w:rsidRDefault="00A91B26" w:rsidP="00A91B26">
      <w:pPr>
        <w:rPr>
          <w:color w:val="1F497D" w:themeColor="dark2"/>
        </w:rPr>
      </w:pPr>
    </w:p>
    <w:p w:rsidR="00A91B26" w:rsidRDefault="00A91B26" w:rsidP="00A91B26">
      <w:pPr>
        <w:rPr>
          <w:color w:val="1F497D" w:themeColor="dark2"/>
        </w:rPr>
      </w:pPr>
      <w:r>
        <w:rPr>
          <w:color w:val="1F497D" w:themeColor="dark2"/>
        </w:rPr>
        <w:t xml:space="preserve">With reference to the ITBs referenced </w:t>
      </w:r>
      <w:r>
        <w:rPr>
          <w:color w:val="1F497D" w:themeColor="dark2"/>
        </w:rPr>
        <w:t>above</w:t>
      </w:r>
      <w:r>
        <w:rPr>
          <w:color w:val="1F497D" w:themeColor="dark2"/>
        </w:rPr>
        <w:t xml:space="preserve">, please note that </w:t>
      </w:r>
      <w:proofErr w:type="gramStart"/>
      <w:r>
        <w:rPr>
          <w:color w:val="1F497D" w:themeColor="dark2"/>
        </w:rPr>
        <w:t>Under</w:t>
      </w:r>
      <w:proofErr w:type="gramEnd"/>
      <w:r>
        <w:rPr>
          <w:color w:val="1F497D" w:themeColor="dark2"/>
        </w:rPr>
        <w:t xml:space="preserve"> instructions to vendors DS 23, we had marked the Format Box as PDF files only and Password Protected. This was a typo and we would like to clarify that the PDF files does not have to be Password Protected.</w:t>
      </w:r>
    </w:p>
    <w:p w:rsidR="00A91B26" w:rsidRDefault="00A91B26" w:rsidP="00A91B26">
      <w:pPr>
        <w:rPr>
          <w:color w:val="1F497D" w:themeColor="dark2"/>
        </w:rPr>
      </w:pPr>
      <w:bookmarkStart w:id="0" w:name="_GoBack"/>
      <w:bookmarkEnd w:id="0"/>
    </w:p>
    <w:sectPr w:rsidR="00A9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26"/>
    <w:rsid w:val="003B3702"/>
    <w:rsid w:val="00A91B26"/>
    <w:rsid w:val="00D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Ugyen Wangmo</dc:creator>
  <cp:lastModifiedBy>Ugyen Wangmo</cp:lastModifiedBy>
  <cp:revision>1</cp:revision>
  <dcterms:created xsi:type="dcterms:W3CDTF">2013-12-05T21:38:00Z</dcterms:created>
  <dcterms:modified xsi:type="dcterms:W3CDTF">2013-12-05T21:39:00Z</dcterms:modified>
</cp:coreProperties>
</file>