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C57F" w14:textId="77777777" w:rsidR="00555679" w:rsidRPr="00523E75" w:rsidRDefault="00555679" w:rsidP="00555679">
      <w:pPr>
        <w:jc w:val="right"/>
        <w:rPr>
          <w:rFonts w:ascii="Myriad Pro" w:hAnsi="Myriad Pro" w:cs="Calibri"/>
          <w:b/>
          <w:sz w:val="22"/>
          <w:szCs w:val="22"/>
        </w:rPr>
      </w:pPr>
      <w:bookmarkStart w:id="0" w:name="_GoBack"/>
      <w:bookmarkEnd w:id="0"/>
      <w:r>
        <w:rPr>
          <w:rFonts w:ascii="Myriad Pro" w:hAnsi="Myriad Pro" w:cs="Calibri"/>
          <w:b/>
          <w:sz w:val="22"/>
          <w:szCs w:val="22"/>
        </w:rPr>
        <w:t>Annex 3</w:t>
      </w:r>
    </w:p>
    <w:p w14:paraId="73466AE1" w14:textId="77777777" w:rsidR="00555679" w:rsidRPr="00523E75" w:rsidRDefault="00555679" w:rsidP="00555679">
      <w:pPr>
        <w:jc w:val="right"/>
        <w:rPr>
          <w:rFonts w:ascii="Myriad Pro" w:hAnsi="Myriad Pro" w:cs="Calibri"/>
          <w:sz w:val="22"/>
          <w:szCs w:val="22"/>
        </w:rPr>
      </w:pPr>
    </w:p>
    <w:p w14:paraId="6F7F4075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sz w:val="22"/>
          <w:szCs w:val="22"/>
        </w:rPr>
      </w:pPr>
      <w:r w:rsidRPr="00523E75">
        <w:rPr>
          <w:rFonts w:ascii="Myriad Pro" w:hAnsi="Myriad Pro" w:cs="Calibri"/>
          <w:b/>
          <w:sz w:val="22"/>
          <w:szCs w:val="22"/>
        </w:rPr>
        <w:t>FORM FOR SUBMITTING SERVICE PROVIDER’S FINANCIAL PROPOSAL</w:t>
      </w:r>
      <w:r w:rsidRPr="00523E75">
        <w:rPr>
          <w:rStyle w:val="FootnoteReference"/>
          <w:rFonts w:ascii="Myriad Pro" w:hAnsi="Myriad Pro" w:cs="Calibri"/>
          <w:b/>
          <w:sz w:val="22"/>
          <w:szCs w:val="22"/>
        </w:rPr>
        <w:footnoteReference w:id="1"/>
      </w:r>
    </w:p>
    <w:p w14:paraId="7FD8B91E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</w:p>
    <w:p w14:paraId="3842B467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color w:val="000000" w:themeColor="text1"/>
          <w:sz w:val="22"/>
          <w:szCs w:val="22"/>
        </w:rPr>
      </w:pP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(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This Form must be submitted</w:t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 xml:space="preserve"> using the Service Provider’</w:t>
      </w:r>
      <w:r>
        <w:rPr>
          <w:rFonts w:ascii="Myriad Pro" w:hAnsi="Myriad Pro" w:cs="Calibri"/>
          <w:b/>
          <w:color w:val="000000" w:themeColor="text1"/>
          <w:sz w:val="22"/>
          <w:szCs w:val="22"/>
        </w:rPr>
        <w:t>s Official Letterhead</w:t>
      </w:r>
      <w:r w:rsidRPr="00523E75">
        <w:rPr>
          <w:rStyle w:val="FootnoteReference"/>
          <w:rFonts w:ascii="Myriad Pro" w:hAnsi="Myriad Pro" w:cs="Calibri"/>
          <w:b/>
          <w:color w:val="000000" w:themeColor="text1"/>
          <w:sz w:val="22"/>
          <w:szCs w:val="22"/>
        </w:rPr>
        <w:footnoteReference w:id="2"/>
      </w:r>
      <w:r w:rsidRPr="00523E75">
        <w:rPr>
          <w:rFonts w:ascii="Myriad Pro" w:hAnsi="Myriad Pro" w:cs="Calibri"/>
          <w:b/>
          <w:color w:val="000000" w:themeColor="text1"/>
          <w:sz w:val="22"/>
          <w:szCs w:val="22"/>
        </w:rPr>
        <w:t>)</w:t>
      </w:r>
    </w:p>
    <w:p w14:paraId="720F9AAC" w14:textId="77777777" w:rsidR="00555679" w:rsidRPr="00523E75" w:rsidRDefault="00555679" w:rsidP="00555679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2"/>
          <w:szCs w:val="22"/>
        </w:rPr>
      </w:pPr>
    </w:p>
    <w:p w14:paraId="5BADAEB8" w14:textId="77777777" w:rsidR="00555679" w:rsidRPr="00523E75" w:rsidRDefault="00555679" w:rsidP="00555679">
      <w:pPr>
        <w:jc w:val="center"/>
        <w:rPr>
          <w:rFonts w:ascii="Myriad Pro" w:hAnsi="Myriad Pro" w:cs="Calibri"/>
          <w:b/>
          <w:sz w:val="22"/>
          <w:szCs w:val="22"/>
        </w:rPr>
      </w:pPr>
    </w:p>
    <w:p w14:paraId="3114BAF6" w14:textId="77777777" w:rsidR="00555679" w:rsidRPr="00523E75" w:rsidRDefault="00555679" w:rsidP="00555679">
      <w:pPr>
        <w:jc w:val="right"/>
        <w:rPr>
          <w:rFonts w:ascii="Myriad Pro" w:hAnsi="Myriad Pro" w:cs="Calibri"/>
          <w:color w:val="FF0000"/>
          <w:sz w:val="22"/>
          <w:szCs w:val="22"/>
          <w:lang w:val="en-GB"/>
        </w:rPr>
      </w:pPr>
      <w:r w:rsidRPr="00523E75">
        <w:rPr>
          <w:rFonts w:ascii="Myriad Pro" w:hAnsi="Myriad Pro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Myriad Pro" w:hAnsi="Myriad Pro" w:cs="Calibri"/>
            <w:color w:val="FF0000"/>
            <w:sz w:val="22"/>
            <w:szCs w:val="22"/>
            <w:lang w:val="en-GB"/>
          </w:rPr>
          <w:id w:val="1748924788"/>
          <w:showingPlcHdr/>
          <w:text/>
        </w:sdtPr>
        <w:sdtEndPr/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Location]</w:t>
          </w:r>
          <w:r w:rsidRPr="00523E75">
            <w:rPr>
              <w:rStyle w:val="PlaceholderText"/>
              <w:rFonts w:ascii="Myriad Pro" w:hAnsi="Myriad Pro"/>
              <w:sz w:val="22"/>
              <w:szCs w:val="22"/>
            </w:rPr>
            <w:t>.</w:t>
          </w:r>
        </w:sdtContent>
      </w:sdt>
    </w:p>
    <w:sdt>
      <w:sdtPr>
        <w:rPr>
          <w:rFonts w:ascii="Myriad Pro" w:hAnsi="Myriad Pro" w:cs="Calibri"/>
          <w:color w:val="FF0000"/>
          <w:sz w:val="22"/>
          <w:szCs w:val="22"/>
          <w:lang w:val="en-GB"/>
        </w:rPr>
        <w:id w:val="-1080831691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3553B59" w14:textId="77777777" w:rsidR="00555679" w:rsidRPr="00523E75" w:rsidRDefault="00555679" w:rsidP="00555679">
          <w:pPr>
            <w:jc w:val="right"/>
            <w:rPr>
              <w:rFonts w:ascii="Myriad Pro" w:hAnsi="Myriad Pro" w:cs="Calibri"/>
              <w:color w:val="FF0000"/>
              <w:sz w:val="22"/>
              <w:szCs w:val="22"/>
              <w:lang w:val="en-GB"/>
            </w:rPr>
          </w:pPr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Date]</w:t>
          </w:r>
        </w:p>
      </w:sdtContent>
    </w:sdt>
    <w:p w14:paraId="77D27FD9" w14:textId="77777777" w:rsidR="00555679" w:rsidRPr="00523E75" w:rsidRDefault="00555679" w:rsidP="00555679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n-GB" w:eastAsia="it-IT"/>
        </w:rPr>
      </w:pPr>
    </w:p>
    <w:p w14:paraId="617FA2B7" w14:textId="77777777" w:rsidR="00555679" w:rsidRPr="00523E75" w:rsidRDefault="00555679" w:rsidP="00555679">
      <w:pPr>
        <w:rPr>
          <w:rFonts w:ascii="Myriad Pro" w:hAnsi="Myriad Pro" w:cs="Calibri"/>
          <w:sz w:val="22"/>
          <w:szCs w:val="22"/>
          <w:lang w:val="en-GB"/>
        </w:rPr>
      </w:pPr>
      <w:r w:rsidRPr="00523E75">
        <w:rPr>
          <w:rFonts w:ascii="Myriad Pro" w:hAnsi="Myriad Pro" w:cs="Calibri"/>
          <w:sz w:val="22"/>
          <w:szCs w:val="22"/>
          <w:lang w:val="en-GB"/>
        </w:rPr>
        <w:t>To:</w:t>
      </w:r>
      <w:r w:rsidRPr="00523E75">
        <w:rPr>
          <w:rFonts w:ascii="Myriad Pro" w:hAnsi="Myriad Pro" w:cs="Calibri"/>
          <w:sz w:val="22"/>
          <w:szCs w:val="22"/>
          <w:lang w:val="en-GB"/>
        </w:rPr>
        <w:tab/>
      </w:r>
      <w:sdt>
        <w:sdtPr>
          <w:rPr>
            <w:rFonts w:ascii="Myriad Pro" w:hAnsi="Myriad Pro" w:cs="Calibri"/>
            <w:sz w:val="22"/>
            <w:szCs w:val="22"/>
            <w:lang w:val="en-GB"/>
          </w:rPr>
          <w:id w:val="1039702093"/>
          <w:showingPlcHdr/>
          <w:text/>
        </w:sdtPr>
        <w:sdtEndPr/>
        <w:sdtContent>
          <w:r w:rsidRPr="00523E75">
            <w:rPr>
              <w:rFonts w:ascii="Myriad Pro" w:hAnsi="Myriad Pro" w:cs="Calibri"/>
              <w:color w:val="000000" w:themeColor="text1"/>
              <w:sz w:val="22"/>
              <w:szCs w:val="22"/>
              <w:lang w:val="en-GB"/>
            </w:rPr>
            <w:t>[insert: Name and Address of UNDP focal point]</w:t>
          </w:r>
        </w:sdtContent>
      </w:sdt>
    </w:p>
    <w:p w14:paraId="78923333" w14:textId="77777777" w:rsidR="00555679" w:rsidRPr="00523E75" w:rsidRDefault="00555679" w:rsidP="00555679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1BC31AE0" w14:textId="77777777" w:rsidR="00555679" w:rsidRPr="00523E75" w:rsidRDefault="00555679" w:rsidP="00555679">
      <w:pPr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523E75">
        <w:rPr>
          <w:rFonts w:ascii="Myriad Pro" w:hAnsi="Myriad Pro" w:cstheme="minorHAnsi"/>
          <w:snapToGrid w:val="0"/>
          <w:sz w:val="22"/>
          <w:szCs w:val="22"/>
        </w:rPr>
        <w:t>The Financial Proposal must provide a detailed cost breakdown. Provide separate figures for each functional grouping or category.</w:t>
      </w:r>
    </w:p>
    <w:p w14:paraId="26EAB3DB" w14:textId="77777777" w:rsidR="00555679" w:rsidRPr="00AA7783" w:rsidRDefault="00555679" w:rsidP="00555679">
      <w:pPr>
        <w:rPr>
          <w:rFonts w:ascii="Myriad Pro" w:hAnsi="Myriad Pro" w:cs="Calibri"/>
          <w:b/>
          <w:sz w:val="22"/>
          <w:szCs w:val="22"/>
          <w:lang w:val="en-CA"/>
        </w:rPr>
      </w:pPr>
    </w:p>
    <w:p w14:paraId="1502A00B" w14:textId="77777777" w:rsidR="00555679" w:rsidRPr="00AA7783" w:rsidRDefault="00555679" w:rsidP="00555679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Cs w:val="22"/>
        </w:rPr>
      </w:pPr>
      <w:r w:rsidRPr="00AA7783">
        <w:rPr>
          <w:rFonts w:ascii="Myriad Pro" w:hAnsi="Myriad Pro" w:cs="Calibri"/>
          <w:b/>
          <w:snapToGrid w:val="0"/>
          <w:szCs w:val="22"/>
        </w:rPr>
        <w:t>Cost Breakdown per Deliverable*</w:t>
      </w:r>
    </w:p>
    <w:p w14:paraId="20C2846A" w14:textId="77777777" w:rsidR="00555679" w:rsidRPr="00AA7783" w:rsidRDefault="00555679" w:rsidP="00555679">
      <w:pPr>
        <w:rPr>
          <w:rFonts w:ascii="Myriad Pro" w:hAnsi="Myriad Pro" w:cs="Calibri"/>
          <w:snapToGrid w:val="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411"/>
        <w:gridCol w:w="2891"/>
        <w:gridCol w:w="1442"/>
      </w:tblGrid>
      <w:tr w:rsidR="00555679" w:rsidRPr="00AA7783" w14:paraId="79D11A1A" w14:textId="77777777" w:rsidTr="00737168">
        <w:tc>
          <w:tcPr>
            <w:tcW w:w="990" w:type="dxa"/>
          </w:tcPr>
          <w:p w14:paraId="615E95BF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4A3A5EB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Deliverables</w:t>
            </w:r>
          </w:p>
          <w:p w14:paraId="1520E092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</w:rPr>
              <w:t>[list them as referred to in the RFP]</w:t>
            </w:r>
          </w:p>
        </w:tc>
        <w:tc>
          <w:tcPr>
            <w:tcW w:w="2970" w:type="dxa"/>
          </w:tcPr>
          <w:p w14:paraId="2953FD5C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Percentage of Total Price </w:t>
            </w: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(Weight for payment)</w:t>
            </w:r>
          </w:p>
        </w:tc>
        <w:tc>
          <w:tcPr>
            <w:tcW w:w="1458" w:type="dxa"/>
          </w:tcPr>
          <w:p w14:paraId="162B6E5E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Price</w:t>
            </w:r>
          </w:p>
          <w:p w14:paraId="1B35CB9E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</w:rPr>
              <w:t>(Lump Sum, All Inclusive)</w:t>
            </w:r>
          </w:p>
        </w:tc>
      </w:tr>
      <w:tr w:rsidR="00555679" w:rsidRPr="00AA7783" w14:paraId="7E2927C8" w14:textId="77777777" w:rsidTr="00737168">
        <w:tc>
          <w:tcPr>
            <w:tcW w:w="990" w:type="dxa"/>
          </w:tcPr>
          <w:p w14:paraId="65E3500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5C811A3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1</w:t>
            </w:r>
          </w:p>
        </w:tc>
        <w:tc>
          <w:tcPr>
            <w:tcW w:w="2970" w:type="dxa"/>
          </w:tcPr>
          <w:p w14:paraId="5FD89B3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458" w:type="dxa"/>
          </w:tcPr>
          <w:p w14:paraId="13C8170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2E26E3E" w14:textId="77777777" w:rsidTr="00737168">
        <w:tc>
          <w:tcPr>
            <w:tcW w:w="990" w:type="dxa"/>
          </w:tcPr>
          <w:p w14:paraId="0BE8309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14:paraId="659D2AA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Deliverable 2</w:t>
            </w:r>
          </w:p>
        </w:tc>
        <w:tc>
          <w:tcPr>
            <w:tcW w:w="2970" w:type="dxa"/>
          </w:tcPr>
          <w:p w14:paraId="597B51E4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B017B4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4CAD474" w14:textId="77777777" w:rsidTr="00737168">
        <w:tc>
          <w:tcPr>
            <w:tcW w:w="990" w:type="dxa"/>
          </w:tcPr>
          <w:p w14:paraId="33ABFD4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14:paraId="6820E5A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2970" w:type="dxa"/>
          </w:tcPr>
          <w:p w14:paraId="51166B5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41FD8B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5C6B83A1" w14:textId="77777777" w:rsidTr="00737168">
        <w:tc>
          <w:tcPr>
            <w:tcW w:w="990" w:type="dxa"/>
          </w:tcPr>
          <w:p w14:paraId="6445416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FEAEF6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Total </w:t>
            </w:r>
          </w:p>
        </w:tc>
        <w:tc>
          <w:tcPr>
            <w:tcW w:w="2970" w:type="dxa"/>
          </w:tcPr>
          <w:p w14:paraId="02EEF3E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458" w:type="dxa"/>
          </w:tcPr>
          <w:p w14:paraId="240E875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23A5929A" w14:textId="77777777" w:rsidR="00555679" w:rsidRPr="00AA7783" w:rsidRDefault="00555679" w:rsidP="00555679">
      <w:pPr>
        <w:tabs>
          <w:tab w:val="left" w:pos="540"/>
        </w:tabs>
        <w:ind w:left="540"/>
        <w:rPr>
          <w:rFonts w:ascii="Myriad Pro" w:hAnsi="Myriad Pro" w:cs="Calibri"/>
          <w:i/>
          <w:snapToGrid w:val="0"/>
          <w:sz w:val="22"/>
          <w:szCs w:val="22"/>
        </w:rPr>
      </w:pPr>
      <w:r w:rsidRPr="00AA7783">
        <w:rPr>
          <w:rFonts w:ascii="Myriad Pro" w:hAnsi="Myriad Pro" w:cs="Calibri"/>
          <w:i/>
          <w:snapToGrid w:val="0"/>
          <w:sz w:val="22"/>
          <w:szCs w:val="22"/>
        </w:rPr>
        <w:t>*This shall be the basis of the payment tranches</w:t>
      </w:r>
    </w:p>
    <w:p w14:paraId="21F5F2FE" w14:textId="77777777" w:rsidR="00555679" w:rsidRPr="00AA7783" w:rsidRDefault="00555679" w:rsidP="00555679">
      <w:pPr>
        <w:pStyle w:val="ListParagraph"/>
        <w:widowControl/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</w:p>
    <w:p w14:paraId="7377B3F7" w14:textId="77777777" w:rsidR="00555679" w:rsidRPr="00AA7783" w:rsidRDefault="00555679" w:rsidP="00555679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</w:rPr>
      </w:pPr>
      <w:r>
        <w:rPr>
          <w:rFonts w:ascii="Myriad Pro" w:hAnsi="Myriad Pro" w:cs="Calibri"/>
          <w:b/>
          <w:snapToGrid w:val="0"/>
          <w:szCs w:val="22"/>
        </w:rPr>
        <w:tab/>
      </w:r>
      <w:r w:rsidRPr="00AA7783">
        <w:rPr>
          <w:rFonts w:ascii="Myriad Pro" w:hAnsi="Myriad Pro" w:cs="Calibri"/>
          <w:b/>
          <w:snapToGrid w:val="0"/>
          <w:szCs w:val="22"/>
        </w:rPr>
        <w:t xml:space="preserve">Cost Breakdown by Cost Component </w:t>
      </w:r>
      <w:r w:rsidRPr="00AA7783">
        <w:rPr>
          <w:rFonts w:ascii="Myriad Pro" w:hAnsi="Myriad Pro" w:cs="Calibri"/>
          <w:b/>
          <w:i/>
          <w:snapToGrid w:val="0"/>
          <w:szCs w:val="22"/>
        </w:rPr>
        <w:t>[This is only an Example]</w:t>
      </w:r>
      <w:r w:rsidRPr="00AA7783">
        <w:rPr>
          <w:rFonts w:ascii="Myriad Pro" w:hAnsi="Myriad Pro" w:cs="Calibri"/>
          <w:b/>
          <w:snapToGrid w:val="0"/>
          <w:szCs w:val="22"/>
        </w:rPr>
        <w:t xml:space="preserve">: 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8"/>
        <w:gridCol w:w="1622"/>
        <w:gridCol w:w="1568"/>
        <w:gridCol w:w="1201"/>
        <w:gridCol w:w="1331"/>
      </w:tblGrid>
      <w:tr w:rsidR="00555679" w:rsidRPr="00AA7783" w14:paraId="62CA242F" w14:textId="77777777" w:rsidTr="00737168">
        <w:tc>
          <w:tcPr>
            <w:tcW w:w="3510" w:type="dxa"/>
          </w:tcPr>
          <w:p w14:paraId="524005B0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Description of Activity</w:t>
            </w:r>
          </w:p>
        </w:tc>
        <w:tc>
          <w:tcPr>
            <w:tcW w:w="1620" w:type="dxa"/>
          </w:tcPr>
          <w:p w14:paraId="7D270D9F" w14:textId="77777777" w:rsidR="00555679" w:rsidRPr="00AA7783" w:rsidRDefault="00555679" w:rsidP="0073716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Remuneration per Unit of Time</w:t>
            </w:r>
          </w:p>
        </w:tc>
        <w:tc>
          <w:tcPr>
            <w:tcW w:w="1571" w:type="dxa"/>
          </w:tcPr>
          <w:p w14:paraId="5E42810D" w14:textId="77777777" w:rsidR="00555679" w:rsidRPr="00AA7783" w:rsidRDefault="00555679" w:rsidP="00737168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Total Period of Engagement</w:t>
            </w:r>
          </w:p>
        </w:tc>
        <w:tc>
          <w:tcPr>
            <w:tcW w:w="1129" w:type="dxa"/>
          </w:tcPr>
          <w:p w14:paraId="385DA5F7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No. of Personnel</w:t>
            </w:r>
          </w:p>
        </w:tc>
        <w:tc>
          <w:tcPr>
            <w:tcW w:w="1350" w:type="dxa"/>
          </w:tcPr>
          <w:p w14:paraId="7BB4D130" w14:textId="77777777" w:rsidR="00555679" w:rsidRPr="00AA7783" w:rsidRDefault="00555679" w:rsidP="00737168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Total Rate </w:t>
            </w:r>
          </w:p>
        </w:tc>
      </w:tr>
      <w:tr w:rsidR="00555679" w:rsidRPr="00AA7783" w14:paraId="0214D458" w14:textId="77777777" w:rsidTr="00737168">
        <w:tc>
          <w:tcPr>
            <w:tcW w:w="3510" w:type="dxa"/>
          </w:tcPr>
          <w:p w14:paraId="7FDB01C0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 xml:space="preserve">I. Personnel Services </w:t>
            </w:r>
          </w:p>
        </w:tc>
        <w:tc>
          <w:tcPr>
            <w:tcW w:w="1620" w:type="dxa"/>
          </w:tcPr>
          <w:p w14:paraId="0FDF2B6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F918DB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DF5E01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A2F16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2416C8CD" w14:textId="77777777" w:rsidTr="00737168">
        <w:tc>
          <w:tcPr>
            <w:tcW w:w="3510" w:type="dxa"/>
          </w:tcPr>
          <w:p w14:paraId="7422DD1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88923E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034718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6F4ED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384E0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0457241" w14:textId="77777777" w:rsidTr="00737168">
        <w:tc>
          <w:tcPr>
            <w:tcW w:w="3510" w:type="dxa"/>
          </w:tcPr>
          <w:p w14:paraId="19221AF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a.  Expertise 1</w:t>
            </w:r>
          </w:p>
        </w:tc>
        <w:tc>
          <w:tcPr>
            <w:tcW w:w="1620" w:type="dxa"/>
          </w:tcPr>
          <w:p w14:paraId="4C7256C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9787F6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7EBBEA6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1C71C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E10E337" w14:textId="77777777" w:rsidTr="00737168">
        <w:tc>
          <w:tcPr>
            <w:tcW w:w="3510" w:type="dxa"/>
          </w:tcPr>
          <w:p w14:paraId="033CD95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</w:t>
            </w:r>
          </w:p>
        </w:tc>
        <w:tc>
          <w:tcPr>
            <w:tcW w:w="1620" w:type="dxa"/>
          </w:tcPr>
          <w:p w14:paraId="506BB60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F3217D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FC8BA8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A9258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140795E2" w14:textId="77777777" w:rsidTr="00737168">
        <w:tc>
          <w:tcPr>
            <w:tcW w:w="3510" w:type="dxa"/>
          </w:tcPr>
          <w:p w14:paraId="38E9798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6FE884B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63740C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BE1C3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4C593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0ED99D4" w14:textId="77777777" w:rsidTr="00737168">
        <w:tc>
          <w:tcPr>
            <w:tcW w:w="3510" w:type="dxa"/>
          </w:tcPr>
          <w:p w14:paraId="020DBF1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</w:t>
            </w:r>
            <w:proofErr w:type="gramStart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>a .</w:t>
            </w:r>
            <w:proofErr w:type="gramEnd"/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Expertise 1</w:t>
            </w:r>
          </w:p>
        </w:tc>
        <w:tc>
          <w:tcPr>
            <w:tcW w:w="1620" w:type="dxa"/>
          </w:tcPr>
          <w:p w14:paraId="6468B3D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FC81AD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AB9C15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3B9C7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9FF6CEC" w14:textId="77777777" w:rsidTr="00737168">
        <w:tc>
          <w:tcPr>
            <w:tcW w:w="3510" w:type="dxa"/>
          </w:tcPr>
          <w:p w14:paraId="763340B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b.  Expertise 2 </w:t>
            </w:r>
          </w:p>
        </w:tc>
        <w:tc>
          <w:tcPr>
            <w:tcW w:w="1620" w:type="dxa"/>
          </w:tcPr>
          <w:p w14:paraId="274793F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005182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E7CF97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7C48B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5BD3E01" w14:textId="77777777" w:rsidTr="00737168">
        <w:tc>
          <w:tcPr>
            <w:tcW w:w="3510" w:type="dxa"/>
          </w:tcPr>
          <w:p w14:paraId="07029A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09DE1D9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9226E1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8E65DB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A53A6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D4405BF" w14:textId="77777777" w:rsidTr="00737168">
        <w:tc>
          <w:tcPr>
            <w:tcW w:w="3510" w:type="dxa"/>
          </w:tcPr>
          <w:p w14:paraId="280090F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a.  Expertise 1</w:t>
            </w:r>
          </w:p>
        </w:tc>
        <w:tc>
          <w:tcPr>
            <w:tcW w:w="1620" w:type="dxa"/>
          </w:tcPr>
          <w:p w14:paraId="38C737F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4DB9DFF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ED197D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B9F04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58066CFB" w14:textId="77777777" w:rsidTr="00737168">
        <w:tc>
          <w:tcPr>
            <w:tcW w:w="3510" w:type="dxa"/>
          </w:tcPr>
          <w:p w14:paraId="659D5982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b.  Expertise 2</w:t>
            </w:r>
          </w:p>
        </w:tc>
        <w:tc>
          <w:tcPr>
            <w:tcW w:w="1620" w:type="dxa"/>
          </w:tcPr>
          <w:p w14:paraId="607FCA6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185E7F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92151FD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532D8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1DD90E43" w14:textId="77777777" w:rsidTr="00737168">
        <w:trPr>
          <w:trHeight w:val="251"/>
        </w:trPr>
        <w:tc>
          <w:tcPr>
            <w:tcW w:w="3510" w:type="dxa"/>
          </w:tcPr>
          <w:p w14:paraId="098FCA67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II. Out of Pocket Expenses</w:t>
            </w:r>
          </w:p>
        </w:tc>
        <w:tc>
          <w:tcPr>
            <w:tcW w:w="1620" w:type="dxa"/>
          </w:tcPr>
          <w:p w14:paraId="6C54968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041E987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4CC2A0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763B9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34EAC601" w14:textId="77777777" w:rsidTr="00737168">
        <w:trPr>
          <w:trHeight w:val="251"/>
        </w:trPr>
        <w:tc>
          <w:tcPr>
            <w:tcW w:w="3510" w:type="dxa"/>
          </w:tcPr>
          <w:p w14:paraId="2B04E43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1.  Travel Costs</w:t>
            </w:r>
          </w:p>
        </w:tc>
        <w:tc>
          <w:tcPr>
            <w:tcW w:w="1620" w:type="dxa"/>
          </w:tcPr>
          <w:p w14:paraId="75B44E46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12BBF0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64C431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B69123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211307D3" w14:textId="77777777" w:rsidTr="00737168">
        <w:trPr>
          <w:trHeight w:val="251"/>
        </w:trPr>
        <w:tc>
          <w:tcPr>
            <w:tcW w:w="3510" w:type="dxa"/>
          </w:tcPr>
          <w:p w14:paraId="2DBAE97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lastRenderedPageBreak/>
              <w:t xml:space="preserve">           2.  Daily Allowance</w:t>
            </w:r>
          </w:p>
        </w:tc>
        <w:tc>
          <w:tcPr>
            <w:tcW w:w="1620" w:type="dxa"/>
          </w:tcPr>
          <w:p w14:paraId="769BFAB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58EDE89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A00C5FE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B872A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7DF135AC" w14:textId="77777777" w:rsidTr="00737168">
        <w:trPr>
          <w:trHeight w:val="251"/>
        </w:trPr>
        <w:tc>
          <w:tcPr>
            <w:tcW w:w="3510" w:type="dxa"/>
          </w:tcPr>
          <w:p w14:paraId="721FE1FF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4C2DE44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79A6BC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A24924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0D368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035DB597" w14:textId="77777777" w:rsidTr="00737168">
        <w:trPr>
          <w:trHeight w:val="251"/>
        </w:trPr>
        <w:tc>
          <w:tcPr>
            <w:tcW w:w="3510" w:type="dxa"/>
          </w:tcPr>
          <w:p w14:paraId="29A511E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4.  Reproduction</w:t>
            </w:r>
          </w:p>
        </w:tc>
        <w:tc>
          <w:tcPr>
            <w:tcW w:w="1620" w:type="dxa"/>
          </w:tcPr>
          <w:p w14:paraId="3CABAB1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0CFA71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948E78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61FC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68B48C17" w14:textId="77777777" w:rsidTr="00737168">
        <w:trPr>
          <w:trHeight w:val="251"/>
        </w:trPr>
        <w:tc>
          <w:tcPr>
            <w:tcW w:w="3510" w:type="dxa"/>
          </w:tcPr>
          <w:p w14:paraId="3D0C2059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1541BC8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15EADB8B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6DF51C1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429755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1F6BCE5" w14:textId="77777777" w:rsidTr="00737168">
        <w:trPr>
          <w:trHeight w:val="251"/>
        </w:trPr>
        <w:tc>
          <w:tcPr>
            <w:tcW w:w="3510" w:type="dxa"/>
          </w:tcPr>
          <w:p w14:paraId="716F441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snapToGrid w:val="0"/>
                <w:sz w:val="22"/>
                <w:szCs w:val="22"/>
              </w:rPr>
              <w:t xml:space="preserve">           6.  Others</w:t>
            </w:r>
          </w:p>
        </w:tc>
        <w:tc>
          <w:tcPr>
            <w:tcW w:w="1620" w:type="dxa"/>
          </w:tcPr>
          <w:p w14:paraId="549327B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2C67E59C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8E05FC0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2C60691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  <w:tr w:rsidR="00555679" w:rsidRPr="00AA7783" w14:paraId="4A76FB8D" w14:textId="77777777" w:rsidTr="00737168">
        <w:trPr>
          <w:trHeight w:val="251"/>
        </w:trPr>
        <w:tc>
          <w:tcPr>
            <w:tcW w:w="3510" w:type="dxa"/>
          </w:tcPr>
          <w:p w14:paraId="31B97D53" w14:textId="77777777" w:rsidR="00555679" w:rsidRPr="00AA7783" w:rsidRDefault="00555679" w:rsidP="00737168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</w:pPr>
            <w:r w:rsidRPr="00AA7783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</w:rPr>
              <w:t>III. Other Related Costs</w:t>
            </w:r>
          </w:p>
        </w:tc>
        <w:tc>
          <w:tcPr>
            <w:tcW w:w="1620" w:type="dxa"/>
          </w:tcPr>
          <w:p w14:paraId="3409B4B7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571" w:type="dxa"/>
          </w:tcPr>
          <w:p w14:paraId="7366A8F8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446D1FC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695F3A" w14:textId="77777777" w:rsidR="00555679" w:rsidRPr="00AA7783" w:rsidRDefault="00555679" w:rsidP="00737168">
            <w:pPr>
              <w:rPr>
                <w:rFonts w:ascii="Myriad Pro" w:eastAsia="Calibri" w:hAnsi="Myriad Pro" w:cs="Calibri"/>
                <w:snapToGrid w:val="0"/>
                <w:sz w:val="22"/>
                <w:szCs w:val="22"/>
              </w:rPr>
            </w:pPr>
          </w:p>
        </w:tc>
      </w:tr>
    </w:tbl>
    <w:p w14:paraId="519D3500" w14:textId="77777777" w:rsidR="00555679" w:rsidRPr="00AA7783" w:rsidRDefault="00555679" w:rsidP="00555679">
      <w:pPr>
        <w:rPr>
          <w:rFonts w:ascii="Myriad Pro" w:hAnsi="Myriad Pro"/>
          <w:sz w:val="22"/>
          <w:szCs w:val="22"/>
        </w:rPr>
      </w:pPr>
    </w:p>
    <w:p w14:paraId="1707269B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</w:p>
    <w:p w14:paraId="0860C77A" w14:textId="77777777" w:rsidR="00555679" w:rsidRPr="00AA7783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[Name and Signature of the Service Provider’s Authorized Person]</w:t>
      </w:r>
    </w:p>
    <w:p w14:paraId="03D14B85" w14:textId="77777777" w:rsidR="00555679" w:rsidRPr="00AA7783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[Designation]</w:t>
      </w:r>
    </w:p>
    <w:p w14:paraId="0F4AE9A3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  <w:r w:rsidRPr="00AA7783">
        <w:rPr>
          <w:rFonts w:ascii="Myriad Pro" w:hAnsi="Myriad Pro"/>
          <w:i/>
          <w:sz w:val="22"/>
          <w:szCs w:val="22"/>
        </w:rPr>
        <w:t>[Date</w:t>
      </w:r>
    </w:p>
    <w:p w14:paraId="47F1CE28" w14:textId="77777777" w:rsidR="00555679" w:rsidRDefault="00555679" w:rsidP="00555679">
      <w:pPr>
        <w:ind w:left="4320"/>
        <w:rPr>
          <w:rFonts w:ascii="Myriad Pro" w:hAnsi="Myriad Pro"/>
          <w:i/>
          <w:sz w:val="22"/>
          <w:szCs w:val="22"/>
        </w:rPr>
      </w:pPr>
    </w:p>
    <w:p w14:paraId="227EBA5C" w14:textId="77777777" w:rsidR="003C11EF" w:rsidRDefault="003C11EF"/>
    <w:sectPr w:rsidR="003C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CE31" w14:textId="77777777" w:rsidR="00555679" w:rsidRDefault="00555679" w:rsidP="00555679">
      <w:r>
        <w:separator/>
      </w:r>
    </w:p>
  </w:endnote>
  <w:endnote w:type="continuationSeparator" w:id="0">
    <w:p w14:paraId="3A150653" w14:textId="77777777" w:rsidR="00555679" w:rsidRDefault="00555679" w:rsidP="005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A69A" w14:textId="77777777" w:rsidR="00555679" w:rsidRDefault="00555679" w:rsidP="00555679">
      <w:r>
        <w:separator/>
      </w:r>
    </w:p>
  </w:footnote>
  <w:footnote w:type="continuationSeparator" w:id="0">
    <w:p w14:paraId="37B6F715" w14:textId="77777777" w:rsidR="00555679" w:rsidRDefault="00555679" w:rsidP="00555679">
      <w:r>
        <w:continuationSeparator/>
      </w:r>
    </w:p>
  </w:footnote>
  <w:footnote w:id="1">
    <w:p w14:paraId="276F61C9" w14:textId="77777777" w:rsidR="00555679" w:rsidRPr="00CF14DB" w:rsidRDefault="00555679" w:rsidP="0055567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template to the Service Provider</w:t>
      </w:r>
      <w:r w:rsidRPr="0088197A">
        <w:rPr>
          <w:i/>
          <w:snapToGrid w:val="0"/>
        </w:rPr>
        <w:t xml:space="preserve"> in </w:t>
      </w:r>
      <w:r>
        <w:rPr>
          <w:i/>
          <w:snapToGrid w:val="0"/>
        </w:rPr>
        <w:t>submitting</w:t>
      </w:r>
      <w:r w:rsidRPr="00CF14DB">
        <w:rPr>
          <w:i/>
          <w:snapToGrid w:val="0"/>
        </w:rPr>
        <w:t xml:space="preserve"> the </w:t>
      </w:r>
      <w:r>
        <w:rPr>
          <w:i/>
          <w:snapToGrid w:val="0"/>
        </w:rPr>
        <w:t xml:space="preserve">Financial </w:t>
      </w:r>
      <w:r w:rsidRPr="00CF14DB">
        <w:rPr>
          <w:i/>
          <w:snapToGrid w:val="0"/>
        </w:rPr>
        <w:t xml:space="preserve">Proposal. </w:t>
      </w:r>
    </w:p>
  </w:footnote>
  <w:footnote w:id="2">
    <w:p w14:paraId="7707114A" w14:textId="77777777" w:rsidR="00555679" w:rsidRPr="007E6019" w:rsidRDefault="00555679" w:rsidP="0055567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9"/>
    <w:rsid w:val="003C11EF"/>
    <w:rsid w:val="00555679"/>
    <w:rsid w:val="00643970"/>
    <w:rsid w:val="00A4266F"/>
    <w:rsid w:val="00D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D744"/>
  <w15:chartTrackingRefBased/>
  <w15:docId w15:val="{34DBA3AA-A4B7-4B81-83F7-9957A9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aliases w:val="16 Point,Superscript 6 Point"/>
    <w:uiPriority w:val="99"/>
    <w:semiHidden/>
    <w:rsid w:val="00555679"/>
    <w:rPr>
      <w:vertAlign w:val="superscript"/>
    </w:rPr>
  </w:style>
  <w:style w:type="paragraph" w:styleId="FootnoteText">
    <w:name w:val="footnote text"/>
    <w:aliases w:val="Char,single space,Geneva 9,Font: Geneva 9,Boston 10,f,DNV-FT,Footnote Text Char Char Char"/>
    <w:basedOn w:val="Normal"/>
    <w:link w:val="FootnoteTextChar"/>
    <w:uiPriority w:val="99"/>
    <w:semiHidden/>
    <w:unhideWhenUsed/>
    <w:rsid w:val="00555679"/>
  </w:style>
  <w:style w:type="character" w:customStyle="1" w:styleId="FootnoteTextChar">
    <w:name w:val="Footnote Text Char"/>
    <w:aliases w:val="Char Char,single space Char,Geneva 9 Char,Font: Geneva 9 Char,Boston 10 Char,f Char,DNV-FT Char,Footnote Text Char Char Char Char"/>
    <w:basedOn w:val="DefaultParagraphFont"/>
    <w:link w:val="FootnoteText"/>
    <w:uiPriority w:val="99"/>
    <w:semiHidden/>
    <w:rsid w:val="005556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aliases w:val="List Paragraph (numbered (a)),Bullets,List Paragraph1,Heading,Numbered Paragraph,Main numbered paragraph,Numbered List Paragraph,List Paragraph nowy,References,Citation List,List Bullet-OpsManual,Title Style 1,Liste 1,ANNEX,WB Para,Dot pt"/>
    <w:basedOn w:val="Normal"/>
    <w:link w:val="ListParagraphChar"/>
    <w:uiPriority w:val="34"/>
    <w:qFormat/>
    <w:rsid w:val="0055567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PlaceholderText">
    <w:name w:val="Placeholder Text"/>
    <w:basedOn w:val="DefaultParagraphFont"/>
    <w:uiPriority w:val="99"/>
    <w:rsid w:val="00555679"/>
    <w:rPr>
      <w:color w:val="808080"/>
    </w:rPr>
  </w:style>
  <w:style w:type="character" w:customStyle="1" w:styleId="ListParagraphChar">
    <w:name w:val="List Paragraph Char"/>
    <w:aliases w:val="List Paragraph (numbered (a)) Char,Bullets Char,List Paragraph1 Char,Heading Char,Numbered Paragraph Char,Main numbered paragraph Char,Numbered List Paragraph Char,List Paragraph nowy Char,References Char,Citation List Char"/>
    <w:link w:val="ListParagraph"/>
    <w:uiPriority w:val="34"/>
    <w:qFormat/>
    <w:locked/>
    <w:rsid w:val="00555679"/>
    <w:rPr>
      <w:rFonts w:ascii="Times New Roman" w:eastAsia="Times New Roman" w:hAnsi="Times New Roman" w:cs="Times New Roman"/>
      <w:kern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Aphikovith Phin</dc:creator>
  <cp:keywords/>
  <dc:description/>
  <cp:lastModifiedBy>Aphikovith Phin</cp:lastModifiedBy>
  <cp:revision>2</cp:revision>
  <dcterms:created xsi:type="dcterms:W3CDTF">2018-10-31T14:26:00Z</dcterms:created>
  <dcterms:modified xsi:type="dcterms:W3CDTF">2018-10-31T14:26:00Z</dcterms:modified>
</cp:coreProperties>
</file>