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8B4" w:rsidRDefault="00D148B4" w:rsidP="00E00847">
      <w:pPr>
        <w:jc w:val="right"/>
        <w:rPr>
          <w:rFonts w:ascii="Calibri" w:hAnsi="Calibri" w:cs="Calibri"/>
          <w:b/>
          <w:sz w:val="22"/>
          <w:szCs w:val="22"/>
        </w:rPr>
      </w:pPr>
    </w:p>
    <w:p w:rsidR="00E00847" w:rsidRDefault="00E00847" w:rsidP="00E00847">
      <w:pPr>
        <w:jc w:val="right"/>
        <w:rPr>
          <w:rFonts w:ascii="Calibri" w:hAnsi="Calibri" w:cs="Calibri"/>
          <w:b/>
          <w:sz w:val="22"/>
          <w:szCs w:val="22"/>
        </w:rPr>
      </w:pPr>
      <w:r w:rsidRPr="00B62D71">
        <w:rPr>
          <w:rFonts w:ascii="Calibri" w:hAnsi="Calibri" w:cs="Calibri"/>
          <w:b/>
          <w:sz w:val="22"/>
          <w:szCs w:val="22"/>
        </w:rPr>
        <w:t xml:space="preserve">Annex </w:t>
      </w:r>
      <w:r>
        <w:rPr>
          <w:rFonts w:ascii="Calibri" w:hAnsi="Calibri" w:cs="Calibri"/>
          <w:b/>
          <w:sz w:val="22"/>
          <w:szCs w:val="22"/>
        </w:rPr>
        <w:t>2</w:t>
      </w:r>
    </w:p>
    <w:p w:rsidR="00E00847" w:rsidRDefault="00E00847" w:rsidP="00E00847">
      <w:pPr>
        <w:jc w:val="right"/>
        <w:rPr>
          <w:rFonts w:ascii="Calibri" w:hAnsi="Calibri" w:cs="Calibri"/>
          <w:sz w:val="22"/>
          <w:szCs w:val="22"/>
        </w:rPr>
      </w:pPr>
    </w:p>
    <w:p w:rsidR="00D148B4" w:rsidRPr="00B62D71" w:rsidRDefault="00D148B4" w:rsidP="00E00847">
      <w:pPr>
        <w:jc w:val="right"/>
        <w:rPr>
          <w:rFonts w:ascii="Calibri" w:hAnsi="Calibri" w:cs="Calibri"/>
          <w:sz w:val="22"/>
          <w:szCs w:val="22"/>
        </w:rPr>
      </w:pPr>
    </w:p>
    <w:p w:rsidR="00E00847" w:rsidRPr="001637C4" w:rsidRDefault="00E00847" w:rsidP="00E00847">
      <w:pPr>
        <w:jc w:val="center"/>
        <w:rPr>
          <w:rFonts w:ascii="Calibri" w:hAnsi="Calibri" w:cs="Calibri"/>
          <w:b/>
          <w:sz w:val="28"/>
          <w:szCs w:val="28"/>
        </w:rPr>
      </w:pPr>
      <w:r w:rsidRPr="001637C4">
        <w:rPr>
          <w:rFonts w:ascii="Calibri" w:hAnsi="Calibri" w:cs="Calibri"/>
          <w:b/>
          <w:sz w:val="28"/>
          <w:szCs w:val="28"/>
        </w:rPr>
        <w:t>FORM FOR SUBMITTING SERVICE PROVIDER’S PROPOSAL</w:t>
      </w:r>
      <w:r w:rsidRPr="001637C4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:rsidR="00E00847" w:rsidRPr="001637C4" w:rsidRDefault="00E00847" w:rsidP="00E0084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E00847" w:rsidRPr="001637C4" w:rsidRDefault="00E00847" w:rsidP="00E0084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1637C4">
        <w:rPr>
          <w:rFonts w:ascii="Calibri" w:hAnsi="Calibri" w:cs="Calibri"/>
          <w:b/>
          <w:i/>
          <w:sz w:val="22"/>
          <w:szCs w:val="22"/>
        </w:rPr>
        <w:t>(This Form must be submitted only using the Service Provider’s Official Letterhead/Stationery</w:t>
      </w:r>
      <w:r w:rsidRPr="001637C4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1637C4">
        <w:rPr>
          <w:rFonts w:ascii="Calibri" w:hAnsi="Calibri" w:cs="Calibri"/>
          <w:b/>
          <w:i/>
          <w:sz w:val="22"/>
          <w:szCs w:val="22"/>
        </w:rPr>
        <w:t>)</w:t>
      </w:r>
    </w:p>
    <w:p w:rsidR="00E00847" w:rsidRPr="001637C4" w:rsidRDefault="00E00847" w:rsidP="00E00847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:rsidR="00E00847" w:rsidRPr="001637C4" w:rsidRDefault="00E00847" w:rsidP="00E00847">
      <w:pPr>
        <w:jc w:val="center"/>
        <w:rPr>
          <w:rFonts w:ascii="Calibri" w:hAnsi="Calibri" w:cs="Calibri"/>
          <w:b/>
          <w:sz w:val="22"/>
          <w:szCs w:val="22"/>
        </w:rPr>
      </w:pPr>
    </w:p>
    <w:p w:rsidR="00E00847" w:rsidRPr="001637C4" w:rsidRDefault="00E00847" w:rsidP="00E00847">
      <w:pPr>
        <w:jc w:val="right"/>
        <w:rPr>
          <w:rFonts w:ascii="Calibri" w:hAnsi="Calibri" w:cs="Calibri"/>
          <w:sz w:val="22"/>
          <w:szCs w:val="22"/>
          <w:lang w:val="en-GB"/>
        </w:rPr>
      </w:pPr>
      <w:r w:rsidRPr="001637C4">
        <w:rPr>
          <w:rFonts w:ascii="Calibri" w:hAnsi="Calibri" w:cs="Calibri"/>
          <w:sz w:val="22"/>
          <w:szCs w:val="22"/>
          <w:lang w:val="en-GB"/>
        </w:rPr>
        <w:t xml:space="preserve"> </w:t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1398245830"/>
          <w:showingPlcHdr/>
          <w:text/>
        </w:sdtPr>
        <w:sdtEndPr/>
        <w:sdtContent>
          <w:r w:rsidRPr="001637C4">
            <w:rPr>
              <w:rFonts w:ascii="Calibri" w:hAnsi="Calibri" w:cs="Calibri"/>
              <w:sz w:val="22"/>
              <w:szCs w:val="22"/>
              <w:lang w:val="en-GB"/>
            </w:rPr>
            <w:t xml:space="preserve">[insert: </w:t>
          </w:r>
          <w:r w:rsidRPr="001637C4">
            <w:rPr>
              <w:rFonts w:ascii="Calibri" w:hAnsi="Calibri" w:cs="Calibri"/>
              <w:i/>
              <w:sz w:val="22"/>
              <w:szCs w:val="22"/>
              <w:lang w:val="en-GB"/>
            </w:rPr>
            <w:t>Location]</w:t>
          </w:r>
          <w:r w:rsidRPr="001637C4">
            <w:rPr>
              <w:rStyle w:val="PlaceholderText"/>
            </w:rPr>
            <w:t>.</w:t>
          </w:r>
        </w:sdtContent>
      </w:sdt>
    </w:p>
    <w:sdt>
      <w:sdtPr>
        <w:rPr>
          <w:rFonts w:ascii="Calibri" w:hAnsi="Calibri" w:cs="Calibri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E00847" w:rsidRPr="001637C4" w:rsidRDefault="00E00847" w:rsidP="00E00847">
          <w:pPr>
            <w:jc w:val="right"/>
            <w:rPr>
              <w:rFonts w:ascii="Calibri" w:hAnsi="Calibri" w:cs="Calibri"/>
              <w:sz w:val="22"/>
              <w:szCs w:val="22"/>
              <w:lang w:val="en-GB"/>
            </w:rPr>
          </w:pPr>
          <w:r w:rsidRPr="001637C4">
            <w:rPr>
              <w:rFonts w:ascii="Calibri" w:hAnsi="Calibri" w:cs="Calibri"/>
              <w:sz w:val="22"/>
              <w:szCs w:val="22"/>
              <w:lang w:val="en-GB"/>
            </w:rPr>
            <w:t xml:space="preserve">[insert: </w:t>
          </w:r>
          <w:r w:rsidRPr="001637C4">
            <w:rPr>
              <w:rFonts w:ascii="Calibri" w:hAnsi="Calibri" w:cs="Calibri"/>
              <w:i/>
              <w:sz w:val="22"/>
              <w:szCs w:val="22"/>
              <w:lang w:val="en-GB"/>
            </w:rPr>
            <w:t>Date]</w:t>
          </w:r>
        </w:p>
      </w:sdtContent>
    </w:sdt>
    <w:p w:rsidR="00E00847" w:rsidRPr="001637C4" w:rsidRDefault="00E00847" w:rsidP="00E00847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GB" w:eastAsia="it-IT"/>
        </w:rPr>
      </w:pPr>
    </w:p>
    <w:p w:rsidR="00E00847" w:rsidRPr="001637C4" w:rsidRDefault="00E00847" w:rsidP="00E00847">
      <w:pPr>
        <w:rPr>
          <w:rFonts w:ascii="Calibri" w:hAnsi="Calibri" w:cs="Calibri"/>
          <w:sz w:val="22"/>
          <w:szCs w:val="22"/>
          <w:lang w:val="en-GB"/>
        </w:rPr>
      </w:pPr>
      <w:r w:rsidRPr="001637C4">
        <w:rPr>
          <w:rFonts w:ascii="Calibri" w:hAnsi="Calibri" w:cs="Calibri"/>
          <w:sz w:val="22"/>
          <w:szCs w:val="22"/>
          <w:lang w:val="en-GB"/>
        </w:rPr>
        <w:t>To:</w:t>
      </w:r>
      <w:r w:rsidRPr="001637C4">
        <w:rPr>
          <w:rFonts w:ascii="Calibri" w:hAnsi="Calibri" w:cs="Calibri"/>
          <w:sz w:val="22"/>
          <w:szCs w:val="22"/>
          <w:lang w:val="en-GB"/>
        </w:rPr>
        <w:tab/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2037852039"/>
          <w:showingPlcHdr/>
          <w:text/>
        </w:sdtPr>
        <w:sdtEndPr/>
        <w:sdtContent>
          <w:r w:rsidRPr="001637C4">
            <w:rPr>
              <w:rFonts w:ascii="Calibri" w:hAnsi="Calibri" w:cs="Calibri"/>
              <w:sz w:val="22"/>
              <w:szCs w:val="22"/>
              <w:lang w:val="en-GB"/>
            </w:rPr>
            <w:t>[</w:t>
          </w:r>
          <w:r w:rsidRPr="001637C4">
            <w:rPr>
              <w:rFonts w:ascii="Calibri" w:hAnsi="Calibri" w:cs="Calibri"/>
              <w:i/>
              <w:sz w:val="22"/>
              <w:szCs w:val="22"/>
              <w:lang w:val="en-GB"/>
            </w:rPr>
            <w:t>insert: Name and Address of UNDP focal point]</w:t>
          </w:r>
        </w:sdtContent>
      </w:sdt>
    </w:p>
    <w:p w:rsidR="00E00847" w:rsidRPr="001637C4" w:rsidRDefault="00E00847" w:rsidP="00E00847">
      <w:pPr>
        <w:rPr>
          <w:rFonts w:ascii="Calibri" w:hAnsi="Calibri" w:cs="Calibri"/>
          <w:sz w:val="22"/>
          <w:szCs w:val="22"/>
          <w:lang w:val="en-GB"/>
        </w:rPr>
      </w:pPr>
    </w:p>
    <w:p w:rsidR="00E00847" w:rsidRPr="001637C4" w:rsidRDefault="00E00847" w:rsidP="00E00847">
      <w:pPr>
        <w:rPr>
          <w:rFonts w:ascii="Calibri" w:hAnsi="Calibri" w:cs="Calibri"/>
          <w:sz w:val="22"/>
          <w:szCs w:val="22"/>
          <w:lang w:val="en-GB"/>
        </w:rPr>
      </w:pPr>
      <w:r w:rsidRPr="001637C4">
        <w:rPr>
          <w:rFonts w:ascii="Calibri" w:hAnsi="Calibri" w:cs="Calibri"/>
          <w:sz w:val="22"/>
          <w:szCs w:val="22"/>
          <w:lang w:val="en-GB"/>
        </w:rPr>
        <w:t>Dear Sir/Madam:</w:t>
      </w:r>
    </w:p>
    <w:p w:rsidR="00E00847" w:rsidRPr="004A4833" w:rsidRDefault="00E00847" w:rsidP="00E00847">
      <w:pPr>
        <w:rPr>
          <w:rFonts w:ascii="Calibri" w:hAnsi="Calibri" w:cs="Calibri"/>
          <w:sz w:val="22"/>
          <w:szCs w:val="22"/>
          <w:lang w:val="en-GB"/>
        </w:rPr>
      </w:pPr>
    </w:p>
    <w:p w:rsidR="00E00847" w:rsidRPr="00B62D71" w:rsidRDefault="00E00847" w:rsidP="00E00847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4A4833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4A4833">
        <w:rPr>
          <w:rFonts w:ascii="Calibri" w:hAnsi="Calibri" w:cs="Calibri"/>
          <w:snapToGrid w:val="0"/>
          <w:sz w:val="22"/>
          <w:szCs w:val="22"/>
        </w:rPr>
        <w:t>offer to render the following services to UNDP in conformity with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the</w:t>
      </w:r>
      <w:r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RF</w:t>
      </w:r>
      <w:r>
        <w:rPr>
          <w:rFonts w:ascii="Calibri" w:hAnsi="Calibri" w:cs="Calibri"/>
          <w:snapToGrid w:val="0"/>
          <w:sz w:val="22"/>
          <w:szCs w:val="22"/>
        </w:rPr>
        <w:t xml:space="preserve">P dated </w:t>
      </w:r>
      <w:sdt>
        <w:sdtPr>
          <w:rPr>
            <w:rFonts w:ascii="Calibri" w:hAnsi="Calibri" w:cs="Calibri"/>
            <w:snapToGrid w:val="0"/>
            <w:sz w:val="22"/>
            <w:szCs w:val="22"/>
          </w:rPr>
          <w:id w:val="-8551930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[specify date</w:t>
          </w:r>
          <w:r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445EEC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, 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and </w:t>
      </w:r>
      <w:r>
        <w:rPr>
          <w:rFonts w:ascii="Calibri" w:hAnsi="Calibri" w:cs="Calibri"/>
          <w:snapToGrid w:val="0"/>
          <w:sz w:val="22"/>
          <w:szCs w:val="22"/>
        </w:rPr>
        <w:t xml:space="preserve">all of </w:t>
      </w:r>
      <w:r w:rsidRPr="00B62D71">
        <w:rPr>
          <w:rFonts w:ascii="Calibri" w:hAnsi="Calibri" w:cs="Calibri"/>
          <w:snapToGrid w:val="0"/>
          <w:sz w:val="22"/>
          <w:szCs w:val="22"/>
        </w:rPr>
        <w:t>its attachments, as well as the</w:t>
      </w:r>
      <w:r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UNDP General Contract Terms and </w:t>
      </w:r>
      <w:proofErr w:type="gramStart"/>
      <w:r w:rsidRPr="00B62D71">
        <w:rPr>
          <w:rFonts w:ascii="Calibri" w:hAnsi="Calibri" w:cs="Calibri"/>
          <w:snapToGrid w:val="0"/>
          <w:sz w:val="22"/>
          <w:szCs w:val="22"/>
        </w:rPr>
        <w:t>Conditions :</w:t>
      </w:r>
      <w:proofErr w:type="gramEnd"/>
    </w:p>
    <w:p w:rsidR="00E00847" w:rsidRDefault="00E00847" w:rsidP="00E00847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p w:rsidR="00E00847" w:rsidRDefault="00E00847" w:rsidP="00E00847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Qualifications of the Service Provider</w:t>
      </w:r>
    </w:p>
    <w:p w:rsidR="00E00847" w:rsidRDefault="00E00847" w:rsidP="00E00847">
      <w:pPr>
        <w:pStyle w:val="ListParagraph"/>
        <w:spacing w:line="240" w:lineRule="auto"/>
        <w:ind w:left="630"/>
        <w:rPr>
          <w:rFonts w:ascii="Calibri" w:hAnsi="Calibri" w:cs="Calibri"/>
          <w:b/>
          <w:snapToGrid w:val="0"/>
        </w:rPr>
      </w:pPr>
    </w:p>
    <w:p w:rsidR="00E00847" w:rsidRDefault="00E00847" w:rsidP="00E0084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b/>
          <w:snapToGrid w:val="0"/>
        </w:rPr>
      </w:pPr>
    </w:p>
    <w:p w:rsidR="00E00847" w:rsidRPr="00990EA2" w:rsidRDefault="00E00847" w:rsidP="00E0084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The Service Provider must describe and explain how and why they are the best entity </w:t>
      </w:r>
      <w:r>
        <w:rPr>
          <w:rFonts w:ascii="Calibri" w:hAnsi="Calibri" w:cs="Calibri"/>
          <w:i/>
          <w:snapToGrid w:val="0"/>
          <w:sz w:val="20"/>
          <w:szCs w:val="20"/>
        </w:rPr>
        <w:t>that can</w:t>
      </w: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 deliver the requirements of UNDP by indicating the </w:t>
      </w:r>
      <w:proofErr w:type="gramStart"/>
      <w:r w:rsidRPr="00990EA2">
        <w:rPr>
          <w:rFonts w:ascii="Calibri" w:hAnsi="Calibri" w:cs="Calibri"/>
          <w:i/>
          <w:snapToGrid w:val="0"/>
          <w:sz w:val="20"/>
          <w:szCs w:val="20"/>
        </w:rPr>
        <w:t>following :</w:t>
      </w:r>
      <w:proofErr w:type="gramEnd"/>
      <w:r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</w:p>
    <w:p w:rsidR="00E00847" w:rsidRPr="008871D8" w:rsidRDefault="00E00847" w:rsidP="00E0084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</w:rPr>
      </w:pPr>
    </w:p>
    <w:p w:rsidR="00E00847" w:rsidRDefault="00E00847" w:rsidP="00E0084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Profile – describing the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nature of business, field of expertise, licenses, certifications, accreditations;</w:t>
      </w:r>
    </w:p>
    <w:p w:rsidR="00E00847" w:rsidRPr="008871D8" w:rsidRDefault="00E00847" w:rsidP="00E0084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Business Licenses – Registration Papers, Tax Payment Certification, etc.</w:t>
      </w:r>
    </w:p>
    <w:p w:rsidR="00E00847" w:rsidRPr="008871D8" w:rsidRDefault="00E00847" w:rsidP="00E0084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Latest Audited Financial Statement – income statement and balance sheet to indicate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Its fi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nancial stability, liquidity, credit standing, and market reputation, </w:t>
      </w:r>
      <w:proofErr w:type="gramStart"/>
      <w:r>
        <w:rPr>
          <w:rFonts w:ascii="Calibri" w:hAnsi="Calibri" w:cs="Calibri"/>
          <w:i/>
          <w:snapToGrid w:val="0"/>
          <w:sz w:val="20"/>
          <w:szCs w:val="20"/>
        </w:rPr>
        <w:t>etc. ;</w:t>
      </w:r>
      <w:proofErr w:type="gramEnd"/>
    </w:p>
    <w:p w:rsidR="00E00847" w:rsidRDefault="00E00847" w:rsidP="00E0084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Track Record – list of clients for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similar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services as those required by UNDP,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>
        <w:rPr>
          <w:rFonts w:ascii="Calibri" w:hAnsi="Calibri" w:cs="Calibri"/>
          <w:i/>
          <w:snapToGrid w:val="0"/>
          <w:sz w:val="20"/>
          <w:szCs w:val="20"/>
        </w:rPr>
        <w:t>indicating description of contract scope, contract duration, contract value, contact references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;</w:t>
      </w:r>
    </w:p>
    <w:p w:rsidR="00E00847" w:rsidRDefault="00E00847" w:rsidP="00E0084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Certificates and Accreditation – including Quality Certificates, Patent Registrations, Environmental Sustainability Certificates, etc.  </w:t>
      </w:r>
    </w:p>
    <w:p w:rsidR="00E00847" w:rsidRDefault="00E00847" w:rsidP="00E0084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Written Self-Declaration that the company is not in the UN Security Council 1267/1989 List, UN Procurement Division List or Other UN Ineligibility List.</w:t>
      </w:r>
    </w:p>
    <w:p w:rsidR="00E00847" w:rsidRPr="008871D8" w:rsidRDefault="00E00847" w:rsidP="00E0084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</w:p>
    <w:p w:rsidR="00E00847" w:rsidRPr="00540B3F" w:rsidRDefault="00E00847" w:rsidP="00E00847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:rsidR="00E00847" w:rsidRPr="00990EA2" w:rsidRDefault="00E00847" w:rsidP="00E00847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Proposed </w:t>
      </w:r>
      <w:r>
        <w:rPr>
          <w:rFonts w:ascii="Calibri" w:hAnsi="Calibri" w:cs="Calibri"/>
          <w:b/>
          <w:snapToGrid w:val="0"/>
          <w:szCs w:val="22"/>
        </w:rPr>
        <w:t>Methodology for the Completion of Services</w:t>
      </w:r>
    </w:p>
    <w:p w:rsidR="00E00847" w:rsidRPr="00F83245" w:rsidRDefault="00E00847" w:rsidP="00E00847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E00847" w:rsidRPr="00D243BB" w:rsidTr="00D72964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:rsidR="00E00847" w:rsidRDefault="00E00847" w:rsidP="00D72964">
            <w:pPr>
              <w:rPr>
                <w:rFonts w:ascii="Calibri" w:hAnsi="Calibri" w:cs="Calibri"/>
                <w:b/>
                <w:bCs/>
                <w:lang w:val="en-CA"/>
              </w:rPr>
            </w:pPr>
          </w:p>
          <w:p w:rsidR="00E00847" w:rsidRPr="00C63D10" w:rsidRDefault="00E00847" w:rsidP="00D72964">
            <w:pPr>
              <w:pStyle w:val="BodyText2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Service Provider must describe how it will address/deliver the demands of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RFP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; providing a detailed description of the essential performance characteristics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 reporting conditions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and quality assurance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mechanisms that will be put in place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while demonstrating that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proposed methodology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will be appropriate to the local conditions and context of the work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.</w:t>
            </w:r>
          </w:p>
          <w:p w:rsidR="00E00847" w:rsidRPr="00F83245" w:rsidRDefault="00E00847" w:rsidP="00D72964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bCs/>
                <w:lang w:val="en-CA"/>
              </w:rPr>
            </w:pPr>
          </w:p>
        </w:tc>
      </w:tr>
    </w:tbl>
    <w:p w:rsidR="00E00847" w:rsidRDefault="00E00847" w:rsidP="00E00847">
      <w:pPr>
        <w:rPr>
          <w:rFonts w:ascii="Calibri" w:hAnsi="Calibri" w:cs="Calibri"/>
          <w:b/>
          <w:lang w:val="en-CA"/>
        </w:rPr>
      </w:pPr>
    </w:p>
    <w:p w:rsidR="00D148B4" w:rsidRDefault="00D148B4" w:rsidP="00E00847">
      <w:pPr>
        <w:rPr>
          <w:rFonts w:ascii="Calibri" w:hAnsi="Calibri" w:cs="Calibri"/>
          <w:b/>
          <w:lang w:val="en-CA"/>
        </w:rPr>
      </w:pPr>
    </w:p>
    <w:p w:rsidR="00E00847" w:rsidRPr="005E5912" w:rsidRDefault="00E00847" w:rsidP="00E00847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n-CA"/>
        </w:rPr>
      </w:pPr>
      <w:r w:rsidRPr="005E5912">
        <w:rPr>
          <w:rFonts w:ascii="Calibri" w:hAnsi="Calibri" w:cs="Calibri"/>
          <w:b/>
          <w:sz w:val="22"/>
          <w:szCs w:val="22"/>
          <w:lang w:val="en-CA"/>
        </w:rPr>
        <w:lastRenderedPageBreak/>
        <w:t xml:space="preserve">Qualifications </w:t>
      </w:r>
      <w:r>
        <w:rPr>
          <w:rFonts w:ascii="Calibri" w:hAnsi="Calibri" w:cs="Calibri"/>
          <w:b/>
          <w:sz w:val="22"/>
          <w:szCs w:val="22"/>
          <w:lang w:val="en-CA"/>
        </w:rPr>
        <w:t xml:space="preserve">of Key Personnel </w:t>
      </w:r>
    </w:p>
    <w:p w:rsidR="00E00847" w:rsidRPr="00C63D10" w:rsidRDefault="00E00847" w:rsidP="00E00847">
      <w:pPr>
        <w:pStyle w:val="BodyText2"/>
        <w:spacing w:after="0" w:line="240" w:lineRule="auto"/>
        <w:ind w:left="540"/>
        <w:rPr>
          <w:rFonts w:ascii="Calibri" w:hAnsi="Calibri" w:cs="Calibri"/>
          <w:b/>
          <w:sz w:val="20"/>
          <w:lang w:val="en-CA"/>
        </w:rPr>
      </w:pPr>
    </w:p>
    <w:p w:rsidR="00E00847" w:rsidRDefault="00E00847" w:rsidP="00E00847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0"/>
          <w:lang w:val="en-CA"/>
        </w:rPr>
      </w:pPr>
    </w:p>
    <w:p w:rsidR="00E00847" w:rsidRDefault="00E00847" w:rsidP="00E00847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 xml:space="preserve">If required by the RFP, the Service Provider must </w:t>
      </w:r>
      <w:proofErr w:type="gramStart"/>
      <w:r>
        <w:rPr>
          <w:rFonts w:ascii="Calibri" w:hAnsi="Calibri" w:cs="Calibri"/>
          <w:i/>
          <w:sz w:val="20"/>
          <w:lang w:val="en-CA"/>
        </w:rPr>
        <w:t>provide :</w:t>
      </w:r>
      <w:proofErr w:type="gramEnd"/>
    </w:p>
    <w:p w:rsidR="00E00847" w:rsidRDefault="00E00847" w:rsidP="00E00847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</w:p>
    <w:p w:rsidR="00E00847" w:rsidRDefault="00E00847" w:rsidP="00E00847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Names and qualifications of the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 key personnel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that will perform the services indicating who is 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Team Leader,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>who are supporting, etc.;</w:t>
      </w:r>
    </w:p>
    <w:p w:rsidR="00E00847" w:rsidRDefault="00E00847" w:rsidP="00E00847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 w:rsidRPr="00C63D10">
        <w:rPr>
          <w:rFonts w:ascii="Calibri" w:hAnsi="Calibri" w:cs="Calibri"/>
          <w:i/>
          <w:iCs/>
          <w:sz w:val="20"/>
          <w:szCs w:val="20"/>
        </w:rPr>
        <w:t>CVs demonstrat</w:t>
      </w:r>
      <w:r>
        <w:rPr>
          <w:rFonts w:ascii="Calibri" w:hAnsi="Calibri" w:cs="Calibri"/>
          <w:i/>
          <w:iCs/>
          <w:sz w:val="20"/>
          <w:szCs w:val="20"/>
        </w:rPr>
        <w:t>ing</w:t>
      </w:r>
      <w:r w:rsidRPr="00C63D10">
        <w:rPr>
          <w:rFonts w:ascii="Calibri" w:hAnsi="Calibri" w:cs="Calibri"/>
          <w:i/>
          <w:iCs/>
          <w:sz w:val="20"/>
          <w:szCs w:val="20"/>
        </w:rPr>
        <w:t xml:space="preserve"> qualifications </w:t>
      </w:r>
      <w:r>
        <w:rPr>
          <w:rFonts w:ascii="Calibri" w:hAnsi="Calibri" w:cs="Calibri"/>
          <w:i/>
          <w:iCs/>
          <w:sz w:val="20"/>
          <w:szCs w:val="20"/>
        </w:rPr>
        <w:t xml:space="preserve">must be submitted if required by the RFP; and </w:t>
      </w:r>
    </w:p>
    <w:p w:rsidR="00E00847" w:rsidRPr="00C63D10" w:rsidRDefault="00E00847" w:rsidP="00E00847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Written confirmation from each personnel that they are available for the entire duration of the contract.</w:t>
      </w:r>
    </w:p>
    <w:p w:rsidR="00E00847" w:rsidRDefault="00E00847" w:rsidP="00E00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lang w:val="en-CA"/>
        </w:rPr>
      </w:pPr>
    </w:p>
    <w:p w:rsidR="00E00847" w:rsidRPr="00F83245" w:rsidRDefault="00E00847" w:rsidP="00E00847">
      <w:pPr>
        <w:rPr>
          <w:rFonts w:ascii="Calibri" w:hAnsi="Calibri" w:cs="Calibri"/>
          <w:b/>
          <w:lang w:val="en-CA"/>
        </w:rPr>
      </w:pPr>
    </w:p>
    <w:p w:rsidR="00E00847" w:rsidRPr="00990EA2" w:rsidRDefault="00E00847" w:rsidP="00E00847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per Deliverable*</w:t>
      </w:r>
    </w:p>
    <w:p w:rsidR="00E00847" w:rsidRPr="00F83245" w:rsidRDefault="00E00847" w:rsidP="00E00847">
      <w:pPr>
        <w:rPr>
          <w:rFonts w:ascii="Calibri" w:hAnsi="Calibri" w:cs="Calibri"/>
          <w:snapToGrid w:val="0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"/>
        <w:gridCol w:w="3287"/>
        <w:gridCol w:w="1859"/>
        <w:gridCol w:w="2310"/>
      </w:tblGrid>
      <w:tr w:rsidR="00E00847" w:rsidRPr="002E3F79" w:rsidTr="00D72964">
        <w:tc>
          <w:tcPr>
            <w:tcW w:w="959" w:type="dxa"/>
          </w:tcPr>
          <w:p w:rsidR="00E00847" w:rsidRPr="002E3F79" w:rsidRDefault="00E00847" w:rsidP="00D72964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3418" w:type="dxa"/>
          </w:tcPr>
          <w:p w:rsidR="00E00847" w:rsidRPr="002E3F79" w:rsidRDefault="00E00847" w:rsidP="00D72964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Deliverables</w:t>
            </w:r>
          </w:p>
          <w:p w:rsidR="00E00847" w:rsidRPr="002E3F79" w:rsidRDefault="00E00847" w:rsidP="00D72964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[lis</w:t>
            </w:r>
            <w:r>
              <w:rPr>
                <w:rFonts w:ascii="Calibri" w:eastAsia="Calibri" w:hAnsi="Calibri" w:cs="Calibri"/>
                <w:b/>
                <w:i/>
                <w:iCs/>
                <w:snapToGrid w:val="0"/>
              </w:rPr>
              <w:t>t them as referred to in the RFP</w:t>
            </w: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]</w:t>
            </w:r>
          </w:p>
        </w:tc>
        <w:tc>
          <w:tcPr>
            <w:tcW w:w="1916" w:type="dxa"/>
          </w:tcPr>
          <w:p w:rsidR="00E00847" w:rsidRPr="002E3F79" w:rsidRDefault="00E00847" w:rsidP="00D72964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Percentage of Total Price </w:t>
            </w: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(Weight for payment)</w:t>
            </w:r>
          </w:p>
        </w:tc>
        <w:tc>
          <w:tcPr>
            <w:tcW w:w="2409" w:type="dxa"/>
          </w:tcPr>
          <w:p w:rsidR="00E00847" w:rsidRPr="002E3F79" w:rsidRDefault="00E00847" w:rsidP="00D72964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Price</w:t>
            </w:r>
          </w:p>
          <w:p w:rsidR="00E00847" w:rsidRPr="002E3F79" w:rsidRDefault="00E00847" w:rsidP="00D72964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</w:rPr>
            </w:pPr>
            <w:r>
              <w:rPr>
                <w:rFonts w:ascii="Calibri" w:eastAsia="Calibri" w:hAnsi="Calibri" w:cs="Calibri"/>
                <w:b/>
                <w:i/>
                <w:snapToGrid w:val="0"/>
              </w:rPr>
              <w:t>(USD/IDR)</w:t>
            </w:r>
          </w:p>
        </w:tc>
      </w:tr>
      <w:tr w:rsidR="00E00847" w:rsidRPr="002E3F79" w:rsidTr="00D72964">
        <w:tc>
          <w:tcPr>
            <w:tcW w:w="959" w:type="dxa"/>
          </w:tcPr>
          <w:p w:rsidR="00E00847" w:rsidRPr="00D148B4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  <w:r w:rsidRPr="00D148B4">
              <w:rPr>
                <w:rFonts w:ascii="Calibri" w:eastAsia="Calibri" w:hAnsi="Calibri" w:cs="Calibri"/>
                <w:snapToGrid w:val="0"/>
              </w:rPr>
              <w:t>1</w:t>
            </w:r>
          </w:p>
        </w:tc>
        <w:tc>
          <w:tcPr>
            <w:tcW w:w="3418" w:type="dxa"/>
          </w:tcPr>
          <w:p w:rsidR="00E00847" w:rsidRPr="00D148B4" w:rsidRDefault="00E00847" w:rsidP="00D7296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148B4">
              <w:rPr>
                <w:rFonts w:ascii="Calibri" w:hAnsi="Calibri" w:cs="Calibri"/>
              </w:rPr>
              <w:t xml:space="preserve">1st payment: upon </w:t>
            </w:r>
            <w:r w:rsidR="00FE460F">
              <w:rPr>
                <w:rFonts w:ascii="Calibri" w:hAnsi="Calibri" w:cs="Calibri"/>
              </w:rPr>
              <w:t>submission of inception report and detailed workplan</w:t>
            </w:r>
            <w:bookmarkStart w:id="0" w:name="_GoBack"/>
            <w:bookmarkEnd w:id="0"/>
          </w:p>
          <w:p w:rsidR="00E00847" w:rsidRPr="00D148B4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916" w:type="dxa"/>
          </w:tcPr>
          <w:p w:rsidR="00E00847" w:rsidRPr="00D148B4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  <w:r w:rsidRPr="00D148B4">
              <w:rPr>
                <w:rFonts w:ascii="Calibri" w:eastAsia="Calibri" w:hAnsi="Calibri" w:cs="Calibri"/>
                <w:snapToGrid w:val="0"/>
              </w:rPr>
              <w:t>10%</w:t>
            </w:r>
          </w:p>
        </w:tc>
        <w:tc>
          <w:tcPr>
            <w:tcW w:w="2409" w:type="dxa"/>
          </w:tcPr>
          <w:p w:rsidR="00E00847" w:rsidRPr="00D148B4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E00847" w:rsidRPr="002E3F79" w:rsidTr="00D72964">
        <w:tc>
          <w:tcPr>
            <w:tcW w:w="959" w:type="dxa"/>
          </w:tcPr>
          <w:p w:rsidR="00E00847" w:rsidRPr="00D148B4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  <w:r w:rsidRPr="00D148B4">
              <w:rPr>
                <w:rFonts w:ascii="Calibri" w:eastAsia="Calibri" w:hAnsi="Calibri" w:cs="Calibri"/>
                <w:snapToGrid w:val="0"/>
              </w:rPr>
              <w:t>2</w:t>
            </w:r>
          </w:p>
        </w:tc>
        <w:tc>
          <w:tcPr>
            <w:tcW w:w="3418" w:type="dxa"/>
          </w:tcPr>
          <w:p w:rsidR="00E00847" w:rsidRPr="00D148B4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  <w:r w:rsidRPr="00D148B4">
              <w:rPr>
                <w:rFonts w:ascii="Calibri" w:hAnsi="Calibri" w:cs="Calibri"/>
              </w:rPr>
              <w:t>2</w:t>
            </w:r>
            <w:r w:rsidRPr="00D148B4">
              <w:rPr>
                <w:rFonts w:ascii="Calibri" w:hAnsi="Calibri" w:cs="Calibri"/>
                <w:vertAlign w:val="superscript"/>
              </w:rPr>
              <w:t>nd</w:t>
            </w:r>
            <w:r w:rsidRPr="00D148B4">
              <w:rPr>
                <w:rFonts w:ascii="Calibri" w:hAnsi="Calibri" w:cs="Calibri"/>
              </w:rPr>
              <w:t xml:space="preserve"> Payment shall be made upon submission of the document report of general situational analysis which is submitted and agreed with related partners. The situational analysis is the existing </w:t>
            </w:r>
            <w:proofErr w:type="spellStart"/>
            <w:r w:rsidRPr="00D148B4">
              <w:rPr>
                <w:rFonts w:ascii="Calibri" w:hAnsi="Calibri" w:cs="Calibri"/>
              </w:rPr>
              <w:t>programme</w:t>
            </w:r>
            <w:proofErr w:type="spellEnd"/>
            <w:r w:rsidRPr="00D148B4">
              <w:rPr>
                <w:rFonts w:ascii="Calibri" w:hAnsi="Calibri" w:cs="Calibri"/>
              </w:rPr>
              <w:t xml:space="preserve"> policies in the field of energy sector which is mentioned in the general national energy plan (</w:t>
            </w:r>
            <w:proofErr w:type="spellStart"/>
            <w:r w:rsidRPr="00D148B4">
              <w:rPr>
                <w:rFonts w:ascii="Calibri" w:hAnsi="Calibri" w:cs="Calibri"/>
              </w:rPr>
              <w:t>Rencana</w:t>
            </w:r>
            <w:proofErr w:type="spellEnd"/>
            <w:r w:rsidRPr="00D148B4">
              <w:rPr>
                <w:rFonts w:ascii="Calibri" w:hAnsi="Calibri" w:cs="Calibri"/>
              </w:rPr>
              <w:t xml:space="preserve"> </w:t>
            </w:r>
            <w:proofErr w:type="spellStart"/>
            <w:r w:rsidRPr="00D148B4">
              <w:rPr>
                <w:rFonts w:ascii="Calibri" w:hAnsi="Calibri" w:cs="Calibri"/>
              </w:rPr>
              <w:t>Umum</w:t>
            </w:r>
            <w:proofErr w:type="spellEnd"/>
            <w:r w:rsidRPr="00D148B4">
              <w:rPr>
                <w:rFonts w:ascii="Calibri" w:hAnsi="Calibri" w:cs="Calibri"/>
              </w:rPr>
              <w:t xml:space="preserve"> </w:t>
            </w:r>
            <w:proofErr w:type="spellStart"/>
            <w:r w:rsidRPr="00D148B4">
              <w:rPr>
                <w:rFonts w:ascii="Calibri" w:hAnsi="Calibri" w:cs="Calibri"/>
              </w:rPr>
              <w:t>Energi</w:t>
            </w:r>
            <w:proofErr w:type="spellEnd"/>
            <w:r w:rsidRPr="00D148B4">
              <w:rPr>
                <w:rFonts w:ascii="Calibri" w:hAnsi="Calibri" w:cs="Calibri"/>
              </w:rPr>
              <w:t xml:space="preserve"> Nasional-RUEN)</w:t>
            </w:r>
          </w:p>
        </w:tc>
        <w:tc>
          <w:tcPr>
            <w:tcW w:w="1916" w:type="dxa"/>
          </w:tcPr>
          <w:p w:rsidR="00E00847" w:rsidRPr="00D148B4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  <w:r w:rsidRPr="00D148B4">
              <w:rPr>
                <w:rFonts w:ascii="Calibri" w:eastAsia="Calibri" w:hAnsi="Calibri" w:cs="Calibri"/>
                <w:snapToGrid w:val="0"/>
              </w:rPr>
              <w:t>40%</w:t>
            </w:r>
          </w:p>
        </w:tc>
        <w:tc>
          <w:tcPr>
            <w:tcW w:w="2409" w:type="dxa"/>
          </w:tcPr>
          <w:p w:rsidR="00E00847" w:rsidRPr="00D148B4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E00847" w:rsidRPr="002E3F79" w:rsidTr="00D72964">
        <w:tc>
          <w:tcPr>
            <w:tcW w:w="959" w:type="dxa"/>
          </w:tcPr>
          <w:p w:rsidR="00E00847" w:rsidRPr="00D148B4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  <w:r w:rsidRPr="00D148B4">
              <w:rPr>
                <w:rFonts w:ascii="Calibri" w:eastAsia="Calibri" w:hAnsi="Calibri" w:cs="Calibri"/>
                <w:snapToGrid w:val="0"/>
              </w:rPr>
              <w:t>3</w:t>
            </w:r>
          </w:p>
        </w:tc>
        <w:tc>
          <w:tcPr>
            <w:tcW w:w="3418" w:type="dxa"/>
          </w:tcPr>
          <w:p w:rsidR="00E00847" w:rsidRPr="00D148B4" w:rsidRDefault="00E00847" w:rsidP="00D7296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148B4">
              <w:rPr>
                <w:rFonts w:ascii="Calibri" w:hAnsi="Calibri" w:cs="Calibri"/>
              </w:rPr>
              <w:t>3</w:t>
            </w:r>
            <w:r w:rsidRPr="00D148B4">
              <w:rPr>
                <w:rFonts w:ascii="Calibri" w:hAnsi="Calibri" w:cs="Calibri"/>
                <w:vertAlign w:val="superscript"/>
              </w:rPr>
              <w:t>rd</w:t>
            </w:r>
            <w:r w:rsidRPr="00D148B4">
              <w:rPr>
                <w:rFonts w:ascii="Calibri" w:hAnsi="Calibri" w:cs="Calibri"/>
              </w:rPr>
              <w:t xml:space="preserve"> Payment shall be made upon submission of final payment shall be made upon submission of satisfactory outputs and approval by UNDP and Implementing Partner on the following: </w:t>
            </w:r>
          </w:p>
          <w:p w:rsidR="00E00847" w:rsidRPr="00D148B4" w:rsidRDefault="00E00847" w:rsidP="00E00847">
            <w:pPr>
              <w:pStyle w:val="ListParagraph"/>
              <w:widowControl/>
              <w:numPr>
                <w:ilvl w:val="0"/>
                <w:numId w:val="4"/>
              </w:numPr>
              <w:overflowPunct/>
              <w:adjustRightInd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148B4">
              <w:rPr>
                <w:rFonts w:ascii="Calibri" w:hAnsi="Calibri" w:cs="Calibri"/>
                <w:sz w:val="20"/>
                <w:szCs w:val="20"/>
              </w:rPr>
              <w:t>Table on Input-Output (IO) Model</w:t>
            </w:r>
          </w:p>
          <w:p w:rsidR="00E00847" w:rsidRPr="00D148B4" w:rsidRDefault="00E00847" w:rsidP="00E00847">
            <w:pPr>
              <w:pStyle w:val="ListParagraph"/>
              <w:widowControl/>
              <w:numPr>
                <w:ilvl w:val="0"/>
                <w:numId w:val="4"/>
              </w:numPr>
              <w:overflowPunct/>
              <w:adjustRightInd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148B4">
              <w:rPr>
                <w:rFonts w:ascii="Calibri" w:hAnsi="Calibri" w:cs="Calibri"/>
                <w:sz w:val="20"/>
                <w:szCs w:val="20"/>
              </w:rPr>
              <w:t>Dynamic system model in energy sector</w:t>
            </w:r>
          </w:p>
          <w:p w:rsidR="00E00847" w:rsidRPr="00D148B4" w:rsidRDefault="00E00847" w:rsidP="00E00847">
            <w:pPr>
              <w:pStyle w:val="ListParagraph"/>
              <w:widowControl/>
              <w:numPr>
                <w:ilvl w:val="0"/>
                <w:numId w:val="4"/>
              </w:numPr>
              <w:overflowPunct/>
              <w:adjustRightInd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148B4">
              <w:rPr>
                <w:rFonts w:ascii="Calibri" w:hAnsi="Calibri" w:cs="Calibri"/>
                <w:sz w:val="20"/>
                <w:szCs w:val="20"/>
              </w:rPr>
              <w:t>Advance Analysis with an Input-Output Model (IO) Model</w:t>
            </w:r>
          </w:p>
          <w:p w:rsidR="00E00847" w:rsidRPr="00D148B4" w:rsidRDefault="00E00847" w:rsidP="00D72964">
            <w:pPr>
              <w:jc w:val="both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916" w:type="dxa"/>
          </w:tcPr>
          <w:p w:rsidR="00E00847" w:rsidRPr="00D148B4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  <w:r w:rsidRPr="00D148B4">
              <w:rPr>
                <w:rFonts w:ascii="Calibri" w:eastAsia="Calibri" w:hAnsi="Calibri" w:cs="Calibri"/>
                <w:snapToGrid w:val="0"/>
              </w:rPr>
              <w:t>50%</w:t>
            </w:r>
          </w:p>
        </w:tc>
        <w:tc>
          <w:tcPr>
            <w:tcW w:w="2409" w:type="dxa"/>
          </w:tcPr>
          <w:p w:rsidR="00E00847" w:rsidRPr="00D148B4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E00847" w:rsidRPr="002E3F79" w:rsidTr="00D72964">
        <w:tc>
          <w:tcPr>
            <w:tcW w:w="959" w:type="dxa"/>
          </w:tcPr>
          <w:p w:rsidR="00E00847" w:rsidRPr="00D148B4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3418" w:type="dxa"/>
          </w:tcPr>
          <w:p w:rsidR="00E00847" w:rsidRPr="00D148B4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  <w:r w:rsidRPr="00D148B4">
              <w:rPr>
                <w:rFonts w:ascii="Calibri" w:eastAsia="Calibri" w:hAnsi="Calibri" w:cs="Calibri"/>
                <w:snapToGrid w:val="0"/>
              </w:rPr>
              <w:t xml:space="preserve">Total </w:t>
            </w:r>
          </w:p>
        </w:tc>
        <w:tc>
          <w:tcPr>
            <w:tcW w:w="1916" w:type="dxa"/>
          </w:tcPr>
          <w:p w:rsidR="00E00847" w:rsidRPr="00D148B4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  <w:r w:rsidRPr="00D148B4">
              <w:rPr>
                <w:rFonts w:ascii="Calibri" w:eastAsia="Calibri" w:hAnsi="Calibri" w:cs="Calibri"/>
                <w:snapToGrid w:val="0"/>
              </w:rPr>
              <w:t>100%</w:t>
            </w:r>
          </w:p>
        </w:tc>
        <w:tc>
          <w:tcPr>
            <w:tcW w:w="2409" w:type="dxa"/>
          </w:tcPr>
          <w:p w:rsidR="00E00847" w:rsidRPr="00D148B4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:rsidR="00E00847" w:rsidRPr="00F83245" w:rsidRDefault="00E00847" w:rsidP="00E00847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  <w:r w:rsidRPr="00F83245">
        <w:rPr>
          <w:rFonts w:ascii="Calibri" w:hAnsi="Calibri" w:cs="Calibri"/>
          <w:i/>
          <w:snapToGrid w:val="0"/>
        </w:rPr>
        <w:t>*This shall be the basis of the payment tranches</w:t>
      </w:r>
    </w:p>
    <w:p w:rsidR="00E00847" w:rsidRDefault="00E00847" w:rsidP="00E00847">
      <w:pPr>
        <w:pStyle w:val="ListParagraph"/>
        <w:widowControl/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:rsidR="00E00847" w:rsidRDefault="00E00847" w:rsidP="00E00847">
      <w:pPr>
        <w:pStyle w:val="ListParagraph"/>
        <w:widowControl/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:rsidR="00D148B4" w:rsidRDefault="00D148B4" w:rsidP="00E00847">
      <w:pPr>
        <w:pStyle w:val="ListParagraph"/>
        <w:widowControl/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:rsidR="00D148B4" w:rsidRDefault="00D148B4" w:rsidP="00E00847">
      <w:pPr>
        <w:pStyle w:val="ListParagraph"/>
        <w:widowControl/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:rsidR="00E00847" w:rsidRPr="00F83245" w:rsidRDefault="00E00847" w:rsidP="00E00847">
      <w:pPr>
        <w:pStyle w:val="ListParagraph"/>
        <w:widowControl/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:rsidR="00E00847" w:rsidRPr="00990EA2" w:rsidRDefault="00E00847" w:rsidP="00E00847">
      <w:pPr>
        <w:pStyle w:val="ListParagraph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Cost Breakdown by Cost </w:t>
      </w:r>
      <w:proofErr w:type="gramStart"/>
      <w:r w:rsidRPr="00990EA2">
        <w:rPr>
          <w:rFonts w:ascii="Calibri" w:hAnsi="Calibri" w:cs="Calibri"/>
          <w:b/>
          <w:snapToGrid w:val="0"/>
          <w:szCs w:val="22"/>
        </w:rPr>
        <w:t>Component</w:t>
      </w:r>
      <w:r>
        <w:rPr>
          <w:rFonts w:ascii="Calibri" w:hAnsi="Calibri" w:cs="Calibri"/>
          <w:b/>
          <w:snapToGrid w:val="0"/>
          <w:szCs w:val="22"/>
        </w:rPr>
        <w:t xml:space="preserve">  </w:t>
      </w:r>
      <w:r w:rsidRPr="00D95AF2">
        <w:rPr>
          <w:rFonts w:ascii="Calibri" w:hAnsi="Calibri" w:cs="Calibri"/>
          <w:b/>
          <w:i/>
          <w:snapToGrid w:val="0"/>
          <w:szCs w:val="22"/>
        </w:rPr>
        <w:t>[</w:t>
      </w:r>
      <w:proofErr w:type="gramEnd"/>
      <w:r w:rsidRPr="00D95AF2">
        <w:rPr>
          <w:rFonts w:ascii="Calibri" w:hAnsi="Calibri" w:cs="Calibri"/>
          <w:b/>
          <w:i/>
          <w:snapToGrid w:val="0"/>
          <w:szCs w:val="22"/>
        </w:rPr>
        <w:t>This is only an Example]</w:t>
      </w:r>
      <w:r w:rsidRPr="00990EA2">
        <w:rPr>
          <w:rFonts w:ascii="Calibri" w:hAnsi="Calibri" w:cs="Calibri"/>
          <w:b/>
          <w:snapToGrid w:val="0"/>
          <w:szCs w:val="22"/>
        </w:rPr>
        <w:t>:</w:t>
      </w:r>
      <w:r>
        <w:rPr>
          <w:rFonts w:ascii="Calibri" w:hAnsi="Calibri" w:cs="Calibri"/>
          <w:b/>
          <w:snapToGrid w:val="0"/>
          <w:szCs w:val="22"/>
        </w:rPr>
        <w:t xml:space="preserve"> </w:t>
      </w:r>
      <w:r w:rsidRPr="00990EA2">
        <w:rPr>
          <w:rFonts w:ascii="Calibri" w:hAnsi="Calibri" w:cs="Calibri"/>
          <w:b/>
          <w:snapToGrid w:val="0"/>
          <w:szCs w:val="22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E00847" w:rsidRPr="002E3F79" w:rsidTr="00D72964">
        <w:tc>
          <w:tcPr>
            <w:tcW w:w="3510" w:type="dxa"/>
          </w:tcPr>
          <w:p w:rsidR="00E00847" w:rsidRPr="002E3F79" w:rsidRDefault="00E00847" w:rsidP="00D72964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Description of Activity</w:t>
            </w:r>
          </w:p>
        </w:tc>
        <w:tc>
          <w:tcPr>
            <w:tcW w:w="1620" w:type="dxa"/>
          </w:tcPr>
          <w:p w:rsidR="00E00847" w:rsidRPr="002E3F79" w:rsidRDefault="00E00847" w:rsidP="00D72964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Remuneration per Unit of Time</w:t>
            </w:r>
          </w:p>
        </w:tc>
        <w:tc>
          <w:tcPr>
            <w:tcW w:w="1571" w:type="dxa"/>
          </w:tcPr>
          <w:p w:rsidR="00E00847" w:rsidRPr="002E3F79" w:rsidRDefault="00E00847" w:rsidP="00D72964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Total Period of Engagement</w:t>
            </w:r>
          </w:p>
        </w:tc>
        <w:tc>
          <w:tcPr>
            <w:tcW w:w="1129" w:type="dxa"/>
          </w:tcPr>
          <w:p w:rsidR="00E00847" w:rsidRPr="002E3F79" w:rsidRDefault="00E00847" w:rsidP="00D72964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No. of Personnel</w:t>
            </w:r>
          </w:p>
        </w:tc>
        <w:tc>
          <w:tcPr>
            <w:tcW w:w="1350" w:type="dxa"/>
          </w:tcPr>
          <w:p w:rsidR="00E00847" w:rsidRPr="002E3F79" w:rsidRDefault="00E00847" w:rsidP="00D72964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Total Rate </w:t>
            </w:r>
          </w:p>
        </w:tc>
      </w:tr>
      <w:tr w:rsidR="00E00847" w:rsidRPr="002E3F79" w:rsidTr="00D72964">
        <w:tc>
          <w:tcPr>
            <w:tcW w:w="3510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I. Personnel Services </w:t>
            </w:r>
          </w:p>
        </w:tc>
        <w:tc>
          <w:tcPr>
            <w:tcW w:w="1620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E00847" w:rsidRPr="002E3F79" w:rsidTr="00D72964">
        <w:tc>
          <w:tcPr>
            <w:tcW w:w="3510" w:type="dxa"/>
          </w:tcPr>
          <w:p w:rsidR="00E00847" w:rsidRPr="006A0379" w:rsidRDefault="00E00847" w:rsidP="00E00847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Team Leader</w:t>
            </w:r>
          </w:p>
        </w:tc>
        <w:tc>
          <w:tcPr>
            <w:tcW w:w="1620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E00847" w:rsidRPr="002E3F79" w:rsidTr="00D72964">
        <w:tc>
          <w:tcPr>
            <w:tcW w:w="3510" w:type="dxa"/>
          </w:tcPr>
          <w:p w:rsidR="00E00847" w:rsidRPr="006A0379" w:rsidRDefault="00E00847" w:rsidP="00E00847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Technical Expert</w:t>
            </w:r>
          </w:p>
        </w:tc>
        <w:tc>
          <w:tcPr>
            <w:tcW w:w="1620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E00847" w:rsidRPr="002E3F79" w:rsidTr="00D72964">
        <w:tc>
          <w:tcPr>
            <w:tcW w:w="3510" w:type="dxa"/>
          </w:tcPr>
          <w:p w:rsidR="00E00847" w:rsidRPr="006A0379" w:rsidRDefault="00E00847" w:rsidP="00E00847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Administrative and Finance</w:t>
            </w:r>
          </w:p>
        </w:tc>
        <w:tc>
          <w:tcPr>
            <w:tcW w:w="1620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E00847" w:rsidRPr="002E3F79" w:rsidTr="00D72964">
        <w:tc>
          <w:tcPr>
            <w:tcW w:w="3510" w:type="dxa"/>
          </w:tcPr>
          <w:p w:rsidR="00E00847" w:rsidRPr="006A0379" w:rsidRDefault="00E00847" w:rsidP="00E00847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……………</w:t>
            </w:r>
            <w:proofErr w:type="gramStart"/>
            <w:r>
              <w:rPr>
                <w:rFonts w:ascii="Calibri" w:eastAsia="Calibri" w:hAnsi="Calibri" w:cs="Calibri"/>
                <w:snapToGrid w:val="0"/>
              </w:rPr>
              <w:t>…..</w:t>
            </w:r>
            <w:proofErr w:type="gramEnd"/>
            <w:r>
              <w:rPr>
                <w:rFonts w:ascii="Calibri" w:eastAsia="Calibri" w:hAnsi="Calibri" w:cs="Calibri"/>
                <w:snapToGrid w:val="0"/>
              </w:rPr>
              <w:t>(if any, please specify)</w:t>
            </w:r>
          </w:p>
        </w:tc>
        <w:tc>
          <w:tcPr>
            <w:tcW w:w="1620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E00847" w:rsidRPr="002E3F79" w:rsidTr="00D72964">
        <w:trPr>
          <w:trHeight w:val="251"/>
        </w:trPr>
        <w:tc>
          <w:tcPr>
            <w:tcW w:w="3510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II. Out of Pocket Expenses</w:t>
            </w:r>
            <w:r>
              <w:rPr>
                <w:rFonts w:ascii="Calibri" w:eastAsia="Calibri" w:hAnsi="Calibri" w:cs="Calibri"/>
                <w:b/>
                <w:snapToGrid w:val="0"/>
              </w:rPr>
              <w:t xml:space="preserve"> (if any, please provide in detail)</w:t>
            </w:r>
          </w:p>
        </w:tc>
        <w:tc>
          <w:tcPr>
            <w:tcW w:w="1620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E00847" w:rsidRPr="002E3F79" w:rsidTr="00D72964">
        <w:trPr>
          <w:trHeight w:val="251"/>
        </w:trPr>
        <w:tc>
          <w:tcPr>
            <w:tcW w:w="3510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1.  Travel Costs</w:t>
            </w:r>
          </w:p>
        </w:tc>
        <w:tc>
          <w:tcPr>
            <w:tcW w:w="1620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E00847" w:rsidRPr="002E3F79" w:rsidTr="00D72964">
        <w:trPr>
          <w:trHeight w:val="251"/>
        </w:trPr>
        <w:tc>
          <w:tcPr>
            <w:tcW w:w="3510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2.  Daily Allowance</w:t>
            </w:r>
          </w:p>
        </w:tc>
        <w:tc>
          <w:tcPr>
            <w:tcW w:w="1620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E00847" w:rsidRPr="002E3F79" w:rsidTr="00D72964">
        <w:trPr>
          <w:trHeight w:val="251"/>
        </w:trPr>
        <w:tc>
          <w:tcPr>
            <w:tcW w:w="3510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3.  Communications</w:t>
            </w:r>
          </w:p>
        </w:tc>
        <w:tc>
          <w:tcPr>
            <w:tcW w:w="1620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E00847" w:rsidRPr="002E3F79" w:rsidTr="00D72964">
        <w:trPr>
          <w:trHeight w:val="251"/>
        </w:trPr>
        <w:tc>
          <w:tcPr>
            <w:tcW w:w="3510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4.  Reproduction</w:t>
            </w:r>
          </w:p>
        </w:tc>
        <w:tc>
          <w:tcPr>
            <w:tcW w:w="1620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E00847" w:rsidRPr="002E3F79" w:rsidTr="00D72964">
        <w:trPr>
          <w:trHeight w:val="251"/>
        </w:trPr>
        <w:tc>
          <w:tcPr>
            <w:tcW w:w="3510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5.  Equipment Lease</w:t>
            </w:r>
          </w:p>
        </w:tc>
        <w:tc>
          <w:tcPr>
            <w:tcW w:w="1620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E00847" w:rsidRPr="002E3F79" w:rsidTr="00D72964">
        <w:trPr>
          <w:trHeight w:val="251"/>
        </w:trPr>
        <w:tc>
          <w:tcPr>
            <w:tcW w:w="3510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6.  Others</w:t>
            </w:r>
          </w:p>
        </w:tc>
        <w:tc>
          <w:tcPr>
            <w:tcW w:w="1620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E00847" w:rsidRPr="002E3F79" w:rsidTr="00D72964">
        <w:trPr>
          <w:trHeight w:val="251"/>
        </w:trPr>
        <w:tc>
          <w:tcPr>
            <w:tcW w:w="3510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III. Other Related Costs</w:t>
            </w:r>
            <w:r>
              <w:rPr>
                <w:rFonts w:ascii="Calibri" w:eastAsia="Calibri" w:hAnsi="Calibri" w:cs="Calibri"/>
                <w:b/>
                <w:snapToGrid w:val="0"/>
              </w:rPr>
              <w:t xml:space="preserve"> (if any, please provide in detail)</w:t>
            </w:r>
          </w:p>
        </w:tc>
        <w:tc>
          <w:tcPr>
            <w:tcW w:w="1620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E00847" w:rsidRPr="002E3F79" w:rsidRDefault="00E00847" w:rsidP="00D72964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:rsidR="00E00847" w:rsidRPr="00EB486B" w:rsidRDefault="00E00847" w:rsidP="00E00847">
      <w:pPr>
        <w:rPr>
          <w:sz w:val="22"/>
          <w:szCs w:val="22"/>
        </w:rPr>
      </w:pPr>
    </w:p>
    <w:p w:rsidR="00E00847" w:rsidRPr="00EB486B" w:rsidRDefault="00E00847" w:rsidP="00E00847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 xml:space="preserve">[Name and Signature of the </w:t>
      </w:r>
      <w:r>
        <w:rPr>
          <w:i/>
          <w:sz w:val="22"/>
          <w:szCs w:val="22"/>
        </w:rPr>
        <w:t>Service Provider’s Authorized Person</w:t>
      </w:r>
      <w:r w:rsidRPr="00EB486B">
        <w:rPr>
          <w:i/>
          <w:sz w:val="22"/>
          <w:szCs w:val="22"/>
        </w:rPr>
        <w:t>]</w:t>
      </w:r>
    </w:p>
    <w:p w:rsidR="00E00847" w:rsidRPr="00EB486B" w:rsidRDefault="00E00847" w:rsidP="00E00847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[Designation]</w:t>
      </w:r>
    </w:p>
    <w:p w:rsidR="00E00847" w:rsidRDefault="00E00847" w:rsidP="00E00847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[Date]</w:t>
      </w:r>
    </w:p>
    <w:p w:rsidR="00B22092" w:rsidRPr="00D148B4" w:rsidRDefault="00B22092">
      <w:pPr>
        <w:rPr>
          <w:i/>
          <w:sz w:val="22"/>
          <w:szCs w:val="22"/>
        </w:rPr>
      </w:pPr>
    </w:p>
    <w:sectPr w:rsidR="00B22092" w:rsidRPr="00D14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847" w:rsidRDefault="00E00847" w:rsidP="00E00847">
      <w:r>
        <w:separator/>
      </w:r>
    </w:p>
  </w:endnote>
  <w:endnote w:type="continuationSeparator" w:id="0">
    <w:p w:rsidR="00E00847" w:rsidRDefault="00E00847" w:rsidP="00E0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847" w:rsidRDefault="00E00847" w:rsidP="00E00847">
      <w:r>
        <w:separator/>
      </w:r>
    </w:p>
  </w:footnote>
  <w:footnote w:type="continuationSeparator" w:id="0">
    <w:p w:rsidR="00E00847" w:rsidRDefault="00E00847" w:rsidP="00E00847">
      <w:r>
        <w:continuationSeparator/>
      </w:r>
    </w:p>
  </w:footnote>
  <w:footnote w:id="1">
    <w:p w:rsidR="00E00847" w:rsidRPr="00CF14DB" w:rsidRDefault="00E00847" w:rsidP="00E00847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:rsidR="00E00847" w:rsidRPr="007E6019" w:rsidRDefault="00E00847" w:rsidP="00E00847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73776D0"/>
    <w:multiLevelType w:val="hybridMultilevel"/>
    <w:tmpl w:val="772A2AB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E5E1C"/>
    <w:multiLevelType w:val="hybridMultilevel"/>
    <w:tmpl w:val="8DB618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43A6AA60">
      <w:start w:val="1"/>
      <w:numFmt w:val="lowerLetter"/>
      <w:lvlText w:val="%2.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47"/>
    <w:rsid w:val="00430ABA"/>
    <w:rsid w:val="00B22092"/>
    <w:rsid w:val="00D11C71"/>
    <w:rsid w:val="00D148B4"/>
    <w:rsid w:val="00E00847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FBEDAE"/>
  <w15:chartTrackingRefBased/>
  <w15:docId w15:val="{F0C495F4-5BCA-400E-ABD0-C9B9ACE8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ID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C71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7B230B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1C71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1C71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1C71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1C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1C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1C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1C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1C71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1C71"/>
    <w:rPr>
      <w:rFonts w:asciiTheme="majorHAnsi" w:eastAsiaTheme="majorEastAsia" w:hAnsiTheme="majorHAnsi" w:cstheme="majorBidi"/>
      <w:color w:val="7B230B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1C7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1C7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1C7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1C71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1C7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1C7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1C7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1C71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1C71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11C71"/>
    <w:pPr>
      <w:pBdr>
        <w:top w:val="single" w:sz="6" w:space="8" w:color="E19825" w:themeColor="accent3"/>
        <w:bottom w:val="single" w:sz="6" w:space="8" w:color="E1982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323232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11C71"/>
    <w:rPr>
      <w:rFonts w:asciiTheme="majorHAnsi" w:eastAsiaTheme="majorEastAsia" w:hAnsiTheme="majorHAnsi" w:cstheme="majorBidi"/>
      <w:caps/>
      <w:color w:val="323232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C71"/>
    <w:pPr>
      <w:numPr>
        <w:ilvl w:val="1"/>
      </w:numPr>
      <w:jc w:val="center"/>
    </w:pPr>
    <w:rPr>
      <w:color w:val="323232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1C71"/>
    <w:rPr>
      <w:color w:val="323232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11C71"/>
    <w:rPr>
      <w:b/>
      <w:bCs/>
    </w:rPr>
  </w:style>
  <w:style w:type="character" w:styleId="Emphasis">
    <w:name w:val="Emphasis"/>
    <w:basedOn w:val="DefaultParagraphFont"/>
    <w:uiPriority w:val="20"/>
    <w:qFormat/>
    <w:rsid w:val="00D11C71"/>
    <w:rPr>
      <w:i/>
      <w:iCs/>
      <w:color w:val="000000" w:themeColor="text1"/>
    </w:rPr>
  </w:style>
  <w:style w:type="paragraph" w:styleId="NoSpacing">
    <w:name w:val="No Spacing"/>
    <w:uiPriority w:val="1"/>
    <w:qFormat/>
    <w:rsid w:val="00D11C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11C71"/>
    <w:pPr>
      <w:spacing w:before="160"/>
      <w:ind w:left="720" w:right="720"/>
      <w:jc w:val="center"/>
    </w:pPr>
    <w:rPr>
      <w:i/>
      <w:iCs/>
      <w:color w:val="AC7117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11C71"/>
    <w:rPr>
      <w:i/>
      <w:iCs/>
      <w:color w:val="AC7117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1C7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B230B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1C71"/>
    <w:rPr>
      <w:rFonts w:asciiTheme="majorHAnsi" w:eastAsiaTheme="majorEastAsia" w:hAnsiTheme="majorHAnsi" w:cstheme="majorBidi"/>
      <w:caps/>
      <w:color w:val="7B230B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11C7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11C7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11C7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11C7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11C7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1C71"/>
    <w:pPr>
      <w:outlineLvl w:val="9"/>
    </w:pPr>
  </w:style>
  <w:style w:type="paragraph" w:styleId="Header">
    <w:name w:val="header"/>
    <w:basedOn w:val="Normal"/>
    <w:link w:val="HeaderChar"/>
    <w:rsid w:val="00E008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084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E0084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84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84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0084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E00847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00847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E00847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00847"/>
    <w:rPr>
      <w:rFonts w:ascii="Times New Roman" w:eastAsia="Times New Roman" w:hAnsi="Times New Roman" w:cs="Times New Roman"/>
      <w:kern w:val="28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silvia</dc:creator>
  <cp:keywords/>
  <dc:description/>
  <cp:lastModifiedBy>agneta silvia</cp:lastModifiedBy>
  <cp:revision>2</cp:revision>
  <dcterms:created xsi:type="dcterms:W3CDTF">2019-09-05T08:33:00Z</dcterms:created>
  <dcterms:modified xsi:type="dcterms:W3CDTF">2019-09-05T11:12:00Z</dcterms:modified>
</cp:coreProperties>
</file>