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035A" w14:textId="6029F164" w:rsidR="005D78EF" w:rsidRDefault="005D78EF" w:rsidP="005D78EF">
      <w:pPr>
        <w:spacing w:after="0" w:line="240" w:lineRule="auto"/>
        <w:ind w:left="6480" w:firstLine="720"/>
        <w:jc w:val="center"/>
        <w:rPr>
          <w:rFonts w:ascii="Arial" w:eastAsia="Times New Roman" w:hAnsi="Arial" w:cs="Arial"/>
          <w:b/>
          <w:bCs/>
          <w:color w:val="000000"/>
          <w:sz w:val="28"/>
          <w:szCs w:val="28"/>
          <w:lang w:eastAsia="en-PH"/>
        </w:rPr>
      </w:pPr>
      <w:r w:rsidRPr="0055553C">
        <w:rPr>
          <w:rFonts w:ascii="Calibri" w:hAnsi="Calibri"/>
          <w:noProof/>
          <w:lang w:eastAsia="en-GB"/>
        </w:rPr>
        <w:drawing>
          <wp:inline distT="0" distB="0" distL="0" distR="0" wp14:anchorId="441E68DD" wp14:editId="5DA9B076">
            <wp:extent cx="777875" cy="1463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723E6EB4" w14:textId="77777777" w:rsidR="005D78EF" w:rsidRDefault="005D78EF" w:rsidP="00D62E27">
      <w:pPr>
        <w:spacing w:after="0" w:line="240" w:lineRule="auto"/>
        <w:jc w:val="center"/>
        <w:rPr>
          <w:rFonts w:ascii="Arial" w:eastAsia="Times New Roman" w:hAnsi="Arial" w:cs="Arial"/>
          <w:b/>
          <w:bCs/>
          <w:color w:val="000000"/>
          <w:sz w:val="28"/>
          <w:szCs w:val="28"/>
          <w:lang w:eastAsia="en-PH"/>
        </w:rPr>
      </w:pPr>
    </w:p>
    <w:p w14:paraId="2258B2D5" w14:textId="55DF4A9E"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1C9D521" w14:textId="77777777" w:rsidR="005D78EF" w:rsidRPr="00897BC1" w:rsidRDefault="005D78EF" w:rsidP="005D78EF">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7020A10" w14:textId="4BB89CBB"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Amanda K. Serumaga</w:t>
      </w:r>
    </w:p>
    <w:p w14:paraId="6448CEB2" w14:textId="77777777" w:rsidR="005D78EF" w:rsidRPr="005D78EF" w:rsidRDefault="005D78EF" w:rsidP="005D78EF">
      <w:pPr>
        <w:spacing w:after="0" w:line="240" w:lineRule="auto"/>
        <w:rPr>
          <w:rFonts w:ascii="Arial" w:eastAsia="Times New Roman" w:hAnsi="Arial" w:cs="Arial"/>
          <w:b/>
          <w:i/>
          <w:color w:val="000000"/>
          <w:sz w:val="20"/>
          <w:szCs w:val="20"/>
          <w:lang w:eastAsia="en-PH"/>
        </w:rPr>
      </w:pPr>
      <w:r w:rsidRPr="005D78EF">
        <w:rPr>
          <w:rFonts w:ascii="Arial" w:eastAsia="Times New Roman" w:hAnsi="Arial" w:cs="Arial"/>
          <w:b/>
          <w:color w:val="000000"/>
          <w:sz w:val="20"/>
          <w:szCs w:val="20"/>
          <w:lang w:eastAsia="en-PH"/>
        </w:rPr>
        <w:t xml:space="preserve">United Nations Development </w:t>
      </w:r>
      <w:proofErr w:type="spellStart"/>
      <w:r w:rsidRPr="005D78EF">
        <w:rPr>
          <w:rFonts w:ascii="Arial" w:eastAsia="Times New Roman" w:hAnsi="Arial" w:cs="Arial"/>
          <w:b/>
          <w:color w:val="000000"/>
          <w:sz w:val="20"/>
          <w:szCs w:val="20"/>
          <w:lang w:eastAsia="en-PH"/>
        </w:rPr>
        <w:t>Programme</w:t>
      </w:r>
      <w:proofErr w:type="spellEnd"/>
      <w:r w:rsidRPr="005D78EF">
        <w:rPr>
          <w:rFonts w:ascii="Arial" w:eastAsia="Times New Roman" w:hAnsi="Arial" w:cs="Arial"/>
          <w:b/>
          <w:i/>
          <w:color w:val="000000"/>
          <w:sz w:val="20"/>
          <w:szCs w:val="20"/>
          <w:lang w:eastAsia="en-PH"/>
        </w:rPr>
        <w:t xml:space="preserve"> </w:t>
      </w:r>
    </w:p>
    <w:p w14:paraId="582E6D1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6</w:t>
      </w:r>
      <w:r w:rsidRPr="005D78EF">
        <w:rPr>
          <w:rFonts w:ascii="Arial" w:eastAsia="Times New Roman" w:hAnsi="Arial" w:cs="Arial"/>
          <w:b/>
          <w:sz w:val="20"/>
          <w:szCs w:val="20"/>
          <w:vertAlign w:val="superscript"/>
          <w:lang w:eastAsia="en-PH"/>
        </w:rPr>
        <w:t>th</w:t>
      </w:r>
      <w:r w:rsidRPr="005D78EF">
        <w:rPr>
          <w:rFonts w:ascii="Arial" w:eastAsia="Times New Roman" w:hAnsi="Arial" w:cs="Arial"/>
          <w:b/>
          <w:sz w:val="20"/>
          <w:szCs w:val="20"/>
          <w:lang w:eastAsia="en-PH"/>
        </w:rPr>
        <w:t xml:space="preserve"> Floor, Anglo-Mauritius House</w:t>
      </w:r>
    </w:p>
    <w:p w14:paraId="081AD5F5"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Intendance Street</w:t>
      </w:r>
    </w:p>
    <w:p w14:paraId="088ED50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Port Louis</w:t>
      </w:r>
    </w:p>
    <w:p w14:paraId="6A8E0EEE"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 xml:space="preserve">Mauritius </w:t>
      </w:r>
    </w:p>
    <w:p w14:paraId="2A35E926" w14:textId="77777777" w:rsidR="00D62E27" w:rsidRPr="005D78EF"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713E2B19" w14:textId="07077421"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D817F9B" w14:textId="5DB2B3BA" w:rsidR="00D0425F" w:rsidRPr="004C1F70" w:rsidRDefault="00D62E27" w:rsidP="004C1F70">
      <w:pPr>
        <w:tabs>
          <w:tab w:val="left" w:pos="9270"/>
        </w:tabs>
        <w:spacing w:after="0"/>
        <w:jc w:val="both"/>
        <w:rPr>
          <w:rFonts w:ascii="Arial" w:eastAsia="Times New Roman" w:hAnsi="Arial" w:cs="Arial"/>
          <w:b/>
          <w:kern w:val="28"/>
          <w:sz w:val="20"/>
          <w:szCs w:val="20"/>
          <w:u w:val="single"/>
          <w:lang w:val="en-GB"/>
        </w:rPr>
      </w:pPr>
      <w:r w:rsidRPr="004C1F70">
        <w:rPr>
          <w:rFonts w:ascii="Arial" w:eastAsia="Times New Roman" w:hAnsi="Arial" w:cs="Arial"/>
          <w:color w:val="000000"/>
          <w:sz w:val="20"/>
          <w:szCs w:val="20"/>
          <w:lang w:eastAsia="en-PH"/>
        </w:rPr>
        <w:t>I hereby declare that:</w:t>
      </w:r>
      <w:r w:rsidR="004C1F70" w:rsidRPr="004C1F70">
        <w:rPr>
          <w:rFonts w:ascii="Arial" w:eastAsia="Times New Roman" w:hAnsi="Arial" w:cs="Arial"/>
          <w:color w:val="000000"/>
          <w:sz w:val="20"/>
          <w:szCs w:val="20"/>
          <w:lang w:eastAsia="en-PH"/>
        </w:rPr>
        <w:t xml:space="preserve"> </w:t>
      </w:r>
      <w:r w:rsidRPr="004C1F70">
        <w:rPr>
          <w:rFonts w:ascii="Arial" w:hAnsi="Arial" w:cs="Arial"/>
          <w:sz w:val="20"/>
          <w:szCs w:val="20"/>
        </w:rPr>
        <w:t>I have read, understood and hereby accept the Terms of Reference describing the duties and responsibilities of</w:t>
      </w:r>
      <w:r w:rsidR="004C1F70" w:rsidRPr="004C1F70">
        <w:rPr>
          <w:rFonts w:ascii="Arial" w:hAnsi="Arial" w:cs="Arial"/>
          <w:sz w:val="20"/>
          <w:szCs w:val="20"/>
        </w:rPr>
        <w:t xml:space="preserve"> </w:t>
      </w:r>
      <w:r w:rsidR="00EB23E1" w:rsidRPr="00EB23E1">
        <w:rPr>
          <w:rFonts w:ascii="Arial" w:hAnsi="Arial" w:cs="Arial"/>
          <w:b/>
          <w:sz w:val="20"/>
          <w:szCs w:val="20"/>
          <w:u w:val="single"/>
        </w:rPr>
        <w:t xml:space="preserve">National </w:t>
      </w:r>
      <w:r w:rsidR="00FE7982" w:rsidRPr="00EB23E1">
        <w:rPr>
          <w:rFonts w:ascii="Arial" w:hAnsi="Arial" w:cs="Arial"/>
          <w:b/>
          <w:sz w:val="20"/>
          <w:szCs w:val="20"/>
          <w:u w:val="single"/>
        </w:rPr>
        <w:t>C</w:t>
      </w:r>
      <w:r w:rsidR="00FE7982">
        <w:rPr>
          <w:rFonts w:ascii="Arial" w:hAnsi="Arial" w:cs="Arial"/>
          <w:b/>
          <w:sz w:val="20"/>
          <w:szCs w:val="20"/>
          <w:u w:val="single"/>
        </w:rPr>
        <w:t xml:space="preserve">onsultancy for </w:t>
      </w:r>
      <w:r w:rsidR="00EB23E1" w:rsidRPr="00EB23E1">
        <w:rPr>
          <w:rFonts w:cstheme="minorHAnsi"/>
          <w:b/>
          <w:u w:val="single"/>
        </w:rPr>
        <w:t>the creation of Biocultural Community Protocols under the ABS Project in Seychelles</w:t>
      </w:r>
      <w:r w:rsidR="00A23B23" w:rsidRPr="00A23B23">
        <w:rPr>
          <w:b/>
          <w:sz w:val="24"/>
          <w:szCs w:val="24"/>
        </w:rPr>
        <w:t xml:space="preserve"> </w:t>
      </w:r>
      <w:r w:rsidR="004C1F70" w:rsidRPr="004C1F70">
        <w:rPr>
          <w:rFonts w:ascii="Arial" w:hAnsi="Arial" w:cs="Arial"/>
          <w:sz w:val="20"/>
          <w:szCs w:val="20"/>
        </w:rPr>
        <w:t xml:space="preserve">under the </w:t>
      </w:r>
      <w:r w:rsidR="00EB23E1" w:rsidRPr="00EB23E1">
        <w:rPr>
          <w:b/>
          <w:sz w:val="24"/>
          <w:szCs w:val="24"/>
          <w:u w:val="single"/>
        </w:rPr>
        <w:t>ABS</w:t>
      </w:r>
      <w:r w:rsidR="00A23B23" w:rsidRPr="004C1F70">
        <w:rPr>
          <w:rFonts w:ascii="Arial" w:hAnsi="Arial" w:cs="Arial"/>
          <w:sz w:val="20"/>
          <w:szCs w:val="20"/>
        </w:rPr>
        <w:t xml:space="preserve"> </w:t>
      </w:r>
      <w:r w:rsidR="004C1F70" w:rsidRPr="004C1F70">
        <w:rPr>
          <w:rFonts w:ascii="Arial" w:hAnsi="Arial" w:cs="Arial"/>
          <w:sz w:val="20"/>
          <w:szCs w:val="20"/>
        </w:rPr>
        <w:t>project.</w:t>
      </w:r>
    </w:p>
    <w:p w14:paraId="2BA35B60" w14:textId="77777777" w:rsidR="00D0425F" w:rsidRPr="00FE16BF" w:rsidRDefault="00D0425F" w:rsidP="00D0425F">
      <w:pPr>
        <w:pStyle w:val="ListParagraph"/>
        <w:spacing w:after="0" w:line="240" w:lineRule="auto"/>
        <w:ind w:left="360"/>
        <w:jc w:val="both"/>
        <w:rPr>
          <w:rFonts w:ascii="Arial" w:eastAsia="Times New Roman" w:hAnsi="Arial" w:cs="Arial"/>
          <w:b/>
          <w:color w:val="000000"/>
          <w:sz w:val="20"/>
          <w:szCs w:val="20"/>
          <w:u w:val="single"/>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12409BB4" w:rsidR="00D0425F" w:rsidRDefault="00D62E27" w:rsidP="002B5EC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E16B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3A2132B" w14:textId="77777777" w:rsidR="00FE16BF" w:rsidRPr="00FE16BF" w:rsidRDefault="00FE16BF" w:rsidP="00FE16BF">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55699C8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w:t>
      </w:r>
      <w:r w:rsidR="00775D08">
        <w:rPr>
          <w:rFonts w:ascii="Arial" w:eastAsia="Times New Roman" w:hAnsi="Arial" w:cs="Arial"/>
          <w:i/>
          <w:color w:val="FF0000"/>
          <w:sz w:val="20"/>
          <w:szCs w:val="20"/>
          <w:lang w:eastAsia="en-PH"/>
        </w:rPr>
        <w:t xml:space="preserve"> </w:t>
      </w:r>
      <w:r w:rsidRPr="000F482B">
        <w:rPr>
          <w:rFonts w:ascii="Arial" w:eastAsia="Times New Roman" w:hAnsi="Arial" w:cs="Arial"/>
          <w:i/>
          <w:color w:val="FF0000"/>
          <w:sz w:val="20"/>
          <w:szCs w:val="20"/>
          <w:lang w:eastAsia="en-PH"/>
        </w:rPr>
        <w:t>indicating currency]</w:t>
      </w:r>
      <w:r w:rsidR="00BE66D0">
        <w:rPr>
          <w:rFonts w:ascii="Arial" w:eastAsia="Times New Roman" w:hAnsi="Arial" w:cs="Arial"/>
          <w:i/>
          <w:color w:val="FF0000"/>
          <w:sz w:val="20"/>
          <w:szCs w:val="20"/>
          <w:lang w:eastAsia="en-PH"/>
        </w:rPr>
        <w:t xml:space="preserve"> </w:t>
      </w:r>
      <w:r w:rsidR="00FE16BF">
        <w:rPr>
          <w:rFonts w:ascii="Arial" w:eastAsia="Times New Roman" w:hAnsi="Arial" w:cs="Arial"/>
          <w:i/>
          <w:color w:val="FF0000"/>
          <w:sz w:val="20"/>
          <w:szCs w:val="20"/>
          <w:lang w:eastAsia="en-PH"/>
        </w:rPr>
        <w:t>in</w:t>
      </w:r>
      <w:r w:rsidR="00775D08">
        <w:rPr>
          <w:rFonts w:ascii="Arial" w:eastAsia="Times New Roman" w:hAnsi="Arial" w:cs="Arial"/>
          <w:i/>
          <w:color w:val="FF0000"/>
          <w:sz w:val="20"/>
          <w:szCs w:val="20"/>
          <w:lang w:eastAsia="en-PH"/>
        </w:rPr>
        <w:t xml:space="preserve"> </w:t>
      </w:r>
      <w:r w:rsidR="004C1F70">
        <w:rPr>
          <w:rFonts w:ascii="Arial" w:eastAsia="Times New Roman" w:hAnsi="Arial" w:cs="Arial"/>
          <w:i/>
          <w:color w:val="FF0000"/>
          <w:sz w:val="20"/>
          <w:szCs w:val="20"/>
          <w:lang w:eastAsia="en-PH"/>
        </w:rPr>
        <w:t>USD</w:t>
      </w:r>
    </w:p>
    <w:p w14:paraId="43A5EB06" w14:textId="78A594C8"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BF00C7">
        <w:rPr>
          <w:rFonts w:ascii="Arial" w:eastAsia="Times New Roman" w:hAnsi="Arial" w:cs="Arial"/>
          <w:i/>
          <w:color w:val="FF0000"/>
          <w:sz w:val="20"/>
          <w:szCs w:val="20"/>
          <w:lang w:eastAsia="en-PH"/>
        </w:rPr>
        <w:t xml:space="preserve"> –</w:t>
      </w:r>
      <w:r w:rsidR="00670B0B">
        <w:rPr>
          <w:rFonts w:ascii="Arial" w:eastAsia="Times New Roman" w:hAnsi="Arial" w:cs="Arial"/>
          <w:i/>
          <w:color w:val="FF0000"/>
          <w:sz w:val="20"/>
          <w:szCs w:val="20"/>
          <w:lang w:eastAsia="en-PH"/>
        </w:rPr>
        <w:t xml:space="preserve"> </w:t>
      </w:r>
      <w:r w:rsidR="004C1F70">
        <w:rPr>
          <w:rFonts w:ascii="Arial" w:eastAsia="Times New Roman" w:hAnsi="Arial" w:cs="Arial"/>
          <w:i/>
          <w:color w:val="FF0000"/>
          <w:sz w:val="20"/>
          <w:szCs w:val="20"/>
          <w:lang w:eastAsia="en-PH"/>
        </w:rPr>
        <w:t>USD</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13EF9000"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w:t>
      </w:r>
      <w:r w:rsidR="00FE16BF">
        <w:rPr>
          <w:rFonts w:ascii="Arial" w:eastAsia="Times New Roman" w:hAnsi="Arial" w:cs="Arial"/>
          <w:b/>
          <w:color w:val="000000"/>
          <w:sz w:val="20"/>
          <w:szCs w:val="20"/>
          <w:u w:val="single"/>
          <w:lang w:eastAsia="en-PH"/>
        </w:rPr>
        <w:t xml:space="preserve">90 </w:t>
      </w:r>
      <w:r w:rsidRPr="000F482B">
        <w:rPr>
          <w:rFonts w:ascii="Arial" w:eastAsia="Times New Roman" w:hAnsi="Arial" w:cs="Arial"/>
          <w:color w:val="000000"/>
          <w:sz w:val="20"/>
          <w:szCs w:val="20"/>
          <w:lang w:eastAsia="en-PH"/>
        </w:rPr>
        <w:t xml:space="preserve">_______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18B66D36" w:rsidR="00D62E27" w:rsidRPr="000F482B" w:rsidRDefault="00CB4879"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P.11</w:t>
      </w:r>
      <w:r w:rsidR="00D62E27" w:rsidRPr="000F482B">
        <w:rPr>
          <w:rFonts w:ascii="Arial" w:eastAsia="Times New Roman" w:hAnsi="Arial" w:cs="Arial"/>
          <w:color w:val="000000"/>
          <w:sz w:val="20"/>
          <w:szCs w:val="20"/>
          <w:lang w:eastAsia="en-PH"/>
        </w:rPr>
        <w:t xml:space="preserve"> </w:t>
      </w:r>
      <w:r w:rsidR="00D62E27">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3AC588B4"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5B9BCED" w14:textId="77777777" w:rsidR="003D3685" w:rsidRDefault="003D3685" w:rsidP="00396C6B">
            <w:pPr>
              <w:ind w:right="134"/>
              <w:jc w:val="center"/>
              <w:rPr>
                <w:rFonts w:ascii="Arial" w:eastAsia="Calibri" w:hAnsi="Arial" w:cs="Arial"/>
                <w:b/>
                <w:snapToGrid w:val="0"/>
                <w:color w:val="FF0000"/>
                <w:sz w:val="20"/>
                <w:szCs w:val="20"/>
              </w:rPr>
            </w:pPr>
          </w:p>
          <w:p w14:paraId="47A24C5A" w14:textId="1020AAF7" w:rsidR="00FE16BF" w:rsidRPr="000F482B" w:rsidRDefault="00EB23E1" w:rsidP="00396C6B">
            <w:pPr>
              <w:ind w:right="134"/>
              <w:jc w:val="center"/>
              <w:rPr>
                <w:rFonts w:ascii="Arial" w:eastAsia="Calibri" w:hAnsi="Arial" w:cs="Arial"/>
                <w:b/>
                <w:snapToGrid w:val="0"/>
                <w:sz w:val="20"/>
                <w:szCs w:val="20"/>
              </w:rPr>
            </w:pPr>
            <w:r>
              <w:rPr>
                <w:rFonts w:ascii="Arial" w:eastAsia="Calibri" w:hAnsi="Arial" w:cs="Arial"/>
                <w:b/>
                <w:snapToGrid w:val="0"/>
                <w:color w:val="FF0000"/>
                <w:sz w:val="20"/>
                <w:szCs w:val="20"/>
              </w:rPr>
              <w:t>SCR</w:t>
            </w:r>
          </w:p>
        </w:tc>
        <w:tc>
          <w:tcPr>
            <w:tcW w:w="1350" w:type="dxa"/>
          </w:tcPr>
          <w:p w14:paraId="612DB95B"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7C6E9FA6" w14:textId="77777777" w:rsidR="00CB4879" w:rsidRDefault="00CB4879" w:rsidP="00396C6B">
            <w:pPr>
              <w:ind w:right="72"/>
              <w:jc w:val="center"/>
              <w:rPr>
                <w:rFonts w:ascii="Arial" w:eastAsia="Calibri" w:hAnsi="Arial" w:cs="Arial"/>
                <w:b/>
                <w:snapToGrid w:val="0"/>
                <w:sz w:val="20"/>
                <w:szCs w:val="20"/>
              </w:rPr>
            </w:pPr>
          </w:p>
          <w:p w14:paraId="3857F2FC" w14:textId="72A889C0" w:rsidR="00CB4879" w:rsidRPr="000F482B" w:rsidRDefault="00FE7982"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35</w:t>
            </w:r>
            <w:r w:rsidR="00CB4879">
              <w:rPr>
                <w:rFonts w:ascii="Arial" w:eastAsia="Calibri" w:hAnsi="Arial" w:cs="Arial"/>
                <w:b/>
                <w:snapToGrid w:val="0"/>
                <w:sz w:val="20"/>
                <w:szCs w:val="20"/>
              </w:rPr>
              <w:t xml:space="preserve"> days</w:t>
            </w:r>
            <w:r>
              <w:rPr>
                <w:rFonts w:ascii="Arial" w:eastAsia="Calibri" w:hAnsi="Arial" w:cs="Arial"/>
                <w:b/>
                <w:snapToGrid w:val="0"/>
                <w:sz w:val="20"/>
                <w:szCs w:val="20"/>
              </w:rPr>
              <w:t xml:space="preserve"> worked</w:t>
            </w:r>
          </w:p>
        </w:tc>
        <w:tc>
          <w:tcPr>
            <w:tcW w:w="2250" w:type="dxa"/>
          </w:tcPr>
          <w:p w14:paraId="6D53D334" w14:textId="77777777" w:rsidR="00FE16BF" w:rsidRDefault="00D62E27" w:rsidP="00FE16BF">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5EC709C2" w14:textId="77777777" w:rsidR="003D3685" w:rsidRDefault="003D3685" w:rsidP="00FE16BF">
            <w:pPr>
              <w:jc w:val="center"/>
              <w:rPr>
                <w:rFonts w:ascii="Arial" w:eastAsia="Calibri" w:hAnsi="Arial" w:cs="Arial"/>
                <w:b/>
                <w:snapToGrid w:val="0"/>
                <w:color w:val="FF0000"/>
                <w:sz w:val="20"/>
                <w:szCs w:val="20"/>
              </w:rPr>
            </w:pPr>
          </w:p>
          <w:p w14:paraId="211182AB" w14:textId="0DADA6F3" w:rsidR="00FE16BF" w:rsidRPr="000F482B" w:rsidRDefault="00EB23E1" w:rsidP="00FE16BF">
            <w:pPr>
              <w:jc w:val="center"/>
              <w:rPr>
                <w:rFonts w:ascii="Arial" w:eastAsia="Calibri" w:hAnsi="Arial" w:cs="Arial"/>
                <w:b/>
                <w:snapToGrid w:val="0"/>
                <w:sz w:val="20"/>
                <w:szCs w:val="20"/>
              </w:rPr>
            </w:pPr>
            <w:r>
              <w:rPr>
                <w:rFonts w:ascii="Arial" w:eastAsia="Calibri" w:hAnsi="Arial" w:cs="Arial"/>
                <w:b/>
                <w:snapToGrid w:val="0"/>
                <w:color w:val="FF0000"/>
                <w:sz w:val="20"/>
                <w:szCs w:val="20"/>
              </w:rPr>
              <w:t>SCR</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445DE084" w14:textId="77777777" w:rsidR="00D62E27" w:rsidRDefault="00D62E27" w:rsidP="00396C6B">
            <w:pPr>
              <w:spacing w:after="0" w:line="240" w:lineRule="auto"/>
              <w:jc w:val="both"/>
              <w:rPr>
                <w:rFonts w:ascii="Arial" w:eastAsia="Calibri" w:hAnsi="Arial" w:cs="Arial"/>
                <w:snapToGrid w:val="0"/>
                <w:sz w:val="20"/>
                <w:szCs w:val="20"/>
              </w:rPr>
            </w:pPr>
          </w:p>
          <w:p w14:paraId="52C63644" w14:textId="298870FB" w:rsidR="00A23B23" w:rsidRPr="000F482B" w:rsidRDefault="00A23B23" w:rsidP="00A23B23">
            <w:pPr>
              <w:spacing w:after="0" w:line="240" w:lineRule="auto"/>
              <w:jc w:val="center"/>
              <w:rPr>
                <w:rFonts w:ascii="Arial" w:eastAsia="Calibri" w:hAnsi="Arial" w:cs="Arial"/>
                <w:snapToGrid w:val="0"/>
                <w:sz w:val="20"/>
                <w:szCs w:val="20"/>
              </w:rPr>
            </w:pPr>
          </w:p>
        </w:tc>
        <w:tc>
          <w:tcPr>
            <w:tcW w:w="1350" w:type="dxa"/>
          </w:tcPr>
          <w:p w14:paraId="40606394" w14:textId="77777777" w:rsidR="00CB4879" w:rsidRDefault="00CB4879" w:rsidP="00A23B23">
            <w:pPr>
              <w:spacing w:after="0" w:line="240" w:lineRule="auto"/>
              <w:jc w:val="center"/>
              <w:rPr>
                <w:rFonts w:ascii="Arial" w:eastAsia="Calibri" w:hAnsi="Arial" w:cs="Arial"/>
                <w:snapToGrid w:val="0"/>
                <w:sz w:val="20"/>
                <w:szCs w:val="20"/>
              </w:rPr>
            </w:pPr>
          </w:p>
          <w:p w14:paraId="191CBB6E" w14:textId="72452439" w:rsidR="00A23B23" w:rsidRPr="000F482B" w:rsidRDefault="00FE7982" w:rsidP="00A23B23">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sidR="000A478D">
              <w:rPr>
                <w:rFonts w:ascii="Arial" w:eastAsia="Calibri" w:hAnsi="Arial" w:cs="Arial"/>
                <w:snapToGrid w:val="0"/>
                <w:sz w:val="20"/>
                <w:szCs w:val="20"/>
              </w:rPr>
              <w:t>0</w:t>
            </w:r>
          </w:p>
        </w:tc>
        <w:tc>
          <w:tcPr>
            <w:tcW w:w="2250" w:type="dxa"/>
          </w:tcPr>
          <w:p w14:paraId="7E4F2494" w14:textId="72632825" w:rsidR="00A23B23" w:rsidRPr="000F482B" w:rsidRDefault="00A23B23" w:rsidP="00A23B23">
            <w:pPr>
              <w:spacing w:after="0" w:line="240" w:lineRule="auto"/>
              <w:jc w:val="center"/>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3810C9" w:rsidRPr="000F482B" w14:paraId="55985EE2" w14:textId="77777777" w:rsidTr="00396C6B">
        <w:tc>
          <w:tcPr>
            <w:tcW w:w="3780" w:type="dxa"/>
          </w:tcPr>
          <w:p w14:paraId="0CC24D60" w14:textId="2340D4B5" w:rsidR="003810C9" w:rsidRDefault="00FE7982" w:rsidP="00FE798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N/A</w:t>
            </w:r>
          </w:p>
        </w:tc>
        <w:tc>
          <w:tcPr>
            <w:tcW w:w="1260" w:type="dxa"/>
          </w:tcPr>
          <w:p w14:paraId="151F1D97"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350" w:type="dxa"/>
          </w:tcPr>
          <w:p w14:paraId="65BEE8CB"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2250" w:type="dxa"/>
          </w:tcPr>
          <w:p w14:paraId="67F5A3C3" w14:textId="77777777" w:rsidR="003810C9" w:rsidRPr="000F482B" w:rsidRDefault="003810C9" w:rsidP="003810C9">
            <w:pPr>
              <w:spacing w:after="0" w:line="240" w:lineRule="auto"/>
              <w:jc w:val="both"/>
              <w:rPr>
                <w:rFonts w:ascii="Arial" w:eastAsia="Calibri" w:hAnsi="Arial" w:cs="Arial"/>
                <w:snapToGrid w:val="0"/>
                <w:sz w:val="20"/>
                <w:szCs w:val="20"/>
              </w:rPr>
            </w:pPr>
          </w:p>
        </w:tc>
      </w:tr>
      <w:tr w:rsidR="003810C9" w:rsidRPr="000F482B" w14:paraId="6E681168" w14:textId="77777777" w:rsidTr="00396C6B">
        <w:tc>
          <w:tcPr>
            <w:tcW w:w="3780" w:type="dxa"/>
          </w:tcPr>
          <w:p w14:paraId="687DC04C"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260" w:type="dxa"/>
          </w:tcPr>
          <w:p w14:paraId="3B470744"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350" w:type="dxa"/>
          </w:tcPr>
          <w:p w14:paraId="2EEE8582"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2250" w:type="dxa"/>
          </w:tcPr>
          <w:p w14:paraId="0F84A2D9" w14:textId="77777777" w:rsidR="003810C9" w:rsidRPr="000F482B" w:rsidRDefault="003810C9" w:rsidP="003810C9">
            <w:pPr>
              <w:spacing w:after="0" w:line="240" w:lineRule="auto"/>
              <w:jc w:val="both"/>
              <w:rPr>
                <w:rFonts w:ascii="Arial" w:eastAsia="Calibri" w:hAnsi="Arial" w:cs="Arial"/>
                <w:snapToGrid w:val="0"/>
                <w:sz w:val="20"/>
                <w:szCs w:val="20"/>
              </w:rPr>
            </w:pPr>
          </w:p>
        </w:tc>
      </w:tr>
      <w:tr w:rsidR="003810C9" w:rsidRPr="000F482B" w14:paraId="23A669BF" w14:textId="77777777" w:rsidTr="00396C6B">
        <w:tc>
          <w:tcPr>
            <w:tcW w:w="3780" w:type="dxa"/>
          </w:tcPr>
          <w:p w14:paraId="2970B3ED" w14:textId="41902C91" w:rsidR="003810C9" w:rsidRPr="000F482B" w:rsidRDefault="003810C9" w:rsidP="003810C9">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Pr>
                <w:rFonts w:ascii="Arial" w:eastAsia="Calibri" w:hAnsi="Arial" w:cs="Arial"/>
                <w:b/>
                <w:snapToGrid w:val="0"/>
                <w:sz w:val="20"/>
                <w:szCs w:val="20"/>
              </w:rPr>
              <w:t>internal – to be arranged by the office (if required)</w:t>
            </w:r>
          </w:p>
        </w:tc>
        <w:tc>
          <w:tcPr>
            <w:tcW w:w="1260" w:type="dxa"/>
          </w:tcPr>
          <w:p w14:paraId="63B3495C"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350" w:type="dxa"/>
          </w:tcPr>
          <w:p w14:paraId="70124C73"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2250" w:type="dxa"/>
          </w:tcPr>
          <w:p w14:paraId="090BC58D" w14:textId="77777777" w:rsidR="003810C9" w:rsidRPr="000F482B" w:rsidRDefault="003810C9" w:rsidP="003810C9">
            <w:pPr>
              <w:spacing w:after="0" w:line="240" w:lineRule="auto"/>
              <w:jc w:val="both"/>
              <w:rPr>
                <w:rFonts w:ascii="Arial" w:eastAsia="Calibri" w:hAnsi="Arial" w:cs="Arial"/>
                <w:snapToGrid w:val="0"/>
                <w:sz w:val="20"/>
                <w:szCs w:val="20"/>
              </w:rPr>
            </w:pPr>
          </w:p>
        </w:tc>
      </w:tr>
      <w:tr w:rsidR="003810C9" w:rsidRPr="000F482B" w14:paraId="6953ACBD" w14:textId="77777777" w:rsidTr="00396C6B">
        <w:tc>
          <w:tcPr>
            <w:tcW w:w="3780" w:type="dxa"/>
          </w:tcPr>
          <w:p w14:paraId="42338EB7" w14:textId="530A8EA4" w:rsidR="003810C9" w:rsidRPr="000F482B" w:rsidRDefault="003810C9" w:rsidP="003810C9">
            <w:pPr>
              <w:spacing w:after="0" w:line="240" w:lineRule="auto"/>
              <w:jc w:val="both"/>
              <w:rPr>
                <w:rFonts w:ascii="Arial" w:eastAsia="Calibri" w:hAnsi="Arial" w:cs="Arial"/>
                <w:snapToGrid w:val="0"/>
                <w:sz w:val="20"/>
                <w:szCs w:val="20"/>
              </w:rPr>
            </w:pPr>
          </w:p>
        </w:tc>
        <w:tc>
          <w:tcPr>
            <w:tcW w:w="1260" w:type="dxa"/>
          </w:tcPr>
          <w:p w14:paraId="4EF6E383"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350" w:type="dxa"/>
          </w:tcPr>
          <w:p w14:paraId="7082FB0B"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2250" w:type="dxa"/>
          </w:tcPr>
          <w:p w14:paraId="6BE5C8C2" w14:textId="77777777" w:rsidR="003810C9" w:rsidRPr="000F482B" w:rsidRDefault="003810C9" w:rsidP="003810C9">
            <w:pPr>
              <w:spacing w:after="0" w:line="240" w:lineRule="auto"/>
              <w:jc w:val="both"/>
              <w:rPr>
                <w:rFonts w:ascii="Arial" w:eastAsia="Calibri" w:hAnsi="Arial" w:cs="Arial"/>
                <w:snapToGrid w:val="0"/>
                <w:sz w:val="20"/>
                <w:szCs w:val="20"/>
              </w:rPr>
            </w:pPr>
          </w:p>
        </w:tc>
      </w:tr>
      <w:tr w:rsidR="003810C9" w:rsidRPr="000F482B" w14:paraId="40A124EC" w14:textId="77777777" w:rsidTr="00396C6B">
        <w:tc>
          <w:tcPr>
            <w:tcW w:w="3780" w:type="dxa"/>
          </w:tcPr>
          <w:p w14:paraId="4053F6E4" w14:textId="6EA26A80" w:rsidR="003810C9" w:rsidRPr="000F482B" w:rsidRDefault="003810C9" w:rsidP="003810C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N/A</w:t>
            </w:r>
          </w:p>
        </w:tc>
        <w:tc>
          <w:tcPr>
            <w:tcW w:w="1260" w:type="dxa"/>
          </w:tcPr>
          <w:p w14:paraId="70335E3E"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350" w:type="dxa"/>
          </w:tcPr>
          <w:p w14:paraId="7DB3736B"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2250" w:type="dxa"/>
          </w:tcPr>
          <w:p w14:paraId="685FDCA9" w14:textId="77777777" w:rsidR="003810C9" w:rsidRPr="000F482B" w:rsidRDefault="003810C9" w:rsidP="003810C9">
            <w:pPr>
              <w:spacing w:after="0" w:line="240" w:lineRule="auto"/>
              <w:jc w:val="both"/>
              <w:rPr>
                <w:rFonts w:ascii="Arial" w:eastAsia="Calibri" w:hAnsi="Arial" w:cs="Arial"/>
                <w:snapToGrid w:val="0"/>
                <w:sz w:val="20"/>
                <w:szCs w:val="20"/>
              </w:rPr>
            </w:pPr>
          </w:p>
        </w:tc>
      </w:tr>
    </w:tbl>
    <w:p w14:paraId="0112504C" w14:textId="01919E1A"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A6B024B" w14:textId="0643CF97" w:rsidR="003D3685" w:rsidRDefault="003D3685"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27F98B6" w14:textId="77777777" w:rsidR="003D3685" w:rsidRPr="000F482B" w:rsidRDefault="003D3685"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bookmarkStart w:id="3" w:name="_GoBack"/>
            <w:bookmarkEnd w:id="3"/>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7980E54C"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r w:rsidR="00A23B23">
              <w:rPr>
                <w:rFonts w:ascii="Arial" w:eastAsia="Calibri" w:hAnsi="Arial" w:cs="Arial"/>
                <w:snapToGrid w:val="0"/>
                <w:sz w:val="20"/>
                <w:szCs w:val="20"/>
              </w:rPr>
              <w:t xml:space="preserve"> </w:t>
            </w:r>
          </w:p>
        </w:tc>
        <w:tc>
          <w:tcPr>
            <w:tcW w:w="3114" w:type="dxa"/>
          </w:tcPr>
          <w:p w14:paraId="70F14CD4" w14:textId="40EF69E9" w:rsidR="00D62E27" w:rsidRPr="000F482B" w:rsidRDefault="000A478D"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w:t>
            </w:r>
            <w:r w:rsidR="00CB4879">
              <w:rPr>
                <w:rFonts w:ascii="Arial" w:eastAsia="Calibri" w:hAnsi="Arial" w:cs="Arial"/>
                <w:snapToGrid w:val="0"/>
                <w:sz w:val="20"/>
                <w:szCs w:val="20"/>
              </w:rPr>
              <w:t>0</w:t>
            </w:r>
            <w:r w:rsidR="00B12A22">
              <w:rPr>
                <w:rFonts w:ascii="Arial" w:eastAsia="Calibri" w:hAnsi="Arial" w:cs="Arial"/>
                <w:snapToGrid w:val="0"/>
                <w:sz w:val="20"/>
                <w:szCs w:val="20"/>
              </w:rPr>
              <w:t>%</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26B9A417" w:rsidR="00D62E27" w:rsidRPr="000F482B" w:rsidRDefault="000A478D"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CB4879">
              <w:rPr>
                <w:rFonts w:ascii="Arial" w:eastAsia="Calibri" w:hAnsi="Arial" w:cs="Arial"/>
                <w:snapToGrid w:val="0"/>
                <w:sz w:val="20"/>
                <w:szCs w:val="20"/>
              </w:rPr>
              <w:t>0</w:t>
            </w:r>
            <w:r w:rsidR="00B12A22">
              <w:rPr>
                <w:rFonts w:ascii="Arial" w:eastAsia="Calibri" w:hAnsi="Arial" w:cs="Arial"/>
                <w:snapToGrid w:val="0"/>
                <w:sz w:val="20"/>
                <w:szCs w:val="20"/>
              </w:rPr>
              <w:t>%</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FE7982" w:rsidRPr="000F482B" w14:paraId="7C6912DE" w14:textId="77777777" w:rsidTr="00396C6B">
        <w:tc>
          <w:tcPr>
            <w:tcW w:w="2453" w:type="dxa"/>
          </w:tcPr>
          <w:p w14:paraId="73EFB750" w14:textId="63FB8F74" w:rsidR="00FE7982" w:rsidRPr="000F482B" w:rsidRDefault="00FE7982"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4E585F17" w14:textId="2B1B26FD" w:rsidR="00FE7982" w:rsidRDefault="000A478D"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sidR="00FE7982">
              <w:rPr>
                <w:rFonts w:ascii="Arial" w:eastAsia="Calibri" w:hAnsi="Arial" w:cs="Arial"/>
                <w:snapToGrid w:val="0"/>
                <w:sz w:val="20"/>
                <w:szCs w:val="20"/>
              </w:rPr>
              <w:t>0%</w:t>
            </w:r>
          </w:p>
        </w:tc>
        <w:tc>
          <w:tcPr>
            <w:tcW w:w="3073" w:type="dxa"/>
          </w:tcPr>
          <w:p w14:paraId="2F44C5E8" w14:textId="77777777" w:rsidR="00FE7982" w:rsidRPr="000F482B" w:rsidRDefault="00FE7982" w:rsidP="00396C6B">
            <w:pPr>
              <w:spacing w:after="0" w:line="240" w:lineRule="auto"/>
              <w:rPr>
                <w:rFonts w:ascii="Arial" w:eastAsia="Calibri" w:hAnsi="Arial" w:cs="Arial"/>
                <w:snapToGrid w:val="0"/>
                <w:sz w:val="20"/>
                <w:szCs w:val="20"/>
              </w:rPr>
            </w:pPr>
          </w:p>
        </w:tc>
      </w:tr>
      <w:tr w:rsidR="00FE7982" w:rsidRPr="000F482B" w14:paraId="04E689CD" w14:textId="77777777" w:rsidTr="00396C6B">
        <w:tc>
          <w:tcPr>
            <w:tcW w:w="2453" w:type="dxa"/>
          </w:tcPr>
          <w:p w14:paraId="49D5003F" w14:textId="5EB24613" w:rsidR="00FE7982" w:rsidRPr="000F482B" w:rsidRDefault="00FE7982"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0B773C6B" w14:textId="4BB373B4" w:rsidR="00FE7982" w:rsidRDefault="000A478D"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w:t>
            </w:r>
            <w:r w:rsidR="00FE7982">
              <w:rPr>
                <w:rFonts w:ascii="Arial" w:eastAsia="Calibri" w:hAnsi="Arial" w:cs="Arial"/>
                <w:snapToGrid w:val="0"/>
                <w:sz w:val="20"/>
                <w:szCs w:val="20"/>
              </w:rPr>
              <w:t>5%</w:t>
            </w:r>
          </w:p>
        </w:tc>
        <w:tc>
          <w:tcPr>
            <w:tcW w:w="3073" w:type="dxa"/>
          </w:tcPr>
          <w:p w14:paraId="78558BF1" w14:textId="77777777" w:rsidR="00FE7982" w:rsidRPr="000F482B" w:rsidRDefault="00FE7982" w:rsidP="00396C6B">
            <w:pPr>
              <w:spacing w:after="0" w:line="240" w:lineRule="auto"/>
              <w:rPr>
                <w:rFonts w:ascii="Arial" w:eastAsia="Calibri" w:hAnsi="Arial" w:cs="Arial"/>
                <w:snapToGrid w:val="0"/>
                <w:sz w:val="20"/>
                <w:szCs w:val="20"/>
              </w:rPr>
            </w:pPr>
          </w:p>
        </w:tc>
      </w:tr>
      <w:tr w:rsidR="00FE7982" w:rsidRPr="000F482B" w14:paraId="791C5BF9" w14:textId="77777777" w:rsidTr="00396C6B">
        <w:tc>
          <w:tcPr>
            <w:tcW w:w="2453" w:type="dxa"/>
          </w:tcPr>
          <w:p w14:paraId="326166FE" w14:textId="785CCEC2" w:rsidR="00FE7982" w:rsidRPr="000F482B" w:rsidRDefault="00FE7982"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5</w:t>
            </w:r>
          </w:p>
        </w:tc>
        <w:tc>
          <w:tcPr>
            <w:tcW w:w="3114" w:type="dxa"/>
          </w:tcPr>
          <w:p w14:paraId="5DB8E561" w14:textId="22F398EF" w:rsidR="00FE7982" w:rsidRDefault="00FE7982"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25%</w:t>
            </w:r>
          </w:p>
        </w:tc>
        <w:tc>
          <w:tcPr>
            <w:tcW w:w="3073" w:type="dxa"/>
          </w:tcPr>
          <w:p w14:paraId="1944A28B" w14:textId="77777777" w:rsidR="00FE7982" w:rsidRPr="000F482B" w:rsidRDefault="00FE7982" w:rsidP="00396C6B">
            <w:pPr>
              <w:spacing w:after="0" w:line="240" w:lineRule="auto"/>
              <w:rPr>
                <w:rFonts w:ascii="Arial" w:eastAsia="Calibri" w:hAnsi="Arial" w:cs="Arial"/>
                <w:snapToGrid w:val="0"/>
                <w:sz w:val="20"/>
                <w:szCs w:val="20"/>
              </w:rPr>
            </w:pPr>
          </w:p>
        </w:tc>
      </w:tr>
      <w:tr w:rsidR="000A478D" w:rsidRPr="000F482B" w14:paraId="6B9383E0" w14:textId="77777777" w:rsidTr="000A478D">
        <w:tc>
          <w:tcPr>
            <w:tcW w:w="2453" w:type="dxa"/>
            <w:shd w:val="clear" w:color="auto" w:fill="FFFFFF" w:themeFill="background1"/>
          </w:tcPr>
          <w:p w14:paraId="4F2F793F" w14:textId="77777777" w:rsidR="000A478D" w:rsidRPr="00043596" w:rsidRDefault="000A478D" w:rsidP="00396C6B">
            <w:pPr>
              <w:spacing w:after="0" w:line="240" w:lineRule="auto"/>
              <w:rPr>
                <w:rFonts w:ascii="Arial" w:eastAsia="Calibri" w:hAnsi="Arial" w:cs="Arial"/>
                <w:b/>
                <w:snapToGrid w:val="0"/>
                <w:sz w:val="20"/>
                <w:szCs w:val="20"/>
              </w:rPr>
            </w:pPr>
          </w:p>
        </w:tc>
        <w:tc>
          <w:tcPr>
            <w:tcW w:w="3114" w:type="dxa"/>
            <w:shd w:val="clear" w:color="auto" w:fill="FFFFFF" w:themeFill="background1"/>
          </w:tcPr>
          <w:p w14:paraId="6B4B34C9" w14:textId="77777777" w:rsidR="000A478D" w:rsidRPr="00043596" w:rsidRDefault="000A478D" w:rsidP="00B12A22">
            <w:pPr>
              <w:spacing w:after="0" w:line="240" w:lineRule="auto"/>
              <w:jc w:val="center"/>
              <w:rPr>
                <w:rFonts w:ascii="Arial" w:eastAsia="Calibri" w:hAnsi="Arial" w:cs="Arial"/>
                <w:b/>
                <w:snapToGrid w:val="0"/>
                <w:sz w:val="20"/>
                <w:szCs w:val="20"/>
              </w:rPr>
            </w:pPr>
          </w:p>
        </w:tc>
        <w:tc>
          <w:tcPr>
            <w:tcW w:w="3073" w:type="dxa"/>
            <w:shd w:val="clear" w:color="auto" w:fill="FFFFFF" w:themeFill="background1"/>
          </w:tcPr>
          <w:p w14:paraId="3F34E720" w14:textId="77777777" w:rsidR="000A478D" w:rsidRDefault="000A478D" w:rsidP="00396C6B">
            <w:pPr>
              <w:spacing w:after="0" w:line="240" w:lineRule="auto"/>
              <w:rPr>
                <w:rFonts w:ascii="Arial" w:eastAsia="Calibri" w:hAnsi="Arial" w:cs="Arial"/>
                <w:b/>
                <w:snapToGrid w:val="0"/>
                <w:sz w:val="20"/>
                <w:szCs w:val="20"/>
              </w:rPr>
            </w:pPr>
          </w:p>
        </w:tc>
      </w:tr>
      <w:tr w:rsidR="00D62E27" w:rsidRPr="000F482B" w14:paraId="73756636" w14:textId="77777777" w:rsidTr="00043596">
        <w:tc>
          <w:tcPr>
            <w:tcW w:w="2453" w:type="dxa"/>
            <w:shd w:val="clear" w:color="auto" w:fill="B8CCE4" w:themeFill="accent1" w:themeFillTint="66"/>
          </w:tcPr>
          <w:p w14:paraId="1D805B98" w14:textId="77777777" w:rsidR="00D62E27" w:rsidRPr="00043596" w:rsidRDefault="00D62E27" w:rsidP="00396C6B">
            <w:pPr>
              <w:spacing w:after="0" w:line="240" w:lineRule="auto"/>
              <w:rPr>
                <w:rFonts w:ascii="Arial" w:eastAsia="Calibri" w:hAnsi="Arial" w:cs="Arial"/>
                <w:b/>
                <w:snapToGrid w:val="0"/>
                <w:sz w:val="20"/>
                <w:szCs w:val="20"/>
              </w:rPr>
            </w:pPr>
            <w:r w:rsidRPr="00043596">
              <w:rPr>
                <w:rFonts w:ascii="Arial" w:eastAsia="Calibri" w:hAnsi="Arial" w:cs="Arial"/>
                <w:b/>
                <w:snapToGrid w:val="0"/>
                <w:sz w:val="20"/>
                <w:szCs w:val="20"/>
              </w:rPr>
              <w:t xml:space="preserve">Total </w:t>
            </w:r>
          </w:p>
        </w:tc>
        <w:tc>
          <w:tcPr>
            <w:tcW w:w="3114" w:type="dxa"/>
            <w:shd w:val="clear" w:color="auto" w:fill="B8CCE4" w:themeFill="accent1" w:themeFillTint="66"/>
          </w:tcPr>
          <w:p w14:paraId="60469442" w14:textId="77777777" w:rsidR="00D62E27" w:rsidRPr="00043596" w:rsidRDefault="00D62E27" w:rsidP="00B12A22">
            <w:pPr>
              <w:spacing w:after="0" w:line="240" w:lineRule="auto"/>
              <w:jc w:val="center"/>
              <w:rPr>
                <w:rFonts w:ascii="Arial" w:eastAsia="Calibri" w:hAnsi="Arial" w:cs="Arial"/>
                <w:b/>
                <w:snapToGrid w:val="0"/>
                <w:sz w:val="20"/>
                <w:szCs w:val="20"/>
              </w:rPr>
            </w:pPr>
            <w:r w:rsidRPr="00043596">
              <w:rPr>
                <w:rFonts w:ascii="Arial" w:eastAsia="Calibri" w:hAnsi="Arial" w:cs="Arial"/>
                <w:b/>
                <w:snapToGrid w:val="0"/>
                <w:sz w:val="20"/>
                <w:szCs w:val="20"/>
              </w:rPr>
              <w:t>100%</w:t>
            </w:r>
          </w:p>
        </w:tc>
        <w:tc>
          <w:tcPr>
            <w:tcW w:w="3073" w:type="dxa"/>
            <w:shd w:val="clear" w:color="auto" w:fill="B8CCE4" w:themeFill="accent1" w:themeFillTint="66"/>
          </w:tcPr>
          <w:p w14:paraId="556697E4" w14:textId="63A1317B" w:rsidR="00D62E27" w:rsidRPr="00043596" w:rsidRDefault="000A478D" w:rsidP="00396C6B">
            <w:pPr>
              <w:spacing w:after="0" w:line="240" w:lineRule="auto"/>
              <w:rPr>
                <w:rFonts w:ascii="Arial" w:eastAsia="Calibri" w:hAnsi="Arial" w:cs="Arial"/>
                <w:b/>
                <w:snapToGrid w:val="0"/>
                <w:sz w:val="20"/>
                <w:szCs w:val="20"/>
              </w:rPr>
            </w:pPr>
            <w:r>
              <w:rPr>
                <w:rFonts w:ascii="Arial" w:eastAsia="Calibri" w:hAnsi="Arial" w:cs="Arial"/>
                <w:b/>
                <w:snapToGrid w:val="0"/>
                <w:sz w:val="20"/>
                <w:szCs w:val="20"/>
              </w:rPr>
              <w:t>SCR</w:t>
            </w:r>
            <w:r w:rsidR="00D62E27" w:rsidRPr="00043596">
              <w:rPr>
                <w:rFonts w:ascii="Arial" w:eastAsia="Calibri" w:hAnsi="Arial" w:cs="Arial"/>
                <w:b/>
                <w:snapToGrid w:val="0"/>
                <w:sz w:val="20"/>
                <w:szCs w:val="20"/>
              </w:rPr>
              <w:t>……</w:t>
            </w:r>
          </w:p>
          <w:p w14:paraId="0EB2911B" w14:textId="06C141C3" w:rsidR="00BE66D0" w:rsidRPr="00043596" w:rsidRDefault="00BE66D0" w:rsidP="00396C6B">
            <w:pPr>
              <w:spacing w:after="0" w:line="240" w:lineRule="auto"/>
              <w:rPr>
                <w:rFonts w:ascii="Arial" w:eastAsia="Calibri" w:hAnsi="Arial" w:cs="Arial"/>
                <w:b/>
                <w:snapToGrid w:val="0"/>
                <w:sz w:val="20"/>
                <w:szCs w:val="20"/>
              </w:rPr>
            </w:pPr>
          </w:p>
        </w:tc>
      </w:tr>
    </w:tbl>
    <w:p w14:paraId="75DA02E0" w14:textId="1578DECB" w:rsidR="000E611D" w:rsidRPr="00D62E27" w:rsidRDefault="00D62E27" w:rsidP="00FE16BF">
      <w:pPr>
        <w:tabs>
          <w:tab w:val="right" w:pos="9360"/>
        </w:tabs>
        <w:ind w:left="360"/>
      </w:pPr>
      <w:r w:rsidRPr="000F482B">
        <w:rPr>
          <w:rFonts w:ascii="Arial" w:eastAsia="Times New Roman" w:hAnsi="Arial" w:cs="Arial"/>
          <w:i/>
          <w:snapToGrid w:val="0"/>
          <w:sz w:val="20"/>
          <w:szCs w:val="20"/>
        </w:rPr>
        <w:t>*Basis for payment tranches</w:t>
      </w:r>
    </w:p>
    <w:sectPr w:rsidR="000E611D" w:rsidRPr="00D62E27" w:rsidSect="00A8202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A6AE" w14:textId="77777777" w:rsidR="003A408F" w:rsidRDefault="003A408F" w:rsidP="005F5227">
      <w:pPr>
        <w:spacing w:after="0" w:line="240" w:lineRule="auto"/>
      </w:pPr>
      <w:r>
        <w:separator/>
      </w:r>
    </w:p>
  </w:endnote>
  <w:endnote w:type="continuationSeparator" w:id="0">
    <w:p w14:paraId="03A26D65" w14:textId="77777777" w:rsidR="003A408F" w:rsidRDefault="003A408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3691" w14:textId="77777777" w:rsidR="003A408F" w:rsidRDefault="003A408F" w:rsidP="005F5227">
      <w:pPr>
        <w:spacing w:after="0" w:line="240" w:lineRule="auto"/>
      </w:pPr>
      <w:r>
        <w:separator/>
      </w:r>
    </w:p>
  </w:footnote>
  <w:footnote w:type="continuationSeparator" w:id="0">
    <w:p w14:paraId="0FADAF20" w14:textId="77777777" w:rsidR="003A408F" w:rsidRDefault="003A408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DD"/>
    <w:rsid w:val="00023C5D"/>
    <w:rsid w:val="00024E69"/>
    <w:rsid w:val="00030B0F"/>
    <w:rsid w:val="000326A6"/>
    <w:rsid w:val="00043596"/>
    <w:rsid w:val="000A478D"/>
    <w:rsid w:val="000C0177"/>
    <w:rsid w:val="000D26DF"/>
    <w:rsid w:val="000E611D"/>
    <w:rsid w:val="000F53CE"/>
    <w:rsid w:val="00120E7D"/>
    <w:rsid w:val="001334FA"/>
    <w:rsid w:val="0014409B"/>
    <w:rsid w:val="00172D1E"/>
    <w:rsid w:val="00182727"/>
    <w:rsid w:val="00182FE6"/>
    <w:rsid w:val="001A12CE"/>
    <w:rsid w:val="001D1E99"/>
    <w:rsid w:val="001D78B6"/>
    <w:rsid w:val="002155D7"/>
    <w:rsid w:val="0022574B"/>
    <w:rsid w:val="00242AB6"/>
    <w:rsid w:val="00263221"/>
    <w:rsid w:val="00263677"/>
    <w:rsid w:val="0026463F"/>
    <w:rsid w:val="0027060A"/>
    <w:rsid w:val="002940C3"/>
    <w:rsid w:val="002B08B1"/>
    <w:rsid w:val="003276E8"/>
    <w:rsid w:val="00334AC5"/>
    <w:rsid w:val="003472BD"/>
    <w:rsid w:val="00363913"/>
    <w:rsid w:val="003810C9"/>
    <w:rsid w:val="003A408F"/>
    <w:rsid w:val="003A5A17"/>
    <w:rsid w:val="003A7C19"/>
    <w:rsid w:val="003C0489"/>
    <w:rsid w:val="003C5261"/>
    <w:rsid w:val="003D2A1D"/>
    <w:rsid w:val="003D3685"/>
    <w:rsid w:val="003F0B15"/>
    <w:rsid w:val="003F3739"/>
    <w:rsid w:val="00401097"/>
    <w:rsid w:val="0043015D"/>
    <w:rsid w:val="004723D5"/>
    <w:rsid w:val="00473C3B"/>
    <w:rsid w:val="004775C3"/>
    <w:rsid w:val="004B1253"/>
    <w:rsid w:val="004B6A21"/>
    <w:rsid w:val="004C1F70"/>
    <w:rsid w:val="004C456E"/>
    <w:rsid w:val="004E0BF9"/>
    <w:rsid w:val="005050B5"/>
    <w:rsid w:val="00520532"/>
    <w:rsid w:val="00524E47"/>
    <w:rsid w:val="005276B3"/>
    <w:rsid w:val="005456BB"/>
    <w:rsid w:val="00573461"/>
    <w:rsid w:val="005814AA"/>
    <w:rsid w:val="005A5DD2"/>
    <w:rsid w:val="005D78EF"/>
    <w:rsid w:val="005F5227"/>
    <w:rsid w:val="00600545"/>
    <w:rsid w:val="00624590"/>
    <w:rsid w:val="00642692"/>
    <w:rsid w:val="00670B0B"/>
    <w:rsid w:val="00697619"/>
    <w:rsid w:val="006C6F4D"/>
    <w:rsid w:val="006C7C0D"/>
    <w:rsid w:val="00730C8D"/>
    <w:rsid w:val="00747462"/>
    <w:rsid w:val="00775D08"/>
    <w:rsid w:val="007B1ECF"/>
    <w:rsid w:val="007B504D"/>
    <w:rsid w:val="007C3902"/>
    <w:rsid w:val="007D5391"/>
    <w:rsid w:val="007E2056"/>
    <w:rsid w:val="00802478"/>
    <w:rsid w:val="00823BB0"/>
    <w:rsid w:val="00862FE0"/>
    <w:rsid w:val="0089480E"/>
    <w:rsid w:val="00897BC1"/>
    <w:rsid w:val="008C21A5"/>
    <w:rsid w:val="008D6243"/>
    <w:rsid w:val="0090658D"/>
    <w:rsid w:val="009230C7"/>
    <w:rsid w:val="00943FCE"/>
    <w:rsid w:val="00954DFC"/>
    <w:rsid w:val="00982932"/>
    <w:rsid w:val="0099180E"/>
    <w:rsid w:val="009A018B"/>
    <w:rsid w:val="009D48E0"/>
    <w:rsid w:val="009D7C41"/>
    <w:rsid w:val="00A001E1"/>
    <w:rsid w:val="00A23B23"/>
    <w:rsid w:val="00A42DA9"/>
    <w:rsid w:val="00A461A6"/>
    <w:rsid w:val="00A72DF2"/>
    <w:rsid w:val="00A73062"/>
    <w:rsid w:val="00A8202E"/>
    <w:rsid w:val="00A82042"/>
    <w:rsid w:val="00AA01E0"/>
    <w:rsid w:val="00B07396"/>
    <w:rsid w:val="00B12A22"/>
    <w:rsid w:val="00B2460D"/>
    <w:rsid w:val="00B367DD"/>
    <w:rsid w:val="00B4199B"/>
    <w:rsid w:val="00B574E9"/>
    <w:rsid w:val="00B64B52"/>
    <w:rsid w:val="00B86CEF"/>
    <w:rsid w:val="00BA7C70"/>
    <w:rsid w:val="00BB7871"/>
    <w:rsid w:val="00BC143D"/>
    <w:rsid w:val="00BD2ED6"/>
    <w:rsid w:val="00BD49AB"/>
    <w:rsid w:val="00BE66D0"/>
    <w:rsid w:val="00BE6DC3"/>
    <w:rsid w:val="00BF00C7"/>
    <w:rsid w:val="00C019A6"/>
    <w:rsid w:val="00C20BA3"/>
    <w:rsid w:val="00C256FF"/>
    <w:rsid w:val="00C34399"/>
    <w:rsid w:val="00C51732"/>
    <w:rsid w:val="00C7398D"/>
    <w:rsid w:val="00C865FF"/>
    <w:rsid w:val="00CB4879"/>
    <w:rsid w:val="00CD5178"/>
    <w:rsid w:val="00CF5B39"/>
    <w:rsid w:val="00D0425F"/>
    <w:rsid w:val="00D37954"/>
    <w:rsid w:val="00D409F4"/>
    <w:rsid w:val="00D416D6"/>
    <w:rsid w:val="00D4346E"/>
    <w:rsid w:val="00D50297"/>
    <w:rsid w:val="00D62E27"/>
    <w:rsid w:val="00DA111B"/>
    <w:rsid w:val="00DC49D2"/>
    <w:rsid w:val="00DF7801"/>
    <w:rsid w:val="00E165D4"/>
    <w:rsid w:val="00E20F34"/>
    <w:rsid w:val="00E867D7"/>
    <w:rsid w:val="00E93413"/>
    <w:rsid w:val="00EB23E1"/>
    <w:rsid w:val="00EC5259"/>
    <w:rsid w:val="00EF006E"/>
    <w:rsid w:val="00EF4D9E"/>
    <w:rsid w:val="00EF5136"/>
    <w:rsid w:val="00F030C5"/>
    <w:rsid w:val="00F21E8C"/>
    <w:rsid w:val="00F65858"/>
    <w:rsid w:val="00F72377"/>
    <w:rsid w:val="00F80ACD"/>
    <w:rsid w:val="00FB44D0"/>
    <w:rsid w:val="00FE16BF"/>
    <w:rsid w:val="00FE6621"/>
    <w:rsid w:val="00FE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paragraph" w:styleId="Heading2">
    <w:name w:val="heading 2"/>
    <w:basedOn w:val="Normal"/>
    <w:next w:val="Normal"/>
    <w:link w:val="Heading2Char"/>
    <w:autoRedefine/>
    <w:uiPriority w:val="1"/>
    <w:qFormat/>
    <w:rsid w:val="004C1F70"/>
    <w:pPr>
      <w:keepNext/>
      <w:spacing w:after="0" w:line="360" w:lineRule="auto"/>
      <w:jc w:val="center"/>
      <w:outlineLvl w:val="1"/>
    </w:pPr>
    <w:rPr>
      <w:rFonts w:eastAsia="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Heading2Char">
    <w:name w:val="Heading 2 Char"/>
    <w:basedOn w:val="DefaultParagraphFont"/>
    <w:link w:val="Heading2"/>
    <w:uiPriority w:val="1"/>
    <w:rsid w:val="004C1F70"/>
    <w:rPr>
      <w:rFonts w:eastAsia="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42A54-F230-4B92-A78C-27A65E2B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3</cp:revision>
  <dcterms:created xsi:type="dcterms:W3CDTF">2019-09-05T18:57:00Z</dcterms:created>
  <dcterms:modified xsi:type="dcterms:W3CDTF">2019-09-05T19:00:00Z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