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7777777" w:rsidR="00DB77DD" w:rsidRDefault="00DB77DD" w:rsidP="00DB77DD">
      <w:pPr>
        <w:tabs>
          <w:tab w:val="left" w:pos="1410"/>
        </w:tabs>
        <w:ind w:left="1410"/>
        <w:jc w:val="center"/>
      </w:pPr>
      <w:r w:rsidRPr="009E2B22">
        <w:rPr>
          <w:b/>
          <w:sz w:val="28"/>
          <w:szCs w:val="28"/>
        </w:rPr>
        <w:t>INDIVIDUAL CONSULTANT PROCUREMENT NOTICE</w:t>
      </w:r>
      <w:r>
        <w:t xml:space="preserve">  </w:t>
      </w:r>
      <w:r w:rsidR="009E2B22">
        <w:t xml:space="preserve">      </w:t>
      </w:r>
      <w:r>
        <w:t xml:space="preserve">              </w:t>
      </w:r>
      <w:r w:rsidR="009E2B22">
        <w:t xml:space="preserve"> </w:t>
      </w:r>
      <w:r w:rsidRPr="00DB77DD">
        <w:rPr>
          <w:noProof/>
        </w:rPr>
        <w:drawing>
          <wp:inline distT="0" distB="0" distL="0" distR="0" wp14:anchorId="0C4EE953" wp14:editId="0C4EE954">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t xml:space="preserve">                                      </w:t>
      </w:r>
      <w:r>
        <w:t xml:space="preserve">                                                                                                                                                  </w:t>
      </w:r>
    </w:p>
    <w:p w14:paraId="7DADA206" w14:textId="4DB37886" w:rsidR="006E02F1" w:rsidRPr="006E02F1" w:rsidRDefault="009E2B22" w:rsidP="000F45A8">
      <w:pPr>
        <w:tabs>
          <w:tab w:val="left" w:pos="1410"/>
        </w:tabs>
        <w:spacing w:after="0"/>
        <w:rPr>
          <w:color w:val="FF0000"/>
          <w:sz w:val="24"/>
        </w:rPr>
      </w:pPr>
      <w:r>
        <w:t xml:space="preserve">                                                                                                                                </w:t>
      </w:r>
      <w:r w:rsidR="00477E2F">
        <w:tab/>
        <w:t xml:space="preserve"> </w:t>
      </w:r>
      <w:r w:rsidRPr="006E02F1">
        <w:rPr>
          <w:color w:val="FF0000"/>
          <w:sz w:val="24"/>
        </w:rPr>
        <w:t>Date</w:t>
      </w:r>
      <w:r w:rsidR="006E02F1" w:rsidRPr="006E02F1">
        <w:rPr>
          <w:color w:val="FF0000"/>
          <w:sz w:val="24"/>
        </w:rPr>
        <w:t xml:space="preserve">: </w:t>
      </w:r>
      <w:r w:rsidR="00477E2F">
        <w:rPr>
          <w:color w:val="FF0000"/>
          <w:sz w:val="24"/>
        </w:rPr>
        <w:t>0</w:t>
      </w:r>
      <w:r w:rsidR="0041330E">
        <w:rPr>
          <w:color w:val="FF0000"/>
          <w:sz w:val="24"/>
        </w:rPr>
        <w:t>6</w:t>
      </w:r>
      <w:r w:rsidR="006E02F1" w:rsidRPr="006E02F1">
        <w:rPr>
          <w:color w:val="FF0000"/>
          <w:sz w:val="24"/>
        </w:rPr>
        <w:t xml:space="preserve"> </w:t>
      </w:r>
      <w:r w:rsidR="00477E2F">
        <w:rPr>
          <w:color w:val="FF0000"/>
          <w:sz w:val="24"/>
        </w:rPr>
        <w:t>September</w:t>
      </w:r>
      <w:r w:rsidR="006E02F1" w:rsidRPr="006E02F1">
        <w:rPr>
          <w:color w:val="FF0000"/>
          <w:sz w:val="24"/>
        </w:rPr>
        <w:t xml:space="preserve"> 201</w:t>
      </w:r>
      <w:r w:rsidR="00477E2F">
        <w:rPr>
          <w:color w:val="FF0000"/>
          <w:sz w:val="24"/>
        </w:rPr>
        <w:t>9</w:t>
      </w:r>
      <w:r w:rsidRPr="006E02F1">
        <w:rPr>
          <w:color w:val="FF0000"/>
          <w:sz w:val="24"/>
        </w:rPr>
        <w:t xml:space="preserve">         </w:t>
      </w:r>
    </w:p>
    <w:p w14:paraId="1EED6B00" w14:textId="1F8B33B3" w:rsidR="009E2B22" w:rsidRPr="006E02F1" w:rsidRDefault="00477E2F" w:rsidP="00477E2F">
      <w:pPr>
        <w:tabs>
          <w:tab w:val="left" w:pos="1410"/>
        </w:tabs>
        <w:spacing w:after="0" w:line="240" w:lineRule="auto"/>
        <w:jc w:val="center"/>
        <w:rPr>
          <w:sz w:val="24"/>
        </w:rPr>
      </w:pP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sidR="006E02F1" w:rsidRPr="006E02F1">
        <w:rPr>
          <w:color w:val="FF0000"/>
          <w:sz w:val="24"/>
        </w:rPr>
        <w:t xml:space="preserve">Reference: </w:t>
      </w:r>
      <w:r>
        <w:rPr>
          <w:color w:val="FF0000"/>
          <w:sz w:val="24"/>
        </w:rPr>
        <w:t>ETH0595</w:t>
      </w:r>
      <w:r w:rsidR="009E2B22" w:rsidRPr="006E02F1">
        <w:rPr>
          <w:color w:val="FF0000"/>
          <w:sz w:val="24"/>
        </w:rPr>
        <w:t xml:space="preserve">                                 </w:t>
      </w:r>
    </w:p>
    <w:p w14:paraId="152EB10D" w14:textId="77777777" w:rsidR="009E2B22" w:rsidRPr="009E2B22" w:rsidRDefault="00D7728D" w:rsidP="009E2B22">
      <w:pPr>
        <w:tabs>
          <w:tab w:val="left" w:pos="1410"/>
        </w:tabs>
        <w:rPr>
          <w:b/>
        </w:rPr>
      </w:pPr>
      <w:r>
        <w:rPr>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A36FE"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275C5FB7" w14:textId="5B0F8D28" w:rsidR="000F45A8" w:rsidRDefault="0065710B" w:rsidP="004C47F2">
      <w:pPr>
        <w:tabs>
          <w:tab w:val="left" w:pos="1410"/>
        </w:tabs>
        <w:spacing w:after="0"/>
        <w:rPr>
          <w:b/>
        </w:rPr>
      </w:pPr>
      <w:r w:rsidRPr="009E2B22">
        <w:rPr>
          <w:b/>
        </w:rPr>
        <w:t>Country:</w:t>
      </w:r>
      <w:r w:rsidR="00617988">
        <w:rPr>
          <w:b/>
        </w:rPr>
        <w:t xml:space="preserve"> </w:t>
      </w:r>
      <w:r w:rsidR="006E02F1">
        <w:rPr>
          <w:b/>
        </w:rPr>
        <w:tab/>
      </w:r>
      <w:r w:rsidR="006E02F1">
        <w:rPr>
          <w:b/>
        </w:rPr>
        <w:tab/>
      </w:r>
      <w:r w:rsidR="006E02F1">
        <w:rPr>
          <w:b/>
        </w:rPr>
        <w:tab/>
      </w:r>
      <w:r w:rsidR="006E02F1">
        <w:rPr>
          <w:b/>
        </w:rPr>
        <w:tab/>
      </w:r>
      <w:r w:rsidR="000F45A8">
        <w:rPr>
          <w:b/>
        </w:rPr>
        <w:t>Ethiopia</w:t>
      </w:r>
    </w:p>
    <w:p w14:paraId="51047B7B" w14:textId="77777777" w:rsidR="004C47F2" w:rsidRDefault="004C47F2" w:rsidP="004C47F2">
      <w:pPr>
        <w:spacing w:after="0"/>
        <w:ind w:left="2880" w:hanging="2880"/>
        <w:jc w:val="both"/>
        <w:rPr>
          <w:rFonts w:ascii="Tahoma" w:hAnsi="Tahoma" w:cs="Tahoma"/>
          <w:b/>
          <w:sz w:val="20"/>
          <w:szCs w:val="20"/>
        </w:rPr>
      </w:pPr>
      <w:r w:rsidRPr="00F153E5">
        <w:rPr>
          <w:rFonts w:ascii="Tahoma" w:hAnsi="Tahoma" w:cs="Tahoma"/>
          <w:b/>
          <w:sz w:val="20"/>
          <w:szCs w:val="20"/>
        </w:rPr>
        <w:t>Service</w:t>
      </w:r>
      <w:r>
        <w:rPr>
          <w:rFonts w:ascii="Tahoma" w:hAnsi="Tahoma" w:cs="Tahoma"/>
          <w:b/>
          <w:sz w:val="20"/>
          <w:szCs w:val="20"/>
        </w:rPr>
        <w:t>s/Work</w:t>
      </w:r>
      <w:r w:rsidRPr="00F153E5">
        <w:rPr>
          <w:rFonts w:ascii="Tahoma" w:hAnsi="Tahoma" w:cs="Tahoma"/>
          <w:b/>
          <w:sz w:val="20"/>
          <w:szCs w:val="20"/>
        </w:rPr>
        <w:t xml:space="preserve"> Description:</w:t>
      </w:r>
      <w:r>
        <w:rPr>
          <w:rFonts w:ascii="Tahoma" w:hAnsi="Tahoma" w:cs="Tahoma"/>
          <w:b/>
          <w:sz w:val="20"/>
          <w:szCs w:val="20"/>
        </w:rPr>
        <w:tab/>
      </w:r>
      <w:r>
        <w:rPr>
          <w:rFonts w:ascii="Tahoma" w:hAnsi="Tahoma" w:cs="Tahoma"/>
          <w:color w:val="0000FF"/>
          <w:sz w:val="20"/>
          <w:szCs w:val="20"/>
          <w:shd w:val="clear" w:color="auto" w:fill="FFFFFF"/>
        </w:rPr>
        <w:t xml:space="preserve">Recruitment of Consultant for a Synthesis report on the domestication levels of AU treaties </w:t>
      </w:r>
    </w:p>
    <w:p w14:paraId="340206CF" w14:textId="77777777" w:rsidR="004C47F2" w:rsidRPr="00E666A3" w:rsidRDefault="004C47F2" w:rsidP="004C47F2">
      <w:pPr>
        <w:spacing w:after="0"/>
        <w:ind w:left="2880" w:hanging="2880"/>
        <w:jc w:val="both"/>
        <w:rPr>
          <w:rFonts w:ascii="Tahoma" w:hAnsi="Tahoma" w:cs="Tahoma"/>
          <w:sz w:val="20"/>
          <w:szCs w:val="20"/>
        </w:rPr>
      </w:pPr>
      <w:r w:rsidRPr="00E666A3">
        <w:rPr>
          <w:rFonts w:ascii="Tahoma" w:hAnsi="Tahoma" w:cs="Tahoma"/>
          <w:b/>
          <w:sz w:val="20"/>
          <w:szCs w:val="20"/>
        </w:rPr>
        <w:t>Project</w:t>
      </w:r>
      <w:r>
        <w:rPr>
          <w:rFonts w:ascii="Tahoma" w:hAnsi="Tahoma" w:cs="Tahoma"/>
          <w:b/>
          <w:sz w:val="20"/>
          <w:szCs w:val="20"/>
        </w:rPr>
        <w:t xml:space="preserve">/Program </w:t>
      </w:r>
      <w:r w:rsidRPr="00E666A3">
        <w:rPr>
          <w:rFonts w:ascii="Tahoma" w:hAnsi="Tahoma" w:cs="Tahoma"/>
          <w:b/>
          <w:sz w:val="20"/>
          <w:szCs w:val="20"/>
        </w:rPr>
        <w:t>Title</w:t>
      </w:r>
      <w:r>
        <w:rPr>
          <w:rFonts w:ascii="Tahoma" w:hAnsi="Tahoma" w:cs="Tahoma"/>
          <w:b/>
          <w:sz w:val="20"/>
          <w:szCs w:val="20"/>
        </w:rPr>
        <w:t>:</w:t>
      </w:r>
      <w:r w:rsidRPr="00E666A3">
        <w:rPr>
          <w:rFonts w:ascii="Tahoma" w:hAnsi="Tahoma" w:cs="Tahoma"/>
          <w:sz w:val="20"/>
          <w:szCs w:val="20"/>
        </w:rPr>
        <w:t xml:space="preserve"> </w:t>
      </w:r>
      <w:r w:rsidRPr="00E666A3">
        <w:rPr>
          <w:rFonts w:ascii="Tahoma" w:hAnsi="Tahoma" w:cs="Tahoma"/>
          <w:sz w:val="20"/>
          <w:szCs w:val="20"/>
        </w:rPr>
        <w:tab/>
      </w:r>
      <w:r>
        <w:rPr>
          <w:rFonts w:ascii="Tahoma" w:hAnsi="Tahoma" w:cs="Tahoma"/>
          <w:color w:val="0000FF"/>
          <w:sz w:val="20"/>
          <w:szCs w:val="20"/>
          <w:shd w:val="clear" w:color="auto" w:fill="FFFFFF"/>
        </w:rPr>
        <w:t xml:space="preserve">Accelerating the Ratification and Domestication of AU treaties </w:t>
      </w:r>
      <w:r w:rsidRPr="00CD3CA3">
        <w:rPr>
          <w:rFonts w:ascii="Tahoma" w:hAnsi="Tahoma" w:cs="Tahoma"/>
          <w:sz w:val="20"/>
          <w:szCs w:val="20"/>
          <w:shd w:val="clear" w:color="auto" w:fill="FFFFFF"/>
        </w:rPr>
        <w:t xml:space="preserve"> </w:t>
      </w:r>
    </w:p>
    <w:p w14:paraId="4CCC06F8" w14:textId="77777777" w:rsidR="004C47F2" w:rsidRPr="00E666A3" w:rsidRDefault="004C47F2" w:rsidP="004C47F2">
      <w:pPr>
        <w:spacing w:after="0"/>
        <w:ind w:left="2880" w:hanging="2880"/>
        <w:jc w:val="both"/>
        <w:rPr>
          <w:rFonts w:ascii="Tahoma" w:hAnsi="Tahoma" w:cs="Tahoma"/>
          <w:sz w:val="20"/>
          <w:szCs w:val="20"/>
        </w:rPr>
      </w:pPr>
      <w:r>
        <w:rPr>
          <w:rFonts w:ascii="Tahoma" w:hAnsi="Tahoma" w:cs="Tahoma"/>
          <w:b/>
          <w:sz w:val="20"/>
          <w:szCs w:val="20"/>
        </w:rPr>
        <w:t>Post</w:t>
      </w:r>
      <w:r w:rsidRPr="00E666A3">
        <w:rPr>
          <w:rFonts w:ascii="Tahoma" w:hAnsi="Tahoma" w:cs="Tahoma"/>
          <w:b/>
          <w:sz w:val="20"/>
          <w:szCs w:val="20"/>
        </w:rPr>
        <w:t xml:space="preserve"> Title:</w:t>
      </w:r>
      <w:r w:rsidRPr="00E666A3">
        <w:rPr>
          <w:rFonts w:ascii="Tahoma" w:hAnsi="Tahoma" w:cs="Tahoma"/>
          <w:sz w:val="20"/>
          <w:szCs w:val="20"/>
        </w:rPr>
        <w:tab/>
      </w:r>
      <w:r w:rsidRPr="00A620D9">
        <w:rPr>
          <w:rFonts w:ascii="Tahoma" w:hAnsi="Tahoma" w:cs="Tahoma"/>
          <w:color w:val="0000FF"/>
          <w:sz w:val="20"/>
          <w:szCs w:val="20"/>
        </w:rPr>
        <w:t>International Consultant</w:t>
      </w:r>
      <w:r>
        <w:rPr>
          <w:rFonts w:ascii="Tahoma" w:hAnsi="Tahoma" w:cs="Tahoma"/>
          <w:color w:val="0000FF"/>
          <w:sz w:val="20"/>
          <w:szCs w:val="20"/>
        </w:rPr>
        <w:t xml:space="preserve"> (IC)</w:t>
      </w:r>
      <w:r>
        <w:rPr>
          <w:rFonts w:ascii="Tahoma" w:hAnsi="Tahoma" w:cs="Tahoma"/>
          <w:sz w:val="20"/>
          <w:szCs w:val="20"/>
        </w:rPr>
        <w:t xml:space="preserve">                 </w:t>
      </w:r>
    </w:p>
    <w:p w14:paraId="4A3434C8" w14:textId="77777777" w:rsidR="004C47F2" w:rsidRPr="00C23C89" w:rsidRDefault="004C47F2" w:rsidP="004C47F2">
      <w:pPr>
        <w:spacing w:after="0"/>
        <w:ind w:left="2880" w:hanging="2880"/>
        <w:jc w:val="both"/>
        <w:rPr>
          <w:rFonts w:ascii="Tahoma" w:hAnsi="Tahoma" w:cs="Tahoma"/>
          <w:color w:val="0000FF"/>
          <w:sz w:val="20"/>
          <w:szCs w:val="20"/>
        </w:rPr>
      </w:pPr>
      <w:r>
        <w:rPr>
          <w:rFonts w:ascii="Tahoma" w:hAnsi="Tahoma" w:cs="Tahoma"/>
          <w:b/>
          <w:sz w:val="20"/>
          <w:szCs w:val="20"/>
        </w:rPr>
        <w:t>Consultant Level:</w:t>
      </w:r>
      <w:r>
        <w:rPr>
          <w:rFonts w:ascii="Tahoma" w:hAnsi="Tahoma" w:cs="Tahoma"/>
          <w:b/>
          <w:sz w:val="20"/>
          <w:szCs w:val="20"/>
        </w:rPr>
        <w:tab/>
      </w:r>
      <w:r w:rsidRPr="00C23C89">
        <w:rPr>
          <w:rFonts w:ascii="Tahoma" w:hAnsi="Tahoma" w:cs="Tahoma"/>
          <w:b/>
          <w:color w:val="0000FF"/>
          <w:sz w:val="20"/>
          <w:szCs w:val="20"/>
        </w:rPr>
        <w:t>Level C</w:t>
      </w:r>
      <w:r w:rsidRPr="00C23C89">
        <w:rPr>
          <w:rFonts w:ascii="Tahoma" w:hAnsi="Tahoma" w:cs="Tahoma"/>
          <w:color w:val="0000FF"/>
          <w:sz w:val="20"/>
          <w:szCs w:val="20"/>
        </w:rPr>
        <w:t xml:space="preserve"> (Senior Specialist</w:t>
      </w:r>
      <w:r>
        <w:rPr>
          <w:rFonts w:ascii="Tahoma" w:hAnsi="Tahoma" w:cs="Tahoma"/>
          <w:color w:val="0000FF"/>
          <w:sz w:val="20"/>
          <w:szCs w:val="20"/>
        </w:rPr>
        <w:t>)</w:t>
      </w:r>
      <w:r w:rsidRPr="00C23C89">
        <w:rPr>
          <w:rFonts w:ascii="Tahoma" w:hAnsi="Tahoma" w:cs="Tahoma"/>
          <w:color w:val="0000FF"/>
          <w:sz w:val="20"/>
          <w:szCs w:val="20"/>
        </w:rPr>
        <w:t xml:space="preserve"> </w:t>
      </w:r>
    </w:p>
    <w:p w14:paraId="4FD9AA95" w14:textId="77777777" w:rsidR="004C47F2" w:rsidRPr="00E666A3" w:rsidRDefault="004C47F2" w:rsidP="004C47F2">
      <w:pPr>
        <w:spacing w:after="0"/>
        <w:ind w:left="2880" w:hanging="2880"/>
        <w:jc w:val="both"/>
        <w:rPr>
          <w:rFonts w:ascii="Tahoma" w:hAnsi="Tahoma" w:cs="Tahoma"/>
          <w:sz w:val="20"/>
          <w:szCs w:val="20"/>
        </w:rPr>
      </w:pPr>
      <w:r w:rsidRPr="00E666A3">
        <w:rPr>
          <w:rFonts w:ascii="Tahoma" w:hAnsi="Tahoma" w:cs="Tahoma"/>
          <w:b/>
          <w:sz w:val="20"/>
          <w:szCs w:val="20"/>
        </w:rPr>
        <w:t>Duty Station:</w:t>
      </w:r>
      <w:r>
        <w:rPr>
          <w:rFonts w:ascii="Tahoma" w:hAnsi="Tahoma" w:cs="Tahoma"/>
          <w:sz w:val="20"/>
          <w:szCs w:val="20"/>
        </w:rPr>
        <w:t xml:space="preserve"> </w:t>
      </w:r>
      <w:r>
        <w:rPr>
          <w:rFonts w:ascii="Tahoma" w:hAnsi="Tahoma" w:cs="Tahoma"/>
          <w:sz w:val="20"/>
          <w:szCs w:val="20"/>
        </w:rPr>
        <w:tab/>
      </w:r>
      <w:r w:rsidRPr="00F74B6E">
        <w:rPr>
          <w:rFonts w:ascii="Tahoma" w:hAnsi="Tahoma" w:cs="Tahoma"/>
          <w:color w:val="0000FF"/>
          <w:sz w:val="20"/>
          <w:szCs w:val="20"/>
        </w:rPr>
        <w:t xml:space="preserve">Home-based </w:t>
      </w:r>
    </w:p>
    <w:p w14:paraId="6C71EC5E" w14:textId="77777777" w:rsidR="004C47F2" w:rsidRPr="006B23D8" w:rsidRDefault="004C47F2" w:rsidP="004C47F2">
      <w:pPr>
        <w:spacing w:after="0"/>
        <w:ind w:left="2880" w:hanging="2880"/>
        <w:jc w:val="both"/>
        <w:rPr>
          <w:rFonts w:ascii="Tahoma" w:hAnsi="Tahoma" w:cs="Tahoma"/>
          <w:sz w:val="20"/>
          <w:szCs w:val="20"/>
        </w:rPr>
      </w:pPr>
      <w:r>
        <w:rPr>
          <w:rFonts w:ascii="Tahoma" w:hAnsi="Tahoma" w:cs="Tahoma"/>
          <w:b/>
          <w:sz w:val="20"/>
          <w:szCs w:val="20"/>
        </w:rPr>
        <w:t xml:space="preserve">Expected Places of Travel: </w:t>
      </w:r>
      <w:r>
        <w:rPr>
          <w:rFonts w:ascii="Tahoma" w:hAnsi="Tahoma" w:cs="Tahoma"/>
          <w:b/>
          <w:sz w:val="20"/>
          <w:szCs w:val="20"/>
        </w:rPr>
        <w:tab/>
      </w:r>
      <w:r>
        <w:rPr>
          <w:rFonts w:ascii="Tahoma" w:hAnsi="Tahoma" w:cs="Tahoma"/>
          <w:color w:val="0000FF"/>
          <w:sz w:val="20"/>
          <w:szCs w:val="20"/>
        </w:rPr>
        <w:t>Addis Ababa (Ethiopia)</w:t>
      </w:r>
    </w:p>
    <w:p w14:paraId="6985D4F9" w14:textId="77777777" w:rsidR="004C47F2" w:rsidRPr="00E666A3" w:rsidRDefault="004C47F2" w:rsidP="004C47F2">
      <w:pPr>
        <w:spacing w:after="0"/>
        <w:ind w:left="2880" w:hanging="2880"/>
        <w:jc w:val="both"/>
        <w:rPr>
          <w:rFonts w:ascii="Tahoma" w:hAnsi="Tahoma" w:cs="Tahoma"/>
          <w:sz w:val="20"/>
          <w:szCs w:val="20"/>
        </w:rPr>
      </w:pPr>
      <w:r w:rsidRPr="00E666A3">
        <w:rPr>
          <w:rFonts w:ascii="Tahoma" w:hAnsi="Tahoma" w:cs="Tahoma"/>
          <w:b/>
          <w:sz w:val="20"/>
          <w:szCs w:val="20"/>
        </w:rPr>
        <w:t>Duration:</w:t>
      </w:r>
      <w:r>
        <w:rPr>
          <w:rFonts w:ascii="Tahoma" w:hAnsi="Tahoma" w:cs="Tahoma"/>
          <w:sz w:val="20"/>
          <w:szCs w:val="20"/>
        </w:rPr>
        <w:t xml:space="preserve"> </w:t>
      </w:r>
      <w:r>
        <w:rPr>
          <w:rFonts w:ascii="Tahoma" w:hAnsi="Tahoma" w:cs="Tahoma"/>
          <w:sz w:val="20"/>
          <w:szCs w:val="20"/>
        </w:rPr>
        <w:tab/>
      </w:r>
      <w:r>
        <w:rPr>
          <w:rFonts w:ascii="Tahoma" w:hAnsi="Tahoma" w:cs="Tahoma"/>
          <w:color w:val="0000FF"/>
          <w:sz w:val="20"/>
          <w:szCs w:val="20"/>
        </w:rPr>
        <w:t>25</w:t>
      </w:r>
      <w:r w:rsidRPr="00D96467">
        <w:rPr>
          <w:rFonts w:ascii="Tahoma" w:hAnsi="Tahoma" w:cs="Tahoma"/>
          <w:color w:val="0000FF"/>
          <w:sz w:val="20"/>
          <w:szCs w:val="20"/>
        </w:rPr>
        <w:t xml:space="preserve"> </w:t>
      </w:r>
      <w:r w:rsidRPr="001C3A3D">
        <w:rPr>
          <w:rFonts w:ascii="Tahoma" w:hAnsi="Tahoma" w:cs="Tahoma"/>
          <w:sz w:val="20"/>
          <w:szCs w:val="20"/>
        </w:rPr>
        <w:t>working days distributed over</w:t>
      </w:r>
      <w:r>
        <w:rPr>
          <w:rFonts w:ascii="Tahoma" w:hAnsi="Tahoma" w:cs="Tahoma"/>
          <w:sz w:val="20"/>
          <w:szCs w:val="20"/>
        </w:rPr>
        <w:t xml:space="preserve"> </w:t>
      </w:r>
      <w:r>
        <w:rPr>
          <w:rFonts w:ascii="Tahoma" w:hAnsi="Tahoma" w:cs="Tahoma"/>
          <w:color w:val="0000FF"/>
          <w:sz w:val="20"/>
          <w:szCs w:val="20"/>
        </w:rPr>
        <w:t>3</w:t>
      </w:r>
      <w:r>
        <w:rPr>
          <w:rFonts w:ascii="Tahoma" w:hAnsi="Tahoma" w:cs="Tahoma"/>
          <w:sz w:val="20"/>
          <w:szCs w:val="20"/>
        </w:rPr>
        <w:t xml:space="preserve"> months </w:t>
      </w:r>
    </w:p>
    <w:p w14:paraId="4E4833FD" w14:textId="38F51B62" w:rsidR="004C47F2" w:rsidRDefault="004C47F2" w:rsidP="004C47F2">
      <w:pPr>
        <w:spacing w:after="0"/>
        <w:ind w:left="2880" w:hanging="2880"/>
        <w:jc w:val="both"/>
        <w:rPr>
          <w:rFonts w:ascii="Tahoma" w:hAnsi="Tahoma" w:cs="Tahoma"/>
          <w:color w:val="0000FF"/>
          <w:sz w:val="20"/>
          <w:szCs w:val="20"/>
        </w:rPr>
      </w:pPr>
      <w:r w:rsidRPr="00E666A3">
        <w:rPr>
          <w:rFonts w:ascii="Tahoma" w:hAnsi="Tahoma" w:cs="Tahoma"/>
          <w:b/>
          <w:sz w:val="20"/>
          <w:szCs w:val="20"/>
        </w:rPr>
        <w:t>Expected Start Date:</w:t>
      </w:r>
      <w:r w:rsidRPr="00E666A3">
        <w:rPr>
          <w:rFonts w:ascii="Tahoma" w:hAnsi="Tahoma" w:cs="Tahoma"/>
          <w:sz w:val="20"/>
          <w:szCs w:val="20"/>
        </w:rPr>
        <w:tab/>
      </w:r>
      <w:r w:rsidRPr="00922D19">
        <w:rPr>
          <w:rFonts w:ascii="Tahoma" w:hAnsi="Tahoma" w:cs="Tahoma"/>
          <w:color w:val="0000FF"/>
          <w:sz w:val="20"/>
          <w:szCs w:val="20"/>
        </w:rPr>
        <w:t xml:space="preserve">Immediately after </w:t>
      </w:r>
      <w:r>
        <w:rPr>
          <w:rFonts w:ascii="Tahoma" w:hAnsi="Tahoma" w:cs="Tahoma"/>
          <w:color w:val="0000FF"/>
          <w:sz w:val="20"/>
          <w:szCs w:val="20"/>
        </w:rPr>
        <w:t xml:space="preserve">Signing the Contract </w:t>
      </w:r>
    </w:p>
    <w:p w14:paraId="2E284C9A" w14:textId="77777777" w:rsidR="004C47F2" w:rsidRDefault="004C47F2" w:rsidP="004C47F2">
      <w:pPr>
        <w:spacing w:after="0"/>
        <w:ind w:left="2880" w:hanging="2880"/>
        <w:jc w:val="both"/>
        <w:rPr>
          <w:rFonts w:ascii="Tahoma" w:hAnsi="Tahoma" w:cs="Tahoma"/>
          <w:color w:val="0000FF"/>
          <w:sz w:val="20"/>
          <w:szCs w:val="20"/>
        </w:rPr>
      </w:pPr>
    </w:p>
    <w:p w14:paraId="18F1C9C8" w14:textId="222247DE" w:rsidR="00236F5B" w:rsidRPr="006E02F1" w:rsidRDefault="00236F5B" w:rsidP="006E02F1">
      <w:pPr>
        <w:tabs>
          <w:tab w:val="left" w:pos="1410"/>
        </w:tabs>
        <w:rPr>
          <w:b/>
        </w:rPr>
      </w:pPr>
      <w:r w:rsidRPr="00060178">
        <w:rPr>
          <w:rFonts w:ascii="Calibri" w:hAnsi="Calibri" w:cs="Calibri"/>
        </w:rPr>
        <w:t xml:space="preserve">The United Nations Development Programme (UNDP) </w:t>
      </w:r>
      <w:r>
        <w:rPr>
          <w:rFonts w:ascii="Calibri" w:hAnsi="Calibri" w:cs="Calibri"/>
        </w:rPr>
        <w:t xml:space="preserve">is currently implementing a project </w:t>
      </w:r>
      <w:r w:rsidR="00FD606D">
        <w:rPr>
          <w:b/>
        </w:rPr>
        <w:t xml:space="preserve">Accelerating the Ratification and Domestication of AU </w:t>
      </w:r>
      <w:r w:rsidR="0058169F">
        <w:rPr>
          <w:b/>
        </w:rPr>
        <w:t>treaties</w:t>
      </w:r>
      <w:r w:rsidR="0058169F" w:rsidRPr="008A737E" w:rsidDel="00151FE5">
        <w:rPr>
          <w:b/>
          <w:i/>
        </w:rPr>
        <w:t xml:space="preserve"> </w:t>
      </w:r>
      <w:r w:rsidR="0058169F">
        <w:rPr>
          <w:rFonts w:ascii="Calibri" w:hAnsi="Calibri" w:cs="Calibri"/>
        </w:rPr>
        <w:t>that</w:t>
      </w:r>
      <w:r>
        <w:rPr>
          <w:rFonts w:ascii="Calibri" w:hAnsi="Calibri" w:cs="Calibri"/>
        </w:rPr>
        <w:t xml:space="preserve"> requires the services of an individual to perform the work described in the corresponding TORs.  </w:t>
      </w:r>
    </w:p>
    <w:p w14:paraId="0ED6B52E" w14:textId="192E35F7" w:rsidR="00236F5B" w:rsidRDefault="00236F5B" w:rsidP="00236F5B">
      <w:pPr>
        <w:tabs>
          <w:tab w:val="left" w:pos="1410"/>
        </w:tabs>
      </w:pPr>
      <w:r>
        <w:t xml:space="preserve">Proposal should be submitted through the online </w:t>
      </w:r>
      <w:proofErr w:type="spellStart"/>
      <w:r>
        <w:t>eTendering</w:t>
      </w:r>
      <w:proofErr w:type="spellEnd"/>
      <w:r>
        <w:t xml:space="preserve"> system </w:t>
      </w:r>
      <w:hyperlink r:id="rId12" w:history="1">
        <w:r w:rsidRPr="00236F5B">
          <w:rPr>
            <w:rStyle w:val="Hyperlink"/>
          </w:rPr>
          <w:t>https://etendering.partneragencies.org</w:t>
        </w:r>
      </w:hyperlink>
      <w:r w:rsidRPr="00236F5B">
        <w:rPr>
          <w:rStyle w:val="Hyperlink"/>
        </w:rPr>
        <w:t xml:space="preserve">  </w:t>
      </w:r>
      <w:r w:rsidRPr="00236F5B">
        <w:t>(</w:t>
      </w:r>
      <w:r w:rsidR="007914AA">
        <w:t>search for</w:t>
      </w:r>
      <w:r w:rsidRPr="00236F5B">
        <w:t xml:space="preserve"> </w:t>
      </w:r>
      <w:r w:rsidRPr="000F45A8">
        <w:rPr>
          <w:b/>
        </w:rPr>
        <w:t>Event ID</w:t>
      </w:r>
      <w:r w:rsidR="000F45A8" w:rsidRPr="000F45A8">
        <w:rPr>
          <w:b/>
        </w:rPr>
        <w:t>#ETH05</w:t>
      </w:r>
      <w:r w:rsidR="0041330E">
        <w:rPr>
          <w:b/>
        </w:rPr>
        <w:t>9</w:t>
      </w:r>
      <w:r w:rsidR="000F45A8" w:rsidRPr="000F45A8">
        <w:rPr>
          <w:b/>
        </w:rPr>
        <w:t>5</w:t>
      </w:r>
      <w:r>
        <w:t xml:space="preserve">) as per the deadline indicated in the system itself. </w:t>
      </w:r>
      <w:r w:rsidRPr="00603462">
        <w:t>Detailed user guide on how to register in the system and submit the proposal are attached to this notice.</w:t>
      </w:r>
      <w:r>
        <w:t xml:space="preserve">  </w:t>
      </w:r>
    </w:p>
    <w:p w14:paraId="5DF1700A" w14:textId="0A3CEFF2" w:rsidR="00236F5B" w:rsidRDefault="00236F5B" w:rsidP="00236F5B">
      <w:pPr>
        <w:tabs>
          <w:tab w:val="left" w:pos="1410"/>
        </w:tabs>
      </w:pPr>
      <w:r>
        <w:t xml:space="preserve">Any request for clarification must be sent in writing, or by standard electronic communication to </w:t>
      </w:r>
      <w:hyperlink r:id="rId13" w:history="1">
        <w:r w:rsidR="000F45A8" w:rsidRPr="00A1063C">
          <w:rPr>
            <w:rStyle w:val="Hyperlink"/>
          </w:rPr>
          <w:t>inf.procurementet@undp.org</w:t>
        </w:r>
      </w:hyperlink>
      <w:r w:rsidR="000F45A8">
        <w:t xml:space="preserve"> </w:t>
      </w:r>
      <w:bookmarkStart w:id="0" w:name="_GoBack"/>
      <w:r w:rsidR="000F45A8" w:rsidRPr="00B22457">
        <w:rPr>
          <w:b/>
        </w:rPr>
        <w:t>Attn. MG</w:t>
      </w:r>
      <w:r w:rsidR="00B22457" w:rsidRPr="00B22457">
        <w:rPr>
          <w:b/>
        </w:rPr>
        <w:t>W</w:t>
      </w:r>
      <w:bookmarkEnd w:id="0"/>
      <w:r>
        <w:t xml:space="preserve">  UNDP will provide responses by uploading them in the system.</w:t>
      </w:r>
    </w:p>
    <w:p w14:paraId="126410AB" w14:textId="48AEFEB1" w:rsidR="00236F5B" w:rsidRDefault="00236F5B" w:rsidP="00236F5B">
      <w:pPr>
        <w:pStyle w:val="Memoheading"/>
        <w:tabs>
          <w:tab w:val="left" w:pos="675"/>
        </w:tabs>
        <w:jc w:val="both"/>
        <w:rPr>
          <w:rFonts w:ascii="Calibri" w:hAnsi="Calibri" w:cs="Calibri"/>
          <w:noProof w:val="0"/>
          <w:sz w:val="22"/>
          <w:szCs w:val="22"/>
          <w:lang w:val="en-GB"/>
        </w:rPr>
      </w:pPr>
      <w:r>
        <w:rPr>
          <w:rFonts w:ascii="Calibri" w:hAnsi="Calibri" w:cs="Calibri"/>
          <w:noProof w:val="0"/>
          <w:sz w:val="22"/>
          <w:szCs w:val="22"/>
          <w:lang w:val="en-GB"/>
        </w:rPr>
        <w:tab/>
      </w:r>
      <w:r w:rsidRPr="00060178">
        <w:rPr>
          <w:rFonts w:ascii="Calibri" w:hAnsi="Calibri" w:cs="Calibri"/>
          <w:noProof w:val="0"/>
          <w:sz w:val="22"/>
          <w:szCs w:val="22"/>
          <w:lang w:val="en-GB"/>
        </w:rPr>
        <w:t xml:space="preserve">In consideration of your </w:t>
      </w:r>
      <w:r>
        <w:rPr>
          <w:rFonts w:ascii="Calibri" w:hAnsi="Calibri" w:cs="Calibri"/>
          <w:noProof w:val="0"/>
          <w:sz w:val="22"/>
          <w:szCs w:val="22"/>
          <w:lang w:val="en-GB"/>
        </w:rPr>
        <w:t xml:space="preserve">qualifications, </w:t>
      </w:r>
      <w:r w:rsidRPr="00060178">
        <w:rPr>
          <w:rFonts w:ascii="Calibri" w:hAnsi="Calibri" w:cs="Calibri"/>
          <w:noProof w:val="0"/>
          <w:sz w:val="22"/>
          <w:szCs w:val="22"/>
          <w:lang w:val="en-GB"/>
        </w:rPr>
        <w:t>we are hereby inviting you to submit a</w:t>
      </w:r>
      <w:r>
        <w:rPr>
          <w:rFonts w:ascii="Calibri" w:hAnsi="Calibri" w:cs="Calibri"/>
          <w:noProof w:val="0"/>
          <w:sz w:val="22"/>
          <w:szCs w:val="22"/>
          <w:lang w:val="en-GB"/>
        </w:rPr>
        <w:t>n offer</w:t>
      </w:r>
      <w:r w:rsidRPr="00060178">
        <w:rPr>
          <w:rFonts w:ascii="Calibri" w:hAnsi="Calibri" w:cs="Calibri"/>
          <w:noProof w:val="0"/>
          <w:sz w:val="22"/>
          <w:szCs w:val="22"/>
          <w:lang w:val="en-GB"/>
        </w:rPr>
        <w:t xml:space="preserve"> for this </w:t>
      </w:r>
      <w:r w:rsidR="00B10355" w:rsidRPr="00060178">
        <w:rPr>
          <w:rFonts w:ascii="Calibri" w:hAnsi="Calibri" w:cs="Calibri"/>
          <w:noProof w:val="0"/>
          <w:sz w:val="22"/>
          <w:szCs w:val="22"/>
          <w:lang w:val="en-GB"/>
        </w:rPr>
        <w:t>assignment</w:t>
      </w:r>
      <w:r>
        <w:rPr>
          <w:rFonts w:ascii="Calibri" w:hAnsi="Calibri" w:cs="Calibri"/>
          <w:noProof w:val="0"/>
          <w:sz w:val="22"/>
          <w:szCs w:val="22"/>
          <w:lang w:val="en-GB"/>
        </w:rPr>
        <w:t xml:space="preserve">.  To assist you in understanding the requirements of this assignment, we have attached hereto the </w:t>
      </w:r>
      <w:r w:rsidR="00B10355">
        <w:rPr>
          <w:rFonts w:ascii="Calibri" w:hAnsi="Calibri" w:cs="Calibri"/>
          <w:noProof w:val="0"/>
          <w:sz w:val="22"/>
          <w:szCs w:val="22"/>
          <w:lang w:val="en-GB"/>
        </w:rPr>
        <w:t>following:</w:t>
      </w:r>
      <w:r>
        <w:rPr>
          <w:rFonts w:ascii="Calibri" w:hAnsi="Calibri" w:cs="Calibri"/>
          <w:noProof w:val="0"/>
          <w:sz w:val="22"/>
          <w:szCs w:val="22"/>
          <w:lang w:val="en-GB"/>
        </w:rPr>
        <w:t xml:space="preserve">  </w:t>
      </w:r>
    </w:p>
    <w:p w14:paraId="23E02C37" w14:textId="77777777" w:rsidR="00236F5B" w:rsidRDefault="00236F5B" w:rsidP="00236F5B">
      <w:pPr>
        <w:pStyle w:val="Memoheading"/>
        <w:tabs>
          <w:tab w:val="left" w:pos="675"/>
        </w:tabs>
        <w:jc w:val="both"/>
        <w:rPr>
          <w:rFonts w:ascii="Calibri" w:hAnsi="Calibri" w:cs="Calibri"/>
          <w:noProof w:val="0"/>
          <w:sz w:val="22"/>
          <w:szCs w:val="22"/>
          <w:lang w:val="en-GB"/>
        </w:rPr>
      </w:pPr>
    </w:p>
    <w:p w14:paraId="6A0D0761" w14:textId="77777777" w:rsidR="00236F5B" w:rsidRDefault="00236F5B" w:rsidP="00236F5B">
      <w:pPr>
        <w:numPr>
          <w:ilvl w:val="0"/>
          <w:numId w:val="10"/>
        </w:numPr>
        <w:spacing w:after="0" w:line="240" w:lineRule="auto"/>
        <w:ind w:left="720"/>
        <w:rPr>
          <w:rFonts w:ascii="Calibri" w:hAnsi="Calibri" w:cs="Calibri"/>
        </w:rPr>
      </w:pPr>
      <w:r>
        <w:rPr>
          <w:rFonts w:ascii="Calibri" w:hAnsi="Calibri" w:cs="Calibri"/>
        </w:rPr>
        <w:t>The Terms of Reference for the assignment described above;</w:t>
      </w:r>
    </w:p>
    <w:p w14:paraId="10E1066F" w14:textId="77777777" w:rsidR="00236F5B" w:rsidRDefault="00236F5B" w:rsidP="00236F5B">
      <w:pPr>
        <w:numPr>
          <w:ilvl w:val="0"/>
          <w:numId w:val="10"/>
        </w:numPr>
        <w:spacing w:after="0" w:line="240" w:lineRule="auto"/>
        <w:ind w:left="720"/>
        <w:rPr>
          <w:rFonts w:ascii="Calibri" w:hAnsi="Calibri" w:cs="Calibri"/>
        </w:rPr>
      </w:pPr>
      <w:r>
        <w:rPr>
          <w:rFonts w:ascii="Calibri" w:hAnsi="Calibri" w:cs="Calibri"/>
        </w:rPr>
        <w:t xml:space="preserve">The standard Letter of Confirmation of Interest and Availability, which you must accomplish and submit to UNDP; and </w:t>
      </w:r>
    </w:p>
    <w:p w14:paraId="23C07CE9" w14:textId="77777777" w:rsidR="00236F5B" w:rsidRDefault="00236F5B" w:rsidP="00236F5B">
      <w:pPr>
        <w:numPr>
          <w:ilvl w:val="0"/>
          <w:numId w:val="10"/>
        </w:numPr>
        <w:spacing w:after="0" w:line="240" w:lineRule="auto"/>
        <w:ind w:left="720"/>
        <w:rPr>
          <w:rFonts w:ascii="Calibri" w:hAnsi="Calibri" w:cs="Calibri"/>
        </w:rPr>
      </w:pPr>
      <w:r>
        <w:rPr>
          <w:rFonts w:ascii="Calibri" w:hAnsi="Calibri" w:cs="Calibri"/>
        </w:rPr>
        <w:t xml:space="preserve">The Individual Contract and its General Terms and Conditions, which you would be expected to sign in the event you are the selected Offeror in this procurement process.  </w:t>
      </w:r>
    </w:p>
    <w:p w14:paraId="3EEF53E4" w14:textId="77777777" w:rsidR="007914AA" w:rsidRDefault="007914AA" w:rsidP="007914AA">
      <w:r>
        <w:t>Interested individual consultants must submit the following documents/information to demonstrate their qualifications:</w:t>
      </w:r>
    </w:p>
    <w:p w14:paraId="7E7223F2" w14:textId="77777777" w:rsidR="007914AA" w:rsidRPr="007914AA" w:rsidRDefault="007914AA" w:rsidP="007914AA">
      <w:pPr>
        <w:pStyle w:val="ListParagraph"/>
        <w:numPr>
          <w:ilvl w:val="0"/>
          <w:numId w:val="11"/>
        </w:numPr>
      </w:pPr>
      <w:r w:rsidRPr="007914AA">
        <w:rPr>
          <w:rFonts w:cstheme="minorHAnsi"/>
        </w:rPr>
        <w:t>Letter of presentation highlighting main qualifications and experience relevant to this TOR;</w:t>
      </w:r>
    </w:p>
    <w:p w14:paraId="7BD9FE1C" w14:textId="69C1C03A" w:rsidR="007914AA" w:rsidRPr="007914AA" w:rsidRDefault="007914AA" w:rsidP="007914AA">
      <w:pPr>
        <w:pStyle w:val="ListParagraph"/>
        <w:numPr>
          <w:ilvl w:val="0"/>
          <w:numId w:val="11"/>
        </w:numPr>
      </w:pPr>
      <w:r w:rsidRPr="007914AA">
        <w:rPr>
          <w:rFonts w:cstheme="minorHAnsi"/>
        </w:rPr>
        <w:t>CV;</w:t>
      </w:r>
    </w:p>
    <w:p w14:paraId="74F67A78" w14:textId="77777777" w:rsidR="007914AA" w:rsidRPr="007914AA" w:rsidRDefault="007914AA" w:rsidP="007914AA">
      <w:pPr>
        <w:pStyle w:val="ListParagraph"/>
        <w:numPr>
          <w:ilvl w:val="0"/>
          <w:numId w:val="11"/>
        </w:numPr>
      </w:pPr>
      <w:r w:rsidRPr="007914AA">
        <w:rPr>
          <w:rFonts w:cstheme="minorHAnsi"/>
        </w:rPr>
        <w:t>Copy of education certificate;</w:t>
      </w:r>
    </w:p>
    <w:p w14:paraId="618E6522" w14:textId="1C3C0873" w:rsidR="000C2771" w:rsidRPr="006E02F1" w:rsidRDefault="007914AA" w:rsidP="006E02F1">
      <w:pPr>
        <w:pStyle w:val="ListParagraph"/>
        <w:numPr>
          <w:ilvl w:val="0"/>
          <w:numId w:val="11"/>
        </w:numPr>
      </w:pPr>
      <w:r w:rsidRPr="007914AA">
        <w:rPr>
          <w:rFonts w:cstheme="minorHAnsi"/>
        </w:rPr>
        <w:t>Completed financial proposal.</w:t>
      </w:r>
    </w:p>
    <w:p w14:paraId="2ECAA4EA" w14:textId="77777777" w:rsidR="0033411B" w:rsidRPr="00A6756E" w:rsidRDefault="0001012F" w:rsidP="00A6756E">
      <w:pPr>
        <w:autoSpaceDE w:val="0"/>
        <w:autoSpaceDN w:val="0"/>
        <w:adjustRightInd w:val="0"/>
        <w:spacing w:after="0" w:line="240" w:lineRule="auto"/>
        <w:rPr>
          <w:rFonts w:ascii="Calibri" w:hAnsi="Calibri" w:cs="Calibri"/>
          <w:b/>
        </w:rPr>
      </w:pPr>
      <w:r>
        <w:rPr>
          <w:rFonts w:ascii="Calibri" w:hAnsi="Calibri" w:cs="Calibri"/>
          <w:b/>
        </w:rPr>
        <w:lastRenderedPageBreak/>
        <w:t>FINANCIAL PROPOSAL</w:t>
      </w:r>
    </w:p>
    <w:tbl>
      <w:tblPr>
        <w:tblStyle w:val="TableGrid"/>
        <w:tblW w:w="0" w:type="auto"/>
        <w:tblLook w:val="04A0" w:firstRow="1" w:lastRow="0" w:firstColumn="1" w:lastColumn="0" w:noHBand="0" w:noVBand="1"/>
      </w:tblPr>
      <w:tblGrid>
        <w:gridCol w:w="9350"/>
      </w:tblGrid>
      <w:tr w:rsidR="00443E94" w14:paraId="4A9204B6" w14:textId="77777777" w:rsidTr="00443E94">
        <w:tc>
          <w:tcPr>
            <w:tcW w:w="9576" w:type="dxa"/>
          </w:tcPr>
          <w:p w14:paraId="4C4C5ED5" w14:textId="77777777" w:rsidR="000C2771" w:rsidRPr="00EC344C" w:rsidRDefault="000C2771" w:rsidP="000C2771">
            <w:pPr>
              <w:pStyle w:val="ListParagraph"/>
              <w:numPr>
                <w:ilvl w:val="0"/>
                <w:numId w:val="5"/>
              </w:numPr>
              <w:autoSpaceDE w:val="0"/>
              <w:autoSpaceDN w:val="0"/>
              <w:adjustRightInd w:val="0"/>
              <w:rPr>
                <w:rFonts w:ascii="Arial" w:hAnsi="Arial" w:cs="Arial"/>
                <w:b/>
                <w:sz w:val="20"/>
                <w:szCs w:val="20"/>
              </w:rPr>
            </w:pPr>
            <w:r w:rsidRPr="00EC344C">
              <w:rPr>
                <w:rFonts w:ascii="Arial" w:hAnsi="Arial" w:cs="Arial"/>
                <w:b/>
                <w:sz w:val="20"/>
                <w:szCs w:val="20"/>
              </w:rPr>
              <w:t>Lump sum contracts</w:t>
            </w:r>
          </w:p>
          <w:p w14:paraId="61B07C00" w14:textId="6926558E" w:rsidR="0065710B" w:rsidRPr="00443E94" w:rsidRDefault="000C2771" w:rsidP="006E02F1">
            <w:pPr>
              <w:spacing w:line="288" w:lineRule="auto"/>
              <w:jc w:val="both"/>
            </w:pPr>
            <w:r w:rsidRPr="00C64099">
              <w:t xml:space="preserve">The financial proposal </w:t>
            </w:r>
            <w:r>
              <w:t>shall specify</w:t>
            </w:r>
            <w:r w:rsidRPr="00C64099">
              <w:t xml:space="preserve"> a total lump sum </w:t>
            </w:r>
            <w:r w:rsidR="006E02F1" w:rsidRPr="00C64099">
              <w:t>amount</w:t>
            </w:r>
            <w:r w:rsidR="006E02F1">
              <w:t xml:space="preserve"> of a monthly fee</w:t>
            </w:r>
            <w:r w:rsidRPr="00C64099">
              <w:t xml:space="preserve">,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tc>
      </w:tr>
    </w:tbl>
    <w:p w14:paraId="5ECB857E" w14:textId="77777777" w:rsidR="00443E94" w:rsidRDefault="00443E94" w:rsidP="00A24134">
      <w:pPr>
        <w:rPr>
          <w:b/>
        </w:rPr>
      </w:pPr>
    </w:p>
    <w:p w14:paraId="40CD28A3" w14:textId="77777777" w:rsidR="008B27C3" w:rsidRDefault="008B27C3">
      <w:pPr>
        <w:rPr>
          <w:b/>
        </w:rPr>
      </w:pPr>
      <w:r>
        <w:rPr>
          <w:b/>
        </w:rPr>
        <w:br w:type="page"/>
      </w:r>
    </w:p>
    <w:p w14:paraId="35CCB3AA" w14:textId="1A933AB0" w:rsidR="00B10355" w:rsidRDefault="00B10355" w:rsidP="00B10355">
      <w:pPr>
        <w:spacing w:after="0"/>
        <w:jc w:val="right"/>
        <w:rPr>
          <w:rFonts w:ascii="Tahoma" w:hAnsi="Tahoma" w:cs="Tahoma"/>
        </w:rPr>
      </w:pPr>
      <w:r w:rsidRPr="004400BA">
        <w:rPr>
          <w:rFonts w:ascii="Tahoma" w:hAnsi="Tahoma" w:cs="Tahoma"/>
          <w:noProof/>
        </w:rPr>
        <w:lastRenderedPageBreak/>
        <w:drawing>
          <wp:inline distT="0" distB="0" distL="0" distR="0" wp14:anchorId="2C3CDBE5" wp14:editId="01AC095D">
            <wp:extent cx="724535" cy="714375"/>
            <wp:effectExtent l="0" t="0" r="0" b="9525"/>
            <wp:docPr id="22" name="Picture 22"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535" cy="714375"/>
                    </a:xfrm>
                    <a:prstGeom prst="rect">
                      <a:avLst/>
                    </a:prstGeom>
                    <a:noFill/>
                    <a:ln>
                      <a:noFill/>
                    </a:ln>
                  </pic:spPr>
                </pic:pic>
              </a:graphicData>
            </a:graphic>
          </wp:inline>
        </w:drawing>
      </w:r>
    </w:p>
    <w:p w14:paraId="09154193" w14:textId="73886EAC" w:rsidR="00B10355" w:rsidRPr="00270507" w:rsidRDefault="00B10355" w:rsidP="00B10355">
      <w:pPr>
        <w:spacing w:after="0" w:line="240" w:lineRule="auto"/>
        <w:contextualSpacing/>
        <w:jc w:val="center"/>
        <w:rPr>
          <w:rFonts w:ascii="Tahoma" w:eastAsia="Times New Roman" w:hAnsi="Tahoma" w:cs="Tahoma"/>
          <w:b/>
          <w:color w:val="000000"/>
          <w:lang w:eastAsia="en-PH"/>
        </w:rPr>
      </w:pPr>
      <w:r>
        <w:rPr>
          <w:rFonts w:ascii="Tahoma" w:hAnsi="Tahoma" w:cs="Tahoma"/>
          <w:noProof/>
          <w:sz w:val="20"/>
          <w:szCs w:val="20"/>
        </w:rPr>
        <w:t xml:space="preserve">                                                                                                                                     </w:t>
      </w:r>
      <w:r w:rsidRPr="002F183D">
        <w:rPr>
          <w:rFonts w:ascii="Tahoma" w:hAnsi="Tahoma" w:cs="Tahoma"/>
          <w:noProof/>
          <w:sz w:val="20"/>
          <w:szCs w:val="20"/>
        </w:rPr>
        <w:t>ETHIOPIA</w:t>
      </w:r>
      <w:r>
        <w:rPr>
          <w:rFonts w:ascii="Tahoma" w:hAnsi="Tahoma" w:cs="Tahoma"/>
          <w:color w:val="0000FF"/>
          <w:szCs w:val="32"/>
        </w:rPr>
        <w:t xml:space="preserve">         </w:t>
      </w:r>
    </w:p>
    <w:p w14:paraId="0F815C74" w14:textId="77777777" w:rsidR="00B10355" w:rsidRPr="00332C90" w:rsidRDefault="00B10355" w:rsidP="000F45A8">
      <w:pPr>
        <w:pStyle w:val="Section3-Heading1"/>
        <w:spacing w:after="0"/>
        <w:jc w:val="left"/>
        <w:rPr>
          <w:rFonts w:ascii="Tahoma" w:hAnsi="Tahoma" w:cs="Tahoma"/>
          <w:color w:val="0000FF"/>
          <w:sz w:val="16"/>
          <w:szCs w:val="16"/>
        </w:rPr>
      </w:pPr>
      <w:r w:rsidRPr="00332C90">
        <w:rPr>
          <w:rFonts w:ascii="Tahoma" w:hAnsi="Tahoma" w:cs="Tahoma"/>
          <w:color w:val="0000FF"/>
          <w:sz w:val="16"/>
          <w:szCs w:val="16"/>
        </w:rPr>
        <w:t xml:space="preserve">                                   </w:t>
      </w:r>
    </w:p>
    <w:p w14:paraId="70C47C85" w14:textId="77777777" w:rsidR="00B10355" w:rsidRDefault="00B10355" w:rsidP="00B10355">
      <w:pPr>
        <w:spacing w:after="0"/>
        <w:contextualSpacing/>
        <w:jc w:val="center"/>
        <w:rPr>
          <w:rFonts w:ascii="Tahoma" w:eastAsia="Times New Roman" w:hAnsi="Tahoma" w:cs="Tahoma"/>
          <w:b/>
          <w:color w:val="000000"/>
          <w:sz w:val="28"/>
          <w:szCs w:val="28"/>
          <w:lang w:eastAsia="en-PH"/>
        </w:rPr>
      </w:pPr>
      <w:r>
        <w:rPr>
          <w:rFonts w:ascii="Tahoma" w:eastAsia="Times New Roman" w:hAnsi="Tahoma" w:cs="Tahoma"/>
          <w:b/>
          <w:color w:val="000000"/>
          <w:sz w:val="28"/>
          <w:szCs w:val="28"/>
          <w:lang w:eastAsia="en-PH"/>
        </w:rPr>
        <w:t>TERM OF REFERENCE (</w:t>
      </w:r>
      <w:proofErr w:type="spellStart"/>
      <w:r>
        <w:rPr>
          <w:rFonts w:ascii="Tahoma" w:eastAsia="Times New Roman" w:hAnsi="Tahoma" w:cs="Tahoma"/>
          <w:b/>
          <w:color w:val="000000"/>
          <w:sz w:val="28"/>
          <w:szCs w:val="28"/>
          <w:lang w:eastAsia="en-PH"/>
        </w:rPr>
        <w:t>ToR</w:t>
      </w:r>
      <w:proofErr w:type="spellEnd"/>
      <w:r>
        <w:rPr>
          <w:rFonts w:ascii="Tahoma" w:eastAsia="Times New Roman" w:hAnsi="Tahoma" w:cs="Tahoma"/>
          <w:b/>
          <w:color w:val="000000"/>
          <w:sz w:val="28"/>
          <w:szCs w:val="28"/>
          <w:lang w:eastAsia="en-PH"/>
        </w:rPr>
        <w:t>)</w:t>
      </w:r>
    </w:p>
    <w:p w14:paraId="3CE9E4DD" w14:textId="77777777" w:rsidR="00B10355" w:rsidRDefault="00B10355" w:rsidP="00B10355">
      <w:pPr>
        <w:spacing w:after="0"/>
        <w:contextualSpacing/>
        <w:jc w:val="center"/>
        <w:rPr>
          <w:rFonts w:ascii="Tahoma" w:eastAsia="Times New Roman" w:hAnsi="Tahoma" w:cs="Tahoma"/>
          <w:b/>
          <w:color w:val="000000"/>
          <w:sz w:val="28"/>
          <w:szCs w:val="28"/>
          <w:lang w:eastAsia="en-PH"/>
        </w:rPr>
      </w:pPr>
      <w:r>
        <w:rPr>
          <w:rFonts w:ascii="Tahoma" w:eastAsia="Times New Roman" w:hAnsi="Tahoma" w:cs="Tahoma"/>
          <w:b/>
          <w:color w:val="000000"/>
          <w:sz w:val="28"/>
          <w:szCs w:val="28"/>
          <w:lang w:eastAsia="en-PH"/>
        </w:rPr>
        <w:t xml:space="preserve">FOR THE RECRUITMENT OF INDIVIDUAL CONTRACTOR (IC) </w:t>
      </w:r>
    </w:p>
    <w:p w14:paraId="6C41A5A3" w14:textId="77777777" w:rsidR="00B10355" w:rsidRPr="00E666A3" w:rsidRDefault="00B10355" w:rsidP="00B10355">
      <w:pPr>
        <w:shd w:val="clear" w:color="auto" w:fill="D9D9D9"/>
        <w:spacing w:after="0"/>
        <w:rPr>
          <w:rFonts w:ascii="Tahoma" w:hAnsi="Tahoma" w:cs="Tahoma"/>
          <w:b/>
          <w:sz w:val="20"/>
          <w:szCs w:val="20"/>
        </w:rPr>
      </w:pPr>
      <w:r w:rsidRPr="00E666A3">
        <w:rPr>
          <w:rFonts w:ascii="Tahoma" w:hAnsi="Tahoma" w:cs="Tahoma"/>
          <w:b/>
          <w:sz w:val="20"/>
          <w:szCs w:val="20"/>
        </w:rPr>
        <w:t>GENERAL INFORMAION</w:t>
      </w:r>
    </w:p>
    <w:p w14:paraId="2D7C5188" w14:textId="77777777" w:rsidR="00B10355" w:rsidRDefault="00B10355" w:rsidP="00B10355">
      <w:pPr>
        <w:spacing w:after="0"/>
        <w:ind w:left="2880" w:hanging="2880"/>
        <w:jc w:val="both"/>
        <w:rPr>
          <w:rFonts w:ascii="Tahoma" w:hAnsi="Tahoma" w:cs="Tahoma"/>
          <w:b/>
          <w:sz w:val="20"/>
          <w:szCs w:val="20"/>
        </w:rPr>
      </w:pPr>
      <w:r w:rsidRPr="00F153E5">
        <w:rPr>
          <w:rFonts w:ascii="Tahoma" w:hAnsi="Tahoma" w:cs="Tahoma"/>
          <w:b/>
          <w:sz w:val="20"/>
          <w:szCs w:val="20"/>
        </w:rPr>
        <w:t>Service</w:t>
      </w:r>
      <w:r>
        <w:rPr>
          <w:rFonts w:ascii="Tahoma" w:hAnsi="Tahoma" w:cs="Tahoma"/>
          <w:b/>
          <w:sz w:val="20"/>
          <w:szCs w:val="20"/>
        </w:rPr>
        <w:t>s/Work</w:t>
      </w:r>
      <w:r w:rsidRPr="00F153E5">
        <w:rPr>
          <w:rFonts w:ascii="Tahoma" w:hAnsi="Tahoma" w:cs="Tahoma"/>
          <w:b/>
          <w:sz w:val="20"/>
          <w:szCs w:val="20"/>
        </w:rPr>
        <w:t xml:space="preserve"> Description:</w:t>
      </w:r>
      <w:r>
        <w:rPr>
          <w:rFonts w:ascii="Tahoma" w:hAnsi="Tahoma" w:cs="Tahoma"/>
          <w:b/>
          <w:sz w:val="20"/>
          <w:szCs w:val="20"/>
        </w:rPr>
        <w:tab/>
      </w:r>
      <w:r>
        <w:rPr>
          <w:rFonts w:ascii="Tahoma" w:hAnsi="Tahoma" w:cs="Tahoma"/>
          <w:color w:val="0000FF"/>
          <w:sz w:val="20"/>
          <w:szCs w:val="20"/>
          <w:shd w:val="clear" w:color="auto" w:fill="FFFFFF"/>
        </w:rPr>
        <w:t xml:space="preserve">Recruitment of Consultant for a Synthesis report on the domestication levels of AU treaties </w:t>
      </w:r>
    </w:p>
    <w:p w14:paraId="155096DD" w14:textId="77777777" w:rsidR="00B10355" w:rsidRPr="00E666A3" w:rsidRDefault="00B10355" w:rsidP="00B10355">
      <w:pPr>
        <w:spacing w:after="0"/>
        <w:ind w:left="2880" w:hanging="2880"/>
        <w:jc w:val="both"/>
        <w:rPr>
          <w:rFonts w:ascii="Tahoma" w:hAnsi="Tahoma" w:cs="Tahoma"/>
          <w:sz w:val="20"/>
          <w:szCs w:val="20"/>
        </w:rPr>
      </w:pPr>
      <w:r w:rsidRPr="00E666A3">
        <w:rPr>
          <w:rFonts w:ascii="Tahoma" w:hAnsi="Tahoma" w:cs="Tahoma"/>
          <w:b/>
          <w:sz w:val="20"/>
          <w:szCs w:val="20"/>
        </w:rPr>
        <w:t>Project</w:t>
      </w:r>
      <w:r>
        <w:rPr>
          <w:rFonts w:ascii="Tahoma" w:hAnsi="Tahoma" w:cs="Tahoma"/>
          <w:b/>
          <w:sz w:val="20"/>
          <w:szCs w:val="20"/>
        </w:rPr>
        <w:t xml:space="preserve">/Program </w:t>
      </w:r>
      <w:r w:rsidRPr="00E666A3">
        <w:rPr>
          <w:rFonts w:ascii="Tahoma" w:hAnsi="Tahoma" w:cs="Tahoma"/>
          <w:b/>
          <w:sz w:val="20"/>
          <w:szCs w:val="20"/>
        </w:rPr>
        <w:t>Title</w:t>
      </w:r>
      <w:r>
        <w:rPr>
          <w:rFonts w:ascii="Tahoma" w:hAnsi="Tahoma" w:cs="Tahoma"/>
          <w:b/>
          <w:sz w:val="20"/>
          <w:szCs w:val="20"/>
        </w:rPr>
        <w:t>:</w:t>
      </w:r>
      <w:r w:rsidRPr="00E666A3">
        <w:rPr>
          <w:rFonts w:ascii="Tahoma" w:hAnsi="Tahoma" w:cs="Tahoma"/>
          <w:sz w:val="20"/>
          <w:szCs w:val="20"/>
        </w:rPr>
        <w:t xml:space="preserve"> </w:t>
      </w:r>
      <w:r w:rsidRPr="00E666A3">
        <w:rPr>
          <w:rFonts w:ascii="Tahoma" w:hAnsi="Tahoma" w:cs="Tahoma"/>
          <w:sz w:val="20"/>
          <w:szCs w:val="20"/>
        </w:rPr>
        <w:tab/>
      </w:r>
      <w:r>
        <w:rPr>
          <w:rFonts w:ascii="Tahoma" w:hAnsi="Tahoma" w:cs="Tahoma"/>
          <w:color w:val="0000FF"/>
          <w:sz w:val="20"/>
          <w:szCs w:val="20"/>
          <w:shd w:val="clear" w:color="auto" w:fill="FFFFFF"/>
        </w:rPr>
        <w:t xml:space="preserve">Accelerating the Ratification and Domestication of AU treaties </w:t>
      </w:r>
      <w:r w:rsidRPr="00CD3CA3">
        <w:rPr>
          <w:rFonts w:ascii="Tahoma" w:hAnsi="Tahoma" w:cs="Tahoma"/>
          <w:sz w:val="20"/>
          <w:szCs w:val="20"/>
          <w:shd w:val="clear" w:color="auto" w:fill="FFFFFF"/>
        </w:rPr>
        <w:t xml:space="preserve"> </w:t>
      </w:r>
    </w:p>
    <w:p w14:paraId="4FB86890" w14:textId="77777777" w:rsidR="00B10355" w:rsidRPr="00E666A3" w:rsidRDefault="00B10355" w:rsidP="00B10355">
      <w:pPr>
        <w:spacing w:after="0"/>
        <w:ind w:left="2880" w:hanging="2880"/>
        <w:jc w:val="both"/>
        <w:rPr>
          <w:rFonts w:ascii="Tahoma" w:hAnsi="Tahoma" w:cs="Tahoma"/>
          <w:sz w:val="20"/>
          <w:szCs w:val="20"/>
        </w:rPr>
      </w:pPr>
      <w:r>
        <w:rPr>
          <w:rFonts w:ascii="Tahoma" w:hAnsi="Tahoma" w:cs="Tahoma"/>
          <w:b/>
          <w:sz w:val="20"/>
          <w:szCs w:val="20"/>
        </w:rPr>
        <w:t>Post</w:t>
      </w:r>
      <w:r w:rsidRPr="00E666A3">
        <w:rPr>
          <w:rFonts w:ascii="Tahoma" w:hAnsi="Tahoma" w:cs="Tahoma"/>
          <w:b/>
          <w:sz w:val="20"/>
          <w:szCs w:val="20"/>
        </w:rPr>
        <w:t xml:space="preserve"> Title:</w:t>
      </w:r>
      <w:r w:rsidRPr="00E666A3">
        <w:rPr>
          <w:rFonts w:ascii="Tahoma" w:hAnsi="Tahoma" w:cs="Tahoma"/>
          <w:sz w:val="20"/>
          <w:szCs w:val="20"/>
        </w:rPr>
        <w:tab/>
      </w:r>
      <w:r w:rsidRPr="00A620D9">
        <w:rPr>
          <w:rFonts w:ascii="Tahoma" w:hAnsi="Tahoma" w:cs="Tahoma"/>
          <w:color w:val="0000FF"/>
          <w:sz w:val="20"/>
          <w:szCs w:val="20"/>
        </w:rPr>
        <w:t>International Consultant</w:t>
      </w:r>
      <w:r>
        <w:rPr>
          <w:rFonts w:ascii="Tahoma" w:hAnsi="Tahoma" w:cs="Tahoma"/>
          <w:color w:val="0000FF"/>
          <w:sz w:val="20"/>
          <w:szCs w:val="20"/>
        </w:rPr>
        <w:t xml:space="preserve"> (IC)</w:t>
      </w:r>
      <w:r>
        <w:rPr>
          <w:rFonts w:ascii="Tahoma" w:hAnsi="Tahoma" w:cs="Tahoma"/>
          <w:sz w:val="20"/>
          <w:szCs w:val="20"/>
        </w:rPr>
        <w:t xml:space="preserve">                 </w:t>
      </w:r>
    </w:p>
    <w:p w14:paraId="709032B4" w14:textId="77777777" w:rsidR="00B10355" w:rsidRPr="00C23C89" w:rsidRDefault="00B10355" w:rsidP="00B10355">
      <w:pPr>
        <w:spacing w:after="0"/>
        <w:ind w:left="2880" w:hanging="2880"/>
        <w:jc w:val="both"/>
        <w:rPr>
          <w:rFonts w:ascii="Tahoma" w:hAnsi="Tahoma" w:cs="Tahoma"/>
          <w:color w:val="0000FF"/>
          <w:sz w:val="20"/>
          <w:szCs w:val="20"/>
        </w:rPr>
      </w:pPr>
      <w:r>
        <w:rPr>
          <w:rFonts w:ascii="Tahoma" w:hAnsi="Tahoma" w:cs="Tahoma"/>
          <w:b/>
          <w:sz w:val="20"/>
          <w:szCs w:val="20"/>
        </w:rPr>
        <w:t>Consultant Level:</w:t>
      </w:r>
      <w:r>
        <w:rPr>
          <w:rFonts w:ascii="Tahoma" w:hAnsi="Tahoma" w:cs="Tahoma"/>
          <w:b/>
          <w:sz w:val="20"/>
          <w:szCs w:val="20"/>
        </w:rPr>
        <w:tab/>
      </w:r>
      <w:r w:rsidRPr="00C23C89">
        <w:rPr>
          <w:rFonts w:ascii="Tahoma" w:hAnsi="Tahoma" w:cs="Tahoma"/>
          <w:b/>
          <w:color w:val="0000FF"/>
          <w:sz w:val="20"/>
          <w:szCs w:val="20"/>
        </w:rPr>
        <w:t>Level C</w:t>
      </w:r>
      <w:r w:rsidRPr="00C23C89">
        <w:rPr>
          <w:rFonts w:ascii="Tahoma" w:hAnsi="Tahoma" w:cs="Tahoma"/>
          <w:color w:val="0000FF"/>
          <w:sz w:val="20"/>
          <w:szCs w:val="20"/>
        </w:rPr>
        <w:t xml:space="preserve"> (Senior Specialist</w:t>
      </w:r>
      <w:r>
        <w:rPr>
          <w:rFonts w:ascii="Tahoma" w:hAnsi="Tahoma" w:cs="Tahoma"/>
          <w:color w:val="0000FF"/>
          <w:sz w:val="20"/>
          <w:szCs w:val="20"/>
        </w:rPr>
        <w:t>)</w:t>
      </w:r>
      <w:r w:rsidRPr="00C23C89">
        <w:rPr>
          <w:rFonts w:ascii="Tahoma" w:hAnsi="Tahoma" w:cs="Tahoma"/>
          <w:color w:val="0000FF"/>
          <w:sz w:val="20"/>
          <w:szCs w:val="20"/>
        </w:rPr>
        <w:t xml:space="preserve"> </w:t>
      </w:r>
    </w:p>
    <w:p w14:paraId="66F60DC9" w14:textId="77777777" w:rsidR="00B10355" w:rsidRPr="00E666A3" w:rsidRDefault="00B10355" w:rsidP="00B10355">
      <w:pPr>
        <w:spacing w:after="0"/>
        <w:ind w:left="2880" w:hanging="2880"/>
        <w:jc w:val="both"/>
        <w:rPr>
          <w:rFonts w:ascii="Tahoma" w:hAnsi="Tahoma" w:cs="Tahoma"/>
          <w:sz w:val="20"/>
          <w:szCs w:val="20"/>
        </w:rPr>
      </w:pPr>
      <w:r w:rsidRPr="00E666A3">
        <w:rPr>
          <w:rFonts w:ascii="Tahoma" w:hAnsi="Tahoma" w:cs="Tahoma"/>
          <w:b/>
          <w:sz w:val="20"/>
          <w:szCs w:val="20"/>
        </w:rPr>
        <w:t>Duty Station:</w:t>
      </w:r>
      <w:r>
        <w:rPr>
          <w:rFonts w:ascii="Tahoma" w:hAnsi="Tahoma" w:cs="Tahoma"/>
          <w:sz w:val="20"/>
          <w:szCs w:val="20"/>
        </w:rPr>
        <w:t xml:space="preserve"> </w:t>
      </w:r>
      <w:r>
        <w:rPr>
          <w:rFonts w:ascii="Tahoma" w:hAnsi="Tahoma" w:cs="Tahoma"/>
          <w:sz w:val="20"/>
          <w:szCs w:val="20"/>
        </w:rPr>
        <w:tab/>
      </w:r>
      <w:r w:rsidRPr="00F74B6E">
        <w:rPr>
          <w:rFonts w:ascii="Tahoma" w:hAnsi="Tahoma" w:cs="Tahoma"/>
          <w:color w:val="0000FF"/>
          <w:sz w:val="20"/>
          <w:szCs w:val="20"/>
        </w:rPr>
        <w:t xml:space="preserve">Home-based </w:t>
      </w:r>
    </w:p>
    <w:p w14:paraId="087BD587" w14:textId="77777777" w:rsidR="00B10355" w:rsidRPr="006B23D8" w:rsidRDefault="00B10355" w:rsidP="00B10355">
      <w:pPr>
        <w:spacing w:after="0"/>
        <w:ind w:left="2880" w:hanging="2880"/>
        <w:jc w:val="both"/>
        <w:rPr>
          <w:rFonts w:ascii="Tahoma" w:hAnsi="Tahoma" w:cs="Tahoma"/>
          <w:sz w:val="20"/>
          <w:szCs w:val="20"/>
        </w:rPr>
      </w:pPr>
      <w:r>
        <w:rPr>
          <w:rFonts w:ascii="Tahoma" w:hAnsi="Tahoma" w:cs="Tahoma"/>
          <w:b/>
          <w:sz w:val="20"/>
          <w:szCs w:val="20"/>
        </w:rPr>
        <w:t xml:space="preserve">Expected Places of Travel: </w:t>
      </w:r>
      <w:r>
        <w:rPr>
          <w:rFonts w:ascii="Tahoma" w:hAnsi="Tahoma" w:cs="Tahoma"/>
          <w:b/>
          <w:sz w:val="20"/>
          <w:szCs w:val="20"/>
        </w:rPr>
        <w:tab/>
      </w:r>
      <w:r>
        <w:rPr>
          <w:rFonts w:ascii="Tahoma" w:hAnsi="Tahoma" w:cs="Tahoma"/>
          <w:color w:val="0000FF"/>
          <w:sz w:val="20"/>
          <w:szCs w:val="20"/>
        </w:rPr>
        <w:t>Addis Ababa (Ethiopia)</w:t>
      </w:r>
    </w:p>
    <w:p w14:paraId="11BB590A" w14:textId="77777777" w:rsidR="00B10355" w:rsidRPr="00E666A3" w:rsidRDefault="00B10355" w:rsidP="00B10355">
      <w:pPr>
        <w:spacing w:after="0"/>
        <w:ind w:left="2880" w:hanging="2880"/>
        <w:jc w:val="both"/>
        <w:rPr>
          <w:rFonts w:ascii="Tahoma" w:hAnsi="Tahoma" w:cs="Tahoma"/>
          <w:sz w:val="20"/>
          <w:szCs w:val="20"/>
        </w:rPr>
      </w:pPr>
      <w:r w:rsidRPr="00E666A3">
        <w:rPr>
          <w:rFonts w:ascii="Tahoma" w:hAnsi="Tahoma" w:cs="Tahoma"/>
          <w:b/>
          <w:sz w:val="20"/>
          <w:szCs w:val="20"/>
        </w:rPr>
        <w:t>Duration:</w:t>
      </w:r>
      <w:r>
        <w:rPr>
          <w:rFonts w:ascii="Tahoma" w:hAnsi="Tahoma" w:cs="Tahoma"/>
          <w:sz w:val="20"/>
          <w:szCs w:val="20"/>
        </w:rPr>
        <w:t xml:space="preserve"> </w:t>
      </w:r>
      <w:r>
        <w:rPr>
          <w:rFonts w:ascii="Tahoma" w:hAnsi="Tahoma" w:cs="Tahoma"/>
          <w:sz w:val="20"/>
          <w:szCs w:val="20"/>
        </w:rPr>
        <w:tab/>
      </w:r>
      <w:r>
        <w:rPr>
          <w:rFonts w:ascii="Tahoma" w:hAnsi="Tahoma" w:cs="Tahoma"/>
          <w:color w:val="0000FF"/>
          <w:sz w:val="20"/>
          <w:szCs w:val="20"/>
        </w:rPr>
        <w:t>25</w:t>
      </w:r>
      <w:r w:rsidRPr="00D96467">
        <w:rPr>
          <w:rFonts w:ascii="Tahoma" w:hAnsi="Tahoma" w:cs="Tahoma"/>
          <w:color w:val="0000FF"/>
          <w:sz w:val="20"/>
          <w:szCs w:val="20"/>
        </w:rPr>
        <w:t xml:space="preserve"> </w:t>
      </w:r>
      <w:r w:rsidRPr="001C3A3D">
        <w:rPr>
          <w:rFonts w:ascii="Tahoma" w:hAnsi="Tahoma" w:cs="Tahoma"/>
          <w:sz w:val="20"/>
          <w:szCs w:val="20"/>
        </w:rPr>
        <w:t>working days distributed over</w:t>
      </w:r>
      <w:r>
        <w:rPr>
          <w:rFonts w:ascii="Tahoma" w:hAnsi="Tahoma" w:cs="Tahoma"/>
          <w:sz w:val="20"/>
          <w:szCs w:val="20"/>
        </w:rPr>
        <w:t xml:space="preserve"> </w:t>
      </w:r>
      <w:r>
        <w:rPr>
          <w:rFonts w:ascii="Tahoma" w:hAnsi="Tahoma" w:cs="Tahoma"/>
          <w:color w:val="0000FF"/>
          <w:sz w:val="20"/>
          <w:szCs w:val="20"/>
        </w:rPr>
        <w:t>3</w:t>
      </w:r>
      <w:r>
        <w:rPr>
          <w:rFonts w:ascii="Tahoma" w:hAnsi="Tahoma" w:cs="Tahoma"/>
          <w:sz w:val="20"/>
          <w:szCs w:val="20"/>
        </w:rPr>
        <w:t xml:space="preserve"> months </w:t>
      </w:r>
    </w:p>
    <w:p w14:paraId="5B538290" w14:textId="77777777" w:rsidR="00B10355" w:rsidRDefault="00B10355" w:rsidP="00B10355">
      <w:pPr>
        <w:spacing w:after="0"/>
        <w:ind w:left="2880" w:hanging="2880"/>
        <w:jc w:val="both"/>
        <w:rPr>
          <w:rFonts w:ascii="Tahoma" w:hAnsi="Tahoma" w:cs="Tahoma"/>
          <w:color w:val="0000FF"/>
          <w:sz w:val="20"/>
          <w:szCs w:val="20"/>
        </w:rPr>
      </w:pPr>
      <w:r w:rsidRPr="00E666A3">
        <w:rPr>
          <w:rFonts w:ascii="Tahoma" w:hAnsi="Tahoma" w:cs="Tahoma"/>
          <w:b/>
          <w:sz w:val="20"/>
          <w:szCs w:val="20"/>
        </w:rPr>
        <w:t>Expected Start Date:</w:t>
      </w:r>
      <w:r w:rsidRPr="00E666A3">
        <w:rPr>
          <w:rFonts w:ascii="Tahoma" w:hAnsi="Tahoma" w:cs="Tahoma"/>
          <w:sz w:val="20"/>
          <w:szCs w:val="20"/>
        </w:rPr>
        <w:tab/>
      </w:r>
      <w:r w:rsidRPr="00922D19">
        <w:rPr>
          <w:rFonts w:ascii="Tahoma" w:hAnsi="Tahoma" w:cs="Tahoma"/>
          <w:color w:val="0000FF"/>
          <w:sz w:val="20"/>
          <w:szCs w:val="20"/>
        </w:rPr>
        <w:t xml:space="preserve">Immediately after </w:t>
      </w:r>
      <w:r>
        <w:rPr>
          <w:rFonts w:ascii="Tahoma" w:hAnsi="Tahoma" w:cs="Tahoma"/>
          <w:color w:val="0000FF"/>
          <w:sz w:val="20"/>
          <w:szCs w:val="20"/>
        </w:rPr>
        <w:t xml:space="preserve">Signing the Contract </w:t>
      </w:r>
    </w:p>
    <w:p w14:paraId="2DC4B56A" w14:textId="77777777" w:rsidR="00B10355" w:rsidRPr="00922D19" w:rsidRDefault="00B10355" w:rsidP="00B10355">
      <w:pPr>
        <w:spacing w:after="0"/>
        <w:rPr>
          <w:rFonts w:ascii="Tahoma" w:hAnsi="Tahoma" w:cs="Tahoma"/>
          <w:color w:val="0000FF"/>
          <w:sz w:val="20"/>
          <w:szCs w:val="20"/>
        </w:rPr>
      </w:pPr>
    </w:p>
    <w:p w14:paraId="6E707AF2" w14:textId="77777777" w:rsidR="00B10355" w:rsidRPr="00E666A3" w:rsidRDefault="00B10355" w:rsidP="00B10355">
      <w:pPr>
        <w:shd w:val="clear" w:color="auto" w:fill="D9D9D9"/>
        <w:spacing w:after="0"/>
        <w:rPr>
          <w:rFonts w:ascii="Tahoma" w:hAnsi="Tahoma" w:cs="Tahoma"/>
          <w:b/>
          <w:sz w:val="20"/>
          <w:szCs w:val="20"/>
        </w:rPr>
      </w:pPr>
      <w:r w:rsidRPr="00E666A3">
        <w:rPr>
          <w:rFonts w:ascii="Tahoma" w:hAnsi="Tahoma" w:cs="Tahoma"/>
          <w:b/>
          <w:sz w:val="20"/>
          <w:szCs w:val="20"/>
        </w:rPr>
        <w:t>I. BACKGROUND</w:t>
      </w:r>
      <w:r>
        <w:rPr>
          <w:rFonts w:ascii="Tahoma" w:hAnsi="Tahoma" w:cs="Tahoma"/>
          <w:b/>
          <w:sz w:val="20"/>
          <w:szCs w:val="20"/>
        </w:rPr>
        <w:t xml:space="preserve"> / PROJECT DESCRIPTION  </w:t>
      </w:r>
    </w:p>
    <w:p w14:paraId="6C299524" w14:textId="77777777" w:rsidR="00B10355" w:rsidRDefault="00B10355" w:rsidP="00B10355">
      <w:pPr>
        <w:jc w:val="both"/>
        <w:rPr>
          <w:rFonts w:ascii="Tahoma" w:eastAsia="MS Mincho" w:hAnsi="Tahoma" w:cs="Tahoma"/>
          <w:sz w:val="20"/>
          <w:szCs w:val="20"/>
          <w:lang w:val="en-GB"/>
        </w:rPr>
      </w:pPr>
      <w:r>
        <w:rPr>
          <w:rFonts w:ascii="Tahoma" w:eastAsia="MS Mincho" w:hAnsi="Tahoma" w:cs="Tahoma"/>
          <w:sz w:val="20"/>
          <w:szCs w:val="20"/>
          <w:lang w:val="en-GB"/>
        </w:rPr>
        <w:t>The African Union (AU) is the continental institution that drives the transformative Agenda of the continent. It offers an institutional basis for the attainment of the aspirations and goals stipulated in the Agenda 2063 and the 2030 Agenda for sustainable development. Through its legal instruments, the AU provides the necessary normative framework to foster greater political and economic integration, while simultaneously catalysing enhanced peace and security, poverty reduction and Sustainable Development Goals (SDGs). Since its creation, the AU and its predecessor the Organization of African Unity (OAU) have adopted 76 legal instruments. Among them, 59 are treaties which require ratification/adhesion by Member states.</w:t>
      </w:r>
    </w:p>
    <w:p w14:paraId="124B7068" w14:textId="77777777" w:rsidR="00B10355" w:rsidRDefault="00B10355" w:rsidP="00B10355">
      <w:pPr>
        <w:jc w:val="both"/>
        <w:rPr>
          <w:rFonts w:ascii="Tahoma" w:eastAsia="MS Mincho" w:hAnsi="Tahoma" w:cs="Tahoma"/>
          <w:sz w:val="20"/>
          <w:szCs w:val="20"/>
          <w:lang w:val="en-GB"/>
        </w:rPr>
      </w:pPr>
      <w:r>
        <w:rPr>
          <w:rFonts w:ascii="Tahoma" w:eastAsia="MS Mincho" w:hAnsi="Tahoma" w:cs="Tahoma"/>
          <w:sz w:val="20"/>
          <w:szCs w:val="20"/>
          <w:lang w:val="en-GB"/>
        </w:rPr>
        <w:t xml:space="preserve">The ratification/adhesion to AU treaties remain a considerable challenge, since only 35 out of the 59 treaties entered into force. However, the AU will only be able to fulfil its mandate and development aspirations if the designed treaties are ratified and domesticated by its Member states. In the absence of ratification, domestication and implementation of AU treaties, the countries’ international commitments continue to be elusive and purely aspirational. In order to address the challenges and bottlenecks associated with the slow pace of ratification and domestication of AU treaties, the United Nations Development Programme (UNDP) embarked on providing a focused and coherent capacity development support to the AU through the project “Accelerating the Ratification and Domestication of AU Treaties”. </w:t>
      </w:r>
    </w:p>
    <w:p w14:paraId="7323EFAA" w14:textId="77777777" w:rsidR="00B10355" w:rsidRDefault="00B10355" w:rsidP="00B10355">
      <w:pPr>
        <w:jc w:val="both"/>
        <w:rPr>
          <w:rFonts w:ascii="Tahoma" w:eastAsia="MS Mincho" w:hAnsi="Tahoma" w:cs="Tahoma"/>
          <w:sz w:val="20"/>
          <w:szCs w:val="20"/>
          <w:lang w:val="en-GB"/>
        </w:rPr>
      </w:pPr>
      <w:r>
        <w:rPr>
          <w:rFonts w:ascii="Tahoma" w:eastAsia="MS Mincho" w:hAnsi="Tahoma" w:cs="Tahoma"/>
          <w:sz w:val="20"/>
          <w:szCs w:val="20"/>
          <w:lang w:val="en-GB"/>
        </w:rPr>
        <w:t xml:space="preserve">The three-year multi-country and regional initiative is funded by both UNDP and the Government of Sweden. The objective of the project is to help enhance the capacity of the AU over the medium to long term to be able to manage the ratification process, and to provide tailored support to Member states with domestication-related challenges. It is anchored in a multi-dimensional approach to development which draws upon the inherent link between peace, security and economic development. </w:t>
      </w:r>
    </w:p>
    <w:p w14:paraId="44AE3B34" w14:textId="77777777" w:rsidR="00B10355" w:rsidRPr="00736126" w:rsidRDefault="00B10355" w:rsidP="00B10355">
      <w:pPr>
        <w:jc w:val="both"/>
        <w:rPr>
          <w:rFonts w:ascii="Tahoma" w:eastAsia="MS Mincho" w:hAnsi="Tahoma" w:cs="Tahoma"/>
          <w:sz w:val="20"/>
          <w:szCs w:val="20"/>
          <w:lang w:val="en-GB"/>
        </w:rPr>
      </w:pPr>
      <w:r w:rsidRPr="00736126">
        <w:rPr>
          <w:rFonts w:ascii="Tahoma" w:eastAsia="MS Mincho" w:hAnsi="Tahoma" w:cs="Tahoma"/>
          <w:sz w:val="20"/>
          <w:szCs w:val="20"/>
          <w:lang w:val="en-GB"/>
        </w:rPr>
        <w:t xml:space="preserve">The </w:t>
      </w:r>
      <w:r>
        <w:rPr>
          <w:rFonts w:ascii="Tahoma" w:eastAsia="MS Mincho" w:hAnsi="Tahoma" w:cs="Tahoma"/>
          <w:sz w:val="20"/>
          <w:szCs w:val="20"/>
          <w:lang w:val="en-GB"/>
        </w:rPr>
        <w:t>p</w:t>
      </w:r>
      <w:r w:rsidRPr="00736126">
        <w:rPr>
          <w:rFonts w:ascii="Tahoma" w:eastAsia="MS Mincho" w:hAnsi="Tahoma" w:cs="Tahoma"/>
          <w:sz w:val="20"/>
          <w:szCs w:val="20"/>
          <w:lang w:val="en-GB"/>
        </w:rPr>
        <w:t xml:space="preserve">roject is implemented both at the regional and national levels and aims to leverage UNDP’s presence in all AU Member </w:t>
      </w:r>
      <w:r>
        <w:rPr>
          <w:rFonts w:ascii="Tahoma" w:eastAsia="MS Mincho" w:hAnsi="Tahoma" w:cs="Tahoma"/>
          <w:sz w:val="20"/>
          <w:szCs w:val="20"/>
          <w:lang w:val="en-GB"/>
        </w:rPr>
        <w:t>s</w:t>
      </w:r>
      <w:r w:rsidRPr="00736126">
        <w:rPr>
          <w:rFonts w:ascii="Tahoma" w:eastAsia="MS Mincho" w:hAnsi="Tahoma" w:cs="Tahoma"/>
          <w:sz w:val="20"/>
          <w:szCs w:val="20"/>
          <w:lang w:val="en-GB"/>
        </w:rPr>
        <w:t xml:space="preserve">tates. </w:t>
      </w:r>
      <w:r>
        <w:rPr>
          <w:rFonts w:ascii="Tahoma" w:eastAsia="MS Mincho" w:hAnsi="Tahoma" w:cs="Tahoma"/>
          <w:sz w:val="20"/>
          <w:szCs w:val="20"/>
          <w:lang w:val="en-GB"/>
        </w:rPr>
        <w:t>More precisely, t</w:t>
      </w:r>
      <w:r w:rsidRPr="00736126">
        <w:rPr>
          <w:rFonts w:ascii="Tahoma" w:eastAsia="MS Mincho" w:hAnsi="Tahoma" w:cs="Tahoma"/>
          <w:sz w:val="20"/>
          <w:szCs w:val="20"/>
          <w:lang w:val="en-GB"/>
        </w:rPr>
        <w:t xml:space="preserve">he </w:t>
      </w:r>
      <w:r>
        <w:rPr>
          <w:rFonts w:ascii="Tahoma" w:eastAsia="MS Mincho" w:hAnsi="Tahoma" w:cs="Tahoma"/>
          <w:sz w:val="20"/>
          <w:szCs w:val="20"/>
          <w:lang w:val="en-GB"/>
        </w:rPr>
        <w:t>p</w:t>
      </w:r>
      <w:r w:rsidRPr="00736126">
        <w:rPr>
          <w:rFonts w:ascii="Tahoma" w:eastAsia="MS Mincho" w:hAnsi="Tahoma" w:cs="Tahoma"/>
          <w:sz w:val="20"/>
          <w:szCs w:val="20"/>
          <w:lang w:val="en-GB"/>
        </w:rPr>
        <w:t>roject focuses on the following objectives, which are inherently linked to the outcomes of the project:</w:t>
      </w:r>
    </w:p>
    <w:p w14:paraId="6B2209D6" w14:textId="77777777" w:rsidR="00B10355" w:rsidRPr="00736126" w:rsidRDefault="00B10355" w:rsidP="00B10355">
      <w:pPr>
        <w:jc w:val="both"/>
        <w:rPr>
          <w:rFonts w:ascii="Tahoma" w:eastAsia="MS Mincho" w:hAnsi="Tahoma" w:cs="Tahoma"/>
          <w:sz w:val="20"/>
          <w:szCs w:val="20"/>
          <w:lang w:val="en-GB"/>
        </w:rPr>
      </w:pPr>
      <w:r w:rsidRPr="00736126">
        <w:rPr>
          <w:rFonts w:ascii="Tahoma" w:eastAsia="MS Mincho" w:hAnsi="Tahoma" w:cs="Tahoma"/>
          <w:sz w:val="20"/>
          <w:szCs w:val="20"/>
          <w:lang w:val="en-GB"/>
        </w:rPr>
        <w:t xml:space="preserve">First, to ensure that the AU has legitimacy and meaning beyond its </w:t>
      </w:r>
      <w:r>
        <w:rPr>
          <w:rFonts w:ascii="Tahoma" w:eastAsia="MS Mincho" w:hAnsi="Tahoma" w:cs="Tahoma"/>
          <w:sz w:val="20"/>
          <w:szCs w:val="20"/>
          <w:lang w:val="en-GB"/>
        </w:rPr>
        <w:t>h</w:t>
      </w:r>
      <w:r w:rsidRPr="00736126">
        <w:rPr>
          <w:rFonts w:ascii="Tahoma" w:eastAsia="MS Mincho" w:hAnsi="Tahoma" w:cs="Tahoma"/>
          <w:sz w:val="20"/>
          <w:szCs w:val="20"/>
          <w:lang w:val="en-GB"/>
        </w:rPr>
        <w:t xml:space="preserve">eadquarters in Addis Ababa by linking the treaties it has developed at the continental level with positive impact on the lives of ordinary </w:t>
      </w:r>
      <w:r>
        <w:rPr>
          <w:rFonts w:ascii="Tahoma" w:eastAsia="MS Mincho" w:hAnsi="Tahoma" w:cs="Tahoma"/>
          <w:sz w:val="20"/>
          <w:szCs w:val="20"/>
          <w:lang w:val="en-GB"/>
        </w:rPr>
        <w:t>A</w:t>
      </w:r>
      <w:r w:rsidRPr="00736126">
        <w:rPr>
          <w:rFonts w:ascii="Tahoma" w:eastAsia="MS Mincho" w:hAnsi="Tahoma" w:cs="Tahoma"/>
          <w:sz w:val="20"/>
          <w:szCs w:val="20"/>
          <w:lang w:val="en-GB"/>
        </w:rPr>
        <w:t>fricans</w:t>
      </w:r>
      <w:r>
        <w:rPr>
          <w:rFonts w:ascii="Tahoma" w:eastAsia="MS Mincho" w:hAnsi="Tahoma" w:cs="Tahoma"/>
          <w:sz w:val="20"/>
          <w:szCs w:val="20"/>
          <w:lang w:val="en-GB"/>
        </w:rPr>
        <w:t>. T</w:t>
      </w:r>
      <w:r w:rsidRPr="00736126">
        <w:rPr>
          <w:rFonts w:ascii="Tahoma" w:eastAsia="MS Mincho" w:hAnsi="Tahoma" w:cs="Tahoma"/>
          <w:sz w:val="20"/>
          <w:szCs w:val="20"/>
          <w:lang w:val="en-GB"/>
        </w:rPr>
        <w:t xml:space="preserve">his will ensure that the values on which the AU is built are protected and advanced. </w:t>
      </w:r>
    </w:p>
    <w:p w14:paraId="13E04FAE" w14:textId="77777777" w:rsidR="00B10355" w:rsidRPr="00736126" w:rsidRDefault="00B10355" w:rsidP="00B10355">
      <w:pPr>
        <w:jc w:val="both"/>
        <w:rPr>
          <w:rFonts w:ascii="Tahoma" w:eastAsia="MS Mincho" w:hAnsi="Tahoma" w:cs="Tahoma"/>
          <w:sz w:val="20"/>
          <w:szCs w:val="20"/>
          <w:lang w:val="en-GB"/>
        </w:rPr>
      </w:pPr>
      <w:r w:rsidRPr="00736126">
        <w:rPr>
          <w:rFonts w:ascii="Tahoma" w:eastAsia="MS Mincho" w:hAnsi="Tahoma" w:cs="Tahoma"/>
          <w:sz w:val="20"/>
          <w:szCs w:val="20"/>
          <w:lang w:val="en-GB"/>
        </w:rPr>
        <w:lastRenderedPageBreak/>
        <w:t xml:space="preserve">Second, the African continent is better enabled to meet both the objectives outlined in the Agenda 2063 and the 2030 Agenda for </w:t>
      </w:r>
      <w:r>
        <w:rPr>
          <w:rFonts w:ascii="Tahoma" w:eastAsia="MS Mincho" w:hAnsi="Tahoma" w:cs="Tahoma"/>
          <w:sz w:val="20"/>
          <w:szCs w:val="20"/>
          <w:lang w:val="en-GB"/>
        </w:rPr>
        <w:t>s</w:t>
      </w:r>
      <w:r w:rsidRPr="00736126">
        <w:rPr>
          <w:rFonts w:ascii="Tahoma" w:eastAsia="MS Mincho" w:hAnsi="Tahoma" w:cs="Tahoma"/>
          <w:sz w:val="20"/>
          <w:szCs w:val="20"/>
          <w:lang w:val="en-GB"/>
        </w:rPr>
        <w:t xml:space="preserve">ustainable </w:t>
      </w:r>
      <w:r>
        <w:rPr>
          <w:rFonts w:ascii="Tahoma" w:eastAsia="MS Mincho" w:hAnsi="Tahoma" w:cs="Tahoma"/>
          <w:sz w:val="20"/>
          <w:szCs w:val="20"/>
          <w:lang w:val="en-GB"/>
        </w:rPr>
        <w:t>d</w:t>
      </w:r>
      <w:r w:rsidRPr="00736126">
        <w:rPr>
          <w:rFonts w:ascii="Tahoma" w:eastAsia="MS Mincho" w:hAnsi="Tahoma" w:cs="Tahoma"/>
          <w:sz w:val="20"/>
          <w:szCs w:val="20"/>
          <w:lang w:val="en-GB"/>
        </w:rPr>
        <w:t xml:space="preserve">evelopment by providing a robust legal framework in which they can be implemented at regional and country levels.  </w:t>
      </w:r>
    </w:p>
    <w:p w14:paraId="1F5D8048" w14:textId="77777777" w:rsidR="00B10355" w:rsidRPr="00736126" w:rsidRDefault="00B10355" w:rsidP="00B10355">
      <w:pPr>
        <w:jc w:val="both"/>
        <w:rPr>
          <w:rFonts w:ascii="Tahoma" w:eastAsia="MS Mincho" w:hAnsi="Tahoma" w:cs="Tahoma"/>
          <w:sz w:val="20"/>
          <w:szCs w:val="20"/>
          <w:lang w:val="en-GB"/>
        </w:rPr>
      </w:pPr>
      <w:r w:rsidRPr="00736126">
        <w:rPr>
          <w:rFonts w:ascii="Tahoma" w:eastAsia="MS Mincho" w:hAnsi="Tahoma" w:cs="Tahoma"/>
          <w:sz w:val="20"/>
          <w:szCs w:val="20"/>
          <w:lang w:val="en-GB"/>
        </w:rPr>
        <w:t xml:space="preserve">Third, to improve harmonization between AU </w:t>
      </w:r>
      <w:r>
        <w:rPr>
          <w:rFonts w:ascii="Tahoma" w:eastAsia="MS Mincho" w:hAnsi="Tahoma" w:cs="Tahoma"/>
          <w:sz w:val="20"/>
          <w:szCs w:val="20"/>
          <w:lang w:val="en-GB"/>
        </w:rPr>
        <w:t xml:space="preserve">treaties </w:t>
      </w:r>
      <w:r w:rsidRPr="00736126">
        <w:rPr>
          <w:rFonts w:ascii="Tahoma" w:eastAsia="MS Mincho" w:hAnsi="Tahoma" w:cs="Tahoma"/>
          <w:sz w:val="20"/>
          <w:szCs w:val="20"/>
          <w:lang w:val="en-GB"/>
        </w:rPr>
        <w:t xml:space="preserve">and the </w:t>
      </w:r>
      <w:r>
        <w:rPr>
          <w:rFonts w:ascii="Tahoma" w:eastAsia="MS Mincho" w:hAnsi="Tahoma" w:cs="Tahoma"/>
          <w:sz w:val="20"/>
          <w:szCs w:val="20"/>
          <w:lang w:val="en-GB"/>
        </w:rPr>
        <w:t xml:space="preserve">legal instruments of the different </w:t>
      </w:r>
      <w:r w:rsidRPr="00736126">
        <w:rPr>
          <w:rFonts w:ascii="Tahoma" w:eastAsia="MS Mincho" w:hAnsi="Tahoma" w:cs="Tahoma"/>
          <w:sz w:val="20"/>
          <w:szCs w:val="20"/>
          <w:lang w:val="en-GB"/>
        </w:rPr>
        <w:t>RECs on the continent</w:t>
      </w:r>
      <w:r>
        <w:rPr>
          <w:rFonts w:ascii="Tahoma" w:eastAsia="MS Mincho" w:hAnsi="Tahoma" w:cs="Tahoma"/>
          <w:sz w:val="20"/>
          <w:szCs w:val="20"/>
          <w:lang w:val="en-GB"/>
        </w:rPr>
        <w:t>, thus</w:t>
      </w:r>
      <w:r w:rsidRPr="00736126">
        <w:rPr>
          <w:rFonts w:ascii="Tahoma" w:eastAsia="MS Mincho" w:hAnsi="Tahoma" w:cs="Tahoma"/>
          <w:sz w:val="20"/>
          <w:szCs w:val="20"/>
          <w:lang w:val="en-GB"/>
        </w:rPr>
        <w:t xml:space="preserve"> enhancing national planning processes and developing synergies across legal frameworks. </w:t>
      </w:r>
      <w:r>
        <w:rPr>
          <w:rFonts w:ascii="Tahoma" w:eastAsia="MS Mincho" w:hAnsi="Tahoma" w:cs="Tahoma"/>
          <w:sz w:val="20"/>
          <w:szCs w:val="20"/>
          <w:lang w:val="en-GB"/>
        </w:rPr>
        <w:t>This will contribute to f</w:t>
      </w:r>
      <w:r w:rsidRPr="00736126">
        <w:rPr>
          <w:rFonts w:ascii="Tahoma" w:eastAsia="MS Mincho" w:hAnsi="Tahoma" w:cs="Tahoma"/>
          <w:sz w:val="20"/>
          <w:szCs w:val="20"/>
          <w:lang w:val="en-GB"/>
        </w:rPr>
        <w:t>ostering a harmonized approach among the RECs, which are guided by AU agreements and principles</w:t>
      </w:r>
      <w:r>
        <w:rPr>
          <w:rFonts w:ascii="Tahoma" w:eastAsia="MS Mincho" w:hAnsi="Tahoma" w:cs="Tahoma"/>
          <w:sz w:val="20"/>
          <w:szCs w:val="20"/>
          <w:lang w:val="en-GB"/>
        </w:rPr>
        <w:t xml:space="preserve">. It </w:t>
      </w:r>
      <w:r w:rsidRPr="00736126">
        <w:rPr>
          <w:rFonts w:ascii="Tahoma" w:eastAsia="MS Mincho" w:hAnsi="Tahoma" w:cs="Tahoma"/>
          <w:sz w:val="20"/>
          <w:szCs w:val="20"/>
          <w:lang w:val="en-GB"/>
        </w:rPr>
        <w:t xml:space="preserve">is </w:t>
      </w:r>
      <w:r>
        <w:rPr>
          <w:rFonts w:ascii="Tahoma" w:eastAsia="MS Mincho" w:hAnsi="Tahoma" w:cs="Tahoma"/>
          <w:sz w:val="20"/>
          <w:szCs w:val="20"/>
          <w:lang w:val="en-GB"/>
        </w:rPr>
        <w:t xml:space="preserve">also </w:t>
      </w:r>
      <w:r w:rsidRPr="00736126">
        <w:rPr>
          <w:rFonts w:ascii="Tahoma" w:eastAsia="MS Mincho" w:hAnsi="Tahoma" w:cs="Tahoma"/>
          <w:sz w:val="20"/>
          <w:szCs w:val="20"/>
          <w:lang w:val="en-GB"/>
        </w:rPr>
        <w:t xml:space="preserve">expected to have a significant impact on relations within </w:t>
      </w:r>
      <w:r>
        <w:rPr>
          <w:rFonts w:ascii="Tahoma" w:eastAsia="MS Mincho" w:hAnsi="Tahoma" w:cs="Tahoma"/>
          <w:sz w:val="20"/>
          <w:szCs w:val="20"/>
          <w:lang w:val="en-GB"/>
        </w:rPr>
        <w:t xml:space="preserve">and </w:t>
      </w:r>
      <w:r w:rsidRPr="00736126">
        <w:rPr>
          <w:rFonts w:ascii="Tahoma" w:eastAsia="MS Mincho" w:hAnsi="Tahoma" w:cs="Tahoma"/>
          <w:sz w:val="20"/>
          <w:szCs w:val="20"/>
          <w:lang w:val="en-GB"/>
        </w:rPr>
        <w:t>between the RECs,</w:t>
      </w:r>
      <w:r>
        <w:rPr>
          <w:rFonts w:ascii="Tahoma" w:eastAsia="MS Mincho" w:hAnsi="Tahoma" w:cs="Tahoma"/>
          <w:sz w:val="20"/>
          <w:szCs w:val="20"/>
          <w:lang w:val="en-GB"/>
        </w:rPr>
        <w:t xml:space="preserve"> as well as </w:t>
      </w:r>
      <w:r w:rsidRPr="00736126">
        <w:rPr>
          <w:rFonts w:ascii="Tahoma" w:eastAsia="MS Mincho" w:hAnsi="Tahoma" w:cs="Tahoma"/>
          <w:sz w:val="20"/>
          <w:szCs w:val="20"/>
          <w:lang w:val="en-GB"/>
        </w:rPr>
        <w:t xml:space="preserve">to facilitate cooperation for trade and human security in border regions. </w:t>
      </w:r>
    </w:p>
    <w:p w14:paraId="610F1B3A" w14:textId="77777777" w:rsidR="00B10355" w:rsidRPr="00736126" w:rsidRDefault="00B10355" w:rsidP="00B10355">
      <w:pPr>
        <w:jc w:val="both"/>
        <w:rPr>
          <w:rFonts w:ascii="Tahoma" w:eastAsia="MS Mincho" w:hAnsi="Tahoma" w:cs="Tahoma"/>
          <w:sz w:val="20"/>
          <w:szCs w:val="20"/>
          <w:lang w:val="en-GB"/>
        </w:rPr>
      </w:pPr>
      <w:r w:rsidRPr="00736126">
        <w:rPr>
          <w:rFonts w:ascii="Tahoma" w:eastAsia="MS Mincho" w:hAnsi="Tahoma" w:cs="Tahoma"/>
          <w:sz w:val="20"/>
          <w:szCs w:val="20"/>
          <w:lang w:val="en-GB"/>
        </w:rPr>
        <w:t>Fourth, to ensure the work of international development partners</w:t>
      </w:r>
      <w:r>
        <w:rPr>
          <w:rFonts w:ascii="Tahoma" w:eastAsia="MS Mincho" w:hAnsi="Tahoma" w:cs="Tahoma"/>
          <w:sz w:val="20"/>
          <w:szCs w:val="20"/>
          <w:lang w:val="en-GB"/>
        </w:rPr>
        <w:t xml:space="preserve">, </w:t>
      </w:r>
      <w:r w:rsidRPr="00736126">
        <w:rPr>
          <w:rFonts w:ascii="Tahoma" w:eastAsia="MS Mincho" w:hAnsi="Tahoma" w:cs="Tahoma"/>
          <w:sz w:val="20"/>
          <w:szCs w:val="20"/>
          <w:lang w:val="en-GB"/>
        </w:rPr>
        <w:t>including both bilateral and multilateral actors</w:t>
      </w:r>
      <w:r>
        <w:rPr>
          <w:rFonts w:ascii="Tahoma" w:eastAsia="MS Mincho" w:hAnsi="Tahoma" w:cs="Tahoma"/>
          <w:sz w:val="20"/>
          <w:szCs w:val="20"/>
          <w:lang w:val="en-GB"/>
        </w:rPr>
        <w:t xml:space="preserve">, </w:t>
      </w:r>
      <w:r w:rsidRPr="00736126">
        <w:rPr>
          <w:rFonts w:ascii="Tahoma" w:eastAsia="MS Mincho" w:hAnsi="Tahoma" w:cs="Tahoma"/>
          <w:sz w:val="20"/>
          <w:szCs w:val="20"/>
          <w:lang w:val="en-GB"/>
        </w:rPr>
        <w:t>is anchored in, supportive of and leveraging AU treaties.</w:t>
      </w:r>
    </w:p>
    <w:p w14:paraId="1B946E71" w14:textId="77777777" w:rsidR="00B10355" w:rsidRPr="00736126" w:rsidRDefault="00B10355" w:rsidP="00B10355">
      <w:pPr>
        <w:jc w:val="both"/>
        <w:rPr>
          <w:rFonts w:ascii="Tahoma" w:eastAsia="MS Mincho" w:hAnsi="Tahoma" w:cs="Tahoma"/>
          <w:sz w:val="20"/>
          <w:szCs w:val="20"/>
          <w:lang w:val="en-GB"/>
        </w:rPr>
      </w:pPr>
      <w:r w:rsidRPr="00736126">
        <w:rPr>
          <w:rFonts w:ascii="Tahoma" w:eastAsia="MS Mincho" w:hAnsi="Tahoma" w:cs="Tahoma"/>
          <w:sz w:val="20"/>
          <w:szCs w:val="20"/>
          <w:lang w:val="en-GB"/>
        </w:rPr>
        <w:t>Six priority countries have been selected jointly with the AUC and partners based on regional balance, openness to civil society, ‘</w:t>
      </w:r>
      <w:proofErr w:type="spellStart"/>
      <w:r w:rsidRPr="00736126">
        <w:rPr>
          <w:rFonts w:ascii="Tahoma" w:eastAsia="MS Mincho" w:hAnsi="Tahoma" w:cs="Tahoma"/>
          <w:sz w:val="20"/>
          <w:szCs w:val="20"/>
          <w:lang w:val="en-GB"/>
        </w:rPr>
        <w:t>deeprootedness</w:t>
      </w:r>
      <w:proofErr w:type="spellEnd"/>
      <w:r w:rsidRPr="00736126">
        <w:rPr>
          <w:rFonts w:ascii="Tahoma" w:eastAsia="MS Mincho" w:hAnsi="Tahoma" w:cs="Tahoma"/>
          <w:sz w:val="20"/>
          <w:szCs w:val="20"/>
          <w:lang w:val="en-GB"/>
        </w:rPr>
        <w:t xml:space="preserve">’ of democratic system, legal diversity (encompassing the three-major existing legal systems on the African continent) and willingness to participate in this first phase of the project. These are </w:t>
      </w:r>
      <w:bookmarkStart w:id="1" w:name="_Hlk507495285"/>
      <w:r w:rsidRPr="00736126">
        <w:rPr>
          <w:rFonts w:ascii="Tahoma" w:eastAsia="MS Mincho" w:hAnsi="Tahoma" w:cs="Tahoma"/>
          <w:sz w:val="20"/>
          <w:szCs w:val="20"/>
          <w:lang w:val="en-GB"/>
        </w:rPr>
        <w:t>Burkina Faso</w:t>
      </w:r>
      <w:r>
        <w:rPr>
          <w:rFonts w:ascii="Tahoma" w:eastAsia="MS Mincho" w:hAnsi="Tahoma" w:cs="Tahoma"/>
          <w:sz w:val="20"/>
          <w:szCs w:val="20"/>
          <w:lang w:val="en-GB"/>
        </w:rPr>
        <w:t xml:space="preserve"> and Senegal</w:t>
      </w:r>
      <w:r w:rsidRPr="00736126">
        <w:rPr>
          <w:rFonts w:ascii="Tahoma" w:eastAsia="MS Mincho" w:hAnsi="Tahoma" w:cs="Tahoma"/>
          <w:sz w:val="20"/>
          <w:szCs w:val="20"/>
          <w:lang w:val="en-GB"/>
        </w:rPr>
        <w:t xml:space="preserve"> (Western Africa)</w:t>
      </w:r>
      <w:r>
        <w:rPr>
          <w:rFonts w:ascii="Tahoma" w:eastAsia="MS Mincho" w:hAnsi="Tahoma" w:cs="Tahoma"/>
          <w:sz w:val="20"/>
          <w:szCs w:val="20"/>
          <w:lang w:val="en-GB"/>
        </w:rPr>
        <w:t xml:space="preserve">, </w:t>
      </w:r>
      <w:r w:rsidRPr="00736126">
        <w:rPr>
          <w:rFonts w:ascii="Tahoma" w:eastAsia="MS Mincho" w:hAnsi="Tahoma" w:cs="Tahoma"/>
          <w:sz w:val="20"/>
          <w:szCs w:val="20"/>
          <w:lang w:val="en-GB"/>
        </w:rPr>
        <w:t>Kenya (East/Horn of Africa)</w:t>
      </w:r>
      <w:r>
        <w:rPr>
          <w:rFonts w:ascii="Tahoma" w:eastAsia="MS Mincho" w:hAnsi="Tahoma" w:cs="Tahoma"/>
          <w:sz w:val="20"/>
          <w:szCs w:val="20"/>
          <w:lang w:val="en-GB"/>
        </w:rPr>
        <w:t>,</w:t>
      </w:r>
      <w:r w:rsidRPr="00EC014E">
        <w:rPr>
          <w:rFonts w:ascii="Tahoma" w:eastAsia="MS Mincho" w:hAnsi="Tahoma" w:cs="Tahoma"/>
          <w:sz w:val="20"/>
          <w:szCs w:val="20"/>
          <w:lang w:val="en-GB"/>
        </w:rPr>
        <w:t xml:space="preserve"> </w:t>
      </w:r>
      <w:r>
        <w:rPr>
          <w:rFonts w:ascii="Tahoma" w:eastAsia="MS Mincho" w:hAnsi="Tahoma" w:cs="Tahoma"/>
          <w:sz w:val="20"/>
          <w:szCs w:val="20"/>
          <w:lang w:val="en-GB"/>
        </w:rPr>
        <w:t>M</w:t>
      </w:r>
      <w:r w:rsidRPr="00736126">
        <w:rPr>
          <w:rFonts w:ascii="Tahoma" w:eastAsia="MS Mincho" w:hAnsi="Tahoma" w:cs="Tahoma"/>
          <w:sz w:val="20"/>
          <w:szCs w:val="20"/>
          <w:lang w:val="en-GB"/>
        </w:rPr>
        <w:t>ozambique (Southern Africa)</w:t>
      </w:r>
      <w:r>
        <w:rPr>
          <w:rFonts w:ascii="Tahoma" w:eastAsia="MS Mincho" w:hAnsi="Tahoma" w:cs="Tahoma"/>
          <w:sz w:val="20"/>
          <w:szCs w:val="20"/>
          <w:lang w:val="en-GB"/>
        </w:rPr>
        <w:t xml:space="preserve">, </w:t>
      </w:r>
      <w:r w:rsidRPr="00736126">
        <w:rPr>
          <w:rFonts w:ascii="Tahoma" w:eastAsia="MS Mincho" w:hAnsi="Tahoma" w:cs="Tahoma"/>
          <w:sz w:val="20"/>
          <w:szCs w:val="20"/>
          <w:lang w:val="en-GB"/>
        </w:rPr>
        <w:t xml:space="preserve">Sao Tome </w:t>
      </w:r>
      <w:r>
        <w:rPr>
          <w:rFonts w:ascii="Tahoma" w:eastAsia="MS Mincho" w:hAnsi="Tahoma" w:cs="Tahoma"/>
          <w:sz w:val="20"/>
          <w:szCs w:val="20"/>
          <w:lang w:val="en-GB"/>
        </w:rPr>
        <w:t xml:space="preserve">e </w:t>
      </w:r>
      <w:r w:rsidRPr="00736126">
        <w:rPr>
          <w:rFonts w:ascii="Tahoma" w:eastAsia="MS Mincho" w:hAnsi="Tahoma" w:cs="Tahoma"/>
          <w:sz w:val="20"/>
          <w:szCs w:val="20"/>
          <w:lang w:val="en-GB"/>
        </w:rPr>
        <w:t>Principe (Central Africa)</w:t>
      </w:r>
      <w:r>
        <w:rPr>
          <w:rFonts w:ascii="Tahoma" w:eastAsia="MS Mincho" w:hAnsi="Tahoma" w:cs="Tahoma"/>
          <w:sz w:val="20"/>
          <w:szCs w:val="20"/>
          <w:lang w:val="en-GB"/>
        </w:rPr>
        <w:t xml:space="preserve"> and </w:t>
      </w:r>
      <w:r w:rsidRPr="00736126">
        <w:rPr>
          <w:rFonts w:ascii="Tahoma" w:eastAsia="MS Mincho" w:hAnsi="Tahoma" w:cs="Tahoma"/>
          <w:sz w:val="20"/>
          <w:szCs w:val="20"/>
          <w:lang w:val="en-GB"/>
        </w:rPr>
        <w:t>Tunisia (Northern Africa)</w:t>
      </w:r>
      <w:bookmarkEnd w:id="1"/>
      <w:r w:rsidRPr="00736126">
        <w:rPr>
          <w:rFonts w:ascii="Tahoma" w:eastAsia="MS Mincho" w:hAnsi="Tahoma" w:cs="Tahoma"/>
          <w:sz w:val="20"/>
          <w:szCs w:val="20"/>
          <w:lang w:val="en-GB"/>
        </w:rPr>
        <w:t xml:space="preserve">. The following </w:t>
      </w:r>
      <w:r>
        <w:rPr>
          <w:rFonts w:ascii="Tahoma" w:eastAsia="MS Mincho" w:hAnsi="Tahoma" w:cs="Tahoma"/>
          <w:sz w:val="20"/>
          <w:szCs w:val="20"/>
          <w:lang w:val="en-GB"/>
        </w:rPr>
        <w:t>six</w:t>
      </w:r>
      <w:r w:rsidRPr="00736126">
        <w:rPr>
          <w:rFonts w:ascii="Tahoma" w:eastAsia="MS Mincho" w:hAnsi="Tahoma" w:cs="Tahoma"/>
          <w:sz w:val="20"/>
          <w:szCs w:val="20"/>
          <w:lang w:val="en-GB"/>
        </w:rPr>
        <w:t xml:space="preserve"> treaties have also been selected during the first phase: </w:t>
      </w:r>
    </w:p>
    <w:p w14:paraId="285DADE2" w14:textId="77777777" w:rsidR="00B10355" w:rsidRPr="00736126" w:rsidRDefault="00B10355" w:rsidP="00B10355">
      <w:pPr>
        <w:numPr>
          <w:ilvl w:val="0"/>
          <w:numId w:val="38"/>
        </w:numPr>
        <w:spacing w:after="160" w:line="252" w:lineRule="auto"/>
        <w:contextualSpacing/>
        <w:rPr>
          <w:rFonts w:ascii="Tahoma" w:eastAsia="MS Mincho" w:hAnsi="Tahoma" w:cs="Tahoma"/>
          <w:sz w:val="20"/>
          <w:szCs w:val="20"/>
          <w:lang w:val="en-GB"/>
        </w:rPr>
      </w:pPr>
      <w:r w:rsidRPr="00736126">
        <w:rPr>
          <w:rFonts w:ascii="Tahoma" w:eastAsia="MS Mincho" w:hAnsi="Tahoma" w:cs="Tahoma"/>
          <w:sz w:val="20"/>
          <w:szCs w:val="20"/>
          <w:lang w:val="en-GB"/>
        </w:rPr>
        <w:t>African Charter on Human and People’s Rights, adopted in 1981</w:t>
      </w:r>
    </w:p>
    <w:p w14:paraId="2CE47FDC" w14:textId="77777777" w:rsidR="00B10355" w:rsidRPr="00736126" w:rsidRDefault="00B10355" w:rsidP="00B10355">
      <w:pPr>
        <w:numPr>
          <w:ilvl w:val="0"/>
          <w:numId w:val="38"/>
        </w:numPr>
        <w:spacing w:after="160" w:line="252" w:lineRule="auto"/>
        <w:contextualSpacing/>
        <w:rPr>
          <w:rFonts w:ascii="Tahoma" w:eastAsia="MS Mincho" w:hAnsi="Tahoma" w:cs="Tahoma"/>
          <w:sz w:val="20"/>
          <w:szCs w:val="20"/>
          <w:lang w:val="en-GB"/>
        </w:rPr>
      </w:pPr>
      <w:r w:rsidRPr="00736126">
        <w:rPr>
          <w:rFonts w:ascii="Tahoma" w:eastAsia="MS Mincho" w:hAnsi="Tahoma" w:cs="Tahoma"/>
          <w:sz w:val="20"/>
          <w:szCs w:val="20"/>
          <w:lang w:val="en-GB"/>
        </w:rPr>
        <w:t>Protocol to the African Charter on Human and People’s Rights on the Rights of Women in Africa (Maputo Protocol), adopted in 2003</w:t>
      </w:r>
    </w:p>
    <w:p w14:paraId="5509DCB5" w14:textId="77777777" w:rsidR="00B10355" w:rsidRPr="00736126" w:rsidRDefault="00B10355" w:rsidP="00B10355">
      <w:pPr>
        <w:numPr>
          <w:ilvl w:val="0"/>
          <w:numId w:val="38"/>
        </w:numPr>
        <w:spacing w:after="160" w:line="252" w:lineRule="auto"/>
        <w:contextualSpacing/>
        <w:rPr>
          <w:rFonts w:ascii="Tahoma" w:eastAsia="MS Mincho" w:hAnsi="Tahoma" w:cs="Tahoma"/>
          <w:sz w:val="20"/>
          <w:szCs w:val="20"/>
          <w:lang w:val="en-GB"/>
        </w:rPr>
      </w:pPr>
      <w:r w:rsidRPr="00736126">
        <w:rPr>
          <w:rFonts w:ascii="Tahoma" w:eastAsia="MS Mincho" w:hAnsi="Tahoma" w:cs="Tahoma"/>
          <w:sz w:val="20"/>
          <w:szCs w:val="20"/>
          <w:lang w:val="en-GB"/>
        </w:rPr>
        <w:t>African Youth Charter</w:t>
      </w:r>
      <w:r>
        <w:rPr>
          <w:rFonts w:ascii="Tahoma" w:eastAsia="MS Mincho" w:hAnsi="Tahoma" w:cs="Tahoma"/>
          <w:sz w:val="20"/>
          <w:szCs w:val="20"/>
          <w:lang w:val="en-GB"/>
        </w:rPr>
        <w:t xml:space="preserve">, </w:t>
      </w:r>
      <w:r w:rsidRPr="00736126">
        <w:rPr>
          <w:rFonts w:ascii="Tahoma" w:eastAsia="MS Mincho" w:hAnsi="Tahoma" w:cs="Tahoma"/>
          <w:sz w:val="20"/>
          <w:szCs w:val="20"/>
          <w:lang w:val="en-GB"/>
        </w:rPr>
        <w:t xml:space="preserve">adopted in 2006 </w:t>
      </w:r>
    </w:p>
    <w:p w14:paraId="7664F806" w14:textId="77777777" w:rsidR="00B10355" w:rsidRPr="00736126" w:rsidRDefault="00B10355" w:rsidP="00B10355">
      <w:pPr>
        <w:numPr>
          <w:ilvl w:val="0"/>
          <w:numId w:val="38"/>
        </w:numPr>
        <w:spacing w:after="160" w:line="252" w:lineRule="auto"/>
        <w:contextualSpacing/>
        <w:rPr>
          <w:rFonts w:ascii="Tahoma" w:eastAsia="MS Mincho" w:hAnsi="Tahoma" w:cs="Tahoma"/>
          <w:sz w:val="20"/>
          <w:szCs w:val="20"/>
          <w:lang w:val="en-GB"/>
        </w:rPr>
      </w:pPr>
      <w:r w:rsidRPr="00736126">
        <w:rPr>
          <w:rFonts w:ascii="Tahoma" w:eastAsia="MS Mincho" w:hAnsi="Tahoma" w:cs="Tahoma"/>
          <w:sz w:val="20"/>
          <w:szCs w:val="20"/>
          <w:lang w:val="en-GB"/>
        </w:rPr>
        <w:t>African Charter on the Rights and Welfare of the Child</w:t>
      </w:r>
      <w:r>
        <w:rPr>
          <w:rFonts w:ascii="Tahoma" w:eastAsia="MS Mincho" w:hAnsi="Tahoma" w:cs="Tahoma"/>
          <w:sz w:val="20"/>
          <w:szCs w:val="20"/>
          <w:lang w:val="en-GB"/>
        </w:rPr>
        <w:t xml:space="preserve">, </w:t>
      </w:r>
      <w:r w:rsidRPr="00736126">
        <w:rPr>
          <w:rFonts w:ascii="Tahoma" w:eastAsia="MS Mincho" w:hAnsi="Tahoma" w:cs="Tahoma"/>
          <w:sz w:val="20"/>
          <w:szCs w:val="20"/>
          <w:lang w:val="en-GB"/>
        </w:rPr>
        <w:t>adopted in 1990</w:t>
      </w:r>
    </w:p>
    <w:p w14:paraId="1A8BEA14" w14:textId="77777777" w:rsidR="00B10355" w:rsidRPr="00736126" w:rsidRDefault="00B10355" w:rsidP="00B10355">
      <w:pPr>
        <w:numPr>
          <w:ilvl w:val="0"/>
          <w:numId w:val="38"/>
        </w:numPr>
        <w:spacing w:after="160" w:line="252" w:lineRule="auto"/>
        <w:contextualSpacing/>
        <w:rPr>
          <w:rFonts w:ascii="Tahoma" w:eastAsia="MS Mincho" w:hAnsi="Tahoma" w:cs="Tahoma"/>
          <w:sz w:val="20"/>
          <w:szCs w:val="20"/>
          <w:lang w:val="en-GB"/>
        </w:rPr>
      </w:pPr>
      <w:r w:rsidRPr="00736126">
        <w:rPr>
          <w:rFonts w:ascii="Tahoma" w:eastAsia="MS Mincho" w:hAnsi="Tahoma" w:cs="Tahoma"/>
          <w:sz w:val="20"/>
          <w:szCs w:val="20"/>
          <w:lang w:val="en-GB"/>
        </w:rPr>
        <w:t>African Charter on Democracy, Elections and Governance, adopted in 2007</w:t>
      </w:r>
    </w:p>
    <w:p w14:paraId="049FCA53" w14:textId="77777777" w:rsidR="00B10355" w:rsidRDefault="00B10355" w:rsidP="00B10355">
      <w:pPr>
        <w:numPr>
          <w:ilvl w:val="0"/>
          <w:numId w:val="38"/>
        </w:numPr>
        <w:spacing w:after="160" w:line="252" w:lineRule="auto"/>
        <w:contextualSpacing/>
        <w:rPr>
          <w:rFonts w:ascii="Tahoma" w:eastAsia="MS Mincho" w:hAnsi="Tahoma" w:cs="Tahoma"/>
          <w:sz w:val="20"/>
          <w:szCs w:val="20"/>
          <w:lang w:val="en-GB"/>
        </w:rPr>
      </w:pPr>
      <w:r w:rsidRPr="00736126">
        <w:rPr>
          <w:rFonts w:ascii="Tahoma" w:eastAsia="MS Mincho" w:hAnsi="Tahoma" w:cs="Tahoma"/>
          <w:sz w:val="20"/>
          <w:szCs w:val="20"/>
          <w:lang w:val="en-GB"/>
        </w:rPr>
        <w:t>AU Convention on Preventing and Combating Corruption</w:t>
      </w:r>
      <w:r>
        <w:rPr>
          <w:rFonts w:ascii="Tahoma" w:eastAsia="MS Mincho" w:hAnsi="Tahoma" w:cs="Tahoma"/>
          <w:sz w:val="20"/>
          <w:szCs w:val="20"/>
          <w:lang w:val="en-GB"/>
        </w:rPr>
        <w:t>,</w:t>
      </w:r>
      <w:r w:rsidRPr="00736126">
        <w:rPr>
          <w:rFonts w:ascii="Tahoma" w:eastAsia="MS Mincho" w:hAnsi="Tahoma" w:cs="Tahoma"/>
          <w:sz w:val="20"/>
          <w:szCs w:val="20"/>
          <w:lang w:val="en-GB"/>
        </w:rPr>
        <w:t xml:space="preserve"> adopted in 2003</w:t>
      </w:r>
    </w:p>
    <w:p w14:paraId="01218974" w14:textId="77777777" w:rsidR="00B10355" w:rsidRDefault="00B10355" w:rsidP="00B10355">
      <w:pPr>
        <w:spacing w:after="160" w:line="252" w:lineRule="auto"/>
        <w:contextualSpacing/>
        <w:rPr>
          <w:rFonts w:ascii="Tahoma" w:eastAsia="MS Mincho" w:hAnsi="Tahoma" w:cs="Tahoma"/>
          <w:sz w:val="20"/>
          <w:szCs w:val="20"/>
          <w:lang w:val="en-GB"/>
        </w:rPr>
      </w:pPr>
    </w:p>
    <w:p w14:paraId="7EA2DC90" w14:textId="77777777" w:rsidR="00B10355" w:rsidRDefault="00B10355" w:rsidP="00B10355">
      <w:pPr>
        <w:spacing w:after="160" w:line="252" w:lineRule="auto"/>
        <w:contextualSpacing/>
        <w:jc w:val="both"/>
        <w:rPr>
          <w:rFonts w:ascii="Tahoma" w:eastAsia="MS Mincho" w:hAnsi="Tahoma" w:cs="Tahoma"/>
          <w:sz w:val="20"/>
          <w:szCs w:val="20"/>
          <w:lang w:val="en-GB"/>
        </w:rPr>
      </w:pPr>
      <w:r>
        <w:rPr>
          <w:rFonts w:ascii="Tahoma" w:eastAsia="MS Mincho" w:hAnsi="Tahoma" w:cs="Tahoma"/>
          <w:sz w:val="20"/>
          <w:szCs w:val="20"/>
          <w:lang w:val="en-GB"/>
        </w:rPr>
        <w:t xml:space="preserve">A greater understanding of the level of domestication of these six treaties in each of the six countries is critical in order to elaborate appropriate strategies for the effective domestication and implementation of the AU treaties. It will also inform the design of future policies to fast tract ratification and domestication processes. </w:t>
      </w:r>
    </w:p>
    <w:p w14:paraId="48F46DB5" w14:textId="77777777" w:rsidR="00B10355" w:rsidRDefault="00B10355" w:rsidP="00B10355">
      <w:pPr>
        <w:spacing w:after="160" w:line="252" w:lineRule="auto"/>
        <w:contextualSpacing/>
        <w:jc w:val="both"/>
        <w:rPr>
          <w:rFonts w:ascii="Tahoma" w:eastAsia="MS Mincho" w:hAnsi="Tahoma" w:cs="Tahoma"/>
          <w:sz w:val="20"/>
          <w:szCs w:val="20"/>
          <w:lang w:val="en-GB"/>
        </w:rPr>
      </w:pPr>
    </w:p>
    <w:p w14:paraId="6421A59F" w14:textId="77777777" w:rsidR="00B10355" w:rsidRPr="00E666A3" w:rsidRDefault="00B10355" w:rsidP="00B10355">
      <w:pPr>
        <w:shd w:val="clear" w:color="auto" w:fill="D9D9D9"/>
        <w:spacing w:after="0"/>
        <w:rPr>
          <w:rFonts w:ascii="Tahoma" w:hAnsi="Tahoma" w:cs="Tahoma"/>
          <w:b/>
          <w:sz w:val="20"/>
          <w:szCs w:val="20"/>
        </w:rPr>
      </w:pPr>
      <w:r w:rsidRPr="00E666A3">
        <w:rPr>
          <w:rFonts w:ascii="Tahoma" w:hAnsi="Tahoma" w:cs="Tahoma"/>
          <w:b/>
          <w:sz w:val="20"/>
          <w:szCs w:val="20"/>
        </w:rPr>
        <w:t xml:space="preserve">II. </w:t>
      </w:r>
      <w:r>
        <w:rPr>
          <w:rFonts w:ascii="Tahoma" w:hAnsi="Tahoma" w:cs="Tahoma"/>
          <w:b/>
          <w:sz w:val="20"/>
          <w:szCs w:val="20"/>
        </w:rPr>
        <w:t xml:space="preserve">OBJECTIVE OF THE ASSIGNMENT </w:t>
      </w:r>
    </w:p>
    <w:p w14:paraId="79DBC20A" w14:textId="77777777" w:rsidR="00B10355" w:rsidRDefault="00B10355" w:rsidP="00B10355">
      <w:pPr>
        <w:spacing w:after="0"/>
        <w:jc w:val="both"/>
        <w:rPr>
          <w:rFonts w:ascii="Tahoma" w:hAnsi="Tahoma" w:cs="Tahoma"/>
          <w:sz w:val="20"/>
          <w:szCs w:val="20"/>
        </w:rPr>
      </w:pPr>
      <w:r>
        <w:rPr>
          <w:rFonts w:ascii="Tahoma" w:hAnsi="Tahoma" w:cs="Tahoma"/>
          <w:sz w:val="20"/>
          <w:szCs w:val="20"/>
        </w:rPr>
        <w:t xml:space="preserve">The International Consultant is expected to deliver on Output 1 of the project (The AUC Office of the Legal Counsel is enabled to support ratification). He/she will coordinate the work of the six national ICs conducting research on each of the six targeted countries (Burkina Faso, Kenya, Mozambique, Sao Tome e Principe, Senegal and Tunisia). He/she will develop the methodological outline which will guide the work of the national ICs. He/she will be responsible for producing an overall (synthesis) report that will be informed by the </w:t>
      </w:r>
      <w:proofErr w:type="spellStart"/>
      <w:r>
        <w:rPr>
          <w:rFonts w:ascii="Tahoma" w:hAnsi="Tahoma" w:cs="Tahoma"/>
          <w:sz w:val="20"/>
          <w:szCs w:val="20"/>
        </w:rPr>
        <w:t>researches</w:t>
      </w:r>
      <w:proofErr w:type="spellEnd"/>
      <w:r>
        <w:rPr>
          <w:rFonts w:ascii="Tahoma" w:hAnsi="Tahoma" w:cs="Tahoma"/>
          <w:sz w:val="20"/>
          <w:szCs w:val="20"/>
        </w:rPr>
        <w:t xml:space="preserve"> conducted in the six countries by the national ICs while identifying the </w:t>
      </w:r>
      <w:proofErr w:type="gramStart"/>
      <w:r>
        <w:rPr>
          <w:rFonts w:ascii="Tahoma" w:hAnsi="Tahoma" w:cs="Tahoma"/>
          <w:sz w:val="20"/>
          <w:szCs w:val="20"/>
        </w:rPr>
        <w:t>particular links</w:t>
      </w:r>
      <w:proofErr w:type="gramEnd"/>
      <w:r>
        <w:rPr>
          <w:rFonts w:ascii="Tahoma" w:hAnsi="Tahoma" w:cs="Tahoma"/>
          <w:sz w:val="20"/>
          <w:szCs w:val="20"/>
        </w:rPr>
        <w:t xml:space="preserve"> that inform the regional dimension. </w:t>
      </w:r>
    </w:p>
    <w:p w14:paraId="7EAFEE71" w14:textId="77777777" w:rsidR="00B10355" w:rsidRDefault="00B10355" w:rsidP="00B10355">
      <w:pPr>
        <w:spacing w:after="0"/>
        <w:jc w:val="both"/>
        <w:rPr>
          <w:rFonts w:ascii="Tahoma" w:hAnsi="Tahoma" w:cs="Tahoma"/>
          <w:sz w:val="20"/>
          <w:szCs w:val="20"/>
        </w:rPr>
      </w:pPr>
      <w:r>
        <w:rPr>
          <w:rFonts w:ascii="Tahoma" w:hAnsi="Tahoma" w:cs="Tahoma"/>
          <w:sz w:val="20"/>
          <w:szCs w:val="20"/>
        </w:rPr>
        <w:t xml:space="preserve">The International Consultant will also participate in the dissemination seminar that presents the key findings from the research. </w:t>
      </w:r>
    </w:p>
    <w:p w14:paraId="3E5B6C26" w14:textId="77777777" w:rsidR="00B10355" w:rsidRDefault="00B10355" w:rsidP="00B10355">
      <w:pPr>
        <w:spacing w:after="0"/>
        <w:jc w:val="both"/>
        <w:rPr>
          <w:rFonts w:ascii="Tahoma" w:hAnsi="Tahoma" w:cs="Tahoma"/>
          <w:sz w:val="20"/>
          <w:szCs w:val="20"/>
        </w:rPr>
      </w:pPr>
      <w:r>
        <w:rPr>
          <w:rFonts w:ascii="Tahoma" w:hAnsi="Tahoma" w:cs="Tahoma"/>
          <w:sz w:val="20"/>
          <w:szCs w:val="20"/>
        </w:rPr>
        <w:t xml:space="preserve">More precisely, the International Consultant will: </w:t>
      </w:r>
    </w:p>
    <w:p w14:paraId="5450B476" w14:textId="77777777" w:rsidR="00B10355" w:rsidRDefault="00B10355" w:rsidP="00B10355">
      <w:pPr>
        <w:numPr>
          <w:ilvl w:val="0"/>
          <w:numId w:val="39"/>
        </w:numPr>
        <w:spacing w:after="0"/>
        <w:jc w:val="both"/>
        <w:rPr>
          <w:rFonts w:ascii="Tahoma" w:hAnsi="Tahoma" w:cs="Tahoma"/>
          <w:sz w:val="20"/>
          <w:szCs w:val="20"/>
        </w:rPr>
      </w:pPr>
      <w:r>
        <w:rPr>
          <w:rFonts w:ascii="Tahoma" w:hAnsi="Tahoma" w:cs="Tahoma"/>
          <w:sz w:val="20"/>
          <w:szCs w:val="20"/>
        </w:rPr>
        <w:t xml:space="preserve">Prepare the methodological template, clearly identifying the research questions, the analytical framework, methodology and data Methods; </w:t>
      </w:r>
    </w:p>
    <w:p w14:paraId="3727F7B9" w14:textId="77777777" w:rsidR="00B10355" w:rsidRDefault="00B10355" w:rsidP="00B10355">
      <w:pPr>
        <w:numPr>
          <w:ilvl w:val="0"/>
          <w:numId w:val="39"/>
        </w:numPr>
        <w:spacing w:after="0"/>
        <w:jc w:val="both"/>
        <w:rPr>
          <w:rFonts w:ascii="Tahoma" w:hAnsi="Tahoma" w:cs="Tahoma"/>
          <w:sz w:val="20"/>
          <w:szCs w:val="20"/>
        </w:rPr>
      </w:pPr>
      <w:r>
        <w:rPr>
          <w:rFonts w:ascii="Tahoma" w:hAnsi="Tahoma" w:cs="Tahoma"/>
          <w:sz w:val="20"/>
          <w:szCs w:val="20"/>
        </w:rPr>
        <w:t xml:space="preserve">Draft an authoritative policy document on the levels of ratification of the six AU treaties in the six countries; </w:t>
      </w:r>
    </w:p>
    <w:p w14:paraId="13573A6B" w14:textId="77777777" w:rsidR="00B10355" w:rsidRDefault="00B10355" w:rsidP="00B10355">
      <w:pPr>
        <w:numPr>
          <w:ilvl w:val="0"/>
          <w:numId w:val="39"/>
        </w:numPr>
        <w:spacing w:after="0"/>
        <w:jc w:val="both"/>
        <w:rPr>
          <w:rFonts w:ascii="Tahoma" w:hAnsi="Tahoma" w:cs="Tahoma"/>
          <w:sz w:val="20"/>
          <w:szCs w:val="20"/>
        </w:rPr>
      </w:pPr>
      <w:r>
        <w:rPr>
          <w:rFonts w:ascii="Tahoma" w:hAnsi="Tahoma" w:cs="Tahoma"/>
          <w:sz w:val="20"/>
          <w:szCs w:val="20"/>
        </w:rPr>
        <w:t>Participate in dissemination seminar of the main findings.</w:t>
      </w:r>
    </w:p>
    <w:p w14:paraId="1468D5EB" w14:textId="77777777" w:rsidR="00B10355" w:rsidRDefault="00B10355" w:rsidP="00B10355">
      <w:pPr>
        <w:spacing w:after="0"/>
        <w:jc w:val="both"/>
        <w:rPr>
          <w:rFonts w:ascii="Tahoma" w:hAnsi="Tahoma" w:cs="Tahoma"/>
          <w:sz w:val="20"/>
          <w:szCs w:val="20"/>
        </w:rPr>
      </w:pPr>
    </w:p>
    <w:p w14:paraId="14E350F2" w14:textId="77777777" w:rsidR="00B10355" w:rsidRPr="00E666A3" w:rsidRDefault="00B10355" w:rsidP="00B10355">
      <w:pPr>
        <w:shd w:val="clear" w:color="auto" w:fill="D9D9D9"/>
        <w:spacing w:after="0"/>
        <w:rPr>
          <w:rFonts w:ascii="Tahoma" w:hAnsi="Tahoma" w:cs="Tahoma"/>
          <w:b/>
          <w:sz w:val="20"/>
          <w:szCs w:val="20"/>
        </w:rPr>
      </w:pPr>
      <w:r w:rsidRPr="00E666A3">
        <w:rPr>
          <w:rFonts w:ascii="Tahoma" w:hAnsi="Tahoma" w:cs="Tahoma"/>
          <w:b/>
          <w:sz w:val="20"/>
          <w:szCs w:val="20"/>
        </w:rPr>
        <w:t>I</w:t>
      </w:r>
      <w:r>
        <w:rPr>
          <w:rFonts w:ascii="Tahoma" w:hAnsi="Tahoma" w:cs="Tahoma"/>
          <w:b/>
          <w:sz w:val="20"/>
          <w:szCs w:val="20"/>
        </w:rPr>
        <w:t>I</w:t>
      </w:r>
      <w:r w:rsidRPr="00E666A3">
        <w:rPr>
          <w:rFonts w:ascii="Tahoma" w:hAnsi="Tahoma" w:cs="Tahoma"/>
          <w:b/>
          <w:sz w:val="20"/>
          <w:szCs w:val="20"/>
        </w:rPr>
        <w:t>I. SCOPE OF THE WORK</w:t>
      </w:r>
    </w:p>
    <w:p w14:paraId="6FA50CB5" w14:textId="77777777" w:rsidR="00B10355" w:rsidRDefault="00B10355" w:rsidP="00B10355">
      <w:pPr>
        <w:pStyle w:val="ListParagraph"/>
        <w:autoSpaceDE w:val="0"/>
        <w:autoSpaceDN w:val="0"/>
        <w:adjustRightInd w:val="0"/>
        <w:spacing w:after="0" w:line="22" w:lineRule="atLeast"/>
        <w:ind w:left="0"/>
        <w:jc w:val="both"/>
        <w:rPr>
          <w:rFonts w:ascii="Tahoma" w:hAnsi="Tahoma" w:cs="Tahoma"/>
          <w:sz w:val="20"/>
          <w:szCs w:val="20"/>
        </w:rPr>
      </w:pPr>
      <w:r>
        <w:rPr>
          <w:rFonts w:ascii="Tahoma" w:hAnsi="Tahoma" w:cs="Tahoma"/>
          <w:sz w:val="20"/>
          <w:szCs w:val="20"/>
        </w:rPr>
        <w:t xml:space="preserve">The International Consultant will work under the supervision of the Project Manager in collaboration with the project teams at UNDP RSCA and the AU Office of the Legal Counsel (OLC). He/she will coordinate the work of a team composed of six national ICs and present the methodological outline during the team </w:t>
      </w:r>
      <w:r>
        <w:rPr>
          <w:rFonts w:ascii="Tahoma" w:hAnsi="Tahoma" w:cs="Tahoma"/>
          <w:sz w:val="20"/>
          <w:szCs w:val="20"/>
        </w:rPr>
        <w:lastRenderedPageBreak/>
        <w:t xml:space="preserve">brainstorming workshop. The brainstorming workshop will provide the opportunity to discuss and agree upon the methodological outline. The framing questions will be determined during the meeting, a consensus reached on the timeline and the tasks clearly divided. </w:t>
      </w:r>
    </w:p>
    <w:p w14:paraId="29E56FD2" w14:textId="77777777" w:rsidR="00B10355" w:rsidRDefault="00B10355" w:rsidP="00B10355">
      <w:pPr>
        <w:pStyle w:val="ListParagraph"/>
        <w:autoSpaceDE w:val="0"/>
        <w:autoSpaceDN w:val="0"/>
        <w:adjustRightInd w:val="0"/>
        <w:spacing w:after="0" w:line="22" w:lineRule="atLeast"/>
        <w:ind w:left="0"/>
        <w:jc w:val="both"/>
        <w:rPr>
          <w:rFonts w:ascii="Tahoma" w:hAnsi="Tahoma" w:cs="Tahoma"/>
          <w:sz w:val="20"/>
          <w:szCs w:val="20"/>
        </w:rPr>
      </w:pPr>
    </w:p>
    <w:p w14:paraId="61FF8CB3" w14:textId="77777777" w:rsidR="00B10355" w:rsidRDefault="00B10355" w:rsidP="00B10355">
      <w:pPr>
        <w:pStyle w:val="ListParagraph"/>
        <w:autoSpaceDE w:val="0"/>
        <w:autoSpaceDN w:val="0"/>
        <w:adjustRightInd w:val="0"/>
        <w:spacing w:after="0" w:line="22" w:lineRule="atLeast"/>
        <w:ind w:left="0"/>
        <w:jc w:val="both"/>
        <w:rPr>
          <w:rFonts w:ascii="Tahoma" w:hAnsi="Tahoma" w:cs="Tahoma"/>
          <w:sz w:val="20"/>
          <w:szCs w:val="20"/>
        </w:rPr>
      </w:pPr>
      <w:r>
        <w:rPr>
          <w:rFonts w:ascii="Tahoma" w:hAnsi="Tahoma" w:cs="Tahoma"/>
          <w:sz w:val="20"/>
          <w:szCs w:val="20"/>
        </w:rPr>
        <w:t xml:space="preserve">The research will however employ a holistic data collection model which will adopt both qualitative and quantitative research methods to provide an in-depth and contextualized understanding on the levels of domestication of AU treaties in the six countries. The following generic methods of data collection will be applied: desktop research, semi-structured interviews (including face to face), etc. </w:t>
      </w:r>
    </w:p>
    <w:p w14:paraId="23C59ED3" w14:textId="77777777" w:rsidR="00B10355" w:rsidRDefault="00B10355" w:rsidP="00B10355">
      <w:pPr>
        <w:pStyle w:val="ListParagraph"/>
        <w:autoSpaceDE w:val="0"/>
        <w:autoSpaceDN w:val="0"/>
        <w:adjustRightInd w:val="0"/>
        <w:spacing w:after="0" w:line="22" w:lineRule="atLeast"/>
        <w:jc w:val="both"/>
        <w:rPr>
          <w:rFonts w:ascii="Tahoma" w:hAnsi="Tahoma" w:cs="Tahoma"/>
          <w:sz w:val="20"/>
          <w:szCs w:val="20"/>
        </w:rPr>
      </w:pPr>
    </w:p>
    <w:p w14:paraId="6F6AB86D" w14:textId="77777777" w:rsidR="00B10355" w:rsidRPr="002F5B18" w:rsidRDefault="00B10355" w:rsidP="00B10355">
      <w:pPr>
        <w:pStyle w:val="ListParagraph"/>
        <w:autoSpaceDE w:val="0"/>
        <w:autoSpaceDN w:val="0"/>
        <w:adjustRightInd w:val="0"/>
        <w:spacing w:after="0" w:line="22" w:lineRule="atLeast"/>
        <w:ind w:left="0"/>
        <w:jc w:val="both"/>
        <w:rPr>
          <w:rFonts w:ascii="Tahoma" w:hAnsi="Tahoma" w:cs="Tahoma"/>
          <w:sz w:val="20"/>
          <w:szCs w:val="20"/>
        </w:rPr>
      </w:pPr>
      <w:r w:rsidRPr="002F5B18">
        <w:rPr>
          <w:rFonts w:ascii="Tahoma" w:hAnsi="Tahoma" w:cs="Tahoma"/>
          <w:sz w:val="20"/>
          <w:szCs w:val="20"/>
        </w:rPr>
        <w:t xml:space="preserve">The implementation of this assignment requires engaging the national governments, civil society organizations, the AU, the RECs and think tanks. </w:t>
      </w:r>
    </w:p>
    <w:p w14:paraId="6C321B24" w14:textId="77777777" w:rsidR="00B10355" w:rsidRPr="004674E2" w:rsidRDefault="00B10355" w:rsidP="00B10355">
      <w:pPr>
        <w:tabs>
          <w:tab w:val="left" w:pos="284"/>
        </w:tabs>
        <w:spacing w:after="0"/>
        <w:jc w:val="both"/>
        <w:rPr>
          <w:rFonts w:ascii="Tahoma" w:eastAsia="MS Mincho" w:hAnsi="Tahoma" w:cs="Tahoma"/>
          <w:sz w:val="20"/>
          <w:szCs w:val="20"/>
          <w:lang w:val="en-GB"/>
        </w:rPr>
      </w:pPr>
    </w:p>
    <w:p w14:paraId="5948237F" w14:textId="77777777" w:rsidR="00B10355" w:rsidRPr="00E8090F" w:rsidRDefault="00B10355" w:rsidP="00B10355">
      <w:pPr>
        <w:shd w:val="clear" w:color="auto" w:fill="D9D9D9"/>
        <w:spacing w:after="0"/>
        <w:rPr>
          <w:rFonts w:ascii="Tahoma" w:hAnsi="Tahoma" w:cs="Tahoma"/>
          <w:b/>
          <w:sz w:val="20"/>
          <w:szCs w:val="20"/>
        </w:rPr>
      </w:pPr>
      <w:r>
        <w:rPr>
          <w:rFonts w:ascii="Tahoma" w:hAnsi="Tahoma" w:cs="Tahoma"/>
          <w:b/>
          <w:sz w:val="20"/>
          <w:szCs w:val="20"/>
        </w:rPr>
        <w:t>IV</w:t>
      </w:r>
      <w:r w:rsidRPr="00E8090F">
        <w:rPr>
          <w:rFonts w:ascii="Tahoma" w:hAnsi="Tahoma" w:cs="Tahoma"/>
          <w:b/>
          <w:sz w:val="20"/>
          <w:szCs w:val="20"/>
        </w:rPr>
        <w:t xml:space="preserve">. </w:t>
      </w:r>
      <w:r>
        <w:rPr>
          <w:rFonts w:ascii="Tahoma" w:hAnsi="Tahoma" w:cs="Tahoma"/>
          <w:b/>
          <w:sz w:val="20"/>
          <w:szCs w:val="20"/>
        </w:rPr>
        <w:t xml:space="preserve">EXPECTED OUTPUTS AND DELIVERABLES </w:t>
      </w:r>
      <w:r w:rsidRPr="00E8090F">
        <w:rPr>
          <w:rFonts w:ascii="Tahoma" w:hAnsi="Tahoma" w:cs="Tahoma"/>
          <w:b/>
          <w:sz w:val="20"/>
          <w:szCs w:val="20"/>
        </w:rPr>
        <w:t xml:space="preserve"> </w:t>
      </w:r>
    </w:p>
    <w:p w14:paraId="3F869CDF" w14:textId="77777777" w:rsidR="00B10355" w:rsidRPr="002F5B18" w:rsidRDefault="00B10355" w:rsidP="00B10355">
      <w:pPr>
        <w:tabs>
          <w:tab w:val="left" w:pos="284"/>
        </w:tabs>
        <w:jc w:val="both"/>
        <w:rPr>
          <w:rFonts w:ascii="Tahoma" w:hAnsi="Tahoma" w:cs="Tahoma"/>
          <w:sz w:val="20"/>
          <w:szCs w:val="20"/>
        </w:rPr>
      </w:pPr>
      <w:r w:rsidRPr="002F5B18">
        <w:rPr>
          <w:rFonts w:ascii="Tahoma" w:hAnsi="Tahoma" w:cs="Tahoma"/>
          <w:sz w:val="20"/>
          <w:szCs w:val="20"/>
        </w:rPr>
        <w:t xml:space="preserve">The </w:t>
      </w:r>
      <w:r>
        <w:rPr>
          <w:rFonts w:ascii="Tahoma" w:hAnsi="Tahoma" w:cs="Tahoma"/>
          <w:sz w:val="20"/>
          <w:szCs w:val="20"/>
        </w:rPr>
        <w:t xml:space="preserve">International Consultant </w:t>
      </w:r>
      <w:r w:rsidRPr="002F5B18">
        <w:rPr>
          <w:rFonts w:ascii="Tahoma" w:hAnsi="Tahoma" w:cs="Tahoma"/>
          <w:sz w:val="20"/>
          <w:szCs w:val="20"/>
        </w:rPr>
        <w:t>is expected to deliver</w:t>
      </w:r>
      <w:r>
        <w:rPr>
          <w:rFonts w:ascii="Tahoma" w:hAnsi="Tahoma" w:cs="Tahoma"/>
          <w:sz w:val="20"/>
          <w:szCs w:val="20"/>
        </w:rPr>
        <w:t xml:space="preserve"> </w:t>
      </w:r>
      <w:r w:rsidRPr="002F5B18">
        <w:rPr>
          <w:rFonts w:ascii="Tahoma" w:hAnsi="Tahoma" w:cs="Tahoma"/>
          <w:sz w:val="20"/>
          <w:szCs w:val="20"/>
        </w:rPr>
        <w:t xml:space="preserve">a high quality, well-articulated and productive </w:t>
      </w:r>
      <w:r>
        <w:rPr>
          <w:rFonts w:ascii="Tahoma" w:hAnsi="Tahoma" w:cs="Tahoma"/>
          <w:sz w:val="20"/>
          <w:szCs w:val="20"/>
        </w:rPr>
        <w:t>synthesis report t</w:t>
      </w:r>
      <w:r w:rsidRPr="002F5B18">
        <w:rPr>
          <w:rFonts w:ascii="Tahoma" w:hAnsi="Tahoma" w:cs="Tahoma"/>
          <w:sz w:val="20"/>
          <w:szCs w:val="20"/>
        </w:rPr>
        <w:t xml:space="preserve">hat would be useful to the AU, the UN, the RECs and the AU Member states on accelerating the ratification and domestication of AU </w:t>
      </w:r>
      <w:r>
        <w:rPr>
          <w:rFonts w:ascii="Tahoma" w:hAnsi="Tahoma" w:cs="Tahoma"/>
          <w:sz w:val="20"/>
          <w:szCs w:val="20"/>
        </w:rPr>
        <w:t>t</w:t>
      </w:r>
      <w:r w:rsidRPr="002F5B18">
        <w:rPr>
          <w:rFonts w:ascii="Tahoma" w:hAnsi="Tahoma" w:cs="Tahoma"/>
          <w:sz w:val="20"/>
          <w:szCs w:val="20"/>
        </w:rPr>
        <w:t xml:space="preserve">reaties. </w:t>
      </w:r>
      <w:r>
        <w:rPr>
          <w:rFonts w:ascii="Tahoma" w:hAnsi="Tahoma" w:cs="Tahoma"/>
          <w:sz w:val="20"/>
          <w:szCs w:val="20"/>
        </w:rPr>
        <w:t xml:space="preserve"> He/she will prepare the research methodology template and the overall synthesis report from the six countries while looking at the linkages that impact the regional dimension. </w:t>
      </w:r>
      <w:r w:rsidRPr="002F5B18">
        <w:rPr>
          <w:rFonts w:ascii="Tahoma" w:hAnsi="Tahoma" w:cs="Tahoma"/>
          <w:sz w:val="20"/>
          <w:szCs w:val="20"/>
        </w:rPr>
        <w:t xml:space="preserve">The </w:t>
      </w:r>
      <w:r>
        <w:rPr>
          <w:rFonts w:ascii="Tahoma" w:hAnsi="Tahoma" w:cs="Tahoma"/>
          <w:sz w:val="20"/>
          <w:szCs w:val="20"/>
        </w:rPr>
        <w:t xml:space="preserve">report should </w:t>
      </w:r>
      <w:r w:rsidRPr="002F5B18">
        <w:rPr>
          <w:rFonts w:ascii="Tahoma" w:hAnsi="Tahoma" w:cs="Tahoma"/>
          <w:sz w:val="20"/>
          <w:szCs w:val="20"/>
        </w:rPr>
        <w:t>draw</w:t>
      </w:r>
      <w:r>
        <w:rPr>
          <w:rFonts w:ascii="Tahoma" w:hAnsi="Tahoma" w:cs="Tahoma"/>
          <w:sz w:val="20"/>
          <w:szCs w:val="20"/>
        </w:rPr>
        <w:t>,</w:t>
      </w:r>
      <w:r w:rsidRPr="002F5B18">
        <w:rPr>
          <w:rFonts w:ascii="Tahoma" w:hAnsi="Tahoma" w:cs="Tahoma"/>
          <w:sz w:val="20"/>
          <w:szCs w:val="20"/>
        </w:rPr>
        <w:t xml:space="preserve"> </w:t>
      </w:r>
      <w:r>
        <w:rPr>
          <w:rFonts w:ascii="Tahoma" w:hAnsi="Tahoma" w:cs="Tahoma"/>
          <w:sz w:val="20"/>
          <w:szCs w:val="20"/>
        </w:rPr>
        <w:t xml:space="preserve">as much as possible, </w:t>
      </w:r>
      <w:r w:rsidRPr="002F5B18">
        <w:rPr>
          <w:rFonts w:ascii="Tahoma" w:hAnsi="Tahoma" w:cs="Tahoma"/>
          <w:sz w:val="20"/>
          <w:szCs w:val="20"/>
        </w:rPr>
        <w:t xml:space="preserve">evidence-based conclusions and make appropriate recommendations to influence policies and decisions making both at national and regional levels.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679"/>
        <w:gridCol w:w="1977"/>
        <w:gridCol w:w="2139"/>
      </w:tblGrid>
      <w:tr w:rsidR="00B10355" w:rsidRPr="00663711" w14:paraId="2E00D1F9" w14:textId="77777777" w:rsidTr="001303D9">
        <w:tc>
          <w:tcPr>
            <w:tcW w:w="558" w:type="dxa"/>
            <w:shd w:val="clear" w:color="auto" w:fill="D9D9D9"/>
          </w:tcPr>
          <w:p w14:paraId="2A3CF9C5" w14:textId="77777777" w:rsidR="00B10355" w:rsidRPr="00DB0859" w:rsidRDefault="00B10355" w:rsidP="001303D9">
            <w:pPr>
              <w:spacing w:after="0" w:line="240" w:lineRule="auto"/>
              <w:jc w:val="center"/>
              <w:rPr>
                <w:rFonts w:ascii="Tahoma" w:hAnsi="Tahoma" w:cs="Tahoma"/>
                <w:b/>
                <w:sz w:val="18"/>
                <w:szCs w:val="18"/>
              </w:rPr>
            </w:pPr>
            <w:r w:rsidRPr="00DB0859">
              <w:rPr>
                <w:rFonts w:ascii="Tahoma" w:hAnsi="Tahoma" w:cs="Tahoma"/>
                <w:b/>
                <w:sz w:val="18"/>
                <w:szCs w:val="18"/>
              </w:rPr>
              <w:t>No.</w:t>
            </w:r>
          </w:p>
        </w:tc>
        <w:tc>
          <w:tcPr>
            <w:tcW w:w="5040" w:type="dxa"/>
            <w:shd w:val="clear" w:color="auto" w:fill="D9D9D9"/>
          </w:tcPr>
          <w:p w14:paraId="0046BD7B" w14:textId="77777777" w:rsidR="00B10355" w:rsidRPr="00DB0859" w:rsidRDefault="00B10355" w:rsidP="001303D9">
            <w:pPr>
              <w:spacing w:after="0" w:line="240" w:lineRule="auto"/>
              <w:jc w:val="center"/>
              <w:rPr>
                <w:rFonts w:ascii="Tahoma" w:hAnsi="Tahoma" w:cs="Tahoma"/>
                <w:b/>
                <w:sz w:val="18"/>
                <w:szCs w:val="18"/>
              </w:rPr>
            </w:pPr>
            <w:r w:rsidRPr="00DB0859">
              <w:rPr>
                <w:rFonts w:ascii="Tahoma" w:hAnsi="Tahoma" w:cs="Tahoma"/>
                <w:b/>
                <w:sz w:val="18"/>
                <w:szCs w:val="18"/>
              </w:rPr>
              <w:t>Deliverables / Outputs</w:t>
            </w:r>
          </w:p>
        </w:tc>
        <w:tc>
          <w:tcPr>
            <w:tcW w:w="2070" w:type="dxa"/>
            <w:shd w:val="clear" w:color="auto" w:fill="D9D9D9"/>
          </w:tcPr>
          <w:p w14:paraId="34DFD307" w14:textId="77777777" w:rsidR="00B10355" w:rsidRPr="00DB0859" w:rsidRDefault="00B10355" w:rsidP="001303D9">
            <w:pPr>
              <w:spacing w:after="0" w:line="240" w:lineRule="auto"/>
              <w:jc w:val="center"/>
              <w:rPr>
                <w:rFonts w:ascii="Tahoma" w:hAnsi="Tahoma" w:cs="Tahoma"/>
                <w:b/>
                <w:sz w:val="18"/>
                <w:szCs w:val="18"/>
              </w:rPr>
            </w:pPr>
            <w:r w:rsidRPr="00DB0859">
              <w:rPr>
                <w:rFonts w:ascii="Tahoma" w:hAnsi="Tahoma" w:cs="Tahoma"/>
                <w:b/>
                <w:sz w:val="18"/>
                <w:szCs w:val="18"/>
              </w:rPr>
              <w:t>Estimated Duration to Complete</w:t>
            </w:r>
          </w:p>
        </w:tc>
        <w:tc>
          <w:tcPr>
            <w:tcW w:w="2250" w:type="dxa"/>
            <w:shd w:val="clear" w:color="auto" w:fill="D9D9D9"/>
          </w:tcPr>
          <w:p w14:paraId="09AF87FE" w14:textId="7A48A05A" w:rsidR="00B10355" w:rsidRPr="00DB0859" w:rsidRDefault="00B10355" w:rsidP="001303D9">
            <w:pPr>
              <w:spacing w:after="0" w:line="240" w:lineRule="auto"/>
              <w:jc w:val="center"/>
              <w:rPr>
                <w:rFonts w:ascii="Tahoma" w:hAnsi="Tahoma" w:cs="Tahoma"/>
                <w:b/>
                <w:sz w:val="18"/>
                <w:szCs w:val="18"/>
              </w:rPr>
            </w:pPr>
            <w:r>
              <w:rPr>
                <w:rFonts w:ascii="Tahoma" w:hAnsi="Tahoma" w:cs="Tahoma"/>
                <w:b/>
                <w:sz w:val="18"/>
                <w:szCs w:val="18"/>
              </w:rPr>
              <w:t xml:space="preserve">Review and Approvals Required </w:t>
            </w:r>
          </w:p>
        </w:tc>
      </w:tr>
      <w:tr w:rsidR="00B10355" w:rsidRPr="00663711" w14:paraId="7B9D99BA" w14:textId="77777777" w:rsidTr="001303D9">
        <w:tc>
          <w:tcPr>
            <w:tcW w:w="558" w:type="dxa"/>
            <w:shd w:val="clear" w:color="auto" w:fill="FFFFFF"/>
          </w:tcPr>
          <w:p w14:paraId="708407DC" w14:textId="77777777" w:rsidR="00B10355" w:rsidRPr="00663711" w:rsidRDefault="00B10355" w:rsidP="001303D9">
            <w:pPr>
              <w:spacing w:after="0" w:line="240" w:lineRule="auto"/>
              <w:jc w:val="center"/>
              <w:rPr>
                <w:rFonts w:ascii="Tahoma" w:hAnsi="Tahoma" w:cs="Tahoma"/>
                <w:sz w:val="20"/>
                <w:szCs w:val="20"/>
              </w:rPr>
            </w:pPr>
            <w:r w:rsidRPr="00663711">
              <w:rPr>
                <w:rFonts w:ascii="Tahoma" w:hAnsi="Tahoma" w:cs="Tahoma"/>
                <w:sz w:val="20"/>
                <w:szCs w:val="20"/>
              </w:rPr>
              <w:t>1</w:t>
            </w:r>
          </w:p>
        </w:tc>
        <w:tc>
          <w:tcPr>
            <w:tcW w:w="5040" w:type="dxa"/>
            <w:shd w:val="clear" w:color="auto" w:fill="FFFFFF"/>
          </w:tcPr>
          <w:p w14:paraId="142E6AED" w14:textId="77777777" w:rsidR="00B10355" w:rsidRPr="00DD13F3" w:rsidRDefault="00B10355" w:rsidP="001303D9">
            <w:pPr>
              <w:spacing w:after="0"/>
              <w:jc w:val="both"/>
              <w:rPr>
                <w:rFonts w:ascii="Tahoma" w:hAnsi="Tahoma" w:cs="Tahoma"/>
                <w:color w:val="0000FF"/>
                <w:sz w:val="20"/>
                <w:szCs w:val="20"/>
              </w:rPr>
            </w:pPr>
            <w:r>
              <w:rPr>
                <w:rFonts w:ascii="Tahoma" w:hAnsi="Tahoma" w:cs="Tahoma"/>
                <w:color w:val="0000FF"/>
                <w:sz w:val="20"/>
                <w:szCs w:val="20"/>
              </w:rPr>
              <w:t xml:space="preserve">Research Methodology outline </w:t>
            </w:r>
          </w:p>
        </w:tc>
        <w:tc>
          <w:tcPr>
            <w:tcW w:w="2070" w:type="dxa"/>
            <w:shd w:val="clear" w:color="auto" w:fill="FFFFFF"/>
          </w:tcPr>
          <w:p w14:paraId="53C8BE11" w14:textId="77777777" w:rsidR="00B10355" w:rsidRPr="00B23D67" w:rsidRDefault="00B10355" w:rsidP="001303D9">
            <w:pPr>
              <w:spacing w:after="0" w:line="240" w:lineRule="auto"/>
              <w:rPr>
                <w:rFonts w:ascii="Tahoma" w:hAnsi="Tahoma" w:cs="Tahoma"/>
                <w:sz w:val="20"/>
                <w:szCs w:val="20"/>
              </w:rPr>
            </w:pPr>
            <w:r>
              <w:rPr>
                <w:rFonts w:ascii="Tahoma" w:hAnsi="Tahoma" w:cs="Tahoma"/>
                <w:sz w:val="20"/>
                <w:szCs w:val="20"/>
              </w:rPr>
              <w:t>5</w:t>
            </w:r>
            <w:r w:rsidRPr="00B23D67">
              <w:rPr>
                <w:rFonts w:ascii="Tahoma" w:hAnsi="Tahoma" w:cs="Tahoma"/>
                <w:sz w:val="20"/>
                <w:szCs w:val="20"/>
              </w:rPr>
              <w:t xml:space="preserve"> Working days</w:t>
            </w:r>
          </w:p>
        </w:tc>
        <w:tc>
          <w:tcPr>
            <w:tcW w:w="2250" w:type="dxa"/>
            <w:shd w:val="clear" w:color="auto" w:fill="FFFFFF"/>
          </w:tcPr>
          <w:p w14:paraId="57308650" w14:textId="77777777" w:rsidR="00B10355" w:rsidRPr="00B23D67" w:rsidRDefault="00B10355" w:rsidP="001303D9">
            <w:pPr>
              <w:spacing w:after="0" w:line="240" w:lineRule="auto"/>
              <w:rPr>
                <w:rFonts w:ascii="Tahoma" w:hAnsi="Tahoma" w:cs="Tahoma"/>
                <w:sz w:val="20"/>
                <w:szCs w:val="20"/>
              </w:rPr>
            </w:pPr>
          </w:p>
        </w:tc>
      </w:tr>
      <w:tr w:rsidR="00B10355" w:rsidRPr="00663711" w14:paraId="16D84ADA" w14:textId="77777777" w:rsidTr="001303D9">
        <w:tc>
          <w:tcPr>
            <w:tcW w:w="558" w:type="dxa"/>
            <w:shd w:val="clear" w:color="auto" w:fill="FFFFFF"/>
          </w:tcPr>
          <w:p w14:paraId="681F7FA3" w14:textId="77777777" w:rsidR="00B10355" w:rsidRPr="00663711" w:rsidRDefault="00B10355" w:rsidP="001303D9">
            <w:pPr>
              <w:spacing w:after="0" w:line="240" w:lineRule="auto"/>
              <w:jc w:val="center"/>
              <w:rPr>
                <w:rFonts w:ascii="Tahoma" w:hAnsi="Tahoma" w:cs="Tahoma"/>
                <w:sz w:val="20"/>
                <w:szCs w:val="20"/>
              </w:rPr>
            </w:pPr>
            <w:r w:rsidRPr="00663711">
              <w:rPr>
                <w:rFonts w:ascii="Tahoma" w:hAnsi="Tahoma" w:cs="Tahoma"/>
                <w:sz w:val="20"/>
                <w:szCs w:val="20"/>
              </w:rPr>
              <w:t>2</w:t>
            </w:r>
          </w:p>
        </w:tc>
        <w:tc>
          <w:tcPr>
            <w:tcW w:w="5040" w:type="dxa"/>
            <w:shd w:val="clear" w:color="auto" w:fill="FFFFFF"/>
          </w:tcPr>
          <w:p w14:paraId="1B706EDA" w14:textId="77777777" w:rsidR="00B10355" w:rsidRPr="00DD13F3" w:rsidRDefault="00B10355" w:rsidP="001303D9">
            <w:pPr>
              <w:spacing w:after="0"/>
              <w:jc w:val="both"/>
              <w:rPr>
                <w:rFonts w:ascii="Tahoma" w:hAnsi="Tahoma" w:cs="Tahoma"/>
                <w:color w:val="0000FF"/>
                <w:sz w:val="20"/>
                <w:szCs w:val="20"/>
              </w:rPr>
            </w:pPr>
            <w:r>
              <w:rPr>
                <w:rFonts w:ascii="Tahoma" w:hAnsi="Tahoma" w:cs="Tahoma"/>
                <w:color w:val="0000FF"/>
                <w:sz w:val="20"/>
                <w:szCs w:val="20"/>
              </w:rPr>
              <w:t xml:space="preserve">Overall Research (synthesis) Report </w:t>
            </w:r>
          </w:p>
        </w:tc>
        <w:tc>
          <w:tcPr>
            <w:tcW w:w="2070" w:type="dxa"/>
            <w:shd w:val="clear" w:color="auto" w:fill="FFFFFF"/>
          </w:tcPr>
          <w:p w14:paraId="4359647B" w14:textId="77777777" w:rsidR="00B10355" w:rsidRPr="00B23D67" w:rsidRDefault="00B10355" w:rsidP="001303D9">
            <w:pPr>
              <w:spacing w:after="0" w:line="240" w:lineRule="auto"/>
              <w:rPr>
                <w:rFonts w:ascii="Tahoma" w:hAnsi="Tahoma" w:cs="Tahoma"/>
                <w:sz w:val="20"/>
                <w:szCs w:val="20"/>
              </w:rPr>
            </w:pPr>
            <w:r>
              <w:rPr>
                <w:rFonts w:ascii="Tahoma" w:hAnsi="Tahoma" w:cs="Tahoma"/>
                <w:sz w:val="20"/>
                <w:szCs w:val="20"/>
              </w:rPr>
              <w:t xml:space="preserve">15 </w:t>
            </w:r>
            <w:r w:rsidRPr="00B23D67">
              <w:rPr>
                <w:rFonts w:ascii="Tahoma" w:hAnsi="Tahoma" w:cs="Tahoma"/>
                <w:sz w:val="20"/>
                <w:szCs w:val="20"/>
              </w:rPr>
              <w:t>Working days</w:t>
            </w:r>
          </w:p>
        </w:tc>
        <w:tc>
          <w:tcPr>
            <w:tcW w:w="2250" w:type="dxa"/>
            <w:shd w:val="clear" w:color="auto" w:fill="FFFFFF"/>
          </w:tcPr>
          <w:p w14:paraId="5770A0DE" w14:textId="77777777" w:rsidR="00B10355" w:rsidRPr="00B23D67" w:rsidRDefault="00B10355" w:rsidP="001303D9">
            <w:pPr>
              <w:spacing w:after="0" w:line="240" w:lineRule="auto"/>
              <w:rPr>
                <w:rFonts w:ascii="Tahoma" w:hAnsi="Tahoma" w:cs="Tahoma"/>
                <w:sz w:val="20"/>
                <w:szCs w:val="20"/>
              </w:rPr>
            </w:pPr>
          </w:p>
        </w:tc>
      </w:tr>
      <w:tr w:rsidR="00B10355" w:rsidRPr="00663711" w14:paraId="34C33297" w14:textId="77777777" w:rsidTr="001303D9">
        <w:tc>
          <w:tcPr>
            <w:tcW w:w="558" w:type="dxa"/>
            <w:shd w:val="clear" w:color="auto" w:fill="FFFFFF"/>
          </w:tcPr>
          <w:p w14:paraId="02BC5DBF" w14:textId="77777777" w:rsidR="00B10355" w:rsidRPr="00663711" w:rsidRDefault="00B10355" w:rsidP="001303D9">
            <w:pPr>
              <w:spacing w:after="0" w:line="240" w:lineRule="auto"/>
              <w:jc w:val="center"/>
              <w:rPr>
                <w:rFonts w:ascii="Tahoma" w:hAnsi="Tahoma" w:cs="Tahoma"/>
                <w:sz w:val="20"/>
                <w:szCs w:val="20"/>
              </w:rPr>
            </w:pPr>
            <w:r w:rsidRPr="00663711">
              <w:rPr>
                <w:rFonts w:ascii="Tahoma" w:hAnsi="Tahoma" w:cs="Tahoma"/>
                <w:sz w:val="20"/>
                <w:szCs w:val="20"/>
              </w:rPr>
              <w:t>3</w:t>
            </w:r>
          </w:p>
        </w:tc>
        <w:tc>
          <w:tcPr>
            <w:tcW w:w="5040" w:type="dxa"/>
            <w:shd w:val="clear" w:color="auto" w:fill="FFFFFF"/>
          </w:tcPr>
          <w:p w14:paraId="0F6525FB" w14:textId="77777777" w:rsidR="00B10355" w:rsidRPr="00DD13F3" w:rsidRDefault="00B10355" w:rsidP="001303D9">
            <w:pPr>
              <w:spacing w:after="0"/>
              <w:jc w:val="both"/>
              <w:rPr>
                <w:rFonts w:ascii="Tahoma" w:hAnsi="Tahoma" w:cs="Tahoma"/>
                <w:color w:val="0000FF"/>
                <w:sz w:val="20"/>
                <w:szCs w:val="20"/>
              </w:rPr>
            </w:pPr>
            <w:r>
              <w:rPr>
                <w:rFonts w:ascii="Tahoma" w:hAnsi="Tahoma" w:cs="Tahoma"/>
                <w:color w:val="0000FF"/>
                <w:sz w:val="20"/>
                <w:szCs w:val="20"/>
              </w:rPr>
              <w:t xml:space="preserve">Final version of Report </w:t>
            </w:r>
          </w:p>
        </w:tc>
        <w:tc>
          <w:tcPr>
            <w:tcW w:w="2070" w:type="dxa"/>
            <w:shd w:val="clear" w:color="auto" w:fill="FFFFFF"/>
          </w:tcPr>
          <w:p w14:paraId="366ECD80" w14:textId="77777777" w:rsidR="00B10355" w:rsidRPr="00B23D67" w:rsidRDefault="00B10355" w:rsidP="001303D9">
            <w:pPr>
              <w:spacing w:after="0" w:line="240" w:lineRule="auto"/>
              <w:rPr>
                <w:rFonts w:ascii="Tahoma" w:hAnsi="Tahoma" w:cs="Tahoma"/>
                <w:sz w:val="20"/>
                <w:szCs w:val="20"/>
              </w:rPr>
            </w:pPr>
            <w:r>
              <w:rPr>
                <w:rFonts w:ascii="Tahoma" w:hAnsi="Tahoma" w:cs="Tahoma"/>
                <w:sz w:val="20"/>
                <w:szCs w:val="20"/>
              </w:rPr>
              <w:t>5</w:t>
            </w:r>
            <w:r w:rsidRPr="00B23D67">
              <w:rPr>
                <w:rFonts w:ascii="Tahoma" w:hAnsi="Tahoma" w:cs="Tahoma"/>
                <w:sz w:val="20"/>
                <w:szCs w:val="20"/>
              </w:rPr>
              <w:t xml:space="preserve"> Working days</w:t>
            </w:r>
          </w:p>
        </w:tc>
        <w:tc>
          <w:tcPr>
            <w:tcW w:w="2250" w:type="dxa"/>
            <w:shd w:val="clear" w:color="auto" w:fill="FFFFFF"/>
          </w:tcPr>
          <w:p w14:paraId="53CE84A3" w14:textId="77777777" w:rsidR="00B10355" w:rsidRPr="00B23D67" w:rsidRDefault="00B10355" w:rsidP="001303D9">
            <w:pPr>
              <w:spacing w:after="0" w:line="240" w:lineRule="auto"/>
              <w:rPr>
                <w:rFonts w:ascii="Tahoma" w:hAnsi="Tahoma" w:cs="Tahoma"/>
                <w:sz w:val="20"/>
                <w:szCs w:val="20"/>
              </w:rPr>
            </w:pPr>
          </w:p>
        </w:tc>
      </w:tr>
    </w:tbl>
    <w:p w14:paraId="3F78885F" w14:textId="77777777" w:rsidR="00B10355" w:rsidRPr="004674E2" w:rsidRDefault="00B10355" w:rsidP="00B10355">
      <w:pPr>
        <w:spacing w:after="0"/>
        <w:ind w:left="360"/>
        <w:jc w:val="both"/>
        <w:rPr>
          <w:rFonts w:ascii="Tahoma" w:hAnsi="Tahoma" w:cs="Tahoma"/>
          <w:sz w:val="20"/>
          <w:szCs w:val="20"/>
        </w:rPr>
      </w:pPr>
    </w:p>
    <w:p w14:paraId="0E148339" w14:textId="77777777" w:rsidR="00B10355" w:rsidRPr="00EE1FE3" w:rsidRDefault="00B10355" w:rsidP="00B10355">
      <w:pPr>
        <w:shd w:val="clear" w:color="auto" w:fill="D9D9D9"/>
        <w:spacing w:after="0"/>
        <w:rPr>
          <w:rFonts w:ascii="Tahoma" w:eastAsia="SimSun" w:hAnsi="Tahoma" w:cs="Tahoma"/>
          <w:b/>
          <w:sz w:val="20"/>
          <w:szCs w:val="20"/>
        </w:rPr>
      </w:pPr>
      <w:r>
        <w:rPr>
          <w:rFonts w:ascii="Tahoma" w:eastAsia="SimSun" w:hAnsi="Tahoma" w:cs="Tahoma"/>
          <w:b/>
          <w:sz w:val="20"/>
          <w:szCs w:val="20"/>
        </w:rPr>
        <w:t>V</w:t>
      </w:r>
      <w:r w:rsidRPr="00F153E5">
        <w:rPr>
          <w:rFonts w:ascii="Tahoma" w:eastAsia="SimSun" w:hAnsi="Tahoma" w:cs="Tahoma"/>
          <w:b/>
          <w:sz w:val="20"/>
          <w:szCs w:val="20"/>
        </w:rPr>
        <w:t xml:space="preserve">. INSTITUTIONAL ARRANGEMENT / REPORTING RELATIONSHIPS   </w:t>
      </w:r>
    </w:p>
    <w:p w14:paraId="43FAEBF6" w14:textId="77777777" w:rsidR="00B10355" w:rsidRDefault="00B10355" w:rsidP="00B10355">
      <w:pPr>
        <w:autoSpaceDE w:val="0"/>
        <w:autoSpaceDN w:val="0"/>
        <w:jc w:val="both"/>
        <w:rPr>
          <w:rFonts w:ascii="Tahoma" w:hAnsi="Tahoma" w:cs="Tahoma"/>
          <w:sz w:val="20"/>
          <w:szCs w:val="20"/>
        </w:rPr>
      </w:pPr>
      <w:r w:rsidRPr="00160484">
        <w:rPr>
          <w:rFonts w:ascii="Tahoma" w:hAnsi="Tahoma" w:cs="Tahoma"/>
          <w:sz w:val="20"/>
          <w:szCs w:val="20"/>
        </w:rPr>
        <w:t xml:space="preserve">The </w:t>
      </w:r>
      <w:r>
        <w:rPr>
          <w:rFonts w:ascii="Tahoma" w:hAnsi="Tahoma" w:cs="Tahoma"/>
          <w:sz w:val="20"/>
          <w:szCs w:val="20"/>
        </w:rPr>
        <w:t xml:space="preserve">International Consultant </w:t>
      </w:r>
      <w:r w:rsidRPr="00160484">
        <w:rPr>
          <w:rFonts w:ascii="Tahoma" w:hAnsi="Tahoma" w:cs="Tahoma"/>
          <w:sz w:val="20"/>
          <w:szCs w:val="20"/>
        </w:rPr>
        <w:t xml:space="preserve">will report </w:t>
      </w:r>
      <w:r>
        <w:rPr>
          <w:rFonts w:ascii="Tahoma" w:hAnsi="Tahoma" w:cs="Tahoma"/>
          <w:sz w:val="20"/>
          <w:szCs w:val="20"/>
        </w:rPr>
        <w:t xml:space="preserve">directly </w:t>
      </w:r>
      <w:r w:rsidRPr="00160484">
        <w:rPr>
          <w:rFonts w:ascii="Tahoma" w:hAnsi="Tahoma" w:cs="Tahoma"/>
          <w:sz w:val="20"/>
          <w:szCs w:val="20"/>
        </w:rPr>
        <w:t>to the Project Manager</w:t>
      </w:r>
      <w:r>
        <w:rPr>
          <w:rFonts w:ascii="Tahoma" w:hAnsi="Tahoma" w:cs="Tahoma"/>
          <w:sz w:val="20"/>
          <w:szCs w:val="20"/>
        </w:rPr>
        <w:t xml:space="preserve"> while effectively collaborating with the national ICs, the project teams at UNDP RSCA and the AU-OLC. He/she will update and get feedback from the Project Manager on a regular basis. He/she will also be required to report with expected agreed upon outputs. </w:t>
      </w:r>
    </w:p>
    <w:p w14:paraId="0C3B166F" w14:textId="646950BD" w:rsidR="00B10355" w:rsidRPr="00F153E5" w:rsidRDefault="00B10355" w:rsidP="00B10355">
      <w:pPr>
        <w:shd w:val="clear" w:color="auto" w:fill="D9D9D9"/>
        <w:spacing w:after="0"/>
        <w:rPr>
          <w:rFonts w:ascii="Tahoma" w:eastAsia="SimSun" w:hAnsi="Tahoma" w:cs="Tahoma"/>
          <w:b/>
          <w:sz w:val="20"/>
          <w:szCs w:val="20"/>
        </w:rPr>
      </w:pPr>
      <w:r>
        <w:rPr>
          <w:rFonts w:ascii="Tahoma" w:eastAsia="SimSun" w:hAnsi="Tahoma" w:cs="Tahoma"/>
          <w:b/>
          <w:sz w:val="20"/>
          <w:szCs w:val="20"/>
        </w:rPr>
        <w:t>VI</w:t>
      </w:r>
      <w:r w:rsidRPr="00F153E5">
        <w:rPr>
          <w:rFonts w:ascii="Tahoma" w:eastAsia="SimSun" w:hAnsi="Tahoma" w:cs="Tahoma"/>
          <w:b/>
          <w:sz w:val="20"/>
          <w:szCs w:val="20"/>
        </w:rPr>
        <w:t xml:space="preserve">. </w:t>
      </w:r>
      <w:r>
        <w:rPr>
          <w:rFonts w:ascii="Tahoma" w:eastAsia="SimSun" w:hAnsi="Tahoma" w:cs="Tahoma"/>
          <w:b/>
          <w:sz w:val="20"/>
          <w:szCs w:val="20"/>
        </w:rPr>
        <w:t xml:space="preserve">LOGISTICS AND ADMINISTRATIVE SUPPORT TO PROSPECT IC </w:t>
      </w:r>
      <w:r w:rsidRPr="00F153E5">
        <w:rPr>
          <w:rFonts w:ascii="Tahoma" w:eastAsia="SimSun" w:hAnsi="Tahoma" w:cs="Tahoma"/>
          <w:b/>
          <w:sz w:val="20"/>
          <w:szCs w:val="20"/>
        </w:rPr>
        <w:t xml:space="preserve">   </w:t>
      </w:r>
    </w:p>
    <w:p w14:paraId="51D86089" w14:textId="77777777" w:rsidR="00B10355" w:rsidRDefault="00B10355" w:rsidP="00B10355">
      <w:pPr>
        <w:spacing w:after="0"/>
        <w:jc w:val="both"/>
        <w:rPr>
          <w:rFonts w:ascii="Tahoma" w:hAnsi="Tahoma" w:cs="Tahoma"/>
          <w:sz w:val="20"/>
          <w:szCs w:val="20"/>
        </w:rPr>
      </w:pPr>
      <w:r w:rsidRPr="005172F9">
        <w:rPr>
          <w:rFonts w:ascii="Tahoma" w:hAnsi="Tahoma" w:cs="Tahoma"/>
          <w:sz w:val="20"/>
          <w:szCs w:val="20"/>
        </w:rPr>
        <w:t xml:space="preserve">The </w:t>
      </w:r>
      <w:r>
        <w:rPr>
          <w:rFonts w:ascii="Tahoma" w:hAnsi="Tahoma" w:cs="Tahoma"/>
          <w:sz w:val="20"/>
          <w:szCs w:val="20"/>
        </w:rPr>
        <w:t xml:space="preserve">International Consultant </w:t>
      </w:r>
      <w:r w:rsidRPr="005172F9">
        <w:rPr>
          <w:rFonts w:ascii="Tahoma" w:hAnsi="Tahoma" w:cs="Tahoma"/>
          <w:sz w:val="20"/>
          <w:szCs w:val="20"/>
        </w:rPr>
        <w:t xml:space="preserve">will work under the direct supervision of the </w:t>
      </w:r>
      <w:r>
        <w:rPr>
          <w:rFonts w:ascii="Tahoma" w:hAnsi="Tahoma" w:cs="Tahoma"/>
          <w:sz w:val="20"/>
          <w:szCs w:val="20"/>
        </w:rPr>
        <w:t>Project Manager</w:t>
      </w:r>
      <w:r w:rsidRPr="005172F9">
        <w:rPr>
          <w:rFonts w:ascii="Tahoma" w:hAnsi="Tahoma" w:cs="Tahoma"/>
          <w:sz w:val="20"/>
          <w:szCs w:val="20"/>
        </w:rPr>
        <w:t>. The Project Manager</w:t>
      </w:r>
      <w:r>
        <w:rPr>
          <w:rFonts w:ascii="Tahoma" w:hAnsi="Tahoma" w:cs="Tahoma"/>
          <w:sz w:val="20"/>
          <w:szCs w:val="20"/>
        </w:rPr>
        <w:t xml:space="preserve"> </w:t>
      </w:r>
      <w:r w:rsidRPr="005172F9">
        <w:rPr>
          <w:rFonts w:ascii="Tahoma" w:hAnsi="Tahoma" w:cs="Tahoma"/>
          <w:sz w:val="20"/>
          <w:szCs w:val="20"/>
        </w:rPr>
        <w:t>will provide overall management and administrative support for this assignmen</w:t>
      </w:r>
      <w:r>
        <w:rPr>
          <w:rFonts w:ascii="Tahoma" w:hAnsi="Tahoma" w:cs="Tahoma"/>
          <w:sz w:val="20"/>
          <w:szCs w:val="20"/>
        </w:rPr>
        <w:t xml:space="preserve">t. </w:t>
      </w:r>
      <w:r w:rsidRPr="005172F9">
        <w:rPr>
          <w:rFonts w:ascii="Tahoma" w:hAnsi="Tahoma" w:cs="Tahoma"/>
          <w:sz w:val="20"/>
          <w:szCs w:val="20"/>
        </w:rPr>
        <w:t xml:space="preserve">Close coordination and collaboration will be maintained with UNDP/Project teams at </w:t>
      </w:r>
      <w:r>
        <w:rPr>
          <w:rFonts w:ascii="Tahoma" w:hAnsi="Tahoma" w:cs="Tahoma"/>
          <w:sz w:val="20"/>
          <w:szCs w:val="20"/>
        </w:rPr>
        <w:t>RSCA and the AU-OLC</w:t>
      </w:r>
      <w:r w:rsidRPr="005172F9">
        <w:rPr>
          <w:rFonts w:ascii="Tahoma" w:hAnsi="Tahoma" w:cs="Tahoma"/>
          <w:sz w:val="20"/>
          <w:szCs w:val="20"/>
        </w:rPr>
        <w:t xml:space="preserve">.  </w:t>
      </w:r>
    </w:p>
    <w:p w14:paraId="1042033F" w14:textId="77777777" w:rsidR="00B10355" w:rsidRDefault="00B10355" w:rsidP="00B10355">
      <w:pPr>
        <w:spacing w:after="0"/>
        <w:jc w:val="both"/>
        <w:rPr>
          <w:rFonts w:ascii="Tahoma" w:hAnsi="Tahoma" w:cs="Tahoma"/>
          <w:sz w:val="20"/>
          <w:szCs w:val="20"/>
        </w:rPr>
      </w:pPr>
      <w:r w:rsidRPr="005172F9">
        <w:rPr>
          <w:rFonts w:ascii="Tahoma" w:hAnsi="Tahoma" w:cs="Tahoma"/>
          <w:sz w:val="20"/>
          <w:szCs w:val="20"/>
        </w:rPr>
        <w:t xml:space="preserve">UNDP will not consider travel days as working days. The above stated working days are exclusive of travel time. </w:t>
      </w:r>
    </w:p>
    <w:p w14:paraId="7A9A18A8" w14:textId="77777777" w:rsidR="00B10355" w:rsidRDefault="00B10355" w:rsidP="00B10355">
      <w:pPr>
        <w:spacing w:after="0"/>
        <w:jc w:val="both"/>
        <w:rPr>
          <w:rFonts w:ascii="Tahoma" w:hAnsi="Tahoma" w:cs="Tahoma"/>
          <w:sz w:val="20"/>
          <w:szCs w:val="20"/>
        </w:rPr>
      </w:pPr>
      <w:r w:rsidRPr="005172F9">
        <w:rPr>
          <w:rFonts w:ascii="Tahoma" w:hAnsi="Tahoma" w:cs="Tahoma"/>
          <w:sz w:val="20"/>
          <w:szCs w:val="20"/>
        </w:rPr>
        <w:t xml:space="preserve">The working language of this assignment </w:t>
      </w:r>
      <w:r>
        <w:rPr>
          <w:rFonts w:ascii="Tahoma" w:hAnsi="Tahoma" w:cs="Tahoma"/>
          <w:sz w:val="20"/>
          <w:szCs w:val="20"/>
        </w:rPr>
        <w:t xml:space="preserve">is English. Knowledge of French and/or Portuguese will be an advantage.  </w:t>
      </w:r>
    </w:p>
    <w:p w14:paraId="129EB1CE" w14:textId="77777777" w:rsidR="00B10355" w:rsidRDefault="00B10355" w:rsidP="00B10355">
      <w:pPr>
        <w:spacing w:after="0"/>
        <w:jc w:val="both"/>
        <w:rPr>
          <w:rFonts w:ascii="Tahoma" w:hAnsi="Tahoma" w:cs="Tahoma"/>
          <w:sz w:val="20"/>
          <w:szCs w:val="20"/>
        </w:rPr>
      </w:pPr>
      <w:r w:rsidRPr="005172F9">
        <w:rPr>
          <w:rFonts w:ascii="Tahoma" w:hAnsi="Tahoma" w:cs="Tahoma"/>
          <w:sz w:val="20"/>
          <w:szCs w:val="20"/>
        </w:rPr>
        <w:t xml:space="preserve">All necessary equipment (projectors, flipchart, stationery, etc.) related to meetings and group discussions will be provided by UNDP at the request of the </w:t>
      </w:r>
      <w:r>
        <w:rPr>
          <w:rFonts w:ascii="Tahoma" w:hAnsi="Tahoma" w:cs="Tahoma"/>
          <w:sz w:val="20"/>
          <w:szCs w:val="20"/>
        </w:rPr>
        <w:t xml:space="preserve">International Consultant </w:t>
      </w:r>
      <w:r w:rsidRPr="005172F9">
        <w:rPr>
          <w:rFonts w:ascii="Tahoma" w:hAnsi="Tahoma" w:cs="Tahoma"/>
          <w:sz w:val="20"/>
          <w:szCs w:val="20"/>
        </w:rPr>
        <w:t xml:space="preserve">to ensure efficient delivery of the assignment. The </w:t>
      </w:r>
      <w:r>
        <w:rPr>
          <w:rFonts w:ascii="Tahoma" w:hAnsi="Tahoma" w:cs="Tahoma"/>
          <w:sz w:val="20"/>
          <w:szCs w:val="20"/>
        </w:rPr>
        <w:t xml:space="preserve">International Consultant </w:t>
      </w:r>
      <w:r w:rsidRPr="005172F9">
        <w:rPr>
          <w:rFonts w:ascii="Tahoma" w:hAnsi="Tahoma" w:cs="Tahoma"/>
          <w:sz w:val="20"/>
          <w:szCs w:val="20"/>
        </w:rPr>
        <w:t xml:space="preserve">is however expected to use </w:t>
      </w:r>
      <w:r>
        <w:rPr>
          <w:rFonts w:ascii="Tahoma" w:hAnsi="Tahoma" w:cs="Tahoma"/>
          <w:sz w:val="20"/>
          <w:szCs w:val="20"/>
        </w:rPr>
        <w:t>their</w:t>
      </w:r>
      <w:r w:rsidRPr="005172F9">
        <w:rPr>
          <w:rFonts w:ascii="Tahoma" w:hAnsi="Tahoma" w:cs="Tahoma"/>
          <w:sz w:val="20"/>
          <w:szCs w:val="20"/>
        </w:rPr>
        <w:t xml:space="preserve"> own computer.</w:t>
      </w:r>
    </w:p>
    <w:p w14:paraId="6D17DC63" w14:textId="77777777" w:rsidR="00B10355" w:rsidRDefault="00B10355" w:rsidP="00B10355">
      <w:pPr>
        <w:spacing w:after="0"/>
        <w:jc w:val="both"/>
        <w:rPr>
          <w:rFonts w:ascii="Tahoma" w:hAnsi="Tahoma" w:cs="Tahoma"/>
          <w:sz w:val="20"/>
          <w:szCs w:val="20"/>
        </w:rPr>
      </w:pPr>
    </w:p>
    <w:p w14:paraId="476EB6C7" w14:textId="77777777" w:rsidR="00B10355" w:rsidRPr="00E8090F" w:rsidRDefault="00B10355" w:rsidP="00B10355">
      <w:pPr>
        <w:shd w:val="clear" w:color="auto" w:fill="D9D9D9"/>
        <w:spacing w:after="0"/>
        <w:rPr>
          <w:rFonts w:ascii="Tahoma" w:hAnsi="Tahoma" w:cs="Tahoma"/>
          <w:b/>
          <w:sz w:val="20"/>
          <w:szCs w:val="20"/>
        </w:rPr>
      </w:pPr>
      <w:r>
        <w:rPr>
          <w:rFonts w:ascii="Tahoma" w:hAnsi="Tahoma" w:cs="Tahoma"/>
          <w:b/>
          <w:sz w:val="20"/>
          <w:szCs w:val="20"/>
        </w:rPr>
        <w:t>VI</w:t>
      </w:r>
      <w:r w:rsidRPr="00E8090F">
        <w:rPr>
          <w:rFonts w:ascii="Tahoma" w:hAnsi="Tahoma" w:cs="Tahoma"/>
          <w:b/>
          <w:sz w:val="20"/>
          <w:szCs w:val="20"/>
        </w:rPr>
        <w:t xml:space="preserve">. </w:t>
      </w:r>
      <w:r>
        <w:rPr>
          <w:rFonts w:ascii="Tahoma" w:hAnsi="Tahoma" w:cs="Tahoma"/>
          <w:b/>
          <w:sz w:val="20"/>
          <w:szCs w:val="20"/>
        </w:rPr>
        <w:t>DURATION OF THE WORK</w:t>
      </w:r>
      <w:r w:rsidRPr="00307BA7">
        <w:rPr>
          <w:rStyle w:val="FootnoteReference"/>
          <w:rFonts w:cs="Calibri"/>
          <w:b/>
          <w:bCs/>
          <w:color w:val="FF0000"/>
          <w:sz w:val="20"/>
          <w:szCs w:val="20"/>
        </w:rPr>
        <w:footnoteReference w:id="1"/>
      </w:r>
      <w:r w:rsidRPr="00D822A7">
        <w:rPr>
          <w:rFonts w:cs="Calibri"/>
          <w:b/>
          <w:bCs/>
          <w:sz w:val="20"/>
          <w:szCs w:val="20"/>
        </w:rPr>
        <w:t xml:space="preserve"> </w:t>
      </w:r>
      <w:r>
        <w:rPr>
          <w:rFonts w:ascii="Tahoma" w:hAnsi="Tahoma" w:cs="Tahoma"/>
          <w:b/>
          <w:sz w:val="20"/>
          <w:szCs w:val="20"/>
        </w:rPr>
        <w:t xml:space="preserve"> </w:t>
      </w:r>
      <w:r w:rsidRPr="00E8090F">
        <w:rPr>
          <w:rFonts w:ascii="Tahoma" w:hAnsi="Tahoma" w:cs="Tahoma"/>
          <w:b/>
          <w:sz w:val="20"/>
          <w:szCs w:val="20"/>
        </w:rPr>
        <w:t xml:space="preserve"> </w:t>
      </w:r>
    </w:p>
    <w:p w14:paraId="7D66D106" w14:textId="77777777" w:rsidR="00B10355" w:rsidRDefault="00B10355" w:rsidP="00B10355">
      <w:pPr>
        <w:spacing w:after="0"/>
        <w:jc w:val="both"/>
        <w:rPr>
          <w:rFonts w:ascii="Tahoma" w:hAnsi="Tahoma" w:cs="Tahoma"/>
          <w:sz w:val="20"/>
          <w:szCs w:val="20"/>
        </w:rPr>
      </w:pPr>
      <w:r w:rsidRPr="005172F9">
        <w:rPr>
          <w:rFonts w:ascii="Tahoma" w:hAnsi="Tahoma" w:cs="Tahoma"/>
          <w:sz w:val="20"/>
          <w:szCs w:val="20"/>
        </w:rPr>
        <w:t xml:space="preserve">Duration: Up to </w:t>
      </w:r>
      <w:r>
        <w:rPr>
          <w:rFonts w:ascii="Tahoma" w:hAnsi="Tahoma" w:cs="Tahoma"/>
          <w:sz w:val="20"/>
          <w:szCs w:val="20"/>
        </w:rPr>
        <w:t>90</w:t>
      </w:r>
      <w:r w:rsidRPr="005172F9">
        <w:rPr>
          <w:rFonts w:ascii="Tahoma" w:hAnsi="Tahoma" w:cs="Tahoma"/>
          <w:sz w:val="20"/>
          <w:szCs w:val="20"/>
        </w:rPr>
        <w:t xml:space="preserve"> days from the signing date, with completion of deliverables no later than December 31, 2019.      </w:t>
      </w:r>
    </w:p>
    <w:p w14:paraId="6C6DC020" w14:textId="77777777" w:rsidR="00B10355" w:rsidRDefault="00B10355" w:rsidP="00B10355">
      <w:pPr>
        <w:spacing w:after="0"/>
        <w:jc w:val="both"/>
        <w:rPr>
          <w:rFonts w:ascii="Tahoma" w:hAnsi="Tahoma" w:cs="Tahoma"/>
          <w:sz w:val="20"/>
          <w:szCs w:val="20"/>
        </w:rPr>
      </w:pPr>
      <w:r w:rsidRPr="005172F9">
        <w:rPr>
          <w:rFonts w:ascii="Tahoma" w:hAnsi="Tahoma" w:cs="Tahoma"/>
          <w:sz w:val="20"/>
          <w:szCs w:val="20"/>
        </w:rPr>
        <w:lastRenderedPageBreak/>
        <w:t xml:space="preserve">Expected Places of Travel: </w:t>
      </w:r>
      <w:r>
        <w:rPr>
          <w:rFonts w:ascii="Tahoma" w:hAnsi="Tahoma" w:cs="Tahoma"/>
          <w:sz w:val="20"/>
          <w:szCs w:val="20"/>
        </w:rPr>
        <w:t>This consultancy is home based with travel to Addis Ababa (Ethiopia) to attend the team brainstorming workshop and the dissemination seminar</w:t>
      </w:r>
      <w:r w:rsidRPr="005172F9">
        <w:rPr>
          <w:rFonts w:ascii="Tahoma" w:hAnsi="Tahoma" w:cs="Tahoma"/>
          <w:sz w:val="20"/>
          <w:szCs w:val="20"/>
        </w:rPr>
        <w:t xml:space="preserve">. </w:t>
      </w:r>
      <w:r>
        <w:rPr>
          <w:rFonts w:ascii="Tahoma" w:hAnsi="Tahoma" w:cs="Tahoma"/>
          <w:sz w:val="20"/>
          <w:szCs w:val="20"/>
        </w:rPr>
        <w:t xml:space="preserve"> </w:t>
      </w:r>
    </w:p>
    <w:p w14:paraId="497069A9" w14:textId="77777777" w:rsidR="00B10355" w:rsidRPr="00F77D7F" w:rsidRDefault="00B10355" w:rsidP="00B10355">
      <w:pPr>
        <w:spacing w:after="0"/>
        <w:jc w:val="both"/>
        <w:rPr>
          <w:rFonts w:ascii="Tahoma" w:hAnsi="Tahoma" w:cs="Tahoma"/>
          <w:sz w:val="20"/>
          <w:szCs w:val="20"/>
        </w:rPr>
      </w:pPr>
    </w:p>
    <w:p w14:paraId="789250BB" w14:textId="77777777" w:rsidR="00B10355" w:rsidRPr="00E666A3" w:rsidRDefault="00B10355" w:rsidP="00B10355">
      <w:pPr>
        <w:shd w:val="clear" w:color="auto" w:fill="D9D9D9"/>
        <w:spacing w:after="0"/>
        <w:jc w:val="both"/>
        <w:rPr>
          <w:rFonts w:ascii="Tahoma" w:hAnsi="Tahoma" w:cs="Tahoma"/>
          <w:b/>
          <w:sz w:val="20"/>
          <w:szCs w:val="20"/>
        </w:rPr>
      </w:pPr>
      <w:r>
        <w:rPr>
          <w:rFonts w:ascii="Tahoma" w:hAnsi="Tahoma" w:cs="Tahoma"/>
          <w:b/>
          <w:sz w:val="20"/>
          <w:szCs w:val="20"/>
        </w:rPr>
        <w:t>VII</w:t>
      </w:r>
      <w:r w:rsidRPr="00E666A3">
        <w:rPr>
          <w:rFonts w:ascii="Tahoma" w:hAnsi="Tahoma" w:cs="Tahoma"/>
          <w:b/>
          <w:sz w:val="20"/>
          <w:szCs w:val="20"/>
        </w:rPr>
        <w:t>. QUALIFICATION</w:t>
      </w:r>
      <w:r>
        <w:rPr>
          <w:rFonts w:ascii="Tahoma" w:hAnsi="Tahoma" w:cs="Tahoma"/>
          <w:b/>
          <w:sz w:val="20"/>
          <w:szCs w:val="20"/>
        </w:rPr>
        <w:t>S OF THE SUCCESSFUL INDIVIDUAL CONTRACTOR (IC)</w:t>
      </w:r>
      <w:r w:rsidRPr="00E666A3">
        <w:rPr>
          <w:rFonts w:ascii="Tahoma" w:hAnsi="Tahoma" w:cs="Tahoma"/>
          <w:b/>
          <w:sz w:val="20"/>
          <w:szCs w:val="20"/>
        </w:rPr>
        <w:t xml:space="preserve"> </w:t>
      </w:r>
    </w:p>
    <w:p w14:paraId="20301C0F" w14:textId="77777777" w:rsidR="00B10355" w:rsidRPr="006B7C61" w:rsidRDefault="00B10355" w:rsidP="00B10355">
      <w:pPr>
        <w:spacing w:after="0"/>
        <w:jc w:val="both"/>
        <w:rPr>
          <w:rFonts w:ascii="Tahoma" w:hAnsi="Tahoma" w:cs="Tahoma"/>
          <w:b/>
          <w:sz w:val="20"/>
          <w:szCs w:val="20"/>
          <w:u w:val="single"/>
        </w:rPr>
      </w:pPr>
      <w:r>
        <w:rPr>
          <w:rFonts w:ascii="Tahoma" w:hAnsi="Tahoma" w:cs="Tahoma"/>
          <w:b/>
          <w:sz w:val="20"/>
          <w:szCs w:val="20"/>
          <w:u w:val="single"/>
        </w:rPr>
        <w:t>a</w:t>
      </w:r>
      <w:r w:rsidRPr="006B7C61">
        <w:rPr>
          <w:rFonts w:ascii="Tahoma" w:hAnsi="Tahoma" w:cs="Tahoma"/>
          <w:b/>
          <w:sz w:val="20"/>
          <w:szCs w:val="20"/>
          <w:u w:val="single"/>
        </w:rPr>
        <w:t xml:space="preserve">. </w:t>
      </w:r>
      <w:r>
        <w:rPr>
          <w:rFonts w:ascii="Tahoma" w:hAnsi="Tahoma" w:cs="Tahoma"/>
          <w:b/>
          <w:sz w:val="20"/>
          <w:szCs w:val="20"/>
          <w:u w:val="single"/>
        </w:rPr>
        <w:t>Education</w:t>
      </w:r>
      <w:r w:rsidRPr="006B7C61">
        <w:rPr>
          <w:rFonts w:ascii="Tahoma" w:hAnsi="Tahoma" w:cs="Tahoma"/>
          <w:b/>
          <w:sz w:val="20"/>
          <w:szCs w:val="20"/>
          <w:u w:val="single"/>
        </w:rPr>
        <w:t>:</w:t>
      </w:r>
    </w:p>
    <w:p w14:paraId="70B12451" w14:textId="77777777" w:rsidR="00B10355" w:rsidRDefault="00B10355" w:rsidP="00B10355">
      <w:pPr>
        <w:numPr>
          <w:ilvl w:val="0"/>
          <w:numId w:val="40"/>
        </w:numPr>
        <w:spacing w:after="0"/>
        <w:jc w:val="both"/>
        <w:rPr>
          <w:rFonts w:ascii="Tahoma" w:hAnsi="Tahoma" w:cs="Tahoma"/>
          <w:sz w:val="20"/>
          <w:szCs w:val="20"/>
        </w:rPr>
      </w:pPr>
      <w:r>
        <w:rPr>
          <w:rFonts w:ascii="Tahoma" w:hAnsi="Tahoma" w:cs="Tahoma"/>
          <w:sz w:val="20"/>
          <w:szCs w:val="20"/>
        </w:rPr>
        <w:t xml:space="preserve">Advanced University Degree in Social or Human Sciences (Law, International Relations / Affairs, Development Management, African Studies, Community Development, Public Administration, or a Knowledge Management disciple) is required. </w:t>
      </w:r>
    </w:p>
    <w:p w14:paraId="4C5B963C" w14:textId="77777777" w:rsidR="00B10355" w:rsidRPr="007955DA" w:rsidRDefault="00B10355" w:rsidP="00B10355">
      <w:pPr>
        <w:spacing w:after="0"/>
        <w:jc w:val="both"/>
        <w:rPr>
          <w:rFonts w:ascii="Tahoma" w:hAnsi="Tahoma" w:cs="Tahoma"/>
          <w:b/>
          <w:sz w:val="20"/>
          <w:szCs w:val="20"/>
          <w:u w:val="single"/>
          <w:lang w:val="fr-FR"/>
        </w:rPr>
      </w:pPr>
      <w:r w:rsidRPr="007955DA">
        <w:rPr>
          <w:rFonts w:ascii="Tahoma" w:hAnsi="Tahoma" w:cs="Tahoma"/>
          <w:b/>
          <w:sz w:val="20"/>
          <w:szCs w:val="20"/>
          <w:u w:val="single"/>
          <w:lang w:val="fr-FR"/>
        </w:rPr>
        <w:t xml:space="preserve">b. </w:t>
      </w:r>
      <w:proofErr w:type="spellStart"/>
      <w:proofErr w:type="gramStart"/>
      <w:r w:rsidRPr="007955DA">
        <w:rPr>
          <w:rFonts w:ascii="Tahoma" w:hAnsi="Tahoma" w:cs="Tahoma"/>
          <w:b/>
          <w:sz w:val="20"/>
          <w:szCs w:val="20"/>
          <w:u w:val="single"/>
          <w:lang w:val="fr-FR"/>
        </w:rPr>
        <w:t>Experience</w:t>
      </w:r>
      <w:proofErr w:type="spellEnd"/>
      <w:r w:rsidRPr="007955DA">
        <w:rPr>
          <w:rFonts w:ascii="Tahoma" w:hAnsi="Tahoma" w:cs="Tahoma"/>
          <w:b/>
          <w:sz w:val="20"/>
          <w:szCs w:val="20"/>
          <w:u w:val="single"/>
          <w:lang w:val="fr-FR"/>
        </w:rPr>
        <w:t>:</w:t>
      </w:r>
      <w:proofErr w:type="gramEnd"/>
    </w:p>
    <w:p w14:paraId="709F4C91" w14:textId="77777777" w:rsidR="00B10355" w:rsidRPr="007955DA" w:rsidRDefault="00B10355" w:rsidP="00B10355">
      <w:pPr>
        <w:pStyle w:val="ListParagraph"/>
        <w:numPr>
          <w:ilvl w:val="0"/>
          <w:numId w:val="36"/>
        </w:numPr>
        <w:spacing w:after="0"/>
        <w:contextualSpacing w:val="0"/>
        <w:jc w:val="both"/>
        <w:rPr>
          <w:rFonts w:ascii="Tahoma" w:hAnsi="Tahoma" w:cs="Tahoma"/>
          <w:sz w:val="20"/>
          <w:szCs w:val="20"/>
        </w:rPr>
      </w:pPr>
      <w:r w:rsidRPr="007955DA">
        <w:rPr>
          <w:rFonts w:ascii="Tahoma" w:hAnsi="Tahoma" w:cs="Tahoma"/>
          <w:sz w:val="20"/>
          <w:szCs w:val="20"/>
        </w:rPr>
        <w:t xml:space="preserve">A minimum of 10 years of demonstrated and progressive experience conducting qualitative and quantitative research in political and social sciences, peace and security, governance, human rights in Africa. </w:t>
      </w:r>
    </w:p>
    <w:p w14:paraId="597D1428" w14:textId="77777777" w:rsidR="00B10355" w:rsidRPr="007955DA" w:rsidRDefault="00B10355" w:rsidP="00B10355">
      <w:pPr>
        <w:spacing w:after="0"/>
        <w:jc w:val="both"/>
        <w:rPr>
          <w:rFonts w:ascii="Tahoma" w:hAnsi="Tahoma" w:cs="Tahoma"/>
          <w:b/>
          <w:sz w:val="20"/>
          <w:szCs w:val="20"/>
        </w:rPr>
      </w:pPr>
      <w:r w:rsidRPr="007955DA">
        <w:rPr>
          <w:rFonts w:ascii="Tahoma" w:hAnsi="Tahoma" w:cs="Tahoma"/>
          <w:b/>
          <w:sz w:val="20"/>
          <w:szCs w:val="20"/>
          <w:u w:val="single"/>
        </w:rPr>
        <w:t>c. Language</w:t>
      </w:r>
      <w:r w:rsidRPr="007955DA">
        <w:rPr>
          <w:rFonts w:ascii="Tahoma" w:hAnsi="Tahoma" w:cs="Tahoma"/>
          <w:b/>
          <w:sz w:val="20"/>
          <w:szCs w:val="20"/>
        </w:rPr>
        <w:t>:</w:t>
      </w:r>
      <w:r w:rsidRPr="007955DA">
        <w:rPr>
          <w:rFonts w:ascii="Tahoma" w:hAnsi="Tahoma" w:cs="Tahoma"/>
          <w:b/>
          <w:sz w:val="20"/>
          <w:szCs w:val="20"/>
        </w:rPr>
        <w:tab/>
      </w:r>
    </w:p>
    <w:p w14:paraId="2E7B371F" w14:textId="77777777" w:rsidR="00B10355" w:rsidRPr="007955DA" w:rsidRDefault="00B10355" w:rsidP="00B10355">
      <w:pPr>
        <w:pStyle w:val="ListParagraph"/>
        <w:numPr>
          <w:ilvl w:val="0"/>
          <w:numId w:val="36"/>
        </w:numPr>
        <w:spacing w:after="0"/>
        <w:contextualSpacing w:val="0"/>
        <w:jc w:val="both"/>
        <w:rPr>
          <w:rFonts w:ascii="Tahoma" w:hAnsi="Tahoma" w:cs="Tahoma"/>
          <w:sz w:val="20"/>
          <w:szCs w:val="20"/>
        </w:rPr>
      </w:pPr>
      <w:r>
        <w:rPr>
          <w:rFonts w:ascii="Tahoma" w:hAnsi="Tahoma" w:cs="Tahoma"/>
          <w:sz w:val="20"/>
          <w:szCs w:val="20"/>
        </w:rPr>
        <w:t>Fluent in E</w:t>
      </w:r>
      <w:r w:rsidRPr="007955DA">
        <w:rPr>
          <w:rFonts w:ascii="Tahoma" w:hAnsi="Tahoma" w:cs="Tahoma"/>
          <w:sz w:val="20"/>
          <w:szCs w:val="20"/>
        </w:rPr>
        <w:t>nglish</w:t>
      </w:r>
      <w:r>
        <w:rPr>
          <w:rFonts w:ascii="Tahoma" w:hAnsi="Tahoma" w:cs="Tahoma"/>
          <w:sz w:val="20"/>
          <w:szCs w:val="20"/>
        </w:rPr>
        <w:t xml:space="preserve"> and French</w:t>
      </w:r>
      <w:r w:rsidRPr="007955DA">
        <w:rPr>
          <w:rFonts w:ascii="Tahoma" w:hAnsi="Tahoma" w:cs="Tahoma"/>
          <w:sz w:val="20"/>
          <w:szCs w:val="20"/>
        </w:rPr>
        <w:t xml:space="preserve">. </w:t>
      </w:r>
      <w:r>
        <w:rPr>
          <w:rFonts w:ascii="Tahoma" w:hAnsi="Tahoma" w:cs="Tahoma"/>
          <w:sz w:val="20"/>
          <w:szCs w:val="20"/>
        </w:rPr>
        <w:t>K</w:t>
      </w:r>
      <w:r w:rsidRPr="007955DA">
        <w:rPr>
          <w:rFonts w:ascii="Tahoma" w:hAnsi="Tahoma" w:cs="Tahoma"/>
          <w:sz w:val="20"/>
          <w:szCs w:val="20"/>
        </w:rPr>
        <w:t xml:space="preserve">nowledge of Portuguese will be an added advantage. </w:t>
      </w:r>
    </w:p>
    <w:p w14:paraId="0682A16F" w14:textId="77777777" w:rsidR="00B10355" w:rsidRPr="006B7C61" w:rsidRDefault="00B10355" w:rsidP="00B10355">
      <w:pPr>
        <w:spacing w:after="0"/>
        <w:jc w:val="both"/>
        <w:rPr>
          <w:rFonts w:ascii="Tahoma" w:hAnsi="Tahoma" w:cs="Tahoma"/>
          <w:b/>
          <w:sz w:val="20"/>
          <w:szCs w:val="20"/>
          <w:u w:val="single"/>
        </w:rPr>
      </w:pPr>
      <w:r>
        <w:rPr>
          <w:rFonts w:ascii="Tahoma" w:hAnsi="Tahoma" w:cs="Tahoma"/>
          <w:b/>
          <w:sz w:val="20"/>
          <w:szCs w:val="20"/>
          <w:u w:val="single"/>
        </w:rPr>
        <w:t>d</w:t>
      </w:r>
      <w:r w:rsidRPr="006B7C61">
        <w:rPr>
          <w:rFonts w:ascii="Tahoma" w:hAnsi="Tahoma" w:cs="Tahoma"/>
          <w:b/>
          <w:sz w:val="20"/>
          <w:szCs w:val="20"/>
          <w:u w:val="single"/>
        </w:rPr>
        <w:t xml:space="preserve">. </w:t>
      </w:r>
      <w:r>
        <w:rPr>
          <w:rFonts w:ascii="Tahoma" w:hAnsi="Tahoma" w:cs="Tahoma"/>
          <w:b/>
          <w:sz w:val="20"/>
          <w:szCs w:val="20"/>
          <w:u w:val="single"/>
        </w:rPr>
        <w:t xml:space="preserve">Functional </w:t>
      </w:r>
      <w:r w:rsidRPr="006B7C61">
        <w:rPr>
          <w:rFonts w:ascii="Tahoma" w:hAnsi="Tahoma" w:cs="Tahoma"/>
          <w:b/>
          <w:sz w:val="20"/>
          <w:szCs w:val="20"/>
          <w:u w:val="single"/>
        </w:rPr>
        <w:t>Competencies:</w:t>
      </w:r>
    </w:p>
    <w:p w14:paraId="5C77D9D8" w14:textId="77777777" w:rsidR="00B10355" w:rsidRDefault="00B10355" w:rsidP="00B10355">
      <w:pPr>
        <w:numPr>
          <w:ilvl w:val="0"/>
          <w:numId w:val="36"/>
        </w:numPr>
        <w:spacing w:after="0"/>
        <w:jc w:val="both"/>
        <w:rPr>
          <w:rFonts w:ascii="Tahoma" w:hAnsi="Tahoma" w:cs="Tahoma"/>
          <w:sz w:val="20"/>
          <w:szCs w:val="20"/>
        </w:rPr>
      </w:pPr>
      <w:r w:rsidRPr="007F02E8">
        <w:rPr>
          <w:rFonts w:ascii="Tahoma" w:hAnsi="Tahoma" w:cs="Tahoma"/>
          <w:sz w:val="20"/>
          <w:szCs w:val="20"/>
        </w:rPr>
        <w:t>Sound expertise on issues related to Human Rights</w:t>
      </w:r>
      <w:r>
        <w:rPr>
          <w:rFonts w:ascii="Tahoma" w:hAnsi="Tahoma" w:cs="Tahoma"/>
          <w:sz w:val="20"/>
          <w:szCs w:val="20"/>
        </w:rPr>
        <w:t xml:space="preserve">, peace and security, sustainable development; </w:t>
      </w:r>
    </w:p>
    <w:p w14:paraId="7CED07FC" w14:textId="77777777" w:rsidR="00B10355" w:rsidRDefault="00B10355" w:rsidP="00B10355">
      <w:pPr>
        <w:numPr>
          <w:ilvl w:val="0"/>
          <w:numId w:val="36"/>
        </w:numPr>
        <w:spacing w:after="0"/>
        <w:jc w:val="both"/>
        <w:rPr>
          <w:rFonts w:ascii="Tahoma" w:hAnsi="Tahoma" w:cs="Tahoma"/>
          <w:sz w:val="20"/>
          <w:szCs w:val="20"/>
        </w:rPr>
      </w:pPr>
      <w:r>
        <w:rPr>
          <w:rFonts w:ascii="Tahoma" w:hAnsi="Tahoma" w:cs="Tahoma"/>
          <w:sz w:val="20"/>
          <w:szCs w:val="20"/>
        </w:rPr>
        <w:t xml:space="preserve">Excellent research, communication and presentation skills, both oral and written, proven ability to clearly and concisely prepare, present, discuss and defend issues, findings and recommendations; </w:t>
      </w:r>
    </w:p>
    <w:p w14:paraId="2C584A8E" w14:textId="77777777" w:rsidR="00B10355" w:rsidRPr="007F02E8" w:rsidRDefault="00B10355" w:rsidP="00B10355">
      <w:pPr>
        <w:numPr>
          <w:ilvl w:val="0"/>
          <w:numId w:val="36"/>
        </w:numPr>
        <w:spacing w:after="0"/>
        <w:jc w:val="both"/>
        <w:rPr>
          <w:rFonts w:ascii="Tahoma" w:hAnsi="Tahoma" w:cs="Tahoma"/>
          <w:sz w:val="20"/>
          <w:szCs w:val="20"/>
        </w:rPr>
      </w:pPr>
      <w:r>
        <w:rPr>
          <w:rFonts w:ascii="Tahoma" w:hAnsi="Tahoma" w:cs="Tahoma"/>
          <w:sz w:val="20"/>
          <w:szCs w:val="20"/>
        </w:rPr>
        <w:t>D</w:t>
      </w:r>
      <w:r w:rsidRPr="007F02E8">
        <w:rPr>
          <w:rFonts w:ascii="Tahoma" w:hAnsi="Tahoma" w:cs="Tahoma"/>
          <w:sz w:val="20"/>
          <w:szCs w:val="20"/>
        </w:rPr>
        <w:t>emonstrated ability to interact productively and diplomatically with high level officials;</w:t>
      </w:r>
    </w:p>
    <w:p w14:paraId="5230F4BD" w14:textId="77777777" w:rsidR="00B10355" w:rsidRDefault="00B10355" w:rsidP="00B10355">
      <w:pPr>
        <w:numPr>
          <w:ilvl w:val="0"/>
          <w:numId w:val="36"/>
        </w:numPr>
        <w:spacing w:after="0"/>
        <w:jc w:val="both"/>
        <w:rPr>
          <w:rFonts w:ascii="Tahoma" w:hAnsi="Tahoma" w:cs="Tahoma"/>
          <w:sz w:val="20"/>
          <w:szCs w:val="20"/>
        </w:rPr>
      </w:pPr>
      <w:r>
        <w:rPr>
          <w:rFonts w:ascii="Tahoma" w:hAnsi="Tahoma" w:cs="Tahoma"/>
          <w:sz w:val="20"/>
          <w:szCs w:val="20"/>
        </w:rPr>
        <w:t xml:space="preserve">Ability to design and conduct qualitative and quantitative research; </w:t>
      </w:r>
    </w:p>
    <w:p w14:paraId="3B29D79E" w14:textId="77777777" w:rsidR="00B10355" w:rsidRPr="007F02E8" w:rsidRDefault="00B10355" w:rsidP="00B10355">
      <w:pPr>
        <w:numPr>
          <w:ilvl w:val="0"/>
          <w:numId w:val="36"/>
        </w:numPr>
        <w:spacing w:after="0"/>
        <w:jc w:val="both"/>
        <w:rPr>
          <w:rFonts w:ascii="Tahoma" w:hAnsi="Tahoma" w:cs="Tahoma"/>
          <w:sz w:val="20"/>
          <w:szCs w:val="20"/>
        </w:rPr>
      </w:pPr>
      <w:r w:rsidRPr="007F02E8">
        <w:rPr>
          <w:rFonts w:ascii="Tahoma" w:hAnsi="Tahoma" w:cs="Tahoma"/>
          <w:sz w:val="20"/>
          <w:szCs w:val="20"/>
        </w:rPr>
        <w:t>Good team-building and organizational skills;</w:t>
      </w:r>
    </w:p>
    <w:p w14:paraId="4F41A3E3" w14:textId="77777777" w:rsidR="00B10355" w:rsidRPr="007F02E8" w:rsidRDefault="00B10355" w:rsidP="00B10355">
      <w:pPr>
        <w:numPr>
          <w:ilvl w:val="0"/>
          <w:numId w:val="36"/>
        </w:numPr>
        <w:tabs>
          <w:tab w:val="left" w:pos="0"/>
        </w:tabs>
        <w:spacing w:after="0" w:line="240" w:lineRule="auto"/>
        <w:contextualSpacing/>
        <w:jc w:val="both"/>
        <w:rPr>
          <w:rFonts w:ascii="Tahoma" w:hAnsi="Tahoma" w:cs="Tahoma"/>
          <w:sz w:val="20"/>
          <w:szCs w:val="20"/>
        </w:rPr>
      </w:pPr>
      <w:r w:rsidRPr="007F02E8">
        <w:rPr>
          <w:rFonts w:ascii="Tahoma" w:hAnsi="Tahoma" w:cs="Tahoma"/>
          <w:sz w:val="20"/>
          <w:szCs w:val="20"/>
        </w:rPr>
        <w:t xml:space="preserve">Good computer skills: full command of Microsoft applications (word, excel, PowerPoint); </w:t>
      </w:r>
    </w:p>
    <w:p w14:paraId="24390CFD" w14:textId="77777777" w:rsidR="00B10355" w:rsidRDefault="00B10355" w:rsidP="00B10355">
      <w:pPr>
        <w:numPr>
          <w:ilvl w:val="0"/>
          <w:numId w:val="36"/>
        </w:numPr>
        <w:tabs>
          <w:tab w:val="left" w:pos="0"/>
        </w:tabs>
        <w:spacing w:after="0" w:line="240" w:lineRule="auto"/>
        <w:contextualSpacing/>
        <w:jc w:val="both"/>
        <w:rPr>
          <w:rFonts w:ascii="Tahoma" w:hAnsi="Tahoma" w:cs="Tahoma"/>
          <w:sz w:val="20"/>
          <w:szCs w:val="20"/>
        </w:rPr>
      </w:pPr>
      <w:r w:rsidRPr="007F02E8">
        <w:rPr>
          <w:rFonts w:ascii="Tahoma" w:hAnsi="Tahoma" w:cs="Tahoma"/>
          <w:sz w:val="20"/>
          <w:szCs w:val="20"/>
        </w:rPr>
        <w:t xml:space="preserve">Ability to work independently. </w:t>
      </w:r>
    </w:p>
    <w:p w14:paraId="6D22CF9D" w14:textId="77777777" w:rsidR="00B10355" w:rsidRPr="006B7C61" w:rsidRDefault="00B10355" w:rsidP="00B10355">
      <w:pPr>
        <w:spacing w:after="0"/>
        <w:jc w:val="both"/>
        <w:rPr>
          <w:rFonts w:ascii="Tahoma" w:hAnsi="Tahoma" w:cs="Tahoma"/>
          <w:b/>
          <w:sz w:val="20"/>
          <w:szCs w:val="20"/>
          <w:u w:val="single"/>
        </w:rPr>
      </w:pPr>
      <w:r>
        <w:rPr>
          <w:rFonts w:ascii="Tahoma" w:hAnsi="Tahoma" w:cs="Tahoma"/>
          <w:b/>
          <w:sz w:val="20"/>
          <w:szCs w:val="20"/>
          <w:u w:val="single"/>
        </w:rPr>
        <w:t>e. Core Competencies</w:t>
      </w:r>
      <w:r w:rsidRPr="006B7C61">
        <w:rPr>
          <w:rFonts w:ascii="Tahoma" w:hAnsi="Tahoma" w:cs="Tahoma"/>
          <w:b/>
          <w:sz w:val="20"/>
          <w:szCs w:val="20"/>
          <w:u w:val="single"/>
        </w:rPr>
        <w:t>:</w:t>
      </w:r>
    </w:p>
    <w:p w14:paraId="6B83B36B" w14:textId="77777777" w:rsidR="00B10355" w:rsidRDefault="00B10355" w:rsidP="00B10355">
      <w:pPr>
        <w:pStyle w:val="ListParagraph"/>
        <w:numPr>
          <w:ilvl w:val="0"/>
          <w:numId w:val="36"/>
        </w:numPr>
        <w:spacing w:after="0"/>
        <w:contextualSpacing w:val="0"/>
        <w:jc w:val="both"/>
        <w:rPr>
          <w:rFonts w:ascii="Tahoma" w:hAnsi="Tahoma" w:cs="Tahoma"/>
          <w:sz w:val="20"/>
          <w:szCs w:val="20"/>
        </w:rPr>
      </w:pPr>
      <w:r>
        <w:rPr>
          <w:rFonts w:ascii="Tahoma" w:hAnsi="Tahoma" w:cs="Tahoma"/>
          <w:sz w:val="20"/>
          <w:szCs w:val="20"/>
        </w:rPr>
        <w:t>Demonstrates integrity by modelling the UN’s values and ethical standards</w:t>
      </w:r>
    </w:p>
    <w:p w14:paraId="3686F39A" w14:textId="77777777" w:rsidR="00B10355" w:rsidRDefault="00B10355" w:rsidP="00B10355">
      <w:pPr>
        <w:pStyle w:val="ListParagraph"/>
        <w:numPr>
          <w:ilvl w:val="0"/>
          <w:numId w:val="36"/>
        </w:numPr>
        <w:spacing w:after="0"/>
        <w:contextualSpacing w:val="0"/>
        <w:jc w:val="both"/>
        <w:rPr>
          <w:rFonts w:ascii="Tahoma" w:hAnsi="Tahoma" w:cs="Tahoma"/>
          <w:sz w:val="20"/>
          <w:szCs w:val="20"/>
        </w:rPr>
      </w:pPr>
      <w:r>
        <w:rPr>
          <w:rFonts w:ascii="Tahoma" w:hAnsi="Tahoma" w:cs="Tahoma"/>
          <w:sz w:val="20"/>
          <w:szCs w:val="20"/>
        </w:rPr>
        <w:t>Promotes the vision, mission, and strategic goals of UNDP;</w:t>
      </w:r>
    </w:p>
    <w:p w14:paraId="723C2BCA" w14:textId="77777777" w:rsidR="00B10355" w:rsidRDefault="00B10355" w:rsidP="00B10355">
      <w:pPr>
        <w:pStyle w:val="ListParagraph"/>
        <w:numPr>
          <w:ilvl w:val="0"/>
          <w:numId w:val="36"/>
        </w:numPr>
        <w:spacing w:after="0"/>
        <w:contextualSpacing w:val="0"/>
        <w:jc w:val="both"/>
        <w:rPr>
          <w:rFonts w:ascii="Tahoma" w:hAnsi="Tahoma" w:cs="Tahoma"/>
          <w:sz w:val="20"/>
          <w:szCs w:val="20"/>
        </w:rPr>
      </w:pPr>
      <w:r>
        <w:rPr>
          <w:rFonts w:ascii="Tahoma" w:hAnsi="Tahoma" w:cs="Tahoma"/>
          <w:sz w:val="20"/>
          <w:szCs w:val="20"/>
        </w:rPr>
        <w:t xml:space="preserve">Displays cultural, gender, religion, race, nationality and age sensitivity and adaptability </w:t>
      </w:r>
    </w:p>
    <w:p w14:paraId="0968E437" w14:textId="77777777" w:rsidR="00B10355" w:rsidRDefault="00B10355" w:rsidP="00B10355">
      <w:pPr>
        <w:pStyle w:val="ListParagraph"/>
        <w:numPr>
          <w:ilvl w:val="0"/>
          <w:numId w:val="36"/>
        </w:numPr>
        <w:spacing w:after="0"/>
        <w:contextualSpacing w:val="0"/>
        <w:jc w:val="both"/>
        <w:rPr>
          <w:rFonts w:ascii="Tahoma" w:hAnsi="Tahoma" w:cs="Tahoma"/>
          <w:sz w:val="20"/>
          <w:szCs w:val="20"/>
        </w:rPr>
      </w:pPr>
      <w:r>
        <w:rPr>
          <w:rFonts w:ascii="Tahoma" w:hAnsi="Tahoma" w:cs="Tahoma"/>
          <w:sz w:val="20"/>
          <w:szCs w:val="20"/>
        </w:rPr>
        <w:t xml:space="preserve">Treats all people fairly without </w:t>
      </w:r>
      <w:proofErr w:type="spellStart"/>
      <w:r>
        <w:rPr>
          <w:rFonts w:ascii="Tahoma" w:hAnsi="Tahoma" w:cs="Tahoma"/>
          <w:sz w:val="20"/>
          <w:szCs w:val="20"/>
        </w:rPr>
        <w:t>favouritism</w:t>
      </w:r>
      <w:proofErr w:type="spellEnd"/>
      <w:r>
        <w:rPr>
          <w:rFonts w:ascii="Tahoma" w:hAnsi="Tahoma" w:cs="Tahoma"/>
          <w:sz w:val="20"/>
          <w:szCs w:val="20"/>
        </w:rPr>
        <w:t>;</w:t>
      </w:r>
    </w:p>
    <w:p w14:paraId="1807C0F7" w14:textId="77777777" w:rsidR="00B10355" w:rsidRPr="006B7C61" w:rsidRDefault="00B10355" w:rsidP="00B10355">
      <w:pPr>
        <w:pStyle w:val="ListParagraph"/>
        <w:numPr>
          <w:ilvl w:val="0"/>
          <w:numId w:val="36"/>
        </w:numPr>
        <w:spacing w:after="0"/>
        <w:contextualSpacing w:val="0"/>
        <w:jc w:val="both"/>
        <w:rPr>
          <w:rFonts w:ascii="Tahoma" w:hAnsi="Tahoma" w:cs="Tahoma"/>
          <w:sz w:val="20"/>
          <w:szCs w:val="20"/>
        </w:rPr>
      </w:pPr>
      <w:r>
        <w:rPr>
          <w:rFonts w:ascii="Tahoma" w:hAnsi="Tahoma" w:cs="Tahoma"/>
          <w:sz w:val="20"/>
          <w:szCs w:val="20"/>
        </w:rPr>
        <w:t xml:space="preserve">Fulfils all obligations to gender sensitivity and zero tolerance for sexual harassment. </w:t>
      </w:r>
    </w:p>
    <w:p w14:paraId="7C8272EF" w14:textId="77777777" w:rsidR="00B10355" w:rsidRDefault="00B10355" w:rsidP="00B10355">
      <w:pPr>
        <w:spacing w:after="0"/>
        <w:jc w:val="both"/>
        <w:rPr>
          <w:rFonts w:ascii="Tahoma" w:hAnsi="Tahoma" w:cs="Tahoma"/>
          <w:b/>
          <w:sz w:val="20"/>
          <w:szCs w:val="20"/>
        </w:rPr>
      </w:pPr>
    </w:p>
    <w:p w14:paraId="326469D4" w14:textId="77777777" w:rsidR="00B10355" w:rsidRPr="00C01174" w:rsidRDefault="00B10355" w:rsidP="00B10355">
      <w:pPr>
        <w:shd w:val="clear" w:color="auto" w:fill="D9D9D9"/>
        <w:spacing w:after="0"/>
        <w:jc w:val="both"/>
        <w:rPr>
          <w:rFonts w:ascii="Tahoma" w:hAnsi="Tahoma" w:cs="Tahoma"/>
          <w:b/>
          <w:sz w:val="20"/>
          <w:szCs w:val="20"/>
        </w:rPr>
      </w:pPr>
      <w:r>
        <w:rPr>
          <w:rFonts w:ascii="Tahoma" w:hAnsi="Tahoma" w:cs="Tahoma"/>
          <w:b/>
          <w:sz w:val="20"/>
          <w:szCs w:val="20"/>
        </w:rPr>
        <w:t>VIII. CRITERIA FOR SELECTING THE BEST OFFER</w:t>
      </w:r>
      <w:r w:rsidRPr="00C01174">
        <w:rPr>
          <w:rFonts w:ascii="Tahoma" w:hAnsi="Tahoma" w:cs="Tahoma"/>
          <w:b/>
          <w:sz w:val="20"/>
          <w:szCs w:val="20"/>
        </w:rPr>
        <w:t xml:space="preserve"> </w:t>
      </w:r>
    </w:p>
    <w:p w14:paraId="513CA79B" w14:textId="77777777" w:rsidR="00B10355" w:rsidRPr="000326B8" w:rsidRDefault="00B10355" w:rsidP="00B10355">
      <w:pPr>
        <w:spacing w:after="0"/>
        <w:jc w:val="both"/>
        <w:rPr>
          <w:rFonts w:ascii="Tahoma" w:hAnsi="Tahoma" w:cs="Tahoma"/>
          <w:sz w:val="20"/>
          <w:szCs w:val="20"/>
        </w:rPr>
      </w:pPr>
      <w:r>
        <w:rPr>
          <w:rFonts w:ascii="Tahoma" w:hAnsi="Tahoma" w:cs="Tahoma"/>
          <w:sz w:val="20"/>
          <w:szCs w:val="20"/>
        </w:rPr>
        <w:t xml:space="preserve">Upon the advertisement of the Procurement Notice, qualified Individual Consultant is expected to submit both the Technical and Financial Proposals. Accordingly; </w:t>
      </w:r>
      <w:r w:rsidRPr="000326B8">
        <w:rPr>
          <w:rFonts w:ascii="Tahoma" w:hAnsi="Tahoma" w:cs="Tahoma"/>
          <w:sz w:val="20"/>
          <w:szCs w:val="20"/>
        </w:rPr>
        <w:t xml:space="preserve">Individual </w:t>
      </w:r>
      <w:r>
        <w:rPr>
          <w:rFonts w:ascii="Tahoma" w:hAnsi="Tahoma" w:cs="Tahoma"/>
          <w:sz w:val="20"/>
          <w:szCs w:val="20"/>
        </w:rPr>
        <w:t>C</w:t>
      </w:r>
      <w:r w:rsidRPr="000326B8">
        <w:rPr>
          <w:rFonts w:ascii="Tahoma" w:hAnsi="Tahoma" w:cs="Tahoma"/>
          <w:sz w:val="20"/>
          <w:szCs w:val="20"/>
        </w:rPr>
        <w:t xml:space="preserve">onsultants will be evaluated based on Cumulative Analysis </w:t>
      </w:r>
      <w:r>
        <w:rPr>
          <w:rFonts w:ascii="Tahoma" w:hAnsi="Tahoma" w:cs="Tahoma"/>
          <w:sz w:val="20"/>
          <w:szCs w:val="20"/>
        </w:rPr>
        <w:t>as per</w:t>
      </w:r>
      <w:r w:rsidRPr="000326B8">
        <w:rPr>
          <w:rFonts w:ascii="Tahoma" w:hAnsi="Tahoma" w:cs="Tahoma"/>
          <w:sz w:val="20"/>
          <w:szCs w:val="20"/>
        </w:rPr>
        <w:t xml:space="preserve"> the following scenario:</w:t>
      </w:r>
    </w:p>
    <w:p w14:paraId="1EF6CAFD" w14:textId="77777777" w:rsidR="00B10355" w:rsidRPr="000326B8" w:rsidRDefault="00B10355" w:rsidP="00B10355">
      <w:pPr>
        <w:pStyle w:val="ListParagraph"/>
        <w:numPr>
          <w:ilvl w:val="0"/>
          <w:numId w:val="36"/>
        </w:numPr>
        <w:spacing w:after="0"/>
        <w:contextualSpacing w:val="0"/>
        <w:jc w:val="both"/>
        <w:rPr>
          <w:rFonts w:ascii="Tahoma" w:hAnsi="Tahoma" w:cs="Tahoma"/>
          <w:sz w:val="20"/>
          <w:szCs w:val="20"/>
        </w:rPr>
      </w:pPr>
      <w:r w:rsidRPr="000326B8">
        <w:rPr>
          <w:rFonts w:ascii="Tahoma" w:hAnsi="Tahoma" w:cs="Tahoma"/>
          <w:sz w:val="20"/>
          <w:szCs w:val="20"/>
        </w:rPr>
        <w:t>Responsive/compliant/acceptable, and</w:t>
      </w:r>
    </w:p>
    <w:p w14:paraId="7CD6120A" w14:textId="77777777" w:rsidR="00B10355" w:rsidRPr="000326B8" w:rsidRDefault="00B10355" w:rsidP="00B10355">
      <w:pPr>
        <w:pStyle w:val="ListParagraph"/>
        <w:numPr>
          <w:ilvl w:val="0"/>
          <w:numId w:val="36"/>
        </w:numPr>
        <w:spacing w:after="0"/>
        <w:contextualSpacing w:val="0"/>
        <w:jc w:val="both"/>
        <w:rPr>
          <w:rFonts w:ascii="Tahoma" w:hAnsi="Tahoma" w:cs="Tahoma"/>
          <w:sz w:val="20"/>
          <w:szCs w:val="20"/>
        </w:rPr>
      </w:pPr>
      <w:r w:rsidRPr="000326B8">
        <w:rPr>
          <w:rFonts w:ascii="Tahoma" w:hAnsi="Tahoma" w:cs="Tahoma"/>
          <w:sz w:val="20"/>
          <w:szCs w:val="20"/>
        </w:rPr>
        <w:t xml:space="preserve">Having received the highest score out of a pre-determined set of weighted technical and financial criteria specific to the solicitation. In this regard, the respective weight of the proposals </w:t>
      </w:r>
      <w:proofErr w:type="gramStart"/>
      <w:r w:rsidRPr="000326B8">
        <w:rPr>
          <w:rFonts w:ascii="Tahoma" w:hAnsi="Tahoma" w:cs="Tahoma"/>
          <w:sz w:val="20"/>
          <w:szCs w:val="20"/>
        </w:rPr>
        <w:t>are</w:t>
      </w:r>
      <w:proofErr w:type="gramEnd"/>
      <w:r w:rsidRPr="000326B8">
        <w:rPr>
          <w:rFonts w:ascii="Tahoma" w:hAnsi="Tahoma" w:cs="Tahoma"/>
          <w:sz w:val="20"/>
          <w:szCs w:val="20"/>
        </w:rPr>
        <w:t>:</w:t>
      </w:r>
    </w:p>
    <w:p w14:paraId="3B7F0A6F" w14:textId="77777777" w:rsidR="00B10355" w:rsidRPr="000326B8" w:rsidRDefault="00B10355" w:rsidP="00B10355">
      <w:pPr>
        <w:pStyle w:val="ListParagraph"/>
        <w:numPr>
          <w:ilvl w:val="1"/>
          <w:numId w:val="37"/>
        </w:numPr>
        <w:spacing w:after="0"/>
        <w:contextualSpacing w:val="0"/>
        <w:jc w:val="both"/>
        <w:rPr>
          <w:rFonts w:ascii="Tahoma" w:hAnsi="Tahoma" w:cs="Tahoma"/>
          <w:sz w:val="20"/>
          <w:szCs w:val="20"/>
        </w:rPr>
      </w:pPr>
      <w:r w:rsidRPr="000326B8">
        <w:rPr>
          <w:rFonts w:ascii="Tahoma" w:hAnsi="Tahoma" w:cs="Tahoma"/>
          <w:sz w:val="20"/>
          <w:szCs w:val="20"/>
        </w:rPr>
        <w:t>Technical Criteria weight</w:t>
      </w:r>
      <w:r>
        <w:rPr>
          <w:rFonts w:ascii="Tahoma" w:hAnsi="Tahoma" w:cs="Tahoma"/>
          <w:sz w:val="20"/>
          <w:szCs w:val="20"/>
        </w:rPr>
        <w:t xml:space="preserve"> is </w:t>
      </w:r>
      <w:r w:rsidRPr="00FB1D40">
        <w:rPr>
          <w:rFonts w:ascii="Tahoma" w:hAnsi="Tahoma" w:cs="Tahoma"/>
          <w:b/>
          <w:sz w:val="20"/>
          <w:szCs w:val="20"/>
        </w:rPr>
        <w:t>70%</w:t>
      </w:r>
    </w:p>
    <w:p w14:paraId="13C02775" w14:textId="77777777" w:rsidR="00B10355" w:rsidRPr="002D653C" w:rsidRDefault="00B10355" w:rsidP="00B10355">
      <w:pPr>
        <w:pStyle w:val="ListParagraph"/>
        <w:numPr>
          <w:ilvl w:val="1"/>
          <w:numId w:val="37"/>
        </w:numPr>
        <w:spacing w:after="0"/>
        <w:contextualSpacing w:val="0"/>
        <w:jc w:val="both"/>
        <w:rPr>
          <w:rFonts w:ascii="Tahoma" w:hAnsi="Tahoma" w:cs="Tahoma"/>
          <w:sz w:val="20"/>
          <w:szCs w:val="20"/>
        </w:rPr>
      </w:pPr>
      <w:r w:rsidRPr="000326B8">
        <w:rPr>
          <w:rFonts w:ascii="Tahoma" w:hAnsi="Tahoma" w:cs="Tahoma"/>
          <w:sz w:val="20"/>
          <w:szCs w:val="20"/>
        </w:rPr>
        <w:t>Financial Criteria weight</w:t>
      </w:r>
      <w:r>
        <w:rPr>
          <w:rFonts w:ascii="Tahoma" w:hAnsi="Tahoma" w:cs="Tahoma"/>
          <w:sz w:val="20"/>
          <w:szCs w:val="20"/>
        </w:rPr>
        <w:t xml:space="preserve"> is </w:t>
      </w:r>
      <w:r w:rsidRPr="00FB1D40">
        <w:rPr>
          <w:rFonts w:ascii="Tahoma" w:hAnsi="Tahoma" w:cs="Tahoma"/>
          <w:b/>
          <w:sz w:val="20"/>
          <w:szCs w:val="20"/>
        </w:rPr>
        <w:t>30%</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4260"/>
        <w:gridCol w:w="987"/>
        <w:gridCol w:w="1571"/>
      </w:tblGrid>
      <w:tr w:rsidR="00B10355" w:rsidRPr="00663711" w14:paraId="0C7826BF" w14:textId="77777777" w:rsidTr="001303D9">
        <w:trPr>
          <w:trHeight w:val="274"/>
        </w:trPr>
        <w:tc>
          <w:tcPr>
            <w:tcW w:w="7014" w:type="dxa"/>
            <w:gridSpan w:val="2"/>
            <w:shd w:val="clear" w:color="auto" w:fill="D9D9D9"/>
          </w:tcPr>
          <w:p w14:paraId="4DB672E5" w14:textId="77777777" w:rsidR="00B10355" w:rsidRPr="00663711" w:rsidRDefault="00B10355" w:rsidP="001303D9">
            <w:pPr>
              <w:spacing w:after="0"/>
              <w:rPr>
                <w:rFonts w:ascii="Tahoma" w:hAnsi="Tahoma" w:cs="Tahoma"/>
                <w:b/>
                <w:sz w:val="20"/>
                <w:szCs w:val="20"/>
              </w:rPr>
            </w:pPr>
            <w:r w:rsidRPr="00663711">
              <w:rPr>
                <w:rFonts w:ascii="Tahoma" w:hAnsi="Tahoma" w:cs="Tahoma"/>
                <w:b/>
                <w:sz w:val="20"/>
                <w:szCs w:val="20"/>
              </w:rPr>
              <w:t>Criteria</w:t>
            </w:r>
          </w:p>
        </w:tc>
        <w:tc>
          <w:tcPr>
            <w:tcW w:w="990" w:type="dxa"/>
            <w:shd w:val="clear" w:color="auto" w:fill="D9D9D9"/>
          </w:tcPr>
          <w:p w14:paraId="6B62884A" w14:textId="77777777" w:rsidR="00B10355" w:rsidRPr="00663711" w:rsidRDefault="00B10355" w:rsidP="001303D9">
            <w:pPr>
              <w:spacing w:after="0"/>
              <w:jc w:val="center"/>
              <w:rPr>
                <w:rFonts w:ascii="Tahoma" w:hAnsi="Tahoma" w:cs="Tahoma"/>
                <w:b/>
                <w:sz w:val="20"/>
                <w:szCs w:val="20"/>
              </w:rPr>
            </w:pPr>
            <w:r w:rsidRPr="00663711">
              <w:rPr>
                <w:rFonts w:ascii="Tahoma" w:hAnsi="Tahoma" w:cs="Tahoma"/>
                <w:b/>
                <w:sz w:val="20"/>
                <w:szCs w:val="20"/>
              </w:rPr>
              <w:t>Weight</w:t>
            </w:r>
          </w:p>
        </w:tc>
        <w:tc>
          <w:tcPr>
            <w:tcW w:w="1620" w:type="dxa"/>
            <w:shd w:val="clear" w:color="auto" w:fill="D9D9D9"/>
          </w:tcPr>
          <w:p w14:paraId="3E137B90" w14:textId="77777777" w:rsidR="00B10355" w:rsidRPr="00663711" w:rsidRDefault="00B10355" w:rsidP="001303D9">
            <w:pPr>
              <w:spacing w:after="0"/>
              <w:rPr>
                <w:rFonts w:ascii="Tahoma" w:hAnsi="Tahoma" w:cs="Tahoma"/>
                <w:b/>
                <w:sz w:val="20"/>
                <w:szCs w:val="20"/>
              </w:rPr>
            </w:pPr>
            <w:r w:rsidRPr="00663711">
              <w:rPr>
                <w:rFonts w:ascii="Tahoma" w:hAnsi="Tahoma" w:cs="Tahoma"/>
                <w:b/>
                <w:sz w:val="20"/>
                <w:szCs w:val="20"/>
              </w:rPr>
              <w:t>Max. Point</w:t>
            </w:r>
          </w:p>
        </w:tc>
      </w:tr>
      <w:tr w:rsidR="00B10355" w:rsidRPr="00663711" w14:paraId="52ED5BB7" w14:textId="77777777" w:rsidTr="001303D9">
        <w:trPr>
          <w:trHeight w:val="305"/>
        </w:trPr>
        <w:tc>
          <w:tcPr>
            <w:tcW w:w="7014" w:type="dxa"/>
            <w:gridSpan w:val="2"/>
          </w:tcPr>
          <w:p w14:paraId="78732248" w14:textId="77777777" w:rsidR="00B10355" w:rsidRPr="00663711" w:rsidRDefault="00B10355" w:rsidP="001303D9">
            <w:pPr>
              <w:spacing w:after="0"/>
              <w:rPr>
                <w:rFonts w:ascii="Tahoma" w:hAnsi="Tahoma" w:cs="Tahoma"/>
                <w:b/>
                <w:sz w:val="20"/>
                <w:szCs w:val="20"/>
              </w:rPr>
            </w:pPr>
            <w:r w:rsidRPr="00663711">
              <w:rPr>
                <w:rFonts w:ascii="Tahoma" w:hAnsi="Tahoma" w:cs="Tahoma"/>
                <w:b/>
                <w:sz w:val="20"/>
                <w:szCs w:val="20"/>
              </w:rPr>
              <w:t>Technical Competence (based on CV</w:t>
            </w:r>
            <w:r>
              <w:rPr>
                <w:rFonts w:ascii="Tahoma" w:hAnsi="Tahoma" w:cs="Tahoma"/>
                <w:b/>
                <w:sz w:val="20"/>
                <w:szCs w:val="20"/>
              </w:rPr>
              <w:t xml:space="preserve"> and </w:t>
            </w:r>
            <w:r w:rsidRPr="00663711">
              <w:rPr>
                <w:rFonts w:ascii="Tahoma" w:hAnsi="Tahoma" w:cs="Tahoma"/>
                <w:b/>
                <w:sz w:val="20"/>
                <w:szCs w:val="20"/>
              </w:rPr>
              <w:t>Proposal</w:t>
            </w:r>
            <w:r>
              <w:rPr>
                <w:rFonts w:ascii="Tahoma" w:hAnsi="Tahoma" w:cs="Tahoma"/>
                <w:b/>
                <w:sz w:val="20"/>
                <w:szCs w:val="20"/>
              </w:rPr>
              <w:t>)</w:t>
            </w:r>
          </w:p>
        </w:tc>
        <w:tc>
          <w:tcPr>
            <w:tcW w:w="990" w:type="dxa"/>
            <w:tcBorders>
              <w:bottom w:val="single" w:sz="4" w:space="0" w:color="000000"/>
            </w:tcBorders>
          </w:tcPr>
          <w:p w14:paraId="73F72D7F" w14:textId="77777777" w:rsidR="00B10355" w:rsidRPr="00663711" w:rsidRDefault="00B10355" w:rsidP="001303D9">
            <w:pPr>
              <w:spacing w:after="0"/>
              <w:jc w:val="center"/>
              <w:rPr>
                <w:rFonts w:ascii="Tahoma" w:hAnsi="Tahoma" w:cs="Tahoma"/>
                <w:b/>
                <w:sz w:val="20"/>
                <w:szCs w:val="20"/>
              </w:rPr>
            </w:pPr>
            <w:r w:rsidRPr="00663711">
              <w:rPr>
                <w:rFonts w:ascii="Tahoma" w:hAnsi="Tahoma" w:cs="Tahoma"/>
                <w:b/>
                <w:sz w:val="20"/>
                <w:szCs w:val="20"/>
              </w:rPr>
              <w:t>70%</w:t>
            </w:r>
          </w:p>
        </w:tc>
        <w:tc>
          <w:tcPr>
            <w:tcW w:w="1620" w:type="dxa"/>
          </w:tcPr>
          <w:p w14:paraId="6C995F63" w14:textId="77777777" w:rsidR="00B10355" w:rsidRPr="00663711" w:rsidRDefault="00B10355" w:rsidP="001303D9">
            <w:pPr>
              <w:spacing w:after="0"/>
              <w:rPr>
                <w:rFonts w:ascii="Tahoma" w:hAnsi="Tahoma" w:cs="Tahoma"/>
                <w:sz w:val="20"/>
                <w:szCs w:val="20"/>
              </w:rPr>
            </w:pPr>
            <w:r w:rsidRPr="00663711">
              <w:rPr>
                <w:rFonts w:ascii="Tahoma" w:hAnsi="Tahoma" w:cs="Tahoma"/>
                <w:sz w:val="20"/>
                <w:szCs w:val="20"/>
              </w:rPr>
              <w:t>100</w:t>
            </w:r>
          </w:p>
        </w:tc>
      </w:tr>
      <w:tr w:rsidR="00B10355" w:rsidRPr="00663711" w14:paraId="7A83528C" w14:textId="77777777" w:rsidTr="001303D9">
        <w:trPr>
          <w:trHeight w:val="274"/>
        </w:trPr>
        <w:tc>
          <w:tcPr>
            <w:tcW w:w="7014" w:type="dxa"/>
            <w:gridSpan w:val="2"/>
          </w:tcPr>
          <w:p w14:paraId="76E453F8" w14:textId="77777777" w:rsidR="00B10355" w:rsidRPr="00914477" w:rsidRDefault="00B10355" w:rsidP="00B10355">
            <w:pPr>
              <w:pStyle w:val="ListParagraph"/>
              <w:numPr>
                <w:ilvl w:val="0"/>
                <w:numId w:val="35"/>
              </w:numPr>
              <w:spacing w:after="0"/>
              <w:rPr>
                <w:rFonts w:ascii="Tahoma" w:hAnsi="Tahoma" w:cs="Tahoma"/>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a</w:t>
            </w:r>
            <w:r w:rsidRPr="000A1DF7">
              <w:rPr>
                <w:rFonts w:ascii="Tahoma" w:hAnsi="Tahoma" w:cs="Tahoma"/>
                <w:b/>
                <w:sz w:val="20"/>
                <w:szCs w:val="20"/>
              </w:rPr>
              <w:t>.</w:t>
            </w:r>
            <w:r>
              <w:rPr>
                <w:rFonts w:ascii="Tahoma" w:hAnsi="Tahoma" w:cs="Tahoma"/>
                <w:sz w:val="20"/>
                <w:szCs w:val="20"/>
              </w:rPr>
              <w:t xml:space="preserve"> </w:t>
            </w:r>
            <w:r w:rsidRPr="00914477">
              <w:rPr>
                <w:rFonts w:ascii="Tahoma" w:hAnsi="Tahoma" w:cs="Tahoma"/>
                <w:sz w:val="20"/>
                <w:szCs w:val="20"/>
              </w:rPr>
              <w:t>Understanding the Scope of Work (SoW); comprehensiveness of the methodology/approach; and organization &amp; completeness of the proposal</w:t>
            </w:r>
          </w:p>
        </w:tc>
        <w:tc>
          <w:tcPr>
            <w:tcW w:w="990" w:type="dxa"/>
            <w:shd w:val="clear" w:color="auto" w:fill="D9D9D9"/>
          </w:tcPr>
          <w:p w14:paraId="30763ECA" w14:textId="77777777" w:rsidR="00B10355" w:rsidRPr="00663711" w:rsidRDefault="00B10355" w:rsidP="001303D9">
            <w:pPr>
              <w:spacing w:after="0"/>
              <w:jc w:val="center"/>
              <w:rPr>
                <w:rFonts w:ascii="Tahoma" w:hAnsi="Tahoma" w:cs="Tahoma"/>
                <w:b/>
                <w:sz w:val="20"/>
                <w:szCs w:val="20"/>
              </w:rPr>
            </w:pPr>
          </w:p>
        </w:tc>
        <w:tc>
          <w:tcPr>
            <w:tcW w:w="1620" w:type="dxa"/>
          </w:tcPr>
          <w:p w14:paraId="4353A23A" w14:textId="77777777" w:rsidR="00B10355" w:rsidRPr="001F732F" w:rsidRDefault="00B10355" w:rsidP="001303D9">
            <w:pPr>
              <w:spacing w:after="0"/>
              <w:rPr>
                <w:rFonts w:ascii="Tahoma" w:hAnsi="Tahoma" w:cs="Tahoma"/>
                <w:color w:val="0000FF"/>
                <w:sz w:val="20"/>
                <w:szCs w:val="20"/>
              </w:rPr>
            </w:pPr>
            <w:r>
              <w:rPr>
                <w:rFonts w:ascii="Tahoma" w:hAnsi="Tahoma" w:cs="Tahoma"/>
                <w:color w:val="0000FF"/>
                <w:sz w:val="20"/>
                <w:szCs w:val="20"/>
              </w:rPr>
              <w:t>50 pts*</w:t>
            </w:r>
          </w:p>
        </w:tc>
      </w:tr>
      <w:tr w:rsidR="00B10355" w:rsidRPr="00663711" w14:paraId="032BBC69" w14:textId="77777777" w:rsidTr="001303D9">
        <w:trPr>
          <w:trHeight w:val="274"/>
        </w:trPr>
        <w:tc>
          <w:tcPr>
            <w:tcW w:w="7014" w:type="dxa"/>
            <w:gridSpan w:val="2"/>
          </w:tcPr>
          <w:p w14:paraId="1B02D001" w14:textId="77777777" w:rsidR="00B10355" w:rsidRPr="001F732F" w:rsidRDefault="00B10355" w:rsidP="00B10355">
            <w:pPr>
              <w:pStyle w:val="ListParagraph"/>
              <w:numPr>
                <w:ilvl w:val="0"/>
                <w:numId w:val="35"/>
              </w:numPr>
              <w:spacing w:after="0"/>
              <w:rPr>
                <w:rFonts w:ascii="Tahoma" w:hAnsi="Tahoma" w:cs="Tahoma"/>
                <w:b/>
                <w:sz w:val="20"/>
                <w:szCs w:val="20"/>
              </w:rPr>
            </w:pPr>
            <w:r>
              <w:rPr>
                <w:rFonts w:ascii="Tahoma" w:hAnsi="Tahoma" w:cs="Tahoma"/>
                <w:b/>
                <w:sz w:val="20"/>
                <w:szCs w:val="20"/>
              </w:rPr>
              <w:t>C</w:t>
            </w:r>
            <w:r w:rsidRPr="000A1DF7">
              <w:rPr>
                <w:rFonts w:ascii="Tahoma" w:hAnsi="Tahoma" w:cs="Tahoma"/>
                <w:b/>
                <w:sz w:val="20"/>
                <w:szCs w:val="20"/>
              </w:rPr>
              <w:t xml:space="preserve">riteria </w:t>
            </w:r>
            <w:r>
              <w:rPr>
                <w:rFonts w:ascii="Tahoma" w:hAnsi="Tahoma" w:cs="Tahoma"/>
                <w:b/>
                <w:sz w:val="20"/>
                <w:szCs w:val="20"/>
              </w:rPr>
              <w:t>b</w:t>
            </w:r>
            <w:r w:rsidRPr="000A1DF7">
              <w:rPr>
                <w:rFonts w:ascii="Tahoma" w:hAnsi="Tahoma" w:cs="Tahoma"/>
                <w:b/>
                <w:sz w:val="20"/>
                <w:szCs w:val="20"/>
              </w:rPr>
              <w:t>.</w:t>
            </w:r>
            <w:r>
              <w:rPr>
                <w:rFonts w:ascii="Tahoma" w:hAnsi="Tahoma" w:cs="Tahoma"/>
                <w:sz w:val="20"/>
                <w:szCs w:val="20"/>
              </w:rPr>
              <w:t xml:space="preserve"> </w:t>
            </w:r>
            <w:r w:rsidRPr="007F6927">
              <w:rPr>
                <w:rFonts w:ascii="Tahoma" w:hAnsi="Tahoma" w:cs="Tahoma"/>
                <w:sz w:val="20"/>
                <w:szCs w:val="20"/>
              </w:rPr>
              <w:t xml:space="preserve">Qualifications and experience: </w:t>
            </w:r>
            <w:r>
              <w:rPr>
                <w:rFonts w:ascii="Tahoma" w:hAnsi="Tahoma" w:cs="Tahoma"/>
                <w:sz w:val="20"/>
                <w:szCs w:val="20"/>
              </w:rPr>
              <w:t>10</w:t>
            </w:r>
            <w:r w:rsidRPr="007F6927">
              <w:rPr>
                <w:rFonts w:ascii="Tahoma" w:hAnsi="Tahoma" w:cs="Tahoma"/>
                <w:sz w:val="20"/>
                <w:szCs w:val="20"/>
              </w:rPr>
              <w:t xml:space="preserve"> years’ experience conducting research</w:t>
            </w:r>
            <w:r>
              <w:rPr>
                <w:rFonts w:ascii="Tahoma" w:hAnsi="Tahoma" w:cs="Tahoma"/>
                <w:sz w:val="20"/>
                <w:szCs w:val="20"/>
              </w:rPr>
              <w:t xml:space="preserve"> on Human rights related issues</w:t>
            </w:r>
          </w:p>
        </w:tc>
        <w:tc>
          <w:tcPr>
            <w:tcW w:w="990" w:type="dxa"/>
            <w:shd w:val="clear" w:color="auto" w:fill="D9D9D9"/>
          </w:tcPr>
          <w:p w14:paraId="55F275AD" w14:textId="77777777" w:rsidR="00B10355" w:rsidRPr="00663711" w:rsidRDefault="00B10355" w:rsidP="001303D9">
            <w:pPr>
              <w:spacing w:after="0"/>
              <w:jc w:val="center"/>
              <w:rPr>
                <w:rFonts w:ascii="Tahoma" w:hAnsi="Tahoma" w:cs="Tahoma"/>
                <w:b/>
                <w:sz w:val="20"/>
                <w:szCs w:val="20"/>
              </w:rPr>
            </w:pPr>
          </w:p>
        </w:tc>
        <w:tc>
          <w:tcPr>
            <w:tcW w:w="1620" w:type="dxa"/>
          </w:tcPr>
          <w:p w14:paraId="51995A58" w14:textId="77777777" w:rsidR="00B10355" w:rsidRPr="001F732F" w:rsidRDefault="00B10355" w:rsidP="001303D9">
            <w:pPr>
              <w:spacing w:after="0"/>
              <w:rPr>
                <w:rFonts w:ascii="Tahoma" w:hAnsi="Tahoma" w:cs="Tahoma"/>
                <w:color w:val="0000FF"/>
                <w:sz w:val="20"/>
                <w:szCs w:val="20"/>
              </w:rPr>
            </w:pPr>
            <w:r>
              <w:rPr>
                <w:rFonts w:ascii="Tahoma" w:hAnsi="Tahoma" w:cs="Tahoma"/>
                <w:color w:val="0000FF"/>
                <w:sz w:val="20"/>
                <w:szCs w:val="20"/>
              </w:rPr>
              <w:t>35 pts**</w:t>
            </w:r>
          </w:p>
        </w:tc>
      </w:tr>
      <w:tr w:rsidR="00B10355" w:rsidRPr="00663711" w14:paraId="51721EF1" w14:textId="77777777" w:rsidTr="001303D9">
        <w:trPr>
          <w:trHeight w:val="274"/>
        </w:trPr>
        <w:tc>
          <w:tcPr>
            <w:tcW w:w="7014" w:type="dxa"/>
            <w:gridSpan w:val="2"/>
          </w:tcPr>
          <w:p w14:paraId="3FE7C4D6" w14:textId="77777777" w:rsidR="00B10355" w:rsidRPr="00663711" w:rsidRDefault="00B10355" w:rsidP="00B10355">
            <w:pPr>
              <w:pStyle w:val="ListParagraph"/>
              <w:numPr>
                <w:ilvl w:val="0"/>
                <w:numId w:val="35"/>
              </w:numPr>
              <w:spacing w:after="0"/>
              <w:rPr>
                <w:rFonts w:ascii="Tahoma" w:hAnsi="Tahoma" w:cs="Tahoma"/>
                <w:sz w:val="20"/>
                <w:szCs w:val="20"/>
              </w:rPr>
            </w:pPr>
            <w:r w:rsidRPr="000A1DF7">
              <w:rPr>
                <w:rFonts w:ascii="Tahoma" w:hAnsi="Tahoma" w:cs="Tahoma"/>
                <w:b/>
                <w:sz w:val="20"/>
                <w:szCs w:val="20"/>
              </w:rPr>
              <w:t xml:space="preserve">Criteria </w:t>
            </w:r>
            <w:r>
              <w:rPr>
                <w:rFonts w:ascii="Tahoma" w:hAnsi="Tahoma" w:cs="Tahoma"/>
                <w:b/>
                <w:sz w:val="20"/>
                <w:szCs w:val="20"/>
              </w:rPr>
              <w:t>c</w:t>
            </w:r>
            <w:r w:rsidRPr="000A1DF7">
              <w:rPr>
                <w:rFonts w:ascii="Tahoma" w:hAnsi="Tahoma" w:cs="Tahoma"/>
                <w:b/>
                <w:sz w:val="20"/>
                <w:szCs w:val="20"/>
              </w:rPr>
              <w:t>.</w:t>
            </w:r>
            <w:r>
              <w:rPr>
                <w:rFonts w:ascii="Tahoma" w:hAnsi="Tahoma" w:cs="Tahoma"/>
                <w:sz w:val="20"/>
                <w:szCs w:val="20"/>
              </w:rPr>
              <w:t xml:space="preserve"> Native Fluency in English and French, with outstanding writing and editing skills. Knowledge of Portuguese an added advantage. </w:t>
            </w:r>
          </w:p>
        </w:tc>
        <w:tc>
          <w:tcPr>
            <w:tcW w:w="990" w:type="dxa"/>
            <w:shd w:val="clear" w:color="auto" w:fill="D9D9D9"/>
          </w:tcPr>
          <w:p w14:paraId="39772488" w14:textId="77777777" w:rsidR="00B10355" w:rsidRPr="00663711" w:rsidRDefault="00B10355" w:rsidP="001303D9">
            <w:pPr>
              <w:spacing w:after="0"/>
              <w:jc w:val="center"/>
              <w:rPr>
                <w:rFonts w:ascii="Tahoma" w:hAnsi="Tahoma" w:cs="Tahoma"/>
                <w:b/>
                <w:sz w:val="20"/>
                <w:szCs w:val="20"/>
              </w:rPr>
            </w:pPr>
          </w:p>
        </w:tc>
        <w:tc>
          <w:tcPr>
            <w:tcW w:w="1620" w:type="dxa"/>
          </w:tcPr>
          <w:p w14:paraId="2AC13745" w14:textId="77777777" w:rsidR="00B10355" w:rsidRPr="001F732F" w:rsidRDefault="00B10355" w:rsidP="001303D9">
            <w:pPr>
              <w:spacing w:after="0"/>
              <w:rPr>
                <w:rFonts w:ascii="Tahoma" w:hAnsi="Tahoma" w:cs="Tahoma"/>
                <w:color w:val="0000FF"/>
                <w:sz w:val="20"/>
                <w:szCs w:val="20"/>
              </w:rPr>
            </w:pPr>
            <w:r>
              <w:rPr>
                <w:rFonts w:ascii="Tahoma" w:hAnsi="Tahoma" w:cs="Tahoma"/>
                <w:color w:val="0000FF"/>
                <w:sz w:val="20"/>
                <w:szCs w:val="20"/>
              </w:rPr>
              <w:t>15 pts **</w:t>
            </w:r>
          </w:p>
        </w:tc>
      </w:tr>
      <w:tr w:rsidR="00B10355" w:rsidRPr="00663711" w14:paraId="4482F445" w14:textId="77777777" w:rsidTr="001303D9">
        <w:trPr>
          <w:trHeight w:val="274"/>
        </w:trPr>
        <w:tc>
          <w:tcPr>
            <w:tcW w:w="7014" w:type="dxa"/>
            <w:gridSpan w:val="2"/>
          </w:tcPr>
          <w:p w14:paraId="2219EB54" w14:textId="77777777" w:rsidR="00B10355" w:rsidRPr="00663711" w:rsidRDefault="00B10355" w:rsidP="001303D9">
            <w:pPr>
              <w:spacing w:after="0"/>
              <w:rPr>
                <w:rFonts w:ascii="Tahoma" w:hAnsi="Tahoma" w:cs="Tahoma"/>
                <w:b/>
                <w:sz w:val="20"/>
                <w:szCs w:val="20"/>
              </w:rPr>
            </w:pPr>
            <w:r w:rsidRPr="00663711">
              <w:rPr>
                <w:rFonts w:ascii="Tahoma" w:hAnsi="Tahoma" w:cs="Tahoma"/>
                <w:b/>
                <w:sz w:val="20"/>
                <w:szCs w:val="20"/>
              </w:rPr>
              <w:t>Financial (Lower Offer/Offer*100)</w:t>
            </w:r>
          </w:p>
        </w:tc>
        <w:tc>
          <w:tcPr>
            <w:tcW w:w="990" w:type="dxa"/>
          </w:tcPr>
          <w:p w14:paraId="5765BEF2" w14:textId="77777777" w:rsidR="00B10355" w:rsidRPr="00663711" w:rsidRDefault="00B10355" w:rsidP="001303D9">
            <w:pPr>
              <w:spacing w:after="0"/>
              <w:jc w:val="center"/>
              <w:rPr>
                <w:rFonts w:ascii="Tahoma" w:hAnsi="Tahoma" w:cs="Tahoma"/>
                <w:b/>
                <w:sz w:val="20"/>
                <w:szCs w:val="20"/>
              </w:rPr>
            </w:pPr>
            <w:r w:rsidRPr="00663711">
              <w:rPr>
                <w:rFonts w:ascii="Tahoma" w:hAnsi="Tahoma" w:cs="Tahoma"/>
                <w:b/>
                <w:sz w:val="20"/>
                <w:szCs w:val="20"/>
              </w:rPr>
              <w:t>30%</w:t>
            </w:r>
          </w:p>
        </w:tc>
        <w:tc>
          <w:tcPr>
            <w:tcW w:w="1620" w:type="dxa"/>
          </w:tcPr>
          <w:p w14:paraId="755B240D" w14:textId="77777777" w:rsidR="00B10355" w:rsidRPr="00663711" w:rsidRDefault="00B10355" w:rsidP="001303D9">
            <w:pPr>
              <w:spacing w:after="0"/>
              <w:rPr>
                <w:rFonts w:ascii="Tahoma" w:hAnsi="Tahoma" w:cs="Tahoma"/>
                <w:sz w:val="20"/>
                <w:szCs w:val="20"/>
              </w:rPr>
            </w:pPr>
            <w:r w:rsidRPr="00663711">
              <w:rPr>
                <w:rFonts w:ascii="Tahoma" w:hAnsi="Tahoma" w:cs="Tahoma"/>
                <w:sz w:val="20"/>
                <w:szCs w:val="20"/>
              </w:rPr>
              <w:t>30</w:t>
            </w:r>
          </w:p>
        </w:tc>
      </w:tr>
      <w:tr w:rsidR="00B10355" w:rsidRPr="00663711" w14:paraId="02CF57AD" w14:textId="77777777" w:rsidTr="001303D9">
        <w:trPr>
          <w:trHeight w:val="290"/>
        </w:trPr>
        <w:tc>
          <w:tcPr>
            <w:tcW w:w="2560" w:type="dxa"/>
            <w:shd w:val="clear" w:color="auto" w:fill="D9D9D9"/>
          </w:tcPr>
          <w:p w14:paraId="6EE1C41E" w14:textId="77777777" w:rsidR="00B10355" w:rsidRPr="00663711" w:rsidRDefault="00B10355" w:rsidP="001303D9">
            <w:pPr>
              <w:spacing w:after="0"/>
              <w:rPr>
                <w:rFonts w:ascii="Tahoma" w:hAnsi="Tahoma" w:cs="Tahoma"/>
                <w:b/>
                <w:bCs/>
                <w:iCs/>
                <w:sz w:val="20"/>
                <w:szCs w:val="20"/>
              </w:rPr>
            </w:pPr>
            <w:r w:rsidRPr="00663711">
              <w:rPr>
                <w:rFonts w:ascii="Tahoma" w:hAnsi="Tahoma" w:cs="Tahoma"/>
                <w:b/>
                <w:bCs/>
                <w:iCs/>
                <w:sz w:val="20"/>
                <w:szCs w:val="20"/>
              </w:rPr>
              <w:t xml:space="preserve">Total Score </w:t>
            </w:r>
          </w:p>
        </w:tc>
        <w:tc>
          <w:tcPr>
            <w:tcW w:w="7064" w:type="dxa"/>
            <w:gridSpan w:val="3"/>
            <w:shd w:val="clear" w:color="auto" w:fill="D9D9D9"/>
          </w:tcPr>
          <w:p w14:paraId="662DB6EC" w14:textId="77777777" w:rsidR="00B10355" w:rsidRPr="00663711" w:rsidRDefault="00B10355" w:rsidP="001303D9">
            <w:pPr>
              <w:spacing w:after="0"/>
              <w:rPr>
                <w:rFonts w:ascii="Tahoma" w:hAnsi="Tahoma" w:cs="Tahoma"/>
                <w:sz w:val="20"/>
                <w:szCs w:val="20"/>
              </w:rPr>
            </w:pPr>
            <w:r w:rsidRPr="00663711">
              <w:rPr>
                <w:rFonts w:ascii="Tahoma" w:hAnsi="Tahoma" w:cs="Tahoma"/>
                <w:b/>
                <w:bCs/>
                <w:iCs/>
                <w:sz w:val="20"/>
                <w:szCs w:val="20"/>
              </w:rPr>
              <w:t>Technical Score * 70% + Financial Score * 30%</w:t>
            </w:r>
          </w:p>
        </w:tc>
      </w:tr>
    </w:tbl>
    <w:p w14:paraId="67633673" w14:textId="77777777" w:rsidR="00B10355" w:rsidRPr="00051452" w:rsidRDefault="00B10355" w:rsidP="000F45A8">
      <w:pPr>
        <w:widowControl w:val="0"/>
        <w:shd w:val="clear" w:color="auto" w:fill="D9D9D9"/>
        <w:overflowPunct w:val="0"/>
        <w:adjustRightInd w:val="0"/>
        <w:spacing w:before="360" w:after="0"/>
        <w:rPr>
          <w:rFonts w:ascii="Tahoma" w:eastAsia="Times New Roman" w:hAnsi="Tahoma" w:cs="Tahoma"/>
          <w:b/>
          <w:kern w:val="28"/>
          <w:sz w:val="20"/>
          <w:szCs w:val="20"/>
        </w:rPr>
      </w:pPr>
      <w:r>
        <w:rPr>
          <w:rFonts w:ascii="Tahoma" w:eastAsia="Times New Roman" w:hAnsi="Tahoma" w:cs="Tahoma"/>
          <w:b/>
          <w:kern w:val="28"/>
          <w:sz w:val="20"/>
          <w:szCs w:val="20"/>
        </w:rPr>
        <w:lastRenderedPageBreak/>
        <w:t>IX</w:t>
      </w:r>
      <w:r w:rsidRPr="00051452">
        <w:rPr>
          <w:rFonts w:ascii="Tahoma" w:eastAsia="Times New Roman" w:hAnsi="Tahoma" w:cs="Tahoma"/>
          <w:b/>
          <w:kern w:val="28"/>
          <w:sz w:val="20"/>
          <w:szCs w:val="20"/>
        </w:rPr>
        <w:t xml:space="preserve">. </w:t>
      </w:r>
      <w:r>
        <w:rPr>
          <w:rFonts w:ascii="Tahoma" w:hAnsi="Tahoma" w:cs="Tahoma"/>
          <w:b/>
          <w:sz w:val="20"/>
          <w:szCs w:val="20"/>
        </w:rPr>
        <w:t>PAYMENT MILESTONES AND AUTHORITY</w:t>
      </w:r>
      <w:r w:rsidRPr="00051452">
        <w:rPr>
          <w:rFonts w:ascii="Tahoma" w:eastAsia="Times New Roman" w:hAnsi="Tahoma" w:cs="Tahoma"/>
          <w:b/>
          <w:kern w:val="28"/>
          <w:sz w:val="20"/>
          <w:szCs w:val="20"/>
        </w:rPr>
        <w:t xml:space="preserve"> </w:t>
      </w:r>
    </w:p>
    <w:p w14:paraId="642CD93B" w14:textId="77777777" w:rsidR="00B10355" w:rsidRPr="00F153E5" w:rsidRDefault="00B10355" w:rsidP="00B10355">
      <w:pPr>
        <w:tabs>
          <w:tab w:val="num" w:pos="745"/>
        </w:tabs>
        <w:spacing w:after="0"/>
        <w:jc w:val="both"/>
        <w:rPr>
          <w:rFonts w:ascii="Tahoma" w:hAnsi="Tahoma" w:cs="Tahoma"/>
          <w:sz w:val="20"/>
          <w:szCs w:val="20"/>
        </w:rPr>
      </w:pPr>
      <w:r>
        <w:rPr>
          <w:rFonts w:ascii="Tahoma" w:hAnsi="Tahoma" w:cs="Tahoma"/>
          <w:sz w:val="20"/>
          <w:szCs w:val="20"/>
        </w:rPr>
        <w:t>The p</w:t>
      </w:r>
      <w:r w:rsidRPr="00F153E5">
        <w:rPr>
          <w:rFonts w:ascii="Tahoma" w:hAnsi="Tahoma" w:cs="Tahoma"/>
          <w:sz w:val="20"/>
          <w:szCs w:val="20"/>
        </w:rPr>
        <w:t xml:space="preserve">rospective </w:t>
      </w:r>
      <w:r>
        <w:rPr>
          <w:rFonts w:ascii="Tahoma" w:hAnsi="Tahoma" w:cs="Tahoma"/>
          <w:sz w:val="20"/>
          <w:szCs w:val="20"/>
        </w:rPr>
        <w:t xml:space="preserve">consultant </w:t>
      </w:r>
      <w:r w:rsidRPr="00F153E5">
        <w:rPr>
          <w:rFonts w:ascii="Tahoma" w:hAnsi="Tahoma" w:cs="Tahoma"/>
          <w:sz w:val="20"/>
          <w:szCs w:val="20"/>
        </w:rPr>
        <w:t xml:space="preserve">will indicate the cost of services for each deliverable in </w:t>
      </w:r>
      <w:r w:rsidRPr="00F153E5">
        <w:rPr>
          <w:rFonts w:ascii="Tahoma" w:hAnsi="Tahoma" w:cs="Tahoma"/>
          <w:color w:val="0000FF"/>
          <w:sz w:val="20"/>
          <w:szCs w:val="20"/>
        </w:rPr>
        <w:t>US dollars</w:t>
      </w:r>
      <w:r w:rsidRPr="00F153E5">
        <w:rPr>
          <w:rFonts w:ascii="Tahoma" w:hAnsi="Tahoma" w:cs="Tahoma"/>
          <w:sz w:val="20"/>
          <w:szCs w:val="20"/>
        </w:rPr>
        <w:t xml:space="preserve"> </w:t>
      </w:r>
      <w:r w:rsidRPr="005F2AFA">
        <w:rPr>
          <w:rFonts w:ascii="Tahoma" w:hAnsi="Tahoma" w:cs="Tahoma"/>
          <w:b/>
          <w:sz w:val="20"/>
          <w:szCs w:val="20"/>
        </w:rPr>
        <w:t>all</w:t>
      </w:r>
      <w:r>
        <w:rPr>
          <w:rFonts w:ascii="Tahoma" w:hAnsi="Tahoma" w:cs="Tahoma"/>
          <w:b/>
          <w:sz w:val="20"/>
          <w:szCs w:val="20"/>
        </w:rPr>
        <w:t>-</w:t>
      </w:r>
      <w:r w:rsidRPr="005F2AFA">
        <w:rPr>
          <w:rFonts w:ascii="Tahoma" w:hAnsi="Tahoma" w:cs="Tahoma"/>
          <w:b/>
          <w:sz w:val="20"/>
          <w:szCs w:val="20"/>
        </w:rPr>
        <w:t>inclusive</w:t>
      </w:r>
      <w:r w:rsidRPr="00307BA7">
        <w:rPr>
          <w:rStyle w:val="FootnoteReference"/>
          <w:rFonts w:cs="Calibri"/>
          <w:b/>
          <w:color w:val="FF0000"/>
          <w:sz w:val="20"/>
          <w:szCs w:val="20"/>
        </w:rPr>
        <w:footnoteReference w:id="2"/>
      </w:r>
      <w:r>
        <w:rPr>
          <w:rFonts w:ascii="Tahoma" w:hAnsi="Tahoma" w:cs="Tahoma"/>
          <w:b/>
          <w:sz w:val="20"/>
          <w:szCs w:val="20"/>
        </w:rPr>
        <w:t xml:space="preserve"> </w:t>
      </w:r>
      <w:r w:rsidRPr="005F2AFA">
        <w:rPr>
          <w:rFonts w:ascii="Tahoma" w:hAnsi="Tahoma" w:cs="Tahoma"/>
          <w:b/>
          <w:sz w:val="20"/>
          <w:szCs w:val="20"/>
        </w:rPr>
        <w:t>lump</w:t>
      </w:r>
      <w:r>
        <w:rPr>
          <w:rFonts w:ascii="Tahoma" w:hAnsi="Tahoma" w:cs="Tahoma"/>
          <w:b/>
          <w:sz w:val="20"/>
          <w:szCs w:val="20"/>
        </w:rPr>
        <w:t>-</w:t>
      </w:r>
      <w:r w:rsidRPr="005F2AFA">
        <w:rPr>
          <w:rFonts w:ascii="Tahoma" w:hAnsi="Tahoma" w:cs="Tahoma"/>
          <w:b/>
          <w:sz w:val="20"/>
          <w:szCs w:val="20"/>
        </w:rPr>
        <w:t>sum</w:t>
      </w:r>
      <w:r>
        <w:rPr>
          <w:rFonts w:ascii="Tahoma" w:hAnsi="Tahoma" w:cs="Tahoma"/>
          <w:b/>
          <w:sz w:val="20"/>
          <w:szCs w:val="20"/>
        </w:rPr>
        <w:t xml:space="preserve"> contract amount </w:t>
      </w:r>
      <w:r w:rsidRPr="00F153E5">
        <w:rPr>
          <w:rFonts w:ascii="Tahoma" w:hAnsi="Tahoma" w:cs="Tahoma"/>
          <w:sz w:val="20"/>
          <w:szCs w:val="20"/>
        </w:rPr>
        <w:t xml:space="preserve">when applying for this consultancy. The </w:t>
      </w:r>
      <w:r>
        <w:rPr>
          <w:rFonts w:ascii="Tahoma" w:hAnsi="Tahoma" w:cs="Tahoma"/>
          <w:sz w:val="20"/>
          <w:szCs w:val="20"/>
        </w:rPr>
        <w:t xml:space="preserve">consultant </w:t>
      </w:r>
      <w:r w:rsidRPr="00F153E5">
        <w:rPr>
          <w:rFonts w:ascii="Tahoma" w:hAnsi="Tahoma" w:cs="Tahoma"/>
          <w:sz w:val="20"/>
          <w:szCs w:val="20"/>
        </w:rPr>
        <w:t xml:space="preserve">will be paid </w:t>
      </w:r>
      <w:r w:rsidRPr="00E81CA4">
        <w:rPr>
          <w:rFonts w:ascii="Tahoma" w:hAnsi="Tahoma" w:cs="Tahoma"/>
          <w:color w:val="FF0000"/>
          <w:sz w:val="20"/>
          <w:szCs w:val="20"/>
        </w:rPr>
        <w:t>based on the effective UN exchange rate (where applicable), and</w:t>
      </w:r>
      <w:r w:rsidRPr="00F153E5">
        <w:rPr>
          <w:rFonts w:ascii="Tahoma" w:hAnsi="Tahoma" w:cs="Tahoma"/>
          <w:sz w:val="20"/>
          <w:szCs w:val="20"/>
        </w:rPr>
        <w:t xml:space="preserve"> only after </w:t>
      </w:r>
      <w:r>
        <w:rPr>
          <w:rFonts w:ascii="Tahoma" w:hAnsi="Tahoma" w:cs="Tahoma"/>
          <w:color w:val="0000FF"/>
          <w:sz w:val="20"/>
          <w:szCs w:val="20"/>
        </w:rPr>
        <w:t xml:space="preserve">approving authority </w:t>
      </w:r>
      <w:r w:rsidRPr="00F153E5">
        <w:rPr>
          <w:rFonts w:ascii="Tahoma" w:hAnsi="Tahoma" w:cs="Tahoma"/>
          <w:sz w:val="20"/>
          <w:szCs w:val="20"/>
        </w:rPr>
        <w:t>confirm</w:t>
      </w:r>
      <w:r>
        <w:rPr>
          <w:rFonts w:ascii="Tahoma" w:hAnsi="Tahoma" w:cs="Tahoma"/>
          <w:sz w:val="20"/>
          <w:szCs w:val="20"/>
        </w:rPr>
        <w:t>s</w:t>
      </w:r>
      <w:r w:rsidRPr="00F153E5">
        <w:rPr>
          <w:rFonts w:ascii="Tahoma" w:hAnsi="Tahoma" w:cs="Tahoma"/>
          <w:sz w:val="20"/>
          <w:szCs w:val="20"/>
        </w:rPr>
        <w:t xml:space="preserve"> the successful completion of each deliverable as stipulated hereunder. </w:t>
      </w:r>
    </w:p>
    <w:p w14:paraId="27969C27" w14:textId="77777777" w:rsidR="00B10355" w:rsidRDefault="00B10355" w:rsidP="00B10355">
      <w:pPr>
        <w:tabs>
          <w:tab w:val="num" w:pos="745"/>
        </w:tabs>
        <w:spacing w:after="0"/>
        <w:jc w:val="both"/>
        <w:rPr>
          <w:rFonts w:ascii="Tahoma" w:hAnsi="Tahoma" w:cs="Tahoma"/>
          <w:sz w:val="20"/>
          <w:szCs w:val="20"/>
        </w:rPr>
      </w:pPr>
    </w:p>
    <w:p w14:paraId="57F15756" w14:textId="77777777" w:rsidR="00B10355" w:rsidRDefault="00B10355" w:rsidP="00B10355">
      <w:pPr>
        <w:tabs>
          <w:tab w:val="num" w:pos="745"/>
        </w:tabs>
        <w:spacing w:after="0"/>
        <w:jc w:val="both"/>
        <w:rPr>
          <w:rFonts w:ascii="Tahoma" w:eastAsia="Times New Roman" w:hAnsi="Tahoma" w:cs="Tahoma"/>
          <w:sz w:val="20"/>
          <w:szCs w:val="20"/>
        </w:rPr>
      </w:pPr>
      <w:r w:rsidRPr="00051452">
        <w:rPr>
          <w:rFonts w:ascii="Tahoma" w:eastAsia="Times New Roman" w:hAnsi="Tahoma" w:cs="Tahoma"/>
          <w:kern w:val="28"/>
          <w:sz w:val="20"/>
          <w:szCs w:val="20"/>
        </w:rPr>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B10355" w:rsidRPr="00F153E5" w14:paraId="44AB120E" w14:textId="77777777" w:rsidTr="001303D9">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60B06FE8" w14:textId="77777777" w:rsidR="00B10355" w:rsidRPr="00D822A7" w:rsidRDefault="00B10355" w:rsidP="004C47F2">
            <w:pPr>
              <w:spacing w:after="0"/>
              <w:jc w:val="center"/>
              <w:rPr>
                <w:rFonts w:ascii="Tahoma" w:hAnsi="Tahoma" w:cs="Tahoma"/>
                <w:b/>
                <w:sz w:val="18"/>
                <w:szCs w:val="18"/>
              </w:rPr>
            </w:pPr>
            <w:r w:rsidRPr="00D822A7">
              <w:rPr>
                <w:rFonts w:ascii="Tahoma" w:hAnsi="Tahoma" w:cs="Tahoma"/>
                <w:b/>
                <w:sz w:val="18"/>
                <w:szCs w:val="18"/>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6BC2062C" w14:textId="77777777" w:rsidR="00B10355" w:rsidRPr="00D822A7" w:rsidRDefault="00B10355" w:rsidP="004C47F2">
            <w:pPr>
              <w:spacing w:after="0"/>
              <w:jc w:val="center"/>
              <w:rPr>
                <w:rFonts w:ascii="Tahoma" w:hAnsi="Tahoma" w:cs="Tahoma"/>
                <w:b/>
                <w:sz w:val="18"/>
                <w:szCs w:val="18"/>
              </w:rPr>
            </w:pPr>
            <w:r w:rsidRPr="00D822A7">
              <w:rPr>
                <w:rFonts w:ascii="Tahoma" w:hAnsi="Tahoma" w:cs="Tahoma"/>
                <w:b/>
                <w:sz w:val="18"/>
                <w:szCs w:val="18"/>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0D73BF99" w14:textId="77777777" w:rsidR="00B10355" w:rsidRPr="00D822A7" w:rsidRDefault="00B10355" w:rsidP="004C47F2">
            <w:pPr>
              <w:spacing w:after="0"/>
              <w:jc w:val="center"/>
              <w:rPr>
                <w:rFonts w:ascii="Tahoma" w:hAnsi="Tahoma" w:cs="Tahoma"/>
                <w:b/>
                <w:sz w:val="18"/>
                <w:szCs w:val="18"/>
              </w:rPr>
            </w:pPr>
            <w:r w:rsidRPr="00D822A7">
              <w:rPr>
                <w:rFonts w:ascii="Tahoma" w:hAnsi="Tahoma" w:cs="Tahoma"/>
                <w:b/>
                <w:sz w:val="18"/>
                <w:szCs w:val="18"/>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2C89FC91" w14:textId="77777777" w:rsidR="00B10355" w:rsidRPr="00D822A7" w:rsidRDefault="00B10355" w:rsidP="004C47F2">
            <w:pPr>
              <w:spacing w:after="0"/>
              <w:jc w:val="center"/>
              <w:rPr>
                <w:rFonts w:ascii="Tahoma" w:hAnsi="Tahoma" w:cs="Tahoma"/>
                <w:b/>
                <w:sz w:val="18"/>
                <w:szCs w:val="18"/>
              </w:rPr>
            </w:pPr>
            <w:r w:rsidRPr="00D822A7">
              <w:rPr>
                <w:rFonts w:ascii="Tahoma" w:hAnsi="Tahoma" w:cs="Tahoma"/>
                <w:b/>
                <w:sz w:val="18"/>
                <w:szCs w:val="18"/>
              </w:rPr>
              <w:t>Percentage of Payment</w:t>
            </w:r>
          </w:p>
        </w:tc>
      </w:tr>
      <w:tr w:rsidR="00B10355" w:rsidRPr="00F153E5" w14:paraId="24498E44" w14:textId="77777777" w:rsidTr="001303D9">
        <w:trPr>
          <w:jc w:val="center"/>
        </w:trPr>
        <w:tc>
          <w:tcPr>
            <w:tcW w:w="1980" w:type="dxa"/>
            <w:tcBorders>
              <w:top w:val="single" w:sz="4" w:space="0" w:color="auto"/>
              <w:left w:val="single" w:sz="4" w:space="0" w:color="auto"/>
              <w:bottom w:val="single" w:sz="4" w:space="0" w:color="auto"/>
              <w:right w:val="single" w:sz="4" w:space="0" w:color="auto"/>
            </w:tcBorders>
          </w:tcPr>
          <w:p w14:paraId="71E07295" w14:textId="77777777" w:rsidR="00B10355" w:rsidRPr="00F153E5" w:rsidRDefault="00B10355" w:rsidP="004C47F2">
            <w:pPr>
              <w:spacing w:after="0"/>
              <w:contextualSpacing/>
              <w:jc w:val="both"/>
              <w:rPr>
                <w:rFonts w:ascii="Tahoma" w:hAnsi="Tahoma" w:cs="Tahoma"/>
                <w:sz w:val="20"/>
                <w:szCs w:val="20"/>
              </w:rPr>
            </w:pPr>
            <w:r w:rsidRPr="00F153E5">
              <w:rPr>
                <w:rFonts w:ascii="Tahoma" w:hAnsi="Tahoma" w:cs="Tahoma"/>
                <w:sz w:val="20"/>
                <w:szCs w:val="20"/>
              </w:rPr>
              <w:t>1</w:t>
            </w:r>
            <w:r w:rsidRPr="00F153E5">
              <w:rPr>
                <w:rFonts w:ascii="Tahoma" w:hAnsi="Tahoma" w:cs="Tahoma"/>
                <w:sz w:val="20"/>
                <w:szCs w:val="20"/>
                <w:vertAlign w:val="superscript"/>
              </w:rPr>
              <w:t>st</w:t>
            </w:r>
            <w:r w:rsidRPr="00F153E5">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4A98B39E" w14:textId="77777777" w:rsidR="00B10355" w:rsidRPr="00F153E5" w:rsidRDefault="00B10355" w:rsidP="004C47F2">
            <w:pPr>
              <w:spacing w:after="0"/>
              <w:jc w:val="both"/>
              <w:rPr>
                <w:rFonts w:ascii="Tahoma" w:eastAsia="SimSun" w:hAnsi="Tahoma" w:cs="Tahoma"/>
                <w:sz w:val="20"/>
                <w:szCs w:val="20"/>
              </w:rPr>
            </w:pPr>
            <w:r>
              <w:rPr>
                <w:rFonts w:ascii="Tahoma" w:eastAsia="SimSun" w:hAnsi="Tahoma" w:cs="Tahoma"/>
                <w:sz w:val="20"/>
                <w:szCs w:val="20"/>
              </w:rPr>
              <w:t xml:space="preserve">Methodology outline </w:t>
            </w:r>
          </w:p>
        </w:tc>
        <w:tc>
          <w:tcPr>
            <w:tcW w:w="2314" w:type="dxa"/>
            <w:tcBorders>
              <w:top w:val="single" w:sz="4" w:space="0" w:color="auto"/>
              <w:left w:val="single" w:sz="4" w:space="0" w:color="auto"/>
              <w:bottom w:val="single" w:sz="4" w:space="0" w:color="auto"/>
              <w:right w:val="single" w:sz="4" w:space="0" w:color="auto"/>
            </w:tcBorders>
          </w:tcPr>
          <w:p w14:paraId="5F2F870B" w14:textId="77777777" w:rsidR="00B10355" w:rsidRPr="00F153E5" w:rsidRDefault="00B10355" w:rsidP="004C47F2">
            <w:pPr>
              <w:spacing w:before="100" w:beforeAutospacing="1" w:after="0"/>
              <w:contextualSpacing/>
              <w:jc w:val="center"/>
              <w:rPr>
                <w:rFonts w:ascii="Tahoma" w:hAnsi="Tahoma" w:cs="Tahoma"/>
                <w:sz w:val="20"/>
                <w:szCs w:val="20"/>
              </w:rPr>
            </w:pPr>
            <w:r>
              <w:rPr>
                <w:rFonts w:ascii="Tahoma" w:hAnsi="Tahoma" w:cs="Tahoma"/>
                <w:sz w:val="20"/>
                <w:szCs w:val="20"/>
              </w:rPr>
              <w:t>Project Manager</w:t>
            </w:r>
          </w:p>
        </w:tc>
        <w:tc>
          <w:tcPr>
            <w:tcW w:w="1552" w:type="dxa"/>
            <w:tcBorders>
              <w:top w:val="single" w:sz="4" w:space="0" w:color="auto"/>
              <w:left w:val="single" w:sz="4" w:space="0" w:color="auto"/>
              <w:bottom w:val="single" w:sz="4" w:space="0" w:color="auto"/>
              <w:right w:val="single" w:sz="4" w:space="0" w:color="auto"/>
            </w:tcBorders>
          </w:tcPr>
          <w:p w14:paraId="3D5C983F" w14:textId="77777777" w:rsidR="00B10355" w:rsidRPr="00F153E5" w:rsidRDefault="00B10355" w:rsidP="004C47F2">
            <w:pPr>
              <w:spacing w:before="100" w:beforeAutospacing="1" w:after="0"/>
              <w:contextualSpacing/>
              <w:jc w:val="center"/>
              <w:rPr>
                <w:rFonts w:ascii="Tahoma" w:hAnsi="Tahoma" w:cs="Tahoma"/>
                <w:sz w:val="20"/>
                <w:szCs w:val="20"/>
              </w:rPr>
            </w:pPr>
            <w:r>
              <w:rPr>
                <w:rFonts w:ascii="Tahoma" w:hAnsi="Tahoma" w:cs="Tahoma"/>
                <w:sz w:val="20"/>
                <w:szCs w:val="20"/>
              </w:rPr>
              <w:t xml:space="preserve">30 </w:t>
            </w:r>
            <w:r w:rsidRPr="00F153E5">
              <w:rPr>
                <w:rFonts w:ascii="Tahoma" w:hAnsi="Tahoma" w:cs="Tahoma"/>
                <w:sz w:val="20"/>
                <w:szCs w:val="20"/>
              </w:rPr>
              <w:t>%</w:t>
            </w:r>
          </w:p>
        </w:tc>
      </w:tr>
      <w:tr w:rsidR="00B10355" w:rsidRPr="00F153E5" w14:paraId="135AD2DF" w14:textId="77777777" w:rsidTr="001303D9">
        <w:trPr>
          <w:jc w:val="center"/>
        </w:trPr>
        <w:tc>
          <w:tcPr>
            <w:tcW w:w="1980" w:type="dxa"/>
            <w:tcBorders>
              <w:top w:val="single" w:sz="4" w:space="0" w:color="auto"/>
              <w:left w:val="single" w:sz="4" w:space="0" w:color="auto"/>
              <w:bottom w:val="single" w:sz="4" w:space="0" w:color="auto"/>
              <w:right w:val="single" w:sz="4" w:space="0" w:color="auto"/>
            </w:tcBorders>
          </w:tcPr>
          <w:p w14:paraId="34E39754" w14:textId="77777777" w:rsidR="00B10355" w:rsidRPr="00F153E5" w:rsidRDefault="00B10355" w:rsidP="004C47F2">
            <w:pPr>
              <w:spacing w:after="0"/>
              <w:contextualSpacing/>
              <w:jc w:val="both"/>
              <w:rPr>
                <w:rFonts w:ascii="Tahoma" w:hAnsi="Tahoma" w:cs="Tahoma"/>
                <w:sz w:val="20"/>
                <w:szCs w:val="20"/>
              </w:rPr>
            </w:pPr>
            <w:r w:rsidRPr="00F153E5">
              <w:rPr>
                <w:rFonts w:ascii="Tahoma" w:hAnsi="Tahoma" w:cs="Tahoma"/>
                <w:sz w:val="20"/>
                <w:szCs w:val="20"/>
              </w:rPr>
              <w:t>2</w:t>
            </w:r>
            <w:r w:rsidRPr="00F153E5">
              <w:rPr>
                <w:rFonts w:ascii="Tahoma" w:hAnsi="Tahoma" w:cs="Tahoma"/>
                <w:sz w:val="20"/>
                <w:szCs w:val="20"/>
                <w:vertAlign w:val="superscript"/>
              </w:rPr>
              <w:t>nd</w:t>
            </w:r>
            <w:r w:rsidRPr="00F153E5">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1A313614" w14:textId="77777777" w:rsidR="00B10355" w:rsidRPr="00F153E5" w:rsidRDefault="00B10355" w:rsidP="004C47F2">
            <w:pPr>
              <w:spacing w:after="0"/>
              <w:jc w:val="both"/>
              <w:rPr>
                <w:rFonts w:ascii="Tahoma" w:eastAsia="SimSun" w:hAnsi="Tahoma" w:cs="Tahoma"/>
                <w:sz w:val="20"/>
                <w:szCs w:val="20"/>
              </w:rPr>
            </w:pPr>
            <w:r>
              <w:rPr>
                <w:rFonts w:ascii="Tahoma" w:eastAsia="SimSun" w:hAnsi="Tahoma" w:cs="Tahoma"/>
                <w:sz w:val="20"/>
                <w:szCs w:val="20"/>
              </w:rPr>
              <w:t xml:space="preserve">Draft synthesis report </w:t>
            </w:r>
          </w:p>
        </w:tc>
        <w:tc>
          <w:tcPr>
            <w:tcW w:w="2314" w:type="dxa"/>
            <w:tcBorders>
              <w:top w:val="single" w:sz="4" w:space="0" w:color="auto"/>
              <w:left w:val="single" w:sz="4" w:space="0" w:color="auto"/>
              <w:bottom w:val="single" w:sz="4" w:space="0" w:color="auto"/>
              <w:right w:val="single" w:sz="4" w:space="0" w:color="auto"/>
            </w:tcBorders>
          </w:tcPr>
          <w:p w14:paraId="6CF45875" w14:textId="77777777" w:rsidR="00B10355" w:rsidRPr="00F153E5" w:rsidRDefault="00B10355" w:rsidP="004C47F2">
            <w:pPr>
              <w:spacing w:before="100" w:beforeAutospacing="1" w:after="0"/>
              <w:contextualSpacing/>
              <w:jc w:val="center"/>
              <w:rPr>
                <w:rFonts w:ascii="Tahoma" w:hAnsi="Tahoma" w:cs="Tahoma"/>
                <w:sz w:val="20"/>
                <w:szCs w:val="20"/>
              </w:rPr>
            </w:pPr>
            <w:r>
              <w:rPr>
                <w:rFonts w:ascii="Tahoma" w:hAnsi="Tahoma" w:cs="Tahoma"/>
                <w:sz w:val="20"/>
                <w:szCs w:val="20"/>
              </w:rPr>
              <w:t xml:space="preserve">Project Manager </w:t>
            </w:r>
          </w:p>
        </w:tc>
        <w:tc>
          <w:tcPr>
            <w:tcW w:w="1552" w:type="dxa"/>
            <w:tcBorders>
              <w:top w:val="single" w:sz="4" w:space="0" w:color="auto"/>
              <w:left w:val="single" w:sz="4" w:space="0" w:color="auto"/>
              <w:bottom w:val="single" w:sz="4" w:space="0" w:color="auto"/>
              <w:right w:val="single" w:sz="4" w:space="0" w:color="auto"/>
            </w:tcBorders>
          </w:tcPr>
          <w:p w14:paraId="74F26D5F" w14:textId="77777777" w:rsidR="00B10355" w:rsidRPr="00F153E5" w:rsidRDefault="00B10355" w:rsidP="004C47F2">
            <w:pPr>
              <w:spacing w:before="100" w:beforeAutospacing="1" w:after="0"/>
              <w:contextualSpacing/>
              <w:jc w:val="center"/>
              <w:rPr>
                <w:rFonts w:ascii="Tahoma" w:hAnsi="Tahoma" w:cs="Tahoma"/>
                <w:sz w:val="20"/>
                <w:szCs w:val="20"/>
              </w:rPr>
            </w:pPr>
            <w:r>
              <w:rPr>
                <w:rFonts w:ascii="Tahoma" w:hAnsi="Tahoma" w:cs="Tahoma"/>
                <w:sz w:val="20"/>
                <w:szCs w:val="20"/>
              </w:rPr>
              <w:t xml:space="preserve">30 </w:t>
            </w:r>
            <w:r w:rsidRPr="00F153E5">
              <w:rPr>
                <w:rFonts w:ascii="Tahoma" w:hAnsi="Tahoma" w:cs="Tahoma"/>
                <w:sz w:val="20"/>
                <w:szCs w:val="20"/>
              </w:rPr>
              <w:t>%</w:t>
            </w:r>
          </w:p>
        </w:tc>
      </w:tr>
      <w:tr w:rsidR="00B10355" w:rsidRPr="00F153E5" w14:paraId="7E3B1C58" w14:textId="77777777" w:rsidTr="001303D9">
        <w:trPr>
          <w:jc w:val="center"/>
        </w:trPr>
        <w:tc>
          <w:tcPr>
            <w:tcW w:w="1980" w:type="dxa"/>
            <w:tcBorders>
              <w:top w:val="single" w:sz="4" w:space="0" w:color="auto"/>
              <w:left w:val="single" w:sz="4" w:space="0" w:color="auto"/>
              <w:bottom w:val="single" w:sz="4" w:space="0" w:color="auto"/>
              <w:right w:val="single" w:sz="4" w:space="0" w:color="auto"/>
            </w:tcBorders>
          </w:tcPr>
          <w:p w14:paraId="1E586425" w14:textId="77777777" w:rsidR="00B10355" w:rsidRPr="00F153E5" w:rsidRDefault="00B10355" w:rsidP="004C47F2">
            <w:pPr>
              <w:spacing w:after="0"/>
              <w:contextualSpacing/>
              <w:jc w:val="both"/>
              <w:rPr>
                <w:rFonts w:ascii="Tahoma" w:hAnsi="Tahoma" w:cs="Tahoma"/>
                <w:sz w:val="20"/>
                <w:szCs w:val="20"/>
              </w:rPr>
            </w:pPr>
            <w:r w:rsidRPr="00F153E5">
              <w:rPr>
                <w:rFonts w:ascii="Tahoma" w:hAnsi="Tahoma" w:cs="Tahoma"/>
                <w:sz w:val="20"/>
                <w:szCs w:val="20"/>
              </w:rPr>
              <w:t>3</w:t>
            </w:r>
            <w:r w:rsidRPr="00F153E5">
              <w:rPr>
                <w:rFonts w:ascii="Tahoma" w:hAnsi="Tahoma" w:cs="Tahoma"/>
                <w:sz w:val="20"/>
                <w:szCs w:val="20"/>
                <w:vertAlign w:val="superscript"/>
              </w:rPr>
              <w:t>rd</w:t>
            </w:r>
            <w:r w:rsidRPr="00F153E5">
              <w:rPr>
                <w:rFonts w:ascii="Tahoma" w:hAnsi="Tahoma" w:cs="Tahoma"/>
                <w:sz w:val="20"/>
                <w:szCs w:val="20"/>
              </w:rPr>
              <w:t xml:space="preserve"> Installment </w:t>
            </w:r>
          </w:p>
        </w:tc>
        <w:tc>
          <w:tcPr>
            <w:tcW w:w="3986" w:type="dxa"/>
            <w:tcBorders>
              <w:top w:val="single" w:sz="4" w:space="0" w:color="auto"/>
              <w:left w:val="single" w:sz="4" w:space="0" w:color="auto"/>
              <w:bottom w:val="single" w:sz="4" w:space="0" w:color="auto"/>
              <w:right w:val="single" w:sz="4" w:space="0" w:color="auto"/>
            </w:tcBorders>
          </w:tcPr>
          <w:p w14:paraId="40069C95" w14:textId="77777777" w:rsidR="00B10355" w:rsidRPr="00F153E5" w:rsidRDefault="00B10355" w:rsidP="004C47F2">
            <w:pPr>
              <w:spacing w:after="0"/>
              <w:jc w:val="both"/>
              <w:rPr>
                <w:rFonts w:ascii="Tahoma" w:eastAsia="SimSun" w:hAnsi="Tahoma" w:cs="Tahoma"/>
                <w:sz w:val="20"/>
                <w:szCs w:val="20"/>
              </w:rPr>
            </w:pPr>
            <w:r>
              <w:rPr>
                <w:rFonts w:ascii="Tahoma" w:eastAsia="SimSun" w:hAnsi="Tahoma" w:cs="Tahoma"/>
                <w:sz w:val="20"/>
                <w:szCs w:val="20"/>
              </w:rPr>
              <w:t xml:space="preserve">Final version of report and dissemination seminar </w:t>
            </w:r>
          </w:p>
        </w:tc>
        <w:tc>
          <w:tcPr>
            <w:tcW w:w="2314" w:type="dxa"/>
            <w:tcBorders>
              <w:top w:val="single" w:sz="4" w:space="0" w:color="auto"/>
              <w:left w:val="single" w:sz="4" w:space="0" w:color="auto"/>
              <w:bottom w:val="single" w:sz="4" w:space="0" w:color="auto"/>
              <w:right w:val="single" w:sz="4" w:space="0" w:color="auto"/>
            </w:tcBorders>
          </w:tcPr>
          <w:p w14:paraId="58B1E25C" w14:textId="77777777" w:rsidR="00B10355" w:rsidRPr="00F153E5" w:rsidRDefault="00B10355" w:rsidP="004C47F2">
            <w:pPr>
              <w:spacing w:before="100" w:beforeAutospacing="1" w:after="0"/>
              <w:contextualSpacing/>
              <w:jc w:val="center"/>
              <w:rPr>
                <w:rFonts w:ascii="Tahoma" w:hAnsi="Tahoma" w:cs="Tahoma"/>
                <w:sz w:val="20"/>
                <w:szCs w:val="20"/>
              </w:rPr>
            </w:pPr>
            <w:r>
              <w:rPr>
                <w:rFonts w:ascii="Tahoma" w:hAnsi="Tahoma" w:cs="Tahoma"/>
                <w:sz w:val="20"/>
                <w:szCs w:val="20"/>
              </w:rPr>
              <w:t>Project Manager</w:t>
            </w:r>
          </w:p>
        </w:tc>
        <w:tc>
          <w:tcPr>
            <w:tcW w:w="1552" w:type="dxa"/>
            <w:tcBorders>
              <w:top w:val="single" w:sz="4" w:space="0" w:color="auto"/>
              <w:left w:val="single" w:sz="4" w:space="0" w:color="auto"/>
              <w:bottom w:val="single" w:sz="4" w:space="0" w:color="auto"/>
              <w:right w:val="single" w:sz="4" w:space="0" w:color="auto"/>
            </w:tcBorders>
          </w:tcPr>
          <w:p w14:paraId="3B45C248" w14:textId="77777777" w:rsidR="00B10355" w:rsidRPr="00F153E5" w:rsidRDefault="00B10355" w:rsidP="004C47F2">
            <w:pPr>
              <w:spacing w:before="100" w:beforeAutospacing="1" w:after="0"/>
              <w:contextualSpacing/>
              <w:jc w:val="center"/>
              <w:rPr>
                <w:rFonts w:ascii="Tahoma" w:hAnsi="Tahoma" w:cs="Tahoma"/>
                <w:sz w:val="20"/>
                <w:szCs w:val="20"/>
              </w:rPr>
            </w:pPr>
            <w:r>
              <w:rPr>
                <w:rFonts w:ascii="Tahoma" w:hAnsi="Tahoma" w:cs="Tahoma"/>
                <w:sz w:val="20"/>
                <w:szCs w:val="20"/>
              </w:rPr>
              <w:t xml:space="preserve">40 </w:t>
            </w:r>
            <w:r w:rsidRPr="00F153E5">
              <w:rPr>
                <w:rFonts w:ascii="Tahoma" w:hAnsi="Tahoma" w:cs="Tahoma"/>
                <w:sz w:val="20"/>
                <w:szCs w:val="20"/>
              </w:rPr>
              <w:t>%</w:t>
            </w:r>
          </w:p>
        </w:tc>
      </w:tr>
    </w:tbl>
    <w:p w14:paraId="3CBB5427" w14:textId="540AB771" w:rsidR="00B10355" w:rsidRDefault="00B10355" w:rsidP="00B10355">
      <w:pPr>
        <w:widowControl w:val="0"/>
        <w:tabs>
          <w:tab w:val="num" w:pos="745"/>
        </w:tabs>
        <w:overflowPunct w:val="0"/>
        <w:adjustRightInd w:val="0"/>
        <w:spacing w:after="0"/>
        <w:jc w:val="both"/>
        <w:rPr>
          <w:rFonts w:ascii="Tahoma" w:eastAsia="Times New Roman" w:hAnsi="Tahoma" w:cs="Tahoma"/>
          <w:sz w:val="20"/>
          <w:szCs w:val="20"/>
        </w:rPr>
      </w:pPr>
    </w:p>
    <w:p w14:paraId="3A2C46BD" w14:textId="77777777" w:rsidR="00BC644A" w:rsidRPr="00051452" w:rsidRDefault="00BC644A" w:rsidP="00B10355">
      <w:pPr>
        <w:widowControl w:val="0"/>
        <w:tabs>
          <w:tab w:val="num" w:pos="745"/>
        </w:tabs>
        <w:overflowPunct w:val="0"/>
        <w:adjustRightInd w:val="0"/>
        <w:spacing w:after="0"/>
        <w:jc w:val="both"/>
        <w:rPr>
          <w:rFonts w:ascii="Tahoma" w:eastAsia="Times New Roman" w:hAnsi="Tahoma" w:cs="Tahoma"/>
          <w:sz w:val="20"/>
          <w:szCs w:val="20"/>
        </w:rPr>
      </w:pPr>
    </w:p>
    <w:p w14:paraId="7998437E" w14:textId="77777777" w:rsidR="00B10355" w:rsidRPr="009B2A95" w:rsidRDefault="00B10355" w:rsidP="00B10355">
      <w:pPr>
        <w:widowControl w:val="0"/>
        <w:shd w:val="clear" w:color="auto" w:fill="D9D9D9"/>
        <w:overflowPunct w:val="0"/>
        <w:adjustRightInd w:val="0"/>
        <w:spacing w:after="0"/>
        <w:rPr>
          <w:rFonts w:ascii="Tahoma" w:eastAsia="Times New Roman" w:hAnsi="Tahoma" w:cs="Tahoma"/>
          <w:b/>
          <w:kern w:val="28"/>
          <w:sz w:val="20"/>
          <w:szCs w:val="20"/>
        </w:rPr>
      </w:pPr>
      <w:r w:rsidRPr="009B2A95">
        <w:rPr>
          <w:rFonts w:ascii="Tahoma" w:eastAsia="Times New Roman" w:hAnsi="Tahoma" w:cs="Tahoma"/>
          <w:b/>
          <w:kern w:val="28"/>
          <w:sz w:val="20"/>
          <w:szCs w:val="20"/>
        </w:rPr>
        <w:t xml:space="preserve">X. RECOMMENDED PRESENTATION OF </w:t>
      </w:r>
      <w:r>
        <w:rPr>
          <w:rFonts w:ascii="Tahoma" w:eastAsia="Times New Roman" w:hAnsi="Tahoma" w:cs="Tahoma"/>
          <w:b/>
          <w:kern w:val="28"/>
          <w:sz w:val="20"/>
          <w:szCs w:val="20"/>
        </w:rPr>
        <w:t xml:space="preserve">TECHNICAL </w:t>
      </w:r>
      <w:r w:rsidRPr="009B2A95">
        <w:rPr>
          <w:rFonts w:ascii="Tahoma" w:eastAsia="Times New Roman" w:hAnsi="Tahoma" w:cs="Tahoma"/>
          <w:b/>
          <w:kern w:val="28"/>
          <w:sz w:val="20"/>
          <w:szCs w:val="20"/>
        </w:rPr>
        <w:t xml:space="preserve">PROPOSAL  </w:t>
      </w:r>
    </w:p>
    <w:p w14:paraId="6162251E" w14:textId="72B3B081" w:rsidR="00B10355" w:rsidRDefault="00B10355" w:rsidP="00B10355">
      <w:pPr>
        <w:widowControl w:val="0"/>
        <w:tabs>
          <w:tab w:val="num" w:pos="745"/>
        </w:tabs>
        <w:overflowPunct w:val="0"/>
        <w:adjustRightInd w:val="0"/>
        <w:spacing w:after="0"/>
        <w:jc w:val="both"/>
        <w:rPr>
          <w:rFonts w:ascii="Tahoma" w:hAnsi="Tahoma" w:cs="Tahoma"/>
          <w:sz w:val="20"/>
          <w:szCs w:val="20"/>
        </w:rPr>
      </w:pPr>
      <w:r w:rsidRPr="00B62A9F">
        <w:rPr>
          <w:rFonts w:ascii="Tahoma" w:hAnsi="Tahoma" w:cs="Tahoma"/>
          <w:sz w:val="20"/>
          <w:szCs w:val="20"/>
        </w:rPr>
        <w:t xml:space="preserve">For purposes of generating quotations whose contents are uniformly presented and to facilitate their comparative review, a prospect </w:t>
      </w:r>
      <w:r>
        <w:rPr>
          <w:rFonts w:ascii="Tahoma" w:hAnsi="Tahoma" w:cs="Tahoma"/>
          <w:sz w:val="20"/>
          <w:szCs w:val="20"/>
        </w:rPr>
        <w:t xml:space="preserve">Individual Contractor (IC) </w:t>
      </w:r>
      <w:r w:rsidRPr="00B62A9F">
        <w:rPr>
          <w:rFonts w:ascii="Tahoma" w:hAnsi="Tahoma" w:cs="Tahoma"/>
          <w:sz w:val="20"/>
          <w:szCs w:val="20"/>
        </w:rPr>
        <w:t xml:space="preserve">is given a proposed </w:t>
      </w:r>
      <w:r w:rsidRPr="007D40BF">
        <w:rPr>
          <w:rFonts w:ascii="Times New Roman" w:hAnsi="Times New Roman"/>
          <w:b/>
          <w:i/>
          <w:sz w:val="20"/>
          <w:szCs w:val="20"/>
        </w:rPr>
        <w:t>Table of Contents</w:t>
      </w:r>
      <w:r w:rsidRPr="00B62A9F">
        <w:rPr>
          <w:rFonts w:ascii="Tahoma" w:hAnsi="Tahoma" w:cs="Tahoma"/>
          <w:sz w:val="20"/>
          <w:szCs w:val="20"/>
        </w:rPr>
        <w:t xml:space="preserve">. </w:t>
      </w:r>
      <w:proofErr w:type="gramStart"/>
      <w:r w:rsidRPr="00B62A9F">
        <w:rPr>
          <w:rFonts w:ascii="Tahoma" w:hAnsi="Tahoma" w:cs="Tahoma"/>
          <w:sz w:val="20"/>
          <w:szCs w:val="20"/>
        </w:rPr>
        <w:t>Therefore</w:t>
      </w:r>
      <w:proofErr w:type="gramEnd"/>
      <w:r w:rsidRPr="00B62A9F">
        <w:rPr>
          <w:rFonts w:ascii="Tahoma" w:hAnsi="Tahoma" w:cs="Tahoma"/>
          <w:sz w:val="20"/>
          <w:szCs w:val="20"/>
        </w:rPr>
        <w:t xml:space="preserve"> prospective </w:t>
      </w:r>
      <w:r>
        <w:rPr>
          <w:rFonts w:ascii="Tahoma" w:hAnsi="Tahoma" w:cs="Tahoma"/>
          <w:sz w:val="20"/>
          <w:szCs w:val="20"/>
        </w:rPr>
        <w:t xml:space="preserve">Consultant Proposal </w:t>
      </w:r>
      <w:r w:rsidRPr="00B62A9F">
        <w:rPr>
          <w:rFonts w:ascii="Tahoma" w:hAnsi="Tahoma" w:cs="Tahoma"/>
          <w:sz w:val="20"/>
          <w:szCs w:val="20"/>
        </w:rPr>
        <w:t>Submission must have at least the preferred content</w:t>
      </w:r>
      <w:r>
        <w:rPr>
          <w:rFonts w:ascii="Tahoma" w:hAnsi="Tahoma" w:cs="Tahoma"/>
          <w:sz w:val="20"/>
          <w:szCs w:val="20"/>
        </w:rPr>
        <w:t>s</w:t>
      </w:r>
      <w:r w:rsidRPr="00B62A9F">
        <w:rPr>
          <w:rFonts w:ascii="Tahoma" w:hAnsi="Tahoma" w:cs="Tahoma"/>
          <w:sz w:val="20"/>
          <w:szCs w:val="20"/>
        </w:rPr>
        <w:t xml:space="preserve"> which </w:t>
      </w:r>
      <w:r>
        <w:rPr>
          <w:rFonts w:ascii="Tahoma" w:hAnsi="Tahoma" w:cs="Tahoma"/>
          <w:sz w:val="20"/>
          <w:szCs w:val="20"/>
        </w:rPr>
        <w:t>are</w:t>
      </w:r>
      <w:r w:rsidRPr="00B62A9F">
        <w:rPr>
          <w:rFonts w:ascii="Tahoma" w:hAnsi="Tahoma" w:cs="Tahoma"/>
          <w:sz w:val="20"/>
          <w:szCs w:val="20"/>
        </w:rPr>
        <w:t xml:space="preserve"> outlined in the </w:t>
      </w:r>
      <w:r>
        <w:rPr>
          <w:rFonts w:ascii="Tahoma" w:hAnsi="Tahoma" w:cs="Tahoma"/>
          <w:sz w:val="20"/>
          <w:szCs w:val="20"/>
        </w:rPr>
        <w:t xml:space="preserve">IC Proposal </w:t>
      </w:r>
      <w:r w:rsidRPr="00B62A9F">
        <w:rPr>
          <w:rFonts w:ascii="Tahoma" w:hAnsi="Tahoma" w:cs="Tahoma"/>
          <w:sz w:val="20"/>
          <w:szCs w:val="20"/>
        </w:rPr>
        <w:t xml:space="preserve">Submission Form </w:t>
      </w:r>
      <w:r>
        <w:rPr>
          <w:rFonts w:ascii="Tahoma" w:hAnsi="Tahoma" w:cs="Tahoma"/>
          <w:sz w:val="20"/>
          <w:szCs w:val="20"/>
        </w:rPr>
        <w:t xml:space="preserve">incorporated </w:t>
      </w:r>
      <w:r w:rsidRPr="00B62A9F">
        <w:rPr>
          <w:rFonts w:ascii="Tahoma" w:hAnsi="Tahoma" w:cs="Tahoma"/>
          <w:sz w:val="20"/>
          <w:szCs w:val="20"/>
        </w:rPr>
        <w:t>hereto.</w:t>
      </w:r>
    </w:p>
    <w:p w14:paraId="476951D7" w14:textId="77777777" w:rsidR="004C47F2" w:rsidRPr="00F371DC" w:rsidRDefault="004C47F2" w:rsidP="004C47F2">
      <w:pPr>
        <w:spacing w:after="0" w:line="240" w:lineRule="auto"/>
        <w:jc w:val="both"/>
        <w:rPr>
          <w:rFonts w:ascii="Times New Roman" w:hAnsi="Times New Roman"/>
          <w:b/>
          <w:sz w:val="24"/>
          <w:szCs w:val="24"/>
        </w:rPr>
      </w:pPr>
      <w:bookmarkStart w:id="2" w:name="_Hlk18658964"/>
      <w:r w:rsidRPr="00F371DC">
        <w:rPr>
          <w:rFonts w:ascii="Times New Roman" w:hAnsi="Times New Roman"/>
          <w:b/>
          <w:sz w:val="24"/>
          <w:szCs w:val="24"/>
        </w:rPr>
        <w:t>Proposed Table of Contents</w:t>
      </w:r>
      <w:r w:rsidRPr="00F371DC">
        <w:rPr>
          <w:rFonts w:ascii="Times New Roman" w:hAnsi="Times New Roman"/>
          <w:b/>
          <w:sz w:val="24"/>
          <w:szCs w:val="24"/>
        </w:rPr>
        <w:tab/>
      </w:r>
      <w:r w:rsidRPr="00F371DC">
        <w:rPr>
          <w:rFonts w:ascii="Times New Roman" w:hAnsi="Times New Roman"/>
          <w:b/>
          <w:sz w:val="24"/>
          <w:szCs w:val="24"/>
        </w:rPr>
        <w:tab/>
      </w:r>
      <w:r w:rsidRPr="00F371DC">
        <w:rPr>
          <w:rFonts w:ascii="Times New Roman" w:hAnsi="Times New Roman"/>
          <w:b/>
          <w:sz w:val="24"/>
          <w:szCs w:val="24"/>
        </w:rPr>
        <w:tab/>
        <w:t xml:space="preserve">              </w:t>
      </w:r>
      <w:r w:rsidRPr="00F371DC">
        <w:rPr>
          <w:rFonts w:ascii="Times New Roman" w:hAnsi="Times New Roman"/>
          <w:b/>
          <w:sz w:val="24"/>
          <w:szCs w:val="24"/>
        </w:rPr>
        <w:tab/>
        <w:t xml:space="preserve">        Page   </w:t>
      </w:r>
      <w:r w:rsidRPr="00F371DC">
        <w:rPr>
          <w:rFonts w:ascii="Times New Roman" w:hAnsi="Times New Roman"/>
          <w:b/>
          <w:sz w:val="24"/>
          <w:szCs w:val="24"/>
        </w:rPr>
        <w:tab/>
      </w:r>
    </w:p>
    <w:p w14:paraId="2E7585B0" w14:textId="77777777" w:rsidR="004C47F2" w:rsidRPr="00F371DC" w:rsidRDefault="004C47F2" w:rsidP="004C47F2">
      <w:pPr>
        <w:spacing w:after="0" w:line="240" w:lineRule="auto"/>
        <w:jc w:val="both"/>
        <w:rPr>
          <w:rFonts w:ascii="Times New Roman" w:hAnsi="Times New Roman"/>
          <w:b/>
          <w:sz w:val="24"/>
          <w:szCs w:val="24"/>
        </w:rPr>
      </w:pPr>
      <w:r w:rsidRPr="00F371DC">
        <w:rPr>
          <w:rFonts w:ascii="Times New Roman" w:hAnsi="Times New Roman"/>
          <w:b/>
          <w:sz w:val="24"/>
          <w:szCs w:val="24"/>
        </w:rPr>
        <w:t>TECHNICAL PROPOSAL COVER PAGES</w:t>
      </w:r>
    </w:p>
    <w:p w14:paraId="6D968FF2"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 xml:space="preserve">Cover Page </w:t>
      </w:r>
    </w:p>
    <w:p w14:paraId="441D1D0B"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Cover Letter</w:t>
      </w:r>
    </w:p>
    <w:p w14:paraId="2BEFF8A7" w14:textId="77777777" w:rsidR="004C47F2" w:rsidRPr="00F371DC" w:rsidRDefault="004C47F2" w:rsidP="004C47F2">
      <w:pPr>
        <w:spacing w:after="0" w:line="240" w:lineRule="auto"/>
        <w:jc w:val="both"/>
        <w:rPr>
          <w:rFonts w:ascii="Times New Roman" w:hAnsi="Times New Roman"/>
          <w:b/>
          <w:sz w:val="24"/>
          <w:szCs w:val="24"/>
        </w:rPr>
      </w:pPr>
      <w:r w:rsidRPr="00F371DC">
        <w:rPr>
          <w:rFonts w:ascii="Times New Roman" w:hAnsi="Times New Roman"/>
          <w:b/>
          <w:sz w:val="24"/>
          <w:szCs w:val="24"/>
        </w:rPr>
        <w:t xml:space="preserve">SECTION I. TECHNICAL PROPOSAL SUBMISSION FORM  </w:t>
      </w:r>
    </w:p>
    <w:p w14:paraId="3022E75A"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1.1</w:t>
      </w:r>
      <w:r w:rsidRPr="003767E9">
        <w:rPr>
          <w:rFonts w:ascii="Times New Roman" w:hAnsi="Times New Roman"/>
          <w:sz w:val="24"/>
          <w:szCs w:val="24"/>
        </w:rPr>
        <w:tab/>
        <w:t xml:space="preserve">Letter of Motivation  </w:t>
      </w:r>
    </w:p>
    <w:p w14:paraId="46122284"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1.2</w:t>
      </w:r>
      <w:r w:rsidRPr="003767E9">
        <w:rPr>
          <w:rFonts w:ascii="Times New Roman" w:hAnsi="Times New Roman"/>
          <w:sz w:val="24"/>
          <w:szCs w:val="24"/>
        </w:rPr>
        <w:tab/>
        <w:t xml:space="preserve">Proposed Methodology </w:t>
      </w:r>
    </w:p>
    <w:p w14:paraId="40C2EBFC"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1.3</w:t>
      </w:r>
      <w:r w:rsidRPr="003767E9">
        <w:rPr>
          <w:rFonts w:ascii="Times New Roman" w:hAnsi="Times New Roman"/>
          <w:sz w:val="24"/>
          <w:szCs w:val="24"/>
        </w:rPr>
        <w:tab/>
        <w:t>Past Experience in Similar Consultancy and/or Projects</w:t>
      </w:r>
    </w:p>
    <w:p w14:paraId="10E3E7B5"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1.4</w:t>
      </w:r>
      <w:r w:rsidRPr="003767E9">
        <w:rPr>
          <w:rFonts w:ascii="Times New Roman" w:hAnsi="Times New Roman"/>
          <w:sz w:val="24"/>
          <w:szCs w:val="24"/>
        </w:rPr>
        <w:tab/>
        <w:t xml:space="preserve">Implementation Timelines </w:t>
      </w:r>
    </w:p>
    <w:p w14:paraId="123CD755"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1.5</w:t>
      </w:r>
      <w:r w:rsidRPr="003767E9">
        <w:rPr>
          <w:rFonts w:ascii="Times New Roman" w:hAnsi="Times New Roman"/>
          <w:sz w:val="24"/>
          <w:szCs w:val="24"/>
        </w:rPr>
        <w:tab/>
        <w:t>List of Personal Referees</w:t>
      </w:r>
    </w:p>
    <w:p w14:paraId="431DA3C8"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1.6</w:t>
      </w:r>
      <w:r w:rsidRPr="003767E9">
        <w:rPr>
          <w:rFonts w:ascii="Times New Roman" w:hAnsi="Times New Roman"/>
          <w:sz w:val="24"/>
          <w:szCs w:val="24"/>
        </w:rPr>
        <w:tab/>
        <w:t xml:space="preserve">Bank Reference </w:t>
      </w:r>
    </w:p>
    <w:p w14:paraId="63210992" w14:textId="77777777" w:rsidR="004C47F2" w:rsidRPr="00F371DC" w:rsidRDefault="004C47F2" w:rsidP="004C47F2">
      <w:pPr>
        <w:spacing w:after="0" w:line="240" w:lineRule="auto"/>
        <w:jc w:val="both"/>
        <w:rPr>
          <w:rFonts w:ascii="Times New Roman" w:hAnsi="Times New Roman"/>
          <w:b/>
          <w:sz w:val="24"/>
          <w:szCs w:val="24"/>
        </w:rPr>
      </w:pPr>
      <w:r w:rsidRPr="00F371DC">
        <w:rPr>
          <w:rFonts w:ascii="Times New Roman" w:hAnsi="Times New Roman"/>
          <w:b/>
          <w:sz w:val="24"/>
          <w:szCs w:val="24"/>
        </w:rPr>
        <w:t>SECTION II. ANNEXES</w:t>
      </w:r>
    </w:p>
    <w:p w14:paraId="0578FEAF" w14:textId="77777777" w:rsidR="004C47F2" w:rsidRPr="003767E9"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Annex a. Duly Signed Offeror’s Letter to UNDP Confirming Interest and Availability (use the template hereto)</w:t>
      </w:r>
    </w:p>
    <w:p w14:paraId="0DCF2E7C" w14:textId="77777777" w:rsidR="004C47F2" w:rsidRDefault="004C47F2" w:rsidP="004C47F2">
      <w:pPr>
        <w:spacing w:after="0" w:line="240" w:lineRule="auto"/>
        <w:jc w:val="both"/>
        <w:rPr>
          <w:rFonts w:ascii="Times New Roman" w:hAnsi="Times New Roman"/>
          <w:sz w:val="24"/>
          <w:szCs w:val="24"/>
        </w:rPr>
      </w:pPr>
      <w:r w:rsidRPr="003767E9">
        <w:rPr>
          <w:rFonts w:ascii="Times New Roman" w:hAnsi="Times New Roman"/>
          <w:sz w:val="24"/>
          <w:szCs w:val="24"/>
        </w:rPr>
        <w:t xml:space="preserve">Annex b. Duly Signed Personal CV’s  </w:t>
      </w:r>
    </w:p>
    <w:bookmarkEnd w:id="2"/>
    <w:p w14:paraId="728730D5" w14:textId="77777777" w:rsidR="004C47F2" w:rsidRDefault="004C47F2" w:rsidP="00B10355">
      <w:pPr>
        <w:widowControl w:val="0"/>
        <w:tabs>
          <w:tab w:val="num" w:pos="745"/>
        </w:tabs>
        <w:overflowPunct w:val="0"/>
        <w:adjustRightInd w:val="0"/>
        <w:spacing w:after="0"/>
        <w:jc w:val="both"/>
        <w:rPr>
          <w:rFonts w:ascii="Tahoma" w:eastAsia="Times New Roman" w:hAnsi="Tahoma" w:cs="Tahoma"/>
          <w:kern w:val="28"/>
          <w:sz w:val="20"/>
          <w:szCs w:val="20"/>
        </w:rPr>
      </w:pPr>
    </w:p>
    <w:p w14:paraId="0D36E2EB" w14:textId="77777777" w:rsidR="00B10355" w:rsidRPr="00E57593" w:rsidRDefault="00B10355" w:rsidP="00B10355">
      <w:pPr>
        <w:widowControl w:val="0"/>
        <w:tabs>
          <w:tab w:val="num" w:pos="745"/>
        </w:tabs>
        <w:overflowPunct w:val="0"/>
        <w:adjustRightInd w:val="0"/>
        <w:spacing w:after="0"/>
        <w:jc w:val="both"/>
        <w:rPr>
          <w:rFonts w:ascii="Tahoma" w:hAnsi="Tahoma" w:cs="Tahoma"/>
          <w:sz w:val="20"/>
          <w:szCs w:val="20"/>
        </w:rPr>
      </w:pPr>
    </w:p>
    <w:p w14:paraId="0DABFDE2" w14:textId="77777777" w:rsidR="00B10355" w:rsidRPr="00051452" w:rsidRDefault="00B10355" w:rsidP="00B10355">
      <w:pPr>
        <w:shd w:val="clear" w:color="auto" w:fill="D9D9D9"/>
        <w:spacing w:after="0"/>
        <w:rPr>
          <w:rFonts w:ascii="Tahoma" w:eastAsia="Times New Roman" w:hAnsi="Tahoma" w:cs="Tahoma"/>
          <w:b/>
          <w:sz w:val="20"/>
          <w:szCs w:val="20"/>
        </w:rPr>
      </w:pPr>
      <w:r w:rsidRPr="00051452">
        <w:rPr>
          <w:rFonts w:ascii="Tahoma" w:eastAsia="Times New Roman" w:hAnsi="Tahoma" w:cs="Tahoma"/>
          <w:b/>
          <w:sz w:val="20"/>
          <w:szCs w:val="20"/>
        </w:rPr>
        <w:t>X</w:t>
      </w:r>
      <w:r>
        <w:rPr>
          <w:rFonts w:ascii="Tahoma" w:eastAsia="Times New Roman" w:hAnsi="Tahoma" w:cs="Tahoma"/>
          <w:b/>
          <w:sz w:val="20"/>
          <w:szCs w:val="20"/>
        </w:rPr>
        <w:t>I</w:t>
      </w:r>
      <w:r w:rsidRPr="00051452">
        <w:rPr>
          <w:rFonts w:ascii="Tahoma" w:eastAsia="Times New Roman" w:hAnsi="Tahoma" w:cs="Tahoma"/>
          <w:b/>
          <w:sz w:val="20"/>
          <w:szCs w:val="20"/>
        </w:rPr>
        <w:t xml:space="preserve">. CONFIDENTIALITY AND PROPRIETARY INTERESTS </w:t>
      </w:r>
    </w:p>
    <w:p w14:paraId="1A377689" w14:textId="77777777" w:rsidR="00B10355" w:rsidRDefault="00B10355" w:rsidP="00B10355">
      <w:pPr>
        <w:pStyle w:val="ListParagraph"/>
        <w:spacing w:after="0"/>
        <w:ind w:left="0"/>
        <w:contextualSpacing w:val="0"/>
        <w:jc w:val="both"/>
        <w:rPr>
          <w:rFonts w:ascii="Tahoma" w:eastAsia="Times New Roman" w:hAnsi="Tahoma" w:cs="Tahoma"/>
          <w:sz w:val="20"/>
          <w:szCs w:val="20"/>
        </w:rPr>
      </w:pPr>
      <w:r w:rsidRPr="00051452">
        <w:rPr>
          <w:rFonts w:ascii="Tahoma" w:eastAsia="Times New Roman" w:hAnsi="Tahoma" w:cs="Tahoma"/>
          <w:sz w:val="20"/>
          <w:szCs w:val="20"/>
        </w:rPr>
        <w:t xml:space="preserve">The </w:t>
      </w:r>
      <w:r>
        <w:rPr>
          <w:rFonts w:ascii="Tahoma" w:eastAsia="Times New Roman" w:hAnsi="Tahoma" w:cs="Tahoma"/>
          <w:sz w:val="20"/>
          <w:szCs w:val="20"/>
        </w:rPr>
        <w:t xml:space="preserve">Individual Consultant </w:t>
      </w:r>
      <w:r w:rsidRPr="00051452">
        <w:rPr>
          <w:rFonts w:ascii="Tahoma" w:eastAsia="Times New Roman" w:hAnsi="Tahoma" w:cs="Tahoma"/>
          <w:sz w:val="20"/>
          <w:szCs w:val="20"/>
        </w:rPr>
        <w:t xml:space="preserve">shall not either during the term or after termination of the assignment, disclose any proprietary or confidential information related to the </w:t>
      </w:r>
      <w:r>
        <w:rPr>
          <w:rFonts w:ascii="Tahoma" w:eastAsia="Times New Roman" w:hAnsi="Tahoma" w:cs="Tahoma"/>
          <w:sz w:val="20"/>
          <w:szCs w:val="20"/>
        </w:rPr>
        <w:t xml:space="preserve">consultancy </w:t>
      </w:r>
      <w:r w:rsidRPr="00051452">
        <w:rPr>
          <w:rFonts w:ascii="Tahoma" w:eastAsia="Times New Roman" w:hAnsi="Tahoma" w:cs="Tahoma"/>
          <w:sz w:val="20"/>
          <w:szCs w:val="20"/>
        </w:rPr>
        <w:t>service without prior written consent. Proprietary interests on all materials and documents prepared by the consultants under the assignment shall become and remain properties of UNDP.</w:t>
      </w:r>
    </w:p>
    <w:p w14:paraId="5CCB186B" w14:textId="77777777" w:rsidR="00B10355" w:rsidRDefault="00B10355" w:rsidP="00B10355">
      <w:pPr>
        <w:pStyle w:val="p28"/>
        <w:tabs>
          <w:tab w:val="clear" w:pos="680"/>
          <w:tab w:val="clear" w:pos="1060"/>
        </w:tabs>
        <w:spacing w:line="240" w:lineRule="auto"/>
        <w:jc w:val="both"/>
        <w:rPr>
          <w:rFonts w:ascii="Calibri" w:hAnsi="Calibri" w:cs="Calibri"/>
          <w:b/>
          <w:bCs/>
          <w:sz w:val="20"/>
        </w:rPr>
      </w:pPr>
    </w:p>
    <w:p w14:paraId="70837FBF" w14:textId="245A2858" w:rsidR="00B10355" w:rsidRDefault="00B10355" w:rsidP="00B10355">
      <w:pPr>
        <w:pStyle w:val="ListParagraph"/>
        <w:spacing w:after="0"/>
        <w:ind w:left="0"/>
        <w:contextualSpacing w:val="0"/>
        <w:jc w:val="both"/>
        <w:rPr>
          <w:rFonts w:ascii="Tahoma" w:hAnsi="Tahoma" w:cs="Tahoma"/>
          <w:b/>
          <w:sz w:val="20"/>
          <w:szCs w:val="20"/>
        </w:rPr>
      </w:pPr>
    </w:p>
    <w:p w14:paraId="31CA848C" w14:textId="414BBAC3" w:rsidR="004C47F2" w:rsidRDefault="004C47F2" w:rsidP="00B10355">
      <w:pPr>
        <w:pStyle w:val="ListParagraph"/>
        <w:spacing w:after="0"/>
        <w:ind w:left="0"/>
        <w:contextualSpacing w:val="0"/>
        <w:jc w:val="both"/>
        <w:rPr>
          <w:rFonts w:ascii="Tahoma" w:hAnsi="Tahoma" w:cs="Tahoma"/>
          <w:b/>
          <w:sz w:val="20"/>
          <w:szCs w:val="20"/>
        </w:rPr>
      </w:pPr>
    </w:p>
    <w:p w14:paraId="1148A4C2" w14:textId="2AE558C1" w:rsidR="004C47F2" w:rsidRDefault="004C47F2" w:rsidP="00B10355">
      <w:pPr>
        <w:pStyle w:val="ListParagraph"/>
        <w:spacing w:after="0"/>
        <w:ind w:left="0"/>
        <w:contextualSpacing w:val="0"/>
        <w:jc w:val="both"/>
        <w:rPr>
          <w:rFonts w:ascii="Tahoma" w:hAnsi="Tahoma" w:cs="Tahoma"/>
          <w:b/>
          <w:sz w:val="20"/>
          <w:szCs w:val="20"/>
        </w:rPr>
      </w:pPr>
    </w:p>
    <w:p w14:paraId="3B8AB962" w14:textId="77777777" w:rsidR="004C47F2" w:rsidRDefault="004C47F2" w:rsidP="00B10355">
      <w:pPr>
        <w:pStyle w:val="ListParagraph"/>
        <w:spacing w:after="0"/>
        <w:ind w:left="0"/>
        <w:contextualSpacing w:val="0"/>
        <w:jc w:val="both"/>
        <w:rPr>
          <w:rFonts w:ascii="Tahoma" w:hAnsi="Tahoma" w:cs="Tahoma"/>
          <w:b/>
          <w:sz w:val="20"/>
          <w:szCs w:val="20"/>
        </w:rPr>
      </w:pPr>
    </w:p>
    <w:p w14:paraId="378157CA" w14:textId="1D3F3454" w:rsidR="008B27C3" w:rsidRDefault="008B27C3" w:rsidP="008B27C3">
      <w:pPr>
        <w:spacing w:after="0" w:line="240" w:lineRule="auto"/>
        <w:jc w:val="center"/>
        <w:rPr>
          <w:rFonts w:ascii="Arial" w:eastAsia="Times New Roman" w:hAnsi="Arial" w:cs="Arial"/>
          <w:b/>
          <w:bCs/>
          <w:color w:val="000000"/>
          <w:sz w:val="28"/>
          <w:szCs w:val="28"/>
          <w:lang w:eastAsia="en-PH"/>
        </w:rPr>
      </w:pPr>
    </w:p>
    <w:p w14:paraId="7811A40A"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OFFEROR’S LETTER TO UNDP</w:t>
      </w:r>
    </w:p>
    <w:p w14:paraId="57CF14A9"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3E586924" w14:textId="77777777" w:rsidR="008B27C3" w:rsidRDefault="008B27C3" w:rsidP="008B27C3">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60C66A6F" w14:textId="77777777" w:rsidR="008B27C3" w:rsidRDefault="008B27C3" w:rsidP="008B27C3">
      <w:pPr>
        <w:spacing w:after="0" w:line="240" w:lineRule="auto"/>
        <w:rPr>
          <w:rFonts w:ascii="Arial" w:eastAsia="Times New Roman" w:hAnsi="Arial" w:cs="Arial"/>
          <w:b/>
          <w:color w:val="000000"/>
          <w:lang w:eastAsia="en-PH"/>
        </w:rPr>
      </w:pPr>
    </w:p>
    <w:p w14:paraId="36EE14CB" w14:textId="77777777" w:rsidR="008B27C3" w:rsidRPr="00DA7D9F" w:rsidRDefault="008B27C3" w:rsidP="008B27C3">
      <w:pPr>
        <w:spacing w:after="0" w:line="240" w:lineRule="auto"/>
        <w:rPr>
          <w:rFonts w:ascii="Arial" w:eastAsia="Times New Roman" w:hAnsi="Arial" w:cs="Arial"/>
          <w:b/>
          <w:color w:val="000000"/>
          <w:lang w:eastAsia="en-PH"/>
        </w:rPr>
      </w:pPr>
      <w:r w:rsidRPr="00DA7D9F">
        <w:rPr>
          <w:rFonts w:ascii="Arial" w:eastAsia="Times New Roman" w:hAnsi="Arial" w:cs="Arial"/>
          <w:b/>
          <w:color w:val="000000"/>
          <w:lang w:eastAsia="en-PH"/>
        </w:rPr>
        <w:t>Annex II</w:t>
      </w:r>
    </w:p>
    <w:p w14:paraId="35BD08D5" w14:textId="77777777" w:rsidR="008B27C3" w:rsidRDefault="008B27C3" w:rsidP="008B27C3">
      <w:pPr>
        <w:spacing w:after="0" w:line="240" w:lineRule="auto"/>
        <w:rPr>
          <w:rFonts w:ascii="Arial" w:eastAsia="Times New Roman" w:hAnsi="Arial" w:cs="Arial"/>
          <w:color w:val="000000"/>
          <w:lang w:eastAsia="en-PH"/>
        </w:rPr>
      </w:pPr>
    </w:p>
    <w:p w14:paraId="55E1C66C" w14:textId="2A0AB605" w:rsidR="008B27C3" w:rsidRPr="00897BC1" w:rsidRDefault="006E02F1" w:rsidP="008B27C3">
      <w:pPr>
        <w:spacing w:after="0" w:line="240" w:lineRule="auto"/>
        <w:ind w:left="5040" w:firstLine="720"/>
        <w:rPr>
          <w:rFonts w:ascii="Arial" w:eastAsia="Times New Roman" w:hAnsi="Arial" w:cs="Arial"/>
          <w:color w:val="000000"/>
          <w:sz w:val="20"/>
          <w:szCs w:val="20"/>
          <w:u w:val="single"/>
          <w:lang w:eastAsia="en-PH"/>
        </w:rPr>
      </w:pPr>
      <w:r>
        <w:rPr>
          <w:rFonts w:ascii="Arial" w:eastAsia="Times New Roman" w:hAnsi="Arial" w:cs="Arial"/>
          <w:color w:val="000000"/>
          <w:sz w:val="20"/>
          <w:szCs w:val="20"/>
          <w:lang w:eastAsia="en-PH"/>
        </w:rPr>
        <w:t>D</w:t>
      </w:r>
      <w:r w:rsidR="008B27C3" w:rsidRPr="00897BC1">
        <w:rPr>
          <w:rFonts w:ascii="Arial" w:eastAsia="Times New Roman" w:hAnsi="Arial" w:cs="Arial"/>
          <w:color w:val="000000"/>
          <w:sz w:val="20"/>
          <w:szCs w:val="20"/>
          <w:lang w:eastAsia="en-PH"/>
        </w:rPr>
        <w:t xml:space="preserve">ate  </w:t>
      </w:r>
      <w:r w:rsidR="008B27C3" w:rsidRPr="00897BC1">
        <w:rPr>
          <w:rFonts w:ascii="Arial" w:eastAsia="Times New Roman" w:hAnsi="Arial" w:cs="Arial"/>
          <w:color w:val="000000"/>
          <w:sz w:val="20"/>
          <w:szCs w:val="20"/>
          <w:u w:val="single"/>
          <w:lang w:eastAsia="en-PH"/>
        </w:rPr>
        <w:tab/>
      </w:r>
      <w:r w:rsidR="008B27C3" w:rsidRPr="00897BC1">
        <w:rPr>
          <w:rFonts w:ascii="Arial" w:eastAsia="Times New Roman" w:hAnsi="Arial" w:cs="Arial"/>
          <w:color w:val="000000"/>
          <w:sz w:val="20"/>
          <w:szCs w:val="20"/>
          <w:u w:val="single"/>
          <w:lang w:eastAsia="en-PH"/>
        </w:rPr>
        <w:tab/>
      </w:r>
      <w:r w:rsidR="008B27C3" w:rsidRPr="00897BC1">
        <w:rPr>
          <w:rFonts w:ascii="Arial" w:eastAsia="Times New Roman" w:hAnsi="Arial" w:cs="Arial"/>
          <w:color w:val="000000"/>
          <w:sz w:val="20"/>
          <w:szCs w:val="20"/>
          <w:u w:val="single"/>
          <w:lang w:eastAsia="en-PH"/>
        </w:rPr>
        <w:tab/>
      </w:r>
      <w:r w:rsidR="008B27C3" w:rsidRPr="00897BC1">
        <w:rPr>
          <w:rFonts w:ascii="Arial" w:eastAsia="Times New Roman" w:hAnsi="Arial" w:cs="Arial"/>
          <w:color w:val="000000"/>
          <w:sz w:val="20"/>
          <w:szCs w:val="20"/>
          <w:u w:val="single"/>
          <w:lang w:eastAsia="en-PH"/>
        </w:rPr>
        <w:tab/>
      </w:r>
    </w:p>
    <w:p w14:paraId="518607A2" w14:textId="77777777" w:rsidR="008B27C3" w:rsidRPr="00897BC1" w:rsidRDefault="008B27C3" w:rsidP="008B27C3">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1DDFA8FF" w14:textId="77777777" w:rsidR="008B27C3" w:rsidRPr="00897BC1" w:rsidRDefault="008B27C3" w:rsidP="008B27C3">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862FBA1"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85C23C8"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01D596C3"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7A0567EA"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3C707B3D" w14:textId="77777777" w:rsidR="008B27C3" w:rsidRPr="00897BC1" w:rsidRDefault="008B27C3" w:rsidP="008B27C3">
      <w:pPr>
        <w:spacing w:after="0" w:line="240" w:lineRule="auto"/>
        <w:jc w:val="both"/>
        <w:rPr>
          <w:rFonts w:ascii="Arial" w:eastAsia="Times New Roman" w:hAnsi="Arial" w:cs="Arial"/>
          <w:color w:val="000000"/>
          <w:sz w:val="20"/>
          <w:szCs w:val="20"/>
          <w:lang w:eastAsia="en-PH"/>
        </w:rPr>
      </w:pPr>
    </w:p>
    <w:p w14:paraId="4234AE0C"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Pr="007D71E8">
        <w:rPr>
          <w:rFonts w:ascii="Arial" w:eastAsia="Times New Roman" w:hAnsi="Arial" w:cs="Arial"/>
          <w:iCs/>
          <w:color w:val="000000"/>
          <w:szCs w:val="20"/>
          <w:lang w:eastAsia="en-PH"/>
        </w:rPr>
        <w:t>Expert on Information Technology</w:t>
      </w:r>
      <w:r w:rsidRPr="00897BC1">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 under the</w:t>
      </w:r>
      <w:r w:rsidRPr="007D71E8">
        <w:rPr>
          <w:rFonts w:ascii="Arial" w:eastAsia="Times New Roman" w:hAnsi="Arial" w:cs="Arial"/>
          <w:color w:val="000000"/>
          <w:szCs w:val="20"/>
          <w:lang w:eastAsia="en-PH"/>
        </w:rPr>
        <w:t xml:space="preserve"> </w:t>
      </w:r>
      <w:r w:rsidRPr="007D71E8">
        <w:rPr>
          <w:rFonts w:ascii="Arial" w:eastAsia="Times New Roman" w:hAnsi="Arial" w:cs="Arial"/>
          <w:iCs/>
          <w:color w:val="000000"/>
          <w:szCs w:val="20"/>
          <w:lang w:eastAsia="en-PH"/>
        </w:rPr>
        <w:t>Establishing Long Term Agreements for Data Centers project;</w:t>
      </w:r>
    </w:p>
    <w:p w14:paraId="7A05E8DC" w14:textId="77777777" w:rsidR="008B27C3" w:rsidRPr="00897BC1" w:rsidRDefault="008B27C3" w:rsidP="008B27C3">
      <w:pPr>
        <w:pStyle w:val="ListParagraph"/>
        <w:spacing w:after="0" w:line="240" w:lineRule="auto"/>
        <w:ind w:left="360"/>
        <w:jc w:val="both"/>
        <w:rPr>
          <w:rFonts w:ascii="Arial" w:eastAsia="Times New Roman" w:hAnsi="Arial" w:cs="Arial"/>
          <w:color w:val="000000"/>
          <w:sz w:val="20"/>
          <w:szCs w:val="20"/>
          <w:lang w:eastAsia="en-PH"/>
        </w:rPr>
      </w:pPr>
    </w:p>
    <w:p w14:paraId="4FC32C58"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0D88FF84" w14:textId="77777777" w:rsidR="008B27C3" w:rsidRPr="00897BC1" w:rsidRDefault="008B27C3" w:rsidP="008B27C3">
      <w:pPr>
        <w:pStyle w:val="ListParagraph"/>
        <w:spacing w:after="0" w:line="240" w:lineRule="auto"/>
        <w:ind w:left="360"/>
        <w:jc w:val="both"/>
        <w:rPr>
          <w:rFonts w:ascii="Arial" w:eastAsia="Times New Roman" w:hAnsi="Arial" w:cs="Arial"/>
          <w:color w:val="000000"/>
          <w:sz w:val="20"/>
          <w:szCs w:val="20"/>
          <w:lang w:eastAsia="en-PH"/>
        </w:rPr>
      </w:pPr>
    </w:p>
    <w:p w14:paraId="5BBF32BC"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 xml:space="preserve">propose my services and I confirm my interest in performing </w:t>
      </w:r>
      <w:proofErr w:type="gramStart"/>
      <w:r w:rsidRPr="00897BC1">
        <w:rPr>
          <w:rFonts w:ascii="Arial" w:eastAsia="Times New Roman" w:hAnsi="Arial" w:cs="Arial"/>
          <w:color w:val="000000"/>
          <w:sz w:val="20"/>
          <w:szCs w:val="20"/>
          <w:lang w:eastAsia="en-PH"/>
        </w:rPr>
        <w:t>the  assignment</w:t>
      </w:r>
      <w:proofErr w:type="gramEnd"/>
      <w:r w:rsidRPr="00897BC1">
        <w:rPr>
          <w:rFonts w:ascii="Arial" w:eastAsia="Times New Roman" w:hAnsi="Arial" w:cs="Arial"/>
          <w:color w:val="000000"/>
          <w:sz w:val="20"/>
          <w:szCs w:val="20"/>
          <w:lang w:eastAsia="en-PH"/>
        </w:rPr>
        <w:t xml:space="preserve">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510A3096" w14:textId="77777777" w:rsidR="008B27C3" w:rsidRPr="00897BC1" w:rsidRDefault="008B27C3" w:rsidP="008B27C3">
      <w:pPr>
        <w:pStyle w:val="ListParagraph"/>
        <w:spacing w:after="0" w:line="240" w:lineRule="auto"/>
        <w:ind w:left="360"/>
        <w:jc w:val="both"/>
        <w:rPr>
          <w:rFonts w:ascii="Arial" w:eastAsia="Times New Roman" w:hAnsi="Arial" w:cs="Arial"/>
          <w:color w:val="000000"/>
          <w:sz w:val="20"/>
          <w:szCs w:val="20"/>
          <w:lang w:eastAsia="en-PH"/>
        </w:rPr>
      </w:pPr>
    </w:p>
    <w:p w14:paraId="0EF6BF9D" w14:textId="77777777" w:rsidR="008B27C3" w:rsidRPr="00897BC1" w:rsidRDefault="008B27C3" w:rsidP="008B27C3">
      <w:pPr>
        <w:pStyle w:val="ListParagraph"/>
        <w:numPr>
          <w:ilvl w:val="0"/>
          <w:numId w:val="17"/>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Pr>
          <w:rFonts w:ascii="Arial" w:eastAsia="Times New Roman" w:hAnsi="Arial" w:cs="Arial"/>
          <w:color w:val="000000"/>
          <w:sz w:val="20"/>
          <w:szCs w:val="20"/>
          <w:lang w:eastAsia="en-PH"/>
        </w:rPr>
        <w:t>;</w:t>
      </w:r>
    </w:p>
    <w:p w14:paraId="2B21AAB3" w14:textId="77777777" w:rsidR="008B27C3" w:rsidRPr="00897BC1" w:rsidRDefault="008B27C3" w:rsidP="008B27C3">
      <w:pPr>
        <w:pStyle w:val="ListParagraph"/>
        <w:rPr>
          <w:rFonts w:ascii="Arial" w:eastAsia="Times New Roman" w:hAnsi="Arial" w:cs="Arial"/>
          <w:color w:val="000000"/>
          <w:sz w:val="20"/>
          <w:szCs w:val="20"/>
          <w:lang w:eastAsia="en-PH"/>
        </w:rPr>
      </w:pPr>
    </w:p>
    <w:p w14:paraId="459E6580" w14:textId="77777777" w:rsidR="008B27C3" w:rsidRDefault="008B27C3" w:rsidP="008B27C3">
      <w:pPr>
        <w:pStyle w:val="ListParagraph"/>
        <w:numPr>
          <w:ilvl w:val="0"/>
          <w:numId w:val="17"/>
        </w:numPr>
        <w:tabs>
          <w:tab w:val="left" w:pos="9270"/>
        </w:tabs>
        <w:spacing w:after="0" w:line="240" w:lineRule="auto"/>
        <w:ind w:left="360"/>
        <w:jc w:val="both"/>
        <w:rPr>
          <w:rFonts w:ascii="Arial" w:eastAsia="Times New Roman" w:hAnsi="Arial" w:cs="Arial"/>
          <w:color w:val="000000"/>
          <w:sz w:val="20"/>
          <w:szCs w:val="20"/>
          <w:lang w:eastAsia="en-PH"/>
        </w:rPr>
      </w:pPr>
      <w:r w:rsidRPr="007D71E8">
        <w:rPr>
          <w:rFonts w:ascii="Arial" w:eastAsia="Times New Roman" w:hAnsi="Arial" w:cs="Arial"/>
          <w:color w:val="000000"/>
          <w:sz w:val="20"/>
          <w:szCs w:val="20"/>
          <w:lang w:eastAsia="en-PH"/>
        </w:rPr>
        <w:t>I hereby propose to complete the services based on the following payment rate</w:t>
      </w:r>
      <w:r>
        <w:rPr>
          <w:rFonts w:ascii="Arial" w:eastAsia="Times New Roman" w:hAnsi="Arial" w:cs="Arial"/>
          <w:color w:val="000000"/>
          <w:sz w:val="20"/>
          <w:szCs w:val="20"/>
          <w:lang w:eastAsia="en-PH"/>
        </w:rPr>
        <w:t>:</w:t>
      </w:r>
    </w:p>
    <w:p w14:paraId="68A8BC7C" w14:textId="77777777" w:rsidR="008B27C3" w:rsidRDefault="008B27C3" w:rsidP="008B27C3">
      <w:pPr>
        <w:pStyle w:val="ListParagraph"/>
        <w:rPr>
          <w:rFonts w:ascii="Arial" w:eastAsia="Times New Roman" w:hAnsi="Arial" w:cs="Arial"/>
          <w:color w:val="000000"/>
          <w:sz w:val="20"/>
          <w:szCs w:val="20"/>
          <w:lang w:eastAsia="en-PH"/>
        </w:rPr>
      </w:pPr>
    </w:p>
    <w:p w14:paraId="2C53CAD9" w14:textId="77777777" w:rsidR="008B27C3" w:rsidRPr="007D71E8" w:rsidRDefault="008B27C3" w:rsidP="008B27C3">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599AC98" w14:textId="77777777" w:rsidR="008B27C3" w:rsidRDefault="008B27C3" w:rsidP="008B27C3">
      <w:pPr>
        <w:pStyle w:val="ListParagraph"/>
        <w:tabs>
          <w:tab w:val="left" w:pos="1890"/>
        </w:tabs>
        <w:ind w:left="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137EFAD2" w14:textId="77777777" w:rsidR="008B27C3" w:rsidRPr="00897BC1" w:rsidRDefault="008B27C3" w:rsidP="008B27C3">
      <w:pPr>
        <w:pStyle w:val="ListParagraph"/>
        <w:tabs>
          <w:tab w:val="left" w:pos="1890"/>
        </w:tabs>
        <w:ind w:left="450"/>
        <w:rPr>
          <w:rFonts w:ascii="Arial" w:eastAsia="Times New Roman" w:hAnsi="Arial" w:cs="Arial"/>
          <w:color w:val="000000"/>
          <w:sz w:val="20"/>
          <w:szCs w:val="20"/>
          <w:lang w:eastAsia="en-PH"/>
        </w:rPr>
      </w:pPr>
    </w:p>
    <w:p w14:paraId="0968F53A" w14:textId="77777777" w:rsidR="008B27C3" w:rsidRPr="00897BC1" w:rsidRDefault="008B27C3" w:rsidP="008B27C3">
      <w:pPr>
        <w:pStyle w:val="ListParagraph"/>
        <w:numPr>
          <w:ilvl w:val="0"/>
          <w:numId w:val="17"/>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94689F" w14:textId="77777777" w:rsidR="008B27C3" w:rsidRPr="00897BC1" w:rsidRDefault="008B27C3" w:rsidP="008B27C3">
      <w:pPr>
        <w:pStyle w:val="ListParagraph"/>
        <w:rPr>
          <w:rFonts w:ascii="Arial" w:eastAsia="Times New Roman" w:hAnsi="Arial" w:cs="Arial"/>
          <w:color w:val="000000"/>
          <w:sz w:val="20"/>
          <w:szCs w:val="20"/>
          <w:lang w:eastAsia="en-PH"/>
        </w:rPr>
      </w:pPr>
    </w:p>
    <w:p w14:paraId="4A7E583B" w14:textId="77777777" w:rsidR="008B27C3" w:rsidRPr="000C0177"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after the submission deadline; </w:t>
      </w:r>
    </w:p>
    <w:p w14:paraId="6C0B994F" w14:textId="77777777" w:rsidR="008B27C3" w:rsidRPr="000C0177" w:rsidRDefault="008B27C3" w:rsidP="008B27C3">
      <w:pPr>
        <w:tabs>
          <w:tab w:val="left" w:pos="9270"/>
        </w:tabs>
        <w:spacing w:after="0" w:line="240" w:lineRule="auto"/>
        <w:jc w:val="both"/>
        <w:rPr>
          <w:rFonts w:ascii="Arial" w:hAnsi="Arial" w:cs="Arial"/>
          <w:sz w:val="20"/>
          <w:szCs w:val="20"/>
        </w:rPr>
      </w:pPr>
    </w:p>
    <w:p w14:paraId="14056FA7"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14:paraId="2F990833" w14:textId="77777777" w:rsidR="008B27C3" w:rsidRPr="00897BC1" w:rsidRDefault="008B27C3" w:rsidP="008B27C3">
      <w:pPr>
        <w:pStyle w:val="ListParagraph"/>
        <w:rPr>
          <w:rFonts w:ascii="Arial" w:hAnsi="Arial" w:cs="Arial"/>
          <w:sz w:val="20"/>
          <w:szCs w:val="20"/>
        </w:rPr>
      </w:pPr>
    </w:p>
    <w:p w14:paraId="1CDC5EA7"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27E324" w14:textId="77777777" w:rsidR="008B27C3" w:rsidRPr="00897BC1" w:rsidRDefault="008B27C3" w:rsidP="008B27C3">
      <w:pPr>
        <w:pStyle w:val="ListParagraph"/>
        <w:ind w:left="1080" w:hanging="630"/>
        <w:rPr>
          <w:rFonts w:ascii="Arial" w:hAnsi="Arial" w:cs="Arial"/>
          <w:sz w:val="20"/>
          <w:szCs w:val="20"/>
        </w:rPr>
      </w:pPr>
    </w:p>
    <w:p w14:paraId="0E41B7F2" w14:textId="77777777" w:rsidR="008B27C3" w:rsidRPr="00897BC1" w:rsidRDefault="008B27C3" w:rsidP="008B27C3">
      <w:pPr>
        <w:pStyle w:val="ListParagraph"/>
        <w:numPr>
          <w:ilvl w:val="0"/>
          <w:numId w:val="19"/>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0A3A668E" w14:textId="77777777" w:rsidR="008B27C3" w:rsidRPr="00897BC1" w:rsidRDefault="008B27C3" w:rsidP="008B27C3">
      <w:pPr>
        <w:pStyle w:val="ListParagraph"/>
        <w:numPr>
          <w:ilvl w:val="0"/>
          <w:numId w:val="19"/>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Pr>
          <w:rFonts w:ascii="Arial" w:hAnsi="Arial" w:cs="Arial"/>
          <w:sz w:val="20"/>
          <w:szCs w:val="20"/>
        </w:rPr>
        <w:t xml:space="preserve"> </w:t>
      </w:r>
      <w:r w:rsidRPr="00897BC1">
        <w:rPr>
          <w:rFonts w:ascii="Arial" w:hAnsi="Arial" w:cs="Arial"/>
          <w:sz w:val="20"/>
          <w:szCs w:val="20"/>
        </w:rPr>
        <w:t>The contact person and details of my employer for this purpose are as follows:</w:t>
      </w:r>
    </w:p>
    <w:p w14:paraId="7D7D0C6E" w14:textId="77777777" w:rsidR="008B27C3" w:rsidRPr="00897BC1" w:rsidRDefault="008B27C3" w:rsidP="008B27C3">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152D6AA"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22021798" w14:textId="77777777" w:rsidR="008B27C3" w:rsidRPr="00897BC1" w:rsidRDefault="008B27C3" w:rsidP="008B27C3">
      <w:pPr>
        <w:pStyle w:val="ListParagraph"/>
        <w:tabs>
          <w:tab w:val="left" w:pos="9270"/>
        </w:tabs>
        <w:spacing w:after="0" w:line="240" w:lineRule="auto"/>
        <w:ind w:left="360"/>
        <w:jc w:val="both"/>
        <w:rPr>
          <w:rFonts w:ascii="Arial" w:hAnsi="Arial" w:cs="Arial"/>
          <w:sz w:val="20"/>
          <w:szCs w:val="20"/>
        </w:rPr>
      </w:pPr>
    </w:p>
    <w:p w14:paraId="454FE1E8" w14:textId="77777777" w:rsidR="008B27C3" w:rsidRPr="00897BC1" w:rsidRDefault="008B27C3" w:rsidP="008B27C3">
      <w:pPr>
        <w:pStyle w:val="ListParagraph"/>
        <w:numPr>
          <w:ilvl w:val="0"/>
          <w:numId w:val="19"/>
        </w:numPr>
        <w:spacing w:after="0" w:line="240" w:lineRule="auto"/>
        <w:ind w:left="1170" w:hanging="810"/>
        <w:jc w:val="both"/>
        <w:rPr>
          <w:rFonts w:ascii="Arial" w:hAnsi="Arial" w:cs="Arial"/>
          <w:sz w:val="20"/>
          <w:szCs w:val="20"/>
        </w:rPr>
      </w:pPr>
      <w:r w:rsidRPr="00897BC1">
        <w:rPr>
          <w:rFonts w:ascii="Arial" w:hAnsi="Arial" w:cs="Arial"/>
          <w:sz w:val="20"/>
          <w:szCs w:val="20"/>
        </w:rPr>
        <w:lastRenderedPageBreak/>
        <w:t xml:space="preserve">At the time of this submission, I have no active Individual Contract or any form of engagement with any Business Unit of UNDP; </w:t>
      </w:r>
    </w:p>
    <w:p w14:paraId="249A6A42" w14:textId="77777777" w:rsidR="008B27C3" w:rsidRDefault="008B27C3" w:rsidP="008B27C3">
      <w:pPr>
        <w:pStyle w:val="ListParagraph"/>
        <w:numPr>
          <w:ilvl w:val="0"/>
          <w:numId w:val="19"/>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14:paraId="52EB2BCF" w14:textId="77777777" w:rsidR="008B27C3" w:rsidRPr="00897BC1" w:rsidRDefault="008B27C3" w:rsidP="008B27C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8B27C3" w:rsidRPr="003B672B" w14:paraId="153E05EC" w14:textId="77777777" w:rsidTr="00AF58E7">
        <w:tc>
          <w:tcPr>
            <w:tcW w:w="1985" w:type="dxa"/>
          </w:tcPr>
          <w:p w14:paraId="22FC8921"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4D25842A"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492" w:type="dxa"/>
          </w:tcPr>
          <w:p w14:paraId="334C1C8B"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09EFDFCF"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Type</w:t>
            </w:r>
          </w:p>
        </w:tc>
        <w:tc>
          <w:tcPr>
            <w:tcW w:w="1956" w:type="dxa"/>
          </w:tcPr>
          <w:p w14:paraId="5269BD79"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UNDP Business Unit / Name of Institution/Company</w:t>
            </w:r>
          </w:p>
        </w:tc>
        <w:tc>
          <w:tcPr>
            <w:tcW w:w="1426" w:type="dxa"/>
          </w:tcPr>
          <w:p w14:paraId="3D96AA6B"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58148E15"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39" w:type="dxa"/>
          </w:tcPr>
          <w:p w14:paraId="279B92D9"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165D52CB"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8B27C3" w:rsidRPr="003B672B" w14:paraId="470B59B6" w14:textId="77777777" w:rsidTr="00AF58E7">
        <w:tc>
          <w:tcPr>
            <w:tcW w:w="1985" w:type="dxa"/>
          </w:tcPr>
          <w:p w14:paraId="0775EFDA"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527F2BC0"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73BE4F5F"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66F7DB8E"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4DAED417"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4CA23AA2" w14:textId="77777777" w:rsidTr="00AF58E7">
        <w:tc>
          <w:tcPr>
            <w:tcW w:w="1985" w:type="dxa"/>
          </w:tcPr>
          <w:p w14:paraId="197D6F6A"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7C27F63E"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241EA654"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46DFBD75"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1073FC49"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57A67E14" w14:textId="77777777" w:rsidTr="00AF58E7">
        <w:tc>
          <w:tcPr>
            <w:tcW w:w="1985" w:type="dxa"/>
          </w:tcPr>
          <w:p w14:paraId="06B048F3"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33EB3B90"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6258E05F"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06A48D48"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71CCC4CA"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52101411" w14:textId="77777777" w:rsidTr="00AF58E7">
        <w:tc>
          <w:tcPr>
            <w:tcW w:w="1985" w:type="dxa"/>
          </w:tcPr>
          <w:p w14:paraId="293FB97B" w14:textId="77777777" w:rsidR="008B27C3" w:rsidRPr="003B672B" w:rsidRDefault="008B27C3" w:rsidP="00AF58E7">
            <w:pPr>
              <w:tabs>
                <w:tab w:val="left" w:pos="1890"/>
              </w:tabs>
              <w:spacing w:after="0" w:line="240" w:lineRule="auto"/>
              <w:rPr>
                <w:rFonts w:ascii="Arial" w:hAnsi="Arial" w:cs="Arial"/>
                <w:sz w:val="20"/>
                <w:szCs w:val="20"/>
              </w:rPr>
            </w:pPr>
          </w:p>
        </w:tc>
        <w:tc>
          <w:tcPr>
            <w:tcW w:w="1492" w:type="dxa"/>
          </w:tcPr>
          <w:p w14:paraId="0CBB72F6" w14:textId="77777777" w:rsidR="008B27C3" w:rsidRPr="003B672B" w:rsidRDefault="008B27C3" w:rsidP="00AF58E7">
            <w:pPr>
              <w:tabs>
                <w:tab w:val="left" w:pos="1890"/>
              </w:tabs>
              <w:spacing w:after="0" w:line="240" w:lineRule="auto"/>
              <w:rPr>
                <w:rFonts w:ascii="Arial" w:hAnsi="Arial" w:cs="Arial"/>
                <w:sz w:val="20"/>
                <w:szCs w:val="20"/>
              </w:rPr>
            </w:pPr>
          </w:p>
        </w:tc>
        <w:tc>
          <w:tcPr>
            <w:tcW w:w="1956" w:type="dxa"/>
          </w:tcPr>
          <w:p w14:paraId="0E360197" w14:textId="77777777" w:rsidR="008B27C3" w:rsidRPr="003B672B" w:rsidRDefault="008B27C3" w:rsidP="00AF58E7">
            <w:pPr>
              <w:tabs>
                <w:tab w:val="left" w:pos="1890"/>
              </w:tabs>
              <w:spacing w:after="0" w:line="240" w:lineRule="auto"/>
              <w:rPr>
                <w:rFonts w:ascii="Arial" w:hAnsi="Arial" w:cs="Arial"/>
                <w:sz w:val="20"/>
                <w:szCs w:val="20"/>
              </w:rPr>
            </w:pPr>
          </w:p>
        </w:tc>
        <w:tc>
          <w:tcPr>
            <w:tcW w:w="1426" w:type="dxa"/>
          </w:tcPr>
          <w:p w14:paraId="48E7B680" w14:textId="77777777" w:rsidR="008B27C3" w:rsidRPr="003B672B" w:rsidRDefault="008B27C3" w:rsidP="00AF58E7">
            <w:pPr>
              <w:tabs>
                <w:tab w:val="left" w:pos="1890"/>
              </w:tabs>
              <w:spacing w:after="0" w:line="240" w:lineRule="auto"/>
              <w:rPr>
                <w:rFonts w:ascii="Arial" w:hAnsi="Arial" w:cs="Arial"/>
                <w:sz w:val="20"/>
                <w:szCs w:val="20"/>
              </w:rPr>
            </w:pPr>
          </w:p>
        </w:tc>
        <w:tc>
          <w:tcPr>
            <w:tcW w:w="1439" w:type="dxa"/>
          </w:tcPr>
          <w:p w14:paraId="7C5132A0" w14:textId="77777777" w:rsidR="008B27C3" w:rsidRPr="003B672B" w:rsidRDefault="008B27C3" w:rsidP="00AF58E7">
            <w:pPr>
              <w:tabs>
                <w:tab w:val="left" w:pos="1890"/>
              </w:tabs>
              <w:spacing w:after="0" w:line="240" w:lineRule="auto"/>
              <w:rPr>
                <w:rFonts w:ascii="Arial" w:hAnsi="Arial" w:cs="Arial"/>
                <w:sz w:val="20"/>
                <w:szCs w:val="20"/>
              </w:rPr>
            </w:pPr>
          </w:p>
        </w:tc>
      </w:tr>
    </w:tbl>
    <w:p w14:paraId="4DDEB867" w14:textId="77777777" w:rsidR="008B27C3" w:rsidRDefault="008B27C3" w:rsidP="008B27C3">
      <w:pPr>
        <w:pStyle w:val="ListParagraph"/>
        <w:tabs>
          <w:tab w:val="left" w:pos="9270"/>
        </w:tabs>
        <w:spacing w:after="0" w:line="240" w:lineRule="auto"/>
        <w:ind w:left="360"/>
        <w:jc w:val="both"/>
        <w:rPr>
          <w:rFonts w:ascii="Arial" w:hAnsi="Arial" w:cs="Arial"/>
          <w:sz w:val="20"/>
          <w:szCs w:val="20"/>
        </w:rPr>
      </w:pPr>
    </w:p>
    <w:p w14:paraId="7455144B" w14:textId="77777777" w:rsidR="008B27C3" w:rsidRDefault="008B27C3" w:rsidP="008B27C3">
      <w:pPr>
        <w:pStyle w:val="ListParagraph"/>
        <w:numPr>
          <w:ilvl w:val="0"/>
          <w:numId w:val="19"/>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w:t>
      </w:r>
      <w:proofErr w:type="spellStart"/>
      <w:r>
        <w:rPr>
          <w:rFonts w:ascii="Arial" w:hAnsi="Arial" w:cs="Arial"/>
          <w:sz w:val="20"/>
          <w:szCs w:val="20"/>
        </w:rPr>
        <w:t>entitiesfor</w:t>
      </w:r>
      <w:proofErr w:type="spellEnd"/>
      <w:r>
        <w:rPr>
          <w:rFonts w:ascii="Arial" w:hAnsi="Arial" w:cs="Arial"/>
          <w:sz w:val="20"/>
          <w:szCs w:val="20"/>
        </w:rPr>
        <w:t xml:space="preserve">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EF86905" w14:textId="77777777" w:rsidR="008B27C3" w:rsidRPr="00897BC1" w:rsidRDefault="008B27C3" w:rsidP="008B27C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8B27C3" w:rsidRPr="003B672B" w14:paraId="34624F42" w14:textId="77777777" w:rsidTr="00AF58E7">
        <w:tc>
          <w:tcPr>
            <w:tcW w:w="2011" w:type="dxa"/>
          </w:tcPr>
          <w:p w14:paraId="1AE1D4B0"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64A91EC1"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Assignment</w:t>
            </w:r>
          </w:p>
        </w:tc>
        <w:tc>
          <w:tcPr>
            <w:tcW w:w="1511" w:type="dxa"/>
          </w:tcPr>
          <w:p w14:paraId="470DC281"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75EBBA62"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 xml:space="preserve">Contract Type </w:t>
            </w:r>
          </w:p>
        </w:tc>
        <w:tc>
          <w:tcPr>
            <w:tcW w:w="1878" w:type="dxa"/>
          </w:tcPr>
          <w:p w14:paraId="6F5A348A"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Name of Institution/ Company</w:t>
            </w:r>
          </w:p>
        </w:tc>
        <w:tc>
          <w:tcPr>
            <w:tcW w:w="1442" w:type="dxa"/>
          </w:tcPr>
          <w:p w14:paraId="729E848C"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464FD6C9"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Duration</w:t>
            </w:r>
          </w:p>
        </w:tc>
        <w:tc>
          <w:tcPr>
            <w:tcW w:w="1456" w:type="dxa"/>
          </w:tcPr>
          <w:p w14:paraId="7FEFB475" w14:textId="77777777" w:rsidR="008B27C3" w:rsidRPr="003B672B" w:rsidRDefault="008B27C3" w:rsidP="00AF58E7">
            <w:pPr>
              <w:tabs>
                <w:tab w:val="left" w:pos="1890"/>
              </w:tabs>
              <w:spacing w:after="0" w:line="240" w:lineRule="auto"/>
              <w:jc w:val="center"/>
              <w:rPr>
                <w:rFonts w:ascii="Arial" w:hAnsi="Arial" w:cs="Arial"/>
                <w:b/>
                <w:sz w:val="18"/>
                <w:szCs w:val="18"/>
              </w:rPr>
            </w:pPr>
          </w:p>
          <w:p w14:paraId="29EAEBBC" w14:textId="77777777" w:rsidR="008B27C3" w:rsidRPr="003B672B" w:rsidRDefault="008B27C3" w:rsidP="00AF58E7">
            <w:pPr>
              <w:tabs>
                <w:tab w:val="left" w:pos="1890"/>
              </w:tabs>
              <w:spacing w:after="0" w:line="240" w:lineRule="auto"/>
              <w:jc w:val="center"/>
              <w:rPr>
                <w:rFonts w:ascii="Arial" w:hAnsi="Arial" w:cs="Arial"/>
                <w:b/>
                <w:sz w:val="18"/>
                <w:szCs w:val="18"/>
              </w:rPr>
            </w:pPr>
            <w:r w:rsidRPr="003B672B">
              <w:rPr>
                <w:rFonts w:ascii="Arial" w:hAnsi="Arial" w:cs="Arial"/>
                <w:b/>
                <w:sz w:val="18"/>
                <w:szCs w:val="18"/>
              </w:rPr>
              <w:t>Contract Amount</w:t>
            </w:r>
          </w:p>
        </w:tc>
      </w:tr>
      <w:tr w:rsidR="008B27C3" w:rsidRPr="003B672B" w14:paraId="47220B6F" w14:textId="77777777" w:rsidTr="00AF58E7">
        <w:tc>
          <w:tcPr>
            <w:tcW w:w="2011" w:type="dxa"/>
          </w:tcPr>
          <w:p w14:paraId="3A876727"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778D0447"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77EA1213"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69C44D86"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2ADEF9CE"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623F80A6" w14:textId="77777777" w:rsidTr="00AF58E7">
        <w:tc>
          <w:tcPr>
            <w:tcW w:w="2011" w:type="dxa"/>
          </w:tcPr>
          <w:p w14:paraId="001D72A0"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04C31AAD"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4BE31B51"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629BCAAD"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0DBB3727"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5AAA3227" w14:textId="77777777" w:rsidTr="00AF58E7">
        <w:tc>
          <w:tcPr>
            <w:tcW w:w="2011" w:type="dxa"/>
          </w:tcPr>
          <w:p w14:paraId="393743F6"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1836FE2D"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10C1B49B"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723A50E2"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423DDF3E" w14:textId="77777777" w:rsidR="008B27C3" w:rsidRPr="003B672B" w:rsidRDefault="008B27C3" w:rsidP="00AF58E7">
            <w:pPr>
              <w:tabs>
                <w:tab w:val="left" w:pos="1890"/>
              </w:tabs>
              <w:spacing w:after="0" w:line="240" w:lineRule="auto"/>
              <w:rPr>
                <w:rFonts w:ascii="Arial" w:hAnsi="Arial" w:cs="Arial"/>
                <w:sz w:val="20"/>
                <w:szCs w:val="20"/>
              </w:rPr>
            </w:pPr>
          </w:p>
        </w:tc>
      </w:tr>
      <w:tr w:rsidR="008B27C3" w:rsidRPr="003B672B" w14:paraId="11698693" w14:textId="77777777" w:rsidTr="00AF58E7">
        <w:tc>
          <w:tcPr>
            <w:tcW w:w="2011" w:type="dxa"/>
          </w:tcPr>
          <w:p w14:paraId="4E52D9D5" w14:textId="77777777" w:rsidR="008B27C3" w:rsidRPr="003B672B" w:rsidRDefault="008B27C3" w:rsidP="00AF58E7">
            <w:pPr>
              <w:tabs>
                <w:tab w:val="left" w:pos="1890"/>
              </w:tabs>
              <w:spacing w:after="0" w:line="240" w:lineRule="auto"/>
              <w:rPr>
                <w:rFonts w:ascii="Arial" w:hAnsi="Arial" w:cs="Arial"/>
                <w:sz w:val="20"/>
                <w:szCs w:val="20"/>
              </w:rPr>
            </w:pPr>
          </w:p>
        </w:tc>
        <w:tc>
          <w:tcPr>
            <w:tcW w:w="1511" w:type="dxa"/>
          </w:tcPr>
          <w:p w14:paraId="5B7BAE26" w14:textId="77777777" w:rsidR="008B27C3" w:rsidRPr="003B672B" w:rsidRDefault="008B27C3" w:rsidP="00AF58E7">
            <w:pPr>
              <w:tabs>
                <w:tab w:val="left" w:pos="1890"/>
              </w:tabs>
              <w:spacing w:after="0" w:line="240" w:lineRule="auto"/>
              <w:rPr>
                <w:rFonts w:ascii="Arial" w:hAnsi="Arial" w:cs="Arial"/>
                <w:sz w:val="20"/>
                <w:szCs w:val="20"/>
              </w:rPr>
            </w:pPr>
          </w:p>
        </w:tc>
        <w:tc>
          <w:tcPr>
            <w:tcW w:w="1878" w:type="dxa"/>
          </w:tcPr>
          <w:p w14:paraId="32D4C59E" w14:textId="77777777" w:rsidR="008B27C3" w:rsidRPr="003B672B" w:rsidRDefault="008B27C3" w:rsidP="00AF58E7">
            <w:pPr>
              <w:tabs>
                <w:tab w:val="left" w:pos="1890"/>
              </w:tabs>
              <w:spacing w:after="0" w:line="240" w:lineRule="auto"/>
              <w:rPr>
                <w:rFonts w:ascii="Arial" w:hAnsi="Arial" w:cs="Arial"/>
                <w:sz w:val="20"/>
                <w:szCs w:val="20"/>
              </w:rPr>
            </w:pPr>
          </w:p>
        </w:tc>
        <w:tc>
          <w:tcPr>
            <w:tcW w:w="1442" w:type="dxa"/>
          </w:tcPr>
          <w:p w14:paraId="27AE01C3" w14:textId="77777777" w:rsidR="008B27C3" w:rsidRPr="003B672B" w:rsidRDefault="008B27C3" w:rsidP="00AF58E7">
            <w:pPr>
              <w:tabs>
                <w:tab w:val="left" w:pos="1890"/>
              </w:tabs>
              <w:spacing w:after="0" w:line="240" w:lineRule="auto"/>
              <w:rPr>
                <w:rFonts w:ascii="Arial" w:hAnsi="Arial" w:cs="Arial"/>
                <w:sz w:val="20"/>
                <w:szCs w:val="20"/>
              </w:rPr>
            </w:pPr>
          </w:p>
        </w:tc>
        <w:tc>
          <w:tcPr>
            <w:tcW w:w="1456" w:type="dxa"/>
          </w:tcPr>
          <w:p w14:paraId="598654A1" w14:textId="77777777" w:rsidR="008B27C3" w:rsidRPr="003B672B" w:rsidRDefault="008B27C3" w:rsidP="00AF58E7">
            <w:pPr>
              <w:tabs>
                <w:tab w:val="left" w:pos="1890"/>
              </w:tabs>
              <w:spacing w:after="0" w:line="240" w:lineRule="auto"/>
              <w:rPr>
                <w:rFonts w:ascii="Arial" w:hAnsi="Arial" w:cs="Arial"/>
                <w:sz w:val="20"/>
                <w:szCs w:val="20"/>
              </w:rPr>
            </w:pPr>
          </w:p>
        </w:tc>
      </w:tr>
    </w:tbl>
    <w:p w14:paraId="185C5FF7" w14:textId="77777777" w:rsidR="008B27C3" w:rsidRPr="00897BC1" w:rsidRDefault="008B27C3" w:rsidP="008B27C3">
      <w:pPr>
        <w:pStyle w:val="ListParagraph"/>
        <w:tabs>
          <w:tab w:val="left" w:pos="9270"/>
        </w:tabs>
        <w:spacing w:after="0" w:line="240" w:lineRule="auto"/>
        <w:ind w:left="360"/>
        <w:jc w:val="both"/>
        <w:rPr>
          <w:rFonts w:ascii="Arial" w:hAnsi="Arial" w:cs="Arial"/>
          <w:sz w:val="20"/>
          <w:szCs w:val="20"/>
        </w:rPr>
      </w:pPr>
    </w:p>
    <w:p w14:paraId="2ADA40CD"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11F4C98C"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76E4C7DD" w14:textId="77777777" w:rsidR="008B27C3" w:rsidRPr="000C0177"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sz w:val="20"/>
          <w:szCs w:val="20"/>
        </w:rPr>
        <w:t xml:space="preserve">I hereby confirm that I have complied with the minimum break in service required before I can be eligible for an Individual Contract.  </w:t>
      </w:r>
    </w:p>
    <w:p w14:paraId="41D4587B" w14:textId="77777777" w:rsidR="008B27C3" w:rsidRPr="000C0177" w:rsidRDefault="008B27C3" w:rsidP="008B27C3">
      <w:pPr>
        <w:pStyle w:val="ListParagraph"/>
        <w:rPr>
          <w:rFonts w:ascii="Arial" w:hAnsi="Arial" w:cs="Arial"/>
          <w:sz w:val="20"/>
          <w:szCs w:val="20"/>
        </w:rPr>
      </w:pPr>
    </w:p>
    <w:p w14:paraId="0A532F71" w14:textId="77777777" w:rsidR="008B27C3" w:rsidRPr="00897BC1" w:rsidRDefault="008B27C3" w:rsidP="008B27C3">
      <w:pPr>
        <w:pStyle w:val="ListParagraph"/>
        <w:numPr>
          <w:ilvl w:val="0"/>
          <w:numId w:val="17"/>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1AB0BFFD"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lang w:eastAsia="en-PH"/>
        </w:rPr>
      </w:pPr>
    </w:p>
    <w:p w14:paraId="09C215F8"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18263"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p>
    <w:p w14:paraId="0184121F"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p>
    <w:p w14:paraId="42B7D001" w14:textId="77777777" w:rsidR="008B27C3" w:rsidRPr="00897BC1" w:rsidRDefault="008B27C3" w:rsidP="008B27C3">
      <w:pPr>
        <w:tabs>
          <w:tab w:val="left" w:pos="5760"/>
          <w:tab w:val="left" w:pos="9270"/>
        </w:tabs>
        <w:spacing w:after="0" w:line="240" w:lineRule="auto"/>
        <w:jc w:val="both"/>
        <w:rPr>
          <w:rFonts w:ascii="Arial" w:eastAsia="Times New Roman" w:hAnsi="Arial" w:cs="Arial"/>
          <w:color w:val="000000"/>
          <w:sz w:val="20"/>
          <w:szCs w:val="20"/>
          <w:lang w:eastAsia="en-PH"/>
        </w:rPr>
      </w:pPr>
    </w:p>
    <w:p w14:paraId="20B39EAB" w14:textId="77777777" w:rsidR="008B27C3" w:rsidRPr="00897BC1" w:rsidRDefault="008B27C3" w:rsidP="008B27C3">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25DABF12"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u w:val="single"/>
          <w:lang w:eastAsia="en-PH"/>
        </w:rPr>
      </w:pPr>
    </w:p>
    <w:p w14:paraId="53E0CAD0" w14:textId="77777777" w:rsidR="008B27C3" w:rsidRPr="00897BC1" w:rsidRDefault="008B27C3" w:rsidP="008B27C3">
      <w:pPr>
        <w:tabs>
          <w:tab w:val="left" w:pos="9270"/>
        </w:tabs>
        <w:spacing w:after="0" w:line="240" w:lineRule="auto"/>
        <w:jc w:val="both"/>
        <w:rPr>
          <w:rFonts w:ascii="Arial" w:eastAsia="Times New Roman" w:hAnsi="Arial" w:cs="Arial"/>
          <w:color w:val="000000"/>
          <w:sz w:val="20"/>
          <w:szCs w:val="20"/>
          <w:u w:val="single"/>
          <w:lang w:eastAsia="en-PH"/>
        </w:rPr>
      </w:pPr>
    </w:p>
    <w:p w14:paraId="440FCD9F" w14:textId="6F851B80" w:rsidR="008B27C3" w:rsidRPr="00897BC1" w:rsidRDefault="008B27C3" w:rsidP="008B27C3">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b/>
          <w:color w:val="FF0000"/>
          <w:sz w:val="20"/>
          <w:szCs w:val="20"/>
          <w:u w:val="single"/>
          <w:lang w:eastAsia="en-PH"/>
        </w:rPr>
        <w:t>:</w:t>
      </w:r>
    </w:p>
    <w:p w14:paraId="2D5017B1" w14:textId="45822172" w:rsidR="008B27C3" w:rsidRPr="00897BC1" w:rsidRDefault="008B27C3" w:rsidP="008B27C3">
      <w:pPr>
        <w:pStyle w:val="ListParagraph"/>
        <w:numPr>
          <w:ilvl w:val="0"/>
          <w:numId w:val="18"/>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w:t>
      </w:r>
    </w:p>
    <w:p w14:paraId="74A9AD5A" w14:textId="77777777" w:rsidR="008B27C3" w:rsidRPr="000C0177" w:rsidRDefault="008B27C3" w:rsidP="008B27C3">
      <w:pPr>
        <w:pStyle w:val="ListParagraph"/>
        <w:numPr>
          <w:ilvl w:val="0"/>
          <w:numId w:val="18"/>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2C6C3D8C" w14:textId="77777777" w:rsidR="008B27C3" w:rsidRPr="007D71E8" w:rsidRDefault="008B27C3" w:rsidP="008B27C3">
      <w:pPr>
        <w:pStyle w:val="ListParagraph"/>
        <w:numPr>
          <w:ilvl w:val="0"/>
          <w:numId w:val="18"/>
        </w:numPr>
        <w:tabs>
          <w:tab w:val="left" w:pos="810"/>
        </w:tabs>
        <w:spacing w:after="0" w:line="240" w:lineRule="auto"/>
        <w:jc w:val="both"/>
        <w:rPr>
          <w:rFonts w:ascii="Arial" w:eastAsia="Times New Roman" w:hAnsi="Arial" w:cs="Arial"/>
          <w:color w:val="000000"/>
          <w:lang w:eastAsia="en-PH"/>
        </w:rPr>
      </w:pPr>
      <w:r w:rsidRPr="007D71E8">
        <w:rPr>
          <w:rFonts w:ascii="Arial" w:eastAsia="Times New Roman" w:hAnsi="Arial" w:cs="Arial"/>
          <w:color w:val="000000"/>
          <w:sz w:val="20"/>
          <w:szCs w:val="20"/>
          <w:lang w:eastAsia="en-PH"/>
        </w:rPr>
        <w:t>Brief summary of experience, qualifications, and skill relevant to this assignment</w:t>
      </w:r>
    </w:p>
    <w:p w14:paraId="4F81F468" w14:textId="77777777" w:rsidR="008B27C3" w:rsidRDefault="008B27C3" w:rsidP="008B27C3">
      <w:pPr>
        <w:ind w:left="2160" w:firstLine="720"/>
        <w:rPr>
          <w:rFonts w:eastAsia="Times New Roman" w:cs="Calibri"/>
          <w:b/>
          <w:color w:val="000000"/>
          <w:sz w:val="32"/>
          <w:szCs w:val="32"/>
          <w:lang w:eastAsia="en-PH"/>
        </w:rPr>
      </w:pPr>
      <w:r>
        <w:rPr>
          <w:rFonts w:ascii="Arial" w:eastAsia="Times New Roman" w:hAnsi="Arial" w:cs="Arial"/>
          <w:color w:val="000000"/>
          <w:lang w:eastAsia="en-PH"/>
        </w:rPr>
        <w:br w:type="page"/>
      </w:r>
      <w:r w:rsidRPr="000F53CE">
        <w:rPr>
          <w:rFonts w:eastAsia="Times New Roman" w:cs="Calibri"/>
          <w:b/>
          <w:color w:val="000000"/>
          <w:sz w:val="32"/>
          <w:szCs w:val="32"/>
          <w:lang w:eastAsia="en-PH"/>
        </w:rPr>
        <w:lastRenderedPageBreak/>
        <w:t xml:space="preserve">BREAKDOWN OF COSTS </w:t>
      </w:r>
    </w:p>
    <w:p w14:paraId="478A1DBC" w14:textId="77777777" w:rsidR="008B27C3" w:rsidRPr="000F53CE" w:rsidRDefault="008B27C3" w:rsidP="008B27C3">
      <w:pPr>
        <w:pStyle w:val="ListParagraph"/>
        <w:spacing w:after="0" w:line="240" w:lineRule="auto"/>
        <w:ind w:left="0"/>
        <w:jc w:val="center"/>
        <w:rPr>
          <w:rFonts w:eastAsia="Times New Roman" w:cs="Calibri"/>
          <w:b/>
          <w:color w:val="000000"/>
          <w:sz w:val="32"/>
          <w:szCs w:val="32"/>
          <w:lang w:eastAsia="en-PH"/>
        </w:rPr>
      </w:pPr>
      <w:r w:rsidRPr="000F53CE">
        <w:rPr>
          <w:rFonts w:eastAsia="Times New Roman" w:cs="Calibri"/>
          <w:b/>
          <w:color w:val="000000"/>
          <w:sz w:val="32"/>
          <w:szCs w:val="32"/>
          <w:lang w:eastAsia="en-PH"/>
        </w:rPr>
        <w:t>SUPPORTING THE ALL-INCLUSIVE FINANCIAL PROPOSAL</w:t>
      </w:r>
    </w:p>
    <w:p w14:paraId="18A39AFA" w14:textId="77777777" w:rsidR="008B27C3" w:rsidRDefault="008B27C3" w:rsidP="008B27C3">
      <w:pPr>
        <w:pStyle w:val="ListParagraph"/>
        <w:spacing w:after="0" w:line="240" w:lineRule="auto"/>
        <w:ind w:left="0"/>
        <w:jc w:val="center"/>
        <w:rPr>
          <w:rFonts w:ascii="Arial" w:eastAsia="Times New Roman" w:hAnsi="Arial" w:cs="Arial"/>
          <w:b/>
          <w:color w:val="000000"/>
          <w:lang w:eastAsia="en-PH"/>
        </w:rPr>
      </w:pPr>
    </w:p>
    <w:p w14:paraId="4B647DC0" w14:textId="77777777" w:rsidR="000F45A8" w:rsidRDefault="000F45A8" w:rsidP="000F45A8">
      <w:pPr>
        <w:pStyle w:val="ListParagraph"/>
        <w:spacing w:after="0" w:line="240" w:lineRule="auto"/>
        <w:ind w:left="0"/>
        <w:jc w:val="center"/>
        <w:rPr>
          <w:rFonts w:ascii="Arial" w:eastAsia="Times New Roman" w:hAnsi="Arial" w:cs="Arial"/>
          <w:b/>
          <w:color w:val="000000"/>
          <w:lang w:eastAsia="en-PH"/>
        </w:rPr>
      </w:pPr>
    </w:p>
    <w:p w14:paraId="693918D9" w14:textId="77777777" w:rsidR="000F45A8" w:rsidRPr="000E611D" w:rsidRDefault="000F45A8" w:rsidP="000F45A8">
      <w:pPr>
        <w:pStyle w:val="ListParagraph"/>
        <w:numPr>
          <w:ilvl w:val="0"/>
          <w:numId w:val="20"/>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93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3"/>
        <w:gridCol w:w="1260"/>
        <w:gridCol w:w="1350"/>
        <w:gridCol w:w="2250"/>
      </w:tblGrid>
      <w:tr w:rsidR="000F45A8" w:rsidRPr="000E611D" w14:paraId="6D5D981A" w14:textId="77777777" w:rsidTr="004C47F2">
        <w:trPr>
          <w:trHeight w:val="710"/>
        </w:trPr>
        <w:tc>
          <w:tcPr>
            <w:tcW w:w="4073" w:type="dxa"/>
          </w:tcPr>
          <w:p w14:paraId="644C88B4" w14:textId="77777777" w:rsidR="000F45A8" w:rsidRPr="000E611D" w:rsidRDefault="000F45A8" w:rsidP="00243D6B">
            <w:pPr>
              <w:jc w:val="center"/>
              <w:rPr>
                <w:rFonts w:eastAsia="Calibri" w:cstheme="minorHAnsi"/>
                <w:b/>
                <w:snapToGrid w:val="0"/>
              </w:rPr>
            </w:pPr>
            <w:r w:rsidRPr="000E611D">
              <w:rPr>
                <w:rFonts w:eastAsia="Calibri" w:cstheme="minorHAnsi"/>
                <w:b/>
                <w:snapToGrid w:val="0"/>
              </w:rPr>
              <w:t>Cost Components</w:t>
            </w:r>
          </w:p>
        </w:tc>
        <w:tc>
          <w:tcPr>
            <w:tcW w:w="1260" w:type="dxa"/>
          </w:tcPr>
          <w:p w14:paraId="1F0FA20D" w14:textId="77777777" w:rsidR="000F45A8" w:rsidRPr="000E611D" w:rsidRDefault="000F45A8" w:rsidP="00243D6B">
            <w:pPr>
              <w:ind w:right="134"/>
              <w:jc w:val="center"/>
              <w:rPr>
                <w:rFonts w:eastAsia="Calibri" w:cstheme="minorHAnsi"/>
                <w:b/>
                <w:snapToGrid w:val="0"/>
              </w:rPr>
            </w:pPr>
            <w:r>
              <w:rPr>
                <w:rFonts w:eastAsia="Calibri" w:cstheme="minorHAnsi"/>
                <w:b/>
                <w:snapToGrid w:val="0"/>
              </w:rPr>
              <w:t>Unit Cost</w:t>
            </w:r>
          </w:p>
        </w:tc>
        <w:tc>
          <w:tcPr>
            <w:tcW w:w="1350" w:type="dxa"/>
          </w:tcPr>
          <w:p w14:paraId="68697082" w14:textId="77777777" w:rsidR="000F45A8" w:rsidRDefault="000F45A8" w:rsidP="00243D6B">
            <w:pPr>
              <w:ind w:right="72"/>
              <w:jc w:val="center"/>
              <w:rPr>
                <w:rFonts w:eastAsia="Calibri" w:cstheme="minorHAnsi"/>
                <w:b/>
                <w:snapToGrid w:val="0"/>
              </w:rPr>
            </w:pPr>
            <w:r>
              <w:rPr>
                <w:rFonts w:eastAsia="Calibri" w:cstheme="minorHAnsi"/>
                <w:b/>
                <w:snapToGrid w:val="0"/>
              </w:rPr>
              <w:t>Quantity</w:t>
            </w:r>
          </w:p>
          <w:p w14:paraId="300E0F1B" w14:textId="77777777" w:rsidR="000F45A8" w:rsidRPr="000E611D" w:rsidRDefault="000F45A8" w:rsidP="00243D6B">
            <w:pPr>
              <w:ind w:right="72"/>
              <w:jc w:val="center"/>
              <w:rPr>
                <w:rFonts w:eastAsia="Calibri" w:cstheme="minorHAnsi"/>
                <w:b/>
                <w:snapToGrid w:val="0"/>
              </w:rPr>
            </w:pPr>
          </w:p>
        </w:tc>
        <w:tc>
          <w:tcPr>
            <w:tcW w:w="2250" w:type="dxa"/>
          </w:tcPr>
          <w:p w14:paraId="401E8192" w14:textId="1EFE7EFB" w:rsidR="004C47F2" w:rsidRPr="000E611D" w:rsidRDefault="000F45A8" w:rsidP="004C47F2">
            <w:pPr>
              <w:spacing w:after="0"/>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w:t>
            </w:r>
            <w:r w:rsidR="004C47F2">
              <w:rPr>
                <w:rFonts w:eastAsia="Calibri" w:cstheme="minorHAnsi"/>
                <w:b/>
                <w:snapToGrid w:val="0"/>
              </w:rPr>
              <w:t>n</w:t>
            </w:r>
          </w:p>
        </w:tc>
      </w:tr>
      <w:tr w:rsidR="000F45A8" w:rsidRPr="000E611D" w14:paraId="1121C50E" w14:textId="77777777" w:rsidTr="004C47F2">
        <w:tc>
          <w:tcPr>
            <w:tcW w:w="4073" w:type="dxa"/>
          </w:tcPr>
          <w:p w14:paraId="3AA10406" w14:textId="77777777" w:rsidR="000F45A8" w:rsidRPr="000E611D" w:rsidRDefault="000F45A8" w:rsidP="00243D6B">
            <w:pPr>
              <w:spacing w:after="0" w:line="240" w:lineRule="auto"/>
              <w:jc w:val="both"/>
              <w:rPr>
                <w:rFonts w:eastAsia="Calibri" w:cstheme="minorHAnsi"/>
                <w:snapToGrid w:val="0"/>
              </w:rPr>
            </w:pPr>
          </w:p>
          <w:p w14:paraId="4E242748" w14:textId="77777777" w:rsidR="000F45A8" w:rsidRPr="000F53CE" w:rsidRDefault="000F45A8" w:rsidP="000F45A8">
            <w:pPr>
              <w:pStyle w:val="ListParagraph"/>
              <w:numPr>
                <w:ilvl w:val="0"/>
                <w:numId w:val="41"/>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5C03CB79" w14:textId="77777777" w:rsidR="000F45A8" w:rsidRPr="000E611D" w:rsidRDefault="000F45A8" w:rsidP="00243D6B">
            <w:pPr>
              <w:spacing w:after="0" w:line="240" w:lineRule="auto"/>
              <w:ind w:right="134"/>
              <w:jc w:val="both"/>
              <w:rPr>
                <w:rFonts w:eastAsia="Calibri" w:cstheme="minorHAnsi"/>
                <w:snapToGrid w:val="0"/>
              </w:rPr>
            </w:pPr>
          </w:p>
        </w:tc>
        <w:tc>
          <w:tcPr>
            <w:tcW w:w="1350" w:type="dxa"/>
          </w:tcPr>
          <w:p w14:paraId="18A1C464" w14:textId="77777777" w:rsidR="000F45A8" w:rsidRPr="000E611D" w:rsidRDefault="000F45A8" w:rsidP="00243D6B">
            <w:pPr>
              <w:spacing w:after="0" w:line="240" w:lineRule="auto"/>
              <w:ind w:right="72"/>
              <w:jc w:val="both"/>
              <w:rPr>
                <w:rFonts w:eastAsia="Calibri" w:cstheme="minorHAnsi"/>
                <w:snapToGrid w:val="0"/>
              </w:rPr>
            </w:pPr>
          </w:p>
        </w:tc>
        <w:tc>
          <w:tcPr>
            <w:tcW w:w="2250" w:type="dxa"/>
          </w:tcPr>
          <w:p w14:paraId="10F7E53B" w14:textId="77777777" w:rsidR="000F45A8" w:rsidRPr="000E611D" w:rsidRDefault="000F45A8" w:rsidP="00243D6B">
            <w:pPr>
              <w:spacing w:after="0" w:line="240" w:lineRule="auto"/>
              <w:jc w:val="both"/>
              <w:rPr>
                <w:rFonts w:eastAsia="Calibri" w:cstheme="minorHAnsi"/>
                <w:snapToGrid w:val="0"/>
              </w:rPr>
            </w:pPr>
          </w:p>
        </w:tc>
      </w:tr>
      <w:tr w:rsidR="000F45A8" w:rsidRPr="00D243BB" w14:paraId="114918A1" w14:textId="77777777" w:rsidTr="004C47F2">
        <w:tc>
          <w:tcPr>
            <w:tcW w:w="4073" w:type="dxa"/>
          </w:tcPr>
          <w:p w14:paraId="57915B8A" w14:textId="77777777" w:rsidR="000F45A8" w:rsidRDefault="000F45A8" w:rsidP="00243D6B">
            <w:pPr>
              <w:spacing w:after="0" w:line="240" w:lineRule="auto"/>
              <w:jc w:val="both"/>
              <w:rPr>
                <w:rFonts w:eastAsia="Calibri" w:cstheme="minorHAnsi"/>
                <w:snapToGrid w:val="0"/>
              </w:rPr>
            </w:pPr>
          </w:p>
          <w:p w14:paraId="7E719279" w14:textId="77777777" w:rsidR="000F45A8" w:rsidRPr="000F53CE" w:rsidRDefault="000F45A8" w:rsidP="00243D6B">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60D27E3" w14:textId="77777777" w:rsidR="000F45A8" w:rsidRPr="000E611D" w:rsidRDefault="000F45A8" w:rsidP="00243D6B">
            <w:pPr>
              <w:spacing w:after="0" w:line="240" w:lineRule="auto"/>
              <w:jc w:val="both"/>
              <w:rPr>
                <w:rFonts w:eastAsia="Calibri" w:cstheme="minorHAnsi"/>
                <w:snapToGrid w:val="0"/>
              </w:rPr>
            </w:pPr>
          </w:p>
        </w:tc>
        <w:tc>
          <w:tcPr>
            <w:tcW w:w="1350" w:type="dxa"/>
          </w:tcPr>
          <w:p w14:paraId="21C01A17" w14:textId="77777777" w:rsidR="000F45A8" w:rsidRPr="000E611D" w:rsidRDefault="000F45A8" w:rsidP="00243D6B">
            <w:pPr>
              <w:spacing w:after="0" w:line="240" w:lineRule="auto"/>
              <w:jc w:val="both"/>
              <w:rPr>
                <w:rFonts w:eastAsia="Calibri" w:cstheme="minorHAnsi"/>
                <w:snapToGrid w:val="0"/>
              </w:rPr>
            </w:pPr>
          </w:p>
        </w:tc>
        <w:tc>
          <w:tcPr>
            <w:tcW w:w="2250" w:type="dxa"/>
          </w:tcPr>
          <w:p w14:paraId="61B5AA09" w14:textId="77777777" w:rsidR="000F45A8" w:rsidRPr="000E611D" w:rsidRDefault="000F45A8" w:rsidP="00243D6B">
            <w:pPr>
              <w:spacing w:after="0" w:line="240" w:lineRule="auto"/>
              <w:jc w:val="both"/>
              <w:rPr>
                <w:rFonts w:eastAsia="Calibri" w:cstheme="minorHAnsi"/>
                <w:snapToGrid w:val="0"/>
              </w:rPr>
            </w:pPr>
          </w:p>
        </w:tc>
      </w:tr>
      <w:tr w:rsidR="000F45A8" w:rsidRPr="00D243BB" w14:paraId="34475195" w14:textId="77777777" w:rsidTr="004C47F2">
        <w:tc>
          <w:tcPr>
            <w:tcW w:w="4073" w:type="dxa"/>
          </w:tcPr>
          <w:p w14:paraId="3C42878B"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5F56BC08" w14:textId="77777777" w:rsidR="000F45A8" w:rsidRPr="000E611D" w:rsidRDefault="000F45A8" w:rsidP="00243D6B">
            <w:pPr>
              <w:spacing w:after="0" w:line="240" w:lineRule="auto"/>
              <w:jc w:val="both"/>
              <w:rPr>
                <w:rFonts w:eastAsia="Calibri" w:cstheme="minorHAnsi"/>
                <w:snapToGrid w:val="0"/>
              </w:rPr>
            </w:pPr>
          </w:p>
        </w:tc>
        <w:tc>
          <w:tcPr>
            <w:tcW w:w="1350" w:type="dxa"/>
          </w:tcPr>
          <w:p w14:paraId="1D786543" w14:textId="77777777" w:rsidR="000F45A8" w:rsidRPr="000E611D" w:rsidRDefault="000F45A8" w:rsidP="00243D6B">
            <w:pPr>
              <w:spacing w:after="0" w:line="240" w:lineRule="auto"/>
              <w:jc w:val="both"/>
              <w:rPr>
                <w:rFonts w:eastAsia="Calibri" w:cstheme="minorHAnsi"/>
                <w:snapToGrid w:val="0"/>
              </w:rPr>
            </w:pPr>
          </w:p>
        </w:tc>
        <w:tc>
          <w:tcPr>
            <w:tcW w:w="2250" w:type="dxa"/>
          </w:tcPr>
          <w:p w14:paraId="2ED17376" w14:textId="77777777" w:rsidR="000F45A8" w:rsidRPr="000E611D" w:rsidRDefault="000F45A8" w:rsidP="00243D6B">
            <w:pPr>
              <w:spacing w:after="0" w:line="240" w:lineRule="auto"/>
              <w:jc w:val="both"/>
              <w:rPr>
                <w:rFonts w:eastAsia="Calibri" w:cstheme="minorHAnsi"/>
                <w:snapToGrid w:val="0"/>
              </w:rPr>
            </w:pPr>
          </w:p>
        </w:tc>
      </w:tr>
      <w:tr w:rsidR="000F45A8" w:rsidRPr="00D243BB" w14:paraId="55EC343B" w14:textId="77777777" w:rsidTr="004C47F2">
        <w:tc>
          <w:tcPr>
            <w:tcW w:w="4073" w:type="dxa"/>
          </w:tcPr>
          <w:p w14:paraId="2F118132"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4D961A41" w14:textId="77777777" w:rsidR="000F45A8" w:rsidRPr="000E611D" w:rsidRDefault="000F45A8" w:rsidP="00243D6B">
            <w:pPr>
              <w:spacing w:after="0" w:line="240" w:lineRule="auto"/>
              <w:jc w:val="both"/>
              <w:rPr>
                <w:rFonts w:eastAsia="Calibri" w:cstheme="minorHAnsi"/>
                <w:snapToGrid w:val="0"/>
              </w:rPr>
            </w:pPr>
          </w:p>
        </w:tc>
        <w:tc>
          <w:tcPr>
            <w:tcW w:w="1350" w:type="dxa"/>
          </w:tcPr>
          <w:p w14:paraId="127A0735" w14:textId="77777777" w:rsidR="000F45A8" w:rsidRPr="000E611D" w:rsidRDefault="000F45A8" w:rsidP="00243D6B">
            <w:pPr>
              <w:spacing w:after="0" w:line="240" w:lineRule="auto"/>
              <w:jc w:val="both"/>
              <w:rPr>
                <w:rFonts w:eastAsia="Calibri" w:cstheme="minorHAnsi"/>
                <w:snapToGrid w:val="0"/>
              </w:rPr>
            </w:pPr>
          </w:p>
        </w:tc>
        <w:tc>
          <w:tcPr>
            <w:tcW w:w="2250" w:type="dxa"/>
          </w:tcPr>
          <w:p w14:paraId="6E733CB1" w14:textId="77777777" w:rsidR="000F45A8" w:rsidRPr="000E611D" w:rsidRDefault="000F45A8" w:rsidP="00243D6B">
            <w:pPr>
              <w:spacing w:after="0" w:line="240" w:lineRule="auto"/>
              <w:jc w:val="both"/>
              <w:rPr>
                <w:rFonts w:eastAsia="Calibri" w:cstheme="minorHAnsi"/>
                <w:snapToGrid w:val="0"/>
              </w:rPr>
            </w:pPr>
          </w:p>
        </w:tc>
      </w:tr>
      <w:tr w:rsidR="000F45A8" w:rsidRPr="00D243BB" w14:paraId="0FA8539A" w14:textId="77777777" w:rsidTr="004C47F2">
        <w:tc>
          <w:tcPr>
            <w:tcW w:w="4073" w:type="dxa"/>
          </w:tcPr>
          <w:p w14:paraId="619CA4DB"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516D5533" w14:textId="77777777" w:rsidR="000F45A8" w:rsidRPr="000E611D" w:rsidRDefault="000F45A8" w:rsidP="00243D6B">
            <w:pPr>
              <w:spacing w:after="0" w:line="240" w:lineRule="auto"/>
              <w:jc w:val="both"/>
              <w:rPr>
                <w:rFonts w:eastAsia="Calibri" w:cstheme="minorHAnsi"/>
                <w:snapToGrid w:val="0"/>
              </w:rPr>
            </w:pPr>
          </w:p>
        </w:tc>
        <w:tc>
          <w:tcPr>
            <w:tcW w:w="1350" w:type="dxa"/>
          </w:tcPr>
          <w:p w14:paraId="6A6A7817" w14:textId="77777777" w:rsidR="000F45A8" w:rsidRPr="000E611D" w:rsidRDefault="000F45A8" w:rsidP="00243D6B">
            <w:pPr>
              <w:spacing w:after="0" w:line="240" w:lineRule="auto"/>
              <w:jc w:val="both"/>
              <w:rPr>
                <w:rFonts w:eastAsia="Calibri" w:cstheme="minorHAnsi"/>
                <w:snapToGrid w:val="0"/>
              </w:rPr>
            </w:pPr>
          </w:p>
        </w:tc>
        <w:tc>
          <w:tcPr>
            <w:tcW w:w="2250" w:type="dxa"/>
          </w:tcPr>
          <w:p w14:paraId="118E0025" w14:textId="77777777" w:rsidR="000F45A8" w:rsidRPr="000E611D" w:rsidRDefault="000F45A8" w:rsidP="00243D6B">
            <w:pPr>
              <w:spacing w:after="0" w:line="240" w:lineRule="auto"/>
              <w:jc w:val="both"/>
              <w:rPr>
                <w:rFonts w:eastAsia="Calibri" w:cstheme="minorHAnsi"/>
                <w:snapToGrid w:val="0"/>
              </w:rPr>
            </w:pPr>
          </w:p>
        </w:tc>
      </w:tr>
      <w:tr w:rsidR="000F45A8" w:rsidRPr="00D243BB" w14:paraId="674CEABD" w14:textId="77777777" w:rsidTr="004C47F2">
        <w:tc>
          <w:tcPr>
            <w:tcW w:w="4073" w:type="dxa"/>
          </w:tcPr>
          <w:p w14:paraId="479BEB59"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3A09C35" w14:textId="77777777" w:rsidR="000F45A8" w:rsidRPr="000E611D" w:rsidRDefault="000F45A8" w:rsidP="00243D6B">
            <w:pPr>
              <w:spacing w:after="0" w:line="240" w:lineRule="auto"/>
              <w:jc w:val="both"/>
              <w:rPr>
                <w:rFonts w:eastAsia="Calibri" w:cstheme="minorHAnsi"/>
                <w:snapToGrid w:val="0"/>
              </w:rPr>
            </w:pPr>
          </w:p>
        </w:tc>
        <w:tc>
          <w:tcPr>
            <w:tcW w:w="1350" w:type="dxa"/>
          </w:tcPr>
          <w:p w14:paraId="03958628" w14:textId="77777777" w:rsidR="000F45A8" w:rsidRPr="000E611D" w:rsidRDefault="000F45A8" w:rsidP="00243D6B">
            <w:pPr>
              <w:spacing w:after="0" w:line="240" w:lineRule="auto"/>
              <w:jc w:val="both"/>
              <w:rPr>
                <w:rFonts w:eastAsia="Calibri" w:cstheme="minorHAnsi"/>
                <w:snapToGrid w:val="0"/>
              </w:rPr>
            </w:pPr>
          </w:p>
        </w:tc>
        <w:tc>
          <w:tcPr>
            <w:tcW w:w="2250" w:type="dxa"/>
          </w:tcPr>
          <w:p w14:paraId="1A486B66" w14:textId="77777777" w:rsidR="000F45A8" w:rsidRPr="000E611D" w:rsidRDefault="000F45A8" w:rsidP="00243D6B">
            <w:pPr>
              <w:spacing w:after="0" w:line="240" w:lineRule="auto"/>
              <w:jc w:val="both"/>
              <w:rPr>
                <w:rFonts w:eastAsia="Calibri" w:cstheme="minorHAnsi"/>
                <w:snapToGrid w:val="0"/>
              </w:rPr>
            </w:pPr>
          </w:p>
        </w:tc>
      </w:tr>
      <w:tr w:rsidR="000F45A8" w:rsidRPr="00D243BB" w14:paraId="18421FEC" w14:textId="77777777" w:rsidTr="004C47F2">
        <w:tc>
          <w:tcPr>
            <w:tcW w:w="4073" w:type="dxa"/>
          </w:tcPr>
          <w:p w14:paraId="0CD647D4"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138E4A76" w14:textId="77777777" w:rsidR="000F45A8" w:rsidRPr="000E611D" w:rsidRDefault="000F45A8" w:rsidP="00243D6B">
            <w:pPr>
              <w:spacing w:after="0" w:line="240" w:lineRule="auto"/>
              <w:jc w:val="both"/>
              <w:rPr>
                <w:rFonts w:eastAsia="Calibri" w:cstheme="minorHAnsi"/>
                <w:snapToGrid w:val="0"/>
              </w:rPr>
            </w:pPr>
          </w:p>
        </w:tc>
        <w:tc>
          <w:tcPr>
            <w:tcW w:w="1350" w:type="dxa"/>
          </w:tcPr>
          <w:p w14:paraId="54CB5E6B" w14:textId="77777777" w:rsidR="000F45A8" w:rsidRPr="000E611D" w:rsidRDefault="000F45A8" w:rsidP="00243D6B">
            <w:pPr>
              <w:spacing w:after="0" w:line="240" w:lineRule="auto"/>
              <w:jc w:val="both"/>
              <w:rPr>
                <w:rFonts w:eastAsia="Calibri" w:cstheme="minorHAnsi"/>
                <w:snapToGrid w:val="0"/>
              </w:rPr>
            </w:pPr>
          </w:p>
        </w:tc>
        <w:tc>
          <w:tcPr>
            <w:tcW w:w="2250" w:type="dxa"/>
          </w:tcPr>
          <w:p w14:paraId="18F208A3" w14:textId="77777777" w:rsidR="000F45A8" w:rsidRPr="000E611D" w:rsidRDefault="000F45A8" w:rsidP="00243D6B">
            <w:pPr>
              <w:spacing w:after="0" w:line="240" w:lineRule="auto"/>
              <w:jc w:val="both"/>
              <w:rPr>
                <w:rFonts w:eastAsia="Calibri" w:cstheme="minorHAnsi"/>
                <w:snapToGrid w:val="0"/>
              </w:rPr>
            </w:pPr>
          </w:p>
        </w:tc>
      </w:tr>
      <w:tr w:rsidR="000F45A8" w:rsidRPr="00D243BB" w14:paraId="560301DD" w14:textId="77777777" w:rsidTr="004C47F2">
        <w:tc>
          <w:tcPr>
            <w:tcW w:w="4073" w:type="dxa"/>
          </w:tcPr>
          <w:p w14:paraId="3BCF57E2"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1C6B46F4" w14:textId="77777777" w:rsidR="000F45A8" w:rsidRPr="000E611D" w:rsidRDefault="000F45A8" w:rsidP="00243D6B">
            <w:pPr>
              <w:spacing w:after="0" w:line="240" w:lineRule="auto"/>
              <w:jc w:val="both"/>
              <w:rPr>
                <w:rFonts w:eastAsia="Calibri" w:cstheme="minorHAnsi"/>
                <w:snapToGrid w:val="0"/>
              </w:rPr>
            </w:pPr>
          </w:p>
        </w:tc>
        <w:tc>
          <w:tcPr>
            <w:tcW w:w="1350" w:type="dxa"/>
          </w:tcPr>
          <w:p w14:paraId="5A8DCDEA" w14:textId="77777777" w:rsidR="000F45A8" w:rsidRPr="000E611D" w:rsidRDefault="000F45A8" w:rsidP="00243D6B">
            <w:pPr>
              <w:spacing w:after="0" w:line="240" w:lineRule="auto"/>
              <w:jc w:val="both"/>
              <w:rPr>
                <w:rFonts w:eastAsia="Calibri" w:cstheme="minorHAnsi"/>
                <w:snapToGrid w:val="0"/>
              </w:rPr>
            </w:pPr>
          </w:p>
        </w:tc>
        <w:tc>
          <w:tcPr>
            <w:tcW w:w="2250" w:type="dxa"/>
          </w:tcPr>
          <w:p w14:paraId="0D216A98" w14:textId="77777777" w:rsidR="000F45A8" w:rsidRPr="000E611D" w:rsidRDefault="000F45A8" w:rsidP="00243D6B">
            <w:pPr>
              <w:spacing w:after="0" w:line="240" w:lineRule="auto"/>
              <w:jc w:val="both"/>
              <w:rPr>
                <w:rFonts w:eastAsia="Calibri" w:cstheme="minorHAnsi"/>
                <w:snapToGrid w:val="0"/>
              </w:rPr>
            </w:pPr>
          </w:p>
        </w:tc>
      </w:tr>
      <w:tr w:rsidR="000F45A8" w:rsidRPr="00D243BB" w14:paraId="263EA657" w14:textId="77777777" w:rsidTr="004C47F2">
        <w:tc>
          <w:tcPr>
            <w:tcW w:w="4073" w:type="dxa"/>
          </w:tcPr>
          <w:p w14:paraId="4C6B6169" w14:textId="77777777" w:rsidR="000F45A8" w:rsidRPr="000F53CE" w:rsidRDefault="000F45A8" w:rsidP="000F45A8">
            <w:pPr>
              <w:pStyle w:val="ListParagraph"/>
              <w:numPr>
                <w:ilvl w:val="0"/>
                <w:numId w:val="41"/>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E84E916" w14:textId="77777777" w:rsidR="000F45A8" w:rsidRPr="000E611D" w:rsidRDefault="000F45A8" w:rsidP="00243D6B">
            <w:pPr>
              <w:spacing w:after="0" w:line="240" w:lineRule="auto"/>
              <w:jc w:val="both"/>
              <w:rPr>
                <w:rFonts w:eastAsia="Calibri" w:cstheme="minorHAnsi"/>
                <w:snapToGrid w:val="0"/>
              </w:rPr>
            </w:pPr>
          </w:p>
        </w:tc>
        <w:tc>
          <w:tcPr>
            <w:tcW w:w="1350" w:type="dxa"/>
          </w:tcPr>
          <w:p w14:paraId="5BEED911" w14:textId="77777777" w:rsidR="000F45A8" w:rsidRPr="000E611D" w:rsidRDefault="000F45A8" w:rsidP="00243D6B">
            <w:pPr>
              <w:spacing w:after="0" w:line="240" w:lineRule="auto"/>
              <w:jc w:val="both"/>
              <w:rPr>
                <w:rFonts w:eastAsia="Calibri" w:cstheme="minorHAnsi"/>
                <w:snapToGrid w:val="0"/>
              </w:rPr>
            </w:pPr>
          </w:p>
        </w:tc>
        <w:tc>
          <w:tcPr>
            <w:tcW w:w="2250" w:type="dxa"/>
          </w:tcPr>
          <w:p w14:paraId="750A467A" w14:textId="77777777" w:rsidR="000F45A8" w:rsidRPr="000E611D" w:rsidRDefault="000F45A8" w:rsidP="00243D6B">
            <w:pPr>
              <w:spacing w:after="0" w:line="240" w:lineRule="auto"/>
              <w:jc w:val="both"/>
              <w:rPr>
                <w:rFonts w:eastAsia="Calibri" w:cstheme="minorHAnsi"/>
                <w:snapToGrid w:val="0"/>
              </w:rPr>
            </w:pPr>
          </w:p>
        </w:tc>
      </w:tr>
      <w:tr w:rsidR="000F45A8" w:rsidRPr="00D243BB" w14:paraId="66C1DCE0" w14:textId="77777777" w:rsidTr="004C47F2">
        <w:tc>
          <w:tcPr>
            <w:tcW w:w="4073" w:type="dxa"/>
          </w:tcPr>
          <w:p w14:paraId="4C80205C" w14:textId="77777777" w:rsidR="000F45A8" w:rsidRDefault="000F45A8" w:rsidP="00243D6B">
            <w:pPr>
              <w:spacing w:after="0" w:line="240" w:lineRule="auto"/>
              <w:jc w:val="both"/>
              <w:rPr>
                <w:rFonts w:eastAsia="Calibri" w:cstheme="minorHAnsi"/>
                <w:snapToGrid w:val="0"/>
              </w:rPr>
            </w:pPr>
          </w:p>
          <w:p w14:paraId="6A665192"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72543A4F" w14:textId="77777777" w:rsidR="000F45A8" w:rsidRPr="000E611D" w:rsidRDefault="000F45A8" w:rsidP="00243D6B">
            <w:pPr>
              <w:spacing w:after="0" w:line="240" w:lineRule="auto"/>
              <w:jc w:val="both"/>
              <w:rPr>
                <w:rFonts w:eastAsia="Calibri" w:cstheme="minorHAnsi"/>
                <w:snapToGrid w:val="0"/>
              </w:rPr>
            </w:pPr>
          </w:p>
        </w:tc>
        <w:tc>
          <w:tcPr>
            <w:tcW w:w="1350" w:type="dxa"/>
          </w:tcPr>
          <w:p w14:paraId="244DD499" w14:textId="77777777" w:rsidR="000F45A8" w:rsidRPr="000E611D" w:rsidRDefault="000F45A8" w:rsidP="00243D6B">
            <w:pPr>
              <w:spacing w:after="0" w:line="240" w:lineRule="auto"/>
              <w:jc w:val="both"/>
              <w:rPr>
                <w:rFonts w:eastAsia="Calibri" w:cstheme="minorHAnsi"/>
                <w:snapToGrid w:val="0"/>
              </w:rPr>
            </w:pPr>
          </w:p>
        </w:tc>
        <w:tc>
          <w:tcPr>
            <w:tcW w:w="2250" w:type="dxa"/>
          </w:tcPr>
          <w:p w14:paraId="58E1BAA3" w14:textId="77777777" w:rsidR="000F45A8" w:rsidRPr="000E611D" w:rsidRDefault="000F45A8" w:rsidP="00243D6B">
            <w:pPr>
              <w:spacing w:after="0" w:line="240" w:lineRule="auto"/>
              <w:jc w:val="both"/>
              <w:rPr>
                <w:rFonts w:eastAsia="Calibri" w:cstheme="minorHAnsi"/>
                <w:snapToGrid w:val="0"/>
              </w:rPr>
            </w:pPr>
          </w:p>
        </w:tc>
      </w:tr>
      <w:tr w:rsidR="000F45A8" w:rsidRPr="00D243BB" w14:paraId="5C1B8332" w14:textId="77777777" w:rsidTr="004C47F2">
        <w:tc>
          <w:tcPr>
            <w:tcW w:w="4073" w:type="dxa"/>
          </w:tcPr>
          <w:p w14:paraId="3643592A"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50C0674A" w14:textId="77777777" w:rsidR="000F45A8" w:rsidRPr="000E611D" w:rsidRDefault="000F45A8" w:rsidP="00243D6B">
            <w:pPr>
              <w:spacing w:after="0" w:line="240" w:lineRule="auto"/>
              <w:jc w:val="both"/>
              <w:rPr>
                <w:rFonts w:eastAsia="Calibri" w:cstheme="minorHAnsi"/>
                <w:snapToGrid w:val="0"/>
              </w:rPr>
            </w:pPr>
          </w:p>
        </w:tc>
        <w:tc>
          <w:tcPr>
            <w:tcW w:w="1350" w:type="dxa"/>
          </w:tcPr>
          <w:p w14:paraId="00476338" w14:textId="77777777" w:rsidR="000F45A8" w:rsidRPr="000E611D" w:rsidRDefault="000F45A8" w:rsidP="00243D6B">
            <w:pPr>
              <w:spacing w:after="0" w:line="240" w:lineRule="auto"/>
              <w:jc w:val="both"/>
              <w:rPr>
                <w:rFonts w:eastAsia="Calibri" w:cstheme="minorHAnsi"/>
                <w:snapToGrid w:val="0"/>
              </w:rPr>
            </w:pPr>
          </w:p>
        </w:tc>
        <w:tc>
          <w:tcPr>
            <w:tcW w:w="2250" w:type="dxa"/>
          </w:tcPr>
          <w:p w14:paraId="4DB60CF2" w14:textId="77777777" w:rsidR="000F45A8" w:rsidRPr="000E611D" w:rsidRDefault="000F45A8" w:rsidP="00243D6B">
            <w:pPr>
              <w:spacing w:after="0" w:line="240" w:lineRule="auto"/>
              <w:jc w:val="both"/>
              <w:rPr>
                <w:rFonts w:eastAsia="Calibri" w:cstheme="minorHAnsi"/>
                <w:snapToGrid w:val="0"/>
              </w:rPr>
            </w:pPr>
          </w:p>
        </w:tc>
      </w:tr>
      <w:tr w:rsidR="000F45A8" w:rsidRPr="00D243BB" w14:paraId="2D59DDBE" w14:textId="77777777" w:rsidTr="004C47F2">
        <w:tc>
          <w:tcPr>
            <w:tcW w:w="4073" w:type="dxa"/>
          </w:tcPr>
          <w:p w14:paraId="2684F0E1"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5519A7CD" w14:textId="77777777" w:rsidR="000F45A8" w:rsidRPr="000E611D" w:rsidRDefault="000F45A8" w:rsidP="00243D6B">
            <w:pPr>
              <w:spacing w:after="0" w:line="240" w:lineRule="auto"/>
              <w:jc w:val="both"/>
              <w:rPr>
                <w:rFonts w:eastAsia="Calibri" w:cstheme="minorHAnsi"/>
                <w:snapToGrid w:val="0"/>
              </w:rPr>
            </w:pPr>
          </w:p>
        </w:tc>
        <w:tc>
          <w:tcPr>
            <w:tcW w:w="1350" w:type="dxa"/>
          </w:tcPr>
          <w:p w14:paraId="544748ED" w14:textId="77777777" w:rsidR="000F45A8" w:rsidRPr="000E611D" w:rsidRDefault="000F45A8" w:rsidP="00243D6B">
            <w:pPr>
              <w:spacing w:after="0" w:line="240" w:lineRule="auto"/>
              <w:jc w:val="both"/>
              <w:rPr>
                <w:rFonts w:eastAsia="Calibri" w:cstheme="minorHAnsi"/>
                <w:snapToGrid w:val="0"/>
              </w:rPr>
            </w:pPr>
          </w:p>
        </w:tc>
        <w:tc>
          <w:tcPr>
            <w:tcW w:w="2250" w:type="dxa"/>
          </w:tcPr>
          <w:p w14:paraId="4DC583B0" w14:textId="77777777" w:rsidR="000F45A8" w:rsidRPr="000E611D" w:rsidRDefault="000F45A8" w:rsidP="00243D6B">
            <w:pPr>
              <w:spacing w:after="0" w:line="240" w:lineRule="auto"/>
              <w:jc w:val="both"/>
              <w:rPr>
                <w:rFonts w:eastAsia="Calibri" w:cstheme="minorHAnsi"/>
                <w:snapToGrid w:val="0"/>
              </w:rPr>
            </w:pPr>
          </w:p>
        </w:tc>
      </w:tr>
      <w:tr w:rsidR="000F45A8" w:rsidRPr="00D243BB" w14:paraId="06C14BB5" w14:textId="77777777" w:rsidTr="004C47F2">
        <w:tc>
          <w:tcPr>
            <w:tcW w:w="4073" w:type="dxa"/>
          </w:tcPr>
          <w:p w14:paraId="6B9C7D97"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D8AF334" w14:textId="77777777" w:rsidR="000F45A8" w:rsidRPr="000E611D" w:rsidRDefault="000F45A8" w:rsidP="00243D6B">
            <w:pPr>
              <w:spacing w:after="0" w:line="240" w:lineRule="auto"/>
              <w:jc w:val="both"/>
              <w:rPr>
                <w:rFonts w:eastAsia="Calibri" w:cstheme="minorHAnsi"/>
                <w:snapToGrid w:val="0"/>
              </w:rPr>
            </w:pPr>
          </w:p>
        </w:tc>
        <w:tc>
          <w:tcPr>
            <w:tcW w:w="1350" w:type="dxa"/>
          </w:tcPr>
          <w:p w14:paraId="06A0FAB8" w14:textId="77777777" w:rsidR="000F45A8" w:rsidRPr="000E611D" w:rsidRDefault="000F45A8" w:rsidP="00243D6B">
            <w:pPr>
              <w:spacing w:after="0" w:line="240" w:lineRule="auto"/>
              <w:jc w:val="both"/>
              <w:rPr>
                <w:rFonts w:eastAsia="Calibri" w:cstheme="minorHAnsi"/>
                <w:snapToGrid w:val="0"/>
              </w:rPr>
            </w:pPr>
          </w:p>
        </w:tc>
        <w:tc>
          <w:tcPr>
            <w:tcW w:w="2250" w:type="dxa"/>
          </w:tcPr>
          <w:p w14:paraId="68BF1CD0" w14:textId="77777777" w:rsidR="000F45A8" w:rsidRPr="000E611D" w:rsidRDefault="000F45A8" w:rsidP="00243D6B">
            <w:pPr>
              <w:spacing w:after="0" w:line="240" w:lineRule="auto"/>
              <w:jc w:val="both"/>
              <w:rPr>
                <w:rFonts w:eastAsia="Calibri" w:cstheme="minorHAnsi"/>
                <w:snapToGrid w:val="0"/>
              </w:rPr>
            </w:pPr>
          </w:p>
        </w:tc>
      </w:tr>
      <w:tr w:rsidR="000F45A8" w:rsidRPr="00D243BB" w14:paraId="7DB611AB" w14:textId="77777777" w:rsidTr="004C47F2">
        <w:tc>
          <w:tcPr>
            <w:tcW w:w="4073" w:type="dxa"/>
          </w:tcPr>
          <w:p w14:paraId="408200B2"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661915E" w14:textId="77777777" w:rsidR="000F45A8" w:rsidRPr="000E611D" w:rsidRDefault="000F45A8" w:rsidP="00243D6B">
            <w:pPr>
              <w:spacing w:after="0" w:line="240" w:lineRule="auto"/>
              <w:jc w:val="both"/>
              <w:rPr>
                <w:rFonts w:eastAsia="Calibri" w:cstheme="minorHAnsi"/>
                <w:snapToGrid w:val="0"/>
              </w:rPr>
            </w:pPr>
          </w:p>
        </w:tc>
        <w:tc>
          <w:tcPr>
            <w:tcW w:w="1350" w:type="dxa"/>
          </w:tcPr>
          <w:p w14:paraId="7812A1C8" w14:textId="77777777" w:rsidR="000F45A8" w:rsidRPr="000E611D" w:rsidRDefault="000F45A8" w:rsidP="00243D6B">
            <w:pPr>
              <w:spacing w:after="0" w:line="240" w:lineRule="auto"/>
              <w:jc w:val="both"/>
              <w:rPr>
                <w:rFonts w:eastAsia="Calibri" w:cstheme="minorHAnsi"/>
                <w:snapToGrid w:val="0"/>
              </w:rPr>
            </w:pPr>
          </w:p>
        </w:tc>
        <w:tc>
          <w:tcPr>
            <w:tcW w:w="2250" w:type="dxa"/>
          </w:tcPr>
          <w:p w14:paraId="7DD55F4D" w14:textId="77777777" w:rsidR="000F45A8" w:rsidRPr="000E611D" w:rsidRDefault="000F45A8" w:rsidP="00243D6B">
            <w:pPr>
              <w:spacing w:after="0" w:line="240" w:lineRule="auto"/>
              <w:jc w:val="both"/>
              <w:rPr>
                <w:rFonts w:eastAsia="Calibri" w:cstheme="minorHAnsi"/>
                <w:snapToGrid w:val="0"/>
              </w:rPr>
            </w:pPr>
          </w:p>
        </w:tc>
      </w:tr>
      <w:tr w:rsidR="000F45A8" w:rsidRPr="00D243BB" w14:paraId="5413C95D" w14:textId="77777777" w:rsidTr="004C47F2">
        <w:tc>
          <w:tcPr>
            <w:tcW w:w="4073" w:type="dxa"/>
          </w:tcPr>
          <w:p w14:paraId="4CD0C156" w14:textId="77777777" w:rsidR="000F45A8" w:rsidRPr="000E611D" w:rsidRDefault="000F45A8" w:rsidP="00243D6B">
            <w:pPr>
              <w:spacing w:after="0" w:line="240" w:lineRule="auto"/>
              <w:jc w:val="both"/>
              <w:rPr>
                <w:rFonts w:eastAsia="Calibri" w:cstheme="minorHAnsi"/>
                <w:snapToGrid w:val="0"/>
              </w:rPr>
            </w:pPr>
          </w:p>
        </w:tc>
        <w:tc>
          <w:tcPr>
            <w:tcW w:w="1260" w:type="dxa"/>
          </w:tcPr>
          <w:p w14:paraId="7F95CF96" w14:textId="77777777" w:rsidR="000F45A8" w:rsidRPr="000E611D" w:rsidRDefault="000F45A8" w:rsidP="00243D6B">
            <w:pPr>
              <w:spacing w:after="0" w:line="240" w:lineRule="auto"/>
              <w:jc w:val="both"/>
              <w:rPr>
                <w:rFonts w:eastAsia="Calibri" w:cstheme="minorHAnsi"/>
                <w:snapToGrid w:val="0"/>
              </w:rPr>
            </w:pPr>
          </w:p>
        </w:tc>
        <w:tc>
          <w:tcPr>
            <w:tcW w:w="1350" w:type="dxa"/>
          </w:tcPr>
          <w:p w14:paraId="3149BB68" w14:textId="77777777" w:rsidR="000F45A8" w:rsidRPr="000E611D" w:rsidRDefault="000F45A8" w:rsidP="00243D6B">
            <w:pPr>
              <w:spacing w:after="0" w:line="240" w:lineRule="auto"/>
              <w:jc w:val="both"/>
              <w:rPr>
                <w:rFonts w:eastAsia="Calibri" w:cstheme="minorHAnsi"/>
                <w:snapToGrid w:val="0"/>
              </w:rPr>
            </w:pPr>
          </w:p>
        </w:tc>
        <w:tc>
          <w:tcPr>
            <w:tcW w:w="2250" w:type="dxa"/>
          </w:tcPr>
          <w:p w14:paraId="74A75FD1" w14:textId="77777777" w:rsidR="000F45A8" w:rsidRPr="000E611D" w:rsidRDefault="000F45A8" w:rsidP="00243D6B">
            <w:pPr>
              <w:spacing w:after="0" w:line="240" w:lineRule="auto"/>
              <w:jc w:val="both"/>
              <w:rPr>
                <w:rFonts w:eastAsia="Calibri" w:cstheme="minorHAnsi"/>
                <w:snapToGrid w:val="0"/>
              </w:rPr>
            </w:pPr>
          </w:p>
        </w:tc>
      </w:tr>
      <w:tr w:rsidR="000F45A8" w:rsidRPr="00D243BB" w14:paraId="283526FC" w14:textId="77777777" w:rsidTr="004C47F2">
        <w:tc>
          <w:tcPr>
            <w:tcW w:w="4073" w:type="dxa"/>
          </w:tcPr>
          <w:p w14:paraId="1620D91E" w14:textId="77777777" w:rsidR="000F45A8" w:rsidRPr="000F53CE" w:rsidRDefault="000F45A8" w:rsidP="000F45A8">
            <w:pPr>
              <w:pStyle w:val="ListParagraph"/>
              <w:numPr>
                <w:ilvl w:val="0"/>
                <w:numId w:val="41"/>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05360FB2" w14:textId="77777777" w:rsidR="000F45A8" w:rsidRPr="000E611D" w:rsidRDefault="000F45A8" w:rsidP="00243D6B">
            <w:pPr>
              <w:spacing w:after="0" w:line="240" w:lineRule="auto"/>
              <w:jc w:val="both"/>
              <w:rPr>
                <w:rFonts w:eastAsia="Calibri" w:cstheme="minorHAnsi"/>
                <w:snapToGrid w:val="0"/>
              </w:rPr>
            </w:pPr>
          </w:p>
        </w:tc>
        <w:tc>
          <w:tcPr>
            <w:tcW w:w="1350" w:type="dxa"/>
          </w:tcPr>
          <w:p w14:paraId="0604D132" w14:textId="77777777" w:rsidR="000F45A8" w:rsidRPr="000E611D" w:rsidRDefault="000F45A8" w:rsidP="00243D6B">
            <w:pPr>
              <w:spacing w:after="0" w:line="240" w:lineRule="auto"/>
              <w:jc w:val="both"/>
              <w:rPr>
                <w:rFonts w:eastAsia="Calibri" w:cstheme="minorHAnsi"/>
                <w:snapToGrid w:val="0"/>
              </w:rPr>
            </w:pPr>
          </w:p>
        </w:tc>
        <w:tc>
          <w:tcPr>
            <w:tcW w:w="2250" w:type="dxa"/>
          </w:tcPr>
          <w:p w14:paraId="01DA211E" w14:textId="77777777" w:rsidR="000F45A8" w:rsidRPr="000E611D" w:rsidRDefault="000F45A8" w:rsidP="00243D6B">
            <w:pPr>
              <w:spacing w:after="0" w:line="240" w:lineRule="auto"/>
              <w:jc w:val="both"/>
              <w:rPr>
                <w:rFonts w:eastAsia="Calibri" w:cstheme="minorHAnsi"/>
                <w:snapToGrid w:val="0"/>
              </w:rPr>
            </w:pPr>
          </w:p>
        </w:tc>
      </w:tr>
      <w:tr w:rsidR="000F45A8" w:rsidRPr="00D243BB" w14:paraId="0630DD9B" w14:textId="77777777" w:rsidTr="004C47F2">
        <w:tc>
          <w:tcPr>
            <w:tcW w:w="4073" w:type="dxa"/>
          </w:tcPr>
          <w:p w14:paraId="1A255609" w14:textId="77777777" w:rsidR="000F45A8" w:rsidRDefault="000F45A8" w:rsidP="00243D6B">
            <w:pPr>
              <w:spacing w:after="0" w:line="240" w:lineRule="auto"/>
              <w:jc w:val="both"/>
              <w:rPr>
                <w:rFonts w:eastAsia="Calibri" w:cstheme="minorHAnsi"/>
                <w:snapToGrid w:val="0"/>
              </w:rPr>
            </w:pPr>
          </w:p>
          <w:p w14:paraId="25626280"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4A698A10" w14:textId="77777777" w:rsidR="000F45A8" w:rsidRPr="000E611D" w:rsidRDefault="000F45A8" w:rsidP="00243D6B">
            <w:pPr>
              <w:spacing w:after="0" w:line="240" w:lineRule="auto"/>
              <w:jc w:val="both"/>
              <w:rPr>
                <w:rFonts w:eastAsia="Calibri" w:cstheme="minorHAnsi"/>
                <w:snapToGrid w:val="0"/>
              </w:rPr>
            </w:pPr>
          </w:p>
        </w:tc>
        <w:tc>
          <w:tcPr>
            <w:tcW w:w="1350" w:type="dxa"/>
          </w:tcPr>
          <w:p w14:paraId="4DE25F2E" w14:textId="77777777" w:rsidR="000F45A8" w:rsidRPr="000E611D" w:rsidRDefault="000F45A8" w:rsidP="00243D6B">
            <w:pPr>
              <w:spacing w:after="0" w:line="240" w:lineRule="auto"/>
              <w:jc w:val="both"/>
              <w:rPr>
                <w:rFonts w:eastAsia="Calibri" w:cstheme="minorHAnsi"/>
                <w:snapToGrid w:val="0"/>
              </w:rPr>
            </w:pPr>
          </w:p>
        </w:tc>
        <w:tc>
          <w:tcPr>
            <w:tcW w:w="2250" w:type="dxa"/>
          </w:tcPr>
          <w:p w14:paraId="006A399D" w14:textId="77777777" w:rsidR="000F45A8" w:rsidRPr="000E611D" w:rsidRDefault="000F45A8" w:rsidP="00243D6B">
            <w:pPr>
              <w:spacing w:after="0" w:line="240" w:lineRule="auto"/>
              <w:jc w:val="both"/>
              <w:rPr>
                <w:rFonts w:eastAsia="Calibri" w:cstheme="minorHAnsi"/>
                <w:snapToGrid w:val="0"/>
              </w:rPr>
            </w:pPr>
          </w:p>
        </w:tc>
      </w:tr>
      <w:tr w:rsidR="000F45A8" w:rsidRPr="00D243BB" w14:paraId="3C7F8CE7" w14:textId="77777777" w:rsidTr="004C47F2">
        <w:tc>
          <w:tcPr>
            <w:tcW w:w="4073" w:type="dxa"/>
          </w:tcPr>
          <w:p w14:paraId="1BB2452D" w14:textId="77777777" w:rsidR="000F45A8" w:rsidRDefault="000F45A8" w:rsidP="00243D6B">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2114815C" w14:textId="77777777" w:rsidR="000F45A8" w:rsidRPr="000E611D" w:rsidRDefault="000F45A8" w:rsidP="00243D6B">
            <w:pPr>
              <w:spacing w:after="0" w:line="240" w:lineRule="auto"/>
              <w:jc w:val="both"/>
              <w:rPr>
                <w:rFonts w:eastAsia="Calibri" w:cstheme="minorHAnsi"/>
                <w:snapToGrid w:val="0"/>
              </w:rPr>
            </w:pPr>
          </w:p>
        </w:tc>
        <w:tc>
          <w:tcPr>
            <w:tcW w:w="1350" w:type="dxa"/>
          </w:tcPr>
          <w:p w14:paraId="2AB36ED7" w14:textId="77777777" w:rsidR="000F45A8" w:rsidRPr="000E611D" w:rsidRDefault="000F45A8" w:rsidP="00243D6B">
            <w:pPr>
              <w:spacing w:after="0" w:line="240" w:lineRule="auto"/>
              <w:jc w:val="both"/>
              <w:rPr>
                <w:rFonts w:eastAsia="Calibri" w:cstheme="minorHAnsi"/>
                <w:snapToGrid w:val="0"/>
              </w:rPr>
            </w:pPr>
          </w:p>
        </w:tc>
        <w:tc>
          <w:tcPr>
            <w:tcW w:w="2250" w:type="dxa"/>
          </w:tcPr>
          <w:p w14:paraId="40B00A15" w14:textId="77777777" w:rsidR="000F45A8" w:rsidRPr="000E611D" w:rsidRDefault="000F45A8" w:rsidP="00243D6B">
            <w:pPr>
              <w:spacing w:after="0" w:line="240" w:lineRule="auto"/>
              <w:jc w:val="both"/>
              <w:rPr>
                <w:rFonts w:eastAsia="Calibri" w:cstheme="minorHAnsi"/>
                <w:snapToGrid w:val="0"/>
              </w:rPr>
            </w:pPr>
          </w:p>
        </w:tc>
      </w:tr>
      <w:tr w:rsidR="000F45A8" w:rsidRPr="00D243BB" w14:paraId="33523EF7" w14:textId="77777777" w:rsidTr="004C47F2">
        <w:tc>
          <w:tcPr>
            <w:tcW w:w="4073" w:type="dxa"/>
          </w:tcPr>
          <w:p w14:paraId="044D3DCF"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2248D10B" w14:textId="77777777" w:rsidR="000F45A8" w:rsidRPr="000E611D" w:rsidRDefault="000F45A8" w:rsidP="00243D6B">
            <w:pPr>
              <w:spacing w:after="0" w:line="240" w:lineRule="auto"/>
              <w:jc w:val="both"/>
              <w:rPr>
                <w:rFonts w:eastAsia="Calibri" w:cstheme="minorHAnsi"/>
                <w:snapToGrid w:val="0"/>
              </w:rPr>
            </w:pPr>
          </w:p>
        </w:tc>
        <w:tc>
          <w:tcPr>
            <w:tcW w:w="1350" w:type="dxa"/>
          </w:tcPr>
          <w:p w14:paraId="5E88583A" w14:textId="77777777" w:rsidR="000F45A8" w:rsidRPr="000E611D" w:rsidRDefault="000F45A8" w:rsidP="00243D6B">
            <w:pPr>
              <w:spacing w:after="0" w:line="240" w:lineRule="auto"/>
              <w:jc w:val="both"/>
              <w:rPr>
                <w:rFonts w:eastAsia="Calibri" w:cstheme="minorHAnsi"/>
                <w:snapToGrid w:val="0"/>
              </w:rPr>
            </w:pPr>
          </w:p>
        </w:tc>
        <w:tc>
          <w:tcPr>
            <w:tcW w:w="2250" w:type="dxa"/>
          </w:tcPr>
          <w:p w14:paraId="2FADA2FB" w14:textId="77777777" w:rsidR="000F45A8" w:rsidRPr="000E611D" w:rsidRDefault="000F45A8" w:rsidP="00243D6B">
            <w:pPr>
              <w:spacing w:after="0" w:line="240" w:lineRule="auto"/>
              <w:jc w:val="both"/>
              <w:rPr>
                <w:rFonts w:eastAsia="Calibri" w:cstheme="minorHAnsi"/>
                <w:snapToGrid w:val="0"/>
              </w:rPr>
            </w:pPr>
          </w:p>
        </w:tc>
      </w:tr>
      <w:tr w:rsidR="000F45A8" w:rsidRPr="00D243BB" w14:paraId="43E0631B" w14:textId="77777777" w:rsidTr="004C47F2">
        <w:tc>
          <w:tcPr>
            <w:tcW w:w="4073" w:type="dxa"/>
          </w:tcPr>
          <w:p w14:paraId="75466404"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2877E8F0" w14:textId="77777777" w:rsidR="000F45A8" w:rsidRPr="000E611D" w:rsidRDefault="000F45A8" w:rsidP="00243D6B">
            <w:pPr>
              <w:spacing w:after="0" w:line="240" w:lineRule="auto"/>
              <w:jc w:val="both"/>
              <w:rPr>
                <w:rFonts w:eastAsia="Calibri" w:cstheme="minorHAnsi"/>
                <w:snapToGrid w:val="0"/>
              </w:rPr>
            </w:pPr>
          </w:p>
        </w:tc>
        <w:tc>
          <w:tcPr>
            <w:tcW w:w="1350" w:type="dxa"/>
          </w:tcPr>
          <w:p w14:paraId="1B2FFFDA" w14:textId="77777777" w:rsidR="000F45A8" w:rsidRPr="000E611D" w:rsidRDefault="000F45A8" w:rsidP="00243D6B">
            <w:pPr>
              <w:spacing w:after="0" w:line="240" w:lineRule="auto"/>
              <w:jc w:val="both"/>
              <w:rPr>
                <w:rFonts w:eastAsia="Calibri" w:cstheme="minorHAnsi"/>
                <w:snapToGrid w:val="0"/>
              </w:rPr>
            </w:pPr>
          </w:p>
        </w:tc>
        <w:tc>
          <w:tcPr>
            <w:tcW w:w="2250" w:type="dxa"/>
          </w:tcPr>
          <w:p w14:paraId="1B771EAC" w14:textId="77777777" w:rsidR="000F45A8" w:rsidRPr="000E611D" w:rsidRDefault="000F45A8" w:rsidP="00243D6B">
            <w:pPr>
              <w:spacing w:after="0" w:line="240" w:lineRule="auto"/>
              <w:jc w:val="both"/>
              <w:rPr>
                <w:rFonts w:eastAsia="Calibri" w:cstheme="minorHAnsi"/>
                <w:snapToGrid w:val="0"/>
              </w:rPr>
            </w:pPr>
          </w:p>
        </w:tc>
      </w:tr>
      <w:tr w:rsidR="000F45A8" w:rsidRPr="00D243BB" w14:paraId="0A886DD2" w14:textId="77777777" w:rsidTr="004C47F2">
        <w:tc>
          <w:tcPr>
            <w:tcW w:w="4073" w:type="dxa"/>
          </w:tcPr>
          <w:p w14:paraId="1246EC9C" w14:textId="77777777" w:rsidR="000F45A8" w:rsidRPr="000E611D" w:rsidRDefault="000F45A8" w:rsidP="00243D6B">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5EFE26E" w14:textId="77777777" w:rsidR="000F45A8" w:rsidRPr="000E611D" w:rsidRDefault="000F45A8" w:rsidP="00243D6B">
            <w:pPr>
              <w:spacing w:after="0" w:line="240" w:lineRule="auto"/>
              <w:jc w:val="both"/>
              <w:rPr>
                <w:rFonts w:eastAsia="Calibri" w:cstheme="minorHAnsi"/>
                <w:snapToGrid w:val="0"/>
              </w:rPr>
            </w:pPr>
          </w:p>
        </w:tc>
        <w:tc>
          <w:tcPr>
            <w:tcW w:w="1350" w:type="dxa"/>
          </w:tcPr>
          <w:p w14:paraId="1ECE73EC" w14:textId="77777777" w:rsidR="000F45A8" w:rsidRPr="000E611D" w:rsidRDefault="000F45A8" w:rsidP="00243D6B">
            <w:pPr>
              <w:spacing w:after="0" w:line="240" w:lineRule="auto"/>
              <w:jc w:val="both"/>
              <w:rPr>
                <w:rFonts w:eastAsia="Calibri" w:cstheme="minorHAnsi"/>
                <w:snapToGrid w:val="0"/>
              </w:rPr>
            </w:pPr>
          </w:p>
        </w:tc>
        <w:tc>
          <w:tcPr>
            <w:tcW w:w="2250" w:type="dxa"/>
          </w:tcPr>
          <w:p w14:paraId="7141F607" w14:textId="77777777" w:rsidR="000F45A8" w:rsidRPr="000E611D" w:rsidRDefault="000F45A8" w:rsidP="00243D6B">
            <w:pPr>
              <w:spacing w:after="0" w:line="240" w:lineRule="auto"/>
              <w:jc w:val="both"/>
              <w:rPr>
                <w:rFonts w:eastAsia="Calibri" w:cstheme="minorHAnsi"/>
                <w:snapToGrid w:val="0"/>
              </w:rPr>
            </w:pPr>
          </w:p>
        </w:tc>
      </w:tr>
      <w:tr w:rsidR="000F45A8" w:rsidRPr="00D243BB" w14:paraId="713DC2FE" w14:textId="77777777" w:rsidTr="004C47F2">
        <w:tc>
          <w:tcPr>
            <w:tcW w:w="4073" w:type="dxa"/>
          </w:tcPr>
          <w:p w14:paraId="2EE9CDC2" w14:textId="77777777" w:rsidR="000F45A8" w:rsidRPr="000E611D" w:rsidRDefault="000F45A8" w:rsidP="00243D6B">
            <w:pPr>
              <w:spacing w:after="0" w:line="240" w:lineRule="auto"/>
              <w:jc w:val="both"/>
              <w:rPr>
                <w:rFonts w:eastAsia="Calibri" w:cstheme="minorHAnsi"/>
                <w:snapToGrid w:val="0"/>
              </w:rPr>
            </w:pPr>
          </w:p>
        </w:tc>
        <w:tc>
          <w:tcPr>
            <w:tcW w:w="1260" w:type="dxa"/>
          </w:tcPr>
          <w:p w14:paraId="5A87555B" w14:textId="77777777" w:rsidR="000F45A8" w:rsidRPr="000E611D" w:rsidRDefault="000F45A8" w:rsidP="00243D6B">
            <w:pPr>
              <w:spacing w:after="0" w:line="240" w:lineRule="auto"/>
              <w:jc w:val="both"/>
              <w:rPr>
                <w:rFonts w:eastAsia="Calibri" w:cstheme="minorHAnsi"/>
                <w:snapToGrid w:val="0"/>
              </w:rPr>
            </w:pPr>
          </w:p>
        </w:tc>
        <w:tc>
          <w:tcPr>
            <w:tcW w:w="1350" w:type="dxa"/>
          </w:tcPr>
          <w:p w14:paraId="14E261A6" w14:textId="77777777" w:rsidR="000F45A8" w:rsidRPr="000E611D" w:rsidRDefault="000F45A8" w:rsidP="00243D6B">
            <w:pPr>
              <w:spacing w:after="0" w:line="240" w:lineRule="auto"/>
              <w:jc w:val="both"/>
              <w:rPr>
                <w:rFonts w:eastAsia="Calibri" w:cstheme="minorHAnsi"/>
                <w:snapToGrid w:val="0"/>
              </w:rPr>
            </w:pPr>
          </w:p>
        </w:tc>
        <w:tc>
          <w:tcPr>
            <w:tcW w:w="2250" w:type="dxa"/>
          </w:tcPr>
          <w:p w14:paraId="4BC8CBC3" w14:textId="77777777" w:rsidR="000F45A8" w:rsidRPr="000E611D" w:rsidRDefault="000F45A8" w:rsidP="00243D6B">
            <w:pPr>
              <w:spacing w:after="0" w:line="240" w:lineRule="auto"/>
              <w:jc w:val="both"/>
              <w:rPr>
                <w:rFonts w:eastAsia="Calibri" w:cstheme="minorHAnsi"/>
                <w:snapToGrid w:val="0"/>
              </w:rPr>
            </w:pPr>
          </w:p>
        </w:tc>
      </w:tr>
    </w:tbl>
    <w:p w14:paraId="696E6B3A" w14:textId="77777777" w:rsidR="000F45A8" w:rsidRDefault="000F45A8" w:rsidP="000F45A8">
      <w:pPr>
        <w:pStyle w:val="ListParagraph"/>
        <w:widowControl w:val="0"/>
        <w:overflowPunct w:val="0"/>
        <w:adjustRightInd w:val="0"/>
        <w:spacing w:after="0" w:line="240" w:lineRule="auto"/>
        <w:ind w:left="0"/>
        <w:rPr>
          <w:rFonts w:eastAsia="Times New Roman" w:cstheme="minorHAnsi"/>
          <w:b/>
          <w:snapToGrid w:val="0"/>
        </w:rPr>
      </w:pPr>
    </w:p>
    <w:p w14:paraId="577D2EF4" w14:textId="183F65B5" w:rsidR="008B27C3" w:rsidRDefault="008B27C3" w:rsidP="008B27C3">
      <w:pPr>
        <w:pStyle w:val="ListParagraph"/>
        <w:spacing w:after="0" w:line="240" w:lineRule="auto"/>
        <w:ind w:left="0"/>
        <w:jc w:val="center"/>
        <w:rPr>
          <w:rFonts w:ascii="Arial" w:eastAsia="Times New Roman" w:hAnsi="Arial" w:cs="Arial"/>
          <w:b/>
          <w:color w:val="000000"/>
          <w:lang w:eastAsia="en-PH"/>
        </w:rPr>
      </w:pPr>
    </w:p>
    <w:p w14:paraId="787F2113" w14:textId="77777777" w:rsidR="008B27C3" w:rsidRPr="00D243BB" w:rsidRDefault="008B27C3" w:rsidP="008B27C3">
      <w:pPr>
        <w:pStyle w:val="ListParagraph"/>
        <w:widowControl w:val="0"/>
        <w:numPr>
          <w:ilvl w:val="0"/>
          <w:numId w:val="20"/>
        </w:numPr>
        <w:overflowPunct w:val="0"/>
        <w:adjustRightInd w:val="0"/>
        <w:spacing w:after="0" w:line="240" w:lineRule="auto"/>
        <w:ind w:hanging="360"/>
        <w:rPr>
          <w:rFonts w:eastAsia="Times New Roman" w:cs="Calibri"/>
          <w:b/>
          <w:snapToGrid w:val="0"/>
        </w:rPr>
      </w:pPr>
      <w:r w:rsidRPr="00D243BB">
        <w:rPr>
          <w:rFonts w:eastAsia="Times New Roman" w:cs="Calibri"/>
          <w:b/>
          <w:snapToGrid w:val="0"/>
          <w:sz w:val="24"/>
        </w:rPr>
        <w:t xml:space="preserve">Breakdown </w:t>
      </w:r>
      <w:r>
        <w:rPr>
          <w:rFonts w:eastAsia="Times New Roman" w:cs="Calibri"/>
          <w:b/>
          <w:snapToGrid w:val="0"/>
          <w:sz w:val="24"/>
        </w:rPr>
        <w:t>of Cost by</w:t>
      </w:r>
      <w:r w:rsidRPr="00D243BB">
        <w:rPr>
          <w:rFonts w:eastAsia="Times New Roman" w:cs="Calibri"/>
          <w:b/>
          <w:snapToGrid w:val="0"/>
          <w:sz w:val="24"/>
        </w:rPr>
        <w:t xml:space="preserve"> Deliverables*</w:t>
      </w:r>
    </w:p>
    <w:tbl>
      <w:tblPr>
        <w:tblW w:w="88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7"/>
        <w:gridCol w:w="2880"/>
        <w:gridCol w:w="1710"/>
      </w:tblGrid>
      <w:tr w:rsidR="004C47F2" w:rsidRPr="00F80ACD" w14:paraId="6B9C8BD8" w14:textId="77777777" w:rsidTr="004C47F2">
        <w:tc>
          <w:tcPr>
            <w:tcW w:w="4297" w:type="dxa"/>
            <w:tcBorders>
              <w:top w:val="single" w:sz="4" w:space="0" w:color="000000"/>
              <w:left w:val="single" w:sz="4" w:space="0" w:color="000000"/>
              <w:bottom w:val="single" w:sz="4" w:space="0" w:color="000000"/>
              <w:right w:val="single" w:sz="4" w:space="0" w:color="000000"/>
            </w:tcBorders>
          </w:tcPr>
          <w:p w14:paraId="6D0FF831" w14:textId="77777777" w:rsidR="004C47F2" w:rsidRPr="00F80ACD" w:rsidRDefault="004C47F2" w:rsidP="00243D6B">
            <w:pPr>
              <w:spacing w:after="0" w:line="240" w:lineRule="auto"/>
              <w:jc w:val="center"/>
              <w:rPr>
                <w:rFonts w:eastAsia="Calibri" w:cstheme="minorHAnsi"/>
                <w:b/>
                <w:snapToGrid w:val="0"/>
              </w:rPr>
            </w:pPr>
            <w:r w:rsidRPr="00F80ACD">
              <w:rPr>
                <w:rFonts w:eastAsia="Calibri" w:cstheme="minorHAnsi"/>
                <w:b/>
                <w:snapToGrid w:val="0"/>
              </w:rPr>
              <w:t>Deliverables</w:t>
            </w:r>
          </w:p>
          <w:p w14:paraId="18B15123" w14:textId="77777777" w:rsidR="004C47F2" w:rsidRPr="00EB1B47" w:rsidRDefault="004C47F2" w:rsidP="00243D6B">
            <w:pPr>
              <w:spacing w:after="0" w:line="240" w:lineRule="auto"/>
              <w:jc w:val="center"/>
              <w:rPr>
                <w:rFonts w:eastAsia="Calibri" w:cstheme="minorHAnsi"/>
                <w:b/>
                <w:snapToGrid w:val="0"/>
              </w:rPr>
            </w:pPr>
            <w:r w:rsidRPr="00EB1B47">
              <w:rPr>
                <w:rFonts w:eastAsia="Calibri" w:cstheme="minorHAnsi"/>
                <w:b/>
                <w:snapToGrid w:val="0"/>
              </w:rPr>
              <w:t>[list them as referred to in the TOR]</w:t>
            </w:r>
          </w:p>
        </w:tc>
        <w:tc>
          <w:tcPr>
            <w:tcW w:w="2880" w:type="dxa"/>
            <w:tcBorders>
              <w:top w:val="single" w:sz="4" w:space="0" w:color="000000"/>
              <w:left w:val="single" w:sz="4" w:space="0" w:color="000000"/>
              <w:bottom w:val="single" w:sz="4" w:space="0" w:color="000000"/>
              <w:right w:val="single" w:sz="4" w:space="0" w:color="000000"/>
            </w:tcBorders>
          </w:tcPr>
          <w:p w14:paraId="5545AF93" w14:textId="77777777" w:rsidR="004C47F2" w:rsidRPr="00F80ACD" w:rsidRDefault="004C47F2" w:rsidP="00243D6B">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1710" w:type="dxa"/>
            <w:tcBorders>
              <w:top w:val="single" w:sz="4" w:space="0" w:color="000000"/>
              <w:left w:val="single" w:sz="4" w:space="0" w:color="000000"/>
              <w:bottom w:val="single" w:sz="4" w:space="0" w:color="000000"/>
              <w:right w:val="single" w:sz="4" w:space="0" w:color="000000"/>
            </w:tcBorders>
          </w:tcPr>
          <w:p w14:paraId="6D6D89F8" w14:textId="77777777" w:rsidR="004C47F2" w:rsidRDefault="004C47F2" w:rsidP="00243D6B">
            <w:pPr>
              <w:spacing w:after="0" w:line="240" w:lineRule="auto"/>
              <w:jc w:val="center"/>
              <w:rPr>
                <w:rFonts w:eastAsia="Calibri" w:cstheme="minorHAnsi"/>
                <w:b/>
                <w:snapToGrid w:val="0"/>
              </w:rPr>
            </w:pPr>
          </w:p>
          <w:p w14:paraId="1E52DAB1" w14:textId="77777777" w:rsidR="004C47F2" w:rsidRPr="00F80ACD" w:rsidRDefault="004C47F2" w:rsidP="00243D6B">
            <w:pPr>
              <w:spacing w:after="0" w:line="240" w:lineRule="auto"/>
              <w:jc w:val="center"/>
              <w:rPr>
                <w:rFonts w:eastAsia="Calibri" w:cstheme="minorHAnsi"/>
                <w:b/>
                <w:snapToGrid w:val="0"/>
              </w:rPr>
            </w:pPr>
            <w:r>
              <w:rPr>
                <w:rFonts w:eastAsia="Calibri" w:cstheme="minorHAnsi"/>
                <w:b/>
                <w:snapToGrid w:val="0"/>
              </w:rPr>
              <w:t>Amount</w:t>
            </w:r>
          </w:p>
        </w:tc>
      </w:tr>
      <w:tr w:rsidR="004C47F2" w:rsidRPr="00D243BB" w14:paraId="1D93E99F" w14:textId="77777777" w:rsidTr="004C47F2">
        <w:tc>
          <w:tcPr>
            <w:tcW w:w="4297" w:type="dxa"/>
            <w:tcBorders>
              <w:top w:val="single" w:sz="4" w:space="0" w:color="000000"/>
              <w:left w:val="single" w:sz="4" w:space="0" w:color="000000"/>
              <w:bottom w:val="single" w:sz="4" w:space="0" w:color="000000"/>
              <w:right w:val="single" w:sz="4" w:space="0" w:color="000000"/>
            </w:tcBorders>
          </w:tcPr>
          <w:p w14:paraId="79692078" w14:textId="7C0AA0F4" w:rsidR="004C47F2" w:rsidRPr="00EB1B47" w:rsidRDefault="004C47F2" w:rsidP="004C47F2">
            <w:pPr>
              <w:spacing w:after="0" w:line="240" w:lineRule="auto"/>
              <w:rPr>
                <w:rFonts w:eastAsia="Calibri" w:cstheme="minorHAnsi"/>
                <w:b/>
                <w:snapToGrid w:val="0"/>
              </w:rPr>
            </w:pPr>
            <w:r w:rsidRPr="00EB1B47">
              <w:rPr>
                <w:rFonts w:eastAsia="Calibri" w:cstheme="minorHAnsi"/>
                <w:b/>
                <w:snapToGrid w:val="0"/>
              </w:rPr>
              <w:t xml:space="preserve">1st Installment – </w:t>
            </w:r>
            <w:r>
              <w:rPr>
                <w:rFonts w:ascii="Tahoma" w:eastAsia="SimSun" w:hAnsi="Tahoma" w:cs="Tahoma"/>
                <w:sz w:val="20"/>
                <w:szCs w:val="20"/>
              </w:rPr>
              <w:t>Methodology outline</w:t>
            </w:r>
          </w:p>
        </w:tc>
        <w:tc>
          <w:tcPr>
            <w:tcW w:w="2880" w:type="dxa"/>
            <w:tcBorders>
              <w:top w:val="single" w:sz="4" w:space="0" w:color="000000"/>
              <w:left w:val="single" w:sz="4" w:space="0" w:color="000000"/>
              <w:bottom w:val="single" w:sz="4" w:space="0" w:color="000000"/>
              <w:right w:val="single" w:sz="4" w:space="0" w:color="000000"/>
            </w:tcBorders>
          </w:tcPr>
          <w:p w14:paraId="603D22D1" w14:textId="2CFD2417" w:rsidR="004C47F2" w:rsidRPr="00271DE0" w:rsidRDefault="004C47F2" w:rsidP="00243D6B">
            <w:pPr>
              <w:spacing w:after="0" w:line="240" w:lineRule="auto"/>
              <w:jc w:val="center"/>
              <w:rPr>
                <w:rFonts w:eastAsia="Calibri" w:cstheme="minorHAnsi"/>
                <w:b/>
                <w:snapToGrid w:val="0"/>
              </w:rPr>
            </w:pPr>
            <w:r w:rsidRPr="00271DE0">
              <w:rPr>
                <w:rFonts w:eastAsia="Calibri" w:cstheme="minorHAnsi"/>
                <w:b/>
                <w:snapToGrid w:val="0"/>
              </w:rPr>
              <w:t>3</w:t>
            </w:r>
            <w:r>
              <w:rPr>
                <w:rFonts w:eastAsia="Calibri" w:cstheme="minorHAnsi"/>
                <w:b/>
                <w:snapToGrid w:val="0"/>
              </w:rPr>
              <w:t>0</w:t>
            </w:r>
            <w:r w:rsidRPr="00271DE0">
              <w:rPr>
                <w:rFonts w:eastAsia="Calibri" w:cstheme="minorHAnsi"/>
                <w:b/>
                <w:snapToGrid w:val="0"/>
              </w:rPr>
              <w:t>%</w:t>
            </w:r>
          </w:p>
        </w:tc>
        <w:tc>
          <w:tcPr>
            <w:tcW w:w="1710" w:type="dxa"/>
            <w:tcBorders>
              <w:top w:val="single" w:sz="4" w:space="0" w:color="000000"/>
              <w:left w:val="single" w:sz="4" w:space="0" w:color="000000"/>
              <w:bottom w:val="single" w:sz="4" w:space="0" w:color="000000"/>
              <w:right w:val="single" w:sz="4" w:space="0" w:color="000000"/>
            </w:tcBorders>
          </w:tcPr>
          <w:p w14:paraId="246DA65C" w14:textId="77777777" w:rsidR="004C47F2" w:rsidRPr="00EB1B47" w:rsidRDefault="004C47F2" w:rsidP="00243D6B">
            <w:pPr>
              <w:spacing w:after="0" w:line="240" w:lineRule="auto"/>
              <w:jc w:val="center"/>
              <w:rPr>
                <w:rFonts w:eastAsia="Calibri" w:cstheme="minorHAnsi"/>
                <w:b/>
                <w:snapToGrid w:val="0"/>
              </w:rPr>
            </w:pPr>
          </w:p>
        </w:tc>
      </w:tr>
      <w:tr w:rsidR="004C47F2" w:rsidRPr="00D243BB" w14:paraId="39F86BC3" w14:textId="77777777" w:rsidTr="004C47F2">
        <w:tc>
          <w:tcPr>
            <w:tcW w:w="4297" w:type="dxa"/>
            <w:tcBorders>
              <w:top w:val="single" w:sz="4" w:space="0" w:color="000000"/>
              <w:left w:val="single" w:sz="4" w:space="0" w:color="000000"/>
              <w:bottom w:val="single" w:sz="4" w:space="0" w:color="000000"/>
              <w:right w:val="single" w:sz="4" w:space="0" w:color="000000"/>
            </w:tcBorders>
          </w:tcPr>
          <w:p w14:paraId="4E763634" w14:textId="1959DC1C" w:rsidR="004C47F2" w:rsidRPr="00EB1B47" w:rsidRDefault="004C47F2" w:rsidP="004C47F2">
            <w:pPr>
              <w:spacing w:after="0" w:line="240" w:lineRule="auto"/>
              <w:rPr>
                <w:rFonts w:eastAsia="Calibri" w:cstheme="minorHAnsi"/>
                <w:b/>
                <w:snapToGrid w:val="0"/>
              </w:rPr>
            </w:pPr>
            <w:r w:rsidRPr="00EB1B47">
              <w:rPr>
                <w:rFonts w:eastAsia="Calibri" w:cstheme="minorHAnsi"/>
                <w:b/>
                <w:snapToGrid w:val="0"/>
              </w:rPr>
              <w:t xml:space="preserve"> 2nd Installment – </w:t>
            </w:r>
            <w:r>
              <w:rPr>
                <w:rFonts w:ascii="Tahoma" w:eastAsia="SimSun" w:hAnsi="Tahoma" w:cs="Tahoma"/>
                <w:sz w:val="20"/>
                <w:szCs w:val="20"/>
              </w:rPr>
              <w:t>Draft synthesis report</w:t>
            </w:r>
          </w:p>
        </w:tc>
        <w:tc>
          <w:tcPr>
            <w:tcW w:w="2880" w:type="dxa"/>
            <w:tcBorders>
              <w:top w:val="single" w:sz="4" w:space="0" w:color="000000"/>
              <w:left w:val="single" w:sz="4" w:space="0" w:color="000000"/>
              <w:bottom w:val="single" w:sz="4" w:space="0" w:color="000000"/>
              <w:right w:val="single" w:sz="4" w:space="0" w:color="000000"/>
            </w:tcBorders>
          </w:tcPr>
          <w:p w14:paraId="280A40A2" w14:textId="690E2457" w:rsidR="004C47F2" w:rsidRPr="00271DE0" w:rsidRDefault="004C47F2" w:rsidP="00243D6B">
            <w:pPr>
              <w:spacing w:after="0" w:line="240" w:lineRule="auto"/>
              <w:jc w:val="center"/>
              <w:rPr>
                <w:rFonts w:eastAsia="Calibri" w:cstheme="minorHAnsi"/>
                <w:b/>
                <w:snapToGrid w:val="0"/>
              </w:rPr>
            </w:pPr>
            <w:r w:rsidRPr="00271DE0">
              <w:rPr>
                <w:rFonts w:eastAsia="Calibri" w:cstheme="minorHAnsi"/>
                <w:b/>
                <w:snapToGrid w:val="0"/>
              </w:rPr>
              <w:t>3</w:t>
            </w:r>
            <w:r>
              <w:rPr>
                <w:rFonts w:eastAsia="Calibri" w:cstheme="minorHAnsi"/>
                <w:b/>
                <w:snapToGrid w:val="0"/>
              </w:rPr>
              <w:t>0</w:t>
            </w:r>
            <w:r w:rsidRPr="00271DE0">
              <w:rPr>
                <w:rFonts w:eastAsia="Calibri" w:cstheme="minorHAnsi"/>
                <w:b/>
                <w:snapToGrid w:val="0"/>
              </w:rPr>
              <w:t>%</w:t>
            </w:r>
          </w:p>
        </w:tc>
        <w:tc>
          <w:tcPr>
            <w:tcW w:w="1710" w:type="dxa"/>
            <w:tcBorders>
              <w:top w:val="single" w:sz="4" w:space="0" w:color="000000"/>
              <w:left w:val="single" w:sz="4" w:space="0" w:color="000000"/>
              <w:bottom w:val="single" w:sz="4" w:space="0" w:color="000000"/>
              <w:right w:val="single" w:sz="4" w:space="0" w:color="000000"/>
            </w:tcBorders>
          </w:tcPr>
          <w:p w14:paraId="2C5E553A" w14:textId="77777777" w:rsidR="004C47F2" w:rsidRPr="00EB1B47" w:rsidRDefault="004C47F2" w:rsidP="00243D6B">
            <w:pPr>
              <w:spacing w:after="0" w:line="240" w:lineRule="auto"/>
              <w:jc w:val="center"/>
              <w:rPr>
                <w:rFonts w:eastAsia="Calibri" w:cstheme="minorHAnsi"/>
                <w:b/>
                <w:snapToGrid w:val="0"/>
              </w:rPr>
            </w:pPr>
          </w:p>
        </w:tc>
      </w:tr>
      <w:tr w:rsidR="004C47F2" w:rsidRPr="00D243BB" w14:paraId="23ED7856" w14:textId="77777777" w:rsidTr="004C47F2">
        <w:tc>
          <w:tcPr>
            <w:tcW w:w="4297" w:type="dxa"/>
            <w:tcBorders>
              <w:top w:val="single" w:sz="4" w:space="0" w:color="000000"/>
              <w:left w:val="single" w:sz="4" w:space="0" w:color="000000"/>
              <w:bottom w:val="single" w:sz="4" w:space="0" w:color="000000"/>
              <w:right w:val="single" w:sz="4" w:space="0" w:color="000000"/>
            </w:tcBorders>
          </w:tcPr>
          <w:p w14:paraId="0A4ADB94" w14:textId="50907A11" w:rsidR="004C47F2" w:rsidRPr="00EB1B47" w:rsidRDefault="004C47F2" w:rsidP="004C47F2">
            <w:pPr>
              <w:spacing w:after="0" w:line="240" w:lineRule="auto"/>
              <w:rPr>
                <w:rFonts w:eastAsia="Calibri" w:cstheme="minorHAnsi"/>
                <w:b/>
                <w:snapToGrid w:val="0"/>
              </w:rPr>
            </w:pPr>
            <w:r w:rsidRPr="00EB1B47">
              <w:rPr>
                <w:rFonts w:eastAsia="Calibri" w:cstheme="minorHAnsi"/>
                <w:b/>
                <w:snapToGrid w:val="0"/>
              </w:rPr>
              <w:t xml:space="preserve">3rd Installment – </w:t>
            </w:r>
            <w:r>
              <w:rPr>
                <w:rFonts w:ascii="Tahoma" w:eastAsia="SimSun" w:hAnsi="Tahoma" w:cs="Tahoma"/>
                <w:sz w:val="20"/>
                <w:szCs w:val="20"/>
              </w:rPr>
              <w:t>Final version of report and dissemination seminar</w:t>
            </w:r>
          </w:p>
        </w:tc>
        <w:tc>
          <w:tcPr>
            <w:tcW w:w="2880" w:type="dxa"/>
            <w:tcBorders>
              <w:top w:val="single" w:sz="4" w:space="0" w:color="000000"/>
              <w:left w:val="single" w:sz="4" w:space="0" w:color="000000"/>
              <w:bottom w:val="single" w:sz="4" w:space="0" w:color="000000"/>
              <w:right w:val="single" w:sz="4" w:space="0" w:color="000000"/>
            </w:tcBorders>
          </w:tcPr>
          <w:p w14:paraId="74D67808" w14:textId="175AFA42" w:rsidR="004C47F2" w:rsidRPr="00271DE0" w:rsidRDefault="004C47F2" w:rsidP="00243D6B">
            <w:pPr>
              <w:spacing w:after="0" w:line="240" w:lineRule="auto"/>
              <w:jc w:val="center"/>
              <w:rPr>
                <w:rFonts w:eastAsia="Calibri" w:cstheme="minorHAnsi"/>
                <w:b/>
                <w:snapToGrid w:val="0"/>
              </w:rPr>
            </w:pPr>
            <w:r w:rsidRPr="00271DE0">
              <w:rPr>
                <w:rFonts w:eastAsia="Calibri" w:cstheme="minorHAnsi"/>
                <w:b/>
                <w:snapToGrid w:val="0"/>
              </w:rPr>
              <w:t>4</w:t>
            </w:r>
            <w:r>
              <w:rPr>
                <w:rFonts w:eastAsia="Calibri" w:cstheme="minorHAnsi"/>
                <w:b/>
                <w:snapToGrid w:val="0"/>
              </w:rPr>
              <w:t>0</w:t>
            </w:r>
            <w:r w:rsidRPr="00271DE0">
              <w:rPr>
                <w:rFonts w:eastAsia="Calibri" w:cstheme="minorHAnsi"/>
                <w:b/>
                <w:snapToGrid w:val="0"/>
              </w:rPr>
              <w:t>%</w:t>
            </w:r>
          </w:p>
        </w:tc>
        <w:tc>
          <w:tcPr>
            <w:tcW w:w="1710" w:type="dxa"/>
            <w:tcBorders>
              <w:top w:val="single" w:sz="4" w:space="0" w:color="000000"/>
              <w:left w:val="single" w:sz="4" w:space="0" w:color="000000"/>
              <w:bottom w:val="single" w:sz="4" w:space="0" w:color="000000"/>
              <w:right w:val="single" w:sz="4" w:space="0" w:color="000000"/>
            </w:tcBorders>
          </w:tcPr>
          <w:p w14:paraId="62C7BEBE" w14:textId="77777777" w:rsidR="004C47F2" w:rsidRPr="00EB1B47" w:rsidRDefault="004C47F2" w:rsidP="00243D6B">
            <w:pPr>
              <w:spacing w:after="0" w:line="240" w:lineRule="auto"/>
              <w:jc w:val="center"/>
              <w:rPr>
                <w:rFonts w:eastAsia="Calibri" w:cstheme="minorHAnsi"/>
                <w:b/>
                <w:snapToGrid w:val="0"/>
              </w:rPr>
            </w:pPr>
          </w:p>
        </w:tc>
      </w:tr>
      <w:tr w:rsidR="004C47F2" w:rsidRPr="00D243BB" w14:paraId="15DC1D1B" w14:textId="77777777" w:rsidTr="004C47F2">
        <w:tc>
          <w:tcPr>
            <w:tcW w:w="4297" w:type="dxa"/>
            <w:tcBorders>
              <w:top w:val="single" w:sz="4" w:space="0" w:color="000000"/>
              <w:left w:val="single" w:sz="4" w:space="0" w:color="000000"/>
              <w:bottom w:val="single" w:sz="4" w:space="0" w:color="000000"/>
              <w:right w:val="single" w:sz="4" w:space="0" w:color="000000"/>
            </w:tcBorders>
          </w:tcPr>
          <w:p w14:paraId="682E31A3" w14:textId="77777777" w:rsidR="004C47F2" w:rsidRPr="00EB1B47" w:rsidRDefault="004C47F2" w:rsidP="00243D6B">
            <w:pPr>
              <w:spacing w:after="0" w:line="240" w:lineRule="auto"/>
              <w:jc w:val="center"/>
              <w:rPr>
                <w:rFonts w:eastAsia="Calibri" w:cstheme="minorHAnsi"/>
                <w:b/>
                <w:snapToGrid w:val="0"/>
              </w:rPr>
            </w:pPr>
            <w:r w:rsidRPr="00EB1B47">
              <w:rPr>
                <w:rFonts w:eastAsia="Calibri" w:cstheme="minorHAnsi"/>
                <w:b/>
                <w:snapToGrid w:val="0"/>
              </w:rPr>
              <w:t xml:space="preserve">Total </w:t>
            </w:r>
          </w:p>
        </w:tc>
        <w:tc>
          <w:tcPr>
            <w:tcW w:w="2880" w:type="dxa"/>
            <w:tcBorders>
              <w:top w:val="single" w:sz="4" w:space="0" w:color="000000"/>
              <w:left w:val="single" w:sz="4" w:space="0" w:color="000000"/>
              <w:bottom w:val="single" w:sz="4" w:space="0" w:color="000000"/>
              <w:right w:val="single" w:sz="4" w:space="0" w:color="000000"/>
            </w:tcBorders>
          </w:tcPr>
          <w:p w14:paraId="4F333579" w14:textId="77777777" w:rsidR="004C47F2" w:rsidRPr="00EB1B47" w:rsidRDefault="004C47F2" w:rsidP="00243D6B">
            <w:pPr>
              <w:spacing w:after="0" w:line="240" w:lineRule="auto"/>
              <w:jc w:val="center"/>
              <w:rPr>
                <w:rFonts w:eastAsia="Calibri" w:cstheme="minorHAnsi"/>
                <w:b/>
                <w:snapToGrid w:val="0"/>
              </w:rPr>
            </w:pPr>
            <w:r w:rsidRPr="00EB1B47">
              <w:rPr>
                <w:rFonts w:eastAsia="Calibri" w:cstheme="minorHAnsi"/>
                <w:b/>
                <w:snapToGrid w:val="0"/>
              </w:rPr>
              <w:t>100%</w:t>
            </w:r>
          </w:p>
        </w:tc>
        <w:tc>
          <w:tcPr>
            <w:tcW w:w="1710" w:type="dxa"/>
            <w:tcBorders>
              <w:top w:val="single" w:sz="4" w:space="0" w:color="000000"/>
              <w:left w:val="single" w:sz="4" w:space="0" w:color="000000"/>
              <w:bottom w:val="single" w:sz="4" w:space="0" w:color="000000"/>
              <w:right w:val="single" w:sz="4" w:space="0" w:color="000000"/>
            </w:tcBorders>
          </w:tcPr>
          <w:p w14:paraId="7A973513" w14:textId="77777777" w:rsidR="004C47F2" w:rsidRPr="00EB1B47" w:rsidRDefault="004C47F2" w:rsidP="00243D6B">
            <w:pPr>
              <w:spacing w:after="0" w:line="240" w:lineRule="auto"/>
              <w:jc w:val="center"/>
              <w:rPr>
                <w:rFonts w:eastAsia="Calibri" w:cstheme="minorHAnsi"/>
                <w:b/>
                <w:snapToGrid w:val="0"/>
              </w:rPr>
            </w:pPr>
            <w:r w:rsidRPr="00EB1B47">
              <w:rPr>
                <w:rFonts w:eastAsia="Calibri" w:cstheme="minorHAnsi"/>
                <w:b/>
                <w:snapToGrid w:val="0"/>
              </w:rPr>
              <w:t>USD ……</w:t>
            </w:r>
          </w:p>
        </w:tc>
      </w:tr>
    </w:tbl>
    <w:p w14:paraId="0D3B87E8" w14:textId="77777777" w:rsidR="008B27C3" w:rsidRPr="00D243BB" w:rsidRDefault="008B27C3" w:rsidP="008B27C3">
      <w:pPr>
        <w:rPr>
          <w:rFonts w:eastAsia="Times New Roman" w:cs="Calibri"/>
          <w:snapToGrid w:val="0"/>
        </w:rPr>
      </w:pPr>
    </w:p>
    <w:p w14:paraId="19F25630" w14:textId="77777777" w:rsidR="008B27C3" w:rsidRDefault="008B27C3" w:rsidP="00A24134">
      <w:pPr>
        <w:rPr>
          <w:b/>
        </w:rPr>
      </w:pPr>
    </w:p>
    <w:sectPr w:rsidR="008B27C3" w:rsidSect="000F45A8">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C53B" w14:textId="77777777" w:rsidR="00ED31E0" w:rsidRDefault="00ED31E0" w:rsidP="00A24134">
      <w:pPr>
        <w:spacing w:after="0" w:line="240" w:lineRule="auto"/>
      </w:pPr>
      <w:r>
        <w:separator/>
      </w:r>
    </w:p>
  </w:endnote>
  <w:endnote w:type="continuationSeparator" w:id="0">
    <w:p w14:paraId="67CF8633" w14:textId="77777777" w:rsidR="00ED31E0" w:rsidRDefault="00ED31E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54CE" w14:textId="77777777" w:rsidR="00ED31E0" w:rsidRDefault="00ED31E0" w:rsidP="00A24134">
      <w:pPr>
        <w:spacing w:after="0" w:line="240" w:lineRule="auto"/>
      </w:pPr>
      <w:r>
        <w:separator/>
      </w:r>
    </w:p>
  </w:footnote>
  <w:footnote w:type="continuationSeparator" w:id="0">
    <w:p w14:paraId="6C01E7BF" w14:textId="77777777" w:rsidR="00ED31E0" w:rsidRDefault="00ED31E0" w:rsidP="00A24134">
      <w:pPr>
        <w:spacing w:after="0" w:line="240" w:lineRule="auto"/>
      </w:pPr>
      <w:r>
        <w:continuationSeparator/>
      </w:r>
    </w:p>
  </w:footnote>
  <w:footnote w:id="1">
    <w:p w14:paraId="469391CF" w14:textId="77777777" w:rsidR="00B10355" w:rsidRPr="00BB5AD4" w:rsidRDefault="00B10355" w:rsidP="00B10355">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p w14:paraId="264D84C6" w14:textId="77777777" w:rsidR="00B10355" w:rsidRPr="003C34EC" w:rsidRDefault="00B10355" w:rsidP="00B10355">
      <w:pPr>
        <w:jc w:val="both"/>
        <w:rPr>
          <w:i/>
          <w:sz w:val="18"/>
          <w:szCs w:val="18"/>
        </w:rPr>
      </w:pPr>
    </w:p>
    <w:p w14:paraId="06EB59DA" w14:textId="77777777" w:rsidR="00B10355" w:rsidRPr="004923D4" w:rsidRDefault="00B10355" w:rsidP="00B10355">
      <w:pPr>
        <w:pStyle w:val="FootnoteText"/>
      </w:pPr>
    </w:p>
  </w:footnote>
  <w:footnote w:id="2">
    <w:p w14:paraId="0DE2C356" w14:textId="77777777" w:rsidR="00B10355" w:rsidRPr="00956DBF" w:rsidRDefault="00B10355" w:rsidP="00B10355">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ations, consummables,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574C8D7C"/>
    <w:lvl w:ilvl="0" w:tplc="E934259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E25B4"/>
    <w:multiLevelType w:val="hybridMultilevel"/>
    <w:tmpl w:val="84BC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0338E"/>
    <w:multiLevelType w:val="hybridMultilevel"/>
    <w:tmpl w:val="09903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C4CE1"/>
    <w:multiLevelType w:val="hybridMultilevel"/>
    <w:tmpl w:val="97E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955C0A"/>
    <w:multiLevelType w:val="hybridMultilevel"/>
    <w:tmpl w:val="86E8D6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3863106"/>
    <w:multiLevelType w:val="hybridMultilevel"/>
    <w:tmpl w:val="9570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F36BD"/>
    <w:multiLevelType w:val="hybridMultilevel"/>
    <w:tmpl w:val="72DC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2" w15:restartNumberingAfterBreak="0">
    <w:nsid w:val="1D696AED"/>
    <w:multiLevelType w:val="hybridMultilevel"/>
    <w:tmpl w:val="53F415FA"/>
    <w:lvl w:ilvl="0" w:tplc="2F1CC3DC">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17F6A"/>
    <w:multiLevelType w:val="hybridMultilevel"/>
    <w:tmpl w:val="2A464264"/>
    <w:lvl w:ilvl="0" w:tplc="0809000F">
      <w:start w:val="1"/>
      <w:numFmt w:val="decimal"/>
      <w:lvlText w:val="%1."/>
      <w:lvlJc w:val="left"/>
      <w:pPr>
        <w:ind w:left="720" w:hanging="360"/>
      </w:pPr>
      <w:rPr>
        <w:rFonts w:hint="default"/>
      </w:rPr>
    </w:lvl>
    <w:lvl w:ilvl="1" w:tplc="4AFABBB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F2365"/>
    <w:multiLevelType w:val="hybridMultilevel"/>
    <w:tmpl w:val="9A5C2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33A5F"/>
    <w:multiLevelType w:val="hybridMultilevel"/>
    <w:tmpl w:val="660653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34FD3"/>
    <w:multiLevelType w:val="hybridMultilevel"/>
    <w:tmpl w:val="F56CC886"/>
    <w:lvl w:ilvl="0" w:tplc="34090017">
      <w:start w:val="1"/>
      <w:numFmt w:val="lowerLetter"/>
      <w:lvlText w:val="%1)"/>
      <w:lvlJc w:val="left"/>
      <w:pPr>
        <w:ind w:left="907" w:hanging="360"/>
      </w:pPr>
      <w:rPr>
        <w:rFonts w:hint="default"/>
      </w:rPr>
    </w:lvl>
    <w:lvl w:ilvl="1" w:tplc="34090003" w:tentative="1">
      <w:start w:val="1"/>
      <w:numFmt w:val="bullet"/>
      <w:lvlText w:val="o"/>
      <w:lvlJc w:val="left"/>
      <w:pPr>
        <w:ind w:left="1627" w:hanging="360"/>
      </w:pPr>
      <w:rPr>
        <w:rFonts w:ascii="Courier New" w:hAnsi="Courier New" w:cs="Courier New" w:hint="default"/>
      </w:rPr>
    </w:lvl>
    <w:lvl w:ilvl="2" w:tplc="34090005" w:tentative="1">
      <w:start w:val="1"/>
      <w:numFmt w:val="bullet"/>
      <w:lvlText w:val=""/>
      <w:lvlJc w:val="left"/>
      <w:pPr>
        <w:ind w:left="2347" w:hanging="360"/>
      </w:pPr>
      <w:rPr>
        <w:rFonts w:ascii="Wingdings" w:hAnsi="Wingdings" w:hint="default"/>
      </w:rPr>
    </w:lvl>
    <w:lvl w:ilvl="3" w:tplc="34090001" w:tentative="1">
      <w:start w:val="1"/>
      <w:numFmt w:val="bullet"/>
      <w:lvlText w:val=""/>
      <w:lvlJc w:val="left"/>
      <w:pPr>
        <w:ind w:left="3067" w:hanging="360"/>
      </w:pPr>
      <w:rPr>
        <w:rFonts w:ascii="Symbol" w:hAnsi="Symbol" w:hint="default"/>
      </w:rPr>
    </w:lvl>
    <w:lvl w:ilvl="4" w:tplc="34090003" w:tentative="1">
      <w:start w:val="1"/>
      <w:numFmt w:val="bullet"/>
      <w:lvlText w:val="o"/>
      <w:lvlJc w:val="left"/>
      <w:pPr>
        <w:ind w:left="3787" w:hanging="360"/>
      </w:pPr>
      <w:rPr>
        <w:rFonts w:ascii="Courier New" w:hAnsi="Courier New" w:cs="Courier New" w:hint="default"/>
      </w:rPr>
    </w:lvl>
    <w:lvl w:ilvl="5" w:tplc="34090005" w:tentative="1">
      <w:start w:val="1"/>
      <w:numFmt w:val="bullet"/>
      <w:lvlText w:val=""/>
      <w:lvlJc w:val="left"/>
      <w:pPr>
        <w:ind w:left="4507" w:hanging="360"/>
      </w:pPr>
      <w:rPr>
        <w:rFonts w:ascii="Wingdings" w:hAnsi="Wingdings" w:hint="default"/>
      </w:rPr>
    </w:lvl>
    <w:lvl w:ilvl="6" w:tplc="34090001" w:tentative="1">
      <w:start w:val="1"/>
      <w:numFmt w:val="bullet"/>
      <w:lvlText w:val=""/>
      <w:lvlJc w:val="left"/>
      <w:pPr>
        <w:ind w:left="5227" w:hanging="360"/>
      </w:pPr>
      <w:rPr>
        <w:rFonts w:ascii="Symbol" w:hAnsi="Symbol" w:hint="default"/>
      </w:rPr>
    </w:lvl>
    <w:lvl w:ilvl="7" w:tplc="34090003" w:tentative="1">
      <w:start w:val="1"/>
      <w:numFmt w:val="bullet"/>
      <w:lvlText w:val="o"/>
      <w:lvlJc w:val="left"/>
      <w:pPr>
        <w:ind w:left="5947" w:hanging="360"/>
      </w:pPr>
      <w:rPr>
        <w:rFonts w:ascii="Courier New" w:hAnsi="Courier New" w:cs="Courier New" w:hint="default"/>
      </w:rPr>
    </w:lvl>
    <w:lvl w:ilvl="8" w:tplc="34090005" w:tentative="1">
      <w:start w:val="1"/>
      <w:numFmt w:val="bullet"/>
      <w:lvlText w:val=""/>
      <w:lvlJc w:val="left"/>
      <w:pPr>
        <w:ind w:left="6667" w:hanging="360"/>
      </w:pPr>
      <w:rPr>
        <w:rFonts w:ascii="Wingdings" w:hAnsi="Wingdings" w:hint="default"/>
      </w:rPr>
    </w:lvl>
  </w:abstractNum>
  <w:abstractNum w:abstractNumId="22"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24" w15:restartNumberingAfterBreak="0">
    <w:nsid w:val="61902ADB"/>
    <w:multiLevelType w:val="hybridMultilevel"/>
    <w:tmpl w:val="7A1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1AFC"/>
    <w:multiLevelType w:val="hybridMultilevel"/>
    <w:tmpl w:val="83C4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E6E6B"/>
    <w:multiLevelType w:val="hybridMultilevel"/>
    <w:tmpl w:val="963E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7212773"/>
    <w:multiLevelType w:val="hybridMultilevel"/>
    <w:tmpl w:val="3A00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53E2F"/>
    <w:multiLevelType w:val="hybridMultilevel"/>
    <w:tmpl w:val="BA9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06EBE"/>
    <w:multiLevelType w:val="hybridMultilevel"/>
    <w:tmpl w:val="7B7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0"/>
  </w:num>
  <w:num w:numId="3">
    <w:abstractNumId w:val="30"/>
  </w:num>
  <w:num w:numId="4">
    <w:abstractNumId w:val="1"/>
  </w:num>
  <w:num w:numId="5">
    <w:abstractNumId w:val="20"/>
  </w:num>
  <w:num w:numId="6">
    <w:abstractNumId w:val="22"/>
  </w:num>
  <w:num w:numId="7">
    <w:abstractNumId w:val="31"/>
  </w:num>
  <w:num w:numId="8">
    <w:abstractNumId w:val="16"/>
  </w:num>
  <w:num w:numId="9">
    <w:abstractNumId w:val="6"/>
  </w:num>
  <w:num w:numId="10">
    <w:abstractNumId w:val="14"/>
  </w:num>
  <w:num w:numId="11">
    <w:abstractNumId w:val="38"/>
  </w:num>
  <w:num w:numId="12">
    <w:abstractNumId w:val="5"/>
  </w:num>
  <w:num w:numId="13">
    <w:abstractNumId w:val="13"/>
  </w:num>
  <w:num w:numId="14">
    <w:abstractNumId w:val="8"/>
  </w:num>
  <w:num w:numId="15">
    <w:abstractNumId w:val="28"/>
  </w:num>
  <w:num w:numId="16">
    <w:abstractNumId w:val="9"/>
  </w:num>
  <w:num w:numId="17">
    <w:abstractNumId w:val="27"/>
  </w:num>
  <w:num w:numId="18">
    <w:abstractNumId w:val="15"/>
  </w:num>
  <w:num w:numId="19">
    <w:abstractNumId w:val="35"/>
  </w:num>
  <w:num w:numId="20">
    <w:abstractNumId w:val="32"/>
  </w:num>
  <w:num w:numId="21">
    <w:abstractNumId w:val="23"/>
  </w:num>
  <w:num w:numId="22">
    <w:abstractNumId w:val="11"/>
  </w:num>
  <w:num w:numId="23">
    <w:abstractNumId w:val="21"/>
  </w:num>
  <w:num w:numId="24">
    <w:abstractNumId w:val="37"/>
  </w:num>
  <w:num w:numId="25">
    <w:abstractNumId w:val="40"/>
  </w:num>
  <w:num w:numId="26">
    <w:abstractNumId w:val="7"/>
  </w:num>
  <w:num w:numId="27">
    <w:abstractNumId w:val="4"/>
  </w:num>
  <w:num w:numId="28">
    <w:abstractNumId w:val="25"/>
  </w:num>
  <w:num w:numId="29">
    <w:abstractNumId w:val="24"/>
  </w:num>
  <w:num w:numId="30">
    <w:abstractNumId w:val="12"/>
  </w:num>
  <w:num w:numId="31">
    <w:abstractNumId w:val="34"/>
  </w:num>
  <w:num w:numId="32">
    <w:abstractNumId w:val="19"/>
  </w:num>
  <w:num w:numId="33">
    <w:abstractNumId w:val="26"/>
  </w:num>
  <w:num w:numId="34">
    <w:abstractNumId w:val="39"/>
  </w:num>
  <w:num w:numId="35">
    <w:abstractNumId w:val="36"/>
  </w:num>
  <w:num w:numId="36">
    <w:abstractNumId w:val="33"/>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7DA8"/>
    <w:rsid w:val="00062E70"/>
    <w:rsid w:val="00086485"/>
    <w:rsid w:val="00093F6B"/>
    <w:rsid w:val="000964DE"/>
    <w:rsid w:val="000C2771"/>
    <w:rsid w:val="000E2C6B"/>
    <w:rsid w:val="000E45E5"/>
    <w:rsid w:val="000F45A8"/>
    <w:rsid w:val="00103276"/>
    <w:rsid w:val="00134A66"/>
    <w:rsid w:val="001473B3"/>
    <w:rsid w:val="00180DF8"/>
    <w:rsid w:val="00194205"/>
    <w:rsid w:val="001A0DCE"/>
    <w:rsid w:val="001B3A3C"/>
    <w:rsid w:val="001E30BA"/>
    <w:rsid w:val="002223E0"/>
    <w:rsid w:val="002313A2"/>
    <w:rsid w:val="00236F5B"/>
    <w:rsid w:val="00255CE2"/>
    <w:rsid w:val="00296349"/>
    <w:rsid w:val="002A071E"/>
    <w:rsid w:val="002A1486"/>
    <w:rsid w:val="002B197A"/>
    <w:rsid w:val="002F799A"/>
    <w:rsid w:val="0033411B"/>
    <w:rsid w:val="003754C3"/>
    <w:rsid w:val="003812A9"/>
    <w:rsid w:val="003836C0"/>
    <w:rsid w:val="003A22D4"/>
    <w:rsid w:val="003B0C3C"/>
    <w:rsid w:val="003F0258"/>
    <w:rsid w:val="0041330E"/>
    <w:rsid w:val="00432027"/>
    <w:rsid w:val="00440ECE"/>
    <w:rsid w:val="00443E94"/>
    <w:rsid w:val="004757AB"/>
    <w:rsid w:val="004758AA"/>
    <w:rsid w:val="00477E2F"/>
    <w:rsid w:val="00496AEE"/>
    <w:rsid w:val="004A2B79"/>
    <w:rsid w:val="004C47F2"/>
    <w:rsid w:val="004D3F24"/>
    <w:rsid w:val="0058169F"/>
    <w:rsid w:val="005A09CA"/>
    <w:rsid w:val="005B038A"/>
    <w:rsid w:val="005F1B65"/>
    <w:rsid w:val="005F529B"/>
    <w:rsid w:val="00603462"/>
    <w:rsid w:val="00611A5B"/>
    <w:rsid w:val="00617988"/>
    <w:rsid w:val="00625274"/>
    <w:rsid w:val="0063524A"/>
    <w:rsid w:val="0065710B"/>
    <w:rsid w:val="00676AD5"/>
    <w:rsid w:val="00697275"/>
    <w:rsid w:val="006C491D"/>
    <w:rsid w:val="006E02F1"/>
    <w:rsid w:val="006E1090"/>
    <w:rsid w:val="00724365"/>
    <w:rsid w:val="007354EA"/>
    <w:rsid w:val="007650C2"/>
    <w:rsid w:val="007914AA"/>
    <w:rsid w:val="007C4235"/>
    <w:rsid w:val="007D382E"/>
    <w:rsid w:val="007E4F76"/>
    <w:rsid w:val="007F0C02"/>
    <w:rsid w:val="00810FC3"/>
    <w:rsid w:val="00816B78"/>
    <w:rsid w:val="00834D1A"/>
    <w:rsid w:val="0083711D"/>
    <w:rsid w:val="00837F09"/>
    <w:rsid w:val="00882780"/>
    <w:rsid w:val="008A0260"/>
    <w:rsid w:val="008A4E69"/>
    <w:rsid w:val="008A6F73"/>
    <w:rsid w:val="008B27C3"/>
    <w:rsid w:val="008B33D2"/>
    <w:rsid w:val="008E21EC"/>
    <w:rsid w:val="00913862"/>
    <w:rsid w:val="009203B2"/>
    <w:rsid w:val="00944F40"/>
    <w:rsid w:val="0094779C"/>
    <w:rsid w:val="009723CE"/>
    <w:rsid w:val="009912B9"/>
    <w:rsid w:val="00991CEA"/>
    <w:rsid w:val="00993E07"/>
    <w:rsid w:val="009A2A7E"/>
    <w:rsid w:val="009E2B22"/>
    <w:rsid w:val="00A030A0"/>
    <w:rsid w:val="00A22E85"/>
    <w:rsid w:val="00A24134"/>
    <w:rsid w:val="00A6756E"/>
    <w:rsid w:val="00A83454"/>
    <w:rsid w:val="00A84AEE"/>
    <w:rsid w:val="00A951F9"/>
    <w:rsid w:val="00AA4872"/>
    <w:rsid w:val="00AA76B6"/>
    <w:rsid w:val="00AC6F4C"/>
    <w:rsid w:val="00AD103D"/>
    <w:rsid w:val="00AF3C0C"/>
    <w:rsid w:val="00AF6929"/>
    <w:rsid w:val="00B10355"/>
    <w:rsid w:val="00B22457"/>
    <w:rsid w:val="00B2445F"/>
    <w:rsid w:val="00B438A3"/>
    <w:rsid w:val="00B60FD8"/>
    <w:rsid w:val="00B879BD"/>
    <w:rsid w:val="00BC644A"/>
    <w:rsid w:val="00BE4CCB"/>
    <w:rsid w:val="00C22E07"/>
    <w:rsid w:val="00C62F49"/>
    <w:rsid w:val="00C64099"/>
    <w:rsid w:val="00C81500"/>
    <w:rsid w:val="00C81CAC"/>
    <w:rsid w:val="00CF522C"/>
    <w:rsid w:val="00D17475"/>
    <w:rsid w:val="00D2659A"/>
    <w:rsid w:val="00D7728D"/>
    <w:rsid w:val="00D92FCE"/>
    <w:rsid w:val="00DA646F"/>
    <w:rsid w:val="00DB0EB6"/>
    <w:rsid w:val="00DB77DD"/>
    <w:rsid w:val="00DB7F57"/>
    <w:rsid w:val="00DD3BA3"/>
    <w:rsid w:val="00DE1432"/>
    <w:rsid w:val="00E1025F"/>
    <w:rsid w:val="00E430E5"/>
    <w:rsid w:val="00E5246D"/>
    <w:rsid w:val="00E56341"/>
    <w:rsid w:val="00E8310E"/>
    <w:rsid w:val="00E87995"/>
    <w:rsid w:val="00E90323"/>
    <w:rsid w:val="00E94857"/>
    <w:rsid w:val="00EA50D0"/>
    <w:rsid w:val="00EA697D"/>
    <w:rsid w:val="00EA6AC3"/>
    <w:rsid w:val="00ED31E0"/>
    <w:rsid w:val="00ED649B"/>
    <w:rsid w:val="00F04803"/>
    <w:rsid w:val="00F066B9"/>
    <w:rsid w:val="00F40EEB"/>
    <w:rsid w:val="00F41472"/>
    <w:rsid w:val="00F662A3"/>
    <w:rsid w:val="00F7753E"/>
    <w:rsid w:val="00F834A9"/>
    <w:rsid w:val="00F9130D"/>
    <w:rsid w:val="00F918E6"/>
    <w:rsid w:val="00FD606D"/>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uiPriority w:val="99"/>
    <w:semiHidden/>
    <w:unhideWhenUsed/>
    <w:rsid w:val="006E02F1"/>
    <w:rPr>
      <w:vertAlign w:val="superscript"/>
    </w:rPr>
  </w:style>
  <w:style w:type="character" w:customStyle="1" w:styleId="Heading1Char">
    <w:name w:val="Heading 1 Char"/>
    <w:basedOn w:val="DefaultParagraphFont"/>
    <w:link w:val="Heading1"/>
    <w:uiPriority w:val="9"/>
    <w:rsid w:val="006E02F1"/>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B10355"/>
    <w:pPr>
      <w:spacing w:after="0" w:line="240" w:lineRule="auto"/>
    </w:pPr>
    <w:rPr>
      <w:rFonts w:ascii="Calibri" w:eastAsia="Calibri" w:hAnsi="Calibri" w:cs="Times New Roman"/>
      <w:sz w:val="20"/>
      <w:szCs w:val="20"/>
      <w:lang w:val="en-PH"/>
    </w:rPr>
  </w:style>
  <w:style w:type="character" w:customStyle="1" w:styleId="FootnoteTextChar">
    <w:name w:val="Footnote Text Char"/>
    <w:basedOn w:val="DefaultParagraphFont"/>
    <w:link w:val="FootnoteText"/>
    <w:uiPriority w:val="99"/>
    <w:semiHidden/>
    <w:rsid w:val="00B10355"/>
    <w:rPr>
      <w:rFonts w:ascii="Calibri" w:eastAsia="Calibri" w:hAnsi="Calibri" w:cs="Times New Roman"/>
      <w:sz w:val="20"/>
      <w:szCs w:val="20"/>
      <w:lang w:val="en-PH"/>
    </w:rPr>
  </w:style>
  <w:style w:type="paragraph" w:customStyle="1" w:styleId="Section3-Heading1">
    <w:name w:val="Section 3 - Heading 1"/>
    <w:basedOn w:val="Normal"/>
    <w:rsid w:val="00B10355"/>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p28">
    <w:name w:val="p28"/>
    <w:basedOn w:val="Normal"/>
    <w:rsid w:val="00B1035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ListParagraphChar">
    <w:name w:val="List Paragraph Char"/>
    <w:link w:val="ListParagraph"/>
    <w:uiPriority w:val="34"/>
    <w:locked/>
    <w:rsid w:val="00B1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1" ma:contentTypeDescription="Create a new document." ma:contentTypeScope="" ma:versionID="8bcd89ef6abb321581462dadce05605c">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ca5fcfa036f1dcfde2c2cfe64a19ef0d"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E5B8DA0B-8810-4989-B22D-DE218E7C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BC6CA-6F3D-4C71-ABF0-DEA34D3F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Meseret Yehuala</cp:lastModifiedBy>
  <cp:revision>4</cp:revision>
  <cp:lastPrinted>2019-09-06T07:43:00Z</cp:lastPrinted>
  <dcterms:created xsi:type="dcterms:W3CDTF">2019-09-06T07:43:00Z</dcterms:created>
  <dcterms:modified xsi:type="dcterms:W3CDTF">2019-09-06T07:59:00Z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