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C0ED" w14:textId="3081956A" w:rsidR="00E16BC4" w:rsidRPr="00E16BC4" w:rsidRDefault="00E16BC4" w:rsidP="00E16BC4">
      <w:pPr>
        <w:jc w:val="center"/>
        <w:rPr>
          <w:rFonts w:asciiTheme="minorHAnsi" w:hAnsiTheme="minorHAnsi" w:cs="Calibri"/>
          <w:b/>
          <w:lang w:val="ru-RU"/>
        </w:rPr>
      </w:pPr>
      <w:r w:rsidRPr="00E16BC4">
        <w:rPr>
          <w:rFonts w:asciiTheme="minorHAnsi" w:hAnsiTheme="minorHAnsi" w:cs="Calibri"/>
          <w:b/>
          <w:lang w:val="ru-RU"/>
        </w:rPr>
        <w:t xml:space="preserve">Вопросы и ответы по итогам предварительной тендерной </w:t>
      </w:r>
      <w:r>
        <w:rPr>
          <w:rFonts w:asciiTheme="minorHAnsi" w:hAnsiTheme="minorHAnsi" w:cs="Calibri"/>
          <w:b/>
          <w:lang w:val="ru-RU"/>
        </w:rPr>
        <w:t>скайп-</w:t>
      </w:r>
      <w:r w:rsidRPr="00E16BC4">
        <w:rPr>
          <w:rFonts w:asciiTheme="minorHAnsi" w:hAnsiTheme="minorHAnsi" w:cs="Calibri"/>
          <w:b/>
          <w:lang w:val="ru-RU"/>
        </w:rPr>
        <w:t>конференции</w:t>
      </w:r>
    </w:p>
    <w:p w14:paraId="5CB0725B" w14:textId="32F27334" w:rsidR="00C202F2" w:rsidRPr="00D46B9B" w:rsidRDefault="00E16BC4" w:rsidP="00E16BC4">
      <w:pPr>
        <w:jc w:val="center"/>
        <w:rPr>
          <w:rStyle w:val="a7"/>
          <w:rFonts w:asciiTheme="minorHAnsi" w:hAnsiTheme="minorHAnsi" w:cs="Calibri"/>
          <w:bCs/>
          <w:color w:val="333333"/>
        </w:rPr>
      </w:pPr>
      <w:r w:rsidRPr="00E16BC4">
        <w:rPr>
          <w:rFonts w:asciiTheme="minorHAnsi" w:hAnsiTheme="minorHAnsi" w:cs="Calibri"/>
          <w:b/>
        </w:rPr>
        <w:t xml:space="preserve">10 </w:t>
      </w:r>
      <w:proofErr w:type="spellStart"/>
      <w:r w:rsidRPr="00E16BC4">
        <w:rPr>
          <w:rFonts w:asciiTheme="minorHAnsi" w:hAnsiTheme="minorHAnsi" w:cs="Calibri"/>
          <w:b/>
        </w:rPr>
        <w:t>сентября</w:t>
      </w:r>
      <w:proofErr w:type="spellEnd"/>
      <w:r w:rsidRPr="00E16BC4">
        <w:rPr>
          <w:rFonts w:asciiTheme="minorHAnsi" w:hAnsiTheme="minorHAnsi" w:cs="Calibri"/>
          <w:b/>
        </w:rPr>
        <w:t xml:space="preserve"> 2019 г., 14-30</w:t>
      </w:r>
      <w:r>
        <w:rPr>
          <w:rFonts w:asciiTheme="minorHAnsi" w:hAnsiTheme="minorHAnsi" w:cs="Calibri"/>
          <w:b/>
          <w:lang w:val="ru-RU"/>
        </w:rPr>
        <w:t xml:space="preserve"> </w:t>
      </w:r>
      <w:proofErr w:type="gramStart"/>
      <w:r>
        <w:rPr>
          <w:rFonts w:asciiTheme="minorHAnsi" w:hAnsiTheme="minorHAnsi" w:cs="Calibri"/>
          <w:b/>
          <w:lang w:val="ru-RU"/>
        </w:rPr>
        <w:t>ч.</w:t>
      </w:r>
      <w:r w:rsidR="00E4193D" w:rsidRPr="00D46B9B">
        <w:rPr>
          <w:rStyle w:val="a7"/>
          <w:rFonts w:asciiTheme="minorHAnsi" w:hAnsiTheme="minorHAnsi" w:cs="Calibri"/>
          <w:bCs/>
          <w:color w:val="333333"/>
        </w:rPr>
        <w:t xml:space="preserve"> :</w:t>
      </w:r>
      <w:proofErr w:type="gramEnd"/>
    </w:p>
    <w:p w14:paraId="300E0E10" w14:textId="4C619849" w:rsidR="00E4193D" w:rsidRPr="00D46B9B" w:rsidRDefault="00E4193D" w:rsidP="00C1013F">
      <w:pPr>
        <w:jc w:val="center"/>
        <w:rPr>
          <w:rFonts w:ascii="Verdana" w:hAnsi="Verdana"/>
          <w:b/>
          <w:bCs/>
          <w:color w:val="333333"/>
          <w:sz w:val="17"/>
          <w:szCs w:val="17"/>
        </w:rPr>
      </w:pPr>
      <w:r w:rsidRPr="00D46B9B">
        <w:rPr>
          <w:rFonts w:ascii="Verdana" w:hAnsi="Verdana"/>
          <w:b/>
          <w:bCs/>
          <w:color w:val="333333"/>
          <w:sz w:val="17"/>
          <w:szCs w:val="17"/>
        </w:rPr>
        <w:t>432-2019-UNDP-UKR-ITB-RPP_Procurement of three Mobile Centers (truck-based) for the provision of administrative services for Donetsk oblast</w:t>
      </w:r>
    </w:p>
    <w:p w14:paraId="571C0BE0" w14:textId="4ABD8C30" w:rsidR="00E4193D" w:rsidRPr="00D46B9B" w:rsidRDefault="00E4193D" w:rsidP="00C1013F">
      <w:pPr>
        <w:jc w:val="center"/>
        <w:rPr>
          <w:rStyle w:val="a7"/>
          <w:rFonts w:asciiTheme="minorHAnsi" w:hAnsiTheme="minorHAnsi" w:cs="Calibri"/>
          <w:bCs/>
          <w:color w:val="333333"/>
        </w:rPr>
      </w:pPr>
      <w:r w:rsidRPr="00D46B9B">
        <w:rPr>
          <w:rFonts w:ascii="Verdana" w:hAnsi="Verdana"/>
          <w:b/>
          <w:bCs/>
          <w:color w:val="333333"/>
          <w:sz w:val="17"/>
          <w:szCs w:val="17"/>
        </w:rPr>
        <w:t>527-2019-UNDP-UKR-ITB-RPP Procurement of three Mobile Centers (truck-based) for the provision of administrative services for Luhansk oblast</w:t>
      </w:r>
    </w:p>
    <w:p w14:paraId="1D26D2B5" w14:textId="64B7E09B" w:rsidR="00D823A1" w:rsidRPr="00D46B9B" w:rsidRDefault="00D823A1" w:rsidP="009A77D3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193"/>
      </w:tblGrid>
      <w:tr w:rsidR="00EC045D" w:rsidRPr="00E16BC4" w14:paraId="163E8AEA" w14:textId="77777777" w:rsidTr="002E2284">
        <w:tc>
          <w:tcPr>
            <w:tcW w:w="4770" w:type="dxa"/>
          </w:tcPr>
          <w:p w14:paraId="15159408" w14:textId="56C5800A" w:rsidR="009A77D3" w:rsidRPr="00E16BC4" w:rsidRDefault="00E16BC4" w:rsidP="009A77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>
              <w:rPr>
                <w:rFonts w:cs="Calibri"/>
                <w:b/>
                <w:sz w:val="20"/>
                <w:szCs w:val="20"/>
                <w:lang w:val="ru-RU"/>
              </w:rPr>
              <w:t>Вопрос</w:t>
            </w:r>
            <w:r w:rsidR="00451583" w:rsidRPr="00E16BC4">
              <w:rPr>
                <w:rFonts w:cs="Calibri"/>
                <w:b/>
                <w:sz w:val="20"/>
                <w:szCs w:val="20"/>
                <w:lang w:val="ru-RU"/>
              </w:rPr>
              <w:t xml:space="preserve"> 1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>, (03:10</w:t>
            </w:r>
            <w:proofErr w:type="gramStart"/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>) По</w:t>
            </w:r>
            <w:proofErr w:type="gramEnd"/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 xml:space="preserve"> поводу дополнительного оборудования. Спецификация не содержит габаритов/размеров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>дополнительного оборудования. Где их могут найти участники торгов?</w:t>
            </w:r>
          </w:p>
        </w:tc>
        <w:tc>
          <w:tcPr>
            <w:tcW w:w="5193" w:type="dxa"/>
          </w:tcPr>
          <w:p w14:paraId="67648491" w14:textId="6F4B230D" w:rsidR="009A77D3" w:rsidRPr="00E16BC4" w:rsidRDefault="00E16BC4" w:rsidP="0086011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 xml:space="preserve">ОТВЕТ 1. ПРООН предоставит победителю список всего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необходимого 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 xml:space="preserve">оборудования и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его 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>технически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е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 xml:space="preserve"> характеристик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и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>, котор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ое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 xml:space="preserve"> буд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е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>т установлен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о</w:t>
            </w:r>
            <w:r w:rsidRPr="00E16BC4">
              <w:rPr>
                <w:rFonts w:cs="Calibri"/>
                <w:b/>
                <w:sz w:val="20"/>
                <w:szCs w:val="20"/>
                <w:lang w:val="ru-RU"/>
              </w:rPr>
              <w:t xml:space="preserve"> на транспортном средстве. Предварительный перечень оборудования указан в Приложении № 3. Пожалуйста, используйте размеры мебели, указанные в Приложении 2.</w:t>
            </w:r>
          </w:p>
        </w:tc>
      </w:tr>
      <w:tr w:rsidR="00EC045D" w:rsidRPr="0086756C" w14:paraId="3E630CBE" w14:textId="77777777" w:rsidTr="002E2284">
        <w:tc>
          <w:tcPr>
            <w:tcW w:w="4770" w:type="dxa"/>
          </w:tcPr>
          <w:p w14:paraId="7863FD7C" w14:textId="6A0EB37F" w:rsidR="00C202F2" w:rsidRPr="009A7B3A" w:rsidRDefault="009A7B3A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>ВОПРОС 2. (04:05) Вопрос относительно базово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го шасси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машины. Запрашиваемая базовая колесная база автомобиля составляет 5700-6200 мм, что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не </w:t>
            </w:r>
            <w:proofErr w:type="gramStart"/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позволяет 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оснащени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е</w:t>
            </w:r>
            <w:proofErr w:type="gramEnd"/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автомобиля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пневматическим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типом передней и задней подвески. Можно ли будет предложить альтернативный базовый автомобиль, как </w:t>
            </w:r>
            <w:r w:rsidRPr="009A7B3A">
              <w:rPr>
                <w:rFonts w:cs="Calibri"/>
                <w:b/>
                <w:sz w:val="20"/>
                <w:szCs w:val="20"/>
              </w:rPr>
              <w:t>MAN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Pr="009A7B3A">
              <w:rPr>
                <w:rFonts w:cs="Calibri"/>
                <w:b/>
                <w:sz w:val="20"/>
                <w:szCs w:val="20"/>
              </w:rPr>
              <w:t>TGM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18, который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отвечает 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>запрашива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емым параметрам и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тип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у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="0086756C">
              <w:rPr>
                <w:rFonts w:cs="Calibri"/>
                <w:b/>
                <w:sz w:val="20"/>
                <w:szCs w:val="20"/>
                <w:lang w:val="ru-RU"/>
              </w:rPr>
              <w:t xml:space="preserve">передней 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 xml:space="preserve">пневматической подвески. Или, чтобы соответствовать требованиям колесной базы, тип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передней 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>подвески следует заменить на рессор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ную</w:t>
            </w:r>
            <w:r w:rsidRPr="009A7B3A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193" w:type="dxa"/>
          </w:tcPr>
          <w:p w14:paraId="2F006D04" w14:textId="3D08877A" w:rsidR="00C202F2" w:rsidRPr="0086756C" w:rsidRDefault="0086756C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>ОТВЕТ 2. Можно предложить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, как</w:t>
            </w: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 xml:space="preserve"> альтернативную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,</w:t>
            </w: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 xml:space="preserve"> базу автомобиля с передней рессорной подвеской</w:t>
            </w:r>
            <w:r w:rsidR="00271065">
              <w:rPr>
                <w:rFonts w:cs="Calibri"/>
                <w:b/>
                <w:sz w:val="20"/>
                <w:szCs w:val="20"/>
                <w:lang w:val="ru-RU"/>
              </w:rPr>
              <w:t xml:space="preserve"> и задней пневматической подвеской</w:t>
            </w: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>. В этом случае поставщик должен обратить особое внимание на угол пола во время развернутого режима работы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(должен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ru-RU"/>
              </w:rPr>
              <w:t>соответствоать</w:t>
            </w:r>
            <w:proofErr w:type="spellEnd"/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требованиям технической спецификации, указанной в тендерной документации)</w:t>
            </w: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>. Колесная база 5700-6200мм является обязательным требованием. Однако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,</w:t>
            </w: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 xml:space="preserve"> пневматический тип </w:t>
            </w:r>
            <w:r w:rsidR="00545833">
              <w:rPr>
                <w:rFonts w:cs="Calibri"/>
                <w:b/>
                <w:sz w:val="20"/>
                <w:szCs w:val="20"/>
                <w:lang w:val="ru-RU"/>
              </w:rPr>
              <w:t xml:space="preserve">передней </w:t>
            </w: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>подвески является более предпочтительным.</w:t>
            </w:r>
          </w:p>
        </w:tc>
      </w:tr>
      <w:tr w:rsidR="00EC045D" w:rsidRPr="00F86967" w14:paraId="47CB7103" w14:textId="77777777" w:rsidTr="002E2284">
        <w:tc>
          <w:tcPr>
            <w:tcW w:w="4770" w:type="dxa"/>
          </w:tcPr>
          <w:p w14:paraId="78ECAA24" w14:textId="546FD1D6" w:rsidR="007357B8" w:rsidRPr="0086756C" w:rsidRDefault="0086756C" w:rsidP="002540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86756C">
              <w:rPr>
                <w:rFonts w:cs="Calibri"/>
                <w:b/>
                <w:sz w:val="20"/>
                <w:szCs w:val="20"/>
                <w:lang w:val="ru-RU"/>
              </w:rPr>
              <w:t>ВОПРОС 3. (08:29) Есть ли у ПРООН список обязательных требований к транспортному средству?</w:t>
            </w:r>
          </w:p>
        </w:tc>
        <w:tc>
          <w:tcPr>
            <w:tcW w:w="5193" w:type="dxa"/>
          </w:tcPr>
          <w:p w14:paraId="2951F25C" w14:textId="1F7F9AF3" w:rsidR="006A1D11" w:rsidRPr="00F86967" w:rsidRDefault="00F86967" w:rsidP="00574685">
            <w:pPr>
              <w:contextualSpacing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>ОТВЕТ 3. Все обязательные требования к транспортному средству, указанные в подразделе 5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- о</w:t>
            </w: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>сновные технические характеристики Мобильного ЦНАП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C045D" w:rsidRPr="00F86967" w14:paraId="7A5A3976" w14:textId="77777777" w:rsidTr="001405B3">
        <w:tc>
          <w:tcPr>
            <w:tcW w:w="4770" w:type="dxa"/>
            <w:shd w:val="clear" w:color="auto" w:fill="auto"/>
          </w:tcPr>
          <w:p w14:paraId="62BB65C4" w14:textId="0E3361D3" w:rsidR="00C202F2" w:rsidRPr="00F86967" w:rsidRDefault="00F86967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 xml:space="preserve">ВОПРОС 4. (09:25)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З</w:t>
            </w: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>аконодательство Украины и ЕС не требует оснащать транспортные средства такого типа подушками безопасности, уточните, является ли обязательным, чтобы запрашиваемое транспортное средство было оборудовано подушками безопасности для водителя и пассажир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а</w:t>
            </w: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>?</w:t>
            </w:r>
          </w:p>
        </w:tc>
        <w:tc>
          <w:tcPr>
            <w:tcW w:w="5193" w:type="dxa"/>
          </w:tcPr>
          <w:p w14:paraId="4A3BFCB3" w14:textId="2718F70C" w:rsidR="00C202F2" w:rsidRPr="00F86967" w:rsidRDefault="00F86967" w:rsidP="00F052B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 xml:space="preserve">ОТВЕТ 4. Подушки безопасности для водителя и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пассажира</w:t>
            </w:r>
            <w:r w:rsidRPr="00F86967">
              <w:rPr>
                <w:rFonts w:cs="Calibri"/>
                <w:b/>
                <w:sz w:val="20"/>
                <w:szCs w:val="20"/>
                <w:lang w:val="ru-RU"/>
              </w:rPr>
              <w:t xml:space="preserve"> могут быть необязательными, ПРООН изменила это обязательное требование на необязательные.</w:t>
            </w:r>
          </w:p>
        </w:tc>
      </w:tr>
      <w:tr w:rsidR="008A35D6" w:rsidRPr="00D46B9B" w14:paraId="6B25D45B" w14:textId="77777777" w:rsidTr="002E2284">
        <w:tc>
          <w:tcPr>
            <w:tcW w:w="4770" w:type="dxa"/>
          </w:tcPr>
          <w:p w14:paraId="66218381" w14:textId="12E3ED43" w:rsidR="00EC0993" w:rsidRPr="00BC1C8F" w:rsidRDefault="00BC1C8F" w:rsidP="00C202F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>ВОПРОС 5. (11:40</w:t>
            </w:r>
            <w:proofErr w:type="gramStart"/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>) Можно</w:t>
            </w:r>
            <w:proofErr w:type="gramEnd"/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 xml:space="preserve"> ли изменить технические требования к пневматической подвеске и подушкам безопасности с «обязательного» на «необязательный»?</w:t>
            </w:r>
          </w:p>
        </w:tc>
        <w:tc>
          <w:tcPr>
            <w:tcW w:w="5193" w:type="dxa"/>
          </w:tcPr>
          <w:p w14:paraId="2EBEDCB5" w14:textId="2C89B3AA" w:rsidR="00EC0993" w:rsidRPr="00D46B9B" w:rsidRDefault="00BC1C8F" w:rsidP="00F052B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 xml:space="preserve">ОТВЕТ 5. См. Ответы 4 и 2. Требования к спецификации пересмотрены. </w:t>
            </w:r>
            <w:proofErr w:type="spellStart"/>
            <w:r w:rsidRPr="00BC1C8F">
              <w:rPr>
                <w:rFonts w:cs="Calibri"/>
                <w:b/>
                <w:sz w:val="20"/>
                <w:szCs w:val="20"/>
              </w:rPr>
              <w:t>Пожалуйста</w:t>
            </w:r>
            <w:proofErr w:type="spellEnd"/>
            <w:r w:rsidRPr="00BC1C8F"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BC1C8F">
              <w:rPr>
                <w:rFonts w:cs="Calibri"/>
                <w:b/>
                <w:sz w:val="20"/>
                <w:szCs w:val="20"/>
              </w:rPr>
              <w:t>рассматривайте</w:t>
            </w:r>
            <w:proofErr w:type="spellEnd"/>
            <w:r w:rsidRPr="00BC1C8F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C1C8F">
              <w:rPr>
                <w:rFonts w:cs="Calibri"/>
                <w:b/>
                <w:sz w:val="20"/>
                <w:szCs w:val="20"/>
              </w:rPr>
              <w:t>названные</w:t>
            </w:r>
            <w:proofErr w:type="spellEnd"/>
            <w:r w:rsidRPr="00BC1C8F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C1C8F">
              <w:rPr>
                <w:rFonts w:cs="Calibri"/>
                <w:b/>
                <w:sz w:val="20"/>
                <w:szCs w:val="20"/>
              </w:rPr>
              <w:t>требования</w:t>
            </w:r>
            <w:proofErr w:type="spellEnd"/>
            <w:r w:rsidRPr="00BC1C8F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C1C8F">
              <w:rPr>
                <w:rFonts w:cs="Calibri"/>
                <w:b/>
                <w:sz w:val="20"/>
                <w:szCs w:val="20"/>
              </w:rPr>
              <w:t>как</w:t>
            </w:r>
            <w:proofErr w:type="spellEnd"/>
            <w:r w:rsidRPr="00BC1C8F">
              <w:rPr>
                <w:rFonts w:cs="Calibri"/>
                <w:b/>
                <w:sz w:val="20"/>
                <w:szCs w:val="20"/>
              </w:rPr>
              <w:t xml:space="preserve"> «</w:t>
            </w:r>
            <w:proofErr w:type="spellStart"/>
            <w:r w:rsidRPr="00BC1C8F">
              <w:rPr>
                <w:rFonts w:cs="Calibri"/>
                <w:b/>
                <w:sz w:val="20"/>
                <w:szCs w:val="20"/>
              </w:rPr>
              <w:t>необязательные</w:t>
            </w:r>
            <w:proofErr w:type="spellEnd"/>
            <w:r w:rsidRPr="00BC1C8F">
              <w:rPr>
                <w:rFonts w:cs="Calibri"/>
                <w:b/>
                <w:sz w:val="20"/>
                <w:szCs w:val="20"/>
              </w:rPr>
              <w:t>».</w:t>
            </w:r>
          </w:p>
        </w:tc>
      </w:tr>
      <w:tr w:rsidR="00A05B76" w:rsidRPr="00D91375" w14:paraId="0B1BA537" w14:textId="77777777" w:rsidTr="002E2284">
        <w:tc>
          <w:tcPr>
            <w:tcW w:w="4770" w:type="dxa"/>
          </w:tcPr>
          <w:p w14:paraId="446FC5F4" w14:textId="6DD6DE84" w:rsidR="00A05B76" w:rsidRPr="00BC1C8F" w:rsidRDefault="00BC1C8F" w:rsidP="00C202F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>ВОПРОС 6. (13:30) Будет ли заявка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рассмотрена</w:t>
            </w:r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 xml:space="preserve">, если предлагаемый тип </w:t>
            </w:r>
            <w:r w:rsidR="00D91375">
              <w:rPr>
                <w:rFonts w:cs="Calibri"/>
                <w:b/>
                <w:sz w:val="20"/>
                <w:szCs w:val="20"/>
                <w:lang w:val="ru-RU"/>
              </w:rPr>
              <w:t xml:space="preserve">передней </w:t>
            </w:r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 xml:space="preserve">подвески будет </w:t>
            </w:r>
            <w:r w:rsidR="00D91375">
              <w:rPr>
                <w:rFonts w:cs="Calibri"/>
                <w:b/>
                <w:sz w:val="20"/>
                <w:szCs w:val="20"/>
                <w:lang w:val="ru-RU"/>
              </w:rPr>
              <w:t xml:space="preserve">– </w:t>
            </w:r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>листовы</w:t>
            </w:r>
            <w:r w:rsidR="00D91375">
              <w:rPr>
                <w:rFonts w:cs="Calibri"/>
                <w:b/>
                <w:sz w:val="20"/>
                <w:szCs w:val="20"/>
                <w:lang w:val="ru-RU"/>
              </w:rPr>
              <w:t>е рессоры</w:t>
            </w:r>
            <w:r w:rsidRPr="00BC1C8F">
              <w:rPr>
                <w:rFonts w:cs="Calibri"/>
                <w:b/>
                <w:sz w:val="20"/>
                <w:szCs w:val="20"/>
                <w:lang w:val="ru-RU"/>
              </w:rPr>
              <w:t>?</w:t>
            </w:r>
          </w:p>
        </w:tc>
        <w:tc>
          <w:tcPr>
            <w:tcW w:w="5193" w:type="dxa"/>
          </w:tcPr>
          <w:p w14:paraId="0F09EED2" w14:textId="2C2CCDC6" w:rsidR="00A05B76" w:rsidRPr="00D91375" w:rsidRDefault="00D91375" w:rsidP="00A05B7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>ОТВЕТ 6. См. Ответ 2. Предложение будет рассмотрено.</w:t>
            </w:r>
          </w:p>
        </w:tc>
      </w:tr>
      <w:tr w:rsidR="002A6FD9" w:rsidRPr="00D91375" w14:paraId="5BD26FA1" w14:textId="77777777" w:rsidTr="002E2284">
        <w:tc>
          <w:tcPr>
            <w:tcW w:w="4770" w:type="dxa"/>
          </w:tcPr>
          <w:p w14:paraId="383ED5CB" w14:textId="7A8602FB" w:rsidR="002A6FD9" w:rsidRPr="00D91375" w:rsidRDefault="00D91375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 xml:space="preserve">ВОПРОС 7. (16:50)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Т</w:t>
            </w: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>ребуем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ый</w:t>
            </w: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объем </w:t>
            </w: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 xml:space="preserve">двигателя (6700-7000 куб. См). Допустимо ли, чтобы предлагаемый объем двигателя был немного выше, чем первоначально запрашиваемый, например, 7400 куб.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с</w:t>
            </w: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>м?</w:t>
            </w:r>
          </w:p>
        </w:tc>
        <w:tc>
          <w:tcPr>
            <w:tcW w:w="5193" w:type="dxa"/>
          </w:tcPr>
          <w:p w14:paraId="5D9C9A25" w14:textId="21B3B222" w:rsidR="002A6FD9" w:rsidRPr="00D91375" w:rsidRDefault="00D91375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 xml:space="preserve">ОТВЕТ 7. Это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требование</w:t>
            </w: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 xml:space="preserve"> является обязательным</w:t>
            </w:r>
            <w:r w:rsidR="003A3833">
              <w:rPr>
                <w:rFonts w:cs="Calibri"/>
                <w:b/>
                <w:sz w:val="20"/>
                <w:szCs w:val="20"/>
                <w:lang w:val="ru-RU"/>
              </w:rPr>
              <w:t xml:space="preserve">, объем двигателя </w:t>
            </w:r>
            <w:r w:rsidR="003A3833" w:rsidRPr="00D91375">
              <w:rPr>
                <w:rFonts w:cs="Calibri"/>
                <w:b/>
                <w:sz w:val="20"/>
                <w:szCs w:val="20"/>
                <w:lang w:val="ru-RU"/>
              </w:rPr>
              <w:t xml:space="preserve">6700-7000 куб. </w:t>
            </w:r>
            <w:r w:rsidR="003A3833">
              <w:rPr>
                <w:rFonts w:cs="Calibri"/>
                <w:b/>
                <w:sz w:val="20"/>
                <w:szCs w:val="20"/>
                <w:lang w:val="ru-RU"/>
              </w:rPr>
              <w:t>с</w:t>
            </w:r>
            <w:r w:rsidR="003A3833" w:rsidRPr="00D91375">
              <w:rPr>
                <w:rFonts w:cs="Calibri"/>
                <w:b/>
                <w:sz w:val="20"/>
                <w:szCs w:val="20"/>
                <w:lang w:val="ru-RU"/>
              </w:rPr>
              <w:t>м</w:t>
            </w:r>
            <w:r w:rsidRPr="00D91375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</w:p>
        </w:tc>
      </w:tr>
      <w:tr w:rsidR="00CF6A5B" w:rsidRPr="00D0194B" w14:paraId="18E69908" w14:textId="77777777" w:rsidTr="002E2284">
        <w:tc>
          <w:tcPr>
            <w:tcW w:w="4770" w:type="dxa"/>
          </w:tcPr>
          <w:p w14:paraId="216A4C3C" w14:textId="77CF6988" w:rsidR="00CF6A5B" w:rsidRPr="00D0194B" w:rsidRDefault="00D0194B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0194B">
              <w:rPr>
                <w:rFonts w:cs="Calibri"/>
                <w:b/>
                <w:sz w:val="20"/>
                <w:szCs w:val="20"/>
                <w:lang w:val="ru-RU"/>
              </w:rPr>
              <w:t>ВОПРОС 8. (18:18) Могут ли участники торгов предложить альтернативный вариант компоновки для автомобиля?</w:t>
            </w:r>
          </w:p>
        </w:tc>
        <w:tc>
          <w:tcPr>
            <w:tcW w:w="5193" w:type="dxa"/>
          </w:tcPr>
          <w:p w14:paraId="7C27CE7C" w14:textId="4B65F09E" w:rsidR="00D0194B" w:rsidRPr="00D0194B" w:rsidRDefault="00D0194B" w:rsidP="00D019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0194B">
              <w:rPr>
                <w:rFonts w:cs="Calibri"/>
                <w:b/>
                <w:sz w:val="20"/>
                <w:szCs w:val="20"/>
                <w:lang w:val="ru-RU"/>
              </w:rPr>
              <w:t>ОТВЕТ 8. ПРООН рассмотрит другие/альтернативные варианты компоновки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рабочей зоны персонала</w:t>
            </w:r>
            <w:r w:rsidRPr="00D0194B">
              <w:rPr>
                <w:rFonts w:cs="Calibri"/>
                <w:b/>
                <w:sz w:val="20"/>
                <w:szCs w:val="20"/>
                <w:lang w:val="ru-RU"/>
              </w:rPr>
              <w:t>.</w:t>
            </w:r>
          </w:p>
          <w:p w14:paraId="363DC569" w14:textId="53919589" w:rsidR="00D0194B" w:rsidRPr="00D0194B" w:rsidRDefault="00D0194B" w:rsidP="00D019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0194B">
              <w:rPr>
                <w:rFonts w:cs="Calibri"/>
                <w:b/>
                <w:sz w:val="20"/>
                <w:szCs w:val="20"/>
                <w:lang w:val="ru-RU"/>
              </w:rPr>
              <w:t xml:space="preserve">Участник может предложить альтернативное техническое решение для внутреннего планирования подразделения «Мобильный ЦНАП». </w:t>
            </w:r>
            <w:r w:rsidR="000A5C5C">
              <w:rPr>
                <w:rFonts w:cs="Calibri"/>
                <w:b/>
                <w:sz w:val="20"/>
                <w:szCs w:val="20"/>
                <w:lang w:val="ru-RU"/>
              </w:rPr>
              <w:t>Т</w:t>
            </w:r>
            <w:r w:rsidRPr="00D0194B">
              <w:rPr>
                <w:rFonts w:cs="Calibri"/>
                <w:b/>
                <w:sz w:val="20"/>
                <w:szCs w:val="20"/>
                <w:lang w:val="ru-RU"/>
              </w:rPr>
              <w:t xml:space="preserve">ехнические </w:t>
            </w:r>
            <w:r w:rsidRPr="00D0194B">
              <w:rPr>
                <w:rFonts w:cs="Calibri"/>
                <w:b/>
                <w:sz w:val="20"/>
                <w:szCs w:val="20"/>
                <w:lang w:val="ru-RU"/>
              </w:rPr>
              <w:lastRenderedPageBreak/>
              <w:t>решения должны соответствовать требованиям этих спецификаций.</w:t>
            </w:r>
          </w:p>
          <w:p w14:paraId="05FB688D" w14:textId="7ACB27CE" w:rsidR="002C1030" w:rsidRPr="00D0194B" w:rsidRDefault="00D0194B" w:rsidP="00D019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0194B">
              <w:rPr>
                <w:rFonts w:cs="Calibri"/>
                <w:b/>
                <w:sz w:val="20"/>
                <w:szCs w:val="20"/>
                <w:lang w:val="ru-RU"/>
              </w:rPr>
              <w:t>К дате подписания Контракта Подрядчик должен предоставить и согласовать с ПРООН детальный проект Мобильного ЦНАП</w:t>
            </w:r>
          </w:p>
        </w:tc>
      </w:tr>
      <w:tr w:rsidR="00CF6A5B" w:rsidRPr="00D16179" w14:paraId="6707C929" w14:textId="77777777" w:rsidTr="002E2284">
        <w:tc>
          <w:tcPr>
            <w:tcW w:w="4770" w:type="dxa"/>
          </w:tcPr>
          <w:p w14:paraId="61897709" w14:textId="53F67CD8" w:rsidR="00CF6A5B" w:rsidRPr="00D16179" w:rsidRDefault="00D16179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lastRenderedPageBreak/>
              <w:t>ОПРОС 9. (21:15</w:t>
            </w:r>
            <w:proofErr w:type="gramStart"/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>) Относительно</w:t>
            </w:r>
            <w:proofErr w:type="gramEnd"/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 типа подъемника для инвалидной коляски, который должен быть предложен производителем и одобрен ПРООН.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На каком этапе тип подъемника должен быть согласован - 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после завершения оценки и присуждения контракта?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Какой тип подъемника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ru-RU"/>
              </w:rPr>
              <w:t>предпочителен</w:t>
            </w:r>
            <w:proofErr w:type="spellEnd"/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для ПРООН-- м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>еханически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й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>, электрически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й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 или гидравлически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й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 тип?</w:t>
            </w:r>
          </w:p>
        </w:tc>
        <w:tc>
          <w:tcPr>
            <w:tcW w:w="5193" w:type="dxa"/>
          </w:tcPr>
          <w:p w14:paraId="71A877C6" w14:textId="69451851" w:rsidR="00CF6A5B" w:rsidRPr="00D16179" w:rsidRDefault="00D16179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ОТВЕТ 9. Тип подъемника будет утвержден после завершения оценки и до присуждения контракта. Пожалуйста, рассматривайте гидравлический тип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подъемника 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>как обязательный</w:t>
            </w:r>
            <w:bookmarkStart w:id="0" w:name="_GoBack"/>
            <w:bookmarkEnd w:id="0"/>
            <w:r>
              <w:rPr>
                <w:rFonts w:cs="Calibri"/>
                <w:b/>
                <w:sz w:val="20"/>
                <w:szCs w:val="20"/>
                <w:lang w:val="ru-RU"/>
              </w:rPr>
              <w:t>,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 согласно пересмотренным требованиям.</w:t>
            </w:r>
          </w:p>
        </w:tc>
      </w:tr>
      <w:tr w:rsidR="00CF6A5B" w:rsidRPr="00167E1C" w14:paraId="2F5E3446" w14:textId="77777777" w:rsidTr="002E2284">
        <w:tc>
          <w:tcPr>
            <w:tcW w:w="4770" w:type="dxa"/>
          </w:tcPr>
          <w:p w14:paraId="65F6680C" w14:textId="6DFB9913" w:rsidR="00CF6A5B" w:rsidRPr="00D16179" w:rsidRDefault="00D16179" w:rsidP="002A6F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ВОПРОС 10. (22:09) Вопрос </w:t>
            </w:r>
            <w:proofErr w:type="gramStart"/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>относительно  обогревателя</w:t>
            </w:r>
            <w:proofErr w:type="gramEnd"/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 и кондиционера. Поскольку персонал будет перемещаться в рабочей зоне транспортного средства, верно ли предположение о том, что кондиционер и </w:t>
            </w:r>
            <w:proofErr w:type="spellStart"/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>о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обогрев</w:t>
            </w:r>
            <w:proofErr w:type="spellEnd"/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 должны работать не только в стационарном</w:t>
            </w:r>
            <w:r w:rsidR="00167E1C">
              <w:rPr>
                <w:rFonts w:cs="Calibri"/>
                <w:b/>
                <w:sz w:val="20"/>
                <w:szCs w:val="20"/>
                <w:lang w:val="ru-RU"/>
              </w:rPr>
              <w:t>(рабочем) положении Мобильного ЦНАП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 xml:space="preserve">, но и в режиме </w:t>
            </w:r>
            <w:r w:rsidR="00167E1C">
              <w:rPr>
                <w:rFonts w:cs="Calibri"/>
                <w:b/>
                <w:sz w:val="20"/>
                <w:szCs w:val="20"/>
                <w:lang w:val="ru-RU"/>
              </w:rPr>
              <w:t>движения транспортного средства</w:t>
            </w:r>
            <w:r w:rsidRPr="00D16179">
              <w:rPr>
                <w:rFonts w:cs="Calibri"/>
                <w:b/>
                <w:sz w:val="20"/>
                <w:szCs w:val="20"/>
                <w:lang w:val="ru-RU"/>
              </w:rPr>
              <w:t>?</w:t>
            </w:r>
          </w:p>
        </w:tc>
        <w:tc>
          <w:tcPr>
            <w:tcW w:w="5193" w:type="dxa"/>
          </w:tcPr>
          <w:p w14:paraId="39027C10" w14:textId="53405EBE" w:rsidR="00CF6A5B" w:rsidRPr="00167E1C" w:rsidRDefault="00167E1C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>ОТВЕТ 10. Кондиционер и отопитель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ная система</w:t>
            </w: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 должны работать в режиме движения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транспортного средства</w:t>
            </w: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>, это обязательное требование.</w:t>
            </w:r>
          </w:p>
        </w:tc>
      </w:tr>
      <w:tr w:rsidR="00CF6A5B" w:rsidRPr="00167E1C" w14:paraId="17C26E9A" w14:textId="77777777" w:rsidTr="002E2284">
        <w:tc>
          <w:tcPr>
            <w:tcW w:w="4770" w:type="dxa"/>
          </w:tcPr>
          <w:p w14:paraId="4C083FB0" w14:textId="0A132384" w:rsidR="00CF6A5B" w:rsidRPr="00167E1C" w:rsidRDefault="00167E1C" w:rsidP="002A6F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>ВОПРОС 11. (24:15</w:t>
            </w:r>
            <w:proofErr w:type="gramStart"/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>) По</w:t>
            </w:r>
            <w:proofErr w:type="gramEnd"/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 поводу кондиционера. Должно ли транспортное средство быть оснащено 2 кондиционерами - первый блок в кабине водителя, который должен работать во время движения, и второй блок для рабочей зоны, который должен работать в стационарном режиме?</w:t>
            </w:r>
          </w:p>
        </w:tc>
        <w:tc>
          <w:tcPr>
            <w:tcW w:w="5193" w:type="dxa"/>
          </w:tcPr>
          <w:p w14:paraId="7380301B" w14:textId="235F5BEF" w:rsidR="00CF6A5B" w:rsidRPr="00167E1C" w:rsidRDefault="00167E1C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ОТВЕТ 11. Транспортное средство должно быть оборудовано как минимум 2 кондиционерами, один для кабины водителя и второй для рабочей зоны, оба кондиционера должны работать в обоих режимах -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движения</w:t>
            </w: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 и стационарного. В стационарном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\ рабочем режиме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кондиционер</w:t>
            </w: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 должен работать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от</w:t>
            </w: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 напряжени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я</w:t>
            </w:r>
            <w:r w:rsidRPr="00167E1C">
              <w:rPr>
                <w:rFonts w:cs="Calibri"/>
                <w:b/>
                <w:sz w:val="20"/>
                <w:szCs w:val="20"/>
                <w:lang w:val="ru-RU"/>
              </w:rPr>
              <w:t xml:space="preserve"> 220 В.</w:t>
            </w:r>
          </w:p>
        </w:tc>
      </w:tr>
      <w:tr w:rsidR="00CF6A5B" w:rsidRPr="00E269A1" w14:paraId="1D042F88" w14:textId="77777777" w:rsidTr="002E2284">
        <w:tc>
          <w:tcPr>
            <w:tcW w:w="4770" w:type="dxa"/>
          </w:tcPr>
          <w:p w14:paraId="49F8EB5D" w14:textId="4D8607F9" w:rsidR="00CF6A5B" w:rsidRPr="00E269A1" w:rsidRDefault="00E269A1" w:rsidP="002A6F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E269A1">
              <w:rPr>
                <w:rFonts w:cs="Calibri"/>
                <w:b/>
                <w:sz w:val="20"/>
                <w:szCs w:val="20"/>
              </w:rPr>
              <w:t xml:space="preserve">ВОПРОС 12. </w:t>
            </w:r>
            <w:proofErr w:type="spellStart"/>
            <w:r w:rsidRPr="00E269A1">
              <w:rPr>
                <w:rFonts w:cs="Calibri"/>
                <w:b/>
                <w:sz w:val="20"/>
                <w:szCs w:val="20"/>
              </w:rPr>
              <w:t>Каковы</w:t>
            </w:r>
            <w:proofErr w:type="spellEnd"/>
            <w:r w:rsidRPr="00E269A1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269A1">
              <w:rPr>
                <w:rFonts w:cs="Calibri"/>
                <w:b/>
                <w:sz w:val="20"/>
                <w:szCs w:val="20"/>
              </w:rPr>
              <w:t>условия</w:t>
            </w:r>
            <w:proofErr w:type="spellEnd"/>
            <w:r w:rsidRPr="00E269A1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193" w:type="dxa"/>
          </w:tcPr>
          <w:p w14:paraId="6D6A2B18" w14:textId="52F07FE4" w:rsidR="00CF6A5B" w:rsidRPr="00E269A1" w:rsidRDefault="00E269A1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ОТВЕТ 12. 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>У</w:t>
            </w:r>
            <w:proofErr w:type="spellStart"/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>словия</w:t>
            </w:r>
            <w:proofErr w:type="spellEnd"/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поставки - </w:t>
            </w:r>
            <w:r w:rsidRPr="00E269A1">
              <w:rPr>
                <w:rFonts w:cs="Calibri"/>
                <w:b/>
                <w:sz w:val="20"/>
                <w:szCs w:val="20"/>
              </w:rPr>
              <w:t>DDP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Pr="00E269A1">
              <w:rPr>
                <w:rFonts w:cs="Calibri"/>
                <w:b/>
                <w:sz w:val="20"/>
                <w:szCs w:val="20"/>
              </w:rPr>
              <w:t>Incoterms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2010</w:t>
            </w:r>
          </w:p>
        </w:tc>
      </w:tr>
      <w:tr w:rsidR="00ED14BC" w:rsidRPr="00E269A1" w14:paraId="166067EE" w14:textId="77777777" w:rsidTr="002E2284">
        <w:tc>
          <w:tcPr>
            <w:tcW w:w="4770" w:type="dxa"/>
          </w:tcPr>
          <w:p w14:paraId="653F2317" w14:textId="16E43E95" w:rsidR="00ED14BC" w:rsidRPr="00E269A1" w:rsidRDefault="00E269A1" w:rsidP="002A6FD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>ВОПРОС 13. Можно ли продлить срок подачи заявок?</w:t>
            </w:r>
          </w:p>
        </w:tc>
        <w:tc>
          <w:tcPr>
            <w:tcW w:w="5193" w:type="dxa"/>
          </w:tcPr>
          <w:p w14:paraId="4232151A" w14:textId="203286C8" w:rsidR="00ED14BC" w:rsidRPr="00E269A1" w:rsidRDefault="00E269A1" w:rsidP="002A6FD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ОТВЕТ 13.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Вопрос п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>родлени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я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может быть рассмотрен 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>на основании официальных запросов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 по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электронной почт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е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от участников тендера. 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Решение о продлении и сроках продления будет принято с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учет</w:t>
            </w:r>
            <w:r>
              <w:rPr>
                <w:rFonts w:cs="Calibri"/>
                <w:b/>
                <w:sz w:val="20"/>
                <w:szCs w:val="20"/>
                <w:lang w:val="ru-RU"/>
              </w:rPr>
              <w:t>ом</w:t>
            </w:r>
            <w:r w:rsidRPr="00E269A1">
              <w:rPr>
                <w:rFonts w:cs="Calibri"/>
                <w:b/>
                <w:sz w:val="20"/>
                <w:szCs w:val="20"/>
                <w:lang w:val="ru-RU"/>
              </w:rPr>
              <w:t xml:space="preserve"> сроков реализации проекта.</w:t>
            </w:r>
          </w:p>
        </w:tc>
      </w:tr>
    </w:tbl>
    <w:p w14:paraId="4F1B603C" w14:textId="154C2FCD" w:rsidR="00DC66C9" w:rsidRPr="00E269A1" w:rsidRDefault="00DC66C9">
      <w:pPr>
        <w:spacing w:after="0" w:line="240" w:lineRule="auto"/>
        <w:rPr>
          <w:rFonts w:cs="Calibri"/>
          <w:caps/>
          <w:lang w:val="ru-RU"/>
        </w:rPr>
      </w:pPr>
    </w:p>
    <w:sectPr w:rsidR="00DC66C9" w:rsidRPr="00E269A1" w:rsidSect="00AB6A0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5F807897"/>
    <w:multiLevelType w:val="hybridMultilevel"/>
    <w:tmpl w:val="1CFEC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0MzIzMLYwMDFQ0lEKTi0uzszPAykwqgUAFp6LYiwAAAA="/>
  </w:docVars>
  <w:rsids>
    <w:rsidRoot w:val="009168EF"/>
    <w:rsid w:val="00000A02"/>
    <w:rsid w:val="00000D32"/>
    <w:rsid w:val="00001E7E"/>
    <w:rsid w:val="00004E2C"/>
    <w:rsid w:val="000261B8"/>
    <w:rsid w:val="000276C2"/>
    <w:rsid w:val="00061314"/>
    <w:rsid w:val="000618D7"/>
    <w:rsid w:val="00077F77"/>
    <w:rsid w:val="00080659"/>
    <w:rsid w:val="00082145"/>
    <w:rsid w:val="00083124"/>
    <w:rsid w:val="00085D02"/>
    <w:rsid w:val="00086D27"/>
    <w:rsid w:val="00092945"/>
    <w:rsid w:val="00092C22"/>
    <w:rsid w:val="0009658B"/>
    <w:rsid w:val="000A5C5C"/>
    <w:rsid w:val="000A73D4"/>
    <w:rsid w:val="000B2819"/>
    <w:rsid w:val="000B3392"/>
    <w:rsid w:val="000C1330"/>
    <w:rsid w:val="000D29D7"/>
    <w:rsid w:val="000E3767"/>
    <w:rsid w:val="000F1150"/>
    <w:rsid w:val="0010379E"/>
    <w:rsid w:val="001120CA"/>
    <w:rsid w:val="00112168"/>
    <w:rsid w:val="00112F23"/>
    <w:rsid w:val="00124FD0"/>
    <w:rsid w:val="001405B3"/>
    <w:rsid w:val="0014641C"/>
    <w:rsid w:val="00146645"/>
    <w:rsid w:val="00155604"/>
    <w:rsid w:val="00160360"/>
    <w:rsid w:val="00164D80"/>
    <w:rsid w:val="00167E1C"/>
    <w:rsid w:val="00183F42"/>
    <w:rsid w:val="00195A16"/>
    <w:rsid w:val="001A1875"/>
    <w:rsid w:val="001A575B"/>
    <w:rsid w:val="001A76B8"/>
    <w:rsid w:val="001B080C"/>
    <w:rsid w:val="001B175A"/>
    <w:rsid w:val="001B4421"/>
    <w:rsid w:val="001B48B8"/>
    <w:rsid w:val="001C39D5"/>
    <w:rsid w:val="001D53E2"/>
    <w:rsid w:val="001E0A37"/>
    <w:rsid w:val="001E1894"/>
    <w:rsid w:val="001F07D1"/>
    <w:rsid w:val="001F4AFB"/>
    <w:rsid w:val="001F5ADF"/>
    <w:rsid w:val="00204C16"/>
    <w:rsid w:val="00222337"/>
    <w:rsid w:val="0022730E"/>
    <w:rsid w:val="00234E18"/>
    <w:rsid w:val="002461E2"/>
    <w:rsid w:val="00250912"/>
    <w:rsid w:val="00251079"/>
    <w:rsid w:val="0025405E"/>
    <w:rsid w:val="002552F8"/>
    <w:rsid w:val="00270340"/>
    <w:rsid w:val="00271065"/>
    <w:rsid w:val="00282C57"/>
    <w:rsid w:val="0029025D"/>
    <w:rsid w:val="002A0478"/>
    <w:rsid w:val="002A26AF"/>
    <w:rsid w:val="002A6740"/>
    <w:rsid w:val="002A6C9B"/>
    <w:rsid w:val="002A6FD9"/>
    <w:rsid w:val="002B6DB4"/>
    <w:rsid w:val="002C0E80"/>
    <w:rsid w:val="002C1030"/>
    <w:rsid w:val="002C1080"/>
    <w:rsid w:val="002C13C4"/>
    <w:rsid w:val="002C1F99"/>
    <w:rsid w:val="002C6D51"/>
    <w:rsid w:val="002D3AB5"/>
    <w:rsid w:val="002D48BC"/>
    <w:rsid w:val="002E2284"/>
    <w:rsid w:val="002E3395"/>
    <w:rsid w:val="002F696B"/>
    <w:rsid w:val="003025FB"/>
    <w:rsid w:val="0031173F"/>
    <w:rsid w:val="003273C3"/>
    <w:rsid w:val="00344D11"/>
    <w:rsid w:val="00350356"/>
    <w:rsid w:val="00351095"/>
    <w:rsid w:val="00353550"/>
    <w:rsid w:val="00354625"/>
    <w:rsid w:val="003555D5"/>
    <w:rsid w:val="00355A9C"/>
    <w:rsid w:val="003633BC"/>
    <w:rsid w:val="00367F03"/>
    <w:rsid w:val="00372D30"/>
    <w:rsid w:val="00393552"/>
    <w:rsid w:val="003A1CC7"/>
    <w:rsid w:val="003A3833"/>
    <w:rsid w:val="003A412D"/>
    <w:rsid w:val="003B1FA1"/>
    <w:rsid w:val="003B3923"/>
    <w:rsid w:val="003D535E"/>
    <w:rsid w:val="003E09D9"/>
    <w:rsid w:val="003E497F"/>
    <w:rsid w:val="003E5CC6"/>
    <w:rsid w:val="003F3502"/>
    <w:rsid w:val="003F437C"/>
    <w:rsid w:val="004012D7"/>
    <w:rsid w:val="004102BD"/>
    <w:rsid w:val="00411803"/>
    <w:rsid w:val="00417468"/>
    <w:rsid w:val="00417532"/>
    <w:rsid w:val="004216C4"/>
    <w:rsid w:val="004311ED"/>
    <w:rsid w:val="00443719"/>
    <w:rsid w:val="00443739"/>
    <w:rsid w:val="00444521"/>
    <w:rsid w:val="00451583"/>
    <w:rsid w:val="00451655"/>
    <w:rsid w:val="00457E6D"/>
    <w:rsid w:val="004713CB"/>
    <w:rsid w:val="00477DA5"/>
    <w:rsid w:val="004846D6"/>
    <w:rsid w:val="00485CB0"/>
    <w:rsid w:val="00490193"/>
    <w:rsid w:val="00495204"/>
    <w:rsid w:val="00497B99"/>
    <w:rsid w:val="004A2CFD"/>
    <w:rsid w:val="004A5852"/>
    <w:rsid w:val="004A6064"/>
    <w:rsid w:val="004B68E5"/>
    <w:rsid w:val="004B7931"/>
    <w:rsid w:val="004B7D5B"/>
    <w:rsid w:val="004C25CA"/>
    <w:rsid w:val="004C3883"/>
    <w:rsid w:val="004C550C"/>
    <w:rsid w:val="004C7CB1"/>
    <w:rsid w:val="004D0E67"/>
    <w:rsid w:val="004D2172"/>
    <w:rsid w:val="004D55FC"/>
    <w:rsid w:val="004F5345"/>
    <w:rsid w:val="004F5B49"/>
    <w:rsid w:val="00504300"/>
    <w:rsid w:val="0050463D"/>
    <w:rsid w:val="00520152"/>
    <w:rsid w:val="005203E3"/>
    <w:rsid w:val="00524418"/>
    <w:rsid w:val="005451A4"/>
    <w:rsid w:val="00545833"/>
    <w:rsid w:val="00550FC3"/>
    <w:rsid w:val="00552BD4"/>
    <w:rsid w:val="00553CFF"/>
    <w:rsid w:val="005543A2"/>
    <w:rsid w:val="00557009"/>
    <w:rsid w:val="00557666"/>
    <w:rsid w:val="00560E5D"/>
    <w:rsid w:val="00574685"/>
    <w:rsid w:val="00584C1A"/>
    <w:rsid w:val="00596649"/>
    <w:rsid w:val="005A31F9"/>
    <w:rsid w:val="005B3BB3"/>
    <w:rsid w:val="005B7673"/>
    <w:rsid w:val="005C7B99"/>
    <w:rsid w:val="005D3A9C"/>
    <w:rsid w:val="005D55CD"/>
    <w:rsid w:val="005D5A33"/>
    <w:rsid w:val="00600991"/>
    <w:rsid w:val="00606598"/>
    <w:rsid w:val="00610241"/>
    <w:rsid w:val="00625A3C"/>
    <w:rsid w:val="0062696F"/>
    <w:rsid w:val="006309EF"/>
    <w:rsid w:val="0064741D"/>
    <w:rsid w:val="00654D5E"/>
    <w:rsid w:val="006559EE"/>
    <w:rsid w:val="00655A00"/>
    <w:rsid w:val="00655A12"/>
    <w:rsid w:val="00661A09"/>
    <w:rsid w:val="00667E29"/>
    <w:rsid w:val="00670741"/>
    <w:rsid w:val="006729FE"/>
    <w:rsid w:val="00673617"/>
    <w:rsid w:val="006777CE"/>
    <w:rsid w:val="0069011B"/>
    <w:rsid w:val="00693D33"/>
    <w:rsid w:val="006A1D11"/>
    <w:rsid w:val="006A2591"/>
    <w:rsid w:val="006B0EF4"/>
    <w:rsid w:val="006B1284"/>
    <w:rsid w:val="006C3E15"/>
    <w:rsid w:val="006D3029"/>
    <w:rsid w:val="006E068E"/>
    <w:rsid w:val="006E53A9"/>
    <w:rsid w:val="006E68AC"/>
    <w:rsid w:val="006E6933"/>
    <w:rsid w:val="006F0078"/>
    <w:rsid w:val="006F4A66"/>
    <w:rsid w:val="00701A59"/>
    <w:rsid w:val="00707949"/>
    <w:rsid w:val="00711C31"/>
    <w:rsid w:val="007137C2"/>
    <w:rsid w:val="007140B9"/>
    <w:rsid w:val="00721A6A"/>
    <w:rsid w:val="007357B8"/>
    <w:rsid w:val="00736671"/>
    <w:rsid w:val="00737931"/>
    <w:rsid w:val="00741783"/>
    <w:rsid w:val="00744E92"/>
    <w:rsid w:val="00756525"/>
    <w:rsid w:val="007576F4"/>
    <w:rsid w:val="007619E1"/>
    <w:rsid w:val="00762883"/>
    <w:rsid w:val="00767604"/>
    <w:rsid w:val="00786A12"/>
    <w:rsid w:val="00787FB8"/>
    <w:rsid w:val="00792D68"/>
    <w:rsid w:val="00797DB2"/>
    <w:rsid w:val="007A7D06"/>
    <w:rsid w:val="007B1B08"/>
    <w:rsid w:val="007B7D51"/>
    <w:rsid w:val="007C4314"/>
    <w:rsid w:val="007C51EC"/>
    <w:rsid w:val="007C5549"/>
    <w:rsid w:val="007D2CC6"/>
    <w:rsid w:val="007E4DB1"/>
    <w:rsid w:val="007E509F"/>
    <w:rsid w:val="007F3D20"/>
    <w:rsid w:val="007F571C"/>
    <w:rsid w:val="007F7FBE"/>
    <w:rsid w:val="008068A5"/>
    <w:rsid w:val="00813512"/>
    <w:rsid w:val="00814E76"/>
    <w:rsid w:val="008175C7"/>
    <w:rsid w:val="0082097E"/>
    <w:rsid w:val="0082248B"/>
    <w:rsid w:val="008301B3"/>
    <w:rsid w:val="00832E13"/>
    <w:rsid w:val="00841F40"/>
    <w:rsid w:val="008447FE"/>
    <w:rsid w:val="0086011E"/>
    <w:rsid w:val="0086756C"/>
    <w:rsid w:val="00871436"/>
    <w:rsid w:val="00883F84"/>
    <w:rsid w:val="00885D19"/>
    <w:rsid w:val="008A01BF"/>
    <w:rsid w:val="008A35D6"/>
    <w:rsid w:val="008A6B5D"/>
    <w:rsid w:val="008B0515"/>
    <w:rsid w:val="008B661A"/>
    <w:rsid w:val="008C0CFA"/>
    <w:rsid w:val="008C5BC1"/>
    <w:rsid w:val="008D512E"/>
    <w:rsid w:val="008D5BE1"/>
    <w:rsid w:val="008D6224"/>
    <w:rsid w:val="008E41E3"/>
    <w:rsid w:val="008F07AF"/>
    <w:rsid w:val="0090184D"/>
    <w:rsid w:val="009030DD"/>
    <w:rsid w:val="0091379A"/>
    <w:rsid w:val="009154D8"/>
    <w:rsid w:val="009162EA"/>
    <w:rsid w:val="009168EF"/>
    <w:rsid w:val="009179E4"/>
    <w:rsid w:val="00921252"/>
    <w:rsid w:val="009260DD"/>
    <w:rsid w:val="009266C9"/>
    <w:rsid w:val="00931075"/>
    <w:rsid w:val="00952857"/>
    <w:rsid w:val="009564AA"/>
    <w:rsid w:val="00965237"/>
    <w:rsid w:val="00967277"/>
    <w:rsid w:val="00981763"/>
    <w:rsid w:val="00996EC2"/>
    <w:rsid w:val="009A210E"/>
    <w:rsid w:val="009A758E"/>
    <w:rsid w:val="009A77D3"/>
    <w:rsid w:val="009A7B3A"/>
    <w:rsid w:val="009B0077"/>
    <w:rsid w:val="009B2F35"/>
    <w:rsid w:val="009D0229"/>
    <w:rsid w:val="009D30AF"/>
    <w:rsid w:val="009E0AEF"/>
    <w:rsid w:val="009F5656"/>
    <w:rsid w:val="00A05B76"/>
    <w:rsid w:val="00A133EA"/>
    <w:rsid w:val="00A146AA"/>
    <w:rsid w:val="00A20532"/>
    <w:rsid w:val="00A41BBA"/>
    <w:rsid w:val="00A54ABA"/>
    <w:rsid w:val="00A67563"/>
    <w:rsid w:val="00A71F83"/>
    <w:rsid w:val="00A72D23"/>
    <w:rsid w:val="00A838E4"/>
    <w:rsid w:val="00A90159"/>
    <w:rsid w:val="00A94CC2"/>
    <w:rsid w:val="00AA2589"/>
    <w:rsid w:val="00AA7C53"/>
    <w:rsid w:val="00AB3063"/>
    <w:rsid w:val="00AB3A43"/>
    <w:rsid w:val="00AB6A0E"/>
    <w:rsid w:val="00AC100E"/>
    <w:rsid w:val="00AC4031"/>
    <w:rsid w:val="00AC765A"/>
    <w:rsid w:val="00AD557F"/>
    <w:rsid w:val="00AD60DD"/>
    <w:rsid w:val="00AE1558"/>
    <w:rsid w:val="00AF439A"/>
    <w:rsid w:val="00B0315A"/>
    <w:rsid w:val="00B05648"/>
    <w:rsid w:val="00B12B9F"/>
    <w:rsid w:val="00B1395E"/>
    <w:rsid w:val="00B24399"/>
    <w:rsid w:val="00B310C5"/>
    <w:rsid w:val="00B33054"/>
    <w:rsid w:val="00B3734D"/>
    <w:rsid w:val="00B41051"/>
    <w:rsid w:val="00B41B19"/>
    <w:rsid w:val="00B426F1"/>
    <w:rsid w:val="00B451DC"/>
    <w:rsid w:val="00B50241"/>
    <w:rsid w:val="00B61CE6"/>
    <w:rsid w:val="00B73C03"/>
    <w:rsid w:val="00B7783D"/>
    <w:rsid w:val="00B82441"/>
    <w:rsid w:val="00B85444"/>
    <w:rsid w:val="00B85FDF"/>
    <w:rsid w:val="00B9153C"/>
    <w:rsid w:val="00B93382"/>
    <w:rsid w:val="00BA1BD2"/>
    <w:rsid w:val="00BA4512"/>
    <w:rsid w:val="00BB65E7"/>
    <w:rsid w:val="00BC0416"/>
    <w:rsid w:val="00BC1C8F"/>
    <w:rsid w:val="00BC396D"/>
    <w:rsid w:val="00BD5125"/>
    <w:rsid w:val="00BD5F0C"/>
    <w:rsid w:val="00BE3591"/>
    <w:rsid w:val="00BE4C82"/>
    <w:rsid w:val="00BF0DC9"/>
    <w:rsid w:val="00C0341B"/>
    <w:rsid w:val="00C1013F"/>
    <w:rsid w:val="00C157E1"/>
    <w:rsid w:val="00C15C02"/>
    <w:rsid w:val="00C16160"/>
    <w:rsid w:val="00C16482"/>
    <w:rsid w:val="00C202F2"/>
    <w:rsid w:val="00C209D4"/>
    <w:rsid w:val="00C272C0"/>
    <w:rsid w:val="00C31AB2"/>
    <w:rsid w:val="00C34A1F"/>
    <w:rsid w:val="00C41AD3"/>
    <w:rsid w:val="00C424E3"/>
    <w:rsid w:val="00C42C66"/>
    <w:rsid w:val="00C50819"/>
    <w:rsid w:val="00C51494"/>
    <w:rsid w:val="00C55322"/>
    <w:rsid w:val="00C56FAF"/>
    <w:rsid w:val="00C61EB0"/>
    <w:rsid w:val="00C628D5"/>
    <w:rsid w:val="00C72F4B"/>
    <w:rsid w:val="00C74BFA"/>
    <w:rsid w:val="00C82393"/>
    <w:rsid w:val="00C93784"/>
    <w:rsid w:val="00C9409C"/>
    <w:rsid w:val="00C95FE2"/>
    <w:rsid w:val="00C97E69"/>
    <w:rsid w:val="00CB1789"/>
    <w:rsid w:val="00CB5C69"/>
    <w:rsid w:val="00CC63A9"/>
    <w:rsid w:val="00CD3A65"/>
    <w:rsid w:val="00CD796D"/>
    <w:rsid w:val="00CE46F9"/>
    <w:rsid w:val="00CF5A56"/>
    <w:rsid w:val="00CF6A5B"/>
    <w:rsid w:val="00D0194B"/>
    <w:rsid w:val="00D04976"/>
    <w:rsid w:val="00D05DD9"/>
    <w:rsid w:val="00D13711"/>
    <w:rsid w:val="00D16179"/>
    <w:rsid w:val="00D23F73"/>
    <w:rsid w:val="00D25185"/>
    <w:rsid w:val="00D41570"/>
    <w:rsid w:val="00D4565C"/>
    <w:rsid w:val="00D45727"/>
    <w:rsid w:val="00D46B9B"/>
    <w:rsid w:val="00D53479"/>
    <w:rsid w:val="00D54799"/>
    <w:rsid w:val="00D55437"/>
    <w:rsid w:val="00D56559"/>
    <w:rsid w:val="00D56765"/>
    <w:rsid w:val="00D7063A"/>
    <w:rsid w:val="00D823A1"/>
    <w:rsid w:val="00D853A3"/>
    <w:rsid w:val="00D86C0C"/>
    <w:rsid w:val="00D91375"/>
    <w:rsid w:val="00DA4409"/>
    <w:rsid w:val="00DC08EE"/>
    <w:rsid w:val="00DC3C35"/>
    <w:rsid w:val="00DC66C9"/>
    <w:rsid w:val="00DC6C60"/>
    <w:rsid w:val="00DD0D89"/>
    <w:rsid w:val="00DE2D1C"/>
    <w:rsid w:val="00DF1B92"/>
    <w:rsid w:val="00DF3C70"/>
    <w:rsid w:val="00DF48E8"/>
    <w:rsid w:val="00DF5678"/>
    <w:rsid w:val="00E03EA2"/>
    <w:rsid w:val="00E04EF3"/>
    <w:rsid w:val="00E05CE6"/>
    <w:rsid w:val="00E12334"/>
    <w:rsid w:val="00E15966"/>
    <w:rsid w:val="00E16BC4"/>
    <w:rsid w:val="00E22009"/>
    <w:rsid w:val="00E269A1"/>
    <w:rsid w:val="00E33664"/>
    <w:rsid w:val="00E37646"/>
    <w:rsid w:val="00E4193D"/>
    <w:rsid w:val="00E4492B"/>
    <w:rsid w:val="00E51696"/>
    <w:rsid w:val="00E54DB9"/>
    <w:rsid w:val="00E659F7"/>
    <w:rsid w:val="00E700ED"/>
    <w:rsid w:val="00E70138"/>
    <w:rsid w:val="00E71591"/>
    <w:rsid w:val="00E72C65"/>
    <w:rsid w:val="00E77A87"/>
    <w:rsid w:val="00E92D27"/>
    <w:rsid w:val="00E939A2"/>
    <w:rsid w:val="00EA6664"/>
    <w:rsid w:val="00EB5BEC"/>
    <w:rsid w:val="00EC045D"/>
    <w:rsid w:val="00EC0993"/>
    <w:rsid w:val="00ED14BC"/>
    <w:rsid w:val="00ED4252"/>
    <w:rsid w:val="00ED5A9C"/>
    <w:rsid w:val="00ED5E78"/>
    <w:rsid w:val="00EE353B"/>
    <w:rsid w:val="00EE3549"/>
    <w:rsid w:val="00EE35B3"/>
    <w:rsid w:val="00EF4B13"/>
    <w:rsid w:val="00F052B9"/>
    <w:rsid w:val="00F053B9"/>
    <w:rsid w:val="00F06BD4"/>
    <w:rsid w:val="00F15928"/>
    <w:rsid w:val="00F22F6C"/>
    <w:rsid w:val="00F2616F"/>
    <w:rsid w:val="00F26460"/>
    <w:rsid w:val="00F2774E"/>
    <w:rsid w:val="00F34574"/>
    <w:rsid w:val="00F3567A"/>
    <w:rsid w:val="00F35986"/>
    <w:rsid w:val="00F3764A"/>
    <w:rsid w:val="00F46B90"/>
    <w:rsid w:val="00F47C3E"/>
    <w:rsid w:val="00F718E7"/>
    <w:rsid w:val="00F73E13"/>
    <w:rsid w:val="00F7418C"/>
    <w:rsid w:val="00F83E6D"/>
    <w:rsid w:val="00F84B0E"/>
    <w:rsid w:val="00F86967"/>
    <w:rsid w:val="00F87F74"/>
    <w:rsid w:val="00F91FAC"/>
    <w:rsid w:val="00F94506"/>
    <w:rsid w:val="00FA3F76"/>
    <w:rsid w:val="00FA40A1"/>
    <w:rsid w:val="00FB6A12"/>
    <w:rsid w:val="00FC29A9"/>
    <w:rsid w:val="00FC46DD"/>
    <w:rsid w:val="00FD2B92"/>
    <w:rsid w:val="00FD4BB5"/>
    <w:rsid w:val="00FD4DE9"/>
    <w:rsid w:val="00FE3CAD"/>
    <w:rsid w:val="00FE6533"/>
    <w:rsid w:val="00FF0798"/>
    <w:rsid w:val="00FF1BBA"/>
    <w:rsid w:val="00FF372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47C8B"/>
  <w15:docId w15:val="{5E57C0A6-68CC-41D1-8C61-5AEAAD9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4B7D5B"/>
    <w:pPr>
      <w:spacing w:after="0" w:line="240" w:lineRule="auto"/>
      <w:ind w:left="1620" w:hanging="540"/>
      <w:jc w:val="both"/>
      <w:outlineLvl w:val="2"/>
    </w:pPr>
    <w:rPr>
      <w:rFonts w:ascii="Times New Roman" w:eastAsiaTheme="minorEastAsia" w:hAnsi="Times New Roman"/>
      <w:b/>
      <w:kern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9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9011B"/>
    <w:rPr>
      <w:rFonts w:cs="Times New Roman"/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C202F2"/>
    <w:rPr>
      <w:rFonts w:cs="Times New Roman"/>
      <w:b/>
    </w:rPr>
  </w:style>
  <w:style w:type="paragraph" w:styleId="a8">
    <w:name w:val="List Paragraph"/>
    <w:basedOn w:val="a"/>
    <w:link w:val="a9"/>
    <w:uiPriority w:val="34"/>
    <w:qFormat/>
    <w:rsid w:val="00B310C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D21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21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2172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21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2172"/>
    <w:rPr>
      <w:rFonts w:cs="Times New Roman"/>
      <w:b/>
      <w:bCs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B7D5B"/>
    <w:rPr>
      <w:rFonts w:ascii="Times New Roman" w:eastAsiaTheme="minorEastAsia" w:hAnsi="Times New Roman" w:cs="Times New Roman"/>
      <w:b/>
      <w:kern w:val="28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3"/>
    <w:uiPriority w:val="59"/>
    <w:rsid w:val="004B7D5B"/>
    <w:rPr>
      <w:rFonts w:eastAsia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basedOn w:val="a0"/>
    <w:link w:val="a8"/>
    <w:uiPriority w:val="34"/>
    <w:locked/>
    <w:rsid w:val="004B7D5B"/>
    <w:rPr>
      <w:rFonts w:cs="Times New Roman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F696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309E-D7AE-487A-AF30-008D6F5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Vladyslav Syla</cp:lastModifiedBy>
  <cp:revision>16</cp:revision>
  <cp:lastPrinted>2017-03-10T16:12:00Z</cp:lastPrinted>
  <dcterms:created xsi:type="dcterms:W3CDTF">2019-09-11T06:21:00Z</dcterms:created>
  <dcterms:modified xsi:type="dcterms:W3CDTF">2019-09-11T07:04:00Z</dcterms:modified>
</cp:coreProperties>
</file>