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D9" w:rsidRPr="006B4F92" w:rsidRDefault="008604D9" w:rsidP="008604D9">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ascii="Calibri" w:eastAsia="Calibri" w:hAnsi="Calibri" w:cs="Calibri"/>
          <w:color w:val="000000"/>
        </w:rPr>
      </w:pPr>
      <w:r w:rsidRPr="006B4F92">
        <w:rPr>
          <w:rFonts w:ascii="Calibri" w:eastAsia="Calibri" w:hAnsi="Calibri" w:cs="Calibri"/>
          <w:color w:val="000000"/>
        </w:rPr>
        <w:tab/>
      </w:r>
      <w:r w:rsidRPr="006B4F92">
        <w:rPr>
          <w:rFonts w:ascii="Times New Roman" w:eastAsia="Times New Roman" w:hAnsi="Times New Roman" w:cs="Times New Roman"/>
          <w:b/>
          <w:color w:val="000000"/>
        </w:rPr>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t xml:space="preserve"> </w:t>
      </w:r>
      <w:r w:rsidRPr="006B4F92">
        <w:rPr>
          <w:rFonts w:ascii="Times New Roman" w:eastAsia="Times New Roman" w:hAnsi="Times New Roman" w:cs="Times New Roman"/>
          <w:b/>
          <w:color w:val="000000"/>
        </w:rPr>
        <w:tab/>
      </w:r>
      <w:r w:rsidRPr="006B4F92">
        <w:rPr>
          <w:rFonts w:ascii="Calibri" w:eastAsia="Calibri" w:hAnsi="Calibri" w:cs="Calibri"/>
          <w:noProof/>
          <w:color w:val="000000"/>
        </w:rPr>
        <w:drawing>
          <wp:inline distT="0" distB="0" distL="0" distR="0" wp14:anchorId="75EA5AF8" wp14:editId="3AB0CA04">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583565" cy="1094105"/>
                    </a:xfrm>
                    <a:prstGeom prst="rect">
                      <a:avLst/>
                    </a:prstGeom>
                  </pic:spPr>
                </pic:pic>
              </a:graphicData>
            </a:graphic>
          </wp:inline>
        </w:drawing>
      </w:r>
      <w:r w:rsidRPr="006B4F92">
        <w:rPr>
          <w:rFonts w:ascii="Times New Roman" w:eastAsia="Times New Roman" w:hAnsi="Times New Roman" w:cs="Times New Roman"/>
          <w:b/>
          <w:color w:val="000000"/>
        </w:rPr>
        <w:t xml:space="preserve"> </w:t>
      </w:r>
    </w:p>
    <w:p w:rsidR="008604D9" w:rsidRPr="006B4F92" w:rsidRDefault="008604D9" w:rsidP="008604D9">
      <w:pPr>
        <w:spacing w:after="208" w:line="269" w:lineRule="auto"/>
        <w:ind w:left="190" w:hanging="10"/>
        <w:jc w:val="center"/>
        <w:rPr>
          <w:rFonts w:ascii="Calibri" w:eastAsia="Calibri" w:hAnsi="Calibri" w:cs="Calibri"/>
          <w:b/>
          <w:bCs/>
          <w:color w:val="000000"/>
          <w:lang w:val="en-AU"/>
        </w:rPr>
      </w:pPr>
      <w:r>
        <w:rPr>
          <w:rFonts w:ascii="Calibri" w:eastAsia="Calibri" w:hAnsi="Calibri" w:cs="Calibri"/>
          <w:color w:val="000000"/>
        </w:rPr>
        <w:t xml:space="preserve">                           </w:t>
      </w:r>
      <w:r w:rsidRPr="006B4F92">
        <w:rPr>
          <w:rFonts w:ascii="Calibri" w:eastAsia="Calibri" w:hAnsi="Calibri" w:cs="Calibri"/>
          <w:color w:val="000000"/>
        </w:rPr>
        <w:t>PROCUREMENT NOTICE</w:t>
      </w:r>
    </w:p>
    <w:p w:rsidR="008604D9" w:rsidRPr="0092477E" w:rsidRDefault="008604D9" w:rsidP="00762402">
      <w:pPr>
        <w:spacing w:after="208" w:line="269" w:lineRule="auto"/>
        <w:ind w:left="2552"/>
        <w:jc w:val="center"/>
        <w:rPr>
          <w:rFonts w:eastAsia="Calibri" w:cs="Calibri"/>
          <w:b/>
          <w:color w:val="000000"/>
        </w:rPr>
      </w:pPr>
      <w:bookmarkStart w:id="0" w:name="_Hlk22413266"/>
      <w:r w:rsidRPr="0092477E">
        <w:rPr>
          <w:rFonts w:eastAsia="Calibri" w:cs="Calibri"/>
          <w:b/>
          <w:color w:val="000000"/>
        </w:rPr>
        <w:t>N</w:t>
      </w:r>
      <w:r>
        <w:rPr>
          <w:rFonts w:eastAsia="Calibri" w:cs="Calibri"/>
          <w:b/>
          <w:color w:val="000000"/>
        </w:rPr>
        <w:t xml:space="preserve">ational Consultant to </w:t>
      </w:r>
      <w:r w:rsidR="00762402" w:rsidRPr="00762402">
        <w:rPr>
          <w:rFonts w:eastAsia="Calibri" w:cs="Calibri"/>
          <w:b/>
          <w:color w:val="000000"/>
        </w:rPr>
        <w:t>Harmonize and simplify UN peace-building materials and develop Peacebuilding training manual for Disadvantaged Youth, community leaders and other stakeholders</w:t>
      </w:r>
      <w:bookmarkEnd w:id="0"/>
      <w:r w:rsidR="00762402" w:rsidRPr="00762402">
        <w:rPr>
          <w:rFonts w:eastAsia="Calibri" w:cs="Calibri"/>
          <w:b/>
          <w:color w:val="000000"/>
        </w:rPr>
        <w:t>.</w:t>
      </w:r>
    </w:p>
    <w:p w:rsidR="008604D9" w:rsidRPr="00762402" w:rsidRDefault="008604D9" w:rsidP="008604D9">
      <w:pPr>
        <w:keepNext/>
        <w:keepLines/>
        <w:spacing w:after="208" w:line="269" w:lineRule="auto"/>
        <w:ind w:left="1904" w:hanging="10"/>
        <w:jc w:val="center"/>
        <w:outlineLvl w:val="0"/>
        <w:rPr>
          <w:rFonts w:ascii="Calibri" w:eastAsia="Calibri" w:hAnsi="Calibri" w:cs="Calibri"/>
          <w:b/>
          <w:bCs/>
          <w:color w:val="000000"/>
        </w:rPr>
      </w:pPr>
      <w:r w:rsidRPr="006B4F92">
        <w:rPr>
          <w:rFonts w:ascii="Calibri" w:eastAsia="Calibri" w:hAnsi="Calibri" w:cs="Calibri"/>
          <w:b/>
          <w:color w:val="000000"/>
        </w:rPr>
        <w:t>PROCUREMENT NOTICE No:</w:t>
      </w:r>
      <w:r w:rsidRPr="000A036B">
        <w:t xml:space="preserve"> </w:t>
      </w:r>
      <w:bookmarkStart w:id="1" w:name="_Hlk22413303"/>
      <w:proofErr w:type="spellStart"/>
      <w:r w:rsidR="00762402" w:rsidRPr="00762402">
        <w:rPr>
          <w:b/>
          <w:bCs/>
        </w:rPr>
        <w:t>No.IC</w:t>
      </w:r>
      <w:proofErr w:type="spellEnd"/>
      <w:r w:rsidR="00762402" w:rsidRPr="00762402">
        <w:rPr>
          <w:b/>
          <w:bCs/>
        </w:rPr>
        <w:t>/UNDP/SEED/</w:t>
      </w:r>
      <w:proofErr w:type="spellStart"/>
      <w:r w:rsidR="00762402" w:rsidRPr="00762402">
        <w:rPr>
          <w:b/>
          <w:bCs/>
        </w:rPr>
        <w:t>PeaceBuilding</w:t>
      </w:r>
      <w:proofErr w:type="spellEnd"/>
      <w:r w:rsidR="00762402" w:rsidRPr="00762402">
        <w:rPr>
          <w:b/>
          <w:bCs/>
        </w:rPr>
        <w:t>/2019/036</w:t>
      </w:r>
      <w:bookmarkEnd w:id="1"/>
    </w:p>
    <w:p w:rsidR="008604D9" w:rsidRPr="006B4F92" w:rsidRDefault="008604D9" w:rsidP="008604D9">
      <w:pPr>
        <w:spacing w:after="0"/>
        <w:ind w:right="516"/>
        <w:jc w:val="right"/>
        <w:rPr>
          <w:rFonts w:ascii="Calibri" w:eastAsia="Calibri" w:hAnsi="Calibri" w:cs="Calibri"/>
          <w:b/>
          <w:color w:val="000000"/>
        </w:rPr>
      </w:pPr>
      <w:r w:rsidRPr="006B4F92">
        <w:rPr>
          <w:rFonts w:ascii="Calibri" w:eastAsia="Calibri" w:hAnsi="Calibri" w:cs="Calibri"/>
          <w:b/>
          <w:color w:val="000000"/>
        </w:rPr>
        <w:t xml:space="preserve">Date: </w:t>
      </w:r>
      <w:r>
        <w:rPr>
          <w:rFonts w:ascii="Calibri" w:eastAsia="Calibri" w:hAnsi="Calibri" w:cs="Calibri"/>
          <w:b/>
          <w:color w:val="000000"/>
        </w:rPr>
        <w:t>19</w:t>
      </w:r>
      <w:proofErr w:type="gramStart"/>
      <w:r>
        <w:rPr>
          <w:rFonts w:ascii="Calibri" w:eastAsia="Calibri" w:hAnsi="Calibri" w:cs="Calibri"/>
          <w:b/>
          <w:color w:val="000000"/>
          <w:vertAlign w:val="superscript"/>
        </w:rPr>
        <w:t xml:space="preserve">th </w:t>
      </w:r>
      <w:r>
        <w:rPr>
          <w:rFonts w:ascii="Calibri" w:eastAsia="Calibri" w:hAnsi="Calibri" w:cs="Calibri"/>
          <w:b/>
          <w:color w:val="000000"/>
        </w:rPr>
        <w:t xml:space="preserve"> October</w:t>
      </w:r>
      <w:proofErr w:type="gramEnd"/>
      <w:r>
        <w:rPr>
          <w:rFonts w:ascii="Calibri" w:eastAsia="Calibri" w:hAnsi="Calibri" w:cs="Calibri"/>
          <w:b/>
          <w:color w:val="000000"/>
        </w:rPr>
        <w:t xml:space="preserve"> </w:t>
      </w:r>
      <w:r w:rsidRPr="006B4F92">
        <w:rPr>
          <w:rFonts w:ascii="Calibri" w:eastAsia="Calibri" w:hAnsi="Calibri" w:cs="Calibri"/>
          <w:b/>
          <w:color w:val="000000"/>
        </w:rPr>
        <w:t xml:space="preserve">2019 </w:t>
      </w:r>
    </w:p>
    <w:p w:rsidR="008604D9" w:rsidRPr="006B4F92" w:rsidRDefault="008604D9" w:rsidP="008604D9">
      <w:pPr>
        <w:spacing w:after="0"/>
        <w:ind w:right="516"/>
        <w:jc w:val="right"/>
        <w:rPr>
          <w:rFonts w:ascii="Calibri" w:eastAsia="Calibri" w:hAnsi="Calibri" w:cs="Calibri"/>
          <w:color w:val="000000"/>
        </w:rPr>
      </w:pPr>
      <w:r w:rsidRPr="006B4F92">
        <w:rPr>
          <w:rFonts w:ascii="Calibri" w:eastAsia="Calibri" w:hAnsi="Calibri" w:cs="Calibri"/>
          <w:b/>
          <w:color w:val="000000"/>
        </w:rPr>
        <w:t xml:space="preserve">Country: Liberia </w:t>
      </w:r>
    </w:p>
    <w:p w:rsidR="008604D9" w:rsidRPr="006B4F92" w:rsidRDefault="008604D9" w:rsidP="008604D9">
      <w:pPr>
        <w:spacing w:after="131"/>
        <w:ind w:left="-42"/>
        <w:rPr>
          <w:rFonts w:ascii="Calibri" w:eastAsia="Calibri" w:hAnsi="Calibri" w:cs="Calibri"/>
          <w:color w:val="000000"/>
        </w:rPr>
      </w:pPr>
      <w:r w:rsidRPr="006B4F92">
        <w:rPr>
          <w:rFonts w:ascii="Calibri" w:eastAsia="Calibri" w:hAnsi="Calibri" w:cs="Calibri"/>
          <w:noProof/>
          <w:color w:val="000000"/>
        </w:rPr>
        <mc:AlternateContent>
          <mc:Choice Requires="wpg">
            <w:drawing>
              <wp:inline distT="0" distB="0" distL="0" distR="0" wp14:anchorId="2B42C0EA" wp14:editId="3AEF9318">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w:pict>
              <v:group w14:anchorId="7E69F994"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rsidR="008604D9" w:rsidRPr="006B4F92" w:rsidRDefault="008604D9" w:rsidP="008604D9">
      <w:pPr>
        <w:spacing w:after="4" w:line="268" w:lineRule="auto"/>
        <w:ind w:right="351"/>
        <w:jc w:val="both"/>
        <w:rPr>
          <w:rFonts w:eastAsia="Calibri" w:cstheme="minorHAnsi"/>
          <w:color w:val="000000"/>
        </w:rPr>
      </w:pPr>
      <w:r>
        <w:rPr>
          <w:rFonts w:eastAsia="Calibri" w:cstheme="minorHAnsi"/>
          <w:b/>
          <w:color w:val="000000"/>
        </w:rPr>
        <w:t xml:space="preserve">    </w:t>
      </w:r>
      <w:r w:rsidRPr="006B4F92">
        <w:rPr>
          <w:rFonts w:eastAsia="Calibri" w:cstheme="minorHAnsi"/>
          <w:b/>
          <w:color w:val="000000"/>
        </w:rPr>
        <w:t>Duty Station</w:t>
      </w:r>
      <w:r w:rsidRPr="006B4F92">
        <w:rPr>
          <w:rFonts w:eastAsia="Calibri" w:cstheme="minorHAnsi"/>
          <w:color w:val="000000"/>
        </w:rPr>
        <w:t xml:space="preserve">: Monrovia, Liberia </w:t>
      </w:r>
    </w:p>
    <w:p w:rsidR="008604D9" w:rsidRPr="006B4F92" w:rsidRDefault="008604D9" w:rsidP="008604D9">
      <w:pPr>
        <w:spacing w:after="4" w:line="268" w:lineRule="auto"/>
        <w:ind w:left="175" w:right="351" w:hanging="10"/>
        <w:jc w:val="both"/>
        <w:rPr>
          <w:rFonts w:eastAsia="Calibri" w:cstheme="minorHAnsi"/>
          <w:b/>
          <w:color w:val="000000"/>
          <w:sz w:val="16"/>
          <w:szCs w:val="16"/>
        </w:rPr>
      </w:pPr>
    </w:p>
    <w:p w:rsidR="00762402" w:rsidRDefault="008604D9" w:rsidP="008604D9">
      <w:pPr>
        <w:spacing w:after="4" w:line="268" w:lineRule="auto"/>
        <w:ind w:left="175" w:right="351" w:hanging="10"/>
        <w:jc w:val="both"/>
        <w:rPr>
          <w:rFonts w:eastAsia="Calibri" w:cstheme="minorHAnsi"/>
          <w:b/>
          <w:color w:val="000000"/>
        </w:rPr>
      </w:pPr>
      <w:r w:rsidRPr="006B4F92">
        <w:rPr>
          <w:rFonts w:eastAsia="Calibri" w:cstheme="minorHAnsi"/>
          <w:b/>
          <w:color w:val="000000"/>
        </w:rPr>
        <w:t>Description of the assignment</w:t>
      </w:r>
      <w:r w:rsidR="00762402">
        <w:rPr>
          <w:rFonts w:eastAsia="Calibri" w:cstheme="minorHAnsi"/>
          <w:b/>
          <w:color w:val="000000"/>
        </w:rPr>
        <w:t xml:space="preserve">: </w:t>
      </w:r>
      <w:r w:rsidR="00762402" w:rsidRPr="00762402">
        <w:rPr>
          <w:rFonts w:eastAsia="Calibri" w:cstheme="minorHAnsi"/>
          <w:b/>
          <w:color w:val="000000"/>
        </w:rPr>
        <w:t xml:space="preserve">One (1) Harmonize and simplify UN Peacebuilding Material to fit disadvantaged youth peacebuilding needs; Two (2) to </w:t>
      </w:r>
      <w:proofErr w:type="gramStart"/>
      <w:r w:rsidR="00762402" w:rsidRPr="00762402">
        <w:rPr>
          <w:rFonts w:eastAsia="Calibri" w:cstheme="minorHAnsi"/>
          <w:b/>
          <w:color w:val="000000"/>
        </w:rPr>
        <w:t>develop  materials</w:t>
      </w:r>
      <w:proofErr w:type="gramEnd"/>
      <w:r w:rsidR="00762402" w:rsidRPr="00762402">
        <w:rPr>
          <w:rFonts w:eastAsia="Calibri" w:cstheme="minorHAnsi"/>
          <w:b/>
          <w:color w:val="000000"/>
        </w:rPr>
        <w:t xml:space="preserve"> and conduct training in peace building and social cohesion, conflict management, resolution, and peer mediation</w:t>
      </w:r>
    </w:p>
    <w:p w:rsidR="008604D9" w:rsidRPr="00AD49E1" w:rsidRDefault="008604D9" w:rsidP="008604D9">
      <w:pPr>
        <w:spacing w:after="4" w:line="268" w:lineRule="auto"/>
        <w:ind w:left="175" w:right="351" w:hanging="10"/>
        <w:jc w:val="both"/>
        <w:rPr>
          <w:rFonts w:eastAsia="Calibri" w:cstheme="minorHAnsi"/>
          <w:b/>
          <w:color w:val="000000"/>
        </w:rPr>
      </w:pPr>
      <w:r w:rsidRPr="006B4F92">
        <w:rPr>
          <w:rFonts w:eastAsia="Calibri" w:cstheme="minorHAnsi"/>
          <w:color w:val="000000"/>
        </w:rPr>
        <w:t xml:space="preserve">  </w:t>
      </w:r>
      <w:r w:rsidRPr="006B4F92">
        <w:rPr>
          <w:rFonts w:eastAsia="Calibri" w:cstheme="minorHAnsi"/>
          <w:b/>
          <w:color w:val="000000"/>
        </w:rPr>
        <w:t>Project Name:</w:t>
      </w:r>
      <w:r w:rsidRPr="006B4F92">
        <w:rPr>
          <w:rFonts w:eastAsia="Calibri" w:cstheme="minorHAnsi"/>
          <w:color w:val="000000"/>
        </w:rPr>
        <w:t xml:space="preserve"> </w:t>
      </w:r>
      <w:r>
        <w:rPr>
          <w:rFonts w:eastAsia="Calibri" w:cstheme="minorHAnsi"/>
          <w:b/>
          <w:bCs/>
          <w:color w:val="000000"/>
        </w:rPr>
        <w:t xml:space="preserve">SEED Project </w:t>
      </w:r>
    </w:p>
    <w:p w:rsidR="008604D9" w:rsidRPr="006B4F92" w:rsidRDefault="008604D9" w:rsidP="008604D9">
      <w:pPr>
        <w:spacing w:after="0"/>
        <w:rPr>
          <w:rFonts w:eastAsia="Calibri" w:cstheme="minorHAnsi"/>
          <w:color w:val="000000"/>
        </w:rPr>
      </w:pPr>
    </w:p>
    <w:p w:rsidR="008604D9" w:rsidRPr="006B4F92" w:rsidRDefault="008604D9" w:rsidP="008604D9">
      <w:pPr>
        <w:spacing w:after="4" w:line="268" w:lineRule="auto"/>
        <w:ind w:left="175" w:right="351" w:hanging="10"/>
        <w:jc w:val="both"/>
        <w:rPr>
          <w:rFonts w:eastAsia="Calibri" w:cstheme="minorHAnsi"/>
          <w:color w:val="000000"/>
        </w:rPr>
      </w:pPr>
      <w:r w:rsidRPr="00AD49E1">
        <w:rPr>
          <w:rFonts w:eastAsia="Calibri" w:cstheme="minorHAnsi"/>
          <w:b/>
          <w:color w:val="000000"/>
          <w:highlight w:val="yellow"/>
        </w:rPr>
        <w:t>Duration:</w:t>
      </w:r>
      <w:r w:rsidRPr="00AD49E1">
        <w:rPr>
          <w:rFonts w:eastAsia="Calibri" w:cstheme="minorHAnsi"/>
          <w:color w:val="000000"/>
          <w:highlight w:val="yellow"/>
        </w:rPr>
        <w:t xml:space="preserve"> </w:t>
      </w:r>
      <w:r w:rsidR="00762402">
        <w:rPr>
          <w:rFonts w:eastAsia="Calibri" w:cstheme="minorHAnsi"/>
          <w:color w:val="000000"/>
        </w:rPr>
        <w:t>35 working days over two months</w:t>
      </w:r>
      <w:r>
        <w:rPr>
          <w:rFonts w:eastAsia="Calibri" w:cstheme="minorHAnsi"/>
          <w:color w:val="000000"/>
        </w:rPr>
        <w:t xml:space="preserve"> </w:t>
      </w:r>
      <w:r w:rsidRPr="006B4F92">
        <w:rPr>
          <w:rFonts w:eastAsia="Calibri" w:cstheme="minorHAnsi"/>
          <w:color w:val="000000"/>
        </w:rPr>
        <w:t xml:space="preserve"> </w:t>
      </w:r>
    </w:p>
    <w:p w:rsidR="008604D9" w:rsidRPr="006B4F92" w:rsidRDefault="008604D9" w:rsidP="008604D9">
      <w:pPr>
        <w:spacing w:after="4" w:line="268" w:lineRule="auto"/>
        <w:ind w:right="351"/>
        <w:jc w:val="both"/>
        <w:rPr>
          <w:rFonts w:eastAsia="Calibri" w:cstheme="minorHAnsi"/>
          <w:color w:val="000000"/>
        </w:rPr>
      </w:pPr>
      <w:r w:rsidRPr="006B4F92">
        <w:rPr>
          <w:rFonts w:eastAsia="Calibri" w:cstheme="minorHAnsi"/>
          <w:color w:val="000000"/>
        </w:rPr>
        <w:t xml:space="preserve">     Starting date: </w:t>
      </w:r>
      <w:r w:rsidRPr="006B4F92">
        <w:rPr>
          <w:rFonts w:eastAsia="Calibri" w:cstheme="minorHAnsi"/>
          <w:b/>
          <w:bCs/>
          <w:color w:val="000000"/>
          <w:lang w:val="en-AU"/>
        </w:rPr>
        <w:t>Immediate</w:t>
      </w:r>
      <w:r w:rsidRPr="006B4F92">
        <w:rPr>
          <w:rFonts w:eastAsia="Calibri" w:cstheme="minorHAnsi"/>
          <w:color w:val="000000"/>
        </w:rPr>
        <w:t xml:space="preserve"> </w:t>
      </w:r>
    </w:p>
    <w:p w:rsidR="008604D9" w:rsidRPr="006B4F92" w:rsidRDefault="008604D9" w:rsidP="008604D9">
      <w:pPr>
        <w:spacing w:after="4" w:line="268" w:lineRule="auto"/>
        <w:ind w:left="175" w:right="351" w:hanging="10"/>
        <w:jc w:val="both"/>
        <w:rPr>
          <w:rFonts w:eastAsia="Calibri" w:cstheme="minorHAnsi"/>
          <w:color w:val="000000"/>
        </w:rPr>
      </w:pPr>
    </w:p>
    <w:p w:rsidR="008604D9" w:rsidRPr="006B4F92" w:rsidRDefault="008604D9" w:rsidP="008604D9">
      <w:pPr>
        <w:spacing w:after="4" w:line="268" w:lineRule="auto"/>
        <w:ind w:left="175" w:right="351" w:hanging="10"/>
        <w:jc w:val="both"/>
        <w:rPr>
          <w:rFonts w:eastAsia="Calibri" w:cstheme="minorHAnsi"/>
          <w:color w:val="000000"/>
        </w:rPr>
      </w:pPr>
      <w:r w:rsidRPr="006B4F92">
        <w:rPr>
          <w:rFonts w:eastAsia="Calibri" w:cstheme="minorHAnsi"/>
          <w:color w:val="000000"/>
        </w:rPr>
        <w:t xml:space="preserve">Contract type: </w:t>
      </w:r>
      <w:r w:rsidRPr="006B4F92">
        <w:rPr>
          <w:rFonts w:eastAsia="Calibri" w:cstheme="minorHAnsi"/>
          <w:b/>
          <w:bCs/>
          <w:color w:val="000000"/>
        </w:rPr>
        <w:t>Individual Contractor (</w:t>
      </w:r>
      <w:r>
        <w:rPr>
          <w:rFonts w:eastAsia="Calibri" w:cstheme="minorHAnsi"/>
          <w:b/>
          <w:bCs/>
          <w:color w:val="000000"/>
        </w:rPr>
        <w:t>N</w:t>
      </w:r>
      <w:r w:rsidRPr="006B4F92">
        <w:rPr>
          <w:rFonts w:eastAsia="Calibri" w:cstheme="minorHAnsi"/>
          <w:b/>
          <w:bCs/>
          <w:color w:val="000000"/>
        </w:rPr>
        <w:t>ational</w:t>
      </w:r>
      <w:r w:rsidRPr="006B4F92">
        <w:rPr>
          <w:rFonts w:eastAsia="Calibri" w:cstheme="minorHAnsi"/>
          <w:color w:val="000000"/>
        </w:rPr>
        <w:t xml:space="preserve">) </w:t>
      </w:r>
    </w:p>
    <w:p w:rsidR="008604D9" w:rsidRPr="006B4F92" w:rsidRDefault="008604D9" w:rsidP="008604D9">
      <w:pPr>
        <w:spacing w:after="0"/>
        <w:ind w:left="180"/>
        <w:rPr>
          <w:rFonts w:eastAsia="Calibri" w:cstheme="minorHAnsi"/>
          <w:color w:val="000000"/>
        </w:rPr>
      </w:pPr>
      <w:r w:rsidRPr="006B4F92">
        <w:rPr>
          <w:rFonts w:eastAsia="Calibri" w:cstheme="minorHAnsi"/>
          <w:color w:val="000000"/>
        </w:rPr>
        <w:t xml:space="preserve"> Duty Station: </w:t>
      </w:r>
      <w:r w:rsidRPr="009F261C">
        <w:rPr>
          <w:rFonts w:eastAsia="Calibri" w:cstheme="minorHAnsi"/>
          <w:color w:val="000000"/>
        </w:rPr>
        <w:t xml:space="preserve">Montserrado </w:t>
      </w:r>
      <w:r w:rsidRPr="006B4F92">
        <w:rPr>
          <w:rFonts w:eastAsia="Calibri" w:cstheme="minorHAnsi"/>
          <w:color w:val="000000"/>
        </w:rPr>
        <w:t xml:space="preserve"> </w:t>
      </w:r>
    </w:p>
    <w:p w:rsidR="008604D9" w:rsidRPr="006B4F92" w:rsidRDefault="008604D9" w:rsidP="008604D9">
      <w:pPr>
        <w:spacing w:after="4" w:line="268" w:lineRule="auto"/>
        <w:ind w:left="175" w:right="351" w:hanging="10"/>
        <w:jc w:val="both"/>
        <w:rPr>
          <w:rFonts w:eastAsia="Calibri" w:cstheme="minorHAnsi"/>
          <w:color w:val="000000"/>
        </w:rPr>
      </w:pPr>
      <w:r w:rsidRPr="006B4F92">
        <w:rPr>
          <w:rFonts w:eastAsia="Calibri" w:cstheme="minorHAnsi"/>
          <w:color w:val="000000"/>
        </w:rPr>
        <w:t xml:space="preserve">Languages: English </w:t>
      </w:r>
    </w:p>
    <w:p w:rsidR="008604D9" w:rsidRPr="006B4F92" w:rsidRDefault="008604D9" w:rsidP="008604D9">
      <w:pPr>
        <w:spacing w:after="16"/>
        <w:ind w:left="180"/>
        <w:rPr>
          <w:rFonts w:eastAsia="Calibri" w:cstheme="minorHAnsi"/>
          <w:color w:val="000000"/>
        </w:rPr>
      </w:pPr>
      <w:r w:rsidRPr="006B4F92">
        <w:rPr>
          <w:rFonts w:eastAsia="Calibri" w:cstheme="minorHAnsi"/>
          <w:color w:val="000000"/>
        </w:rPr>
        <w:t xml:space="preserve"> </w:t>
      </w:r>
    </w:p>
    <w:p w:rsidR="008604D9" w:rsidRPr="006B4F92" w:rsidRDefault="008604D9" w:rsidP="008604D9">
      <w:pPr>
        <w:spacing w:after="4" w:line="268" w:lineRule="auto"/>
        <w:ind w:left="175" w:hanging="10"/>
        <w:jc w:val="both"/>
        <w:rPr>
          <w:rFonts w:eastAsia="Calibri" w:cstheme="minorHAnsi"/>
          <w:color w:val="000000"/>
        </w:rPr>
      </w:pPr>
      <w:r w:rsidRPr="006B4F92">
        <w:rPr>
          <w:rFonts w:eastAsia="Calibri" w:cstheme="minorHAnsi"/>
          <w:color w:val="000000"/>
        </w:rPr>
        <w:t xml:space="preserve">Proposals should be submitted at the following address: by email to </w:t>
      </w:r>
      <w:r w:rsidRPr="006B4F92">
        <w:rPr>
          <w:rFonts w:eastAsia="Calibri" w:cstheme="minorHAnsi"/>
          <w:color w:val="0000FF"/>
          <w:u w:val="single" w:color="0000FF"/>
        </w:rPr>
        <w:t>bids.lr@undp.org</w:t>
      </w:r>
      <w:r w:rsidRPr="006B4F92">
        <w:rPr>
          <w:rFonts w:eastAsia="Calibri" w:cstheme="minorHAnsi"/>
          <w:color w:val="000000"/>
        </w:rPr>
        <w:t xml:space="preserve"> (Please include procurement notice number in the subject area-</w:t>
      </w:r>
      <w:r w:rsidRPr="009F261C">
        <w:rPr>
          <w:rFonts w:cstheme="minorHAnsi"/>
        </w:rPr>
        <w:t xml:space="preserve"> (</w:t>
      </w:r>
      <w:proofErr w:type="spellStart"/>
      <w:r w:rsidR="00762402" w:rsidRPr="00762402">
        <w:rPr>
          <w:rFonts w:cstheme="minorHAnsi"/>
          <w:b/>
          <w:bCs/>
        </w:rPr>
        <w:t>No.IC</w:t>
      </w:r>
      <w:proofErr w:type="spellEnd"/>
      <w:r w:rsidR="00762402" w:rsidRPr="00762402">
        <w:rPr>
          <w:rFonts w:cstheme="minorHAnsi"/>
          <w:b/>
          <w:bCs/>
        </w:rPr>
        <w:t>/UNDP/SEED/</w:t>
      </w:r>
      <w:proofErr w:type="spellStart"/>
      <w:r w:rsidR="00762402" w:rsidRPr="00762402">
        <w:rPr>
          <w:rFonts w:cstheme="minorHAnsi"/>
          <w:b/>
          <w:bCs/>
        </w:rPr>
        <w:t>PeaceBuilding</w:t>
      </w:r>
      <w:proofErr w:type="spellEnd"/>
      <w:r w:rsidR="00762402" w:rsidRPr="00762402">
        <w:rPr>
          <w:rFonts w:cstheme="minorHAnsi"/>
          <w:b/>
          <w:bCs/>
        </w:rPr>
        <w:t>/2019/036</w:t>
      </w:r>
      <w:r w:rsidRPr="00762402">
        <w:rPr>
          <w:rFonts w:eastAsia="Calibri" w:cstheme="minorHAnsi"/>
          <w:b/>
          <w:bCs/>
          <w:color w:val="000000"/>
        </w:rPr>
        <w:t>)</w:t>
      </w:r>
      <w:r w:rsidRPr="006B4F92">
        <w:rPr>
          <w:rFonts w:eastAsia="Calibri" w:cstheme="minorHAnsi"/>
          <w:color w:val="000000"/>
        </w:rPr>
        <w:t xml:space="preserve"> no later than</w:t>
      </w:r>
      <w:r>
        <w:rPr>
          <w:rFonts w:eastAsia="Calibri" w:cstheme="minorHAnsi"/>
          <w:color w:val="000000"/>
          <w:sz w:val="20"/>
          <w:szCs w:val="20"/>
        </w:rPr>
        <w:t xml:space="preserve"> </w:t>
      </w:r>
      <w:proofErr w:type="gramStart"/>
      <w:r>
        <w:rPr>
          <w:rFonts w:eastAsia="Calibri" w:cstheme="minorHAnsi"/>
          <w:b/>
          <w:color w:val="000000"/>
          <w:sz w:val="20"/>
          <w:szCs w:val="20"/>
          <w:highlight w:val="cyan"/>
        </w:rPr>
        <w:t xml:space="preserve">Friday </w:t>
      </w:r>
      <w:r w:rsidRPr="006B4F92">
        <w:rPr>
          <w:rFonts w:eastAsia="Calibri" w:cstheme="minorHAnsi"/>
          <w:b/>
          <w:color w:val="000000"/>
          <w:sz w:val="20"/>
          <w:szCs w:val="20"/>
          <w:highlight w:val="cyan"/>
        </w:rPr>
        <w:t>,</w:t>
      </w:r>
      <w:proofErr w:type="gramEnd"/>
      <w:r w:rsidRPr="006B4F92">
        <w:rPr>
          <w:rFonts w:eastAsia="Calibri" w:cstheme="minorHAnsi"/>
          <w:b/>
          <w:color w:val="000000"/>
          <w:sz w:val="20"/>
          <w:szCs w:val="20"/>
          <w:highlight w:val="cyan"/>
        </w:rPr>
        <w:t xml:space="preserve"> </w:t>
      </w:r>
      <w:r>
        <w:rPr>
          <w:rFonts w:eastAsia="Calibri" w:cstheme="minorHAnsi"/>
          <w:b/>
          <w:color w:val="000000"/>
          <w:sz w:val="20"/>
          <w:szCs w:val="20"/>
          <w:highlight w:val="cyan"/>
        </w:rPr>
        <w:t>25</w:t>
      </w:r>
      <w:r w:rsidRPr="006B4F92">
        <w:rPr>
          <w:rFonts w:eastAsia="Calibri" w:cstheme="minorHAnsi"/>
          <w:b/>
          <w:color w:val="000000"/>
          <w:sz w:val="20"/>
          <w:szCs w:val="20"/>
          <w:highlight w:val="cyan"/>
          <w:vertAlign w:val="superscript"/>
        </w:rPr>
        <w:t>th</w:t>
      </w:r>
      <w:r w:rsidRPr="006B4F92">
        <w:rPr>
          <w:rFonts w:eastAsia="Calibri" w:cstheme="minorHAnsi"/>
          <w:b/>
          <w:color w:val="000000"/>
          <w:sz w:val="20"/>
          <w:szCs w:val="20"/>
          <w:highlight w:val="cyan"/>
        </w:rPr>
        <w:t xml:space="preserve"> </w:t>
      </w:r>
      <w:r>
        <w:rPr>
          <w:rFonts w:eastAsia="Calibri" w:cstheme="minorHAnsi"/>
          <w:b/>
          <w:color w:val="000000"/>
          <w:sz w:val="20"/>
          <w:szCs w:val="20"/>
          <w:highlight w:val="cyan"/>
        </w:rPr>
        <w:t xml:space="preserve">October </w:t>
      </w:r>
      <w:r w:rsidRPr="009F261C">
        <w:rPr>
          <w:rFonts w:eastAsia="Calibri" w:cstheme="minorHAnsi"/>
          <w:b/>
          <w:color w:val="000000"/>
          <w:sz w:val="20"/>
          <w:szCs w:val="20"/>
          <w:highlight w:val="cyan"/>
        </w:rPr>
        <w:t xml:space="preserve"> </w:t>
      </w:r>
      <w:r w:rsidRPr="006B4F92">
        <w:rPr>
          <w:rFonts w:eastAsia="Calibri" w:cstheme="minorHAnsi"/>
          <w:b/>
          <w:color w:val="000000"/>
          <w:sz w:val="20"/>
          <w:szCs w:val="20"/>
          <w:highlight w:val="cyan"/>
        </w:rPr>
        <w:t xml:space="preserve">2019 at </w:t>
      </w:r>
      <w:r>
        <w:rPr>
          <w:rFonts w:eastAsia="Calibri" w:cstheme="minorHAnsi"/>
          <w:b/>
          <w:color w:val="000000"/>
          <w:sz w:val="20"/>
          <w:szCs w:val="20"/>
          <w:highlight w:val="cyan"/>
        </w:rPr>
        <w:t>10</w:t>
      </w:r>
      <w:r w:rsidRPr="006B4F92">
        <w:rPr>
          <w:rFonts w:eastAsia="Calibri" w:cstheme="minorHAnsi"/>
          <w:b/>
          <w:color w:val="000000"/>
          <w:sz w:val="20"/>
          <w:szCs w:val="20"/>
          <w:highlight w:val="cyan"/>
        </w:rPr>
        <w:t xml:space="preserve">:00 </w:t>
      </w:r>
      <w:r>
        <w:rPr>
          <w:rFonts w:eastAsia="Calibri" w:cstheme="minorHAnsi"/>
          <w:b/>
          <w:color w:val="000000"/>
          <w:sz w:val="20"/>
          <w:szCs w:val="20"/>
          <w:highlight w:val="cyan"/>
        </w:rPr>
        <w:t>A</w:t>
      </w:r>
      <w:r w:rsidRPr="006B4F92">
        <w:rPr>
          <w:rFonts w:eastAsia="Calibri" w:cstheme="minorHAnsi"/>
          <w:b/>
          <w:color w:val="000000"/>
          <w:sz w:val="20"/>
          <w:szCs w:val="20"/>
          <w:highlight w:val="cyan"/>
        </w:rPr>
        <w:t>M</w:t>
      </w:r>
      <w:r w:rsidRPr="006B4F92">
        <w:rPr>
          <w:rFonts w:eastAsia="Calibri" w:cstheme="minorHAnsi"/>
          <w:b/>
          <w:color w:val="000000"/>
          <w:sz w:val="20"/>
          <w:szCs w:val="20"/>
        </w:rPr>
        <w:t xml:space="preserve"> (GMT)</w:t>
      </w:r>
      <w:r w:rsidRPr="006B4F92">
        <w:rPr>
          <w:rFonts w:eastAsia="Calibri" w:cstheme="minorHAnsi"/>
          <w:color w:val="000000"/>
        </w:rPr>
        <w:t xml:space="preserve">.  Any request for clarification must be sent by standard electronic communication to the address or e-mail indicated below: </w:t>
      </w:r>
      <w:r w:rsidRPr="006B4F92">
        <w:rPr>
          <w:rFonts w:eastAsia="Calibri" w:cstheme="minorHAnsi"/>
          <w:color w:val="0000FF"/>
          <w:u w:val="single" w:color="0000FF"/>
        </w:rPr>
        <w:t>info.lr.procurement@undp.org.</w:t>
      </w:r>
      <w:r w:rsidRPr="006B4F92">
        <w:rPr>
          <w:rFonts w:eastAsia="Calibri" w:cstheme="minorHAnsi"/>
          <w:color w:val="000000"/>
        </w:rPr>
        <w:t xml:space="preserve"> (</w:t>
      </w:r>
      <w:r w:rsidRPr="006B4F92">
        <w:rPr>
          <w:rFonts w:eastAsia="Calibri" w:cstheme="minorHAnsi"/>
          <w:color w:val="000000"/>
          <w:sz w:val="24"/>
          <w:szCs w:val="24"/>
        </w:rPr>
        <w:t>Please DO NOT SEND PROPOSALS TO THIS ADDRESS</w:t>
      </w:r>
      <w:r w:rsidRPr="006B4F92">
        <w:rPr>
          <w:rFonts w:eastAsia="Calibri" w:cstheme="minorHAnsi"/>
          <w:color w:val="000000"/>
        </w:rPr>
        <w:t>)</w:t>
      </w:r>
    </w:p>
    <w:p w:rsidR="008604D9" w:rsidRPr="006B4F92" w:rsidRDefault="008604D9" w:rsidP="008604D9">
      <w:pPr>
        <w:spacing w:after="4" w:line="268" w:lineRule="auto"/>
        <w:ind w:left="175" w:hanging="10"/>
        <w:jc w:val="both"/>
        <w:rPr>
          <w:rFonts w:eastAsia="Calibri" w:cstheme="minorHAnsi"/>
          <w:color w:val="000000"/>
        </w:rPr>
      </w:pPr>
      <w:r w:rsidRPr="006B4F92">
        <w:rPr>
          <w:rFonts w:eastAsia="Calibri" w:cstheme="minorHAnsi"/>
          <w:color w:val="000000"/>
        </w:rPr>
        <w:t xml:space="preserve">UNDP will respond by standard electronic mail and will send written copies of the response, including an explanation of the query without identifying the source of inquiry, to all consultants. </w:t>
      </w:r>
    </w:p>
    <w:p w:rsidR="008604D9" w:rsidRPr="006B4F92" w:rsidRDefault="008604D9" w:rsidP="008604D9">
      <w:pPr>
        <w:spacing w:after="51"/>
        <w:ind w:left="-27" w:right="-222"/>
        <w:rPr>
          <w:rFonts w:eastAsia="Calibri" w:cstheme="minorHAnsi"/>
          <w:color w:val="000000"/>
        </w:rPr>
      </w:pPr>
      <w:r w:rsidRPr="006B4F92">
        <w:rPr>
          <w:rFonts w:eastAsia="Calibri" w:cstheme="minorHAnsi"/>
          <w:noProof/>
          <w:color w:val="000000"/>
        </w:rPr>
        <mc:AlternateContent>
          <mc:Choice Requires="wpg">
            <w:drawing>
              <wp:inline distT="0" distB="0" distL="0" distR="0" wp14:anchorId="13EAE181" wp14:editId="34D9C6EA">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w:pict>
              <v:group w14:anchorId="5F2656C3"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6B4F92">
        <w:rPr>
          <w:rFonts w:eastAsia="Calibri" w:cstheme="minorHAnsi"/>
          <w:b/>
          <w:color w:val="000000"/>
        </w:rPr>
        <w:t xml:space="preserve"> </w:t>
      </w:r>
    </w:p>
    <w:p w:rsidR="008604D9" w:rsidRDefault="008604D9" w:rsidP="008604D9">
      <w:pPr>
        <w:spacing w:after="0" w:line="240" w:lineRule="auto"/>
        <w:jc w:val="both"/>
        <w:rPr>
          <w:rFonts w:ascii="Times New Roman" w:eastAsia="Times New Roman" w:hAnsi="Times New Roman" w:cs="Times New Roman"/>
          <w:iCs/>
          <w:color w:val="000000"/>
        </w:rPr>
      </w:pPr>
    </w:p>
    <w:p w:rsidR="00762402" w:rsidRDefault="00762402" w:rsidP="008604D9">
      <w:pPr>
        <w:spacing w:after="0" w:line="240" w:lineRule="auto"/>
        <w:jc w:val="both"/>
        <w:rPr>
          <w:rFonts w:ascii="Times New Roman" w:eastAsia="Times New Roman" w:hAnsi="Times New Roman" w:cs="Times New Roman"/>
          <w:iCs/>
          <w:color w:val="000000"/>
        </w:rPr>
      </w:pPr>
    </w:p>
    <w:p w:rsidR="00762402" w:rsidRPr="00762402" w:rsidRDefault="00762402" w:rsidP="00762402">
      <w:pPr>
        <w:numPr>
          <w:ilvl w:val="0"/>
          <w:numId w:val="15"/>
        </w:numPr>
        <w:spacing w:after="200" w:line="276" w:lineRule="auto"/>
        <w:jc w:val="both"/>
        <w:rPr>
          <w:rFonts w:ascii="Calibri" w:eastAsia="Calibri" w:hAnsi="Calibri" w:cs="Calibri"/>
          <w:b/>
          <w:sz w:val="28"/>
          <w:szCs w:val="28"/>
          <w:lang w:val="en-GB"/>
        </w:rPr>
      </w:pPr>
      <w:r w:rsidRPr="00762402">
        <w:rPr>
          <w:rFonts w:ascii="Calibri" w:eastAsia="Calibri" w:hAnsi="Calibri" w:cs="Calibri"/>
          <w:b/>
          <w:sz w:val="28"/>
          <w:szCs w:val="28"/>
          <w:lang w:val="en-GB"/>
        </w:rPr>
        <w:t>Background</w:t>
      </w:r>
    </w:p>
    <w:p w:rsidR="00762402" w:rsidRPr="00762402" w:rsidRDefault="00762402" w:rsidP="00762402">
      <w:pPr>
        <w:widowControl w:val="0"/>
        <w:autoSpaceDE w:val="0"/>
        <w:autoSpaceDN w:val="0"/>
        <w:spacing w:before="22" w:after="200" w:line="320" w:lineRule="atLeast"/>
        <w:ind w:right="101"/>
        <w:jc w:val="both"/>
        <w:rPr>
          <w:rFonts w:eastAsia="Calibri" w:cstheme="minorHAnsi"/>
        </w:rPr>
      </w:pPr>
      <w:r w:rsidRPr="00762402">
        <w:rPr>
          <w:rFonts w:eastAsia="Calibri" w:cstheme="minorHAnsi"/>
        </w:rPr>
        <w:lastRenderedPageBreak/>
        <w:t>The literature on the history of conflicts in Liberia shows marginalization as the main root cause for the rebellion. Within the current socioeconomic environment, disadvantaged and at-risk Liberian youth (</w:t>
      </w:r>
      <w:proofErr w:type="spellStart"/>
      <w:r w:rsidRPr="00762402">
        <w:rPr>
          <w:rFonts w:eastAsia="Calibri" w:cstheme="minorHAnsi"/>
        </w:rPr>
        <w:t>Zogoes</w:t>
      </w:r>
      <w:proofErr w:type="spellEnd"/>
      <w:r w:rsidRPr="00762402">
        <w:rPr>
          <w:rFonts w:eastAsia="Calibri" w:cstheme="minorHAnsi"/>
        </w:rPr>
        <w:t>/</w:t>
      </w:r>
      <w:proofErr w:type="spellStart"/>
      <w:r w:rsidRPr="00762402">
        <w:rPr>
          <w:rFonts w:eastAsia="Calibri" w:cstheme="minorHAnsi"/>
        </w:rPr>
        <w:t>Zogesse</w:t>
      </w:r>
      <w:proofErr w:type="spellEnd"/>
      <w:r w:rsidRPr="00762402">
        <w:rPr>
          <w:rFonts w:eastAsia="Calibri" w:cstheme="minorHAnsi"/>
        </w:rPr>
        <w:t xml:space="preserve">) have grown increasingly agitated with the lack of opportunities for them and often times resort to destructive and destabilizing activities, including violent protests, criminal behavior, drug addiction and self-abuse, to express their concerns and deal with their issues. Acknowledging the UN global call for action through UNSC Resolution 2250 and 1325, Liberia’s fragile context now more than ever before rests on the comprehensive inclusion and engagement of youth and women in peace and development processes. Taking this call to action into account, there remains a unique demographic of citizens known as </w:t>
      </w:r>
      <w:proofErr w:type="spellStart"/>
      <w:r w:rsidRPr="00762402">
        <w:rPr>
          <w:rFonts w:eastAsia="Calibri" w:cstheme="minorHAnsi"/>
        </w:rPr>
        <w:t>Zogoes</w:t>
      </w:r>
      <w:proofErr w:type="spellEnd"/>
      <w:r w:rsidRPr="00762402">
        <w:rPr>
          <w:rFonts w:eastAsia="Calibri" w:cstheme="minorHAnsi"/>
        </w:rPr>
        <w:t>/</w:t>
      </w:r>
      <w:proofErr w:type="spellStart"/>
      <w:r w:rsidRPr="00762402">
        <w:rPr>
          <w:rFonts w:eastAsia="Calibri" w:cstheme="minorHAnsi"/>
        </w:rPr>
        <w:t>Zogesse</w:t>
      </w:r>
      <w:proofErr w:type="spellEnd"/>
      <w:r w:rsidRPr="00762402">
        <w:rPr>
          <w:rFonts w:eastAsia="Calibri" w:cstheme="minorHAnsi"/>
        </w:rPr>
        <w:t xml:space="preserve"> who have suffered disproportionately as a result of stigmatization towards their status and characteristics; this contextual analysis justifies the support SEED project seeks to provide and integrate target beneficiaries into the mainstream society through rehabilitation, capacity development, economic empowerment and reintegration.  Ultimately, if not positively engaged, this demographic of high-risk youth threatens the very foundations of progress by undermining the peace dividend gains made over the past 12 years. </w:t>
      </w:r>
      <w:r w:rsidRPr="00762402">
        <w:rPr>
          <w:rFonts w:eastAsia="Calibri" w:cstheme="minorHAnsi"/>
          <w:bCs/>
        </w:rPr>
        <w:t xml:space="preserve"> </w:t>
      </w:r>
    </w:p>
    <w:p w:rsidR="00762402" w:rsidRPr="00762402" w:rsidRDefault="00762402" w:rsidP="00762402">
      <w:pPr>
        <w:autoSpaceDE w:val="0"/>
        <w:autoSpaceDN w:val="0"/>
        <w:adjustRightInd w:val="0"/>
        <w:spacing w:after="0" w:line="240" w:lineRule="auto"/>
        <w:jc w:val="both"/>
        <w:rPr>
          <w:rFonts w:eastAsia="Calibri" w:cstheme="minorHAnsi"/>
          <w:color w:val="000000"/>
        </w:rPr>
      </w:pPr>
    </w:p>
    <w:p w:rsidR="00762402" w:rsidRPr="00762402" w:rsidRDefault="00762402" w:rsidP="00762402">
      <w:pPr>
        <w:autoSpaceDE w:val="0"/>
        <w:autoSpaceDN w:val="0"/>
        <w:adjustRightInd w:val="0"/>
        <w:spacing w:after="0" w:line="240" w:lineRule="auto"/>
        <w:jc w:val="both"/>
        <w:rPr>
          <w:rFonts w:eastAsia="Calibri" w:cstheme="minorHAnsi"/>
        </w:rPr>
      </w:pPr>
      <w:r w:rsidRPr="00762402">
        <w:rPr>
          <w:rFonts w:eastAsia="Calibri" w:cstheme="minorHAnsi"/>
          <w:color w:val="000000"/>
        </w:rPr>
        <w:t xml:space="preserve">The Joint SEED Project with funding from the Liberia Multi Partner Trust Fund (LMPTF) and Peacebuilding Office (PBSO) and its implementing agencies the United Nations Development </w:t>
      </w:r>
      <w:proofErr w:type="spellStart"/>
      <w:r w:rsidRPr="00762402">
        <w:rPr>
          <w:rFonts w:eastAsia="Calibri" w:cstheme="minorHAnsi"/>
          <w:color w:val="000000"/>
        </w:rPr>
        <w:t>Programme</w:t>
      </w:r>
      <w:proofErr w:type="spellEnd"/>
      <w:r w:rsidRPr="00762402">
        <w:rPr>
          <w:rFonts w:eastAsia="Calibri" w:cstheme="minorHAnsi"/>
          <w:color w:val="000000"/>
        </w:rPr>
        <w:t xml:space="preserve"> and (UNDP) and the United Nations Population Fund (UNFPA) with its government partners the Ministry of Youth and Sports and the Ministry of Health, seeks to transform the energy of the disadvantaged youth into productive activities through a three phased intervention approach. </w:t>
      </w:r>
      <w:r w:rsidRPr="00762402">
        <w:rPr>
          <w:rFonts w:eastAsia="Calibri" w:cstheme="minorHAnsi"/>
        </w:rPr>
        <w:t xml:space="preserve">Phase (I.): Selection, Orientation and Rehabilitation; Phase (II.) Capacity Building, Vocational Skills-training and Social Reintegration; and Phase (III.) Job Creation &amp; Sustainable Livelihood; furthermore, </w:t>
      </w:r>
      <w:r w:rsidRPr="00762402">
        <w:rPr>
          <w:rFonts w:eastAsia="Calibri" w:cstheme="minorHAnsi"/>
          <w:color w:val="000000"/>
        </w:rPr>
        <w:t xml:space="preserve">conflict prevention, mediation and peacebuilding lens </w:t>
      </w:r>
      <w:proofErr w:type="gramStart"/>
      <w:r w:rsidRPr="00762402">
        <w:rPr>
          <w:rFonts w:eastAsia="Calibri" w:cstheme="minorHAnsi"/>
          <w:color w:val="000000"/>
        </w:rPr>
        <w:t>is</w:t>
      </w:r>
      <w:proofErr w:type="gramEnd"/>
      <w:r w:rsidRPr="00762402">
        <w:rPr>
          <w:rFonts w:eastAsia="Calibri" w:cstheme="minorHAnsi"/>
          <w:color w:val="000000"/>
        </w:rPr>
        <w:t xml:space="preserve"> applied in implementation of project as a key element to the attainment of peace and stability.</w:t>
      </w:r>
    </w:p>
    <w:p w:rsidR="00762402" w:rsidRPr="00762402" w:rsidRDefault="00762402" w:rsidP="00762402">
      <w:pPr>
        <w:autoSpaceDE w:val="0"/>
        <w:autoSpaceDN w:val="0"/>
        <w:adjustRightInd w:val="0"/>
        <w:spacing w:after="0" w:line="240" w:lineRule="auto"/>
        <w:jc w:val="both"/>
        <w:rPr>
          <w:rFonts w:eastAsia="Calibri" w:cstheme="minorHAnsi"/>
        </w:rPr>
      </w:pPr>
      <w:r w:rsidRPr="00762402">
        <w:rPr>
          <w:rFonts w:eastAsia="Calibri" w:cstheme="minorHAnsi"/>
          <w:color w:val="000000"/>
        </w:rPr>
        <w:t xml:space="preserve"> </w:t>
      </w:r>
      <w:r w:rsidRPr="00762402">
        <w:rPr>
          <w:rFonts w:eastAsia="Calibri" w:cstheme="minorHAnsi"/>
        </w:rPr>
        <w:t xml:space="preserve"> </w:t>
      </w:r>
    </w:p>
    <w:p w:rsidR="00762402" w:rsidRPr="00762402" w:rsidRDefault="00762402" w:rsidP="00762402">
      <w:pPr>
        <w:autoSpaceDE w:val="0"/>
        <w:autoSpaceDN w:val="0"/>
        <w:adjustRightInd w:val="0"/>
        <w:spacing w:after="0" w:line="240" w:lineRule="auto"/>
        <w:rPr>
          <w:rFonts w:eastAsia="Calibri" w:cstheme="minorHAnsi"/>
        </w:rPr>
      </w:pPr>
    </w:p>
    <w:p w:rsidR="00762402" w:rsidRPr="00762402" w:rsidRDefault="00762402" w:rsidP="00762402">
      <w:pPr>
        <w:autoSpaceDE w:val="0"/>
        <w:autoSpaceDN w:val="0"/>
        <w:adjustRightInd w:val="0"/>
        <w:spacing w:after="0" w:line="240" w:lineRule="auto"/>
        <w:rPr>
          <w:rFonts w:eastAsia="Calibri" w:cstheme="minorHAnsi"/>
        </w:rPr>
      </w:pPr>
    </w:p>
    <w:p w:rsidR="00762402" w:rsidRPr="00762402" w:rsidRDefault="00762402" w:rsidP="00762402">
      <w:pPr>
        <w:widowControl w:val="0"/>
        <w:autoSpaceDE w:val="0"/>
        <w:autoSpaceDN w:val="0"/>
        <w:spacing w:after="0" w:line="320" w:lineRule="atLeast"/>
        <w:jc w:val="both"/>
        <w:rPr>
          <w:rFonts w:eastAsia="Candara" w:cstheme="minorHAnsi"/>
          <w:lang w:bidi="en-US"/>
        </w:rPr>
      </w:pPr>
    </w:p>
    <w:p w:rsidR="00762402" w:rsidRPr="00762402" w:rsidRDefault="00762402" w:rsidP="00762402">
      <w:pPr>
        <w:tabs>
          <w:tab w:val="left" w:pos="900"/>
        </w:tabs>
        <w:spacing w:after="0" w:line="240" w:lineRule="auto"/>
        <w:jc w:val="both"/>
        <w:rPr>
          <w:rFonts w:eastAsia="Calibri" w:cstheme="minorHAnsi"/>
          <w:b/>
        </w:rPr>
      </w:pPr>
    </w:p>
    <w:p w:rsidR="00762402" w:rsidRPr="00762402" w:rsidRDefault="00762402" w:rsidP="00762402">
      <w:pPr>
        <w:tabs>
          <w:tab w:val="left" w:pos="900"/>
        </w:tabs>
        <w:spacing w:after="0" w:line="240" w:lineRule="auto"/>
        <w:jc w:val="both"/>
        <w:rPr>
          <w:rFonts w:eastAsia="Calibri" w:cstheme="minorHAnsi"/>
          <w:b/>
        </w:rPr>
      </w:pPr>
    </w:p>
    <w:p w:rsidR="00762402" w:rsidRPr="00762402" w:rsidRDefault="00762402" w:rsidP="00762402">
      <w:pPr>
        <w:tabs>
          <w:tab w:val="left" w:pos="900"/>
        </w:tabs>
        <w:spacing w:after="0" w:line="240" w:lineRule="auto"/>
        <w:jc w:val="both"/>
        <w:rPr>
          <w:rFonts w:eastAsia="Calibri" w:cstheme="minorHAnsi"/>
          <w:b/>
        </w:rPr>
      </w:pPr>
      <w:r w:rsidRPr="00762402">
        <w:rPr>
          <w:rFonts w:eastAsia="Calibri" w:cstheme="minorHAnsi"/>
          <w:b/>
        </w:rPr>
        <w:t xml:space="preserve">Objectives/Relevance of the work required </w:t>
      </w:r>
    </w:p>
    <w:p w:rsidR="00762402" w:rsidRPr="00762402" w:rsidRDefault="00762402" w:rsidP="00762402">
      <w:pPr>
        <w:tabs>
          <w:tab w:val="left" w:pos="900"/>
        </w:tabs>
        <w:spacing w:after="0" w:line="240" w:lineRule="auto"/>
        <w:jc w:val="both"/>
        <w:rPr>
          <w:rFonts w:eastAsia="Calibri" w:cstheme="minorHAnsi"/>
          <w:b/>
        </w:rPr>
      </w:pPr>
    </w:p>
    <w:p w:rsidR="00762402" w:rsidRPr="00762402" w:rsidRDefault="00762402" w:rsidP="00762402">
      <w:pPr>
        <w:tabs>
          <w:tab w:val="left" w:pos="900"/>
        </w:tabs>
        <w:spacing w:after="0" w:line="240" w:lineRule="auto"/>
        <w:jc w:val="both"/>
        <w:rPr>
          <w:rFonts w:eastAsia="Calibri" w:cstheme="minorHAnsi"/>
        </w:rPr>
      </w:pPr>
      <w:r w:rsidRPr="00762402">
        <w:rPr>
          <w:rFonts w:eastAsia="Calibri" w:cstheme="minorHAnsi"/>
        </w:rPr>
        <w:t>This project is largely developed to provide capacity development for the targeted beneficiaries through training, coaching, mentoring, access to basic resources (financial and technical) for sustainability as indicated below:</w:t>
      </w:r>
    </w:p>
    <w:p w:rsidR="00762402" w:rsidRPr="00762402" w:rsidRDefault="00762402" w:rsidP="00762402">
      <w:pPr>
        <w:tabs>
          <w:tab w:val="left" w:pos="900"/>
        </w:tabs>
        <w:spacing w:after="0" w:line="240" w:lineRule="auto"/>
        <w:jc w:val="both"/>
        <w:rPr>
          <w:rFonts w:eastAsia="Calibri" w:cstheme="minorHAnsi"/>
        </w:rPr>
      </w:pPr>
    </w:p>
    <w:p w:rsidR="00762402" w:rsidRPr="00762402" w:rsidRDefault="00762402" w:rsidP="00762402">
      <w:pPr>
        <w:widowControl w:val="0"/>
        <w:numPr>
          <w:ilvl w:val="0"/>
          <w:numId w:val="12"/>
        </w:numPr>
        <w:autoSpaceDE w:val="0"/>
        <w:autoSpaceDN w:val="0"/>
        <w:spacing w:after="0" w:line="320" w:lineRule="atLeast"/>
        <w:jc w:val="both"/>
        <w:rPr>
          <w:rFonts w:eastAsia="Candara" w:cstheme="minorHAnsi"/>
          <w:lang w:bidi="en-US"/>
        </w:rPr>
      </w:pPr>
      <w:r w:rsidRPr="00762402">
        <w:rPr>
          <w:rFonts w:eastAsia="Candara" w:cstheme="minorHAnsi"/>
          <w:i/>
          <w:lang w:bidi="en-US"/>
        </w:rPr>
        <w:t>Conflict sensitivity and consolidating peace</w:t>
      </w:r>
      <w:r w:rsidRPr="00762402">
        <w:rPr>
          <w:rFonts w:eastAsia="Candara" w:cstheme="minorHAnsi"/>
          <w:lang w:bidi="en-US"/>
        </w:rPr>
        <w:t xml:space="preserve">: the principal objective of this interventions is to build social cohesion and support sustained peace through non-violent approaches. Further, advancing reintegration process of disadvantage youth through interaction (dialogue &amp; community building) between communities and target group across the ten selected communities in Montserrado County.  </w:t>
      </w:r>
    </w:p>
    <w:p w:rsidR="00762402" w:rsidRPr="00762402" w:rsidRDefault="00762402" w:rsidP="00762402">
      <w:pPr>
        <w:widowControl w:val="0"/>
        <w:autoSpaceDE w:val="0"/>
        <w:autoSpaceDN w:val="0"/>
        <w:spacing w:after="0" w:line="320" w:lineRule="atLeast"/>
        <w:jc w:val="both"/>
        <w:rPr>
          <w:rFonts w:eastAsia="Candara" w:cstheme="minorHAnsi"/>
          <w:lang w:bidi="en-US"/>
        </w:rPr>
      </w:pPr>
    </w:p>
    <w:p w:rsidR="00762402" w:rsidRPr="00762402" w:rsidRDefault="00762402" w:rsidP="00762402">
      <w:pPr>
        <w:widowControl w:val="0"/>
        <w:numPr>
          <w:ilvl w:val="0"/>
          <w:numId w:val="12"/>
        </w:numPr>
        <w:autoSpaceDE w:val="0"/>
        <w:autoSpaceDN w:val="0"/>
        <w:spacing w:after="0" w:line="320" w:lineRule="atLeast"/>
        <w:jc w:val="both"/>
        <w:rPr>
          <w:rFonts w:eastAsia="Candara" w:cstheme="minorHAnsi"/>
          <w:lang w:bidi="en-US"/>
        </w:rPr>
      </w:pPr>
      <w:r w:rsidRPr="00762402">
        <w:rPr>
          <w:rFonts w:eastAsia="Candara" w:cstheme="minorHAnsi"/>
          <w:i/>
          <w:lang w:bidi="en-US"/>
        </w:rPr>
        <w:t>Livelihoods and economic employment:</w:t>
      </w:r>
      <w:r w:rsidRPr="00762402">
        <w:rPr>
          <w:rFonts w:eastAsia="Candara" w:cstheme="minorHAnsi"/>
          <w:lang w:bidi="en-US"/>
        </w:rPr>
        <w:t xml:space="preserve"> this emphasize comprehensive, medium to long-term, and transformational view in line with UNDP’s approach of fostering resilience by strengthening the capacity of individuals and communities through livelihoods recovery, increased economic empowerment of youth and women. Transition to economic transformation will be fostered through start-up kits, while promoting savings and loan groups (VSLAs) and cooperatives. This will ensure long-term engagement of youths, thus reducing the potential for destabilization of the peace likely to result from an increasingly unemployed youth population. </w:t>
      </w:r>
    </w:p>
    <w:p w:rsidR="00762402" w:rsidRPr="00762402" w:rsidRDefault="00762402" w:rsidP="00762402">
      <w:pPr>
        <w:widowControl w:val="0"/>
        <w:autoSpaceDE w:val="0"/>
        <w:autoSpaceDN w:val="0"/>
        <w:adjustRightInd w:val="0"/>
        <w:spacing w:after="0" w:line="240" w:lineRule="auto"/>
        <w:ind w:right="270"/>
        <w:jc w:val="both"/>
        <w:rPr>
          <w:rFonts w:eastAsia="Calibri" w:cstheme="minorHAnsi"/>
          <w:color w:val="000000"/>
        </w:rPr>
      </w:pPr>
    </w:p>
    <w:p w:rsidR="00762402" w:rsidRPr="00762402" w:rsidRDefault="00762402" w:rsidP="00762402">
      <w:pPr>
        <w:widowControl w:val="0"/>
        <w:numPr>
          <w:ilvl w:val="0"/>
          <w:numId w:val="9"/>
        </w:numPr>
        <w:autoSpaceDE w:val="0"/>
        <w:autoSpaceDN w:val="0"/>
        <w:adjustRightInd w:val="0"/>
        <w:spacing w:before="9" w:after="0" w:line="240" w:lineRule="auto"/>
        <w:jc w:val="both"/>
        <w:rPr>
          <w:rFonts w:eastAsia="Calibri" w:cstheme="minorHAnsi"/>
        </w:rPr>
      </w:pPr>
      <w:r w:rsidRPr="00762402">
        <w:rPr>
          <w:rFonts w:eastAsia="Calibri" w:cstheme="minorHAnsi"/>
          <w:b/>
          <w:bCs/>
        </w:rPr>
        <w:t>Duties</w:t>
      </w:r>
      <w:r w:rsidRPr="00762402">
        <w:rPr>
          <w:rFonts w:eastAsia="Calibri" w:cstheme="minorHAnsi"/>
          <w:b/>
          <w:bCs/>
          <w:w w:val="50"/>
        </w:rPr>
        <w:t xml:space="preserve">    </w:t>
      </w:r>
      <w:r w:rsidRPr="00762402">
        <w:rPr>
          <w:rFonts w:eastAsia="Calibri" w:cstheme="minorHAnsi"/>
          <w:b/>
          <w:bCs/>
        </w:rPr>
        <w:t>and</w:t>
      </w:r>
      <w:r w:rsidRPr="00762402">
        <w:rPr>
          <w:rFonts w:eastAsia="Calibri" w:cstheme="minorHAnsi"/>
          <w:b/>
          <w:bCs/>
          <w:w w:val="25"/>
        </w:rPr>
        <w:t xml:space="preserve">    </w:t>
      </w:r>
      <w:r w:rsidRPr="00762402">
        <w:rPr>
          <w:rFonts w:eastAsia="Calibri" w:cstheme="minorHAnsi"/>
          <w:b/>
          <w:bCs/>
        </w:rPr>
        <w:t>Responsibilities:</w:t>
      </w:r>
      <w:r w:rsidRPr="00762402">
        <w:rPr>
          <w:rFonts w:eastAsia="Calibri" w:cstheme="minorHAnsi"/>
          <w:w w:val="25"/>
        </w:rPr>
        <w:t xml:space="preserve">    </w:t>
      </w:r>
    </w:p>
    <w:p w:rsidR="00762402" w:rsidRPr="00762402" w:rsidRDefault="00762402" w:rsidP="00762402">
      <w:pPr>
        <w:widowControl w:val="0"/>
        <w:autoSpaceDE w:val="0"/>
        <w:autoSpaceDN w:val="0"/>
        <w:adjustRightInd w:val="0"/>
        <w:spacing w:before="9" w:after="0" w:line="240" w:lineRule="auto"/>
        <w:jc w:val="both"/>
        <w:rPr>
          <w:rFonts w:eastAsia="Calibri" w:cstheme="minorHAnsi"/>
          <w:b/>
        </w:rPr>
      </w:pPr>
    </w:p>
    <w:p w:rsidR="00762402" w:rsidRPr="00762402" w:rsidRDefault="00762402" w:rsidP="00762402">
      <w:pPr>
        <w:kinsoku w:val="0"/>
        <w:overflowPunct w:val="0"/>
        <w:spacing w:after="200" w:line="240" w:lineRule="auto"/>
        <w:ind w:right="112"/>
        <w:jc w:val="both"/>
        <w:rPr>
          <w:rFonts w:eastAsia="Calibri" w:cstheme="minorHAnsi"/>
        </w:rPr>
      </w:pPr>
      <w:r w:rsidRPr="00762402">
        <w:rPr>
          <w:rFonts w:eastAsia="Calibri" w:cstheme="minorHAnsi"/>
          <w:spacing w:val="-1"/>
        </w:rPr>
        <w:t>Und</w:t>
      </w:r>
      <w:r w:rsidRPr="00762402">
        <w:rPr>
          <w:rFonts w:eastAsia="Calibri" w:cstheme="minorHAnsi"/>
        </w:rPr>
        <w:t>er</w:t>
      </w:r>
      <w:r w:rsidRPr="00762402">
        <w:rPr>
          <w:rFonts w:eastAsia="Calibri" w:cstheme="minorHAnsi"/>
          <w:spacing w:val="43"/>
        </w:rPr>
        <w:t xml:space="preserve"> </w:t>
      </w:r>
      <w:r w:rsidRPr="00762402">
        <w:rPr>
          <w:rFonts w:eastAsia="Calibri" w:cstheme="minorHAnsi"/>
        </w:rPr>
        <w:t>the</w:t>
      </w:r>
      <w:r w:rsidRPr="00762402">
        <w:rPr>
          <w:rFonts w:eastAsia="Calibri" w:cstheme="minorHAnsi"/>
          <w:spacing w:val="44"/>
        </w:rPr>
        <w:t xml:space="preserve"> </w:t>
      </w:r>
      <w:r w:rsidRPr="00762402">
        <w:rPr>
          <w:rFonts w:eastAsia="Calibri" w:cstheme="minorHAnsi"/>
        </w:rPr>
        <w:t>s</w:t>
      </w:r>
      <w:r w:rsidRPr="00762402">
        <w:rPr>
          <w:rFonts w:eastAsia="Calibri" w:cstheme="minorHAnsi"/>
          <w:spacing w:val="-1"/>
        </w:rPr>
        <w:t>u</w:t>
      </w:r>
      <w:r w:rsidRPr="00762402">
        <w:rPr>
          <w:rFonts w:eastAsia="Calibri" w:cstheme="minorHAnsi"/>
          <w:spacing w:val="-4"/>
        </w:rPr>
        <w:t>p</w:t>
      </w:r>
      <w:r w:rsidRPr="00762402">
        <w:rPr>
          <w:rFonts w:eastAsia="Calibri" w:cstheme="minorHAnsi"/>
        </w:rPr>
        <w:t>e</w:t>
      </w:r>
      <w:r w:rsidRPr="00762402">
        <w:rPr>
          <w:rFonts w:eastAsia="Calibri" w:cstheme="minorHAnsi"/>
          <w:spacing w:val="-1"/>
        </w:rPr>
        <w:t>r</w:t>
      </w:r>
      <w:r w:rsidRPr="00762402">
        <w:rPr>
          <w:rFonts w:eastAsia="Calibri" w:cstheme="minorHAnsi"/>
          <w:spacing w:val="1"/>
        </w:rPr>
        <w:t>v</w:t>
      </w:r>
      <w:r w:rsidRPr="00762402">
        <w:rPr>
          <w:rFonts w:eastAsia="Calibri" w:cstheme="minorHAnsi"/>
          <w:spacing w:val="-3"/>
        </w:rPr>
        <w:t>i</w:t>
      </w:r>
      <w:r w:rsidRPr="00762402">
        <w:rPr>
          <w:rFonts w:eastAsia="Calibri" w:cstheme="minorHAnsi"/>
        </w:rPr>
        <w:t>s</w:t>
      </w:r>
      <w:r w:rsidRPr="00762402">
        <w:rPr>
          <w:rFonts w:eastAsia="Calibri" w:cstheme="minorHAnsi"/>
          <w:spacing w:val="-6"/>
        </w:rPr>
        <w:t>i</w:t>
      </w:r>
      <w:r w:rsidRPr="00762402">
        <w:rPr>
          <w:rFonts w:eastAsia="Calibri" w:cstheme="minorHAnsi"/>
          <w:spacing w:val="1"/>
        </w:rPr>
        <w:t>o</w:t>
      </w:r>
      <w:r w:rsidRPr="00762402">
        <w:rPr>
          <w:rFonts w:eastAsia="Calibri" w:cstheme="minorHAnsi"/>
        </w:rPr>
        <w:t>n</w:t>
      </w:r>
      <w:r w:rsidRPr="00762402">
        <w:rPr>
          <w:rFonts w:eastAsia="Calibri" w:cstheme="minorHAnsi"/>
          <w:spacing w:val="42"/>
        </w:rPr>
        <w:t xml:space="preserve"> </w:t>
      </w:r>
      <w:r w:rsidRPr="00762402">
        <w:rPr>
          <w:rFonts w:eastAsia="Calibri" w:cstheme="minorHAnsi"/>
          <w:spacing w:val="1"/>
        </w:rPr>
        <w:t>o</w:t>
      </w:r>
      <w:r w:rsidRPr="00762402">
        <w:rPr>
          <w:rFonts w:eastAsia="Calibri" w:cstheme="minorHAnsi"/>
        </w:rPr>
        <w:t>f</w:t>
      </w:r>
      <w:r w:rsidRPr="00762402">
        <w:rPr>
          <w:rFonts w:eastAsia="Calibri" w:cstheme="minorHAnsi"/>
          <w:spacing w:val="46"/>
        </w:rPr>
        <w:t xml:space="preserve"> </w:t>
      </w:r>
      <w:r w:rsidRPr="00762402">
        <w:rPr>
          <w:rFonts w:eastAsia="Calibri" w:cstheme="minorHAnsi"/>
        </w:rPr>
        <w:t>the project management team</w:t>
      </w:r>
      <w:r w:rsidRPr="00762402">
        <w:rPr>
          <w:rFonts w:eastAsia="Calibri" w:cstheme="minorHAnsi"/>
          <w:spacing w:val="2"/>
        </w:rPr>
        <w:t>, t</w:t>
      </w:r>
      <w:r w:rsidRPr="00762402">
        <w:rPr>
          <w:rFonts w:eastAsia="Calibri" w:cstheme="minorHAnsi"/>
          <w:color w:val="000000"/>
        </w:rPr>
        <w:t xml:space="preserve">he consultant is expected to undertake the following activities: </w:t>
      </w:r>
    </w:p>
    <w:p w:rsidR="00762402" w:rsidRPr="00762402" w:rsidRDefault="00762402" w:rsidP="00762402">
      <w:pPr>
        <w:numPr>
          <w:ilvl w:val="0"/>
          <w:numId w:val="16"/>
        </w:numPr>
        <w:spacing w:after="0" w:line="240" w:lineRule="auto"/>
        <w:jc w:val="both"/>
        <w:rPr>
          <w:rFonts w:eastAsia="Calibri" w:cstheme="minorHAnsi"/>
          <w:b/>
          <w:color w:val="000000"/>
        </w:rPr>
      </w:pPr>
      <w:r w:rsidRPr="00762402">
        <w:rPr>
          <w:rFonts w:eastAsia="Calibri" w:cstheme="minorHAnsi"/>
          <w:b/>
          <w:color w:val="000000"/>
        </w:rPr>
        <w:t>Developing appropriate peacebuilding materials:</w:t>
      </w:r>
    </w:p>
    <w:p w:rsidR="00762402" w:rsidRPr="00762402" w:rsidRDefault="00762402" w:rsidP="00762402">
      <w:pPr>
        <w:autoSpaceDE w:val="0"/>
        <w:autoSpaceDN w:val="0"/>
        <w:adjustRightInd w:val="0"/>
        <w:spacing w:after="0" w:line="240" w:lineRule="auto"/>
        <w:rPr>
          <w:rFonts w:eastAsia="Calibri" w:cstheme="minorHAnsi"/>
          <w:bCs/>
          <w:i/>
        </w:rPr>
      </w:pPr>
      <w:r w:rsidRPr="00762402">
        <w:rPr>
          <w:rFonts w:eastAsia="Calibri" w:cstheme="minorHAnsi"/>
          <w:color w:val="000000"/>
        </w:rPr>
        <w:t xml:space="preserve">With reference to the project document </w:t>
      </w:r>
      <w:r w:rsidRPr="00762402">
        <w:rPr>
          <w:rFonts w:eastAsia="Calibri" w:cstheme="minorHAnsi"/>
          <w:b/>
          <w:i/>
          <w:color w:val="000000"/>
        </w:rPr>
        <w:t>Output</w:t>
      </w:r>
      <w:r w:rsidRPr="00762402">
        <w:rPr>
          <w:rFonts w:eastAsia="Calibri" w:cstheme="minorHAnsi"/>
          <w:b/>
          <w:bCs/>
          <w:i/>
        </w:rPr>
        <w:t xml:space="preserve"> 1.2:</w:t>
      </w:r>
      <w:r w:rsidRPr="00762402">
        <w:rPr>
          <w:rFonts w:eastAsia="Calibri" w:cstheme="minorHAnsi"/>
          <w:bCs/>
          <w:i/>
        </w:rPr>
        <w:t xml:space="preserve"> 500 </w:t>
      </w:r>
      <w:proofErr w:type="spellStart"/>
      <w:r w:rsidRPr="00762402">
        <w:rPr>
          <w:rFonts w:eastAsia="Calibri" w:cstheme="minorHAnsi"/>
          <w:bCs/>
          <w:i/>
        </w:rPr>
        <w:t>Zogos</w:t>
      </w:r>
      <w:proofErr w:type="spellEnd"/>
      <w:r w:rsidRPr="00762402">
        <w:rPr>
          <w:rFonts w:eastAsia="Calibri" w:cstheme="minorHAnsi"/>
          <w:bCs/>
          <w:i/>
        </w:rPr>
        <w:t>/</w:t>
      </w:r>
      <w:proofErr w:type="spellStart"/>
      <w:r w:rsidRPr="00762402">
        <w:rPr>
          <w:rFonts w:eastAsia="Calibri" w:cstheme="minorHAnsi"/>
          <w:bCs/>
          <w:i/>
        </w:rPr>
        <w:t>Zogesse</w:t>
      </w:r>
      <w:proofErr w:type="spellEnd"/>
      <w:r w:rsidRPr="00762402">
        <w:rPr>
          <w:rFonts w:eastAsia="Calibri" w:cstheme="minorHAnsi"/>
          <w:bCs/>
          <w:i/>
        </w:rPr>
        <w:t xml:space="preserve"> reintegrated and peacefully co-exist with community members in</w:t>
      </w:r>
    </w:p>
    <w:p w:rsidR="00762402" w:rsidRPr="00762402" w:rsidRDefault="00762402" w:rsidP="00762402">
      <w:pPr>
        <w:widowControl w:val="0"/>
        <w:autoSpaceDE w:val="0"/>
        <w:autoSpaceDN w:val="0"/>
        <w:adjustRightInd w:val="0"/>
        <w:spacing w:before="9" w:after="0" w:line="240" w:lineRule="auto"/>
        <w:jc w:val="both"/>
        <w:rPr>
          <w:rFonts w:eastAsia="Calibri" w:cstheme="minorHAnsi"/>
        </w:rPr>
      </w:pPr>
      <w:r w:rsidRPr="00762402">
        <w:rPr>
          <w:rFonts w:eastAsia="Calibri" w:cstheme="minorHAnsi"/>
          <w:bCs/>
          <w:i/>
        </w:rPr>
        <w:t>Montserrado County</w:t>
      </w:r>
      <w:r w:rsidRPr="00762402">
        <w:rPr>
          <w:rFonts w:eastAsia="Calibri" w:cstheme="minorHAnsi"/>
          <w:b/>
          <w:bCs/>
        </w:rPr>
        <w:t xml:space="preserve">, </w:t>
      </w:r>
      <w:r w:rsidRPr="00762402">
        <w:rPr>
          <w:rFonts w:eastAsia="Calibri" w:cstheme="minorHAnsi"/>
          <w:bCs/>
        </w:rPr>
        <w:t>the following project output activities are expected to be carried out and completed in a quality and professional manner:</w:t>
      </w:r>
    </w:p>
    <w:p w:rsidR="00762402" w:rsidRPr="00762402" w:rsidRDefault="00762402" w:rsidP="00762402">
      <w:pPr>
        <w:widowControl w:val="0"/>
        <w:autoSpaceDE w:val="0"/>
        <w:autoSpaceDN w:val="0"/>
        <w:adjustRightInd w:val="0"/>
        <w:spacing w:before="9" w:after="0" w:line="240" w:lineRule="auto"/>
        <w:jc w:val="both"/>
        <w:rPr>
          <w:rFonts w:eastAsia="Calibri" w:cstheme="minorHAnsi"/>
          <w:b/>
        </w:rPr>
      </w:pPr>
    </w:p>
    <w:p w:rsidR="00762402" w:rsidRPr="00762402" w:rsidRDefault="00762402" w:rsidP="00762402">
      <w:pPr>
        <w:widowControl w:val="0"/>
        <w:autoSpaceDE w:val="0"/>
        <w:autoSpaceDN w:val="0"/>
        <w:adjustRightInd w:val="0"/>
        <w:spacing w:before="9" w:after="0" w:line="240" w:lineRule="auto"/>
        <w:jc w:val="both"/>
        <w:rPr>
          <w:rFonts w:eastAsia="Calibri" w:cstheme="minorHAnsi"/>
        </w:rPr>
      </w:pPr>
      <w:r w:rsidRPr="00762402">
        <w:rPr>
          <w:rFonts w:eastAsia="Calibri" w:cstheme="minorHAnsi"/>
          <w:b/>
          <w:i/>
        </w:rPr>
        <w:t>Activity 1.2.2:</w:t>
      </w:r>
      <w:r w:rsidRPr="00762402">
        <w:rPr>
          <w:rFonts w:eastAsia="Calibri" w:cstheme="minorHAnsi"/>
        </w:rPr>
        <w:t xml:space="preserve"> Harmonize and simplify UN peacebuilding materials and develop various training manuals for </w:t>
      </w:r>
      <w:proofErr w:type="spellStart"/>
      <w:r w:rsidRPr="00762402">
        <w:rPr>
          <w:rFonts w:eastAsia="Calibri" w:cstheme="minorHAnsi"/>
        </w:rPr>
        <w:t>Zogoes</w:t>
      </w:r>
      <w:proofErr w:type="spellEnd"/>
      <w:r w:rsidRPr="00762402">
        <w:rPr>
          <w:rFonts w:eastAsia="Calibri" w:cstheme="minorHAnsi"/>
        </w:rPr>
        <w:t>/</w:t>
      </w:r>
      <w:proofErr w:type="spellStart"/>
      <w:r w:rsidRPr="00762402">
        <w:rPr>
          <w:rFonts w:eastAsia="Calibri" w:cstheme="minorHAnsi"/>
        </w:rPr>
        <w:t>Zogesse</w:t>
      </w:r>
      <w:proofErr w:type="spellEnd"/>
      <w:r w:rsidRPr="00762402">
        <w:rPr>
          <w:rFonts w:eastAsia="Calibri" w:cstheme="minorHAnsi"/>
        </w:rPr>
        <w:t>, community leaders and other relevant stakeholders.</w:t>
      </w:r>
    </w:p>
    <w:p w:rsidR="00762402" w:rsidRPr="00762402" w:rsidRDefault="00762402" w:rsidP="00762402">
      <w:pPr>
        <w:widowControl w:val="0"/>
        <w:autoSpaceDE w:val="0"/>
        <w:autoSpaceDN w:val="0"/>
        <w:adjustRightInd w:val="0"/>
        <w:spacing w:before="9" w:after="0" w:line="240" w:lineRule="auto"/>
        <w:jc w:val="both"/>
        <w:rPr>
          <w:rFonts w:eastAsia="Calibri" w:cstheme="minorHAnsi"/>
        </w:rPr>
      </w:pPr>
    </w:p>
    <w:p w:rsidR="00762402" w:rsidRPr="00762402" w:rsidRDefault="00762402" w:rsidP="00762402">
      <w:pPr>
        <w:widowControl w:val="0"/>
        <w:autoSpaceDE w:val="0"/>
        <w:autoSpaceDN w:val="0"/>
        <w:adjustRightInd w:val="0"/>
        <w:spacing w:before="9" w:after="0" w:line="240" w:lineRule="auto"/>
        <w:jc w:val="both"/>
        <w:rPr>
          <w:rFonts w:eastAsia="Calibri" w:cstheme="minorHAnsi"/>
          <w:b/>
          <w:i/>
        </w:rPr>
      </w:pPr>
      <w:r w:rsidRPr="00762402">
        <w:rPr>
          <w:rFonts w:eastAsia="Calibri" w:cstheme="minorHAnsi"/>
          <w:b/>
          <w:i/>
        </w:rPr>
        <w:t xml:space="preserve">Activity 1.2.3: </w:t>
      </w:r>
      <w:r w:rsidRPr="00762402">
        <w:rPr>
          <w:rFonts w:eastAsia="Calibri" w:cstheme="minorHAnsi"/>
        </w:rPr>
        <w:t xml:space="preserve">Train 500 </w:t>
      </w:r>
      <w:proofErr w:type="spellStart"/>
      <w:r w:rsidRPr="00762402">
        <w:rPr>
          <w:rFonts w:eastAsia="Calibri" w:cstheme="minorHAnsi"/>
        </w:rPr>
        <w:t>Zogoes</w:t>
      </w:r>
      <w:proofErr w:type="spellEnd"/>
      <w:r w:rsidRPr="00762402">
        <w:rPr>
          <w:rFonts w:eastAsia="Calibri" w:cstheme="minorHAnsi"/>
        </w:rPr>
        <w:t>/</w:t>
      </w:r>
      <w:proofErr w:type="spellStart"/>
      <w:r w:rsidRPr="00762402">
        <w:rPr>
          <w:rFonts w:eastAsia="Calibri" w:cstheme="minorHAnsi"/>
        </w:rPr>
        <w:t>Zogesse</w:t>
      </w:r>
      <w:proofErr w:type="spellEnd"/>
      <w:r w:rsidRPr="00762402">
        <w:rPr>
          <w:rFonts w:eastAsia="Calibri" w:cstheme="minorHAnsi"/>
        </w:rPr>
        <w:t xml:space="preserve"> in conflict prevention, mediation and social cohesion</w:t>
      </w:r>
      <w:r w:rsidRPr="00762402">
        <w:rPr>
          <w:rFonts w:eastAsia="Calibri" w:cstheme="minorHAnsi"/>
          <w:b/>
          <w:i/>
        </w:rPr>
        <w:t xml:space="preserve"> </w:t>
      </w:r>
    </w:p>
    <w:p w:rsidR="00762402" w:rsidRPr="00762402" w:rsidRDefault="00762402" w:rsidP="00762402">
      <w:pPr>
        <w:widowControl w:val="0"/>
        <w:autoSpaceDE w:val="0"/>
        <w:autoSpaceDN w:val="0"/>
        <w:adjustRightInd w:val="0"/>
        <w:spacing w:before="9" w:after="0" w:line="240" w:lineRule="auto"/>
        <w:jc w:val="both"/>
        <w:rPr>
          <w:rFonts w:eastAsia="Calibri" w:cstheme="minorHAnsi"/>
        </w:rPr>
      </w:pPr>
    </w:p>
    <w:p w:rsidR="00762402" w:rsidRPr="00762402" w:rsidRDefault="00762402" w:rsidP="00762402">
      <w:pPr>
        <w:autoSpaceDE w:val="0"/>
        <w:autoSpaceDN w:val="0"/>
        <w:adjustRightInd w:val="0"/>
        <w:spacing w:after="0" w:line="240" w:lineRule="auto"/>
        <w:rPr>
          <w:rFonts w:eastAsia="Calibri" w:cstheme="minorHAnsi"/>
        </w:rPr>
      </w:pPr>
      <w:r w:rsidRPr="00762402">
        <w:rPr>
          <w:rFonts w:eastAsia="Calibri" w:cstheme="minorHAnsi"/>
          <w:b/>
          <w:bCs/>
        </w:rPr>
        <w:t xml:space="preserve">The consultant will develop peacebuilding material aligned with UN framework </w:t>
      </w:r>
      <w:r w:rsidRPr="00762402">
        <w:rPr>
          <w:rFonts w:eastAsia="Calibri" w:cstheme="minorHAnsi"/>
        </w:rPr>
        <w:t>towards sustaining the peace,</w:t>
      </w:r>
      <w:r w:rsidRPr="00762402">
        <w:rPr>
          <w:rFonts w:eastAsia="Calibri" w:cstheme="minorHAnsi"/>
          <w:b/>
          <w:bCs/>
        </w:rPr>
        <w:t xml:space="preserve"> </w:t>
      </w:r>
      <w:r w:rsidRPr="00762402">
        <w:rPr>
          <w:rFonts w:eastAsia="Calibri" w:cstheme="minorHAnsi"/>
        </w:rPr>
        <w:t>reintegration and peaceful coexistence with community members. Blended with rehabilitation, focus on target beneficiaries to be equipped with conflict prevention and mediation skills that will</w:t>
      </w:r>
      <w:r w:rsidRPr="00762402">
        <w:rPr>
          <w:rFonts w:eastAsia="Calibri" w:cstheme="minorHAnsi"/>
          <w:b/>
          <w:bCs/>
        </w:rPr>
        <w:t xml:space="preserve"> </w:t>
      </w:r>
      <w:r w:rsidRPr="00762402">
        <w:rPr>
          <w:rFonts w:eastAsia="Calibri" w:cstheme="minorHAnsi"/>
        </w:rPr>
        <w:t>enable them manage anger and expectations; how to peacefully deal with conflict as an</w:t>
      </w:r>
      <w:r w:rsidRPr="00762402">
        <w:rPr>
          <w:rFonts w:eastAsia="Calibri" w:cstheme="minorHAnsi"/>
          <w:b/>
          <w:bCs/>
        </w:rPr>
        <w:t xml:space="preserve"> </w:t>
      </w:r>
      <w:r w:rsidRPr="00762402">
        <w:rPr>
          <w:rFonts w:eastAsia="Calibri" w:cstheme="minorHAnsi"/>
        </w:rPr>
        <w:t>alternative to their common approach of violence and deviant activities. Similarly, key stakeholders such as</w:t>
      </w:r>
      <w:r w:rsidRPr="00762402">
        <w:rPr>
          <w:rFonts w:eastAsia="Calibri" w:cstheme="minorHAnsi"/>
          <w:b/>
          <w:bCs/>
        </w:rPr>
        <w:t xml:space="preserve"> </w:t>
      </w:r>
      <w:r w:rsidRPr="00762402">
        <w:rPr>
          <w:rFonts w:eastAsia="Calibri" w:cstheme="minorHAnsi"/>
        </w:rPr>
        <w:t>local authorities (including the police), community leaders (including youth and women representatives) will</w:t>
      </w:r>
      <w:r w:rsidRPr="00762402">
        <w:rPr>
          <w:rFonts w:eastAsia="Calibri" w:cstheme="minorHAnsi"/>
          <w:b/>
          <w:bCs/>
        </w:rPr>
        <w:t xml:space="preserve"> </w:t>
      </w:r>
      <w:r w:rsidRPr="00762402">
        <w:rPr>
          <w:rFonts w:eastAsia="Calibri" w:cstheme="minorHAnsi"/>
        </w:rPr>
        <w:t xml:space="preserve">equally be taken through conflict prevention and mediation skills and how to co-exist with the </w:t>
      </w:r>
      <w:proofErr w:type="spellStart"/>
      <w:r w:rsidRPr="00762402">
        <w:rPr>
          <w:rFonts w:eastAsia="Calibri" w:cstheme="minorHAnsi"/>
        </w:rPr>
        <w:t>Zogoes</w:t>
      </w:r>
      <w:proofErr w:type="spellEnd"/>
      <w:r w:rsidRPr="00762402">
        <w:rPr>
          <w:rFonts w:eastAsia="Calibri" w:cstheme="minorHAnsi"/>
        </w:rPr>
        <w:t>/</w:t>
      </w:r>
      <w:proofErr w:type="spellStart"/>
      <w:r w:rsidRPr="00762402">
        <w:rPr>
          <w:rFonts w:eastAsia="Calibri" w:cstheme="minorHAnsi"/>
        </w:rPr>
        <w:t>Zogeese</w:t>
      </w:r>
      <w:proofErr w:type="spellEnd"/>
      <w:r w:rsidRPr="00762402">
        <w:rPr>
          <w:rFonts w:eastAsia="Calibri" w:cstheme="minorHAnsi"/>
        </w:rPr>
        <w:t xml:space="preserve">, respect their rights, facilitate their reintegration, and thus reduce their marginalization, frustration and resort to criminal and violent activities. </w:t>
      </w:r>
    </w:p>
    <w:p w:rsidR="00762402" w:rsidRPr="00762402" w:rsidRDefault="00762402" w:rsidP="00762402">
      <w:pPr>
        <w:autoSpaceDE w:val="0"/>
        <w:autoSpaceDN w:val="0"/>
        <w:adjustRightInd w:val="0"/>
        <w:spacing w:after="0" w:line="240" w:lineRule="auto"/>
        <w:rPr>
          <w:rFonts w:eastAsia="Calibri" w:cstheme="minorHAnsi"/>
        </w:rPr>
      </w:pPr>
      <w:r w:rsidRPr="00762402">
        <w:rPr>
          <w:rFonts w:eastAsia="Calibri" w:cstheme="minorHAnsi"/>
        </w:rPr>
        <w:t>.</w:t>
      </w:r>
    </w:p>
    <w:p w:rsidR="00762402" w:rsidRPr="00762402" w:rsidRDefault="00762402" w:rsidP="00762402">
      <w:pPr>
        <w:autoSpaceDE w:val="0"/>
        <w:autoSpaceDN w:val="0"/>
        <w:adjustRightInd w:val="0"/>
        <w:spacing w:after="0" w:line="240" w:lineRule="auto"/>
        <w:rPr>
          <w:rFonts w:eastAsia="Calibri" w:cstheme="minorHAnsi"/>
        </w:rPr>
      </w:pPr>
      <w:r w:rsidRPr="00762402">
        <w:rPr>
          <w:rFonts w:eastAsia="Calibri" w:cstheme="minorHAnsi"/>
        </w:rPr>
        <w:t xml:space="preserve">I. Harmonize and simplify UN peace-building materials and develop various training manuals for: </w:t>
      </w:r>
    </w:p>
    <w:p w:rsidR="00762402" w:rsidRPr="00762402" w:rsidRDefault="00762402" w:rsidP="00762402">
      <w:pPr>
        <w:numPr>
          <w:ilvl w:val="0"/>
          <w:numId w:val="10"/>
        </w:numPr>
        <w:autoSpaceDE w:val="0"/>
        <w:autoSpaceDN w:val="0"/>
        <w:adjustRightInd w:val="0"/>
        <w:spacing w:after="0" w:line="240" w:lineRule="auto"/>
        <w:rPr>
          <w:rFonts w:eastAsia="Calibri" w:cstheme="minorHAnsi"/>
        </w:rPr>
      </w:pPr>
      <w:r w:rsidRPr="00762402">
        <w:rPr>
          <w:rFonts w:eastAsia="Calibri" w:cstheme="minorHAnsi"/>
        </w:rPr>
        <w:t>Disadvantaged Youth and their leadership</w:t>
      </w:r>
    </w:p>
    <w:p w:rsidR="00762402" w:rsidRPr="00762402" w:rsidRDefault="00762402" w:rsidP="00762402">
      <w:pPr>
        <w:numPr>
          <w:ilvl w:val="0"/>
          <w:numId w:val="10"/>
        </w:numPr>
        <w:autoSpaceDE w:val="0"/>
        <w:autoSpaceDN w:val="0"/>
        <w:adjustRightInd w:val="0"/>
        <w:spacing w:after="0" w:line="240" w:lineRule="auto"/>
        <w:rPr>
          <w:rFonts w:eastAsia="Calibri" w:cstheme="minorHAnsi"/>
        </w:rPr>
      </w:pPr>
      <w:proofErr w:type="spellStart"/>
      <w:r w:rsidRPr="00762402">
        <w:rPr>
          <w:rFonts w:eastAsia="Calibri" w:cstheme="minorHAnsi"/>
        </w:rPr>
        <w:t>Zogos</w:t>
      </w:r>
      <w:proofErr w:type="spellEnd"/>
      <w:r w:rsidRPr="00762402">
        <w:rPr>
          <w:rFonts w:eastAsia="Calibri" w:cstheme="minorHAnsi"/>
        </w:rPr>
        <w:t>/</w:t>
      </w:r>
      <w:proofErr w:type="spellStart"/>
      <w:r w:rsidRPr="00762402">
        <w:rPr>
          <w:rFonts w:eastAsia="Calibri" w:cstheme="minorHAnsi"/>
        </w:rPr>
        <w:t>Zogesse</w:t>
      </w:r>
      <w:proofErr w:type="spellEnd"/>
      <w:r w:rsidRPr="00762402">
        <w:rPr>
          <w:rFonts w:eastAsia="Calibri" w:cstheme="minorHAnsi"/>
        </w:rPr>
        <w:t>, community leaders</w:t>
      </w:r>
    </w:p>
    <w:p w:rsidR="00762402" w:rsidRPr="00762402" w:rsidRDefault="00762402" w:rsidP="00762402">
      <w:pPr>
        <w:numPr>
          <w:ilvl w:val="0"/>
          <w:numId w:val="10"/>
        </w:numPr>
        <w:autoSpaceDE w:val="0"/>
        <w:autoSpaceDN w:val="0"/>
        <w:adjustRightInd w:val="0"/>
        <w:spacing w:after="0" w:line="240" w:lineRule="auto"/>
        <w:rPr>
          <w:rFonts w:eastAsia="Calibri" w:cstheme="minorHAnsi"/>
        </w:rPr>
      </w:pPr>
      <w:r w:rsidRPr="00762402">
        <w:rPr>
          <w:rFonts w:eastAsia="Calibri" w:cstheme="minorHAnsi"/>
        </w:rPr>
        <w:t>Security Apparatus (LNP and LDEA)</w:t>
      </w:r>
    </w:p>
    <w:p w:rsidR="00762402" w:rsidRPr="00762402" w:rsidRDefault="00762402" w:rsidP="00762402">
      <w:pPr>
        <w:autoSpaceDE w:val="0"/>
        <w:autoSpaceDN w:val="0"/>
        <w:adjustRightInd w:val="0"/>
        <w:spacing w:after="0" w:line="240" w:lineRule="auto"/>
        <w:rPr>
          <w:rFonts w:eastAsia="Calibri" w:cstheme="minorHAnsi"/>
        </w:rPr>
      </w:pPr>
    </w:p>
    <w:p w:rsidR="00762402" w:rsidRPr="00762402" w:rsidRDefault="00762402" w:rsidP="00762402">
      <w:pPr>
        <w:autoSpaceDE w:val="0"/>
        <w:autoSpaceDN w:val="0"/>
        <w:adjustRightInd w:val="0"/>
        <w:spacing w:after="0" w:line="240" w:lineRule="auto"/>
        <w:rPr>
          <w:rFonts w:eastAsia="Calibri" w:cstheme="minorHAnsi"/>
        </w:rPr>
      </w:pPr>
      <w:r w:rsidRPr="00762402">
        <w:rPr>
          <w:rFonts w:eastAsia="Calibri" w:cstheme="minorHAnsi"/>
        </w:rPr>
        <w:t xml:space="preserve">II. </w:t>
      </w:r>
      <w:r w:rsidRPr="00762402">
        <w:rPr>
          <w:rFonts w:eastAsia="Calibri" w:cstheme="minorHAnsi"/>
          <w:color w:val="000000"/>
        </w:rPr>
        <w:t>Develop training materials using existing and other relevant materials (policy, strategies, and frameworks), as well other traditional methods and practices.</w:t>
      </w:r>
    </w:p>
    <w:p w:rsidR="00762402" w:rsidRPr="00762402" w:rsidRDefault="00762402" w:rsidP="00762402">
      <w:pPr>
        <w:autoSpaceDE w:val="0"/>
        <w:autoSpaceDN w:val="0"/>
        <w:adjustRightInd w:val="0"/>
        <w:spacing w:after="0" w:line="240" w:lineRule="auto"/>
        <w:ind w:left="720"/>
        <w:rPr>
          <w:rFonts w:eastAsia="Calibri" w:cstheme="minorHAnsi"/>
        </w:rPr>
      </w:pPr>
    </w:p>
    <w:p w:rsidR="00762402" w:rsidRPr="00762402" w:rsidRDefault="00762402" w:rsidP="00762402">
      <w:pPr>
        <w:autoSpaceDE w:val="0"/>
        <w:autoSpaceDN w:val="0"/>
        <w:adjustRightInd w:val="0"/>
        <w:spacing w:after="0" w:line="240" w:lineRule="auto"/>
        <w:rPr>
          <w:rFonts w:eastAsia="Calibri" w:cstheme="minorHAnsi"/>
        </w:rPr>
      </w:pPr>
      <w:r w:rsidRPr="00762402">
        <w:rPr>
          <w:rFonts w:eastAsia="Calibri" w:cstheme="minorHAnsi"/>
        </w:rPr>
        <w:t>III. Peacebuilding training manual shall focus on</w:t>
      </w:r>
    </w:p>
    <w:p w:rsidR="00762402" w:rsidRPr="00762402" w:rsidRDefault="00762402" w:rsidP="00762402">
      <w:pPr>
        <w:numPr>
          <w:ilvl w:val="0"/>
          <w:numId w:val="14"/>
        </w:numPr>
        <w:spacing w:after="0" w:line="240" w:lineRule="auto"/>
        <w:jc w:val="both"/>
        <w:rPr>
          <w:rFonts w:eastAsia="Calibri" w:cstheme="minorHAnsi"/>
          <w:color w:val="000000"/>
        </w:rPr>
      </w:pPr>
      <w:r w:rsidRPr="00762402">
        <w:rPr>
          <w:rFonts w:eastAsia="Calibri" w:cstheme="minorHAnsi"/>
          <w:color w:val="000000"/>
        </w:rPr>
        <w:t xml:space="preserve">Peace building and social cohesion, conflict management, resolution, and peer mediation among communities and disadvantage youth. </w:t>
      </w:r>
    </w:p>
    <w:p w:rsidR="00762402" w:rsidRPr="00762402" w:rsidRDefault="00762402" w:rsidP="00762402">
      <w:pPr>
        <w:autoSpaceDE w:val="0"/>
        <w:autoSpaceDN w:val="0"/>
        <w:adjustRightInd w:val="0"/>
        <w:spacing w:after="0" w:line="240" w:lineRule="auto"/>
        <w:rPr>
          <w:rFonts w:eastAsia="Calibri" w:cstheme="minorHAnsi"/>
        </w:rPr>
      </w:pPr>
    </w:p>
    <w:p w:rsidR="00762402" w:rsidRPr="00762402" w:rsidRDefault="00762402" w:rsidP="00762402">
      <w:pPr>
        <w:numPr>
          <w:ilvl w:val="0"/>
          <w:numId w:val="14"/>
        </w:numPr>
        <w:autoSpaceDE w:val="0"/>
        <w:autoSpaceDN w:val="0"/>
        <w:adjustRightInd w:val="0"/>
        <w:spacing w:after="0" w:line="240" w:lineRule="auto"/>
        <w:rPr>
          <w:rFonts w:eastAsia="Calibri" w:cstheme="minorHAnsi"/>
        </w:rPr>
      </w:pPr>
      <w:r w:rsidRPr="00762402">
        <w:rPr>
          <w:rFonts w:eastAsia="Calibri" w:cstheme="minorHAnsi"/>
        </w:rPr>
        <w:t xml:space="preserve">conflict prevention, mediation, and social cohesion </w:t>
      </w:r>
    </w:p>
    <w:p w:rsidR="00762402" w:rsidRPr="00762402" w:rsidRDefault="00762402" w:rsidP="00762402">
      <w:pPr>
        <w:autoSpaceDE w:val="0"/>
        <w:autoSpaceDN w:val="0"/>
        <w:adjustRightInd w:val="0"/>
        <w:spacing w:after="0" w:line="240" w:lineRule="auto"/>
        <w:ind w:left="720"/>
        <w:rPr>
          <w:rFonts w:eastAsia="Calibri" w:cstheme="minorHAnsi"/>
        </w:rPr>
      </w:pPr>
    </w:p>
    <w:p w:rsidR="00762402" w:rsidRPr="00762402" w:rsidRDefault="00762402" w:rsidP="00762402">
      <w:pPr>
        <w:spacing w:after="0" w:line="240" w:lineRule="auto"/>
        <w:jc w:val="both"/>
        <w:rPr>
          <w:rFonts w:eastAsia="Calibri" w:cstheme="minorHAnsi"/>
          <w:color w:val="000000"/>
        </w:rPr>
      </w:pPr>
      <w:r w:rsidRPr="00762402">
        <w:rPr>
          <w:rFonts w:eastAsia="Calibri" w:cstheme="minorHAnsi"/>
        </w:rPr>
        <w:t xml:space="preserve">III. </w:t>
      </w:r>
      <w:r w:rsidRPr="00762402">
        <w:rPr>
          <w:rFonts w:eastAsia="Calibri" w:cstheme="minorHAnsi"/>
          <w:color w:val="000000"/>
        </w:rPr>
        <w:t xml:space="preserve">The materials must be reflective of the demographics of the target beneficiaries, written in simple English language, with more example, cases, demonstrations/exercises, pictures, signs etc. which the lessons will clearly be communication for easy learning and reading. </w:t>
      </w:r>
    </w:p>
    <w:p w:rsidR="00762402" w:rsidRPr="00762402" w:rsidRDefault="00762402" w:rsidP="00762402">
      <w:pPr>
        <w:numPr>
          <w:ilvl w:val="2"/>
          <w:numId w:val="11"/>
        </w:numPr>
        <w:spacing w:after="0" w:line="240" w:lineRule="auto"/>
        <w:jc w:val="both"/>
        <w:rPr>
          <w:rFonts w:eastAsia="Calibri" w:cstheme="minorHAnsi"/>
          <w:b/>
          <w:color w:val="000000"/>
        </w:rPr>
      </w:pPr>
      <w:r w:rsidRPr="00762402">
        <w:rPr>
          <w:rFonts w:eastAsia="Calibri" w:cstheme="minorHAnsi"/>
          <w:b/>
          <w:color w:val="000000"/>
        </w:rPr>
        <w:t>Conduct the Trainings:</w:t>
      </w:r>
    </w:p>
    <w:p w:rsidR="00762402" w:rsidRPr="00762402" w:rsidRDefault="00762402" w:rsidP="00762402">
      <w:pPr>
        <w:numPr>
          <w:ilvl w:val="1"/>
          <w:numId w:val="10"/>
        </w:numPr>
        <w:spacing w:after="200" w:line="276" w:lineRule="auto"/>
        <w:jc w:val="both"/>
        <w:rPr>
          <w:rFonts w:eastAsia="Calibri" w:cstheme="minorHAnsi"/>
          <w:color w:val="000000"/>
        </w:rPr>
      </w:pPr>
      <w:r w:rsidRPr="00762402">
        <w:rPr>
          <w:rFonts w:eastAsia="Calibri" w:cstheme="minorHAnsi"/>
          <w:color w:val="000000"/>
        </w:rPr>
        <w:t xml:space="preserve">Train 500 disadvantaged youth in conflict management, resolution, and peer mediation. Use the platform to raise awareness among disadvantaged youth, community leaders and LNP/LDEA and on national, regional and int’l policies on peacebuilding &amp; conflict prevention. </w:t>
      </w:r>
    </w:p>
    <w:p w:rsidR="00762402" w:rsidRPr="00762402" w:rsidRDefault="00762402" w:rsidP="00762402">
      <w:pPr>
        <w:numPr>
          <w:ilvl w:val="1"/>
          <w:numId w:val="10"/>
        </w:numPr>
        <w:spacing w:after="200" w:line="276" w:lineRule="auto"/>
        <w:jc w:val="both"/>
        <w:rPr>
          <w:rFonts w:eastAsia="Calibri" w:cstheme="minorHAnsi"/>
          <w:color w:val="000000"/>
        </w:rPr>
      </w:pPr>
      <w:r w:rsidRPr="00762402">
        <w:rPr>
          <w:rFonts w:eastAsia="Calibri" w:cstheme="minorHAnsi"/>
          <w:color w:val="000000"/>
        </w:rPr>
        <w:t xml:space="preserve">The delivery of the training shall be on a 30:70 basis, where the facilitators’ presentation shall constitute 30% and the participants to contribute 70% through questions and answers, example, demonstration/exercises, assignments, presentations, and in simple English language thus ensuring full participation and ownership of the participants.  </w:t>
      </w:r>
    </w:p>
    <w:p w:rsidR="00762402" w:rsidRPr="00762402" w:rsidRDefault="00762402" w:rsidP="00762402">
      <w:pPr>
        <w:spacing w:after="0" w:line="240" w:lineRule="auto"/>
        <w:rPr>
          <w:rFonts w:eastAsia="Calibri" w:cstheme="minorHAnsi"/>
          <w:b/>
          <w:color w:val="000000"/>
        </w:rPr>
      </w:pPr>
    </w:p>
    <w:p w:rsidR="00762402" w:rsidRPr="00762402" w:rsidRDefault="00762402" w:rsidP="00762402">
      <w:pPr>
        <w:numPr>
          <w:ilvl w:val="2"/>
          <w:numId w:val="11"/>
        </w:numPr>
        <w:spacing w:after="0" w:line="240" w:lineRule="auto"/>
        <w:rPr>
          <w:rFonts w:eastAsia="Calibri" w:cstheme="minorHAnsi"/>
          <w:b/>
          <w:color w:val="000000"/>
        </w:rPr>
      </w:pPr>
      <w:r w:rsidRPr="00762402">
        <w:rPr>
          <w:rFonts w:eastAsia="Calibri" w:cstheme="minorHAnsi"/>
          <w:b/>
          <w:color w:val="000000"/>
        </w:rPr>
        <w:t>Reporting:</w:t>
      </w:r>
    </w:p>
    <w:p w:rsidR="00762402" w:rsidRPr="00762402" w:rsidRDefault="00762402" w:rsidP="00762402">
      <w:pPr>
        <w:numPr>
          <w:ilvl w:val="1"/>
          <w:numId w:val="11"/>
        </w:numPr>
        <w:spacing w:after="0" w:line="240" w:lineRule="auto"/>
        <w:jc w:val="both"/>
        <w:rPr>
          <w:rFonts w:eastAsia="Calibri" w:cstheme="minorHAnsi"/>
          <w:color w:val="000000"/>
        </w:rPr>
      </w:pPr>
      <w:r w:rsidRPr="00762402">
        <w:rPr>
          <w:rFonts w:eastAsia="Calibri" w:cstheme="minorHAnsi"/>
          <w:color w:val="000000"/>
        </w:rPr>
        <w:t>At the end of each section conduct post training evaluations among disadvantaged youth;</w:t>
      </w:r>
    </w:p>
    <w:p w:rsidR="00762402" w:rsidRPr="00762402" w:rsidRDefault="00762402" w:rsidP="00762402">
      <w:pPr>
        <w:numPr>
          <w:ilvl w:val="1"/>
          <w:numId w:val="11"/>
        </w:numPr>
        <w:spacing w:after="0" w:line="240" w:lineRule="auto"/>
        <w:jc w:val="both"/>
        <w:rPr>
          <w:rFonts w:eastAsia="Calibri" w:cstheme="minorHAnsi"/>
          <w:color w:val="000000"/>
        </w:rPr>
      </w:pPr>
      <w:r w:rsidRPr="00762402">
        <w:rPr>
          <w:rFonts w:eastAsia="Calibri" w:cstheme="minorHAnsi"/>
          <w:color w:val="000000"/>
        </w:rPr>
        <w:t xml:space="preserve">At the end of the training the consultant shall develop brief post training report on the conduct, achievements, and evaluation of the training to feed into a consolidated project report. </w:t>
      </w:r>
    </w:p>
    <w:p w:rsidR="00762402" w:rsidRPr="00762402" w:rsidRDefault="00762402" w:rsidP="00762402">
      <w:pPr>
        <w:widowControl w:val="0"/>
        <w:autoSpaceDE w:val="0"/>
        <w:autoSpaceDN w:val="0"/>
        <w:adjustRightInd w:val="0"/>
        <w:spacing w:after="0" w:line="239" w:lineRule="auto"/>
        <w:ind w:right="75"/>
        <w:jc w:val="both"/>
        <w:rPr>
          <w:rFonts w:eastAsia="Calibri" w:cstheme="minorHAnsi"/>
          <w:color w:val="000000"/>
        </w:rPr>
      </w:pPr>
    </w:p>
    <w:p w:rsidR="00762402" w:rsidRPr="00762402" w:rsidRDefault="00762402" w:rsidP="00762402">
      <w:pPr>
        <w:numPr>
          <w:ilvl w:val="0"/>
          <w:numId w:val="17"/>
        </w:numPr>
        <w:suppressAutoHyphens/>
        <w:spacing w:after="0" w:line="240" w:lineRule="auto"/>
        <w:rPr>
          <w:rFonts w:eastAsia="Times New Roman" w:cstheme="minorHAnsi"/>
        </w:rPr>
      </w:pPr>
      <w:r w:rsidRPr="00762402">
        <w:rPr>
          <w:rFonts w:eastAsia="Times New Roman" w:cstheme="minorHAnsi"/>
          <w:b/>
          <w:lang w:eastAsia="ar-SA"/>
        </w:rPr>
        <w:t>Deliverables/Outputs:</w:t>
      </w:r>
    </w:p>
    <w:p w:rsidR="00762402" w:rsidRPr="00762402" w:rsidRDefault="00762402" w:rsidP="00762402">
      <w:pPr>
        <w:suppressAutoHyphens/>
        <w:spacing w:after="0" w:line="240" w:lineRule="auto"/>
        <w:ind w:left="360"/>
        <w:rPr>
          <w:rFonts w:eastAsia="Times New Roman" w:cstheme="minorHAnsi"/>
        </w:rPr>
      </w:pPr>
    </w:p>
    <w:p w:rsidR="00762402" w:rsidRPr="00762402" w:rsidRDefault="00762402" w:rsidP="00762402">
      <w:pPr>
        <w:suppressAutoHyphens/>
        <w:spacing w:after="0" w:line="240" w:lineRule="auto"/>
        <w:rPr>
          <w:rFonts w:eastAsia="Times New Roman" w:cstheme="minorHAnsi"/>
          <w:lang w:val="en-GB" w:eastAsia="ar-SA"/>
        </w:rPr>
      </w:pPr>
      <w:r w:rsidRPr="00762402">
        <w:rPr>
          <w:rFonts w:eastAsia="Calibri" w:cstheme="minorHAnsi"/>
          <w:lang w:val="en-GB" w:eastAsia="ar-SA"/>
        </w:rPr>
        <w:t xml:space="preserve"> The followings are the deliverables which are </w:t>
      </w:r>
      <w:r w:rsidRPr="00762402">
        <w:rPr>
          <w:rFonts w:eastAsia="Times New Roman" w:cstheme="minorHAnsi"/>
          <w:lang w:val="en-GB" w:eastAsia="ar-SA"/>
        </w:rPr>
        <w:t xml:space="preserve">linked to the duties and responsibilities above and payments as per the table below: </w:t>
      </w:r>
    </w:p>
    <w:p w:rsidR="00762402" w:rsidRPr="00762402" w:rsidRDefault="00762402" w:rsidP="00762402">
      <w:pPr>
        <w:suppressAutoHyphens/>
        <w:spacing w:after="0" w:line="240" w:lineRule="auto"/>
        <w:rPr>
          <w:rFonts w:eastAsia="Times New Roman" w:cstheme="minorHAnsi"/>
          <w:b/>
          <w:u w:val="single"/>
        </w:rPr>
      </w:pPr>
    </w:p>
    <w:tbl>
      <w:tblPr>
        <w:tblW w:w="791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1768"/>
        <w:gridCol w:w="1721"/>
      </w:tblGrid>
      <w:tr w:rsidR="00762402" w:rsidRPr="00762402" w:rsidTr="006B6344">
        <w:trPr>
          <w:trHeight w:val="233"/>
        </w:trPr>
        <w:tc>
          <w:tcPr>
            <w:tcW w:w="4424" w:type="dxa"/>
            <w:tcBorders>
              <w:bottom w:val="single" w:sz="4" w:space="0" w:color="auto"/>
            </w:tcBorders>
            <w:shd w:val="clear" w:color="auto" w:fill="BFBFBF"/>
            <w:vAlign w:val="center"/>
          </w:tcPr>
          <w:p w:rsidR="00762402" w:rsidRPr="00762402" w:rsidRDefault="00762402" w:rsidP="00762402">
            <w:pPr>
              <w:spacing w:before="100" w:beforeAutospacing="1" w:after="100" w:afterAutospacing="1" w:line="240" w:lineRule="atLeast"/>
              <w:jc w:val="center"/>
              <w:rPr>
                <w:rFonts w:eastAsia="Calibri" w:cstheme="minorHAnsi"/>
                <w:b/>
                <w:highlight w:val="lightGray"/>
              </w:rPr>
            </w:pPr>
            <w:r w:rsidRPr="00762402">
              <w:rPr>
                <w:rFonts w:eastAsia="Calibri" w:cstheme="minorHAnsi"/>
                <w:b/>
                <w:highlight w:val="lightGray"/>
              </w:rPr>
              <w:t>Deliverables</w:t>
            </w:r>
          </w:p>
        </w:tc>
        <w:tc>
          <w:tcPr>
            <w:tcW w:w="1768" w:type="dxa"/>
            <w:tcBorders>
              <w:bottom w:val="single" w:sz="4" w:space="0" w:color="auto"/>
            </w:tcBorders>
            <w:shd w:val="clear" w:color="auto" w:fill="auto"/>
            <w:vAlign w:val="center"/>
          </w:tcPr>
          <w:p w:rsidR="00762402" w:rsidRPr="00762402" w:rsidRDefault="00762402" w:rsidP="00762402">
            <w:pPr>
              <w:spacing w:before="100" w:beforeAutospacing="1" w:after="100" w:afterAutospacing="1" w:line="240" w:lineRule="atLeast"/>
              <w:jc w:val="center"/>
              <w:rPr>
                <w:rFonts w:eastAsia="Calibri" w:cstheme="minorHAnsi"/>
                <w:b/>
              </w:rPr>
            </w:pPr>
            <w:r w:rsidRPr="00762402">
              <w:rPr>
                <w:rFonts w:eastAsia="Calibri" w:cstheme="minorHAnsi"/>
                <w:b/>
              </w:rPr>
              <w:t>Timeframe</w:t>
            </w:r>
          </w:p>
        </w:tc>
        <w:tc>
          <w:tcPr>
            <w:tcW w:w="1721" w:type="dxa"/>
            <w:tcBorders>
              <w:bottom w:val="single" w:sz="4" w:space="0" w:color="auto"/>
            </w:tcBorders>
            <w:shd w:val="clear" w:color="auto" w:fill="BFBFBF"/>
            <w:vAlign w:val="center"/>
          </w:tcPr>
          <w:p w:rsidR="00762402" w:rsidRPr="00762402" w:rsidRDefault="00762402" w:rsidP="00762402">
            <w:pPr>
              <w:spacing w:before="100" w:beforeAutospacing="1" w:after="100" w:afterAutospacing="1" w:line="240" w:lineRule="atLeast"/>
              <w:jc w:val="center"/>
              <w:rPr>
                <w:rFonts w:eastAsia="Calibri" w:cstheme="minorHAnsi"/>
                <w:b/>
                <w:highlight w:val="lightGray"/>
              </w:rPr>
            </w:pPr>
            <w:r w:rsidRPr="00762402">
              <w:rPr>
                <w:rFonts w:eastAsia="Calibri" w:cstheme="minorHAnsi"/>
                <w:b/>
                <w:highlight w:val="lightGray"/>
              </w:rPr>
              <w:t xml:space="preserve">Locations </w:t>
            </w:r>
          </w:p>
        </w:tc>
      </w:tr>
      <w:tr w:rsidR="00762402" w:rsidRPr="00762402" w:rsidTr="006B6344">
        <w:trPr>
          <w:trHeight w:val="332"/>
        </w:trPr>
        <w:tc>
          <w:tcPr>
            <w:tcW w:w="4424" w:type="dxa"/>
            <w:shd w:val="clear" w:color="auto" w:fill="auto"/>
          </w:tcPr>
          <w:p w:rsidR="00762402" w:rsidRPr="00762402" w:rsidRDefault="00762402" w:rsidP="00762402">
            <w:pPr>
              <w:spacing w:before="100" w:beforeAutospacing="1" w:after="100" w:afterAutospacing="1" w:line="240" w:lineRule="atLeast"/>
              <w:jc w:val="both"/>
              <w:rPr>
                <w:rFonts w:eastAsia="Calibri" w:cstheme="minorHAnsi"/>
                <w:b/>
                <w:i/>
                <w:color w:val="000000"/>
              </w:rPr>
            </w:pPr>
            <w:r w:rsidRPr="00762402">
              <w:rPr>
                <w:rFonts w:eastAsia="Calibri" w:cstheme="minorHAnsi"/>
                <w:b/>
                <w:i/>
                <w:color w:val="000000"/>
              </w:rPr>
              <w:t xml:space="preserve">Development of the training materials </w:t>
            </w:r>
          </w:p>
        </w:tc>
        <w:tc>
          <w:tcPr>
            <w:tcW w:w="1768" w:type="dxa"/>
            <w:shd w:val="clear" w:color="auto" w:fill="auto"/>
          </w:tcPr>
          <w:p w:rsidR="00762402" w:rsidRPr="00762402" w:rsidRDefault="00762402" w:rsidP="00762402">
            <w:pPr>
              <w:spacing w:before="100" w:beforeAutospacing="1" w:after="100" w:afterAutospacing="1" w:line="240" w:lineRule="atLeast"/>
              <w:rPr>
                <w:rFonts w:eastAsia="Calibri" w:cstheme="minorHAnsi"/>
                <w:b/>
                <w:i/>
                <w:iCs/>
              </w:rPr>
            </w:pPr>
            <w:r w:rsidRPr="00762402">
              <w:rPr>
                <w:rFonts w:eastAsia="Calibri" w:cstheme="minorHAnsi"/>
                <w:b/>
                <w:i/>
                <w:iCs/>
              </w:rPr>
              <w:t xml:space="preserve">7 days </w:t>
            </w:r>
          </w:p>
        </w:tc>
        <w:tc>
          <w:tcPr>
            <w:tcW w:w="1721" w:type="dxa"/>
            <w:shd w:val="clear" w:color="auto" w:fill="auto"/>
          </w:tcPr>
          <w:p w:rsidR="00762402" w:rsidRPr="00762402" w:rsidRDefault="00762402" w:rsidP="00762402">
            <w:pPr>
              <w:spacing w:before="100" w:beforeAutospacing="1" w:after="100" w:afterAutospacing="1" w:line="240" w:lineRule="atLeast"/>
              <w:rPr>
                <w:rFonts w:eastAsia="Calibri" w:cstheme="minorHAnsi"/>
                <w:b/>
                <w:i/>
                <w:iCs/>
              </w:rPr>
            </w:pPr>
            <w:r w:rsidRPr="00762402">
              <w:rPr>
                <w:rFonts w:eastAsia="Calibri" w:cstheme="minorHAnsi"/>
                <w:b/>
                <w:i/>
                <w:iCs/>
              </w:rPr>
              <w:t xml:space="preserve">Monrovia </w:t>
            </w:r>
          </w:p>
        </w:tc>
      </w:tr>
      <w:tr w:rsidR="00762402" w:rsidRPr="00762402" w:rsidTr="006B6344">
        <w:trPr>
          <w:trHeight w:val="368"/>
        </w:trPr>
        <w:tc>
          <w:tcPr>
            <w:tcW w:w="4424" w:type="dxa"/>
          </w:tcPr>
          <w:p w:rsidR="00762402" w:rsidRPr="00762402" w:rsidRDefault="00762402" w:rsidP="00762402">
            <w:pPr>
              <w:spacing w:before="100" w:beforeAutospacing="1" w:after="100" w:afterAutospacing="1" w:line="240" w:lineRule="atLeast"/>
              <w:rPr>
                <w:rFonts w:eastAsia="Calibri" w:cstheme="minorHAnsi"/>
              </w:rPr>
            </w:pPr>
            <w:r w:rsidRPr="00762402">
              <w:rPr>
                <w:rFonts w:eastAsia="Calibri" w:cstheme="minorHAnsi"/>
              </w:rPr>
              <w:t xml:space="preserve">Delivery of trainings </w:t>
            </w:r>
          </w:p>
        </w:tc>
        <w:tc>
          <w:tcPr>
            <w:tcW w:w="1768" w:type="dxa"/>
            <w:shd w:val="clear" w:color="auto" w:fill="auto"/>
          </w:tcPr>
          <w:p w:rsidR="00762402" w:rsidRPr="00762402" w:rsidRDefault="00762402" w:rsidP="00762402">
            <w:pPr>
              <w:spacing w:before="100" w:beforeAutospacing="1" w:after="100" w:afterAutospacing="1" w:line="240" w:lineRule="atLeast"/>
              <w:rPr>
                <w:rFonts w:eastAsia="Calibri" w:cstheme="minorHAnsi"/>
                <w:iCs/>
              </w:rPr>
            </w:pPr>
            <w:r w:rsidRPr="00762402">
              <w:rPr>
                <w:rFonts w:eastAsia="Calibri" w:cstheme="minorHAnsi"/>
                <w:iCs/>
              </w:rPr>
              <w:t xml:space="preserve">25 days </w:t>
            </w:r>
          </w:p>
        </w:tc>
        <w:tc>
          <w:tcPr>
            <w:tcW w:w="1721" w:type="dxa"/>
          </w:tcPr>
          <w:p w:rsidR="00762402" w:rsidRPr="00762402" w:rsidRDefault="00762402" w:rsidP="00762402">
            <w:pPr>
              <w:spacing w:before="100" w:beforeAutospacing="1" w:after="100" w:afterAutospacing="1" w:line="240" w:lineRule="atLeast"/>
              <w:rPr>
                <w:rFonts w:eastAsia="Calibri" w:cstheme="minorHAnsi"/>
                <w:iCs/>
              </w:rPr>
            </w:pPr>
            <w:r w:rsidRPr="00762402">
              <w:rPr>
                <w:rFonts w:eastAsia="Calibri" w:cstheme="minorHAnsi"/>
                <w:iCs/>
              </w:rPr>
              <w:t xml:space="preserve">Monrovia </w:t>
            </w:r>
          </w:p>
        </w:tc>
      </w:tr>
      <w:tr w:rsidR="00762402" w:rsidRPr="00762402" w:rsidTr="006B6344">
        <w:trPr>
          <w:trHeight w:val="368"/>
        </w:trPr>
        <w:tc>
          <w:tcPr>
            <w:tcW w:w="4424" w:type="dxa"/>
          </w:tcPr>
          <w:p w:rsidR="00762402" w:rsidRPr="00762402" w:rsidRDefault="00762402" w:rsidP="00762402">
            <w:pPr>
              <w:spacing w:before="100" w:beforeAutospacing="1" w:after="100" w:afterAutospacing="1" w:line="240" w:lineRule="atLeast"/>
              <w:jc w:val="both"/>
              <w:rPr>
                <w:rFonts w:eastAsia="Calibri" w:cstheme="minorHAnsi"/>
                <w:color w:val="000000"/>
              </w:rPr>
            </w:pPr>
            <w:r w:rsidRPr="00762402">
              <w:rPr>
                <w:rFonts w:eastAsia="Calibri" w:cstheme="minorHAnsi"/>
                <w:color w:val="000000"/>
              </w:rPr>
              <w:t xml:space="preserve">Reporting </w:t>
            </w:r>
          </w:p>
        </w:tc>
        <w:tc>
          <w:tcPr>
            <w:tcW w:w="1768" w:type="dxa"/>
            <w:shd w:val="clear" w:color="auto" w:fill="auto"/>
          </w:tcPr>
          <w:p w:rsidR="00762402" w:rsidRPr="00762402" w:rsidRDefault="00762402" w:rsidP="00762402">
            <w:pPr>
              <w:spacing w:before="100" w:beforeAutospacing="1" w:after="100" w:afterAutospacing="1" w:line="240" w:lineRule="atLeast"/>
              <w:rPr>
                <w:rFonts w:eastAsia="Calibri" w:cstheme="minorHAnsi"/>
                <w:iCs/>
              </w:rPr>
            </w:pPr>
            <w:r w:rsidRPr="00762402">
              <w:rPr>
                <w:rFonts w:eastAsia="Calibri" w:cstheme="minorHAnsi"/>
                <w:iCs/>
              </w:rPr>
              <w:t>3 day</w:t>
            </w:r>
          </w:p>
        </w:tc>
        <w:tc>
          <w:tcPr>
            <w:tcW w:w="1721" w:type="dxa"/>
          </w:tcPr>
          <w:p w:rsidR="00762402" w:rsidRPr="00762402" w:rsidRDefault="00762402" w:rsidP="00762402">
            <w:pPr>
              <w:spacing w:before="100" w:beforeAutospacing="1" w:after="100" w:afterAutospacing="1" w:line="240" w:lineRule="atLeast"/>
              <w:rPr>
                <w:rFonts w:eastAsia="Calibri" w:cstheme="minorHAnsi"/>
                <w:iCs/>
              </w:rPr>
            </w:pPr>
            <w:r w:rsidRPr="00762402">
              <w:rPr>
                <w:rFonts w:eastAsia="Calibri" w:cstheme="minorHAnsi"/>
                <w:iCs/>
              </w:rPr>
              <w:t>Monrovia</w:t>
            </w:r>
          </w:p>
        </w:tc>
      </w:tr>
    </w:tbl>
    <w:p w:rsidR="00762402" w:rsidRPr="00762402" w:rsidRDefault="00762402" w:rsidP="00762402">
      <w:pPr>
        <w:suppressAutoHyphens/>
        <w:spacing w:after="0" w:line="240" w:lineRule="auto"/>
        <w:rPr>
          <w:rFonts w:eastAsia="Times New Roman" w:cstheme="minorHAnsi"/>
          <w:b/>
          <w:u w:val="single"/>
        </w:rPr>
      </w:pPr>
    </w:p>
    <w:p w:rsidR="00762402" w:rsidRPr="00762402" w:rsidRDefault="00762402" w:rsidP="00762402">
      <w:pPr>
        <w:suppressAutoHyphens/>
        <w:spacing w:after="0" w:line="240" w:lineRule="auto"/>
        <w:rPr>
          <w:rFonts w:eastAsia="Times New Roman" w:cstheme="minorHAnsi"/>
          <w:b/>
          <w:u w:val="single"/>
        </w:rPr>
      </w:pPr>
    </w:p>
    <w:p w:rsidR="00762402" w:rsidRPr="00762402" w:rsidRDefault="00762402" w:rsidP="00762402">
      <w:pPr>
        <w:suppressAutoHyphens/>
        <w:spacing w:after="0" w:line="240" w:lineRule="auto"/>
        <w:rPr>
          <w:rFonts w:eastAsia="Times New Roman" w:cstheme="minorHAnsi"/>
          <w:b/>
          <w:u w:val="single"/>
        </w:rPr>
      </w:pPr>
    </w:p>
    <w:p w:rsidR="00762402" w:rsidRPr="00762402" w:rsidRDefault="00762402" w:rsidP="00762402">
      <w:pPr>
        <w:suppressAutoHyphens/>
        <w:spacing w:after="0" w:line="240" w:lineRule="auto"/>
        <w:rPr>
          <w:rFonts w:eastAsia="Times New Roman" w:cstheme="minorHAnsi"/>
          <w:b/>
          <w:u w:val="single"/>
        </w:rPr>
      </w:pPr>
    </w:p>
    <w:p w:rsidR="00762402" w:rsidRPr="00762402" w:rsidRDefault="00762402" w:rsidP="00762402">
      <w:pPr>
        <w:numPr>
          <w:ilvl w:val="2"/>
          <w:numId w:val="10"/>
        </w:numPr>
        <w:autoSpaceDE w:val="0"/>
        <w:autoSpaceDN w:val="0"/>
        <w:adjustRightInd w:val="0"/>
        <w:spacing w:after="0" w:line="240" w:lineRule="auto"/>
        <w:rPr>
          <w:rFonts w:eastAsia="Calibri" w:cstheme="minorHAnsi"/>
          <w:b/>
          <w:color w:val="000000"/>
        </w:rPr>
      </w:pPr>
      <w:r w:rsidRPr="00762402">
        <w:rPr>
          <w:rFonts w:eastAsia="Calibri" w:cstheme="minorHAnsi"/>
          <w:b/>
          <w:color w:val="000000"/>
        </w:rPr>
        <w:t xml:space="preserve">Qualifications: </w:t>
      </w:r>
    </w:p>
    <w:p w:rsidR="00762402" w:rsidRPr="00762402" w:rsidRDefault="00762402" w:rsidP="00762402">
      <w:pPr>
        <w:autoSpaceDE w:val="0"/>
        <w:autoSpaceDN w:val="0"/>
        <w:adjustRightInd w:val="0"/>
        <w:spacing w:after="0" w:line="240" w:lineRule="auto"/>
        <w:rPr>
          <w:rFonts w:eastAsia="Calibri" w:cstheme="minorHAnsi"/>
          <w:color w:val="000000"/>
        </w:rPr>
      </w:pPr>
    </w:p>
    <w:tbl>
      <w:tblPr>
        <w:tblW w:w="11070" w:type="dxa"/>
        <w:tblInd w:w="-805" w:type="dxa"/>
        <w:tblLayout w:type="fixed"/>
        <w:tblCellMar>
          <w:left w:w="0" w:type="dxa"/>
          <w:right w:w="0" w:type="dxa"/>
        </w:tblCellMar>
        <w:tblLook w:val="0000" w:firstRow="0" w:lastRow="0" w:firstColumn="0" w:lastColumn="0" w:noHBand="0" w:noVBand="0"/>
      </w:tblPr>
      <w:tblGrid>
        <w:gridCol w:w="1440"/>
        <w:gridCol w:w="9630"/>
      </w:tblGrid>
      <w:tr w:rsidR="00762402" w:rsidRPr="00762402" w:rsidTr="006B6344">
        <w:trPr>
          <w:trHeight w:hRule="exact" w:val="406"/>
        </w:trPr>
        <w:tc>
          <w:tcPr>
            <w:tcW w:w="11070" w:type="dxa"/>
            <w:gridSpan w:val="2"/>
            <w:tcBorders>
              <w:top w:val="single" w:sz="4" w:space="0" w:color="000000"/>
              <w:left w:val="single" w:sz="4" w:space="0" w:color="000000"/>
              <w:bottom w:val="nil"/>
              <w:right w:val="single" w:sz="4" w:space="0" w:color="000000"/>
            </w:tcBorders>
            <w:shd w:val="clear" w:color="auto" w:fill="DFDFDF"/>
          </w:tcPr>
          <w:p w:rsidR="00762402" w:rsidRPr="00762402" w:rsidRDefault="00762402" w:rsidP="00762402">
            <w:pPr>
              <w:widowControl w:val="0"/>
              <w:autoSpaceDE w:val="0"/>
              <w:autoSpaceDN w:val="0"/>
              <w:adjustRightInd w:val="0"/>
              <w:spacing w:after="0" w:line="240" w:lineRule="auto"/>
              <w:ind w:left="102"/>
              <w:rPr>
                <w:rFonts w:eastAsia="Calibri" w:cstheme="minorHAnsi"/>
              </w:rPr>
            </w:pPr>
            <w:r w:rsidRPr="00762402">
              <w:rPr>
                <w:rFonts w:eastAsia="Calibri" w:cstheme="minorHAnsi"/>
                <w:b/>
                <w:bCs/>
              </w:rPr>
              <w:t>VI.</w:t>
            </w:r>
            <w:r w:rsidRPr="00762402">
              <w:rPr>
                <w:rFonts w:eastAsia="Calibri" w:cstheme="minorHAnsi"/>
                <w:b/>
                <w:bCs/>
                <w:spacing w:val="-2"/>
              </w:rPr>
              <w:t xml:space="preserve"> </w:t>
            </w:r>
            <w:r w:rsidRPr="00762402">
              <w:rPr>
                <w:rFonts w:eastAsia="Calibri" w:cstheme="minorHAnsi"/>
                <w:b/>
                <w:bCs/>
              </w:rPr>
              <w:t>Required</w:t>
            </w:r>
            <w:r w:rsidRPr="00762402">
              <w:rPr>
                <w:rFonts w:eastAsia="Calibri" w:cstheme="minorHAnsi"/>
                <w:b/>
                <w:bCs/>
                <w:spacing w:val="-3"/>
              </w:rPr>
              <w:t xml:space="preserve"> </w:t>
            </w:r>
            <w:r w:rsidRPr="00762402">
              <w:rPr>
                <w:rFonts w:eastAsia="Calibri" w:cstheme="minorHAnsi"/>
                <w:b/>
                <w:bCs/>
              </w:rPr>
              <w:t>Skills</w:t>
            </w:r>
            <w:r w:rsidRPr="00762402">
              <w:rPr>
                <w:rFonts w:eastAsia="Calibri" w:cstheme="minorHAnsi"/>
                <w:b/>
                <w:bCs/>
                <w:spacing w:val="-4"/>
              </w:rPr>
              <w:t xml:space="preserve"> </w:t>
            </w:r>
            <w:r w:rsidRPr="00762402">
              <w:rPr>
                <w:rFonts w:eastAsia="Calibri" w:cstheme="minorHAnsi"/>
                <w:b/>
                <w:bCs/>
              </w:rPr>
              <w:t>and</w:t>
            </w:r>
            <w:r w:rsidRPr="00762402">
              <w:rPr>
                <w:rFonts w:eastAsia="Calibri" w:cstheme="minorHAnsi"/>
                <w:b/>
                <w:bCs/>
                <w:spacing w:val="-3"/>
              </w:rPr>
              <w:t xml:space="preserve"> </w:t>
            </w:r>
            <w:r w:rsidRPr="00762402">
              <w:rPr>
                <w:rFonts w:eastAsia="Calibri" w:cstheme="minorHAnsi"/>
                <w:b/>
                <w:bCs/>
              </w:rPr>
              <w:t>Qualif</w:t>
            </w:r>
            <w:r w:rsidRPr="00762402">
              <w:rPr>
                <w:rFonts w:eastAsia="Calibri" w:cstheme="minorHAnsi"/>
                <w:b/>
                <w:bCs/>
                <w:spacing w:val="5"/>
              </w:rPr>
              <w:t>i</w:t>
            </w:r>
            <w:r w:rsidRPr="00762402">
              <w:rPr>
                <w:rFonts w:eastAsia="Calibri" w:cstheme="minorHAnsi"/>
                <w:b/>
                <w:bCs/>
              </w:rPr>
              <w:t>cations</w:t>
            </w:r>
          </w:p>
        </w:tc>
      </w:tr>
      <w:tr w:rsidR="00762402" w:rsidRPr="00762402" w:rsidTr="006B6344">
        <w:trPr>
          <w:trHeight w:hRule="exact" w:val="2692"/>
        </w:trPr>
        <w:tc>
          <w:tcPr>
            <w:tcW w:w="144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widowControl w:val="0"/>
              <w:autoSpaceDE w:val="0"/>
              <w:autoSpaceDN w:val="0"/>
              <w:adjustRightInd w:val="0"/>
              <w:spacing w:after="0" w:line="240" w:lineRule="auto"/>
              <w:ind w:left="102"/>
              <w:rPr>
                <w:rFonts w:eastAsia="Calibri" w:cstheme="minorHAnsi"/>
              </w:rPr>
            </w:pPr>
            <w:r w:rsidRPr="00762402">
              <w:rPr>
                <w:rFonts w:eastAsia="Calibri" w:cstheme="minorHAnsi"/>
              </w:rPr>
              <w:t>Educati</w:t>
            </w:r>
            <w:r w:rsidRPr="00762402">
              <w:rPr>
                <w:rFonts w:eastAsia="Calibri" w:cstheme="minorHAnsi"/>
                <w:spacing w:val="4"/>
              </w:rPr>
              <w:t>o</w:t>
            </w:r>
            <w:r w:rsidRPr="00762402">
              <w:rPr>
                <w:rFonts w:eastAsia="Calibri" w:cstheme="minorHAnsi"/>
              </w:rPr>
              <w:t>n:</w:t>
            </w:r>
          </w:p>
        </w:tc>
        <w:tc>
          <w:tcPr>
            <w:tcW w:w="963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spacing w:after="200" w:line="240" w:lineRule="auto"/>
              <w:jc w:val="both"/>
              <w:rPr>
                <w:rFonts w:eastAsia="Calibri" w:cstheme="minorHAnsi"/>
              </w:rPr>
            </w:pPr>
            <w:r w:rsidRPr="00762402">
              <w:rPr>
                <w:rFonts w:eastAsia="Calibri" w:cstheme="minorHAnsi"/>
              </w:rPr>
              <w:t>Graduate degree or above in relevant and related disciplines in peace and conflict management (e.g. Social Sciences, Economics, Public Administrations, Business Management &amp; Administration, Education, and/or Peace Studies)</w:t>
            </w:r>
          </w:p>
          <w:p w:rsidR="00762402" w:rsidRPr="00762402" w:rsidRDefault="00762402" w:rsidP="00762402">
            <w:pPr>
              <w:spacing w:after="200" w:line="240" w:lineRule="auto"/>
              <w:jc w:val="both"/>
              <w:rPr>
                <w:rFonts w:eastAsia="Calibri" w:cstheme="minorHAnsi"/>
              </w:rPr>
            </w:pPr>
            <w:r w:rsidRPr="00762402">
              <w:rPr>
                <w:rFonts w:eastAsia="Calibri" w:cstheme="minorHAnsi"/>
              </w:rPr>
              <w:t>Bachelor’s degree with extra trainings (e.g. Social Sciences, Economics, Public Administrations, Business Management &amp; Administration, Education, and/or Peace Studies).</w:t>
            </w:r>
          </w:p>
        </w:tc>
      </w:tr>
      <w:tr w:rsidR="00762402" w:rsidRPr="00762402" w:rsidTr="006B6344">
        <w:trPr>
          <w:trHeight w:hRule="exact" w:val="3241"/>
        </w:trPr>
        <w:tc>
          <w:tcPr>
            <w:tcW w:w="144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widowControl w:val="0"/>
              <w:autoSpaceDE w:val="0"/>
              <w:autoSpaceDN w:val="0"/>
              <w:adjustRightInd w:val="0"/>
              <w:spacing w:after="0" w:line="240" w:lineRule="auto"/>
              <w:ind w:left="102"/>
              <w:rPr>
                <w:rFonts w:eastAsia="Calibri" w:cstheme="minorHAnsi"/>
              </w:rPr>
            </w:pPr>
            <w:r w:rsidRPr="00762402">
              <w:rPr>
                <w:rFonts w:eastAsia="Calibri" w:cstheme="minorHAnsi"/>
              </w:rPr>
              <w:t>Experience:</w:t>
            </w:r>
          </w:p>
        </w:tc>
        <w:tc>
          <w:tcPr>
            <w:tcW w:w="963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spacing w:after="200" w:line="240" w:lineRule="auto"/>
              <w:rPr>
                <w:rFonts w:eastAsia="Calibri" w:cstheme="minorHAnsi"/>
              </w:rPr>
            </w:pPr>
            <w:r w:rsidRPr="00762402">
              <w:rPr>
                <w:rFonts w:eastAsia="Calibri" w:cstheme="minorHAnsi"/>
              </w:rPr>
              <w:t xml:space="preserve">Demonstrate experiences in the </w:t>
            </w:r>
            <w:proofErr w:type="gramStart"/>
            <w:r w:rsidRPr="00762402">
              <w:rPr>
                <w:rFonts w:eastAsia="Calibri" w:cstheme="minorHAnsi"/>
              </w:rPr>
              <w:t>areas</w:t>
            </w:r>
            <w:proofErr w:type="gramEnd"/>
            <w:r w:rsidRPr="00762402">
              <w:rPr>
                <w:rFonts w:eastAsia="Calibri" w:cstheme="minorHAnsi"/>
              </w:rPr>
              <w:t xml:space="preserve"> peace</w:t>
            </w:r>
            <w:r w:rsidRPr="00762402">
              <w:rPr>
                <w:rFonts w:eastAsia="Calibri" w:cstheme="minorHAnsi"/>
                <w:color w:val="000000"/>
              </w:rPr>
              <w:t xml:space="preserve"> building and social cohesion, conflict management, resolution, and peer mediation (among youth and women) in Liberia or the sub-region, especially in rural and sub-urban areas. </w:t>
            </w:r>
          </w:p>
          <w:p w:rsidR="00762402" w:rsidRPr="00762402" w:rsidRDefault="00762402" w:rsidP="00762402">
            <w:pPr>
              <w:spacing w:after="200" w:line="240" w:lineRule="auto"/>
              <w:rPr>
                <w:rFonts w:eastAsia="Calibri" w:cstheme="minorHAnsi"/>
              </w:rPr>
            </w:pPr>
            <w:r w:rsidRPr="00762402">
              <w:rPr>
                <w:rFonts w:eastAsia="Calibri" w:cstheme="minorHAnsi"/>
              </w:rPr>
              <w:t>Experience in training communication, presentation and negotiation and leadership skills; especially with training methodology, post training evaluation.</w:t>
            </w:r>
          </w:p>
          <w:p w:rsidR="00762402" w:rsidRPr="00762402" w:rsidRDefault="00762402" w:rsidP="00762402">
            <w:pPr>
              <w:spacing w:after="200" w:line="240" w:lineRule="auto"/>
              <w:rPr>
                <w:rFonts w:eastAsia="Calibri" w:cstheme="minorHAnsi"/>
              </w:rPr>
            </w:pPr>
            <w:r w:rsidRPr="00762402">
              <w:rPr>
                <w:rFonts w:eastAsia="Calibri" w:cstheme="minorHAnsi"/>
              </w:rPr>
              <w:t xml:space="preserve">At least five (2-3) years working experiences with a </w:t>
            </w:r>
            <w:proofErr w:type="gramStart"/>
            <w:r w:rsidRPr="00762402">
              <w:rPr>
                <w:rFonts w:eastAsia="Calibri" w:cstheme="minorHAnsi"/>
              </w:rPr>
              <w:t>Master’s Degree</w:t>
            </w:r>
            <w:proofErr w:type="gramEnd"/>
            <w:r w:rsidRPr="00762402">
              <w:rPr>
                <w:rFonts w:eastAsia="Calibri" w:cstheme="minorHAnsi"/>
              </w:rPr>
              <w:t xml:space="preserve"> </w:t>
            </w:r>
          </w:p>
          <w:p w:rsidR="00762402" w:rsidRPr="00762402" w:rsidRDefault="00762402" w:rsidP="00762402">
            <w:pPr>
              <w:spacing w:after="200" w:line="240" w:lineRule="auto"/>
              <w:rPr>
                <w:rFonts w:eastAsia="Calibri" w:cstheme="minorHAnsi"/>
              </w:rPr>
            </w:pPr>
            <w:r w:rsidRPr="00762402">
              <w:rPr>
                <w:rFonts w:eastAsia="Calibri" w:cstheme="minorHAnsi"/>
              </w:rPr>
              <w:t xml:space="preserve">At least eight (4-8) years working experiences with a </w:t>
            </w:r>
            <w:proofErr w:type="gramStart"/>
            <w:r w:rsidRPr="00762402">
              <w:rPr>
                <w:rFonts w:eastAsia="Calibri" w:cstheme="minorHAnsi"/>
              </w:rPr>
              <w:t>Bachelor’s Degree</w:t>
            </w:r>
            <w:proofErr w:type="gramEnd"/>
            <w:r w:rsidRPr="00762402">
              <w:rPr>
                <w:rFonts w:eastAsia="Calibri" w:cstheme="minorHAnsi"/>
              </w:rPr>
              <w:t xml:space="preserve"> </w:t>
            </w:r>
          </w:p>
          <w:p w:rsidR="00762402" w:rsidRPr="00762402" w:rsidRDefault="00762402" w:rsidP="00762402">
            <w:pPr>
              <w:spacing w:after="200" w:line="240" w:lineRule="auto"/>
              <w:rPr>
                <w:rFonts w:eastAsia="Calibri" w:cstheme="minorHAnsi"/>
              </w:rPr>
            </w:pPr>
          </w:p>
        </w:tc>
      </w:tr>
      <w:tr w:rsidR="00762402" w:rsidRPr="00762402" w:rsidTr="006B6344">
        <w:trPr>
          <w:trHeight w:hRule="exact" w:val="2872"/>
        </w:trPr>
        <w:tc>
          <w:tcPr>
            <w:tcW w:w="144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widowControl w:val="0"/>
              <w:autoSpaceDE w:val="0"/>
              <w:autoSpaceDN w:val="0"/>
              <w:adjustRightInd w:val="0"/>
              <w:spacing w:after="0" w:line="240" w:lineRule="auto"/>
              <w:ind w:left="102"/>
              <w:rPr>
                <w:rFonts w:eastAsia="Calibri" w:cstheme="minorHAnsi"/>
              </w:rPr>
            </w:pPr>
            <w:r w:rsidRPr="00762402">
              <w:rPr>
                <w:rFonts w:eastAsia="Calibri" w:cstheme="minorHAnsi"/>
              </w:rPr>
              <w:t>Competencies</w:t>
            </w:r>
          </w:p>
        </w:tc>
        <w:tc>
          <w:tcPr>
            <w:tcW w:w="963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numPr>
                <w:ilvl w:val="0"/>
                <w:numId w:val="13"/>
              </w:numPr>
              <w:spacing w:after="0" w:line="240" w:lineRule="atLeast"/>
              <w:rPr>
                <w:rFonts w:eastAsia="Calibri" w:cstheme="minorHAnsi"/>
              </w:rPr>
            </w:pPr>
            <w:r w:rsidRPr="00762402">
              <w:rPr>
                <w:rFonts w:eastAsia="Calibri" w:cstheme="minorHAnsi"/>
              </w:rPr>
              <w:t>Excellent   knowledge   of   UN/UNDP and other international development organizations, their procedures, rules   and   regulations   for   project/</w:t>
            </w:r>
            <w:proofErr w:type="spellStart"/>
            <w:r w:rsidRPr="00762402">
              <w:rPr>
                <w:rFonts w:eastAsia="Calibri" w:cstheme="minorHAnsi"/>
              </w:rPr>
              <w:t>programme</w:t>
            </w:r>
            <w:proofErr w:type="spellEnd"/>
            <w:r w:rsidRPr="00762402">
              <w:rPr>
                <w:rFonts w:eastAsia="Calibri" w:cstheme="minorHAnsi"/>
              </w:rPr>
              <w:t xml:space="preserve"> implementation.</w:t>
            </w:r>
          </w:p>
          <w:p w:rsidR="00762402" w:rsidRPr="00762402" w:rsidRDefault="00762402" w:rsidP="00762402">
            <w:pPr>
              <w:numPr>
                <w:ilvl w:val="0"/>
                <w:numId w:val="13"/>
              </w:numPr>
              <w:spacing w:after="0" w:line="240" w:lineRule="atLeast"/>
              <w:rPr>
                <w:rFonts w:eastAsia="Calibri" w:cstheme="minorHAnsi"/>
              </w:rPr>
            </w:pPr>
            <w:r w:rsidRPr="00762402">
              <w:rPr>
                <w:rFonts w:eastAsia="Calibri" w:cstheme="minorHAnsi"/>
              </w:rPr>
              <w:t>Problem solving skills;</w:t>
            </w:r>
          </w:p>
          <w:p w:rsidR="00762402" w:rsidRPr="00762402" w:rsidRDefault="00762402" w:rsidP="00762402">
            <w:pPr>
              <w:numPr>
                <w:ilvl w:val="0"/>
                <w:numId w:val="13"/>
              </w:numPr>
              <w:spacing w:after="0" w:line="240" w:lineRule="atLeast"/>
              <w:rPr>
                <w:rFonts w:eastAsia="Calibri" w:cstheme="minorHAnsi"/>
              </w:rPr>
            </w:pPr>
            <w:r w:rsidRPr="00762402">
              <w:rPr>
                <w:rFonts w:eastAsia="Calibri" w:cstheme="minorHAnsi"/>
              </w:rPr>
              <w:t>Critical analytical skills;</w:t>
            </w:r>
          </w:p>
          <w:p w:rsidR="00762402" w:rsidRPr="00762402" w:rsidRDefault="00762402" w:rsidP="00762402">
            <w:pPr>
              <w:numPr>
                <w:ilvl w:val="0"/>
                <w:numId w:val="13"/>
              </w:numPr>
              <w:spacing w:after="0" w:line="240" w:lineRule="atLeast"/>
              <w:rPr>
                <w:rFonts w:eastAsia="Calibri" w:cstheme="minorHAnsi"/>
              </w:rPr>
            </w:pPr>
            <w:r w:rsidRPr="00762402">
              <w:rPr>
                <w:rFonts w:eastAsia="Calibri" w:cstheme="minorHAnsi"/>
              </w:rPr>
              <w:t>Strong communication and facilitation skills;</w:t>
            </w:r>
          </w:p>
          <w:p w:rsidR="00762402" w:rsidRPr="00762402" w:rsidRDefault="00762402" w:rsidP="00762402">
            <w:pPr>
              <w:numPr>
                <w:ilvl w:val="0"/>
                <w:numId w:val="13"/>
              </w:numPr>
              <w:spacing w:after="0" w:line="240" w:lineRule="atLeast"/>
              <w:rPr>
                <w:rFonts w:eastAsia="Calibri" w:cstheme="minorHAnsi"/>
              </w:rPr>
            </w:pPr>
            <w:r w:rsidRPr="00762402">
              <w:rPr>
                <w:rFonts w:eastAsia="Calibri" w:cstheme="minorHAnsi"/>
              </w:rPr>
              <w:t>Teamwork skills;</w:t>
            </w:r>
          </w:p>
          <w:p w:rsidR="00762402" w:rsidRPr="00762402" w:rsidRDefault="00762402" w:rsidP="00762402">
            <w:pPr>
              <w:numPr>
                <w:ilvl w:val="0"/>
                <w:numId w:val="13"/>
              </w:numPr>
              <w:spacing w:after="0" w:line="240" w:lineRule="atLeast"/>
              <w:rPr>
                <w:rFonts w:eastAsia="Calibri" w:cstheme="minorHAnsi"/>
              </w:rPr>
            </w:pPr>
            <w:r w:rsidRPr="00762402">
              <w:rPr>
                <w:rFonts w:eastAsia="Calibri" w:cstheme="minorHAnsi"/>
              </w:rPr>
              <w:t>Report writing;</w:t>
            </w:r>
            <w:bookmarkStart w:id="2" w:name="_GoBack"/>
            <w:bookmarkEnd w:id="2"/>
          </w:p>
        </w:tc>
      </w:tr>
      <w:tr w:rsidR="00762402" w:rsidRPr="00762402" w:rsidTr="006B6344">
        <w:trPr>
          <w:trHeight w:hRule="exact" w:val="991"/>
        </w:trPr>
        <w:tc>
          <w:tcPr>
            <w:tcW w:w="144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widowControl w:val="0"/>
              <w:autoSpaceDE w:val="0"/>
              <w:autoSpaceDN w:val="0"/>
              <w:adjustRightInd w:val="0"/>
              <w:spacing w:after="0" w:line="240" w:lineRule="auto"/>
              <w:ind w:left="102"/>
              <w:rPr>
                <w:rFonts w:eastAsia="Calibri" w:cstheme="minorHAnsi"/>
              </w:rPr>
            </w:pPr>
            <w:r w:rsidRPr="00762402">
              <w:rPr>
                <w:rFonts w:eastAsia="Calibri" w:cstheme="minorHAnsi"/>
              </w:rPr>
              <w:t>Language</w:t>
            </w:r>
            <w:r w:rsidRPr="00762402">
              <w:rPr>
                <w:rFonts w:eastAsia="Calibri" w:cstheme="minorHAnsi"/>
                <w:spacing w:val="-8"/>
              </w:rPr>
              <w:t xml:space="preserve"> </w:t>
            </w:r>
            <w:r w:rsidRPr="00762402">
              <w:rPr>
                <w:rFonts w:eastAsia="Calibri" w:cstheme="minorHAnsi"/>
              </w:rPr>
              <w:t>Requir</w:t>
            </w:r>
            <w:r w:rsidRPr="00762402">
              <w:rPr>
                <w:rFonts w:eastAsia="Calibri" w:cstheme="minorHAnsi"/>
                <w:spacing w:val="5"/>
              </w:rPr>
              <w:t>e</w:t>
            </w:r>
            <w:r w:rsidRPr="00762402">
              <w:rPr>
                <w:rFonts w:eastAsia="Calibri" w:cstheme="minorHAnsi"/>
              </w:rPr>
              <w:t>ments:</w:t>
            </w:r>
          </w:p>
        </w:tc>
        <w:tc>
          <w:tcPr>
            <w:tcW w:w="9630" w:type="dxa"/>
            <w:tcBorders>
              <w:top w:val="single" w:sz="4" w:space="0" w:color="000000"/>
              <w:left w:val="single" w:sz="4" w:space="0" w:color="000000"/>
              <w:bottom w:val="single" w:sz="4" w:space="0" w:color="000000"/>
              <w:right w:val="single" w:sz="4" w:space="0" w:color="000000"/>
            </w:tcBorders>
          </w:tcPr>
          <w:p w:rsidR="00762402" w:rsidRPr="00762402" w:rsidRDefault="00762402" w:rsidP="00762402">
            <w:pPr>
              <w:widowControl w:val="0"/>
              <w:tabs>
                <w:tab w:val="left" w:pos="800"/>
              </w:tabs>
              <w:autoSpaceDE w:val="0"/>
              <w:autoSpaceDN w:val="0"/>
              <w:spacing w:before="100" w:beforeAutospacing="1" w:after="100" w:afterAutospacing="1" w:line="240" w:lineRule="atLeast"/>
              <w:ind w:right="340"/>
              <w:jc w:val="both"/>
              <w:rPr>
                <w:rFonts w:eastAsia="Calibri" w:cstheme="minorHAnsi"/>
              </w:rPr>
            </w:pPr>
            <w:r w:rsidRPr="00762402">
              <w:rPr>
                <w:rFonts w:eastAsia="Calibri" w:cstheme="minorHAnsi"/>
              </w:rPr>
              <w:t>Fluent</w:t>
            </w:r>
            <w:r w:rsidRPr="00762402">
              <w:rPr>
                <w:rFonts w:eastAsia="Calibri" w:cstheme="minorHAnsi"/>
                <w:spacing w:val="-6"/>
              </w:rPr>
              <w:t xml:space="preserve"> </w:t>
            </w:r>
            <w:r w:rsidRPr="00762402">
              <w:rPr>
                <w:rFonts w:eastAsia="Calibri" w:cstheme="minorHAnsi"/>
              </w:rPr>
              <w:t>in</w:t>
            </w:r>
            <w:r w:rsidRPr="00762402">
              <w:rPr>
                <w:rFonts w:eastAsia="Calibri" w:cstheme="minorHAnsi"/>
                <w:spacing w:val="-2"/>
              </w:rPr>
              <w:t xml:space="preserve"> </w:t>
            </w:r>
            <w:r w:rsidRPr="00762402">
              <w:rPr>
                <w:rFonts w:eastAsia="Calibri" w:cstheme="minorHAnsi"/>
              </w:rPr>
              <w:t>written</w:t>
            </w:r>
            <w:r w:rsidRPr="00762402">
              <w:rPr>
                <w:rFonts w:eastAsia="Calibri" w:cstheme="minorHAnsi"/>
                <w:spacing w:val="-6"/>
              </w:rPr>
              <w:t xml:space="preserve"> </w:t>
            </w:r>
            <w:r w:rsidRPr="00762402">
              <w:rPr>
                <w:rFonts w:eastAsia="Calibri" w:cstheme="minorHAnsi"/>
                <w:spacing w:val="5"/>
              </w:rPr>
              <w:t>a</w:t>
            </w:r>
            <w:r w:rsidRPr="00762402">
              <w:rPr>
                <w:rFonts w:eastAsia="Calibri" w:cstheme="minorHAnsi"/>
              </w:rPr>
              <w:t>nd</w:t>
            </w:r>
            <w:r w:rsidRPr="00762402">
              <w:rPr>
                <w:rFonts w:eastAsia="Calibri" w:cstheme="minorHAnsi"/>
                <w:spacing w:val="-3"/>
              </w:rPr>
              <w:t xml:space="preserve"> </w:t>
            </w:r>
            <w:r w:rsidRPr="00762402">
              <w:rPr>
                <w:rFonts w:eastAsia="Calibri" w:cstheme="minorHAnsi"/>
              </w:rPr>
              <w:t>spoken</w:t>
            </w:r>
            <w:r w:rsidRPr="00762402">
              <w:rPr>
                <w:rFonts w:eastAsia="Calibri" w:cstheme="minorHAnsi"/>
                <w:spacing w:val="-2"/>
              </w:rPr>
              <w:t xml:space="preserve"> </w:t>
            </w:r>
            <w:r w:rsidRPr="00762402">
              <w:rPr>
                <w:rFonts w:eastAsia="Calibri" w:cstheme="minorHAnsi"/>
              </w:rPr>
              <w:t>of</w:t>
            </w:r>
            <w:r w:rsidRPr="00762402">
              <w:rPr>
                <w:rFonts w:eastAsia="Calibri" w:cstheme="minorHAnsi"/>
                <w:spacing w:val="-2"/>
              </w:rPr>
              <w:t xml:space="preserve"> </w:t>
            </w:r>
            <w:r w:rsidRPr="00762402">
              <w:rPr>
                <w:rFonts w:eastAsia="Calibri" w:cstheme="minorHAnsi"/>
              </w:rPr>
              <w:t>E</w:t>
            </w:r>
            <w:r w:rsidRPr="00762402">
              <w:rPr>
                <w:rFonts w:eastAsia="Calibri" w:cstheme="minorHAnsi"/>
                <w:spacing w:val="4"/>
              </w:rPr>
              <w:t>n</w:t>
            </w:r>
            <w:r w:rsidRPr="00762402">
              <w:rPr>
                <w:rFonts w:eastAsia="Calibri" w:cstheme="minorHAnsi"/>
              </w:rPr>
              <w:t>glish</w:t>
            </w:r>
          </w:p>
        </w:tc>
      </w:tr>
    </w:tbl>
    <w:p w:rsidR="00762402" w:rsidRPr="00762402" w:rsidRDefault="00762402" w:rsidP="00762402">
      <w:pPr>
        <w:autoSpaceDE w:val="0"/>
        <w:autoSpaceDN w:val="0"/>
        <w:adjustRightInd w:val="0"/>
        <w:spacing w:after="0" w:line="240" w:lineRule="auto"/>
        <w:jc w:val="center"/>
        <w:rPr>
          <w:rFonts w:eastAsia="Calibri" w:cstheme="minorHAnsi"/>
          <w:color w:val="000000"/>
        </w:rPr>
      </w:pPr>
    </w:p>
    <w:p w:rsidR="00762402" w:rsidRPr="00762402" w:rsidRDefault="00762402" w:rsidP="00762402">
      <w:pPr>
        <w:spacing w:after="200" w:line="276" w:lineRule="auto"/>
        <w:ind w:left="-180" w:right="-360"/>
        <w:jc w:val="both"/>
        <w:rPr>
          <w:rFonts w:eastAsia="Calibri" w:cstheme="minorHAnsi"/>
          <w:lang w:val="en-GB"/>
        </w:rPr>
      </w:pPr>
      <w:r w:rsidRPr="00762402">
        <w:rPr>
          <w:rFonts w:eastAsia="Calibri" w:cstheme="minorHAnsi"/>
          <w:lang w:val="en-GB"/>
        </w:rPr>
        <w:t xml:space="preserve">UNDP is committed to achieving workforce diversity in terms of gender, nationality and culture. Individuals   from minority groups, indigenous groups and persons with disabilities, and women are equally encouraged to   apply.  All applications will be treated with the strictest confidence. </w:t>
      </w:r>
    </w:p>
    <w:p w:rsidR="00762402" w:rsidRPr="00762402" w:rsidRDefault="00762402" w:rsidP="008604D9">
      <w:pPr>
        <w:spacing w:after="0" w:line="240" w:lineRule="auto"/>
        <w:jc w:val="both"/>
        <w:rPr>
          <w:rFonts w:eastAsia="Times New Roman" w:cstheme="minorHAnsi"/>
          <w:iCs/>
          <w:color w:val="000000"/>
        </w:rPr>
      </w:pPr>
    </w:p>
    <w:p w:rsidR="00762402" w:rsidRPr="000A036B" w:rsidRDefault="00762402" w:rsidP="008604D9">
      <w:pPr>
        <w:spacing w:after="0" w:line="240" w:lineRule="auto"/>
        <w:jc w:val="both"/>
        <w:rPr>
          <w:rFonts w:eastAsia="Times New Roman" w:cstheme="minorHAnsi"/>
          <w:iCs/>
          <w:color w:val="000000"/>
        </w:rPr>
      </w:pPr>
    </w:p>
    <w:p w:rsidR="00762402" w:rsidRPr="00762402" w:rsidRDefault="00762402" w:rsidP="008604D9">
      <w:pPr>
        <w:autoSpaceDE w:val="0"/>
        <w:autoSpaceDN w:val="0"/>
        <w:adjustRightInd w:val="0"/>
        <w:spacing w:after="0" w:line="240" w:lineRule="auto"/>
        <w:contextualSpacing/>
        <w:jc w:val="both"/>
        <w:rPr>
          <w:rFonts w:eastAsia="Calibri" w:cstheme="minorHAnsi"/>
          <w:b/>
          <w:bCs/>
          <w:color w:val="000000"/>
          <w:highlight w:val="cyan"/>
          <w:lang w:val="en-GB" w:eastAsia="en-GB"/>
        </w:rPr>
      </w:pPr>
    </w:p>
    <w:p w:rsidR="008604D9" w:rsidRPr="00762402" w:rsidRDefault="008604D9" w:rsidP="008604D9">
      <w:pPr>
        <w:autoSpaceDE w:val="0"/>
        <w:autoSpaceDN w:val="0"/>
        <w:adjustRightInd w:val="0"/>
        <w:spacing w:after="0" w:line="240" w:lineRule="auto"/>
        <w:contextualSpacing/>
        <w:jc w:val="both"/>
        <w:rPr>
          <w:rFonts w:eastAsia="Calibri" w:cstheme="minorHAnsi"/>
          <w:b/>
          <w:bCs/>
          <w:color w:val="000000"/>
          <w:highlight w:val="cyan"/>
          <w:lang w:val="en-GB" w:eastAsia="en-GB"/>
        </w:rPr>
      </w:pPr>
      <w:r w:rsidRPr="00762402">
        <w:rPr>
          <w:rFonts w:eastAsia="Calibri" w:cstheme="minorHAnsi"/>
          <w:b/>
          <w:bCs/>
          <w:color w:val="000000"/>
          <w:highlight w:val="cyan"/>
          <w:lang w:val="en-GB" w:eastAsia="en-GB"/>
        </w:rPr>
        <w:t>Documents to be included when submitting the proposals:</w:t>
      </w:r>
    </w:p>
    <w:p w:rsidR="008604D9" w:rsidRPr="00496013" w:rsidRDefault="008604D9" w:rsidP="008604D9">
      <w:pPr>
        <w:autoSpaceDE w:val="0"/>
        <w:autoSpaceDN w:val="0"/>
        <w:adjustRightInd w:val="0"/>
        <w:spacing w:after="0" w:line="240" w:lineRule="auto"/>
        <w:ind w:left="190" w:hanging="10"/>
        <w:jc w:val="both"/>
        <w:rPr>
          <w:rFonts w:ascii="Calibri" w:eastAsia="Calibri" w:hAnsi="Calibri" w:cs="Calibri"/>
          <w:color w:val="000000"/>
          <w:szCs w:val="24"/>
        </w:rPr>
      </w:pPr>
    </w:p>
    <w:p w:rsidR="008604D9" w:rsidRPr="00496013" w:rsidRDefault="008604D9" w:rsidP="008604D9">
      <w:pPr>
        <w:spacing w:after="4" w:line="268" w:lineRule="auto"/>
        <w:ind w:left="-180" w:right="-360" w:hanging="10"/>
        <w:jc w:val="both"/>
        <w:rPr>
          <w:rFonts w:ascii="Calibri" w:eastAsia="Calibri" w:hAnsi="Calibri" w:cs="Calibri"/>
          <w:color w:val="000000"/>
          <w:lang w:val="en-GB"/>
        </w:rPr>
      </w:pPr>
      <w:r w:rsidRPr="00496013">
        <w:rPr>
          <w:rFonts w:ascii="Calibri" w:eastAsia="Calibri" w:hAnsi="Calibri" w:cs="Calibri"/>
          <w:color w:val="000000"/>
          <w:lang w:val="en-GB"/>
        </w:rPr>
        <w:t>Interested individual consultants must submit the following documents/information to demonstrate their qualifications:</w:t>
      </w:r>
    </w:p>
    <w:p w:rsidR="008604D9" w:rsidRPr="00496013" w:rsidRDefault="008604D9" w:rsidP="008604D9">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1. Proposal:</w:t>
      </w:r>
    </w:p>
    <w:p w:rsidR="008604D9" w:rsidRPr="00496013" w:rsidRDefault="008604D9" w:rsidP="008604D9">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(i) Explaining why they are the most suitable for the work (1 page); detailed methodology on</w:t>
      </w:r>
      <w:r w:rsidRPr="00496013">
        <w:rPr>
          <w:rFonts w:ascii="Calibri" w:eastAsia="Calibri" w:hAnsi="Calibri" w:cs="Calibri"/>
          <w:color w:val="000000"/>
          <w:lang w:val="en"/>
        </w:rPr>
        <w:t xml:space="preserve"> how they will approach and conduct the work</w:t>
      </w:r>
    </w:p>
    <w:p w:rsidR="008604D9" w:rsidRPr="00496013" w:rsidRDefault="008604D9" w:rsidP="008604D9">
      <w:pPr>
        <w:shd w:val="clear" w:color="auto" w:fill="FFFFFF"/>
        <w:spacing w:before="100" w:beforeAutospacing="1" w:after="100" w:afterAutospacing="1" w:line="240" w:lineRule="auto"/>
        <w:ind w:left="720" w:hanging="10"/>
        <w:jc w:val="both"/>
        <w:rPr>
          <w:rFonts w:ascii="Calibri" w:eastAsia="Calibri" w:hAnsi="Calibri" w:cs="Calibri"/>
          <w:color w:val="000000"/>
        </w:rPr>
      </w:pPr>
      <w:r w:rsidRPr="00496013">
        <w:rPr>
          <w:rFonts w:ascii="Calibri" w:eastAsia="Calibri" w:hAnsi="Calibri" w:cs="Calibri"/>
          <w:color w:val="000000"/>
        </w:rPr>
        <w:t>2. Financial proposal</w:t>
      </w:r>
    </w:p>
    <w:p w:rsidR="008604D9" w:rsidRPr="00496013" w:rsidRDefault="008604D9" w:rsidP="008604D9">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3. Personal CV including experience in similar projects and at least 3 references</w:t>
      </w:r>
    </w:p>
    <w:p w:rsidR="008604D9" w:rsidRPr="00496013" w:rsidRDefault="008604D9" w:rsidP="008604D9">
      <w:pPr>
        <w:numPr>
          <w:ilvl w:val="0"/>
          <w:numId w:val="7"/>
        </w:numPr>
        <w:spacing w:after="200" w:line="276" w:lineRule="auto"/>
        <w:ind w:right="-360"/>
        <w:contextualSpacing/>
        <w:jc w:val="both"/>
        <w:rPr>
          <w:rFonts w:ascii="Calibri" w:eastAsia="Calibri" w:hAnsi="Calibri" w:cs="Calibri"/>
          <w:b/>
          <w:color w:val="000000"/>
          <w:lang w:val="en-GB"/>
        </w:rPr>
      </w:pPr>
      <w:r w:rsidRPr="00496013">
        <w:rPr>
          <w:rFonts w:ascii="Calibri" w:eastAsia="Calibri" w:hAnsi="Calibri" w:cs="Calibri"/>
          <w:b/>
          <w:color w:val="000000"/>
          <w:lang w:val="en-GB"/>
        </w:rPr>
        <w:t>Financial Proposal</w:t>
      </w:r>
    </w:p>
    <w:p w:rsidR="008604D9" w:rsidRPr="00496013" w:rsidRDefault="008604D9" w:rsidP="008604D9">
      <w:pPr>
        <w:spacing w:after="4" w:line="268" w:lineRule="auto"/>
        <w:ind w:left="-180" w:right="-360" w:hanging="10"/>
        <w:jc w:val="both"/>
        <w:rPr>
          <w:rFonts w:ascii="Calibri" w:eastAsia="Calibri" w:hAnsi="Calibri" w:cs="Calibri"/>
          <w:color w:val="000000"/>
          <w:sz w:val="20"/>
          <w:szCs w:val="20"/>
        </w:rPr>
      </w:pPr>
      <w:r w:rsidRPr="00496013">
        <w:rPr>
          <w:rFonts w:ascii="Calibri" w:eastAsia="Calibri" w:hAnsi="Calibri" w:cs="Calibri"/>
          <w:color w:val="000000"/>
          <w:sz w:val="20"/>
          <w:szCs w:val="20"/>
        </w:rPr>
        <w:t xml:space="preserve">The financial proposal shall specify an all-inclusive daily fee. Payments will be made to the Individual Consultant based on specific and measurable deliverables as specified in the TOR upon completion of all deliverables. </w:t>
      </w:r>
    </w:p>
    <w:p w:rsidR="008604D9" w:rsidRPr="00496013" w:rsidRDefault="008604D9" w:rsidP="008604D9">
      <w:pPr>
        <w:tabs>
          <w:tab w:val="left" w:pos="360"/>
        </w:tabs>
        <w:spacing w:after="4" w:line="268" w:lineRule="auto"/>
        <w:ind w:left="190" w:hanging="10"/>
        <w:jc w:val="both"/>
        <w:rPr>
          <w:rFonts w:ascii="Calibri" w:eastAsia="Calibri" w:hAnsi="Calibri" w:cs="Calibri"/>
          <w:color w:val="000000"/>
          <w:sz w:val="20"/>
          <w:szCs w:val="20"/>
        </w:rPr>
      </w:pPr>
    </w:p>
    <w:p w:rsidR="008604D9" w:rsidRPr="00496013" w:rsidRDefault="008604D9" w:rsidP="008604D9">
      <w:pPr>
        <w:numPr>
          <w:ilvl w:val="0"/>
          <w:numId w:val="7"/>
        </w:numPr>
        <w:tabs>
          <w:tab w:val="left" w:pos="360"/>
        </w:tabs>
        <w:spacing w:after="200" w:line="276" w:lineRule="auto"/>
        <w:contextualSpacing/>
        <w:jc w:val="both"/>
        <w:rPr>
          <w:rFonts w:ascii="Calibri" w:eastAsia="Calibri" w:hAnsi="Calibri" w:cs="Calibri"/>
          <w:b/>
          <w:color w:val="000000"/>
        </w:rPr>
      </w:pPr>
      <w:r w:rsidRPr="00496013">
        <w:rPr>
          <w:rFonts w:ascii="Calibri" w:eastAsia="Calibri" w:hAnsi="Calibri" w:cs="Calibri"/>
          <w:b/>
          <w:color w:val="000000"/>
        </w:rPr>
        <w:t>Evaluation</w:t>
      </w:r>
    </w:p>
    <w:p w:rsidR="008604D9" w:rsidRPr="00496013" w:rsidRDefault="008604D9" w:rsidP="008604D9">
      <w:pPr>
        <w:spacing w:after="4" w:line="268" w:lineRule="auto"/>
        <w:ind w:left="190" w:hanging="10"/>
        <w:jc w:val="both"/>
        <w:rPr>
          <w:rFonts w:ascii="Calibri" w:eastAsia="Calibri" w:hAnsi="Calibri" w:cs="Calibri"/>
          <w:color w:val="000000"/>
          <w:sz w:val="20"/>
          <w:szCs w:val="20"/>
        </w:rPr>
      </w:pPr>
      <w:r w:rsidRPr="00496013">
        <w:rPr>
          <w:rFonts w:ascii="Calibri" w:eastAsia="Calibri" w:hAnsi="Calibri" w:cs="Calibri"/>
          <w:color w:val="000000"/>
          <w:sz w:val="20"/>
          <w:szCs w:val="20"/>
        </w:rPr>
        <w:t>Individual consultants will be evaluated based on the following methodologies:</w:t>
      </w:r>
    </w:p>
    <w:p w:rsidR="008604D9" w:rsidRPr="00496013" w:rsidRDefault="008604D9" w:rsidP="008604D9">
      <w:pPr>
        <w:spacing w:after="4" w:line="268" w:lineRule="auto"/>
        <w:ind w:left="190" w:hanging="10"/>
        <w:jc w:val="both"/>
        <w:rPr>
          <w:rFonts w:ascii="Calibri" w:eastAsia="Calibri" w:hAnsi="Calibri" w:cs="Calibri"/>
          <w:i/>
          <w:color w:val="000000"/>
          <w:sz w:val="20"/>
          <w:szCs w:val="20"/>
          <w:u w:val="thick"/>
        </w:rPr>
      </w:pPr>
      <w:r w:rsidRPr="00496013">
        <w:rPr>
          <w:rFonts w:ascii="Calibri" w:eastAsia="Calibri" w:hAnsi="Calibri" w:cs="Calibri"/>
          <w:i/>
          <w:color w:val="000000"/>
          <w:sz w:val="20"/>
          <w:szCs w:val="20"/>
          <w:u w:val="thick"/>
        </w:rPr>
        <w:t xml:space="preserve"> Cumulative analysis </w:t>
      </w:r>
    </w:p>
    <w:p w:rsidR="008604D9" w:rsidRPr="00496013" w:rsidRDefault="008604D9" w:rsidP="008604D9">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Award of the contract will be made to the individual consultant whose offer has been evaluated and determined as:</w:t>
      </w:r>
    </w:p>
    <w:p w:rsidR="008604D9" w:rsidRPr="00496013" w:rsidRDefault="008604D9" w:rsidP="008604D9">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a) responsive/compliant/acceptable, and</w:t>
      </w:r>
    </w:p>
    <w:p w:rsidR="008604D9" w:rsidRPr="00496013" w:rsidRDefault="008604D9" w:rsidP="008604D9">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xml:space="preserve">b) Having received the highest score out of a pre-determined set of weighted technical and financial </w:t>
      </w:r>
    </w:p>
    <w:p w:rsidR="008604D9" w:rsidRPr="00496013" w:rsidRDefault="008604D9" w:rsidP="008604D9">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Technical Criteria; 70 points]</w:t>
      </w:r>
    </w:p>
    <w:p w:rsidR="008604D9" w:rsidRPr="00496013" w:rsidRDefault="008604D9" w:rsidP="008604D9">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Financial Criteria; [30 points]</w:t>
      </w:r>
    </w:p>
    <w:p w:rsidR="008604D9" w:rsidRPr="00496013" w:rsidRDefault="008604D9" w:rsidP="008604D9">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Only candidates obtaining a minimum of 70% of the maximum points would be considered for the financial evaluation</w:t>
      </w:r>
    </w:p>
    <w:p w:rsidR="008604D9" w:rsidRPr="00496013" w:rsidRDefault="008604D9" w:rsidP="008604D9">
      <w:pPr>
        <w:widowControl w:val="0"/>
        <w:tabs>
          <w:tab w:val="left" w:pos="680"/>
        </w:tabs>
        <w:spacing w:after="0" w:line="240" w:lineRule="atLeast"/>
        <w:jc w:val="both"/>
        <w:rPr>
          <w:rFonts w:ascii="Calibri Light" w:eastAsia="Times New Roman" w:hAnsi="Calibri Light" w:cs="Calibri Light"/>
          <w:b/>
          <w:bCs/>
          <w:snapToGrid w:val="0"/>
          <w:color w:val="000000"/>
          <w:sz w:val="21"/>
          <w:szCs w:val="21"/>
        </w:rPr>
      </w:pPr>
      <w:r w:rsidRPr="00496013">
        <w:rPr>
          <w:rFonts w:ascii="Calibri Light" w:eastAsia="Times New Roman" w:hAnsi="Calibri Light" w:cs="Calibri Light"/>
          <w:b/>
          <w:bCs/>
          <w:snapToGrid w:val="0"/>
          <w:color w:val="000000"/>
          <w:sz w:val="21"/>
          <w:szCs w:val="21"/>
        </w:rPr>
        <w:t>The technical revision of CVs will consider the following criteria:</w:t>
      </w:r>
    </w:p>
    <w:p w:rsidR="008604D9" w:rsidRPr="00496013" w:rsidRDefault="008604D9" w:rsidP="008604D9">
      <w:pPr>
        <w:spacing w:after="4" w:line="268" w:lineRule="auto"/>
        <w:jc w:val="both"/>
        <w:rPr>
          <w:rFonts w:ascii="Calibri" w:eastAsia="Calibri" w:hAnsi="Calibri" w:cs="Calibri"/>
          <w:color w:val="000000"/>
        </w:rPr>
      </w:pPr>
    </w:p>
    <w:p w:rsidR="008604D9" w:rsidRPr="00496013" w:rsidRDefault="008604D9" w:rsidP="008604D9">
      <w:pPr>
        <w:numPr>
          <w:ilvl w:val="0"/>
          <w:numId w:val="8"/>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Relevance of Academic Qualifications</w:t>
      </w:r>
    </w:p>
    <w:p w:rsidR="008604D9" w:rsidRPr="00496013" w:rsidRDefault="008604D9" w:rsidP="008604D9">
      <w:pPr>
        <w:numPr>
          <w:ilvl w:val="0"/>
          <w:numId w:val="8"/>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Professional Experience in similar projects</w:t>
      </w:r>
    </w:p>
    <w:p w:rsidR="008604D9" w:rsidRPr="00496013" w:rsidRDefault="008604D9" w:rsidP="008604D9">
      <w:pPr>
        <w:numPr>
          <w:ilvl w:val="0"/>
          <w:numId w:val="8"/>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Appropriateness of proposed methodology for the requirement</w:t>
      </w:r>
    </w:p>
    <w:p w:rsidR="008604D9" w:rsidRPr="00496013" w:rsidRDefault="008604D9" w:rsidP="008604D9">
      <w:pPr>
        <w:numPr>
          <w:ilvl w:val="0"/>
          <w:numId w:val="8"/>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Adequacy of Competencies and Skills for the Assignment</w:t>
      </w:r>
    </w:p>
    <w:p w:rsidR="008604D9" w:rsidRDefault="008604D9" w:rsidP="008604D9">
      <w:pPr>
        <w:spacing w:after="218"/>
        <w:ind w:left="180"/>
        <w:rPr>
          <w:rFonts w:ascii="Calibri" w:eastAsia="Calibri" w:hAnsi="Calibri" w:cs="Calibri"/>
          <w:b/>
          <w:color w:val="000000"/>
        </w:rPr>
      </w:pPr>
      <w:r w:rsidRPr="00496013">
        <w:rPr>
          <w:rFonts w:ascii="Calibri" w:eastAsia="Calibri" w:hAnsi="Calibri" w:cs="Calibri"/>
          <w:b/>
          <w:color w:val="000000"/>
          <w:u w:val="single" w:color="000000"/>
        </w:rPr>
        <w:t>ANNEXES</w:t>
      </w:r>
      <w:r w:rsidRPr="00496013">
        <w:rPr>
          <w:rFonts w:ascii="Calibri" w:eastAsia="Calibri" w:hAnsi="Calibri" w:cs="Calibri"/>
          <w:b/>
          <w:color w:val="000000"/>
        </w:rPr>
        <w:t xml:space="preserve"> </w:t>
      </w:r>
    </w:p>
    <w:p w:rsidR="008604D9" w:rsidRPr="00496013" w:rsidRDefault="008604D9" w:rsidP="008604D9">
      <w:pPr>
        <w:spacing w:after="218"/>
        <w:ind w:left="180"/>
        <w:rPr>
          <w:rFonts w:ascii="Calibri" w:eastAsia="Calibri" w:hAnsi="Calibri" w:cs="Calibri"/>
          <w:color w:val="000000"/>
        </w:rPr>
      </w:pPr>
      <w:r w:rsidRPr="00496013">
        <w:rPr>
          <w:rFonts w:ascii="Calibri" w:eastAsia="Calibri" w:hAnsi="Calibri" w:cs="Calibri"/>
          <w:b/>
          <w:color w:val="000000"/>
        </w:rPr>
        <w:t>ANNEX 1-</w:t>
      </w:r>
      <w:r w:rsidRPr="00496013">
        <w:rPr>
          <w:rFonts w:ascii="Calibri" w:eastAsia="Calibri" w:hAnsi="Calibri" w:cs="Calibri"/>
          <w:color w:val="000000"/>
        </w:rPr>
        <w:t xml:space="preserve"> TERMS OF REFERENCES (TOR)</w:t>
      </w:r>
      <w:r w:rsidRPr="00496013">
        <w:rPr>
          <w:rFonts w:ascii="Calibri" w:eastAsia="Calibri" w:hAnsi="Calibri" w:cs="Calibri"/>
          <w:b/>
          <w:color w:val="000000"/>
        </w:rPr>
        <w:t xml:space="preserve"> </w:t>
      </w:r>
    </w:p>
    <w:p w:rsidR="008604D9" w:rsidRPr="00496013" w:rsidRDefault="008604D9" w:rsidP="008604D9">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ANNEX 2</w:t>
      </w:r>
      <w:r w:rsidRPr="00496013">
        <w:rPr>
          <w:rFonts w:ascii="Calibri" w:eastAsia="Calibri" w:hAnsi="Calibri" w:cs="Calibri"/>
          <w:color w:val="000000"/>
        </w:rPr>
        <w:t xml:space="preserve">- INDIVIDUAL CONSULTANT GENERAL TERMS AND CONDITIONS  </w:t>
      </w:r>
    </w:p>
    <w:p w:rsidR="008604D9" w:rsidRPr="00496013" w:rsidRDefault="008604D9" w:rsidP="008604D9">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ANNEX 3</w:t>
      </w:r>
      <w:r w:rsidRPr="00496013">
        <w:rPr>
          <w:rFonts w:ascii="Calibri" w:eastAsia="Calibri" w:hAnsi="Calibri" w:cs="Calibri"/>
          <w:color w:val="000000"/>
        </w:rPr>
        <w:t xml:space="preserve"> – OFFEROR’S LETTER TO UNDP CONFIRMING INTEREST AND AVAILABILITY   FOR THE INDIVIDUAL CONTRACTOR (IC) ASSIGNMENT</w:t>
      </w:r>
    </w:p>
    <w:p w:rsidR="008604D9" w:rsidRDefault="008604D9" w:rsidP="008604D9">
      <w:pPr>
        <w:spacing w:after="218"/>
        <w:ind w:left="180"/>
        <w:rPr>
          <w:rFonts w:ascii="Calibri" w:eastAsia="Calibri" w:hAnsi="Calibri" w:cs="Calibri"/>
          <w:b/>
          <w:color w:val="000000"/>
        </w:rPr>
      </w:pPr>
      <w:r w:rsidRPr="00496013">
        <w:rPr>
          <w:rFonts w:ascii="Calibri" w:eastAsia="Calibri" w:hAnsi="Calibri" w:cs="Calibri"/>
          <w:b/>
          <w:color w:val="000000"/>
        </w:rPr>
        <w:t xml:space="preserve"> </w:t>
      </w:r>
    </w:p>
    <w:p w:rsidR="008604D9" w:rsidRDefault="008604D9" w:rsidP="008604D9">
      <w:pPr>
        <w:spacing w:after="218"/>
        <w:ind w:left="180"/>
        <w:rPr>
          <w:rFonts w:ascii="Calibri" w:eastAsia="Calibri" w:hAnsi="Calibri" w:cs="Calibri"/>
          <w:color w:val="000000"/>
        </w:rPr>
      </w:pPr>
    </w:p>
    <w:p w:rsidR="008604D9" w:rsidRDefault="008604D9" w:rsidP="008604D9">
      <w:pPr>
        <w:spacing w:after="218"/>
        <w:ind w:left="180"/>
        <w:rPr>
          <w:rFonts w:ascii="Calibri" w:eastAsia="Calibri" w:hAnsi="Calibri" w:cs="Calibri"/>
          <w:color w:val="000000"/>
        </w:rPr>
      </w:pPr>
    </w:p>
    <w:p w:rsidR="008604D9" w:rsidRPr="006B4F92" w:rsidRDefault="008604D9" w:rsidP="008604D9">
      <w:pPr>
        <w:keepNext/>
        <w:keepLines/>
        <w:spacing w:after="11" w:line="269" w:lineRule="auto"/>
        <w:ind w:left="550" w:hanging="10"/>
        <w:outlineLvl w:val="0"/>
        <w:rPr>
          <w:rFonts w:eastAsia="Calibri" w:cstheme="minorHAnsi"/>
          <w:b/>
          <w:color w:val="000000"/>
        </w:rPr>
      </w:pPr>
    </w:p>
    <w:p w:rsidR="00F77486" w:rsidRDefault="00F77486"/>
    <w:sectPr w:rsidR="00F77486">
      <w:footerReference w:type="even" r:id="rId6"/>
      <w:footerReference w:type="default" r:id="rId7"/>
      <w:footerReference w:type="first" r:id="rId8"/>
      <w:pgSz w:w="12240" w:h="15840"/>
      <w:pgMar w:top="1440" w:right="1075" w:bottom="1566" w:left="1260" w:header="72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08" w:rsidRDefault="00762402">
    <w:pPr>
      <w:spacing w:after="0"/>
      <w:ind w:right="361"/>
      <w:jc w:val="right"/>
    </w:pPr>
    <w:r>
      <w:fldChar w:fldCharType="begin"/>
    </w:r>
    <w:r>
      <w:instrText xml:space="preserve"> PAGE   \* MERGEFORMAT </w:instrText>
    </w:r>
    <w:r>
      <w:fldChar w:fldCharType="separate"/>
    </w:r>
    <w:r>
      <w:t>1</w:t>
    </w:r>
    <w:r>
      <w:fldChar w:fldCharType="end"/>
    </w:r>
    <w:r>
      <w:t xml:space="preserve"> </w:t>
    </w:r>
  </w:p>
  <w:p w:rsidR="00EE7008" w:rsidRDefault="00762402">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08" w:rsidRDefault="00762402">
    <w:pPr>
      <w:spacing w:after="0"/>
      <w:ind w:right="361"/>
      <w:jc w:val="right"/>
    </w:pPr>
    <w:r>
      <w:fldChar w:fldCharType="begin"/>
    </w:r>
    <w:r>
      <w:instrText xml:space="preserve"> PAGE   \* MERGEFORMAT </w:instrText>
    </w:r>
    <w:r>
      <w:fldChar w:fldCharType="separate"/>
    </w:r>
    <w:r>
      <w:rPr>
        <w:noProof/>
      </w:rPr>
      <w:t>7</w:t>
    </w:r>
    <w:r>
      <w:fldChar w:fldCharType="end"/>
    </w:r>
    <w:r>
      <w:t xml:space="preserve"> </w:t>
    </w:r>
  </w:p>
  <w:p w:rsidR="00EE7008" w:rsidRDefault="00762402">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08" w:rsidRDefault="00762402">
    <w:pPr>
      <w:spacing w:after="0"/>
      <w:ind w:right="361"/>
      <w:jc w:val="right"/>
    </w:pPr>
    <w:r>
      <w:fldChar w:fldCharType="begin"/>
    </w:r>
    <w:r>
      <w:instrText xml:space="preserve"> PAGE   \* MERGEFORMAT </w:instrText>
    </w:r>
    <w:r>
      <w:fldChar w:fldCharType="separate"/>
    </w:r>
    <w:r>
      <w:t>1</w:t>
    </w:r>
    <w:r>
      <w:fldChar w:fldCharType="end"/>
    </w:r>
    <w:r>
      <w:t xml:space="preserve"> </w:t>
    </w:r>
  </w:p>
  <w:p w:rsidR="00EE7008" w:rsidRDefault="00762402">
    <w:pPr>
      <w:spacing w:after="0"/>
      <w:ind w:left="18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E3"/>
    <w:multiLevelType w:val="hybridMultilevel"/>
    <w:tmpl w:val="082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93CE8"/>
    <w:multiLevelType w:val="hybridMultilevel"/>
    <w:tmpl w:val="8878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B352F9"/>
    <w:multiLevelType w:val="hybridMultilevel"/>
    <w:tmpl w:val="A78A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DA0D7E"/>
    <w:multiLevelType w:val="hybridMultilevel"/>
    <w:tmpl w:val="BC243A2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8D01D58"/>
    <w:multiLevelType w:val="hybridMultilevel"/>
    <w:tmpl w:val="E1007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3653E"/>
    <w:multiLevelType w:val="hybridMultilevel"/>
    <w:tmpl w:val="2FB82ACE"/>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6D6E741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34FA1"/>
    <w:multiLevelType w:val="hybridMultilevel"/>
    <w:tmpl w:val="37AC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423E1"/>
    <w:multiLevelType w:val="hybridMultilevel"/>
    <w:tmpl w:val="DC5EB330"/>
    <w:lvl w:ilvl="0" w:tplc="120CDCA2">
      <w:start w:val="5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E79F1"/>
    <w:multiLevelType w:val="hybridMultilevel"/>
    <w:tmpl w:val="EF7E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D2631A"/>
    <w:multiLevelType w:val="hybridMultilevel"/>
    <w:tmpl w:val="19BA6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D1BB3"/>
    <w:multiLevelType w:val="hybridMultilevel"/>
    <w:tmpl w:val="306AC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E2D7A"/>
    <w:multiLevelType w:val="multilevel"/>
    <w:tmpl w:val="D76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24AE2"/>
    <w:multiLevelType w:val="hybridMultilevel"/>
    <w:tmpl w:val="C26C2946"/>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E0781BC6">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151EF"/>
    <w:multiLevelType w:val="hybridMultilevel"/>
    <w:tmpl w:val="47AC1448"/>
    <w:lvl w:ilvl="0" w:tplc="0409000F">
      <w:start w:val="1"/>
      <w:numFmt w:val="decimal"/>
      <w:lvlText w:val="%1."/>
      <w:lvlJc w:val="left"/>
      <w:pPr>
        <w:ind w:left="360"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F5417C"/>
    <w:multiLevelType w:val="hybridMultilevel"/>
    <w:tmpl w:val="624A0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C08A5"/>
    <w:multiLevelType w:val="hybridMultilevel"/>
    <w:tmpl w:val="BDF0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1"/>
  </w:num>
  <w:num w:numId="5">
    <w:abstractNumId w:val="9"/>
  </w:num>
  <w:num w:numId="6">
    <w:abstractNumId w:val="12"/>
  </w:num>
  <w:num w:numId="7">
    <w:abstractNumId w:val="7"/>
  </w:num>
  <w:num w:numId="8">
    <w:abstractNumId w:val="0"/>
  </w:num>
  <w:num w:numId="9">
    <w:abstractNumId w:val="14"/>
  </w:num>
  <w:num w:numId="10">
    <w:abstractNumId w:val="13"/>
  </w:num>
  <w:num w:numId="11">
    <w:abstractNumId w:val="5"/>
  </w:num>
  <w:num w:numId="12">
    <w:abstractNumId w:val="4"/>
  </w:num>
  <w:num w:numId="13">
    <w:abstractNumId w:val="3"/>
  </w:num>
  <w:num w:numId="14">
    <w:abstractNumId w:val="11"/>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D9"/>
    <w:rsid w:val="00762402"/>
    <w:rsid w:val="008604D9"/>
    <w:rsid w:val="00F7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5A60"/>
  <w15:chartTrackingRefBased/>
  <w15:docId w15:val="{4FE0BFB3-DC2A-4AC7-A99E-44812B4D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10383</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PROCUREMENT NOTICE No: No.IC/UNDP/SEED/PeaceBuilding/2019/036</vt: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PROCUREMENT</dc:creator>
  <cp:keywords/>
  <dc:description/>
  <cp:lastModifiedBy>Lady-Pokolo Andrewson</cp:lastModifiedBy>
  <cp:revision>2</cp:revision>
  <dcterms:created xsi:type="dcterms:W3CDTF">2019-10-19T21:37:00Z</dcterms:created>
  <dcterms:modified xsi:type="dcterms:W3CDTF">2019-10-19T21:37:00Z</dcterms:modified>
</cp:coreProperties>
</file>