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3208" w14:textId="572769F0" w:rsidR="00BB13AA" w:rsidRPr="00A74C8F" w:rsidRDefault="00BD7A94" w:rsidP="00A74C8F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>Anexo</w:t>
      </w:r>
      <w:r w:rsidR="00BB13AA"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A74C8F">
        <w:rPr>
          <w:rFonts w:asciiTheme="minorHAnsi" w:hAnsiTheme="minorHAnsi" w:cstheme="minorHAnsi"/>
          <w:b/>
          <w:sz w:val="18"/>
          <w:szCs w:val="18"/>
          <w:lang w:val="es-CO"/>
        </w:rPr>
        <w:t>1</w:t>
      </w:r>
    </w:p>
    <w:p w14:paraId="174A3209" w14:textId="77777777" w:rsidR="00BB13AA" w:rsidRPr="00A74C8F" w:rsidRDefault="00BB13AA" w:rsidP="00A74C8F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ED05067" w14:textId="106ECBE7" w:rsidR="0073062F" w:rsidRPr="00A74C8F" w:rsidRDefault="00536099" w:rsidP="00A74C8F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545EF8CA" w14:textId="5A7B3785" w:rsidR="003B5A4C" w:rsidRPr="00A74C8F" w:rsidRDefault="003B5A4C" w:rsidP="00A74C8F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193"/>
        <w:gridCol w:w="521"/>
        <w:gridCol w:w="681"/>
        <w:gridCol w:w="4041"/>
        <w:gridCol w:w="1701"/>
      </w:tblGrid>
      <w:tr w:rsidR="00D44492" w:rsidRPr="0046486D" w14:paraId="146E39CC" w14:textId="77777777" w:rsidTr="00DD4974">
        <w:trPr>
          <w:trHeight w:val="571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7763" w14:textId="7DB9C9E6" w:rsidR="00903DA7" w:rsidRPr="0046486D" w:rsidRDefault="00903DA7" w:rsidP="00A74C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6486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0A46" w14:textId="77777777" w:rsidR="00903DA7" w:rsidRPr="0046486D" w:rsidRDefault="00903DA7" w:rsidP="00A74C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6486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FC44" w14:textId="77777777" w:rsidR="00903DA7" w:rsidRPr="0046486D" w:rsidRDefault="00903DA7" w:rsidP="00A74C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46486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891" w14:textId="77777777" w:rsidR="00903DA7" w:rsidRPr="0046486D" w:rsidRDefault="00903DA7" w:rsidP="00A74C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6486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C0AE" w14:textId="77777777" w:rsidR="00903DA7" w:rsidRPr="0046486D" w:rsidRDefault="00903DA7" w:rsidP="00A74C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46486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8A0F" w14:textId="77777777" w:rsidR="00903DA7" w:rsidRPr="0046486D" w:rsidRDefault="00903DA7" w:rsidP="00A74C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46486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Otras informaciones</w:t>
            </w:r>
          </w:p>
        </w:tc>
      </w:tr>
      <w:tr w:rsidR="00D44492" w:rsidRPr="00E4431A" w14:paraId="46EFCD6F" w14:textId="77777777" w:rsidTr="00DD4974">
        <w:trPr>
          <w:trHeight w:val="6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F124" w14:textId="77777777" w:rsidR="00903DA7" w:rsidRPr="0046486D" w:rsidRDefault="00903DA7" w:rsidP="00A74C8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46486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3709" w14:textId="27961901" w:rsidR="003F1B74" w:rsidRPr="0046486D" w:rsidRDefault="003F1B74" w:rsidP="003F1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6486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46486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para suministrar el servicio de conectividad en </w:t>
            </w:r>
            <w:r w:rsidR="007A700D" w:rsidRPr="0046486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los antiguos</w:t>
            </w:r>
            <w:r w:rsidRPr="0046486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ETCR de: </w:t>
            </w:r>
          </w:p>
          <w:p w14:paraId="2E0A20C6" w14:textId="77777777" w:rsidR="003F1B74" w:rsidRPr="0046486D" w:rsidRDefault="003F1B74" w:rsidP="003F1B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559810DD" w14:textId="2A2FEAF7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Miravalle</w:t>
            </w:r>
            <w:proofErr w:type="spellEnd"/>
          </w:p>
          <w:p w14:paraId="45CBCC52" w14:textId="25AAC8B5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Colinas</w:t>
            </w:r>
          </w:p>
          <w:p w14:paraId="366A3E0E" w14:textId="23E29A67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Charras</w:t>
            </w:r>
            <w:proofErr w:type="spellEnd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DB77E1" w14:textId="77777777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486D">
              <w:rPr>
                <w:rFonts w:asciiTheme="minorHAnsi" w:hAnsiTheme="minorHAnsi" w:cstheme="minorHAnsi"/>
                <w:sz w:val="18"/>
                <w:szCs w:val="18"/>
              </w:rPr>
              <w:t xml:space="preserve">La macarena </w:t>
            </w:r>
          </w:p>
          <w:p w14:paraId="1292AF95" w14:textId="474A224E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Vista Hermosa</w:t>
            </w:r>
          </w:p>
          <w:p w14:paraId="2066AD7D" w14:textId="2B83101B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Ituango</w:t>
            </w:r>
            <w:proofErr w:type="spellEnd"/>
          </w:p>
          <w:p w14:paraId="1E1A5D65" w14:textId="5E0DA05E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Dabeiba</w:t>
            </w:r>
            <w:proofErr w:type="spellEnd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47D9C04" w14:textId="3FE2B98F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Anori</w:t>
            </w:r>
            <w:proofErr w:type="spellEnd"/>
          </w:p>
          <w:p w14:paraId="11D74BBA" w14:textId="77777777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Remedio</w:t>
            </w:r>
            <w:proofErr w:type="spellEnd"/>
          </w:p>
          <w:p w14:paraId="0B80E53B" w14:textId="77F57AB0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Arauquita</w:t>
            </w:r>
            <w:proofErr w:type="spellEnd"/>
          </w:p>
          <w:p w14:paraId="6AE6C6EC" w14:textId="77777777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486D"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Montañita</w:t>
            </w:r>
            <w:proofErr w:type="spellEnd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26A384E" w14:textId="1F70A6AE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486D">
              <w:rPr>
                <w:rFonts w:asciiTheme="minorHAnsi" w:hAnsiTheme="minorHAnsi" w:cstheme="minorHAnsi"/>
                <w:sz w:val="18"/>
                <w:szCs w:val="18"/>
              </w:rPr>
              <w:t xml:space="preserve">Rio </w:t>
            </w: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Sucio</w:t>
            </w:r>
            <w:proofErr w:type="spellEnd"/>
          </w:p>
          <w:p w14:paraId="2FFEE9D2" w14:textId="3FB714B0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Icononzo</w:t>
            </w:r>
            <w:proofErr w:type="spellEnd"/>
          </w:p>
          <w:p w14:paraId="615CDCD4" w14:textId="6DA1759B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Planadas</w:t>
            </w:r>
            <w:proofErr w:type="spellEnd"/>
          </w:p>
          <w:p w14:paraId="42908C0E" w14:textId="6629BB0F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Caldono</w:t>
            </w:r>
            <w:proofErr w:type="spellEnd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E59C329" w14:textId="69FA231C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486D">
              <w:rPr>
                <w:rFonts w:asciiTheme="minorHAnsi" w:hAnsiTheme="minorHAnsi" w:cstheme="minorHAnsi"/>
                <w:sz w:val="18"/>
                <w:szCs w:val="18"/>
              </w:rPr>
              <w:t xml:space="preserve">Miranda </w:t>
            </w:r>
          </w:p>
          <w:p w14:paraId="14A0E014" w14:textId="7AF1C5D4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Patia</w:t>
            </w:r>
            <w:proofErr w:type="spellEnd"/>
          </w:p>
          <w:p w14:paraId="7AC10D1E" w14:textId="283F5DA3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Buenos Aires</w:t>
            </w:r>
          </w:p>
          <w:p w14:paraId="5B213E65" w14:textId="433F49C2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486D">
              <w:rPr>
                <w:rFonts w:asciiTheme="minorHAnsi" w:hAnsiTheme="minorHAnsi" w:cstheme="minorHAnsi"/>
                <w:sz w:val="18"/>
                <w:szCs w:val="18"/>
              </w:rPr>
              <w:t xml:space="preserve">San José de </w:t>
            </w: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Oriente</w:t>
            </w:r>
            <w:proofErr w:type="spellEnd"/>
          </w:p>
          <w:p w14:paraId="25638455" w14:textId="77777777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Pondore</w:t>
            </w:r>
            <w:proofErr w:type="spellEnd"/>
          </w:p>
          <w:p w14:paraId="75D869F9" w14:textId="3186245B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Mesetas</w:t>
            </w:r>
            <w:proofErr w:type="spellEnd"/>
          </w:p>
          <w:p w14:paraId="0A665F09" w14:textId="022D7554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Tumaco</w:t>
            </w:r>
            <w:proofErr w:type="spellEnd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C5B3661" w14:textId="77777777" w:rsidR="003F1B74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486D">
              <w:rPr>
                <w:rFonts w:asciiTheme="minorHAnsi" w:hAnsiTheme="minorHAnsi" w:cstheme="minorHAnsi"/>
                <w:sz w:val="18"/>
                <w:szCs w:val="18"/>
              </w:rPr>
              <w:t xml:space="preserve">Puerto </w:t>
            </w: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Asís</w:t>
            </w:r>
            <w:proofErr w:type="spellEnd"/>
          </w:p>
          <w:p w14:paraId="564EEE75" w14:textId="20D9BE03" w:rsidR="00903DA7" w:rsidRPr="0046486D" w:rsidRDefault="003F1B74" w:rsidP="003F1B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6486D">
              <w:rPr>
                <w:rFonts w:asciiTheme="minorHAnsi" w:hAnsiTheme="minorHAnsi" w:cstheme="minorHAnsi"/>
                <w:sz w:val="18"/>
                <w:szCs w:val="18"/>
              </w:rPr>
              <w:t>Tibú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EC6D" w14:textId="6F3742E7" w:rsidR="00903DA7" w:rsidRPr="0046486D" w:rsidRDefault="00F3249F" w:rsidP="00A74C8F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46486D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D6FC" w14:textId="77777777" w:rsidR="00903DA7" w:rsidRPr="0046486D" w:rsidRDefault="00903DA7" w:rsidP="00A74C8F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46486D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956C" w14:textId="76FC6ACA" w:rsidR="00E933ED" w:rsidRPr="0046486D" w:rsidRDefault="00E933ED" w:rsidP="00E933E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46486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Instalaciones eléctricas: Sistema puesta a tierra para equipos sistema de conectividad, cable #</w:t>
            </w:r>
            <w:r w:rsidR="0046486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</w:t>
            </w:r>
            <w:r w:rsidRPr="0046486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8 cobre desnudo, UPS 1Kva y consumibles</w:t>
            </w:r>
            <w:r w:rsidR="007A700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:</w:t>
            </w:r>
          </w:p>
          <w:p w14:paraId="5DE922A7" w14:textId="77777777" w:rsidR="00E933ED" w:rsidRPr="0046486D" w:rsidRDefault="00E933ED" w:rsidP="00E933E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32EF070A" w14:textId="6743D4EC" w:rsidR="0046486D" w:rsidRDefault="00F9092C" w:rsidP="008F72E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I</w:t>
            </w:r>
            <w:r w:rsidR="00E933ED" w:rsidRPr="0046486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nstalaciónes</w:t>
            </w:r>
            <w:proofErr w:type="spellEnd"/>
            <w:r w:rsidR="00E933ED" w:rsidRPr="0046486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 eléctricas para conectar salidas de tomacorrientes respaldadas con UPS y un sistema de polo a tierra, todo para los 24 lugares a nivel nacional.</w:t>
            </w:r>
          </w:p>
          <w:p w14:paraId="35BF786B" w14:textId="29379B3B" w:rsidR="001D318B" w:rsidRDefault="00E933ED" w:rsidP="00E933E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46486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Suministro, transporte e instalación ​Varilla cobre 2,4 de largo y 5/8" de diámetro.</w:t>
            </w:r>
          </w:p>
          <w:p w14:paraId="023671D6" w14:textId="77777777" w:rsidR="004A7D1E" w:rsidRDefault="00E933ED" w:rsidP="00AB14F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4A7D1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s-CO"/>
              </w:rPr>
              <w:t>Suministro, transporte e instalación</w:t>
            </w:r>
            <w:r w:rsidRPr="004A7D1E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 Accesorio de conexión varilla cable.</w:t>
            </w:r>
          </w:p>
          <w:p w14:paraId="25197208" w14:textId="4CEEDA38" w:rsidR="001D318B" w:rsidRPr="004A7D1E" w:rsidRDefault="00E933ED" w:rsidP="00AB14F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4A7D1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s-CO"/>
              </w:rPr>
              <w:t>Suministro, transporte e instalación</w:t>
            </w:r>
            <w:r w:rsidRPr="004A7D1E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 cable cobre #8 desnudo. (20 </w:t>
            </w:r>
            <w:proofErr w:type="spellStart"/>
            <w:r w:rsidRPr="004A7D1E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mts</w:t>
            </w:r>
            <w:proofErr w:type="spellEnd"/>
            <w:r w:rsidRPr="004A7D1E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 para conexión de los equipos a instalar para tener servicio de internet en los espacios).</w:t>
            </w:r>
          </w:p>
          <w:p w14:paraId="639E00EB" w14:textId="77777777" w:rsidR="001D318B" w:rsidRPr="001D318B" w:rsidRDefault="00E933ED" w:rsidP="00E933ED">
            <w:pPr>
              <w:pStyle w:val="Prrafodelista"/>
              <w:numPr>
                <w:ilvl w:val="0"/>
                <w:numId w:val="31"/>
              </w:numPr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es-CO"/>
              </w:rPr>
            </w:pPr>
            <w:r w:rsidRPr="001D318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s-CO"/>
              </w:rPr>
              <w:t>Suministro, transporte e instalación</w:t>
            </w:r>
            <w:r w:rsidRPr="001D318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 UPS 1000VA. </w:t>
            </w:r>
            <w:proofErr w:type="spellStart"/>
            <w:r w:rsidRPr="001D318B">
              <w:rPr>
                <w:rStyle w:val="Textoennegrita"/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CO"/>
              </w:rPr>
              <w:t>Micronest</w:t>
            </w:r>
            <w:proofErr w:type="spellEnd"/>
            <w:r w:rsidRPr="001D318B">
              <w:rPr>
                <w:rStyle w:val="Textoennegrita"/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1D318B">
              <w:rPr>
                <w:rStyle w:val="Textoennegrita"/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CO"/>
              </w:rPr>
              <w:t>Powest</w:t>
            </w:r>
            <w:proofErr w:type="spellEnd"/>
            <w:r w:rsidRPr="001D318B">
              <w:rPr>
                <w:rStyle w:val="Textoennegrita"/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CO"/>
              </w:rPr>
              <w:t xml:space="preserve"> Monofásica interactiva o Similar.</w:t>
            </w:r>
          </w:p>
          <w:p w14:paraId="1C2DC5C4" w14:textId="77777777" w:rsidR="00253353" w:rsidRDefault="00E933ED" w:rsidP="00E933E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1D318B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s-CO"/>
              </w:rPr>
              <w:t>Suministro, transporte e instalación</w:t>
            </w:r>
            <w:r w:rsidRPr="001D318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 regleta de conexión de 6 salidas. (Extensión </w:t>
            </w:r>
            <w:proofErr w:type="spellStart"/>
            <w:r w:rsidRPr="001D318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multitomas</w:t>
            </w:r>
            <w:proofErr w:type="spellEnd"/>
            <w:r w:rsidRPr="001D318B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 6 salidas).</w:t>
            </w:r>
          </w:p>
          <w:p w14:paraId="1C243CAB" w14:textId="4D839635" w:rsidR="00903DA7" w:rsidRPr="0046486D" w:rsidRDefault="00253353" w:rsidP="007A700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</w:pPr>
            <w:r w:rsidRPr="007A700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C</w:t>
            </w:r>
            <w:r w:rsidR="00E933ED" w:rsidRPr="007A700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onsumibles </w:t>
            </w:r>
            <w:r w:rsidRPr="007A700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y </w:t>
            </w:r>
            <w:r w:rsidR="007A700D" w:rsidRPr="007A700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 xml:space="preserve">materiales para la </w:t>
            </w:r>
            <w:r w:rsidR="007A700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  <w:t>instalación.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2BA9" w14:textId="77777777" w:rsidR="00903DA7" w:rsidRPr="0046486D" w:rsidRDefault="00903DA7" w:rsidP="00A74C8F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CO" w:eastAsia="es-CO"/>
              </w:rPr>
            </w:pPr>
            <w:r w:rsidRPr="0046486D">
              <w:rPr>
                <w:rFonts w:asciiTheme="minorHAnsi" w:hAnsiTheme="minorHAnsi" w:cstheme="minorHAnsi"/>
                <w:color w:val="FF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4F63FD67" w14:textId="4CC6BB03" w:rsidR="00134D41" w:rsidRPr="00A74C8F" w:rsidRDefault="00134D41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F012D50" w14:textId="77777777" w:rsidR="000A6A0C" w:rsidRPr="00A74C8F" w:rsidRDefault="000A6A0C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FBDE82E" w14:textId="77777777" w:rsidR="005910D8" w:rsidRPr="00A74C8F" w:rsidRDefault="005910D8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248AA4A" w14:textId="2C997979" w:rsidR="00483F76" w:rsidRPr="00A74C8F" w:rsidRDefault="00315AA9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Nota: </w:t>
      </w:r>
      <w:r w:rsidR="00BB7878"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S</w:t>
      </w:r>
      <w:r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e debe adjuntar las fichas técnicas de los elementos </w:t>
      </w:r>
      <w:r w:rsidR="00BB7878" w:rsidRPr="00A74C8F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ofertados.</w:t>
      </w:r>
    </w:p>
    <w:p w14:paraId="49FD4789" w14:textId="3C5087FB" w:rsidR="00134D41" w:rsidRPr="00A74C8F" w:rsidRDefault="00134D41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0D0ADC1" w14:textId="315754D2" w:rsidR="00145236" w:rsidRPr="00A74C8F" w:rsidRDefault="0014523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E5DD381" w14:textId="77777777" w:rsidR="00A17B2B" w:rsidRPr="00A74C8F" w:rsidRDefault="00A17B2B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2805013" w14:textId="77777777" w:rsidR="00145236" w:rsidRPr="00A74C8F" w:rsidRDefault="0014523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D0FBC42" w14:textId="6FB6216A" w:rsidR="00D201AF" w:rsidRPr="00A74C8F" w:rsidRDefault="00D201A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92CDFDC" w14:textId="77777777" w:rsidR="00D201AF" w:rsidRPr="00A74C8F" w:rsidRDefault="00D201A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1EF1914" w14:textId="3DC567A9" w:rsidR="00483F76" w:rsidRPr="00A74C8F" w:rsidRDefault="00483F7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0CA1F514" w14:textId="77777777" w:rsidR="00483F76" w:rsidRPr="00A74C8F" w:rsidRDefault="00483F7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3C43A774" w14:textId="77777777" w:rsidR="00483F76" w:rsidRPr="00A74C8F" w:rsidRDefault="00483F7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0A7BE6E9" w14:textId="77777777" w:rsidR="00483F76" w:rsidRPr="00A74C8F" w:rsidRDefault="00483F7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4E561CFC" w14:textId="77777777" w:rsidR="00483F76" w:rsidRPr="00A74C8F" w:rsidRDefault="00483F76" w:rsidP="00A74C8F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A74C8F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8A2CD0E" w14:textId="77777777" w:rsidR="00483F76" w:rsidRPr="00A74C8F" w:rsidRDefault="00483F7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78A1864C" w14:textId="77777777" w:rsidR="00483F76" w:rsidRPr="00A74C8F" w:rsidRDefault="00483F76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67AA073F" w14:textId="77777777" w:rsidR="00483F76" w:rsidRPr="00A74C8F" w:rsidRDefault="00483F76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[indicar]</w:t>
      </w:r>
    </w:p>
    <w:p w14:paraId="5B853F1E" w14:textId="52111FA7" w:rsidR="00483F76" w:rsidRPr="00A74C8F" w:rsidRDefault="00483F76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5F83ACF" w14:textId="4EF4FBAD" w:rsidR="000A6A0C" w:rsidRPr="00A74C8F" w:rsidRDefault="000A6A0C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7680C04" w14:textId="52C29ACB" w:rsidR="000A6A0C" w:rsidRPr="00A74C8F" w:rsidRDefault="000A6A0C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EB94B72" w14:textId="759004E4" w:rsidR="00055569" w:rsidRPr="00A74C8F" w:rsidRDefault="00055569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1188CAD" w14:textId="15D9876A" w:rsidR="00055569" w:rsidRPr="00A74C8F" w:rsidRDefault="00055569" w:rsidP="00A74C8F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74A3271" w14:textId="5EB6D2DA" w:rsidR="00BB13AA" w:rsidRPr="00A74C8F" w:rsidRDefault="00BD7A94" w:rsidP="00A74C8F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lastRenderedPageBreak/>
        <w:t>Anexo</w:t>
      </w:r>
      <w:r w:rsidR="00BB13AA"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A74C8F">
        <w:rPr>
          <w:rFonts w:asciiTheme="minorHAnsi" w:hAnsiTheme="minorHAnsi" w:cstheme="minorHAnsi"/>
          <w:b/>
          <w:sz w:val="18"/>
          <w:szCs w:val="18"/>
          <w:lang w:val="es-CO"/>
        </w:rPr>
        <w:t>2</w:t>
      </w:r>
    </w:p>
    <w:p w14:paraId="174A3272" w14:textId="77777777" w:rsidR="000713C5" w:rsidRPr="00A74C8F" w:rsidRDefault="000713C5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74A3273" w14:textId="77777777" w:rsidR="00BD7A94" w:rsidRPr="00A74C8F" w:rsidRDefault="007E6019" w:rsidP="00A74C8F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bookmarkStart w:id="0" w:name="_GoBack"/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>FORM</w:t>
      </w:r>
      <w:r w:rsidR="00EA2FFF"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ULARIO </w:t>
      </w:r>
      <w:r w:rsidR="008E2558" w:rsidRPr="00A74C8F">
        <w:rPr>
          <w:rFonts w:asciiTheme="minorHAnsi" w:hAnsiTheme="minorHAnsi" w:cstheme="minorHAnsi"/>
          <w:b/>
          <w:sz w:val="18"/>
          <w:szCs w:val="18"/>
          <w:lang w:val="es-CO"/>
        </w:rPr>
        <w:t>DE</w:t>
      </w:r>
      <w:r w:rsidR="00EA2FFF"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 PRESENTACIÓN DE COTIZACI</w:t>
      </w:r>
      <w:r w:rsidR="00BD7A94"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ONES </w:t>
      </w:r>
    </w:p>
    <w:bookmarkEnd w:id="0"/>
    <w:p w14:paraId="174A3274" w14:textId="77777777" w:rsidR="00BB13AA" w:rsidRPr="00A74C8F" w:rsidRDefault="00BD7A94" w:rsidP="00A74C8F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lang w:val="es-CO"/>
        </w:rPr>
        <w:t xml:space="preserve">POR PARTE DE LOS </w:t>
      </w:r>
      <w:r w:rsidR="00947040" w:rsidRPr="00A74C8F">
        <w:rPr>
          <w:rFonts w:asciiTheme="minorHAnsi" w:hAnsiTheme="minorHAnsi" w:cstheme="minorHAnsi"/>
          <w:b/>
          <w:sz w:val="18"/>
          <w:szCs w:val="18"/>
          <w:lang w:val="es-CO"/>
        </w:rPr>
        <w:t>PROVEEDORES</w:t>
      </w:r>
      <w:r w:rsidR="006E137C" w:rsidRPr="00A74C8F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1"/>
      </w:r>
    </w:p>
    <w:p w14:paraId="174A3276" w14:textId="77777777" w:rsidR="00792C26" w:rsidRPr="00A74C8F" w:rsidRDefault="007E6019" w:rsidP="00A74C8F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(</w:t>
      </w:r>
      <w:r w:rsidR="00792C26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La</w:t>
      </w:r>
      <w:r w:rsidR="007C2443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presentación de este formulario se </w:t>
      </w:r>
      <w:r w:rsidR="00792C26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realizar</w:t>
      </w:r>
      <w:r w:rsidR="007C2443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á únicamente </w:t>
      </w:r>
      <w:r w:rsidR="00792C26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en</w:t>
      </w:r>
      <w:r w:rsidR="007C2443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papel de cartas </w:t>
      </w:r>
    </w:p>
    <w:p w14:paraId="174A3277" w14:textId="77777777" w:rsidR="007E6019" w:rsidRPr="00A74C8F" w:rsidRDefault="007C2443" w:rsidP="00A74C8F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con el </w:t>
      </w:r>
      <w:r w:rsidR="002212BD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membrete</w:t>
      </w:r>
      <w:r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oficial del suministrador</w:t>
      </w:r>
      <w:r w:rsidR="007E6019" w:rsidRPr="00A74C8F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2"/>
      </w:r>
      <w:r w:rsidR="007E6019" w:rsidRPr="00A74C8F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174A3278" w14:textId="77777777" w:rsidR="006D6297" w:rsidRPr="00A74C8F" w:rsidRDefault="006D6297" w:rsidP="00A74C8F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174A3279" w14:textId="77777777" w:rsidR="00792C26" w:rsidRPr="00A74C8F" w:rsidRDefault="00792C26" w:rsidP="00A74C8F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15C7D92" w14:textId="6B4396C8" w:rsidR="007F7E7C" w:rsidRPr="00A74C8F" w:rsidRDefault="00072082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de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l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proofErr w:type="spellStart"/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SdC</w:t>
      </w:r>
      <w:proofErr w:type="spellEnd"/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 con</w:t>
      </w: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el número </w:t>
      </w:r>
      <w:r w:rsidRPr="00A74C8F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</w:t>
      </w:r>
      <w:r w:rsidR="004F6969"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>:</w:t>
      </w:r>
    </w:p>
    <w:p w14:paraId="44550E9A" w14:textId="38BEBAF0" w:rsidR="00DA0477" w:rsidRPr="00A74C8F" w:rsidRDefault="00DA0477" w:rsidP="00A74C8F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358"/>
        <w:gridCol w:w="1706"/>
        <w:gridCol w:w="617"/>
        <w:gridCol w:w="986"/>
        <w:gridCol w:w="1065"/>
        <w:gridCol w:w="544"/>
        <w:gridCol w:w="1014"/>
        <w:gridCol w:w="1465"/>
      </w:tblGrid>
      <w:tr w:rsidR="0055574B" w:rsidRPr="00A74C8F" w14:paraId="72BB932A" w14:textId="77777777" w:rsidTr="00F8426F">
        <w:trPr>
          <w:trHeight w:val="913"/>
          <w:jc w:val="center"/>
        </w:trPr>
        <w:tc>
          <w:tcPr>
            <w:tcW w:w="180" w:type="pct"/>
            <w:shd w:val="clear" w:color="000000" w:fill="D9D9D9"/>
            <w:vAlign w:val="center"/>
            <w:hideMark/>
          </w:tcPr>
          <w:p w14:paraId="6DA0E427" w14:textId="03B310EB" w:rsidR="00242F44" w:rsidRPr="00A74C8F" w:rsidRDefault="0055574B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165" w:type="pct"/>
            <w:shd w:val="clear" w:color="000000" w:fill="D9D9D9"/>
            <w:vAlign w:val="center"/>
            <w:hideMark/>
          </w:tcPr>
          <w:p w14:paraId="505D996A" w14:textId="4CF21DE3" w:rsidR="00242F44" w:rsidRPr="00A74C8F" w:rsidRDefault="00DE48A2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843" w:type="pct"/>
            <w:shd w:val="clear" w:color="000000" w:fill="D9D9D9"/>
            <w:vAlign w:val="center"/>
            <w:hideMark/>
          </w:tcPr>
          <w:p w14:paraId="31D34B0E" w14:textId="6BF3DC16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</w:t>
            </w:r>
            <w:r w:rsidR="00DC74DC"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mínima</w:t>
            </w: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por producto)</w:t>
            </w:r>
          </w:p>
        </w:tc>
        <w:tc>
          <w:tcPr>
            <w:tcW w:w="305" w:type="pct"/>
            <w:shd w:val="clear" w:color="000000" w:fill="D9D9D9"/>
            <w:vAlign w:val="center"/>
            <w:hideMark/>
          </w:tcPr>
          <w:p w14:paraId="11F31FDF" w14:textId="77777777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487" w:type="pct"/>
            <w:shd w:val="clear" w:color="000000" w:fill="D9D9D9"/>
            <w:vAlign w:val="center"/>
            <w:hideMark/>
          </w:tcPr>
          <w:p w14:paraId="371A61F0" w14:textId="77777777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526" w:type="pct"/>
            <w:shd w:val="clear" w:color="000000" w:fill="D9D9D9"/>
            <w:vAlign w:val="center"/>
            <w:hideMark/>
          </w:tcPr>
          <w:p w14:paraId="0A2C094F" w14:textId="77777777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269" w:type="pct"/>
            <w:shd w:val="clear" w:color="000000" w:fill="D9D9D9"/>
            <w:vAlign w:val="center"/>
            <w:hideMark/>
          </w:tcPr>
          <w:p w14:paraId="566DDC5C" w14:textId="77777777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501" w:type="pct"/>
            <w:shd w:val="clear" w:color="000000" w:fill="D9D9D9"/>
            <w:vAlign w:val="center"/>
            <w:hideMark/>
          </w:tcPr>
          <w:p w14:paraId="4FABAC42" w14:textId="77777777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IVA incluido</w:t>
            </w:r>
          </w:p>
        </w:tc>
        <w:tc>
          <w:tcPr>
            <w:tcW w:w="724" w:type="pct"/>
            <w:shd w:val="clear" w:color="000000" w:fill="D9D9D9"/>
            <w:vAlign w:val="center"/>
            <w:hideMark/>
          </w:tcPr>
          <w:p w14:paraId="07FC3CF7" w14:textId="77777777" w:rsidR="00242F44" w:rsidRPr="00A74C8F" w:rsidRDefault="00242F44" w:rsidP="00A74C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1A13A5" w:rsidRPr="00A74C8F" w14:paraId="086D41E2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51DF68A2" w14:textId="7D1BDF82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165" w:type="pct"/>
            <w:shd w:val="clear" w:color="000000" w:fill="FFFFFF"/>
          </w:tcPr>
          <w:p w14:paraId="02BDF7AE" w14:textId="5916A547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="00051F84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- </w:t>
            </w:r>
            <w:r w:rsidR="001B506A" w:rsidRPr="001B506A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Miravalle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CD3861B" w14:textId="12EFC8CC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9CCA6FB" w14:textId="573C53AF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6B2ECE9C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DB9384B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45B19EBD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4A239E7D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5383F57B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3DED0D2C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50AEEAA9" w14:textId="3D2C3FD2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165" w:type="pct"/>
            <w:shd w:val="clear" w:color="000000" w:fill="FFFFFF"/>
          </w:tcPr>
          <w:p w14:paraId="616D3B98" w14:textId="0371140E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051F84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– Colinas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36942D21" w14:textId="139D0394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D942EF1" w14:textId="099EEE48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68D9B93A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03A3D2A5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3ED4BEFC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02AFA87C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27DF55D8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0DF448BE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20BACA59" w14:textId="659932A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165" w:type="pct"/>
            <w:shd w:val="clear" w:color="000000" w:fill="FFFFFF"/>
          </w:tcPr>
          <w:p w14:paraId="38F189C8" w14:textId="4C56FA41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051F84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– Charras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253F8225" w14:textId="3127E566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07079AB" w14:textId="62983818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45F85FC0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47E1F4A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55835237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29F5FD3F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5D0117A0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2BE724E1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77447DBC" w14:textId="413928EE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165" w:type="pct"/>
            <w:shd w:val="clear" w:color="000000" w:fill="FFFFFF"/>
          </w:tcPr>
          <w:p w14:paraId="19987CC7" w14:textId="0870B78E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051F84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– La Macarena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9F78BEE" w14:textId="04ACD9D9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8BFCE53" w14:textId="762E073C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715B2E13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2038CB5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6D39D4B1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5EA17B71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740982AD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4CA395B2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5C55B51E" w14:textId="48E3FA64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165" w:type="pct"/>
            <w:shd w:val="clear" w:color="000000" w:fill="FFFFFF"/>
          </w:tcPr>
          <w:p w14:paraId="5F1237A2" w14:textId="6939B16B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804E9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–</w:t>
            </w:r>
            <w:r w:rsidR="00051F84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804E9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Vista Hermosa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8ED25BB" w14:textId="5ED88BD8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CCD55A5" w14:textId="3479D1D5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0C5B6533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946093B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7EDCDCA5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7A099954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5D4C213A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3F07E81E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46F9B6E0" w14:textId="6D09B68D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165" w:type="pct"/>
            <w:shd w:val="clear" w:color="000000" w:fill="FFFFFF"/>
          </w:tcPr>
          <w:p w14:paraId="74E97EDF" w14:textId="0C0CDBE3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804E9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– Ituango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3CB52680" w14:textId="4073B597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C92CF26" w14:textId="320A3A32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7721A5B1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0DE5CAD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4D964FE9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1A84692D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64C39A6B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01D302AB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7B6391E3" w14:textId="28AD32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165" w:type="pct"/>
            <w:shd w:val="clear" w:color="000000" w:fill="FFFFFF"/>
          </w:tcPr>
          <w:p w14:paraId="35E0B27E" w14:textId="192046B1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804E9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– Dabeiba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82C5D86" w14:textId="4D676FEC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90C97AD" w14:textId="143D8FD2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632391F3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6A309C4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17BA9306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6BA71974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048873E6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720B0586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6B76547F" w14:textId="1775C0CC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165" w:type="pct"/>
            <w:shd w:val="clear" w:color="000000" w:fill="FFFFFF"/>
          </w:tcPr>
          <w:p w14:paraId="35948E5D" w14:textId="7DE3C9AF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804E9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– </w:t>
            </w:r>
            <w:proofErr w:type="spellStart"/>
            <w:r w:rsidR="00804E9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Anori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</w:tcPr>
          <w:p w14:paraId="1F2653F0" w14:textId="18C33206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C6EE2F9" w14:textId="1362D5A4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65063A8E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B013A18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391E82C3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628B36B9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11BF46C7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41147E18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5ABBEDE0" w14:textId="1B72031D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165" w:type="pct"/>
            <w:shd w:val="clear" w:color="000000" w:fill="FFFFFF"/>
          </w:tcPr>
          <w:p w14:paraId="76A186D5" w14:textId="46424E41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804E9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– Remedio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2DBE9F21" w14:textId="51AAB6AA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4EB714F" w14:textId="1D2E798B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57669FA4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17073C69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0BA535DB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5C0FBE64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6307E621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16585016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57F129BF" w14:textId="7FEE416E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165" w:type="pct"/>
            <w:shd w:val="clear" w:color="000000" w:fill="FFFFFF"/>
          </w:tcPr>
          <w:p w14:paraId="59DB6C9C" w14:textId="52BA66F0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8C0BF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–</w:t>
            </w:r>
            <w:r w:rsidR="00804E93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8C0BF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Arauquita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1E28FE9" w14:textId="1AF97E8C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BB7C56B" w14:textId="70788B69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541D89AA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0C3718E6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38C2F6BD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2A807991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1DC47F67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244AD439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41CA7670" w14:textId="72510741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165" w:type="pct"/>
            <w:shd w:val="clear" w:color="000000" w:fill="FFFFFF"/>
          </w:tcPr>
          <w:p w14:paraId="0F2E6F85" w14:textId="4339B7B9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8C0BF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– La </w:t>
            </w:r>
            <w:proofErr w:type="spellStart"/>
            <w:r w:rsidR="008C0BF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Mntañita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</w:tcPr>
          <w:p w14:paraId="03790A13" w14:textId="5B893115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5843CB0" w14:textId="392CC8DF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4D191835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6C29526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01E0C23A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2687E25F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46040BF0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64BB83E8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3D221F86" w14:textId="299030D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165" w:type="pct"/>
            <w:shd w:val="clear" w:color="000000" w:fill="FFFFFF"/>
          </w:tcPr>
          <w:p w14:paraId="61203CD5" w14:textId="3367DC10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8C0BF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– Rio Sucio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2CCA9976" w14:textId="0622EF7A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36E14C9" w14:textId="0549D458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612069D0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3884813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0E41CFE1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0DD0AF73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19E797E9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4E75D69E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73B70C99" w14:textId="1BAE750F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1165" w:type="pct"/>
            <w:shd w:val="clear" w:color="000000" w:fill="FFFFFF"/>
          </w:tcPr>
          <w:p w14:paraId="506B4404" w14:textId="1CFBCD0C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8C0BF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– Icononzo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3E1D1FCD" w14:textId="7C63F035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E59C6D9" w14:textId="210322F5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552E68B1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07343DC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10FF4EE7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2D82B0B0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09C10F55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1B802643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3F396C6D" w14:textId="0ECD88D5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1165" w:type="pct"/>
            <w:shd w:val="clear" w:color="000000" w:fill="FFFFFF"/>
          </w:tcPr>
          <w:p w14:paraId="1901649F" w14:textId="1CAD3E6F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5B0B7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–</w:t>
            </w:r>
            <w:r w:rsidR="008C0BF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5B0B7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Planadas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57DE520" w14:textId="1060D4AB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9CBF3C3" w14:textId="6DCB586B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10535257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678A868E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4858E335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15113821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50A31597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451EA1C8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65F48477" w14:textId="7E0718AF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1165" w:type="pct"/>
            <w:shd w:val="clear" w:color="000000" w:fill="FFFFFF"/>
          </w:tcPr>
          <w:p w14:paraId="708AA730" w14:textId="5977C928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5B0B7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– Caldono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23CD41A" w14:textId="2D0BF8D5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2A1A011" w14:textId="3F55D5E0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4D8695F9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F345D94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56F6D4BA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564BB4DE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31668590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0651922B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41687022" w14:textId="714AF273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1165" w:type="pct"/>
            <w:shd w:val="clear" w:color="000000" w:fill="FFFFFF"/>
          </w:tcPr>
          <w:p w14:paraId="5EA29E11" w14:textId="297F07A2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5B0B7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– Miranda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F96EA96" w14:textId="5AFACBB0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BB2525B" w14:textId="62650C8E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030E7369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5C6E2A7B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09609864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59C2E76E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25353C28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34AFD017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22DC1698" w14:textId="63440FCD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1165" w:type="pct"/>
            <w:shd w:val="clear" w:color="000000" w:fill="FFFFFF"/>
          </w:tcPr>
          <w:p w14:paraId="705B8C40" w14:textId="443F31F3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5B0B7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– </w:t>
            </w:r>
            <w:proofErr w:type="spellStart"/>
            <w:r w:rsidR="005B0B7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Patia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</w:tcPr>
          <w:p w14:paraId="03205496" w14:textId="599F99D2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A59B02C" w14:textId="5ADCFF41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2DC84BE0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8138A35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20AA0CE7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36BDBC88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27F6733E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7F715347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3646CD11" w14:textId="451F0636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1165" w:type="pct"/>
            <w:shd w:val="clear" w:color="000000" w:fill="FFFFFF"/>
          </w:tcPr>
          <w:p w14:paraId="5535D918" w14:textId="0E2B507E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4D36E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–</w:t>
            </w:r>
            <w:r w:rsidR="005B0B7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4D36E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Buenos Aires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DD65858" w14:textId="6B394504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307EDA6" w14:textId="0F199395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1234F6AA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14E786E4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112E95F9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433C2D53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76A3A802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6A19160F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0BF8FA4C" w14:textId="523E1E2F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lastRenderedPageBreak/>
              <w:t>19</w:t>
            </w:r>
          </w:p>
        </w:tc>
        <w:tc>
          <w:tcPr>
            <w:tcW w:w="1165" w:type="pct"/>
            <w:shd w:val="clear" w:color="000000" w:fill="FFFFFF"/>
          </w:tcPr>
          <w:p w14:paraId="69A6F6DF" w14:textId="71D1D02B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4D36E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– San Jose del Oriente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559AADE" w14:textId="633F689C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BFCE908" w14:textId="129D0C54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50849E57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0ABB3F8F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4C81FD28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31D9C7D1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0AD36011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30054676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1FAF8F9D" w14:textId="3418BF60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1165" w:type="pct"/>
            <w:shd w:val="clear" w:color="000000" w:fill="FFFFFF"/>
          </w:tcPr>
          <w:p w14:paraId="2D252BCA" w14:textId="0828D3CF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4D36E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– </w:t>
            </w:r>
            <w:proofErr w:type="spellStart"/>
            <w:r w:rsidR="004D36E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Pondore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</w:tcPr>
          <w:p w14:paraId="060DAF3D" w14:textId="2DEEBC52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6087C3E" w14:textId="3ABB6C68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1E93427F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126AD22A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270D4870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43A0A67C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051FCCED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01F9C30A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00458C38" w14:textId="34729899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1165" w:type="pct"/>
            <w:shd w:val="clear" w:color="000000" w:fill="FFFFFF"/>
          </w:tcPr>
          <w:p w14:paraId="0720FB3E" w14:textId="691EDA1C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4D36E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– Mesetas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7532429" w14:textId="433AAAB9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B9F084F" w14:textId="3CB445FC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4F0E9DF8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ECF1E76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6AD0A03B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609FF1F1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731183CA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7C1FA680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22589B13" w14:textId="2B54ED71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1165" w:type="pct"/>
            <w:shd w:val="clear" w:color="000000" w:fill="FFFFFF"/>
          </w:tcPr>
          <w:p w14:paraId="3C41F049" w14:textId="54D8CD7E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143E1A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–</w:t>
            </w:r>
            <w:r w:rsidR="004D36E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143E1A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Tumaco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8ABE5D4" w14:textId="6AEDB906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59CD088" w14:textId="3CE00B46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6BF8B510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3F4727D7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27D034DB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79886F8D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022C64B2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5E80757B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5898151D" w14:textId="7425C2F1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1165" w:type="pct"/>
            <w:shd w:val="clear" w:color="000000" w:fill="FFFFFF"/>
          </w:tcPr>
          <w:p w14:paraId="5D6EEAAD" w14:textId="0A7A6BBE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143E1A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– Puerto </w:t>
            </w:r>
            <w:proofErr w:type="spellStart"/>
            <w:r w:rsidR="00143E1A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Asis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</w:tcPr>
          <w:p w14:paraId="032DD355" w14:textId="7A1D4C13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0110740" w14:textId="50FC7853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784FCB89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28403AD6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431DE528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6CECF8F5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5A17CF81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13A5" w:rsidRPr="00A74C8F" w14:paraId="5B96A1CE" w14:textId="77777777" w:rsidTr="00890C52">
        <w:trPr>
          <w:trHeight w:val="56"/>
          <w:jc w:val="center"/>
        </w:trPr>
        <w:tc>
          <w:tcPr>
            <w:tcW w:w="180" w:type="pct"/>
            <w:shd w:val="clear" w:color="auto" w:fill="auto"/>
            <w:noWrap/>
            <w:vAlign w:val="center"/>
          </w:tcPr>
          <w:p w14:paraId="66E46B4F" w14:textId="67B48EE9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03DA7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1165" w:type="pct"/>
            <w:shd w:val="clear" w:color="000000" w:fill="FFFFFF"/>
          </w:tcPr>
          <w:p w14:paraId="63F5B1B4" w14:textId="0746D785" w:rsidR="001A13A5" w:rsidRPr="00A74C8F" w:rsidRDefault="001A13A5" w:rsidP="001A13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/>
              </w:rPr>
            </w:pPr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Adecuaciones </w:t>
            </w:r>
            <w:proofErr w:type="spellStart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electrícas</w:t>
            </w:r>
            <w:proofErr w:type="spellEnd"/>
            <w:r w:rsidRPr="002148D9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143E1A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– Tibú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3AF37D5" w14:textId="00A0F913" w:rsidR="001A13A5" w:rsidRPr="00A74C8F" w:rsidRDefault="001A13A5" w:rsidP="001A13A5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903DA7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3FDC05E" w14:textId="3A7FF71D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48C9B5C2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14:paraId="7D4EA49F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14:paraId="4D0E5D19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01" w:type="pct"/>
            <w:shd w:val="clear" w:color="auto" w:fill="auto"/>
            <w:noWrap/>
            <w:vAlign w:val="center"/>
          </w:tcPr>
          <w:p w14:paraId="3B16734E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67524E67" w14:textId="77777777" w:rsidR="001A13A5" w:rsidRPr="00A74C8F" w:rsidRDefault="001A13A5" w:rsidP="001A13A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76650" w:rsidRPr="00A74C8F" w14:paraId="3CC1EE7C" w14:textId="77777777" w:rsidTr="00F8426F">
        <w:trPr>
          <w:trHeight w:val="56"/>
          <w:jc w:val="center"/>
        </w:trPr>
        <w:tc>
          <w:tcPr>
            <w:tcW w:w="4276" w:type="pct"/>
            <w:gridSpan w:val="8"/>
            <w:shd w:val="clear" w:color="auto" w:fill="auto"/>
            <w:noWrap/>
            <w:vAlign w:val="center"/>
            <w:hideMark/>
          </w:tcPr>
          <w:p w14:paraId="0606BBFE" w14:textId="77777777" w:rsidR="00E76650" w:rsidRPr="00A74C8F" w:rsidRDefault="00E76650" w:rsidP="00A74C8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14:paraId="4B66AB2E" w14:textId="77777777" w:rsidR="00E76650" w:rsidRPr="00A74C8F" w:rsidRDefault="00E76650" w:rsidP="00A74C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76650" w:rsidRPr="00A74C8F" w14:paraId="2B417E1F" w14:textId="77777777" w:rsidTr="00F8426F">
        <w:trPr>
          <w:trHeight w:val="56"/>
          <w:jc w:val="center"/>
        </w:trPr>
        <w:tc>
          <w:tcPr>
            <w:tcW w:w="4276" w:type="pct"/>
            <w:gridSpan w:val="8"/>
            <w:shd w:val="clear" w:color="auto" w:fill="auto"/>
            <w:noWrap/>
            <w:vAlign w:val="center"/>
            <w:hideMark/>
          </w:tcPr>
          <w:p w14:paraId="4F2D5CF6" w14:textId="77777777" w:rsidR="00E76650" w:rsidRPr="00A74C8F" w:rsidRDefault="00E76650" w:rsidP="00A74C8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A74C8F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14:paraId="1A543352" w14:textId="77777777" w:rsidR="00E76650" w:rsidRPr="00A74C8F" w:rsidRDefault="00E76650" w:rsidP="00A74C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76650" w:rsidRPr="00A74C8F" w14:paraId="0364404E" w14:textId="77777777" w:rsidTr="00F8426F">
        <w:trPr>
          <w:trHeight w:val="56"/>
          <w:jc w:val="center"/>
        </w:trPr>
        <w:tc>
          <w:tcPr>
            <w:tcW w:w="4276" w:type="pct"/>
            <w:gridSpan w:val="8"/>
            <w:shd w:val="clear" w:color="auto" w:fill="auto"/>
            <w:noWrap/>
            <w:vAlign w:val="center"/>
            <w:hideMark/>
          </w:tcPr>
          <w:p w14:paraId="0A9040FC" w14:textId="77777777" w:rsidR="00E76650" w:rsidRPr="00A74C8F" w:rsidRDefault="00E76650" w:rsidP="00A74C8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14:paraId="5B19AF3B" w14:textId="77777777" w:rsidR="00E76650" w:rsidRPr="00A74C8F" w:rsidRDefault="00E76650" w:rsidP="00A74C8F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74C8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C5C38FD" w14:textId="2840847D" w:rsidR="00483F76" w:rsidRPr="00A74C8F" w:rsidRDefault="00483F76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3A022F4" w14:textId="59E77B2B" w:rsidR="00D67EEE" w:rsidRPr="00A74C8F" w:rsidRDefault="007D6A76" w:rsidP="00A74C8F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CUADRO N.º 2</w:t>
      </w:r>
      <w:r w:rsidR="00D67EEE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 Experiencia del Oferente</w:t>
      </w:r>
      <w:r w:rsidR="00F8113C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</w:p>
    <w:p w14:paraId="6169E9F1" w14:textId="77777777" w:rsidR="00D67EEE" w:rsidRPr="00A74C8F" w:rsidRDefault="00D67EEE" w:rsidP="00A74C8F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3740B3C5" w14:textId="77777777" w:rsidR="00D67EEE" w:rsidRPr="00A74C8F" w:rsidRDefault="00D67EEE" w:rsidP="00A74C8F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483D51A6" w14:textId="77777777" w:rsidR="00D67EEE" w:rsidRPr="00A74C8F" w:rsidRDefault="00D67EEE" w:rsidP="00A74C8F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1043"/>
        <w:gridCol w:w="1282"/>
        <w:gridCol w:w="1826"/>
        <w:gridCol w:w="2053"/>
        <w:gridCol w:w="2423"/>
      </w:tblGrid>
      <w:tr w:rsidR="00D67EEE" w:rsidRPr="00A74C8F" w14:paraId="2039AC1F" w14:textId="77777777" w:rsidTr="00D749D4">
        <w:trPr>
          <w:trHeight w:val="6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946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28D2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376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B864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FE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5D3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D67EEE" w:rsidRPr="00E4431A" w14:paraId="7BD7F7CC" w14:textId="77777777" w:rsidTr="00D749D4">
        <w:trPr>
          <w:trHeight w:val="29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6A3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FCE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93D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1E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</w:t>
            </w:r>
            <w:proofErr w:type="spellStart"/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xx</w:t>
            </w:r>
            <w:proofErr w:type="spellEnd"/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 xml:space="preserve"> meses, semanas, etc.)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EEA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2AE" w14:textId="77777777" w:rsidR="00D67EEE" w:rsidRPr="00A74C8F" w:rsidRDefault="00D67EEE" w:rsidP="00A74C8F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47A08777" w14:textId="77777777" w:rsidR="00D749D4" w:rsidRPr="00A74C8F" w:rsidRDefault="00D749D4" w:rsidP="00A74C8F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174A32F3" w14:textId="32C23588" w:rsidR="006D6297" w:rsidRPr="00A74C8F" w:rsidRDefault="00792C26" w:rsidP="00A74C8F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</w:t>
      </w:r>
      <w:r w:rsidR="00DC74DC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N.º</w:t>
      </w:r>
      <w:r w:rsidR="006D6297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7D6A76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3</w:t>
      </w:r>
      <w:r w:rsidR="006D6297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  <w:r w:rsidR="00314899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6D24CC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Oferta de cumplimiento con otras condiciones y requisitos conexos</w:t>
      </w:r>
      <w:r w:rsidR="00314899" w:rsidRPr="00A74C8F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</w:p>
    <w:p w14:paraId="174A32F4" w14:textId="77777777" w:rsidR="006D6297" w:rsidRPr="00A74C8F" w:rsidRDefault="006D6297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559"/>
        <w:gridCol w:w="1471"/>
        <w:gridCol w:w="2220"/>
      </w:tblGrid>
      <w:tr w:rsidR="006D6297" w:rsidRPr="00A74C8F" w14:paraId="174A32FB" w14:textId="77777777" w:rsidTr="00DD4974">
        <w:trPr>
          <w:trHeight w:val="56"/>
          <w:jc w:val="center"/>
        </w:trPr>
        <w:tc>
          <w:tcPr>
            <w:tcW w:w="4815" w:type="dxa"/>
            <w:vMerge w:val="restart"/>
            <w:vAlign w:val="center"/>
          </w:tcPr>
          <w:p w14:paraId="174A32F7" w14:textId="77777777" w:rsidR="006D6297" w:rsidRPr="00A74C8F" w:rsidRDefault="006D24CC" w:rsidP="00A74C8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Se indican a continuación otras informaciones que formarán parte de su cotización</w:t>
            </w:r>
            <w:r w:rsidR="006D6297"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5250" w:type="dxa"/>
            <w:gridSpan w:val="3"/>
          </w:tcPr>
          <w:p w14:paraId="174A32FA" w14:textId="1CCDD3CD" w:rsidR="006D24CC" w:rsidRPr="00A74C8F" w:rsidRDefault="006D24CC" w:rsidP="00A74C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</w:t>
            </w:r>
            <w:r w:rsidR="006D6297"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</w:t>
            </w: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respuestas</w:t>
            </w:r>
          </w:p>
        </w:tc>
      </w:tr>
      <w:tr w:rsidR="006D6297" w:rsidRPr="00E4431A" w14:paraId="174A3305" w14:textId="77777777" w:rsidTr="00DD4974">
        <w:trPr>
          <w:trHeight w:val="56"/>
          <w:jc w:val="center"/>
        </w:trPr>
        <w:tc>
          <w:tcPr>
            <w:tcW w:w="4815" w:type="dxa"/>
            <w:vMerge/>
          </w:tcPr>
          <w:p w14:paraId="174A32FC" w14:textId="77777777" w:rsidR="006D6297" w:rsidRPr="00A74C8F" w:rsidRDefault="006D6297" w:rsidP="00A74C8F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174A32FE" w14:textId="77777777" w:rsidR="006D6297" w:rsidRPr="00A74C8F" w:rsidRDefault="006D24CC" w:rsidP="00A74C8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174A32FF" w14:textId="77777777" w:rsidR="002212BD" w:rsidRPr="00A74C8F" w:rsidRDefault="002A09EC" w:rsidP="00A74C8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471" w:type="dxa"/>
            <w:vAlign w:val="center"/>
          </w:tcPr>
          <w:p w14:paraId="174A3301" w14:textId="77777777" w:rsidR="006D6297" w:rsidRPr="00A74C8F" w:rsidRDefault="006D6297" w:rsidP="00A74C8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174A3302" w14:textId="77777777" w:rsidR="006D24CC" w:rsidRPr="00A74C8F" w:rsidRDefault="002A09EC" w:rsidP="00A74C8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2220" w:type="dxa"/>
          </w:tcPr>
          <w:p w14:paraId="174A3304" w14:textId="6C5D18E3" w:rsidR="006D24CC" w:rsidRPr="00A74C8F" w:rsidRDefault="006D24CC" w:rsidP="00A74C8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BF3DDC" w:rsidRPr="00E4431A" w14:paraId="0C2C30EB" w14:textId="77777777" w:rsidTr="00DD4974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34A1E952" w14:textId="61B67D67" w:rsidR="00BF3DDC" w:rsidRDefault="00BF3DDC" w:rsidP="00A74C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Lugar de Entrega</w:t>
            </w:r>
            <w:r w:rsidR="003A678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:</w:t>
            </w:r>
          </w:p>
          <w:p w14:paraId="30F5C118" w14:textId="77777777" w:rsidR="003A6782" w:rsidRPr="00A74C8F" w:rsidRDefault="003A6782" w:rsidP="00A74C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</w:p>
          <w:p w14:paraId="40221875" w14:textId="118E8948" w:rsidR="000E4430" w:rsidRPr="00A74C8F" w:rsidRDefault="00BF3DDC" w:rsidP="00A74C8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Entrega de los ítems en cada lugar requerido, </w:t>
            </w:r>
            <w:r w:rsidR="00BD4FB5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de los antiguos ETCR de</w:t>
            </w:r>
          </w:p>
          <w:p w14:paraId="0C86B07C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1.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>Miravalle</w:t>
            </w:r>
          </w:p>
          <w:p w14:paraId="262D312E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2.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>Colinas</w:t>
            </w:r>
          </w:p>
          <w:p w14:paraId="2EC48B07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3.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 xml:space="preserve">Charras </w:t>
            </w:r>
          </w:p>
          <w:p w14:paraId="451652CD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4.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 xml:space="preserve">La macarena </w:t>
            </w:r>
          </w:p>
          <w:p w14:paraId="0473525A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5.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>Vista Hermosa</w:t>
            </w:r>
          </w:p>
          <w:p w14:paraId="572AEBEF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6.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>Ituango</w:t>
            </w:r>
          </w:p>
          <w:p w14:paraId="24AA143B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7.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 xml:space="preserve">Dabeiba </w:t>
            </w:r>
          </w:p>
          <w:p w14:paraId="2BD6DE32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8.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</w:r>
            <w:proofErr w:type="spellStart"/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Anori</w:t>
            </w:r>
            <w:proofErr w:type="spellEnd"/>
          </w:p>
          <w:p w14:paraId="6D16F7EE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9.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>Remedio</w:t>
            </w:r>
          </w:p>
          <w:p w14:paraId="25326883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10.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>Arauquita</w:t>
            </w:r>
          </w:p>
          <w:p w14:paraId="19E03798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11.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 xml:space="preserve">La Montañita </w:t>
            </w:r>
          </w:p>
          <w:p w14:paraId="49C17911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12.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>Rio Sucio</w:t>
            </w:r>
          </w:p>
          <w:p w14:paraId="1E4E5985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13.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>Icononzo</w:t>
            </w:r>
          </w:p>
          <w:p w14:paraId="3ECCFCB6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14.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>Planadas</w:t>
            </w:r>
          </w:p>
          <w:p w14:paraId="5907B133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15.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 xml:space="preserve">Caldono </w:t>
            </w:r>
          </w:p>
          <w:p w14:paraId="1725DEA0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16.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 xml:space="preserve">Miranda </w:t>
            </w:r>
          </w:p>
          <w:p w14:paraId="22DA6596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17.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</w:r>
            <w:proofErr w:type="spellStart"/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Patia</w:t>
            </w:r>
            <w:proofErr w:type="spellEnd"/>
          </w:p>
          <w:p w14:paraId="2F77ED95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18.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>Buenos Aires</w:t>
            </w:r>
          </w:p>
          <w:p w14:paraId="26E2288D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19.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>San José de Oriente</w:t>
            </w:r>
          </w:p>
          <w:p w14:paraId="4D3A5E45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20.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</w:r>
            <w:proofErr w:type="spellStart"/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Pondore</w:t>
            </w:r>
            <w:proofErr w:type="spellEnd"/>
          </w:p>
          <w:p w14:paraId="533F6DFC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21.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>Mesetas</w:t>
            </w:r>
          </w:p>
          <w:p w14:paraId="436B2C1F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22.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 xml:space="preserve">Tumaco </w:t>
            </w:r>
          </w:p>
          <w:p w14:paraId="0188775C" w14:textId="77777777" w:rsidR="00BD4FB5" w:rsidRPr="00BD4FB5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23.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>Puerto Asís</w:t>
            </w:r>
          </w:p>
          <w:p w14:paraId="1180B5FA" w14:textId="6B57AC95" w:rsidR="00BF3DDC" w:rsidRPr="00A74C8F" w:rsidRDefault="00BD4FB5" w:rsidP="00BD4FB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24.</w:t>
            </w:r>
            <w:r w:rsidRPr="00BD4FB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ab/>
              <w:t>Tibú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1D201C7" w14:textId="77777777" w:rsidR="00BF3DDC" w:rsidRPr="00A74C8F" w:rsidRDefault="00BF3DDC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409AED7C" w14:textId="77777777" w:rsidR="00BF3DDC" w:rsidRPr="00A74C8F" w:rsidRDefault="00BF3DDC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12957EBF" w14:textId="77777777" w:rsidR="00BF3DDC" w:rsidRPr="00A74C8F" w:rsidRDefault="00BF3DDC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E4431A" w14:paraId="174A330A" w14:textId="77777777" w:rsidTr="00DD4974">
        <w:trPr>
          <w:trHeight w:val="331"/>
          <w:jc w:val="center"/>
        </w:trPr>
        <w:tc>
          <w:tcPr>
            <w:tcW w:w="4815" w:type="dxa"/>
            <w:tcBorders>
              <w:right w:val="nil"/>
            </w:tcBorders>
          </w:tcPr>
          <w:p w14:paraId="21ABEE76" w14:textId="77777777" w:rsidR="00CC2C3A" w:rsidRPr="00A74C8F" w:rsidRDefault="00897E74" w:rsidP="00A74C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lastRenderedPageBreak/>
              <w:t>Tiempo de entrega estimado</w:t>
            </w:r>
          </w:p>
          <w:p w14:paraId="174A3306" w14:textId="25164430" w:rsidR="00350C4F" w:rsidRPr="00A74C8F" w:rsidRDefault="004C485D" w:rsidP="00A74C8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El plazo en el cual el contratista debe entregar el producto requerido y recib</w:t>
            </w:r>
            <w:r w:rsidR="00CD64F1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ido a satisfacción es de </w:t>
            </w:r>
            <w:r w:rsidR="00BD4FB5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tres</w:t>
            </w:r>
            <w:r w:rsidR="000E4430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(</w:t>
            </w:r>
            <w:r w:rsidR="00EF0307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0</w:t>
            </w:r>
            <w:r w:rsidR="00BD4FB5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3</w:t>
            </w: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) </w:t>
            </w:r>
            <w:r w:rsidR="00BD4FB5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meses</w:t>
            </w: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, contados a partir de la suscripción del contrato y de la aprobación de las garantías correspondient</w:t>
            </w:r>
            <w:r w:rsidR="008632E1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es.</w:t>
            </w:r>
            <w:r w:rsidR="004F1A43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4C485D" w:rsidRPr="00E4431A" w14:paraId="174A330F" w14:textId="77777777" w:rsidTr="00DD4974">
        <w:trPr>
          <w:trHeight w:val="60"/>
          <w:jc w:val="center"/>
        </w:trPr>
        <w:tc>
          <w:tcPr>
            <w:tcW w:w="4815" w:type="dxa"/>
            <w:tcBorders>
              <w:right w:val="nil"/>
            </w:tcBorders>
            <w:shd w:val="clear" w:color="auto" w:fill="auto"/>
          </w:tcPr>
          <w:p w14:paraId="70883160" w14:textId="49702BD6" w:rsidR="001D20E8" w:rsidRDefault="00150529" w:rsidP="00A74C8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Garantía y requisitos de posventa</w:t>
            </w:r>
          </w:p>
          <w:p w14:paraId="6F4E8ABA" w14:textId="77777777" w:rsidR="00E07E36" w:rsidRPr="00A74C8F" w:rsidRDefault="00E07E36" w:rsidP="00A74C8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  <w:p w14:paraId="3F149B32" w14:textId="2DEA32C3" w:rsidR="00E07E36" w:rsidRPr="00E07E36" w:rsidRDefault="00E07E36" w:rsidP="00E07E36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07E36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Soporte especializado 24/7: Con rápidos tiempos de respuesta.</w:t>
            </w:r>
          </w:p>
          <w:p w14:paraId="14929732" w14:textId="1EA032A1" w:rsidR="00E07E36" w:rsidRPr="00E07E36" w:rsidRDefault="00E07E36" w:rsidP="00E07E36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07E36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Fácil y rápida instalación: Menos de 7 días hábiles en cualquier ubicación geográfica.</w:t>
            </w:r>
          </w:p>
          <w:p w14:paraId="1278B867" w14:textId="77777777" w:rsidR="00E07E36" w:rsidRDefault="00E07E36" w:rsidP="00E07E36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07E36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Concurrencia Media: Conexión simultanea de 1 a 30 dispositivos</w:t>
            </w:r>
          </w:p>
          <w:p w14:paraId="174A330B" w14:textId="0EB3600E" w:rsidR="004C485D" w:rsidRPr="00E07E36" w:rsidRDefault="00E07E36" w:rsidP="00E07E36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07E36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 caso de daños o desperfectos se solicitará el cambio de manera inmediata por un elemento igual y de las mismas condiciones; el tiempo de entrega de ese nuevo bien no debe ser superior 7 días</w:t>
            </w:r>
            <w:r w:rsidR="00B82B45" w:rsidRPr="00E07E36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74A330C" w14:textId="77777777" w:rsidR="004C485D" w:rsidRPr="00A74C8F" w:rsidRDefault="004C485D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174A330D" w14:textId="77777777" w:rsidR="004C485D" w:rsidRPr="00A74C8F" w:rsidRDefault="004C485D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14:paraId="174A330E" w14:textId="77777777" w:rsidR="004C485D" w:rsidRPr="00A74C8F" w:rsidRDefault="004C485D" w:rsidP="00A74C8F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A74C8F" w14:paraId="174A3314" w14:textId="77777777" w:rsidTr="00DD4974">
        <w:trPr>
          <w:trHeight w:val="56"/>
          <w:jc w:val="center"/>
        </w:trPr>
        <w:tc>
          <w:tcPr>
            <w:tcW w:w="4815" w:type="dxa"/>
            <w:tcBorders>
              <w:bottom w:val="single" w:sz="4" w:space="0" w:color="auto"/>
              <w:right w:val="nil"/>
            </w:tcBorders>
          </w:tcPr>
          <w:p w14:paraId="174A3310" w14:textId="77777777" w:rsidR="006D6297" w:rsidRPr="00A74C8F" w:rsidRDefault="00897E74" w:rsidP="00A74C8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País</w:t>
            </w:r>
            <w:r w:rsidR="003458CA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(</w:t>
            </w:r>
            <w:r w:rsidR="006D6297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</w:t>
            </w:r>
            <w:r w:rsidR="003458CA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</w:t>
            </w:r>
            <w:r w:rsidR="006D6297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  <w:r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de origen</w:t>
            </w:r>
            <w:r w:rsidR="008708FA" w:rsidRPr="00A74C8F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3"/>
            </w:r>
            <w:r w:rsidR="006D6297" w:rsidRPr="00A74C8F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E4431A" w14:paraId="174A3337" w14:textId="77777777" w:rsidTr="00DD4974">
        <w:trPr>
          <w:trHeight w:val="56"/>
          <w:jc w:val="center"/>
        </w:trPr>
        <w:tc>
          <w:tcPr>
            <w:tcW w:w="4815" w:type="dxa"/>
            <w:tcBorders>
              <w:right w:val="nil"/>
            </w:tcBorders>
          </w:tcPr>
          <w:p w14:paraId="174A3333" w14:textId="41BEF2A9" w:rsidR="006D6297" w:rsidRPr="00A74C8F" w:rsidRDefault="00587291" w:rsidP="00A74C8F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</w:t>
            </w:r>
            <w:r w:rsidR="006F20B1"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90</w:t>
            </w:r>
            <w:r w:rsidR="0050178E"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DC74DC"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días</w:t>
            </w:r>
            <w:r w:rsidR="0050178E"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E4431A" w14:paraId="174A333C" w14:textId="77777777" w:rsidTr="00DD4974">
        <w:trPr>
          <w:trHeight w:val="304"/>
          <w:jc w:val="center"/>
        </w:trPr>
        <w:tc>
          <w:tcPr>
            <w:tcW w:w="4815" w:type="dxa"/>
            <w:tcBorders>
              <w:right w:val="nil"/>
            </w:tcBorders>
          </w:tcPr>
          <w:p w14:paraId="174A3338" w14:textId="77777777" w:rsidR="006D6297" w:rsidRPr="00A74C8F" w:rsidRDefault="00587291" w:rsidP="00A74C8F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</w:t>
            </w:r>
            <w:r w:rsidR="00575082"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PNUD</w:t>
            </w:r>
            <w:r w:rsidR="006D6297" w:rsidRPr="00A74C8F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D6297" w:rsidRPr="00A74C8F" w:rsidRDefault="006D6297" w:rsidP="00A74C8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417AAB4A" w14:textId="77777777" w:rsidR="00DA0477" w:rsidRPr="00A74C8F" w:rsidRDefault="00DA0477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CA8ADE4" w14:textId="1D973466" w:rsidR="0092540F" w:rsidRPr="00A74C8F" w:rsidRDefault="00587291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>Toda otra información que no hayamos facilitado automáticamente implica nuestra plena aceptación de los requisitos, términos y condicion</w:t>
      </w:r>
      <w:r w:rsidR="00F8113C" w:rsidRPr="00A74C8F">
        <w:rPr>
          <w:rFonts w:asciiTheme="minorHAnsi" w:hAnsiTheme="minorHAnsi" w:cstheme="minorHAnsi"/>
          <w:sz w:val="18"/>
          <w:szCs w:val="18"/>
          <w:lang w:val="es-CO"/>
        </w:rPr>
        <w:t>es de la Solicitud de Cotización.</w:t>
      </w:r>
    </w:p>
    <w:p w14:paraId="2099FF31" w14:textId="4196FF55" w:rsidR="0092540F" w:rsidRPr="00A74C8F" w:rsidRDefault="0092540F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8CE38F8" w14:textId="7A6C5ACE" w:rsidR="00D749D4" w:rsidRPr="00A74C8F" w:rsidRDefault="00D749D4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9E49370" w14:textId="40F8FA3E" w:rsidR="00D749D4" w:rsidRPr="00A74C8F" w:rsidRDefault="00D749D4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AA4EC19" w14:textId="1402512D" w:rsidR="00D749D4" w:rsidRPr="00A74C8F" w:rsidRDefault="00D749D4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7F0F9E0" w14:textId="32AEC7A4" w:rsidR="00D749D4" w:rsidRPr="00A74C8F" w:rsidRDefault="00D749D4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62D9A11" w14:textId="4E7C86EB" w:rsidR="00D749D4" w:rsidRPr="00A74C8F" w:rsidRDefault="00D749D4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A50D23F" w14:textId="77777777" w:rsidR="00D749D4" w:rsidRPr="00A74C8F" w:rsidRDefault="00D749D4" w:rsidP="00A74C8F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9C234DF" w14:textId="40F4FAE9" w:rsidR="0092540F" w:rsidRPr="00A74C8F" w:rsidRDefault="0092540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2A734806" w14:textId="77777777" w:rsidR="0092540F" w:rsidRPr="00A74C8F" w:rsidRDefault="0092540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39ECF25" w14:textId="77777777" w:rsidR="0092540F" w:rsidRPr="00A74C8F" w:rsidRDefault="0092540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1E7D846D" w14:textId="77777777" w:rsidR="0092540F" w:rsidRPr="00A74C8F" w:rsidRDefault="0092540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504E1619" w14:textId="77777777" w:rsidR="0092540F" w:rsidRPr="00A74C8F" w:rsidRDefault="0092540F" w:rsidP="00A74C8F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A74C8F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A74C8F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EB2A861" w14:textId="77777777" w:rsidR="0092540F" w:rsidRPr="00A74C8F" w:rsidRDefault="0092540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06F26F47" w14:textId="77777777" w:rsidR="0092540F" w:rsidRPr="00A74C8F" w:rsidRDefault="0092540F" w:rsidP="00A74C8F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0E47C861" w14:textId="312F1EA4" w:rsidR="0092540F" w:rsidRPr="00A74C8F" w:rsidRDefault="0092540F" w:rsidP="00A74C8F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74C8F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="00134D41" w:rsidRPr="00A74C8F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298FFC10" w14:textId="77777777" w:rsidR="005841F7" w:rsidRPr="00A74C8F" w:rsidRDefault="005841F7" w:rsidP="00A74C8F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7B63EA9A" w14:textId="77777777" w:rsidR="00EB50A0" w:rsidRPr="00A74C8F" w:rsidRDefault="00EB50A0" w:rsidP="00A74C8F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D12A4DD" w14:textId="209A4872" w:rsidR="00EB50A0" w:rsidRDefault="00EB50A0" w:rsidP="00A74C8F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59D9F802" w14:textId="1A0C4037" w:rsidR="00FC119B" w:rsidRDefault="00FC119B" w:rsidP="00FC119B">
      <w:pPr>
        <w:rPr>
          <w:lang w:val="es-CO"/>
        </w:rPr>
      </w:pPr>
    </w:p>
    <w:p w14:paraId="63084F80" w14:textId="50DED351" w:rsidR="00FC119B" w:rsidRDefault="00FC119B" w:rsidP="00FC119B">
      <w:pPr>
        <w:rPr>
          <w:lang w:val="es-CO"/>
        </w:rPr>
      </w:pPr>
    </w:p>
    <w:p w14:paraId="0F5DA0E5" w14:textId="15F23C33" w:rsidR="00FC119B" w:rsidRDefault="00FC119B" w:rsidP="00FC119B">
      <w:pPr>
        <w:rPr>
          <w:lang w:val="es-CO"/>
        </w:rPr>
      </w:pPr>
    </w:p>
    <w:p w14:paraId="08FC1D30" w14:textId="4AF877CE" w:rsidR="00FC119B" w:rsidRDefault="00FC119B" w:rsidP="00FC119B">
      <w:pPr>
        <w:rPr>
          <w:lang w:val="es-CO"/>
        </w:rPr>
      </w:pPr>
    </w:p>
    <w:p w14:paraId="3918EA9C" w14:textId="0BED352C" w:rsidR="00FC119B" w:rsidRDefault="00FC119B" w:rsidP="00FC119B">
      <w:pPr>
        <w:rPr>
          <w:lang w:val="es-CO"/>
        </w:rPr>
      </w:pPr>
    </w:p>
    <w:p w14:paraId="261D8BF0" w14:textId="568E3D71" w:rsidR="00FC119B" w:rsidRDefault="00FC119B" w:rsidP="00FC119B">
      <w:pPr>
        <w:rPr>
          <w:lang w:val="es-CO"/>
        </w:rPr>
      </w:pPr>
    </w:p>
    <w:p w14:paraId="29D80E4A" w14:textId="77777777" w:rsidR="00FC119B" w:rsidRPr="00FC119B" w:rsidRDefault="00FC119B" w:rsidP="00FC119B">
      <w:pPr>
        <w:rPr>
          <w:lang w:val="es-CO"/>
        </w:rPr>
      </w:pPr>
    </w:p>
    <w:p w14:paraId="2AC2590E" w14:textId="5E91D1A6" w:rsidR="00EB50A0" w:rsidRDefault="00EB50A0" w:rsidP="00A74C8F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1B24AF3D" w14:textId="69637A25" w:rsidR="00A74C8F" w:rsidRDefault="00A74C8F" w:rsidP="00A74C8F">
      <w:pPr>
        <w:rPr>
          <w:lang w:val="es-CO"/>
        </w:rPr>
      </w:pPr>
    </w:p>
    <w:p w14:paraId="2851C61E" w14:textId="642A3D38" w:rsidR="00A74C8F" w:rsidRDefault="00A74C8F" w:rsidP="00A74C8F">
      <w:pPr>
        <w:rPr>
          <w:lang w:val="es-CO"/>
        </w:rPr>
      </w:pPr>
    </w:p>
    <w:p w14:paraId="174A33B9" w14:textId="77777777" w:rsidR="000E65E1" w:rsidRPr="00A74C8F" w:rsidRDefault="000E65E1" w:rsidP="00A74C8F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</w:p>
    <w:sectPr w:rsidR="000E65E1" w:rsidRPr="00A74C8F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59D1" w14:textId="77777777" w:rsidR="004024A2" w:rsidRDefault="004024A2">
      <w:r>
        <w:separator/>
      </w:r>
    </w:p>
  </w:endnote>
  <w:endnote w:type="continuationSeparator" w:id="0">
    <w:p w14:paraId="574EBA2F" w14:textId="77777777" w:rsidR="004024A2" w:rsidRDefault="0040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charset w:val="00"/>
    <w:family w:val="roman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</w:font>
  <w:font w:name="CG Times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2" w14:textId="77777777" w:rsidR="00E933ED" w:rsidRDefault="00E933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E933ED" w:rsidRDefault="00E933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4" w14:textId="16743FD3" w:rsidR="00E933ED" w:rsidRDefault="00E933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174A33C5" w14:textId="77777777" w:rsidR="00E933ED" w:rsidRDefault="00E933ED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44962" w14:textId="77777777" w:rsidR="004024A2" w:rsidRDefault="004024A2">
      <w:r>
        <w:separator/>
      </w:r>
    </w:p>
  </w:footnote>
  <w:footnote w:type="continuationSeparator" w:id="0">
    <w:p w14:paraId="0A36CC53" w14:textId="77777777" w:rsidR="004024A2" w:rsidRDefault="004024A2">
      <w:r>
        <w:continuationSeparator/>
      </w:r>
    </w:p>
  </w:footnote>
  <w:footnote w:id="1">
    <w:p w14:paraId="174A33D1" w14:textId="69BBA782" w:rsidR="00E933ED" w:rsidRPr="007B7047" w:rsidRDefault="00E933ED" w:rsidP="007B7047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174A33D2" w14:textId="7E048CFC" w:rsidR="00E933ED" w:rsidRPr="00217F20" w:rsidRDefault="00E933ED" w:rsidP="007B7047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174A33D4" w14:textId="77777777" w:rsidR="00E933ED" w:rsidRPr="00CC2C3A" w:rsidRDefault="00E933ED" w:rsidP="00CC2C3A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75C3"/>
    <w:multiLevelType w:val="hybridMultilevel"/>
    <w:tmpl w:val="FB3A8A56"/>
    <w:lvl w:ilvl="0" w:tplc="568CC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B119B"/>
    <w:multiLevelType w:val="hybridMultilevel"/>
    <w:tmpl w:val="2E3E4C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6715C"/>
    <w:multiLevelType w:val="hybridMultilevel"/>
    <w:tmpl w:val="14E856C4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A56BA"/>
    <w:multiLevelType w:val="hybridMultilevel"/>
    <w:tmpl w:val="AD1210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F0FC6"/>
    <w:multiLevelType w:val="hybridMultilevel"/>
    <w:tmpl w:val="F65841F6"/>
    <w:lvl w:ilvl="0" w:tplc="584CEB06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32C6186"/>
    <w:multiLevelType w:val="hybridMultilevel"/>
    <w:tmpl w:val="34C277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55CAD"/>
    <w:multiLevelType w:val="hybridMultilevel"/>
    <w:tmpl w:val="61EAC9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80A7F"/>
    <w:multiLevelType w:val="hybridMultilevel"/>
    <w:tmpl w:val="BB007DDE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F5264"/>
    <w:multiLevelType w:val="hybridMultilevel"/>
    <w:tmpl w:val="28CA4A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E7629"/>
    <w:multiLevelType w:val="hybridMultilevel"/>
    <w:tmpl w:val="E0444B14"/>
    <w:lvl w:ilvl="0" w:tplc="12DA72DC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21" w15:restartNumberingAfterBreak="0">
    <w:nsid w:val="58D12206"/>
    <w:multiLevelType w:val="hybridMultilevel"/>
    <w:tmpl w:val="0B96CCD4"/>
    <w:lvl w:ilvl="0" w:tplc="ABB6D33A">
      <w:start w:val="1"/>
      <w:numFmt w:val="bullet"/>
      <w:lvlText w:val=""/>
      <w:lvlJc w:val="left"/>
      <w:pPr>
        <w:ind w:left="415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22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82085"/>
    <w:multiLevelType w:val="hybridMultilevel"/>
    <w:tmpl w:val="E3DC1F5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70286D22"/>
    <w:multiLevelType w:val="hybridMultilevel"/>
    <w:tmpl w:val="FA8C6C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575BC"/>
    <w:multiLevelType w:val="hybridMultilevel"/>
    <w:tmpl w:val="6A48E60E"/>
    <w:lvl w:ilvl="0" w:tplc="751650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B5481"/>
    <w:multiLevelType w:val="hybridMultilevel"/>
    <w:tmpl w:val="108C38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0"/>
  </w:num>
  <w:num w:numId="4">
    <w:abstractNumId w:val="23"/>
  </w:num>
  <w:num w:numId="5">
    <w:abstractNumId w:val="26"/>
  </w:num>
  <w:num w:numId="6">
    <w:abstractNumId w:val="19"/>
  </w:num>
  <w:num w:numId="7">
    <w:abstractNumId w:val="22"/>
  </w:num>
  <w:num w:numId="8">
    <w:abstractNumId w:val="2"/>
  </w:num>
  <w:num w:numId="9">
    <w:abstractNumId w:val="9"/>
  </w:num>
  <w:num w:numId="10">
    <w:abstractNumId w:val="0"/>
  </w:num>
  <w:num w:numId="11">
    <w:abstractNumId w:val="18"/>
  </w:num>
  <w:num w:numId="12">
    <w:abstractNumId w:val="11"/>
  </w:num>
  <w:num w:numId="13">
    <w:abstractNumId w:val="21"/>
  </w:num>
  <w:num w:numId="14">
    <w:abstractNumId w:val="27"/>
  </w:num>
  <w:num w:numId="15">
    <w:abstractNumId w:val="20"/>
  </w:num>
  <w:num w:numId="16">
    <w:abstractNumId w:val="25"/>
  </w:num>
  <w:num w:numId="17">
    <w:abstractNumId w:val="28"/>
  </w:num>
  <w:num w:numId="18">
    <w:abstractNumId w:val="15"/>
  </w:num>
  <w:num w:numId="19">
    <w:abstractNumId w:val="31"/>
  </w:num>
  <w:num w:numId="20">
    <w:abstractNumId w:val="1"/>
  </w:num>
  <w:num w:numId="21">
    <w:abstractNumId w:val="6"/>
  </w:num>
  <w:num w:numId="22">
    <w:abstractNumId w:val="16"/>
  </w:num>
  <w:num w:numId="23">
    <w:abstractNumId w:val="13"/>
  </w:num>
  <w:num w:numId="24">
    <w:abstractNumId w:val="1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</w:num>
  <w:num w:numId="28">
    <w:abstractNumId w:val="17"/>
  </w:num>
  <w:num w:numId="29">
    <w:abstractNumId w:val="29"/>
  </w:num>
  <w:num w:numId="30">
    <w:abstractNumId w:val="32"/>
  </w:num>
  <w:num w:numId="31">
    <w:abstractNumId w:val="5"/>
  </w:num>
  <w:num w:numId="32">
    <w:abstractNumId w:val="12"/>
  </w:num>
  <w:num w:numId="3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5"/>
    <w:rsid w:val="000009AC"/>
    <w:rsid w:val="00000ACF"/>
    <w:rsid w:val="00004201"/>
    <w:rsid w:val="00004276"/>
    <w:rsid w:val="00005870"/>
    <w:rsid w:val="00006493"/>
    <w:rsid w:val="00007151"/>
    <w:rsid w:val="00007372"/>
    <w:rsid w:val="0001336F"/>
    <w:rsid w:val="00013A4E"/>
    <w:rsid w:val="00013CAB"/>
    <w:rsid w:val="000164B7"/>
    <w:rsid w:val="00017BFF"/>
    <w:rsid w:val="00021246"/>
    <w:rsid w:val="000220EA"/>
    <w:rsid w:val="0002383F"/>
    <w:rsid w:val="00025758"/>
    <w:rsid w:val="00031446"/>
    <w:rsid w:val="0003279C"/>
    <w:rsid w:val="0003396A"/>
    <w:rsid w:val="00035774"/>
    <w:rsid w:val="00035A0A"/>
    <w:rsid w:val="000371C8"/>
    <w:rsid w:val="00040499"/>
    <w:rsid w:val="00040B35"/>
    <w:rsid w:val="0004353B"/>
    <w:rsid w:val="00046841"/>
    <w:rsid w:val="000500CF"/>
    <w:rsid w:val="00051F84"/>
    <w:rsid w:val="0005346E"/>
    <w:rsid w:val="00055569"/>
    <w:rsid w:val="00055B48"/>
    <w:rsid w:val="00056222"/>
    <w:rsid w:val="00060F9E"/>
    <w:rsid w:val="00061258"/>
    <w:rsid w:val="00061537"/>
    <w:rsid w:val="000636D1"/>
    <w:rsid w:val="00067F80"/>
    <w:rsid w:val="000713C5"/>
    <w:rsid w:val="00072082"/>
    <w:rsid w:val="00074A64"/>
    <w:rsid w:val="00076490"/>
    <w:rsid w:val="000767EC"/>
    <w:rsid w:val="00076EE1"/>
    <w:rsid w:val="00077010"/>
    <w:rsid w:val="00077834"/>
    <w:rsid w:val="00084790"/>
    <w:rsid w:val="00084F6C"/>
    <w:rsid w:val="000871FE"/>
    <w:rsid w:val="00090D66"/>
    <w:rsid w:val="000926FB"/>
    <w:rsid w:val="00096B73"/>
    <w:rsid w:val="000A024E"/>
    <w:rsid w:val="000A1BF7"/>
    <w:rsid w:val="000A68C3"/>
    <w:rsid w:val="000A6A0C"/>
    <w:rsid w:val="000B10AA"/>
    <w:rsid w:val="000B14B7"/>
    <w:rsid w:val="000B1D0E"/>
    <w:rsid w:val="000B487F"/>
    <w:rsid w:val="000B7E2D"/>
    <w:rsid w:val="000C1B07"/>
    <w:rsid w:val="000C26E1"/>
    <w:rsid w:val="000C2ACB"/>
    <w:rsid w:val="000C3536"/>
    <w:rsid w:val="000C5585"/>
    <w:rsid w:val="000C5E72"/>
    <w:rsid w:val="000C7AAA"/>
    <w:rsid w:val="000D0750"/>
    <w:rsid w:val="000D11B6"/>
    <w:rsid w:val="000D1A36"/>
    <w:rsid w:val="000D1EA7"/>
    <w:rsid w:val="000D279D"/>
    <w:rsid w:val="000D414E"/>
    <w:rsid w:val="000E2B27"/>
    <w:rsid w:val="000E4019"/>
    <w:rsid w:val="000E4430"/>
    <w:rsid w:val="000E6240"/>
    <w:rsid w:val="000E65E1"/>
    <w:rsid w:val="000E7B33"/>
    <w:rsid w:val="000F1B6A"/>
    <w:rsid w:val="000F32BE"/>
    <w:rsid w:val="000F4EC1"/>
    <w:rsid w:val="000F5582"/>
    <w:rsid w:val="00100785"/>
    <w:rsid w:val="0010116E"/>
    <w:rsid w:val="00102CE0"/>
    <w:rsid w:val="001050EB"/>
    <w:rsid w:val="00107178"/>
    <w:rsid w:val="00111BD8"/>
    <w:rsid w:val="0011238B"/>
    <w:rsid w:val="00112FDF"/>
    <w:rsid w:val="0011301E"/>
    <w:rsid w:val="00114BAF"/>
    <w:rsid w:val="00126EC9"/>
    <w:rsid w:val="001308C7"/>
    <w:rsid w:val="00131028"/>
    <w:rsid w:val="00131E7E"/>
    <w:rsid w:val="001327A5"/>
    <w:rsid w:val="00133B75"/>
    <w:rsid w:val="00134D41"/>
    <w:rsid w:val="00137E08"/>
    <w:rsid w:val="00137E55"/>
    <w:rsid w:val="001414CA"/>
    <w:rsid w:val="00141790"/>
    <w:rsid w:val="00143E1A"/>
    <w:rsid w:val="00144A45"/>
    <w:rsid w:val="00144AA6"/>
    <w:rsid w:val="00145236"/>
    <w:rsid w:val="00146C4D"/>
    <w:rsid w:val="00150529"/>
    <w:rsid w:val="00150F0A"/>
    <w:rsid w:val="00151515"/>
    <w:rsid w:val="0015271E"/>
    <w:rsid w:val="00153882"/>
    <w:rsid w:val="001566DC"/>
    <w:rsid w:val="00162CD7"/>
    <w:rsid w:val="00163CAD"/>
    <w:rsid w:val="00165692"/>
    <w:rsid w:val="001677B8"/>
    <w:rsid w:val="00173DBD"/>
    <w:rsid w:val="00183891"/>
    <w:rsid w:val="00183949"/>
    <w:rsid w:val="001844C2"/>
    <w:rsid w:val="00186B62"/>
    <w:rsid w:val="00187B35"/>
    <w:rsid w:val="001905BD"/>
    <w:rsid w:val="001905FF"/>
    <w:rsid w:val="001946F4"/>
    <w:rsid w:val="00194889"/>
    <w:rsid w:val="00194F26"/>
    <w:rsid w:val="001971AA"/>
    <w:rsid w:val="00197D07"/>
    <w:rsid w:val="001A13A5"/>
    <w:rsid w:val="001A1984"/>
    <w:rsid w:val="001A4EB3"/>
    <w:rsid w:val="001A6279"/>
    <w:rsid w:val="001A6CCC"/>
    <w:rsid w:val="001B2DB9"/>
    <w:rsid w:val="001B2E8E"/>
    <w:rsid w:val="001B4965"/>
    <w:rsid w:val="001B506A"/>
    <w:rsid w:val="001B52FB"/>
    <w:rsid w:val="001B6A9B"/>
    <w:rsid w:val="001B6BD3"/>
    <w:rsid w:val="001C3002"/>
    <w:rsid w:val="001C6768"/>
    <w:rsid w:val="001C7738"/>
    <w:rsid w:val="001D20E8"/>
    <w:rsid w:val="001D2CE1"/>
    <w:rsid w:val="001D318B"/>
    <w:rsid w:val="001D535B"/>
    <w:rsid w:val="001D5D3E"/>
    <w:rsid w:val="001D64BE"/>
    <w:rsid w:val="001D6858"/>
    <w:rsid w:val="001E121B"/>
    <w:rsid w:val="001E17E7"/>
    <w:rsid w:val="001E4CBD"/>
    <w:rsid w:val="001E61B4"/>
    <w:rsid w:val="001E6D0D"/>
    <w:rsid w:val="001E745A"/>
    <w:rsid w:val="001E75F6"/>
    <w:rsid w:val="001E7875"/>
    <w:rsid w:val="001F22DD"/>
    <w:rsid w:val="001F2A01"/>
    <w:rsid w:val="001F3084"/>
    <w:rsid w:val="001F61DB"/>
    <w:rsid w:val="0020062E"/>
    <w:rsid w:val="00201403"/>
    <w:rsid w:val="0020564D"/>
    <w:rsid w:val="00206B22"/>
    <w:rsid w:val="002110AC"/>
    <w:rsid w:val="00212EE8"/>
    <w:rsid w:val="00216788"/>
    <w:rsid w:val="00217F20"/>
    <w:rsid w:val="002204DB"/>
    <w:rsid w:val="0022099F"/>
    <w:rsid w:val="002212BD"/>
    <w:rsid w:val="00222CFA"/>
    <w:rsid w:val="00223D65"/>
    <w:rsid w:val="002272DC"/>
    <w:rsid w:val="00236D89"/>
    <w:rsid w:val="00242F44"/>
    <w:rsid w:val="0024515A"/>
    <w:rsid w:val="00253353"/>
    <w:rsid w:val="00253F6E"/>
    <w:rsid w:val="002546D6"/>
    <w:rsid w:val="00255513"/>
    <w:rsid w:val="00256835"/>
    <w:rsid w:val="0025772E"/>
    <w:rsid w:val="00257BCC"/>
    <w:rsid w:val="0026351D"/>
    <w:rsid w:val="002637BD"/>
    <w:rsid w:val="00263A0A"/>
    <w:rsid w:val="00264E2F"/>
    <w:rsid w:val="00265636"/>
    <w:rsid w:val="00265D58"/>
    <w:rsid w:val="00272355"/>
    <w:rsid w:val="002744F2"/>
    <w:rsid w:val="00274651"/>
    <w:rsid w:val="0027658D"/>
    <w:rsid w:val="002807DA"/>
    <w:rsid w:val="00281DF7"/>
    <w:rsid w:val="00285151"/>
    <w:rsid w:val="00287221"/>
    <w:rsid w:val="002920F7"/>
    <w:rsid w:val="00293F22"/>
    <w:rsid w:val="00294287"/>
    <w:rsid w:val="002946C4"/>
    <w:rsid w:val="00295D3C"/>
    <w:rsid w:val="002966F9"/>
    <w:rsid w:val="002A09EC"/>
    <w:rsid w:val="002A21CB"/>
    <w:rsid w:val="002A24CF"/>
    <w:rsid w:val="002A3881"/>
    <w:rsid w:val="002A4195"/>
    <w:rsid w:val="002A5E26"/>
    <w:rsid w:val="002A628D"/>
    <w:rsid w:val="002A6DD6"/>
    <w:rsid w:val="002A7362"/>
    <w:rsid w:val="002B2ACC"/>
    <w:rsid w:val="002B3242"/>
    <w:rsid w:val="002B425D"/>
    <w:rsid w:val="002C08B6"/>
    <w:rsid w:val="002C370B"/>
    <w:rsid w:val="002C4714"/>
    <w:rsid w:val="002C643A"/>
    <w:rsid w:val="002D0A95"/>
    <w:rsid w:val="002D345A"/>
    <w:rsid w:val="002D4F01"/>
    <w:rsid w:val="002D5465"/>
    <w:rsid w:val="002D6430"/>
    <w:rsid w:val="002E1D94"/>
    <w:rsid w:val="002E291A"/>
    <w:rsid w:val="002E6479"/>
    <w:rsid w:val="002F0E9E"/>
    <w:rsid w:val="002F16A0"/>
    <w:rsid w:val="002F3210"/>
    <w:rsid w:val="002F5234"/>
    <w:rsid w:val="002F5241"/>
    <w:rsid w:val="002F59D1"/>
    <w:rsid w:val="002F6032"/>
    <w:rsid w:val="002F68D9"/>
    <w:rsid w:val="002F6921"/>
    <w:rsid w:val="00301D52"/>
    <w:rsid w:val="003030AB"/>
    <w:rsid w:val="00305FBA"/>
    <w:rsid w:val="00307293"/>
    <w:rsid w:val="00307F3E"/>
    <w:rsid w:val="00314899"/>
    <w:rsid w:val="00315AA9"/>
    <w:rsid w:val="003162F1"/>
    <w:rsid w:val="0032202C"/>
    <w:rsid w:val="00326603"/>
    <w:rsid w:val="00326A8B"/>
    <w:rsid w:val="003356A6"/>
    <w:rsid w:val="00341C1A"/>
    <w:rsid w:val="00342018"/>
    <w:rsid w:val="00344FA3"/>
    <w:rsid w:val="003458CA"/>
    <w:rsid w:val="003509A6"/>
    <w:rsid w:val="00350C4F"/>
    <w:rsid w:val="0035689B"/>
    <w:rsid w:val="00356F50"/>
    <w:rsid w:val="003577B1"/>
    <w:rsid w:val="003577CA"/>
    <w:rsid w:val="00364304"/>
    <w:rsid w:val="00370506"/>
    <w:rsid w:val="0037324E"/>
    <w:rsid w:val="00373998"/>
    <w:rsid w:val="00373A76"/>
    <w:rsid w:val="0037414B"/>
    <w:rsid w:val="003747C2"/>
    <w:rsid w:val="003749CE"/>
    <w:rsid w:val="00377544"/>
    <w:rsid w:val="0037767C"/>
    <w:rsid w:val="003833CB"/>
    <w:rsid w:val="003847CD"/>
    <w:rsid w:val="00384A41"/>
    <w:rsid w:val="00392C5C"/>
    <w:rsid w:val="003939B5"/>
    <w:rsid w:val="0039566E"/>
    <w:rsid w:val="003A02C2"/>
    <w:rsid w:val="003A03C8"/>
    <w:rsid w:val="003A13C2"/>
    <w:rsid w:val="003A3C1E"/>
    <w:rsid w:val="003A4F81"/>
    <w:rsid w:val="003A6782"/>
    <w:rsid w:val="003A6E0F"/>
    <w:rsid w:val="003A7050"/>
    <w:rsid w:val="003B3649"/>
    <w:rsid w:val="003B4433"/>
    <w:rsid w:val="003B5A4C"/>
    <w:rsid w:val="003B6F99"/>
    <w:rsid w:val="003C12CF"/>
    <w:rsid w:val="003C16EC"/>
    <w:rsid w:val="003C2107"/>
    <w:rsid w:val="003C237B"/>
    <w:rsid w:val="003C5C9E"/>
    <w:rsid w:val="003C652A"/>
    <w:rsid w:val="003C6B5B"/>
    <w:rsid w:val="003D67B4"/>
    <w:rsid w:val="003D783A"/>
    <w:rsid w:val="003D7AAE"/>
    <w:rsid w:val="003E42AF"/>
    <w:rsid w:val="003E55F5"/>
    <w:rsid w:val="003E5636"/>
    <w:rsid w:val="003E6C13"/>
    <w:rsid w:val="003F1B74"/>
    <w:rsid w:val="003F3653"/>
    <w:rsid w:val="003F3A7D"/>
    <w:rsid w:val="003F4FA6"/>
    <w:rsid w:val="003F5452"/>
    <w:rsid w:val="003F7999"/>
    <w:rsid w:val="003F79E7"/>
    <w:rsid w:val="004024A2"/>
    <w:rsid w:val="0040277A"/>
    <w:rsid w:val="00404B0A"/>
    <w:rsid w:val="004173D3"/>
    <w:rsid w:val="004208B8"/>
    <w:rsid w:val="004215AB"/>
    <w:rsid w:val="004262EB"/>
    <w:rsid w:val="00436E0E"/>
    <w:rsid w:val="00440CA3"/>
    <w:rsid w:val="00443763"/>
    <w:rsid w:val="0044502B"/>
    <w:rsid w:val="0044683B"/>
    <w:rsid w:val="004475CF"/>
    <w:rsid w:val="00450F73"/>
    <w:rsid w:val="00452EFE"/>
    <w:rsid w:val="00454621"/>
    <w:rsid w:val="004549B5"/>
    <w:rsid w:val="00456E78"/>
    <w:rsid w:val="00457D5E"/>
    <w:rsid w:val="00463699"/>
    <w:rsid w:val="0046486D"/>
    <w:rsid w:val="0046743B"/>
    <w:rsid w:val="004708ED"/>
    <w:rsid w:val="00471A21"/>
    <w:rsid w:val="00473906"/>
    <w:rsid w:val="004745AF"/>
    <w:rsid w:val="00475E5B"/>
    <w:rsid w:val="004778D3"/>
    <w:rsid w:val="00477DEC"/>
    <w:rsid w:val="00481A69"/>
    <w:rsid w:val="00482DA3"/>
    <w:rsid w:val="00483B63"/>
    <w:rsid w:val="00483F76"/>
    <w:rsid w:val="00485ECA"/>
    <w:rsid w:val="00487F8F"/>
    <w:rsid w:val="00490486"/>
    <w:rsid w:val="00490830"/>
    <w:rsid w:val="00493FDE"/>
    <w:rsid w:val="00494581"/>
    <w:rsid w:val="004A0210"/>
    <w:rsid w:val="004A0F7D"/>
    <w:rsid w:val="004A117F"/>
    <w:rsid w:val="004A35FC"/>
    <w:rsid w:val="004A4076"/>
    <w:rsid w:val="004A7332"/>
    <w:rsid w:val="004A7BC4"/>
    <w:rsid w:val="004A7D1E"/>
    <w:rsid w:val="004A7D9E"/>
    <w:rsid w:val="004B1233"/>
    <w:rsid w:val="004B132B"/>
    <w:rsid w:val="004B1552"/>
    <w:rsid w:val="004B1E37"/>
    <w:rsid w:val="004B6482"/>
    <w:rsid w:val="004B6FA1"/>
    <w:rsid w:val="004C10A2"/>
    <w:rsid w:val="004C1866"/>
    <w:rsid w:val="004C485D"/>
    <w:rsid w:val="004C568D"/>
    <w:rsid w:val="004C77D3"/>
    <w:rsid w:val="004C7BDC"/>
    <w:rsid w:val="004D0510"/>
    <w:rsid w:val="004D36EF"/>
    <w:rsid w:val="004D741C"/>
    <w:rsid w:val="004E1B68"/>
    <w:rsid w:val="004E3D96"/>
    <w:rsid w:val="004F052E"/>
    <w:rsid w:val="004F1A43"/>
    <w:rsid w:val="004F527B"/>
    <w:rsid w:val="004F6969"/>
    <w:rsid w:val="004F7016"/>
    <w:rsid w:val="004F7466"/>
    <w:rsid w:val="004F7A3D"/>
    <w:rsid w:val="0050178E"/>
    <w:rsid w:val="00502E08"/>
    <w:rsid w:val="005032FD"/>
    <w:rsid w:val="005033E5"/>
    <w:rsid w:val="00503919"/>
    <w:rsid w:val="00503B3A"/>
    <w:rsid w:val="005071F0"/>
    <w:rsid w:val="00507DA9"/>
    <w:rsid w:val="00514C24"/>
    <w:rsid w:val="005151A5"/>
    <w:rsid w:val="00517ABB"/>
    <w:rsid w:val="00520C24"/>
    <w:rsid w:val="005216C1"/>
    <w:rsid w:val="005222A2"/>
    <w:rsid w:val="00522C9E"/>
    <w:rsid w:val="00527DD0"/>
    <w:rsid w:val="00531501"/>
    <w:rsid w:val="00532DF1"/>
    <w:rsid w:val="00534BBF"/>
    <w:rsid w:val="00536099"/>
    <w:rsid w:val="0054176F"/>
    <w:rsid w:val="0054591A"/>
    <w:rsid w:val="0054617A"/>
    <w:rsid w:val="00546B5A"/>
    <w:rsid w:val="00555033"/>
    <w:rsid w:val="0055574B"/>
    <w:rsid w:val="00555892"/>
    <w:rsid w:val="00562370"/>
    <w:rsid w:val="00562E0A"/>
    <w:rsid w:val="005665AB"/>
    <w:rsid w:val="00566E36"/>
    <w:rsid w:val="00572802"/>
    <w:rsid w:val="00573C92"/>
    <w:rsid w:val="00575082"/>
    <w:rsid w:val="0057710F"/>
    <w:rsid w:val="005811EA"/>
    <w:rsid w:val="00581FCC"/>
    <w:rsid w:val="005835F6"/>
    <w:rsid w:val="00583871"/>
    <w:rsid w:val="005841F7"/>
    <w:rsid w:val="00585B56"/>
    <w:rsid w:val="00587291"/>
    <w:rsid w:val="005874EE"/>
    <w:rsid w:val="005910D8"/>
    <w:rsid w:val="00594DC9"/>
    <w:rsid w:val="005A0576"/>
    <w:rsid w:val="005A1D59"/>
    <w:rsid w:val="005A7953"/>
    <w:rsid w:val="005A7D32"/>
    <w:rsid w:val="005B0315"/>
    <w:rsid w:val="005B0B72"/>
    <w:rsid w:val="005B27BE"/>
    <w:rsid w:val="005B492F"/>
    <w:rsid w:val="005C1714"/>
    <w:rsid w:val="005C77A6"/>
    <w:rsid w:val="005D3550"/>
    <w:rsid w:val="005D400B"/>
    <w:rsid w:val="005D6B70"/>
    <w:rsid w:val="005E0124"/>
    <w:rsid w:val="005E079B"/>
    <w:rsid w:val="005E3895"/>
    <w:rsid w:val="005E6782"/>
    <w:rsid w:val="005F05A9"/>
    <w:rsid w:val="005F25FD"/>
    <w:rsid w:val="005F4B40"/>
    <w:rsid w:val="005F4E3A"/>
    <w:rsid w:val="005F5147"/>
    <w:rsid w:val="005F7A6A"/>
    <w:rsid w:val="005F7BC0"/>
    <w:rsid w:val="005F7E3D"/>
    <w:rsid w:val="0060548B"/>
    <w:rsid w:val="0061217E"/>
    <w:rsid w:val="006140E3"/>
    <w:rsid w:val="006147CB"/>
    <w:rsid w:val="00615369"/>
    <w:rsid w:val="0061626E"/>
    <w:rsid w:val="0061648A"/>
    <w:rsid w:val="00624710"/>
    <w:rsid w:val="006271C7"/>
    <w:rsid w:val="006309DA"/>
    <w:rsid w:val="006317A9"/>
    <w:rsid w:val="0063187A"/>
    <w:rsid w:val="00633BEC"/>
    <w:rsid w:val="00635722"/>
    <w:rsid w:val="006366F5"/>
    <w:rsid w:val="006424F3"/>
    <w:rsid w:val="00642D7B"/>
    <w:rsid w:val="00642DF9"/>
    <w:rsid w:val="00643243"/>
    <w:rsid w:val="00643FCB"/>
    <w:rsid w:val="00645C6C"/>
    <w:rsid w:val="006476AF"/>
    <w:rsid w:val="0064783C"/>
    <w:rsid w:val="00652437"/>
    <w:rsid w:val="00652BAF"/>
    <w:rsid w:val="0065376A"/>
    <w:rsid w:val="0065507D"/>
    <w:rsid w:val="006606DA"/>
    <w:rsid w:val="00661AEB"/>
    <w:rsid w:val="00664736"/>
    <w:rsid w:val="00671A14"/>
    <w:rsid w:val="006767B8"/>
    <w:rsid w:val="00680121"/>
    <w:rsid w:val="00680DD1"/>
    <w:rsid w:val="00684574"/>
    <w:rsid w:val="00684BF7"/>
    <w:rsid w:val="00686142"/>
    <w:rsid w:val="00687035"/>
    <w:rsid w:val="00687666"/>
    <w:rsid w:val="00690DBD"/>
    <w:rsid w:val="006920B9"/>
    <w:rsid w:val="00695844"/>
    <w:rsid w:val="006A3639"/>
    <w:rsid w:val="006A4B36"/>
    <w:rsid w:val="006A58C2"/>
    <w:rsid w:val="006A5D98"/>
    <w:rsid w:val="006B11F3"/>
    <w:rsid w:val="006B5C43"/>
    <w:rsid w:val="006B5EE0"/>
    <w:rsid w:val="006C0C69"/>
    <w:rsid w:val="006C1245"/>
    <w:rsid w:val="006C1333"/>
    <w:rsid w:val="006C1C69"/>
    <w:rsid w:val="006C32D5"/>
    <w:rsid w:val="006C4BCD"/>
    <w:rsid w:val="006C6650"/>
    <w:rsid w:val="006D1D07"/>
    <w:rsid w:val="006D238E"/>
    <w:rsid w:val="006D24CC"/>
    <w:rsid w:val="006D3305"/>
    <w:rsid w:val="006D45AE"/>
    <w:rsid w:val="006D53C7"/>
    <w:rsid w:val="006D5A5B"/>
    <w:rsid w:val="006D6297"/>
    <w:rsid w:val="006D735E"/>
    <w:rsid w:val="006E089D"/>
    <w:rsid w:val="006E10F4"/>
    <w:rsid w:val="006E137C"/>
    <w:rsid w:val="006E4574"/>
    <w:rsid w:val="006F1596"/>
    <w:rsid w:val="006F20B1"/>
    <w:rsid w:val="006F2997"/>
    <w:rsid w:val="006F472B"/>
    <w:rsid w:val="00705117"/>
    <w:rsid w:val="0070590D"/>
    <w:rsid w:val="00705AF3"/>
    <w:rsid w:val="00706B43"/>
    <w:rsid w:val="007074FF"/>
    <w:rsid w:val="00707771"/>
    <w:rsid w:val="00707F12"/>
    <w:rsid w:val="007141FA"/>
    <w:rsid w:val="00716F0C"/>
    <w:rsid w:val="00717C89"/>
    <w:rsid w:val="007221BE"/>
    <w:rsid w:val="007235ED"/>
    <w:rsid w:val="00724E5E"/>
    <w:rsid w:val="0072753F"/>
    <w:rsid w:val="007304AB"/>
    <w:rsid w:val="007304AD"/>
    <w:rsid w:val="0073062F"/>
    <w:rsid w:val="0073378B"/>
    <w:rsid w:val="00734DB4"/>
    <w:rsid w:val="00734FF1"/>
    <w:rsid w:val="00735A5B"/>
    <w:rsid w:val="0074073C"/>
    <w:rsid w:val="00741B19"/>
    <w:rsid w:val="0074398A"/>
    <w:rsid w:val="00744E8C"/>
    <w:rsid w:val="00744F0F"/>
    <w:rsid w:val="0074640E"/>
    <w:rsid w:val="00746425"/>
    <w:rsid w:val="00746E9D"/>
    <w:rsid w:val="00747E5C"/>
    <w:rsid w:val="00747EBC"/>
    <w:rsid w:val="00751F66"/>
    <w:rsid w:val="0075436F"/>
    <w:rsid w:val="00754731"/>
    <w:rsid w:val="00756381"/>
    <w:rsid w:val="00760AAE"/>
    <w:rsid w:val="007615EC"/>
    <w:rsid w:val="00761899"/>
    <w:rsid w:val="00762825"/>
    <w:rsid w:val="00763ACC"/>
    <w:rsid w:val="007641F1"/>
    <w:rsid w:val="00764341"/>
    <w:rsid w:val="0076495F"/>
    <w:rsid w:val="00767B71"/>
    <w:rsid w:val="007701A6"/>
    <w:rsid w:val="0077031D"/>
    <w:rsid w:val="00781314"/>
    <w:rsid w:val="007822F9"/>
    <w:rsid w:val="00785753"/>
    <w:rsid w:val="007876CD"/>
    <w:rsid w:val="00787B9F"/>
    <w:rsid w:val="00787BB7"/>
    <w:rsid w:val="0079266C"/>
    <w:rsid w:val="00792C26"/>
    <w:rsid w:val="00794EA2"/>
    <w:rsid w:val="00796347"/>
    <w:rsid w:val="007A0B0E"/>
    <w:rsid w:val="007A3F8D"/>
    <w:rsid w:val="007A641A"/>
    <w:rsid w:val="007A6D1A"/>
    <w:rsid w:val="007A700D"/>
    <w:rsid w:val="007A7C81"/>
    <w:rsid w:val="007B11E6"/>
    <w:rsid w:val="007B2986"/>
    <w:rsid w:val="007B5255"/>
    <w:rsid w:val="007B7047"/>
    <w:rsid w:val="007C2443"/>
    <w:rsid w:val="007C634F"/>
    <w:rsid w:val="007C70BD"/>
    <w:rsid w:val="007D0C44"/>
    <w:rsid w:val="007D1D18"/>
    <w:rsid w:val="007D2912"/>
    <w:rsid w:val="007D295B"/>
    <w:rsid w:val="007D3FF9"/>
    <w:rsid w:val="007D58C6"/>
    <w:rsid w:val="007D6A76"/>
    <w:rsid w:val="007E03DA"/>
    <w:rsid w:val="007E04F3"/>
    <w:rsid w:val="007E331C"/>
    <w:rsid w:val="007E6019"/>
    <w:rsid w:val="007E720D"/>
    <w:rsid w:val="007F22C9"/>
    <w:rsid w:val="007F22E6"/>
    <w:rsid w:val="007F253D"/>
    <w:rsid w:val="007F2738"/>
    <w:rsid w:val="007F3FEA"/>
    <w:rsid w:val="007F4522"/>
    <w:rsid w:val="007F69D1"/>
    <w:rsid w:val="007F6AE4"/>
    <w:rsid w:val="007F7E7C"/>
    <w:rsid w:val="0080064A"/>
    <w:rsid w:val="00800EB9"/>
    <w:rsid w:val="00801CE1"/>
    <w:rsid w:val="00803075"/>
    <w:rsid w:val="00804E93"/>
    <w:rsid w:val="008069E1"/>
    <w:rsid w:val="00811250"/>
    <w:rsid w:val="008116F0"/>
    <w:rsid w:val="00816A87"/>
    <w:rsid w:val="0083136C"/>
    <w:rsid w:val="00833B36"/>
    <w:rsid w:val="008345F5"/>
    <w:rsid w:val="00836CF5"/>
    <w:rsid w:val="00843708"/>
    <w:rsid w:val="00843C89"/>
    <w:rsid w:val="00844A6F"/>
    <w:rsid w:val="00846A95"/>
    <w:rsid w:val="00847A15"/>
    <w:rsid w:val="00850930"/>
    <w:rsid w:val="00852A1A"/>
    <w:rsid w:val="00855734"/>
    <w:rsid w:val="00857B0B"/>
    <w:rsid w:val="0086038C"/>
    <w:rsid w:val="00860680"/>
    <w:rsid w:val="00861480"/>
    <w:rsid w:val="00861BC2"/>
    <w:rsid w:val="0086226B"/>
    <w:rsid w:val="008632E1"/>
    <w:rsid w:val="00863CF6"/>
    <w:rsid w:val="00864203"/>
    <w:rsid w:val="008647E0"/>
    <w:rsid w:val="008708FA"/>
    <w:rsid w:val="00871826"/>
    <w:rsid w:val="00872946"/>
    <w:rsid w:val="00875A0E"/>
    <w:rsid w:val="00876F52"/>
    <w:rsid w:val="00877A2B"/>
    <w:rsid w:val="0088197A"/>
    <w:rsid w:val="00881A72"/>
    <w:rsid w:val="00886FAE"/>
    <w:rsid w:val="008870C6"/>
    <w:rsid w:val="008874E0"/>
    <w:rsid w:val="00887B65"/>
    <w:rsid w:val="00897E74"/>
    <w:rsid w:val="008A0304"/>
    <w:rsid w:val="008A2BCC"/>
    <w:rsid w:val="008A2DB0"/>
    <w:rsid w:val="008B4A92"/>
    <w:rsid w:val="008B55F2"/>
    <w:rsid w:val="008B6703"/>
    <w:rsid w:val="008B7396"/>
    <w:rsid w:val="008B766B"/>
    <w:rsid w:val="008B768B"/>
    <w:rsid w:val="008C0BFD"/>
    <w:rsid w:val="008C43BC"/>
    <w:rsid w:val="008C4ED1"/>
    <w:rsid w:val="008C5F07"/>
    <w:rsid w:val="008C67EC"/>
    <w:rsid w:val="008D1A45"/>
    <w:rsid w:val="008D4B00"/>
    <w:rsid w:val="008D6282"/>
    <w:rsid w:val="008D636B"/>
    <w:rsid w:val="008E1AB8"/>
    <w:rsid w:val="008E2558"/>
    <w:rsid w:val="008E2D8C"/>
    <w:rsid w:val="008E47C1"/>
    <w:rsid w:val="008E4EDF"/>
    <w:rsid w:val="008E68BB"/>
    <w:rsid w:val="008E7F18"/>
    <w:rsid w:val="008F16D4"/>
    <w:rsid w:val="008F19AC"/>
    <w:rsid w:val="008F1BC9"/>
    <w:rsid w:val="008F3C7A"/>
    <w:rsid w:val="008F5B4A"/>
    <w:rsid w:val="008F5D4E"/>
    <w:rsid w:val="008F7693"/>
    <w:rsid w:val="008F792C"/>
    <w:rsid w:val="00900D08"/>
    <w:rsid w:val="0090114F"/>
    <w:rsid w:val="00903DA7"/>
    <w:rsid w:val="00914302"/>
    <w:rsid w:val="00917CAC"/>
    <w:rsid w:val="009204E6"/>
    <w:rsid w:val="00922E84"/>
    <w:rsid w:val="0092540F"/>
    <w:rsid w:val="00925446"/>
    <w:rsid w:val="00931E98"/>
    <w:rsid w:val="00932ADF"/>
    <w:rsid w:val="00934AB3"/>
    <w:rsid w:val="0093714F"/>
    <w:rsid w:val="00937406"/>
    <w:rsid w:val="00937F33"/>
    <w:rsid w:val="00943F9C"/>
    <w:rsid w:val="009466C0"/>
    <w:rsid w:val="00947040"/>
    <w:rsid w:val="009504F7"/>
    <w:rsid w:val="00950835"/>
    <w:rsid w:val="00953CAA"/>
    <w:rsid w:val="00953F6F"/>
    <w:rsid w:val="00956B24"/>
    <w:rsid w:val="009607C5"/>
    <w:rsid w:val="00961CCA"/>
    <w:rsid w:val="00965D70"/>
    <w:rsid w:val="00966180"/>
    <w:rsid w:val="0096695B"/>
    <w:rsid w:val="00972725"/>
    <w:rsid w:val="00973D01"/>
    <w:rsid w:val="00974FAA"/>
    <w:rsid w:val="00981AD4"/>
    <w:rsid w:val="00985C21"/>
    <w:rsid w:val="00985C86"/>
    <w:rsid w:val="00987825"/>
    <w:rsid w:val="00991507"/>
    <w:rsid w:val="0099399B"/>
    <w:rsid w:val="00994678"/>
    <w:rsid w:val="00995220"/>
    <w:rsid w:val="009A311A"/>
    <w:rsid w:val="009A343A"/>
    <w:rsid w:val="009A6C20"/>
    <w:rsid w:val="009A711A"/>
    <w:rsid w:val="009A7ADB"/>
    <w:rsid w:val="009A7D29"/>
    <w:rsid w:val="009B45E1"/>
    <w:rsid w:val="009B4ED3"/>
    <w:rsid w:val="009B6178"/>
    <w:rsid w:val="009B6742"/>
    <w:rsid w:val="009B6E71"/>
    <w:rsid w:val="009C050A"/>
    <w:rsid w:val="009C14BD"/>
    <w:rsid w:val="009C15AD"/>
    <w:rsid w:val="009C658D"/>
    <w:rsid w:val="009C7115"/>
    <w:rsid w:val="009C770A"/>
    <w:rsid w:val="009D041F"/>
    <w:rsid w:val="009D30A1"/>
    <w:rsid w:val="009D752C"/>
    <w:rsid w:val="009E14C6"/>
    <w:rsid w:val="009E19CC"/>
    <w:rsid w:val="009E3381"/>
    <w:rsid w:val="009E5436"/>
    <w:rsid w:val="009E6DA3"/>
    <w:rsid w:val="009F1454"/>
    <w:rsid w:val="009F39DE"/>
    <w:rsid w:val="009F5F48"/>
    <w:rsid w:val="00A02DDA"/>
    <w:rsid w:val="00A03A76"/>
    <w:rsid w:val="00A03FB4"/>
    <w:rsid w:val="00A059D2"/>
    <w:rsid w:val="00A07E01"/>
    <w:rsid w:val="00A10F65"/>
    <w:rsid w:val="00A11CA1"/>
    <w:rsid w:val="00A13C37"/>
    <w:rsid w:val="00A13FDA"/>
    <w:rsid w:val="00A14540"/>
    <w:rsid w:val="00A16E34"/>
    <w:rsid w:val="00A17B2B"/>
    <w:rsid w:val="00A17F3E"/>
    <w:rsid w:val="00A22E75"/>
    <w:rsid w:val="00A32841"/>
    <w:rsid w:val="00A3422C"/>
    <w:rsid w:val="00A35BB5"/>
    <w:rsid w:val="00A36E69"/>
    <w:rsid w:val="00A37554"/>
    <w:rsid w:val="00A40519"/>
    <w:rsid w:val="00A41A0A"/>
    <w:rsid w:val="00A508AC"/>
    <w:rsid w:val="00A52BFE"/>
    <w:rsid w:val="00A5333D"/>
    <w:rsid w:val="00A54B50"/>
    <w:rsid w:val="00A657CA"/>
    <w:rsid w:val="00A66D20"/>
    <w:rsid w:val="00A67818"/>
    <w:rsid w:val="00A715B2"/>
    <w:rsid w:val="00A71D2E"/>
    <w:rsid w:val="00A73460"/>
    <w:rsid w:val="00A73FE6"/>
    <w:rsid w:val="00A74C8F"/>
    <w:rsid w:val="00A7508B"/>
    <w:rsid w:val="00A75822"/>
    <w:rsid w:val="00A76088"/>
    <w:rsid w:val="00A77895"/>
    <w:rsid w:val="00A8482A"/>
    <w:rsid w:val="00A90007"/>
    <w:rsid w:val="00A900F1"/>
    <w:rsid w:val="00A9609A"/>
    <w:rsid w:val="00AA0A99"/>
    <w:rsid w:val="00AA21F7"/>
    <w:rsid w:val="00AA4D93"/>
    <w:rsid w:val="00AB4680"/>
    <w:rsid w:val="00AB565F"/>
    <w:rsid w:val="00AC4060"/>
    <w:rsid w:val="00AC4CA5"/>
    <w:rsid w:val="00AC4F4A"/>
    <w:rsid w:val="00AC54B2"/>
    <w:rsid w:val="00AC54FE"/>
    <w:rsid w:val="00AD1B7E"/>
    <w:rsid w:val="00AD298E"/>
    <w:rsid w:val="00AD2F61"/>
    <w:rsid w:val="00AD387D"/>
    <w:rsid w:val="00AD39F0"/>
    <w:rsid w:val="00AE1A4C"/>
    <w:rsid w:val="00AE1DD6"/>
    <w:rsid w:val="00AE30ED"/>
    <w:rsid w:val="00AE4E8F"/>
    <w:rsid w:val="00AE62F3"/>
    <w:rsid w:val="00AE6714"/>
    <w:rsid w:val="00AF1F05"/>
    <w:rsid w:val="00AF5F6D"/>
    <w:rsid w:val="00AF660C"/>
    <w:rsid w:val="00AF6BC0"/>
    <w:rsid w:val="00B03CF3"/>
    <w:rsid w:val="00B11A3A"/>
    <w:rsid w:val="00B12521"/>
    <w:rsid w:val="00B133CB"/>
    <w:rsid w:val="00B231F2"/>
    <w:rsid w:val="00B25018"/>
    <w:rsid w:val="00B30036"/>
    <w:rsid w:val="00B3054F"/>
    <w:rsid w:val="00B30CE5"/>
    <w:rsid w:val="00B36FBD"/>
    <w:rsid w:val="00B41536"/>
    <w:rsid w:val="00B41802"/>
    <w:rsid w:val="00B41B3B"/>
    <w:rsid w:val="00B428DB"/>
    <w:rsid w:val="00B4743F"/>
    <w:rsid w:val="00B47734"/>
    <w:rsid w:val="00B514BB"/>
    <w:rsid w:val="00B51E35"/>
    <w:rsid w:val="00B5245B"/>
    <w:rsid w:val="00B531DB"/>
    <w:rsid w:val="00B540F5"/>
    <w:rsid w:val="00B54171"/>
    <w:rsid w:val="00B54524"/>
    <w:rsid w:val="00B54808"/>
    <w:rsid w:val="00B626F2"/>
    <w:rsid w:val="00B7194B"/>
    <w:rsid w:val="00B7279C"/>
    <w:rsid w:val="00B730B6"/>
    <w:rsid w:val="00B7437B"/>
    <w:rsid w:val="00B74BC2"/>
    <w:rsid w:val="00B75C41"/>
    <w:rsid w:val="00B82B45"/>
    <w:rsid w:val="00B84FCC"/>
    <w:rsid w:val="00B85DB4"/>
    <w:rsid w:val="00B85ECE"/>
    <w:rsid w:val="00B910DF"/>
    <w:rsid w:val="00B93551"/>
    <w:rsid w:val="00B9379D"/>
    <w:rsid w:val="00B938E0"/>
    <w:rsid w:val="00B9458A"/>
    <w:rsid w:val="00BA0E6E"/>
    <w:rsid w:val="00BA12D4"/>
    <w:rsid w:val="00BA1771"/>
    <w:rsid w:val="00BA2F63"/>
    <w:rsid w:val="00BA4792"/>
    <w:rsid w:val="00BA483F"/>
    <w:rsid w:val="00BA6DC4"/>
    <w:rsid w:val="00BB0014"/>
    <w:rsid w:val="00BB13AA"/>
    <w:rsid w:val="00BB3DFA"/>
    <w:rsid w:val="00BB40E7"/>
    <w:rsid w:val="00BB54F6"/>
    <w:rsid w:val="00BB633E"/>
    <w:rsid w:val="00BB7878"/>
    <w:rsid w:val="00BC3436"/>
    <w:rsid w:val="00BC4249"/>
    <w:rsid w:val="00BC651F"/>
    <w:rsid w:val="00BD2B0C"/>
    <w:rsid w:val="00BD4FB5"/>
    <w:rsid w:val="00BD7A94"/>
    <w:rsid w:val="00BE43E1"/>
    <w:rsid w:val="00BE61F9"/>
    <w:rsid w:val="00BE6392"/>
    <w:rsid w:val="00BF3DDC"/>
    <w:rsid w:val="00BF5B38"/>
    <w:rsid w:val="00BF6385"/>
    <w:rsid w:val="00BF7793"/>
    <w:rsid w:val="00C00E24"/>
    <w:rsid w:val="00C03CC4"/>
    <w:rsid w:val="00C06D3C"/>
    <w:rsid w:val="00C07921"/>
    <w:rsid w:val="00C10AB9"/>
    <w:rsid w:val="00C130A0"/>
    <w:rsid w:val="00C14A9F"/>
    <w:rsid w:val="00C14C11"/>
    <w:rsid w:val="00C15847"/>
    <w:rsid w:val="00C15EF0"/>
    <w:rsid w:val="00C16556"/>
    <w:rsid w:val="00C16ADE"/>
    <w:rsid w:val="00C235BB"/>
    <w:rsid w:val="00C25D0F"/>
    <w:rsid w:val="00C26B3D"/>
    <w:rsid w:val="00C270D9"/>
    <w:rsid w:val="00C27160"/>
    <w:rsid w:val="00C310F7"/>
    <w:rsid w:val="00C337B8"/>
    <w:rsid w:val="00C337E8"/>
    <w:rsid w:val="00C34FE8"/>
    <w:rsid w:val="00C3512F"/>
    <w:rsid w:val="00C36A93"/>
    <w:rsid w:val="00C375AB"/>
    <w:rsid w:val="00C401C7"/>
    <w:rsid w:val="00C4144F"/>
    <w:rsid w:val="00C417CC"/>
    <w:rsid w:val="00C42FD1"/>
    <w:rsid w:val="00C437D7"/>
    <w:rsid w:val="00C43FE0"/>
    <w:rsid w:val="00C45620"/>
    <w:rsid w:val="00C471CD"/>
    <w:rsid w:val="00C50213"/>
    <w:rsid w:val="00C53E2F"/>
    <w:rsid w:val="00C555C7"/>
    <w:rsid w:val="00C56C5D"/>
    <w:rsid w:val="00C5735A"/>
    <w:rsid w:val="00C6132E"/>
    <w:rsid w:val="00C634D7"/>
    <w:rsid w:val="00C64808"/>
    <w:rsid w:val="00C64874"/>
    <w:rsid w:val="00C715F3"/>
    <w:rsid w:val="00C72911"/>
    <w:rsid w:val="00C759F7"/>
    <w:rsid w:val="00C762CD"/>
    <w:rsid w:val="00C800A0"/>
    <w:rsid w:val="00C81F16"/>
    <w:rsid w:val="00C8332A"/>
    <w:rsid w:val="00C84570"/>
    <w:rsid w:val="00C85AA8"/>
    <w:rsid w:val="00C906BA"/>
    <w:rsid w:val="00C90DB9"/>
    <w:rsid w:val="00C95053"/>
    <w:rsid w:val="00C957AB"/>
    <w:rsid w:val="00CA55B0"/>
    <w:rsid w:val="00CB144F"/>
    <w:rsid w:val="00CC1944"/>
    <w:rsid w:val="00CC2C3A"/>
    <w:rsid w:val="00CC3FBB"/>
    <w:rsid w:val="00CC4744"/>
    <w:rsid w:val="00CD2554"/>
    <w:rsid w:val="00CD64F1"/>
    <w:rsid w:val="00CD7954"/>
    <w:rsid w:val="00CE28FC"/>
    <w:rsid w:val="00CE4BC8"/>
    <w:rsid w:val="00CE5EC8"/>
    <w:rsid w:val="00CF27A1"/>
    <w:rsid w:val="00CF3BAE"/>
    <w:rsid w:val="00CF40C5"/>
    <w:rsid w:val="00CF5D8D"/>
    <w:rsid w:val="00CF7DAD"/>
    <w:rsid w:val="00CF7E42"/>
    <w:rsid w:val="00D03B98"/>
    <w:rsid w:val="00D03D27"/>
    <w:rsid w:val="00D105D1"/>
    <w:rsid w:val="00D152DD"/>
    <w:rsid w:val="00D15C8F"/>
    <w:rsid w:val="00D15CDC"/>
    <w:rsid w:val="00D15FC2"/>
    <w:rsid w:val="00D201AF"/>
    <w:rsid w:val="00D23170"/>
    <w:rsid w:val="00D25CC0"/>
    <w:rsid w:val="00D3089B"/>
    <w:rsid w:val="00D31105"/>
    <w:rsid w:val="00D36BE3"/>
    <w:rsid w:val="00D36F32"/>
    <w:rsid w:val="00D3738D"/>
    <w:rsid w:val="00D44492"/>
    <w:rsid w:val="00D469E6"/>
    <w:rsid w:val="00D46DB5"/>
    <w:rsid w:val="00D508FD"/>
    <w:rsid w:val="00D523BA"/>
    <w:rsid w:val="00D5489F"/>
    <w:rsid w:val="00D56AF1"/>
    <w:rsid w:val="00D57634"/>
    <w:rsid w:val="00D60E68"/>
    <w:rsid w:val="00D62C5E"/>
    <w:rsid w:val="00D63BD1"/>
    <w:rsid w:val="00D67916"/>
    <w:rsid w:val="00D67EEE"/>
    <w:rsid w:val="00D718ED"/>
    <w:rsid w:val="00D731AB"/>
    <w:rsid w:val="00D73D03"/>
    <w:rsid w:val="00D749D4"/>
    <w:rsid w:val="00D75FC9"/>
    <w:rsid w:val="00D81151"/>
    <w:rsid w:val="00D83728"/>
    <w:rsid w:val="00D84F31"/>
    <w:rsid w:val="00D850FB"/>
    <w:rsid w:val="00D85542"/>
    <w:rsid w:val="00D902AC"/>
    <w:rsid w:val="00D94B77"/>
    <w:rsid w:val="00D9574C"/>
    <w:rsid w:val="00D96988"/>
    <w:rsid w:val="00DA0477"/>
    <w:rsid w:val="00DA0B5D"/>
    <w:rsid w:val="00DA36F7"/>
    <w:rsid w:val="00DA38C3"/>
    <w:rsid w:val="00DA554F"/>
    <w:rsid w:val="00DB2AF2"/>
    <w:rsid w:val="00DB4587"/>
    <w:rsid w:val="00DC0535"/>
    <w:rsid w:val="00DC1D53"/>
    <w:rsid w:val="00DC55CA"/>
    <w:rsid w:val="00DC74DC"/>
    <w:rsid w:val="00DC76C8"/>
    <w:rsid w:val="00DD08F7"/>
    <w:rsid w:val="00DD3742"/>
    <w:rsid w:val="00DD4974"/>
    <w:rsid w:val="00DD4CAC"/>
    <w:rsid w:val="00DD6F70"/>
    <w:rsid w:val="00DE2E79"/>
    <w:rsid w:val="00DE47CB"/>
    <w:rsid w:val="00DE48A2"/>
    <w:rsid w:val="00DE77B2"/>
    <w:rsid w:val="00DF2B0E"/>
    <w:rsid w:val="00DF5222"/>
    <w:rsid w:val="00DF70AF"/>
    <w:rsid w:val="00E0135F"/>
    <w:rsid w:val="00E02043"/>
    <w:rsid w:val="00E03B74"/>
    <w:rsid w:val="00E07A6D"/>
    <w:rsid w:val="00E07AC9"/>
    <w:rsid w:val="00E07E36"/>
    <w:rsid w:val="00E1328B"/>
    <w:rsid w:val="00E145E4"/>
    <w:rsid w:val="00E1483A"/>
    <w:rsid w:val="00E14A74"/>
    <w:rsid w:val="00E14C97"/>
    <w:rsid w:val="00E151F4"/>
    <w:rsid w:val="00E15B22"/>
    <w:rsid w:val="00E1709D"/>
    <w:rsid w:val="00E1737D"/>
    <w:rsid w:val="00E20A5D"/>
    <w:rsid w:val="00E24FB1"/>
    <w:rsid w:val="00E3297E"/>
    <w:rsid w:val="00E32D00"/>
    <w:rsid w:val="00E370DA"/>
    <w:rsid w:val="00E3789C"/>
    <w:rsid w:val="00E37D34"/>
    <w:rsid w:val="00E4387E"/>
    <w:rsid w:val="00E4416E"/>
    <w:rsid w:val="00E4431A"/>
    <w:rsid w:val="00E44C68"/>
    <w:rsid w:val="00E47226"/>
    <w:rsid w:val="00E5295C"/>
    <w:rsid w:val="00E546AF"/>
    <w:rsid w:val="00E552FC"/>
    <w:rsid w:val="00E57D5F"/>
    <w:rsid w:val="00E57F48"/>
    <w:rsid w:val="00E60099"/>
    <w:rsid w:val="00E60ED4"/>
    <w:rsid w:val="00E6152C"/>
    <w:rsid w:val="00E623E8"/>
    <w:rsid w:val="00E63ED2"/>
    <w:rsid w:val="00E66B56"/>
    <w:rsid w:val="00E66F9C"/>
    <w:rsid w:val="00E72C14"/>
    <w:rsid w:val="00E76650"/>
    <w:rsid w:val="00E76CF8"/>
    <w:rsid w:val="00E80888"/>
    <w:rsid w:val="00E84378"/>
    <w:rsid w:val="00E8500E"/>
    <w:rsid w:val="00E85DC3"/>
    <w:rsid w:val="00E860A0"/>
    <w:rsid w:val="00E86351"/>
    <w:rsid w:val="00E914F3"/>
    <w:rsid w:val="00E9163F"/>
    <w:rsid w:val="00E926AB"/>
    <w:rsid w:val="00E933A8"/>
    <w:rsid w:val="00E933ED"/>
    <w:rsid w:val="00E93D2F"/>
    <w:rsid w:val="00E960B3"/>
    <w:rsid w:val="00EA2787"/>
    <w:rsid w:val="00EA2FFF"/>
    <w:rsid w:val="00EA3529"/>
    <w:rsid w:val="00EA69C7"/>
    <w:rsid w:val="00EB04AD"/>
    <w:rsid w:val="00EB0DD1"/>
    <w:rsid w:val="00EB429D"/>
    <w:rsid w:val="00EB486B"/>
    <w:rsid w:val="00EB50A0"/>
    <w:rsid w:val="00EB6067"/>
    <w:rsid w:val="00EB6752"/>
    <w:rsid w:val="00EB7529"/>
    <w:rsid w:val="00EB769F"/>
    <w:rsid w:val="00EC023A"/>
    <w:rsid w:val="00EC6203"/>
    <w:rsid w:val="00EC7BA0"/>
    <w:rsid w:val="00ED1946"/>
    <w:rsid w:val="00ED2214"/>
    <w:rsid w:val="00ED43D6"/>
    <w:rsid w:val="00ED4CAA"/>
    <w:rsid w:val="00ED79D9"/>
    <w:rsid w:val="00EE0734"/>
    <w:rsid w:val="00EE0CFB"/>
    <w:rsid w:val="00EE6A55"/>
    <w:rsid w:val="00EF0307"/>
    <w:rsid w:val="00EF39D8"/>
    <w:rsid w:val="00F02BA4"/>
    <w:rsid w:val="00F037E2"/>
    <w:rsid w:val="00F053FA"/>
    <w:rsid w:val="00F0639D"/>
    <w:rsid w:val="00F117CB"/>
    <w:rsid w:val="00F11B72"/>
    <w:rsid w:val="00F17A14"/>
    <w:rsid w:val="00F17B70"/>
    <w:rsid w:val="00F22F78"/>
    <w:rsid w:val="00F2412C"/>
    <w:rsid w:val="00F26333"/>
    <w:rsid w:val="00F302BC"/>
    <w:rsid w:val="00F31C69"/>
    <w:rsid w:val="00F3249F"/>
    <w:rsid w:val="00F3332C"/>
    <w:rsid w:val="00F334B3"/>
    <w:rsid w:val="00F348F9"/>
    <w:rsid w:val="00F349F5"/>
    <w:rsid w:val="00F36206"/>
    <w:rsid w:val="00F40821"/>
    <w:rsid w:val="00F4090D"/>
    <w:rsid w:val="00F41417"/>
    <w:rsid w:val="00F43262"/>
    <w:rsid w:val="00F43934"/>
    <w:rsid w:val="00F44B9B"/>
    <w:rsid w:val="00F51563"/>
    <w:rsid w:val="00F53827"/>
    <w:rsid w:val="00F5484D"/>
    <w:rsid w:val="00F54A84"/>
    <w:rsid w:val="00F56800"/>
    <w:rsid w:val="00F6153B"/>
    <w:rsid w:val="00F6278A"/>
    <w:rsid w:val="00F63DC6"/>
    <w:rsid w:val="00F71D14"/>
    <w:rsid w:val="00F74AE7"/>
    <w:rsid w:val="00F7630C"/>
    <w:rsid w:val="00F77E91"/>
    <w:rsid w:val="00F8113C"/>
    <w:rsid w:val="00F81B76"/>
    <w:rsid w:val="00F81C6C"/>
    <w:rsid w:val="00F820BB"/>
    <w:rsid w:val="00F83CEC"/>
    <w:rsid w:val="00F8426F"/>
    <w:rsid w:val="00F84374"/>
    <w:rsid w:val="00F85413"/>
    <w:rsid w:val="00F900D4"/>
    <w:rsid w:val="00F9092C"/>
    <w:rsid w:val="00F915DB"/>
    <w:rsid w:val="00F91817"/>
    <w:rsid w:val="00FA210E"/>
    <w:rsid w:val="00FA5890"/>
    <w:rsid w:val="00FA7755"/>
    <w:rsid w:val="00FB0AA3"/>
    <w:rsid w:val="00FB32C2"/>
    <w:rsid w:val="00FB36C8"/>
    <w:rsid w:val="00FC077D"/>
    <w:rsid w:val="00FC1071"/>
    <w:rsid w:val="00FC119B"/>
    <w:rsid w:val="00FC3A2B"/>
    <w:rsid w:val="00FC4906"/>
    <w:rsid w:val="00FC647D"/>
    <w:rsid w:val="00FD02CA"/>
    <w:rsid w:val="00FD1A30"/>
    <w:rsid w:val="00FD1CA5"/>
    <w:rsid w:val="00FD39EC"/>
    <w:rsid w:val="00FD3C55"/>
    <w:rsid w:val="00FD3D62"/>
    <w:rsid w:val="00FD687F"/>
    <w:rsid w:val="00FE0E24"/>
    <w:rsid w:val="00FE1D3D"/>
    <w:rsid w:val="00FE4096"/>
    <w:rsid w:val="00FE5177"/>
    <w:rsid w:val="00FE5692"/>
    <w:rsid w:val="00FE791D"/>
    <w:rsid w:val="00FF0025"/>
    <w:rsid w:val="00FF009D"/>
    <w:rsid w:val="00FF0A41"/>
    <w:rsid w:val="00FF2B3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4A30EE"/>
  <w15:docId w15:val="{054E7D68-DF1E-45B8-91DB-395F296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73062F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aliases w:val="ft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73062F"/>
  </w:style>
  <w:style w:type="character" w:customStyle="1" w:styleId="Ttulo6Car">
    <w:name w:val="Título 6 Car"/>
    <w:basedOn w:val="Fuentedeprrafopredeter"/>
    <w:link w:val="Ttulo6"/>
    <w:rsid w:val="0073062F"/>
    <w:rPr>
      <w:rFonts w:eastAsiaTheme="minorEastAsia"/>
      <w:i/>
      <w:kern w:val="28"/>
      <w:sz w:val="24"/>
      <w:szCs w:val="24"/>
      <w:lang w:val="en-GB"/>
    </w:rPr>
  </w:style>
  <w:style w:type="paragraph" w:styleId="TDC1">
    <w:name w:val="toc 1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73062F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73062F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73062F"/>
    <w:pPr>
      <w:widowControl w:val="0"/>
      <w:numPr>
        <w:numId w:val="10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73062F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73062F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3062F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3062F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styleId="nfasis">
    <w:name w:val="Emphasis"/>
    <w:basedOn w:val="Fuentedeprrafopredeter"/>
    <w:uiPriority w:val="20"/>
    <w:qFormat/>
    <w:rsid w:val="0073062F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73062F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73062F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73062F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73062F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73062F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73062F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73062F"/>
    <w:pPr>
      <w:numPr>
        <w:numId w:val="11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Listavistosa-nfasis1">
    <w:name w:val="Colorful List Accent 1"/>
    <w:basedOn w:val="Tablanormal"/>
    <w:uiPriority w:val="72"/>
    <w:rsid w:val="0073062F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73062F"/>
    <w:rPr>
      <w:rFonts w:ascii="Calibri" w:eastAsia="Calibri" w:hAnsi="Calibri" w:cs="Arial"/>
      <w:b/>
      <w:color w:val="365F91"/>
      <w:sz w:val="24"/>
      <w:szCs w:val="22"/>
    </w:rPr>
  </w:style>
  <w:style w:type="paragraph" w:customStyle="1" w:styleId="Section2-Heading1">
    <w:name w:val="Section 2 - Heading 1"/>
    <w:basedOn w:val="Normal"/>
    <w:rsid w:val="0073062F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73062F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73062F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73062F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73062F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73062F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73062F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73062F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73062F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7306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7306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73062F"/>
  </w:style>
  <w:style w:type="character" w:customStyle="1" w:styleId="st">
    <w:name w:val="st"/>
    <w:basedOn w:val="Fuentedeprrafopredeter"/>
    <w:rsid w:val="0073062F"/>
  </w:style>
  <w:style w:type="numbering" w:customStyle="1" w:styleId="NoList1">
    <w:name w:val="No List1"/>
    <w:next w:val="Sinlista"/>
    <w:uiPriority w:val="99"/>
    <w:semiHidden/>
    <w:unhideWhenUsed/>
    <w:rsid w:val="0073062F"/>
  </w:style>
  <w:style w:type="table" w:customStyle="1" w:styleId="TableGrid1">
    <w:name w:val="Table Grid1"/>
    <w:basedOn w:val="Tablanormal"/>
    <w:next w:val="Tablaconcuadrcula"/>
    <w:rsid w:val="0073062F"/>
    <w:rPr>
      <w:rFonts w:eastAsia="Calibri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73062F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7306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7306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73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73062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7306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73062F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73062F"/>
  </w:style>
  <w:style w:type="paragraph" w:customStyle="1" w:styleId="font6">
    <w:name w:val="font6"/>
    <w:basedOn w:val="Normal"/>
    <w:rsid w:val="008F3C7A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0EB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301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UNITOOLTS-325-240</_dlc_DocId>
    <_dlc_DocIdUrl xmlns="bf4c0e24-4363-4a2c-98c4-ba38f29833df">
      <Url>https://intranet.undp.org/unit/oolts/oso/psu/_layouts/15/DocIdRedir.aspx?ID=UNITOOLTS-325-240</Url>
      <Description>UNITOOLTS-325-240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3.xml><?xml version="1.0" encoding="utf-8"?>
<ds:datastoreItem xmlns:ds="http://schemas.openxmlformats.org/officeDocument/2006/customXml" ds:itemID="{12407327-A438-4F37-AB7C-5DD53B1B9E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BBAD2F-FBC3-473A-82A3-04497BDBD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93015C-4B17-4582-A56B-59BBF794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8004</TotalTime>
  <Pages>4</Pages>
  <Words>991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6588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Felipe Pico</cp:lastModifiedBy>
  <cp:revision>328</cp:revision>
  <cp:lastPrinted>2019-11-20T21:15:00Z</cp:lastPrinted>
  <dcterms:created xsi:type="dcterms:W3CDTF">2018-12-06T16:24:00Z</dcterms:created>
  <dcterms:modified xsi:type="dcterms:W3CDTF">2019-11-26T22:05:00Z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4d585bbe-db76-4d9b-9443-f52b45aa4a37</vt:lpwstr>
  </property>
</Properties>
</file>