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ED4" w14:textId="77777777" w:rsidR="005A0467" w:rsidRPr="00E933A8" w:rsidRDefault="005A0467" w:rsidP="005A0467">
      <w:pPr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7DCFC5CA" w14:textId="77777777" w:rsidR="005A0467" w:rsidRPr="00E933A8" w:rsidRDefault="005A0467" w:rsidP="005A0467">
      <w:pPr>
        <w:rPr>
          <w:rFonts w:ascii="Calibri" w:hAnsi="Calibri" w:cs="Calibri"/>
          <w:sz w:val="22"/>
          <w:szCs w:val="22"/>
        </w:rPr>
      </w:pPr>
    </w:p>
    <w:p w14:paraId="26E3E13A" w14:textId="77777777" w:rsidR="005A0467" w:rsidRPr="00E933A8" w:rsidRDefault="005A0467" w:rsidP="005A0467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F4437E1" w14:textId="77777777" w:rsidR="005A0467" w:rsidRPr="00E933A8" w:rsidRDefault="005A0467" w:rsidP="005A046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472062FE" w14:textId="77777777" w:rsidR="005A0467" w:rsidRPr="00E933A8" w:rsidRDefault="005A0467" w:rsidP="005A046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0828337" w14:textId="77777777" w:rsidR="005A0467" w:rsidRPr="000B4CB4" w:rsidRDefault="005A0467" w:rsidP="005A0467">
      <w:pPr>
        <w:jc w:val="center"/>
        <w:rPr>
          <w:rFonts w:asciiTheme="minorHAnsi" w:hAnsiTheme="minorHAnsi" w:cs="Calibri"/>
          <w:b/>
        </w:rPr>
      </w:pPr>
    </w:p>
    <w:p w14:paraId="69F09FC2" w14:textId="53F3BEED" w:rsidR="005A0467" w:rsidRPr="000B4CB4" w:rsidRDefault="005A0467" w:rsidP="005A0467">
      <w:pPr>
        <w:spacing w:before="120"/>
        <w:ind w:right="-90"/>
        <w:rPr>
          <w:rFonts w:asciiTheme="minorHAnsi" w:hAnsiTheme="minorHAnsi" w:cs="Calibri"/>
          <w:snapToGrid w:val="0"/>
        </w:rPr>
      </w:pPr>
      <w:r w:rsidRPr="000B4CB4">
        <w:rPr>
          <w:rFonts w:asciiTheme="minorHAnsi" w:hAnsiTheme="minorHAnsi" w:cs="Calibri"/>
          <w:snapToGrid w:val="0"/>
        </w:rPr>
        <w:t>We, the undersigned, hereby accept in full the UNDP General Terms and Conditions, and hereby</w:t>
      </w:r>
      <w:r>
        <w:rPr>
          <w:rFonts w:asciiTheme="minorHAnsi" w:hAnsiTheme="minorHAnsi" w:cs="Calibri"/>
          <w:snapToGrid w:val="0"/>
        </w:rPr>
        <w:t xml:space="preserve"> </w:t>
      </w:r>
      <w:r w:rsidRPr="000B4CB4">
        <w:rPr>
          <w:rFonts w:asciiTheme="minorHAnsi" w:hAnsiTheme="minorHAnsi" w:cs="Calibri"/>
          <w:snapToGrid w:val="0"/>
        </w:rPr>
        <w:t>offer to supply the items listed below in conformity with the specification and requirements of UNDP as per RFQ Refer</w:t>
      </w:r>
      <w:r>
        <w:rPr>
          <w:rFonts w:asciiTheme="minorHAnsi" w:hAnsiTheme="minorHAnsi" w:cs="Calibri"/>
          <w:snapToGrid w:val="0"/>
        </w:rPr>
        <w:t>ence No. UNDP-CYP-RFQ-</w:t>
      </w:r>
      <w:r w:rsidR="007135F5">
        <w:rPr>
          <w:rFonts w:asciiTheme="minorHAnsi" w:hAnsiTheme="minorHAnsi" w:cs="Calibri"/>
          <w:snapToGrid w:val="0"/>
        </w:rPr>
        <w:t>133</w:t>
      </w:r>
      <w:bookmarkStart w:id="0" w:name="_GoBack"/>
      <w:bookmarkEnd w:id="0"/>
      <w:r>
        <w:rPr>
          <w:rFonts w:asciiTheme="minorHAnsi" w:hAnsiTheme="minorHAnsi" w:cs="Calibri"/>
          <w:snapToGrid w:val="0"/>
        </w:rPr>
        <w:t>/2019</w:t>
      </w:r>
      <w:r w:rsidRPr="000B4CB4">
        <w:rPr>
          <w:rFonts w:asciiTheme="minorHAnsi" w:hAnsiTheme="minorHAnsi" w:cs="Calibri"/>
          <w:snapToGrid w:val="0"/>
        </w:rPr>
        <w:t>:</w:t>
      </w:r>
    </w:p>
    <w:p w14:paraId="4F2DB9F4" w14:textId="77777777" w:rsidR="005A0467" w:rsidRDefault="005A0467" w:rsidP="005A046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</w:p>
    <w:p w14:paraId="2843B5BC" w14:textId="77777777" w:rsidR="005A0467" w:rsidRDefault="005A0467" w:rsidP="005A0467">
      <w:pPr>
        <w:ind w:right="630"/>
        <w:jc w:val="both"/>
        <w:rPr>
          <w:rFonts w:asciiTheme="minorHAnsi" w:hAnsiTheme="minorHAnsi" w:cs="Calibri"/>
          <w:b/>
          <w:snapToGrid w:val="0"/>
          <w:u w:val="single"/>
        </w:rPr>
      </w:pPr>
    </w:p>
    <w:p w14:paraId="489FBCF2" w14:textId="77777777" w:rsidR="005A0467" w:rsidRPr="000B4CB4" w:rsidRDefault="005A0467" w:rsidP="005A046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</w:p>
    <w:p w14:paraId="33206CFA" w14:textId="77777777" w:rsidR="005A0467" w:rsidRPr="000B4CB4" w:rsidRDefault="005A0467" w:rsidP="005A046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  <w:r w:rsidRPr="000B4CB4">
        <w:rPr>
          <w:rFonts w:asciiTheme="minorHAnsi" w:hAnsiTheme="minorHAnsi" w:cs="Calibri"/>
          <w:b/>
          <w:snapToGrid w:val="0"/>
          <w:u w:val="single"/>
        </w:rPr>
        <w:t xml:space="preserve">TABLE </w:t>
      </w:r>
      <w:r>
        <w:rPr>
          <w:rFonts w:asciiTheme="minorHAnsi" w:hAnsiTheme="minorHAnsi" w:cs="Calibri"/>
          <w:b/>
          <w:snapToGrid w:val="0"/>
          <w:u w:val="single"/>
        </w:rPr>
        <w:t>1</w:t>
      </w:r>
      <w:r w:rsidRPr="000B4CB4">
        <w:rPr>
          <w:rFonts w:asciiTheme="minorHAnsi" w:hAnsiTheme="minorHAnsi" w:cs="Calibri"/>
          <w:b/>
          <w:snapToGrid w:val="0"/>
          <w:u w:val="single"/>
        </w:rPr>
        <w:t xml:space="preserve">:  </w:t>
      </w:r>
      <w:r>
        <w:rPr>
          <w:rFonts w:asciiTheme="minorHAnsi" w:hAnsiTheme="minorHAnsi" w:cs="Calibri"/>
          <w:b/>
          <w:snapToGrid w:val="0"/>
          <w:u w:val="single"/>
        </w:rPr>
        <w:t>Other</w:t>
      </w:r>
      <w:r w:rsidRPr="000B4CB4">
        <w:rPr>
          <w:rFonts w:asciiTheme="minorHAnsi" w:hAnsiTheme="minorHAnsi" w:cs="Calibri"/>
          <w:b/>
          <w:snapToGrid w:val="0"/>
          <w:u w:val="single"/>
        </w:rPr>
        <w:t xml:space="preserve"> Technical Specifications and Requirements </w:t>
      </w:r>
    </w:p>
    <w:p w14:paraId="7E017D38" w14:textId="77777777" w:rsidR="005A0467" w:rsidRPr="000B4CB4" w:rsidRDefault="005A0467" w:rsidP="005A0467">
      <w:pPr>
        <w:ind w:right="630"/>
        <w:jc w:val="both"/>
        <w:rPr>
          <w:rFonts w:asciiTheme="minorHAnsi" w:hAnsiTheme="minorHAnsi" w:cs="Calibri"/>
          <w:snapToGrid w:val="0"/>
          <w:u w:val="single"/>
        </w:rPr>
      </w:pP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970"/>
      </w:tblGrid>
      <w:tr w:rsidR="005A0467" w:rsidRPr="000B4CB4" w14:paraId="6C528D16" w14:textId="77777777" w:rsidTr="00424BD1">
        <w:tc>
          <w:tcPr>
            <w:tcW w:w="6210" w:type="dxa"/>
            <w:gridSpan w:val="2"/>
          </w:tcPr>
          <w:p w14:paraId="1A2DDBB6" w14:textId="77777777" w:rsidR="005A0467" w:rsidRPr="00136D8C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  <w:r w:rsidRPr="000B4CB4">
              <w:rPr>
                <w:rFonts w:asciiTheme="minorHAnsi" w:hAnsiTheme="minorHAnsi" w:cs="Calibri"/>
                <w:b/>
              </w:rPr>
              <w:t>De</w:t>
            </w:r>
            <w:r>
              <w:rPr>
                <w:rFonts w:asciiTheme="minorHAnsi" w:hAnsiTheme="minorHAnsi" w:cs="Calibri"/>
                <w:b/>
              </w:rPr>
              <w:t>scription/Specification(s)</w:t>
            </w:r>
          </w:p>
        </w:tc>
      </w:tr>
      <w:tr w:rsidR="005A0467" w:rsidRPr="000B4CB4" w14:paraId="69B13279" w14:textId="77777777" w:rsidTr="00424BD1">
        <w:tc>
          <w:tcPr>
            <w:tcW w:w="3240" w:type="dxa"/>
          </w:tcPr>
          <w:p w14:paraId="35FB7922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Brand</w:t>
            </w:r>
          </w:p>
        </w:tc>
        <w:tc>
          <w:tcPr>
            <w:tcW w:w="2970" w:type="dxa"/>
          </w:tcPr>
          <w:p w14:paraId="0B62D5D0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4BF49718" w14:textId="77777777" w:rsidTr="00424BD1">
        <w:tc>
          <w:tcPr>
            <w:tcW w:w="3240" w:type="dxa"/>
          </w:tcPr>
          <w:p w14:paraId="4DEA48B6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Model</w:t>
            </w:r>
          </w:p>
        </w:tc>
        <w:tc>
          <w:tcPr>
            <w:tcW w:w="2970" w:type="dxa"/>
          </w:tcPr>
          <w:p w14:paraId="2FF4588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39B08D44" w14:textId="77777777" w:rsidTr="00424BD1">
        <w:tc>
          <w:tcPr>
            <w:tcW w:w="3240" w:type="dxa"/>
          </w:tcPr>
          <w:p w14:paraId="0155571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Color</w:t>
            </w:r>
          </w:p>
        </w:tc>
        <w:tc>
          <w:tcPr>
            <w:tcW w:w="2970" w:type="dxa"/>
          </w:tcPr>
          <w:p w14:paraId="41FA4832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174C40C9" w14:textId="77777777" w:rsidTr="00424BD1">
        <w:tc>
          <w:tcPr>
            <w:tcW w:w="3240" w:type="dxa"/>
          </w:tcPr>
          <w:p w14:paraId="45284C9C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Stock Availability</w:t>
            </w:r>
          </w:p>
        </w:tc>
        <w:tc>
          <w:tcPr>
            <w:tcW w:w="2970" w:type="dxa"/>
          </w:tcPr>
          <w:p w14:paraId="360FCD85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610C305E" w14:textId="77777777" w:rsidTr="00424BD1">
        <w:tc>
          <w:tcPr>
            <w:tcW w:w="3240" w:type="dxa"/>
          </w:tcPr>
          <w:p w14:paraId="635E0DD9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Engine Size (1.5/1.6/2.0)</w:t>
            </w:r>
          </w:p>
        </w:tc>
        <w:tc>
          <w:tcPr>
            <w:tcW w:w="2970" w:type="dxa"/>
          </w:tcPr>
          <w:p w14:paraId="2A462BD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39962461" w14:textId="77777777" w:rsidTr="00424BD1">
        <w:tc>
          <w:tcPr>
            <w:tcW w:w="3240" w:type="dxa"/>
          </w:tcPr>
          <w:p w14:paraId="2BA86383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Engine type (Petrol/Diesel)</w:t>
            </w:r>
          </w:p>
        </w:tc>
        <w:tc>
          <w:tcPr>
            <w:tcW w:w="2970" w:type="dxa"/>
          </w:tcPr>
          <w:p w14:paraId="75FE5880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3476E6D5" w14:textId="77777777" w:rsidTr="00424BD1">
        <w:tc>
          <w:tcPr>
            <w:tcW w:w="3240" w:type="dxa"/>
          </w:tcPr>
          <w:p w14:paraId="4FFE7D12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Electrical Motor Type</w:t>
            </w:r>
          </w:p>
        </w:tc>
        <w:tc>
          <w:tcPr>
            <w:tcW w:w="2970" w:type="dxa"/>
          </w:tcPr>
          <w:p w14:paraId="71110197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5D3634ED" w14:textId="77777777" w:rsidTr="00424BD1">
        <w:tc>
          <w:tcPr>
            <w:tcW w:w="3240" w:type="dxa"/>
          </w:tcPr>
          <w:p w14:paraId="50823F49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 w:rsidRPr="00DC252A">
              <w:rPr>
                <w:rFonts w:asciiTheme="minorHAnsi" w:hAnsiTheme="minorHAnsi" w:cs="Calibri"/>
              </w:rPr>
              <w:t>Fuel Consumption/emissions</w:t>
            </w:r>
          </w:p>
        </w:tc>
        <w:tc>
          <w:tcPr>
            <w:tcW w:w="2970" w:type="dxa"/>
          </w:tcPr>
          <w:p w14:paraId="2FC2BF6B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28EE9ABD" w14:textId="77777777" w:rsidTr="00424BD1">
        <w:tc>
          <w:tcPr>
            <w:tcW w:w="3240" w:type="dxa"/>
          </w:tcPr>
          <w:p w14:paraId="039945C3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 w:rsidRPr="00DC252A">
              <w:rPr>
                <w:rFonts w:asciiTheme="minorHAnsi" w:hAnsiTheme="minorHAnsi" w:cs="Calibri"/>
              </w:rPr>
              <w:t>Drivetrain</w:t>
            </w:r>
            <w:r>
              <w:rPr>
                <w:rFonts w:asciiTheme="minorHAnsi" w:hAnsiTheme="minorHAnsi" w:cs="Calibri"/>
              </w:rPr>
              <w:t xml:space="preserve"> (2WD/4WD/AWD)</w:t>
            </w:r>
          </w:p>
        </w:tc>
        <w:tc>
          <w:tcPr>
            <w:tcW w:w="2970" w:type="dxa"/>
          </w:tcPr>
          <w:p w14:paraId="2A15FF4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6C29946B" w14:textId="77777777" w:rsidTr="00424BD1">
        <w:tc>
          <w:tcPr>
            <w:tcW w:w="3240" w:type="dxa"/>
          </w:tcPr>
          <w:p w14:paraId="64B2FFA0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Gear Transmission Type</w:t>
            </w:r>
          </w:p>
        </w:tc>
        <w:tc>
          <w:tcPr>
            <w:tcW w:w="2970" w:type="dxa"/>
          </w:tcPr>
          <w:p w14:paraId="42059B7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5801840D" w14:textId="77777777" w:rsidTr="00424BD1">
        <w:tc>
          <w:tcPr>
            <w:tcW w:w="3240" w:type="dxa"/>
          </w:tcPr>
          <w:p w14:paraId="122FC090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Air Conditioning (YES/NO)</w:t>
            </w:r>
          </w:p>
        </w:tc>
        <w:tc>
          <w:tcPr>
            <w:tcW w:w="2970" w:type="dxa"/>
          </w:tcPr>
          <w:p w14:paraId="4CFB192C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496B1E38" w14:textId="77777777" w:rsidTr="00424BD1">
        <w:tc>
          <w:tcPr>
            <w:tcW w:w="3240" w:type="dxa"/>
          </w:tcPr>
          <w:p w14:paraId="4D33C31C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Default </w:t>
            </w:r>
            <w:proofErr w:type="spellStart"/>
            <w:r>
              <w:rPr>
                <w:rFonts w:asciiTheme="minorHAnsi" w:hAnsiTheme="minorHAnsi" w:cs="Calibri"/>
              </w:rPr>
              <w:t>Tyre</w:t>
            </w:r>
            <w:proofErr w:type="spellEnd"/>
            <w:r>
              <w:rPr>
                <w:rFonts w:asciiTheme="minorHAnsi" w:hAnsiTheme="minorHAnsi" w:cs="Calibri"/>
              </w:rPr>
              <w:t xml:space="preserve"> Size </w:t>
            </w:r>
          </w:p>
        </w:tc>
        <w:tc>
          <w:tcPr>
            <w:tcW w:w="2970" w:type="dxa"/>
          </w:tcPr>
          <w:p w14:paraId="55D0E196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6723DD22" w14:textId="77777777" w:rsidTr="00424BD1">
        <w:tc>
          <w:tcPr>
            <w:tcW w:w="3240" w:type="dxa"/>
          </w:tcPr>
          <w:p w14:paraId="2D73254F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Safety Features</w:t>
            </w:r>
          </w:p>
        </w:tc>
        <w:tc>
          <w:tcPr>
            <w:tcW w:w="2970" w:type="dxa"/>
          </w:tcPr>
          <w:p w14:paraId="356B0ECF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4476E41D" w14:textId="77777777" w:rsidTr="00424BD1">
        <w:tc>
          <w:tcPr>
            <w:tcW w:w="3240" w:type="dxa"/>
          </w:tcPr>
          <w:p w14:paraId="65E75B8F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Additional Comfort Features (parking aid/sensor, Bluetooth, Electric Windows </w:t>
            </w:r>
            <w:proofErr w:type="spellStart"/>
            <w:r>
              <w:rPr>
                <w:rFonts w:asciiTheme="minorHAnsi" w:hAnsiTheme="minorHAnsi" w:cs="Calibri"/>
              </w:rPr>
              <w:t>etc</w:t>
            </w:r>
            <w:proofErr w:type="spellEnd"/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2970" w:type="dxa"/>
          </w:tcPr>
          <w:p w14:paraId="77B0609A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</w:tbl>
    <w:p w14:paraId="201A033B" w14:textId="77777777" w:rsidR="005A0467" w:rsidRDefault="005A0467" w:rsidP="005A046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</w:p>
    <w:p w14:paraId="20FAA7FB" w14:textId="77777777" w:rsidR="005A0467" w:rsidRDefault="005A0467" w:rsidP="005A046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</w:p>
    <w:p w14:paraId="4B0B0ED7" w14:textId="77777777" w:rsidR="005A0467" w:rsidRPr="000B4CB4" w:rsidRDefault="005A0467" w:rsidP="005A046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</w:p>
    <w:p w14:paraId="024532F7" w14:textId="77777777" w:rsidR="005A0467" w:rsidRPr="000B4CB4" w:rsidRDefault="005A0467" w:rsidP="005A046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</w:rPr>
      </w:pPr>
      <w:r w:rsidRPr="000B4CB4">
        <w:rPr>
          <w:rFonts w:asciiTheme="minorHAnsi" w:hAnsiTheme="minorHAnsi" w:cs="Calibri"/>
          <w:b/>
          <w:snapToGrid w:val="0"/>
          <w:u w:val="single"/>
        </w:rPr>
        <w:t xml:space="preserve">TABLE </w:t>
      </w:r>
      <w:r>
        <w:rPr>
          <w:rFonts w:asciiTheme="minorHAnsi" w:hAnsiTheme="minorHAnsi" w:cs="Calibri"/>
          <w:b/>
          <w:snapToGrid w:val="0"/>
          <w:u w:val="single"/>
        </w:rPr>
        <w:t>2</w:t>
      </w:r>
      <w:r w:rsidRPr="000B4CB4">
        <w:rPr>
          <w:rFonts w:asciiTheme="minorHAnsi" w:hAnsiTheme="minorHAnsi" w:cs="Calibri"/>
          <w:b/>
          <w:snapToGrid w:val="0"/>
          <w:u w:val="single"/>
        </w:rPr>
        <w:t xml:space="preserve">:  Offer to Supply Goods Compliant with Technical Specifications and Requirements </w:t>
      </w:r>
    </w:p>
    <w:p w14:paraId="33C0CD93" w14:textId="77777777" w:rsidR="005A0467" w:rsidRPr="000B4CB4" w:rsidRDefault="005A0467" w:rsidP="005A0467">
      <w:pPr>
        <w:ind w:right="630"/>
        <w:jc w:val="both"/>
        <w:rPr>
          <w:rFonts w:asciiTheme="minorHAnsi" w:hAnsiTheme="minorHAnsi" w:cs="Calibri"/>
          <w:snapToGrid w:val="0"/>
          <w:u w:val="single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240"/>
        <w:gridCol w:w="1170"/>
        <w:gridCol w:w="990"/>
        <w:gridCol w:w="1530"/>
      </w:tblGrid>
      <w:tr w:rsidR="005A0467" w:rsidRPr="000B4CB4" w14:paraId="5F17AA3D" w14:textId="77777777" w:rsidTr="00424BD1">
        <w:trPr>
          <w:jc w:val="center"/>
        </w:trPr>
        <w:tc>
          <w:tcPr>
            <w:tcW w:w="1170" w:type="dxa"/>
          </w:tcPr>
          <w:p w14:paraId="069B61D1" w14:textId="77777777" w:rsidR="005A0467" w:rsidRPr="000B4CB4" w:rsidRDefault="005A0467" w:rsidP="00424BD1">
            <w:pPr>
              <w:rPr>
                <w:rFonts w:asciiTheme="minorHAnsi" w:hAnsiTheme="minorHAnsi" w:cs="Calibri"/>
                <w:b/>
              </w:rPr>
            </w:pPr>
          </w:p>
          <w:p w14:paraId="12043824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  <w:r w:rsidRPr="000B4CB4">
              <w:rPr>
                <w:rFonts w:asciiTheme="minorHAnsi" w:hAnsiTheme="minorHAnsi" w:cs="Calibri"/>
                <w:b/>
              </w:rPr>
              <w:t>Item No.</w:t>
            </w:r>
          </w:p>
        </w:tc>
        <w:tc>
          <w:tcPr>
            <w:tcW w:w="3240" w:type="dxa"/>
          </w:tcPr>
          <w:p w14:paraId="46EA6CCF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</w:p>
          <w:p w14:paraId="2A5D0FBA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  <w:r w:rsidRPr="000B4CB4">
              <w:rPr>
                <w:rFonts w:asciiTheme="minorHAnsi" w:hAnsiTheme="minorHAnsi" w:cs="Calibri"/>
                <w:b/>
              </w:rPr>
              <w:t>Description/Specification of Goods</w:t>
            </w:r>
          </w:p>
          <w:p w14:paraId="4F3113D5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1170" w:type="dxa"/>
          </w:tcPr>
          <w:p w14:paraId="28D2B43D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</w:p>
          <w:p w14:paraId="3659442E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  <w:r w:rsidRPr="000B4CB4">
              <w:rPr>
                <w:rFonts w:asciiTheme="minorHAnsi" w:hAnsiTheme="minorHAnsi" w:cs="Calibri"/>
                <w:b/>
              </w:rPr>
              <w:t>Quantity</w:t>
            </w:r>
          </w:p>
        </w:tc>
        <w:tc>
          <w:tcPr>
            <w:tcW w:w="990" w:type="dxa"/>
          </w:tcPr>
          <w:p w14:paraId="19995F25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</w:p>
          <w:p w14:paraId="2BE3DE64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  <w:r w:rsidRPr="000B4CB4">
              <w:rPr>
                <w:rFonts w:asciiTheme="minorHAnsi" w:hAnsiTheme="minorHAnsi" w:cs="Calibri"/>
                <w:b/>
              </w:rPr>
              <w:t>Unit Price</w:t>
            </w:r>
          </w:p>
        </w:tc>
        <w:tc>
          <w:tcPr>
            <w:tcW w:w="1530" w:type="dxa"/>
          </w:tcPr>
          <w:p w14:paraId="5FD774E6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</w:p>
          <w:p w14:paraId="67AC7BD6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Price in EUR</w:t>
            </w:r>
          </w:p>
        </w:tc>
      </w:tr>
      <w:tr w:rsidR="005A0467" w:rsidRPr="000B4CB4" w14:paraId="5EE0038E" w14:textId="77777777" w:rsidTr="00424BD1">
        <w:trPr>
          <w:jc w:val="center"/>
        </w:trPr>
        <w:tc>
          <w:tcPr>
            <w:tcW w:w="1170" w:type="dxa"/>
            <w:vMerge w:val="restart"/>
          </w:tcPr>
          <w:p w14:paraId="29EADCC6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  <w:r w:rsidRPr="000B4CB4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240" w:type="dxa"/>
          </w:tcPr>
          <w:p w14:paraId="32246003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SUV-Hybrid</w:t>
            </w:r>
            <w:r w:rsidRPr="000B4CB4">
              <w:rPr>
                <w:rFonts w:asciiTheme="minorHAnsi" w:hAnsiTheme="minorHAnsi" w:cs="Calibri"/>
              </w:rPr>
              <w:t xml:space="preserve"> Vehicle</w:t>
            </w:r>
            <w:r>
              <w:rPr>
                <w:rFonts w:asciiTheme="minorHAnsi" w:hAnsiTheme="minorHAnsi" w:cs="Calibri"/>
              </w:rPr>
              <w:t>s</w:t>
            </w:r>
          </w:p>
        </w:tc>
        <w:tc>
          <w:tcPr>
            <w:tcW w:w="1170" w:type="dxa"/>
            <w:vMerge w:val="restart"/>
            <w:vAlign w:val="center"/>
          </w:tcPr>
          <w:p w14:paraId="388422E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1</w:t>
            </w:r>
          </w:p>
        </w:tc>
        <w:tc>
          <w:tcPr>
            <w:tcW w:w="990" w:type="dxa"/>
          </w:tcPr>
          <w:p w14:paraId="403B4976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</w:p>
          <w:p w14:paraId="3D7E1C65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  <w:tc>
          <w:tcPr>
            <w:tcW w:w="1530" w:type="dxa"/>
          </w:tcPr>
          <w:p w14:paraId="2A14111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2C9E0B3D" w14:textId="77777777" w:rsidTr="00424BD1">
        <w:trPr>
          <w:jc w:val="center"/>
        </w:trPr>
        <w:tc>
          <w:tcPr>
            <w:tcW w:w="1170" w:type="dxa"/>
            <w:vMerge/>
          </w:tcPr>
          <w:p w14:paraId="52F54FE0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</w:tcPr>
          <w:p w14:paraId="280636CB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Value Added Tax</w:t>
            </w:r>
          </w:p>
        </w:tc>
        <w:tc>
          <w:tcPr>
            <w:tcW w:w="1170" w:type="dxa"/>
            <w:vMerge/>
          </w:tcPr>
          <w:p w14:paraId="1170CB3D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  <w:tc>
          <w:tcPr>
            <w:tcW w:w="990" w:type="dxa"/>
          </w:tcPr>
          <w:p w14:paraId="2F318D32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</w:p>
          <w:p w14:paraId="1B028D2F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  <w:tc>
          <w:tcPr>
            <w:tcW w:w="1530" w:type="dxa"/>
          </w:tcPr>
          <w:p w14:paraId="4BEF0BA1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  <w:tr w:rsidR="005A0467" w:rsidRPr="000B4CB4" w14:paraId="7479096B" w14:textId="77777777" w:rsidTr="00424BD1">
        <w:trPr>
          <w:jc w:val="center"/>
        </w:trPr>
        <w:tc>
          <w:tcPr>
            <w:tcW w:w="1170" w:type="dxa"/>
            <w:vMerge/>
          </w:tcPr>
          <w:p w14:paraId="4621DE47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</w:tcPr>
          <w:p w14:paraId="1C592FB3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</w:t>
            </w:r>
            <w:r w:rsidRPr="000B4CB4">
              <w:rPr>
                <w:rFonts w:asciiTheme="minorHAnsi" w:hAnsiTheme="minorHAnsi" w:cs="Calibri"/>
              </w:rPr>
              <w:t>ther applicable indirect taxes</w:t>
            </w:r>
          </w:p>
        </w:tc>
        <w:tc>
          <w:tcPr>
            <w:tcW w:w="1170" w:type="dxa"/>
            <w:vMerge/>
          </w:tcPr>
          <w:p w14:paraId="24879AB4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  <w:tc>
          <w:tcPr>
            <w:tcW w:w="990" w:type="dxa"/>
          </w:tcPr>
          <w:p w14:paraId="0146B978" w14:textId="77777777" w:rsidR="005A0467" w:rsidRDefault="005A0467" w:rsidP="00424BD1">
            <w:pPr>
              <w:rPr>
                <w:rFonts w:asciiTheme="minorHAnsi" w:hAnsiTheme="minorHAnsi" w:cs="Calibri"/>
              </w:rPr>
            </w:pPr>
          </w:p>
          <w:p w14:paraId="1145EE6A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  <w:tc>
          <w:tcPr>
            <w:tcW w:w="1530" w:type="dxa"/>
          </w:tcPr>
          <w:p w14:paraId="42D8065E" w14:textId="77777777" w:rsidR="005A0467" w:rsidRPr="000B4CB4" w:rsidRDefault="005A0467" w:rsidP="00424BD1">
            <w:pPr>
              <w:rPr>
                <w:rFonts w:asciiTheme="minorHAnsi" w:hAnsiTheme="minorHAnsi" w:cs="Calibri"/>
              </w:rPr>
            </w:pPr>
          </w:p>
        </w:tc>
      </w:tr>
    </w:tbl>
    <w:p w14:paraId="626B381E" w14:textId="77777777" w:rsidR="005A0467" w:rsidRPr="000B4CB4" w:rsidRDefault="005A0467" w:rsidP="005A0467">
      <w:pPr>
        <w:rPr>
          <w:rFonts w:asciiTheme="minorHAnsi" w:hAnsiTheme="minorHAnsi" w:cs="Calibri"/>
          <w:b/>
          <w:u w:val="single"/>
        </w:rPr>
      </w:pPr>
      <w:r w:rsidRPr="000B4CB4">
        <w:rPr>
          <w:rFonts w:asciiTheme="minorHAnsi" w:hAnsiTheme="minorHAnsi" w:cs="Calibri"/>
          <w:b/>
          <w:u w:val="single"/>
        </w:rPr>
        <w:t xml:space="preserve">TABLE </w:t>
      </w:r>
      <w:r>
        <w:rPr>
          <w:rFonts w:asciiTheme="minorHAnsi" w:hAnsiTheme="minorHAnsi" w:cs="Calibri"/>
          <w:b/>
          <w:u w:val="single"/>
        </w:rPr>
        <w:t>2</w:t>
      </w:r>
      <w:r w:rsidRPr="000B4CB4">
        <w:rPr>
          <w:rFonts w:asciiTheme="minorHAnsi" w:hAnsiTheme="minorHAnsi" w:cs="Calibri"/>
          <w:b/>
          <w:u w:val="single"/>
        </w:rPr>
        <w:t xml:space="preserve">: Offer to Comply with Other Conditions and Related Requirements </w:t>
      </w:r>
    </w:p>
    <w:p w14:paraId="4654C69E" w14:textId="77777777" w:rsidR="005A0467" w:rsidRPr="000B4CB4" w:rsidRDefault="005A0467" w:rsidP="005A0467">
      <w:pPr>
        <w:rPr>
          <w:rFonts w:asciiTheme="minorHAnsi" w:hAnsiTheme="minorHAnsi" w:cs="Calibri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5A0467" w:rsidRPr="000B4CB4" w14:paraId="5DA8B0A8" w14:textId="77777777" w:rsidTr="00424BD1">
        <w:trPr>
          <w:trHeight w:val="383"/>
        </w:trPr>
        <w:tc>
          <w:tcPr>
            <w:tcW w:w="4140" w:type="dxa"/>
            <w:vMerge w:val="restart"/>
          </w:tcPr>
          <w:p w14:paraId="3D546E92" w14:textId="77777777" w:rsidR="005A0467" w:rsidRPr="000B4CB4" w:rsidRDefault="005A0467" w:rsidP="00424BD1">
            <w:pPr>
              <w:ind w:firstLine="720"/>
              <w:rPr>
                <w:rFonts w:asciiTheme="minorHAnsi" w:hAnsiTheme="minorHAnsi" w:cs="Calibri"/>
                <w:b/>
              </w:rPr>
            </w:pPr>
          </w:p>
          <w:p w14:paraId="6B22A257" w14:textId="77777777" w:rsidR="005A0467" w:rsidRPr="000B4CB4" w:rsidRDefault="005A0467" w:rsidP="00424BD1">
            <w:pPr>
              <w:rPr>
                <w:rFonts w:asciiTheme="minorHAnsi" w:hAnsiTheme="minorHAnsi" w:cs="Calibri"/>
                <w:b/>
              </w:rPr>
            </w:pPr>
            <w:r w:rsidRPr="000B4CB4">
              <w:rPr>
                <w:rFonts w:asciiTheme="minorHAnsi" w:hAnsiTheme="minorHAnsi" w:cs="Calibri"/>
                <w:b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2ABAD280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</w:p>
          <w:p w14:paraId="5C2A4BBE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</w:rPr>
            </w:pPr>
            <w:r w:rsidRPr="000B4CB4">
              <w:rPr>
                <w:rFonts w:asciiTheme="minorHAnsi" w:hAnsiTheme="minorHAnsi" w:cs="Calibri"/>
                <w:b/>
              </w:rPr>
              <w:t>Your Responses</w:t>
            </w:r>
          </w:p>
        </w:tc>
      </w:tr>
      <w:tr w:rsidR="005A0467" w:rsidRPr="000B4CB4" w14:paraId="5AECCC27" w14:textId="77777777" w:rsidTr="00424BD1">
        <w:trPr>
          <w:trHeight w:val="382"/>
        </w:trPr>
        <w:tc>
          <w:tcPr>
            <w:tcW w:w="4140" w:type="dxa"/>
            <w:vMerge/>
          </w:tcPr>
          <w:p w14:paraId="2B8E07CE" w14:textId="77777777" w:rsidR="005A0467" w:rsidRPr="000B4CB4" w:rsidRDefault="005A0467" w:rsidP="00424BD1">
            <w:pPr>
              <w:ind w:firstLine="72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50" w:type="dxa"/>
          </w:tcPr>
          <w:p w14:paraId="02CE3D76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0B4CB4">
              <w:rPr>
                <w:rFonts w:asciiTheme="minorHAnsi" w:hAnsiTheme="minorHAnsi" w:cs="Calibri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14:paraId="3D188041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0B4CB4">
              <w:rPr>
                <w:rFonts w:asciiTheme="minorHAnsi" w:hAnsiTheme="minorHAnsi" w:cs="Calibri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14:paraId="6FFD13C8" w14:textId="77777777" w:rsidR="005A0467" w:rsidRPr="000B4CB4" w:rsidRDefault="005A0467" w:rsidP="00424BD1">
            <w:pPr>
              <w:jc w:val="center"/>
              <w:rPr>
                <w:rFonts w:asciiTheme="minorHAnsi" w:hAnsiTheme="minorHAnsi" w:cs="Calibri"/>
                <w:b/>
                <w:i/>
              </w:rPr>
            </w:pPr>
            <w:r w:rsidRPr="000B4CB4">
              <w:rPr>
                <w:rFonts w:asciiTheme="minorHAnsi" w:hAnsiTheme="minorHAnsi" w:cs="Calibri"/>
                <w:b/>
                <w:i/>
              </w:rPr>
              <w:t>If you cannot comply, pls. indicate counter proposal</w:t>
            </w:r>
          </w:p>
        </w:tc>
      </w:tr>
      <w:tr w:rsidR="005A0467" w:rsidRPr="000B4CB4" w14:paraId="21860749" w14:textId="77777777" w:rsidTr="00424BD1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960CE9B" w14:textId="533A86BD" w:rsidR="005A0467" w:rsidRPr="000B4CB4" w:rsidRDefault="005A0467" w:rsidP="00424BD1">
            <w:pPr>
              <w:rPr>
                <w:rFonts w:asciiTheme="minorHAnsi" w:hAnsiTheme="minorHAnsi" w:cs="Calibri"/>
                <w:bCs/>
              </w:rPr>
            </w:pPr>
            <w:r w:rsidRPr="000B4CB4">
              <w:rPr>
                <w:rFonts w:asciiTheme="minorHAnsi" w:hAnsiTheme="minorHAnsi" w:cs="Calibri"/>
                <w:bCs/>
              </w:rPr>
              <w:t>Delivery Lead Time</w:t>
            </w:r>
            <w:r>
              <w:rPr>
                <w:rFonts w:asciiTheme="minorHAnsi" w:hAnsiTheme="minorHAnsi" w:cs="Calibri"/>
                <w:bCs/>
              </w:rPr>
              <w:t xml:space="preserve"> (</w:t>
            </w:r>
            <w:r w:rsidR="00974DD3">
              <w:rPr>
                <w:rFonts w:asciiTheme="minorHAnsi" w:hAnsiTheme="minorHAnsi" w:cs="Calibri"/>
                <w:bCs/>
              </w:rPr>
              <w:t xml:space="preserve">2 months </w:t>
            </w:r>
            <w:r w:rsidRPr="000B4CB4">
              <w:rPr>
                <w:rFonts w:asciiTheme="minorHAnsi" w:hAnsiTheme="minorHAnsi" w:cs="Calibri"/>
                <w:bCs/>
              </w:rPr>
              <w:t>after Purchase Order submission)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1E2F35E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A9F1592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40B5342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5A0467" w:rsidRPr="000B4CB4" w14:paraId="69287F74" w14:textId="77777777" w:rsidTr="00424BD1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DD23C1C" w14:textId="77777777" w:rsidR="005A0467" w:rsidRPr="000B4CB4" w:rsidRDefault="005A0467" w:rsidP="00424BD1">
            <w:pPr>
              <w:rPr>
                <w:rFonts w:asciiTheme="minorHAnsi" w:hAnsiTheme="minorHAnsi" w:cs="Calibri"/>
                <w:bCs/>
              </w:rPr>
            </w:pPr>
            <w:r w:rsidRPr="000B4CB4">
              <w:rPr>
                <w:rFonts w:asciiTheme="minorHAnsi" w:hAnsiTheme="minorHAnsi" w:cs="Calibri"/>
                <w:bCs/>
              </w:rPr>
              <w:t>Country/</w:t>
            </w:r>
            <w:proofErr w:type="spellStart"/>
            <w:r w:rsidRPr="000B4CB4">
              <w:rPr>
                <w:rFonts w:asciiTheme="minorHAnsi" w:hAnsiTheme="minorHAnsi" w:cs="Calibri"/>
                <w:bCs/>
              </w:rPr>
              <w:t>ies</w:t>
            </w:r>
            <w:proofErr w:type="spellEnd"/>
            <w:r w:rsidRPr="000B4CB4">
              <w:rPr>
                <w:rFonts w:asciiTheme="minorHAnsi" w:hAnsiTheme="minorHAnsi" w:cs="Calibri"/>
                <w:bCs/>
              </w:rPr>
              <w:t xml:space="preserve"> Of Origin</w:t>
            </w:r>
            <w:r w:rsidRPr="000B4CB4">
              <w:rPr>
                <w:rStyle w:val="FootnoteReference"/>
                <w:rFonts w:asciiTheme="minorHAnsi" w:hAnsiTheme="minorHAnsi" w:cs="Calibri"/>
                <w:bCs/>
              </w:rPr>
              <w:footnoteReference w:id="3"/>
            </w:r>
            <w:r w:rsidRPr="000B4CB4">
              <w:rPr>
                <w:rFonts w:asciiTheme="minorHAnsi" w:hAnsiTheme="minorHAnsi" w:cs="Calibri"/>
                <w:bCs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8C7AC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18F4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73210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5A0467" w:rsidRPr="000B4CB4" w14:paraId="681C7662" w14:textId="77777777" w:rsidTr="00424BD1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1AE77B5" w14:textId="77777777" w:rsidR="005A0467" w:rsidRPr="000B4CB4" w:rsidRDefault="005A0467" w:rsidP="00424BD1">
            <w:pPr>
              <w:rPr>
                <w:rFonts w:asciiTheme="minorHAnsi" w:hAnsiTheme="minorHAnsi" w:cs="Calibri"/>
                <w:bCs/>
              </w:rPr>
            </w:pPr>
            <w:r w:rsidRPr="000B4CB4">
              <w:rPr>
                <w:rFonts w:asciiTheme="minorHAnsi" w:hAnsiTheme="minorHAnsi" w:cs="Calibri"/>
                <w:bCs/>
              </w:rPr>
              <w:t xml:space="preserve">Minimum </w:t>
            </w:r>
            <w:r>
              <w:rPr>
                <w:rFonts w:asciiTheme="minorHAnsi" w:hAnsiTheme="minorHAnsi" w:cs="Calibri"/>
                <w:bCs/>
              </w:rPr>
              <w:t>three</w:t>
            </w:r>
            <w:r w:rsidRPr="000B4CB4">
              <w:rPr>
                <w:rFonts w:asciiTheme="minorHAnsi" w:hAnsiTheme="minorHAnsi" w:cs="Calibri"/>
                <w:bCs/>
              </w:rPr>
              <w:t xml:space="preserve"> (</w:t>
            </w:r>
            <w:r>
              <w:rPr>
                <w:rFonts w:asciiTheme="minorHAnsi" w:hAnsiTheme="minorHAnsi" w:cs="Calibri"/>
                <w:bCs/>
              </w:rPr>
              <w:t>3</w:t>
            </w:r>
            <w:r w:rsidRPr="000B4CB4">
              <w:rPr>
                <w:rFonts w:asciiTheme="minorHAnsi" w:hAnsiTheme="minorHAnsi" w:cs="Calibri"/>
                <w:bCs/>
              </w:rPr>
              <w:t>) years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332A2E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E5EEDF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09916A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5A0467" w:rsidRPr="000B4CB4" w14:paraId="0CA7297E" w14:textId="77777777" w:rsidTr="00424BD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6F67694" w14:textId="77777777" w:rsidR="005A0467" w:rsidRPr="000B4CB4" w:rsidRDefault="005A0467" w:rsidP="00424BD1">
            <w:pPr>
              <w:rPr>
                <w:rFonts w:asciiTheme="minorHAnsi" w:hAnsiTheme="minorHAnsi" w:cs="Calibri"/>
                <w:bCs/>
              </w:rPr>
            </w:pPr>
            <w:r w:rsidRPr="000B4CB4">
              <w:rPr>
                <w:rFonts w:asciiTheme="minorHAnsi" w:hAnsiTheme="minorHAnsi" w:cs="Calibri"/>
                <w:bCs/>
              </w:rPr>
              <w:t>Validity of Quotation (60 days)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D199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8BF83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7D1C4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5A0467" w:rsidRPr="000B4CB4" w14:paraId="7CE446E2" w14:textId="77777777" w:rsidTr="00424BD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3EF7FB9" w14:textId="77777777" w:rsidR="005A0467" w:rsidRPr="000B4CB4" w:rsidRDefault="005A0467" w:rsidP="00424BD1">
            <w:pPr>
              <w:rPr>
                <w:rFonts w:asciiTheme="minorHAnsi" w:hAnsiTheme="minorHAnsi" w:cs="Calibri"/>
                <w:bCs/>
              </w:rPr>
            </w:pPr>
            <w:r w:rsidRPr="000B4CB4">
              <w:rPr>
                <w:rFonts w:asciiTheme="minorHAnsi" w:hAnsiTheme="minorHAnsi" w:cs="Calibri"/>
                <w:bCs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917C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0FB25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F7DA7" w14:textId="77777777" w:rsidR="005A0467" w:rsidRPr="000B4CB4" w:rsidRDefault="005A0467" w:rsidP="00424BD1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14:paraId="5C80366C" w14:textId="77777777" w:rsidR="005A0467" w:rsidRPr="000B4CB4" w:rsidRDefault="005A0467" w:rsidP="005A0467">
      <w:pPr>
        <w:rPr>
          <w:rFonts w:asciiTheme="minorHAnsi" w:hAnsiTheme="minorHAnsi" w:cs="Calibri"/>
        </w:rPr>
      </w:pPr>
    </w:p>
    <w:p w14:paraId="3DB4C3D9" w14:textId="77777777" w:rsidR="005A0467" w:rsidRPr="000B4CB4" w:rsidRDefault="005A0467" w:rsidP="005A0467">
      <w:pPr>
        <w:rPr>
          <w:rFonts w:asciiTheme="minorHAnsi" w:hAnsiTheme="minorHAnsi" w:cs="Calibri"/>
        </w:rPr>
      </w:pPr>
    </w:p>
    <w:p w14:paraId="5ACA23E9" w14:textId="77777777" w:rsidR="005A0467" w:rsidRPr="000B4CB4" w:rsidRDefault="005A0467" w:rsidP="005A0467">
      <w:pPr>
        <w:jc w:val="both"/>
        <w:rPr>
          <w:rFonts w:asciiTheme="minorHAnsi" w:hAnsiTheme="minorHAnsi" w:cs="Calibri"/>
        </w:rPr>
      </w:pPr>
      <w:r w:rsidRPr="000B4CB4">
        <w:rPr>
          <w:rFonts w:asciiTheme="minorHAnsi" w:hAnsiTheme="minorHAnsi" w:cs="Calibri"/>
        </w:rPr>
        <w:t>All other information that we have not provided automatically implies our full compliance with the requirements, terms and conditions of the RFQ.</w:t>
      </w:r>
    </w:p>
    <w:p w14:paraId="17D097CF" w14:textId="77777777" w:rsidR="005A0467" w:rsidRPr="000B4CB4" w:rsidRDefault="005A0467" w:rsidP="005A0467">
      <w:pPr>
        <w:rPr>
          <w:rFonts w:asciiTheme="minorHAnsi" w:hAnsiTheme="minorHAnsi" w:cs="Calibri"/>
        </w:rPr>
      </w:pPr>
    </w:p>
    <w:p w14:paraId="385CA4D6" w14:textId="77777777" w:rsidR="005A0467" w:rsidRPr="000B4CB4" w:rsidRDefault="005A0467" w:rsidP="005A0467">
      <w:pPr>
        <w:rPr>
          <w:rFonts w:asciiTheme="minorHAnsi" w:hAnsiTheme="minorHAnsi" w:cs="Calibri"/>
        </w:rPr>
      </w:pPr>
    </w:p>
    <w:p w14:paraId="552C67E7" w14:textId="77777777" w:rsidR="005A0467" w:rsidRPr="000B4CB4" w:rsidRDefault="005A0467" w:rsidP="005A0467">
      <w:pPr>
        <w:rPr>
          <w:rFonts w:asciiTheme="minorHAnsi" w:hAnsiTheme="minorHAnsi" w:cs="Calibri"/>
        </w:rPr>
      </w:pPr>
    </w:p>
    <w:p w14:paraId="239AF1AB" w14:textId="77777777" w:rsidR="005A0467" w:rsidRPr="000B4CB4" w:rsidRDefault="005A0467" w:rsidP="005A0467">
      <w:pPr>
        <w:rPr>
          <w:rFonts w:asciiTheme="minorHAnsi" w:hAnsiTheme="minorHAnsi" w:cs="Calibri"/>
        </w:rPr>
      </w:pPr>
    </w:p>
    <w:p w14:paraId="0A36046B" w14:textId="77777777" w:rsidR="005A0467" w:rsidRPr="000B4CB4" w:rsidRDefault="005A0467" w:rsidP="005A0467">
      <w:pPr>
        <w:ind w:left="3960"/>
        <w:rPr>
          <w:rFonts w:asciiTheme="minorHAnsi" w:hAnsiTheme="minorHAnsi" w:cs="Calibri"/>
          <w:i/>
        </w:rPr>
      </w:pPr>
      <w:r w:rsidRPr="000B4CB4">
        <w:rPr>
          <w:rFonts w:asciiTheme="minorHAnsi" w:hAnsiTheme="minorHAnsi" w:cs="Calibri"/>
          <w:i/>
        </w:rPr>
        <w:t>[Name and Signature of the Supplier’s Authorized Person]</w:t>
      </w:r>
    </w:p>
    <w:p w14:paraId="5554216F" w14:textId="77777777" w:rsidR="005A0467" w:rsidRPr="000B4CB4" w:rsidRDefault="005A0467" w:rsidP="005A0467">
      <w:pPr>
        <w:ind w:left="3960"/>
        <w:rPr>
          <w:rFonts w:asciiTheme="minorHAnsi" w:hAnsiTheme="minorHAnsi" w:cs="Calibri"/>
          <w:i/>
        </w:rPr>
      </w:pPr>
      <w:r w:rsidRPr="000B4CB4">
        <w:rPr>
          <w:rFonts w:asciiTheme="minorHAnsi" w:hAnsiTheme="minorHAnsi" w:cs="Calibri"/>
          <w:i/>
        </w:rPr>
        <w:t>[Designation]</w:t>
      </w:r>
    </w:p>
    <w:p w14:paraId="179391BE" w14:textId="77777777" w:rsidR="005A0467" w:rsidRPr="000B4CB4" w:rsidRDefault="005A0467" w:rsidP="005A0467">
      <w:pPr>
        <w:ind w:left="3960"/>
        <w:rPr>
          <w:rFonts w:asciiTheme="minorHAnsi" w:hAnsiTheme="minorHAnsi" w:cs="Calibri"/>
          <w:i/>
        </w:rPr>
      </w:pPr>
      <w:r w:rsidRPr="000B4CB4">
        <w:rPr>
          <w:rFonts w:asciiTheme="minorHAnsi" w:hAnsiTheme="minorHAnsi" w:cs="Calibri"/>
          <w:i/>
        </w:rPr>
        <w:t>[Date]</w:t>
      </w:r>
    </w:p>
    <w:p w14:paraId="134AE784" w14:textId="77777777" w:rsidR="005A0467" w:rsidRDefault="005A0467" w:rsidP="005A0467">
      <w:pPr>
        <w:rPr>
          <w:rFonts w:asciiTheme="minorHAnsi" w:hAnsiTheme="minorHAnsi" w:cs="Calibri"/>
          <w:b/>
          <w:i/>
        </w:rPr>
      </w:pPr>
    </w:p>
    <w:p w14:paraId="3BA05CFD" w14:textId="77777777" w:rsidR="005A0467" w:rsidRDefault="005A0467" w:rsidP="005A0467">
      <w:pPr>
        <w:rPr>
          <w:rFonts w:asciiTheme="minorHAnsi" w:hAnsiTheme="minorHAnsi" w:cs="Calibri"/>
          <w:b/>
          <w:i/>
        </w:rPr>
      </w:pPr>
    </w:p>
    <w:p w14:paraId="121C2BEE" w14:textId="77777777" w:rsidR="005A0467" w:rsidRDefault="005A0467" w:rsidP="005A0467">
      <w:pPr>
        <w:rPr>
          <w:rFonts w:asciiTheme="minorHAnsi" w:hAnsiTheme="minorHAnsi" w:cs="Calibri"/>
          <w:b/>
          <w:i/>
        </w:rPr>
      </w:pPr>
    </w:p>
    <w:p w14:paraId="5DCE1104" w14:textId="77777777" w:rsidR="00043517" w:rsidRDefault="00043517"/>
    <w:sectPr w:rsidR="0004351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24A7" w14:textId="77777777" w:rsidR="0079361E" w:rsidRDefault="0079361E" w:rsidP="005A0467">
      <w:r>
        <w:separator/>
      </w:r>
    </w:p>
  </w:endnote>
  <w:endnote w:type="continuationSeparator" w:id="0">
    <w:p w14:paraId="50B79CDE" w14:textId="77777777" w:rsidR="0079361E" w:rsidRDefault="0079361E" w:rsidP="005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A69F" w14:textId="77777777" w:rsidR="0079361E" w:rsidRDefault="0079361E" w:rsidP="005A0467">
      <w:r>
        <w:separator/>
      </w:r>
    </w:p>
  </w:footnote>
  <w:footnote w:type="continuationSeparator" w:id="0">
    <w:p w14:paraId="38A0F69D" w14:textId="77777777" w:rsidR="0079361E" w:rsidRDefault="0079361E" w:rsidP="005A0467">
      <w:r>
        <w:continuationSeparator/>
      </w:r>
    </w:p>
  </w:footnote>
  <w:footnote w:id="1">
    <w:p w14:paraId="465F8560" w14:textId="77777777" w:rsidR="005A0467" w:rsidRPr="00BA0E6E" w:rsidRDefault="005A0467" w:rsidP="005A0467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98C7F54" w14:textId="77777777" w:rsidR="005A0467" w:rsidRPr="007E6019" w:rsidRDefault="005A0467" w:rsidP="005A046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7DFD8FFB" w14:textId="77777777" w:rsidR="005A0467" w:rsidRDefault="005A0467" w:rsidP="005A04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7290" w14:textId="046967DC" w:rsidR="007135F5" w:rsidRDefault="007135F5" w:rsidP="007135F5">
    <w:pPr>
      <w:pStyle w:val="Header"/>
      <w:jc w:val="right"/>
    </w:pPr>
    <w:r>
      <w:rPr>
        <w:rFonts w:asciiTheme="minorHAnsi" w:hAnsiTheme="minorHAnsi" w:cstheme="minorHAnsi"/>
        <w:i/>
      </w:rPr>
      <w:t>UNDP CYP RFQ 133 2019 – Hybrid SUV for UNDP</w:t>
    </w:r>
  </w:p>
  <w:p w14:paraId="5EC0A1B4" w14:textId="77777777" w:rsidR="007135F5" w:rsidRDefault="00713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67"/>
    <w:rsid w:val="00043517"/>
    <w:rsid w:val="005A0467"/>
    <w:rsid w:val="007135F5"/>
    <w:rsid w:val="0079361E"/>
    <w:rsid w:val="009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EE42"/>
  <w15:chartTrackingRefBased/>
  <w15:docId w15:val="{F42695C7-44AF-490D-903E-BAFC6DE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04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4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46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5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32DF40C5BD42ADC444E72AD02758" ma:contentTypeVersion="11" ma:contentTypeDescription="Create a new document." ma:contentTypeScope="" ma:versionID="10e912e5efc3bc94f046f0cc15620b6a">
  <xsd:schema xmlns:xsd="http://www.w3.org/2001/XMLSchema" xmlns:xs="http://www.w3.org/2001/XMLSchema" xmlns:p="http://schemas.microsoft.com/office/2006/metadata/properties" xmlns:ns3="4629cf99-4760-497d-9ca9-52bd4e45112d" xmlns:ns4="8d59d7a4-9726-45db-be9b-e62034ed82fa" targetNamespace="http://schemas.microsoft.com/office/2006/metadata/properties" ma:root="true" ma:fieldsID="146cfe29ee8e6ed690167681455fb27f" ns3:_="" ns4:_="">
    <xsd:import namespace="4629cf99-4760-497d-9ca9-52bd4e45112d"/>
    <xsd:import namespace="8d59d7a4-9726-45db-be9b-e62034ed8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f99-4760-497d-9ca9-52bd4e451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d7a4-9726-45db-be9b-e62034ed8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C5642-9780-4473-9B14-3712C79F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f99-4760-497d-9ca9-52bd4e45112d"/>
    <ds:schemaRef ds:uri="8d59d7a4-9726-45db-be9b-e62034ed8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5231D-B7EE-46F6-815C-980B4EBD4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58340-9758-4A1D-908D-31FE9580A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Ulucay</dc:creator>
  <cp:keywords/>
  <dc:description/>
  <cp:lastModifiedBy>Aygun Ulucay</cp:lastModifiedBy>
  <cp:revision>3</cp:revision>
  <dcterms:created xsi:type="dcterms:W3CDTF">2019-11-27T15:47:00Z</dcterms:created>
  <dcterms:modified xsi:type="dcterms:W3CDTF">2019-11-29T13:08:00Z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0x010100793E32DF40C5BD42ADC444E72AD02758</vt:lpwstr>
  </property>
</Properties>
</file>