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9C2F4" w14:textId="7FC6B5A7" w:rsidR="00914C51" w:rsidRDefault="00F57A46" w:rsidP="00825506">
      <w:pPr>
        <w:jc w:val="both"/>
        <w:rPr>
          <w:rFonts w:cstheme="minorHAnsi"/>
          <w:b/>
        </w:rPr>
      </w:pPr>
      <w:r w:rsidRPr="0060500C">
        <w:rPr>
          <w:rFonts w:cstheme="minorHAnsi"/>
          <w:b/>
        </w:rPr>
        <w:t>RF</w:t>
      </w:r>
      <w:r w:rsidR="00FC25EE" w:rsidRPr="0060500C">
        <w:rPr>
          <w:rFonts w:cstheme="minorHAnsi"/>
          <w:b/>
        </w:rPr>
        <w:t>P</w:t>
      </w:r>
      <w:r w:rsidRPr="0060500C">
        <w:rPr>
          <w:rFonts w:cstheme="minorHAnsi"/>
          <w:b/>
        </w:rPr>
        <w:t xml:space="preserve"> </w:t>
      </w:r>
      <w:r w:rsidR="007759EC">
        <w:rPr>
          <w:rFonts w:cstheme="minorHAnsi"/>
          <w:b/>
        </w:rPr>
        <w:t>61</w:t>
      </w:r>
      <w:r w:rsidR="001D2B14">
        <w:rPr>
          <w:rFonts w:cstheme="minorHAnsi"/>
          <w:b/>
        </w:rPr>
        <w:t>9</w:t>
      </w:r>
    </w:p>
    <w:p w14:paraId="3698E8C0" w14:textId="77777777" w:rsidR="00B4013A" w:rsidRPr="0060500C" w:rsidRDefault="00EC085D" w:rsidP="00825506">
      <w:pPr>
        <w:jc w:val="both"/>
        <w:rPr>
          <w:rFonts w:cstheme="minorHAnsi"/>
          <w:b/>
        </w:rPr>
      </w:pPr>
      <w:r w:rsidRPr="0060500C">
        <w:rPr>
          <w:rFonts w:cstheme="minorHAnsi"/>
          <w:b/>
        </w:rPr>
        <w:t>Questions and Answers</w:t>
      </w:r>
    </w:p>
    <w:p w14:paraId="2325ECFC" w14:textId="5048369D" w:rsidR="00EC085D" w:rsidRPr="00803416" w:rsidRDefault="00803416" w:rsidP="00825506">
      <w:pPr>
        <w:jc w:val="both"/>
        <w:rPr>
          <w:rFonts w:cstheme="minorHAnsi"/>
          <w:b/>
        </w:rPr>
      </w:pPr>
      <w:r w:rsidRPr="00803416">
        <w:rPr>
          <w:rFonts w:cstheme="minorHAnsi"/>
          <w:b/>
        </w:rPr>
        <w:t xml:space="preserve">3 December </w:t>
      </w:r>
      <w:r w:rsidR="00D1057B" w:rsidRPr="00803416">
        <w:rPr>
          <w:rFonts w:cstheme="minorHAnsi"/>
          <w:b/>
        </w:rPr>
        <w:t>201</w:t>
      </w:r>
      <w:r w:rsidR="003F3ADF" w:rsidRPr="00803416">
        <w:rPr>
          <w:rFonts w:cstheme="minorHAnsi"/>
          <w:b/>
        </w:rPr>
        <w:t>9</w:t>
      </w:r>
    </w:p>
    <w:p w14:paraId="01015438" w14:textId="039F0DC1" w:rsidR="00D1057B" w:rsidRDefault="00D1057B" w:rsidP="00825506">
      <w:pPr>
        <w:jc w:val="both"/>
        <w:rPr>
          <w:rFonts w:cstheme="minorHAnsi"/>
        </w:rPr>
      </w:pPr>
      <w:r w:rsidRPr="0060500C">
        <w:rPr>
          <w:rFonts w:cstheme="minorHAnsi"/>
        </w:rPr>
        <w:t xml:space="preserve">Answers are provided in </w:t>
      </w:r>
      <w:r w:rsidRPr="0060500C">
        <w:rPr>
          <w:rFonts w:cstheme="minorHAnsi"/>
          <w:color w:val="FF0000"/>
        </w:rPr>
        <w:t xml:space="preserve">red </w:t>
      </w:r>
      <w:r w:rsidRPr="0060500C">
        <w:rPr>
          <w:rFonts w:cstheme="minorHAnsi"/>
        </w:rPr>
        <w:t>letters:</w:t>
      </w:r>
    </w:p>
    <w:p w14:paraId="43C88D77" w14:textId="5ED774BC" w:rsidR="008B29F1" w:rsidRPr="003C18C0" w:rsidRDefault="001D2B14" w:rsidP="000E57F6">
      <w:pPr>
        <w:pStyle w:val="ListParagraph"/>
        <w:numPr>
          <w:ilvl w:val="0"/>
          <w:numId w:val="23"/>
        </w:numPr>
        <w:spacing w:after="0" w:line="240" w:lineRule="auto"/>
        <w:contextualSpacing w:val="0"/>
        <w:rPr>
          <w:rFonts w:eastAsia="Times New Roman" w:cstheme="minorHAnsi"/>
          <w:color w:val="FF0000"/>
        </w:rPr>
      </w:pPr>
      <w:r w:rsidRPr="00E1710A">
        <w:rPr>
          <w:rFonts w:eastAsia="Times New Roman" w:cstheme="minorHAnsi"/>
          <w:color w:val="000000" w:themeColor="text1"/>
        </w:rPr>
        <w:t xml:space="preserve">In the request for proposal, page 3, “Names and curriculum vitae of individuals who will be involved in completing…”, the important remark states that “in case a sub-contracting is envisaged, </w:t>
      </w:r>
      <w:proofErr w:type="gramStart"/>
      <w:r w:rsidRPr="00E1710A">
        <w:rPr>
          <w:rFonts w:eastAsia="Times New Roman" w:cstheme="minorHAnsi"/>
          <w:color w:val="000000" w:themeColor="text1"/>
        </w:rPr>
        <w:t>the majority of</w:t>
      </w:r>
      <w:proofErr w:type="gramEnd"/>
      <w:r w:rsidRPr="00E1710A">
        <w:rPr>
          <w:rFonts w:eastAsia="Times New Roman" w:cstheme="minorHAnsi"/>
          <w:color w:val="000000" w:themeColor="text1"/>
        </w:rPr>
        <w:t xml:space="preserve"> required/proposed team members (key personnel) must be the Bidder’s (legal entity/s) employees, to include a Team Leader. Bids containing majority of the proposed team members that are sub-contractor’s personnel shall be rejected”. </w:t>
      </w:r>
      <w:r w:rsidRPr="00E1710A">
        <w:rPr>
          <w:rFonts w:cstheme="minorHAnsi"/>
          <w:color w:val="000000" w:themeColor="text1"/>
        </w:rPr>
        <w:t xml:space="preserve">We are not sure about the meaning of this sentence. Does it mean, that if we bid as a sole company, </w:t>
      </w:r>
      <w:proofErr w:type="gramStart"/>
      <w:r w:rsidRPr="00E1710A">
        <w:rPr>
          <w:rFonts w:cstheme="minorHAnsi"/>
          <w:color w:val="000000" w:themeColor="text1"/>
        </w:rPr>
        <w:t>the majority of</w:t>
      </w:r>
      <w:proofErr w:type="gramEnd"/>
      <w:r w:rsidRPr="00E1710A">
        <w:rPr>
          <w:rFonts w:cstheme="minorHAnsi"/>
          <w:color w:val="000000" w:themeColor="text1"/>
        </w:rPr>
        <w:t xml:space="preserve"> the proposed experts must be internal employees</w:t>
      </w:r>
      <w:r w:rsidR="00803416">
        <w:rPr>
          <w:rFonts w:cstheme="minorHAnsi"/>
          <w:color w:val="000000" w:themeColor="text1"/>
        </w:rPr>
        <w:t xml:space="preserve"> of the sole bidder</w:t>
      </w:r>
      <w:r w:rsidRPr="00E1710A">
        <w:rPr>
          <w:rFonts w:cstheme="minorHAnsi"/>
          <w:color w:val="000000" w:themeColor="text1"/>
        </w:rPr>
        <w:t xml:space="preserve"> and not freelances? Or does it mean, that in case we bid with another company, </w:t>
      </w:r>
      <w:proofErr w:type="gramStart"/>
      <w:r w:rsidRPr="00E1710A">
        <w:rPr>
          <w:rFonts w:cstheme="minorHAnsi"/>
          <w:color w:val="000000" w:themeColor="text1"/>
        </w:rPr>
        <w:t>the majority of</w:t>
      </w:r>
      <w:proofErr w:type="gramEnd"/>
      <w:r w:rsidRPr="00E1710A">
        <w:rPr>
          <w:rFonts w:cstheme="minorHAnsi"/>
          <w:color w:val="000000" w:themeColor="text1"/>
        </w:rPr>
        <w:t xml:space="preserve"> the experts proposed should be regardless freelances or </w:t>
      </w:r>
      <w:r w:rsidRPr="003C18C0">
        <w:rPr>
          <w:rFonts w:cstheme="minorHAnsi"/>
          <w:color w:val="000000" w:themeColor="text1"/>
        </w:rPr>
        <w:t xml:space="preserve">employees proposed and managed by the </w:t>
      </w:r>
      <w:r w:rsidR="00803416">
        <w:rPr>
          <w:rFonts w:cstheme="minorHAnsi"/>
          <w:color w:val="000000" w:themeColor="text1"/>
        </w:rPr>
        <w:t>sole</w:t>
      </w:r>
      <w:r w:rsidRPr="003C18C0">
        <w:rPr>
          <w:rFonts w:cstheme="minorHAnsi"/>
          <w:color w:val="000000" w:themeColor="text1"/>
        </w:rPr>
        <w:t xml:space="preserve"> leader?</w:t>
      </w:r>
    </w:p>
    <w:p w14:paraId="645C12FF" w14:textId="6FEA5705" w:rsidR="008B29F1" w:rsidRDefault="008134E0" w:rsidP="008B29F1">
      <w:pPr>
        <w:pStyle w:val="ListParagraph"/>
        <w:ind w:left="1080"/>
        <w:rPr>
          <w:rFonts w:cstheme="minorHAnsi"/>
          <w:color w:val="FF0000"/>
        </w:rPr>
      </w:pPr>
      <w:r w:rsidRPr="003C18C0">
        <w:rPr>
          <w:rFonts w:ascii="Calibri" w:hAnsi="Calibri" w:cs="Calibri"/>
          <w:color w:val="FF0000"/>
        </w:rPr>
        <w:t>As stated in RFP document, i</w:t>
      </w:r>
      <w:r w:rsidR="008B29F1" w:rsidRPr="003C18C0">
        <w:rPr>
          <w:rFonts w:ascii="Calibri" w:hAnsi="Calibri" w:cs="Calibri"/>
          <w:color w:val="FF0000"/>
        </w:rPr>
        <w:t>n case a sub-contracting is envisaged, the majority of the required/ proposed team members (key personnel) must be the Bidder’s (legal entity’s) employees, to include the Team Leader.  Bids containing majority of the proposed team members that are a sub-contractor’s personnel shall be rejected.</w:t>
      </w:r>
      <w:r w:rsidR="004E146B" w:rsidRPr="003C18C0">
        <w:rPr>
          <w:rFonts w:ascii="Calibri" w:hAnsi="Calibri" w:cs="Calibri"/>
          <w:color w:val="FF0000"/>
        </w:rPr>
        <w:t xml:space="preserve"> </w:t>
      </w:r>
      <w:r w:rsidR="00803416">
        <w:rPr>
          <w:rFonts w:ascii="Calibri" w:hAnsi="Calibri" w:cs="Calibri"/>
          <w:color w:val="FF0000"/>
        </w:rPr>
        <w:t>Following the above mentioned</w:t>
      </w:r>
      <w:r w:rsidR="004E146B" w:rsidRPr="003C18C0">
        <w:rPr>
          <w:rFonts w:ascii="Calibri" w:hAnsi="Calibri" w:cs="Calibri"/>
          <w:color w:val="FF0000"/>
        </w:rPr>
        <w:t>,</w:t>
      </w:r>
      <w:r w:rsidRPr="003C18C0">
        <w:rPr>
          <w:rFonts w:ascii="Calibri" w:hAnsi="Calibri" w:cs="Calibri"/>
          <w:color w:val="FF0000"/>
        </w:rPr>
        <w:t xml:space="preserve"> </w:t>
      </w:r>
      <w:r w:rsidR="003C18C0" w:rsidRPr="003C18C0">
        <w:rPr>
          <w:rFonts w:ascii="Calibri" w:hAnsi="Calibri" w:cs="Calibri"/>
          <w:color w:val="FF0000"/>
        </w:rPr>
        <w:t>if</w:t>
      </w:r>
      <w:r w:rsidRPr="003C18C0">
        <w:rPr>
          <w:rFonts w:ascii="Calibri" w:hAnsi="Calibri" w:cs="Calibri"/>
          <w:color w:val="FF0000"/>
        </w:rPr>
        <w:t xml:space="preserve"> bidder </w:t>
      </w:r>
      <w:r w:rsidR="00803416">
        <w:rPr>
          <w:rFonts w:ascii="Calibri" w:hAnsi="Calibri" w:cs="Calibri"/>
          <w:color w:val="FF0000"/>
        </w:rPr>
        <w:t xml:space="preserve">submits the offer as </w:t>
      </w:r>
      <w:r w:rsidRPr="003C18C0">
        <w:rPr>
          <w:rFonts w:ascii="Calibri" w:hAnsi="Calibri" w:cs="Calibri"/>
          <w:color w:val="FF0000"/>
        </w:rPr>
        <w:t>a sole company</w:t>
      </w:r>
      <w:r w:rsidR="00803416">
        <w:rPr>
          <w:rFonts w:ascii="Calibri" w:hAnsi="Calibri" w:cs="Calibri"/>
          <w:color w:val="FF0000"/>
        </w:rPr>
        <w:t xml:space="preserve"> </w:t>
      </w:r>
      <w:proofErr w:type="gramStart"/>
      <w:r w:rsidR="00803416">
        <w:rPr>
          <w:rFonts w:ascii="Calibri" w:hAnsi="Calibri" w:cs="Calibri"/>
          <w:color w:val="FF0000"/>
        </w:rPr>
        <w:t>the majority of</w:t>
      </w:r>
      <w:proofErr w:type="gramEnd"/>
      <w:r w:rsidRPr="003C18C0">
        <w:rPr>
          <w:rFonts w:ascii="Calibri" w:hAnsi="Calibri" w:cs="Calibri"/>
          <w:color w:val="FF0000"/>
        </w:rPr>
        <w:t xml:space="preserve"> </w:t>
      </w:r>
      <w:r w:rsidR="004E146B" w:rsidRPr="003C18C0">
        <w:rPr>
          <w:rFonts w:ascii="Calibri" w:hAnsi="Calibri" w:cs="Calibri"/>
          <w:color w:val="FF0000"/>
        </w:rPr>
        <w:t xml:space="preserve">proposed </w:t>
      </w:r>
      <w:r w:rsidR="004E146B" w:rsidRPr="003C18C0">
        <w:rPr>
          <w:rFonts w:cstheme="minorHAnsi"/>
          <w:color w:val="FF0000"/>
        </w:rPr>
        <w:t xml:space="preserve">team members shall be </w:t>
      </w:r>
      <w:r w:rsidR="00803416">
        <w:rPr>
          <w:rFonts w:cstheme="minorHAnsi"/>
          <w:color w:val="FF0000"/>
        </w:rPr>
        <w:t>the</w:t>
      </w:r>
      <w:r w:rsidR="004E146B" w:rsidRPr="003C18C0">
        <w:rPr>
          <w:rFonts w:cstheme="minorHAnsi"/>
          <w:color w:val="FF0000"/>
        </w:rPr>
        <w:t xml:space="preserve"> </w:t>
      </w:r>
      <w:r w:rsidR="00803416">
        <w:rPr>
          <w:rFonts w:cstheme="minorHAnsi"/>
          <w:color w:val="FF0000"/>
        </w:rPr>
        <w:t>sole b</w:t>
      </w:r>
      <w:r w:rsidR="004E146B" w:rsidRPr="003C18C0">
        <w:rPr>
          <w:rFonts w:cstheme="minorHAnsi"/>
          <w:color w:val="FF0000"/>
        </w:rPr>
        <w:t>idder’s employees</w:t>
      </w:r>
      <w:r w:rsidR="00803416">
        <w:rPr>
          <w:rFonts w:cstheme="minorHAnsi"/>
          <w:color w:val="FF0000"/>
        </w:rPr>
        <w:t xml:space="preserve"> and the employees of the sub-contractor (another company) and/or freelance</w:t>
      </w:r>
      <w:r w:rsidR="00E74CA2">
        <w:rPr>
          <w:rFonts w:cstheme="minorHAnsi"/>
          <w:color w:val="FF0000"/>
        </w:rPr>
        <w:t xml:space="preserve">s </w:t>
      </w:r>
      <w:r w:rsidR="00803416">
        <w:rPr>
          <w:rFonts w:cstheme="minorHAnsi"/>
          <w:color w:val="FF0000"/>
        </w:rPr>
        <w:t xml:space="preserve">shall be in the minority. </w:t>
      </w:r>
    </w:p>
    <w:p w14:paraId="75E09904" w14:textId="1F145C20" w:rsidR="00803416" w:rsidRPr="003C18C0" w:rsidRDefault="00E74CA2" w:rsidP="008B29F1">
      <w:pPr>
        <w:pStyle w:val="ListParagraph"/>
        <w:ind w:left="1080"/>
        <w:rPr>
          <w:rFonts w:cstheme="minorHAnsi"/>
          <w:color w:val="FF0000"/>
        </w:rPr>
      </w:pPr>
      <w:r>
        <w:rPr>
          <w:rFonts w:cstheme="minorHAnsi"/>
          <w:color w:val="FF0000"/>
        </w:rPr>
        <w:t>Requirements related to joint venture/consortium are provided in the RFP document separately.</w:t>
      </w:r>
    </w:p>
    <w:p w14:paraId="5DFA82D4" w14:textId="77777777" w:rsidR="001D2B14" w:rsidRPr="00E1710A" w:rsidRDefault="001D2B14" w:rsidP="001D2B14">
      <w:pPr>
        <w:rPr>
          <w:rFonts w:cstheme="minorHAnsi"/>
          <w:color w:val="000000" w:themeColor="text1"/>
        </w:rPr>
      </w:pPr>
    </w:p>
    <w:p w14:paraId="23CC069C" w14:textId="51FC6C89" w:rsidR="00E623A5" w:rsidRPr="00E623A5" w:rsidRDefault="001D2B14" w:rsidP="00E623A5">
      <w:pPr>
        <w:pStyle w:val="ListParagraph"/>
        <w:numPr>
          <w:ilvl w:val="0"/>
          <w:numId w:val="23"/>
        </w:numPr>
        <w:spacing w:after="0" w:line="240" w:lineRule="auto"/>
        <w:contextualSpacing w:val="0"/>
        <w:rPr>
          <w:rFonts w:eastAsia="Times New Roman" w:cstheme="minorHAnsi"/>
          <w:color w:val="000000" w:themeColor="text1"/>
        </w:rPr>
      </w:pPr>
      <w:r w:rsidRPr="00E1710A">
        <w:rPr>
          <w:rFonts w:eastAsia="Times New Roman" w:cstheme="minorHAnsi"/>
          <w:color w:val="000000" w:themeColor="text1"/>
        </w:rPr>
        <w:t xml:space="preserve"> In page 30, in the Personnel requirements section, it is stated that the selected bidder shall provide a team of 3 experts. This team can be enlarged if duly justified, “however it should be noted that UNDP will only undertake technical and financial evaluation of CVs of the above-mentioned experts”. Does that mean that the team leader requested in the point quoted in the previous question, shall be included without a budget for his/her working days? Or does this team leader person must be impersonated in one of the 3 key experts requested in the Terms of reference (sustainable office expert, energy expert, mechanical engineer)?</w:t>
      </w:r>
    </w:p>
    <w:p w14:paraId="505D1FFC" w14:textId="77777777" w:rsidR="003A5C93" w:rsidRDefault="00370B4C" w:rsidP="00A63EA6">
      <w:pPr>
        <w:pStyle w:val="ListParagraph"/>
        <w:spacing w:after="0" w:line="240" w:lineRule="auto"/>
        <w:ind w:left="1080"/>
        <w:contextualSpacing w:val="0"/>
        <w:rPr>
          <w:rFonts w:eastAsia="Times New Roman" w:cstheme="minorHAnsi"/>
          <w:color w:val="FF0000"/>
        </w:rPr>
      </w:pPr>
      <w:r>
        <w:rPr>
          <w:rFonts w:eastAsia="Times New Roman" w:cstheme="minorHAnsi"/>
          <w:color w:val="FF0000"/>
        </w:rPr>
        <w:t>Please be informed that the</w:t>
      </w:r>
      <w:r w:rsidR="00A63EA6">
        <w:rPr>
          <w:rFonts w:eastAsia="Times New Roman" w:cstheme="minorHAnsi"/>
          <w:color w:val="FF0000"/>
        </w:rPr>
        <w:t xml:space="preserve"> team leader </w:t>
      </w:r>
      <w:r>
        <w:rPr>
          <w:rFonts w:eastAsia="Times New Roman" w:cstheme="minorHAnsi"/>
          <w:color w:val="FF0000"/>
        </w:rPr>
        <w:t>shall be</w:t>
      </w:r>
      <w:r w:rsidR="00A63EA6">
        <w:rPr>
          <w:rFonts w:eastAsia="Times New Roman" w:cstheme="minorHAnsi"/>
          <w:color w:val="FF0000"/>
        </w:rPr>
        <w:t xml:space="preserve"> one of the </w:t>
      </w:r>
      <w:r w:rsidR="003A5C93">
        <w:rPr>
          <w:rFonts w:eastAsia="Times New Roman" w:cstheme="minorHAnsi"/>
          <w:color w:val="FF0000"/>
        </w:rPr>
        <w:t>following 2 proposed</w:t>
      </w:r>
      <w:r w:rsidR="00A63EA6">
        <w:rPr>
          <w:rFonts w:eastAsia="Times New Roman" w:cstheme="minorHAnsi"/>
          <w:color w:val="FF0000"/>
        </w:rPr>
        <w:t xml:space="preserve"> key experts</w:t>
      </w:r>
      <w:r w:rsidR="003A5C93">
        <w:rPr>
          <w:rFonts w:eastAsia="Times New Roman" w:cstheme="minorHAnsi"/>
          <w:color w:val="FF0000"/>
        </w:rPr>
        <w:t>:</w:t>
      </w:r>
    </w:p>
    <w:p w14:paraId="7C200CDD" w14:textId="7BF118E4" w:rsidR="003A5C93" w:rsidRDefault="003A5C93" w:rsidP="003A5C93">
      <w:pPr>
        <w:pStyle w:val="ListParagraph"/>
        <w:numPr>
          <w:ilvl w:val="0"/>
          <w:numId w:val="28"/>
        </w:numPr>
        <w:spacing w:after="0" w:line="240" w:lineRule="auto"/>
        <w:contextualSpacing w:val="0"/>
        <w:rPr>
          <w:rFonts w:eastAsia="Times New Roman" w:cstheme="minorHAnsi"/>
          <w:color w:val="FF0000"/>
        </w:rPr>
      </w:pPr>
      <w:r>
        <w:rPr>
          <w:rFonts w:eastAsia="Times New Roman" w:cstheme="minorHAnsi"/>
          <w:color w:val="FF0000"/>
        </w:rPr>
        <w:t>Sustainable office expert, or</w:t>
      </w:r>
    </w:p>
    <w:p w14:paraId="2AF9FE7C" w14:textId="41341D20" w:rsidR="003A5C93" w:rsidRDefault="003A5C93" w:rsidP="003A5C93">
      <w:pPr>
        <w:pStyle w:val="ListParagraph"/>
        <w:numPr>
          <w:ilvl w:val="0"/>
          <w:numId w:val="28"/>
        </w:numPr>
        <w:spacing w:after="0" w:line="240" w:lineRule="auto"/>
        <w:contextualSpacing w:val="0"/>
        <w:rPr>
          <w:rFonts w:eastAsia="Times New Roman" w:cstheme="minorHAnsi"/>
          <w:color w:val="FF0000"/>
        </w:rPr>
      </w:pPr>
      <w:r>
        <w:rPr>
          <w:rFonts w:eastAsia="Times New Roman" w:cstheme="minorHAnsi"/>
          <w:color w:val="FF0000"/>
        </w:rPr>
        <w:t>Energy expert</w:t>
      </w:r>
    </w:p>
    <w:p w14:paraId="6C86E911" w14:textId="421DD967" w:rsidR="001D2B14" w:rsidRDefault="003A5C93" w:rsidP="00A63EA6">
      <w:pPr>
        <w:pStyle w:val="ListParagraph"/>
        <w:spacing w:after="0" w:line="240" w:lineRule="auto"/>
        <w:ind w:left="1080"/>
        <w:contextualSpacing w:val="0"/>
        <w:rPr>
          <w:rFonts w:eastAsia="Times New Roman" w:cstheme="minorHAnsi"/>
          <w:color w:val="FF0000"/>
        </w:rPr>
      </w:pPr>
      <w:r>
        <w:rPr>
          <w:rFonts w:eastAsia="Times New Roman" w:cstheme="minorHAnsi"/>
          <w:color w:val="FF0000"/>
        </w:rPr>
        <w:t>and shall have a</w:t>
      </w:r>
      <w:r w:rsidRPr="003A5C93">
        <w:rPr>
          <w:rFonts w:eastAsia="Times New Roman" w:cstheme="minorHAnsi"/>
          <w:color w:val="FF0000"/>
        </w:rPr>
        <w:t>t least 5 years of experience in project management</w:t>
      </w:r>
      <w:r>
        <w:rPr>
          <w:rFonts w:eastAsia="Times New Roman" w:cstheme="minorHAnsi"/>
          <w:color w:val="FF0000"/>
        </w:rPr>
        <w:t xml:space="preserve"> as requested in the TOR</w:t>
      </w:r>
      <w:r w:rsidRPr="003A5C93">
        <w:rPr>
          <w:rFonts w:eastAsia="Times New Roman" w:cstheme="minorHAnsi"/>
          <w:color w:val="FF0000"/>
        </w:rPr>
        <w:t xml:space="preserve"> (details to be provided in the respective CV). </w:t>
      </w:r>
    </w:p>
    <w:p w14:paraId="35C7293F" w14:textId="0E2A0B61" w:rsidR="003A5C93" w:rsidRPr="003A5C93" w:rsidRDefault="003A5C93" w:rsidP="00A63EA6">
      <w:pPr>
        <w:pStyle w:val="ListParagraph"/>
        <w:spacing w:after="0" w:line="240" w:lineRule="auto"/>
        <w:ind w:left="1080"/>
        <w:contextualSpacing w:val="0"/>
        <w:rPr>
          <w:rFonts w:ascii="Calibri" w:hAnsi="Calibri" w:cs="Myriad Pro"/>
          <w:color w:val="FF0000"/>
          <w:lang w:eastAsia="zh-CN"/>
        </w:rPr>
      </w:pPr>
      <w:r w:rsidRPr="003A5C93">
        <w:rPr>
          <w:rFonts w:eastAsia="Times New Roman" w:cstheme="minorHAnsi"/>
          <w:color w:val="FF0000"/>
        </w:rPr>
        <w:t>The Selected Bidder will provide the team structure with clearly specified roles of the proposed team members</w:t>
      </w:r>
      <w:r w:rsidRPr="003A5C93">
        <w:rPr>
          <w:rFonts w:cstheme="minorHAnsi"/>
          <w:color w:val="FF0000"/>
        </w:rPr>
        <w:t xml:space="preserve"> (Team Leader</w:t>
      </w:r>
      <w:r>
        <w:rPr>
          <w:rFonts w:cstheme="minorHAnsi"/>
          <w:color w:val="FF0000"/>
        </w:rPr>
        <w:t>,</w:t>
      </w:r>
      <w:r w:rsidRPr="003A5C93">
        <w:rPr>
          <w:rFonts w:cstheme="minorHAnsi"/>
          <w:color w:val="FF0000"/>
        </w:rPr>
        <w:t xml:space="preserve"> etc.).</w:t>
      </w:r>
    </w:p>
    <w:p w14:paraId="7EA33B26" w14:textId="77777777" w:rsidR="00803416" w:rsidRPr="00A63EA6" w:rsidRDefault="00803416" w:rsidP="00A63EA6">
      <w:pPr>
        <w:pStyle w:val="ListParagraph"/>
        <w:spacing w:after="0" w:line="240" w:lineRule="auto"/>
        <w:ind w:left="1080"/>
        <w:contextualSpacing w:val="0"/>
        <w:rPr>
          <w:rFonts w:eastAsia="Times New Roman" w:cstheme="minorHAnsi"/>
          <w:color w:val="FF0000"/>
        </w:rPr>
      </w:pPr>
    </w:p>
    <w:p w14:paraId="5A915EDF" w14:textId="19E898E0" w:rsidR="009E20A0" w:rsidRDefault="009E20A0" w:rsidP="009E20A0">
      <w:pPr>
        <w:pStyle w:val="ListParagraph"/>
        <w:numPr>
          <w:ilvl w:val="0"/>
          <w:numId w:val="25"/>
        </w:numPr>
        <w:spacing w:after="0" w:line="240" w:lineRule="auto"/>
        <w:contextualSpacing w:val="0"/>
        <w:rPr>
          <w:rFonts w:eastAsia="Times New Roman"/>
        </w:rPr>
      </w:pPr>
      <w:r>
        <w:rPr>
          <w:rFonts w:eastAsia="Times New Roman"/>
        </w:rPr>
        <w:t xml:space="preserve">We would like to know where the border of the project is. In other words, we would like to know whether we should </w:t>
      </w:r>
      <w:proofErr w:type="spellStart"/>
      <w:r>
        <w:rPr>
          <w:rFonts w:eastAsia="Times New Roman"/>
        </w:rPr>
        <w:t>analyse</w:t>
      </w:r>
      <w:proofErr w:type="spellEnd"/>
      <w:r>
        <w:rPr>
          <w:rFonts w:eastAsia="Times New Roman"/>
        </w:rPr>
        <w:t xml:space="preserve"> the office building with the surrounding area or the office building only (e.g. Should we </w:t>
      </w:r>
      <w:proofErr w:type="spellStart"/>
      <w:r>
        <w:rPr>
          <w:rFonts w:eastAsia="Times New Roman"/>
        </w:rPr>
        <w:t>analyse</w:t>
      </w:r>
      <w:proofErr w:type="spellEnd"/>
      <w:r>
        <w:rPr>
          <w:rFonts w:eastAsia="Times New Roman"/>
        </w:rPr>
        <w:t xml:space="preserve"> installation of PV panels above the </w:t>
      </w:r>
      <w:proofErr w:type="spellStart"/>
      <w:r>
        <w:rPr>
          <w:rFonts w:eastAsia="Times New Roman"/>
        </w:rPr>
        <w:t>neighbouring</w:t>
      </w:r>
      <w:proofErr w:type="spellEnd"/>
      <w:r>
        <w:rPr>
          <w:rFonts w:eastAsia="Times New Roman"/>
        </w:rPr>
        <w:t xml:space="preserve"> parking space? Should we </w:t>
      </w:r>
      <w:proofErr w:type="spellStart"/>
      <w:r>
        <w:rPr>
          <w:rFonts w:eastAsia="Times New Roman"/>
        </w:rPr>
        <w:t>analyse</w:t>
      </w:r>
      <w:proofErr w:type="spellEnd"/>
      <w:r>
        <w:rPr>
          <w:rFonts w:eastAsia="Times New Roman"/>
        </w:rPr>
        <w:t xml:space="preserve"> possibilities for making boreholes for using geothermal energy or installation of heat pumps or construction of a wind turbine outside of the building?)</w:t>
      </w:r>
    </w:p>
    <w:p w14:paraId="44272131" w14:textId="77777777" w:rsidR="008B29F1" w:rsidRDefault="008B29F1" w:rsidP="008B29F1">
      <w:pPr>
        <w:pStyle w:val="ListParagraph"/>
        <w:spacing w:after="0" w:line="240" w:lineRule="auto"/>
        <w:ind w:firstLine="360"/>
        <w:contextualSpacing w:val="0"/>
        <w:rPr>
          <w:rFonts w:eastAsia="Times New Roman"/>
          <w:iCs/>
          <w:color w:val="FF0000"/>
          <w:lang w:val="en-GB"/>
        </w:rPr>
      </w:pPr>
      <w:r w:rsidRPr="008B29F1">
        <w:rPr>
          <w:rFonts w:eastAsia="Times New Roman"/>
          <w:iCs/>
          <w:color w:val="FF0000"/>
          <w:lang w:val="en-GB"/>
        </w:rPr>
        <w:t xml:space="preserve">The Study shall be limited to the building itself, i.e. more specifically the cadastre parcel </w:t>
      </w:r>
    </w:p>
    <w:p w14:paraId="65B17E13" w14:textId="6C779F4C" w:rsidR="008B29F1" w:rsidRPr="008B29F1" w:rsidRDefault="008B29F1" w:rsidP="008B29F1">
      <w:pPr>
        <w:pStyle w:val="ListParagraph"/>
        <w:spacing w:after="0" w:line="240" w:lineRule="auto"/>
        <w:ind w:firstLine="360"/>
        <w:contextualSpacing w:val="0"/>
        <w:rPr>
          <w:rFonts w:eastAsia="Times New Roman"/>
          <w:iCs/>
          <w:color w:val="FF0000"/>
          <w:lang w:val="sr-Latn-RS"/>
        </w:rPr>
      </w:pPr>
      <w:r w:rsidRPr="008B29F1">
        <w:rPr>
          <w:rFonts w:eastAsia="Times New Roman"/>
          <w:iCs/>
          <w:color w:val="FF0000"/>
          <w:lang w:val="en-GB"/>
        </w:rPr>
        <w:t xml:space="preserve">number </w:t>
      </w:r>
      <w:r>
        <w:rPr>
          <w:rFonts w:eastAsia="Times New Roman"/>
          <w:iCs/>
          <w:color w:val="FF0000"/>
          <w:lang w:val="en-GB"/>
        </w:rPr>
        <w:t xml:space="preserve">    </w:t>
      </w:r>
      <w:r w:rsidRPr="008B29F1">
        <w:rPr>
          <w:rFonts w:eastAsia="Times New Roman"/>
          <w:iCs/>
          <w:color w:val="FF0000"/>
          <w:lang w:val="en-GB"/>
        </w:rPr>
        <w:t xml:space="preserve">1120/3, cadastral municipality “Novi Beograd”. </w:t>
      </w:r>
    </w:p>
    <w:p w14:paraId="0B3D93DB" w14:textId="1A51F0A1" w:rsidR="009E20A0" w:rsidRPr="009E20A0" w:rsidRDefault="009E20A0" w:rsidP="009E20A0">
      <w:pPr>
        <w:pStyle w:val="ListParagraph"/>
        <w:spacing w:after="0" w:line="240" w:lineRule="auto"/>
        <w:ind w:left="1080"/>
        <w:contextualSpacing w:val="0"/>
        <w:rPr>
          <w:rFonts w:eastAsia="Times New Roman"/>
          <w:color w:val="FF0000"/>
        </w:rPr>
      </w:pPr>
    </w:p>
    <w:p w14:paraId="15F17F02" w14:textId="2A4CAB2B" w:rsidR="009E20A0" w:rsidRDefault="009E20A0" w:rsidP="009E20A0">
      <w:pPr>
        <w:pStyle w:val="ListParagraph"/>
        <w:numPr>
          <w:ilvl w:val="0"/>
          <w:numId w:val="25"/>
        </w:numPr>
        <w:spacing w:after="0" w:line="240" w:lineRule="auto"/>
        <w:contextualSpacing w:val="0"/>
        <w:rPr>
          <w:rFonts w:eastAsia="Times New Roman"/>
        </w:rPr>
      </w:pPr>
      <w:r>
        <w:rPr>
          <w:rFonts w:eastAsia="Times New Roman"/>
        </w:rPr>
        <w:t xml:space="preserve">Is it obligatory that KE – 2 (Energy expert) has license 381? We have two </w:t>
      </w:r>
      <w:proofErr w:type="gramStart"/>
      <w:r>
        <w:rPr>
          <w:rFonts w:eastAsia="Times New Roman"/>
        </w:rPr>
        <w:t>engineers  with</w:t>
      </w:r>
      <w:proofErr w:type="gramEnd"/>
      <w:r>
        <w:rPr>
          <w:rFonts w:eastAsia="Times New Roman"/>
        </w:rPr>
        <w:t xml:space="preserve"> licenses 381 in our team but would like to propose them for position of KE 1 Sustainable office expert and position of KE 3 mechanical engineer who also has the </w:t>
      </w:r>
      <w:proofErr w:type="spellStart"/>
      <w:r>
        <w:rPr>
          <w:rFonts w:eastAsia="Times New Roman"/>
        </w:rPr>
        <w:t>licence</w:t>
      </w:r>
      <w:proofErr w:type="spellEnd"/>
      <w:r>
        <w:rPr>
          <w:rFonts w:eastAsia="Times New Roman"/>
        </w:rPr>
        <w:t xml:space="preserve"> 330. We understand that the </w:t>
      </w:r>
      <w:proofErr w:type="spellStart"/>
      <w:r>
        <w:rPr>
          <w:rFonts w:eastAsia="Times New Roman"/>
        </w:rPr>
        <w:t>ToR</w:t>
      </w:r>
      <w:proofErr w:type="spellEnd"/>
      <w:r>
        <w:rPr>
          <w:rFonts w:eastAsia="Times New Roman"/>
        </w:rPr>
        <w:t xml:space="preserve"> requests an engineer with license 381 in the team but that is irrelevant whether it will be KE 1 or KE 2. Please confirm. </w:t>
      </w:r>
    </w:p>
    <w:p w14:paraId="6E9A0241" w14:textId="77777777" w:rsidR="008B29F1" w:rsidRPr="008B29F1" w:rsidRDefault="008B29F1" w:rsidP="008B29F1">
      <w:pPr>
        <w:pStyle w:val="ListParagraph"/>
        <w:spacing w:after="0" w:line="240" w:lineRule="auto"/>
        <w:ind w:left="1080"/>
        <w:contextualSpacing w:val="0"/>
        <w:rPr>
          <w:rFonts w:eastAsia="Times New Roman"/>
          <w:iCs/>
          <w:color w:val="FF0000"/>
          <w:lang w:val="sr-Latn-RS"/>
        </w:rPr>
      </w:pPr>
      <w:r w:rsidRPr="008B29F1">
        <w:rPr>
          <w:rFonts w:eastAsia="Times New Roman"/>
          <w:iCs/>
          <w:color w:val="FF0000"/>
          <w:lang w:val="en-GB"/>
        </w:rPr>
        <w:t>Confirmed. The Bidders may propose Energy expert without the relevant licence 338 issued by the Serbian Chamber of Engineers if one of the other two proposed key experts (Sustainable office expert and Mechanical engineer) possess the said licence.</w:t>
      </w:r>
    </w:p>
    <w:p w14:paraId="5A4F52B5" w14:textId="77777777" w:rsidR="009E20A0" w:rsidRDefault="009E20A0" w:rsidP="009E20A0">
      <w:pPr>
        <w:pStyle w:val="ListParagraph"/>
        <w:spacing w:after="0" w:line="240" w:lineRule="auto"/>
        <w:ind w:left="1080"/>
        <w:contextualSpacing w:val="0"/>
        <w:rPr>
          <w:rFonts w:eastAsia="Times New Roman"/>
        </w:rPr>
      </w:pPr>
    </w:p>
    <w:p w14:paraId="6CA23C13" w14:textId="0EA1222F" w:rsidR="009E20A0" w:rsidRDefault="009E20A0" w:rsidP="009E20A0">
      <w:pPr>
        <w:pStyle w:val="ListParagraph"/>
        <w:numPr>
          <w:ilvl w:val="0"/>
          <w:numId w:val="25"/>
        </w:numPr>
        <w:spacing w:after="0" w:line="240" w:lineRule="auto"/>
        <w:contextualSpacing w:val="0"/>
        <w:rPr>
          <w:rFonts w:eastAsia="Times New Roman"/>
        </w:rPr>
      </w:pPr>
      <w:r>
        <w:rPr>
          <w:rFonts w:eastAsia="Times New Roman"/>
        </w:rPr>
        <w:t xml:space="preserve">In the Deliverables and </w:t>
      </w:r>
      <w:proofErr w:type="gramStart"/>
      <w:r>
        <w:rPr>
          <w:rFonts w:eastAsia="Times New Roman"/>
        </w:rPr>
        <w:t>Deadlines</w:t>
      </w:r>
      <w:proofErr w:type="gramEnd"/>
      <w:r>
        <w:rPr>
          <w:rFonts w:eastAsia="Times New Roman"/>
        </w:rPr>
        <w:t xml:space="preserve"> it is prescribed that Study on sustainable offices has to have maximum 20 pages? Is it obligatory? In our opinion, this project is very complex and requires a lot of details i.e. that the estimated number of pages might be enough for an extended Executive Summary only. Please clarify. </w:t>
      </w:r>
    </w:p>
    <w:p w14:paraId="3E89D4AF" w14:textId="77777777" w:rsidR="008B29F1" w:rsidRPr="008B29F1" w:rsidRDefault="008B29F1" w:rsidP="008B29F1">
      <w:pPr>
        <w:pStyle w:val="ListParagraph"/>
        <w:spacing w:after="0" w:line="240" w:lineRule="auto"/>
        <w:ind w:left="1080"/>
        <w:contextualSpacing w:val="0"/>
        <w:rPr>
          <w:rFonts w:eastAsia="Times New Roman"/>
          <w:iCs/>
          <w:color w:val="FF0000"/>
          <w:lang w:val="sr-Latn-RS"/>
        </w:rPr>
      </w:pPr>
      <w:r w:rsidRPr="008B29F1">
        <w:rPr>
          <w:rFonts w:eastAsia="Times New Roman"/>
          <w:iCs/>
          <w:color w:val="FF0000"/>
          <w:lang w:val="en-GB"/>
        </w:rPr>
        <w:t>The number of pages of the Final Study shall not be limited, whereas the number of pages of the Draft Study shall be limited to 20 as specified in the TOR. The Draft Study shall contain a summary of foreseen scope of works that shall be reviewed and accepted by UN. Once the scope of works has been accepted, the Selected bidder shall provide all the necessary details of the works in the Final Study.</w:t>
      </w:r>
    </w:p>
    <w:p w14:paraId="56A92FA0" w14:textId="77777777" w:rsidR="009E20A0" w:rsidRDefault="009E20A0" w:rsidP="009E20A0">
      <w:pPr>
        <w:pStyle w:val="ListParagraph"/>
        <w:spacing w:after="0" w:line="240" w:lineRule="auto"/>
        <w:ind w:left="1080"/>
        <w:contextualSpacing w:val="0"/>
        <w:rPr>
          <w:rFonts w:eastAsia="Times New Roman"/>
        </w:rPr>
      </w:pPr>
    </w:p>
    <w:p w14:paraId="26E7A8A1" w14:textId="76A352E7" w:rsidR="009E20A0" w:rsidRDefault="009E20A0" w:rsidP="009E20A0">
      <w:pPr>
        <w:pStyle w:val="ListParagraph"/>
        <w:numPr>
          <w:ilvl w:val="0"/>
          <w:numId w:val="25"/>
        </w:numPr>
        <w:spacing w:after="0" w:line="240" w:lineRule="auto"/>
        <w:contextualSpacing w:val="0"/>
        <w:rPr>
          <w:rFonts w:eastAsia="Times New Roman"/>
        </w:rPr>
      </w:pPr>
      <w:r>
        <w:rPr>
          <w:rFonts w:eastAsia="Times New Roman"/>
        </w:rPr>
        <w:t xml:space="preserve">How many days you plan for conducting training session for employees (one or more days)? </w:t>
      </w:r>
    </w:p>
    <w:p w14:paraId="4BC54730" w14:textId="4EEB3DD5" w:rsidR="008B29F1" w:rsidRDefault="008B29F1" w:rsidP="008B29F1">
      <w:pPr>
        <w:pStyle w:val="ListParagraph"/>
        <w:spacing w:after="0" w:line="240" w:lineRule="auto"/>
        <w:ind w:left="1080"/>
        <w:contextualSpacing w:val="0"/>
        <w:rPr>
          <w:rFonts w:eastAsia="Times New Roman"/>
          <w:iCs/>
          <w:color w:val="FF0000"/>
          <w:lang w:val="en-GB"/>
        </w:rPr>
      </w:pPr>
      <w:r w:rsidRPr="008B29F1">
        <w:rPr>
          <w:rFonts w:eastAsia="Times New Roman"/>
          <w:iCs/>
          <w:color w:val="FF0000"/>
          <w:lang w:val="en-GB"/>
        </w:rPr>
        <w:t>The training for employees shall be held over a course of one day.</w:t>
      </w:r>
    </w:p>
    <w:p w14:paraId="622BD9E0" w14:textId="56242C68" w:rsidR="00E718B0" w:rsidRDefault="00E718B0" w:rsidP="008B29F1">
      <w:pPr>
        <w:pStyle w:val="ListParagraph"/>
        <w:spacing w:after="0" w:line="240" w:lineRule="auto"/>
        <w:ind w:left="1080"/>
        <w:contextualSpacing w:val="0"/>
        <w:rPr>
          <w:rFonts w:eastAsia="Times New Roman"/>
          <w:iCs/>
          <w:color w:val="FF0000"/>
          <w:lang w:val="sr-Latn-RS"/>
        </w:rPr>
      </w:pPr>
    </w:p>
    <w:p w14:paraId="44C88732" w14:textId="77777777" w:rsidR="00E718B0" w:rsidRPr="008B29F1" w:rsidRDefault="00E718B0" w:rsidP="008B29F1">
      <w:pPr>
        <w:pStyle w:val="ListParagraph"/>
        <w:spacing w:after="0" w:line="240" w:lineRule="auto"/>
        <w:ind w:left="1080"/>
        <w:contextualSpacing w:val="0"/>
        <w:rPr>
          <w:rFonts w:eastAsia="Times New Roman"/>
          <w:iCs/>
          <w:color w:val="FF0000"/>
          <w:lang w:val="sr-Latn-RS"/>
        </w:rPr>
      </w:pPr>
    </w:p>
    <w:p w14:paraId="26FFB982" w14:textId="3B7C6773" w:rsidR="00FB6FFC" w:rsidRDefault="00E718B0" w:rsidP="00FB6FFC">
      <w:pPr>
        <w:pStyle w:val="ListParagraph"/>
        <w:numPr>
          <w:ilvl w:val="0"/>
          <w:numId w:val="25"/>
        </w:numPr>
      </w:pPr>
      <w:r>
        <w:t xml:space="preserve">In document “REQUEST FOR PROPOSAL”, Annex 4 – </w:t>
      </w:r>
      <w:proofErr w:type="spellStart"/>
      <w:r>
        <w:t>ToR</w:t>
      </w:r>
      <w:proofErr w:type="spellEnd"/>
      <w:r>
        <w:t xml:space="preserve">, page 24 Legal and financial issues and </w:t>
      </w:r>
      <w:r w:rsidR="00FB6FFC">
        <w:t xml:space="preserve"> </w:t>
      </w:r>
    </w:p>
    <w:p w14:paraId="05D5E0D2" w14:textId="37237A63" w:rsidR="00E718B0" w:rsidRDefault="00E718B0" w:rsidP="00FB6FFC">
      <w:pPr>
        <w:pStyle w:val="ListParagraph"/>
        <w:ind w:left="1080"/>
      </w:pPr>
      <w:r>
        <w:t xml:space="preserve">recommendations your request is to “Identify any legal gaps and constraints of all aspects of sustainable office management and propose recommendations for solving such gaps and </w:t>
      </w:r>
      <w:proofErr w:type="spellStart"/>
      <w:r>
        <w:t>constraints”.We</w:t>
      </w:r>
      <w:proofErr w:type="spellEnd"/>
      <w:r>
        <w:t xml:space="preserve"> understand that Consultant should identify legal gaps and constraints for application of packages of EE/RE measures, which are identified in the previous task (Task 3) and which could ensure a sustainable office management i.e. sustainable energy consumption. If there are such gaps and constraints in Serbia, the Consultant should recommend how to solve them. Please confirm that our understanding is correct or clarify the request.  </w:t>
      </w:r>
    </w:p>
    <w:p w14:paraId="22CA6D7F" w14:textId="08D5CEC3" w:rsidR="00380C4F" w:rsidRPr="00380C4F" w:rsidRDefault="00380C4F" w:rsidP="00E935D2">
      <w:pPr>
        <w:pStyle w:val="ListParagraph"/>
        <w:spacing w:after="0" w:line="240" w:lineRule="auto"/>
        <w:ind w:left="1080"/>
        <w:contextualSpacing w:val="0"/>
        <w:rPr>
          <w:i/>
          <w:iCs/>
          <w:color w:val="FF0000"/>
          <w:lang w:val="en-GB"/>
        </w:rPr>
      </w:pPr>
      <w:r w:rsidRPr="00E935D2">
        <w:rPr>
          <w:rFonts w:eastAsia="Times New Roman"/>
          <w:iCs/>
          <w:color w:val="FF0000"/>
          <w:lang w:val="en-GB"/>
        </w:rPr>
        <w:t>The referenced requirement “Identify any legal gaps and constrains of all aspects of sustainable          office management and propose recommendations for solving such gaps and constrains.” is related to all listed tasks</w:t>
      </w:r>
      <w:r w:rsidR="00E935D2">
        <w:rPr>
          <w:rFonts w:eastAsia="Times New Roman"/>
          <w:iCs/>
          <w:color w:val="FF0000"/>
          <w:lang w:val="en-GB"/>
        </w:rPr>
        <w:t xml:space="preserve"> and all deliverables of the TOR</w:t>
      </w:r>
      <w:r w:rsidRPr="00E935D2">
        <w:rPr>
          <w:rFonts w:eastAsia="Times New Roman"/>
          <w:iCs/>
          <w:color w:val="FF0000"/>
          <w:lang w:val="en-GB"/>
        </w:rPr>
        <w:t>, not just Task 3. The Selected Bidder shall identify any legal gaps and constraints that would prevent implementation of the measures foreseen by the Study and propose recommendations that would make said measures in compliance with the relevant laws and regulations. For example, the Selected Bidder shall identify all legal requirements related to the installation of rainwater harvesting system or those related to making the switch from the district heating system to an alternative means of heating if these works are foreseen by the Study</w:t>
      </w:r>
      <w:r w:rsidR="00E935D2" w:rsidRPr="00E935D2">
        <w:rPr>
          <w:rFonts w:eastAsia="Times New Roman"/>
          <w:iCs/>
          <w:color w:val="FF0000"/>
          <w:lang w:val="en-GB"/>
        </w:rPr>
        <w:t xml:space="preserve"> </w:t>
      </w:r>
      <w:r w:rsidR="00E935D2">
        <w:rPr>
          <w:rFonts w:eastAsia="Times New Roman"/>
          <w:iCs/>
          <w:color w:val="FF0000"/>
          <w:lang w:val="en-GB"/>
        </w:rPr>
        <w:t>and undertake legal gap analysis and provide recommendations to overcome them</w:t>
      </w:r>
      <w:r w:rsidRPr="00E935D2">
        <w:rPr>
          <w:rFonts w:eastAsia="Times New Roman"/>
          <w:iCs/>
          <w:color w:val="FF0000"/>
          <w:lang w:val="en-GB"/>
        </w:rPr>
        <w:t>.</w:t>
      </w:r>
    </w:p>
    <w:p w14:paraId="72B05CCE" w14:textId="73CA45FA" w:rsidR="009E20A0" w:rsidRDefault="009E20A0" w:rsidP="00E718B0">
      <w:pPr>
        <w:spacing w:after="0" w:line="240" w:lineRule="auto"/>
        <w:rPr>
          <w:rFonts w:eastAsia="Times New Roman"/>
        </w:rPr>
      </w:pPr>
    </w:p>
    <w:p w14:paraId="31EB86AD" w14:textId="0E8E0CE8" w:rsidR="001C6629" w:rsidRPr="001C6629" w:rsidRDefault="001C6629" w:rsidP="00E718B0">
      <w:pPr>
        <w:spacing w:after="0" w:line="240" w:lineRule="auto"/>
        <w:rPr>
          <w:rFonts w:eastAsia="Times New Roman"/>
          <w:b/>
          <w:u w:val="single"/>
        </w:rPr>
      </w:pPr>
      <w:r w:rsidRPr="001C6629">
        <w:rPr>
          <w:rFonts w:eastAsia="Times New Roman"/>
          <w:b/>
          <w:u w:val="single"/>
        </w:rPr>
        <w:t>Update, 6 December 2019</w:t>
      </w:r>
    </w:p>
    <w:p w14:paraId="342C66A4" w14:textId="77777777" w:rsidR="001C6629" w:rsidRDefault="001C6629" w:rsidP="001C6629">
      <w:pPr>
        <w:pStyle w:val="xmsonormal"/>
        <w:shd w:val="clear" w:color="auto" w:fill="FFFFFF"/>
        <w:rPr>
          <w:color w:val="201F1E"/>
        </w:rPr>
      </w:pPr>
    </w:p>
    <w:p w14:paraId="7C82B2CD" w14:textId="1D34994F" w:rsidR="001C6629" w:rsidRDefault="001C6629" w:rsidP="001C6629">
      <w:pPr>
        <w:pStyle w:val="xmsonormal"/>
        <w:shd w:val="clear" w:color="auto" w:fill="FFFFFF"/>
        <w:ind w:left="720"/>
        <w:rPr>
          <w:color w:val="201F1E"/>
        </w:rPr>
      </w:pPr>
      <w:r>
        <w:rPr>
          <w:color w:val="201F1E"/>
        </w:rPr>
        <w:t xml:space="preserve">8. </w:t>
      </w:r>
      <w:r>
        <w:rPr>
          <w:color w:val="201F1E"/>
        </w:rPr>
        <w:t>Related to the Procurement RFP 619 Greening the Blue Recommendations we would like to ask for several clarifications:</w:t>
      </w:r>
    </w:p>
    <w:p w14:paraId="3D124DEC" w14:textId="77777777" w:rsidR="001C6629" w:rsidRDefault="001C6629" w:rsidP="001C6629">
      <w:pPr>
        <w:pStyle w:val="xmsonormal"/>
        <w:shd w:val="clear" w:color="auto" w:fill="FFFFFF"/>
        <w:rPr>
          <w:color w:val="201F1E"/>
        </w:rPr>
      </w:pPr>
      <w:r>
        <w:rPr>
          <w:color w:val="201F1E"/>
        </w:rPr>
        <w:t> </w:t>
      </w:r>
    </w:p>
    <w:p w14:paraId="02441C7F" w14:textId="77777777" w:rsidR="001C6629" w:rsidRDefault="001C6629" w:rsidP="001C6629">
      <w:pPr>
        <w:pStyle w:val="xmsolistparagraph"/>
        <w:numPr>
          <w:ilvl w:val="0"/>
          <w:numId w:val="29"/>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Document page 2, broken link </w:t>
      </w:r>
      <w:hyperlink r:id="rId5" w:tgtFrame="_blank" w:tooltip="Original URL: http://www.un.org/depts/ptd/pdf/conduct_english.pdf. Click or tap if you trust this link." w:history="1">
        <w:r>
          <w:rPr>
            <w:rStyle w:val="Hyperlink"/>
            <w:rFonts w:ascii="Myriad Pro" w:hAnsi="Myriad Pro" w:cs="Calibri"/>
            <w:color w:val="954F72"/>
            <w:sz w:val="22"/>
            <w:szCs w:val="22"/>
            <w:bdr w:val="none" w:sz="0" w:space="0" w:color="auto" w:frame="1"/>
          </w:rPr>
          <w:t>http://www.un.org/depts/ptd/pdf/conduct_english.pdf</w:t>
        </w:r>
      </w:hyperlink>
      <w:r>
        <w:rPr>
          <w:rFonts w:ascii="Calibri" w:hAnsi="Calibri" w:cs="Calibri"/>
          <w:color w:val="201F1E"/>
          <w:sz w:val="22"/>
          <w:szCs w:val="22"/>
        </w:rPr>
        <w:t> - </w:t>
      </w:r>
      <w:r>
        <w:rPr>
          <w:rFonts w:ascii="Calibri" w:hAnsi="Calibri" w:cs="Calibri"/>
          <w:b/>
          <w:bCs/>
          <w:color w:val="201F1E"/>
          <w:sz w:val="22"/>
          <w:szCs w:val="22"/>
        </w:rPr>
        <w:t>Question</w:t>
      </w:r>
      <w:r>
        <w:rPr>
          <w:rFonts w:ascii="Calibri" w:hAnsi="Calibri" w:cs="Calibri"/>
          <w:color w:val="201F1E"/>
          <w:sz w:val="22"/>
          <w:szCs w:val="22"/>
        </w:rPr>
        <w:t>: can you please provide correct link?</w:t>
      </w:r>
    </w:p>
    <w:p w14:paraId="0A05EBBD" w14:textId="77777777" w:rsidR="001C6629" w:rsidRDefault="001C6629" w:rsidP="001C6629">
      <w:pPr>
        <w:pStyle w:val="xmsonormal"/>
        <w:shd w:val="clear" w:color="auto" w:fill="FFFFFF"/>
        <w:ind w:left="720"/>
        <w:rPr>
          <w:color w:val="201F1E"/>
        </w:rPr>
      </w:pPr>
      <w:r>
        <w:rPr>
          <w:color w:val="FF0000"/>
          <w:bdr w:val="none" w:sz="0" w:space="0" w:color="auto" w:frame="1"/>
        </w:rPr>
        <w:t>Answer:  Please find the new link:  </w:t>
      </w:r>
      <w:hyperlink r:id="rId6" w:tgtFrame="_blank" w:tooltip="Original URL: https://www.undp.org/content/undp/en/home/procurement/business/how-we-buy.html. Click or tap if you trust this link." w:history="1">
        <w:r>
          <w:rPr>
            <w:rStyle w:val="Hyperlink"/>
            <w:color w:val="FF0000"/>
            <w:bdr w:val="none" w:sz="0" w:space="0" w:color="auto" w:frame="1"/>
          </w:rPr>
          <w:t>https://www.undp.org/content</w:t>
        </w:r>
        <w:r>
          <w:rPr>
            <w:rStyle w:val="Hyperlink"/>
            <w:color w:val="FF0000"/>
            <w:bdr w:val="none" w:sz="0" w:space="0" w:color="auto" w:frame="1"/>
          </w:rPr>
          <w:t>/</w:t>
        </w:r>
        <w:r>
          <w:rPr>
            <w:rStyle w:val="Hyperlink"/>
            <w:color w:val="FF0000"/>
            <w:bdr w:val="none" w:sz="0" w:space="0" w:color="auto" w:frame="1"/>
          </w:rPr>
          <w:t>undp/en/home/procurement/business/how-we-buy.html</w:t>
        </w:r>
      </w:hyperlink>
    </w:p>
    <w:p w14:paraId="20315C99" w14:textId="6564A451" w:rsidR="001C6629" w:rsidRDefault="001C6629" w:rsidP="001C6629">
      <w:pPr>
        <w:pStyle w:val="xmsolistparagraph"/>
        <w:numPr>
          <w:ilvl w:val="0"/>
          <w:numId w:val="3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Document page 5, under </w:t>
      </w:r>
      <w:r>
        <w:rPr>
          <w:rFonts w:ascii="Calibri" w:hAnsi="Calibri" w:cs="Calibri"/>
          <w:i/>
          <w:iCs/>
          <w:color w:val="201F1E"/>
          <w:sz w:val="22"/>
          <w:szCs w:val="22"/>
        </w:rPr>
        <w:t>Documents to be submitted</w:t>
      </w:r>
      <w:r>
        <w:rPr>
          <w:rFonts w:ascii="Calibri" w:hAnsi="Calibri" w:cs="Calibri"/>
          <w:color w:val="201F1E"/>
          <w:sz w:val="22"/>
          <w:szCs w:val="22"/>
        </w:rPr>
        <w:t>, point </w:t>
      </w:r>
      <w:r>
        <w:rPr>
          <w:rFonts w:ascii="Calibri" w:hAnsi="Calibri" w:cs="Calibri"/>
          <w:i/>
          <w:iCs/>
          <w:color w:val="201F1E"/>
          <w:sz w:val="22"/>
          <w:szCs w:val="22"/>
        </w:rPr>
        <w:t>Proven experience</w:t>
      </w:r>
      <w:r>
        <w:rPr>
          <w:rFonts w:ascii="Calibri" w:hAnsi="Calibri" w:cs="Calibri"/>
          <w:color w:val="201F1E"/>
          <w:sz w:val="22"/>
          <w:szCs w:val="22"/>
        </w:rPr>
        <w:t xml:space="preserve">, and </w:t>
      </w:r>
      <w:proofErr w:type="gramStart"/>
      <w:r>
        <w:rPr>
          <w:rFonts w:ascii="Calibri" w:hAnsi="Calibri" w:cs="Calibri"/>
          <w:color w:val="201F1E"/>
          <w:sz w:val="22"/>
          <w:szCs w:val="22"/>
        </w:rPr>
        <w:t>later on</w:t>
      </w:r>
      <w:proofErr w:type="gramEnd"/>
      <w:r>
        <w:rPr>
          <w:rFonts w:ascii="Calibri" w:hAnsi="Calibri" w:cs="Calibri"/>
          <w:color w:val="201F1E"/>
          <w:sz w:val="22"/>
          <w:szCs w:val="22"/>
        </w:rPr>
        <w:t xml:space="preserve"> page 26 in </w:t>
      </w:r>
      <w:proofErr w:type="spellStart"/>
      <w:r>
        <w:rPr>
          <w:rFonts w:ascii="Calibri" w:hAnsi="Calibri" w:cs="Calibri"/>
          <w:color w:val="201F1E"/>
          <w:sz w:val="22"/>
          <w:szCs w:val="22"/>
        </w:rPr>
        <w:t>ToR</w:t>
      </w:r>
      <w:proofErr w:type="spellEnd"/>
      <w:r>
        <w:rPr>
          <w:rFonts w:ascii="Calibri" w:hAnsi="Calibri" w:cs="Calibri"/>
          <w:color w:val="201F1E"/>
          <w:sz w:val="22"/>
          <w:szCs w:val="22"/>
        </w:rPr>
        <w:t xml:space="preserve"> – the requirement is to provide “</w:t>
      </w:r>
      <w:r>
        <w:rPr>
          <w:rFonts w:ascii="Myriad Pro" w:hAnsi="Myriad Pro" w:cs="Calibri"/>
          <w:color w:val="201F1E"/>
          <w:sz w:val="22"/>
          <w:szCs w:val="22"/>
          <w:bdr w:val="none" w:sz="0" w:space="0" w:color="auto" w:frame="1"/>
          <w:lang w:val="en-GB"/>
        </w:rPr>
        <w:t>extracts from the analysis reports containing sufficient information to prove that the Selected Bidder has the requested experience to be submitted</w:t>
      </w:r>
      <w:r>
        <w:rPr>
          <w:rFonts w:ascii="Calibri" w:hAnsi="Calibri" w:cs="Calibri"/>
          <w:color w:val="201F1E"/>
          <w:sz w:val="22"/>
          <w:szCs w:val="22"/>
        </w:rPr>
        <w:t>”. </w:t>
      </w:r>
      <w:r>
        <w:rPr>
          <w:rFonts w:ascii="Calibri" w:hAnsi="Calibri" w:cs="Calibri"/>
          <w:b/>
          <w:bCs/>
          <w:color w:val="201F1E"/>
          <w:sz w:val="22"/>
          <w:szCs w:val="22"/>
        </w:rPr>
        <w:t>Question</w:t>
      </w:r>
      <w:r>
        <w:rPr>
          <w:rFonts w:ascii="Calibri" w:hAnsi="Calibri" w:cs="Calibri"/>
          <w:color w:val="201F1E"/>
          <w:sz w:val="22"/>
          <w:szCs w:val="22"/>
        </w:rPr>
        <w:t xml:space="preserve">: We have references for governmental and commercial projects protected with NDA. What to provide in this case? It the Title page and corresponding content </w:t>
      </w:r>
      <w:proofErr w:type="gramStart"/>
      <w:r>
        <w:rPr>
          <w:rFonts w:ascii="Calibri" w:hAnsi="Calibri" w:cs="Calibri"/>
          <w:color w:val="201F1E"/>
          <w:sz w:val="22"/>
          <w:szCs w:val="22"/>
        </w:rPr>
        <w:t>sufficient</w:t>
      </w:r>
      <w:proofErr w:type="gramEnd"/>
      <w:r>
        <w:rPr>
          <w:rFonts w:ascii="Calibri" w:hAnsi="Calibri" w:cs="Calibri"/>
          <w:color w:val="201F1E"/>
          <w:sz w:val="22"/>
          <w:szCs w:val="22"/>
        </w:rPr>
        <w:t>?</w:t>
      </w:r>
    </w:p>
    <w:p w14:paraId="20BA2720" w14:textId="4DDAAE20" w:rsidR="001C6629" w:rsidRDefault="001C6629" w:rsidP="001C6629">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FF0000"/>
          <w:sz w:val="22"/>
          <w:szCs w:val="22"/>
          <w:bdr w:val="none" w:sz="0" w:space="0" w:color="auto" w:frame="1"/>
          <w:lang w:val="en-GB"/>
        </w:rPr>
        <w:t>Answer: As minimum, if the exact information can’t be provided due to a NDA, Bidders shall fill in the table listed under</w:t>
      </w:r>
      <w:r w:rsidR="00615400">
        <w:rPr>
          <w:rFonts w:ascii="Calibri" w:hAnsi="Calibri" w:cs="Calibri"/>
          <w:color w:val="FF0000"/>
          <w:sz w:val="22"/>
          <w:szCs w:val="22"/>
          <w:bdr w:val="none" w:sz="0" w:space="0" w:color="auto" w:frame="1"/>
          <w:lang w:val="en-GB"/>
        </w:rPr>
        <w:t xml:space="preserve"> the TOR’s</w:t>
      </w:r>
      <w:r>
        <w:rPr>
          <w:rFonts w:ascii="Calibri" w:hAnsi="Calibri" w:cs="Calibri"/>
          <w:color w:val="FF0000"/>
          <w:sz w:val="22"/>
          <w:szCs w:val="22"/>
          <w:bdr w:val="none" w:sz="0" w:space="0" w:color="auto" w:frame="1"/>
          <w:lang w:val="en-GB"/>
        </w:rPr>
        <w:t xml:space="preserve"> Corporate requirements providing the</w:t>
      </w:r>
      <w:r w:rsidR="00615400">
        <w:rPr>
          <w:rFonts w:ascii="Calibri" w:hAnsi="Calibri" w:cs="Calibri"/>
          <w:color w:val="FF0000"/>
          <w:sz w:val="22"/>
          <w:szCs w:val="22"/>
          <w:bdr w:val="none" w:sz="0" w:space="0" w:color="auto" w:frame="1"/>
          <w:lang w:val="en-GB"/>
        </w:rPr>
        <w:t xml:space="preserve"> mandatory</w:t>
      </w:r>
      <w:r>
        <w:rPr>
          <w:rFonts w:ascii="Calibri" w:hAnsi="Calibri" w:cs="Calibri"/>
          <w:color w:val="FF0000"/>
          <w:sz w:val="22"/>
          <w:szCs w:val="22"/>
          <w:bdr w:val="none" w:sz="0" w:space="0" w:color="auto" w:frame="1"/>
          <w:lang w:val="en-GB"/>
        </w:rPr>
        <w:t xml:space="preserve"> full </w:t>
      </w:r>
      <w:r w:rsidR="00615400">
        <w:rPr>
          <w:rFonts w:ascii="Calibri" w:hAnsi="Calibri" w:cs="Calibri"/>
          <w:color w:val="FF0000"/>
          <w:sz w:val="22"/>
          <w:szCs w:val="22"/>
          <w:bdr w:val="none" w:sz="0" w:space="0" w:color="auto" w:frame="1"/>
          <w:lang w:val="en-GB"/>
        </w:rPr>
        <w:t>details in the column 1 (</w:t>
      </w:r>
      <w:r>
        <w:rPr>
          <w:rFonts w:ascii="Calibri" w:hAnsi="Calibri" w:cs="Calibri"/>
          <w:color w:val="FF0000"/>
          <w:sz w:val="22"/>
          <w:szCs w:val="22"/>
          <w:bdr w:val="none" w:sz="0" w:space="0" w:color="auto" w:frame="1"/>
          <w:lang w:val="en-GB"/>
        </w:rPr>
        <w:t>Client</w:t>
      </w:r>
      <w:r w:rsidR="00615400">
        <w:rPr>
          <w:rFonts w:ascii="Calibri" w:hAnsi="Calibri" w:cs="Calibri"/>
          <w:color w:val="FF0000"/>
          <w:sz w:val="22"/>
          <w:szCs w:val="22"/>
          <w:bdr w:val="none" w:sz="0" w:space="0" w:color="auto" w:frame="1"/>
          <w:lang w:val="en-GB"/>
        </w:rPr>
        <w:t>s’ contact details)</w:t>
      </w:r>
      <w:r>
        <w:rPr>
          <w:rFonts w:ascii="Calibri" w:hAnsi="Calibri" w:cs="Calibri"/>
          <w:color w:val="FF0000"/>
          <w:sz w:val="22"/>
          <w:szCs w:val="22"/>
          <w:bdr w:val="none" w:sz="0" w:space="0" w:color="auto" w:frame="1"/>
          <w:lang w:val="en-GB"/>
        </w:rPr>
        <w:t xml:space="preserve">, a detailed description of the project (i.e. project title and detailed description of activities performed), duration of the project without specifying the exact dates (year of the project </w:t>
      </w:r>
      <w:r w:rsidR="00615400">
        <w:rPr>
          <w:rFonts w:ascii="Calibri" w:hAnsi="Calibri" w:cs="Calibri"/>
          <w:color w:val="FF0000"/>
          <w:sz w:val="22"/>
          <w:szCs w:val="22"/>
          <w:bdr w:val="none" w:sz="0" w:space="0" w:color="auto" w:frame="1"/>
          <w:lang w:val="en-GB"/>
        </w:rPr>
        <w:t>implementation</w:t>
      </w:r>
      <w:r>
        <w:rPr>
          <w:rFonts w:ascii="Calibri" w:hAnsi="Calibri" w:cs="Calibri"/>
          <w:color w:val="FF0000"/>
          <w:sz w:val="22"/>
          <w:szCs w:val="22"/>
          <w:bdr w:val="none" w:sz="0" w:space="0" w:color="auto" w:frame="1"/>
          <w:lang w:val="en-GB"/>
        </w:rPr>
        <w:t xml:space="preserve"> and duration of the project in months</w:t>
      </w:r>
      <w:r w:rsidR="00615400">
        <w:rPr>
          <w:rFonts w:ascii="Calibri" w:hAnsi="Calibri" w:cs="Calibri"/>
          <w:color w:val="FF0000"/>
          <w:sz w:val="22"/>
          <w:szCs w:val="22"/>
          <w:bdr w:val="none" w:sz="0" w:space="0" w:color="auto" w:frame="1"/>
          <w:lang w:val="en-GB"/>
        </w:rPr>
        <w:t>, i.e. 2018 – 2 months</w:t>
      </w:r>
      <w:r>
        <w:rPr>
          <w:rFonts w:ascii="Calibri" w:hAnsi="Calibri" w:cs="Calibri"/>
          <w:color w:val="FF0000"/>
          <w:sz w:val="22"/>
          <w:szCs w:val="22"/>
          <w:bdr w:val="none" w:sz="0" w:space="0" w:color="auto" w:frame="1"/>
          <w:lang w:val="en-GB"/>
        </w:rPr>
        <w:t>) and approximate project value without specifying the exact amount (a project value range</w:t>
      </w:r>
      <w:r w:rsidR="00615400">
        <w:rPr>
          <w:rFonts w:ascii="Calibri" w:hAnsi="Calibri" w:cs="Calibri"/>
          <w:color w:val="FF0000"/>
          <w:sz w:val="22"/>
          <w:szCs w:val="22"/>
          <w:bdr w:val="none" w:sz="0" w:space="0" w:color="auto" w:frame="1"/>
          <w:lang w:val="en-GB"/>
        </w:rPr>
        <w:t>, i.e. US$ 50,000-60,000</w:t>
      </w:r>
      <w:r>
        <w:rPr>
          <w:rFonts w:ascii="Calibri" w:hAnsi="Calibri" w:cs="Calibri"/>
          <w:color w:val="FF0000"/>
          <w:sz w:val="22"/>
          <w:szCs w:val="22"/>
          <w:bdr w:val="none" w:sz="0" w:space="0" w:color="auto" w:frame="1"/>
          <w:lang w:val="en-GB"/>
        </w:rPr>
        <w:t>)</w:t>
      </w:r>
      <w:r w:rsidR="00615400">
        <w:rPr>
          <w:rFonts w:ascii="Calibri" w:hAnsi="Calibri" w:cs="Calibri"/>
          <w:color w:val="FF0000"/>
          <w:sz w:val="22"/>
          <w:szCs w:val="22"/>
          <w:bdr w:val="none" w:sz="0" w:space="0" w:color="auto" w:frame="1"/>
          <w:lang w:val="en-GB"/>
        </w:rPr>
        <w:t>.  As supporting documents, Bidders can attach</w:t>
      </w:r>
      <w:r w:rsidR="00135D63">
        <w:rPr>
          <w:rFonts w:ascii="Calibri" w:hAnsi="Calibri" w:cs="Calibri"/>
          <w:color w:val="FF0000"/>
          <w:sz w:val="22"/>
          <w:szCs w:val="22"/>
          <w:bdr w:val="none" w:sz="0" w:space="0" w:color="auto" w:frame="1"/>
          <w:lang w:val="en-GB"/>
        </w:rPr>
        <w:t xml:space="preserve"> (but not mandatory)</w:t>
      </w:r>
      <w:r w:rsidR="00615400">
        <w:rPr>
          <w:rFonts w:ascii="Calibri" w:hAnsi="Calibri" w:cs="Calibri"/>
          <w:color w:val="FF0000"/>
          <w:sz w:val="22"/>
          <w:szCs w:val="22"/>
          <w:bdr w:val="none" w:sz="0" w:space="0" w:color="auto" w:frame="1"/>
          <w:lang w:val="en-GB"/>
        </w:rPr>
        <w:t xml:space="preserve"> copies of</w:t>
      </w:r>
      <w:r>
        <w:rPr>
          <w:rFonts w:ascii="Calibri" w:hAnsi="Calibri" w:cs="Calibri"/>
          <w:color w:val="FF0000"/>
          <w:sz w:val="22"/>
          <w:szCs w:val="22"/>
          <w:bdr w:val="none" w:sz="0" w:space="0" w:color="auto" w:frame="1"/>
          <w:lang w:val="en-GB"/>
        </w:rPr>
        <w:t xml:space="preserve"> the extracts from the Contract </w:t>
      </w:r>
      <w:r w:rsidR="00615400">
        <w:rPr>
          <w:rFonts w:ascii="Calibri" w:hAnsi="Calibri" w:cs="Calibri"/>
          <w:color w:val="FF0000"/>
          <w:sz w:val="22"/>
          <w:szCs w:val="22"/>
          <w:bdr w:val="none" w:sz="0" w:space="0" w:color="auto" w:frame="1"/>
          <w:lang w:val="en-GB"/>
        </w:rPr>
        <w:t xml:space="preserve">(NDA) that include </w:t>
      </w:r>
      <w:r>
        <w:rPr>
          <w:rFonts w:ascii="Calibri" w:hAnsi="Calibri" w:cs="Calibri"/>
          <w:color w:val="FF0000"/>
          <w:sz w:val="22"/>
          <w:szCs w:val="22"/>
          <w:bdr w:val="none" w:sz="0" w:space="0" w:color="auto" w:frame="1"/>
          <w:lang w:val="en-GB"/>
        </w:rPr>
        <w:t>cover page and the content of the analysis report</w:t>
      </w:r>
      <w:r w:rsidR="00135D63">
        <w:rPr>
          <w:rFonts w:ascii="Calibri" w:hAnsi="Calibri" w:cs="Calibri"/>
          <w:color w:val="FF0000"/>
          <w:sz w:val="22"/>
          <w:szCs w:val="22"/>
          <w:bdr w:val="none" w:sz="0" w:space="0" w:color="auto" w:frame="1"/>
          <w:lang w:val="en-GB"/>
        </w:rPr>
        <w:t xml:space="preserve"> </w:t>
      </w:r>
      <w:r>
        <w:rPr>
          <w:rFonts w:ascii="Calibri" w:hAnsi="Calibri" w:cs="Calibri"/>
          <w:color w:val="FF0000"/>
          <w:sz w:val="22"/>
          <w:szCs w:val="22"/>
          <w:bdr w:val="none" w:sz="0" w:space="0" w:color="auto" w:frame="1"/>
          <w:lang w:val="en-GB"/>
        </w:rPr>
        <w:t xml:space="preserve">as the evidence that the project listed in the </w:t>
      </w:r>
      <w:proofErr w:type="gramStart"/>
      <w:r>
        <w:rPr>
          <w:rFonts w:ascii="Calibri" w:hAnsi="Calibri" w:cs="Calibri"/>
          <w:color w:val="FF0000"/>
          <w:sz w:val="22"/>
          <w:szCs w:val="22"/>
          <w:bdr w:val="none" w:sz="0" w:space="0" w:color="auto" w:frame="1"/>
          <w:lang w:val="en-GB"/>
        </w:rPr>
        <w:t>aforementioned table</w:t>
      </w:r>
      <w:proofErr w:type="gramEnd"/>
      <w:r>
        <w:rPr>
          <w:rFonts w:ascii="Calibri" w:hAnsi="Calibri" w:cs="Calibri"/>
          <w:color w:val="FF0000"/>
          <w:sz w:val="22"/>
          <w:szCs w:val="22"/>
          <w:bdr w:val="none" w:sz="0" w:space="0" w:color="auto" w:frame="1"/>
          <w:lang w:val="en-GB"/>
        </w:rPr>
        <w:t xml:space="preserve"> has been performed.</w:t>
      </w:r>
    </w:p>
    <w:p w14:paraId="207BC125" w14:textId="77777777" w:rsidR="001C6629" w:rsidRDefault="001C6629" w:rsidP="001C6629">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Annex 4 </w:t>
      </w:r>
      <w:proofErr w:type="spellStart"/>
      <w:r>
        <w:rPr>
          <w:rFonts w:ascii="Calibri" w:hAnsi="Calibri" w:cs="Calibri"/>
          <w:color w:val="201F1E"/>
          <w:sz w:val="22"/>
          <w:szCs w:val="22"/>
        </w:rPr>
        <w:t>ToR</w:t>
      </w:r>
      <w:proofErr w:type="spellEnd"/>
      <w:r>
        <w:rPr>
          <w:rFonts w:ascii="Calibri" w:hAnsi="Calibri" w:cs="Calibri"/>
          <w:color w:val="201F1E"/>
          <w:sz w:val="22"/>
          <w:szCs w:val="22"/>
        </w:rPr>
        <w:t>, Scope of work point 2 (pg. 24) – Calculate heat demand – </w:t>
      </w:r>
      <w:r>
        <w:rPr>
          <w:rFonts w:ascii="Calibri" w:hAnsi="Calibri" w:cs="Calibri"/>
          <w:b/>
          <w:bCs/>
          <w:color w:val="201F1E"/>
          <w:sz w:val="22"/>
          <w:szCs w:val="22"/>
        </w:rPr>
        <w:t>Question</w:t>
      </w:r>
      <w:r>
        <w:rPr>
          <w:rFonts w:ascii="Calibri" w:hAnsi="Calibri" w:cs="Calibri"/>
          <w:color w:val="201F1E"/>
          <w:sz w:val="22"/>
          <w:szCs w:val="22"/>
        </w:rPr>
        <w:t xml:space="preserve">: should we include design sizing calculation in the </w:t>
      </w:r>
      <w:proofErr w:type="gramStart"/>
      <w:r>
        <w:rPr>
          <w:rFonts w:ascii="Calibri" w:hAnsi="Calibri" w:cs="Calibri"/>
          <w:color w:val="201F1E"/>
          <w:sz w:val="22"/>
          <w:szCs w:val="22"/>
        </w:rPr>
        <w:t>offer</w:t>
      </w:r>
      <w:proofErr w:type="gramEnd"/>
      <w:r>
        <w:rPr>
          <w:rFonts w:ascii="Calibri" w:hAnsi="Calibri" w:cs="Calibri"/>
          <w:color w:val="201F1E"/>
          <w:sz w:val="22"/>
          <w:szCs w:val="22"/>
        </w:rPr>
        <w:t xml:space="preserve"> or these data can be taken as inputs from the provided HVAC as build documentation?</w:t>
      </w:r>
    </w:p>
    <w:p w14:paraId="46AD6159" w14:textId="77777777" w:rsidR="001C6629" w:rsidRDefault="001C6629" w:rsidP="00135D63">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FF0000"/>
          <w:sz w:val="22"/>
          <w:szCs w:val="22"/>
          <w:bdr w:val="none" w:sz="0" w:space="0" w:color="auto" w:frame="1"/>
        </w:rPr>
        <w:t>Answer: The Selected Bidder shall perform design sizing calculations and shall not consider previously calculated input data for the existing HVAC system.</w:t>
      </w:r>
    </w:p>
    <w:p w14:paraId="047C7EAC" w14:textId="77777777" w:rsidR="001C6629" w:rsidRDefault="001C6629" w:rsidP="001C6629">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Annex 4 </w:t>
      </w:r>
      <w:proofErr w:type="spellStart"/>
      <w:r>
        <w:rPr>
          <w:rFonts w:ascii="Calibri" w:hAnsi="Calibri" w:cs="Calibri"/>
          <w:color w:val="201F1E"/>
          <w:sz w:val="22"/>
          <w:szCs w:val="22"/>
        </w:rPr>
        <w:t>ToR</w:t>
      </w:r>
      <w:proofErr w:type="spellEnd"/>
      <w:r>
        <w:rPr>
          <w:rFonts w:ascii="Calibri" w:hAnsi="Calibri" w:cs="Calibri"/>
          <w:color w:val="201F1E"/>
          <w:sz w:val="22"/>
          <w:szCs w:val="22"/>
        </w:rPr>
        <w:t>, Scope of work point 2 (pg. 24) – estimation of overall energy consumption – </w:t>
      </w:r>
      <w:r>
        <w:rPr>
          <w:rFonts w:ascii="Calibri" w:hAnsi="Calibri" w:cs="Calibri"/>
          <w:b/>
          <w:bCs/>
          <w:color w:val="201F1E"/>
          <w:sz w:val="22"/>
          <w:szCs w:val="22"/>
        </w:rPr>
        <w:t>Question</w:t>
      </w:r>
      <w:r>
        <w:rPr>
          <w:rFonts w:ascii="Calibri" w:hAnsi="Calibri" w:cs="Calibri"/>
          <w:color w:val="201F1E"/>
          <w:sz w:val="22"/>
          <w:szCs w:val="22"/>
        </w:rPr>
        <w:t>: is there any more specific requirement about the level of estimation? It could be as simple as using unit energy consumption or going to the complex solution and dynamic energy modeling</w:t>
      </w:r>
    </w:p>
    <w:p w14:paraId="3714347F" w14:textId="77777777" w:rsidR="001C6629" w:rsidRDefault="001C6629" w:rsidP="00135D63">
      <w:pPr>
        <w:pStyle w:val="xmsolistparagraph"/>
        <w:shd w:val="clear" w:color="auto" w:fill="FFFFFF"/>
        <w:spacing w:before="0" w:beforeAutospacing="0" w:after="0" w:afterAutospacing="0"/>
        <w:ind w:left="720"/>
        <w:rPr>
          <w:rFonts w:ascii="Calibri" w:hAnsi="Calibri" w:cs="Calibri"/>
          <w:color w:val="FF0000"/>
          <w:sz w:val="22"/>
          <w:szCs w:val="22"/>
        </w:rPr>
      </w:pPr>
      <w:r>
        <w:rPr>
          <w:rFonts w:ascii="Calibri" w:hAnsi="Calibri" w:cs="Calibri"/>
          <w:color w:val="FF0000"/>
          <w:sz w:val="22"/>
          <w:szCs w:val="22"/>
        </w:rPr>
        <w:t>Answer: The Selected Bidder shall perform dynamic energy modeling.</w:t>
      </w:r>
    </w:p>
    <w:p w14:paraId="1D2EC5D4" w14:textId="77777777" w:rsidR="001C6629" w:rsidRDefault="001C6629" w:rsidP="001C6629">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Annex 4 </w:t>
      </w:r>
      <w:proofErr w:type="spellStart"/>
      <w:r>
        <w:rPr>
          <w:rFonts w:ascii="Calibri" w:hAnsi="Calibri" w:cs="Calibri"/>
          <w:color w:val="201F1E"/>
          <w:sz w:val="22"/>
          <w:szCs w:val="22"/>
        </w:rPr>
        <w:t>ToR</w:t>
      </w:r>
      <w:proofErr w:type="spellEnd"/>
      <w:r>
        <w:rPr>
          <w:rFonts w:ascii="Calibri" w:hAnsi="Calibri" w:cs="Calibri"/>
          <w:color w:val="201F1E"/>
          <w:sz w:val="22"/>
          <w:szCs w:val="22"/>
        </w:rPr>
        <w:t>, Scope of work point 3 (pg. 24) – maximizing daylight usage – </w:t>
      </w:r>
      <w:r>
        <w:rPr>
          <w:rFonts w:ascii="Calibri" w:hAnsi="Calibri" w:cs="Calibri"/>
          <w:b/>
          <w:bCs/>
          <w:color w:val="201F1E"/>
          <w:sz w:val="22"/>
          <w:szCs w:val="22"/>
        </w:rPr>
        <w:t>Question</w:t>
      </w:r>
      <w:r>
        <w:rPr>
          <w:rFonts w:ascii="Calibri" w:hAnsi="Calibri" w:cs="Calibri"/>
          <w:color w:val="201F1E"/>
          <w:sz w:val="22"/>
          <w:szCs w:val="22"/>
        </w:rPr>
        <w:t>: similar as above. What level of calculation is requested? It could be as simple as using tabular data and % savings or going to the complex solution and daylight modeling</w:t>
      </w:r>
    </w:p>
    <w:p w14:paraId="266819C1" w14:textId="77777777" w:rsidR="001C6629" w:rsidRDefault="001C6629" w:rsidP="00135D63">
      <w:pPr>
        <w:pStyle w:val="xmsolistparagraph"/>
        <w:shd w:val="clear" w:color="auto" w:fill="FFFFFF"/>
        <w:spacing w:before="0" w:beforeAutospacing="0" w:after="0" w:afterAutospacing="0"/>
        <w:ind w:left="720"/>
        <w:rPr>
          <w:rFonts w:ascii="Calibri" w:hAnsi="Calibri" w:cs="Calibri"/>
          <w:color w:val="FF0000"/>
          <w:sz w:val="22"/>
          <w:szCs w:val="22"/>
        </w:rPr>
      </w:pPr>
      <w:r>
        <w:rPr>
          <w:rFonts w:ascii="Calibri" w:hAnsi="Calibri" w:cs="Calibri"/>
          <w:color w:val="FF0000"/>
          <w:sz w:val="22"/>
          <w:szCs w:val="22"/>
        </w:rPr>
        <w:t>Answer: The Selected Bidder shall perform simple calculations for maximizing daylight usage such is the named tabular data with listed percentual savings.</w:t>
      </w:r>
    </w:p>
    <w:p w14:paraId="02B0BC63" w14:textId="77777777" w:rsidR="001C6629" w:rsidRDefault="001C6629" w:rsidP="001C6629">
      <w:pPr>
        <w:pStyle w:val="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Annex 4 </w:t>
      </w:r>
      <w:proofErr w:type="spellStart"/>
      <w:r>
        <w:rPr>
          <w:rFonts w:ascii="Calibri" w:hAnsi="Calibri" w:cs="Calibri"/>
          <w:color w:val="201F1E"/>
          <w:sz w:val="22"/>
          <w:szCs w:val="22"/>
        </w:rPr>
        <w:t>ToR</w:t>
      </w:r>
      <w:proofErr w:type="spellEnd"/>
      <w:r>
        <w:rPr>
          <w:rFonts w:ascii="Calibri" w:hAnsi="Calibri" w:cs="Calibri"/>
          <w:color w:val="201F1E"/>
          <w:sz w:val="22"/>
          <w:szCs w:val="22"/>
        </w:rPr>
        <w:t>, Scope of work point 4 (pg. 25) – Corporate requirements, List of projects to be submitted in the following format; Value $ - Question: We have references for governmental and commercial projects protected with NDA. What to provide in this case? Is it possible to provide range for the project value?</w:t>
      </w:r>
    </w:p>
    <w:p w14:paraId="5137C914" w14:textId="38657829" w:rsidR="001C6629" w:rsidRDefault="001C6629" w:rsidP="00135D63">
      <w:pPr>
        <w:pStyle w:val="xmsolistparagraph"/>
        <w:shd w:val="clear" w:color="auto" w:fill="FFFFFF"/>
        <w:spacing w:before="0" w:beforeAutospacing="0" w:after="0" w:afterAutospacing="0"/>
        <w:ind w:left="720"/>
        <w:rPr>
          <w:rFonts w:ascii="Calibri" w:hAnsi="Calibri" w:cs="Calibri"/>
          <w:color w:val="FF0000"/>
          <w:sz w:val="22"/>
          <w:szCs w:val="22"/>
        </w:rPr>
      </w:pPr>
      <w:r>
        <w:rPr>
          <w:rFonts w:ascii="Calibri" w:hAnsi="Calibri" w:cs="Calibri"/>
          <w:color w:val="FF0000"/>
          <w:sz w:val="22"/>
          <w:szCs w:val="22"/>
        </w:rPr>
        <w:t>Answer: Please see answer to the</w:t>
      </w:r>
      <w:r w:rsidR="00135D63">
        <w:rPr>
          <w:rFonts w:ascii="Calibri" w:hAnsi="Calibri" w:cs="Calibri"/>
          <w:color w:val="FF0000"/>
          <w:sz w:val="22"/>
          <w:szCs w:val="22"/>
        </w:rPr>
        <w:t xml:space="preserve"> previous</w:t>
      </w:r>
      <w:bookmarkStart w:id="0" w:name="_GoBack"/>
      <w:bookmarkEnd w:id="0"/>
      <w:r>
        <w:rPr>
          <w:rFonts w:ascii="Calibri" w:hAnsi="Calibri" w:cs="Calibri"/>
          <w:color w:val="FF0000"/>
          <w:sz w:val="22"/>
          <w:szCs w:val="22"/>
        </w:rPr>
        <w:t xml:space="preserve"> question </w:t>
      </w:r>
      <w:r w:rsidR="00135D63">
        <w:rPr>
          <w:rFonts w:ascii="Calibri" w:hAnsi="Calibri" w:cs="Calibri"/>
          <w:color w:val="FF0000"/>
          <w:sz w:val="22"/>
          <w:szCs w:val="22"/>
        </w:rPr>
        <w:t>a</w:t>
      </w:r>
      <w:r>
        <w:rPr>
          <w:rFonts w:ascii="Calibri" w:hAnsi="Calibri" w:cs="Calibri"/>
          <w:color w:val="FF0000"/>
          <w:sz w:val="22"/>
          <w:szCs w:val="22"/>
        </w:rPr>
        <w:t>bove</w:t>
      </w:r>
      <w:r w:rsidR="00135D63">
        <w:rPr>
          <w:rFonts w:ascii="Calibri" w:hAnsi="Calibri" w:cs="Calibri"/>
          <w:color w:val="FF0000"/>
          <w:sz w:val="22"/>
          <w:szCs w:val="22"/>
        </w:rPr>
        <w:t>, which is related to the NDA and table with details of the previous experience</w:t>
      </w:r>
      <w:r>
        <w:rPr>
          <w:rFonts w:ascii="Calibri" w:hAnsi="Calibri" w:cs="Calibri"/>
          <w:color w:val="FF0000"/>
          <w:sz w:val="22"/>
          <w:szCs w:val="22"/>
        </w:rPr>
        <w:t xml:space="preserve">. </w:t>
      </w:r>
    </w:p>
    <w:p w14:paraId="2A34477C" w14:textId="77777777" w:rsidR="007759EC" w:rsidRPr="00706DB9" w:rsidRDefault="007759EC" w:rsidP="00706DB9">
      <w:pPr>
        <w:spacing w:before="100" w:beforeAutospacing="1" w:after="100" w:afterAutospacing="1"/>
        <w:jc w:val="both"/>
        <w:rPr>
          <w:rFonts w:cstheme="minorHAnsi"/>
          <w:color w:val="FF0000"/>
        </w:rPr>
      </w:pPr>
    </w:p>
    <w:sectPr w:rsidR="007759EC" w:rsidRPr="00706DB9" w:rsidSect="00492C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735"/>
    <w:multiLevelType w:val="hybridMultilevel"/>
    <w:tmpl w:val="6AD4AE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E0678"/>
    <w:multiLevelType w:val="hybridMultilevel"/>
    <w:tmpl w:val="8770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A323D"/>
    <w:multiLevelType w:val="hybridMultilevel"/>
    <w:tmpl w:val="439AB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23559"/>
    <w:multiLevelType w:val="hybridMultilevel"/>
    <w:tmpl w:val="B19E836C"/>
    <w:lvl w:ilvl="0" w:tplc="F2A2BD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C5136"/>
    <w:multiLevelType w:val="hybridMultilevel"/>
    <w:tmpl w:val="BC1C0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E86517"/>
    <w:multiLevelType w:val="hybridMultilevel"/>
    <w:tmpl w:val="EFE25E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6763E98"/>
    <w:multiLevelType w:val="hybridMultilevel"/>
    <w:tmpl w:val="F7CCF20E"/>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3C6B93"/>
    <w:multiLevelType w:val="hybridMultilevel"/>
    <w:tmpl w:val="5FD03D22"/>
    <w:lvl w:ilvl="0" w:tplc="22C688D2">
      <w:start w:val="1"/>
      <w:numFmt w:val="decimal"/>
      <w:lvlText w:val="%1."/>
      <w:lvlJc w:val="left"/>
      <w:pPr>
        <w:ind w:left="780" w:hanging="42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77635"/>
    <w:multiLevelType w:val="multilevel"/>
    <w:tmpl w:val="406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5D7F78"/>
    <w:multiLevelType w:val="hybridMultilevel"/>
    <w:tmpl w:val="AA46C5DE"/>
    <w:lvl w:ilvl="0" w:tplc="919EC58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C2113"/>
    <w:multiLevelType w:val="hybridMultilevel"/>
    <w:tmpl w:val="C7B4D0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563489C"/>
    <w:multiLevelType w:val="hybridMultilevel"/>
    <w:tmpl w:val="0854D63E"/>
    <w:lvl w:ilvl="0" w:tplc="C1BCF0E6">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86E08C1"/>
    <w:multiLevelType w:val="hybridMultilevel"/>
    <w:tmpl w:val="6AD4AE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EC2617E"/>
    <w:multiLevelType w:val="hybridMultilevel"/>
    <w:tmpl w:val="883612E2"/>
    <w:lvl w:ilvl="0" w:tplc="D5ACD056">
      <w:start w:val="1"/>
      <w:numFmt w:val="decimal"/>
      <w:lvlText w:val="%1."/>
      <w:lvlJc w:val="left"/>
      <w:pPr>
        <w:ind w:left="720" w:hanging="360"/>
      </w:pPr>
      <w:rPr>
        <w:rFonts w:ascii="Georgia" w:hAnsi="Georg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01408"/>
    <w:multiLevelType w:val="multilevel"/>
    <w:tmpl w:val="7AB29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C4E0B"/>
    <w:multiLevelType w:val="hybridMultilevel"/>
    <w:tmpl w:val="94FC0BDA"/>
    <w:lvl w:ilvl="0" w:tplc="11C0354C">
      <w:start w:val="1"/>
      <w:numFmt w:val="decimal"/>
      <w:lvlText w:val="%1."/>
      <w:lvlJc w:val="left"/>
      <w:pPr>
        <w:ind w:left="780" w:hanging="42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860D1"/>
    <w:multiLevelType w:val="hybridMultilevel"/>
    <w:tmpl w:val="A67C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F128F"/>
    <w:multiLevelType w:val="multilevel"/>
    <w:tmpl w:val="41D6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66970"/>
    <w:multiLevelType w:val="multilevel"/>
    <w:tmpl w:val="938A9B54"/>
    <w:lvl w:ilvl="0">
      <w:start w:val="1"/>
      <w:numFmt w:val="decimal"/>
      <w:lvlText w:val="%1."/>
      <w:lvlJc w:val="left"/>
      <w:pPr>
        <w:tabs>
          <w:tab w:val="num" w:pos="720"/>
        </w:tabs>
        <w:ind w:left="720" w:hanging="360"/>
      </w:pPr>
      <w:rPr>
        <w:rFonts w:hint="default"/>
        <w:color w:val="1F497D"/>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00003"/>
    <w:multiLevelType w:val="hybridMultilevel"/>
    <w:tmpl w:val="42BA3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04714A"/>
    <w:multiLevelType w:val="hybridMultilevel"/>
    <w:tmpl w:val="439AB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D0A1A0D"/>
    <w:multiLevelType w:val="hybridMultilevel"/>
    <w:tmpl w:val="BDA04812"/>
    <w:lvl w:ilvl="0" w:tplc="6D42DD3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E5F3287"/>
    <w:multiLevelType w:val="hybridMultilevel"/>
    <w:tmpl w:val="0D34F4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1984018"/>
    <w:multiLevelType w:val="hybridMultilevel"/>
    <w:tmpl w:val="039A7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9E3171"/>
    <w:multiLevelType w:val="hybridMultilevel"/>
    <w:tmpl w:val="B998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0233A"/>
    <w:multiLevelType w:val="hybridMultilevel"/>
    <w:tmpl w:val="7F7C580A"/>
    <w:lvl w:ilvl="0" w:tplc="D97C051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9B5EF5"/>
    <w:multiLevelType w:val="hybridMultilevel"/>
    <w:tmpl w:val="903C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10389"/>
    <w:multiLevelType w:val="multilevel"/>
    <w:tmpl w:val="B0D8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7714AC"/>
    <w:multiLevelType w:val="hybridMultilevel"/>
    <w:tmpl w:val="A096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E0985"/>
    <w:multiLevelType w:val="hybridMultilevel"/>
    <w:tmpl w:val="7690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19"/>
  </w:num>
  <w:num w:numId="5">
    <w:abstractNumId w:val="2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0"/>
  </w:num>
  <w:num w:numId="11">
    <w:abstractNumId w:val="27"/>
  </w:num>
  <w:num w:numId="12">
    <w:abstractNumId w:val="1"/>
  </w:num>
  <w:num w:numId="13">
    <w:abstractNumId w:val="14"/>
  </w:num>
  <w:num w:numId="14">
    <w:abstractNumId w:val="4"/>
  </w:num>
  <w:num w:numId="15">
    <w:abstractNumId w:val="5"/>
  </w:num>
  <w:num w:numId="16">
    <w:abstractNumId w:val="13"/>
  </w:num>
  <w:num w:numId="17">
    <w:abstractNumId w:val="6"/>
  </w:num>
  <w:num w:numId="18">
    <w:abstractNumId w:val="0"/>
  </w:num>
  <w:num w:numId="19">
    <w:abstractNumId w:val="12"/>
  </w:num>
  <w:num w:numId="20">
    <w:abstractNumId w:val="7"/>
  </w:num>
  <w:num w:numId="21">
    <w:abstractNumId w:val="22"/>
  </w:num>
  <w:num w:numId="22">
    <w:abstractNumId w:val="11"/>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9"/>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1sDQ3s7QwMzQ2NzdV0lEKTi0uzszPAykwrgUAUsxWliwAAAA="/>
  </w:docVars>
  <w:rsids>
    <w:rsidRoot w:val="00EA25F0"/>
    <w:rsid w:val="00054706"/>
    <w:rsid w:val="0006038F"/>
    <w:rsid w:val="00072B5D"/>
    <w:rsid w:val="000733A7"/>
    <w:rsid w:val="00074157"/>
    <w:rsid w:val="00082B49"/>
    <w:rsid w:val="0008683A"/>
    <w:rsid w:val="00091DD4"/>
    <w:rsid w:val="000A0916"/>
    <w:rsid w:val="000A1006"/>
    <w:rsid w:val="000A7333"/>
    <w:rsid w:val="000B27BE"/>
    <w:rsid w:val="000C25A8"/>
    <w:rsid w:val="000C69E1"/>
    <w:rsid w:val="000E0D95"/>
    <w:rsid w:val="000E41E5"/>
    <w:rsid w:val="000E57F6"/>
    <w:rsid w:val="000E6779"/>
    <w:rsid w:val="000F787A"/>
    <w:rsid w:val="001045D0"/>
    <w:rsid w:val="00105C5C"/>
    <w:rsid w:val="001300F2"/>
    <w:rsid w:val="0013366A"/>
    <w:rsid w:val="00135D63"/>
    <w:rsid w:val="00141129"/>
    <w:rsid w:val="001412E3"/>
    <w:rsid w:val="00143E43"/>
    <w:rsid w:val="00153A50"/>
    <w:rsid w:val="00166E02"/>
    <w:rsid w:val="001875AD"/>
    <w:rsid w:val="001A2E3E"/>
    <w:rsid w:val="001B1F42"/>
    <w:rsid w:val="001B6B42"/>
    <w:rsid w:val="001C6629"/>
    <w:rsid w:val="001D20EB"/>
    <w:rsid w:val="001D2B14"/>
    <w:rsid w:val="001F5B67"/>
    <w:rsid w:val="0020039B"/>
    <w:rsid w:val="00215FE6"/>
    <w:rsid w:val="002342E4"/>
    <w:rsid w:val="0023765C"/>
    <w:rsid w:val="00276DE2"/>
    <w:rsid w:val="002776E2"/>
    <w:rsid w:val="00281751"/>
    <w:rsid w:val="002823CB"/>
    <w:rsid w:val="0028702E"/>
    <w:rsid w:val="00294B46"/>
    <w:rsid w:val="002A205A"/>
    <w:rsid w:val="002D0544"/>
    <w:rsid w:val="00311629"/>
    <w:rsid w:val="003207BF"/>
    <w:rsid w:val="00341321"/>
    <w:rsid w:val="00341697"/>
    <w:rsid w:val="00354F6D"/>
    <w:rsid w:val="00357F6F"/>
    <w:rsid w:val="00362042"/>
    <w:rsid w:val="003635E4"/>
    <w:rsid w:val="00370B4C"/>
    <w:rsid w:val="00380C4F"/>
    <w:rsid w:val="003841F6"/>
    <w:rsid w:val="003A5C93"/>
    <w:rsid w:val="003B60FD"/>
    <w:rsid w:val="003C18C0"/>
    <w:rsid w:val="003D130A"/>
    <w:rsid w:val="003D2A4C"/>
    <w:rsid w:val="003E0640"/>
    <w:rsid w:val="003E0776"/>
    <w:rsid w:val="003E3C88"/>
    <w:rsid w:val="003F0939"/>
    <w:rsid w:val="003F3ADF"/>
    <w:rsid w:val="003F4C7C"/>
    <w:rsid w:val="004027A2"/>
    <w:rsid w:val="00406B04"/>
    <w:rsid w:val="00414781"/>
    <w:rsid w:val="00415362"/>
    <w:rsid w:val="00427C60"/>
    <w:rsid w:val="00452E7B"/>
    <w:rsid w:val="004754A8"/>
    <w:rsid w:val="0048724C"/>
    <w:rsid w:val="0049011E"/>
    <w:rsid w:val="00492CFC"/>
    <w:rsid w:val="004D52B1"/>
    <w:rsid w:val="004D7BB7"/>
    <w:rsid w:val="004E11EF"/>
    <w:rsid w:val="004E146B"/>
    <w:rsid w:val="004E74E4"/>
    <w:rsid w:val="004F4ED5"/>
    <w:rsid w:val="004F68D5"/>
    <w:rsid w:val="0050710B"/>
    <w:rsid w:val="0051621C"/>
    <w:rsid w:val="00521810"/>
    <w:rsid w:val="00587185"/>
    <w:rsid w:val="00592C76"/>
    <w:rsid w:val="005B6573"/>
    <w:rsid w:val="005C06B4"/>
    <w:rsid w:val="005D0FD9"/>
    <w:rsid w:val="005F0689"/>
    <w:rsid w:val="0060500C"/>
    <w:rsid w:val="00614B47"/>
    <w:rsid w:val="00615400"/>
    <w:rsid w:val="006470CC"/>
    <w:rsid w:val="00655AD2"/>
    <w:rsid w:val="00660852"/>
    <w:rsid w:val="00665A22"/>
    <w:rsid w:val="0067206B"/>
    <w:rsid w:val="00676BE8"/>
    <w:rsid w:val="006A5CC0"/>
    <w:rsid w:val="006B14FE"/>
    <w:rsid w:val="006D7BAA"/>
    <w:rsid w:val="006E1EA1"/>
    <w:rsid w:val="00706DB9"/>
    <w:rsid w:val="007401F9"/>
    <w:rsid w:val="007557E3"/>
    <w:rsid w:val="0076336D"/>
    <w:rsid w:val="007655C8"/>
    <w:rsid w:val="007759EC"/>
    <w:rsid w:val="00776DC7"/>
    <w:rsid w:val="00785972"/>
    <w:rsid w:val="00785B9C"/>
    <w:rsid w:val="0078716B"/>
    <w:rsid w:val="007B46AF"/>
    <w:rsid w:val="007B6370"/>
    <w:rsid w:val="007B70DC"/>
    <w:rsid w:val="007B731E"/>
    <w:rsid w:val="007C52FF"/>
    <w:rsid w:val="007D1DB5"/>
    <w:rsid w:val="007D4289"/>
    <w:rsid w:val="007E0280"/>
    <w:rsid w:val="007E5446"/>
    <w:rsid w:val="00803416"/>
    <w:rsid w:val="0081100E"/>
    <w:rsid w:val="008134E0"/>
    <w:rsid w:val="00813557"/>
    <w:rsid w:val="00825506"/>
    <w:rsid w:val="00826A15"/>
    <w:rsid w:val="0084388C"/>
    <w:rsid w:val="00844D64"/>
    <w:rsid w:val="008645EB"/>
    <w:rsid w:val="008B29F1"/>
    <w:rsid w:val="008B3E05"/>
    <w:rsid w:val="008E5B37"/>
    <w:rsid w:val="008E5D1E"/>
    <w:rsid w:val="008F5E3C"/>
    <w:rsid w:val="009017A8"/>
    <w:rsid w:val="00914C51"/>
    <w:rsid w:val="00920A1D"/>
    <w:rsid w:val="0093195A"/>
    <w:rsid w:val="00960A07"/>
    <w:rsid w:val="0096484E"/>
    <w:rsid w:val="0096609F"/>
    <w:rsid w:val="009746E9"/>
    <w:rsid w:val="00975BFA"/>
    <w:rsid w:val="009A7633"/>
    <w:rsid w:val="009B6E21"/>
    <w:rsid w:val="009E20A0"/>
    <w:rsid w:val="00A0380E"/>
    <w:rsid w:val="00A15750"/>
    <w:rsid w:val="00A17481"/>
    <w:rsid w:val="00A25779"/>
    <w:rsid w:val="00A45017"/>
    <w:rsid w:val="00A5315E"/>
    <w:rsid w:val="00A63EA6"/>
    <w:rsid w:val="00A81C18"/>
    <w:rsid w:val="00A873F2"/>
    <w:rsid w:val="00A93EC9"/>
    <w:rsid w:val="00AB4E01"/>
    <w:rsid w:val="00AB632B"/>
    <w:rsid w:val="00AC20B4"/>
    <w:rsid w:val="00AD0772"/>
    <w:rsid w:val="00AE18C1"/>
    <w:rsid w:val="00AF6BB1"/>
    <w:rsid w:val="00B03AB2"/>
    <w:rsid w:val="00B03B7D"/>
    <w:rsid w:val="00B13D4C"/>
    <w:rsid w:val="00B13EAF"/>
    <w:rsid w:val="00B244B2"/>
    <w:rsid w:val="00B36449"/>
    <w:rsid w:val="00B4013A"/>
    <w:rsid w:val="00B40873"/>
    <w:rsid w:val="00B410EF"/>
    <w:rsid w:val="00B43D70"/>
    <w:rsid w:val="00B87232"/>
    <w:rsid w:val="00B97C96"/>
    <w:rsid w:val="00BA3117"/>
    <w:rsid w:val="00BB0F59"/>
    <w:rsid w:val="00BB1195"/>
    <w:rsid w:val="00BD456D"/>
    <w:rsid w:val="00BE3263"/>
    <w:rsid w:val="00BF2A9F"/>
    <w:rsid w:val="00BF462C"/>
    <w:rsid w:val="00C05381"/>
    <w:rsid w:val="00C2205D"/>
    <w:rsid w:val="00C602E3"/>
    <w:rsid w:val="00C62B84"/>
    <w:rsid w:val="00C73881"/>
    <w:rsid w:val="00CA487C"/>
    <w:rsid w:val="00CA64AE"/>
    <w:rsid w:val="00CD401F"/>
    <w:rsid w:val="00CE5922"/>
    <w:rsid w:val="00CE655D"/>
    <w:rsid w:val="00CE74AC"/>
    <w:rsid w:val="00D1057B"/>
    <w:rsid w:val="00D26ECF"/>
    <w:rsid w:val="00D52853"/>
    <w:rsid w:val="00D54772"/>
    <w:rsid w:val="00D77E36"/>
    <w:rsid w:val="00D92EFC"/>
    <w:rsid w:val="00D92F8B"/>
    <w:rsid w:val="00DE3102"/>
    <w:rsid w:val="00DF2A70"/>
    <w:rsid w:val="00E0145F"/>
    <w:rsid w:val="00E1710A"/>
    <w:rsid w:val="00E23F76"/>
    <w:rsid w:val="00E3486F"/>
    <w:rsid w:val="00E420E2"/>
    <w:rsid w:val="00E623A5"/>
    <w:rsid w:val="00E636A9"/>
    <w:rsid w:val="00E70A8B"/>
    <w:rsid w:val="00E718B0"/>
    <w:rsid w:val="00E730CD"/>
    <w:rsid w:val="00E74CA2"/>
    <w:rsid w:val="00E7666C"/>
    <w:rsid w:val="00E87B53"/>
    <w:rsid w:val="00E935D2"/>
    <w:rsid w:val="00E96A35"/>
    <w:rsid w:val="00EA25F0"/>
    <w:rsid w:val="00EB2439"/>
    <w:rsid w:val="00EC085D"/>
    <w:rsid w:val="00F13B72"/>
    <w:rsid w:val="00F159A6"/>
    <w:rsid w:val="00F17124"/>
    <w:rsid w:val="00F24A04"/>
    <w:rsid w:val="00F336D9"/>
    <w:rsid w:val="00F403EC"/>
    <w:rsid w:val="00F57A46"/>
    <w:rsid w:val="00F7700D"/>
    <w:rsid w:val="00F81E3D"/>
    <w:rsid w:val="00F916CA"/>
    <w:rsid w:val="00F97AA2"/>
    <w:rsid w:val="00FB6FFC"/>
    <w:rsid w:val="00FC25EE"/>
    <w:rsid w:val="00FE0B21"/>
    <w:rsid w:val="00FE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C658"/>
  <w15:chartTrackingRefBased/>
  <w15:docId w15:val="{596AF1DE-0B13-40C3-A56D-9B42A7C6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85D"/>
    <w:rPr>
      <w:color w:val="0000FF"/>
      <w:u w:val="single"/>
    </w:rPr>
  </w:style>
  <w:style w:type="paragraph" w:customStyle="1" w:styleId="xmsolistparagraph">
    <w:name w:val="x_msolistparagraph"/>
    <w:basedOn w:val="Normal"/>
    <w:rsid w:val="00EC08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e 1"/>
    <w:basedOn w:val="Normal"/>
    <w:link w:val="ListParagraphChar"/>
    <w:uiPriority w:val="34"/>
    <w:qFormat/>
    <w:rsid w:val="00EC085D"/>
    <w:pPr>
      <w:ind w:left="720"/>
      <w:contextualSpacing/>
    </w:pPr>
  </w:style>
  <w:style w:type="character" w:customStyle="1" w:styleId="apple-style-span">
    <w:name w:val="apple-style-span"/>
    <w:basedOn w:val="DefaultParagraphFont"/>
    <w:rsid w:val="00281751"/>
  </w:style>
  <w:style w:type="paragraph" w:styleId="PlainText">
    <w:name w:val="Plain Text"/>
    <w:basedOn w:val="Normal"/>
    <w:link w:val="PlainTextChar"/>
    <w:uiPriority w:val="99"/>
    <w:unhideWhenUsed/>
    <w:rsid w:val="0096609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609F"/>
    <w:rPr>
      <w:rFonts w:ascii="Calibri" w:hAnsi="Calibri"/>
      <w:szCs w:val="21"/>
    </w:rPr>
  </w:style>
  <w:style w:type="paragraph" w:styleId="NormalWeb">
    <w:name w:val="Normal (Web)"/>
    <w:basedOn w:val="Normal"/>
    <w:uiPriority w:val="99"/>
    <w:semiHidden/>
    <w:unhideWhenUsed/>
    <w:rsid w:val="001F5B67"/>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0710B"/>
    <w:rPr>
      <w:color w:val="605E5C"/>
      <w:shd w:val="clear" w:color="auto" w:fill="E1DFDD"/>
    </w:rPr>
  </w:style>
  <w:style w:type="character" w:customStyle="1" w:styleId="ListParagraphChar">
    <w:name w:val="List Paragraph Char"/>
    <w:aliases w:val="Liste 1 Char"/>
    <w:basedOn w:val="DefaultParagraphFont"/>
    <w:link w:val="ListParagraph"/>
    <w:uiPriority w:val="34"/>
    <w:qFormat/>
    <w:locked/>
    <w:rsid w:val="0076336D"/>
  </w:style>
  <w:style w:type="paragraph" w:customStyle="1" w:styleId="BankNormal">
    <w:name w:val="BankNormal"/>
    <w:basedOn w:val="Normal"/>
    <w:link w:val="BankNormalChar"/>
    <w:qFormat/>
    <w:rsid w:val="006470CC"/>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qFormat/>
    <w:rsid w:val="006470CC"/>
    <w:rPr>
      <w:rFonts w:ascii="Segoe UI" w:eastAsia="Times New Roman" w:hAnsi="Segoe UI" w:cs="Times New Roman"/>
      <w:sz w:val="20"/>
      <w:szCs w:val="20"/>
    </w:rPr>
  </w:style>
  <w:style w:type="character" w:styleId="PlaceholderText">
    <w:name w:val="Placeholder Text"/>
    <w:basedOn w:val="DefaultParagraphFont"/>
    <w:qFormat/>
    <w:rsid w:val="006470CC"/>
    <w:rPr>
      <w:color w:val="808080"/>
    </w:rPr>
  </w:style>
  <w:style w:type="paragraph" w:customStyle="1" w:styleId="gmail-banknormal">
    <w:name w:val="gmail-banknormal"/>
    <w:basedOn w:val="Normal"/>
    <w:rsid w:val="0060500C"/>
    <w:pPr>
      <w:spacing w:after="0" w:line="240" w:lineRule="auto"/>
    </w:pPr>
    <w:rPr>
      <w:rFonts w:ascii="Calibri" w:hAnsi="Calibri" w:cs="Calibri"/>
    </w:rPr>
  </w:style>
  <w:style w:type="paragraph" w:customStyle="1" w:styleId="xmsonormal">
    <w:name w:val="x_msonormal"/>
    <w:basedOn w:val="Normal"/>
    <w:rsid w:val="001045D0"/>
    <w:pPr>
      <w:spacing w:after="0"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406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04"/>
    <w:rPr>
      <w:rFonts w:ascii="Segoe UI" w:hAnsi="Segoe UI" w:cs="Segoe UI"/>
      <w:sz w:val="18"/>
      <w:szCs w:val="18"/>
    </w:rPr>
  </w:style>
  <w:style w:type="character" w:styleId="CommentReference">
    <w:name w:val="annotation reference"/>
    <w:basedOn w:val="DefaultParagraphFont"/>
    <w:uiPriority w:val="99"/>
    <w:semiHidden/>
    <w:unhideWhenUsed/>
    <w:rsid w:val="00082B49"/>
    <w:rPr>
      <w:sz w:val="16"/>
      <w:szCs w:val="16"/>
    </w:rPr>
  </w:style>
  <w:style w:type="paragraph" w:styleId="CommentText">
    <w:name w:val="annotation text"/>
    <w:basedOn w:val="Normal"/>
    <w:link w:val="CommentTextChar"/>
    <w:uiPriority w:val="99"/>
    <w:semiHidden/>
    <w:unhideWhenUsed/>
    <w:rsid w:val="00082B49"/>
    <w:pPr>
      <w:spacing w:line="240" w:lineRule="auto"/>
    </w:pPr>
    <w:rPr>
      <w:sz w:val="20"/>
      <w:szCs w:val="20"/>
    </w:rPr>
  </w:style>
  <w:style w:type="character" w:customStyle="1" w:styleId="CommentTextChar">
    <w:name w:val="Comment Text Char"/>
    <w:basedOn w:val="DefaultParagraphFont"/>
    <w:link w:val="CommentText"/>
    <w:uiPriority w:val="99"/>
    <w:semiHidden/>
    <w:rsid w:val="00082B49"/>
    <w:rPr>
      <w:sz w:val="20"/>
      <w:szCs w:val="20"/>
    </w:rPr>
  </w:style>
  <w:style w:type="paragraph" w:styleId="CommentSubject">
    <w:name w:val="annotation subject"/>
    <w:basedOn w:val="CommentText"/>
    <w:next w:val="CommentText"/>
    <w:link w:val="CommentSubjectChar"/>
    <w:uiPriority w:val="99"/>
    <w:semiHidden/>
    <w:unhideWhenUsed/>
    <w:rsid w:val="00082B49"/>
    <w:rPr>
      <w:b/>
      <w:bCs/>
    </w:rPr>
  </w:style>
  <w:style w:type="character" w:customStyle="1" w:styleId="CommentSubjectChar">
    <w:name w:val="Comment Subject Char"/>
    <w:basedOn w:val="CommentTextChar"/>
    <w:link w:val="CommentSubject"/>
    <w:uiPriority w:val="99"/>
    <w:semiHidden/>
    <w:rsid w:val="00082B49"/>
    <w:rPr>
      <w:b/>
      <w:bCs/>
      <w:sz w:val="20"/>
      <w:szCs w:val="20"/>
    </w:rPr>
  </w:style>
  <w:style w:type="character" w:styleId="FollowedHyperlink">
    <w:name w:val="FollowedHyperlink"/>
    <w:basedOn w:val="DefaultParagraphFont"/>
    <w:uiPriority w:val="99"/>
    <w:semiHidden/>
    <w:unhideWhenUsed/>
    <w:rsid w:val="001C6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76">
      <w:bodyDiv w:val="1"/>
      <w:marLeft w:val="0"/>
      <w:marRight w:val="0"/>
      <w:marTop w:val="0"/>
      <w:marBottom w:val="0"/>
      <w:divBdr>
        <w:top w:val="none" w:sz="0" w:space="0" w:color="auto"/>
        <w:left w:val="none" w:sz="0" w:space="0" w:color="auto"/>
        <w:bottom w:val="none" w:sz="0" w:space="0" w:color="auto"/>
        <w:right w:val="none" w:sz="0" w:space="0" w:color="auto"/>
      </w:divBdr>
    </w:div>
    <w:div w:id="140729330">
      <w:bodyDiv w:val="1"/>
      <w:marLeft w:val="0"/>
      <w:marRight w:val="0"/>
      <w:marTop w:val="0"/>
      <w:marBottom w:val="0"/>
      <w:divBdr>
        <w:top w:val="none" w:sz="0" w:space="0" w:color="auto"/>
        <w:left w:val="none" w:sz="0" w:space="0" w:color="auto"/>
        <w:bottom w:val="none" w:sz="0" w:space="0" w:color="auto"/>
        <w:right w:val="none" w:sz="0" w:space="0" w:color="auto"/>
      </w:divBdr>
    </w:div>
    <w:div w:id="159153406">
      <w:bodyDiv w:val="1"/>
      <w:marLeft w:val="0"/>
      <w:marRight w:val="0"/>
      <w:marTop w:val="0"/>
      <w:marBottom w:val="0"/>
      <w:divBdr>
        <w:top w:val="none" w:sz="0" w:space="0" w:color="auto"/>
        <w:left w:val="none" w:sz="0" w:space="0" w:color="auto"/>
        <w:bottom w:val="none" w:sz="0" w:space="0" w:color="auto"/>
        <w:right w:val="none" w:sz="0" w:space="0" w:color="auto"/>
      </w:divBdr>
    </w:div>
    <w:div w:id="162741388">
      <w:bodyDiv w:val="1"/>
      <w:marLeft w:val="0"/>
      <w:marRight w:val="0"/>
      <w:marTop w:val="0"/>
      <w:marBottom w:val="0"/>
      <w:divBdr>
        <w:top w:val="none" w:sz="0" w:space="0" w:color="auto"/>
        <w:left w:val="none" w:sz="0" w:space="0" w:color="auto"/>
        <w:bottom w:val="none" w:sz="0" w:space="0" w:color="auto"/>
        <w:right w:val="none" w:sz="0" w:space="0" w:color="auto"/>
      </w:divBdr>
    </w:div>
    <w:div w:id="219708547">
      <w:bodyDiv w:val="1"/>
      <w:marLeft w:val="0"/>
      <w:marRight w:val="0"/>
      <w:marTop w:val="0"/>
      <w:marBottom w:val="0"/>
      <w:divBdr>
        <w:top w:val="none" w:sz="0" w:space="0" w:color="auto"/>
        <w:left w:val="none" w:sz="0" w:space="0" w:color="auto"/>
        <w:bottom w:val="none" w:sz="0" w:space="0" w:color="auto"/>
        <w:right w:val="none" w:sz="0" w:space="0" w:color="auto"/>
      </w:divBdr>
    </w:div>
    <w:div w:id="226571409">
      <w:bodyDiv w:val="1"/>
      <w:marLeft w:val="0"/>
      <w:marRight w:val="0"/>
      <w:marTop w:val="0"/>
      <w:marBottom w:val="0"/>
      <w:divBdr>
        <w:top w:val="none" w:sz="0" w:space="0" w:color="auto"/>
        <w:left w:val="none" w:sz="0" w:space="0" w:color="auto"/>
        <w:bottom w:val="none" w:sz="0" w:space="0" w:color="auto"/>
        <w:right w:val="none" w:sz="0" w:space="0" w:color="auto"/>
      </w:divBdr>
    </w:div>
    <w:div w:id="254048267">
      <w:bodyDiv w:val="1"/>
      <w:marLeft w:val="0"/>
      <w:marRight w:val="0"/>
      <w:marTop w:val="0"/>
      <w:marBottom w:val="0"/>
      <w:divBdr>
        <w:top w:val="none" w:sz="0" w:space="0" w:color="auto"/>
        <w:left w:val="none" w:sz="0" w:space="0" w:color="auto"/>
        <w:bottom w:val="none" w:sz="0" w:space="0" w:color="auto"/>
        <w:right w:val="none" w:sz="0" w:space="0" w:color="auto"/>
      </w:divBdr>
    </w:div>
    <w:div w:id="260113369">
      <w:bodyDiv w:val="1"/>
      <w:marLeft w:val="0"/>
      <w:marRight w:val="0"/>
      <w:marTop w:val="0"/>
      <w:marBottom w:val="0"/>
      <w:divBdr>
        <w:top w:val="none" w:sz="0" w:space="0" w:color="auto"/>
        <w:left w:val="none" w:sz="0" w:space="0" w:color="auto"/>
        <w:bottom w:val="none" w:sz="0" w:space="0" w:color="auto"/>
        <w:right w:val="none" w:sz="0" w:space="0" w:color="auto"/>
      </w:divBdr>
    </w:div>
    <w:div w:id="475995437">
      <w:bodyDiv w:val="1"/>
      <w:marLeft w:val="0"/>
      <w:marRight w:val="0"/>
      <w:marTop w:val="0"/>
      <w:marBottom w:val="0"/>
      <w:divBdr>
        <w:top w:val="none" w:sz="0" w:space="0" w:color="auto"/>
        <w:left w:val="none" w:sz="0" w:space="0" w:color="auto"/>
        <w:bottom w:val="none" w:sz="0" w:space="0" w:color="auto"/>
        <w:right w:val="none" w:sz="0" w:space="0" w:color="auto"/>
      </w:divBdr>
    </w:div>
    <w:div w:id="609825516">
      <w:bodyDiv w:val="1"/>
      <w:marLeft w:val="0"/>
      <w:marRight w:val="0"/>
      <w:marTop w:val="0"/>
      <w:marBottom w:val="0"/>
      <w:divBdr>
        <w:top w:val="none" w:sz="0" w:space="0" w:color="auto"/>
        <w:left w:val="none" w:sz="0" w:space="0" w:color="auto"/>
        <w:bottom w:val="none" w:sz="0" w:space="0" w:color="auto"/>
        <w:right w:val="none" w:sz="0" w:space="0" w:color="auto"/>
      </w:divBdr>
    </w:div>
    <w:div w:id="713191259">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988167387">
      <w:bodyDiv w:val="1"/>
      <w:marLeft w:val="0"/>
      <w:marRight w:val="0"/>
      <w:marTop w:val="0"/>
      <w:marBottom w:val="0"/>
      <w:divBdr>
        <w:top w:val="none" w:sz="0" w:space="0" w:color="auto"/>
        <w:left w:val="none" w:sz="0" w:space="0" w:color="auto"/>
        <w:bottom w:val="none" w:sz="0" w:space="0" w:color="auto"/>
        <w:right w:val="none" w:sz="0" w:space="0" w:color="auto"/>
      </w:divBdr>
    </w:div>
    <w:div w:id="1076560520">
      <w:bodyDiv w:val="1"/>
      <w:marLeft w:val="0"/>
      <w:marRight w:val="0"/>
      <w:marTop w:val="0"/>
      <w:marBottom w:val="0"/>
      <w:divBdr>
        <w:top w:val="none" w:sz="0" w:space="0" w:color="auto"/>
        <w:left w:val="none" w:sz="0" w:space="0" w:color="auto"/>
        <w:bottom w:val="none" w:sz="0" w:space="0" w:color="auto"/>
        <w:right w:val="none" w:sz="0" w:space="0" w:color="auto"/>
      </w:divBdr>
    </w:div>
    <w:div w:id="1111780386">
      <w:bodyDiv w:val="1"/>
      <w:marLeft w:val="0"/>
      <w:marRight w:val="0"/>
      <w:marTop w:val="0"/>
      <w:marBottom w:val="0"/>
      <w:divBdr>
        <w:top w:val="none" w:sz="0" w:space="0" w:color="auto"/>
        <w:left w:val="none" w:sz="0" w:space="0" w:color="auto"/>
        <w:bottom w:val="none" w:sz="0" w:space="0" w:color="auto"/>
        <w:right w:val="none" w:sz="0" w:space="0" w:color="auto"/>
      </w:divBdr>
    </w:div>
    <w:div w:id="1146511897">
      <w:bodyDiv w:val="1"/>
      <w:marLeft w:val="0"/>
      <w:marRight w:val="0"/>
      <w:marTop w:val="0"/>
      <w:marBottom w:val="0"/>
      <w:divBdr>
        <w:top w:val="none" w:sz="0" w:space="0" w:color="auto"/>
        <w:left w:val="none" w:sz="0" w:space="0" w:color="auto"/>
        <w:bottom w:val="none" w:sz="0" w:space="0" w:color="auto"/>
        <w:right w:val="none" w:sz="0" w:space="0" w:color="auto"/>
      </w:divBdr>
    </w:div>
    <w:div w:id="1207838464">
      <w:bodyDiv w:val="1"/>
      <w:marLeft w:val="0"/>
      <w:marRight w:val="0"/>
      <w:marTop w:val="0"/>
      <w:marBottom w:val="0"/>
      <w:divBdr>
        <w:top w:val="none" w:sz="0" w:space="0" w:color="auto"/>
        <w:left w:val="none" w:sz="0" w:space="0" w:color="auto"/>
        <w:bottom w:val="none" w:sz="0" w:space="0" w:color="auto"/>
        <w:right w:val="none" w:sz="0" w:space="0" w:color="auto"/>
      </w:divBdr>
    </w:div>
    <w:div w:id="1293243057">
      <w:bodyDiv w:val="1"/>
      <w:marLeft w:val="0"/>
      <w:marRight w:val="0"/>
      <w:marTop w:val="0"/>
      <w:marBottom w:val="0"/>
      <w:divBdr>
        <w:top w:val="none" w:sz="0" w:space="0" w:color="auto"/>
        <w:left w:val="none" w:sz="0" w:space="0" w:color="auto"/>
        <w:bottom w:val="none" w:sz="0" w:space="0" w:color="auto"/>
        <w:right w:val="none" w:sz="0" w:space="0" w:color="auto"/>
      </w:divBdr>
    </w:div>
    <w:div w:id="1307391917">
      <w:bodyDiv w:val="1"/>
      <w:marLeft w:val="0"/>
      <w:marRight w:val="0"/>
      <w:marTop w:val="0"/>
      <w:marBottom w:val="0"/>
      <w:divBdr>
        <w:top w:val="none" w:sz="0" w:space="0" w:color="auto"/>
        <w:left w:val="none" w:sz="0" w:space="0" w:color="auto"/>
        <w:bottom w:val="none" w:sz="0" w:space="0" w:color="auto"/>
        <w:right w:val="none" w:sz="0" w:space="0" w:color="auto"/>
      </w:divBdr>
    </w:div>
    <w:div w:id="1335107376">
      <w:bodyDiv w:val="1"/>
      <w:marLeft w:val="0"/>
      <w:marRight w:val="0"/>
      <w:marTop w:val="0"/>
      <w:marBottom w:val="0"/>
      <w:divBdr>
        <w:top w:val="none" w:sz="0" w:space="0" w:color="auto"/>
        <w:left w:val="none" w:sz="0" w:space="0" w:color="auto"/>
        <w:bottom w:val="none" w:sz="0" w:space="0" w:color="auto"/>
        <w:right w:val="none" w:sz="0" w:space="0" w:color="auto"/>
      </w:divBdr>
    </w:div>
    <w:div w:id="1439180802">
      <w:bodyDiv w:val="1"/>
      <w:marLeft w:val="0"/>
      <w:marRight w:val="0"/>
      <w:marTop w:val="0"/>
      <w:marBottom w:val="0"/>
      <w:divBdr>
        <w:top w:val="none" w:sz="0" w:space="0" w:color="auto"/>
        <w:left w:val="none" w:sz="0" w:space="0" w:color="auto"/>
        <w:bottom w:val="none" w:sz="0" w:space="0" w:color="auto"/>
        <w:right w:val="none" w:sz="0" w:space="0" w:color="auto"/>
      </w:divBdr>
    </w:div>
    <w:div w:id="1446852278">
      <w:bodyDiv w:val="1"/>
      <w:marLeft w:val="0"/>
      <w:marRight w:val="0"/>
      <w:marTop w:val="0"/>
      <w:marBottom w:val="0"/>
      <w:divBdr>
        <w:top w:val="none" w:sz="0" w:space="0" w:color="auto"/>
        <w:left w:val="none" w:sz="0" w:space="0" w:color="auto"/>
        <w:bottom w:val="none" w:sz="0" w:space="0" w:color="auto"/>
        <w:right w:val="none" w:sz="0" w:space="0" w:color="auto"/>
      </w:divBdr>
    </w:div>
    <w:div w:id="1512449752">
      <w:bodyDiv w:val="1"/>
      <w:marLeft w:val="0"/>
      <w:marRight w:val="0"/>
      <w:marTop w:val="0"/>
      <w:marBottom w:val="0"/>
      <w:divBdr>
        <w:top w:val="none" w:sz="0" w:space="0" w:color="auto"/>
        <w:left w:val="none" w:sz="0" w:space="0" w:color="auto"/>
        <w:bottom w:val="none" w:sz="0" w:space="0" w:color="auto"/>
        <w:right w:val="none" w:sz="0" w:space="0" w:color="auto"/>
      </w:divBdr>
    </w:div>
    <w:div w:id="1585920670">
      <w:bodyDiv w:val="1"/>
      <w:marLeft w:val="0"/>
      <w:marRight w:val="0"/>
      <w:marTop w:val="0"/>
      <w:marBottom w:val="0"/>
      <w:divBdr>
        <w:top w:val="none" w:sz="0" w:space="0" w:color="auto"/>
        <w:left w:val="none" w:sz="0" w:space="0" w:color="auto"/>
        <w:bottom w:val="none" w:sz="0" w:space="0" w:color="auto"/>
        <w:right w:val="none" w:sz="0" w:space="0" w:color="auto"/>
      </w:divBdr>
    </w:div>
    <w:div w:id="1626962557">
      <w:bodyDiv w:val="1"/>
      <w:marLeft w:val="0"/>
      <w:marRight w:val="0"/>
      <w:marTop w:val="0"/>
      <w:marBottom w:val="0"/>
      <w:divBdr>
        <w:top w:val="none" w:sz="0" w:space="0" w:color="auto"/>
        <w:left w:val="none" w:sz="0" w:space="0" w:color="auto"/>
        <w:bottom w:val="none" w:sz="0" w:space="0" w:color="auto"/>
        <w:right w:val="none" w:sz="0" w:space="0" w:color="auto"/>
      </w:divBdr>
    </w:div>
    <w:div w:id="1775402329">
      <w:bodyDiv w:val="1"/>
      <w:marLeft w:val="0"/>
      <w:marRight w:val="0"/>
      <w:marTop w:val="0"/>
      <w:marBottom w:val="0"/>
      <w:divBdr>
        <w:top w:val="none" w:sz="0" w:space="0" w:color="auto"/>
        <w:left w:val="none" w:sz="0" w:space="0" w:color="auto"/>
        <w:bottom w:val="none" w:sz="0" w:space="0" w:color="auto"/>
        <w:right w:val="none" w:sz="0" w:space="0" w:color="auto"/>
      </w:divBdr>
    </w:div>
    <w:div w:id="1795250595">
      <w:bodyDiv w:val="1"/>
      <w:marLeft w:val="0"/>
      <w:marRight w:val="0"/>
      <w:marTop w:val="0"/>
      <w:marBottom w:val="0"/>
      <w:divBdr>
        <w:top w:val="none" w:sz="0" w:space="0" w:color="auto"/>
        <w:left w:val="none" w:sz="0" w:space="0" w:color="auto"/>
        <w:bottom w:val="none" w:sz="0" w:space="0" w:color="auto"/>
        <w:right w:val="none" w:sz="0" w:space="0" w:color="auto"/>
      </w:divBdr>
    </w:div>
    <w:div w:id="1886869056">
      <w:bodyDiv w:val="1"/>
      <w:marLeft w:val="0"/>
      <w:marRight w:val="0"/>
      <w:marTop w:val="0"/>
      <w:marBottom w:val="0"/>
      <w:divBdr>
        <w:top w:val="none" w:sz="0" w:space="0" w:color="auto"/>
        <w:left w:val="none" w:sz="0" w:space="0" w:color="auto"/>
        <w:bottom w:val="none" w:sz="0" w:space="0" w:color="auto"/>
        <w:right w:val="none" w:sz="0" w:space="0" w:color="auto"/>
      </w:divBdr>
    </w:div>
    <w:div w:id="1941335055">
      <w:bodyDiv w:val="1"/>
      <w:marLeft w:val="0"/>
      <w:marRight w:val="0"/>
      <w:marTop w:val="0"/>
      <w:marBottom w:val="0"/>
      <w:divBdr>
        <w:top w:val="none" w:sz="0" w:space="0" w:color="auto"/>
        <w:left w:val="none" w:sz="0" w:space="0" w:color="auto"/>
        <w:bottom w:val="none" w:sz="0" w:space="0" w:color="auto"/>
        <w:right w:val="none" w:sz="0" w:space="0" w:color="auto"/>
      </w:divBdr>
    </w:div>
    <w:div w:id="1945529484">
      <w:bodyDiv w:val="1"/>
      <w:marLeft w:val="0"/>
      <w:marRight w:val="0"/>
      <w:marTop w:val="0"/>
      <w:marBottom w:val="0"/>
      <w:divBdr>
        <w:top w:val="none" w:sz="0" w:space="0" w:color="auto"/>
        <w:left w:val="none" w:sz="0" w:space="0" w:color="auto"/>
        <w:bottom w:val="none" w:sz="0" w:space="0" w:color="auto"/>
        <w:right w:val="none" w:sz="0" w:space="0" w:color="auto"/>
      </w:divBdr>
      <w:divsChild>
        <w:div w:id="1353067896">
          <w:marLeft w:val="0"/>
          <w:marRight w:val="0"/>
          <w:marTop w:val="0"/>
          <w:marBottom w:val="0"/>
          <w:divBdr>
            <w:top w:val="none" w:sz="0" w:space="0" w:color="auto"/>
            <w:left w:val="none" w:sz="0" w:space="0" w:color="auto"/>
            <w:bottom w:val="none" w:sz="0" w:space="0" w:color="auto"/>
            <w:right w:val="none" w:sz="0" w:space="0" w:color="auto"/>
          </w:divBdr>
          <w:divsChild>
            <w:div w:id="2134786632">
              <w:marLeft w:val="0"/>
              <w:marRight w:val="0"/>
              <w:marTop w:val="0"/>
              <w:marBottom w:val="0"/>
              <w:divBdr>
                <w:top w:val="none" w:sz="0" w:space="0" w:color="auto"/>
                <w:left w:val="none" w:sz="0" w:space="0" w:color="auto"/>
                <w:bottom w:val="none" w:sz="0" w:space="0" w:color="auto"/>
                <w:right w:val="none" w:sz="0" w:space="0" w:color="auto"/>
              </w:divBdr>
              <w:divsChild>
                <w:div w:id="565069448">
                  <w:marLeft w:val="0"/>
                  <w:marRight w:val="0"/>
                  <w:marTop w:val="0"/>
                  <w:marBottom w:val="0"/>
                  <w:divBdr>
                    <w:top w:val="none" w:sz="0" w:space="0" w:color="auto"/>
                    <w:left w:val="none" w:sz="0" w:space="0" w:color="auto"/>
                    <w:bottom w:val="none" w:sz="0" w:space="0" w:color="auto"/>
                    <w:right w:val="none" w:sz="0" w:space="0" w:color="auto"/>
                  </w:divBdr>
                  <w:divsChild>
                    <w:div w:id="324557137">
                      <w:marLeft w:val="0"/>
                      <w:marRight w:val="0"/>
                      <w:marTop w:val="0"/>
                      <w:marBottom w:val="0"/>
                      <w:divBdr>
                        <w:top w:val="none" w:sz="0" w:space="0" w:color="auto"/>
                        <w:left w:val="none" w:sz="0" w:space="0" w:color="auto"/>
                        <w:bottom w:val="none" w:sz="0" w:space="0" w:color="auto"/>
                        <w:right w:val="none" w:sz="0" w:space="0" w:color="auto"/>
                      </w:divBdr>
                      <w:divsChild>
                        <w:div w:id="360477094">
                          <w:marLeft w:val="0"/>
                          <w:marRight w:val="0"/>
                          <w:marTop w:val="0"/>
                          <w:marBottom w:val="0"/>
                          <w:divBdr>
                            <w:top w:val="none" w:sz="0" w:space="0" w:color="auto"/>
                            <w:left w:val="none" w:sz="0" w:space="0" w:color="auto"/>
                            <w:bottom w:val="none" w:sz="0" w:space="0" w:color="auto"/>
                            <w:right w:val="none" w:sz="0" w:space="0" w:color="auto"/>
                          </w:divBdr>
                          <w:divsChild>
                            <w:div w:id="189533239">
                              <w:marLeft w:val="0"/>
                              <w:marRight w:val="0"/>
                              <w:marTop w:val="0"/>
                              <w:marBottom w:val="0"/>
                              <w:divBdr>
                                <w:top w:val="single" w:sz="6" w:space="0" w:color="auto"/>
                                <w:left w:val="single" w:sz="6" w:space="0" w:color="auto"/>
                                <w:bottom w:val="single" w:sz="6" w:space="0" w:color="auto"/>
                                <w:right w:val="single" w:sz="6" w:space="0" w:color="auto"/>
                              </w:divBdr>
                              <w:divsChild>
                                <w:div w:id="1022433012">
                                  <w:marLeft w:val="0"/>
                                  <w:marRight w:val="195"/>
                                  <w:marTop w:val="0"/>
                                  <w:marBottom w:val="0"/>
                                  <w:divBdr>
                                    <w:top w:val="none" w:sz="0" w:space="0" w:color="auto"/>
                                    <w:left w:val="none" w:sz="0" w:space="0" w:color="auto"/>
                                    <w:bottom w:val="none" w:sz="0" w:space="0" w:color="auto"/>
                                    <w:right w:val="none" w:sz="0" w:space="0" w:color="auto"/>
                                  </w:divBdr>
                                  <w:divsChild>
                                    <w:div w:id="1949045546">
                                      <w:marLeft w:val="0"/>
                                      <w:marRight w:val="0"/>
                                      <w:marTop w:val="0"/>
                                      <w:marBottom w:val="0"/>
                                      <w:divBdr>
                                        <w:top w:val="none" w:sz="0" w:space="0" w:color="auto"/>
                                        <w:left w:val="none" w:sz="0" w:space="0" w:color="auto"/>
                                        <w:bottom w:val="none" w:sz="0" w:space="0" w:color="auto"/>
                                        <w:right w:val="none" w:sz="0" w:space="0" w:color="auto"/>
                                      </w:divBdr>
                                      <w:divsChild>
                                        <w:div w:id="590702649">
                                          <w:marLeft w:val="0"/>
                                          <w:marRight w:val="195"/>
                                          <w:marTop w:val="0"/>
                                          <w:marBottom w:val="0"/>
                                          <w:divBdr>
                                            <w:top w:val="none" w:sz="0" w:space="0" w:color="auto"/>
                                            <w:left w:val="none" w:sz="0" w:space="0" w:color="auto"/>
                                            <w:bottom w:val="none" w:sz="0" w:space="0" w:color="auto"/>
                                            <w:right w:val="none" w:sz="0" w:space="0" w:color="auto"/>
                                          </w:divBdr>
                                          <w:divsChild>
                                            <w:div w:id="2077241765">
                                              <w:marLeft w:val="0"/>
                                              <w:marRight w:val="0"/>
                                              <w:marTop w:val="0"/>
                                              <w:marBottom w:val="0"/>
                                              <w:divBdr>
                                                <w:top w:val="none" w:sz="0" w:space="0" w:color="auto"/>
                                                <w:left w:val="none" w:sz="0" w:space="0" w:color="auto"/>
                                                <w:bottom w:val="none" w:sz="0" w:space="0" w:color="auto"/>
                                                <w:right w:val="none" w:sz="0" w:space="0" w:color="auto"/>
                                              </w:divBdr>
                                              <w:divsChild>
                                                <w:div w:id="952133626">
                                                  <w:marLeft w:val="0"/>
                                                  <w:marRight w:val="0"/>
                                                  <w:marTop w:val="0"/>
                                                  <w:marBottom w:val="0"/>
                                                  <w:divBdr>
                                                    <w:top w:val="none" w:sz="0" w:space="0" w:color="auto"/>
                                                    <w:left w:val="none" w:sz="0" w:space="0" w:color="auto"/>
                                                    <w:bottom w:val="none" w:sz="0" w:space="0" w:color="auto"/>
                                                    <w:right w:val="none" w:sz="0" w:space="0" w:color="auto"/>
                                                  </w:divBdr>
                                                  <w:divsChild>
                                                    <w:div w:id="1123766152">
                                                      <w:marLeft w:val="0"/>
                                                      <w:marRight w:val="0"/>
                                                      <w:marTop w:val="0"/>
                                                      <w:marBottom w:val="0"/>
                                                      <w:divBdr>
                                                        <w:top w:val="none" w:sz="0" w:space="0" w:color="auto"/>
                                                        <w:left w:val="none" w:sz="0" w:space="0" w:color="auto"/>
                                                        <w:bottom w:val="none" w:sz="0" w:space="0" w:color="auto"/>
                                                        <w:right w:val="none" w:sz="0" w:space="0" w:color="auto"/>
                                                      </w:divBdr>
                                                      <w:divsChild>
                                                        <w:div w:id="690909570">
                                                          <w:marLeft w:val="0"/>
                                                          <w:marRight w:val="0"/>
                                                          <w:marTop w:val="0"/>
                                                          <w:marBottom w:val="0"/>
                                                          <w:divBdr>
                                                            <w:top w:val="none" w:sz="0" w:space="0" w:color="auto"/>
                                                            <w:left w:val="none" w:sz="0" w:space="0" w:color="auto"/>
                                                            <w:bottom w:val="none" w:sz="0" w:space="0" w:color="auto"/>
                                                            <w:right w:val="none" w:sz="0" w:space="0" w:color="auto"/>
                                                          </w:divBdr>
                                                          <w:divsChild>
                                                            <w:div w:id="1660840775">
                                                              <w:marLeft w:val="0"/>
                                                              <w:marRight w:val="0"/>
                                                              <w:marTop w:val="0"/>
                                                              <w:marBottom w:val="0"/>
                                                              <w:divBdr>
                                                                <w:top w:val="none" w:sz="0" w:space="0" w:color="auto"/>
                                                                <w:left w:val="none" w:sz="0" w:space="0" w:color="auto"/>
                                                                <w:bottom w:val="none" w:sz="0" w:space="0" w:color="auto"/>
                                                                <w:right w:val="none" w:sz="0" w:space="0" w:color="auto"/>
                                                              </w:divBdr>
                                                              <w:divsChild>
                                                                <w:div w:id="1282104996">
                                                                  <w:marLeft w:val="405"/>
                                                                  <w:marRight w:val="0"/>
                                                                  <w:marTop w:val="0"/>
                                                                  <w:marBottom w:val="0"/>
                                                                  <w:divBdr>
                                                                    <w:top w:val="none" w:sz="0" w:space="0" w:color="auto"/>
                                                                    <w:left w:val="none" w:sz="0" w:space="0" w:color="auto"/>
                                                                    <w:bottom w:val="none" w:sz="0" w:space="0" w:color="auto"/>
                                                                    <w:right w:val="none" w:sz="0" w:space="0" w:color="auto"/>
                                                                  </w:divBdr>
                                                                  <w:divsChild>
                                                                    <w:div w:id="2084402693">
                                                                      <w:marLeft w:val="0"/>
                                                                      <w:marRight w:val="0"/>
                                                                      <w:marTop w:val="0"/>
                                                                      <w:marBottom w:val="0"/>
                                                                      <w:divBdr>
                                                                        <w:top w:val="none" w:sz="0" w:space="0" w:color="auto"/>
                                                                        <w:left w:val="none" w:sz="0" w:space="0" w:color="auto"/>
                                                                        <w:bottom w:val="none" w:sz="0" w:space="0" w:color="auto"/>
                                                                        <w:right w:val="none" w:sz="0" w:space="0" w:color="auto"/>
                                                                      </w:divBdr>
                                                                      <w:divsChild>
                                                                        <w:div w:id="1696736956">
                                                                          <w:marLeft w:val="0"/>
                                                                          <w:marRight w:val="0"/>
                                                                          <w:marTop w:val="0"/>
                                                                          <w:marBottom w:val="0"/>
                                                                          <w:divBdr>
                                                                            <w:top w:val="none" w:sz="0" w:space="0" w:color="auto"/>
                                                                            <w:left w:val="none" w:sz="0" w:space="0" w:color="auto"/>
                                                                            <w:bottom w:val="none" w:sz="0" w:space="0" w:color="auto"/>
                                                                            <w:right w:val="none" w:sz="0" w:space="0" w:color="auto"/>
                                                                          </w:divBdr>
                                                                          <w:divsChild>
                                                                            <w:div w:id="1046487802">
                                                                              <w:marLeft w:val="0"/>
                                                                              <w:marRight w:val="0"/>
                                                                              <w:marTop w:val="60"/>
                                                                              <w:marBottom w:val="0"/>
                                                                              <w:divBdr>
                                                                                <w:top w:val="none" w:sz="0" w:space="0" w:color="auto"/>
                                                                                <w:left w:val="none" w:sz="0" w:space="0" w:color="auto"/>
                                                                                <w:bottom w:val="none" w:sz="0" w:space="0" w:color="auto"/>
                                                                                <w:right w:val="none" w:sz="0" w:space="0" w:color="auto"/>
                                                                              </w:divBdr>
                                                                              <w:divsChild>
                                                                                <w:div w:id="471993500">
                                                                                  <w:marLeft w:val="0"/>
                                                                                  <w:marRight w:val="0"/>
                                                                                  <w:marTop w:val="0"/>
                                                                                  <w:marBottom w:val="0"/>
                                                                                  <w:divBdr>
                                                                                    <w:top w:val="none" w:sz="0" w:space="0" w:color="auto"/>
                                                                                    <w:left w:val="none" w:sz="0" w:space="0" w:color="auto"/>
                                                                                    <w:bottom w:val="none" w:sz="0" w:space="0" w:color="auto"/>
                                                                                    <w:right w:val="none" w:sz="0" w:space="0" w:color="auto"/>
                                                                                  </w:divBdr>
                                                                                  <w:divsChild>
                                                                                    <w:div w:id="1498299293">
                                                                                      <w:marLeft w:val="0"/>
                                                                                      <w:marRight w:val="0"/>
                                                                                      <w:marTop w:val="0"/>
                                                                                      <w:marBottom w:val="0"/>
                                                                                      <w:divBdr>
                                                                                        <w:top w:val="none" w:sz="0" w:space="0" w:color="auto"/>
                                                                                        <w:left w:val="none" w:sz="0" w:space="0" w:color="auto"/>
                                                                                        <w:bottom w:val="none" w:sz="0" w:space="0" w:color="auto"/>
                                                                                        <w:right w:val="none" w:sz="0" w:space="0" w:color="auto"/>
                                                                                      </w:divBdr>
                                                                                      <w:divsChild>
                                                                                        <w:div w:id="22903215">
                                                                                          <w:marLeft w:val="0"/>
                                                                                          <w:marRight w:val="0"/>
                                                                                          <w:marTop w:val="0"/>
                                                                                          <w:marBottom w:val="0"/>
                                                                                          <w:divBdr>
                                                                                            <w:top w:val="none" w:sz="0" w:space="0" w:color="auto"/>
                                                                                            <w:left w:val="none" w:sz="0" w:space="0" w:color="auto"/>
                                                                                            <w:bottom w:val="none" w:sz="0" w:space="0" w:color="auto"/>
                                                                                            <w:right w:val="none" w:sz="0" w:space="0" w:color="auto"/>
                                                                                          </w:divBdr>
                                                                                          <w:divsChild>
                                                                                            <w:div w:id="1151287547">
                                                                                              <w:marLeft w:val="0"/>
                                                                                              <w:marRight w:val="0"/>
                                                                                              <w:marTop w:val="0"/>
                                                                                              <w:marBottom w:val="0"/>
                                                                                              <w:divBdr>
                                                                                                <w:top w:val="none" w:sz="0" w:space="0" w:color="auto"/>
                                                                                                <w:left w:val="none" w:sz="0" w:space="0" w:color="auto"/>
                                                                                                <w:bottom w:val="none" w:sz="0" w:space="0" w:color="auto"/>
                                                                                                <w:right w:val="none" w:sz="0" w:space="0" w:color="auto"/>
                                                                                              </w:divBdr>
                                                                                              <w:divsChild>
                                                                                                <w:div w:id="1843081401">
                                                                                                  <w:marLeft w:val="0"/>
                                                                                                  <w:marRight w:val="0"/>
                                                                                                  <w:marTop w:val="0"/>
                                                                                                  <w:marBottom w:val="0"/>
                                                                                                  <w:divBdr>
                                                                                                    <w:top w:val="none" w:sz="0" w:space="0" w:color="auto"/>
                                                                                                    <w:left w:val="none" w:sz="0" w:space="0" w:color="auto"/>
                                                                                                    <w:bottom w:val="none" w:sz="0" w:space="0" w:color="auto"/>
                                                                                                    <w:right w:val="none" w:sz="0" w:space="0" w:color="auto"/>
                                                                                                  </w:divBdr>
                                                                                                  <w:divsChild>
                                                                                                    <w:div w:id="705983365">
                                                                                                      <w:marLeft w:val="0"/>
                                                                                                      <w:marRight w:val="0"/>
                                                                                                      <w:marTop w:val="0"/>
                                                                                                      <w:marBottom w:val="0"/>
                                                                                                      <w:divBdr>
                                                                                                        <w:top w:val="none" w:sz="0" w:space="0" w:color="auto"/>
                                                                                                        <w:left w:val="none" w:sz="0" w:space="0" w:color="auto"/>
                                                                                                        <w:bottom w:val="none" w:sz="0" w:space="0" w:color="auto"/>
                                                                                                        <w:right w:val="none" w:sz="0" w:space="0" w:color="auto"/>
                                                                                                      </w:divBdr>
                                                                                                      <w:divsChild>
                                                                                                        <w:div w:id="1215970713">
                                                                                                          <w:marLeft w:val="0"/>
                                                                                                          <w:marRight w:val="0"/>
                                                                                                          <w:marTop w:val="0"/>
                                                                                                          <w:marBottom w:val="0"/>
                                                                                                          <w:divBdr>
                                                                                                            <w:top w:val="none" w:sz="0" w:space="0" w:color="auto"/>
                                                                                                            <w:left w:val="none" w:sz="0" w:space="0" w:color="auto"/>
                                                                                                            <w:bottom w:val="none" w:sz="0" w:space="0" w:color="auto"/>
                                                                                                            <w:right w:val="none" w:sz="0" w:space="0" w:color="auto"/>
                                                                                                          </w:divBdr>
                                                                                                          <w:divsChild>
                                                                                                            <w:div w:id="4576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765297">
      <w:bodyDiv w:val="1"/>
      <w:marLeft w:val="0"/>
      <w:marRight w:val="0"/>
      <w:marTop w:val="0"/>
      <w:marBottom w:val="0"/>
      <w:divBdr>
        <w:top w:val="none" w:sz="0" w:space="0" w:color="auto"/>
        <w:left w:val="none" w:sz="0" w:space="0" w:color="auto"/>
        <w:bottom w:val="none" w:sz="0" w:space="0" w:color="auto"/>
        <w:right w:val="none" w:sz="0" w:space="0" w:color="auto"/>
      </w:divBdr>
    </w:div>
    <w:div w:id="2077706671">
      <w:bodyDiv w:val="1"/>
      <w:marLeft w:val="0"/>
      <w:marRight w:val="0"/>
      <w:marTop w:val="0"/>
      <w:marBottom w:val="0"/>
      <w:divBdr>
        <w:top w:val="none" w:sz="0" w:space="0" w:color="auto"/>
        <w:left w:val="none" w:sz="0" w:space="0" w:color="auto"/>
        <w:bottom w:val="none" w:sz="0" w:space="0" w:color="auto"/>
        <w:right w:val="none" w:sz="0" w:space="0" w:color="auto"/>
      </w:divBdr>
    </w:div>
    <w:div w:id="21043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undp.org%2Fcontent%2Fundp%2Fen%2Fhome%2Fprocurement%2Fbusiness%2Fhow-we-buy.html&amp;data=02%7C01%7Cprocurement.rs%40undp.org%7C45e1a2d8d1434420aee008d7799c30d8%7Cb3e5db5e2944483799f57488ace54319%7C0%7C0%7C637111584052631115&amp;sdata=pmpgsV8aBo3nSWGr%2BAamvLpNKyutbpzlcXoS5u9DvKY%3D&amp;reserved=0" TargetMode="External"/><Relationship Id="rId5" Type="http://schemas.openxmlformats.org/officeDocument/2006/relationships/hyperlink" Target="https://eur03.safelinks.protection.outlook.com/?url=http%3A%2F%2Fwww.un.org%2Fdepts%2Fptd%2Fpdf%2Fconduct_english.pdf&amp;data=02%7C01%7Cprocurement.rs%40undp.org%7C45e1a2d8d1434420aee008d7799c30d8%7Cb3e5db5e2944483799f57488ace54319%7C0%7C0%7C637111584052631115&amp;sdata=CN0Ba0PHN%2Fw4mmSAhZK04fPQv7pPGQ%2FwgVBqdDUkZ2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Zekic</dc:creator>
  <cp:keywords/>
  <dc:description/>
  <cp:lastModifiedBy>Predrag Zekic</cp:lastModifiedBy>
  <cp:revision>2</cp:revision>
  <dcterms:created xsi:type="dcterms:W3CDTF">2019-12-06T08:27:00Z</dcterms:created>
  <dcterms:modified xsi:type="dcterms:W3CDTF">2019-12-06T08:27:00Z</dcterms:modified>
</cp:coreProperties>
</file>