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CE1" w:rsidRPr="00A62086" w:rsidRDefault="00A05CE1" w:rsidP="00A05CE1">
      <w:pPr>
        <w:spacing w:after="0" w:line="276" w:lineRule="auto"/>
        <w:jc w:val="center"/>
        <w:rPr>
          <w:rFonts w:ascii="Calibri" w:eastAsia="Times New Roman" w:hAnsi="Calibri" w:cs="Times New Roman"/>
          <w:b/>
          <w:lang w:eastAsia="en-TT"/>
        </w:rPr>
      </w:pPr>
      <w:r w:rsidRPr="00A62086">
        <w:rPr>
          <w:rFonts w:ascii="Calibri" w:eastAsia="MS Mincho" w:hAnsi="Calibri" w:cs="Times New Roman"/>
          <w:noProof/>
          <w:color w:val="1F497D"/>
          <w:lang w:eastAsia="en-TT"/>
        </w:rPr>
        <w:drawing>
          <wp:anchor distT="0" distB="0" distL="114300" distR="114300" simplePos="0" relativeHeight="251659264" behindDoc="1" locked="0" layoutInCell="1" allowOverlap="1" wp14:anchorId="2970788E" wp14:editId="5ACD9F80">
            <wp:simplePos x="0" y="0"/>
            <wp:positionH relativeFrom="column">
              <wp:posOffset>5070475</wp:posOffset>
            </wp:positionH>
            <wp:positionV relativeFrom="paragraph">
              <wp:posOffset>149860</wp:posOffset>
            </wp:positionV>
            <wp:extent cx="485775" cy="1009650"/>
            <wp:effectExtent l="0" t="0" r="9525" b="0"/>
            <wp:wrapThrough wrapText="bothSides">
              <wp:wrapPolygon edited="0">
                <wp:start x="0" y="0"/>
                <wp:lineTo x="0" y="21192"/>
                <wp:lineTo x="21176" y="21192"/>
                <wp:lineTo x="21176" y="0"/>
                <wp:lineTo x="0" y="0"/>
              </wp:wrapPolygon>
            </wp:wrapThrough>
            <wp:docPr id="8"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5775" cy="1009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62086">
        <w:rPr>
          <w:rFonts w:ascii="Calibri" w:eastAsia="Times New Roman" w:hAnsi="Calibri" w:cs="Times New Roman"/>
          <w:b/>
          <w:lang w:eastAsia="en-TT"/>
        </w:rPr>
        <w:t xml:space="preserve">                 ANNEX III</w:t>
      </w:r>
    </w:p>
    <w:p w:rsidR="00A05CE1" w:rsidRPr="00A62086" w:rsidRDefault="00A05CE1" w:rsidP="00A05CE1">
      <w:pPr>
        <w:spacing w:after="0" w:line="276" w:lineRule="auto"/>
        <w:jc w:val="center"/>
        <w:rPr>
          <w:rFonts w:ascii="Calibri" w:eastAsia="Times New Roman" w:hAnsi="Calibri" w:cs="Times New Roman"/>
          <w:b/>
          <w:lang w:eastAsia="en-TT"/>
        </w:rPr>
      </w:pPr>
    </w:p>
    <w:p w:rsidR="00A05CE1" w:rsidRPr="00A62086" w:rsidRDefault="00A05CE1" w:rsidP="00A05CE1">
      <w:pPr>
        <w:spacing w:after="200" w:line="276" w:lineRule="auto"/>
        <w:jc w:val="center"/>
        <w:rPr>
          <w:rFonts w:ascii="Calibri" w:eastAsia="MS Mincho" w:hAnsi="Calibri" w:cs="Arial"/>
          <w:b/>
          <w:lang w:val="en-GB"/>
        </w:rPr>
      </w:pPr>
    </w:p>
    <w:p w:rsidR="00A05CE1" w:rsidRPr="00A62086" w:rsidRDefault="00A05CE1" w:rsidP="00A05CE1">
      <w:pPr>
        <w:spacing w:after="0" w:line="240" w:lineRule="auto"/>
        <w:jc w:val="center"/>
        <w:rPr>
          <w:rFonts w:ascii="Calibri" w:eastAsia="MS Mincho" w:hAnsi="Calibri" w:cs="Times New Roman"/>
          <w:b/>
          <w:lang w:val="en-GB"/>
        </w:rPr>
      </w:pPr>
      <w:r w:rsidRPr="00A62086">
        <w:rPr>
          <w:rFonts w:ascii="Calibri" w:eastAsia="MS Mincho" w:hAnsi="Calibri" w:cs="Times New Roman"/>
          <w:b/>
          <w:lang w:val="en-GB"/>
        </w:rPr>
        <w:t xml:space="preserve">                          </w:t>
      </w:r>
      <w:bookmarkStart w:id="0" w:name="_GoBack"/>
      <w:r w:rsidRPr="00A62086">
        <w:rPr>
          <w:rFonts w:ascii="Calibri" w:eastAsia="MS Mincho" w:hAnsi="Calibri" w:cs="Times New Roman"/>
          <w:b/>
          <w:lang w:val="en-GB"/>
        </w:rPr>
        <w:t>Price Submission Form</w:t>
      </w:r>
      <w:bookmarkEnd w:id="0"/>
    </w:p>
    <w:p w:rsidR="00A05CE1" w:rsidRPr="00A62086" w:rsidRDefault="00A05CE1" w:rsidP="00A05CE1">
      <w:pPr>
        <w:spacing w:after="0" w:line="240" w:lineRule="auto"/>
        <w:jc w:val="center"/>
        <w:rPr>
          <w:rFonts w:ascii="Calibri" w:eastAsia="MS Mincho" w:hAnsi="Calibri" w:cs="Times New Roman"/>
          <w:b/>
          <w:lang w:val="en-GB"/>
        </w:rPr>
      </w:pPr>
      <w:r w:rsidRPr="00A62086">
        <w:rPr>
          <w:rFonts w:ascii="Calibri" w:eastAsia="MS Mincho" w:hAnsi="Calibri" w:cs="Times New Roman"/>
          <w:b/>
          <w:lang w:val="en-GB"/>
        </w:rPr>
        <w:t>Form 1.</w:t>
      </w:r>
    </w:p>
    <w:p w:rsidR="00A05CE1" w:rsidRPr="00A62086" w:rsidRDefault="00A05CE1" w:rsidP="00A05CE1">
      <w:pPr>
        <w:spacing w:after="0" w:line="240" w:lineRule="auto"/>
        <w:rPr>
          <w:rFonts w:ascii="Calibri" w:eastAsia="MS Mincho" w:hAnsi="Calibri" w:cs="Times New Roman"/>
          <w:b/>
          <w:lang w:val="en-GB"/>
        </w:rPr>
      </w:pPr>
    </w:p>
    <w:p w:rsidR="00A05CE1" w:rsidRPr="00A62086" w:rsidRDefault="00A05CE1" w:rsidP="00A05CE1">
      <w:pPr>
        <w:spacing w:after="0" w:line="240" w:lineRule="auto"/>
        <w:rPr>
          <w:rFonts w:ascii="Calibri" w:eastAsia="MS Mincho" w:hAnsi="Calibri" w:cs="Times New Roman"/>
          <w:b/>
          <w:lang w:val="en-GB"/>
        </w:rPr>
      </w:pPr>
      <w:r w:rsidRPr="00A62086">
        <w:rPr>
          <w:rFonts w:ascii="Calibri" w:eastAsia="MS Mincho" w:hAnsi="Calibri" w:cs="Times New Roman"/>
          <w:b/>
          <w:lang w:val="en-GB"/>
        </w:rPr>
        <w:t xml:space="preserve">Resident Representative </w:t>
      </w:r>
    </w:p>
    <w:p w:rsidR="00A05CE1" w:rsidRPr="00A62086" w:rsidRDefault="00A05CE1" w:rsidP="00A05CE1">
      <w:pPr>
        <w:spacing w:after="0" w:line="240" w:lineRule="auto"/>
        <w:rPr>
          <w:rFonts w:ascii="Calibri" w:eastAsia="MS Mincho" w:hAnsi="Calibri" w:cs="Times New Roman"/>
          <w:b/>
          <w:lang w:val="en-GB"/>
        </w:rPr>
      </w:pPr>
      <w:r w:rsidRPr="00A62086">
        <w:rPr>
          <w:rFonts w:ascii="Calibri" w:eastAsia="MS Mincho" w:hAnsi="Calibri" w:cs="Times New Roman"/>
          <w:b/>
          <w:lang w:val="en-GB"/>
        </w:rPr>
        <w:t>United Nations Development Programme, Trinidad and Tobago</w:t>
      </w:r>
    </w:p>
    <w:p w:rsidR="00A05CE1" w:rsidRPr="00A62086" w:rsidRDefault="00A05CE1" w:rsidP="00A05CE1">
      <w:pPr>
        <w:spacing w:after="0" w:line="240" w:lineRule="auto"/>
        <w:rPr>
          <w:rFonts w:ascii="Calibri" w:eastAsia="MS Mincho" w:hAnsi="Calibri" w:cs="Times New Roman"/>
          <w:b/>
          <w:lang w:val="en-GB"/>
        </w:rPr>
      </w:pPr>
    </w:p>
    <w:p w:rsidR="00A05CE1" w:rsidRPr="00A62086" w:rsidRDefault="00A05CE1" w:rsidP="00A05CE1">
      <w:pPr>
        <w:spacing w:after="0" w:line="240" w:lineRule="auto"/>
        <w:contextualSpacing/>
        <w:jc w:val="both"/>
        <w:rPr>
          <w:rFonts w:ascii="Calibri" w:eastAsia="MS Mincho" w:hAnsi="Calibri" w:cs="Arial"/>
          <w:lang w:val="en-GB"/>
        </w:rPr>
      </w:pPr>
      <w:r w:rsidRPr="00A62086">
        <w:rPr>
          <w:rFonts w:ascii="Calibri" w:eastAsia="MS Mincho" w:hAnsi="Calibri" w:cs="Arial"/>
          <w:lang w:val="en-GB"/>
        </w:rPr>
        <w:t>Having examined the Solicitation Documents, the receipt of which is hereby duly acknowledged, I, the undersigned, offer to provide (the requested services) for the total sum of (indicate amount in number and letters) including applicable taxes, plus the per diem expenses as may be ascertained in accordance with the Price Schedule described below and made part of this Offer.</w:t>
      </w:r>
    </w:p>
    <w:p w:rsidR="00A05CE1" w:rsidRPr="00A62086" w:rsidRDefault="00A05CE1" w:rsidP="00A05CE1">
      <w:pPr>
        <w:spacing w:after="0" w:line="240" w:lineRule="auto"/>
        <w:contextualSpacing/>
        <w:jc w:val="center"/>
        <w:rPr>
          <w:rFonts w:ascii="Calibri" w:eastAsia="Times New Roman" w:hAnsi="Calibri" w:cs="Arial"/>
          <w:b/>
          <w:color w:val="000000"/>
          <w:lang w:eastAsia="en-PH"/>
        </w:rPr>
      </w:pPr>
    </w:p>
    <w:p w:rsidR="00A05CE1" w:rsidRPr="00A62086" w:rsidRDefault="00A05CE1" w:rsidP="00A05CE1">
      <w:pPr>
        <w:numPr>
          <w:ilvl w:val="0"/>
          <w:numId w:val="1"/>
        </w:numPr>
        <w:spacing w:after="0" w:line="360" w:lineRule="auto"/>
        <w:contextualSpacing/>
        <w:rPr>
          <w:rFonts w:ascii="Calibri" w:eastAsia="Times New Roman" w:hAnsi="Calibri" w:cs="Calibri"/>
          <w:b/>
          <w:snapToGrid w:val="0"/>
          <w:lang w:eastAsia="en-TT"/>
        </w:rPr>
      </w:pPr>
      <w:r w:rsidRPr="00A62086">
        <w:rPr>
          <w:rFonts w:ascii="Calibri" w:eastAsia="Times New Roman" w:hAnsi="Calibri" w:cs="Calibri"/>
          <w:b/>
          <w:snapToGrid w:val="0"/>
          <w:lang w:eastAsia="en-TT"/>
        </w:rPr>
        <w:t xml:space="preserve">Breakdown of Cost by Components: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1260"/>
        <w:gridCol w:w="1350"/>
        <w:gridCol w:w="2336"/>
      </w:tblGrid>
      <w:tr w:rsidR="00A05CE1" w:rsidRPr="00A62086" w:rsidTr="00685ED9">
        <w:tc>
          <w:tcPr>
            <w:tcW w:w="4410" w:type="dxa"/>
          </w:tcPr>
          <w:p w:rsidR="00A05CE1" w:rsidRPr="00A62086" w:rsidRDefault="00A05CE1" w:rsidP="00685ED9">
            <w:pPr>
              <w:spacing w:after="200" w:line="276" w:lineRule="auto"/>
              <w:jc w:val="center"/>
              <w:rPr>
                <w:rFonts w:ascii="Calibri" w:eastAsia="Calibri" w:hAnsi="Calibri" w:cs="Calibri"/>
                <w:b/>
                <w:snapToGrid w:val="0"/>
                <w:lang w:eastAsia="en-TT"/>
              </w:rPr>
            </w:pPr>
          </w:p>
          <w:p w:rsidR="00A05CE1" w:rsidRPr="00A62086" w:rsidRDefault="00A05CE1" w:rsidP="00685ED9">
            <w:pPr>
              <w:spacing w:after="200" w:line="276" w:lineRule="auto"/>
              <w:jc w:val="center"/>
              <w:rPr>
                <w:rFonts w:ascii="Calibri" w:eastAsia="Calibri" w:hAnsi="Calibri" w:cs="Calibri"/>
                <w:b/>
                <w:snapToGrid w:val="0"/>
                <w:lang w:eastAsia="en-TT"/>
              </w:rPr>
            </w:pPr>
            <w:r w:rsidRPr="00A62086">
              <w:rPr>
                <w:rFonts w:ascii="Calibri" w:eastAsia="Calibri" w:hAnsi="Calibri" w:cs="Calibri"/>
                <w:b/>
                <w:snapToGrid w:val="0"/>
                <w:lang w:eastAsia="en-TT"/>
              </w:rPr>
              <w:t>Cost Components</w:t>
            </w:r>
          </w:p>
        </w:tc>
        <w:tc>
          <w:tcPr>
            <w:tcW w:w="1260" w:type="dxa"/>
          </w:tcPr>
          <w:p w:rsidR="00A05CE1" w:rsidRPr="00A62086" w:rsidRDefault="00A05CE1" w:rsidP="00685ED9">
            <w:pPr>
              <w:spacing w:after="200" w:line="276" w:lineRule="auto"/>
              <w:ind w:right="134"/>
              <w:jc w:val="center"/>
              <w:rPr>
                <w:rFonts w:ascii="Calibri" w:eastAsia="Calibri" w:hAnsi="Calibri" w:cs="Calibri"/>
                <w:b/>
                <w:snapToGrid w:val="0"/>
                <w:lang w:eastAsia="en-TT"/>
              </w:rPr>
            </w:pPr>
          </w:p>
          <w:p w:rsidR="00A05CE1" w:rsidRPr="00A62086" w:rsidRDefault="00A05CE1" w:rsidP="00685ED9">
            <w:pPr>
              <w:spacing w:after="200" w:line="276" w:lineRule="auto"/>
              <w:ind w:right="134"/>
              <w:jc w:val="center"/>
              <w:rPr>
                <w:rFonts w:ascii="Calibri" w:eastAsia="Calibri" w:hAnsi="Calibri" w:cs="Calibri"/>
                <w:b/>
                <w:snapToGrid w:val="0"/>
                <w:lang w:eastAsia="en-TT"/>
              </w:rPr>
            </w:pPr>
            <w:r w:rsidRPr="00A62086">
              <w:rPr>
                <w:rFonts w:ascii="Calibri" w:eastAsia="Calibri" w:hAnsi="Calibri" w:cs="Calibri"/>
                <w:b/>
                <w:snapToGrid w:val="0"/>
                <w:lang w:eastAsia="en-TT"/>
              </w:rPr>
              <w:t>Unit Cost per day US$</w:t>
            </w:r>
          </w:p>
        </w:tc>
        <w:tc>
          <w:tcPr>
            <w:tcW w:w="1350" w:type="dxa"/>
          </w:tcPr>
          <w:p w:rsidR="00A05CE1" w:rsidRPr="00A62086" w:rsidRDefault="00A05CE1" w:rsidP="00685ED9">
            <w:pPr>
              <w:spacing w:after="200" w:line="276" w:lineRule="auto"/>
              <w:ind w:right="72"/>
              <w:jc w:val="center"/>
              <w:rPr>
                <w:rFonts w:ascii="Calibri" w:eastAsia="Calibri" w:hAnsi="Calibri" w:cs="Calibri"/>
                <w:b/>
                <w:snapToGrid w:val="0"/>
                <w:lang w:eastAsia="en-TT"/>
              </w:rPr>
            </w:pPr>
          </w:p>
          <w:p w:rsidR="00A05CE1" w:rsidRPr="00A62086" w:rsidRDefault="00A05CE1" w:rsidP="00685ED9">
            <w:pPr>
              <w:spacing w:after="200" w:line="276" w:lineRule="auto"/>
              <w:ind w:right="72"/>
              <w:jc w:val="center"/>
              <w:rPr>
                <w:rFonts w:ascii="Calibri" w:eastAsia="Calibri" w:hAnsi="Calibri" w:cs="Calibri"/>
                <w:b/>
                <w:snapToGrid w:val="0"/>
                <w:lang w:eastAsia="en-TT"/>
              </w:rPr>
            </w:pPr>
            <w:r w:rsidRPr="00A62086">
              <w:rPr>
                <w:rFonts w:ascii="Calibri" w:eastAsia="Calibri" w:hAnsi="Calibri" w:cs="Calibri"/>
                <w:b/>
                <w:snapToGrid w:val="0"/>
                <w:lang w:eastAsia="en-TT"/>
              </w:rPr>
              <w:t>Quantity</w:t>
            </w:r>
          </w:p>
          <w:p w:rsidR="00A05CE1" w:rsidRPr="00A62086" w:rsidRDefault="00A05CE1" w:rsidP="00685ED9">
            <w:pPr>
              <w:spacing w:after="200" w:line="276" w:lineRule="auto"/>
              <w:ind w:right="72"/>
              <w:jc w:val="center"/>
              <w:rPr>
                <w:rFonts w:ascii="Calibri" w:eastAsia="Calibri" w:hAnsi="Calibri" w:cs="Calibri"/>
                <w:b/>
                <w:snapToGrid w:val="0"/>
                <w:lang w:eastAsia="en-TT"/>
              </w:rPr>
            </w:pPr>
          </w:p>
        </w:tc>
        <w:tc>
          <w:tcPr>
            <w:tcW w:w="2336" w:type="dxa"/>
          </w:tcPr>
          <w:p w:rsidR="00A05CE1" w:rsidRPr="00A62086" w:rsidRDefault="00A05CE1" w:rsidP="00685ED9">
            <w:pPr>
              <w:spacing w:after="200" w:line="276" w:lineRule="auto"/>
              <w:jc w:val="center"/>
              <w:rPr>
                <w:rFonts w:ascii="Calibri" w:eastAsia="Calibri" w:hAnsi="Calibri" w:cs="Calibri"/>
                <w:b/>
                <w:snapToGrid w:val="0"/>
                <w:lang w:eastAsia="en-TT"/>
              </w:rPr>
            </w:pPr>
          </w:p>
          <w:p w:rsidR="00A05CE1" w:rsidRPr="00A62086" w:rsidRDefault="00A05CE1" w:rsidP="00685ED9">
            <w:pPr>
              <w:spacing w:after="200" w:line="276" w:lineRule="auto"/>
              <w:jc w:val="center"/>
              <w:rPr>
                <w:rFonts w:ascii="Calibri" w:eastAsia="Calibri" w:hAnsi="Calibri" w:cs="Calibri"/>
                <w:b/>
                <w:snapToGrid w:val="0"/>
                <w:lang w:eastAsia="en-TT"/>
              </w:rPr>
            </w:pPr>
            <w:r w:rsidRPr="00A62086">
              <w:rPr>
                <w:rFonts w:ascii="Calibri" w:eastAsia="Calibri" w:hAnsi="Calibri" w:cs="Calibri"/>
                <w:b/>
                <w:snapToGrid w:val="0"/>
                <w:lang w:eastAsia="en-TT"/>
              </w:rPr>
              <w:t>Total Rate for the Contract Duration US$</w:t>
            </w:r>
            <w:r w:rsidRPr="00A62086">
              <w:rPr>
                <w:rFonts w:ascii="Calibri" w:eastAsia="Calibri" w:hAnsi="Calibri" w:cs="Calibri"/>
                <w:b/>
                <w:snapToGrid w:val="0"/>
                <w:vertAlign w:val="superscript"/>
                <w:lang w:eastAsia="en-TT"/>
              </w:rPr>
              <w:footnoteReference w:id="1"/>
            </w:r>
          </w:p>
        </w:tc>
      </w:tr>
      <w:tr w:rsidR="00A05CE1" w:rsidRPr="00A62086" w:rsidTr="00685ED9">
        <w:tc>
          <w:tcPr>
            <w:tcW w:w="4410" w:type="dxa"/>
          </w:tcPr>
          <w:p w:rsidR="00A05CE1" w:rsidRPr="00A62086" w:rsidRDefault="00A05CE1" w:rsidP="00685ED9">
            <w:pPr>
              <w:numPr>
                <w:ilvl w:val="0"/>
                <w:numId w:val="2"/>
              </w:numPr>
              <w:spacing w:after="0" w:line="240" w:lineRule="auto"/>
              <w:ind w:left="342" w:hanging="360"/>
              <w:contextualSpacing/>
              <w:jc w:val="both"/>
              <w:rPr>
                <w:rFonts w:ascii="Calibri" w:eastAsia="Calibri" w:hAnsi="Calibri" w:cs="Calibri"/>
                <w:b/>
                <w:snapToGrid w:val="0"/>
                <w:lang w:eastAsia="en-TT"/>
              </w:rPr>
            </w:pPr>
            <w:r w:rsidRPr="00A62086">
              <w:rPr>
                <w:rFonts w:ascii="Calibri" w:eastAsia="Calibri" w:hAnsi="Calibri" w:cs="Calibri"/>
                <w:b/>
                <w:snapToGrid w:val="0"/>
                <w:lang w:eastAsia="en-TT"/>
              </w:rPr>
              <w:t>Personnel Costs</w:t>
            </w:r>
          </w:p>
        </w:tc>
        <w:tc>
          <w:tcPr>
            <w:tcW w:w="1260" w:type="dxa"/>
          </w:tcPr>
          <w:p w:rsidR="00A05CE1" w:rsidRPr="00A62086" w:rsidRDefault="00A05CE1" w:rsidP="00685ED9">
            <w:pPr>
              <w:spacing w:after="0" w:line="240" w:lineRule="auto"/>
              <w:ind w:right="134"/>
              <w:jc w:val="both"/>
              <w:rPr>
                <w:rFonts w:ascii="Calibri" w:eastAsia="Calibri" w:hAnsi="Calibri" w:cs="Calibri"/>
                <w:snapToGrid w:val="0"/>
                <w:lang w:eastAsia="en-TT"/>
              </w:rPr>
            </w:pPr>
          </w:p>
        </w:tc>
        <w:tc>
          <w:tcPr>
            <w:tcW w:w="1350" w:type="dxa"/>
          </w:tcPr>
          <w:p w:rsidR="00A05CE1" w:rsidRPr="00A62086" w:rsidRDefault="00A05CE1" w:rsidP="00685ED9">
            <w:pPr>
              <w:spacing w:after="0" w:line="240" w:lineRule="auto"/>
              <w:ind w:right="72"/>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Pr>
          <w:p w:rsidR="00A05CE1" w:rsidRPr="00A62086" w:rsidRDefault="00A05CE1" w:rsidP="00685ED9">
            <w:pPr>
              <w:spacing w:after="0" w:line="240" w:lineRule="auto"/>
              <w:jc w:val="both"/>
              <w:rPr>
                <w:rFonts w:ascii="Calibri" w:eastAsia="Calibri" w:hAnsi="Calibri" w:cs="Calibri"/>
                <w:snapToGrid w:val="0"/>
                <w:lang w:eastAsia="en-TT"/>
              </w:rPr>
            </w:pPr>
            <w:r w:rsidRPr="00A62086">
              <w:rPr>
                <w:rFonts w:ascii="Calibri" w:eastAsia="Calibri" w:hAnsi="Calibri" w:cs="Calibri"/>
                <w:snapToGrid w:val="0"/>
                <w:lang w:eastAsia="en-TT"/>
              </w:rPr>
              <w:t>Professional Fees</w:t>
            </w:r>
          </w:p>
        </w:tc>
        <w:tc>
          <w:tcPr>
            <w:tcW w:w="126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Pr>
          <w:p w:rsidR="00A05CE1" w:rsidRPr="00A62086" w:rsidRDefault="00A05CE1" w:rsidP="00685ED9">
            <w:pPr>
              <w:spacing w:after="0" w:line="240" w:lineRule="auto"/>
              <w:jc w:val="both"/>
              <w:rPr>
                <w:rFonts w:ascii="Calibri" w:eastAsia="Calibri" w:hAnsi="Calibri" w:cs="Calibri"/>
                <w:snapToGrid w:val="0"/>
                <w:lang w:eastAsia="en-TT"/>
              </w:rPr>
            </w:pPr>
            <w:r w:rsidRPr="00A62086">
              <w:rPr>
                <w:rFonts w:ascii="Calibri" w:eastAsia="Calibri" w:hAnsi="Calibri" w:cs="Calibri"/>
                <w:snapToGrid w:val="0"/>
                <w:lang w:eastAsia="en-TT"/>
              </w:rPr>
              <w:t>Life Insurance</w:t>
            </w:r>
          </w:p>
        </w:tc>
        <w:tc>
          <w:tcPr>
            <w:tcW w:w="126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Pr>
          <w:p w:rsidR="00A05CE1" w:rsidRPr="00A62086" w:rsidRDefault="00A05CE1" w:rsidP="00685ED9">
            <w:pPr>
              <w:spacing w:after="0" w:line="240" w:lineRule="auto"/>
              <w:jc w:val="both"/>
              <w:rPr>
                <w:rFonts w:ascii="Calibri" w:eastAsia="Calibri" w:hAnsi="Calibri" w:cs="Calibri"/>
                <w:snapToGrid w:val="0"/>
                <w:lang w:eastAsia="en-TT"/>
              </w:rPr>
            </w:pPr>
            <w:r w:rsidRPr="00A62086">
              <w:rPr>
                <w:rFonts w:ascii="Calibri" w:eastAsia="Calibri" w:hAnsi="Calibri" w:cs="Calibri"/>
                <w:snapToGrid w:val="0"/>
                <w:lang w:eastAsia="en-TT"/>
              </w:rPr>
              <w:t xml:space="preserve">Medical Insurance </w:t>
            </w:r>
          </w:p>
        </w:tc>
        <w:tc>
          <w:tcPr>
            <w:tcW w:w="126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Pr>
          <w:p w:rsidR="00A05CE1" w:rsidRPr="00A62086" w:rsidRDefault="00A05CE1" w:rsidP="00685ED9">
            <w:pPr>
              <w:spacing w:after="0" w:line="240" w:lineRule="auto"/>
              <w:jc w:val="both"/>
              <w:rPr>
                <w:rFonts w:ascii="Calibri" w:eastAsia="Calibri" w:hAnsi="Calibri" w:cs="Calibri"/>
                <w:snapToGrid w:val="0"/>
                <w:lang w:eastAsia="en-TT"/>
              </w:rPr>
            </w:pPr>
            <w:r w:rsidRPr="00A62086">
              <w:rPr>
                <w:rFonts w:ascii="Calibri" w:eastAsia="Calibri" w:hAnsi="Calibri" w:cs="Calibri"/>
                <w:snapToGrid w:val="0"/>
                <w:lang w:eastAsia="en-TT"/>
              </w:rPr>
              <w:t>Communications</w:t>
            </w:r>
          </w:p>
        </w:tc>
        <w:tc>
          <w:tcPr>
            <w:tcW w:w="126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Pr>
          <w:p w:rsidR="00A05CE1" w:rsidRPr="00A62086" w:rsidRDefault="00A05CE1" w:rsidP="00685ED9">
            <w:pPr>
              <w:spacing w:after="0" w:line="240" w:lineRule="auto"/>
              <w:jc w:val="both"/>
              <w:rPr>
                <w:rFonts w:ascii="Calibri" w:eastAsia="Calibri" w:hAnsi="Calibri" w:cs="Calibri"/>
                <w:snapToGrid w:val="0"/>
                <w:lang w:eastAsia="en-TT"/>
              </w:rPr>
            </w:pPr>
            <w:r w:rsidRPr="00A62086">
              <w:rPr>
                <w:rFonts w:ascii="Calibri" w:eastAsia="Calibri" w:hAnsi="Calibri" w:cs="Calibri"/>
                <w:snapToGrid w:val="0"/>
                <w:lang w:eastAsia="en-TT"/>
              </w:rPr>
              <w:t>Land Transportation</w:t>
            </w:r>
          </w:p>
        </w:tc>
        <w:tc>
          <w:tcPr>
            <w:tcW w:w="1260" w:type="dxa"/>
            <w:tcBorders>
              <w:bottom w:val="single" w:sz="4" w:space="0" w:color="auto"/>
            </w:tcBorders>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Borders>
              <w:bottom w:val="single" w:sz="4" w:space="0" w:color="auto"/>
            </w:tcBorders>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Borders>
              <w:right w:val="single" w:sz="4" w:space="0" w:color="auto"/>
            </w:tcBorders>
          </w:tcPr>
          <w:p w:rsidR="00A05CE1" w:rsidRPr="00A62086" w:rsidRDefault="00A05CE1" w:rsidP="00685ED9">
            <w:pPr>
              <w:spacing w:after="0" w:line="240" w:lineRule="auto"/>
              <w:jc w:val="both"/>
              <w:rPr>
                <w:rFonts w:ascii="Calibri" w:eastAsia="Calibri" w:hAnsi="Calibri" w:cs="Calibri"/>
                <w:snapToGrid w:val="0"/>
                <w:lang w:eastAsia="en-TT"/>
              </w:rPr>
            </w:pPr>
            <w:r w:rsidRPr="00A62086">
              <w:rPr>
                <w:rFonts w:ascii="Calibri" w:eastAsia="Calibri" w:hAnsi="Calibri" w:cs="Calibri"/>
                <w:snapToGrid w:val="0"/>
                <w:lang w:eastAsia="en-TT"/>
              </w:rPr>
              <w:t>Others (pls. specify)</w:t>
            </w:r>
          </w:p>
        </w:tc>
        <w:tc>
          <w:tcPr>
            <w:tcW w:w="1260" w:type="dxa"/>
            <w:tcBorders>
              <w:top w:val="single" w:sz="4" w:space="0" w:color="auto"/>
              <w:left w:val="single" w:sz="4" w:space="0" w:color="auto"/>
              <w:bottom w:val="single" w:sz="4" w:space="0" w:color="auto"/>
              <w:right w:val="single" w:sz="4" w:space="0" w:color="auto"/>
            </w:tcBorders>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Borders>
              <w:top w:val="single" w:sz="4" w:space="0" w:color="auto"/>
              <w:left w:val="single" w:sz="4" w:space="0" w:color="auto"/>
              <w:bottom w:val="single" w:sz="4" w:space="0" w:color="auto"/>
              <w:right w:val="single" w:sz="4" w:space="0" w:color="auto"/>
            </w:tcBorders>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Borders>
              <w:left w:val="single" w:sz="4" w:space="0" w:color="auto"/>
            </w:tcBorders>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Borders>
              <w:right w:val="single" w:sz="4" w:space="0" w:color="auto"/>
            </w:tcBorders>
          </w:tcPr>
          <w:p w:rsidR="00A05CE1" w:rsidRPr="00A62086" w:rsidRDefault="00A05CE1" w:rsidP="00685ED9">
            <w:pPr>
              <w:spacing w:after="0" w:line="240" w:lineRule="auto"/>
              <w:jc w:val="both"/>
              <w:rPr>
                <w:rFonts w:ascii="Calibri" w:eastAsia="Calibri" w:hAnsi="Calibri" w:cs="Calibri"/>
                <w:snapToGrid w:val="0"/>
                <w:lang w:eastAsia="en-TT"/>
              </w:rPr>
            </w:pPr>
          </w:p>
        </w:tc>
        <w:tc>
          <w:tcPr>
            <w:tcW w:w="1260" w:type="dxa"/>
            <w:tcBorders>
              <w:top w:val="single" w:sz="4" w:space="0" w:color="auto"/>
              <w:left w:val="single" w:sz="4" w:space="0" w:color="auto"/>
              <w:bottom w:val="single" w:sz="4" w:space="0" w:color="auto"/>
              <w:right w:val="single" w:sz="4" w:space="0" w:color="auto"/>
            </w:tcBorders>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Borders>
              <w:top w:val="single" w:sz="4" w:space="0" w:color="auto"/>
              <w:left w:val="single" w:sz="4" w:space="0" w:color="auto"/>
              <w:bottom w:val="single" w:sz="4" w:space="0" w:color="auto"/>
              <w:right w:val="single" w:sz="4" w:space="0" w:color="auto"/>
            </w:tcBorders>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Borders>
              <w:left w:val="single" w:sz="4" w:space="0" w:color="auto"/>
            </w:tcBorders>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Borders>
              <w:right w:val="single" w:sz="4" w:space="0" w:color="auto"/>
            </w:tcBorders>
          </w:tcPr>
          <w:p w:rsidR="00A05CE1" w:rsidRPr="00A62086" w:rsidRDefault="00A05CE1" w:rsidP="00685ED9">
            <w:pPr>
              <w:numPr>
                <w:ilvl w:val="0"/>
                <w:numId w:val="2"/>
              </w:numPr>
              <w:spacing w:after="0" w:line="240" w:lineRule="auto"/>
              <w:ind w:left="342" w:hanging="360"/>
              <w:contextualSpacing/>
              <w:jc w:val="both"/>
              <w:rPr>
                <w:rFonts w:ascii="Calibri" w:eastAsia="Calibri" w:hAnsi="Calibri" w:cs="Calibri"/>
                <w:b/>
                <w:snapToGrid w:val="0"/>
                <w:lang w:eastAsia="en-TT"/>
              </w:rPr>
            </w:pPr>
            <w:r w:rsidRPr="00A62086">
              <w:rPr>
                <w:rFonts w:ascii="Calibri" w:eastAsia="Calibri" w:hAnsi="Calibri" w:cs="Calibri"/>
                <w:b/>
                <w:snapToGrid w:val="0"/>
                <w:lang w:eastAsia="en-TT"/>
              </w:rPr>
              <w:t>Travel Expenses to Join duty station</w:t>
            </w:r>
          </w:p>
        </w:tc>
        <w:tc>
          <w:tcPr>
            <w:tcW w:w="1260" w:type="dxa"/>
            <w:tcBorders>
              <w:top w:val="single" w:sz="4" w:space="0" w:color="auto"/>
              <w:left w:val="single" w:sz="4" w:space="0" w:color="auto"/>
              <w:bottom w:val="single" w:sz="4" w:space="0" w:color="auto"/>
              <w:right w:val="single" w:sz="4" w:space="0" w:color="auto"/>
            </w:tcBorders>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Borders>
              <w:top w:val="single" w:sz="4" w:space="0" w:color="auto"/>
              <w:left w:val="single" w:sz="4" w:space="0" w:color="auto"/>
              <w:bottom w:val="single" w:sz="4" w:space="0" w:color="auto"/>
              <w:right w:val="single" w:sz="4" w:space="0" w:color="auto"/>
            </w:tcBorders>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Borders>
              <w:left w:val="single" w:sz="4" w:space="0" w:color="auto"/>
            </w:tcBorders>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Pr>
          <w:p w:rsidR="00A05CE1" w:rsidRPr="00A62086" w:rsidRDefault="00A05CE1" w:rsidP="00685ED9">
            <w:pPr>
              <w:spacing w:after="0" w:line="240" w:lineRule="auto"/>
              <w:jc w:val="both"/>
              <w:rPr>
                <w:rFonts w:ascii="Calibri" w:eastAsia="Calibri" w:hAnsi="Calibri" w:cs="Calibri"/>
                <w:snapToGrid w:val="0"/>
                <w:lang w:eastAsia="en-TT"/>
              </w:rPr>
            </w:pPr>
            <w:r w:rsidRPr="00A62086">
              <w:rPr>
                <w:rFonts w:ascii="Calibri" w:eastAsia="Calibri" w:hAnsi="Calibri" w:cs="Calibri"/>
                <w:snapToGrid w:val="0"/>
                <w:lang w:eastAsia="en-TT"/>
              </w:rPr>
              <w:t>Round Trip Airfares to and from duty station</w:t>
            </w:r>
          </w:p>
        </w:tc>
        <w:tc>
          <w:tcPr>
            <w:tcW w:w="1260" w:type="dxa"/>
            <w:tcBorders>
              <w:top w:val="single" w:sz="4" w:space="0" w:color="auto"/>
            </w:tcBorders>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Borders>
              <w:top w:val="single" w:sz="4" w:space="0" w:color="auto"/>
            </w:tcBorders>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Pr>
          <w:p w:rsidR="00A05CE1" w:rsidRPr="00A62086" w:rsidRDefault="00A05CE1" w:rsidP="00685ED9">
            <w:pPr>
              <w:spacing w:after="0" w:line="240" w:lineRule="auto"/>
              <w:jc w:val="both"/>
              <w:rPr>
                <w:rFonts w:ascii="Calibri" w:eastAsia="Calibri" w:hAnsi="Calibri" w:cs="Calibri"/>
                <w:snapToGrid w:val="0"/>
                <w:lang w:eastAsia="en-TT"/>
              </w:rPr>
            </w:pPr>
            <w:r w:rsidRPr="00A62086">
              <w:rPr>
                <w:rFonts w:ascii="Calibri" w:eastAsia="Calibri" w:hAnsi="Calibri" w:cs="Calibri"/>
                <w:snapToGrid w:val="0"/>
                <w:lang w:eastAsia="en-TT"/>
              </w:rPr>
              <w:t>Living Allowance</w:t>
            </w:r>
          </w:p>
        </w:tc>
        <w:tc>
          <w:tcPr>
            <w:tcW w:w="126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Pr>
          <w:p w:rsidR="00A05CE1" w:rsidRPr="00A62086" w:rsidRDefault="00A05CE1" w:rsidP="00685ED9">
            <w:pPr>
              <w:spacing w:after="0" w:line="240" w:lineRule="auto"/>
              <w:jc w:val="both"/>
              <w:rPr>
                <w:rFonts w:ascii="Calibri" w:eastAsia="Calibri" w:hAnsi="Calibri" w:cs="Calibri"/>
                <w:snapToGrid w:val="0"/>
                <w:lang w:eastAsia="en-TT"/>
              </w:rPr>
            </w:pPr>
            <w:r w:rsidRPr="00A62086">
              <w:rPr>
                <w:rFonts w:ascii="Calibri" w:eastAsia="Calibri" w:hAnsi="Calibri" w:cs="Calibri"/>
                <w:snapToGrid w:val="0"/>
                <w:lang w:eastAsia="en-TT"/>
              </w:rPr>
              <w:t>Travel Insurance</w:t>
            </w:r>
          </w:p>
        </w:tc>
        <w:tc>
          <w:tcPr>
            <w:tcW w:w="126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Pr>
          <w:p w:rsidR="00A05CE1" w:rsidRPr="00A62086" w:rsidRDefault="00A05CE1" w:rsidP="00685ED9">
            <w:pPr>
              <w:spacing w:after="0" w:line="240" w:lineRule="auto"/>
              <w:jc w:val="both"/>
              <w:rPr>
                <w:rFonts w:ascii="Calibri" w:eastAsia="Calibri" w:hAnsi="Calibri" w:cs="Calibri"/>
                <w:snapToGrid w:val="0"/>
                <w:lang w:eastAsia="en-TT"/>
              </w:rPr>
            </w:pPr>
            <w:r w:rsidRPr="00A62086">
              <w:rPr>
                <w:rFonts w:ascii="Calibri" w:eastAsia="Calibri" w:hAnsi="Calibri" w:cs="Calibri"/>
                <w:snapToGrid w:val="0"/>
                <w:lang w:eastAsia="en-TT"/>
              </w:rPr>
              <w:t>Terminal Expenses</w:t>
            </w:r>
          </w:p>
        </w:tc>
        <w:tc>
          <w:tcPr>
            <w:tcW w:w="126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Pr>
          <w:p w:rsidR="00A05CE1" w:rsidRPr="00A62086" w:rsidRDefault="00A05CE1" w:rsidP="00685ED9">
            <w:pPr>
              <w:spacing w:after="0" w:line="240" w:lineRule="auto"/>
              <w:jc w:val="both"/>
              <w:rPr>
                <w:rFonts w:ascii="Calibri" w:eastAsia="Calibri" w:hAnsi="Calibri" w:cs="Calibri"/>
                <w:snapToGrid w:val="0"/>
                <w:lang w:eastAsia="en-TT"/>
              </w:rPr>
            </w:pPr>
            <w:r w:rsidRPr="00A62086">
              <w:rPr>
                <w:rFonts w:ascii="Calibri" w:eastAsia="Calibri" w:hAnsi="Calibri" w:cs="Calibri"/>
                <w:snapToGrid w:val="0"/>
                <w:lang w:eastAsia="en-TT"/>
              </w:rPr>
              <w:t>Others (pls. specify)</w:t>
            </w:r>
          </w:p>
        </w:tc>
        <w:tc>
          <w:tcPr>
            <w:tcW w:w="126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126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Pr>
          <w:p w:rsidR="00A05CE1" w:rsidRPr="00A62086" w:rsidRDefault="00A05CE1" w:rsidP="00685ED9">
            <w:pPr>
              <w:numPr>
                <w:ilvl w:val="0"/>
                <w:numId w:val="2"/>
              </w:numPr>
              <w:spacing w:after="0" w:line="240" w:lineRule="auto"/>
              <w:ind w:left="342" w:hanging="360"/>
              <w:contextualSpacing/>
              <w:jc w:val="both"/>
              <w:rPr>
                <w:rFonts w:ascii="Calibri" w:eastAsia="Calibri" w:hAnsi="Calibri" w:cs="Calibri"/>
                <w:b/>
                <w:snapToGrid w:val="0"/>
                <w:lang w:eastAsia="en-TT"/>
              </w:rPr>
            </w:pPr>
            <w:r w:rsidRPr="00A62086">
              <w:rPr>
                <w:rFonts w:ascii="Calibri" w:eastAsia="Calibri" w:hAnsi="Calibri" w:cs="Calibri"/>
                <w:b/>
                <w:snapToGrid w:val="0"/>
                <w:lang w:eastAsia="en-TT"/>
              </w:rPr>
              <w:t xml:space="preserve">Duty Travel </w:t>
            </w:r>
          </w:p>
        </w:tc>
        <w:tc>
          <w:tcPr>
            <w:tcW w:w="126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Pr>
          <w:p w:rsidR="00A05CE1" w:rsidRPr="00A62086" w:rsidRDefault="00A05CE1" w:rsidP="00685ED9">
            <w:pPr>
              <w:spacing w:after="0" w:line="240" w:lineRule="auto"/>
              <w:jc w:val="both"/>
              <w:rPr>
                <w:rFonts w:ascii="Calibri" w:eastAsia="Calibri" w:hAnsi="Calibri" w:cs="Calibri"/>
                <w:snapToGrid w:val="0"/>
                <w:lang w:eastAsia="en-TT"/>
              </w:rPr>
            </w:pPr>
            <w:r w:rsidRPr="00A62086">
              <w:rPr>
                <w:rFonts w:ascii="Calibri" w:eastAsia="Calibri" w:hAnsi="Calibri" w:cs="Calibri"/>
                <w:snapToGrid w:val="0"/>
                <w:lang w:eastAsia="en-TT"/>
              </w:rPr>
              <w:t>Round Trip Airfares</w:t>
            </w:r>
          </w:p>
        </w:tc>
        <w:tc>
          <w:tcPr>
            <w:tcW w:w="126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Pr>
          <w:p w:rsidR="00A05CE1" w:rsidRPr="00A62086" w:rsidRDefault="00A05CE1" w:rsidP="00685ED9">
            <w:pPr>
              <w:spacing w:after="0" w:line="240" w:lineRule="auto"/>
              <w:jc w:val="both"/>
              <w:rPr>
                <w:rFonts w:ascii="Calibri" w:eastAsia="Calibri" w:hAnsi="Calibri" w:cs="Calibri"/>
                <w:snapToGrid w:val="0"/>
                <w:lang w:eastAsia="en-TT"/>
              </w:rPr>
            </w:pPr>
            <w:r w:rsidRPr="00A62086">
              <w:rPr>
                <w:rFonts w:ascii="Calibri" w:eastAsia="Calibri" w:hAnsi="Calibri" w:cs="Calibri"/>
                <w:snapToGrid w:val="0"/>
                <w:lang w:eastAsia="en-TT"/>
              </w:rPr>
              <w:t>Living Allowance</w:t>
            </w:r>
          </w:p>
        </w:tc>
        <w:tc>
          <w:tcPr>
            <w:tcW w:w="126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Pr>
          <w:p w:rsidR="00A05CE1" w:rsidRPr="00A62086" w:rsidRDefault="00A05CE1" w:rsidP="00685ED9">
            <w:pPr>
              <w:spacing w:after="0" w:line="240" w:lineRule="auto"/>
              <w:jc w:val="both"/>
              <w:rPr>
                <w:rFonts w:ascii="Calibri" w:eastAsia="Calibri" w:hAnsi="Calibri" w:cs="Calibri"/>
                <w:snapToGrid w:val="0"/>
                <w:lang w:eastAsia="en-TT"/>
              </w:rPr>
            </w:pPr>
            <w:r w:rsidRPr="00A62086">
              <w:rPr>
                <w:rFonts w:ascii="Calibri" w:eastAsia="Calibri" w:hAnsi="Calibri" w:cs="Calibri"/>
                <w:snapToGrid w:val="0"/>
                <w:lang w:eastAsia="en-TT"/>
              </w:rPr>
              <w:t>Travel Insurance</w:t>
            </w:r>
          </w:p>
        </w:tc>
        <w:tc>
          <w:tcPr>
            <w:tcW w:w="126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Pr>
          <w:p w:rsidR="00A05CE1" w:rsidRPr="00A62086" w:rsidRDefault="00A05CE1" w:rsidP="00685ED9">
            <w:pPr>
              <w:spacing w:after="0" w:line="240" w:lineRule="auto"/>
              <w:jc w:val="both"/>
              <w:rPr>
                <w:rFonts w:ascii="Calibri" w:eastAsia="Calibri" w:hAnsi="Calibri" w:cs="Calibri"/>
                <w:snapToGrid w:val="0"/>
                <w:lang w:eastAsia="en-TT"/>
              </w:rPr>
            </w:pPr>
            <w:r w:rsidRPr="00A62086">
              <w:rPr>
                <w:rFonts w:ascii="Calibri" w:eastAsia="Calibri" w:hAnsi="Calibri" w:cs="Calibri"/>
                <w:snapToGrid w:val="0"/>
                <w:lang w:eastAsia="en-TT"/>
              </w:rPr>
              <w:t>Terminal Expenses</w:t>
            </w:r>
          </w:p>
        </w:tc>
        <w:tc>
          <w:tcPr>
            <w:tcW w:w="126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r w:rsidR="00A05CE1" w:rsidRPr="00A62086" w:rsidTr="00685ED9">
        <w:tc>
          <w:tcPr>
            <w:tcW w:w="4410" w:type="dxa"/>
          </w:tcPr>
          <w:p w:rsidR="00A05CE1" w:rsidRPr="00A62086" w:rsidRDefault="00A05CE1" w:rsidP="00685ED9">
            <w:pPr>
              <w:spacing w:after="0" w:line="240" w:lineRule="auto"/>
              <w:jc w:val="both"/>
              <w:rPr>
                <w:rFonts w:ascii="Calibri" w:eastAsia="Calibri" w:hAnsi="Calibri" w:cs="Calibri"/>
                <w:snapToGrid w:val="0"/>
                <w:lang w:eastAsia="en-TT"/>
              </w:rPr>
            </w:pPr>
            <w:r w:rsidRPr="00A62086">
              <w:rPr>
                <w:rFonts w:ascii="Calibri" w:eastAsia="Calibri" w:hAnsi="Calibri" w:cs="Calibri"/>
                <w:snapToGrid w:val="0"/>
                <w:lang w:eastAsia="en-TT"/>
              </w:rPr>
              <w:t>Others (pls. specify)</w:t>
            </w:r>
          </w:p>
        </w:tc>
        <w:tc>
          <w:tcPr>
            <w:tcW w:w="126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1350" w:type="dxa"/>
          </w:tcPr>
          <w:p w:rsidR="00A05CE1" w:rsidRPr="00A62086" w:rsidRDefault="00A05CE1" w:rsidP="00685ED9">
            <w:pPr>
              <w:spacing w:after="0" w:line="240" w:lineRule="auto"/>
              <w:jc w:val="both"/>
              <w:rPr>
                <w:rFonts w:ascii="Calibri" w:eastAsia="Calibri" w:hAnsi="Calibri" w:cs="Calibri"/>
                <w:snapToGrid w:val="0"/>
                <w:lang w:eastAsia="en-TT"/>
              </w:rPr>
            </w:pPr>
          </w:p>
        </w:tc>
        <w:tc>
          <w:tcPr>
            <w:tcW w:w="2336" w:type="dxa"/>
          </w:tcPr>
          <w:p w:rsidR="00A05CE1" w:rsidRPr="00A62086" w:rsidRDefault="00A05CE1" w:rsidP="00685ED9">
            <w:pPr>
              <w:spacing w:after="0" w:line="240" w:lineRule="auto"/>
              <w:jc w:val="both"/>
              <w:rPr>
                <w:rFonts w:ascii="Calibri" w:eastAsia="Calibri" w:hAnsi="Calibri" w:cs="Calibri"/>
                <w:snapToGrid w:val="0"/>
                <w:lang w:eastAsia="en-TT"/>
              </w:rPr>
            </w:pPr>
          </w:p>
        </w:tc>
      </w:tr>
    </w:tbl>
    <w:p w:rsidR="00A05CE1" w:rsidRPr="00A62086" w:rsidRDefault="00A05CE1" w:rsidP="00A05CE1">
      <w:pPr>
        <w:widowControl w:val="0"/>
        <w:overflowPunct w:val="0"/>
        <w:adjustRightInd w:val="0"/>
        <w:spacing w:after="0" w:line="240" w:lineRule="auto"/>
        <w:ind w:left="360"/>
        <w:contextualSpacing/>
        <w:rPr>
          <w:rFonts w:ascii="Calibri" w:eastAsia="Times New Roman" w:hAnsi="Calibri" w:cs="Calibri"/>
          <w:b/>
          <w:snapToGrid w:val="0"/>
          <w:lang w:eastAsia="en-TT"/>
        </w:rPr>
      </w:pPr>
    </w:p>
    <w:p w:rsidR="00A05CE1" w:rsidRPr="00A62086" w:rsidRDefault="00A05CE1" w:rsidP="00A05CE1">
      <w:pPr>
        <w:numPr>
          <w:ilvl w:val="0"/>
          <w:numId w:val="1"/>
        </w:numPr>
        <w:spacing w:after="0" w:line="360" w:lineRule="auto"/>
        <w:contextualSpacing/>
        <w:rPr>
          <w:rFonts w:ascii="Arial" w:eastAsia="Times New Roman" w:hAnsi="Arial" w:cs="Arial"/>
          <w:b/>
          <w:snapToGrid w:val="0"/>
          <w:sz w:val="20"/>
          <w:szCs w:val="20"/>
          <w:lang w:val="en-PH"/>
        </w:rPr>
      </w:pPr>
      <w:r w:rsidRPr="00A62086">
        <w:rPr>
          <w:rFonts w:ascii="Arial" w:eastAsia="Times New Roman" w:hAnsi="Arial" w:cs="Arial"/>
          <w:b/>
          <w:snapToGrid w:val="0"/>
          <w:sz w:val="20"/>
          <w:szCs w:val="20"/>
          <w:lang w:val="en-PH"/>
        </w:rPr>
        <w:t>Breakdown of Cost by Deliverables*</w:t>
      </w:r>
    </w:p>
    <w:p w:rsidR="00A05CE1" w:rsidRPr="00A62086" w:rsidRDefault="00A05CE1" w:rsidP="00A05CE1">
      <w:pPr>
        <w:widowControl w:val="0"/>
        <w:overflowPunct w:val="0"/>
        <w:adjustRightInd w:val="0"/>
        <w:spacing w:after="0" w:line="240" w:lineRule="auto"/>
        <w:ind w:left="360"/>
        <w:contextualSpacing/>
        <w:rPr>
          <w:rFonts w:ascii="Calibri" w:eastAsia="Times New Roman" w:hAnsi="Calibri" w:cs="Calibri"/>
          <w:b/>
          <w:snapToGrid w:val="0"/>
          <w:lang w:eastAsia="en-TT"/>
        </w:rPr>
      </w:pPr>
    </w:p>
    <w:p w:rsidR="00A05CE1" w:rsidRPr="00A62086" w:rsidRDefault="00A05CE1" w:rsidP="00A05CE1">
      <w:pPr>
        <w:spacing w:after="200" w:line="276" w:lineRule="auto"/>
        <w:jc w:val="both"/>
        <w:rPr>
          <w:rFonts w:ascii="Calibri" w:eastAsia="MS Mincho" w:hAnsi="Calibri" w:cs="Arial"/>
          <w:lang w:val="en-PH"/>
        </w:rPr>
      </w:pPr>
      <w:r w:rsidRPr="00A62086">
        <w:rPr>
          <w:rFonts w:ascii="Calibri" w:eastAsia="MS Mincho" w:hAnsi="Calibri" w:cs="Arial"/>
          <w:lang w:val="en-PH"/>
        </w:rPr>
        <w:t>*Basis for payment tranches</w:t>
      </w:r>
    </w:p>
    <w:tbl>
      <w:tblPr>
        <w:tblpPr w:leftFromText="180" w:rightFromText="180" w:horzAnchor="margin" w:tblpY="5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4169"/>
        <w:gridCol w:w="2004"/>
        <w:gridCol w:w="1873"/>
      </w:tblGrid>
      <w:tr w:rsidR="00A05CE1" w:rsidRPr="00A62086" w:rsidTr="00685ED9">
        <w:tc>
          <w:tcPr>
            <w:tcW w:w="987" w:type="dxa"/>
          </w:tcPr>
          <w:p w:rsidR="00A05CE1" w:rsidRPr="00A62086" w:rsidRDefault="00A05CE1" w:rsidP="00685ED9">
            <w:pPr>
              <w:spacing w:after="0" w:line="240" w:lineRule="auto"/>
              <w:jc w:val="center"/>
              <w:rPr>
                <w:rFonts w:ascii="Calibri" w:eastAsia="Calibri" w:hAnsi="Calibri" w:cs="Calibri"/>
                <w:b/>
                <w:snapToGrid w:val="0"/>
                <w:lang w:eastAsia="en-TT"/>
              </w:rPr>
            </w:pPr>
            <w:r w:rsidRPr="00A62086">
              <w:rPr>
                <w:rFonts w:ascii="Calibri" w:eastAsia="Calibri" w:hAnsi="Calibri" w:cs="Calibri"/>
                <w:b/>
                <w:snapToGrid w:val="0"/>
                <w:lang w:eastAsia="en-TT"/>
              </w:rPr>
              <w:lastRenderedPageBreak/>
              <w:t>No.</w:t>
            </w:r>
          </w:p>
        </w:tc>
        <w:tc>
          <w:tcPr>
            <w:tcW w:w="4279" w:type="dxa"/>
          </w:tcPr>
          <w:p w:rsidR="00A05CE1" w:rsidRPr="00A62086" w:rsidRDefault="00A05CE1" w:rsidP="00685ED9">
            <w:pPr>
              <w:spacing w:after="0" w:line="240" w:lineRule="auto"/>
              <w:jc w:val="center"/>
              <w:rPr>
                <w:rFonts w:ascii="Calibri" w:eastAsia="Calibri" w:hAnsi="Calibri" w:cs="Calibri"/>
                <w:b/>
                <w:snapToGrid w:val="0"/>
                <w:lang w:eastAsia="en-TT"/>
              </w:rPr>
            </w:pPr>
            <w:r w:rsidRPr="00A62086">
              <w:rPr>
                <w:rFonts w:ascii="Calibri" w:eastAsia="Calibri" w:hAnsi="Calibri" w:cs="Calibri"/>
                <w:b/>
                <w:snapToGrid w:val="0"/>
                <w:lang w:eastAsia="en-TT"/>
              </w:rPr>
              <w:t>Deliverables</w:t>
            </w:r>
          </w:p>
          <w:p w:rsidR="00A05CE1" w:rsidRPr="00A62086" w:rsidRDefault="00A05CE1" w:rsidP="00685ED9">
            <w:pPr>
              <w:spacing w:after="0" w:line="240" w:lineRule="auto"/>
              <w:jc w:val="center"/>
              <w:rPr>
                <w:rFonts w:ascii="Calibri" w:eastAsia="Calibri" w:hAnsi="Calibri" w:cs="Calibri"/>
                <w:i/>
                <w:snapToGrid w:val="0"/>
                <w:lang w:eastAsia="en-TT"/>
              </w:rPr>
            </w:pPr>
          </w:p>
        </w:tc>
        <w:tc>
          <w:tcPr>
            <w:tcW w:w="2034" w:type="dxa"/>
          </w:tcPr>
          <w:p w:rsidR="00A05CE1" w:rsidRPr="00A62086" w:rsidRDefault="00A05CE1" w:rsidP="00685ED9">
            <w:pPr>
              <w:spacing w:after="0" w:line="240" w:lineRule="auto"/>
              <w:jc w:val="center"/>
              <w:rPr>
                <w:rFonts w:ascii="Calibri" w:eastAsia="Calibri" w:hAnsi="Calibri" w:cs="Calibri"/>
                <w:b/>
                <w:snapToGrid w:val="0"/>
                <w:lang w:eastAsia="en-TT"/>
              </w:rPr>
            </w:pPr>
            <w:r w:rsidRPr="00A62086">
              <w:rPr>
                <w:rFonts w:ascii="Calibri" w:eastAsia="Calibri" w:hAnsi="Calibri" w:cs="Calibri"/>
                <w:b/>
                <w:snapToGrid w:val="0"/>
                <w:lang w:eastAsia="en-TT"/>
              </w:rPr>
              <w:t>Percentage of Total Price (Weight for payment)</w:t>
            </w:r>
          </w:p>
        </w:tc>
        <w:tc>
          <w:tcPr>
            <w:tcW w:w="1909" w:type="dxa"/>
          </w:tcPr>
          <w:p w:rsidR="00A05CE1" w:rsidRPr="00A62086" w:rsidRDefault="00A05CE1" w:rsidP="00685ED9">
            <w:pPr>
              <w:spacing w:after="0" w:line="240" w:lineRule="auto"/>
              <w:jc w:val="center"/>
              <w:rPr>
                <w:rFonts w:ascii="Calibri" w:eastAsia="Calibri" w:hAnsi="Calibri" w:cs="Calibri"/>
                <w:b/>
                <w:snapToGrid w:val="0"/>
                <w:lang w:eastAsia="en-TT"/>
              </w:rPr>
            </w:pPr>
            <w:r w:rsidRPr="00A62086">
              <w:rPr>
                <w:rFonts w:ascii="Calibri" w:eastAsia="Calibri" w:hAnsi="Calibri" w:cs="Calibri"/>
                <w:b/>
                <w:snapToGrid w:val="0"/>
                <w:lang w:eastAsia="en-TT"/>
              </w:rPr>
              <w:t>Amount</w:t>
            </w:r>
          </w:p>
          <w:p w:rsidR="00A05CE1" w:rsidRPr="00A62086" w:rsidRDefault="00A05CE1" w:rsidP="00685ED9">
            <w:pPr>
              <w:spacing w:after="0" w:line="240" w:lineRule="auto"/>
              <w:jc w:val="center"/>
              <w:rPr>
                <w:rFonts w:ascii="Calibri" w:eastAsia="Calibri" w:hAnsi="Calibri" w:cs="Calibri"/>
                <w:b/>
                <w:snapToGrid w:val="0"/>
                <w:lang w:eastAsia="en-TT"/>
              </w:rPr>
            </w:pPr>
            <w:r w:rsidRPr="00A62086">
              <w:rPr>
                <w:rFonts w:ascii="Calibri" w:eastAsia="Calibri" w:hAnsi="Calibri" w:cs="Calibri"/>
                <w:b/>
                <w:snapToGrid w:val="0"/>
                <w:lang w:eastAsia="en-TT"/>
              </w:rPr>
              <w:t>US$</w:t>
            </w:r>
          </w:p>
        </w:tc>
      </w:tr>
      <w:tr w:rsidR="00A05CE1" w:rsidRPr="00A62086" w:rsidTr="00685ED9">
        <w:trPr>
          <w:trHeight w:val="602"/>
        </w:trPr>
        <w:tc>
          <w:tcPr>
            <w:tcW w:w="987" w:type="dxa"/>
          </w:tcPr>
          <w:p w:rsidR="00A05CE1" w:rsidRPr="00A62086" w:rsidRDefault="00A05CE1" w:rsidP="00A05CE1">
            <w:pPr>
              <w:numPr>
                <w:ilvl w:val="0"/>
                <w:numId w:val="3"/>
              </w:numPr>
              <w:spacing w:before="20" w:after="20" w:line="276" w:lineRule="auto"/>
              <w:contextualSpacing/>
              <w:rPr>
                <w:rFonts w:ascii="Calibri" w:eastAsia="Times New Roman" w:hAnsi="Calibri" w:cs="Times New Roman"/>
                <w:szCs w:val="24"/>
                <w:lang w:eastAsia="en-TT"/>
              </w:rPr>
            </w:pPr>
          </w:p>
        </w:tc>
        <w:tc>
          <w:tcPr>
            <w:tcW w:w="4279" w:type="dxa"/>
          </w:tcPr>
          <w:p w:rsidR="00A05CE1" w:rsidRPr="00A62086" w:rsidRDefault="00A05CE1" w:rsidP="00685ED9">
            <w:pPr>
              <w:spacing w:after="200" w:line="276" w:lineRule="auto"/>
              <w:rPr>
                <w:rFonts w:ascii="Calibri" w:eastAsia="Calibri" w:hAnsi="Calibri" w:cs="Times New Roman"/>
                <w:lang w:val="en-US"/>
              </w:rPr>
            </w:pPr>
            <w:r w:rsidRPr="00A62086">
              <w:rPr>
                <w:rFonts w:ascii="Calibri" w:eastAsia="Calibri" w:hAnsi="Calibri" w:cs="Calibri"/>
                <w:color w:val="000000"/>
              </w:rPr>
              <w:t>Payment upon approval of the final MTR Inception Report</w:t>
            </w:r>
          </w:p>
        </w:tc>
        <w:tc>
          <w:tcPr>
            <w:tcW w:w="2034" w:type="dxa"/>
            <w:vAlign w:val="center"/>
          </w:tcPr>
          <w:p w:rsidR="00A05CE1" w:rsidRPr="00A62086" w:rsidRDefault="00A05CE1" w:rsidP="00685ED9">
            <w:pPr>
              <w:spacing w:after="200" w:line="276" w:lineRule="auto"/>
              <w:jc w:val="center"/>
              <w:rPr>
                <w:rFonts w:ascii="Calibri" w:eastAsia="Times New Roman" w:hAnsi="Calibri" w:cs="Times New Roman"/>
                <w:lang w:eastAsia="en-TT"/>
              </w:rPr>
            </w:pPr>
            <w:r w:rsidRPr="00A62086">
              <w:rPr>
                <w:rFonts w:ascii="Calibri" w:eastAsia="Times New Roman" w:hAnsi="Calibri" w:cs="Times New Roman"/>
                <w:lang w:eastAsia="en-TT"/>
              </w:rPr>
              <w:t>10%</w:t>
            </w:r>
          </w:p>
        </w:tc>
        <w:tc>
          <w:tcPr>
            <w:tcW w:w="1909" w:type="dxa"/>
          </w:tcPr>
          <w:p w:rsidR="00A05CE1" w:rsidRPr="00A62086" w:rsidRDefault="00A05CE1" w:rsidP="00685ED9">
            <w:pPr>
              <w:spacing w:after="0" w:line="240" w:lineRule="auto"/>
              <w:rPr>
                <w:rFonts w:ascii="Calibri" w:eastAsia="Calibri" w:hAnsi="Calibri" w:cs="Calibri"/>
                <w:snapToGrid w:val="0"/>
                <w:lang w:eastAsia="en-TT"/>
              </w:rPr>
            </w:pPr>
          </w:p>
        </w:tc>
      </w:tr>
      <w:tr w:rsidR="00A05CE1" w:rsidRPr="00A62086" w:rsidTr="00685ED9">
        <w:trPr>
          <w:trHeight w:val="602"/>
        </w:trPr>
        <w:tc>
          <w:tcPr>
            <w:tcW w:w="987" w:type="dxa"/>
          </w:tcPr>
          <w:p w:rsidR="00A05CE1" w:rsidRPr="00A62086" w:rsidRDefault="00A05CE1" w:rsidP="00A05CE1">
            <w:pPr>
              <w:numPr>
                <w:ilvl w:val="0"/>
                <w:numId w:val="3"/>
              </w:numPr>
              <w:spacing w:before="20" w:after="20" w:line="276" w:lineRule="auto"/>
              <w:contextualSpacing/>
              <w:rPr>
                <w:rFonts w:ascii="Calibri" w:eastAsia="Times New Roman" w:hAnsi="Calibri" w:cs="Times New Roman"/>
                <w:szCs w:val="24"/>
                <w:lang w:eastAsia="en-TT"/>
              </w:rPr>
            </w:pPr>
          </w:p>
        </w:tc>
        <w:tc>
          <w:tcPr>
            <w:tcW w:w="4279" w:type="dxa"/>
          </w:tcPr>
          <w:p w:rsidR="00A05CE1" w:rsidRPr="00A62086" w:rsidRDefault="00A05CE1" w:rsidP="00685ED9">
            <w:pPr>
              <w:spacing w:after="200" w:line="276" w:lineRule="auto"/>
              <w:rPr>
                <w:rFonts w:ascii="Calibri" w:eastAsia="Calibri" w:hAnsi="Calibri" w:cs="Times New Roman"/>
                <w:lang w:val="en-US"/>
              </w:rPr>
            </w:pPr>
            <w:r w:rsidRPr="00A62086">
              <w:rPr>
                <w:rFonts w:ascii="Calibri" w:eastAsia="Calibri" w:hAnsi="Calibri" w:cs="Calibri"/>
                <w:color w:val="000000"/>
                <w:lang w:val="en-PH"/>
              </w:rPr>
              <w:t xml:space="preserve">On </w:t>
            </w:r>
            <w:r w:rsidRPr="00A62086">
              <w:rPr>
                <w:rFonts w:ascii="Calibri" w:eastAsia="Times New Roman" w:hAnsi="Calibri" w:cs="Times New Roman"/>
                <w:lang w:eastAsia="en-TT"/>
              </w:rPr>
              <w:t>submission</w:t>
            </w:r>
            <w:r w:rsidRPr="00A62086">
              <w:rPr>
                <w:rFonts w:ascii="Calibri" w:eastAsia="Calibri" w:hAnsi="Calibri" w:cs="Calibri"/>
                <w:color w:val="000000"/>
                <w:lang w:val="en-PH"/>
              </w:rPr>
              <w:t xml:space="preserve"> and final acceptance of the </w:t>
            </w:r>
            <w:r w:rsidRPr="00A62086">
              <w:rPr>
                <w:rFonts w:ascii="Calibri" w:eastAsia="Times New Roman" w:hAnsi="Calibri" w:cs="Times New Roman"/>
                <w:lang w:eastAsia="en-TT"/>
              </w:rPr>
              <w:t>of</w:t>
            </w:r>
            <w:r w:rsidRPr="00A62086">
              <w:rPr>
                <w:rFonts w:ascii="Calibri" w:eastAsia="Calibri" w:hAnsi="Calibri" w:cs="Calibri"/>
                <w:color w:val="000000"/>
                <w:lang w:val="en-PH"/>
              </w:rPr>
              <w:t xml:space="preserve"> the draft MTR report.</w:t>
            </w:r>
          </w:p>
        </w:tc>
        <w:tc>
          <w:tcPr>
            <w:tcW w:w="2034" w:type="dxa"/>
          </w:tcPr>
          <w:p w:rsidR="00A05CE1" w:rsidRPr="00A62086" w:rsidRDefault="00A05CE1" w:rsidP="00685ED9">
            <w:pPr>
              <w:spacing w:after="200" w:line="276" w:lineRule="auto"/>
              <w:jc w:val="center"/>
              <w:rPr>
                <w:rFonts w:ascii="Calibri" w:eastAsia="Times New Roman" w:hAnsi="Calibri" w:cs="Times New Roman"/>
                <w:lang w:eastAsia="en-TT"/>
              </w:rPr>
            </w:pPr>
            <w:r w:rsidRPr="00A62086">
              <w:rPr>
                <w:rFonts w:ascii="Calibri" w:eastAsia="Calibri" w:hAnsi="Calibri" w:cs="Calibri"/>
                <w:color w:val="000000"/>
                <w:lang w:val="en-PH"/>
              </w:rPr>
              <w:t>30%</w:t>
            </w:r>
          </w:p>
        </w:tc>
        <w:tc>
          <w:tcPr>
            <w:tcW w:w="1909" w:type="dxa"/>
          </w:tcPr>
          <w:p w:rsidR="00A05CE1" w:rsidRPr="00A62086" w:rsidRDefault="00A05CE1" w:rsidP="00685ED9">
            <w:pPr>
              <w:spacing w:after="0" w:line="240" w:lineRule="auto"/>
              <w:rPr>
                <w:rFonts w:ascii="Calibri" w:eastAsia="Calibri" w:hAnsi="Calibri" w:cs="Calibri"/>
                <w:snapToGrid w:val="0"/>
                <w:lang w:eastAsia="en-TT"/>
              </w:rPr>
            </w:pPr>
          </w:p>
        </w:tc>
      </w:tr>
      <w:tr w:rsidR="00A05CE1" w:rsidRPr="00A62086" w:rsidTr="00685ED9">
        <w:trPr>
          <w:trHeight w:val="602"/>
        </w:trPr>
        <w:tc>
          <w:tcPr>
            <w:tcW w:w="987" w:type="dxa"/>
          </w:tcPr>
          <w:p w:rsidR="00A05CE1" w:rsidRPr="00A62086" w:rsidRDefault="00A05CE1" w:rsidP="00A05CE1">
            <w:pPr>
              <w:numPr>
                <w:ilvl w:val="0"/>
                <w:numId w:val="3"/>
              </w:numPr>
              <w:spacing w:before="20" w:after="20" w:line="276" w:lineRule="auto"/>
              <w:contextualSpacing/>
              <w:rPr>
                <w:rFonts w:ascii="Calibri" w:eastAsia="Times New Roman" w:hAnsi="Calibri" w:cs="Times New Roman"/>
                <w:szCs w:val="24"/>
                <w:lang w:eastAsia="en-TT"/>
              </w:rPr>
            </w:pPr>
          </w:p>
        </w:tc>
        <w:tc>
          <w:tcPr>
            <w:tcW w:w="4279" w:type="dxa"/>
          </w:tcPr>
          <w:p w:rsidR="00A05CE1" w:rsidRPr="00A62086" w:rsidRDefault="00A05CE1" w:rsidP="00685ED9">
            <w:pPr>
              <w:spacing w:after="200" w:line="276" w:lineRule="auto"/>
              <w:rPr>
                <w:rFonts w:ascii="Calibri" w:eastAsia="Calibri" w:hAnsi="Calibri" w:cs="Times New Roman"/>
                <w:lang w:val="en-US"/>
              </w:rPr>
            </w:pPr>
            <w:r w:rsidRPr="00A62086">
              <w:rPr>
                <w:rFonts w:ascii="Calibri" w:eastAsia="Calibri" w:hAnsi="Calibri" w:cs="Calibri"/>
                <w:color w:val="000000"/>
                <w:lang w:val="en-PH"/>
              </w:rPr>
              <w:t>On submission and final acceptance of the Final MTR report.</w:t>
            </w:r>
          </w:p>
        </w:tc>
        <w:tc>
          <w:tcPr>
            <w:tcW w:w="2034" w:type="dxa"/>
          </w:tcPr>
          <w:p w:rsidR="00A05CE1" w:rsidRPr="00A62086" w:rsidRDefault="00A05CE1" w:rsidP="00685ED9">
            <w:pPr>
              <w:spacing w:after="200" w:line="276" w:lineRule="auto"/>
              <w:jc w:val="center"/>
              <w:rPr>
                <w:rFonts w:ascii="Calibri" w:eastAsia="Times New Roman" w:hAnsi="Calibri" w:cs="Times New Roman"/>
                <w:lang w:eastAsia="en-TT"/>
              </w:rPr>
            </w:pPr>
            <w:r w:rsidRPr="00A62086">
              <w:rPr>
                <w:rFonts w:ascii="Calibri" w:eastAsia="Calibri" w:hAnsi="Calibri" w:cs="Calibri"/>
                <w:color w:val="000000"/>
                <w:lang w:val="en-PH"/>
              </w:rPr>
              <w:t>60%</w:t>
            </w:r>
          </w:p>
        </w:tc>
        <w:tc>
          <w:tcPr>
            <w:tcW w:w="1909" w:type="dxa"/>
          </w:tcPr>
          <w:p w:rsidR="00A05CE1" w:rsidRPr="00A62086" w:rsidRDefault="00A05CE1" w:rsidP="00685ED9">
            <w:pPr>
              <w:spacing w:after="0" w:line="240" w:lineRule="auto"/>
              <w:rPr>
                <w:rFonts w:ascii="Calibri" w:eastAsia="Calibri" w:hAnsi="Calibri" w:cs="Calibri"/>
                <w:snapToGrid w:val="0"/>
                <w:lang w:eastAsia="en-TT"/>
              </w:rPr>
            </w:pPr>
          </w:p>
        </w:tc>
      </w:tr>
      <w:tr w:rsidR="00A05CE1" w:rsidRPr="00A62086" w:rsidTr="00685ED9">
        <w:trPr>
          <w:trHeight w:val="70"/>
        </w:trPr>
        <w:tc>
          <w:tcPr>
            <w:tcW w:w="987" w:type="dxa"/>
          </w:tcPr>
          <w:p w:rsidR="00A05CE1" w:rsidRPr="00A62086" w:rsidRDefault="00A05CE1" w:rsidP="00685ED9">
            <w:pPr>
              <w:spacing w:after="0" w:line="240" w:lineRule="auto"/>
              <w:rPr>
                <w:rFonts w:ascii="Calibri" w:eastAsia="Calibri" w:hAnsi="Calibri" w:cs="Calibri"/>
                <w:b/>
                <w:snapToGrid w:val="0"/>
                <w:lang w:eastAsia="en-TT"/>
              </w:rPr>
            </w:pPr>
          </w:p>
        </w:tc>
        <w:tc>
          <w:tcPr>
            <w:tcW w:w="4279" w:type="dxa"/>
          </w:tcPr>
          <w:p w:rsidR="00A05CE1" w:rsidRPr="00A62086" w:rsidRDefault="00A05CE1" w:rsidP="00685ED9">
            <w:pPr>
              <w:spacing w:after="0" w:line="240" w:lineRule="auto"/>
              <w:rPr>
                <w:rFonts w:ascii="Calibri" w:eastAsia="Calibri" w:hAnsi="Calibri" w:cs="Calibri"/>
                <w:b/>
                <w:snapToGrid w:val="0"/>
                <w:lang w:eastAsia="en-TT"/>
              </w:rPr>
            </w:pPr>
            <w:r w:rsidRPr="00A62086">
              <w:rPr>
                <w:rFonts w:ascii="Calibri" w:eastAsia="Calibri" w:hAnsi="Calibri" w:cs="Calibri"/>
                <w:b/>
                <w:snapToGrid w:val="0"/>
                <w:lang w:eastAsia="en-TT"/>
              </w:rPr>
              <w:t xml:space="preserve">Total </w:t>
            </w:r>
          </w:p>
        </w:tc>
        <w:tc>
          <w:tcPr>
            <w:tcW w:w="2034" w:type="dxa"/>
          </w:tcPr>
          <w:p w:rsidR="00A05CE1" w:rsidRPr="00A62086" w:rsidRDefault="00A05CE1" w:rsidP="00685ED9">
            <w:pPr>
              <w:spacing w:after="0" w:line="240" w:lineRule="auto"/>
              <w:jc w:val="center"/>
              <w:rPr>
                <w:rFonts w:ascii="Calibri" w:eastAsia="Calibri" w:hAnsi="Calibri" w:cs="Calibri"/>
                <w:b/>
                <w:snapToGrid w:val="0"/>
                <w:lang w:eastAsia="en-TT"/>
              </w:rPr>
            </w:pPr>
            <w:r w:rsidRPr="00A62086">
              <w:rPr>
                <w:rFonts w:ascii="Calibri" w:eastAsia="Calibri" w:hAnsi="Calibri" w:cs="Calibri"/>
                <w:b/>
                <w:snapToGrid w:val="0"/>
                <w:lang w:eastAsia="en-TT"/>
              </w:rPr>
              <w:t>100%</w:t>
            </w:r>
          </w:p>
        </w:tc>
        <w:tc>
          <w:tcPr>
            <w:tcW w:w="1909" w:type="dxa"/>
          </w:tcPr>
          <w:p w:rsidR="00A05CE1" w:rsidRPr="00A62086" w:rsidRDefault="00A05CE1" w:rsidP="00685ED9">
            <w:pPr>
              <w:spacing w:after="0" w:line="240" w:lineRule="auto"/>
              <w:jc w:val="right"/>
              <w:rPr>
                <w:rFonts w:ascii="Calibri" w:eastAsia="Calibri" w:hAnsi="Calibri" w:cs="Calibri"/>
                <w:b/>
                <w:snapToGrid w:val="0"/>
                <w:lang w:eastAsia="en-TT"/>
              </w:rPr>
            </w:pPr>
            <w:r w:rsidRPr="00A62086">
              <w:rPr>
                <w:rFonts w:ascii="Calibri" w:eastAsia="Calibri" w:hAnsi="Calibri" w:cs="Calibri"/>
                <w:b/>
                <w:snapToGrid w:val="0"/>
                <w:lang w:eastAsia="en-TT"/>
              </w:rPr>
              <w:t>US$</w:t>
            </w:r>
          </w:p>
          <w:p w:rsidR="00A05CE1" w:rsidRPr="00A62086" w:rsidRDefault="00A05CE1" w:rsidP="00685ED9">
            <w:pPr>
              <w:spacing w:after="0" w:line="240" w:lineRule="auto"/>
              <w:jc w:val="center"/>
              <w:rPr>
                <w:rFonts w:ascii="Calibri" w:eastAsia="Calibri" w:hAnsi="Calibri" w:cs="Calibri"/>
                <w:b/>
                <w:snapToGrid w:val="0"/>
                <w:lang w:eastAsia="en-TT"/>
              </w:rPr>
            </w:pPr>
          </w:p>
        </w:tc>
      </w:tr>
    </w:tbl>
    <w:p w:rsidR="00A05CE1" w:rsidRPr="00A62086" w:rsidRDefault="00A05CE1" w:rsidP="00A05CE1">
      <w:pPr>
        <w:spacing w:after="200" w:line="276" w:lineRule="auto"/>
        <w:jc w:val="both"/>
        <w:rPr>
          <w:rFonts w:ascii="Calibri" w:eastAsia="MS Mincho" w:hAnsi="Calibri" w:cs="Arial"/>
          <w:lang w:val="en-GB"/>
        </w:rPr>
      </w:pPr>
    </w:p>
    <w:p w:rsidR="00A05CE1" w:rsidRPr="00A62086" w:rsidRDefault="00A05CE1" w:rsidP="00A05CE1">
      <w:pPr>
        <w:spacing w:after="200" w:line="276" w:lineRule="auto"/>
        <w:jc w:val="both"/>
        <w:rPr>
          <w:rFonts w:ascii="Calibri" w:eastAsia="MS Mincho" w:hAnsi="Calibri" w:cs="Arial"/>
          <w:lang w:val="en-GB"/>
        </w:rPr>
      </w:pPr>
      <w:r w:rsidRPr="00A62086">
        <w:rPr>
          <w:rFonts w:ascii="Calibri" w:eastAsia="MS Mincho" w:hAnsi="Calibri" w:cs="Arial"/>
          <w:lang w:val="en-GB"/>
        </w:rPr>
        <w:t>I undertake, if my Offer is accepted, to commence and complete delivery of all services specified in the contract within the time frame stipulated.</w:t>
      </w:r>
    </w:p>
    <w:p w:rsidR="00A05CE1" w:rsidRPr="00A62086" w:rsidRDefault="00A05CE1" w:rsidP="00A05CE1">
      <w:pPr>
        <w:spacing w:after="200" w:line="276" w:lineRule="auto"/>
        <w:jc w:val="both"/>
        <w:rPr>
          <w:rFonts w:ascii="Calibri" w:eastAsia="MS Mincho" w:hAnsi="Calibri" w:cs="Arial"/>
          <w:lang w:val="en-GB"/>
        </w:rPr>
      </w:pPr>
      <w:r w:rsidRPr="00A62086">
        <w:rPr>
          <w:rFonts w:ascii="Calibri" w:eastAsia="MS Mincho" w:hAnsi="Calibri" w:cs="Arial"/>
          <w:lang w:val="en-GB"/>
        </w:rPr>
        <w:t>I agree to abide by this Offer for a period of 90 days from the date fixed for receiving of Offers in the Request for Quotation, and it shall remain binding upon me and may be accepted at any time before the expiration of that period.</w:t>
      </w:r>
    </w:p>
    <w:p w:rsidR="00A05CE1" w:rsidRPr="00A62086" w:rsidRDefault="00A05CE1" w:rsidP="00A05CE1">
      <w:pPr>
        <w:spacing w:after="200" w:line="276" w:lineRule="auto"/>
        <w:jc w:val="both"/>
        <w:rPr>
          <w:rFonts w:ascii="Calibri" w:eastAsia="MS Mincho" w:hAnsi="Calibri" w:cs="Arial"/>
          <w:lang w:val="en-GB"/>
        </w:rPr>
      </w:pPr>
      <w:r w:rsidRPr="00A62086">
        <w:rPr>
          <w:rFonts w:ascii="Calibri" w:eastAsia="MS Mincho" w:hAnsi="Calibri" w:cs="Arial"/>
          <w:lang w:val="en-GB"/>
        </w:rPr>
        <w:t>I understand that you are not bound to accept any Offer you may receive.</w:t>
      </w:r>
    </w:p>
    <w:p w:rsidR="00A05CE1" w:rsidRPr="00A62086" w:rsidRDefault="00A05CE1" w:rsidP="00A05CE1">
      <w:pPr>
        <w:spacing w:after="200" w:line="276" w:lineRule="auto"/>
        <w:jc w:val="both"/>
        <w:rPr>
          <w:rFonts w:ascii="Calibri" w:eastAsia="MS Mincho" w:hAnsi="Calibri" w:cs="Arial"/>
          <w:lang w:val="en-GB"/>
        </w:rPr>
      </w:pPr>
      <w:r w:rsidRPr="00A62086">
        <w:rPr>
          <w:rFonts w:ascii="Calibri" w:eastAsia="MS Mincho" w:hAnsi="Calibri" w:cs="Arial"/>
          <w:lang w:val="en-GB"/>
        </w:rPr>
        <w:t xml:space="preserve">Date: </w:t>
      </w:r>
    </w:p>
    <w:p w:rsidR="00A05CE1" w:rsidRPr="00A62086" w:rsidRDefault="00A05CE1" w:rsidP="00A05CE1">
      <w:pPr>
        <w:spacing w:after="200" w:line="276" w:lineRule="auto"/>
        <w:jc w:val="both"/>
        <w:rPr>
          <w:rFonts w:ascii="Calibri" w:eastAsia="MS Mincho" w:hAnsi="Calibri" w:cs="Arial"/>
          <w:lang w:val="en-GB"/>
        </w:rPr>
      </w:pPr>
      <w:r w:rsidRPr="00A62086">
        <w:rPr>
          <w:rFonts w:ascii="Calibri" w:eastAsia="MS Mincho" w:hAnsi="Calibri" w:cs="Arial"/>
          <w:lang w:val="en-GB"/>
        </w:rPr>
        <w:t>Name and signature:</w:t>
      </w:r>
    </w:p>
    <w:p w:rsidR="00A05CE1" w:rsidRDefault="00A05CE1" w:rsidP="00A05CE1"/>
    <w:p w:rsidR="00A05CE1" w:rsidRDefault="00A05CE1"/>
    <w:sectPr w:rsidR="00A05C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CE1" w:rsidRDefault="00A05CE1" w:rsidP="00A05CE1">
      <w:pPr>
        <w:spacing w:after="0" w:line="240" w:lineRule="auto"/>
      </w:pPr>
      <w:r>
        <w:separator/>
      </w:r>
    </w:p>
  </w:endnote>
  <w:endnote w:type="continuationSeparator" w:id="0">
    <w:p w:rsidR="00A05CE1" w:rsidRDefault="00A05CE1" w:rsidP="00A0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CE1" w:rsidRDefault="00A05CE1" w:rsidP="00A05CE1">
      <w:pPr>
        <w:spacing w:after="0" w:line="240" w:lineRule="auto"/>
      </w:pPr>
      <w:r>
        <w:separator/>
      </w:r>
    </w:p>
  </w:footnote>
  <w:footnote w:type="continuationSeparator" w:id="0">
    <w:p w:rsidR="00A05CE1" w:rsidRDefault="00A05CE1" w:rsidP="00A05CE1">
      <w:pPr>
        <w:spacing w:after="0" w:line="240" w:lineRule="auto"/>
      </w:pPr>
      <w:r>
        <w:continuationSeparator/>
      </w:r>
    </w:p>
  </w:footnote>
  <w:footnote w:id="1">
    <w:p w:rsidR="00A05CE1" w:rsidRPr="00273348" w:rsidRDefault="00A05CE1" w:rsidP="00A05CE1">
      <w:pPr>
        <w:pStyle w:val="FootnoteText"/>
      </w:pPr>
      <w:r>
        <w:rPr>
          <w:rStyle w:val="FootnoteReference"/>
        </w:rPr>
        <w:footnoteRef/>
      </w:r>
      <w:r>
        <w:t xml:space="preserve"> Rate of Exchange - 1US$=</w:t>
      </w:r>
      <w:r w:rsidRPr="00273348">
        <w:t xml:space="preserve"> 6.</w:t>
      </w:r>
      <w:r w:rsidRPr="00197DC5">
        <w:t xml:space="preserve"> 767 </w:t>
      </w:r>
      <w:proofErr w:type="gramStart"/>
      <w:r>
        <w:t>TT</w:t>
      </w:r>
      <w:proofErr w:type="gram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7EED"/>
    <w:multiLevelType w:val="hybridMultilevel"/>
    <w:tmpl w:val="19ECD6B4"/>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34099"/>
    <w:multiLevelType w:val="hybridMultilevel"/>
    <w:tmpl w:val="725CB4BA"/>
    <w:lvl w:ilvl="0" w:tplc="2C090015">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E1"/>
    <w:rsid w:val="00A05CE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335A9-4A30-4429-8363-D2A24C89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CE1"/>
    <w:pPr>
      <w:spacing w:after="0" w:line="240" w:lineRule="auto"/>
    </w:pPr>
    <w:rPr>
      <w:rFonts w:eastAsia="Times New Roman"/>
      <w:sz w:val="20"/>
      <w:szCs w:val="20"/>
      <w:lang w:val="en-GB" w:eastAsia="en-GB"/>
    </w:rPr>
  </w:style>
  <w:style w:type="character" w:customStyle="1" w:styleId="FootnoteTextChar">
    <w:name w:val="Footnote Text Char"/>
    <w:basedOn w:val="DefaultParagraphFont"/>
    <w:link w:val="FootnoteText"/>
    <w:uiPriority w:val="99"/>
    <w:semiHidden/>
    <w:rsid w:val="00A05CE1"/>
    <w:rPr>
      <w:rFonts w:eastAsia="Times New Roman"/>
      <w:sz w:val="20"/>
      <w:szCs w:val="20"/>
      <w:lang w:val="en-GB" w:eastAsia="en-GB"/>
    </w:rPr>
  </w:style>
  <w:style w:type="character" w:styleId="FootnoteReference">
    <w:name w:val="footnote reference"/>
    <w:basedOn w:val="DefaultParagraphFont"/>
    <w:uiPriority w:val="99"/>
    <w:unhideWhenUsed/>
    <w:qFormat/>
    <w:rsid w:val="00A05C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C9008.32D1090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Chiddick</dc:creator>
  <cp:keywords/>
  <dc:description/>
  <cp:lastModifiedBy>Vanessa Chiddick</cp:lastModifiedBy>
  <cp:revision>1</cp:revision>
  <dcterms:created xsi:type="dcterms:W3CDTF">2019-12-27T20:14:00Z</dcterms:created>
  <dcterms:modified xsi:type="dcterms:W3CDTF">2019-12-27T20:14:00Z</dcterms:modified>
</cp:coreProperties>
</file>