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E9BB" w14:textId="77777777" w:rsidR="00F14C16" w:rsidRDefault="00151DE0" w:rsidP="00F14C16">
      <w:pPr>
        <w:jc w:val="both"/>
        <w:rPr>
          <w:rFonts w:asciiTheme="minorHAnsi" w:hAnsiTheme="minorHAnsi"/>
          <w:b/>
          <w:bCs/>
          <w:szCs w:val="24"/>
          <w:lang w:val="uk-UA"/>
        </w:rPr>
      </w:pPr>
      <w:r w:rsidRPr="00F14C16">
        <w:rPr>
          <w:rFonts w:asciiTheme="minorHAnsi" w:hAnsiTheme="minorHAnsi"/>
          <w:b/>
          <w:szCs w:val="24"/>
          <w:lang w:val="ru-RU"/>
        </w:rPr>
        <w:t>00010</w:t>
      </w:r>
      <w:r w:rsidRPr="00F14C16">
        <w:rPr>
          <w:rFonts w:asciiTheme="minorHAnsi" w:hAnsiTheme="minorHAnsi"/>
          <w:szCs w:val="24"/>
          <w:lang w:val="ru-RU"/>
        </w:rPr>
        <w:t xml:space="preserve"> </w:t>
      </w:r>
      <w:r w:rsidRPr="00F14C16">
        <w:rPr>
          <w:rFonts w:asciiTheme="minorHAnsi" w:hAnsiTheme="minorHAnsi"/>
          <w:szCs w:val="24"/>
        </w:rPr>
        <w:t>Water</w:t>
      </w:r>
      <w:r w:rsidRPr="00F14C16">
        <w:rPr>
          <w:rFonts w:asciiTheme="minorHAnsi" w:hAnsiTheme="minorHAnsi"/>
          <w:szCs w:val="24"/>
          <w:lang w:val="ru-RU"/>
        </w:rPr>
        <w:t xml:space="preserve"> </w:t>
      </w:r>
      <w:r w:rsidRPr="00F14C16">
        <w:rPr>
          <w:rFonts w:asciiTheme="minorHAnsi" w:hAnsiTheme="minorHAnsi"/>
          <w:szCs w:val="24"/>
        </w:rPr>
        <w:t>distiller</w:t>
      </w:r>
      <w:r w:rsidRPr="00F14C16">
        <w:rPr>
          <w:rFonts w:asciiTheme="minorHAnsi" w:hAnsiTheme="minorHAnsi"/>
          <w:szCs w:val="24"/>
          <w:lang w:val="ru-RU"/>
        </w:rPr>
        <w:t xml:space="preserve"> / </w:t>
      </w:r>
      <w:r w:rsidRPr="00F14C16">
        <w:rPr>
          <w:rFonts w:asciiTheme="minorHAnsi" w:hAnsiTheme="minorHAnsi"/>
          <w:b/>
          <w:bCs/>
          <w:szCs w:val="24"/>
          <w:lang w:val="uk-UA"/>
        </w:rPr>
        <w:t xml:space="preserve">Аквадистилятор </w:t>
      </w:r>
    </w:p>
    <w:p w14:paraId="18AB8245" w14:textId="0EAB2FAF" w:rsidR="00861563" w:rsidRPr="00F14C16" w:rsidRDefault="00151DE0" w:rsidP="00F14C16">
      <w:pPr>
        <w:tabs>
          <w:tab w:val="left" w:pos="720"/>
        </w:tabs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призначений для дотримання вимог щодо якості води при виконанні вимірювань на основному обладнанні.</w:t>
      </w:r>
    </w:p>
    <w:p w14:paraId="2453AE98" w14:textId="77777777" w:rsidR="00151DE0" w:rsidRPr="00F14C16" w:rsidRDefault="00151DE0" w:rsidP="00F14C16">
      <w:pPr>
        <w:jc w:val="both"/>
        <w:rPr>
          <w:rFonts w:asciiTheme="minorHAnsi" w:hAnsiTheme="minorHAnsi"/>
          <w:bCs/>
          <w:szCs w:val="24"/>
          <w:lang w:val="uk-U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324"/>
      </w:tblGrid>
      <w:tr w:rsidR="00151DE0" w:rsidRPr="00F14C16" w14:paraId="5B667B6D" w14:textId="77777777" w:rsidTr="00694BDA">
        <w:trPr>
          <w:jc w:val="center"/>
        </w:trPr>
        <w:tc>
          <w:tcPr>
            <w:tcW w:w="3676" w:type="dxa"/>
            <w:vAlign w:val="center"/>
          </w:tcPr>
          <w:p w14:paraId="4F6E41EA" w14:textId="77777777" w:rsidR="00151DE0" w:rsidRPr="00F14C16" w:rsidRDefault="00151DE0" w:rsidP="00202E9E">
            <w:pPr>
              <w:contextualSpacing/>
              <w:jc w:val="center"/>
              <w:rPr>
                <w:rFonts w:asciiTheme="minorHAnsi" w:hAnsiTheme="minorHAnsi"/>
                <w:i/>
                <w:szCs w:val="24"/>
              </w:rPr>
            </w:pPr>
            <w:r w:rsidRPr="00F14C16">
              <w:rPr>
                <w:rFonts w:asciiTheme="minorHAnsi" w:hAnsiTheme="minorHAnsi"/>
                <w:i/>
                <w:szCs w:val="24"/>
                <w:lang w:val="uk-UA"/>
              </w:rPr>
              <w:t>Характеристики</w:t>
            </w:r>
          </w:p>
        </w:tc>
        <w:tc>
          <w:tcPr>
            <w:tcW w:w="5324" w:type="dxa"/>
            <w:vAlign w:val="center"/>
          </w:tcPr>
          <w:p w14:paraId="53E38B5E" w14:textId="77777777" w:rsidR="00151DE0" w:rsidRPr="00F14C16" w:rsidRDefault="00151DE0" w:rsidP="00202E9E">
            <w:pPr>
              <w:contextualSpacing/>
              <w:jc w:val="center"/>
              <w:rPr>
                <w:rFonts w:asciiTheme="minorHAnsi" w:hAnsiTheme="minorHAnsi"/>
                <w:i/>
                <w:szCs w:val="24"/>
              </w:rPr>
            </w:pPr>
            <w:r w:rsidRPr="00F14C16">
              <w:rPr>
                <w:rFonts w:asciiTheme="minorHAnsi" w:hAnsiTheme="minorHAnsi"/>
                <w:i/>
                <w:szCs w:val="24"/>
                <w:lang w:val="uk-UA"/>
              </w:rPr>
              <w:t>Опис</w:t>
            </w:r>
          </w:p>
        </w:tc>
      </w:tr>
      <w:tr w:rsidR="00151DE0" w:rsidRPr="00F14C16" w14:paraId="1FE61034" w14:textId="77777777" w:rsidTr="00202E9E">
        <w:trPr>
          <w:trHeight w:val="62"/>
          <w:jc w:val="center"/>
        </w:trPr>
        <w:tc>
          <w:tcPr>
            <w:tcW w:w="3676" w:type="dxa"/>
            <w:vAlign w:val="center"/>
          </w:tcPr>
          <w:p w14:paraId="0599DC1E" w14:textId="77777777" w:rsidR="00151DE0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Продуктивність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> </w:t>
            </w:r>
          </w:p>
        </w:tc>
        <w:tc>
          <w:tcPr>
            <w:tcW w:w="5324" w:type="dxa"/>
            <w:vAlign w:val="center"/>
          </w:tcPr>
          <w:p w14:paraId="7A9E245D" w14:textId="0DE408D2" w:rsidR="00151DE0" w:rsidRPr="00F14C16" w:rsidRDefault="00F14C16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151DE0" w:rsidRPr="00F14C16">
              <w:rPr>
                <w:rFonts w:asciiTheme="minorHAnsi" w:hAnsiTheme="minorHAnsi"/>
                <w:sz w:val="20"/>
                <w:szCs w:val="24"/>
              </w:rPr>
              <w:t xml:space="preserve">е </w:t>
            </w:r>
            <w:proofErr w:type="spellStart"/>
            <w:r w:rsidR="00151DE0" w:rsidRPr="00F14C16">
              <w:rPr>
                <w:rFonts w:asciiTheme="minorHAnsi" w:hAnsiTheme="minorHAnsi"/>
                <w:sz w:val="20"/>
                <w:szCs w:val="24"/>
              </w:rPr>
              <w:t>менше</w:t>
            </w:r>
            <w:proofErr w:type="spellEnd"/>
            <w:r w:rsidR="00151DE0" w:rsidRPr="00F14C16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="00151DE0" w:rsidRPr="00F14C16">
              <w:rPr>
                <w:rFonts w:asciiTheme="minorHAnsi" w:hAnsiTheme="minorHAnsi"/>
                <w:sz w:val="20"/>
                <w:szCs w:val="24"/>
                <w:lang w:val="uk-UA"/>
              </w:rPr>
              <w:t>4</w:t>
            </w:r>
            <w:r w:rsidR="00151DE0" w:rsidRPr="00F14C16">
              <w:rPr>
                <w:rFonts w:asciiTheme="minorHAnsi" w:hAnsiTheme="minorHAnsi"/>
                <w:sz w:val="20"/>
                <w:szCs w:val="24"/>
              </w:rPr>
              <w:t>±10% л/</w:t>
            </w:r>
            <w:proofErr w:type="spellStart"/>
            <w:r w:rsidR="00151DE0" w:rsidRPr="00F14C16">
              <w:rPr>
                <w:rFonts w:asciiTheme="minorHAnsi" w:hAnsiTheme="minorHAnsi"/>
                <w:sz w:val="20"/>
                <w:szCs w:val="24"/>
              </w:rPr>
              <w:t>год</w:t>
            </w:r>
            <w:proofErr w:type="spellEnd"/>
          </w:p>
        </w:tc>
      </w:tr>
      <w:tr w:rsidR="00151DE0" w:rsidRPr="00F14C16" w14:paraId="4473DC60" w14:textId="77777777" w:rsidTr="00694BDA">
        <w:trPr>
          <w:jc w:val="center"/>
        </w:trPr>
        <w:tc>
          <w:tcPr>
            <w:tcW w:w="3676" w:type="dxa"/>
            <w:vAlign w:val="center"/>
          </w:tcPr>
          <w:p w14:paraId="58085DA7" w14:textId="0BB60F98" w:rsidR="00151DE0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Вид</w:t>
            </w:r>
            <w:r w:rsidR="00F14C16"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струму</w:t>
            </w:r>
          </w:p>
        </w:tc>
        <w:tc>
          <w:tcPr>
            <w:tcW w:w="5324" w:type="dxa"/>
            <w:vAlign w:val="center"/>
          </w:tcPr>
          <w:p w14:paraId="53FDA370" w14:textId="77777777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змінний</w:t>
            </w:r>
          </w:p>
        </w:tc>
      </w:tr>
      <w:tr w:rsidR="00151DE0" w:rsidRPr="00F14C16" w14:paraId="49FADAF1" w14:textId="77777777" w:rsidTr="00694BDA">
        <w:trPr>
          <w:jc w:val="center"/>
        </w:trPr>
        <w:tc>
          <w:tcPr>
            <w:tcW w:w="3676" w:type="dxa"/>
            <w:vAlign w:val="center"/>
          </w:tcPr>
          <w:p w14:paraId="2BDA1CCD" w14:textId="77777777" w:rsidR="00151DE0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Напруга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> </w:t>
            </w:r>
          </w:p>
        </w:tc>
        <w:tc>
          <w:tcPr>
            <w:tcW w:w="5324" w:type="dxa"/>
            <w:vAlign w:val="center"/>
          </w:tcPr>
          <w:p w14:paraId="698FBAB7" w14:textId="77777777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F14C16">
              <w:rPr>
                <w:rFonts w:asciiTheme="minorHAnsi" w:hAnsiTheme="minorHAnsi"/>
                <w:sz w:val="20"/>
                <w:szCs w:val="24"/>
              </w:rPr>
              <w:t>220 В</w:t>
            </w:r>
          </w:p>
        </w:tc>
      </w:tr>
      <w:tr w:rsidR="00151DE0" w:rsidRPr="00F14C16" w14:paraId="58187C4C" w14:textId="77777777" w:rsidTr="00694BDA">
        <w:trPr>
          <w:jc w:val="center"/>
        </w:trPr>
        <w:tc>
          <w:tcPr>
            <w:tcW w:w="3676" w:type="dxa"/>
            <w:vAlign w:val="center"/>
          </w:tcPr>
          <w:p w14:paraId="37AE2EEF" w14:textId="77777777" w:rsidR="00151DE0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Споживна потужність </w:t>
            </w:r>
          </w:p>
        </w:tc>
        <w:tc>
          <w:tcPr>
            <w:tcW w:w="5324" w:type="dxa"/>
            <w:vAlign w:val="center"/>
          </w:tcPr>
          <w:p w14:paraId="304B696E" w14:textId="6280FEB4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F14C16">
              <w:rPr>
                <w:rFonts w:asciiTheme="minorHAnsi" w:hAnsiTheme="minorHAnsi"/>
                <w:sz w:val="20"/>
                <w:szCs w:val="24"/>
              </w:rPr>
              <w:t>3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>кВт±10% </w:t>
            </w:r>
          </w:p>
        </w:tc>
      </w:tr>
      <w:tr w:rsidR="00151DE0" w:rsidRPr="00F14C16" w14:paraId="43850DA9" w14:textId="77777777" w:rsidTr="00694BDA">
        <w:trPr>
          <w:jc w:val="center"/>
        </w:trPr>
        <w:tc>
          <w:tcPr>
            <w:tcW w:w="3676" w:type="dxa"/>
            <w:vAlign w:val="center"/>
          </w:tcPr>
          <w:p w14:paraId="3E65598F" w14:textId="77777777" w:rsidR="00151DE0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Витрати води на охолодження</w:t>
            </w:r>
          </w:p>
        </w:tc>
        <w:tc>
          <w:tcPr>
            <w:tcW w:w="5324" w:type="dxa"/>
            <w:vAlign w:val="center"/>
          </w:tcPr>
          <w:p w14:paraId="512996A5" w14:textId="40E521B1" w:rsidR="00151DE0" w:rsidRPr="00F14C16" w:rsidRDefault="00F14C16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151DE0"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е більше </w:t>
            </w:r>
            <w:r w:rsidR="00151DE0" w:rsidRPr="00F14C16">
              <w:rPr>
                <w:rFonts w:asciiTheme="minorHAnsi" w:hAnsiTheme="minorHAnsi"/>
                <w:sz w:val="20"/>
                <w:szCs w:val="24"/>
              </w:rPr>
              <w:t>100</w:t>
            </w:r>
            <w:r w:rsidR="00151DE0"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л/год</w:t>
            </w:r>
          </w:p>
        </w:tc>
      </w:tr>
      <w:tr w:rsidR="00151DE0" w:rsidRPr="00F14C16" w14:paraId="701D995A" w14:textId="77777777" w:rsidTr="00694BDA">
        <w:trPr>
          <w:jc w:val="center"/>
        </w:trPr>
        <w:tc>
          <w:tcPr>
            <w:tcW w:w="3676" w:type="dxa"/>
            <w:vAlign w:val="center"/>
          </w:tcPr>
          <w:p w14:paraId="6269DE70" w14:textId="314A6888" w:rsidR="00151DE0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Ваг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 xml:space="preserve">а </w:t>
            </w:r>
            <w:proofErr w:type="spellStart"/>
            <w:r w:rsidRPr="00F14C16">
              <w:rPr>
                <w:rFonts w:asciiTheme="minorHAnsi" w:hAnsiTheme="minorHAnsi"/>
                <w:sz w:val="20"/>
                <w:szCs w:val="24"/>
              </w:rPr>
              <w:t>аквад</w:t>
            </w:r>
            <w:proofErr w:type="spellEnd"/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истилятор</w:t>
            </w:r>
            <w:r w:rsidR="00F14C16"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а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 xml:space="preserve"> </w:t>
            </w:r>
          </w:p>
        </w:tc>
        <w:tc>
          <w:tcPr>
            <w:tcW w:w="5324" w:type="dxa"/>
            <w:vAlign w:val="center"/>
          </w:tcPr>
          <w:p w14:paraId="12876AEC" w14:textId="473E1879" w:rsidR="00151DE0" w:rsidRPr="00F14C16" w:rsidRDefault="00F14C16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</w:rPr>
            </w:pPr>
            <w:proofErr w:type="spellStart"/>
            <w:r w:rsidRPr="00F14C16">
              <w:rPr>
                <w:rFonts w:asciiTheme="minorHAnsi" w:hAnsiTheme="minorHAnsi"/>
                <w:sz w:val="20"/>
                <w:szCs w:val="24"/>
              </w:rPr>
              <w:t>не</w:t>
            </w:r>
            <w:proofErr w:type="spellEnd"/>
            <w:r w:rsidRPr="00F14C16">
              <w:rPr>
                <w:rFonts w:asciiTheme="minorHAnsi" w:hAnsiTheme="minorHAnsi"/>
                <w:sz w:val="20"/>
                <w:szCs w:val="24"/>
              </w:rPr>
              <w:t xml:space="preserve"> б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ільше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> 12</w:t>
            </w:r>
            <w:r w:rsidR="00151DE0" w:rsidRPr="00F14C16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="00151DE0" w:rsidRPr="00F14C16">
              <w:rPr>
                <w:rFonts w:asciiTheme="minorHAnsi" w:hAnsiTheme="minorHAnsi"/>
                <w:sz w:val="20"/>
                <w:szCs w:val="24"/>
              </w:rPr>
              <w:t>кг</w:t>
            </w:r>
            <w:proofErr w:type="spellEnd"/>
          </w:p>
        </w:tc>
      </w:tr>
      <w:tr w:rsidR="00151DE0" w:rsidRPr="00F14C16" w14:paraId="0DB6FC49" w14:textId="77777777" w:rsidTr="00694BDA">
        <w:trPr>
          <w:jc w:val="center"/>
        </w:trPr>
        <w:tc>
          <w:tcPr>
            <w:tcW w:w="3676" w:type="dxa"/>
            <w:vAlign w:val="center"/>
          </w:tcPr>
          <w:p w14:paraId="3A9105AF" w14:textId="4A895593" w:rsidR="00F14C16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Вага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електрощита</w:t>
            </w:r>
          </w:p>
        </w:tc>
        <w:tc>
          <w:tcPr>
            <w:tcW w:w="5324" w:type="dxa"/>
            <w:vAlign w:val="center"/>
          </w:tcPr>
          <w:p w14:paraId="6893EB4E" w14:textId="70D073E1" w:rsidR="00151DE0" w:rsidRPr="00F14C16" w:rsidRDefault="00F14C16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е більше </w:t>
            </w:r>
            <w:r w:rsidR="00151DE0" w:rsidRPr="00F14C16">
              <w:rPr>
                <w:rFonts w:asciiTheme="minorHAnsi" w:hAnsiTheme="minorHAnsi"/>
                <w:sz w:val="20"/>
                <w:szCs w:val="24"/>
              </w:rPr>
              <w:t xml:space="preserve">3 </w:t>
            </w:r>
            <w:proofErr w:type="spellStart"/>
            <w:r w:rsidR="00151DE0" w:rsidRPr="00F14C16">
              <w:rPr>
                <w:rFonts w:asciiTheme="minorHAnsi" w:hAnsiTheme="minorHAnsi"/>
                <w:sz w:val="20"/>
                <w:szCs w:val="24"/>
              </w:rPr>
              <w:t>кг</w:t>
            </w:r>
            <w:proofErr w:type="spellEnd"/>
            <w:r w:rsidR="00151DE0" w:rsidRPr="00F14C16">
              <w:rPr>
                <w:rFonts w:asciiTheme="minorHAnsi" w:hAnsiTheme="minorHAnsi"/>
                <w:sz w:val="20"/>
                <w:szCs w:val="24"/>
              </w:rPr>
              <w:t> </w:t>
            </w:r>
          </w:p>
        </w:tc>
      </w:tr>
      <w:tr w:rsidR="00151DE0" w:rsidRPr="002D3CD8" w14:paraId="7C06505B" w14:textId="77777777" w:rsidTr="00694BDA">
        <w:trPr>
          <w:jc w:val="center"/>
        </w:trPr>
        <w:tc>
          <w:tcPr>
            <w:tcW w:w="3676" w:type="dxa"/>
            <w:vAlign w:val="center"/>
          </w:tcPr>
          <w:p w14:paraId="3FF9340B" w14:textId="40DF0B7C" w:rsidR="00151DE0" w:rsidRPr="00694BDA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  <w:lang w:val="ru-RU"/>
              </w:rPr>
            </w:pPr>
            <w:r w:rsidRPr="00694BDA">
              <w:rPr>
                <w:rFonts w:asciiTheme="minorHAnsi" w:hAnsiTheme="minorHAnsi"/>
                <w:sz w:val="20"/>
                <w:szCs w:val="24"/>
                <w:lang w:val="ru-RU"/>
              </w:rPr>
              <w:t>Габаритні розміри аквадистилятор</w:t>
            </w:r>
            <w:r w:rsidR="00F14C16" w:rsidRPr="00694BDA">
              <w:rPr>
                <w:rFonts w:asciiTheme="minorHAnsi" w:hAnsiTheme="minorHAnsi"/>
                <w:sz w:val="20"/>
                <w:szCs w:val="24"/>
                <w:lang w:val="ru-RU"/>
              </w:rPr>
              <w:t>а</w:t>
            </w:r>
            <w:r w:rsidRPr="00694BDA">
              <w:rPr>
                <w:rFonts w:asciiTheme="minorHAnsi" w:hAnsiTheme="minorHAnsi"/>
                <w:sz w:val="20"/>
                <w:szCs w:val="24"/>
                <w:lang w:val="ru-RU"/>
              </w:rPr>
              <w:t>, мм</w:t>
            </w:r>
          </w:p>
          <w:p w14:paraId="564E5453" w14:textId="77777777" w:rsidR="00151DE0" w:rsidRPr="00694BDA" w:rsidRDefault="00151DE0" w:rsidP="00202E9E">
            <w:pPr>
              <w:contextualSpacing/>
              <w:jc w:val="right"/>
              <w:rPr>
                <w:rFonts w:asciiTheme="minorHAnsi" w:hAnsiTheme="minorHAnsi"/>
                <w:sz w:val="20"/>
                <w:szCs w:val="24"/>
                <w:lang w:val="ru-RU"/>
              </w:rPr>
            </w:pPr>
            <w:r w:rsidRPr="00694BDA">
              <w:rPr>
                <w:rFonts w:asciiTheme="minorHAnsi" w:hAnsiTheme="minorHAnsi"/>
                <w:sz w:val="20"/>
                <w:szCs w:val="24"/>
                <w:lang w:val="ru-RU"/>
              </w:rPr>
              <w:t>в плані</w:t>
            </w:r>
          </w:p>
          <w:p w14:paraId="4A2BDDEE" w14:textId="77777777" w:rsidR="00694BDA" w:rsidRPr="00694BDA" w:rsidRDefault="00694BDA" w:rsidP="00202E9E">
            <w:pPr>
              <w:contextualSpacing/>
              <w:jc w:val="right"/>
              <w:rPr>
                <w:rFonts w:asciiTheme="minorHAnsi" w:hAnsiTheme="minorHAnsi"/>
                <w:sz w:val="20"/>
                <w:szCs w:val="24"/>
                <w:lang w:val="ru-RU"/>
              </w:rPr>
            </w:pPr>
          </w:p>
          <w:p w14:paraId="1605D530" w14:textId="0A848E2B" w:rsidR="00151DE0" w:rsidRPr="00F14C16" w:rsidRDefault="00151DE0" w:rsidP="00202E9E">
            <w:pPr>
              <w:contextualSpacing/>
              <w:jc w:val="right"/>
              <w:rPr>
                <w:rFonts w:asciiTheme="minorHAnsi" w:hAnsiTheme="minorHAnsi"/>
                <w:sz w:val="20"/>
                <w:szCs w:val="24"/>
              </w:rPr>
            </w:pPr>
            <w:proofErr w:type="spellStart"/>
            <w:r w:rsidRPr="00F14C16">
              <w:rPr>
                <w:rFonts w:asciiTheme="minorHAnsi" w:hAnsiTheme="minorHAnsi"/>
                <w:sz w:val="20"/>
                <w:szCs w:val="24"/>
              </w:rPr>
              <w:t>висота</w:t>
            </w:r>
            <w:proofErr w:type="spellEnd"/>
          </w:p>
        </w:tc>
        <w:tc>
          <w:tcPr>
            <w:tcW w:w="5324" w:type="dxa"/>
            <w:vAlign w:val="center"/>
          </w:tcPr>
          <w:p w14:paraId="45221A00" w14:textId="77777777" w:rsidR="00F14C16" w:rsidRDefault="00F14C16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ru-RU"/>
              </w:rPr>
            </w:pPr>
          </w:p>
          <w:p w14:paraId="6A6184CE" w14:textId="4BA72953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ru-RU"/>
              </w:rPr>
              <w:t>400х290±5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або аналогічні</w:t>
            </w:r>
            <w:r w:rsidR="00F14C16">
              <w:rPr>
                <w:rFonts w:asciiTheme="minorHAnsi" w:hAnsiTheme="minorHAnsi"/>
                <w:sz w:val="20"/>
                <w:szCs w:val="24"/>
                <w:lang w:val="uk-UA"/>
              </w:rPr>
              <w:t>,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що мають бути попередньо підтверджені</w:t>
            </w:r>
            <w:r w:rsidR="00694BDA">
              <w:rPr>
                <w:rFonts w:asciiTheme="minorHAnsi" w:hAnsiTheme="minorHAnsi"/>
                <w:sz w:val="20"/>
                <w:szCs w:val="24"/>
                <w:lang w:val="uk-UA"/>
              </w:rPr>
              <w:t>;</w:t>
            </w:r>
          </w:p>
          <w:p w14:paraId="3A30C51A" w14:textId="7CAB41A9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ru-RU"/>
              </w:rPr>
              <w:t>630±5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або аналогічні</w:t>
            </w:r>
            <w:r w:rsidR="00694BDA">
              <w:rPr>
                <w:rFonts w:asciiTheme="minorHAnsi" w:hAnsiTheme="minorHAnsi"/>
                <w:sz w:val="20"/>
                <w:szCs w:val="24"/>
                <w:lang w:val="uk-UA"/>
              </w:rPr>
              <w:t>,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що мають бути попередньо підтверджені</w:t>
            </w:r>
            <w:r w:rsidR="00694BDA">
              <w:rPr>
                <w:rFonts w:asciiTheme="minorHAnsi" w:hAnsiTheme="minorHAnsi"/>
                <w:sz w:val="20"/>
                <w:szCs w:val="24"/>
                <w:lang w:val="uk-UA"/>
              </w:rPr>
              <w:t>;</w:t>
            </w:r>
          </w:p>
        </w:tc>
      </w:tr>
      <w:tr w:rsidR="00151DE0" w:rsidRPr="002D3CD8" w14:paraId="4C800519" w14:textId="77777777" w:rsidTr="00202E9E">
        <w:trPr>
          <w:jc w:val="center"/>
        </w:trPr>
        <w:tc>
          <w:tcPr>
            <w:tcW w:w="3676" w:type="dxa"/>
            <w:vAlign w:val="center"/>
          </w:tcPr>
          <w:p w14:paraId="1945B211" w14:textId="77777777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</w:rPr>
            </w:pPr>
            <w:proofErr w:type="spellStart"/>
            <w:r w:rsidRPr="00F14C16">
              <w:rPr>
                <w:rFonts w:asciiTheme="minorHAnsi" w:hAnsiTheme="minorHAnsi"/>
                <w:sz w:val="20"/>
                <w:szCs w:val="24"/>
              </w:rPr>
              <w:t>Габаритн</w:t>
            </w:r>
            <w:proofErr w:type="spellEnd"/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і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proofErr w:type="spellStart"/>
            <w:r w:rsidRPr="00F14C16">
              <w:rPr>
                <w:rFonts w:asciiTheme="minorHAnsi" w:hAnsiTheme="minorHAnsi"/>
                <w:sz w:val="20"/>
                <w:szCs w:val="24"/>
              </w:rPr>
              <w:t>разм</w:t>
            </w:r>
            <w:proofErr w:type="spellEnd"/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і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>р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и</w:t>
            </w:r>
            <w:r w:rsidRPr="00F14C16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е</w:t>
            </w:r>
            <w:proofErr w:type="spellStart"/>
            <w:r w:rsidRPr="00F14C16">
              <w:rPr>
                <w:rFonts w:asciiTheme="minorHAnsi" w:hAnsiTheme="minorHAnsi"/>
                <w:sz w:val="20"/>
                <w:szCs w:val="24"/>
              </w:rPr>
              <w:t>лектрощита</w:t>
            </w:r>
            <w:proofErr w:type="spellEnd"/>
            <w:r w:rsidRPr="00F14C16">
              <w:rPr>
                <w:rFonts w:asciiTheme="minorHAnsi" w:hAnsiTheme="minorHAnsi"/>
                <w:sz w:val="20"/>
                <w:szCs w:val="24"/>
              </w:rPr>
              <w:t xml:space="preserve">, </w:t>
            </w:r>
            <w:proofErr w:type="spellStart"/>
            <w:r w:rsidRPr="00F14C16">
              <w:rPr>
                <w:rFonts w:asciiTheme="minorHAnsi" w:hAnsiTheme="minorHAnsi"/>
                <w:sz w:val="20"/>
                <w:szCs w:val="24"/>
              </w:rPr>
              <w:t>мм</w:t>
            </w:r>
            <w:proofErr w:type="spellEnd"/>
            <w:r w:rsidRPr="00F14C16">
              <w:rPr>
                <w:rFonts w:asciiTheme="minorHAnsi" w:hAnsiTheme="minorHAnsi"/>
                <w:sz w:val="20"/>
                <w:szCs w:val="24"/>
              </w:rPr>
              <w:t xml:space="preserve">  </w:t>
            </w:r>
          </w:p>
        </w:tc>
        <w:tc>
          <w:tcPr>
            <w:tcW w:w="5324" w:type="dxa"/>
            <w:vAlign w:val="center"/>
          </w:tcPr>
          <w:p w14:paraId="21CCE528" w14:textId="5102D998" w:rsidR="00151DE0" w:rsidRPr="00F14C16" w:rsidRDefault="00151DE0" w:rsidP="00202E9E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ru-RU"/>
              </w:rPr>
              <w:t>190х200х120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або аналогічні</w:t>
            </w:r>
            <w:r w:rsidR="00694BDA">
              <w:rPr>
                <w:rFonts w:asciiTheme="minorHAnsi" w:hAnsiTheme="minorHAnsi"/>
                <w:sz w:val="20"/>
                <w:szCs w:val="24"/>
                <w:lang w:val="uk-UA"/>
              </w:rPr>
              <w:t>,</w:t>
            </w: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що мають бути попередньо підтверджені</w:t>
            </w:r>
          </w:p>
        </w:tc>
      </w:tr>
      <w:tr w:rsidR="00151DE0" w:rsidRPr="00F14C16" w14:paraId="4D4EC6E6" w14:textId="77777777" w:rsidTr="00694BDA">
        <w:trPr>
          <w:jc w:val="center"/>
        </w:trPr>
        <w:tc>
          <w:tcPr>
            <w:tcW w:w="3676" w:type="dxa"/>
            <w:vAlign w:val="center"/>
          </w:tcPr>
          <w:p w14:paraId="66507A8E" w14:textId="77777777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Інструкція з експлуатації</w:t>
            </w:r>
          </w:p>
        </w:tc>
        <w:tc>
          <w:tcPr>
            <w:tcW w:w="5324" w:type="dxa"/>
            <w:vAlign w:val="center"/>
          </w:tcPr>
          <w:p w14:paraId="387A77B2" w14:textId="5D7A6D91" w:rsidR="00151DE0" w:rsidRPr="00F14C16" w:rsidRDefault="00694BDA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п</w:t>
            </w:r>
            <w:r w:rsidR="00151DE0"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отрібна</w:t>
            </w:r>
          </w:p>
        </w:tc>
      </w:tr>
      <w:tr w:rsidR="00151DE0" w:rsidRPr="00F14C16" w14:paraId="56AD59B8" w14:textId="77777777" w:rsidTr="00694BDA">
        <w:trPr>
          <w:jc w:val="center"/>
        </w:trPr>
        <w:tc>
          <w:tcPr>
            <w:tcW w:w="3676" w:type="dxa"/>
            <w:vAlign w:val="center"/>
          </w:tcPr>
          <w:p w14:paraId="62313A39" w14:textId="77777777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Комплектація </w:t>
            </w:r>
          </w:p>
        </w:tc>
        <w:tc>
          <w:tcPr>
            <w:tcW w:w="5324" w:type="dxa"/>
            <w:vAlign w:val="center"/>
          </w:tcPr>
          <w:p w14:paraId="1593804A" w14:textId="374BC412" w:rsidR="00151DE0" w:rsidRPr="00F14C16" w:rsidRDefault="00694BDA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п</w:t>
            </w:r>
            <w:r w:rsidR="00151DE0" w:rsidRPr="00F14C16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овна комплектація для роботи </w:t>
            </w:r>
          </w:p>
        </w:tc>
      </w:tr>
      <w:tr w:rsidR="00694BDA" w:rsidRPr="002D3CD8" w14:paraId="2797C8F7" w14:textId="77777777" w:rsidTr="00202E9E">
        <w:trPr>
          <w:jc w:val="center"/>
        </w:trPr>
        <w:tc>
          <w:tcPr>
            <w:tcW w:w="9000" w:type="dxa"/>
            <w:gridSpan w:val="2"/>
            <w:vAlign w:val="center"/>
          </w:tcPr>
          <w:p w14:paraId="68D0A6B1" w14:textId="77777777" w:rsidR="00694BDA" w:rsidRPr="00F14C16" w:rsidRDefault="00694BDA" w:rsidP="00202E9E">
            <w:pPr>
              <w:contextualSpacing/>
              <w:jc w:val="center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Установка обладнання не входить в контракт</w:t>
            </w:r>
          </w:p>
        </w:tc>
      </w:tr>
      <w:tr w:rsidR="00151DE0" w:rsidRPr="00F14C16" w14:paraId="7093EAE4" w14:textId="77777777" w:rsidTr="00694BDA">
        <w:trPr>
          <w:jc w:val="center"/>
        </w:trPr>
        <w:tc>
          <w:tcPr>
            <w:tcW w:w="3676" w:type="dxa"/>
            <w:vAlign w:val="center"/>
          </w:tcPr>
          <w:p w14:paraId="05057E75" w14:textId="77777777" w:rsidR="00151DE0" w:rsidRPr="00F14C16" w:rsidRDefault="00151DE0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F14C16">
              <w:rPr>
                <w:rFonts w:asciiTheme="minorHAnsi" w:hAnsiTheme="minorHAnsi"/>
                <w:sz w:val="20"/>
                <w:szCs w:val="24"/>
                <w:lang w:val="uk-UA"/>
              </w:rPr>
              <w:t>Гарантія</w:t>
            </w:r>
          </w:p>
        </w:tc>
        <w:tc>
          <w:tcPr>
            <w:tcW w:w="5324" w:type="dxa"/>
            <w:vAlign w:val="center"/>
          </w:tcPr>
          <w:p w14:paraId="3ED0EFFF" w14:textId="50A07947" w:rsidR="00151DE0" w:rsidRPr="00F14C16" w:rsidRDefault="00694BDA" w:rsidP="00202E9E">
            <w:pPr>
              <w:contextualSpacing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м</w:t>
            </w:r>
            <w:r w:rsidR="00151DE0" w:rsidRPr="00F14C16">
              <w:rPr>
                <w:rFonts w:asciiTheme="minorHAnsi" w:hAnsiTheme="minorHAnsi"/>
                <w:sz w:val="20"/>
                <w:szCs w:val="24"/>
                <w:lang w:val="uk-UA"/>
              </w:rPr>
              <w:t>інімум 2 роки</w:t>
            </w:r>
          </w:p>
        </w:tc>
      </w:tr>
    </w:tbl>
    <w:p w14:paraId="4752D2D0" w14:textId="40D71504" w:rsidR="00151DE0" w:rsidRPr="00F14C16" w:rsidRDefault="00151DE0" w:rsidP="00F14C16">
      <w:pPr>
        <w:jc w:val="both"/>
        <w:rPr>
          <w:rFonts w:asciiTheme="minorHAnsi" w:hAnsiTheme="minorHAnsi"/>
          <w:szCs w:val="24"/>
          <w:lang w:val="ru-RU"/>
        </w:rPr>
      </w:pPr>
    </w:p>
    <w:p w14:paraId="4AFD6379" w14:textId="67492A67" w:rsidR="00151DE0" w:rsidRPr="00F14C16" w:rsidRDefault="00151DE0" w:rsidP="00F14C16">
      <w:pPr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szCs w:val="24"/>
          <w:lang w:val="uk-UA"/>
        </w:rPr>
        <w:t xml:space="preserve">Документи на етапі </w:t>
      </w:r>
      <w:r w:rsidR="00694BDA">
        <w:rPr>
          <w:rFonts w:asciiTheme="minorHAnsi" w:hAnsiTheme="minorHAnsi"/>
          <w:b/>
          <w:szCs w:val="24"/>
          <w:lang w:val="uk-UA"/>
        </w:rPr>
        <w:t>оцінки</w:t>
      </w:r>
      <w:r w:rsidRPr="00F14C16">
        <w:rPr>
          <w:rFonts w:asciiTheme="minorHAnsi" w:hAnsiTheme="minorHAnsi"/>
          <w:szCs w:val="24"/>
          <w:lang w:val="uk-UA"/>
        </w:rPr>
        <w:t xml:space="preserve"> тендерних пропозицій:</w:t>
      </w:r>
    </w:p>
    <w:p w14:paraId="75DDE8C1" w14:textId="31E8A75E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Детальний опис обладнання у відповідності до тендерних специфікацій, виробник та модель мають бути чітко зазначені</w:t>
      </w:r>
      <w:r w:rsidR="00694BDA">
        <w:rPr>
          <w:rFonts w:asciiTheme="minorHAnsi" w:hAnsiTheme="minorHAnsi"/>
          <w:bCs/>
          <w:szCs w:val="24"/>
          <w:lang w:val="uk-UA"/>
        </w:rPr>
        <w:t>.</w:t>
      </w:r>
    </w:p>
    <w:p w14:paraId="5D371F1C" w14:textId="7E1E3C95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паспорту обладнання (копія)</w:t>
      </w:r>
      <w:r w:rsidR="00694BDA">
        <w:rPr>
          <w:rFonts w:asciiTheme="minorHAnsi" w:hAnsiTheme="minorHAnsi"/>
          <w:bCs/>
          <w:szCs w:val="24"/>
          <w:lang w:val="uk-UA"/>
        </w:rPr>
        <w:t>.</w:t>
      </w:r>
    </w:p>
    <w:p w14:paraId="26B15DB3" w14:textId="4E459318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документів по повірці у відповідності до українського законодавства (копія)</w:t>
      </w:r>
      <w:r w:rsidR="00694BDA">
        <w:rPr>
          <w:rFonts w:asciiTheme="minorHAnsi" w:hAnsiTheme="minorHAnsi"/>
          <w:bCs/>
          <w:szCs w:val="24"/>
          <w:lang w:val="uk-UA"/>
        </w:rPr>
        <w:t>.</w:t>
      </w:r>
    </w:p>
    <w:p w14:paraId="7D645E69" w14:textId="5E28EB50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гарантій (копія)</w:t>
      </w:r>
    </w:p>
    <w:p w14:paraId="0E86DFCD" w14:textId="77777777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Сертифікати системи контролю якості на виробництві обладнання та програмного забезпечення (копії).</w:t>
      </w:r>
    </w:p>
    <w:p w14:paraId="67448679" w14:textId="77777777" w:rsidR="00151DE0" w:rsidRPr="00F14C16" w:rsidRDefault="00151DE0" w:rsidP="00F14C16">
      <w:pPr>
        <w:jc w:val="both"/>
        <w:rPr>
          <w:rFonts w:asciiTheme="minorHAnsi" w:hAnsiTheme="minorHAnsi"/>
          <w:bCs/>
          <w:szCs w:val="24"/>
          <w:lang w:val="uk-UA"/>
        </w:rPr>
      </w:pPr>
    </w:p>
    <w:p w14:paraId="4AE7C957" w14:textId="62D855F8" w:rsidR="00151DE0" w:rsidRPr="00F14C16" w:rsidRDefault="00151DE0" w:rsidP="00F14C16">
      <w:pPr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szCs w:val="24"/>
          <w:lang w:val="uk-UA"/>
        </w:rPr>
        <w:t xml:space="preserve">Документи на етапі </w:t>
      </w:r>
      <w:r w:rsidRPr="00694BDA">
        <w:rPr>
          <w:rFonts w:asciiTheme="minorHAnsi" w:hAnsiTheme="minorHAnsi"/>
          <w:b/>
          <w:szCs w:val="24"/>
          <w:lang w:val="uk-UA"/>
        </w:rPr>
        <w:t>постачання</w:t>
      </w:r>
      <w:r w:rsidRPr="00F14C16">
        <w:rPr>
          <w:rFonts w:asciiTheme="minorHAnsi" w:hAnsiTheme="minorHAnsi"/>
          <w:szCs w:val="24"/>
          <w:lang w:val="uk-UA"/>
        </w:rPr>
        <w:t>:</w:t>
      </w:r>
    </w:p>
    <w:p w14:paraId="3923F256" w14:textId="0E2AA389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Детальний опис обладнання у відповідності до тендерних специфікацій, виробник та модель мають бути чітко зазначені</w:t>
      </w:r>
      <w:r w:rsidR="00694BDA">
        <w:rPr>
          <w:rFonts w:asciiTheme="minorHAnsi" w:hAnsiTheme="minorHAnsi"/>
          <w:bCs/>
          <w:szCs w:val="24"/>
          <w:lang w:val="uk-UA"/>
        </w:rPr>
        <w:t>.</w:t>
      </w:r>
    </w:p>
    <w:p w14:paraId="33149E04" w14:textId="4FA4F7CA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Паспорт обладнанн</w:t>
      </w:r>
      <w:r w:rsidR="00694BDA">
        <w:rPr>
          <w:rFonts w:asciiTheme="minorHAnsi" w:hAnsiTheme="minorHAnsi"/>
          <w:bCs/>
          <w:szCs w:val="24"/>
          <w:lang w:val="uk-UA"/>
        </w:rPr>
        <w:t>я.</w:t>
      </w:r>
    </w:p>
    <w:p w14:paraId="38FED1F3" w14:textId="7CBEC86D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Документів по повірці у відповідності до українського законодавства</w:t>
      </w:r>
      <w:r w:rsidR="00694BDA">
        <w:rPr>
          <w:rFonts w:asciiTheme="minorHAnsi" w:hAnsiTheme="minorHAnsi"/>
          <w:bCs/>
          <w:szCs w:val="24"/>
          <w:lang w:val="uk-UA"/>
        </w:rPr>
        <w:t>.</w:t>
      </w:r>
    </w:p>
    <w:p w14:paraId="22C93098" w14:textId="3E1BFF99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Гарантія</w:t>
      </w:r>
    </w:p>
    <w:p w14:paraId="1B59FE7A" w14:textId="4DB2969B" w:rsidR="00151DE0" w:rsidRPr="00F14C16" w:rsidRDefault="00151DE0" w:rsidP="00694BDA">
      <w:pPr>
        <w:numPr>
          <w:ilvl w:val="0"/>
          <w:numId w:val="24"/>
        </w:numPr>
        <w:ind w:left="720"/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 xml:space="preserve">Акт прийму-передачі. </w:t>
      </w:r>
    </w:p>
    <w:p w14:paraId="48C1BA11" w14:textId="77777777" w:rsidR="00694BDA" w:rsidRDefault="00694BDA" w:rsidP="00694BDA">
      <w:pPr>
        <w:jc w:val="both"/>
        <w:rPr>
          <w:rFonts w:asciiTheme="minorHAnsi" w:hAnsiTheme="minorHAnsi"/>
          <w:szCs w:val="24"/>
          <w:lang w:val="uk-UA"/>
        </w:rPr>
      </w:pPr>
      <w:r>
        <w:rPr>
          <w:rFonts w:asciiTheme="minorHAnsi" w:hAnsiTheme="minorHAnsi"/>
          <w:bCs/>
          <w:szCs w:val="24"/>
          <w:lang w:val="uk-UA"/>
        </w:rPr>
        <w:br w:type="column"/>
      </w:r>
      <w:r w:rsidR="00151DE0" w:rsidRPr="00694BDA">
        <w:rPr>
          <w:rFonts w:asciiTheme="minorHAnsi" w:hAnsiTheme="minorHAnsi"/>
          <w:b/>
          <w:bCs/>
          <w:szCs w:val="24"/>
          <w:lang w:val="uk-UA"/>
        </w:rPr>
        <w:lastRenderedPageBreak/>
        <w:t>00020</w:t>
      </w:r>
      <w:r w:rsidR="00151DE0"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="00151DE0" w:rsidRPr="00F14C16">
        <w:rPr>
          <w:rFonts w:asciiTheme="minorHAnsi" w:hAnsiTheme="minorHAnsi"/>
          <w:bCs/>
          <w:szCs w:val="24"/>
        </w:rPr>
        <w:t>Lab</w:t>
      </w:r>
      <w:r w:rsidR="00151DE0"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="00151DE0" w:rsidRPr="00F14C16">
        <w:rPr>
          <w:rFonts w:asciiTheme="minorHAnsi" w:hAnsiTheme="minorHAnsi"/>
          <w:bCs/>
          <w:szCs w:val="24"/>
        </w:rPr>
        <w:t>conductivity</w:t>
      </w:r>
      <w:r w:rsidR="00151DE0"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="00151DE0" w:rsidRPr="00F14C16">
        <w:rPr>
          <w:rFonts w:asciiTheme="minorHAnsi" w:hAnsiTheme="minorHAnsi"/>
          <w:bCs/>
          <w:szCs w:val="24"/>
        </w:rPr>
        <w:t>and</w:t>
      </w:r>
      <w:r w:rsidR="00151DE0"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="00151DE0" w:rsidRPr="00F14C16">
        <w:rPr>
          <w:rFonts w:asciiTheme="minorHAnsi" w:hAnsiTheme="minorHAnsi"/>
          <w:bCs/>
          <w:szCs w:val="24"/>
        </w:rPr>
        <w:t>salinity</w:t>
      </w:r>
      <w:r w:rsidR="00151DE0"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="00151DE0" w:rsidRPr="00F14C16">
        <w:rPr>
          <w:rFonts w:asciiTheme="minorHAnsi" w:hAnsiTheme="minorHAnsi"/>
          <w:bCs/>
          <w:szCs w:val="24"/>
        </w:rPr>
        <w:t>meter</w:t>
      </w:r>
      <w:r w:rsidR="00151DE0" w:rsidRPr="00F14C16">
        <w:rPr>
          <w:rFonts w:asciiTheme="minorHAnsi" w:hAnsiTheme="minorHAnsi"/>
          <w:bCs/>
          <w:szCs w:val="24"/>
          <w:lang w:val="uk-UA"/>
        </w:rPr>
        <w:t xml:space="preserve"> / </w:t>
      </w:r>
      <w:r w:rsidR="00151DE0" w:rsidRPr="00F14C16">
        <w:rPr>
          <w:rFonts w:asciiTheme="minorHAnsi" w:hAnsiTheme="minorHAnsi"/>
          <w:b/>
          <w:szCs w:val="24"/>
          <w:lang w:val="uk-UA"/>
        </w:rPr>
        <w:t>Кондуктомер-солемір</w:t>
      </w:r>
      <w:r w:rsidR="00151DE0" w:rsidRPr="00F14C16">
        <w:rPr>
          <w:rFonts w:asciiTheme="minorHAnsi" w:hAnsiTheme="minorHAnsi"/>
          <w:szCs w:val="24"/>
          <w:lang w:val="uk-UA"/>
        </w:rPr>
        <w:t xml:space="preserve"> </w:t>
      </w:r>
    </w:p>
    <w:p w14:paraId="5B7EB5A9" w14:textId="0895C958" w:rsidR="00151DE0" w:rsidRDefault="00151DE0" w:rsidP="00694BDA">
      <w:pPr>
        <w:ind w:left="630"/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szCs w:val="24"/>
          <w:lang w:val="uk-UA"/>
        </w:rPr>
        <w:t>лабораторний призначений для визначення електропровідності, еквівалентного солевмісту та температури води.</w:t>
      </w:r>
    </w:p>
    <w:p w14:paraId="7559EF56" w14:textId="77777777" w:rsidR="00A4172A" w:rsidRDefault="00A4172A" w:rsidP="00694BDA">
      <w:pPr>
        <w:ind w:left="630"/>
        <w:jc w:val="both"/>
        <w:rPr>
          <w:rFonts w:asciiTheme="minorHAnsi" w:hAnsiTheme="minorHAnsi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7051"/>
      </w:tblGrid>
      <w:tr w:rsidR="00151DE0" w:rsidRPr="00F14C16" w14:paraId="44FA22C8" w14:textId="77777777" w:rsidTr="00A4172A">
        <w:trPr>
          <w:cantSplit/>
          <w:trHeight w:val="8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59DF7" w14:textId="77777777" w:rsidR="00151DE0" w:rsidRPr="00A4172A" w:rsidRDefault="00151DE0" w:rsidP="00A4172A">
            <w:pPr>
              <w:spacing w:before="600" w:line="240" w:lineRule="atLeast"/>
              <w:contextualSpacing/>
              <w:jc w:val="center"/>
              <w:rPr>
                <w:rFonts w:asciiTheme="minorHAnsi" w:hAnsiTheme="minorHAnsi"/>
                <w:i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Cs w:val="24"/>
                <w:lang w:val="uk-UA"/>
              </w:rPr>
              <w:t>Характеристика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9F7F4" w14:textId="77777777" w:rsidR="00151DE0" w:rsidRPr="00A4172A" w:rsidRDefault="00151DE0" w:rsidP="00A4172A">
            <w:pPr>
              <w:spacing w:before="600"/>
              <w:contextualSpacing/>
              <w:jc w:val="center"/>
              <w:rPr>
                <w:rFonts w:asciiTheme="minorHAnsi" w:hAnsiTheme="minorHAnsi"/>
                <w:i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Cs w:val="24"/>
                <w:lang w:val="uk-UA"/>
              </w:rPr>
              <w:t>Опис</w:t>
            </w:r>
          </w:p>
        </w:tc>
      </w:tr>
      <w:tr w:rsidR="00151DE0" w:rsidRPr="00F14C16" w14:paraId="4DFDC7B4" w14:textId="77777777" w:rsidTr="00A4172A">
        <w:trPr>
          <w:cantSplit/>
          <w:trHeight w:val="2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53603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Тип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5E563" w14:textId="77777777" w:rsidR="00151DE0" w:rsidRPr="00A4172A" w:rsidRDefault="00151DE0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стаціонарний</w:t>
            </w:r>
          </w:p>
        </w:tc>
      </w:tr>
      <w:tr w:rsidR="002513AA" w:rsidRPr="002D3CD8" w14:paraId="54B09BB2" w14:textId="77777777" w:rsidTr="00A4172A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9254C" w14:textId="77777777" w:rsidR="002513AA" w:rsidRPr="00A4172A" w:rsidRDefault="002513AA" w:rsidP="00A4172A">
            <w:pPr>
              <w:spacing w:before="600" w:line="240" w:lineRule="atLeast"/>
              <w:contextualSpacing/>
              <w:rPr>
                <w:rFonts w:asciiTheme="minorHAnsi" w:hAnsiTheme="minorHAnsi"/>
                <w:i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lang w:val="uk-UA"/>
              </w:rPr>
              <w:t>Діапазон вимірювань</w:t>
            </w:r>
          </w:p>
          <w:p w14:paraId="67D8CA18" w14:textId="77777777" w:rsidR="002513AA" w:rsidRPr="00A4172A" w:rsidRDefault="002513AA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електропровідність</w:t>
            </w:r>
          </w:p>
          <w:p w14:paraId="02CDF3BB" w14:textId="77777777" w:rsidR="002513AA" w:rsidRPr="00A4172A" w:rsidRDefault="002513AA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солевміст</w:t>
            </w:r>
          </w:p>
          <w:p w14:paraId="1BE31BD6" w14:textId="76BEA31D" w:rsidR="002513AA" w:rsidRPr="00A4172A" w:rsidRDefault="002513AA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температура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9BE19" w14:textId="77777777" w:rsidR="002513AA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</w:p>
          <w:p w14:paraId="263FB699" w14:textId="6B69AD92" w:rsidR="002513AA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0-200000 мкСм/см або більше, розбитий на декілька під-діапазонів</w:t>
            </w:r>
          </w:p>
          <w:p w14:paraId="754CCD71" w14:textId="77777777" w:rsidR="002513AA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0-100000 мг/дм3 або більше , розбитий на декілька під-діапазонів</w:t>
            </w:r>
          </w:p>
          <w:p w14:paraId="1E725B4B" w14:textId="1A4EBA33" w:rsidR="002513AA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0…+70 ° С або більший діапазон;</w:t>
            </w:r>
          </w:p>
          <w:p w14:paraId="72AF933E" w14:textId="3616618E" w:rsidR="002513AA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автоматична компенсація температур</w:t>
            </w:r>
          </w:p>
        </w:tc>
      </w:tr>
      <w:tr w:rsidR="00151DE0" w:rsidRPr="00F14C16" w14:paraId="0BC50048" w14:textId="77777777" w:rsidTr="00A4172A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FD871" w14:textId="56E62261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i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lang w:val="uk-UA"/>
              </w:rPr>
              <w:t>Похибка</w:t>
            </w:r>
          </w:p>
          <w:p w14:paraId="025C030E" w14:textId="77777777" w:rsidR="002513AA" w:rsidRPr="00A4172A" w:rsidRDefault="00151DE0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 xml:space="preserve">електропровідність, мкСм/см </w:t>
            </w:r>
          </w:p>
          <w:p w14:paraId="61A385F5" w14:textId="77777777" w:rsidR="002513AA" w:rsidRPr="00A4172A" w:rsidRDefault="002513AA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</w:p>
          <w:p w14:paraId="1EEF4FF4" w14:textId="2A74E5E0" w:rsidR="00151DE0" w:rsidRPr="00A4172A" w:rsidRDefault="00151DE0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солевміст, мг/дм3 </w:t>
            </w:r>
          </w:p>
          <w:p w14:paraId="48310FBA" w14:textId="77777777" w:rsidR="002513AA" w:rsidRPr="00A4172A" w:rsidRDefault="002513AA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</w:p>
          <w:p w14:paraId="5DDB0281" w14:textId="4CC54D3E" w:rsidR="00151DE0" w:rsidRPr="00A4172A" w:rsidRDefault="00151DE0" w:rsidP="00A4172A">
            <w:pPr>
              <w:spacing w:before="600" w:line="240" w:lineRule="atLeast"/>
              <w:contextualSpacing/>
              <w:jc w:val="right"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температура 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BF7EA" w14:textId="77777777" w:rsidR="00151DE0" w:rsidRPr="00A4172A" w:rsidRDefault="00151DE0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</w:p>
          <w:p w14:paraId="79F6F587" w14:textId="77777777" w:rsidR="002513AA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м</w:t>
            </w:r>
            <w:r w:rsidR="00151DE0" w:rsidRPr="00A4172A">
              <w:rPr>
                <w:rFonts w:asciiTheme="minorHAnsi" w:hAnsiTheme="minorHAnsi"/>
                <w:sz w:val="20"/>
                <w:lang w:val="uk-UA"/>
              </w:rPr>
              <w:t>аксимум ±1% від показань (± 0,05 мкСм/см або 1 значуща цифра, залежно від того, що більше)</w:t>
            </w:r>
          </w:p>
          <w:p w14:paraId="1E6298D0" w14:textId="12363475" w:rsidR="00151DE0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м</w:t>
            </w:r>
            <w:r w:rsidR="00151DE0" w:rsidRPr="00A4172A">
              <w:rPr>
                <w:rFonts w:asciiTheme="minorHAnsi" w:hAnsiTheme="minorHAnsi"/>
                <w:sz w:val="20"/>
                <w:lang w:val="uk-UA"/>
              </w:rPr>
              <w:t>аксимум ±1% від показань (± 0,03 частин на мільйон або 1 значуща цифра, залежно від того, що більше)</w:t>
            </w:r>
          </w:p>
          <w:p w14:paraId="478D1E02" w14:textId="1CB7A86E" w:rsidR="00151DE0" w:rsidRPr="00A4172A" w:rsidRDefault="002513AA" w:rsidP="00A4172A">
            <w:pPr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м</w:t>
            </w:r>
            <w:r w:rsidR="00151DE0" w:rsidRPr="00A4172A">
              <w:rPr>
                <w:rFonts w:asciiTheme="minorHAnsi" w:hAnsiTheme="minorHAnsi"/>
                <w:sz w:val="20"/>
                <w:lang w:val="uk-UA"/>
              </w:rPr>
              <w:t>аксимально ±0,5°С</w:t>
            </w:r>
          </w:p>
        </w:tc>
      </w:tr>
      <w:tr w:rsidR="00151DE0" w:rsidRPr="00F14C16" w14:paraId="0D77612F" w14:textId="77777777" w:rsidTr="00A4172A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7D8F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Габаритні розміри, мм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5A1A8" w14:textId="1A65FBCC" w:rsidR="00151DE0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м</w:t>
            </w:r>
            <w:r w:rsidR="00151DE0" w:rsidRPr="00A4172A">
              <w:rPr>
                <w:rFonts w:asciiTheme="minorHAnsi" w:hAnsiTheme="minorHAnsi"/>
                <w:sz w:val="20"/>
                <w:lang w:val="uk-UA"/>
              </w:rPr>
              <w:t xml:space="preserve">алогабаритний </w:t>
            </w:r>
          </w:p>
        </w:tc>
      </w:tr>
      <w:tr w:rsidR="00151DE0" w:rsidRPr="00F14C16" w14:paraId="2650F914" w14:textId="77777777" w:rsidTr="00A4172A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7EF90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Електроживлення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E3695" w14:textId="77777777" w:rsidR="00151DE0" w:rsidRPr="00A4172A" w:rsidRDefault="00151DE0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220 В</w:t>
            </w:r>
          </w:p>
        </w:tc>
      </w:tr>
      <w:tr w:rsidR="00151DE0" w:rsidRPr="00F14C16" w14:paraId="223DFB67" w14:textId="77777777" w:rsidTr="00A4172A">
        <w:trPr>
          <w:cantSplit/>
          <w:trHeight w:val="2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02CFD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 xml:space="preserve">Інструкції користувача 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AACA4" w14:textId="6BFE54DB" w:rsidR="00151DE0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у</w:t>
            </w:r>
            <w:r w:rsidR="00151DE0" w:rsidRPr="00A4172A">
              <w:rPr>
                <w:rFonts w:asciiTheme="minorHAnsi" w:hAnsiTheme="minorHAnsi"/>
                <w:sz w:val="20"/>
                <w:lang w:val="uk-UA"/>
              </w:rPr>
              <w:t>країнською або російською мов</w:t>
            </w:r>
            <w:r w:rsidRPr="00A4172A">
              <w:rPr>
                <w:rFonts w:asciiTheme="minorHAnsi" w:hAnsiTheme="minorHAnsi"/>
                <w:sz w:val="20"/>
                <w:lang w:val="uk-UA"/>
              </w:rPr>
              <w:t>ами</w:t>
            </w:r>
          </w:p>
        </w:tc>
      </w:tr>
      <w:tr w:rsidR="00151DE0" w:rsidRPr="00F14C16" w14:paraId="5E7A935A" w14:textId="77777777" w:rsidTr="00A4172A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26081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Мова інтерфейсу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D16A6" w14:textId="7FEB29CA" w:rsidR="00151DE0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у</w:t>
            </w:r>
            <w:r w:rsidR="00151DE0" w:rsidRPr="00A4172A">
              <w:rPr>
                <w:rFonts w:asciiTheme="minorHAnsi" w:hAnsiTheme="minorHAnsi"/>
                <w:sz w:val="20"/>
                <w:lang w:val="uk-UA"/>
              </w:rPr>
              <w:t>країнська, російська</w:t>
            </w:r>
          </w:p>
        </w:tc>
      </w:tr>
      <w:tr w:rsidR="00151DE0" w:rsidRPr="00F14C16" w14:paraId="3D90E8C4" w14:textId="77777777" w:rsidTr="00A4172A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3D49D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Повірка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05A9C" w14:textId="77777777" w:rsidR="00151DE0" w:rsidRPr="00A4172A" w:rsidRDefault="00151DE0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потрібна</w:t>
            </w:r>
          </w:p>
        </w:tc>
      </w:tr>
      <w:tr w:rsidR="00151DE0" w:rsidRPr="00F14C16" w14:paraId="31D98819" w14:textId="77777777" w:rsidTr="00A4172A">
        <w:trPr>
          <w:cantSplit/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75BA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Можливість підключення до ПК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74833" w14:textId="77777777" w:rsidR="00151DE0" w:rsidRPr="00A4172A" w:rsidRDefault="00151DE0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 xml:space="preserve">USB </w:t>
            </w:r>
          </w:p>
        </w:tc>
      </w:tr>
      <w:tr w:rsidR="00151DE0" w:rsidRPr="00F14C16" w14:paraId="2C725985" w14:textId="77777777" w:rsidTr="00A4172A">
        <w:trPr>
          <w:cantSplit/>
          <w:trHeight w:val="2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6EA12" w14:textId="77777777" w:rsidR="00151DE0" w:rsidRPr="00A4172A" w:rsidRDefault="00151DE0" w:rsidP="00A4172A">
            <w:pPr>
              <w:spacing w:before="600" w:line="240" w:lineRule="atLeast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Гарантія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E76DA" w14:textId="7E56C373" w:rsidR="00151DE0" w:rsidRPr="00A4172A" w:rsidRDefault="002513AA" w:rsidP="00A4172A">
            <w:pPr>
              <w:spacing w:before="600"/>
              <w:contextualSpacing/>
              <w:rPr>
                <w:rFonts w:asciiTheme="minorHAnsi" w:hAnsiTheme="minorHAnsi"/>
                <w:sz w:val="20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lang w:val="uk-UA"/>
              </w:rPr>
              <w:t>н</w:t>
            </w:r>
            <w:r w:rsidR="00151DE0" w:rsidRPr="00A4172A">
              <w:rPr>
                <w:rFonts w:asciiTheme="minorHAnsi" w:hAnsiTheme="minorHAnsi"/>
                <w:sz w:val="20"/>
                <w:lang w:val="uk-UA"/>
              </w:rPr>
              <w:t>аявність гарантії 2 роки</w:t>
            </w:r>
          </w:p>
        </w:tc>
      </w:tr>
    </w:tbl>
    <w:p w14:paraId="2C3A3935" w14:textId="77777777" w:rsidR="002513AA" w:rsidRDefault="002513AA" w:rsidP="00F14C16">
      <w:pPr>
        <w:jc w:val="both"/>
        <w:rPr>
          <w:rFonts w:asciiTheme="minorHAnsi" w:hAnsiTheme="minorHAnsi"/>
          <w:szCs w:val="24"/>
          <w:lang w:val="uk-UA"/>
        </w:rPr>
      </w:pPr>
    </w:p>
    <w:p w14:paraId="162AB412" w14:textId="16F5AE4F" w:rsidR="00151DE0" w:rsidRPr="00F14C16" w:rsidRDefault="00151DE0" w:rsidP="00F14C16">
      <w:pPr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szCs w:val="24"/>
          <w:lang w:val="uk-UA"/>
        </w:rPr>
        <w:t xml:space="preserve">Документи на етапі </w:t>
      </w:r>
      <w:r w:rsidR="009C15BC">
        <w:rPr>
          <w:rFonts w:asciiTheme="minorHAnsi" w:hAnsiTheme="minorHAnsi"/>
          <w:b/>
          <w:szCs w:val="24"/>
          <w:lang w:val="uk-UA"/>
        </w:rPr>
        <w:t xml:space="preserve">оцінки </w:t>
      </w:r>
      <w:r w:rsidRPr="00F14C16">
        <w:rPr>
          <w:rFonts w:asciiTheme="minorHAnsi" w:hAnsiTheme="minorHAnsi"/>
          <w:szCs w:val="24"/>
          <w:lang w:val="uk-UA"/>
        </w:rPr>
        <w:t>тендерних пропозицій:</w:t>
      </w:r>
    </w:p>
    <w:p w14:paraId="7F4ADF37" w14:textId="58F8AA30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Детальний опис обладнання у відповідності до тендерних специфікацій, виробник та модель мають бути чітко зазначені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76624886" w14:textId="364D1A17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паспорту обладнання (копія)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33852D26" w14:textId="4D09981B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документів по повірці у відповідності до українського законодавства (копія)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1721D702" w14:textId="6EA4FCD7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гарантій (копія)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08423727" w14:textId="77777777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Сертифікати системи контролю якості на виробництві обладнання та програмного забезпечення (копії).</w:t>
      </w:r>
    </w:p>
    <w:p w14:paraId="6F4A9B52" w14:textId="77777777" w:rsidR="00151DE0" w:rsidRPr="00F14C16" w:rsidRDefault="00151DE0" w:rsidP="00F14C16">
      <w:pPr>
        <w:jc w:val="both"/>
        <w:rPr>
          <w:rFonts w:asciiTheme="minorHAnsi" w:hAnsiTheme="minorHAnsi"/>
          <w:bCs/>
          <w:szCs w:val="24"/>
          <w:lang w:val="uk-UA"/>
        </w:rPr>
      </w:pPr>
    </w:p>
    <w:p w14:paraId="1C3595EC" w14:textId="57ACC845" w:rsidR="00151DE0" w:rsidRPr="00F14C16" w:rsidRDefault="00151DE0" w:rsidP="00F14C16">
      <w:pPr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szCs w:val="24"/>
          <w:lang w:val="uk-UA"/>
        </w:rPr>
        <w:t xml:space="preserve">Документи </w:t>
      </w:r>
      <w:r w:rsidRPr="002D3CD8">
        <w:rPr>
          <w:rFonts w:asciiTheme="minorHAnsi" w:hAnsiTheme="minorHAnsi"/>
          <w:szCs w:val="24"/>
          <w:lang w:val="uk-UA"/>
        </w:rPr>
        <w:t xml:space="preserve">на етапі </w:t>
      </w:r>
      <w:bookmarkStart w:id="0" w:name="_GoBack"/>
      <w:r w:rsidRPr="002D3CD8">
        <w:rPr>
          <w:rFonts w:asciiTheme="minorHAnsi" w:hAnsiTheme="minorHAnsi"/>
          <w:b/>
          <w:szCs w:val="24"/>
          <w:lang w:val="uk-UA"/>
        </w:rPr>
        <w:t>постачання</w:t>
      </w:r>
      <w:bookmarkEnd w:id="0"/>
      <w:r w:rsidRPr="00F14C16">
        <w:rPr>
          <w:rFonts w:asciiTheme="minorHAnsi" w:hAnsiTheme="minorHAnsi"/>
          <w:szCs w:val="24"/>
          <w:lang w:val="uk-UA"/>
        </w:rPr>
        <w:t>:</w:t>
      </w:r>
    </w:p>
    <w:p w14:paraId="4EC53F66" w14:textId="0157F61B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Детальний опис обладнання у відповідності до тендерних специфікацій, виробник та модель мають бути чітко зазначені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001DFC88" w14:textId="73CDFB5B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Паспорт обладнання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196DA408" w14:textId="2A5CE8DE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Документів по повірці у відповідності до українського законодавства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1E3A8A58" w14:textId="43E24E5A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Гарантія</w:t>
      </w:r>
      <w:r w:rsidR="00202E9E">
        <w:rPr>
          <w:rFonts w:asciiTheme="minorHAnsi" w:hAnsiTheme="minorHAnsi"/>
          <w:bCs/>
          <w:szCs w:val="24"/>
          <w:lang w:val="uk-UA"/>
        </w:rPr>
        <w:t>.</w:t>
      </w:r>
    </w:p>
    <w:p w14:paraId="46DA2618" w14:textId="028235A5" w:rsidR="00151DE0" w:rsidRPr="00F14C16" w:rsidRDefault="00151DE0" w:rsidP="00202E9E">
      <w:pPr>
        <w:numPr>
          <w:ilvl w:val="0"/>
          <w:numId w:val="24"/>
        </w:numPr>
        <w:ind w:left="900"/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 xml:space="preserve">Акт прийму-передачі. </w:t>
      </w:r>
    </w:p>
    <w:p w14:paraId="4AC6E7E7" w14:textId="3B9470E3" w:rsidR="00F14C16" w:rsidRPr="00F14C16" w:rsidRDefault="00151DE0" w:rsidP="00F14C16">
      <w:pPr>
        <w:jc w:val="both"/>
        <w:rPr>
          <w:rFonts w:asciiTheme="minorHAnsi" w:hAnsiTheme="minorHAnsi"/>
          <w:szCs w:val="24"/>
          <w:lang w:val="uk-UA"/>
        </w:rPr>
      </w:pPr>
      <w:r w:rsidRPr="00A4172A">
        <w:rPr>
          <w:rFonts w:asciiTheme="minorHAnsi" w:hAnsiTheme="minorHAnsi"/>
          <w:b/>
          <w:bCs/>
          <w:szCs w:val="24"/>
          <w:lang w:val="uk-UA"/>
        </w:rPr>
        <w:lastRenderedPageBreak/>
        <w:t>00030</w:t>
      </w:r>
      <w:r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Pr="00F14C16">
        <w:rPr>
          <w:rFonts w:asciiTheme="minorHAnsi" w:hAnsiTheme="minorHAnsi"/>
          <w:bCs/>
          <w:szCs w:val="24"/>
        </w:rPr>
        <w:t>High</w:t>
      </w:r>
      <w:r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="00F14C16" w:rsidRPr="00F14C16">
        <w:rPr>
          <w:rFonts w:asciiTheme="minorHAnsi" w:hAnsiTheme="minorHAnsi"/>
          <w:bCs/>
          <w:szCs w:val="24"/>
        </w:rPr>
        <w:t>Performance</w:t>
      </w:r>
      <w:r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Pr="00F14C16">
        <w:rPr>
          <w:rFonts w:asciiTheme="minorHAnsi" w:hAnsiTheme="minorHAnsi"/>
          <w:bCs/>
          <w:szCs w:val="24"/>
        </w:rPr>
        <w:t>Liquid</w:t>
      </w:r>
      <w:r w:rsidRPr="00F14C16">
        <w:rPr>
          <w:rFonts w:asciiTheme="minorHAnsi" w:hAnsiTheme="minorHAnsi"/>
          <w:bCs/>
          <w:szCs w:val="24"/>
          <w:lang w:val="uk-UA"/>
        </w:rPr>
        <w:t xml:space="preserve"> </w:t>
      </w:r>
      <w:r w:rsidRPr="00F14C16">
        <w:rPr>
          <w:rFonts w:asciiTheme="minorHAnsi" w:hAnsiTheme="minorHAnsi"/>
          <w:bCs/>
          <w:szCs w:val="24"/>
        </w:rPr>
        <w:t>Chromatograph</w:t>
      </w:r>
      <w:r w:rsidRPr="00F14C16">
        <w:rPr>
          <w:rFonts w:asciiTheme="minorHAnsi" w:hAnsiTheme="minorHAnsi"/>
          <w:bCs/>
          <w:szCs w:val="24"/>
          <w:lang w:val="uk-UA"/>
        </w:rPr>
        <w:t xml:space="preserve"> / </w:t>
      </w:r>
      <w:r w:rsidR="00F14C16" w:rsidRPr="00F14C16">
        <w:rPr>
          <w:rFonts w:asciiTheme="minorHAnsi" w:hAnsiTheme="minorHAnsi"/>
          <w:b/>
          <w:bCs/>
          <w:color w:val="000000"/>
          <w:szCs w:val="24"/>
          <w:lang w:val="uk-UA"/>
        </w:rPr>
        <w:t>Високоефективний рідинний хроматограф</w:t>
      </w:r>
      <w:r w:rsidR="00F14C16" w:rsidRPr="00F14C16">
        <w:rPr>
          <w:rFonts w:asciiTheme="minorHAnsi" w:hAnsiTheme="minorHAnsi"/>
          <w:color w:val="000000"/>
          <w:szCs w:val="24"/>
          <w:lang w:val="uk-UA"/>
        </w:rPr>
        <w:t xml:space="preserve"> (</w:t>
      </w:r>
      <w:r w:rsidR="00F14C16" w:rsidRPr="00F14C16">
        <w:rPr>
          <w:rFonts w:asciiTheme="minorHAnsi" w:hAnsiTheme="minorHAnsi"/>
          <w:color w:val="000000"/>
          <w:szCs w:val="24"/>
        </w:rPr>
        <w:t>HPLC</w:t>
      </w:r>
      <w:r w:rsidR="00F14C16" w:rsidRPr="00F14C16">
        <w:rPr>
          <w:rFonts w:asciiTheme="minorHAnsi" w:hAnsiTheme="minorHAnsi"/>
          <w:color w:val="000000"/>
          <w:szCs w:val="24"/>
          <w:lang w:val="uk-UA"/>
        </w:rPr>
        <w:t xml:space="preserve">) </w:t>
      </w:r>
    </w:p>
    <w:p w14:paraId="4BBB52CC" w14:textId="77777777" w:rsidR="00F14C16" w:rsidRPr="00F14C16" w:rsidRDefault="00F14C16" w:rsidP="00A4172A">
      <w:pPr>
        <w:ind w:left="630"/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color w:val="000000"/>
          <w:szCs w:val="24"/>
          <w:lang w:val="uk-UA"/>
        </w:rPr>
        <w:t xml:space="preserve">з </w:t>
      </w:r>
      <w:r w:rsidRPr="00F14C16">
        <w:rPr>
          <w:rFonts w:asciiTheme="minorHAnsi" w:hAnsiTheme="minorHAnsi"/>
          <w:szCs w:val="24"/>
          <w:lang w:val="uk-UA"/>
        </w:rPr>
        <w:t>діодно – матрични</w:t>
      </w:r>
      <w:r w:rsidRPr="00F14C16">
        <w:rPr>
          <w:rFonts w:asciiTheme="minorHAnsi" w:hAnsiTheme="minorHAnsi"/>
          <w:szCs w:val="24"/>
          <w:lang w:val="ru-RU"/>
        </w:rPr>
        <w:t xml:space="preserve">м </w:t>
      </w:r>
      <w:r w:rsidRPr="00F14C16">
        <w:rPr>
          <w:rFonts w:asciiTheme="minorHAnsi" w:hAnsiTheme="minorHAnsi"/>
          <w:color w:val="000000"/>
          <w:szCs w:val="24"/>
          <w:lang w:val="uk-UA"/>
        </w:rPr>
        <w:t xml:space="preserve">та флуориметричним детекторами, призначений  для якісного та кількісного аналізу сумішей органічних речовин. ВЕРХ буде використовуватися, в основному, для аналізу проб </w:t>
      </w:r>
      <w:r w:rsidRPr="00F14C16">
        <w:rPr>
          <w:rFonts w:asciiTheme="minorHAnsi" w:hAnsiTheme="minorHAnsi"/>
          <w:szCs w:val="24"/>
          <w:lang w:val="uk-UA"/>
        </w:rPr>
        <w:t>поверхневої води</w:t>
      </w:r>
      <w:r w:rsidRPr="00F14C16">
        <w:rPr>
          <w:rFonts w:asciiTheme="minorHAnsi" w:hAnsiTheme="minorHAnsi"/>
          <w:color w:val="000000"/>
          <w:szCs w:val="24"/>
          <w:lang w:val="uk-UA"/>
        </w:rPr>
        <w:t xml:space="preserve">  на вміст поліароматичних вуглеводних (бензо(а)пірен, бензо(</w:t>
      </w:r>
      <w:r w:rsidRPr="00F14C16">
        <w:rPr>
          <w:rFonts w:asciiTheme="minorHAnsi" w:hAnsiTheme="minorHAnsi"/>
          <w:color w:val="000000"/>
          <w:szCs w:val="24"/>
        </w:rPr>
        <w:t>b</w:t>
      </w:r>
      <w:r w:rsidRPr="00F14C16">
        <w:rPr>
          <w:rFonts w:asciiTheme="minorHAnsi" w:hAnsiTheme="minorHAnsi"/>
          <w:color w:val="000000"/>
          <w:szCs w:val="24"/>
          <w:lang w:val="uk-UA"/>
        </w:rPr>
        <w:t>)флуорантен, бензо(</w:t>
      </w:r>
      <w:r w:rsidRPr="00F14C16">
        <w:rPr>
          <w:rFonts w:asciiTheme="minorHAnsi" w:hAnsiTheme="minorHAnsi"/>
          <w:color w:val="000000"/>
          <w:szCs w:val="24"/>
        </w:rPr>
        <w:t>k</w:t>
      </w:r>
      <w:r w:rsidRPr="00F14C16">
        <w:rPr>
          <w:rFonts w:asciiTheme="minorHAnsi" w:hAnsiTheme="minorHAnsi"/>
          <w:color w:val="000000"/>
          <w:szCs w:val="24"/>
          <w:lang w:val="uk-UA"/>
        </w:rPr>
        <w:t>)флуорантен, бензо(g,</w:t>
      </w:r>
      <w:r w:rsidRPr="00F14C16">
        <w:rPr>
          <w:rFonts w:asciiTheme="minorHAnsi" w:hAnsiTheme="minorHAnsi"/>
          <w:color w:val="000000"/>
          <w:szCs w:val="24"/>
        </w:rPr>
        <w:t>h</w:t>
      </w:r>
      <w:r w:rsidRPr="00F14C16">
        <w:rPr>
          <w:rFonts w:asciiTheme="minorHAnsi" w:hAnsiTheme="minorHAnsi"/>
          <w:color w:val="000000"/>
          <w:szCs w:val="24"/>
          <w:lang w:val="uk-UA"/>
        </w:rPr>
        <w:t>,</w:t>
      </w:r>
      <w:proofErr w:type="spellStart"/>
      <w:r w:rsidRPr="00F14C16">
        <w:rPr>
          <w:rFonts w:asciiTheme="minorHAnsi" w:hAnsiTheme="minorHAnsi"/>
          <w:color w:val="000000"/>
          <w:szCs w:val="24"/>
        </w:rPr>
        <w:t>i</w:t>
      </w:r>
      <w:proofErr w:type="spellEnd"/>
      <w:r w:rsidRPr="00F14C16">
        <w:rPr>
          <w:rFonts w:asciiTheme="minorHAnsi" w:hAnsiTheme="minorHAnsi"/>
          <w:color w:val="000000"/>
          <w:szCs w:val="24"/>
          <w:lang w:val="uk-UA"/>
        </w:rPr>
        <w:t xml:space="preserve">)перілен, індено(1,2,3-с,d)пірен), антрацену, нафталіну, ізопротурону, діурону, перфтороктанового сульфонату, флуорантену, бісфенолу А, карбамазепіну, антипірину, 4-форміламіноантипиріну, 4-ацетамідоантипиріну, імідаклоприду, тербутилазину та тіаклоприду. </w:t>
      </w:r>
    </w:p>
    <w:p w14:paraId="6C6439B1" w14:textId="77777777" w:rsidR="00F14C16" w:rsidRPr="00F14C16" w:rsidRDefault="00F14C16" w:rsidP="00F14C16">
      <w:pPr>
        <w:jc w:val="both"/>
        <w:rPr>
          <w:rFonts w:asciiTheme="minorHAnsi" w:hAnsiTheme="minorHAnsi"/>
          <w:color w:val="000000"/>
          <w:szCs w:val="24"/>
          <w:lang w:val="uk-UA"/>
        </w:rPr>
      </w:pPr>
    </w:p>
    <w:p w14:paraId="5C06367B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color w:val="000000"/>
          <w:szCs w:val="24"/>
          <w:lang w:val="uk-UA"/>
        </w:rPr>
        <w:t xml:space="preserve">ВЕРХ має відповідати останнім технологіям, запропоновані моделі мають бути не старшими за 2018 рік випуску.  </w:t>
      </w:r>
    </w:p>
    <w:p w14:paraId="7564FE32" w14:textId="77777777" w:rsidR="00F14C16" w:rsidRPr="00F14C16" w:rsidRDefault="00F14C16" w:rsidP="00F14C16">
      <w:pPr>
        <w:jc w:val="both"/>
        <w:rPr>
          <w:rFonts w:asciiTheme="minorHAnsi" w:hAnsiTheme="minorHAnsi" w:cs="Arial"/>
          <w:color w:val="000000"/>
          <w:szCs w:val="24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0"/>
        <w:gridCol w:w="1260"/>
        <w:gridCol w:w="450"/>
        <w:gridCol w:w="990"/>
        <w:gridCol w:w="2790"/>
        <w:gridCol w:w="3060"/>
      </w:tblGrid>
      <w:tr w:rsidR="00F14C16" w:rsidRPr="00F14C16" w14:paraId="3EF6FDE7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2FAF" w14:textId="77777777" w:rsidR="00F14C16" w:rsidRPr="00A4172A" w:rsidRDefault="00F14C16" w:rsidP="00A4172A">
            <w:pPr>
              <w:contextualSpacing/>
              <w:jc w:val="center"/>
              <w:rPr>
                <w:rFonts w:asciiTheme="minorHAnsi" w:hAnsiTheme="minorHAnsi"/>
                <w:i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Cs w:val="24"/>
                <w:lang w:val="uk-UA"/>
              </w:rPr>
              <w:t>Характеристика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92C08" w14:textId="77777777" w:rsidR="00F14C16" w:rsidRPr="00A4172A" w:rsidRDefault="00F14C16" w:rsidP="00A4172A">
            <w:pPr>
              <w:contextualSpacing/>
              <w:jc w:val="center"/>
              <w:rPr>
                <w:rFonts w:asciiTheme="minorHAnsi" w:hAnsiTheme="minorHAnsi"/>
                <w:i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Cs w:val="24"/>
                <w:lang w:val="uk-UA"/>
              </w:rPr>
              <w:t>Опис</w:t>
            </w:r>
          </w:p>
        </w:tc>
      </w:tr>
      <w:tr w:rsidR="00A4172A" w:rsidRPr="00F14C16" w14:paraId="64F4342E" w14:textId="77777777" w:rsidTr="009C15BC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F8069EA" w14:textId="3C7702A7" w:rsidR="00A4172A" w:rsidRPr="00A4172A" w:rsidRDefault="00A4172A" w:rsidP="00A4172A">
            <w:pPr>
              <w:snapToGrid w:val="0"/>
              <w:jc w:val="center"/>
              <w:rPr>
                <w:rFonts w:asciiTheme="minorHAnsi" w:hAnsiTheme="minorHAnsi"/>
                <w:i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Система подачі розчинників</w:t>
            </w:r>
          </w:p>
        </w:tc>
      </w:tr>
      <w:tr w:rsidR="00F14C16" w:rsidRPr="00F14C16" w14:paraId="03B5BDC7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B356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Тип насоса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6AFED" w14:textId="5F59057E" w:rsidR="00F14C16" w:rsidRPr="00A4172A" w:rsidRDefault="00A4172A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д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воплунжерний з 4-канальним градієнтом</w:t>
            </w:r>
          </w:p>
        </w:tc>
      </w:tr>
      <w:tr w:rsidR="00F14C16" w:rsidRPr="00F14C16" w14:paraId="510E147D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3177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Діапазон швидкості потоку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C8895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0,001-10 мл/хв.</w:t>
            </w:r>
          </w:p>
        </w:tc>
      </w:tr>
      <w:tr w:rsidR="00F14C16" w:rsidRPr="00F14C16" w14:paraId="23F9A59D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DD99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Максимальний тиск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5F66C" w14:textId="7BFD74F6" w:rsidR="00F14C16" w:rsidRPr="00A4172A" w:rsidRDefault="00A4172A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е менше 440 бар </w:t>
            </w:r>
          </w:p>
        </w:tc>
      </w:tr>
      <w:tr w:rsidR="00F14C16" w:rsidRPr="00F14C16" w14:paraId="02DDED34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375A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Система промивки плунжерів насосу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F3DD5" w14:textId="68DD0255" w:rsidR="00F14C16" w:rsidRPr="00A4172A" w:rsidRDefault="00A4172A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а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втоматична</w:t>
            </w:r>
          </w:p>
        </w:tc>
      </w:tr>
      <w:tr w:rsidR="00A4172A" w:rsidRPr="00F14C16" w14:paraId="6A538C8C" w14:textId="77777777" w:rsidTr="009C15BC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5E934CC" w14:textId="0108A9B3" w:rsidR="00A4172A" w:rsidRPr="00A4172A" w:rsidRDefault="00A4172A" w:rsidP="00A4172A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Автоінжектор</w:t>
            </w:r>
          </w:p>
        </w:tc>
      </w:tr>
      <w:tr w:rsidR="00F14C16" w:rsidRPr="002D3CD8" w14:paraId="2646F216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C096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Ємність автоінжектора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FF949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200 віал об’ємом 2 мл або аналог в діапазоні 100 – 200 віал</w:t>
            </w:r>
          </w:p>
        </w:tc>
      </w:tr>
      <w:tr w:rsidR="00F14C16" w:rsidRPr="00F14C16" w14:paraId="3A801CCA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F011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Об’єм введення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366E2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від 0,1 мкл до 100 мкл</w:t>
            </w:r>
          </w:p>
        </w:tc>
      </w:tr>
      <w:tr w:rsidR="00F14C16" w:rsidRPr="002D3CD8" w14:paraId="5447CD7B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3A23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Діапазон температур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C38DD" w14:textId="7A0F2763" w:rsidR="00F14C16" w:rsidRPr="00A4172A" w:rsidRDefault="00A4172A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е 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ни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жче, ніж від 4°С до 45°С </w:t>
            </w:r>
          </w:p>
        </w:tc>
      </w:tr>
      <w:tr w:rsidR="00A4172A" w:rsidRPr="002D3CD8" w14:paraId="4CED36E3" w14:textId="77777777" w:rsidTr="009C15BC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2E992" w14:textId="15E3F006" w:rsidR="00A4172A" w:rsidRPr="00A4172A" w:rsidRDefault="00A4172A" w:rsidP="00A4172A">
            <w:pPr>
              <w:jc w:val="both"/>
              <w:rPr>
                <w:rFonts w:asciiTheme="minorHAnsi" w:hAnsiTheme="minorHAnsi"/>
                <w:szCs w:val="24"/>
                <w:lang w:val="ru-RU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Запасний ручний інжектор 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в</w:t>
            </w: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ключити як додаткову опцію</w:t>
            </w:r>
          </w:p>
        </w:tc>
      </w:tr>
      <w:tr w:rsidR="00A4172A" w:rsidRPr="00F14C16" w14:paraId="500BC8E2" w14:textId="77777777" w:rsidTr="009C15BC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678292" w14:textId="3A479729" w:rsidR="00A4172A" w:rsidRPr="00F14C16" w:rsidRDefault="00A4172A" w:rsidP="00A4172A">
            <w:pPr>
              <w:snapToGrid w:val="0"/>
              <w:jc w:val="center"/>
              <w:rPr>
                <w:rFonts w:asciiTheme="minorHAnsi" w:hAnsiTheme="minorHAnsi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Термостат колонок</w:t>
            </w:r>
          </w:p>
        </w:tc>
      </w:tr>
      <w:tr w:rsidR="00F14C16" w:rsidRPr="00F14C16" w14:paraId="467A544D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68B5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Тип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BCE8F" w14:textId="49968BEE" w:rsidR="00F14C16" w:rsidRPr="00A4172A" w:rsidRDefault="00A4172A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з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охолодженням</w:t>
            </w:r>
          </w:p>
        </w:tc>
      </w:tr>
      <w:tr w:rsidR="00F14C16" w:rsidRPr="002D3CD8" w14:paraId="3EC24AD0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F6A5" w14:textId="77777777" w:rsidR="00F14C16" w:rsidRPr="00A4172A" w:rsidRDefault="00F14C16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Діапазон температур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30EA0" w14:textId="4DEC2C1F" w:rsidR="00F14C16" w:rsidRPr="00A4172A" w:rsidRDefault="00A4172A" w:rsidP="00A4172A">
            <w:pPr>
              <w:contextualSpacing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в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ід  кімнатної на 10°С нижче до 85°С </w:t>
            </w:r>
          </w:p>
        </w:tc>
      </w:tr>
      <w:tr w:rsidR="00A4172A" w:rsidRPr="00F14C16" w14:paraId="1DAC2052" w14:textId="77777777" w:rsidTr="009C15BC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CE7100A" w14:textId="2385900D" w:rsidR="00A4172A" w:rsidRPr="00F14C16" w:rsidRDefault="00A4172A" w:rsidP="00A4172A">
            <w:pPr>
              <w:snapToGrid w:val="0"/>
              <w:jc w:val="center"/>
              <w:rPr>
                <w:rFonts w:asciiTheme="minorHAnsi" w:hAnsiTheme="minorHAnsi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Детектори</w:t>
            </w:r>
          </w:p>
        </w:tc>
      </w:tr>
      <w:tr w:rsidR="00F14C16" w:rsidRPr="00F14C16" w14:paraId="68989676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AA26" w14:textId="77777777" w:rsidR="00F14C16" w:rsidRPr="00A4172A" w:rsidRDefault="00F14C16" w:rsidP="00F14C16">
            <w:pPr>
              <w:snapToGrid w:val="0"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A6C7521" w14:textId="77777777" w:rsidR="00F14C16" w:rsidRPr="00A4172A" w:rsidRDefault="00F14C16" w:rsidP="00A4172A">
            <w:pPr>
              <w:rPr>
                <w:rFonts w:asciiTheme="minorHAnsi" w:hAnsiTheme="minorHAnsi"/>
                <w:i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Діодно - матричний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6609B" w14:textId="225B21C6" w:rsidR="00F14C16" w:rsidRPr="00A4172A" w:rsidRDefault="00F14C16" w:rsidP="00A4172A">
            <w:pPr>
              <w:rPr>
                <w:rFonts w:asciiTheme="minorHAnsi" w:hAnsiTheme="minorHAnsi"/>
                <w:i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Флуориметричний</w:t>
            </w:r>
          </w:p>
        </w:tc>
      </w:tr>
      <w:tr w:rsidR="00F14C16" w:rsidRPr="00F14C16" w14:paraId="74643A7E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1145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Діапазон довжини хвилі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6D31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190-800 нм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9C492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200-750 нм</w:t>
            </w:r>
          </w:p>
        </w:tc>
      </w:tr>
      <w:tr w:rsidR="00F14C16" w:rsidRPr="00F14C16" w14:paraId="520D024A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F061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Кількість довжин хвиль, які можуть бути одночасно встановлені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95C6" w14:textId="26285510" w:rsidR="00F14C16" w:rsidRPr="00A4172A" w:rsidRDefault="00A4172A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е менше, ніж 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CB348" w14:textId="58FCE948" w:rsidR="00F14C16" w:rsidRPr="00A4172A" w:rsidRDefault="00A4172A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е менше, ніж 4</w:t>
            </w:r>
          </w:p>
        </w:tc>
      </w:tr>
      <w:tr w:rsidR="00F14C16" w:rsidRPr="00F14C16" w14:paraId="1DF38CA9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B74F" w14:textId="2C5FABCD" w:rsidR="00F14C16" w:rsidRPr="00D16FB8" w:rsidRDefault="00F14C16" w:rsidP="00F14C16">
            <w:pPr>
              <w:jc w:val="both"/>
              <w:rPr>
                <w:rFonts w:asciiTheme="minorHAnsi" w:hAnsiTheme="minorHAnsi"/>
                <w:i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Проточна комірка</w:t>
            </w:r>
          </w:p>
          <w:p w14:paraId="070E3728" w14:textId="7C7138B3" w:rsidR="00F14C16" w:rsidRPr="00A4172A" w:rsidRDefault="00D16FB8" w:rsidP="00D16FB8">
            <w:pPr>
              <w:jc w:val="right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о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б’єм </w:t>
            </w:r>
          </w:p>
          <w:p w14:paraId="4766AAC2" w14:textId="756CC48E" w:rsidR="00F14C16" w:rsidRPr="00A4172A" w:rsidRDefault="00D16FB8" w:rsidP="00D16FB8">
            <w:pPr>
              <w:jc w:val="right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м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аксимальний тиск</w:t>
            </w:r>
          </w:p>
          <w:p w14:paraId="48B1BB47" w14:textId="49315B78" w:rsidR="00F14C16" w:rsidRPr="00A4172A" w:rsidRDefault="00D16FB8" w:rsidP="00D16FB8">
            <w:pPr>
              <w:jc w:val="right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д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овжина оптичного шляху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74B9" w14:textId="77777777" w:rsidR="00F14C16" w:rsidRPr="00A4172A" w:rsidRDefault="00F14C16" w:rsidP="00F14C16">
            <w:pPr>
              <w:snapToGrid w:val="0"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</w:p>
          <w:p w14:paraId="400CC68E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10 мкл</w:t>
            </w:r>
          </w:p>
          <w:p w14:paraId="452A1E43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12 МПа</w:t>
            </w:r>
          </w:p>
          <w:p w14:paraId="7BD7C0A9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10 мм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708CF" w14:textId="77777777" w:rsidR="00F14C16" w:rsidRPr="00A4172A" w:rsidRDefault="00F14C16" w:rsidP="00F14C16">
            <w:pPr>
              <w:snapToGrid w:val="0"/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</w:p>
          <w:p w14:paraId="6BE9B8F3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12мкл</w:t>
            </w:r>
          </w:p>
          <w:p w14:paraId="0069349F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2 МПа</w:t>
            </w:r>
          </w:p>
          <w:p w14:paraId="5F14726E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10 мм</w:t>
            </w:r>
          </w:p>
        </w:tc>
      </w:tr>
      <w:tr w:rsidR="00F14C16" w:rsidRPr="00F14C16" w14:paraId="49C7D310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F66E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Спектральна щілина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94ED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1,2 нм, 8,0 нм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F466D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20 нм</w:t>
            </w:r>
          </w:p>
        </w:tc>
      </w:tr>
      <w:tr w:rsidR="00F14C16" w:rsidRPr="00F14C16" w14:paraId="4378FBA5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F80A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Чутливість детектора по Раман-лінії води S/N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4857" w14:textId="058EF525" w:rsidR="00F14C16" w:rsidRPr="00A4172A" w:rsidRDefault="00D16FB8" w:rsidP="00D16FB8">
            <w:pPr>
              <w:jc w:val="center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3E7A0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не менше 2000:1</w:t>
            </w:r>
          </w:p>
        </w:tc>
      </w:tr>
      <w:tr w:rsidR="00F14C16" w:rsidRPr="00F14C16" w14:paraId="3B6FFC8C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C3E8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Температурний режим комірки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A6264" w14:textId="5AD318A5" w:rsidR="00F14C16" w:rsidRPr="00A4172A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о</w:t>
            </w:r>
            <w:r w:rsidR="00F14C16" w:rsidRPr="00A4172A">
              <w:rPr>
                <w:rFonts w:asciiTheme="minorHAnsi" w:hAnsiTheme="minorHAnsi"/>
                <w:sz w:val="20"/>
                <w:szCs w:val="24"/>
                <w:lang w:val="uk-UA"/>
              </w:rPr>
              <w:t>бов’язкова наявність функції термостатування</w:t>
            </w:r>
          </w:p>
        </w:tc>
      </w:tr>
      <w:tr w:rsidR="00F14C16" w:rsidRPr="00F14C16" w14:paraId="446901A9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6A83" w14:textId="6F6546FC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Робочий діапазон</w:t>
            </w:r>
            <w:r w:rsidR="00D16FB8">
              <w:rPr>
                <w:rFonts w:asciiTheme="minorHAnsi" w:hAnsiTheme="minorHAnsi"/>
                <w:sz w:val="20"/>
                <w:szCs w:val="24"/>
                <w:lang w:val="uk-UA"/>
              </w:rPr>
              <w:t>,</w:t>
            </w: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 рН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B13C2" w14:textId="77777777" w:rsidR="00F14C16" w:rsidRPr="00A4172A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A4172A">
              <w:rPr>
                <w:rFonts w:asciiTheme="minorHAnsi" w:hAnsiTheme="minorHAnsi"/>
                <w:sz w:val="20"/>
                <w:szCs w:val="24"/>
                <w:lang w:val="uk-UA"/>
              </w:rPr>
              <w:t>1-12</w:t>
            </w:r>
          </w:p>
        </w:tc>
      </w:tr>
      <w:tr w:rsidR="00F14C16" w:rsidRPr="00F14C16" w14:paraId="6BECD603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7B2D" w14:textId="77777777" w:rsidR="00F14C16" w:rsidRPr="00D16FB8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Температура експлуатації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F2B77" w14:textId="24DBA14C" w:rsidR="00F14C16" w:rsidRPr="00D16FB8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в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ід 4°С до 35°С</w:t>
            </w:r>
          </w:p>
        </w:tc>
      </w:tr>
      <w:tr w:rsidR="00F14C16" w:rsidRPr="00F14C16" w14:paraId="7B29F66F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3483" w14:textId="77777777" w:rsidR="00F14C16" w:rsidRPr="00D16FB8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Розміри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A7682" w14:textId="3DD06769" w:rsidR="00F14C16" w:rsidRPr="00D16FB8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е габаритний, орієнтовно 400*500*600 мм</w:t>
            </w:r>
          </w:p>
        </w:tc>
      </w:tr>
      <w:tr w:rsidR="00F14C16" w:rsidRPr="002D3CD8" w14:paraId="24AA101B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F118" w14:textId="77777777" w:rsidR="00F14C16" w:rsidRPr="00D16FB8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Мертвий об’єм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0E76F" w14:textId="7169E930" w:rsidR="00F14C16" w:rsidRPr="00D16FB8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м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ає бути чітко вказаний</w:t>
            </w:r>
          </w:p>
          <w:p w14:paraId="1C2B4C44" w14:textId="04EE2354" w:rsidR="00F14C16" w:rsidRPr="00D16FB8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м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інімальний, але не більше, ніж 400 мкл</w:t>
            </w:r>
          </w:p>
        </w:tc>
      </w:tr>
      <w:tr w:rsidR="00F14C16" w:rsidRPr="00F14C16" w14:paraId="269AC3E6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96A1" w14:textId="77777777" w:rsidR="00F14C16" w:rsidRPr="00D16FB8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Плата для підключення другого детектора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76885" w14:textId="77777777" w:rsidR="00F14C16" w:rsidRPr="00D16FB8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1 шт</w:t>
            </w:r>
          </w:p>
        </w:tc>
      </w:tr>
      <w:tr w:rsidR="00F14C16" w:rsidRPr="002D3CD8" w14:paraId="6B4BA7DB" w14:textId="77777777" w:rsidTr="009C15BC"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1A76" w14:textId="77777777" w:rsidR="00F14C16" w:rsidRPr="00F14C16" w:rsidRDefault="00F14C16" w:rsidP="00F14C16">
            <w:pPr>
              <w:jc w:val="both"/>
              <w:rPr>
                <w:rFonts w:asciiTheme="minorHAnsi" w:hAnsiTheme="minorHAnsi"/>
                <w:szCs w:val="24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Колонки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5D46C" w14:textId="4E7C622B" w:rsidR="00F14C16" w:rsidRPr="00D16FB8" w:rsidRDefault="00D16FB8" w:rsidP="00D16FB8">
            <w:pPr>
              <w:jc w:val="both"/>
              <w:rPr>
                <w:rFonts w:asciiTheme="minorHAnsi" w:hAnsiTheme="minorHAnsi"/>
                <w:szCs w:val="24"/>
                <w:lang w:val="ru-RU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С18 фаза, яка підходить для розділення органічних основ, 250х4 чи 250х4.6, 5 мкм: 2 шт.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;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br/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- 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С18 фаза, яка підходить для розділення органічних основ, 100х4 чи 100х4.6, 3 мкм: 2 шт.</w:t>
            </w:r>
          </w:p>
        </w:tc>
      </w:tr>
      <w:tr w:rsidR="00D16FB8" w:rsidRPr="00F14C16" w14:paraId="1A2F6EE3" w14:textId="77777777" w:rsidTr="009C15BC"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D6E9FB" w14:textId="5B082EDF" w:rsidR="00D16FB8" w:rsidRPr="00D16FB8" w:rsidRDefault="00D16FB8" w:rsidP="00D16FB8">
            <w:pPr>
              <w:snapToGrid w:val="0"/>
              <w:jc w:val="center"/>
              <w:rPr>
                <w:rFonts w:asciiTheme="minorHAnsi" w:hAnsiTheme="minorHAnsi"/>
                <w:i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lastRenderedPageBreak/>
              <w:t>Додатково</w:t>
            </w:r>
          </w:p>
        </w:tc>
      </w:tr>
      <w:tr w:rsidR="00F14C16" w:rsidRPr="002D3CD8" w14:paraId="795CCA4E" w14:textId="77777777" w:rsidTr="009C15BC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BDC1" w14:textId="6DFE9B03" w:rsidR="00F14C16" w:rsidRPr="00F14C16" w:rsidRDefault="00F14C16" w:rsidP="00F14C16">
            <w:pPr>
              <w:jc w:val="both"/>
              <w:rPr>
                <w:rFonts w:asciiTheme="minorHAnsi" w:hAnsiTheme="minorHAnsi"/>
                <w:szCs w:val="24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Хім</w:t>
            </w:r>
            <w:r w:rsidR="009C15BC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ічний </w:t>
            </w: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посуд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54CF0" w14:textId="14CEF31A" w:rsidR="00F14C16" w:rsidRPr="00D16FB8" w:rsidRDefault="00D16FB8" w:rsidP="00D16FB8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абір 1 л бутилей для  розчинників зі спеціальними кришками з отворами, 5 шт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.;</w:t>
            </w:r>
          </w:p>
          <w:p w14:paraId="3C055307" w14:textId="688C2191" w:rsidR="00F14C16" w:rsidRPr="00F14C16" w:rsidRDefault="00D16FB8" w:rsidP="00F14C16">
            <w:pPr>
              <w:jc w:val="both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- н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абір: віала, кришка, септа, 2.0 мл, 100шт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.</w:t>
            </w:r>
          </w:p>
        </w:tc>
      </w:tr>
      <w:tr w:rsidR="00F14C16" w:rsidRPr="002D3CD8" w14:paraId="6D26AA66" w14:textId="77777777" w:rsidTr="009C15B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1E60" w14:textId="77777777" w:rsidR="00F14C16" w:rsidRPr="00F14C16" w:rsidRDefault="00F14C16" w:rsidP="00F14C16">
            <w:pPr>
              <w:jc w:val="both"/>
              <w:rPr>
                <w:rFonts w:asciiTheme="minorHAnsi" w:hAnsiTheme="minorHAnsi"/>
                <w:szCs w:val="24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Методики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C3573" w14:textId="52C81C9F" w:rsidR="00F14C16" w:rsidRPr="00D16FB8" w:rsidRDefault="00D16FB8" w:rsidP="00D16FB8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н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еобхідне придбання методик визначення зазначених речовин на українській або російській мові.</w:t>
            </w:r>
          </w:p>
          <w:p w14:paraId="299B37E6" w14:textId="65DD5A2A" w:rsidR="00F14C16" w:rsidRPr="00D16FB8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- 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ДСТУ ISO 17993:2008 Визначення 15 поліциклічних ароматичних вуглеводнів (ПАВ) у воді методом високоефективної рідинної хроматографії з флуоресцентним детектуванням після рідинно-рідинного екстрагування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;</w:t>
            </w:r>
          </w:p>
          <w:p w14:paraId="42BC3218" w14:textId="0A8CB8CB" w:rsidR="00F14C16" w:rsidRPr="00D16FB8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- м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етодики визначення інших речовин: ізопротурон, діурон, перфтороктановий сульфонат, бісфенол А, карбамазепін, антипірин, 4-форміламіноантипирін, 4-ацетамідоантипирін, імідаклоприд, тербутилазин та тіаклоприд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;</w:t>
            </w:r>
          </w:p>
          <w:p w14:paraId="48DA9DC2" w14:textId="0A2FD487" w:rsidR="00F14C16" w:rsidRPr="00D16FB8" w:rsidRDefault="00D16FB8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- в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ідпрацювання однієї з означених методик визначення (на вибір, після обговорення)</w:t>
            </w:r>
          </w:p>
        </w:tc>
      </w:tr>
      <w:tr w:rsidR="00F14C16" w:rsidRPr="002D3CD8" w14:paraId="63FA648D" w14:textId="77777777" w:rsidTr="009C15BC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05A2" w14:textId="77777777" w:rsidR="00F14C16" w:rsidRPr="00F14C16" w:rsidRDefault="00F14C16" w:rsidP="00F14C16">
            <w:pPr>
              <w:jc w:val="both"/>
              <w:rPr>
                <w:rFonts w:asciiTheme="minorHAnsi" w:hAnsiTheme="minorHAnsi"/>
                <w:szCs w:val="24"/>
              </w:rPr>
            </w:pPr>
            <w:r w:rsidRPr="00D16FB8">
              <w:rPr>
                <w:rFonts w:asciiTheme="minorHAnsi" w:hAnsiTheme="minorHAnsi"/>
                <w:sz w:val="20"/>
                <w:szCs w:val="24"/>
                <w:lang w:val="uk-UA"/>
              </w:rPr>
              <w:t>Стандартні зразки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91E59" w14:textId="682EAAF4" w:rsidR="00F14C16" w:rsidRPr="00F14C16" w:rsidRDefault="00D16FB8" w:rsidP="00F14C16">
            <w:pPr>
              <w:jc w:val="both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D16FB8">
              <w:rPr>
                <w:rFonts w:asciiTheme="minorHAnsi" w:hAnsiTheme="minorHAnsi"/>
                <w:sz w:val="20"/>
                <w:szCs w:val="24"/>
                <w:lang w:val="uk-UA"/>
              </w:rPr>
              <w:t>еобхідне придбання стандартних зразків вищезазначених речовин</w:t>
            </w:r>
          </w:p>
        </w:tc>
      </w:tr>
      <w:tr w:rsidR="00F14C16" w:rsidRPr="002D3CD8" w14:paraId="3547D61F" w14:textId="77777777" w:rsidTr="009C15BC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5ECD" w14:textId="77777777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Розчинники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18F53" w14:textId="4ED05175" w:rsidR="00F14C16" w:rsidRPr="009C15BC" w:rsidRDefault="009C15BC" w:rsidP="009C15BC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н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еобхідне придбання розчинників для ВЕРХ, згідно методик, по 5 л кожного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;</w:t>
            </w:r>
          </w:p>
          <w:p w14:paraId="4E944D7A" w14:textId="578A9BE4" w:rsidR="00F14C16" w:rsidRPr="009C15BC" w:rsidRDefault="009C15BC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- д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ля ДСТУ ISO 17993:2008:  Діхлорметан, ацетонітріл, етилацетат</w:t>
            </w:r>
          </w:p>
        </w:tc>
      </w:tr>
      <w:tr w:rsidR="00F14C16" w:rsidRPr="00F14C16" w14:paraId="700CC1EF" w14:textId="77777777" w:rsidTr="009C15BC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3310" w14:textId="77777777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Метрологічна сертифікація в Україні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9B173" w14:textId="651C4B90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Після поставки обладнання та проведення пусконалагоджувальних робіт Постачальник повинен надати Замовнику завірену копію Декларації, що підтверджує можливість введення в обіг та/або експлуатацію (застосування) Товару за результатами проходження процедури оцінки відповідності згідно вимог відповідних Технічного регламенту законодавчо регульованих засобів вимірювальної техніки, затвердженого Постановою КМУ від 13.01.2016 №94</w:t>
            </w:r>
          </w:p>
        </w:tc>
      </w:tr>
      <w:tr w:rsidR="00F14C16" w:rsidRPr="00F14C16" w14:paraId="58681CBB" w14:textId="77777777" w:rsidTr="009C15BC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EB7B" w14:textId="77777777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Інструкції користувача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E98B0" w14:textId="678BF29E" w:rsidR="00F14C16" w:rsidRPr="009C15BC" w:rsidRDefault="009C15BC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р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осійською або українською мовами</w:t>
            </w:r>
          </w:p>
        </w:tc>
      </w:tr>
      <w:tr w:rsidR="00F14C16" w:rsidRPr="002D3CD8" w14:paraId="1F1686A0" w14:textId="77777777" w:rsidTr="009C15BC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2912" w14:textId="77777777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Комп’ютер </w:t>
            </w:r>
          </w:p>
          <w:p w14:paraId="38EB6A09" w14:textId="77777777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E5952" w14:textId="77777777" w:rsidR="009C15BC" w:rsidRDefault="009C15BC" w:rsidP="009C15BC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с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истемний блок: Desktop version, Intel Core i5-series, оперативна пам’ять 8 Гб;</w:t>
            </w:r>
          </w:p>
          <w:p w14:paraId="472E42AD" w14:textId="77777777" w:rsidR="009C15BC" w:rsidRDefault="009C15BC" w:rsidP="009C15BC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-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жорсткий диск 1Тб, 7200 rpm, DVD+/-RW</w:t>
            </w:r>
            <w:r>
              <w:rPr>
                <w:rFonts w:asciiTheme="minorHAnsi" w:hAnsiTheme="minorHAnsi"/>
                <w:sz w:val="20"/>
                <w:szCs w:val="24"/>
                <w:lang w:val="uk-UA"/>
              </w:rPr>
              <w:t>;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</w:p>
          <w:p w14:paraId="465BD307" w14:textId="77777777" w:rsidR="009C15BC" w:rsidRDefault="009C15BC" w:rsidP="009C15BC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>- о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пераційна система Windows 10 64-bit; </w:t>
            </w:r>
          </w:p>
          <w:p w14:paraId="3A4FB496" w14:textId="5A470653" w:rsidR="00F14C16" w:rsidRPr="009C15BC" w:rsidRDefault="009C15BC" w:rsidP="009C15BC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>
              <w:rPr>
                <w:rFonts w:asciiTheme="minorHAnsi" w:hAnsiTheme="minorHAnsi"/>
                <w:sz w:val="20"/>
                <w:szCs w:val="24"/>
                <w:lang w:val="uk-UA"/>
              </w:rPr>
              <w:t xml:space="preserve">- </w:t>
            </w:r>
            <w:r w:rsidR="00F14C16" w:rsidRPr="009C15BC">
              <w:rPr>
                <w:rFonts w:asciiTheme="minorHAnsi" w:hAnsiTheme="minorHAnsi"/>
                <w:sz w:val="20"/>
                <w:szCs w:val="24"/>
                <w:lang w:val="uk-UA"/>
              </w:rPr>
              <w:t>LCD монітор не менше 22-дюймів</w:t>
            </w:r>
          </w:p>
        </w:tc>
      </w:tr>
      <w:tr w:rsidR="00F14C16" w:rsidRPr="002D3CD8" w14:paraId="5C101C39" w14:textId="77777777" w:rsidTr="009C15BC"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73BA" w14:textId="77777777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15BF8" w14:textId="77777777" w:rsid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Загальні вимоги</w:t>
            </w: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</w:p>
          <w:p w14:paraId="705F8AF9" w14:textId="1F172E8A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Програмне забезпечення з управлінням ВЕРХ, включаючи бібліотеку  та можливість   надбудови бібліотеки</w:t>
            </w:r>
            <w:r w:rsidR="009C15BC">
              <w:rPr>
                <w:rFonts w:asciiTheme="minorHAnsi" w:hAnsiTheme="minorHAnsi"/>
                <w:sz w:val="20"/>
                <w:szCs w:val="24"/>
                <w:lang w:val="uk-UA"/>
              </w:rPr>
              <w:t>.</w:t>
            </w:r>
          </w:p>
          <w:p w14:paraId="28A14CBC" w14:textId="77777777" w:rsidR="009C15BC" w:rsidRPr="009C15BC" w:rsidRDefault="00F14C16" w:rsidP="00F14C16">
            <w:pPr>
              <w:jc w:val="both"/>
              <w:rPr>
                <w:rFonts w:asciiTheme="minorHAnsi" w:hAnsiTheme="minorHAnsi"/>
                <w:i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Кількість ліцензій</w:t>
            </w:r>
          </w:p>
          <w:p w14:paraId="1C635B95" w14:textId="4F09928D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Принамні 10 ліцензій на користування програмним забезпеченням оффлайн на основі Windows 10. Якщо програмний пакет не сумісний з Windows 10, рішення повинне  бути описане для автономного використання</w:t>
            </w:r>
          </w:p>
          <w:p w14:paraId="00E0941D" w14:textId="77777777" w:rsid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i/>
                <w:sz w:val="20"/>
                <w:szCs w:val="24"/>
                <w:lang w:val="uk-UA"/>
              </w:rPr>
              <w:t>Інше</w:t>
            </w: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 xml:space="preserve"> </w:t>
            </w:r>
          </w:p>
          <w:p w14:paraId="2ABD36FA" w14:textId="0EFFA81A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Можливість передачі даних в інші додатки: LIMS, Excel, Word</w:t>
            </w:r>
          </w:p>
          <w:p w14:paraId="37F2D21D" w14:textId="77777777" w:rsidR="00F14C16" w:rsidRPr="009C15BC" w:rsidRDefault="00F14C16" w:rsidP="00F14C16">
            <w:pPr>
              <w:jc w:val="both"/>
              <w:rPr>
                <w:rFonts w:asciiTheme="minorHAnsi" w:hAnsiTheme="minorHAnsi"/>
                <w:sz w:val="20"/>
                <w:szCs w:val="24"/>
                <w:lang w:val="uk-UA"/>
              </w:rPr>
            </w:pPr>
            <w:r w:rsidRPr="009C15BC">
              <w:rPr>
                <w:rFonts w:asciiTheme="minorHAnsi" w:hAnsiTheme="minorHAnsi"/>
                <w:sz w:val="20"/>
                <w:szCs w:val="24"/>
                <w:lang w:val="uk-UA"/>
              </w:rPr>
              <w:t>Все програмне забезпечення для кількісного та якісного аналізу має бути в наявності</w:t>
            </w:r>
          </w:p>
        </w:tc>
      </w:tr>
    </w:tbl>
    <w:p w14:paraId="71178FA5" w14:textId="77777777" w:rsidR="00F14C16" w:rsidRPr="00F14C16" w:rsidRDefault="00F14C16" w:rsidP="00F14C16">
      <w:pPr>
        <w:jc w:val="both"/>
        <w:rPr>
          <w:rFonts w:asciiTheme="minorHAnsi" w:hAnsiTheme="minorHAnsi" w:cs="Arial"/>
          <w:color w:val="333333"/>
          <w:szCs w:val="24"/>
          <w:shd w:val="clear" w:color="auto" w:fill="FFFFFF"/>
          <w:lang w:val="uk-UA"/>
        </w:rPr>
      </w:pPr>
    </w:p>
    <w:p w14:paraId="70337041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b/>
          <w:szCs w:val="24"/>
          <w:lang w:val="uk-UA"/>
        </w:rPr>
        <w:t>Інші вимоги</w:t>
      </w:r>
    </w:p>
    <w:p w14:paraId="00666BA6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 xml:space="preserve">Чітко вказати вимоги приміщення/місця для розміщення обладнання. </w:t>
      </w:r>
    </w:p>
    <w:p w14:paraId="743C607F" w14:textId="77777777" w:rsidR="00F14C16" w:rsidRPr="00F14C16" w:rsidRDefault="00F14C16" w:rsidP="00F14C16">
      <w:pPr>
        <w:jc w:val="both"/>
        <w:rPr>
          <w:rFonts w:asciiTheme="minorHAnsi" w:hAnsiTheme="minorHAnsi"/>
          <w:b/>
          <w:bCs/>
          <w:szCs w:val="24"/>
          <w:lang w:val="uk-UA"/>
        </w:rPr>
      </w:pPr>
    </w:p>
    <w:p w14:paraId="4B4ED3E2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b/>
          <w:bCs/>
          <w:szCs w:val="24"/>
          <w:lang w:val="uk-UA"/>
        </w:rPr>
        <w:t>Доставка</w:t>
      </w:r>
    </w:p>
    <w:p w14:paraId="29ADD4A7" w14:textId="77777777" w:rsidR="00913382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Місце доставки</w:t>
      </w:r>
      <w:r w:rsidRPr="00F14C16">
        <w:rPr>
          <w:rFonts w:asciiTheme="minorHAnsi" w:hAnsiTheme="minorHAnsi"/>
          <w:szCs w:val="24"/>
          <w:lang w:val="ru-RU"/>
        </w:rPr>
        <w:t xml:space="preserve">: </w:t>
      </w:r>
      <w:r w:rsidRPr="00F14C16">
        <w:rPr>
          <w:rFonts w:asciiTheme="minorHAnsi" w:hAnsiTheme="minorHAnsi"/>
          <w:szCs w:val="24"/>
          <w:lang w:val="uk-UA"/>
        </w:rPr>
        <w:t>м. Слов</w:t>
      </w:r>
      <w:r w:rsidRPr="00F14C16">
        <w:rPr>
          <w:rFonts w:asciiTheme="minorHAnsi" w:hAnsiTheme="minorHAnsi"/>
          <w:szCs w:val="24"/>
          <w:lang w:val="ru-RU"/>
        </w:rPr>
        <w:t>’</w:t>
      </w:r>
      <w:r w:rsidRPr="00F14C16">
        <w:rPr>
          <w:rFonts w:asciiTheme="minorHAnsi" w:hAnsiTheme="minorHAnsi"/>
          <w:szCs w:val="24"/>
          <w:lang w:val="uk-UA"/>
        </w:rPr>
        <w:t>янськ,</w:t>
      </w:r>
      <w:r w:rsidRPr="00F14C16">
        <w:rPr>
          <w:rFonts w:asciiTheme="minorHAnsi" w:hAnsiTheme="minorHAnsi"/>
          <w:szCs w:val="24"/>
          <w:lang w:val="ru-RU"/>
        </w:rPr>
        <w:t xml:space="preserve"> </w:t>
      </w:r>
      <w:r w:rsidRPr="00F14C16">
        <w:rPr>
          <w:rFonts w:asciiTheme="minorHAnsi" w:hAnsiTheme="minorHAnsi"/>
          <w:szCs w:val="24"/>
          <w:lang w:val="uk-UA"/>
        </w:rPr>
        <w:t>Донецька область, вул.Торська 35.</w:t>
      </w:r>
    </w:p>
    <w:p w14:paraId="2D4B2F34" w14:textId="22B58B4D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Час доставки має бути погоджений принаймні за 3</w:t>
      </w:r>
      <w:r w:rsidR="00913382">
        <w:rPr>
          <w:rFonts w:asciiTheme="minorHAnsi" w:hAnsiTheme="minorHAnsi"/>
          <w:szCs w:val="24"/>
          <w:lang w:val="uk-UA"/>
        </w:rPr>
        <w:t>-и</w:t>
      </w:r>
      <w:r w:rsidRPr="00F14C16">
        <w:rPr>
          <w:rFonts w:asciiTheme="minorHAnsi" w:hAnsiTheme="minorHAnsi"/>
          <w:szCs w:val="24"/>
          <w:lang w:val="uk-UA"/>
        </w:rPr>
        <w:t xml:space="preserve"> тижні  до моменту доставки.</w:t>
      </w:r>
    </w:p>
    <w:p w14:paraId="385EA0F4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Вся документація на обладнання, програмне забезпечення, установку та калібрування має бути включена в доставку.</w:t>
      </w:r>
    </w:p>
    <w:p w14:paraId="215179EC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uk-UA"/>
        </w:rPr>
      </w:pPr>
    </w:p>
    <w:p w14:paraId="4DBF1EF0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b/>
          <w:bCs/>
          <w:szCs w:val="24"/>
          <w:lang w:val="uk-UA"/>
        </w:rPr>
        <w:t>Установка та калібрування</w:t>
      </w:r>
    </w:p>
    <w:p w14:paraId="3812AC9D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Установка, калібрування має бути включене в цінову пропозицію.</w:t>
      </w:r>
    </w:p>
    <w:p w14:paraId="3F74CB31" w14:textId="37FBD661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Установка має бути зроблена на протязі 1</w:t>
      </w:r>
      <w:r w:rsidR="00913382">
        <w:rPr>
          <w:rFonts w:asciiTheme="minorHAnsi" w:hAnsiTheme="minorHAnsi"/>
          <w:szCs w:val="24"/>
          <w:lang w:val="uk-UA"/>
        </w:rPr>
        <w:t>-го</w:t>
      </w:r>
      <w:r w:rsidRPr="00F14C16">
        <w:rPr>
          <w:rFonts w:asciiTheme="minorHAnsi" w:hAnsiTheme="minorHAnsi"/>
          <w:szCs w:val="24"/>
          <w:lang w:val="uk-UA"/>
        </w:rPr>
        <w:t xml:space="preserve"> місяця з моменту доставки обладнання.</w:t>
      </w:r>
    </w:p>
    <w:p w14:paraId="7EA3ED90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lastRenderedPageBreak/>
        <w:t xml:space="preserve">Установка має включати підключення на калібрування обладнання. Обладнання має бути повністю готовим для роботи.  </w:t>
      </w:r>
    </w:p>
    <w:p w14:paraId="71DDBA8D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Програмне забезпечення має бути встановлене та протестоване на комп’ютері для використання в режимі оффлайн.</w:t>
      </w:r>
    </w:p>
    <w:p w14:paraId="624A9C32" w14:textId="3BC38160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bookmarkStart w:id="1" w:name="RANGE!D127"/>
      <w:r w:rsidRPr="00F14C16">
        <w:rPr>
          <w:rFonts w:asciiTheme="minorHAnsi" w:hAnsiTheme="minorHAnsi"/>
          <w:szCs w:val="24"/>
          <w:lang w:val="uk-UA"/>
        </w:rPr>
        <w:t>Не пізніше встановлення обладнання постачальник має забезпечити документацію на українській або російській мов</w:t>
      </w:r>
      <w:r w:rsidR="00913382">
        <w:rPr>
          <w:rFonts w:asciiTheme="minorHAnsi" w:hAnsiTheme="minorHAnsi"/>
          <w:szCs w:val="24"/>
          <w:lang w:val="uk-UA"/>
        </w:rPr>
        <w:t>ах</w:t>
      </w:r>
      <w:r w:rsidRPr="00F14C16">
        <w:rPr>
          <w:rFonts w:asciiTheme="minorHAnsi" w:hAnsiTheme="minorHAnsi"/>
          <w:szCs w:val="24"/>
          <w:lang w:val="uk-UA"/>
        </w:rPr>
        <w:t xml:space="preserve">: </w:t>
      </w:r>
    </w:p>
    <w:p w14:paraId="6357166F" w14:textId="1056CEFA" w:rsidR="00F14C16" w:rsidRPr="00F14C16" w:rsidRDefault="00F14C16" w:rsidP="00913382">
      <w:pPr>
        <w:numPr>
          <w:ilvl w:val="0"/>
          <w:numId w:val="25"/>
        </w:numPr>
        <w:tabs>
          <w:tab w:val="clear" w:pos="0"/>
          <w:tab w:val="num" w:pos="360"/>
        </w:tabs>
        <w:suppressAutoHyphens/>
        <w:ind w:left="900"/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Коротке керівництво з щоденної експлуатації</w:t>
      </w:r>
      <w:r w:rsidR="00913382">
        <w:rPr>
          <w:rFonts w:asciiTheme="minorHAnsi" w:hAnsiTheme="minorHAnsi"/>
          <w:szCs w:val="24"/>
          <w:lang w:val="uk-UA"/>
        </w:rPr>
        <w:t>.</w:t>
      </w:r>
    </w:p>
    <w:p w14:paraId="1F048C39" w14:textId="09EAFF5F" w:rsidR="00F14C16" w:rsidRPr="00F14C16" w:rsidRDefault="00F14C16" w:rsidP="00913382">
      <w:pPr>
        <w:numPr>
          <w:ilvl w:val="0"/>
          <w:numId w:val="25"/>
        </w:numPr>
        <w:tabs>
          <w:tab w:val="clear" w:pos="0"/>
          <w:tab w:val="num" w:pos="360"/>
        </w:tabs>
        <w:suppressAutoHyphens/>
        <w:ind w:left="900"/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Повне та вичерпне керівництво з експлуатації</w:t>
      </w:r>
      <w:r w:rsidR="00913382">
        <w:rPr>
          <w:rFonts w:asciiTheme="minorHAnsi" w:hAnsiTheme="minorHAnsi"/>
          <w:szCs w:val="24"/>
          <w:lang w:val="uk-UA"/>
        </w:rPr>
        <w:t>.</w:t>
      </w:r>
    </w:p>
    <w:p w14:paraId="0C842FC4" w14:textId="7E572D44" w:rsidR="00F14C16" w:rsidRPr="00F14C16" w:rsidRDefault="00F14C16" w:rsidP="00913382">
      <w:pPr>
        <w:numPr>
          <w:ilvl w:val="0"/>
          <w:numId w:val="25"/>
        </w:numPr>
        <w:tabs>
          <w:tab w:val="clear" w:pos="0"/>
          <w:tab w:val="num" w:pos="360"/>
        </w:tabs>
        <w:suppressAutoHyphens/>
        <w:ind w:left="900"/>
        <w:jc w:val="both"/>
        <w:rPr>
          <w:rFonts w:asciiTheme="minorHAnsi" w:hAnsiTheme="minorHAnsi"/>
          <w:szCs w:val="24"/>
        </w:rPr>
      </w:pPr>
      <w:r w:rsidRPr="00F14C16">
        <w:rPr>
          <w:rFonts w:asciiTheme="minorHAnsi" w:hAnsiTheme="minorHAnsi"/>
          <w:szCs w:val="24"/>
          <w:lang w:val="uk-UA"/>
        </w:rPr>
        <w:t>Перелік запасних частин</w:t>
      </w:r>
      <w:r w:rsidR="00913382">
        <w:rPr>
          <w:rFonts w:asciiTheme="minorHAnsi" w:hAnsiTheme="minorHAnsi"/>
          <w:szCs w:val="24"/>
          <w:lang w:val="uk-UA"/>
        </w:rPr>
        <w:t>.</w:t>
      </w:r>
    </w:p>
    <w:p w14:paraId="46292980" w14:textId="77777777" w:rsidR="00F14C16" w:rsidRPr="00F14C16" w:rsidRDefault="00F14C16" w:rsidP="00913382">
      <w:pPr>
        <w:numPr>
          <w:ilvl w:val="0"/>
          <w:numId w:val="25"/>
        </w:numPr>
        <w:tabs>
          <w:tab w:val="clear" w:pos="0"/>
          <w:tab w:val="num" w:pos="360"/>
        </w:tabs>
        <w:suppressAutoHyphens/>
        <w:ind w:left="900"/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 xml:space="preserve">Повний пакет документації на програмне забезпечення. </w:t>
      </w:r>
      <w:bookmarkEnd w:id="1"/>
    </w:p>
    <w:p w14:paraId="3429EF4A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uk-UA"/>
        </w:rPr>
      </w:pPr>
    </w:p>
    <w:p w14:paraId="47CDB0EA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b/>
          <w:bCs/>
          <w:szCs w:val="24"/>
          <w:lang w:val="ru-RU"/>
        </w:rPr>
        <w:t>Тестування</w:t>
      </w:r>
    </w:p>
    <w:p w14:paraId="3FC2F352" w14:textId="4F0304DA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ru-RU"/>
        </w:rPr>
        <w:t xml:space="preserve">Постачальник та користувач обладнання мають разом </w:t>
      </w:r>
      <w:r w:rsidRPr="00F14C16">
        <w:rPr>
          <w:rFonts w:asciiTheme="minorHAnsi" w:hAnsiTheme="minorHAnsi"/>
          <w:szCs w:val="24"/>
          <w:lang w:val="uk-UA"/>
        </w:rPr>
        <w:t>провести</w:t>
      </w:r>
      <w:r w:rsidRPr="00F14C16">
        <w:rPr>
          <w:rFonts w:asciiTheme="minorHAnsi" w:hAnsiTheme="minorHAnsi"/>
          <w:szCs w:val="24"/>
          <w:lang w:val="ru-RU"/>
        </w:rPr>
        <w:t xml:space="preserve"> </w:t>
      </w:r>
      <w:r w:rsidRPr="00F14C16">
        <w:rPr>
          <w:rFonts w:asciiTheme="minorHAnsi" w:hAnsiTheme="minorHAnsi"/>
          <w:szCs w:val="24"/>
          <w:lang w:val="uk-UA"/>
        </w:rPr>
        <w:t>тестування обладнання після установки</w:t>
      </w:r>
      <w:r w:rsidR="00913382">
        <w:rPr>
          <w:rFonts w:asciiTheme="minorHAnsi" w:hAnsiTheme="minorHAnsi"/>
          <w:szCs w:val="24"/>
          <w:lang w:val="uk-UA"/>
        </w:rPr>
        <w:t>.</w:t>
      </w:r>
      <w:r w:rsidR="00913382">
        <w:rPr>
          <w:rFonts w:asciiTheme="minorHAnsi" w:hAnsiTheme="minorHAnsi"/>
          <w:szCs w:val="24"/>
          <w:lang w:val="ru-RU"/>
        </w:rPr>
        <w:t xml:space="preserve"> </w:t>
      </w:r>
      <w:r w:rsidRPr="00F14C16">
        <w:rPr>
          <w:rFonts w:asciiTheme="minorHAnsi" w:hAnsiTheme="minorHAnsi"/>
          <w:szCs w:val="24"/>
          <w:lang w:val="uk-UA"/>
        </w:rPr>
        <w:t>Результати тестів мають бути задокументовані</w:t>
      </w:r>
      <w:r w:rsidR="00913382">
        <w:rPr>
          <w:rFonts w:asciiTheme="minorHAnsi" w:hAnsiTheme="minorHAnsi"/>
          <w:szCs w:val="24"/>
          <w:lang w:val="uk-UA"/>
        </w:rPr>
        <w:t>.</w:t>
      </w:r>
      <w:r w:rsidR="00913382">
        <w:rPr>
          <w:rFonts w:asciiTheme="minorHAnsi" w:hAnsiTheme="minorHAnsi"/>
          <w:szCs w:val="24"/>
          <w:lang w:val="ru-RU"/>
        </w:rPr>
        <w:t xml:space="preserve"> </w:t>
      </w:r>
      <w:r w:rsidRPr="00F14C16">
        <w:rPr>
          <w:rFonts w:asciiTheme="minorHAnsi" w:hAnsiTheme="minorHAnsi"/>
          <w:szCs w:val="24"/>
          <w:lang w:val="uk-UA"/>
        </w:rPr>
        <w:t>Результати тестів мають відповідати заявленим характеристикам обладнання та виробничим даним</w:t>
      </w:r>
      <w:r w:rsidR="00913382">
        <w:rPr>
          <w:rFonts w:asciiTheme="minorHAnsi" w:hAnsiTheme="minorHAnsi"/>
          <w:szCs w:val="24"/>
          <w:lang w:val="uk-UA"/>
        </w:rPr>
        <w:t>.</w:t>
      </w:r>
      <w:r w:rsidRPr="00F14C16">
        <w:rPr>
          <w:rFonts w:asciiTheme="minorHAnsi" w:hAnsiTheme="minorHAnsi"/>
          <w:szCs w:val="24"/>
          <w:lang w:val="uk-UA"/>
        </w:rPr>
        <w:t xml:space="preserve"> </w:t>
      </w:r>
    </w:p>
    <w:p w14:paraId="34FD5E1E" w14:textId="360C930E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Тестування має бути прийнято користувачем на протязі одного місяця після доставки</w:t>
      </w:r>
      <w:r w:rsidR="00913382">
        <w:rPr>
          <w:rFonts w:asciiTheme="minorHAnsi" w:hAnsiTheme="minorHAnsi"/>
          <w:szCs w:val="24"/>
          <w:lang w:val="uk-UA"/>
        </w:rPr>
        <w:t>.</w:t>
      </w:r>
    </w:p>
    <w:p w14:paraId="771069C1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Гарантійний термін починається з моменту прийняття тестування користувачем</w:t>
      </w:r>
    </w:p>
    <w:p w14:paraId="4BB60E8B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uk-UA"/>
        </w:rPr>
      </w:pPr>
    </w:p>
    <w:p w14:paraId="2258C709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b/>
          <w:szCs w:val="24"/>
          <w:lang w:val="uk-UA"/>
        </w:rPr>
        <w:t>Тренування персоналу</w:t>
      </w:r>
    </w:p>
    <w:p w14:paraId="42D86442" w14:textId="56954CD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Тренування має бути проведене постачальником для персоналу (мінімум 5 людей) щодо експлуатації всього обладнання. Курс, час  та місце має бути попереднього погоджений, але не пізніше 1.5</w:t>
      </w:r>
      <w:r w:rsidR="00913382">
        <w:rPr>
          <w:rFonts w:asciiTheme="minorHAnsi" w:hAnsiTheme="minorHAnsi"/>
          <w:szCs w:val="24"/>
          <w:lang w:val="uk-UA"/>
        </w:rPr>
        <w:t>-а</w:t>
      </w:r>
      <w:r w:rsidRPr="00F14C16">
        <w:rPr>
          <w:rFonts w:asciiTheme="minorHAnsi" w:hAnsiTheme="minorHAnsi"/>
          <w:szCs w:val="24"/>
          <w:lang w:val="uk-UA"/>
        </w:rPr>
        <w:t xml:space="preserve"> місяців з моменту постачання обладнання.  </w:t>
      </w:r>
    </w:p>
    <w:p w14:paraId="028B1677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uk-UA"/>
        </w:rPr>
      </w:pPr>
    </w:p>
    <w:p w14:paraId="2CE98895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b/>
          <w:bCs/>
          <w:szCs w:val="24"/>
          <w:lang w:val="uk-UA"/>
        </w:rPr>
        <w:t>Сервісне обслуговування</w:t>
      </w:r>
    </w:p>
    <w:p w14:paraId="16297C33" w14:textId="15BDF3D1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>Мінімум 2</w:t>
      </w:r>
      <w:r w:rsidR="00913382">
        <w:rPr>
          <w:rFonts w:asciiTheme="minorHAnsi" w:hAnsiTheme="minorHAnsi"/>
          <w:szCs w:val="24"/>
          <w:lang w:val="uk-UA"/>
        </w:rPr>
        <w:t>-а</w:t>
      </w:r>
      <w:r w:rsidRPr="00F14C16">
        <w:rPr>
          <w:rFonts w:asciiTheme="minorHAnsi" w:hAnsiTheme="minorHAnsi"/>
          <w:szCs w:val="24"/>
          <w:lang w:val="uk-UA"/>
        </w:rPr>
        <w:t xml:space="preserve"> роки сервісного обслуговування, включаючи мінімум один сервісний огляд на рік.</w:t>
      </w:r>
    </w:p>
    <w:p w14:paraId="508E6042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  <w:r w:rsidRPr="00F14C16">
        <w:rPr>
          <w:rFonts w:asciiTheme="minorHAnsi" w:hAnsiTheme="minorHAnsi"/>
          <w:szCs w:val="24"/>
          <w:lang w:val="uk-UA"/>
        </w:rPr>
        <w:t xml:space="preserve">Для обладнання та програмного забезпечення період реагування на скаргу має бути не більшим за 48 годин. </w:t>
      </w:r>
    </w:p>
    <w:p w14:paraId="4D742020" w14:textId="77777777" w:rsidR="00F14C16" w:rsidRPr="00F14C16" w:rsidRDefault="00F14C16" w:rsidP="00F14C16">
      <w:pPr>
        <w:jc w:val="both"/>
        <w:rPr>
          <w:rFonts w:asciiTheme="minorHAnsi" w:hAnsiTheme="minorHAnsi"/>
          <w:szCs w:val="24"/>
          <w:lang w:val="ru-RU"/>
        </w:rPr>
      </w:pPr>
    </w:p>
    <w:p w14:paraId="7B014D7B" w14:textId="6F35078B" w:rsidR="00F14C16" w:rsidRPr="00F14C16" w:rsidRDefault="00F14C16" w:rsidP="00F14C16">
      <w:pPr>
        <w:jc w:val="both"/>
        <w:rPr>
          <w:rFonts w:asciiTheme="minorHAnsi" w:hAnsiTheme="minorHAnsi"/>
          <w:szCs w:val="24"/>
          <w:lang w:val="uk-UA" w:eastAsia="ru-RU"/>
        </w:rPr>
      </w:pPr>
      <w:r w:rsidRPr="00F14C16">
        <w:rPr>
          <w:rFonts w:asciiTheme="minorHAnsi" w:hAnsiTheme="minorHAnsi"/>
          <w:szCs w:val="24"/>
          <w:lang w:val="uk-UA"/>
        </w:rPr>
        <w:t xml:space="preserve">Документи на етапі </w:t>
      </w:r>
      <w:r w:rsidR="009C15BC" w:rsidRPr="009C15BC">
        <w:rPr>
          <w:rFonts w:asciiTheme="minorHAnsi" w:hAnsiTheme="minorHAnsi"/>
          <w:b/>
          <w:szCs w:val="24"/>
          <w:lang w:val="uk-UA"/>
        </w:rPr>
        <w:t>оцінки</w:t>
      </w:r>
      <w:r w:rsidRPr="00F14C16">
        <w:rPr>
          <w:rFonts w:asciiTheme="minorHAnsi" w:hAnsiTheme="minorHAnsi"/>
          <w:szCs w:val="24"/>
          <w:lang w:val="uk-UA"/>
        </w:rPr>
        <w:t xml:space="preserve"> тендерних пропозицій:</w:t>
      </w:r>
    </w:p>
    <w:p w14:paraId="7C065586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Детальний опис обладнання у відповідності до тендерних специфікацій, виробник та модель мають бути чітко зазначені;</w:t>
      </w:r>
    </w:p>
    <w:p w14:paraId="1A0C00F9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паспорту обладнання (копія);</w:t>
      </w:r>
    </w:p>
    <w:p w14:paraId="598E1DB5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документів по повірці у відповідності до українського законодавства (копія);</w:t>
      </w:r>
    </w:p>
    <w:p w14:paraId="3C168D02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Приклад гарантій (копія);</w:t>
      </w:r>
    </w:p>
    <w:p w14:paraId="482C60EA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Сертифікати системи контролю якості на виробництві обладнання та програмного забезпечення (копії).</w:t>
      </w:r>
    </w:p>
    <w:p w14:paraId="698ECD04" w14:textId="77777777" w:rsidR="00F14C16" w:rsidRPr="00F14C16" w:rsidRDefault="00F14C16" w:rsidP="00F14C16">
      <w:pPr>
        <w:jc w:val="both"/>
        <w:rPr>
          <w:rFonts w:asciiTheme="minorHAnsi" w:hAnsiTheme="minorHAnsi"/>
          <w:bCs/>
          <w:szCs w:val="24"/>
          <w:lang w:val="uk-UA"/>
        </w:rPr>
      </w:pPr>
    </w:p>
    <w:p w14:paraId="265C14C1" w14:textId="7C05D113" w:rsidR="00F14C16" w:rsidRPr="00F14C16" w:rsidRDefault="00F14C16" w:rsidP="00F14C16">
      <w:pPr>
        <w:jc w:val="both"/>
        <w:rPr>
          <w:rFonts w:asciiTheme="minorHAnsi" w:hAnsiTheme="minorHAnsi"/>
          <w:szCs w:val="24"/>
          <w:lang w:val="uk-UA"/>
        </w:rPr>
      </w:pPr>
      <w:r w:rsidRPr="00F14C16">
        <w:rPr>
          <w:rFonts w:asciiTheme="minorHAnsi" w:hAnsiTheme="minorHAnsi"/>
          <w:szCs w:val="24"/>
          <w:lang w:val="uk-UA"/>
        </w:rPr>
        <w:t xml:space="preserve">Документи на етапі </w:t>
      </w:r>
      <w:r w:rsidRPr="009C15BC">
        <w:rPr>
          <w:rFonts w:asciiTheme="minorHAnsi" w:hAnsiTheme="minorHAnsi"/>
          <w:b/>
          <w:szCs w:val="24"/>
          <w:lang w:val="uk-UA"/>
        </w:rPr>
        <w:t>постачання</w:t>
      </w:r>
      <w:r w:rsidRPr="00F14C16">
        <w:rPr>
          <w:rFonts w:asciiTheme="minorHAnsi" w:hAnsiTheme="minorHAnsi"/>
          <w:szCs w:val="24"/>
          <w:lang w:val="uk-UA"/>
        </w:rPr>
        <w:t>:</w:t>
      </w:r>
    </w:p>
    <w:p w14:paraId="35950515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Детальний опис обладнання у відповідності до тендерних специфікацій, виробник та модель мають бути чітко зазначені;</w:t>
      </w:r>
    </w:p>
    <w:p w14:paraId="30F0CFB8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Паспорт обладнання;</w:t>
      </w:r>
    </w:p>
    <w:p w14:paraId="215D9E90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Документів по повірці</w:t>
      </w:r>
      <w:r w:rsidRPr="00F14C16">
        <w:rPr>
          <w:rFonts w:asciiTheme="minorHAnsi" w:hAnsiTheme="minorHAnsi"/>
          <w:bCs/>
          <w:szCs w:val="24"/>
          <w:lang w:val="ru-RU"/>
        </w:rPr>
        <w:t>/сертиф</w:t>
      </w:r>
      <w:r w:rsidRPr="00F14C16">
        <w:rPr>
          <w:rFonts w:asciiTheme="minorHAnsi" w:hAnsiTheme="minorHAnsi"/>
          <w:bCs/>
          <w:szCs w:val="24"/>
          <w:lang w:val="uk-UA"/>
        </w:rPr>
        <w:t>ікати у відповідності до українського законодавства;</w:t>
      </w:r>
    </w:p>
    <w:p w14:paraId="1F98B030" w14:textId="77777777" w:rsidR="00F14C16" w:rsidRPr="00F14C16" w:rsidRDefault="00F14C16" w:rsidP="009C15BC">
      <w:pPr>
        <w:numPr>
          <w:ilvl w:val="0"/>
          <w:numId w:val="26"/>
        </w:numPr>
        <w:ind w:left="900"/>
        <w:jc w:val="both"/>
        <w:rPr>
          <w:rFonts w:asciiTheme="minorHAnsi" w:hAnsiTheme="minorHAnsi"/>
          <w:bCs/>
          <w:szCs w:val="24"/>
          <w:lang w:val="uk-UA"/>
        </w:rPr>
      </w:pPr>
      <w:r w:rsidRPr="00F14C16">
        <w:rPr>
          <w:rFonts w:asciiTheme="minorHAnsi" w:hAnsiTheme="minorHAnsi"/>
          <w:bCs/>
          <w:szCs w:val="24"/>
          <w:lang w:val="uk-UA"/>
        </w:rPr>
        <w:t>Гарантія;</w:t>
      </w:r>
    </w:p>
    <w:p w14:paraId="164E0AB4" w14:textId="26955D15" w:rsidR="00151DE0" w:rsidRPr="00913382" w:rsidRDefault="00F14C16" w:rsidP="00913382">
      <w:pPr>
        <w:numPr>
          <w:ilvl w:val="0"/>
          <w:numId w:val="26"/>
        </w:numPr>
        <w:ind w:left="900"/>
        <w:jc w:val="both"/>
        <w:rPr>
          <w:rFonts w:asciiTheme="minorHAnsi" w:hAnsiTheme="minorHAnsi"/>
          <w:szCs w:val="24"/>
          <w:lang w:val="uk-UA"/>
        </w:rPr>
      </w:pPr>
      <w:r w:rsidRPr="00913382">
        <w:rPr>
          <w:rFonts w:asciiTheme="minorHAnsi" w:hAnsiTheme="minorHAnsi"/>
          <w:bCs/>
          <w:szCs w:val="24"/>
          <w:lang w:val="uk-UA"/>
        </w:rPr>
        <w:t xml:space="preserve">Акт прийму-передачі. </w:t>
      </w:r>
    </w:p>
    <w:sectPr w:rsidR="00151DE0" w:rsidRPr="00913382" w:rsidSect="00A4172A">
      <w:headerReference w:type="default" r:id="rId8"/>
      <w:footerReference w:type="default" r:id="rId9"/>
      <w:headerReference w:type="first" r:id="rId10"/>
      <w:pgSz w:w="11907" w:h="16839" w:code="9"/>
      <w:pgMar w:top="2430" w:right="657" w:bottom="1350" w:left="1224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0E57" w14:textId="77777777" w:rsidR="00FB1B48" w:rsidRDefault="00FB1B48" w:rsidP="000C3710">
      <w:r>
        <w:separator/>
      </w:r>
    </w:p>
  </w:endnote>
  <w:endnote w:type="continuationSeparator" w:id="0">
    <w:p w14:paraId="4F66FBA4" w14:textId="77777777" w:rsidR="00FB1B48" w:rsidRDefault="00FB1B48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8BA7" w14:textId="21C0F2A4" w:rsidR="003B7251" w:rsidRPr="00A71AB3" w:rsidRDefault="003B7251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B089" w14:textId="77777777" w:rsidR="00FB1B48" w:rsidRDefault="00FB1B48" w:rsidP="000C3710">
      <w:r>
        <w:separator/>
      </w:r>
    </w:p>
  </w:footnote>
  <w:footnote w:type="continuationSeparator" w:id="0">
    <w:p w14:paraId="072FB725" w14:textId="77777777" w:rsidR="00FB1B48" w:rsidRDefault="00FB1B48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C9A4" w14:textId="6A85F5DA" w:rsidR="003B7251" w:rsidRDefault="00151DE0" w:rsidP="00A7722C">
    <w:pPr>
      <w:pStyle w:val="Heading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0" wp14:anchorId="30359A7E" wp14:editId="137495A3">
              <wp:simplePos x="0" y="0"/>
              <wp:positionH relativeFrom="margin">
                <wp:posOffset>0</wp:posOffset>
              </wp:positionH>
              <wp:positionV relativeFrom="page">
                <wp:posOffset>878840</wp:posOffset>
              </wp:positionV>
              <wp:extent cx="5943600" cy="594360"/>
              <wp:effectExtent l="0" t="0" r="0" b="15240"/>
              <wp:wrapTopAndBottom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2D63E" w14:textId="77777777" w:rsidR="00151DE0" w:rsidRDefault="00151DE0" w:rsidP="00151DE0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</w:rPr>
                          </w:pPr>
                          <w:r w:rsidRPr="00B85855">
                            <w:rPr>
                              <w:b/>
                              <w:color w:val="00B0F0"/>
                            </w:rPr>
                            <w:t xml:space="preserve">UNICEF </w:t>
                          </w:r>
                          <w:r>
                            <w:rPr>
                              <w:b/>
                              <w:color w:val="00B0F0"/>
                            </w:rPr>
                            <w:t>Ukraine Country</w:t>
                          </w:r>
                          <w:r w:rsidRPr="00B85855">
                            <w:rPr>
                              <w:b/>
                              <w:color w:val="00B0F0"/>
                            </w:rPr>
                            <w:t xml:space="preserve"> Office </w:t>
                          </w:r>
                          <w:r>
                            <w:rPr>
                              <w:b/>
                              <w:color w:val="00B0F0"/>
                            </w:rPr>
                            <w:br/>
                          </w:r>
                          <w:r>
                            <w:rPr>
                              <w:color w:val="00B0F0"/>
                            </w:rPr>
                            <w:t>28</w:t>
                          </w:r>
                          <w:r w:rsidRPr="00D416FF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 xml:space="preserve">Instytutska Street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|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01021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Kyiv, Ukraine</w:t>
                          </w:r>
                          <w:r>
                            <w:rPr>
                              <w:color w:val="00B0F0"/>
                            </w:rPr>
                            <w:br/>
                            <w:t>Telephone: +38 044 521 01 15</w:t>
                          </w:r>
                          <w:r w:rsidRPr="00B85855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| Facsimile: +</w:t>
                          </w:r>
                          <w:r w:rsidRPr="00A37862">
                            <w:rPr>
                              <w:color w:val="00B0F0"/>
                            </w:rPr>
                            <w:t>38</w:t>
                          </w:r>
                          <w:r>
                            <w:rPr>
                              <w:color w:val="00B0F0"/>
                            </w:rPr>
                            <w:t xml:space="preserve"> 044 </w:t>
                          </w:r>
                          <w:r w:rsidRPr="00A37862">
                            <w:rPr>
                              <w:color w:val="00B0F0"/>
                            </w:rPr>
                            <w:t>230 25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</w:rPr>
                            <w:t>06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kiev</w:t>
                          </w:r>
                          <w:r w:rsidRPr="00B85855">
                            <w:rPr>
                              <w:color w:val="00B0F0"/>
                            </w:rPr>
                            <w:t xml:space="preserve">@unicef.org </w:t>
                          </w:r>
                          <w:r>
                            <w:rPr>
                              <w:rFonts w:cs="Arial"/>
                              <w:color w:val="00B0F0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www.unicef.org/ukraine</w:t>
                          </w:r>
                        </w:p>
                        <w:p w14:paraId="7051BDCB" w14:textId="77777777" w:rsidR="00151DE0" w:rsidRPr="00B02636" w:rsidRDefault="00151DE0" w:rsidP="00151DE0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0AEB1A92" w14:textId="77777777" w:rsidR="00151DE0" w:rsidRPr="00A0375D" w:rsidRDefault="00151DE0" w:rsidP="00151DE0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8671665" w14:textId="77777777" w:rsidR="00151DE0" w:rsidRPr="00A0375D" w:rsidRDefault="00151DE0" w:rsidP="00151DE0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5D32C36" w14:textId="77777777" w:rsidR="00151DE0" w:rsidRPr="00A0375D" w:rsidRDefault="00151DE0" w:rsidP="00151DE0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3153CF7C" w14:textId="77777777" w:rsidR="00151DE0" w:rsidRPr="00A0375D" w:rsidRDefault="00151DE0" w:rsidP="00151DE0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74BA6E7" w14:textId="77777777" w:rsidR="00151DE0" w:rsidRPr="00A0375D" w:rsidRDefault="00151DE0" w:rsidP="00151DE0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359A7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9.2pt;width:468pt;height:46.8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" o:allowoverlap="f" filled="f" stroked="f">
              <v:textbox inset="0,0,0,0">
                <w:txbxContent>
                  <w:p w14:paraId="2332D63E" w14:textId="77777777" w:rsidR="00151DE0" w:rsidRDefault="00151DE0" w:rsidP="00151DE0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color w:val="00B0F0"/>
                      </w:rPr>
                    </w:pPr>
                    <w:r w:rsidRPr="00B85855">
                      <w:rPr>
                        <w:b/>
                        <w:color w:val="00B0F0"/>
                      </w:rPr>
                      <w:t xml:space="preserve">UNICEF </w:t>
                    </w:r>
                    <w:r>
                      <w:rPr>
                        <w:b/>
                        <w:color w:val="00B0F0"/>
                      </w:rPr>
                      <w:t>Ukraine Country</w:t>
                    </w:r>
                    <w:r w:rsidRPr="00B85855">
                      <w:rPr>
                        <w:b/>
                        <w:color w:val="00B0F0"/>
                      </w:rPr>
                      <w:t xml:space="preserve"> Office </w:t>
                    </w:r>
                    <w:r>
                      <w:rPr>
                        <w:b/>
                        <w:color w:val="00B0F0"/>
                      </w:rPr>
                      <w:br/>
                    </w:r>
                    <w:r>
                      <w:rPr>
                        <w:color w:val="00B0F0"/>
                      </w:rPr>
                      <w:t>28</w:t>
                    </w:r>
                    <w:r w:rsidRPr="00D416FF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 xml:space="preserve">Instytutska Street </w:t>
                    </w:r>
                    <w:r w:rsidRPr="00A37862">
                      <w:rPr>
                        <w:color w:val="00B0F0"/>
                        <w:lang w:val="en-US"/>
                      </w:rPr>
                      <w:t>|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>01021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Kyiv, Ukraine</w:t>
                    </w:r>
                    <w:r>
                      <w:rPr>
                        <w:color w:val="00B0F0"/>
                      </w:rPr>
                      <w:br/>
                      <w:t>Telephone: +38 044 521 01 15</w:t>
                    </w:r>
                    <w:r w:rsidRPr="00B85855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| Facsimile: +</w:t>
                    </w:r>
                    <w:r w:rsidRPr="00A37862">
                      <w:rPr>
                        <w:color w:val="00B0F0"/>
                      </w:rPr>
                      <w:t>38</w:t>
                    </w:r>
                    <w:r>
                      <w:rPr>
                        <w:color w:val="00B0F0"/>
                      </w:rPr>
                      <w:t xml:space="preserve"> 044 </w:t>
                    </w:r>
                    <w:r w:rsidRPr="00A37862">
                      <w:rPr>
                        <w:color w:val="00B0F0"/>
                      </w:rPr>
                      <w:t>230 25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</w:rPr>
                      <w:t>06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kiev</w:t>
                    </w:r>
                    <w:r w:rsidRPr="00B85855">
                      <w:rPr>
                        <w:color w:val="00B0F0"/>
                      </w:rPr>
                      <w:t xml:space="preserve">@unicef.org </w:t>
                    </w:r>
                    <w:r>
                      <w:rPr>
                        <w:rFonts w:cs="Arial"/>
                        <w:color w:val="00B0F0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www.unicef.org/ukraine</w:t>
                    </w:r>
                  </w:p>
                  <w:p w14:paraId="7051BDCB" w14:textId="77777777" w:rsidR="00151DE0" w:rsidRPr="00B02636" w:rsidRDefault="00151DE0" w:rsidP="00151DE0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0AEB1A92" w14:textId="77777777" w:rsidR="00151DE0" w:rsidRPr="00A0375D" w:rsidRDefault="00151DE0" w:rsidP="00151DE0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8671665" w14:textId="77777777" w:rsidR="00151DE0" w:rsidRPr="00A0375D" w:rsidRDefault="00151DE0" w:rsidP="00151DE0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5D32C36" w14:textId="77777777" w:rsidR="00151DE0" w:rsidRPr="00A0375D" w:rsidRDefault="00151DE0" w:rsidP="00151DE0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3153CF7C" w14:textId="77777777" w:rsidR="00151DE0" w:rsidRPr="00A0375D" w:rsidRDefault="00151DE0" w:rsidP="00151DE0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74BA6E7" w14:textId="77777777" w:rsidR="00151DE0" w:rsidRPr="00A0375D" w:rsidRDefault="00151DE0" w:rsidP="00151DE0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213A86">
      <w:rPr>
        <w:noProof/>
        <w:lang w:eastAsia="en-US"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E9A6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C854" w14:textId="7E103E8E" w:rsidR="00861563" w:rsidRDefault="00096574" w:rsidP="00861563">
    <w:pPr>
      <w:pStyle w:val="Heading3"/>
    </w:pPr>
    <w:r>
      <w:rPr>
        <w:noProof/>
        <w:lang w:eastAsia="en-US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11BDFD78">
              <wp:simplePos x="0" y="0"/>
              <wp:positionH relativeFrom="margin">
                <wp:posOffset>0</wp:posOffset>
              </wp:positionH>
              <wp:positionV relativeFrom="page">
                <wp:posOffset>878840</wp:posOffset>
              </wp:positionV>
              <wp:extent cx="5943600" cy="594360"/>
              <wp:effectExtent l="0" t="0" r="0" b="1524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C25A" w14:textId="4D20C819" w:rsidR="00861563" w:rsidRDefault="00B85855" w:rsidP="00A37862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</w:rPr>
                          </w:pPr>
                          <w:r w:rsidRPr="00B85855">
                            <w:rPr>
                              <w:b/>
                              <w:color w:val="00B0F0"/>
                            </w:rPr>
                            <w:t xml:space="preserve">UNICEF </w:t>
                          </w:r>
                          <w:r w:rsidR="00A37862">
                            <w:rPr>
                              <w:b/>
                              <w:color w:val="00B0F0"/>
                            </w:rPr>
                            <w:t>Ukraine Country</w:t>
                          </w:r>
                          <w:r w:rsidRPr="00B85855">
                            <w:rPr>
                              <w:b/>
                              <w:color w:val="00B0F0"/>
                            </w:rPr>
                            <w:t xml:space="preserve"> Office </w:t>
                          </w:r>
                          <w:r>
                            <w:rPr>
                              <w:b/>
                              <w:color w:val="00B0F0"/>
                            </w:rPr>
                            <w:br/>
                          </w:r>
                          <w:r w:rsidR="00A37862">
                            <w:rPr>
                              <w:color w:val="00B0F0"/>
                            </w:rPr>
                            <w:t>28</w:t>
                          </w:r>
                          <w:r w:rsidR="00D416FF" w:rsidRPr="00D416FF">
                            <w:rPr>
                              <w:color w:val="00B0F0"/>
                            </w:rPr>
                            <w:t xml:space="preserve"> </w:t>
                          </w:r>
                          <w:r w:rsidR="00A37862">
                            <w:rPr>
                              <w:color w:val="00B0F0"/>
                            </w:rPr>
                            <w:t xml:space="preserve">Instytutska Street </w:t>
                          </w:r>
                          <w:r w:rsidR="00A37862" w:rsidRPr="00A37862">
                            <w:rPr>
                              <w:color w:val="00B0F0"/>
                              <w:lang w:val="en-US"/>
                            </w:rPr>
                            <w:t>|</w:t>
                          </w:r>
                          <w:r w:rsidR="00A37862"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 w:rsidR="00A37862" w:rsidRPr="00A37862">
                            <w:rPr>
                              <w:color w:val="00B0F0"/>
                              <w:lang w:val="en-US"/>
                            </w:rPr>
                            <w:t>01021</w:t>
                          </w:r>
                          <w:r w:rsidR="00A37862"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 w:rsidR="00A37862">
                            <w:rPr>
                              <w:color w:val="00B0F0"/>
                            </w:rPr>
                            <w:t>Kyiv, Ukraine</w:t>
                          </w:r>
                          <w:r w:rsidR="00D416FF">
                            <w:rPr>
                              <w:color w:val="00B0F0"/>
                            </w:rPr>
                            <w:br/>
                          </w:r>
                          <w:r w:rsidR="00861563">
                            <w:rPr>
                              <w:color w:val="00B0F0"/>
                            </w:rPr>
                            <w:t xml:space="preserve">Telephone: </w:t>
                          </w:r>
                          <w:r w:rsidR="00A37862">
                            <w:rPr>
                              <w:color w:val="00B0F0"/>
                            </w:rPr>
                            <w:t>+38 044 521 01 15</w:t>
                          </w:r>
                          <w:r w:rsidRPr="00B85855">
                            <w:rPr>
                              <w:color w:val="00B0F0"/>
                            </w:rPr>
                            <w:t xml:space="preserve"> </w:t>
                          </w:r>
                          <w:r w:rsidR="00861563">
                            <w:rPr>
                              <w:color w:val="00B0F0"/>
                            </w:rPr>
                            <w:t xml:space="preserve">| </w:t>
                          </w:r>
                          <w:r w:rsidR="00A37862">
                            <w:rPr>
                              <w:color w:val="00B0F0"/>
                            </w:rPr>
                            <w:t>Facsimile: +</w:t>
                          </w:r>
                          <w:r w:rsidR="00A37862" w:rsidRPr="00A37862">
                            <w:rPr>
                              <w:color w:val="00B0F0"/>
                            </w:rPr>
                            <w:t>38</w:t>
                          </w:r>
                          <w:r w:rsidR="00A37862">
                            <w:rPr>
                              <w:color w:val="00B0F0"/>
                            </w:rPr>
                            <w:t xml:space="preserve"> 044 </w:t>
                          </w:r>
                          <w:r w:rsidR="00A37862" w:rsidRPr="00A37862">
                            <w:rPr>
                              <w:color w:val="00B0F0"/>
                            </w:rPr>
                            <w:t>230 25</w:t>
                          </w:r>
                          <w:r w:rsidR="00A37862">
                            <w:rPr>
                              <w:color w:val="00B0F0"/>
                            </w:rPr>
                            <w:t xml:space="preserve"> </w:t>
                          </w:r>
                          <w:r w:rsidR="00A37862" w:rsidRPr="00A37862">
                            <w:rPr>
                              <w:color w:val="00B0F0"/>
                            </w:rPr>
                            <w:t>06</w:t>
                          </w:r>
                          <w:r w:rsidR="00A37862">
                            <w:rPr>
                              <w:color w:val="00B0F0"/>
                            </w:rPr>
                            <w:t xml:space="preserve"> </w:t>
                          </w:r>
                          <w:r w:rsidR="00A37862" w:rsidRPr="00A37862">
                            <w:rPr>
                              <w:color w:val="00B0F0"/>
                              <w:lang w:val="en-US"/>
                            </w:rPr>
                            <w:t xml:space="preserve">| </w:t>
                          </w:r>
                          <w:r w:rsidR="00A37862">
                            <w:rPr>
                              <w:color w:val="00B0F0"/>
                            </w:rPr>
                            <w:t>kiev</w:t>
                          </w:r>
                          <w:r w:rsidRPr="00B85855">
                            <w:rPr>
                              <w:color w:val="00B0F0"/>
                            </w:rPr>
                            <w:t xml:space="preserve">@unicef.org </w:t>
                          </w:r>
                          <w:r w:rsidR="00861563">
                            <w:rPr>
                              <w:rFonts w:cs="Arial"/>
                              <w:color w:val="00B0F0"/>
                            </w:rPr>
                            <w:t xml:space="preserve">| </w:t>
                          </w:r>
                          <w:r w:rsidR="00A37862">
                            <w:rPr>
                              <w:color w:val="00B0F0"/>
                            </w:rPr>
                            <w:t>www.unicef.org/ukraine</w:t>
                          </w:r>
                        </w:p>
                        <w:p w14:paraId="32F8C43F" w14:textId="77777777" w:rsidR="00861563" w:rsidRPr="00B02636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.2pt;width:468pt;height:46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" o:allowoverlap="f" filled="f" stroked="f">
              <v:textbox inset="0,0,0,0">
                <w:txbxContent>
                  <w:p w14:paraId="213CC25A" w14:textId="4D20C819" w:rsidR="00861563" w:rsidRDefault="00B85855" w:rsidP="00A37862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color w:val="00B0F0"/>
                      </w:rPr>
                    </w:pPr>
                    <w:r w:rsidRPr="00B85855">
                      <w:rPr>
                        <w:b/>
                        <w:color w:val="00B0F0"/>
                      </w:rPr>
                      <w:t xml:space="preserve">UNICEF </w:t>
                    </w:r>
                    <w:r w:rsidR="00A37862">
                      <w:rPr>
                        <w:b/>
                        <w:color w:val="00B0F0"/>
                      </w:rPr>
                      <w:t>Ukraine Country</w:t>
                    </w:r>
                    <w:r w:rsidRPr="00B85855">
                      <w:rPr>
                        <w:b/>
                        <w:color w:val="00B0F0"/>
                      </w:rPr>
                      <w:t xml:space="preserve"> Office </w:t>
                    </w:r>
                    <w:r>
                      <w:rPr>
                        <w:b/>
                        <w:color w:val="00B0F0"/>
                      </w:rPr>
                      <w:br/>
                    </w:r>
                    <w:r w:rsidR="00A37862">
                      <w:rPr>
                        <w:color w:val="00B0F0"/>
                      </w:rPr>
                      <w:t>28</w:t>
                    </w:r>
                    <w:r w:rsidR="00D416FF" w:rsidRPr="00D416FF">
                      <w:rPr>
                        <w:color w:val="00B0F0"/>
                      </w:rPr>
                      <w:t xml:space="preserve"> </w:t>
                    </w:r>
                    <w:r w:rsidR="00A37862">
                      <w:rPr>
                        <w:color w:val="00B0F0"/>
                      </w:rPr>
                      <w:t xml:space="preserve">Instytutska Street </w:t>
                    </w:r>
                    <w:r w:rsidR="00A37862" w:rsidRPr="00A37862">
                      <w:rPr>
                        <w:color w:val="00B0F0"/>
                        <w:lang w:val="en-US"/>
                      </w:rPr>
                      <w:t>|</w:t>
                    </w:r>
                    <w:r w:rsidR="00A37862">
                      <w:rPr>
                        <w:color w:val="00B0F0"/>
                        <w:lang w:val="en-US"/>
                      </w:rPr>
                      <w:t xml:space="preserve"> </w:t>
                    </w:r>
                    <w:r w:rsidR="00A37862" w:rsidRPr="00A37862">
                      <w:rPr>
                        <w:color w:val="00B0F0"/>
                        <w:lang w:val="en-US"/>
                      </w:rPr>
                      <w:t>01021</w:t>
                    </w:r>
                    <w:r w:rsidR="00A37862">
                      <w:rPr>
                        <w:color w:val="00B0F0"/>
                        <w:lang w:val="en-US"/>
                      </w:rPr>
                      <w:t xml:space="preserve"> </w:t>
                    </w:r>
                    <w:r w:rsidR="00A37862">
                      <w:rPr>
                        <w:color w:val="00B0F0"/>
                      </w:rPr>
                      <w:t>Kyiv, Ukraine</w:t>
                    </w:r>
                    <w:r w:rsidR="00D416FF">
                      <w:rPr>
                        <w:color w:val="00B0F0"/>
                      </w:rPr>
                      <w:br/>
                    </w:r>
                    <w:r w:rsidR="00861563">
                      <w:rPr>
                        <w:color w:val="00B0F0"/>
                      </w:rPr>
                      <w:t xml:space="preserve">Telephone: </w:t>
                    </w:r>
                    <w:r w:rsidR="00A37862">
                      <w:rPr>
                        <w:color w:val="00B0F0"/>
                      </w:rPr>
                      <w:t>+38 044 521 01 15</w:t>
                    </w:r>
                    <w:r w:rsidRPr="00B85855">
                      <w:rPr>
                        <w:color w:val="00B0F0"/>
                      </w:rPr>
                      <w:t xml:space="preserve"> </w:t>
                    </w:r>
                    <w:r w:rsidR="00861563">
                      <w:rPr>
                        <w:color w:val="00B0F0"/>
                      </w:rPr>
                      <w:t xml:space="preserve">| </w:t>
                    </w:r>
                    <w:r w:rsidR="00A37862">
                      <w:rPr>
                        <w:color w:val="00B0F0"/>
                      </w:rPr>
                      <w:t>Facsimile: +</w:t>
                    </w:r>
                    <w:r w:rsidR="00A37862" w:rsidRPr="00A37862">
                      <w:rPr>
                        <w:color w:val="00B0F0"/>
                      </w:rPr>
                      <w:t>38</w:t>
                    </w:r>
                    <w:r w:rsidR="00A37862">
                      <w:rPr>
                        <w:color w:val="00B0F0"/>
                      </w:rPr>
                      <w:t xml:space="preserve"> 044 </w:t>
                    </w:r>
                    <w:r w:rsidR="00A37862" w:rsidRPr="00A37862">
                      <w:rPr>
                        <w:color w:val="00B0F0"/>
                      </w:rPr>
                      <w:t>230 25</w:t>
                    </w:r>
                    <w:r w:rsidR="00A37862">
                      <w:rPr>
                        <w:color w:val="00B0F0"/>
                      </w:rPr>
                      <w:t xml:space="preserve"> </w:t>
                    </w:r>
                    <w:r w:rsidR="00A37862" w:rsidRPr="00A37862">
                      <w:rPr>
                        <w:color w:val="00B0F0"/>
                      </w:rPr>
                      <w:t>06</w:t>
                    </w:r>
                    <w:r w:rsidR="00A37862">
                      <w:rPr>
                        <w:color w:val="00B0F0"/>
                      </w:rPr>
                      <w:t xml:space="preserve"> </w:t>
                    </w:r>
                    <w:r w:rsidR="00A37862" w:rsidRPr="00A37862">
                      <w:rPr>
                        <w:color w:val="00B0F0"/>
                        <w:lang w:val="en-US"/>
                      </w:rPr>
                      <w:t xml:space="preserve">| </w:t>
                    </w:r>
                    <w:r w:rsidR="00A37862">
                      <w:rPr>
                        <w:color w:val="00B0F0"/>
                      </w:rPr>
                      <w:t>kiev</w:t>
                    </w:r>
                    <w:r w:rsidRPr="00B85855">
                      <w:rPr>
                        <w:color w:val="00B0F0"/>
                      </w:rPr>
                      <w:t xml:space="preserve">@unicef.org </w:t>
                    </w:r>
                    <w:r w:rsidR="00861563">
                      <w:rPr>
                        <w:rFonts w:cs="Arial"/>
                        <w:color w:val="00B0F0"/>
                      </w:rPr>
                      <w:t xml:space="preserve">| </w:t>
                    </w:r>
                    <w:r w:rsidR="00A37862">
                      <w:rPr>
                        <w:color w:val="00B0F0"/>
                      </w:rPr>
                      <w:t>www.unicef.org/ukraine</w:t>
                    </w:r>
                  </w:p>
                  <w:p w14:paraId="32F8C43F" w14:textId="77777777" w:rsidR="00861563" w:rsidRPr="00B02636" w:rsidRDefault="00861563" w:rsidP="00861563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861563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284666A5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C6AA9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7777777" w:rsidR="00861563" w:rsidRDefault="0086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uk-UA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40982"/>
    <w:multiLevelType w:val="hybridMultilevel"/>
    <w:tmpl w:val="E442339E"/>
    <w:lvl w:ilvl="0" w:tplc="C8D4F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A229D"/>
    <w:multiLevelType w:val="hybridMultilevel"/>
    <w:tmpl w:val="26EA3C4A"/>
    <w:lvl w:ilvl="0" w:tplc="E9121E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E345F"/>
    <w:multiLevelType w:val="hybridMultilevel"/>
    <w:tmpl w:val="85FA6546"/>
    <w:lvl w:ilvl="0" w:tplc="601A5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331EA3"/>
    <w:multiLevelType w:val="hybridMultilevel"/>
    <w:tmpl w:val="F00807E0"/>
    <w:lvl w:ilvl="0" w:tplc="8ABEFE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861B8"/>
    <w:multiLevelType w:val="hybridMultilevel"/>
    <w:tmpl w:val="8028FD52"/>
    <w:lvl w:ilvl="0" w:tplc="5D5867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7231"/>
    <w:multiLevelType w:val="hybridMultilevel"/>
    <w:tmpl w:val="10F84A86"/>
    <w:lvl w:ilvl="0" w:tplc="5E58D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23"/>
  </w:num>
  <w:num w:numId="8">
    <w:abstractNumId w:val="25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0"/>
  </w:num>
  <w:num w:numId="11">
    <w:abstractNumId w:val="19"/>
  </w:num>
  <w:num w:numId="12">
    <w:abstractNumId w:val="26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12"/>
  </w:num>
  <w:num w:numId="26">
    <w:abstractNumId w:val="15"/>
  </w:num>
  <w:num w:numId="27">
    <w:abstractNumId w:val="24"/>
  </w:num>
  <w:num w:numId="28">
    <w:abstractNumId w:val="29"/>
  </w:num>
  <w:num w:numId="29">
    <w:abstractNumId w:val="28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241D1"/>
    <w:rsid w:val="00025F29"/>
    <w:rsid w:val="00030834"/>
    <w:rsid w:val="000310DE"/>
    <w:rsid w:val="000415E9"/>
    <w:rsid w:val="0004433C"/>
    <w:rsid w:val="00056A18"/>
    <w:rsid w:val="000576DC"/>
    <w:rsid w:val="000665F6"/>
    <w:rsid w:val="00066CAF"/>
    <w:rsid w:val="00076437"/>
    <w:rsid w:val="00096574"/>
    <w:rsid w:val="000A7045"/>
    <w:rsid w:val="000B5829"/>
    <w:rsid w:val="000C3710"/>
    <w:rsid w:val="000D6CA1"/>
    <w:rsid w:val="000E1755"/>
    <w:rsid w:val="000E3253"/>
    <w:rsid w:val="000E414F"/>
    <w:rsid w:val="000F6440"/>
    <w:rsid w:val="00107B7A"/>
    <w:rsid w:val="00112DEE"/>
    <w:rsid w:val="00151DE0"/>
    <w:rsid w:val="001555CD"/>
    <w:rsid w:val="0015757A"/>
    <w:rsid w:val="001637C2"/>
    <w:rsid w:val="00164C95"/>
    <w:rsid w:val="00165C9B"/>
    <w:rsid w:val="00175E9C"/>
    <w:rsid w:val="00176711"/>
    <w:rsid w:val="00183FA9"/>
    <w:rsid w:val="001A4B63"/>
    <w:rsid w:val="001B190C"/>
    <w:rsid w:val="001E112E"/>
    <w:rsid w:val="001E5D58"/>
    <w:rsid w:val="001E7405"/>
    <w:rsid w:val="001F51EC"/>
    <w:rsid w:val="001F651F"/>
    <w:rsid w:val="00202E9E"/>
    <w:rsid w:val="002072D5"/>
    <w:rsid w:val="00213A86"/>
    <w:rsid w:val="00215E5E"/>
    <w:rsid w:val="0022123C"/>
    <w:rsid w:val="00222F56"/>
    <w:rsid w:val="002414F1"/>
    <w:rsid w:val="002460BE"/>
    <w:rsid w:val="00247353"/>
    <w:rsid w:val="002513AA"/>
    <w:rsid w:val="00257BD7"/>
    <w:rsid w:val="002659AE"/>
    <w:rsid w:val="0026644B"/>
    <w:rsid w:val="00285811"/>
    <w:rsid w:val="00293255"/>
    <w:rsid w:val="002B2A26"/>
    <w:rsid w:val="002B7647"/>
    <w:rsid w:val="002B7E57"/>
    <w:rsid w:val="002C5AA6"/>
    <w:rsid w:val="002D0C54"/>
    <w:rsid w:val="002D16CD"/>
    <w:rsid w:val="002D38E9"/>
    <w:rsid w:val="002D3CD8"/>
    <w:rsid w:val="002D4DEF"/>
    <w:rsid w:val="002D62E4"/>
    <w:rsid w:val="002D7D3A"/>
    <w:rsid w:val="002E443D"/>
    <w:rsid w:val="002F2367"/>
    <w:rsid w:val="00304E88"/>
    <w:rsid w:val="00306E1E"/>
    <w:rsid w:val="003117C2"/>
    <w:rsid w:val="00320886"/>
    <w:rsid w:val="0032151B"/>
    <w:rsid w:val="0034354C"/>
    <w:rsid w:val="00361834"/>
    <w:rsid w:val="0037152D"/>
    <w:rsid w:val="00373453"/>
    <w:rsid w:val="0037425C"/>
    <w:rsid w:val="0038200F"/>
    <w:rsid w:val="00396BF0"/>
    <w:rsid w:val="003A00B6"/>
    <w:rsid w:val="003B3F83"/>
    <w:rsid w:val="003B52AA"/>
    <w:rsid w:val="003B7251"/>
    <w:rsid w:val="003C48FF"/>
    <w:rsid w:val="003D04D3"/>
    <w:rsid w:val="003D0F6C"/>
    <w:rsid w:val="003D2BCF"/>
    <w:rsid w:val="003D42F1"/>
    <w:rsid w:val="003E4220"/>
    <w:rsid w:val="003E7E75"/>
    <w:rsid w:val="00407853"/>
    <w:rsid w:val="00411F46"/>
    <w:rsid w:val="0041584B"/>
    <w:rsid w:val="00416141"/>
    <w:rsid w:val="00422305"/>
    <w:rsid w:val="004254CA"/>
    <w:rsid w:val="00435AB0"/>
    <w:rsid w:val="0043646D"/>
    <w:rsid w:val="00436AEF"/>
    <w:rsid w:val="004429D6"/>
    <w:rsid w:val="00445CFF"/>
    <w:rsid w:val="00472BBD"/>
    <w:rsid w:val="004809D8"/>
    <w:rsid w:val="00481D11"/>
    <w:rsid w:val="004A62BA"/>
    <w:rsid w:val="004A64C8"/>
    <w:rsid w:val="004A6CA6"/>
    <w:rsid w:val="004B276A"/>
    <w:rsid w:val="004B3FD4"/>
    <w:rsid w:val="004D08C1"/>
    <w:rsid w:val="004D2245"/>
    <w:rsid w:val="004D5D35"/>
    <w:rsid w:val="004E1D4B"/>
    <w:rsid w:val="004E2D0B"/>
    <w:rsid w:val="004E67BE"/>
    <w:rsid w:val="004F1A27"/>
    <w:rsid w:val="005032F9"/>
    <w:rsid w:val="005075C6"/>
    <w:rsid w:val="00511A6E"/>
    <w:rsid w:val="00523923"/>
    <w:rsid w:val="005246DC"/>
    <w:rsid w:val="005356FF"/>
    <w:rsid w:val="00544027"/>
    <w:rsid w:val="00544A89"/>
    <w:rsid w:val="00591246"/>
    <w:rsid w:val="0059671E"/>
    <w:rsid w:val="005A643C"/>
    <w:rsid w:val="005B3739"/>
    <w:rsid w:val="005D0BBF"/>
    <w:rsid w:val="005E629A"/>
    <w:rsid w:val="005E6FE1"/>
    <w:rsid w:val="005F3AFC"/>
    <w:rsid w:val="006007DA"/>
    <w:rsid w:val="00626681"/>
    <w:rsid w:val="00632D59"/>
    <w:rsid w:val="00653E0C"/>
    <w:rsid w:val="006579B7"/>
    <w:rsid w:val="00661BE1"/>
    <w:rsid w:val="00674FCB"/>
    <w:rsid w:val="0068655C"/>
    <w:rsid w:val="006907A6"/>
    <w:rsid w:val="006921D1"/>
    <w:rsid w:val="00694BDA"/>
    <w:rsid w:val="006968C1"/>
    <w:rsid w:val="006A5CFB"/>
    <w:rsid w:val="006B4298"/>
    <w:rsid w:val="006B7F68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11C06"/>
    <w:rsid w:val="0071297F"/>
    <w:rsid w:val="00746FD9"/>
    <w:rsid w:val="00756755"/>
    <w:rsid w:val="00774438"/>
    <w:rsid w:val="00776D24"/>
    <w:rsid w:val="007826F8"/>
    <w:rsid w:val="007C7F78"/>
    <w:rsid w:val="007D5968"/>
    <w:rsid w:val="007D7750"/>
    <w:rsid w:val="00801C3E"/>
    <w:rsid w:val="0080603F"/>
    <w:rsid w:val="00806AF3"/>
    <w:rsid w:val="00812FFA"/>
    <w:rsid w:val="00813D3A"/>
    <w:rsid w:val="00861563"/>
    <w:rsid w:val="00873C12"/>
    <w:rsid w:val="00883D70"/>
    <w:rsid w:val="00884F21"/>
    <w:rsid w:val="008B0A0B"/>
    <w:rsid w:val="008B3BDE"/>
    <w:rsid w:val="008C5761"/>
    <w:rsid w:val="008D79DD"/>
    <w:rsid w:val="008E375E"/>
    <w:rsid w:val="00903E9D"/>
    <w:rsid w:val="00905953"/>
    <w:rsid w:val="00906E2A"/>
    <w:rsid w:val="00913382"/>
    <w:rsid w:val="0091382D"/>
    <w:rsid w:val="009203FF"/>
    <w:rsid w:val="009247BD"/>
    <w:rsid w:val="009512AC"/>
    <w:rsid w:val="0095309F"/>
    <w:rsid w:val="00960715"/>
    <w:rsid w:val="0096249B"/>
    <w:rsid w:val="009637FF"/>
    <w:rsid w:val="00963C52"/>
    <w:rsid w:val="009657AF"/>
    <w:rsid w:val="00970EBD"/>
    <w:rsid w:val="00975550"/>
    <w:rsid w:val="009A1C63"/>
    <w:rsid w:val="009B3C84"/>
    <w:rsid w:val="009B6BAC"/>
    <w:rsid w:val="009C15BC"/>
    <w:rsid w:val="009E758D"/>
    <w:rsid w:val="00A0375D"/>
    <w:rsid w:val="00A042E1"/>
    <w:rsid w:val="00A11FA1"/>
    <w:rsid w:val="00A15D12"/>
    <w:rsid w:val="00A3477D"/>
    <w:rsid w:val="00A37862"/>
    <w:rsid w:val="00A4172A"/>
    <w:rsid w:val="00A56EC7"/>
    <w:rsid w:val="00A71AB3"/>
    <w:rsid w:val="00A73543"/>
    <w:rsid w:val="00A7722C"/>
    <w:rsid w:val="00A80C16"/>
    <w:rsid w:val="00A8354D"/>
    <w:rsid w:val="00A94248"/>
    <w:rsid w:val="00AC083A"/>
    <w:rsid w:val="00AC78AC"/>
    <w:rsid w:val="00AE48C4"/>
    <w:rsid w:val="00AF077A"/>
    <w:rsid w:val="00AF3B0E"/>
    <w:rsid w:val="00B02636"/>
    <w:rsid w:val="00B05ABF"/>
    <w:rsid w:val="00B22FF0"/>
    <w:rsid w:val="00B25923"/>
    <w:rsid w:val="00B35723"/>
    <w:rsid w:val="00B37562"/>
    <w:rsid w:val="00B4127F"/>
    <w:rsid w:val="00B415E7"/>
    <w:rsid w:val="00B66698"/>
    <w:rsid w:val="00B677D8"/>
    <w:rsid w:val="00B814B7"/>
    <w:rsid w:val="00B84938"/>
    <w:rsid w:val="00B85855"/>
    <w:rsid w:val="00B96CAE"/>
    <w:rsid w:val="00BB1006"/>
    <w:rsid w:val="00BB4A6F"/>
    <w:rsid w:val="00BC0092"/>
    <w:rsid w:val="00BC06E9"/>
    <w:rsid w:val="00C046B2"/>
    <w:rsid w:val="00C25DC0"/>
    <w:rsid w:val="00C401E7"/>
    <w:rsid w:val="00C448ED"/>
    <w:rsid w:val="00C62EFB"/>
    <w:rsid w:val="00C67879"/>
    <w:rsid w:val="00C77B32"/>
    <w:rsid w:val="00C92726"/>
    <w:rsid w:val="00C972F8"/>
    <w:rsid w:val="00CB3A47"/>
    <w:rsid w:val="00CC150D"/>
    <w:rsid w:val="00CD3E5C"/>
    <w:rsid w:val="00CE46A7"/>
    <w:rsid w:val="00CE769B"/>
    <w:rsid w:val="00D03797"/>
    <w:rsid w:val="00D042EF"/>
    <w:rsid w:val="00D05933"/>
    <w:rsid w:val="00D16FB8"/>
    <w:rsid w:val="00D21446"/>
    <w:rsid w:val="00D24E21"/>
    <w:rsid w:val="00D26336"/>
    <w:rsid w:val="00D30C00"/>
    <w:rsid w:val="00D3303B"/>
    <w:rsid w:val="00D35998"/>
    <w:rsid w:val="00D416FF"/>
    <w:rsid w:val="00D460BE"/>
    <w:rsid w:val="00D541BC"/>
    <w:rsid w:val="00D61A9A"/>
    <w:rsid w:val="00D62235"/>
    <w:rsid w:val="00D64897"/>
    <w:rsid w:val="00D67207"/>
    <w:rsid w:val="00D675C4"/>
    <w:rsid w:val="00D72E5E"/>
    <w:rsid w:val="00D84097"/>
    <w:rsid w:val="00D92AE1"/>
    <w:rsid w:val="00DE40E3"/>
    <w:rsid w:val="00E00B53"/>
    <w:rsid w:val="00E13740"/>
    <w:rsid w:val="00E2153C"/>
    <w:rsid w:val="00E37BA5"/>
    <w:rsid w:val="00E5163F"/>
    <w:rsid w:val="00E54A5D"/>
    <w:rsid w:val="00E612AA"/>
    <w:rsid w:val="00E61D56"/>
    <w:rsid w:val="00E630F3"/>
    <w:rsid w:val="00E654DC"/>
    <w:rsid w:val="00E82A93"/>
    <w:rsid w:val="00E94CCF"/>
    <w:rsid w:val="00EA6D4D"/>
    <w:rsid w:val="00EC5775"/>
    <w:rsid w:val="00EC5E3A"/>
    <w:rsid w:val="00EE3A60"/>
    <w:rsid w:val="00EE7747"/>
    <w:rsid w:val="00F14C16"/>
    <w:rsid w:val="00F2296D"/>
    <w:rsid w:val="00F2300E"/>
    <w:rsid w:val="00F24528"/>
    <w:rsid w:val="00F246C3"/>
    <w:rsid w:val="00F31886"/>
    <w:rsid w:val="00F349B0"/>
    <w:rsid w:val="00F35E74"/>
    <w:rsid w:val="00F509A4"/>
    <w:rsid w:val="00F7484C"/>
    <w:rsid w:val="00F834BF"/>
    <w:rsid w:val="00F8439C"/>
    <w:rsid w:val="00F90618"/>
    <w:rsid w:val="00F97B64"/>
    <w:rsid w:val="00FA55CB"/>
    <w:rsid w:val="00FB1B48"/>
    <w:rsid w:val="00FB6F21"/>
    <w:rsid w:val="00FC1ABD"/>
    <w:rsid w:val="00FE1530"/>
    <w:rsid w:val="00FE3848"/>
    <w:rsid w:val="00FE46C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A7722C"/>
    <w:pPr>
      <w:ind w:right="9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rsid w:val="003D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ascii="Arial" w:hAnsi="Arial" w:cs="Arial"/>
      <w:color w:val="000000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1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ytoo\Documents\000%20Admin\1.%20Brand%20-%202016%20Every%20Child\Brand%20Templates%20-%20For%20Every%20Child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B81BD6EFB944AB0C3B0E6579CA8DA" ma:contentTypeVersion="12" ma:contentTypeDescription="Create a new document." ma:contentTypeScope="" ma:versionID="725ca13df4e6f4c4484997f83bbe9ab9">
  <xsd:schema xmlns:xsd="http://www.w3.org/2001/XMLSchema" xmlns:xs="http://www.w3.org/2001/XMLSchema" xmlns:p="http://schemas.microsoft.com/office/2006/metadata/properties" xmlns:ns2="82c0b8d1-681c-4048-872c-3395ff3af87f" xmlns:ns3="ee57a3ba-83b9-40c6-a788-9ff44831b14b" targetNamespace="http://schemas.microsoft.com/office/2006/metadata/properties" ma:root="true" ma:fieldsID="d17ce27c6ca71c77a07965f29aeb6ad4" ns2:_="" ns3:_="">
    <xsd:import namespace="82c0b8d1-681c-4048-872c-3395ff3af87f"/>
    <xsd:import namespace="ee57a3ba-83b9-40c6-a788-9ff44831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b8d1-681c-4048-872c-3395ff3af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7a3ba-83b9-40c6-a788-9ff44831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3AF72-6A5E-4CC0-98E3-2D52719D6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0F1B4-FC96-4FFA-B136-4E2C2D29D66B}"/>
</file>

<file path=customXml/itemProps3.xml><?xml version="1.0" encoding="utf-8"?>
<ds:datastoreItem xmlns:ds="http://schemas.openxmlformats.org/officeDocument/2006/customXml" ds:itemID="{25833ABE-C838-43C5-8A7B-C51F6F26D9BC}"/>
</file>

<file path=customXml/itemProps4.xml><?xml version="1.0" encoding="utf-8"?>
<ds:datastoreItem xmlns:ds="http://schemas.openxmlformats.org/officeDocument/2006/customXml" ds:itemID="{101E1083-CAE4-4F34-AC2B-184A67C74190}"/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156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10271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Mariia Dudnyk</cp:lastModifiedBy>
  <cp:revision>4</cp:revision>
  <cp:lastPrinted>2017-01-06T22:20:00Z</cp:lastPrinted>
  <dcterms:created xsi:type="dcterms:W3CDTF">2018-03-23T10:26:00Z</dcterms:created>
  <dcterms:modified xsi:type="dcterms:W3CDTF">2019-11-26T09:09:00Z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0x010100DC2B81BD6EFB944AB0C3B0E6579CA8DA</vt:lpwstr>
  </property>
</Properties>
</file>